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593"/>
        <w:gridCol w:w="1011"/>
        <w:gridCol w:w="1448"/>
        <w:gridCol w:w="1080"/>
        <w:gridCol w:w="3147"/>
      </w:tblGrid>
      <w:tr w:rsidR="000052E0" w:rsidRPr="00D400E8" w14:paraId="48F3B7A6" w14:textId="77777777" w:rsidTr="00083C9B">
        <w:trPr>
          <w:trHeight w:val="580"/>
        </w:trPr>
        <w:tc>
          <w:tcPr>
            <w:tcW w:w="1397" w:type="pct"/>
            <w:tcBorders>
              <w:top w:val="thinThickSmallGap" w:sz="18" w:space="0" w:color="2C67AE"/>
              <w:bottom w:val="thinThickSmallGap" w:sz="18" w:space="0" w:color="2C67AE"/>
            </w:tcBorders>
            <w:vAlign w:val="center"/>
          </w:tcPr>
          <w:p w14:paraId="2EEC240E" w14:textId="2A761732" w:rsidR="000052E0" w:rsidRPr="00F704E1"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p>
        </w:tc>
        <w:tc>
          <w:tcPr>
            <w:tcW w:w="1907" w:type="pct"/>
            <w:gridSpan w:val="3"/>
            <w:tcBorders>
              <w:top w:val="thinThickSmallGap" w:sz="18" w:space="0" w:color="2C67AE"/>
              <w:bottom w:val="thinThickSmallGap" w:sz="18" w:space="0" w:color="2C67AE"/>
            </w:tcBorders>
            <w:vAlign w:val="center"/>
          </w:tcPr>
          <w:p w14:paraId="319AA2DE" w14:textId="1891BFC1" w:rsidR="000052E0" w:rsidRPr="00F704E1"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p>
        </w:tc>
        <w:tc>
          <w:tcPr>
            <w:tcW w:w="1696" w:type="pct"/>
            <w:tcBorders>
              <w:top w:val="thinThickSmallGap" w:sz="18" w:space="0" w:color="2C67AE"/>
              <w:bottom w:val="thinThickSmallGap" w:sz="18" w:space="0" w:color="2C67AE"/>
            </w:tcBorders>
            <w:vAlign w:val="center"/>
          </w:tcPr>
          <w:p w14:paraId="1466DB32" w14:textId="365C9375" w:rsidR="000052E0" w:rsidRPr="00F704E1"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p>
        </w:tc>
      </w:tr>
      <w:tr w:rsidR="000052E0" w:rsidRPr="00F704E1" w14:paraId="4F98A3C1" w14:textId="77777777" w:rsidTr="00083C9B">
        <w:tc>
          <w:tcPr>
            <w:tcW w:w="1942" w:type="pct"/>
            <w:gridSpan w:val="2"/>
            <w:tcBorders>
              <w:top w:val="thinThickSmallGap" w:sz="18" w:space="0" w:color="2C67AE"/>
            </w:tcBorders>
            <w:vAlign w:val="center"/>
          </w:tcPr>
          <w:p w14:paraId="48D934C5" w14:textId="77777777" w:rsidR="000052E0" w:rsidRPr="00F704E1"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780" w:type="pct"/>
            <w:tcBorders>
              <w:top w:val="thinThickSmallGap" w:sz="18" w:space="0" w:color="2C67AE"/>
            </w:tcBorders>
            <w:vAlign w:val="center"/>
          </w:tcPr>
          <w:p w14:paraId="4FCA3EC2" w14:textId="77777777" w:rsidR="000052E0" w:rsidRPr="00F704E1"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2278" w:type="pct"/>
            <w:gridSpan w:val="2"/>
            <w:tcBorders>
              <w:top w:val="thinThickSmallGap" w:sz="18" w:space="0" w:color="2C67AE"/>
            </w:tcBorders>
            <w:vAlign w:val="center"/>
          </w:tcPr>
          <w:p w14:paraId="05274BEE" w14:textId="0F64A8F7" w:rsidR="000052E0" w:rsidRPr="00F704E1" w:rsidRDefault="000052E0" w:rsidP="00701DE2">
            <w:pPr>
              <w:spacing w:after="0" w:line="240" w:lineRule="auto"/>
              <w:ind w:right="142"/>
              <w:jc w:val="center"/>
              <w:rPr>
                <w:rFonts w:ascii="Times New Roman" w:eastAsia="Calibri" w:hAnsi="Times New Roman" w:cs="Times New Roman"/>
                <w:sz w:val="24"/>
                <w:lang w:eastAsia="en-US"/>
              </w:rPr>
            </w:pPr>
          </w:p>
        </w:tc>
      </w:tr>
      <w:tr w:rsidR="000052E0" w:rsidRPr="00F704E1" w14:paraId="1896DC01" w14:textId="77777777" w:rsidTr="00083C9B">
        <w:trPr>
          <w:trHeight w:val="5420"/>
        </w:trPr>
        <w:tc>
          <w:tcPr>
            <w:tcW w:w="5000" w:type="pct"/>
            <w:gridSpan w:val="5"/>
            <w:vAlign w:val="center"/>
          </w:tcPr>
          <w:p w14:paraId="2DCF0918" w14:textId="77777777" w:rsidR="000052E0" w:rsidRPr="00F704E1"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F704E1">
              <w:rPr>
                <w:rFonts w:ascii="Times New Roman" w:eastAsia="Calibri" w:hAnsi="Times New Roman" w:cs="Times New Roman"/>
                <w:b/>
                <w:noProof/>
                <w:color w:val="000000"/>
                <w:sz w:val="28"/>
              </w:rPr>
              <w:t>СХЕМА</w:t>
            </w:r>
          </w:p>
          <w:p w14:paraId="3C8CDE51" w14:textId="77777777" w:rsidR="007E0860" w:rsidRPr="00F704E1"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F704E1">
              <w:rPr>
                <w:rFonts w:ascii="Times New Roman" w:eastAsia="Calibri" w:hAnsi="Times New Roman" w:cs="Times New Roman"/>
                <w:b/>
                <w:noProof/>
                <w:color w:val="000000"/>
                <w:sz w:val="28"/>
              </w:rPr>
              <w:t xml:space="preserve">ТЕПЛОСНАБЖЕНИЯ НА ТЕРРИТОРИИ </w:t>
            </w:r>
          </w:p>
          <w:p w14:paraId="7A9C995C" w14:textId="237AF286" w:rsidR="000052E0" w:rsidRPr="00F704E1" w:rsidRDefault="004A624E"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СЕЛЬСКОГО ПОСЕЛЕНИЯ СИНГАПАЙ</w:t>
            </w:r>
            <w:r w:rsidR="0069137F" w:rsidRPr="00F704E1">
              <w:rPr>
                <w:rFonts w:ascii="Times New Roman" w:eastAsia="Calibri" w:hAnsi="Times New Roman" w:cs="Times New Roman"/>
                <w:b/>
                <w:noProof/>
                <w:color w:val="000000"/>
                <w:sz w:val="28"/>
              </w:rPr>
              <w:t xml:space="preserve"> </w:t>
            </w:r>
          </w:p>
          <w:p w14:paraId="0F4C23EB" w14:textId="4645B275" w:rsidR="007E0860" w:rsidRPr="00F704E1" w:rsidRDefault="004A624E"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НЕФТЕЮГАНС</w:t>
            </w:r>
            <w:r w:rsidR="008A531C">
              <w:rPr>
                <w:rFonts w:ascii="Times New Roman" w:eastAsia="Calibri" w:hAnsi="Times New Roman" w:cs="Times New Roman"/>
                <w:b/>
                <w:noProof/>
                <w:color w:val="000000"/>
                <w:sz w:val="28"/>
              </w:rPr>
              <w:t>КОГО РАЙОНА</w:t>
            </w:r>
            <w:r w:rsidR="00DB344E" w:rsidRPr="00F704E1">
              <w:rPr>
                <w:rFonts w:ascii="Times New Roman" w:eastAsia="Calibri" w:hAnsi="Times New Roman" w:cs="Times New Roman"/>
                <w:b/>
                <w:noProof/>
                <w:color w:val="000000"/>
                <w:sz w:val="28"/>
              </w:rPr>
              <w:t xml:space="preserve"> </w:t>
            </w:r>
          </w:p>
          <w:p w14:paraId="64B44EBD" w14:textId="2981B303" w:rsidR="000052E0" w:rsidRPr="00F704E1" w:rsidRDefault="004A624E"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ХАНТЫ-МАНСИЙСКОГО АВТОНОМНОГО ОКРУГА - ЮГРА</w:t>
            </w:r>
          </w:p>
          <w:p w14:paraId="743D8D49" w14:textId="77777777" w:rsidR="000052E0" w:rsidRPr="00F704E1"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F704E1">
              <w:rPr>
                <w:rFonts w:ascii="Times New Roman" w:eastAsia="Calibri" w:hAnsi="Times New Roman" w:cs="Times New Roman"/>
                <w:b/>
                <w:noProof/>
                <w:color w:val="000000"/>
                <w:sz w:val="28"/>
              </w:rPr>
              <w:t>до 2034 год</w:t>
            </w:r>
            <w:r w:rsidR="0088104E" w:rsidRPr="00F704E1">
              <w:rPr>
                <w:rFonts w:ascii="Times New Roman" w:eastAsia="Calibri" w:hAnsi="Times New Roman" w:cs="Times New Roman"/>
                <w:b/>
                <w:noProof/>
                <w:color w:val="000000"/>
                <w:sz w:val="28"/>
              </w:rPr>
              <w:t>а</w:t>
            </w:r>
          </w:p>
          <w:p w14:paraId="7862278C" w14:textId="77777777" w:rsidR="000052E0" w:rsidRPr="00F704E1"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89413C7" w14:textId="77777777" w:rsidR="00AD20FE" w:rsidRPr="00F704E1"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F704E1">
              <w:rPr>
                <w:rFonts w:ascii="Times New Roman" w:eastAsia="Calibri" w:hAnsi="Times New Roman" w:cs="Times New Roman"/>
                <w:b/>
                <w:noProof/>
                <w:color w:val="000000"/>
                <w:sz w:val="28"/>
              </w:rPr>
              <w:t xml:space="preserve">Обосновывающие материалы </w:t>
            </w:r>
          </w:p>
          <w:p w14:paraId="13C7A51E" w14:textId="77777777" w:rsidR="00AD20FE" w:rsidRPr="00F704E1"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07887255" w14:textId="77777777" w:rsidR="000052E0" w:rsidRPr="00F704E1" w:rsidRDefault="000052E0" w:rsidP="00637E8F">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tc>
      </w:tr>
      <w:tr w:rsidR="000052E0" w:rsidRPr="00F704E1" w14:paraId="06E96597" w14:textId="77777777" w:rsidTr="00083C9B">
        <w:trPr>
          <w:trHeight w:val="2319"/>
        </w:trPr>
        <w:tc>
          <w:tcPr>
            <w:tcW w:w="1942" w:type="pct"/>
            <w:gridSpan w:val="2"/>
            <w:vAlign w:val="center"/>
          </w:tcPr>
          <w:p w14:paraId="6E82E3E2" w14:textId="77777777" w:rsidR="000052E0" w:rsidRPr="00F704E1"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780" w:type="pct"/>
            <w:vAlign w:val="center"/>
          </w:tcPr>
          <w:p w14:paraId="2E6D46EB" w14:textId="77777777" w:rsidR="000052E0" w:rsidRPr="00F704E1"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2278" w:type="pct"/>
            <w:gridSpan w:val="2"/>
            <w:vAlign w:val="center"/>
          </w:tcPr>
          <w:p w14:paraId="3DDA9DED" w14:textId="12F7A936" w:rsidR="000052E0" w:rsidRPr="00F704E1" w:rsidRDefault="000052E0" w:rsidP="000052E0">
            <w:pPr>
              <w:spacing w:after="0" w:line="240" w:lineRule="auto"/>
              <w:ind w:left="-276" w:right="-250"/>
              <w:jc w:val="center"/>
              <w:rPr>
                <w:rFonts w:ascii="Times New Roman" w:eastAsia="Calibri" w:hAnsi="Times New Roman" w:cs="Times New Roman"/>
                <w:sz w:val="24"/>
                <w:lang w:eastAsia="en-US"/>
              </w:rPr>
            </w:pPr>
          </w:p>
        </w:tc>
      </w:tr>
      <w:tr w:rsidR="000052E0" w:rsidRPr="00F704E1" w14:paraId="12BF868E" w14:textId="77777777" w:rsidTr="00083C9B">
        <w:trPr>
          <w:trHeight w:val="1133"/>
        </w:trPr>
        <w:tc>
          <w:tcPr>
            <w:tcW w:w="5000" w:type="pct"/>
            <w:gridSpan w:val="5"/>
            <w:vAlign w:val="center"/>
          </w:tcPr>
          <w:p w14:paraId="55A6D79A" w14:textId="77777777" w:rsidR="00361BC0" w:rsidRPr="00F704E1" w:rsidRDefault="00361BC0" w:rsidP="000052E0">
            <w:pPr>
              <w:spacing w:after="0" w:line="240" w:lineRule="auto"/>
              <w:ind w:right="142"/>
              <w:jc w:val="center"/>
              <w:rPr>
                <w:rFonts w:ascii="Times New Roman" w:eastAsia="Calibri" w:hAnsi="Times New Roman" w:cs="Times New Roman"/>
                <w:noProof/>
                <w:color w:val="000000"/>
                <w:sz w:val="24"/>
              </w:rPr>
            </w:pPr>
          </w:p>
          <w:p w14:paraId="221FD8B2" w14:textId="77777777" w:rsidR="00361BC0" w:rsidRPr="00F704E1" w:rsidRDefault="00361BC0" w:rsidP="000052E0">
            <w:pPr>
              <w:spacing w:after="0" w:line="240" w:lineRule="auto"/>
              <w:ind w:right="142"/>
              <w:jc w:val="center"/>
              <w:rPr>
                <w:rFonts w:ascii="Times New Roman" w:eastAsia="Calibri" w:hAnsi="Times New Roman" w:cs="Times New Roman"/>
                <w:noProof/>
                <w:color w:val="000000"/>
                <w:sz w:val="24"/>
              </w:rPr>
            </w:pPr>
          </w:p>
          <w:p w14:paraId="2D70537E" w14:textId="77777777" w:rsidR="00361BC0" w:rsidRPr="00F704E1" w:rsidRDefault="00361BC0" w:rsidP="000052E0">
            <w:pPr>
              <w:spacing w:after="0" w:line="240" w:lineRule="auto"/>
              <w:ind w:right="142"/>
              <w:jc w:val="center"/>
              <w:rPr>
                <w:rFonts w:ascii="Times New Roman" w:eastAsia="Calibri" w:hAnsi="Times New Roman" w:cs="Times New Roman"/>
                <w:noProof/>
                <w:color w:val="000000"/>
                <w:sz w:val="24"/>
              </w:rPr>
            </w:pPr>
          </w:p>
          <w:p w14:paraId="32E589B6" w14:textId="77777777" w:rsidR="00361BC0" w:rsidRPr="00F704E1" w:rsidRDefault="00361BC0" w:rsidP="000052E0">
            <w:pPr>
              <w:spacing w:after="0" w:line="240" w:lineRule="auto"/>
              <w:ind w:right="142"/>
              <w:jc w:val="center"/>
              <w:rPr>
                <w:rFonts w:ascii="Times New Roman" w:eastAsia="Calibri" w:hAnsi="Times New Roman" w:cs="Times New Roman"/>
                <w:noProof/>
                <w:color w:val="000000"/>
                <w:sz w:val="24"/>
              </w:rPr>
            </w:pPr>
          </w:p>
          <w:p w14:paraId="223F4E57" w14:textId="77777777" w:rsidR="00AD2D9C" w:rsidRPr="00F704E1" w:rsidRDefault="00AD2D9C" w:rsidP="000052E0">
            <w:pPr>
              <w:spacing w:after="0" w:line="240" w:lineRule="auto"/>
              <w:ind w:right="142"/>
              <w:jc w:val="center"/>
              <w:rPr>
                <w:rFonts w:ascii="Times New Roman" w:eastAsia="Calibri" w:hAnsi="Times New Roman" w:cs="Times New Roman"/>
                <w:noProof/>
                <w:color w:val="000000"/>
                <w:sz w:val="24"/>
              </w:rPr>
            </w:pPr>
          </w:p>
          <w:p w14:paraId="1B5F74A9" w14:textId="77777777" w:rsidR="00AD2D9C" w:rsidRPr="00F704E1" w:rsidRDefault="00AD2D9C" w:rsidP="000052E0">
            <w:pPr>
              <w:spacing w:after="0" w:line="240" w:lineRule="auto"/>
              <w:ind w:right="142"/>
              <w:jc w:val="center"/>
              <w:rPr>
                <w:rFonts w:ascii="Times New Roman" w:eastAsia="Calibri" w:hAnsi="Times New Roman" w:cs="Times New Roman"/>
                <w:noProof/>
                <w:color w:val="000000"/>
                <w:sz w:val="24"/>
              </w:rPr>
            </w:pPr>
          </w:p>
          <w:p w14:paraId="21C2E44E" w14:textId="77777777" w:rsidR="00AD2D9C" w:rsidRPr="00F704E1" w:rsidRDefault="00AD2D9C" w:rsidP="000052E0">
            <w:pPr>
              <w:spacing w:after="0" w:line="240" w:lineRule="auto"/>
              <w:ind w:right="142"/>
              <w:jc w:val="center"/>
              <w:rPr>
                <w:rFonts w:ascii="Times New Roman" w:eastAsia="Calibri" w:hAnsi="Times New Roman" w:cs="Times New Roman"/>
                <w:noProof/>
                <w:color w:val="000000"/>
                <w:sz w:val="24"/>
              </w:rPr>
            </w:pPr>
          </w:p>
          <w:p w14:paraId="12803353" w14:textId="77777777" w:rsidR="00AD2D9C" w:rsidRPr="00F704E1" w:rsidRDefault="00AD2D9C" w:rsidP="000052E0">
            <w:pPr>
              <w:spacing w:after="0" w:line="240" w:lineRule="auto"/>
              <w:ind w:right="142"/>
              <w:jc w:val="center"/>
              <w:rPr>
                <w:rFonts w:ascii="Times New Roman" w:eastAsia="Calibri" w:hAnsi="Times New Roman" w:cs="Times New Roman"/>
                <w:noProof/>
                <w:color w:val="000000"/>
                <w:sz w:val="24"/>
              </w:rPr>
            </w:pPr>
          </w:p>
          <w:p w14:paraId="727DC352" w14:textId="77777777" w:rsidR="00361BC0" w:rsidRPr="00F704E1" w:rsidRDefault="00361BC0" w:rsidP="000052E0">
            <w:pPr>
              <w:spacing w:after="0" w:line="240" w:lineRule="auto"/>
              <w:ind w:right="142"/>
              <w:jc w:val="center"/>
              <w:rPr>
                <w:rFonts w:ascii="Times New Roman" w:eastAsia="Calibri" w:hAnsi="Times New Roman" w:cs="Times New Roman"/>
                <w:noProof/>
                <w:color w:val="000000"/>
                <w:sz w:val="24"/>
              </w:rPr>
            </w:pPr>
          </w:p>
          <w:p w14:paraId="3156815D" w14:textId="7AFC7AF6" w:rsidR="000052E0" w:rsidRPr="00F704E1" w:rsidRDefault="0000451E" w:rsidP="0088104E">
            <w:pPr>
              <w:spacing w:after="0" w:line="240" w:lineRule="auto"/>
              <w:ind w:right="142"/>
              <w:jc w:val="center"/>
              <w:rPr>
                <w:rFonts w:ascii="Times New Roman" w:eastAsia="Calibri" w:hAnsi="Times New Roman" w:cs="Times New Roman"/>
                <w:noProof/>
                <w:color w:val="000000"/>
                <w:sz w:val="24"/>
              </w:rPr>
            </w:pPr>
            <w:bookmarkStart w:id="4" w:name="_GoBack"/>
            <w:bookmarkEnd w:id="4"/>
            <w:r>
              <w:rPr>
                <w:rFonts w:ascii="Times New Roman" w:eastAsia="Calibri" w:hAnsi="Times New Roman" w:cs="Times New Roman"/>
                <w:noProof/>
                <w:color w:val="000000"/>
                <w:sz w:val="24"/>
              </w:rPr>
              <w:t>2025</w:t>
            </w:r>
            <w:r w:rsidR="000052E0" w:rsidRPr="00F704E1">
              <w:rPr>
                <w:rFonts w:ascii="Times New Roman" w:eastAsia="Calibri" w:hAnsi="Times New Roman" w:cs="Times New Roman"/>
                <w:noProof/>
                <w:color w:val="000000"/>
                <w:sz w:val="24"/>
              </w:rPr>
              <w:t xml:space="preserve"> год</w:t>
            </w:r>
          </w:p>
          <w:p w14:paraId="0F7B92E8" w14:textId="77777777" w:rsidR="00361BC0" w:rsidRPr="00F704E1" w:rsidRDefault="00361BC0" w:rsidP="0088104E">
            <w:pPr>
              <w:spacing w:after="0" w:line="240" w:lineRule="auto"/>
              <w:ind w:right="142"/>
              <w:jc w:val="center"/>
              <w:rPr>
                <w:rFonts w:ascii="Times New Roman" w:eastAsia="Calibri" w:hAnsi="Times New Roman" w:cs="Times New Roman"/>
                <w:sz w:val="24"/>
                <w:lang w:val="en-US" w:eastAsia="en-US"/>
              </w:rPr>
            </w:pPr>
          </w:p>
        </w:tc>
      </w:tr>
    </w:tbl>
    <w:p w14:paraId="10F79A33" w14:textId="77777777" w:rsidR="000C7738" w:rsidRPr="00F704E1" w:rsidRDefault="000C7738" w:rsidP="00701DE2">
      <w:pPr>
        <w:spacing w:line="240" w:lineRule="auto"/>
        <w:rPr>
          <w:rFonts w:ascii="Times New Roman" w:eastAsia="Calibri" w:hAnsi="Times New Roman" w:cs="Times New Roman"/>
          <w:b/>
          <w:szCs w:val="24"/>
          <w:lang w:eastAsia="en-US"/>
        </w:rPr>
      </w:pPr>
      <w:bookmarkStart w:id="5" w:name="_Hlk164294382"/>
    </w:p>
    <w:bookmarkEnd w:id="5"/>
    <w:p w14:paraId="7D082256" w14:textId="77777777" w:rsidR="00AD20FE" w:rsidRPr="00F704E1" w:rsidRDefault="00AD20FE" w:rsidP="0017380A">
      <w:pPr>
        <w:jc w:val="center"/>
        <w:rPr>
          <w:rFonts w:ascii="Times New Roman" w:hAnsi="Times New Roman" w:cs="Times New Roman"/>
          <w:b/>
          <w:sz w:val="26"/>
          <w:szCs w:val="26"/>
        </w:rPr>
      </w:pPr>
    </w:p>
    <w:p w14:paraId="0EB7C9A2" w14:textId="77777777" w:rsidR="00566A25" w:rsidRPr="00F704E1" w:rsidRDefault="00566A25" w:rsidP="00501FB3">
      <w:pPr>
        <w:tabs>
          <w:tab w:val="right" w:leader="dot" w:pos="9637"/>
        </w:tabs>
        <w:jc w:val="center"/>
        <w:rPr>
          <w:rFonts w:ascii="Times New Roman" w:hAnsi="Times New Roman" w:cs="Times New Roman"/>
          <w:b/>
          <w:sz w:val="28"/>
          <w:szCs w:val="28"/>
        </w:rPr>
      </w:pPr>
      <w:bookmarkStart w:id="6" w:name="_Toc341269099"/>
      <w:bookmarkStart w:id="7" w:name="_Toc343701350"/>
      <w:bookmarkStart w:id="8" w:name="_Toc468089655"/>
      <w:bookmarkStart w:id="9" w:name="_Toc84970921"/>
      <w:bookmarkEnd w:id="0"/>
      <w:bookmarkEnd w:id="1"/>
      <w:bookmarkEnd w:id="2"/>
      <w:r w:rsidRPr="00F704E1">
        <w:rPr>
          <w:rFonts w:ascii="Times New Roman" w:hAnsi="Times New Roman" w:cs="Times New Roman"/>
          <w:b/>
          <w:sz w:val="28"/>
          <w:szCs w:val="28"/>
        </w:rPr>
        <w:lastRenderedPageBreak/>
        <w:t>ВВЕДЕНИЕ</w:t>
      </w:r>
      <w:bookmarkEnd w:id="6"/>
      <w:bookmarkEnd w:id="7"/>
      <w:bookmarkEnd w:id="8"/>
    </w:p>
    <w:p w14:paraId="3BBEF417" w14:textId="7AF685CB" w:rsidR="00566A25" w:rsidRPr="00F704E1" w:rsidRDefault="00566A25" w:rsidP="00B5461F">
      <w:pPr>
        <w:pStyle w:val="11ff3"/>
      </w:pPr>
      <w:r w:rsidRPr="00F704E1">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A6DE97" w14:textId="77777777" w:rsidR="00566A25" w:rsidRPr="00F704E1" w:rsidRDefault="00566A25" w:rsidP="00B5461F">
      <w:pPr>
        <w:pStyle w:val="11ff3"/>
      </w:pPr>
      <w:r w:rsidRPr="00F704E1">
        <w:t>Схема теплоснабжения разработана на основе следующих принципов:</w:t>
      </w:r>
    </w:p>
    <w:p w14:paraId="47B5FE3A" w14:textId="77777777" w:rsidR="00566A25" w:rsidRPr="00F704E1" w:rsidRDefault="00566A25" w:rsidP="00737C53">
      <w:pPr>
        <w:pStyle w:val="113"/>
        <w:ind w:left="0"/>
      </w:pPr>
      <w:r w:rsidRPr="00F704E1">
        <w:t>обеспечение безопасности и надежности теплоснабжения потребителей в соответствии с требованиями технических регламентов;</w:t>
      </w:r>
    </w:p>
    <w:p w14:paraId="2BE6D9D4" w14:textId="6E7E9964" w:rsidR="00566A25" w:rsidRPr="00F704E1" w:rsidRDefault="004B38DB" w:rsidP="00737C53">
      <w:pPr>
        <w:pStyle w:val="113"/>
        <w:ind w:left="0"/>
      </w:pPr>
      <w:r>
        <w:t xml:space="preserve"> </w:t>
      </w:r>
      <w:r w:rsidR="00566A25" w:rsidRPr="00F704E1">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23F5CED" w14:textId="7ADE026C" w:rsidR="00566A25" w:rsidRPr="00F704E1" w:rsidRDefault="004B38DB" w:rsidP="00737C53">
      <w:pPr>
        <w:pStyle w:val="113"/>
        <w:ind w:left="0"/>
      </w:pPr>
      <w:r>
        <w:t xml:space="preserve"> </w:t>
      </w:r>
      <w:r w:rsidR="00566A25" w:rsidRPr="00F704E1">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63DCD1CD" w14:textId="2880D3BE" w:rsidR="00566A25" w:rsidRPr="00F704E1" w:rsidRDefault="004B38DB" w:rsidP="00737C53">
      <w:pPr>
        <w:pStyle w:val="113"/>
        <w:ind w:left="0"/>
      </w:pPr>
      <w:r>
        <w:t xml:space="preserve"> </w:t>
      </w:r>
      <w:r w:rsidR="00566A25" w:rsidRPr="00F704E1">
        <w:t>соблюдение баланса экономических интересов теплоснабжающих организаций и потребителей;</w:t>
      </w:r>
    </w:p>
    <w:p w14:paraId="2969A048" w14:textId="6ED9A105" w:rsidR="00566A25" w:rsidRPr="00F704E1" w:rsidRDefault="004B38DB" w:rsidP="00737C53">
      <w:pPr>
        <w:pStyle w:val="113"/>
        <w:ind w:left="0"/>
      </w:pPr>
      <w:r>
        <w:t xml:space="preserve"> </w:t>
      </w:r>
      <w:r w:rsidR="00566A25" w:rsidRPr="00F704E1">
        <w:t>минимизации затрат на теплоснабжение в расчете на каждого потребителя в долгосрочной перспективе;</w:t>
      </w:r>
    </w:p>
    <w:p w14:paraId="5436B8D4" w14:textId="4943A8DD" w:rsidR="00566A25" w:rsidRPr="00F704E1" w:rsidRDefault="004B38DB" w:rsidP="00737C53">
      <w:pPr>
        <w:pStyle w:val="113"/>
        <w:ind w:left="0"/>
      </w:pPr>
      <w:r>
        <w:t xml:space="preserve"> </w:t>
      </w:r>
      <w:r w:rsidR="00566A25" w:rsidRPr="00F704E1">
        <w:t>минимизации вредного воздействия на окружающую среду;</w:t>
      </w:r>
    </w:p>
    <w:p w14:paraId="525D9294" w14:textId="1C969600" w:rsidR="00566A25" w:rsidRPr="00F704E1" w:rsidRDefault="004B38DB" w:rsidP="00737C53">
      <w:pPr>
        <w:pStyle w:val="113"/>
        <w:ind w:left="0"/>
      </w:pPr>
      <w:r>
        <w:t xml:space="preserve"> </w:t>
      </w:r>
      <w:r w:rsidR="00566A25" w:rsidRPr="00F704E1">
        <w:t>обеспечение не дискриминационных и стабильных условий осуществления предпринимательской деятельности в сфере теплоснабжения;</w:t>
      </w:r>
    </w:p>
    <w:p w14:paraId="6ACD1161" w14:textId="5D30657F" w:rsidR="00566A25" w:rsidRPr="00F704E1" w:rsidRDefault="004B38DB" w:rsidP="00737C53">
      <w:pPr>
        <w:pStyle w:val="113"/>
        <w:ind w:left="0"/>
      </w:pPr>
      <w:r>
        <w:t xml:space="preserve"> </w:t>
      </w:r>
      <w:r w:rsidR="00566A25" w:rsidRPr="00F704E1">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5820995E" w14:textId="72B1A77F" w:rsidR="00566A25" w:rsidRPr="00F704E1" w:rsidRDefault="004B38DB" w:rsidP="00737C53">
      <w:pPr>
        <w:pStyle w:val="113"/>
        <w:ind w:left="0"/>
      </w:pPr>
      <w:r>
        <w:t xml:space="preserve"> </w:t>
      </w:r>
      <w:r w:rsidR="00566A25" w:rsidRPr="00F704E1">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75A890F9" w14:textId="77777777" w:rsidR="00566A25" w:rsidRPr="00F704E1" w:rsidRDefault="00566A25" w:rsidP="00B5461F">
      <w:pPr>
        <w:pStyle w:val="11ff3"/>
      </w:pPr>
      <w:r w:rsidRPr="00F704E1">
        <w:t>Техническая база для разработки схем теплоснабжения</w:t>
      </w:r>
    </w:p>
    <w:p w14:paraId="5ECE9AE3" w14:textId="04E20BDF" w:rsidR="00566A25" w:rsidRPr="00F704E1" w:rsidRDefault="004B38DB" w:rsidP="00737C53">
      <w:pPr>
        <w:pStyle w:val="113"/>
        <w:ind w:left="0"/>
      </w:pPr>
      <w:r>
        <w:t xml:space="preserve"> </w:t>
      </w:r>
      <w:r w:rsidR="00566A25" w:rsidRPr="00F704E1">
        <w:t>генеральный план поселения и района;</w:t>
      </w:r>
    </w:p>
    <w:p w14:paraId="3718EF2D" w14:textId="410AA947" w:rsidR="00566A25" w:rsidRPr="00F704E1" w:rsidRDefault="004B38DB" w:rsidP="00737C53">
      <w:pPr>
        <w:pStyle w:val="113"/>
        <w:ind w:left="0"/>
      </w:pPr>
      <w:r>
        <w:t xml:space="preserve"> </w:t>
      </w:r>
      <w:r w:rsidR="00566A25" w:rsidRPr="00F704E1">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29C5CBA" w14:textId="786A5AFC" w:rsidR="00566A25" w:rsidRPr="00F704E1" w:rsidRDefault="004B38DB" w:rsidP="00737C53">
      <w:pPr>
        <w:pStyle w:val="113"/>
        <w:ind w:left="0"/>
      </w:pPr>
      <w:r>
        <w:lastRenderedPageBreak/>
        <w:t xml:space="preserve"> </w:t>
      </w:r>
      <w:r w:rsidR="00566A25" w:rsidRPr="00F704E1">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39E1B12" w14:textId="38433DBE" w:rsidR="00566A25" w:rsidRPr="00F704E1" w:rsidRDefault="004B38DB" w:rsidP="00737C53">
      <w:pPr>
        <w:pStyle w:val="113"/>
        <w:ind w:left="0"/>
      </w:pPr>
      <w:r>
        <w:t xml:space="preserve"> </w:t>
      </w:r>
      <w:r w:rsidR="00566A25" w:rsidRPr="00F704E1">
        <w:t>данные технологического и коммерческого учета потребления топлива, отпуска и потребления тепловой энергии, теплоносителя;</w:t>
      </w:r>
    </w:p>
    <w:p w14:paraId="738150A9" w14:textId="6FCEB7D7" w:rsidR="00566A25" w:rsidRPr="00F704E1" w:rsidRDefault="004B38DB" w:rsidP="00737C53">
      <w:pPr>
        <w:pStyle w:val="113"/>
        <w:ind w:left="0"/>
      </w:pPr>
      <w:r>
        <w:t xml:space="preserve"> </w:t>
      </w:r>
      <w:r w:rsidR="00566A25" w:rsidRPr="00F704E1">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F704E1">
        <w:t>ресурсов</w:t>
      </w:r>
      <w:r w:rsidR="00566A25" w:rsidRPr="00F704E1">
        <w:t xml:space="preserve"> (ТЭР) и на пользование тепловой энергией, водой, данные потребления ТЭР на собственные нужды, по потерям ТЭР и т.д.);</w:t>
      </w:r>
    </w:p>
    <w:p w14:paraId="43005C67" w14:textId="20B48A12" w:rsidR="00566A25" w:rsidRPr="00F704E1" w:rsidRDefault="004B38DB" w:rsidP="00737C53">
      <w:pPr>
        <w:pStyle w:val="113"/>
        <w:ind w:left="0"/>
        <w:rPr>
          <w:szCs w:val="24"/>
        </w:rPr>
      </w:pPr>
      <w:r>
        <w:rPr>
          <w:szCs w:val="24"/>
        </w:rPr>
        <w:t xml:space="preserve"> </w:t>
      </w:r>
      <w:r w:rsidR="00566A25" w:rsidRPr="00F704E1">
        <w:rPr>
          <w:szCs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7FE5C2BE" w14:textId="77777777" w:rsidR="00566A25" w:rsidRPr="00F704E1" w:rsidRDefault="00566A25" w:rsidP="00737C53">
      <w:pPr>
        <w:pStyle w:val="00"/>
        <w:spacing w:line="276" w:lineRule="auto"/>
        <w:rPr>
          <w:sz w:val="24"/>
          <w:szCs w:val="24"/>
        </w:rPr>
      </w:pPr>
    </w:p>
    <w:p w14:paraId="2C6CDF5F" w14:textId="77777777" w:rsidR="00566A25" w:rsidRPr="00F704E1" w:rsidRDefault="00566A25" w:rsidP="00737C53">
      <w:pPr>
        <w:pStyle w:val="00"/>
        <w:spacing w:line="276" w:lineRule="auto"/>
        <w:rPr>
          <w:b/>
          <w:sz w:val="24"/>
          <w:szCs w:val="24"/>
        </w:rPr>
      </w:pPr>
      <w:r w:rsidRPr="00F704E1">
        <w:rPr>
          <w:b/>
          <w:sz w:val="24"/>
          <w:szCs w:val="24"/>
        </w:rPr>
        <w:t>Термины и определения</w:t>
      </w:r>
    </w:p>
    <w:p w14:paraId="67C20C29" w14:textId="77777777" w:rsidR="00566A25" w:rsidRPr="00F704E1" w:rsidRDefault="00566A25" w:rsidP="00737C53">
      <w:pPr>
        <w:pStyle w:val="00"/>
        <w:spacing w:line="276" w:lineRule="auto"/>
        <w:rPr>
          <w:sz w:val="24"/>
          <w:szCs w:val="24"/>
        </w:rPr>
      </w:pPr>
    </w:p>
    <w:p w14:paraId="1A597A22" w14:textId="29C74C75" w:rsidR="00566A25" w:rsidRPr="00F704E1" w:rsidRDefault="004B38DB" w:rsidP="00737C53">
      <w:pPr>
        <w:pStyle w:val="113"/>
        <w:ind w:left="0"/>
      </w:pPr>
      <w:r>
        <w:t xml:space="preserve"> </w:t>
      </w:r>
      <w:r w:rsidR="00566A25" w:rsidRPr="00F704E1">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75AF19C7" w14:textId="1B85B04F" w:rsidR="00566A25" w:rsidRPr="00F704E1" w:rsidRDefault="004B38DB" w:rsidP="00737C53">
      <w:pPr>
        <w:pStyle w:val="113"/>
        <w:ind w:left="0"/>
      </w:pPr>
      <w:r>
        <w:t xml:space="preserve"> </w:t>
      </w:r>
      <w:r w:rsidR="00566A25" w:rsidRPr="00F704E1">
        <w:t xml:space="preserve">зона действия системы теплоснабжения - территория поселения, </w:t>
      </w:r>
      <w:r w:rsidR="008B5DDD" w:rsidRPr="00F704E1">
        <w:t>муниципального образования</w:t>
      </w:r>
      <w:r w:rsidR="00566A25" w:rsidRPr="00F704E1">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7CE6AB" w14:textId="3771F5BC" w:rsidR="00566A25" w:rsidRPr="00F704E1" w:rsidRDefault="004B38DB" w:rsidP="00737C53">
      <w:pPr>
        <w:pStyle w:val="113"/>
        <w:ind w:left="0"/>
      </w:pPr>
      <w:r>
        <w:t xml:space="preserve"> </w:t>
      </w:r>
      <w:r w:rsidR="00566A25" w:rsidRPr="00F704E1">
        <w:t>источник тепловой энергии - устройство, предназначенное для производства тепловой энергии;</w:t>
      </w:r>
    </w:p>
    <w:p w14:paraId="27AA263C" w14:textId="03FB699E" w:rsidR="00566A25" w:rsidRPr="00F704E1" w:rsidRDefault="004B38DB" w:rsidP="00737C53">
      <w:pPr>
        <w:pStyle w:val="113"/>
        <w:ind w:left="0"/>
      </w:pPr>
      <w:r>
        <w:t xml:space="preserve"> </w:t>
      </w:r>
      <w:r w:rsidR="00566A25" w:rsidRPr="00F704E1">
        <w:t xml:space="preserve">зона действия источника тепловой энергии - территория поселения, </w:t>
      </w:r>
      <w:r w:rsidR="008B5DDD" w:rsidRPr="00F704E1">
        <w:t>муниципального образования</w:t>
      </w:r>
      <w:r w:rsidR="00566A25" w:rsidRPr="00F704E1">
        <w:t xml:space="preserve"> или ее часть, границы которой устанавливаются закрытыми секционирующими задвижками тепловой сети системы теплоснабжения;</w:t>
      </w:r>
    </w:p>
    <w:p w14:paraId="458985CB" w14:textId="707040FA" w:rsidR="00566A25" w:rsidRPr="00F704E1" w:rsidRDefault="004B38DB" w:rsidP="00737C53">
      <w:pPr>
        <w:pStyle w:val="113"/>
        <w:ind w:left="0"/>
      </w:pPr>
      <w:r>
        <w:t xml:space="preserve"> </w:t>
      </w:r>
      <w:r w:rsidR="00566A25" w:rsidRPr="00F704E1">
        <w:t>установленная мощность источника тепловой энергии – сумма номинальных тепловых мощностей всего принятого по акту ввода</w:t>
      </w:r>
      <w:r w:rsidR="00B26444" w:rsidRPr="00F704E1">
        <w:t xml:space="preserve"> </w:t>
      </w:r>
      <w:r w:rsidR="00566A25" w:rsidRPr="00F704E1">
        <w:t>в эксплуатацию оборудования, предназначенного для отпуска тепловой энергии потребителям на собственные и хозяйственные нужды;</w:t>
      </w:r>
    </w:p>
    <w:p w14:paraId="47DE86DA" w14:textId="5FE284C6" w:rsidR="00566A25" w:rsidRPr="00F704E1" w:rsidRDefault="004B38DB" w:rsidP="00737C53">
      <w:pPr>
        <w:pStyle w:val="113"/>
        <w:ind w:left="0"/>
      </w:pPr>
      <w:r>
        <w:t xml:space="preserve"> </w:t>
      </w:r>
      <w:r w:rsidR="00566A25" w:rsidRPr="00F704E1">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EE82553" w14:textId="499FACA0" w:rsidR="00566A25" w:rsidRPr="00F704E1" w:rsidRDefault="004B38DB" w:rsidP="00737C53">
      <w:pPr>
        <w:pStyle w:val="113"/>
        <w:ind w:left="0"/>
      </w:pPr>
      <w:r>
        <w:lastRenderedPageBreak/>
        <w:t xml:space="preserve"> </w:t>
      </w:r>
      <w:r w:rsidR="00566A25" w:rsidRPr="00F704E1">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AECA99B" w14:textId="750793D6" w:rsidR="00566A25" w:rsidRPr="00F704E1" w:rsidRDefault="004B38DB" w:rsidP="00737C53">
      <w:pPr>
        <w:pStyle w:val="113"/>
        <w:ind w:left="0"/>
      </w:pPr>
      <w:r>
        <w:t xml:space="preserve"> </w:t>
      </w:r>
      <w:r w:rsidR="00566A25" w:rsidRPr="00F704E1">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3391F4" w14:textId="520893AA" w:rsidR="00566A25" w:rsidRPr="00F704E1" w:rsidRDefault="004B38DB" w:rsidP="00737C53">
      <w:pPr>
        <w:pStyle w:val="113"/>
        <w:ind w:left="0"/>
      </w:pPr>
      <w:r>
        <w:t xml:space="preserve"> </w:t>
      </w:r>
      <w:r w:rsidR="00566A25" w:rsidRPr="00F704E1">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1972EDD2" w14:textId="12DAEECD" w:rsidR="00566A25" w:rsidRPr="00F704E1" w:rsidRDefault="004B38DB" w:rsidP="00737C53">
      <w:pPr>
        <w:pStyle w:val="113"/>
        <w:ind w:left="0"/>
      </w:pPr>
      <w:r>
        <w:t xml:space="preserve"> </w:t>
      </w:r>
      <w:r w:rsidR="00566A25" w:rsidRPr="00F704E1">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691A6342" w14:textId="6D265C70" w:rsidR="00566A25" w:rsidRPr="00F704E1" w:rsidRDefault="004B38DB" w:rsidP="00737C53">
      <w:pPr>
        <w:pStyle w:val="113"/>
        <w:ind w:left="0"/>
      </w:pPr>
      <w:r>
        <w:t xml:space="preserve"> </w:t>
      </w:r>
      <w:r w:rsidR="00566A25" w:rsidRPr="00F704E1">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345ED03E" w14:textId="0919E7D2" w:rsidR="00566A25" w:rsidRPr="00F704E1" w:rsidRDefault="004B38DB" w:rsidP="00737C53">
      <w:pPr>
        <w:pStyle w:val="113"/>
        <w:ind w:left="0"/>
      </w:pPr>
      <w:r>
        <w:t xml:space="preserve"> </w:t>
      </w:r>
      <w:r w:rsidR="00566A25" w:rsidRPr="00F704E1">
        <w:t>тепловая нагрузка - количество тепловой энергии, которое может быть принято потребителем тепловой энергии за единицу времени;</w:t>
      </w:r>
    </w:p>
    <w:p w14:paraId="34679844" w14:textId="278D2276" w:rsidR="00566A25" w:rsidRPr="00F704E1" w:rsidRDefault="004B38DB" w:rsidP="00737C53">
      <w:pPr>
        <w:pStyle w:val="113"/>
        <w:ind w:left="0"/>
      </w:pPr>
      <w:r>
        <w:t xml:space="preserve"> </w:t>
      </w:r>
      <w:r w:rsidR="00566A25" w:rsidRPr="00F704E1">
        <w:t>теплоснабжение - обеспечение потребителей тепловой энергии тепловой энергией, теплоносителем, в том числе поддержание мощности;</w:t>
      </w:r>
    </w:p>
    <w:p w14:paraId="054935F5" w14:textId="197BE0E6" w:rsidR="00566A25" w:rsidRPr="00F704E1" w:rsidRDefault="004B38DB" w:rsidP="00737C53">
      <w:pPr>
        <w:pStyle w:val="113"/>
        <w:ind w:left="0" w:firstLine="0"/>
      </w:pPr>
      <w:r>
        <w:t xml:space="preserve"> </w:t>
      </w:r>
      <w:r w:rsidR="00566A25" w:rsidRPr="00F704E1">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64A7B5E5" w14:textId="112D0F7B" w:rsidR="00566A25" w:rsidRPr="00F704E1" w:rsidRDefault="004B38DB" w:rsidP="00737C53">
      <w:pPr>
        <w:pStyle w:val="113"/>
        <w:ind w:left="0" w:firstLine="0"/>
      </w:pPr>
      <w:r>
        <w:t xml:space="preserve"> </w:t>
      </w:r>
      <w:r w:rsidR="00566A25" w:rsidRPr="00F704E1">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0F9ED62" w14:textId="0524601B" w:rsidR="00566A25" w:rsidRPr="00F704E1" w:rsidRDefault="004B38DB" w:rsidP="00737C53">
      <w:pPr>
        <w:pStyle w:val="113"/>
        <w:ind w:left="0"/>
      </w:pPr>
      <w:r>
        <w:t xml:space="preserve"> </w:t>
      </w:r>
      <w:r w:rsidR="00566A25" w:rsidRPr="00F704E1">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F147E40" w14:textId="71698004" w:rsidR="00566A25" w:rsidRPr="00F704E1" w:rsidRDefault="004B38DB" w:rsidP="00737C53">
      <w:pPr>
        <w:pStyle w:val="113"/>
        <w:ind w:left="0"/>
      </w:pPr>
      <w:r>
        <w:t xml:space="preserve"> </w:t>
      </w:r>
      <w:r w:rsidR="00566A25" w:rsidRPr="00F704E1">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03C3930" w14:textId="615BE836" w:rsidR="00566A25" w:rsidRPr="00F704E1" w:rsidRDefault="004B38DB" w:rsidP="00737C53">
      <w:pPr>
        <w:pStyle w:val="113"/>
        <w:ind w:left="0"/>
      </w:pPr>
      <w:r>
        <w:t xml:space="preserve"> </w:t>
      </w:r>
      <w:r w:rsidR="00566A25" w:rsidRPr="00F704E1">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116ABB69" w14:textId="71C5C59A" w:rsidR="00566A25" w:rsidRPr="00F704E1" w:rsidRDefault="004B38DB" w:rsidP="00737C53">
      <w:pPr>
        <w:pStyle w:val="113"/>
        <w:ind w:left="0"/>
      </w:pPr>
      <w:r>
        <w:t xml:space="preserve"> </w:t>
      </w:r>
      <w:r w:rsidR="00566A25" w:rsidRPr="00F704E1">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46A45DDF" w14:textId="2417F1F8" w:rsidR="00566A25" w:rsidRPr="00F704E1" w:rsidRDefault="004B38DB" w:rsidP="00737C53">
      <w:pPr>
        <w:pStyle w:val="113"/>
        <w:ind w:left="0"/>
      </w:pPr>
      <w:r>
        <w:t xml:space="preserve"> </w:t>
      </w:r>
      <w:r w:rsidR="00566A25" w:rsidRPr="00F704E1">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AB20CBA" w14:textId="35E6D34A" w:rsidR="00566A25" w:rsidRPr="00F704E1" w:rsidRDefault="004B38DB" w:rsidP="00737C53">
      <w:pPr>
        <w:pStyle w:val="113"/>
        <w:ind w:left="0"/>
      </w:pPr>
      <w:r>
        <w:t xml:space="preserve"> </w:t>
      </w:r>
      <w:r w:rsidR="00566A25" w:rsidRPr="00F704E1">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B9F17D0" w14:textId="2860D2AF" w:rsidR="00566A25" w:rsidRPr="00F704E1" w:rsidRDefault="004B38DB" w:rsidP="00737C53">
      <w:pPr>
        <w:pStyle w:val="113"/>
        <w:ind w:left="0"/>
      </w:pPr>
      <w:r>
        <w:t xml:space="preserve"> </w:t>
      </w:r>
      <w:r w:rsidR="00566A25" w:rsidRPr="00F704E1">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1612AAD" w14:textId="77777777" w:rsidR="00566A25" w:rsidRPr="00F704E1" w:rsidRDefault="00566A25" w:rsidP="00B5461F">
      <w:pPr>
        <w:pStyle w:val="11ff3"/>
      </w:pPr>
      <w:r w:rsidRPr="00F704E1">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7AF1DD1" w14:textId="77777777" w:rsidR="00566A25" w:rsidRPr="00F704E1" w:rsidRDefault="00566A25" w:rsidP="00B5461F">
      <w:pPr>
        <w:pStyle w:val="11ff3"/>
      </w:pPr>
      <w:r w:rsidRPr="00F704E1">
        <w:t>б) оказание услуг по передаче тепловой энергии, теплоносителя;</w:t>
      </w:r>
    </w:p>
    <w:p w14:paraId="5417B537" w14:textId="77777777" w:rsidR="00566A25" w:rsidRPr="00F704E1" w:rsidRDefault="00566A25" w:rsidP="00B5461F">
      <w:pPr>
        <w:pStyle w:val="11ff3"/>
      </w:pPr>
      <w:r w:rsidRPr="00F704E1">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C8FD41A" w14:textId="20079603" w:rsidR="00566A25" w:rsidRPr="00F704E1" w:rsidRDefault="004B38DB" w:rsidP="00737C53">
      <w:pPr>
        <w:pStyle w:val="113"/>
        <w:ind w:left="0"/>
      </w:pPr>
      <w:r>
        <w:t xml:space="preserve"> </w:t>
      </w:r>
      <w:r w:rsidR="00566A25" w:rsidRPr="00F704E1">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8B5DDD" w:rsidRPr="00F704E1">
        <w:t>муниципального образования</w:t>
      </w:r>
      <w:r w:rsidR="00566A25" w:rsidRPr="00F704E1">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24C8AA1C" w14:textId="0FC6B7BE" w:rsidR="00566A25" w:rsidRPr="00F704E1" w:rsidRDefault="004B38DB" w:rsidP="00737C53">
      <w:pPr>
        <w:pStyle w:val="113"/>
        <w:ind w:left="0"/>
      </w:pPr>
      <w:r>
        <w:t xml:space="preserve"> </w:t>
      </w:r>
      <w:r w:rsidR="00566A25" w:rsidRPr="00F704E1">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132C4A5" w14:textId="38391A1A" w:rsidR="00566A25" w:rsidRPr="00F704E1" w:rsidRDefault="004B38DB" w:rsidP="00737C53">
      <w:pPr>
        <w:pStyle w:val="113"/>
        <w:ind w:left="0"/>
      </w:pPr>
      <w:r>
        <w:t xml:space="preserve"> </w:t>
      </w:r>
      <w:r w:rsidR="00566A25" w:rsidRPr="00F704E1">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3AECAED" w14:textId="1E74DBDE" w:rsidR="00566A25" w:rsidRPr="00F704E1" w:rsidRDefault="004B38DB" w:rsidP="00737C53">
      <w:pPr>
        <w:pStyle w:val="113"/>
        <w:ind w:left="0"/>
      </w:pPr>
      <w:r>
        <w:t xml:space="preserve"> </w:t>
      </w:r>
      <w:r w:rsidR="00566A25" w:rsidRPr="00F704E1">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F704E1">
        <w:t>ресурсов</w:t>
      </w:r>
      <w:r w:rsidR="00566A25" w:rsidRPr="00F704E1">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F704E1">
        <w:t>ресурсов</w:t>
      </w:r>
      <w:r w:rsidR="00566A25" w:rsidRPr="00F704E1">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F704E1">
        <w:t>ресурсов</w:t>
      </w:r>
      <w:r w:rsidR="00566A25" w:rsidRPr="00F704E1">
        <w:t>;</w:t>
      </w:r>
    </w:p>
    <w:p w14:paraId="73ABCFE5" w14:textId="64FA9D28" w:rsidR="00566A25" w:rsidRPr="00F704E1" w:rsidRDefault="004B38DB" w:rsidP="00737C53">
      <w:pPr>
        <w:pStyle w:val="113"/>
        <w:ind w:left="0"/>
      </w:pPr>
      <w:r>
        <w:t xml:space="preserve"> </w:t>
      </w:r>
      <w:r w:rsidR="00566A25" w:rsidRPr="00F704E1">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21537051" w14:textId="30F39131" w:rsidR="00566A25" w:rsidRPr="00F704E1" w:rsidRDefault="004B38DB" w:rsidP="00737C53">
      <w:pPr>
        <w:pStyle w:val="113"/>
        <w:ind w:left="0"/>
      </w:pPr>
      <w:r>
        <w:t xml:space="preserve"> </w:t>
      </w:r>
      <w:r w:rsidR="00566A25" w:rsidRPr="00F704E1">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9088B1A" w14:textId="5D95B315" w:rsidR="00566A25" w:rsidRPr="00F704E1" w:rsidRDefault="004B38DB" w:rsidP="00737C53">
      <w:pPr>
        <w:pStyle w:val="113"/>
        <w:ind w:left="0"/>
      </w:pPr>
      <w:r>
        <w:t xml:space="preserve"> </w:t>
      </w:r>
      <w:r w:rsidR="00566A25" w:rsidRPr="00F704E1">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7CD1658" w14:textId="5CE6365A" w:rsidR="00566A25" w:rsidRPr="00F704E1" w:rsidRDefault="004B38DB" w:rsidP="00737C53">
      <w:pPr>
        <w:pStyle w:val="113"/>
        <w:ind w:left="0"/>
      </w:pPr>
      <w:r>
        <w:t xml:space="preserve"> </w:t>
      </w:r>
      <w:r w:rsidR="00566A25" w:rsidRPr="00F704E1">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1DF2D20" w14:textId="0C8B03A7" w:rsidR="00566A25" w:rsidRPr="00F704E1" w:rsidRDefault="004B38DB" w:rsidP="00737C53">
      <w:pPr>
        <w:pStyle w:val="113"/>
        <w:ind w:left="0"/>
      </w:pPr>
      <w:r>
        <w:t xml:space="preserve"> </w:t>
      </w:r>
      <w:r w:rsidR="00566A25" w:rsidRPr="00F704E1">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39D2E18B" w14:textId="4994008B" w:rsidR="00566A25" w:rsidRPr="00F704E1" w:rsidRDefault="004B38DB" w:rsidP="00737C53">
      <w:pPr>
        <w:pStyle w:val="113"/>
        <w:ind w:left="0"/>
      </w:pPr>
      <w:r>
        <w:t xml:space="preserve"> </w:t>
      </w:r>
      <w:r w:rsidR="00566A25" w:rsidRPr="00F704E1">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235ED2" w14:textId="7F976853" w:rsidR="00566A25" w:rsidRPr="00F704E1" w:rsidRDefault="004B38DB" w:rsidP="00737C53">
      <w:pPr>
        <w:pStyle w:val="113"/>
        <w:ind w:left="0"/>
      </w:pPr>
      <w:r>
        <w:t xml:space="preserve"> </w:t>
      </w:r>
      <w:r w:rsidR="00566A25" w:rsidRPr="00F704E1">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69F98982" w14:textId="46B51769" w:rsidR="00566A25" w:rsidRPr="00F704E1" w:rsidRDefault="004B38DB" w:rsidP="00737C53">
      <w:pPr>
        <w:pStyle w:val="113"/>
        <w:ind w:left="0"/>
      </w:pPr>
      <w:r>
        <w:t xml:space="preserve"> </w:t>
      </w:r>
      <w:r w:rsidR="00566A25" w:rsidRPr="00F704E1">
        <w:t>живучесть - способность источников тепловой энергии, тепловых сетей и системы теплоснабжения в целом сохранять свою работоспособность в</w:t>
      </w:r>
      <w:r w:rsidR="00385DC8" w:rsidRPr="00F704E1">
        <w:t xml:space="preserve"> </w:t>
      </w:r>
      <w:r w:rsidR="00566A25" w:rsidRPr="00F704E1">
        <w:t>аварийных ситуациях, а также после длительных (более пятидесяти четырех часов) остановок.</w:t>
      </w:r>
    </w:p>
    <w:p w14:paraId="251D3DA9" w14:textId="11C00684" w:rsidR="00566A25" w:rsidRPr="00F704E1" w:rsidRDefault="004B38DB" w:rsidP="00737C53">
      <w:pPr>
        <w:pStyle w:val="113"/>
        <w:ind w:left="0"/>
      </w:pPr>
      <w:r>
        <w:t xml:space="preserve"> </w:t>
      </w:r>
      <w:r w:rsidR="00566A25" w:rsidRPr="00F704E1">
        <w:t xml:space="preserve">элемент территориального деления - территория поселения, </w:t>
      </w:r>
      <w:r w:rsidR="008B5DDD" w:rsidRPr="00F704E1">
        <w:t>муниципального образования</w:t>
      </w:r>
      <w:r w:rsidR="00566A25" w:rsidRPr="00F704E1">
        <w:t xml:space="preserve"> или ее часть, установленная по границам административно- территориальных единиц;</w:t>
      </w:r>
    </w:p>
    <w:p w14:paraId="6DD3326A" w14:textId="76BAAE7E" w:rsidR="00566A25" w:rsidRPr="00F704E1" w:rsidRDefault="004B38DB" w:rsidP="00737C53">
      <w:pPr>
        <w:pStyle w:val="113"/>
        <w:ind w:left="0"/>
      </w:pPr>
      <w:r>
        <w:t xml:space="preserve"> </w:t>
      </w:r>
      <w:r w:rsidR="00566A25" w:rsidRPr="00F704E1">
        <w:t xml:space="preserve">расчетный элемент территориального деления - территория поселения, </w:t>
      </w:r>
      <w:r w:rsidR="008B5DDD" w:rsidRPr="00F704E1">
        <w:t>муниципального образования</w:t>
      </w:r>
      <w:r w:rsidR="00566A25" w:rsidRPr="00F704E1">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5A420B49" w14:textId="0BA08151" w:rsidR="00566A25" w:rsidRPr="00F704E1" w:rsidRDefault="004B38DB" w:rsidP="00737C53">
      <w:pPr>
        <w:pStyle w:val="113"/>
        <w:ind w:left="0"/>
      </w:pPr>
      <w:r>
        <w:t xml:space="preserve"> </w:t>
      </w:r>
      <w:r w:rsidR="00566A25" w:rsidRPr="00F704E1">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7C022E4B" w14:textId="77777777" w:rsidR="000F3344" w:rsidRPr="00F704E1" w:rsidRDefault="000F3344" w:rsidP="000F3344">
      <w:pPr>
        <w:rPr>
          <w:rFonts w:ascii="Times New Roman" w:hAnsi="Times New Roman" w:cs="Times New Roman"/>
          <w:lang w:eastAsia="en-US"/>
        </w:rPr>
      </w:pPr>
    </w:p>
    <w:p w14:paraId="57A65486" w14:textId="77777777" w:rsidR="000F3344" w:rsidRPr="00F704E1" w:rsidRDefault="000F3344" w:rsidP="000F3344">
      <w:pPr>
        <w:rPr>
          <w:rFonts w:ascii="Times New Roman" w:hAnsi="Times New Roman" w:cs="Times New Roman"/>
          <w:lang w:eastAsia="en-US"/>
        </w:rPr>
      </w:pPr>
    </w:p>
    <w:p w14:paraId="089AF20C" w14:textId="77777777" w:rsidR="000F3344" w:rsidRPr="00F704E1" w:rsidRDefault="000F3344" w:rsidP="000F3344">
      <w:pPr>
        <w:rPr>
          <w:rFonts w:ascii="Times New Roman" w:hAnsi="Times New Roman" w:cs="Times New Roman"/>
          <w:lang w:eastAsia="en-US"/>
        </w:rPr>
      </w:pPr>
    </w:p>
    <w:p w14:paraId="6EEC1E11" w14:textId="77777777" w:rsidR="00361BC0" w:rsidRPr="00F704E1" w:rsidRDefault="00361BC0" w:rsidP="000F3344">
      <w:pPr>
        <w:rPr>
          <w:rFonts w:ascii="Times New Roman" w:hAnsi="Times New Roman" w:cs="Times New Roman"/>
          <w:lang w:eastAsia="en-US"/>
        </w:rPr>
      </w:pPr>
    </w:p>
    <w:p w14:paraId="05AED77B" w14:textId="77777777" w:rsidR="00361BC0" w:rsidRPr="00F704E1" w:rsidRDefault="00361BC0" w:rsidP="000F3344">
      <w:pPr>
        <w:rPr>
          <w:rFonts w:ascii="Times New Roman" w:hAnsi="Times New Roman" w:cs="Times New Roman"/>
          <w:lang w:eastAsia="en-US"/>
        </w:rPr>
      </w:pPr>
    </w:p>
    <w:p w14:paraId="0864A016" w14:textId="77777777" w:rsidR="00361BC0" w:rsidRPr="00F704E1" w:rsidRDefault="00361BC0" w:rsidP="000F3344">
      <w:pPr>
        <w:rPr>
          <w:rFonts w:ascii="Times New Roman" w:hAnsi="Times New Roman" w:cs="Times New Roman"/>
          <w:lang w:eastAsia="en-US"/>
        </w:rPr>
      </w:pPr>
    </w:p>
    <w:p w14:paraId="13513498" w14:textId="77777777" w:rsidR="00361BC0" w:rsidRPr="00F704E1" w:rsidRDefault="00361BC0" w:rsidP="000F3344">
      <w:pPr>
        <w:rPr>
          <w:rFonts w:ascii="Times New Roman" w:hAnsi="Times New Roman" w:cs="Times New Roman"/>
          <w:lang w:eastAsia="en-US"/>
        </w:rPr>
      </w:pPr>
    </w:p>
    <w:p w14:paraId="254CA456" w14:textId="77777777" w:rsidR="00361BC0" w:rsidRPr="00F704E1" w:rsidRDefault="00361BC0" w:rsidP="000F3344">
      <w:pPr>
        <w:rPr>
          <w:rFonts w:ascii="Times New Roman" w:hAnsi="Times New Roman" w:cs="Times New Roman"/>
          <w:lang w:eastAsia="en-US"/>
        </w:rPr>
      </w:pPr>
    </w:p>
    <w:p w14:paraId="7FA72513" w14:textId="77777777" w:rsidR="00361BC0" w:rsidRPr="00F704E1" w:rsidRDefault="00361BC0" w:rsidP="000F3344">
      <w:pPr>
        <w:rPr>
          <w:rFonts w:ascii="Times New Roman" w:hAnsi="Times New Roman" w:cs="Times New Roman"/>
          <w:lang w:eastAsia="en-US"/>
        </w:rPr>
      </w:pPr>
    </w:p>
    <w:p w14:paraId="037957DF" w14:textId="77777777" w:rsidR="00361BC0" w:rsidRPr="00F704E1" w:rsidRDefault="00361BC0" w:rsidP="000F3344">
      <w:pPr>
        <w:rPr>
          <w:rFonts w:ascii="Times New Roman" w:hAnsi="Times New Roman" w:cs="Times New Roman"/>
          <w:lang w:eastAsia="en-US"/>
        </w:rPr>
      </w:pPr>
    </w:p>
    <w:p w14:paraId="0DEE49E7" w14:textId="77777777" w:rsidR="00361BC0" w:rsidRDefault="00361BC0" w:rsidP="000F3344">
      <w:pPr>
        <w:rPr>
          <w:rFonts w:ascii="Times New Roman" w:hAnsi="Times New Roman" w:cs="Times New Roman"/>
          <w:lang w:eastAsia="en-US"/>
        </w:rPr>
      </w:pPr>
    </w:p>
    <w:p w14:paraId="435A6ED1" w14:textId="77777777" w:rsidR="004A624E" w:rsidRDefault="004A624E" w:rsidP="000F3344">
      <w:pPr>
        <w:rPr>
          <w:rFonts w:ascii="Times New Roman" w:hAnsi="Times New Roman" w:cs="Times New Roman"/>
          <w:lang w:eastAsia="en-US"/>
        </w:rPr>
      </w:pPr>
    </w:p>
    <w:p w14:paraId="3F415436" w14:textId="77777777" w:rsidR="004A624E" w:rsidRDefault="004A624E" w:rsidP="000F3344">
      <w:pPr>
        <w:rPr>
          <w:rFonts w:ascii="Times New Roman" w:hAnsi="Times New Roman" w:cs="Times New Roman"/>
          <w:lang w:eastAsia="en-US"/>
        </w:rPr>
      </w:pPr>
    </w:p>
    <w:p w14:paraId="20448A5E" w14:textId="77777777" w:rsidR="004A624E" w:rsidRDefault="004A624E" w:rsidP="000F3344">
      <w:pPr>
        <w:rPr>
          <w:rFonts w:ascii="Times New Roman" w:hAnsi="Times New Roman" w:cs="Times New Roman"/>
          <w:lang w:eastAsia="en-US"/>
        </w:rPr>
      </w:pPr>
    </w:p>
    <w:p w14:paraId="538AA93E" w14:textId="77777777" w:rsidR="004A624E" w:rsidRDefault="004A624E" w:rsidP="000F3344">
      <w:pPr>
        <w:rPr>
          <w:rFonts w:ascii="Times New Roman" w:hAnsi="Times New Roman" w:cs="Times New Roman"/>
          <w:lang w:eastAsia="en-US"/>
        </w:rPr>
      </w:pPr>
    </w:p>
    <w:p w14:paraId="4D26A39F" w14:textId="77777777" w:rsidR="004A624E" w:rsidRDefault="004A624E" w:rsidP="000F3344">
      <w:pPr>
        <w:rPr>
          <w:rFonts w:ascii="Times New Roman" w:hAnsi="Times New Roman" w:cs="Times New Roman"/>
          <w:lang w:eastAsia="en-US"/>
        </w:rPr>
      </w:pPr>
    </w:p>
    <w:p w14:paraId="21AC0448" w14:textId="77777777" w:rsidR="004A624E" w:rsidRDefault="004A624E" w:rsidP="000F3344">
      <w:pPr>
        <w:rPr>
          <w:rFonts w:ascii="Times New Roman" w:hAnsi="Times New Roman" w:cs="Times New Roman"/>
          <w:lang w:eastAsia="en-US"/>
        </w:rPr>
      </w:pPr>
    </w:p>
    <w:p w14:paraId="5BC2B410" w14:textId="77777777" w:rsidR="004A624E" w:rsidRDefault="004A624E" w:rsidP="000F3344">
      <w:pPr>
        <w:rPr>
          <w:rFonts w:ascii="Times New Roman" w:hAnsi="Times New Roman" w:cs="Times New Roman"/>
          <w:lang w:eastAsia="en-US"/>
        </w:rPr>
      </w:pPr>
    </w:p>
    <w:p w14:paraId="4C98CF23" w14:textId="77777777" w:rsidR="004A624E" w:rsidRDefault="004A624E" w:rsidP="000F3344">
      <w:pPr>
        <w:rPr>
          <w:rFonts w:ascii="Times New Roman" w:hAnsi="Times New Roman" w:cs="Times New Roman"/>
          <w:lang w:eastAsia="en-US"/>
        </w:rPr>
      </w:pPr>
    </w:p>
    <w:p w14:paraId="0773E85B" w14:textId="77777777" w:rsidR="004A624E" w:rsidRDefault="004A624E" w:rsidP="000F3344">
      <w:pPr>
        <w:rPr>
          <w:rFonts w:ascii="Times New Roman" w:hAnsi="Times New Roman" w:cs="Times New Roman"/>
          <w:lang w:eastAsia="en-US"/>
        </w:rPr>
      </w:pPr>
    </w:p>
    <w:p w14:paraId="5F752E50" w14:textId="77777777" w:rsidR="004A624E" w:rsidRDefault="004A624E" w:rsidP="000F3344">
      <w:pPr>
        <w:rPr>
          <w:rFonts w:ascii="Times New Roman" w:hAnsi="Times New Roman" w:cs="Times New Roman"/>
          <w:lang w:eastAsia="en-US"/>
        </w:rPr>
      </w:pPr>
    </w:p>
    <w:p w14:paraId="6CE754F5" w14:textId="77777777" w:rsidR="004A624E" w:rsidRDefault="004A624E" w:rsidP="000F3344">
      <w:pPr>
        <w:rPr>
          <w:rFonts w:ascii="Times New Roman" w:hAnsi="Times New Roman" w:cs="Times New Roman"/>
          <w:lang w:eastAsia="en-US"/>
        </w:rPr>
      </w:pPr>
    </w:p>
    <w:p w14:paraId="32B7D63F" w14:textId="77777777" w:rsidR="00566A25" w:rsidRPr="00F704E1" w:rsidRDefault="00566A25" w:rsidP="00AD6FC2">
      <w:pPr>
        <w:pStyle w:val="19"/>
        <w:numPr>
          <w:ilvl w:val="0"/>
          <w:numId w:val="0"/>
        </w:numPr>
        <w:ind w:left="1070"/>
        <w:rPr>
          <w:spacing w:val="0"/>
        </w:rPr>
      </w:pPr>
      <w:bookmarkStart w:id="10" w:name="_Toc196159542"/>
      <w:r w:rsidRPr="00F704E1">
        <w:rPr>
          <w:spacing w:val="0"/>
        </w:rPr>
        <w:t>ГЛАВА 1. "СУЩЕСТВУЮЩЕЕ ПОЛОЖЕНИЕ В СФЕРЕ ПРОИЗВОДСТВА, ПЕРЕДАЧИ И ПОТРЕБЛЕНИЯ ТЕПЛОВОЙ ЭНЕРГИИ ДЛЯ ЦЕЛЕЙ ТЕПЛОСНАБЖЕНИЯ"</w:t>
      </w:r>
      <w:bookmarkEnd w:id="10"/>
    </w:p>
    <w:p w14:paraId="51A309D9" w14:textId="77777777" w:rsidR="00566A25" w:rsidRPr="00F704E1" w:rsidRDefault="00566A25" w:rsidP="00AD6FC2">
      <w:pPr>
        <w:pStyle w:val="19"/>
        <w:rPr>
          <w:spacing w:val="0"/>
        </w:rPr>
      </w:pPr>
      <w:bookmarkStart w:id="11" w:name="_Toc196159543"/>
      <w:r w:rsidRPr="00F704E1">
        <w:rPr>
          <w:spacing w:val="0"/>
        </w:rPr>
        <w:t>Функциональная структура теплоснабжения</w:t>
      </w:r>
      <w:bookmarkEnd w:id="11"/>
    </w:p>
    <w:p w14:paraId="2552CEB7" w14:textId="5C7A87A9" w:rsidR="004326D9" w:rsidRPr="00F704E1" w:rsidRDefault="004326D9" w:rsidP="004326D9">
      <w:pPr>
        <w:pStyle w:val="11ff3"/>
      </w:pPr>
      <w:r w:rsidRPr="00F704E1">
        <w:t xml:space="preserve">Функциональная структура теплоснабжения </w:t>
      </w:r>
      <w:r w:rsidR="004A624E">
        <w:t>сельского поселения Сингапай</w:t>
      </w:r>
      <w:r w:rsidR="00983A5B" w:rsidRPr="00F704E1">
        <w:t xml:space="preserve"> представляет</w:t>
      </w:r>
      <w:r w:rsidRPr="00F704E1">
        <w:t xml:space="preserve"> собой централизованное производство и передачу по тепловым сетям тепловой энергии до потребителей.</w:t>
      </w:r>
    </w:p>
    <w:p w14:paraId="74D1102E" w14:textId="77777777" w:rsidR="004326D9" w:rsidRPr="00F704E1" w:rsidRDefault="004326D9" w:rsidP="004326D9">
      <w:pPr>
        <w:pStyle w:val="11ff3"/>
      </w:pPr>
      <w:r w:rsidRPr="00F704E1">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2264E985" w14:textId="77777777" w:rsidR="00B536F0" w:rsidRDefault="00B536F0" w:rsidP="00B536F0">
      <w:pPr>
        <w:pStyle w:val="11ff3"/>
      </w:pPr>
      <w:r>
        <w:t>Теплоснабжение населенных пунктов сельского поселения Сингапай организованно по комбинированной схеме (централизованно и децентрализовано). Централизованное теплоснабжение представляет собой подачу тепловой энергии от источника тепловой энергии (котельной) по трубопроводам.</w:t>
      </w:r>
    </w:p>
    <w:p w14:paraId="145F4A51" w14:textId="27B2AF1E" w:rsidR="00B536F0" w:rsidRDefault="00B536F0" w:rsidP="00B536F0">
      <w:pPr>
        <w:pStyle w:val="11ff3"/>
      </w:pPr>
      <w:r>
        <w:t xml:space="preserve">На территории сельского поселения Сингапай осуществляет деятельность по производству, транспортировке и распределению тепловой энергии одна теплоснабжающая организация – </w:t>
      </w:r>
      <w:r w:rsidRPr="00B536F0">
        <w:t>Пойковское муниципальное унитарное предприятие «Управление тепловодоснабжения» (ПМУП «УТВС»)</w:t>
      </w:r>
      <w:r>
        <w:t>.</w:t>
      </w:r>
    </w:p>
    <w:p w14:paraId="3349721F" w14:textId="68F35A89" w:rsidR="00B536F0" w:rsidRDefault="00B536F0" w:rsidP="00B536F0">
      <w:pPr>
        <w:pStyle w:val="11ff3"/>
      </w:pPr>
      <w:r>
        <w:t xml:space="preserve">В зоне действия теплоснабжающей организации </w:t>
      </w:r>
      <w:r w:rsidRPr="00B536F0">
        <w:t>ПМУП «УТВС»</w:t>
      </w:r>
      <w:r>
        <w:t xml:space="preserve"> функционируют две отдельные, технологически не связанные между собой системы теплоснабжения п. Сингапай и с. Чеускино.</w:t>
      </w:r>
    </w:p>
    <w:p w14:paraId="23ABEF19" w14:textId="6E279D9C" w:rsidR="00B536F0" w:rsidRDefault="00B536F0" w:rsidP="00B536F0">
      <w:pPr>
        <w:pStyle w:val="11ff3"/>
      </w:pPr>
      <w:r>
        <w:t xml:space="preserve">Зона действия теплоснабжающей организации </w:t>
      </w:r>
      <w:r w:rsidRPr="00B536F0">
        <w:t>ПМУП «УТВС»</w:t>
      </w:r>
      <w:r>
        <w:t xml:space="preserve"> в п. Сингапай, с. Чеускино включает объекты общественно-делового и производственного назначения, многоквартирные и индивидуальные жилые дома.</w:t>
      </w:r>
    </w:p>
    <w:p w14:paraId="160051C6" w14:textId="56BF2479" w:rsidR="00B536F0" w:rsidRDefault="00B536F0" w:rsidP="00B536F0">
      <w:pPr>
        <w:pStyle w:val="11ff3"/>
      </w:pPr>
      <w:r>
        <w:t xml:space="preserve">В эксплуатационную зону действия </w:t>
      </w:r>
      <w:r w:rsidRPr="00B536F0">
        <w:t>ПМУП «УТВС»</w:t>
      </w:r>
      <w:r>
        <w:t xml:space="preserve"> входят два источника централизованного теплоснабжения – котельная п. Сингапай установленной мощностью </w:t>
      </w:r>
      <w:r w:rsidRPr="00B536F0">
        <w:t>33,5</w:t>
      </w:r>
      <w:r>
        <w:t xml:space="preserve"> Гкал/ч, и котельная п. Чеускино установленной мощностью 12 Гкал/ч, а также присоединённые к ним тепловые сети.</w:t>
      </w:r>
    </w:p>
    <w:p w14:paraId="1076FA80" w14:textId="48F90929" w:rsidR="002F65F1" w:rsidRPr="00F704E1" w:rsidRDefault="002F65F1" w:rsidP="002F65F1">
      <w:pPr>
        <w:pStyle w:val="11ff3"/>
      </w:pPr>
      <w:r w:rsidRPr="00F704E1">
        <w:t xml:space="preserve">На территории </w:t>
      </w:r>
      <w:r w:rsidR="004A624E">
        <w:t>сельского поселения Сингапай</w:t>
      </w:r>
      <w:r w:rsidRPr="00F704E1">
        <w:t xml:space="preserve"> по состоянию на 01.01.</w:t>
      </w:r>
      <w:r w:rsidR="0000451E">
        <w:t>2025</w:t>
      </w:r>
      <w:r w:rsidRPr="00F704E1">
        <w:t xml:space="preserve">г. </w:t>
      </w:r>
      <w:r w:rsidR="00683741" w:rsidRPr="00F704E1">
        <w:t>одна</w:t>
      </w:r>
      <w:r w:rsidR="00666EA5" w:rsidRPr="00F704E1">
        <w:t xml:space="preserve"> теплоснабжающ</w:t>
      </w:r>
      <w:r w:rsidR="00683741" w:rsidRPr="00F704E1">
        <w:t>ая</w:t>
      </w:r>
      <w:r w:rsidR="00666EA5" w:rsidRPr="00F704E1">
        <w:t xml:space="preserve"> организаци</w:t>
      </w:r>
      <w:r w:rsidR="00683741" w:rsidRPr="00F704E1">
        <w:t>я</w:t>
      </w:r>
      <w:r w:rsidRPr="00F704E1">
        <w:t>, производящ</w:t>
      </w:r>
      <w:r w:rsidR="00683741" w:rsidRPr="00F704E1">
        <w:t>ая</w:t>
      </w:r>
      <w:r w:rsidRPr="00F704E1">
        <w:t>, а затем и транспортирующ</w:t>
      </w:r>
      <w:r w:rsidR="00683741" w:rsidRPr="00F704E1">
        <w:t>ая</w:t>
      </w:r>
      <w:r w:rsidRPr="00F704E1">
        <w:t xml:space="preserve"> тепловую энергию потребителям: </w:t>
      </w:r>
    </w:p>
    <w:p w14:paraId="5374C7FE" w14:textId="7B2D4095" w:rsidR="00C25060" w:rsidRPr="00F704E1" w:rsidRDefault="00F36754" w:rsidP="00F36754">
      <w:pPr>
        <w:pStyle w:val="113"/>
      </w:pPr>
      <w:r>
        <w:t>ПМУП «УТВС»</w:t>
      </w:r>
      <w:r w:rsidR="00666EA5" w:rsidRPr="00F704E1">
        <w:t xml:space="preserve"> </w:t>
      </w:r>
      <w:bookmarkEnd w:id="3"/>
      <w:bookmarkEnd w:id="9"/>
    </w:p>
    <w:p w14:paraId="330A2549" w14:textId="1577111D" w:rsidR="00777C55" w:rsidRPr="00F704E1" w:rsidRDefault="00777C55" w:rsidP="00777C55">
      <w:pPr>
        <w:pStyle w:val="11ff3"/>
        <w:rPr>
          <w:color w:val="auto"/>
        </w:rPr>
      </w:pPr>
      <w:r w:rsidRPr="00F704E1">
        <w:rPr>
          <w:color w:val="auto"/>
        </w:rPr>
        <w:t xml:space="preserve">Система централизованного теплоснабжения (СЦТ) муниципального образования состоит из </w:t>
      </w:r>
      <w:r w:rsidR="00F36754">
        <w:rPr>
          <w:color w:val="auto"/>
        </w:rPr>
        <w:t>1</w:t>
      </w:r>
      <w:r w:rsidR="00EA34C2">
        <w:rPr>
          <w:color w:val="auto"/>
        </w:rPr>
        <w:t xml:space="preserve"> секционированн</w:t>
      </w:r>
      <w:r w:rsidR="00F36754">
        <w:rPr>
          <w:color w:val="auto"/>
        </w:rPr>
        <w:t>ой</w:t>
      </w:r>
      <w:r w:rsidR="00EA34C2">
        <w:rPr>
          <w:color w:val="auto"/>
        </w:rPr>
        <w:t xml:space="preserve"> зон</w:t>
      </w:r>
      <w:r w:rsidR="00F36754">
        <w:rPr>
          <w:color w:val="auto"/>
        </w:rPr>
        <w:t>ы</w:t>
      </w:r>
      <w:r w:rsidRPr="00F704E1">
        <w:rPr>
          <w:color w:val="auto"/>
        </w:rPr>
        <w:t xml:space="preserve"> действия </w:t>
      </w:r>
      <w:r w:rsidR="004326D9" w:rsidRPr="00F704E1">
        <w:rPr>
          <w:color w:val="auto"/>
        </w:rPr>
        <w:t>(эксплуатационной ответственности) теплоснабжающих и теплосетевых организаций</w:t>
      </w:r>
      <w:r w:rsidRPr="00F704E1">
        <w:rPr>
          <w:color w:val="auto"/>
        </w:rPr>
        <w:t>, представляет собой:</w:t>
      </w:r>
    </w:p>
    <w:p w14:paraId="42293856" w14:textId="64123CE6" w:rsidR="00A85534" w:rsidRPr="00F36754" w:rsidRDefault="00777C55" w:rsidP="00F36754">
      <w:pPr>
        <w:pStyle w:val="113"/>
        <w:rPr>
          <w:rFonts w:eastAsia="Calibri"/>
        </w:rPr>
      </w:pPr>
      <w:r w:rsidRPr="00F704E1">
        <w:rPr>
          <w:rFonts w:eastAsia="Calibri"/>
        </w:rPr>
        <w:t>СЦТ 1</w:t>
      </w:r>
      <w:r w:rsidR="007B05D3" w:rsidRPr="00F704E1">
        <w:rPr>
          <w:rFonts w:eastAsia="Calibri"/>
        </w:rPr>
        <w:t xml:space="preserve"> - зона действия </w:t>
      </w:r>
      <w:r w:rsidR="00F36754">
        <w:rPr>
          <w:rFonts w:eastAsia="Calibri"/>
        </w:rPr>
        <w:t>ПМУП «УТВС»</w:t>
      </w:r>
    </w:p>
    <w:p w14:paraId="3CBE1512" w14:textId="528CE836" w:rsidR="000A0EC4" w:rsidRPr="00F704E1" w:rsidRDefault="000A0EC4" w:rsidP="00A85534">
      <w:pPr>
        <w:pStyle w:val="11ff3"/>
      </w:pPr>
      <w:r w:rsidRPr="00F704E1">
        <w:t xml:space="preserve">Система централизованного теплоснабжения (СЦТ) муниципального образования состоит из </w:t>
      </w:r>
      <w:r w:rsidR="00F36754">
        <w:t>2</w:t>
      </w:r>
      <w:r w:rsidR="00EA34C2">
        <w:t xml:space="preserve"> технологических зон</w:t>
      </w:r>
      <w:r w:rsidRPr="00F704E1">
        <w:t>:</w:t>
      </w:r>
    </w:p>
    <w:p w14:paraId="3B6B37C0" w14:textId="1B469B31" w:rsidR="00F36754" w:rsidRDefault="00F36754" w:rsidP="003F7DE7">
      <w:pPr>
        <w:pStyle w:val="113"/>
      </w:pPr>
      <w:r w:rsidRPr="00F36754">
        <w:t xml:space="preserve">котельная п. Сингапай </w:t>
      </w:r>
    </w:p>
    <w:p w14:paraId="63055E35" w14:textId="752C3146" w:rsidR="003F7DE7" w:rsidRPr="00F704E1" w:rsidRDefault="00F36754" w:rsidP="003F7DE7">
      <w:pPr>
        <w:pStyle w:val="113"/>
      </w:pPr>
      <w:r w:rsidRPr="00F36754">
        <w:t>котельная п. Чеускино</w:t>
      </w:r>
    </w:p>
    <w:p w14:paraId="44523CB9" w14:textId="77777777" w:rsidR="00683741" w:rsidRPr="00F704E1" w:rsidRDefault="00683741" w:rsidP="00683741">
      <w:pPr>
        <w:rPr>
          <w:rFonts w:ascii="Times New Roman" w:hAnsi="Times New Roman" w:cs="Times New Roman"/>
          <w:lang w:eastAsia="en-US"/>
        </w:rPr>
      </w:pPr>
    </w:p>
    <w:p w14:paraId="033265E4" w14:textId="0AE3244C" w:rsidR="00C25060" w:rsidRPr="00F704E1" w:rsidRDefault="00C25060" w:rsidP="00F16063">
      <w:pPr>
        <w:pStyle w:val="20"/>
        <w:spacing w:before="0" w:after="0"/>
        <w:rPr>
          <w:rFonts w:cs="Times New Roman"/>
        </w:rPr>
      </w:pPr>
      <w:bookmarkStart w:id="12" w:name="_Toc475879417"/>
      <w:bookmarkStart w:id="13" w:name="_Toc78674685"/>
      <w:bookmarkStart w:id="14" w:name="_Toc84970922"/>
      <w:bookmarkStart w:id="15" w:name="_Toc196159544"/>
      <w:r w:rsidRPr="00F704E1">
        <w:rPr>
          <w:rFonts w:cs="Times New Roman"/>
        </w:rPr>
        <w:t>Описание структуры договорных отношений между теплоснабжающими и теплосетевыми организациями</w:t>
      </w:r>
      <w:bookmarkEnd w:id="12"/>
      <w:bookmarkEnd w:id="13"/>
      <w:bookmarkEnd w:id="14"/>
      <w:bookmarkEnd w:id="15"/>
    </w:p>
    <w:p w14:paraId="24FBD3E5" w14:textId="3AADD6AE" w:rsidR="008223FE" w:rsidRPr="00F704E1" w:rsidRDefault="008223FE" w:rsidP="008223FE">
      <w:pPr>
        <w:pStyle w:val="11ff3"/>
      </w:pPr>
      <w:r w:rsidRPr="00F704E1">
        <w:t xml:space="preserve">Особенностью функциональной структуры централизованного теплоснабжения </w:t>
      </w:r>
      <w:r w:rsidR="00FC2FFD">
        <w:t xml:space="preserve">п. </w:t>
      </w:r>
      <w:r w:rsidR="00F36754">
        <w:t>Сингапай</w:t>
      </w:r>
      <w:r w:rsidRPr="00F704E1">
        <w:t xml:space="preserve"> является то, что передача тепловой энергии от источника до потребителя полностью выполняется ресурсоснабжающей организацией. </w:t>
      </w:r>
    </w:p>
    <w:p w14:paraId="71A0B1EA" w14:textId="63C1D78B" w:rsidR="00515AAB" w:rsidRPr="00F704E1" w:rsidRDefault="00975927" w:rsidP="00515AAB">
      <w:pPr>
        <w:pStyle w:val="11ff3"/>
      </w:pPr>
      <w:r w:rsidRPr="00F704E1">
        <w:t>Котельн</w:t>
      </w:r>
      <w:r w:rsidR="00F36754">
        <w:t>ые</w:t>
      </w:r>
      <w:r w:rsidRPr="00F704E1">
        <w:t xml:space="preserve"> </w:t>
      </w:r>
      <w:r w:rsidR="00515AAB" w:rsidRPr="00F704E1">
        <w:t xml:space="preserve">и тепловые сети эксплуатируются </w:t>
      </w:r>
      <w:r w:rsidR="00F36754">
        <w:t>ПМУП «УТВС»</w:t>
      </w:r>
      <w:r w:rsidR="00515AAB" w:rsidRPr="00F704E1">
        <w:t xml:space="preserve"> по договору </w:t>
      </w:r>
      <w:r w:rsidR="000F436E" w:rsidRPr="00F704E1">
        <w:t>аренды</w:t>
      </w:r>
      <w:r w:rsidR="00515AAB" w:rsidRPr="00F704E1">
        <w:t xml:space="preserve"> с собственником имущества администрацией </w:t>
      </w:r>
      <w:r w:rsidR="004A624E">
        <w:t>сельского поселения Сингапай</w:t>
      </w:r>
      <w:r w:rsidR="001A72D8" w:rsidRPr="001A72D8">
        <w:t xml:space="preserve"> </w:t>
      </w:r>
      <w:r w:rsidR="004A624E">
        <w:t>Нефтеюганс</w:t>
      </w:r>
      <w:r w:rsidR="008A531C">
        <w:t>кого района</w:t>
      </w:r>
      <w:r w:rsidR="001A72D8" w:rsidRPr="001A72D8">
        <w:t xml:space="preserve"> </w:t>
      </w:r>
      <w:r w:rsidR="004A624E">
        <w:t>Ханты-Мансийского автономного округа - Югра</w:t>
      </w:r>
      <w:r w:rsidR="00515AAB" w:rsidRPr="00F704E1">
        <w:t>.</w:t>
      </w:r>
    </w:p>
    <w:p w14:paraId="29686B78" w14:textId="034C2D03" w:rsidR="008223FE" w:rsidRPr="00F704E1" w:rsidRDefault="00515AAB" w:rsidP="00515AAB">
      <w:pPr>
        <w:pStyle w:val="11ff3"/>
      </w:pPr>
      <w:r w:rsidRPr="00F704E1">
        <w:t xml:space="preserve">Все потребители тепловой энергии заключают договора на покупку тепловой энергии непосредственно с ресурсоснабжающей организацией </w:t>
      </w:r>
      <w:r w:rsidR="00F36754">
        <w:t>ПМУП «УТВС»</w:t>
      </w:r>
    </w:p>
    <w:p w14:paraId="79724AE6" w14:textId="77777777" w:rsidR="00515AAB" w:rsidRPr="00F704E1" w:rsidRDefault="00515AAB" w:rsidP="00515AAB">
      <w:pPr>
        <w:pStyle w:val="11ff3"/>
      </w:pPr>
    </w:p>
    <w:p w14:paraId="6BD48F9C" w14:textId="63557B98" w:rsidR="00C25060" w:rsidRPr="00F704E1" w:rsidRDefault="00C25060" w:rsidP="00F16063">
      <w:pPr>
        <w:pStyle w:val="20"/>
        <w:spacing w:before="0" w:after="0"/>
        <w:rPr>
          <w:rFonts w:cs="Times New Roman"/>
        </w:rPr>
      </w:pPr>
      <w:bookmarkStart w:id="16" w:name="_Toc475879418"/>
      <w:bookmarkStart w:id="17" w:name="_Toc78674686"/>
      <w:bookmarkStart w:id="18" w:name="_Toc84970923"/>
      <w:bookmarkStart w:id="19" w:name="_Toc196159545"/>
      <w:r w:rsidRPr="00F704E1">
        <w:rPr>
          <w:rFonts w:cs="Times New Roman"/>
        </w:rPr>
        <w:t>Зоны действия производственных котельных</w:t>
      </w:r>
      <w:bookmarkEnd w:id="16"/>
      <w:bookmarkEnd w:id="17"/>
      <w:bookmarkEnd w:id="18"/>
      <w:bookmarkEnd w:id="19"/>
    </w:p>
    <w:p w14:paraId="3EC7F314" w14:textId="69F474EB" w:rsidR="00257208" w:rsidRPr="00257208" w:rsidRDefault="00257208" w:rsidP="00257208">
      <w:pPr>
        <w:pStyle w:val="11ff3"/>
      </w:pPr>
      <w:bookmarkStart w:id="20" w:name="_Hlk68197847"/>
      <w:r w:rsidRPr="00257208">
        <w:t>На территории сельского поселения Сингапай вне зоны деятельности ЕТО – ПМУП «УТВС» размещены эксплуатационные зоны действия источников теплоснабжения производственных котельных, предназначенных для обеспечения тепловой энергией предприятий энергетики и нефтегазового комплекса:</w:t>
      </w:r>
    </w:p>
    <w:p w14:paraId="17C51FE2" w14:textId="77777777" w:rsidR="00257208" w:rsidRPr="00257208" w:rsidRDefault="00257208" w:rsidP="00257208">
      <w:pPr>
        <w:pStyle w:val="113"/>
      </w:pPr>
      <w:r w:rsidRPr="00257208">
        <w:t>зона действия производственной котельной АО «Россети Тюмень» в п. Сингапай, 1 ед.;</w:t>
      </w:r>
    </w:p>
    <w:p w14:paraId="0064DDDF" w14:textId="77777777" w:rsidR="00257208" w:rsidRPr="00257208" w:rsidRDefault="00257208" w:rsidP="00257208">
      <w:pPr>
        <w:pStyle w:val="113"/>
      </w:pPr>
      <w:r w:rsidRPr="00257208">
        <w:t xml:space="preserve">зоны действия производственных котельных предприятий ПАО «НК «Роснефть» в п. Сингапай, 3 ед. </w:t>
      </w:r>
    </w:p>
    <w:p w14:paraId="38A07367" w14:textId="00F7464E" w:rsidR="00257208" w:rsidRPr="00257208" w:rsidRDefault="00257208" w:rsidP="00257208">
      <w:pPr>
        <w:pStyle w:val="11ff3"/>
        <w:rPr>
          <w:rFonts w:eastAsia="Arial"/>
        </w:rPr>
      </w:pPr>
      <w:r>
        <w:t>П</w:t>
      </w:r>
      <w:r w:rsidRPr="00257208">
        <w:t xml:space="preserve">роизводственные котельные не задействованы в централизованной системе теплоснабжения сельского поселения Сингапай, и </w:t>
      </w:r>
      <w:r w:rsidRPr="00257208">
        <w:rPr>
          <w:rFonts w:eastAsia="Arial"/>
        </w:rPr>
        <w:t>не обеспечивают подачу тепловой энергии для нужд населения и объектов общественного назначения.</w:t>
      </w:r>
      <w:bookmarkEnd w:id="20"/>
      <w:r w:rsidRPr="00257208">
        <w:rPr>
          <w:rFonts w:eastAsia="Arial"/>
        </w:rPr>
        <w:t xml:space="preserve"> Далее в Схеме теплоснабжения не рассматриваются.</w:t>
      </w:r>
    </w:p>
    <w:p w14:paraId="54964FFA" w14:textId="7E780384" w:rsidR="00C25060" w:rsidRPr="00F704E1" w:rsidRDefault="00C25060" w:rsidP="00B5461F">
      <w:pPr>
        <w:pStyle w:val="11ff3"/>
      </w:pPr>
    </w:p>
    <w:p w14:paraId="25871F3C" w14:textId="77777777" w:rsidR="00F16063" w:rsidRPr="00F704E1" w:rsidRDefault="00F16063" w:rsidP="00B5461F">
      <w:pPr>
        <w:pStyle w:val="11ff3"/>
      </w:pPr>
    </w:p>
    <w:p w14:paraId="4BC60C79" w14:textId="50C25941" w:rsidR="00C25060" w:rsidRPr="00F704E1" w:rsidRDefault="00C25060" w:rsidP="00F16063">
      <w:pPr>
        <w:pStyle w:val="20"/>
        <w:spacing w:before="0" w:after="0"/>
        <w:rPr>
          <w:rFonts w:cs="Times New Roman"/>
        </w:rPr>
      </w:pPr>
      <w:bookmarkStart w:id="21" w:name="_Toc475879419"/>
      <w:bookmarkStart w:id="22" w:name="_Toc78674687"/>
      <w:bookmarkStart w:id="23" w:name="_Toc84970924"/>
      <w:bookmarkStart w:id="24" w:name="_Toc196159546"/>
      <w:r w:rsidRPr="00F704E1">
        <w:rPr>
          <w:rFonts w:cs="Times New Roman"/>
        </w:rPr>
        <w:t>Зоны действия индивидуального теплоснабжения</w:t>
      </w:r>
      <w:bookmarkEnd w:id="21"/>
      <w:bookmarkEnd w:id="22"/>
      <w:bookmarkEnd w:id="23"/>
      <w:bookmarkEnd w:id="24"/>
    </w:p>
    <w:p w14:paraId="0C24A1E3" w14:textId="77777777" w:rsidR="00257208" w:rsidRPr="008E1C43" w:rsidRDefault="00257208" w:rsidP="00257208">
      <w:pPr>
        <w:pStyle w:val="11ff3"/>
      </w:pPr>
      <w:bookmarkStart w:id="25" w:name="_Hlk68197722"/>
      <w:bookmarkStart w:id="26" w:name="_Toc78674688"/>
      <w:bookmarkStart w:id="27" w:name="_Toc84970925"/>
      <w:r w:rsidRPr="008E1C43">
        <w:t>В зоне действия индивидуального теплоснабжения находятся:</w:t>
      </w:r>
    </w:p>
    <w:p w14:paraId="74632E1F" w14:textId="77777777" w:rsidR="00257208" w:rsidRPr="008E1C43" w:rsidRDefault="00257208" w:rsidP="00257208">
      <w:pPr>
        <w:pStyle w:val="113"/>
      </w:pPr>
      <w:r w:rsidRPr="00257208">
        <w:t xml:space="preserve">территории п. Сингапай: индивидуальная малоэтажная жилая застройка в южной, юго-западной частях поселка, незначительная часть мкр. </w:t>
      </w:r>
      <w:r w:rsidRPr="008E1C43">
        <w:t>Усть-Балык, СНТ, размещенные в границах сельского поселения;</w:t>
      </w:r>
    </w:p>
    <w:p w14:paraId="1BED3EFE" w14:textId="77777777" w:rsidR="00257208" w:rsidRPr="00257208" w:rsidRDefault="00257208" w:rsidP="00257208">
      <w:pPr>
        <w:pStyle w:val="113"/>
      </w:pPr>
      <w:r w:rsidRPr="00257208">
        <w:t xml:space="preserve">индивидуальная и малоэтажная застройка с. Чеускино, не присоединенная к сетям централизованного теплоснабжения. </w:t>
      </w:r>
    </w:p>
    <w:p w14:paraId="7796671E" w14:textId="6D83D66A" w:rsidR="00257208" w:rsidRPr="008E1C43" w:rsidRDefault="00257208" w:rsidP="00257208">
      <w:pPr>
        <w:pStyle w:val="11ff3"/>
      </w:pPr>
      <w:r w:rsidRPr="008E1C43">
        <w:t xml:space="preserve">Основным видом топлива для индивидуального теплоснабжения является природный газ, </w:t>
      </w:r>
      <w:r w:rsidR="00F27827">
        <w:t>природный газ</w:t>
      </w:r>
      <w:r w:rsidRPr="008E1C43">
        <w:t>, дрова, электроэнергия.</w:t>
      </w:r>
      <w:bookmarkEnd w:id="25"/>
    </w:p>
    <w:p w14:paraId="5FFEE9B9" w14:textId="77777777" w:rsidR="00257208" w:rsidRPr="008E1C43" w:rsidRDefault="00257208" w:rsidP="00257208">
      <w:pPr>
        <w:pStyle w:val="11ff3"/>
      </w:pPr>
      <w:r w:rsidRPr="008E1C43">
        <w:t>Использование индивидуальных источников тепловой энергии в многоквартирных домах (крышных котельных) не предусматривается.</w:t>
      </w:r>
    </w:p>
    <w:p w14:paraId="226B4D2C" w14:textId="515959EA" w:rsidR="000A0EC4" w:rsidRPr="00F704E1" w:rsidRDefault="00257208" w:rsidP="00257208">
      <w:pPr>
        <w:pStyle w:val="11ff3"/>
      </w:pPr>
      <w:r w:rsidRPr="008E1C43">
        <w:t>В рамках реализации Схемы теплоснабжения организация поквартирного отопления не планируется.</w:t>
      </w:r>
    </w:p>
    <w:p w14:paraId="5DCDFFFF" w14:textId="78BF0D30" w:rsidR="00D4706E" w:rsidRPr="00F704E1" w:rsidRDefault="00D4706E" w:rsidP="000A0EC4">
      <w:pPr>
        <w:pStyle w:val="11ff3"/>
      </w:pPr>
    </w:p>
    <w:p w14:paraId="3EDCE276" w14:textId="7A720761" w:rsidR="00C25060" w:rsidRPr="00F704E1" w:rsidRDefault="00C25060" w:rsidP="00AD6FC2">
      <w:pPr>
        <w:pStyle w:val="19"/>
        <w:rPr>
          <w:spacing w:val="0"/>
        </w:rPr>
      </w:pPr>
      <w:bookmarkStart w:id="28" w:name="_Toc196159547"/>
      <w:r w:rsidRPr="00F704E1">
        <w:rPr>
          <w:spacing w:val="0"/>
          <w:lang w:val="en-US"/>
        </w:rPr>
        <w:t>Источники тепловой энергии</w:t>
      </w:r>
      <w:bookmarkEnd w:id="26"/>
      <w:bookmarkEnd w:id="27"/>
      <w:bookmarkEnd w:id="28"/>
    </w:p>
    <w:p w14:paraId="3AE8A208" w14:textId="5D54D928" w:rsidR="00C25060" w:rsidRPr="00F704E1" w:rsidRDefault="00C25060">
      <w:pPr>
        <w:pStyle w:val="20"/>
        <w:numPr>
          <w:ilvl w:val="1"/>
          <w:numId w:val="101"/>
        </w:numPr>
        <w:rPr>
          <w:rFonts w:cs="Times New Roman"/>
        </w:rPr>
      </w:pPr>
      <w:bookmarkStart w:id="29" w:name="_Toc353999525"/>
      <w:bookmarkStart w:id="30" w:name="_Toc353999718"/>
      <w:bookmarkStart w:id="31" w:name="_Toc356981643"/>
      <w:bookmarkStart w:id="32" w:name="_Toc357159183"/>
      <w:bookmarkStart w:id="33" w:name="_Toc465965204"/>
      <w:bookmarkStart w:id="34" w:name="_Toc78674689"/>
      <w:bookmarkStart w:id="35" w:name="_Toc84970926"/>
      <w:bookmarkStart w:id="36" w:name="_Toc196159548"/>
      <w:r w:rsidRPr="00F704E1">
        <w:rPr>
          <w:rFonts w:cs="Times New Roman"/>
        </w:rPr>
        <w:t>Структура и технические характеристики основного оборудования</w:t>
      </w:r>
      <w:bookmarkEnd w:id="29"/>
      <w:bookmarkEnd w:id="30"/>
      <w:bookmarkEnd w:id="31"/>
      <w:bookmarkEnd w:id="32"/>
      <w:r w:rsidRPr="00F704E1">
        <w:rPr>
          <w:rFonts w:cs="Times New Roman"/>
        </w:rPr>
        <w:t xml:space="preserve"> источников тепловой энергии</w:t>
      </w:r>
      <w:bookmarkEnd w:id="33"/>
      <w:bookmarkEnd w:id="34"/>
      <w:bookmarkEnd w:id="35"/>
      <w:bookmarkEnd w:id="36"/>
    </w:p>
    <w:p w14:paraId="6AA24F41" w14:textId="6E578CAF" w:rsidR="00257208" w:rsidRPr="00257208" w:rsidRDefault="00257208" w:rsidP="00257208">
      <w:pPr>
        <w:pStyle w:val="11ff3"/>
      </w:pPr>
      <w:bookmarkStart w:id="37" w:name="_Toc527706854"/>
      <w:r w:rsidRPr="00257208">
        <w:t>По состоянию на 01.01.202</w:t>
      </w:r>
      <w:r>
        <w:t>5</w:t>
      </w:r>
      <w:r w:rsidRPr="00257208">
        <w:t xml:space="preserve"> система централизованного теплоснабжения сельского поселения Сингапай включает два источника централизованного теплоснабжения:</w:t>
      </w:r>
    </w:p>
    <w:p w14:paraId="6FC767D2" w14:textId="27238A31" w:rsidR="00257208" w:rsidRPr="00257208" w:rsidRDefault="00257208" w:rsidP="00257208">
      <w:pPr>
        <w:pStyle w:val="113"/>
      </w:pPr>
      <w:r w:rsidRPr="00257208">
        <w:t xml:space="preserve">котельная п. Сингапай, </w:t>
      </w:r>
      <w:r w:rsidR="00415F3F" w:rsidRPr="00415F3F">
        <w:t>ул. Сургутская, стр.7</w:t>
      </w:r>
      <w:r w:rsidRPr="00257208">
        <w:t>, (жилищный фонд, объекты общественно-делового и производственного назначения) - введена в эксплуатацию в 1978 г;</w:t>
      </w:r>
    </w:p>
    <w:p w14:paraId="4FE6E31E" w14:textId="50B5F3B8" w:rsidR="00257208" w:rsidRPr="00257208" w:rsidRDefault="00257208" w:rsidP="00257208">
      <w:pPr>
        <w:pStyle w:val="113"/>
      </w:pPr>
      <w:r w:rsidRPr="00257208">
        <w:t>котельная с. Чеускино, ул. Кедровая, д. 8 (жилищный фонд, объекты общественно-делового и производственного назначения) - введена в эксплуатацию в 1970 г.</w:t>
      </w:r>
    </w:p>
    <w:p w14:paraId="67A3CB3D" w14:textId="77777777" w:rsidR="00257208" w:rsidRPr="00257208" w:rsidRDefault="00257208" w:rsidP="00257208">
      <w:pPr>
        <w:pStyle w:val="11ff3"/>
      </w:pPr>
      <w:r w:rsidRPr="00257208">
        <w:t>Основные технические параметры централизованных котельных сельского поселения Сингапай:</w:t>
      </w:r>
    </w:p>
    <w:p w14:paraId="11B8DF18" w14:textId="77777777" w:rsidR="00257208" w:rsidRPr="00257208" w:rsidRDefault="00257208" w:rsidP="00257208">
      <w:pPr>
        <w:pStyle w:val="113"/>
      </w:pPr>
      <w:r w:rsidRPr="00257208">
        <w:t>целевое назначение котельных – обеспечение тепловой энергией, горячей водой населения, объектов социального обеспечения, объектов производственного назначения;</w:t>
      </w:r>
    </w:p>
    <w:p w14:paraId="7C535FD3" w14:textId="77777777" w:rsidR="00257208" w:rsidRPr="00257208" w:rsidRDefault="00257208" w:rsidP="00257208">
      <w:pPr>
        <w:pStyle w:val="113"/>
      </w:pPr>
      <w:r w:rsidRPr="00257208">
        <w:t>суммарная установленная мощность котельных – 45 Гкал/ч;</w:t>
      </w:r>
    </w:p>
    <w:p w14:paraId="25902621" w14:textId="77777777" w:rsidR="00257208" w:rsidRPr="00257208" w:rsidRDefault="00257208" w:rsidP="00257208">
      <w:pPr>
        <w:pStyle w:val="113"/>
      </w:pPr>
      <w:r w:rsidRPr="00257208">
        <w:t>основное топливо – природный газ;</w:t>
      </w:r>
    </w:p>
    <w:p w14:paraId="261378DC" w14:textId="77777777" w:rsidR="00257208" w:rsidRPr="00257208" w:rsidRDefault="00257208" w:rsidP="00257208">
      <w:pPr>
        <w:pStyle w:val="113"/>
      </w:pPr>
      <w:r w:rsidRPr="00257208">
        <w:t>резервное топливо – нефть;</w:t>
      </w:r>
    </w:p>
    <w:p w14:paraId="54106497" w14:textId="77777777" w:rsidR="00257208" w:rsidRPr="00257208" w:rsidRDefault="00257208" w:rsidP="00257208">
      <w:pPr>
        <w:pStyle w:val="113"/>
      </w:pPr>
      <w:r w:rsidRPr="00257208">
        <w:t>режим работы котлов – сезонный;</w:t>
      </w:r>
    </w:p>
    <w:p w14:paraId="13EFD870" w14:textId="77777777" w:rsidR="00257208" w:rsidRPr="00257208" w:rsidRDefault="00257208" w:rsidP="00257208">
      <w:pPr>
        <w:pStyle w:val="113"/>
      </w:pPr>
      <w:r w:rsidRPr="00257208">
        <w:t>температурный график (расчетный график работы) – 95/70°С;</w:t>
      </w:r>
    </w:p>
    <w:p w14:paraId="734F0385" w14:textId="77777777" w:rsidR="00257208" w:rsidRPr="00257208" w:rsidRDefault="00257208" w:rsidP="00257208">
      <w:pPr>
        <w:pStyle w:val="113"/>
      </w:pPr>
      <w:r w:rsidRPr="00257208">
        <w:t>схема присоединения систем отопления потребителей к тепловым сетям – зависимая;</w:t>
      </w:r>
    </w:p>
    <w:p w14:paraId="3947066B" w14:textId="77777777" w:rsidR="00257208" w:rsidRPr="00257208" w:rsidRDefault="00257208" w:rsidP="00257208">
      <w:pPr>
        <w:pStyle w:val="113"/>
      </w:pPr>
      <w:r w:rsidRPr="00257208">
        <w:t>подключение систем горячего водоснабжения выполнено по открытой схеме;</w:t>
      </w:r>
    </w:p>
    <w:p w14:paraId="74CE0F82" w14:textId="77777777" w:rsidR="00257208" w:rsidRPr="00257208" w:rsidRDefault="00257208" w:rsidP="00257208">
      <w:pPr>
        <w:pStyle w:val="113"/>
      </w:pPr>
      <w:r w:rsidRPr="00257208">
        <w:t>надежность отпуска теплоты потребителям (население, объекты социального обеспечения) – первая категория;</w:t>
      </w:r>
    </w:p>
    <w:p w14:paraId="6B950A58" w14:textId="2035E9DC" w:rsidR="003F7DE7" w:rsidRPr="00F704E1" w:rsidRDefault="00257208" w:rsidP="00257208">
      <w:pPr>
        <w:pStyle w:val="113"/>
      </w:pPr>
      <w:r w:rsidRPr="00257208">
        <w:rPr>
          <w:lang w:eastAsia="ru-RU"/>
        </w:rPr>
        <w:t>категория обеспечиваемых потребителей – вторая.</w:t>
      </w:r>
    </w:p>
    <w:p w14:paraId="6709B09F" w14:textId="77777777" w:rsidR="00916ECF" w:rsidRPr="00916ECF" w:rsidRDefault="00916ECF" w:rsidP="00916ECF">
      <w:pPr>
        <w:pStyle w:val="11ff3"/>
      </w:pPr>
      <w:r w:rsidRPr="00916ECF">
        <w:t>Система теплоснабжения сельского поселения Сингапай имеет следующие характеристики:</w:t>
      </w:r>
    </w:p>
    <w:p w14:paraId="79C9B1E7" w14:textId="77777777" w:rsidR="00916ECF" w:rsidRPr="007C025E" w:rsidRDefault="00916ECF" w:rsidP="00916ECF">
      <w:pPr>
        <w:pStyle w:val="113"/>
      </w:pPr>
      <w:r w:rsidRPr="007C025E">
        <w:t>целевое назначение котельной – отопление и ГВС;</w:t>
      </w:r>
    </w:p>
    <w:p w14:paraId="49BAEB92" w14:textId="77777777" w:rsidR="00916ECF" w:rsidRPr="007C025E" w:rsidRDefault="00916ECF" w:rsidP="00916ECF">
      <w:pPr>
        <w:pStyle w:val="113"/>
      </w:pPr>
      <w:r w:rsidRPr="007C025E">
        <w:t>основной вид топлива – природный газ;</w:t>
      </w:r>
    </w:p>
    <w:p w14:paraId="22EC153C" w14:textId="77777777" w:rsidR="00916ECF" w:rsidRPr="007C025E" w:rsidRDefault="00916ECF" w:rsidP="00916ECF">
      <w:pPr>
        <w:pStyle w:val="113"/>
      </w:pPr>
      <w:r w:rsidRPr="007C025E">
        <w:t>резервный вид топлива – нефть;</w:t>
      </w:r>
    </w:p>
    <w:p w14:paraId="55F7666D" w14:textId="77777777" w:rsidR="00916ECF" w:rsidRPr="007C025E" w:rsidRDefault="00916ECF" w:rsidP="00916ECF">
      <w:pPr>
        <w:pStyle w:val="113"/>
      </w:pPr>
      <w:r w:rsidRPr="007C025E">
        <w:t>температурный график теплоносителя – 95/70ºС;</w:t>
      </w:r>
    </w:p>
    <w:p w14:paraId="55B885FA" w14:textId="0F215651" w:rsidR="00916ECF" w:rsidRDefault="00916ECF" w:rsidP="00916ECF">
      <w:pPr>
        <w:pStyle w:val="113"/>
      </w:pPr>
      <w:r w:rsidRPr="007C025E">
        <w:t>режим работы котлов – сезонный.</w:t>
      </w:r>
    </w:p>
    <w:p w14:paraId="1A2EDD4E" w14:textId="1DEE301D" w:rsidR="004F3264" w:rsidRPr="00F704E1" w:rsidRDefault="003F7DE7" w:rsidP="003F7DE7">
      <w:pPr>
        <w:pStyle w:val="11ff3"/>
        <w:rPr>
          <w:rFonts w:eastAsia="Times New Roman"/>
          <w:iCs w:val="0"/>
          <w:color w:val="auto"/>
          <w:szCs w:val="26"/>
        </w:rPr>
      </w:pPr>
      <w:r w:rsidRPr="00F704E1">
        <w:t xml:space="preserve">Состав основного оборудования котельных на территории </w:t>
      </w:r>
      <w:r w:rsidR="004A624E">
        <w:t>сельского поселения Сингапай</w:t>
      </w:r>
      <w:r w:rsidRPr="00F704E1">
        <w:t xml:space="preserve"> представлен в таблице.</w:t>
      </w:r>
    </w:p>
    <w:p w14:paraId="5E294969" w14:textId="77777777" w:rsidR="006A2D1F" w:rsidRPr="00F704E1" w:rsidRDefault="006A2D1F" w:rsidP="002857C8">
      <w:pPr>
        <w:pStyle w:val="11ff3"/>
        <w:rPr>
          <w:rFonts w:eastAsia="Times New Roman"/>
          <w:iCs w:val="0"/>
          <w:color w:val="auto"/>
          <w:szCs w:val="26"/>
        </w:rPr>
      </w:pPr>
    </w:p>
    <w:p w14:paraId="3EA5286A" w14:textId="77777777" w:rsidR="00C25060" w:rsidRPr="00F704E1" w:rsidRDefault="00C25060" w:rsidP="00B5461F">
      <w:pPr>
        <w:pStyle w:val="11ff3"/>
      </w:pPr>
    </w:p>
    <w:p w14:paraId="610C3A88" w14:textId="77777777" w:rsidR="008E1D6D" w:rsidRPr="00F704E1" w:rsidRDefault="008E1D6D" w:rsidP="008E1D6D">
      <w:pPr>
        <w:spacing w:line="360" w:lineRule="auto"/>
        <w:jc w:val="both"/>
        <w:rPr>
          <w:rFonts w:ascii="Times New Roman" w:hAnsi="Times New Roman" w:cs="Times New Roman"/>
          <w:b/>
        </w:rPr>
        <w:sectPr w:rsidR="008E1D6D" w:rsidRPr="00F704E1" w:rsidSect="00ED5167">
          <w:headerReference w:type="even" r:id="rId8"/>
          <w:headerReference w:type="default" r:id="rId9"/>
          <w:footerReference w:type="even" r:id="rId10"/>
          <w:footerReference w:type="default" r:id="rId11"/>
          <w:pgSz w:w="11906" w:h="16838" w:code="9"/>
          <w:pgMar w:top="1134" w:right="850" w:bottom="1134" w:left="1701" w:header="680" w:footer="340" w:gutter="0"/>
          <w:cols w:space="708"/>
          <w:titlePg/>
          <w:docGrid w:linePitch="360"/>
        </w:sectPr>
      </w:pPr>
    </w:p>
    <w:p w14:paraId="2D2E4CF2" w14:textId="77777777" w:rsidR="00FB6EBF" w:rsidRPr="00F704E1" w:rsidRDefault="00737C53" w:rsidP="00193C79">
      <w:pPr>
        <w:spacing w:after="0" w:line="240" w:lineRule="auto"/>
        <w:jc w:val="both"/>
        <w:rPr>
          <w:rFonts w:ascii="Times New Roman" w:hAnsi="Times New Roman" w:cs="Times New Roman"/>
          <w:b/>
        </w:rPr>
      </w:pPr>
      <w:r w:rsidRPr="00F704E1">
        <w:rPr>
          <w:rFonts w:ascii="Times New Roman" w:hAnsi="Times New Roman" w:cs="Times New Roman"/>
          <w:b/>
        </w:rPr>
        <w:t xml:space="preserve">Таблица </w:t>
      </w:r>
      <w:r w:rsidR="00193EA5" w:rsidRPr="00F704E1">
        <w:rPr>
          <w:rFonts w:ascii="Times New Roman" w:hAnsi="Times New Roman" w:cs="Times New Roman"/>
          <w:b/>
        </w:rPr>
        <w:t>1.</w:t>
      </w:r>
      <w:r w:rsidR="00405C87" w:rsidRPr="00F704E1">
        <w:rPr>
          <w:rFonts w:ascii="Times New Roman" w:hAnsi="Times New Roman" w:cs="Times New Roman"/>
          <w:b/>
        </w:rPr>
        <w:t>2.1.1 -</w:t>
      </w:r>
      <w:r w:rsidR="00C25060" w:rsidRPr="00F704E1">
        <w:rPr>
          <w:rFonts w:ascii="Times New Roman" w:hAnsi="Times New Roman" w:cs="Times New Roman"/>
          <w:b/>
        </w:rPr>
        <w:t xml:space="preserve"> </w:t>
      </w:r>
      <w:r w:rsidR="00A85534" w:rsidRPr="00F704E1">
        <w:rPr>
          <w:rFonts w:ascii="Times New Roman" w:hAnsi="Times New Roman" w:cs="Times New Roman"/>
          <w:b/>
        </w:rPr>
        <w:t>Сводная информация по источникам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
        <w:gridCol w:w="2035"/>
        <w:gridCol w:w="2966"/>
        <w:gridCol w:w="5408"/>
        <w:gridCol w:w="1922"/>
        <w:gridCol w:w="1619"/>
      </w:tblGrid>
      <w:tr w:rsidR="00645DDE" w:rsidRPr="00F704E1" w14:paraId="75ADABE7" w14:textId="77777777" w:rsidTr="006116CB">
        <w:trPr>
          <w:tblHeader/>
        </w:trPr>
        <w:tc>
          <w:tcPr>
            <w:tcW w:w="115" w:type="pct"/>
            <w:shd w:val="clear" w:color="auto" w:fill="D9D9D9" w:themeFill="background1" w:themeFillShade="D9"/>
            <w:tcMar>
              <w:left w:w="11" w:type="dxa"/>
              <w:right w:w="11" w:type="dxa"/>
            </w:tcMar>
            <w:vAlign w:val="center"/>
          </w:tcPr>
          <w:p w14:paraId="584FA2A8" w14:textId="77777777" w:rsidR="00645DDE" w:rsidRPr="00F704E1" w:rsidRDefault="00645DDE" w:rsidP="006116CB">
            <w:pPr>
              <w:pStyle w:val="1fffb"/>
            </w:pPr>
            <w:r w:rsidRPr="00F704E1">
              <w:t>№ п/п</w:t>
            </w:r>
          </w:p>
        </w:tc>
        <w:tc>
          <w:tcPr>
            <w:tcW w:w="713" w:type="pct"/>
            <w:shd w:val="clear" w:color="auto" w:fill="D9D9D9" w:themeFill="background1" w:themeFillShade="D9"/>
            <w:tcMar>
              <w:left w:w="11" w:type="dxa"/>
              <w:right w:w="11" w:type="dxa"/>
            </w:tcMar>
            <w:vAlign w:val="center"/>
          </w:tcPr>
          <w:p w14:paraId="021FF4E1" w14:textId="77777777" w:rsidR="00645DDE" w:rsidRPr="00F704E1" w:rsidRDefault="00645DDE" w:rsidP="006116CB">
            <w:pPr>
              <w:pStyle w:val="1fffb"/>
            </w:pPr>
            <w:r w:rsidRPr="00F704E1">
              <w:t>Наименования источников тепловой энергии</w:t>
            </w:r>
          </w:p>
        </w:tc>
        <w:tc>
          <w:tcPr>
            <w:tcW w:w="1039" w:type="pct"/>
            <w:shd w:val="clear" w:color="auto" w:fill="D9D9D9" w:themeFill="background1" w:themeFillShade="D9"/>
            <w:tcMar>
              <w:left w:w="11" w:type="dxa"/>
              <w:right w:w="11" w:type="dxa"/>
            </w:tcMar>
            <w:vAlign w:val="center"/>
          </w:tcPr>
          <w:p w14:paraId="1F021A28" w14:textId="77777777" w:rsidR="00645DDE" w:rsidRPr="00F704E1" w:rsidRDefault="00645DDE" w:rsidP="006116CB">
            <w:pPr>
              <w:pStyle w:val="1fffb"/>
            </w:pPr>
            <w:r w:rsidRPr="00F704E1">
              <w:t>Адрес источника</w:t>
            </w:r>
          </w:p>
        </w:tc>
        <w:tc>
          <w:tcPr>
            <w:tcW w:w="1894" w:type="pct"/>
            <w:shd w:val="clear" w:color="auto" w:fill="D9D9D9" w:themeFill="background1" w:themeFillShade="D9"/>
            <w:tcMar>
              <w:left w:w="11" w:type="dxa"/>
              <w:right w:w="11" w:type="dxa"/>
            </w:tcMar>
            <w:vAlign w:val="center"/>
          </w:tcPr>
          <w:p w14:paraId="2EB22FC6" w14:textId="77777777" w:rsidR="00645DDE" w:rsidRPr="00F704E1" w:rsidRDefault="00645DDE" w:rsidP="006116CB">
            <w:pPr>
              <w:pStyle w:val="1fffb"/>
            </w:pPr>
            <w:r w:rsidRPr="00F704E1">
              <w:t>Теплоснабжающая (теплосетевая) организация в границах системы теплоснабжения</w:t>
            </w:r>
          </w:p>
        </w:tc>
        <w:tc>
          <w:tcPr>
            <w:tcW w:w="673" w:type="pct"/>
            <w:shd w:val="clear" w:color="auto" w:fill="D9D9D9" w:themeFill="background1" w:themeFillShade="D9"/>
            <w:tcMar>
              <w:left w:w="11" w:type="dxa"/>
              <w:right w:w="11" w:type="dxa"/>
            </w:tcMar>
            <w:vAlign w:val="center"/>
          </w:tcPr>
          <w:p w14:paraId="04DF951A" w14:textId="77777777" w:rsidR="00645DDE" w:rsidRPr="00F704E1" w:rsidRDefault="00645DDE" w:rsidP="006116CB">
            <w:pPr>
              <w:pStyle w:val="1fffb"/>
            </w:pPr>
            <w:r w:rsidRPr="00F704E1">
              <w:t>Наименование утвержденной ЕТО (единой теплоснабжающей организации)</w:t>
            </w:r>
          </w:p>
        </w:tc>
        <w:tc>
          <w:tcPr>
            <w:tcW w:w="567" w:type="pct"/>
            <w:shd w:val="clear" w:color="auto" w:fill="D9D9D9" w:themeFill="background1" w:themeFillShade="D9"/>
            <w:vAlign w:val="center"/>
          </w:tcPr>
          <w:p w14:paraId="1067B594" w14:textId="137A3840" w:rsidR="00645DDE" w:rsidRPr="00F704E1" w:rsidRDefault="00645DDE" w:rsidP="006116CB">
            <w:pPr>
              <w:pStyle w:val="1fffb"/>
            </w:pPr>
            <w:r w:rsidRPr="00F704E1">
              <w:t>Система теплоснабжения (</w:t>
            </w:r>
            <w:r w:rsidR="00E76C17">
              <w:t>Открытая</w:t>
            </w:r>
            <w:r w:rsidRPr="00F704E1">
              <w:t xml:space="preserve"> \</w:t>
            </w:r>
            <w:r w:rsidR="00E76C17">
              <w:t>открытая</w:t>
            </w:r>
            <w:r w:rsidRPr="00F704E1">
              <w:t>)</w:t>
            </w:r>
          </w:p>
        </w:tc>
      </w:tr>
      <w:tr w:rsidR="00415F3F" w:rsidRPr="00F704E1" w14:paraId="3E8C047B" w14:textId="77777777" w:rsidTr="006116CB">
        <w:tc>
          <w:tcPr>
            <w:tcW w:w="115" w:type="pct"/>
            <w:tcMar>
              <w:left w:w="11" w:type="dxa"/>
              <w:right w:w="11" w:type="dxa"/>
            </w:tcMar>
            <w:vAlign w:val="center"/>
          </w:tcPr>
          <w:p w14:paraId="22A8C584" w14:textId="40DD4230" w:rsidR="00415F3F" w:rsidRPr="00F704E1" w:rsidRDefault="00415F3F" w:rsidP="006116CB">
            <w:pPr>
              <w:pStyle w:val="1fffb"/>
            </w:pPr>
            <w:r w:rsidRPr="00F704E1">
              <w:t>1</w:t>
            </w:r>
          </w:p>
        </w:tc>
        <w:tc>
          <w:tcPr>
            <w:tcW w:w="713" w:type="pct"/>
            <w:tcMar>
              <w:left w:w="11" w:type="dxa"/>
              <w:right w:w="11" w:type="dxa"/>
            </w:tcMar>
            <w:vAlign w:val="center"/>
          </w:tcPr>
          <w:p w14:paraId="3FAE1186" w14:textId="7173AA01" w:rsidR="00415F3F" w:rsidRPr="00F704E1" w:rsidRDefault="00415F3F" w:rsidP="006116CB">
            <w:pPr>
              <w:pStyle w:val="1fffb"/>
            </w:pPr>
            <w:r w:rsidRPr="001829EB">
              <w:t>Котельная п. Сингапай</w:t>
            </w:r>
          </w:p>
        </w:tc>
        <w:tc>
          <w:tcPr>
            <w:tcW w:w="1039" w:type="pct"/>
            <w:tcMar>
              <w:left w:w="11" w:type="dxa"/>
              <w:right w:w="11" w:type="dxa"/>
            </w:tcMar>
            <w:vAlign w:val="center"/>
          </w:tcPr>
          <w:p w14:paraId="13E320D7" w14:textId="2C4DE8FC" w:rsidR="00415F3F" w:rsidRPr="00F704E1" w:rsidRDefault="00415F3F" w:rsidP="006116CB">
            <w:pPr>
              <w:pStyle w:val="1fffb"/>
            </w:pPr>
            <w:r w:rsidRPr="001829EB">
              <w:t>ул. Сургутская, стр.7</w:t>
            </w:r>
          </w:p>
        </w:tc>
        <w:tc>
          <w:tcPr>
            <w:tcW w:w="1894" w:type="pct"/>
            <w:tcMar>
              <w:left w:w="11" w:type="dxa"/>
              <w:right w:w="11" w:type="dxa"/>
            </w:tcMar>
            <w:vAlign w:val="center"/>
          </w:tcPr>
          <w:p w14:paraId="0B6FA5CF" w14:textId="63966BC6" w:rsidR="00415F3F" w:rsidRPr="00F704E1" w:rsidRDefault="00415F3F" w:rsidP="006116CB">
            <w:pPr>
              <w:pStyle w:val="1fffb"/>
            </w:pPr>
            <w:r w:rsidRPr="001829EB">
              <w:t>Пойковское муниципальное унитарное предприятие «Управление тепловодоснабжения» (ПМУП «УТВС»)</w:t>
            </w:r>
          </w:p>
        </w:tc>
        <w:tc>
          <w:tcPr>
            <w:tcW w:w="673" w:type="pct"/>
            <w:tcMar>
              <w:left w:w="11" w:type="dxa"/>
              <w:right w:w="11" w:type="dxa"/>
            </w:tcMar>
            <w:vAlign w:val="center"/>
          </w:tcPr>
          <w:p w14:paraId="5538B789" w14:textId="1CB186CA" w:rsidR="00415F3F" w:rsidRPr="00F704E1" w:rsidRDefault="00415F3F" w:rsidP="006116CB">
            <w:pPr>
              <w:pStyle w:val="1fffb"/>
            </w:pPr>
            <w:r w:rsidRPr="001829EB">
              <w:t>Пойковское муниципальное унитарное предприятие «Управление тепловодоснабжения» (ПМУП «УТВС»)</w:t>
            </w:r>
          </w:p>
        </w:tc>
        <w:tc>
          <w:tcPr>
            <w:tcW w:w="567" w:type="pct"/>
            <w:vAlign w:val="center"/>
          </w:tcPr>
          <w:p w14:paraId="7BE5EB97" w14:textId="6D5CE6E9" w:rsidR="00415F3F" w:rsidRPr="00F704E1" w:rsidRDefault="00415F3F" w:rsidP="006116CB">
            <w:pPr>
              <w:pStyle w:val="1fffb"/>
            </w:pPr>
            <w:r w:rsidRPr="001829EB">
              <w:t>открытая</w:t>
            </w:r>
          </w:p>
        </w:tc>
      </w:tr>
      <w:tr w:rsidR="00415F3F" w:rsidRPr="00F704E1" w14:paraId="4B4F1EAD" w14:textId="77777777" w:rsidTr="006116CB">
        <w:tc>
          <w:tcPr>
            <w:tcW w:w="115" w:type="pct"/>
            <w:tcMar>
              <w:left w:w="11" w:type="dxa"/>
              <w:right w:w="11" w:type="dxa"/>
            </w:tcMar>
            <w:vAlign w:val="center"/>
          </w:tcPr>
          <w:p w14:paraId="3A11B366" w14:textId="35589E00" w:rsidR="00415F3F" w:rsidRPr="00F704E1" w:rsidRDefault="00415F3F" w:rsidP="006116CB">
            <w:pPr>
              <w:pStyle w:val="1fffb"/>
            </w:pPr>
            <w:r>
              <w:t>2</w:t>
            </w:r>
          </w:p>
        </w:tc>
        <w:tc>
          <w:tcPr>
            <w:tcW w:w="713" w:type="pct"/>
            <w:tcMar>
              <w:left w:w="11" w:type="dxa"/>
              <w:right w:w="11" w:type="dxa"/>
            </w:tcMar>
            <w:vAlign w:val="center"/>
          </w:tcPr>
          <w:p w14:paraId="541C215A" w14:textId="20135782" w:rsidR="00415F3F" w:rsidRPr="00F704E1" w:rsidRDefault="00415F3F" w:rsidP="006116CB">
            <w:pPr>
              <w:pStyle w:val="1fffb"/>
            </w:pPr>
            <w:r w:rsidRPr="001829EB">
              <w:t>Котельная с. Чеускино</w:t>
            </w:r>
          </w:p>
        </w:tc>
        <w:tc>
          <w:tcPr>
            <w:tcW w:w="1039" w:type="pct"/>
            <w:tcMar>
              <w:left w:w="11" w:type="dxa"/>
              <w:right w:w="11" w:type="dxa"/>
            </w:tcMar>
            <w:vAlign w:val="center"/>
          </w:tcPr>
          <w:p w14:paraId="5638569B" w14:textId="2110C835" w:rsidR="00415F3F" w:rsidRDefault="00415F3F" w:rsidP="006116CB">
            <w:pPr>
              <w:pStyle w:val="1fffb"/>
            </w:pPr>
            <w:r w:rsidRPr="001829EB">
              <w:t>ул. Кедровая, д. 8</w:t>
            </w:r>
          </w:p>
        </w:tc>
        <w:tc>
          <w:tcPr>
            <w:tcW w:w="1894" w:type="pct"/>
            <w:tcMar>
              <w:left w:w="11" w:type="dxa"/>
              <w:right w:w="11" w:type="dxa"/>
            </w:tcMar>
            <w:vAlign w:val="center"/>
          </w:tcPr>
          <w:p w14:paraId="4A5F5B24" w14:textId="1BDD52A7" w:rsidR="00415F3F" w:rsidRDefault="00415F3F" w:rsidP="006116CB">
            <w:pPr>
              <w:pStyle w:val="1fffb"/>
            </w:pPr>
            <w:r w:rsidRPr="001829EB">
              <w:t>Пойковское муниципальное унитарное предприятие «Управление тепловодоснабжения» (ПМУП «УТВС»)</w:t>
            </w:r>
          </w:p>
        </w:tc>
        <w:tc>
          <w:tcPr>
            <w:tcW w:w="673" w:type="pct"/>
            <w:tcMar>
              <w:left w:w="11" w:type="dxa"/>
              <w:right w:w="11" w:type="dxa"/>
            </w:tcMar>
            <w:vAlign w:val="center"/>
          </w:tcPr>
          <w:p w14:paraId="47383DF5" w14:textId="14B88964" w:rsidR="00415F3F" w:rsidRPr="00F704E1" w:rsidRDefault="00415F3F" w:rsidP="006116CB">
            <w:pPr>
              <w:pStyle w:val="1fffb"/>
            </w:pPr>
            <w:r w:rsidRPr="001829EB">
              <w:t>Пойковское муниципальное унитарное предприятие «Управление тепловодоснабжения» (ПМУП «УТВС»)</w:t>
            </w:r>
          </w:p>
        </w:tc>
        <w:tc>
          <w:tcPr>
            <w:tcW w:w="567" w:type="pct"/>
            <w:vAlign w:val="center"/>
          </w:tcPr>
          <w:p w14:paraId="53ADBD97" w14:textId="067B8810" w:rsidR="00415F3F" w:rsidRPr="00F704E1" w:rsidRDefault="00415F3F" w:rsidP="006116CB">
            <w:pPr>
              <w:pStyle w:val="1fffb"/>
            </w:pPr>
            <w:r w:rsidRPr="001829EB">
              <w:t>открытая</w:t>
            </w:r>
          </w:p>
        </w:tc>
      </w:tr>
    </w:tbl>
    <w:p w14:paraId="4B973503" w14:textId="77777777" w:rsidR="00460E25" w:rsidRDefault="00460E25" w:rsidP="00193C79">
      <w:pPr>
        <w:pStyle w:val="afffe"/>
        <w:keepNext/>
        <w:spacing w:line="360" w:lineRule="auto"/>
        <w:jc w:val="both"/>
        <w:rPr>
          <w:rFonts w:ascii="Times New Roman" w:hAnsi="Times New Roman" w:cs="Times New Roman"/>
          <w:color w:val="auto"/>
        </w:rPr>
      </w:pPr>
    </w:p>
    <w:p w14:paraId="7248DB33" w14:textId="77777777" w:rsidR="006116CB" w:rsidRDefault="006116CB" w:rsidP="006116CB"/>
    <w:p w14:paraId="6AC10BD1" w14:textId="77777777" w:rsidR="006116CB" w:rsidRDefault="006116CB" w:rsidP="006116CB"/>
    <w:p w14:paraId="521F6B7C" w14:textId="77777777" w:rsidR="006116CB" w:rsidRDefault="006116CB" w:rsidP="006116CB"/>
    <w:p w14:paraId="7F2A608A" w14:textId="77777777" w:rsidR="006116CB" w:rsidRDefault="006116CB" w:rsidP="006116CB"/>
    <w:p w14:paraId="596EDE74" w14:textId="77777777" w:rsidR="006116CB" w:rsidRDefault="006116CB" w:rsidP="006116CB"/>
    <w:p w14:paraId="02F4DF15" w14:textId="77777777" w:rsidR="006116CB" w:rsidRDefault="006116CB" w:rsidP="006116CB"/>
    <w:p w14:paraId="726B094D" w14:textId="77777777" w:rsidR="006116CB" w:rsidRDefault="006116CB" w:rsidP="006116CB"/>
    <w:p w14:paraId="40B1907C" w14:textId="77777777" w:rsidR="006116CB" w:rsidRDefault="006116CB" w:rsidP="006116CB"/>
    <w:bookmarkEnd w:id="37"/>
    <w:p w14:paraId="56661D60" w14:textId="0F867754" w:rsidR="00353C51" w:rsidRPr="00F704E1" w:rsidRDefault="00353C51" w:rsidP="00353C51">
      <w:pPr>
        <w:pStyle w:val="11ff3"/>
        <w:rPr>
          <w:b/>
          <w:bCs w:val="0"/>
        </w:rPr>
      </w:pPr>
      <w:r w:rsidRPr="00F704E1">
        <w:rPr>
          <w:b/>
          <w:bCs w:val="0"/>
        </w:rPr>
        <w:t>Таблица 1.2.1.</w:t>
      </w:r>
      <w:r w:rsidR="006116CB">
        <w:rPr>
          <w:b/>
          <w:bCs w:val="0"/>
        </w:rPr>
        <w:t>2</w:t>
      </w:r>
      <w:r w:rsidRPr="00F704E1">
        <w:rPr>
          <w:b/>
          <w:bCs w:val="0"/>
        </w:rPr>
        <w:t xml:space="preserve"> - Состав и технические характеристики основного оборудования котельных </w:t>
      </w:r>
      <w:r w:rsidR="004A624E">
        <w:rPr>
          <w:b/>
          <w:bCs w:val="0"/>
        </w:rPr>
        <w:t>сельского поселения Сингапай</w:t>
      </w: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9"/>
        <w:gridCol w:w="1311"/>
        <w:gridCol w:w="2359"/>
        <w:gridCol w:w="917"/>
        <w:gridCol w:w="1254"/>
        <w:gridCol w:w="1359"/>
        <w:gridCol w:w="1048"/>
        <w:gridCol w:w="1573"/>
        <w:gridCol w:w="974"/>
        <w:gridCol w:w="1373"/>
        <w:gridCol w:w="1590"/>
      </w:tblGrid>
      <w:tr w:rsidR="006116CB" w:rsidRPr="006116CB" w14:paraId="2472BF3C" w14:textId="77777777" w:rsidTr="006116CB">
        <w:trPr>
          <w:trHeight w:val="20"/>
          <w:tblHeader/>
        </w:trPr>
        <w:tc>
          <w:tcPr>
            <w:tcW w:w="182"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46D560C" w14:textId="77777777" w:rsidR="006116CB" w:rsidRPr="006116CB" w:rsidRDefault="006116CB" w:rsidP="006116CB">
            <w:pPr>
              <w:pStyle w:val="1fffb"/>
            </w:pPr>
            <w:r w:rsidRPr="006116CB">
              <w:t>№ п/п</w:t>
            </w: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18ADDD4" w14:textId="77777777" w:rsidR="006116CB" w:rsidRPr="006116CB" w:rsidRDefault="006116CB" w:rsidP="006116CB">
            <w:pPr>
              <w:pStyle w:val="1fffb"/>
            </w:pPr>
            <w:r w:rsidRPr="006116CB">
              <w:t>№, адрес котельной</w:t>
            </w:r>
          </w:p>
        </w:tc>
        <w:tc>
          <w:tcPr>
            <w:tcW w:w="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76CF532" w14:textId="77777777" w:rsidR="006116CB" w:rsidRPr="006116CB" w:rsidRDefault="006116CB" w:rsidP="006116CB">
            <w:pPr>
              <w:pStyle w:val="1fffb"/>
            </w:pPr>
            <w:r w:rsidRPr="006116CB">
              <w:t>Тип котла</w:t>
            </w:r>
          </w:p>
        </w:tc>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A073737" w14:textId="77777777" w:rsidR="006116CB" w:rsidRPr="006116CB" w:rsidRDefault="006116CB" w:rsidP="006116CB">
            <w:pPr>
              <w:pStyle w:val="1fffb"/>
            </w:pPr>
            <w:r w:rsidRPr="006116CB">
              <w:t>Кол-во котлов</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1DDE75D" w14:textId="77777777" w:rsidR="006116CB" w:rsidRPr="006116CB" w:rsidRDefault="006116CB" w:rsidP="006116CB">
            <w:pPr>
              <w:pStyle w:val="1fffb"/>
            </w:pPr>
            <w:r w:rsidRPr="006116CB">
              <w:t>Год установки котла</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9019EF8" w14:textId="77777777" w:rsidR="006116CB" w:rsidRPr="006116CB" w:rsidRDefault="006116CB" w:rsidP="006116CB">
            <w:pPr>
              <w:pStyle w:val="1fffb"/>
            </w:pPr>
            <w:r w:rsidRPr="006116CB">
              <w:t>Мощность котла, Гкал/ч</w:t>
            </w:r>
          </w:p>
        </w:tc>
        <w:tc>
          <w:tcPr>
            <w:tcW w:w="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E3C752C" w14:textId="77777777" w:rsidR="006116CB" w:rsidRPr="006116CB" w:rsidRDefault="006116CB" w:rsidP="006116CB">
            <w:pPr>
              <w:pStyle w:val="1fffb"/>
            </w:pPr>
            <w:r w:rsidRPr="006116CB">
              <w:t>Мощность котельной, Гкал/ч</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067F418" w14:textId="77777777" w:rsidR="006116CB" w:rsidRPr="006116CB" w:rsidRDefault="006116CB" w:rsidP="006116CB">
            <w:pPr>
              <w:pStyle w:val="1fffb"/>
            </w:pPr>
            <w:r w:rsidRPr="006116CB">
              <w:t>Удельный расход топлива по котлам, кг у.т../ Гкал</w:t>
            </w:r>
          </w:p>
        </w:tc>
        <w:tc>
          <w:tcPr>
            <w:tcW w:w="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F0C3821" w14:textId="77777777" w:rsidR="006116CB" w:rsidRPr="006116CB" w:rsidRDefault="006116CB" w:rsidP="006116CB">
            <w:pPr>
              <w:pStyle w:val="1fffb"/>
            </w:pPr>
            <w:r w:rsidRPr="006116CB">
              <w:t>КПД котлов, %</w:t>
            </w:r>
          </w:p>
        </w:tc>
        <w:tc>
          <w:tcPr>
            <w:tcW w:w="4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2D203AE" w14:textId="77777777" w:rsidR="006116CB" w:rsidRPr="006116CB" w:rsidRDefault="006116CB" w:rsidP="006116CB">
            <w:pPr>
              <w:pStyle w:val="1fffb"/>
            </w:pPr>
            <w:r w:rsidRPr="006116CB">
              <w:t>Удельный расход топлива по котельной, кг у.т./Гкал</w:t>
            </w:r>
          </w:p>
        </w:tc>
        <w:tc>
          <w:tcPr>
            <w:tcW w:w="557"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2DE4252B" w14:textId="77777777" w:rsidR="006116CB" w:rsidRPr="006116CB" w:rsidRDefault="006116CB" w:rsidP="006116CB">
            <w:pPr>
              <w:pStyle w:val="1fffb"/>
            </w:pPr>
            <w:r w:rsidRPr="006116CB">
              <w:t>Дата обследования котлов</w:t>
            </w:r>
          </w:p>
        </w:tc>
      </w:tr>
      <w:tr w:rsidR="006116CB" w:rsidRPr="006116CB" w14:paraId="0344F17B" w14:textId="77777777" w:rsidTr="006116CB">
        <w:trPr>
          <w:trHeight w:val="20"/>
        </w:trPr>
        <w:tc>
          <w:tcPr>
            <w:tcW w:w="5000" w:type="pct"/>
            <w:gridSpan w:val="11"/>
            <w:tcBorders>
              <w:top w:val="single" w:sz="4" w:space="0" w:color="auto"/>
              <w:bottom w:val="single" w:sz="4" w:space="0" w:color="auto"/>
            </w:tcBorders>
            <w:tcMar>
              <w:left w:w="28" w:type="dxa"/>
              <w:right w:w="28" w:type="dxa"/>
            </w:tcMar>
            <w:vAlign w:val="center"/>
          </w:tcPr>
          <w:p w14:paraId="611F27C1" w14:textId="77777777" w:rsidR="006116CB" w:rsidRPr="006116CB" w:rsidRDefault="006116CB" w:rsidP="006116CB">
            <w:pPr>
              <w:pStyle w:val="1fffb"/>
            </w:pPr>
            <w:r w:rsidRPr="006116CB">
              <w:t>Основное топливо - природный газ</w:t>
            </w:r>
          </w:p>
        </w:tc>
      </w:tr>
      <w:tr w:rsidR="006116CB" w:rsidRPr="006116CB" w14:paraId="3B982A36" w14:textId="77777777" w:rsidTr="006116CB">
        <w:trPr>
          <w:trHeight w:val="20"/>
        </w:trPr>
        <w:tc>
          <w:tcPr>
            <w:tcW w:w="182" w:type="pct"/>
            <w:vMerge w:val="restart"/>
            <w:tcBorders>
              <w:top w:val="single" w:sz="4" w:space="0" w:color="auto"/>
              <w:right w:val="single" w:sz="4" w:space="0" w:color="auto"/>
            </w:tcBorders>
            <w:tcMar>
              <w:left w:w="28" w:type="dxa"/>
              <w:right w:w="28" w:type="dxa"/>
            </w:tcMar>
            <w:vAlign w:val="center"/>
          </w:tcPr>
          <w:p w14:paraId="06F0B169" w14:textId="77777777" w:rsidR="006116CB" w:rsidRPr="006116CB" w:rsidRDefault="006116CB" w:rsidP="006116CB">
            <w:pPr>
              <w:pStyle w:val="1fffb"/>
            </w:pPr>
            <w:r w:rsidRPr="006116CB">
              <w:t>1</w:t>
            </w:r>
          </w:p>
          <w:p w14:paraId="5AD2C5B0" w14:textId="77777777" w:rsidR="006116CB" w:rsidRPr="006116CB" w:rsidRDefault="006116CB" w:rsidP="006116CB">
            <w:pPr>
              <w:pStyle w:val="1fffb"/>
            </w:pPr>
          </w:p>
        </w:tc>
        <w:tc>
          <w:tcPr>
            <w:tcW w:w="459" w:type="pct"/>
            <w:vMerge w:val="restart"/>
            <w:tcBorders>
              <w:top w:val="single" w:sz="4" w:space="0" w:color="auto"/>
              <w:left w:val="single" w:sz="4" w:space="0" w:color="auto"/>
              <w:right w:val="single" w:sz="4" w:space="0" w:color="auto"/>
            </w:tcBorders>
            <w:tcMar>
              <w:left w:w="28" w:type="dxa"/>
              <w:right w:w="28" w:type="dxa"/>
            </w:tcMar>
            <w:vAlign w:val="center"/>
          </w:tcPr>
          <w:p w14:paraId="62F6D8C7" w14:textId="051A0A20" w:rsidR="006116CB" w:rsidRPr="006116CB" w:rsidRDefault="006116CB" w:rsidP="006116CB">
            <w:pPr>
              <w:pStyle w:val="1fffb"/>
              <w:rPr>
                <w:rFonts w:ascii="Times New Roman CYR" w:hAnsi="Times New Roman CYR" w:cs="Times New Roman CYR"/>
                <w:sz w:val="24"/>
                <w:szCs w:val="24"/>
              </w:rPr>
            </w:pPr>
            <w:r w:rsidRPr="006116CB">
              <w:rPr>
                <w:rFonts w:ascii="Times New Roman CYR" w:hAnsi="Times New Roman CYR" w:cs="Times New Roman CYR"/>
                <w:sz w:val="24"/>
                <w:szCs w:val="24"/>
              </w:rPr>
              <w:t>Котельная</w:t>
            </w:r>
          </w:p>
          <w:p w14:paraId="32E731C5" w14:textId="77777777" w:rsidR="006116CB" w:rsidRPr="006116CB" w:rsidRDefault="006116CB" w:rsidP="006116CB">
            <w:pPr>
              <w:pStyle w:val="1fffb"/>
            </w:pPr>
            <w:r w:rsidRPr="006116CB">
              <w:rPr>
                <w:rFonts w:ascii="Times New Roman CYR" w:hAnsi="Times New Roman CYR" w:cs="Times New Roman CYR"/>
                <w:sz w:val="24"/>
                <w:szCs w:val="24"/>
              </w:rPr>
              <w:t>п. Сингапай</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6D267C" w14:textId="77777777" w:rsidR="006116CB" w:rsidRPr="006116CB" w:rsidRDefault="006116CB" w:rsidP="006116CB">
            <w:pPr>
              <w:pStyle w:val="1fffb"/>
            </w:pPr>
            <w:r w:rsidRPr="006116CB">
              <w:t>Водогрейный котел Термакс</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6A4DAB" w14:textId="77777777" w:rsidR="006116CB" w:rsidRPr="006116CB" w:rsidRDefault="006116CB" w:rsidP="006116CB">
            <w:pPr>
              <w:pStyle w:val="1fffb"/>
            </w:pPr>
            <w:r w:rsidRPr="006116CB">
              <w:t>5</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32852B" w14:textId="77777777" w:rsidR="006116CB" w:rsidRPr="006116CB" w:rsidRDefault="006116CB" w:rsidP="006116CB">
            <w:pPr>
              <w:pStyle w:val="1fffb"/>
            </w:pPr>
            <w:r w:rsidRPr="006116CB">
              <w:t>1984</w:t>
            </w: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B99C4" w14:textId="77777777" w:rsidR="006116CB" w:rsidRPr="006116CB" w:rsidRDefault="006116CB" w:rsidP="006116CB">
            <w:pPr>
              <w:pStyle w:val="1fffb"/>
            </w:pPr>
            <w:r w:rsidRPr="006116CB">
              <w:t>3</w:t>
            </w:r>
          </w:p>
        </w:tc>
        <w:tc>
          <w:tcPr>
            <w:tcW w:w="367" w:type="pct"/>
            <w:vMerge w:val="restart"/>
            <w:tcBorders>
              <w:top w:val="single" w:sz="4" w:space="0" w:color="auto"/>
              <w:left w:val="single" w:sz="4" w:space="0" w:color="auto"/>
              <w:right w:val="single" w:sz="4" w:space="0" w:color="auto"/>
            </w:tcBorders>
            <w:tcMar>
              <w:left w:w="28" w:type="dxa"/>
              <w:right w:w="28" w:type="dxa"/>
            </w:tcMar>
            <w:vAlign w:val="center"/>
          </w:tcPr>
          <w:p w14:paraId="65B6B131" w14:textId="77777777" w:rsidR="006116CB" w:rsidRPr="006116CB" w:rsidRDefault="006116CB" w:rsidP="006116CB">
            <w:pPr>
              <w:pStyle w:val="1fffb"/>
            </w:pPr>
            <w:r w:rsidRPr="006116CB">
              <w:t>33,5</w:t>
            </w: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89F76" w14:textId="77777777" w:rsidR="006116CB" w:rsidRPr="006116CB" w:rsidRDefault="006116CB" w:rsidP="006116CB">
            <w:pPr>
              <w:pStyle w:val="1fffb"/>
            </w:pPr>
            <w:r w:rsidRPr="006116CB">
              <w:t>В среднем 173,3</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CA329B" w14:textId="77777777" w:rsidR="006116CB" w:rsidRPr="006116CB" w:rsidRDefault="006116CB" w:rsidP="006116CB">
            <w:pPr>
              <w:pStyle w:val="1fffb"/>
            </w:pPr>
            <w:r w:rsidRPr="006116CB">
              <w:t>82,4</w:t>
            </w: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043BC1"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0E750D9E" w14:textId="77777777" w:rsidR="006116CB" w:rsidRPr="006116CB" w:rsidRDefault="006116CB" w:rsidP="006116CB">
            <w:pPr>
              <w:pStyle w:val="1fffb"/>
            </w:pPr>
            <w:r w:rsidRPr="006116CB">
              <w:t>08.10.2021</w:t>
            </w:r>
          </w:p>
        </w:tc>
      </w:tr>
      <w:tr w:rsidR="006116CB" w:rsidRPr="006116CB" w14:paraId="044A8668" w14:textId="77777777" w:rsidTr="006116CB">
        <w:trPr>
          <w:trHeight w:val="20"/>
        </w:trPr>
        <w:tc>
          <w:tcPr>
            <w:tcW w:w="182" w:type="pct"/>
            <w:vMerge/>
            <w:tcBorders>
              <w:right w:val="single" w:sz="4" w:space="0" w:color="auto"/>
            </w:tcBorders>
            <w:tcMar>
              <w:left w:w="28" w:type="dxa"/>
              <w:right w:w="28" w:type="dxa"/>
            </w:tcMar>
            <w:vAlign w:val="center"/>
          </w:tcPr>
          <w:p w14:paraId="57981BDA" w14:textId="77777777" w:rsidR="006116CB" w:rsidRPr="006116CB" w:rsidRDefault="006116CB" w:rsidP="006116CB">
            <w:pPr>
              <w:pStyle w:val="1fffb"/>
            </w:pPr>
          </w:p>
        </w:tc>
        <w:tc>
          <w:tcPr>
            <w:tcW w:w="459" w:type="pct"/>
            <w:vMerge/>
            <w:tcBorders>
              <w:left w:val="single" w:sz="4" w:space="0" w:color="auto"/>
              <w:right w:val="single" w:sz="4" w:space="0" w:color="auto"/>
            </w:tcBorders>
            <w:tcMar>
              <w:left w:w="28" w:type="dxa"/>
              <w:right w:w="28" w:type="dxa"/>
            </w:tcMar>
            <w:vAlign w:val="center"/>
          </w:tcPr>
          <w:p w14:paraId="017169EB" w14:textId="77777777" w:rsidR="006116CB" w:rsidRPr="006116CB" w:rsidRDefault="006116CB" w:rsidP="006116CB">
            <w:pPr>
              <w:pStyle w:val="1fffb"/>
            </w:pP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F9092D" w14:textId="77777777" w:rsidR="006116CB" w:rsidRPr="006116CB" w:rsidRDefault="006116CB" w:rsidP="006116CB">
            <w:pPr>
              <w:pStyle w:val="1fffb"/>
            </w:pPr>
            <w:r w:rsidRPr="006116CB">
              <w:t>Водогрейный котел Термотехник</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E1F504" w14:textId="77777777" w:rsidR="006116CB" w:rsidRPr="006116CB" w:rsidRDefault="006116CB" w:rsidP="006116CB">
            <w:pPr>
              <w:pStyle w:val="1fffb"/>
            </w:pPr>
            <w:r w:rsidRPr="006116CB">
              <w:t>1</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816E99" w14:textId="77777777" w:rsidR="006116CB" w:rsidRPr="006116CB" w:rsidRDefault="006116CB" w:rsidP="006116CB">
            <w:pPr>
              <w:pStyle w:val="1fffb"/>
            </w:pPr>
            <w:r w:rsidRPr="006116CB">
              <w:t>2016</w:t>
            </w: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7CBCBF" w14:textId="77777777" w:rsidR="006116CB" w:rsidRPr="006116CB" w:rsidRDefault="006116CB" w:rsidP="006116CB">
            <w:pPr>
              <w:pStyle w:val="1fffb"/>
            </w:pPr>
            <w:r w:rsidRPr="006116CB">
              <w:t>6</w:t>
            </w:r>
          </w:p>
        </w:tc>
        <w:tc>
          <w:tcPr>
            <w:tcW w:w="367" w:type="pct"/>
            <w:vMerge/>
            <w:tcBorders>
              <w:left w:val="single" w:sz="4" w:space="0" w:color="auto"/>
              <w:right w:val="single" w:sz="4" w:space="0" w:color="auto"/>
            </w:tcBorders>
            <w:tcMar>
              <w:left w:w="28" w:type="dxa"/>
              <w:right w:w="28" w:type="dxa"/>
            </w:tcMar>
            <w:vAlign w:val="center"/>
          </w:tcPr>
          <w:p w14:paraId="2D61CB12" w14:textId="77777777" w:rsidR="006116CB" w:rsidRPr="006116CB" w:rsidRDefault="006116CB" w:rsidP="006116CB">
            <w:pPr>
              <w:pStyle w:val="1fffb"/>
            </w:pP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B849A8" w14:textId="77777777" w:rsidR="006116CB" w:rsidRPr="006116CB" w:rsidRDefault="006116CB" w:rsidP="006116CB">
            <w:pPr>
              <w:pStyle w:val="1fffb"/>
            </w:pPr>
            <w:r w:rsidRPr="006116CB">
              <w:t>152,7</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EE7CE3" w14:textId="77777777" w:rsidR="006116CB" w:rsidRPr="006116CB" w:rsidRDefault="006116CB" w:rsidP="006116CB">
            <w:pPr>
              <w:pStyle w:val="1fffb"/>
            </w:pPr>
            <w:r w:rsidRPr="006116CB">
              <w:t>93,7</w:t>
            </w: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39D58C"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3CC247D5" w14:textId="77777777" w:rsidR="006116CB" w:rsidRPr="006116CB" w:rsidRDefault="006116CB" w:rsidP="006116CB">
            <w:pPr>
              <w:pStyle w:val="1fffb"/>
            </w:pPr>
          </w:p>
        </w:tc>
      </w:tr>
      <w:tr w:rsidR="006116CB" w:rsidRPr="006116CB" w14:paraId="4FD27A83" w14:textId="77777777" w:rsidTr="006116CB">
        <w:trPr>
          <w:trHeight w:val="20"/>
        </w:trPr>
        <w:tc>
          <w:tcPr>
            <w:tcW w:w="182" w:type="pct"/>
            <w:vMerge/>
            <w:tcBorders>
              <w:right w:val="single" w:sz="4" w:space="0" w:color="auto"/>
            </w:tcBorders>
            <w:tcMar>
              <w:left w:w="28" w:type="dxa"/>
              <w:right w:w="28" w:type="dxa"/>
            </w:tcMar>
            <w:vAlign w:val="center"/>
          </w:tcPr>
          <w:p w14:paraId="3A12F6F5" w14:textId="77777777" w:rsidR="006116CB" w:rsidRPr="006116CB" w:rsidRDefault="006116CB" w:rsidP="006116CB">
            <w:pPr>
              <w:pStyle w:val="1fffb"/>
            </w:pPr>
          </w:p>
        </w:tc>
        <w:tc>
          <w:tcPr>
            <w:tcW w:w="459" w:type="pct"/>
            <w:vMerge/>
            <w:tcBorders>
              <w:left w:val="single" w:sz="4" w:space="0" w:color="auto"/>
              <w:right w:val="single" w:sz="4" w:space="0" w:color="auto"/>
            </w:tcBorders>
            <w:tcMar>
              <w:left w:w="28" w:type="dxa"/>
              <w:right w:w="28" w:type="dxa"/>
            </w:tcMar>
            <w:vAlign w:val="center"/>
          </w:tcPr>
          <w:p w14:paraId="0498F12B" w14:textId="77777777" w:rsidR="006116CB" w:rsidRPr="006116CB" w:rsidRDefault="006116CB" w:rsidP="006116CB">
            <w:pPr>
              <w:pStyle w:val="1fffb"/>
            </w:pP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68C221" w14:textId="77777777" w:rsidR="006116CB" w:rsidRPr="006116CB" w:rsidRDefault="006116CB" w:rsidP="006116CB">
            <w:pPr>
              <w:pStyle w:val="1fffb"/>
            </w:pPr>
            <w:r w:rsidRPr="006116CB">
              <w:t>Водогрейный котел АВ-4</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C5F15" w14:textId="77777777" w:rsidR="006116CB" w:rsidRPr="006116CB" w:rsidRDefault="006116CB" w:rsidP="006116CB">
            <w:pPr>
              <w:pStyle w:val="1fffb"/>
            </w:pPr>
            <w:r w:rsidRPr="006116CB">
              <w:t>1</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85C1B" w14:textId="77777777" w:rsidR="006116CB" w:rsidRPr="006116CB" w:rsidRDefault="006116CB" w:rsidP="006116CB">
            <w:pPr>
              <w:pStyle w:val="1fffb"/>
            </w:pPr>
            <w:r w:rsidRPr="006116CB">
              <w:t>1994</w:t>
            </w: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C2497B" w14:textId="77777777" w:rsidR="006116CB" w:rsidRPr="006116CB" w:rsidRDefault="006116CB" w:rsidP="006116CB">
            <w:pPr>
              <w:pStyle w:val="1fffb"/>
            </w:pPr>
            <w:r w:rsidRPr="006116CB">
              <w:t>6,5</w:t>
            </w:r>
          </w:p>
        </w:tc>
        <w:tc>
          <w:tcPr>
            <w:tcW w:w="367" w:type="pct"/>
            <w:vMerge/>
            <w:tcBorders>
              <w:left w:val="single" w:sz="4" w:space="0" w:color="auto"/>
              <w:right w:val="single" w:sz="4" w:space="0" w:color="auto"/>
            </w:tcBorders>
            <w:tcMar>
              <w:left w:w="28" w:type="dxa"/>
              <w:right w:w="28" w:type="dxa"/>
            </w:tcMar>
            <w:vAlign w:val="center"/>
          </w:tcPr>
          <w:p w14:paraId="6189CD12" w14:textId="77777777" w:rsidR="006116CB" w:rsidRPr="006116CB" w:rsidRDefault="006116CB" w:rsidP="006116CB">
            <w:pPr>
              <w:pStyle w:val="1fffb"/>
            </w:pP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8D2020" w14:textId="77777777" w:rsidR="006116CB" w:rsidRPr="006116CB" w:rsidRDefault="006116CB" w:rsidP="006116CB">
            <w:pPr>
              <w:pStyle w:val="1fffb"/>
            </w:pPr>
            <w:r w:rsidRPr="006116CB">
              <w:t>159,7</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165DBF" w14:textId="77777777" w:rsidR="006116CB" w:rsidRPr="006116CB" w:rsidRDefault="006116CB" w:rsidP="006116CB">
            <w:pPr>
              <w:pStyle w:val="1fffb"/>
            </w:pPr>
            <w:r w:rsidRPr="006116CB">
              <w:t>89,5</w:t>
            </w: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170E14"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0F83D6C2" w14:textId="77777777" w:rsidR="006116CB" w:rsidRPr="006116CB" w:rsidRDefault="006116CB" w:rsidP="006116CB">
            <w:pPr>
              <w:pStyle w:val="1fffb"/>
            </w:pPr>
            <w:r w:rsidRPr="006116CB">
              <w:t>Дек.2024</w:t>
            </w:r>
          </w:p>
        </w:tc>
      </w:tr>
      <w:tr w:rsidR="006116CB" w:rsidRPr="006116CB" w14:paraId="257881A1" w14:textId="77777777" w:rsidTr="006116CB">
        <w:trPr>
          <w:trHeight w:val="20"/>
        </w:trPr>
        <w:tc>
          <w:tcPr>
            <w:tcW w:w="182" w:type="pct"/>
            <w:vMerge/>
            <w:tcBorders>
              <w:bottom w:val="single" w:sz="4" w:space="0" w:color="auto"/>
              <w:right w:val="single" w:sz="4" w:space="0" w:color="auto"/>
            </w:tcBorders>
            <w:tcMar>
              <w:left w:w="28" w:type="dxa"/>
              <w:right w:w="28" w:type="dxa"/>
            </w:tcMar>
            <w:vAlign w:val="center"/>
          </w:tcPr>
          <w:p w14:paraId="58B2D743" w14:textId="77777777" w:rsidR="006116CB" w:rsidRPr="006116CB" w:rsidRDefault="006116CB" w:rsidP="006116CB">
            <w:pPr>
              <w:pStyle w:val="1fffb"/>
            </w:pPr>
          </w:p>
        </w:tc>
        <w:tc>
          <w:tcPr>
            <w:tcW w:w="459" w:type="pct"/>
            <w:vMerge/>
            <w:tcBorders>
              <w:left w:val="single" w:sz="4" w:space="0" w:color="auto"/>
              <w:bottom w:val="single" w:sz="4" w:space="0" w:color="auto"/>
              <w:right w:val="single" w:sz="4" w:space="0" w:color="auto"/>
            </w:tcBorders>
            <w:tcMar>
              <w:left w:w="28" w:type="dxa"/>
              <w:right w:w="28" w:type="dxa"/>
            </w:tcMar>
            <w:vAlign w:val="center"/>
          </w:tcPr>
          <w:p w14:paraId="5FF90DA3" w14:textId="77777777" w:rsidR="006116CB" w:rsidRPr="006116CB" w:rsidRDefault="006116CB" w:rsidP="006116CB">
            <w:pPr>
              <w:pStyle w:val="1fffb"/>
            </w:pP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D206C" w14:textId="77777777" w:rsidR="006116CB" w:rsidRPr="006116CB" w:rsidRDefault="006116CB" w:rsidP="006116CB">
            <w:pPr>
              <w:pStyle w:val="1fffb"/>
            </w:pPr>
            <w:r w:rsidRPr="006116CB">
              <w:t xml:space="preserve">Водогрейный котел </w:t>
            </w:r>
            <w:r w:rsidRPr="006116CB">
              <w:rPr>
                <w:rFonts w:ascii="Times New Roman CYR" w:hAnsi="Times New Roman CYR" w:cs="Times New Roman CYR"/>
                <w:sz w:val="24"/>
                <w:szCs w:val="24"/>
              </w:rPr>
              <w:t>ROSSEN</w:t>
            </w:r>
            <w:r w:rsidRPr="006116CB">
              <w:t xml:space="preserve"> RSD</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21B2E3" w14:textId="77777777" w:rsidR="006116CB" w:rsidRPr="006116CB" w:rsidRDefault="006116CB" w:rsidP="006116CB">
            <w:pPr>
              <w:pStyle w:val="1fffb"/>
            </w:pPr>
            <w:r w:rsidRPr="006116CB">
              <w:t>1</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D89EC9" w14:textId="77777777" w:rsidR="006116CB" w:rsidRPr="006116CB" w:rsidRDefault="006116CB" w:rsidP="006116CB">
            <w:pPr>
              <w:pStyle w:val="1fffb"/>
            </w:pPr>
            <w:r w:rsidRPr="006116CB">
              <w:t>2024</w:t>
            </w: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504348" w14:textId="77777777" w:rsidR="006116CB" w:rsidRPr="006116CB" w:rsidRDefault="006116CB" w:rsidP="006116CB">
            <w:pPr>
              <w:pStyle w:val="1fffb"/>
            </w:pPr>
            <w:r w:rsidRPr="006116CB">
              <w:t>6</w:t>
            </w:r>
          </w:p>
        </w:tc>
        <w:tc>
          <w:tcPr>
            <w:tcW w:w="367" w:type="pct"/>
            <w:vMerge/>
            <w:tcBorders>
              <w:left w:val="single" w:sz="4" w:space="0" w:color="auto"/>
              <w:bottom w:val="single" w:sz="4" w:space="0" w:color="auto"/>
              <w:right w:val="single" w:sz="4" w:space="0" w:color="auto"/>
            </w:tcBorders>
            <w:tcMar>
              <w:left w:w="28" w:type="dxa"/>
              <w:right w:w="28" w:type="dxa"/>
            </w:tcMar>
            <w:vAlign w:val="center"/>
          </w:tcPr>
          <w:p w14:paraId="23321F30" w14:textId="77777777" w:rsidR="006116CB" w:rsidRPr="006116CB" w:rsidRDefault="006116CB" w:rsidP="006116CB">
            <w:pPr>
              <w:pStyle w:val="1fffb"/>
            </w:pP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E33BFE" w14:textId="77777777" w:rsidR="006116CB" w:rsidRPr="006116CB" w:rsidRDefault="006116CB" w:rsidP="006116CB">
            <w:pPr>
              <w:pStyle w:val="1fffb"/>
            </w:pPr>
            <w:r w:rsidRPr="006116CB">
              <w:t>153</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16B06" w14:textId="77777777" w:rsidR="006116CB" w:rsidRPr="006116CB" w:rsidRDefault="006116CB" w:rsidP="006116CB">
            <w:pPr>
              <w:pStyle w:val="1fffb"/>
            </w:pPr>
            <w:r w:rsidRPr="006116CB">
              <w:t>93,6</w:t>
            </w: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F3804B"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478DC983" w14:textId="77777777" w:rsidR="006116CB" w:rsidRPr="006116CB" w:rsidRDefault="006116CB" w:rsidP="006116CB">
            <w:pPr>
              <w:pStyle w:val="1fffb"/>
            </w:pPr>
          </w:p>
        </w:tc>
      </w:tr>
      <w:tr w:rsidR="006116CB" w:rsidRPr="006116CB" w14:paraId="46FB0A91" w14:textId="77777777" w:rsidTr="006116CB">
        <w:trPr>
          <w:trHeight w:val="20"/>
        </w:trPr>
        <w:tc>
          <w:tcPr>
            <w:tcW w:w="182" w:type="pct"/>
            <w:vMerge w:val="restart"/>
            <w:tcBorders>
              <w:top w:val="single" w:sz="4" w:space="0" w:color="auto"/>
              <w:right w:val="single" w:sz="4" w:space="0" w:color="auto"/>
            </w:tcBorders>
            <w:tcMar>
              <w:left w:w="28" w:type="dxa"/>
              <w:right w:w="28" w:type="dxa"/>
            </w:tcMar>
            <w:vAlign w:val="center"/>
          </w:tcPr>
          <w:p w14:paraId="1B11CB91" w14:textId="77777777" w:rsidR="006116CB" w:rsidRPr="006116CB" w:rsidRDefault="006116CB" w:rsidP="006116CB">
            <w:pPr>
              <w:pStyle w:val="1fffb"/>
            </w:pPr>
            <w:r w:rsidRPr="006116CB">
              <w:t>2</w:t>
            </w:r>
          </w:p>
        </w:tc>
        <w:tc>
          <w:tcPr>
            <w:tcW w:w="459" w:type="pct"/>
            <w:vMerge w:val="restart"/>
            <w:tcBorders>
              <w:top w:val="single" w:sz="4" w:space="0" w:color="auto"/>
              <w:left w:val="single" w:sz="4" w:space="0" w:color="auto"/>
              <w:right w:val="single" w:sz="4" w:space="0" w:color="auto"/>
            </w:tcBorders>
            <w:tcMar>
              <w:left w:w="28" w:type="dxa"/>
              <w:right w:w="28" w:type="dxa"/>
            </w:tcMar>
            <w:vAlign w:val="center"/>
          </w:tcPr>
          <w:p w14:paraId="14BB377F" w14:textId="53032020" w:rsidR="006116CB" w:rsidRPr="006116CB" w:rsidRDefault="006116CB" w:rsidP="006116CB">
            <w:pPr>
              <w:pStyle w:val="1fffb"/>
              <w:rPr>
                <w:rFonts w:ascii="Times New Roman CYR" w:hAnsi="Times New Roman CYR" w:cs="Times New Roman CYR"/>
                <w:sz w:val="24"/>
                <w:szCs w:val="24"/>
              </w:rPr>
            </w:pPr>
            <w:r w:rsidRPr="006116CB">
              <w:rPr>
                <w:rFonts w:ascii="Times New Roman CYR" w:hAnsi="Times New Roman CYR" w:cs="Times New Roman CYR"/>
                <w:sz w:val="24"/>
                <w:szCs w:val="24"/>
              </w:rPr>
              <w:t>Котельная</w:t>
            </w:r>
          </w:p>
          <w:p w14:paraId="6D4CB0FE" w14:textId="77777777" w:rsidR="006116CB" w:rsidRPr="006116CB" w:rsidRDefault="006116CB" w:rsidP="006116CB">
            <w:pPr>
              <w:pStyle w:val="1fffb"/>
            </w:pPr>
            <w:r w:rsidRPr="006116CB">
              <w:rPr>
                <w:rFonts w:ascii="Times New Roman CYR" w:hAnsi="Times New Roman CYR" w:cs="Times New Roman CYR"/>
                <w:sz w:val="24"/>
                <w:szCs w:val="24"/>
              </w:rPr>
              <w:t>с. Чеускино</w:t>
            </w: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2EE068" w14:textId="77777777" w:rsidR="006116CB" w:rsidRPr="006116CB" w:rsidRDefault="006116CB" w:rsidP="006116CB">
            <w:pPr>
              <w:pStyle w:val="1fffb"/>
            </w:pPr>
            <w:r w:rsidRPr="006116CB">
              <w:t>Водогрейный котел Термакс</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63D16B" w14:textId="77777777" w:rsidR="006116CB" w:rsidRPr="006116CB" w:rsidRDefault="006116CB" w:rsidP="006116CB">
            <w:pPr>
              <w:pStyle w:val="1fffb"/>
            </w:pPr>
            <w:r w:rsidRPr="006116CB">
              <w:t>3</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65D554" w14:textId="77777777" w:rsidR="006116CB" w:rsidRPr="006116CB" w:rsidRDefault="006116CB" w:rsidP="006116CB">
            <w:pPr>
              <w:pStyle w:val="1fffb"/>
            </w:pPr>
            <w:r w:rsidRPr="006116CB">
              <w:t>1987</w:t>
            </w: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B5E118" w14:textId="77777777" w:rsidR="006116CB" w:rsidRPr="006116CB" w:rsidRDefault="006116CB" w:rsidP="006116CB">
            <w:pPr>
              <w:pStyle w:val="1fffb"/>
            </w:pPr>
            <w:r w:rsidRPr="006116CB">
              <w:t>3</w:t>
            </w:r>
          </w:p>
        </w:tc>
        <w:tc>
          <w:tcPr>
            <w:tcW w:w="367" w:type="pct"/>
            <w:vMerge w:val="restart"/>
            <w:tcBorders>
              <w:top w:val="single" w:sz="4" w:space="0" w:color="auto"/>
              <w:left w:val="single" w:sz="4" w:space="0" w:color="auto"/>
              <w:right w:val="single" w:sz="4" w:space="0" w:color="auto"/>
            </w:tcBorders>
            <w:tcMar>
              <w:left w:w="28" w:type="dxa"/>
              <w:right w:w="28" w:type="dxa"/>
            </w:tcMar>
            <w:vAlign w:val="center"/>
          </w:tcPr>
          <w:p w14:paraId="2C890693" w14:textId="77777777" w:rsidR="006116CB" w:rsidRPr="006116CB" w:rsidRDefault="006116CB" w:rsidP="006116CB">
            <w:pPr>
              <w:pStyle w:val="1fffb"/>
            </w:pPr>
            <w:r w:rsidRPr="006116CB">
              <w:t>12</w:t>
            </w: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CDF95D" w14:textId="77777777" w:rsidR="006116CB" w:rsidRPr="006116CB" w:rsidRDefault="006116CB" w:rsidP="006116CB">
            <w:pPr>
              <w:pStyle w:val="1fffb"/>
            </w:pPr>
            <w:r w:rsidRPr="006116CB">
              <w:t>В среднем 157,7</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E434F6" w14:textId="77777777" w:rsidR="006116CB" w:rsidRPr="006116CB" w:rsidRDefault="006116CB" w:rsidP="006116CB">
            <w:pPr>
              <w:pStyle w:val="1fffb"/>
            </w:pPr>
            <w:r w:rsidRPr="006116CB">
              <w:t>90,6</w:t>
            </w: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D0827B"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262A7C9B" w14:textId="77777777" w:rsidR="006116CB" w:rsidRPr="006116CB" w:rsidRDefault="006116CB" w:rsidP="006116CB">
            <w:pPr>
              <w:pStyle w:val="1fffb"/>
            </w:pPr>
            <w:r w:rsidRPr="006116CB">
              <w:t>08.10.2021</w:t>
            </w:r>
          </w:p>
        </w:tc>
      </w:tr>
      <w:tr w:rsidR="006116CB" w:rsidRPr="006116CB" w14:paraId="2583DD73" w14:textId="77777777" w:rsidTr="006116CB">
        <w:trPr>
          <w:trHeight w:val="20"/>
        </w:trPr>
        <w:tc>
          <w:tcPr>
            <w:tcW w:w="182" w:type="pct"/>
            <w:vMerge/>
            <w:tcBorders>
              <w:bottom w:val="single" w:sz="4" w:space="0" w:color="auto"/>
              <w:right w:val="single" w:sz="4" w:space="0" w:color="auto"/>
            </w:tcBorders>
            <w:tcMar>
              <w:left w:w="28" w:type="dxa"/>
              <w:right w:w="28" w:type="dxa"/>
            </w:tcMar>
            <w:vAlign w:val="center"/>
          </w:tcPr>
          <w:p w14:paraId="27D148B9" w14:textId="77777777" w:rsidR="006116CB" w:rsidRPr="006116CB" w:rsidRDefault="006116CB" w:rsidP="006116CB">
            <w:pPr>
              <w:pStyle w:val="1fffb"/>
            </w:pPr>
          </w:p>
        </w:tc>
        <w:tc>
          <w:tcPr>
            <w:tcW w:w="459" w:type="pct"/>
            <w:vMerge/>
            <w:tcBorders>
              <w:left w:val="single" w:sz="4" w:space="0" w:color="auto"/>
              <w:bottom w:val="single" w:sz="4" w:space="0" w:color="auto"/>
              <w:right w:val="single" w:sz="4" w:space="0" w:color="auto"/>
            </w:tcBorders>
            <w:tcMar>
              <w:left w:w="28" w:type="dxa"/>
              <w:right w:w="28" w:type="dxa"/>
            </w:tcMar>
            <w:vAlign w:val="center"/>
          </w:tcPr>
          <w:p w14:paraId="22DFB833" w14:textId="77777777" w:rsidR="006116CB" w:rsidRPr="006116CB" w:rsidRDefault="006116CB" w:rsidP="006116CB">
            <w:pPr>
              <w:pStyle w:val="1fffb"/>
            </w:pPr>
          </w:p>
        </w:tc>
        <w:tc>
          <w:tcPr>
            <w:tcW w:w="8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AA51F1" w14:textId="77777777" w:rsidR="006116CB" w:rsidRPr="006116CB" w:rsidRDefault="006116CB" w:rsidP="006116CB">
            <w:pPr>
              <w:pStyle w:val="1fffb"/>
            </w:pPr>
            <w:r w:rsidRPr="006116CB">
              <w:t>Водогрейный котел Термотехник</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168D73" w14:textId="77777777" w:rsidR="006116CB" w:rsidRPr="006116CB" w:rsidRDefault="006116CB" w:rsidP="006116CB">
            <w:pPr>
              <w:pStyle w:val="1fffb"/>
            </w:pPr>
            <w:r w:rsidRPr="006116CB">
              <w:t>1</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3D5B35" w14:textId="77777777" w:rsidR="006116CB" w:rsidRPr="006116CB" w:rsidRDefault="006116CB" w:rsidP="006116CB">
            <w:pPr>
              <w:pStyle w:val="1fffb"/>
            </w:pPr>
            <w:r w:rsidRPr="006116CB">
              <w:t>2013</w:t>
            </w: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E0BF58" w14:textId="77777777" w:rsidR="006116CB" w:rsidRPr="006116CB" w:rsidRDefault="006116CB" w:rsidP="006116CB">
            <w:pPr>
              <w:pStyle w:val="1fffb"/>
            </w:pPr>
            <w:r w:rsidRPr="006116CB">
              <w:t>3</w:t>
            </w:r>
          </w:p>
        </w:tc>
        <w:tc>
          <w:tcPr>
            <w:tcW w:w="367" w:type="pct"/>
            <w:vMerge/>
            <w:tcBorders>
              <w:left w:val="single" w:sz="4" w:space="0" w:color="auto"/>
              <w:bottom w:val="single" w:sz="4" w:space="0" w:color="auto"/>
              <w:right w:val="single" w:sz="4" w:space="0" w:color="auto"/>
            </w:tcBorders>
            <w:tcMar>
              <w:left w:w="28" w:type="dxa"/>
              <w:right w:w="28" w:type="dxa"/>
            </w:tcMar>
            <w:vAlign w:val="center"/>
          </w:tcPr>
          <w:p w14:paraId="51196A8F" w14:textId="77777777" w:rsidR="006116CB" w:rsidRPr="006116CB" w:rsidRDefault="006116CB" w:rsidP="006116CB">
            <w:pPr>
              <w:pStyle w:val="1fffb"/>
            </w:pP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19D6C0" w14:textId="77777777" w:rsidR="006116CB" w:rsidRPr="006116CB" w:rsidRDefault="006116CB" w:rsidP="006116CB">
            <w:pPr>
              <w:pStyle w:val="1fffb"/>
            </w:pPr>
            <w:r w:rsidRPr="006116CB">
              <w:t>155,8</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5065AF" w14:textId="77777777" w:rsidR="006116CB" w:rsidRPr="006116CB" w:rsidRDefault="006116CB" w:rsidP="006116CB">
            <w:pPr>
              <w:pStyle w:val="1fffb"/>
            </w:pPr>
            <w:r w:rsidRPr="006116CB">
              <w:t>91,7</w:t>
            </w: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59AD8F"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33642FA0" w14:textId="77777777" w:rsidR="006116CB" w:rsidRPr="006116CB" w:rsidRDefault="006116CB" w:rsidP="006116CB">
            <w:pPr>
              <w:pStyle w:val="1fffb"/>
            </w:pPr>
          </w:p>
        </w:tc>
      </w:tr>
      <w:tr w:rsidR="006116CB" w:rsidRPr="006116CB" w14:paraId="35285371" w14:textId="77777777" w:rsidTr="006116CB">
        <w:trPr>
          <w:trHeight w:val="20"/>
        </w:trPr>
        <w:tc>
          <w:tcPr>
            <w:tcW w:w="1467" w:type="pct"/>
            <w:gridSpan w:val="3"/>
            <w:tcBorders>
              <w:top w:val="single" w:sz="4" w:space="0" w:color="auto"/>
              <w:bottom w:val="single" w:sz="4" w:space="0" w:color="auto"/>
              <w:right w:val="single" w:sz="4" w:space="0" w:color="auto"/>
            </w:tcBorders>
            <w:tcMar>
              <w:left w:w="28" w:type="dxa"/>
              <w:right w:w="28" w:type="dxa"/>
            </w:tcMar>
            <w:vAlign w:val="center"/>
          </w:tcPr>
          <w:p w14:paraId="4ED353D3" w14:textId="77777777" w:rsidR="006116CB" w:rsidRPr="006116CB" w:rsidRDefault="006116CB" w:rsidP="006116CB">
            <w:pPr>
              <w:pStyle w:val="1fffb"/>
            </w:pPr>
            <w:r w:rsidRPr="006116CB">
              <w:t>ВСЕГО:</w:t>
            </w:r>
          </w:p>
        </w:tc>
        <w:tc>
          <w:tcPr>
            <w:tcW w:w="3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43B7B2" w14:textId="77777777" w:rsidR="006116CB" w:rsidRPr="006116CB" w:rsidRDefault="006116CB" w:rsidP="006116CB">
            <w:pPr>
              <w:pStyle w:val="1fffb"/>
            </w:pP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EAECAC" w14:textId="77777777" w:rsidR="006116CB" w:rsidRPr="006116CB" w:rsidRDefault="006116CB" w:rsidP="006116CB">
            <w:pPr>
              <w:pStyle w:val="1fffb"/>
            </w:pPr>
          </w:p>
        </w:tc>
        <w:tc>
          <w:tcPr>
            <w:tcW w:w="47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86677E" w14:textId="77777777" w:rsidR="006116CB" w:rsidRPr="006116CB" w:rsidRDefault="006116CB" w:rsidP="006116CB">
            <w:pPr>
              <w:pStyle w:val="1fffb"/>
            </w:pPr>
          </w:p>
        </w:tc>
        <w:tc>
          <w:tcPr>
            <w:tcW w:w="3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3CFA8E" w14:textId="77777777" w:rsidR="006116CB" w:rsidRPr="006116CB" w:rsidRDefault="006116CB" w:rsidP="006116CB">
            <w:pPr>
              <w:pStyle w:val="1fffb"/>
            </w:pPr>
          </w:p>
        </w:tc>
        <w:tc>
          <w:tcPr>
            <w:tcW w:w="55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4F2C0" w14:textId="77777777" w:rsidR="006116CB" w:rsidRPr="006116CB" w:rsidRDefault="006116CB" w:rsidP="006116CB">
            <w:pPr>
              <w:pStyle w:val="1fffb"/>
            </w:pP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C18F6E" w14:textId="77777777" w:rsidR="006116CB" w:rsidRPr="006116CB" w:rsidRDefault="006116CB" w:rsidP="006116CB">
            <w:pPr>
              <w:pStyle w:val="1fffb"/>
            </w:pPr>
          </w:p>
        </w:tc>
        <w:tc>
          <w:tcPr>
            <w:tcW w:w="4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86D70" w14:textId="77777777" w:rsidR="006116CB" w:rsidRPr="006116CB" w:rsidRDefault="006116CB" w:rsidP="006116CB">
            <w:pPr>
              <w:pStyle w:val="1fffb"/>
            </w:pPr>
          </w:p>
        </w:tc>
        <w:tc>
          <w:tcPr>
            <w:tcW w:w="557" w:type="pct"/>
            <w:tcBorders>
              <w:top w:val="single" w:sz="4" w:space="0" w:color="auto"/>
              <w:left w:val="single" w:sz="4" w:space="0" w:color="auto"/>
              <w:bottom w:val="single" w:sz="4" w:space="0" w:color="auto"/>
            </w:tcBorders>
            <w:tcMar>
              <w:left w:w="28" w:type="dxa"/>
              <w:right w:w="28" w:type="dxa"/>
            </w:tcMar>
            <w:vAlign w:val="center"/>
          </w:tcPr>
          <w:p w14:paraId="2B7B52E8" w14:textId="77777777" w:rsidR="006116CB" w:rsidRPr="006116CB" w:rsidRDefault="006116CB" w:rsidP="006116CB">
            <w:pPr>
              <w:pStyle w:val="1fffb"/>
            </w:pPr>
          </w:p>
        </w:tc>
      </w:tr>
    </w:tbl>
    <w:p w14:paraId="6703AEA5" w14:textId="77777777" w:rsidR="00353C51" w:rsidRPr="00F704E1" w:rsidRDefault="00353C51" w:rsidP="00353C51">
      <w:pPr>
        <w:pStyle w:val="11ff3"/>
        <w:rPr>
          <w:b/>
          <w:bCs w:val="0"/>
        </w:rPr>
      </w:pPr>
    </w:p>
    <w:p w14:paraId="7E0F8B1D" w14:textId="3E472669" w:rsidR="00916ECF" w:rsidRPr="00916ECF" w:rsidRDefault="00BB5B0C" w:rsidP="00916ECF">
      <w:pPr>
        <w:pStyle w:val="11ff3"/>
        <w:rPr>
          <w:rFonts w:eastAsia="Times New Roman"/>
          <w:b/>
        </w:rPr>
      </w:pPr>
      <w:r w:rsidRPr="00F704E1">
        <w:rPr>
          <w:b/>
          <w:bCs w:val="0"/>
        </w:rPr>
        <w:t>Таблица 1.2.1.</w:t>
      </w:r>
      <w:r w:rsidR="005F7074" w:rsidRPr="00F704E1">
        <w:rPr>
          <w:b/>
          <w:bCs w:val="0"/>
        </w:rPr>
        <w:t>4</w:t>
      </w:r>
      <w:r w:rsidRPr="00F704E1">
        <w:rPr>
          <w:b/>
          <w:bCs w:val="0"/>
        </w:rPr>
        <w:t xml:space="preserve"> - </w:t>
      </w:r>
      <w:r w:rsidR="00916ECF" w:rsidRPr="00916ECF">
        <w:rPr>
          <w:rFonts w:eastAsia="Times New Roman"/>
          <w:b/>
        </w:rPr>
        <w:t xml:space="preserve">Основные технические параметры котельных сельского поселения Сингапай </w:t>
      </w:r>
    </w:p>
    <w:tbl>
      <w:tblPr>
        <w:tblW w:w="5000" w:type="pct"/>
        <w:tblLook w:val="04A0" w:firstRow="1" w:lastRow="0" w:firstColumn="1" w:lastColumn="0" w:noHBand="0" w:noVBand="1"/>
      </w:tblPr>
      <w:tblGrid>
        <w:gridCol w:w="1063"/>
        <w:gridCol w:w="4344"/>
        <w:gridCol w:w="4981"/>
        <w:gridCol w:w="3889"/>
      </w:tblGrid>
      <w:tr w:rsidR="00916ECF" w:rsidRPr="00916ECF" w14:paraId="71B5B344" w14:textId="77777777" w:rsidTr="00916ECF">
        <w:trPr>
          <w:trHeight w:val="20"/>
          <w:tblHeader/>
        </w:trPr>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8E048" w14:textId="77777777" w:rsidR="00916ECF" w:rsidRPr="00916ECF" w:rsidRDefault="00916ECF" w:rsidP="00916ECF">
            <w:pPr>
              <w:pStyle w:val="1fffb"/>
            </w:pPr>
            <w:r w:rsidRPr="00916ECF">
              <w:t>№ п/п</w:t>
            </w:r>
          </w:p>
        </w:tc>
        <w:tc>
          <w:tcPr>
            <w:tcW w:w="1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A0F0AA" w14:textId="77777777" w:rsidR="00916ECF" w:rsidRPr="00916ECF" w:rsidRDefault="00916ECF" w:rsidP="00916ECF">
            <w:pPr>
              <w:pStyle w:val="1fffb"/>
            </w:pPr>
            <w:r w:rsidRPr="00916ECF">
              <w:t>Характеристики</w:t>
            </w:r>
          </w:p>
        </w:tc>
        <w:tc>
          <w:tcPr>
            <w:tcW w:w="17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3D80AE" w14:textId="4A995659" w:rsidR="00916ECF" w:rsidRPr="00916ECF" w:rsidRDefault="00916ECF" w:rsidP="00916ECF">
            <w:pPr>
              <w:pStyle w:val="1fffb"/>
            </w:pPr>
            <w:r w:rsidRPr="00916ECF">
              <w:t>Котельная п. Сингапай</w:t>
            </w:r>
          </w:p>
        </w:tc>
        <w:tc>
          <w:tcPr>
            <w:tcW w:w="13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7E3B4C" w14:textId="77777777" w:rsidR="00916ECF" w:rsidRPr="00916ECF" w:rsidRDefault="00916ECF" w:rsidP="00916ECF">
            <w:pPr>
              <w:pStyle w:val="1fffb"/>
            </w:pPr>
            <w:r w:rsidRPr="00916ECF">
              <w:t>Котельная с. Чеускино, ул. Кедровая, д. 8</w:t>
            </w:r>
          </w:p>
        </w:tc>
      </w:tr>
      <w:tr w:rsidR="00916ECF" w:rsidRPr="00916ECF" w14:paraId="36012829"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2AB1DAE" w14:textId="77777777" w:rsidR="00916ECF" w:rsidRPr="00916ECF" w:rsidRDefault="00916ECF" w:rsidP="00916ECF">
            <w:pPr>
              <w:pStyle w:val="1fffb"/>
            </w:pPr>
            <w:r w:rsidRPr="00916ECF">
              <w:t>1</w:t>
            </w:r>
          </w:p>
        </w:tc>
        <w:tc>
          <w:tcPr>
            <w:tcW w:w="1521" w:type="pct"/>
            <w:tcBorders>
              <w:top w:val="nil"/>
              <w:left w:val="nil"/>
              <w:bottom w:val="single" w:sz="4" w:space="0" w:color="auto"/>
              <w:right w:val="single" w:sz="4" w:space="0" w:color="auto"/>
            </w:tcBorders>
            <w:shd w:val="clear" w:color="auto" w:fill="auto"/>
            <w:vAlign w:val="center"/>
            <w:hideMark/>
          </w:tcPr>
          <w:p w14:paraId="599E7E4A" w14:textId="77777777" w:rsidR="00916ECF" w:rsidRPr="00916ECF" w:rsidRDefault="00916ECF" w:rsidP="00916ECF">
            <w:pPr>
              <w:pStyle w:val="1fffb"/>
            </w:pPr>
            <w:r w:rsidRPr="00916ECF">
              <w:t>Год ввода в эксплуатацию</w:t>
            </w:r>
          </w:p>
        </w:tc>
        <w:tc>
          <w:tcPr>
            <w:tcW w:w="1744" w:type="pct"/>
            <w:tcBorders>
              <w:top w:val="nil"/>
              <w:left w:val="nil"/>
              <w:bottom w:val="single" w:sz="4" w:space="0" w:color="auto"/>
              <w:right w:val="single" w:sz="4" w:space="0" w:color="auto"/>
            </w:tcBorders>
            <w:shd w:val="clear" w:color="auto" w:fill="auto"/>
            <w:noWrap/>
            <w:vAlign w:val="center"/>
            <w:hideMark/>
          </w:tcPr>
          <w:p w14:paraId="305FD42C" w14:textId="77777777" w:rsidR="00916ECF" w:rsidRPr="00916ECF" w:rsidRDefault="00916ECF" w:rsidP="00916ECF">
            <w:pPr>
              <w:pStyle w:val="1fffb"/>
            </w:pPr>
            <w:r w:rsidRPr="00916ECF">
              <w:t>1978</w:t>
            </w:r>
          </w:p>
        </w:tc>
        <w:tc>
          <w:tcPr>
            <w:tcW w:w="1362" w:type="pct"/>
            <w:tcBorders>
              <w:top w:val="nil"/>
              <w:left w:val="nil"/>
              <w:bottom w:val="single" w:sz="4" w:space="0" w:color="auto"/>
              <w:right w:val="single" w:sz="4" w:space="0" w:color="auto"/>
            </w:tcBorders>
            <w:shd w:val="clear" w:color="auto" w:fill="auto"/>
            <w:noWrap/>
            <w:vAlign w:val="center"/>
            <w:hideMark/>
          </w:tcPr>
          <w:p w14:paraId="675B560D" w14:textId="77777777" w:rsidR="00916ECF" w:rsidRPr="00916ECF" w:rsidRDefault="00916ECF" w:rsidP="00916ECF">
            <w:pPr>
              <w:pStyle w:val="1fffb"/>
            </w:pPr>
            <w:r w:rsidRPr="00916ECF">
              <w:t>1970</w:t>
            </w:r>
          </w:p>
        </w:tc>
      </w:tr>
      <w:tr w:rsidR="00916ECF" w:rsidRPr="00916ECF" w14:paraId="437B2BB7"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56E74E6" w14:textId="77777777" w:rsidR="00916ECF" w:rsidRPr="00916ECF" w:rsidRDefault="00916ECF" w:rsidP="00916ECF">
            <w:pPr>
              <w:pStyle w:val="1fffb"/>
            </w:pPr>
            <w:r w:rsidRPr="00916ECF">
              <w:t>2</w:t>
            </w:r>
          </w:p>
        </w:tc>
        <w:tc>
          <w:tcPr>
            <w:tcW w:w="1521" w:type="pct"/>
            <w:tcBorders>
              <w:top w:val="nil"/>
              <w:left w:val="nil"/>
              <w:bottom w:val="single" w:sz="4" w:space="0" w:color="auto"/>
              <w:right w:val="single" w:sz="4" w:space="0" w:color="auto"/>
            </w:tcBorders>
            <w:shd w:val="clear" w:color="auto" w:fill="auto"/>
            <w:vAlign w:val="center"/>
            <w:hideMark/>
          </w:tcPr>
          <w:p w14:paraId="59878ABF" w14:textId="77777777" w:rsidR="00916ECF" w:rsidRPr="00916ECF" w:rsidRDefault="00916ECF" w:rsidP="00916ECF">
            <w:pPr>
              <w:pStyle w:val="1fffb"/>
            </w:pPr>
            <w:r w:rsidRPr="00916ECF">
              <w:t>Период проведения капитального ремонта, замены котлов</w:t>
            </w:r>
          </w:p>
        </w:tc>
        <w:tc>
          <w:tcPr>
            <w:tcW w:w="1744" w:type="pct"/>
            <w:tcBorders>
              <w:top w:val="nil"/>
              <w:left w:val="nil"/>
              <w:bottom w:val="single" w:sz="4" w:space="0" w:color="auto"/>
              <w:right w:val="single" w:sz="4" w:space="0" w:color="auto"/>
            </w:tcBorders>
            <w:shd w:val="clear" w:color="auto" w:fill="auto"/>
            <w:noWrap/>
            <w:vAlign w:val="center"/>
            <w:hideMark/>
          </w:tcPr>
          <w:p w14:paraId="3FE2B081" w14:textId="77777777" w:rsidR="00916ECF" w:rsidRPr="00916ECF" w:rsidRDefault="00916ECF" w:rsidP="00916ECF">
            <w:pPr>
              <w:pStyle w:val="1fffb"/>
            </w:pPr>
            <w:r w:rsidRPr="00916ECF">
              <w:t>1995 (КР)</w:t>
            </w:r>
          </w:p>
          <w:p w14:paraId="769A2D03" w14:textId="79A56E38" w:rsidR="00916ECF" w:rsidRPr="00916ECF" w:rsidRDefault="00916ECF" w:rsidP="00916ECF">
            <w:pPr>
              <w:pStyle w:val="1fffb"/>
            </w:pPr>
            <w:r w:rsidRPr="00916ECF">
              <w:t>1983, 1984, 1994, 2017</w:t>
            </w:r>
            <w:r>
              <w:t>,2024</w:t>
            </w:r>
            <w:r w:rsidRPr="00916ECF">
              <w:t xml:space="preserve"> (замена котлов)</w:t>
            </w:r>
          </w:p>
        </w:tc>
        <w:tc>
          <w:tcPr>
            <w:tcW w:w="1362" w:type="pct"/>
            <w:tcBorders>
              <w:top w:val="nil"/>
              <w:left w:val="nil"/>
              <w:bottom w:val="single" w:sz="4" w:space="0" w:color="auto"/>
              <w:right w:val="single" w:sz="4" w:space="0" w:color="auto"/>
            </w:tcBorders>
            <w:shd w:val="clear" w:color="auto" w:fill="auto"/>
            <w:noWrap/>
            <w:vAlign w:val="center"/>
            <w:hideMark/>
          </w:tcPr>
          <w:p w14:paraId="13BDB85D" w14:textId="77777777" w:rsidR="00916ECF" w:rsidRPr="00916ECF" w:rsidRDefault="00916ECF" w:rsidP="00916ECF">
            <w:pPr>
              <w:pStyle w:val="1fffb"/>
            </w:pPr>
            <w:r w:rsidRPr="00916ECF">
              <w:t>1987 (КР)</w:t>
            </w:r>
          </w:p>
          <w:p w14:paraId="70568D64" w14:textId="77777777" w:rsidR="00916ECF" w:rsidRPr="00916ECF" w:rsidRDefault="00916ECF" w:rsidP="00916ECF">
            <w:pPr>
              <w:pStyle w:val="1fffb"/>
            </w:pPr>
            <w:r w:rsidRPr="00916ECF">
              <w:t>1987, 2000, 2013 (замена котлов)</w:t>
            </w:r>
          </w:p>
        </w:tc>
      </w:tr>
      <w:tr w:rsidR="00916ECF" w:rsidRPr="00916ECF" w14:paraId="2FDB070A"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748E505" w14:textId="77777777" w:rsidR="00916ECF" w:rsidRPr="00916ECF" w:rsidRDefault="00916ECF" w:rsidP="00916ECF">
            <w:pPr>
              <w:pStyle w:val="1fffb"/>
            </w:pPr>
            <w:r w:rsidRPr="00916ECF">
              <w:t>3</w:t>
            </w:r>
          </w:p>
        </w:tc>
        <w:tc>
          <w:tcPr>
            <w:tcW w:w="1521" w:type="pct"/>
            <w:tcBorders>
              <w:top w:val="nil"/>
              <w:left w:val="nil"/>
              <w:bottom w:val="single" w:sz="4" w:space="0" w:color="auto"/>
              <w:right w:val="single" w:sz="4" w:space="0" w:color="auto"/>
            </w:tcBorders>
            <w:shd w:val="clear" w:color="auto" w:fill="auto"/>
            <w:vAlign w:val="center"/>
            <w:hideMark/>
          </w:tcPr>
          <w:p w14:paraId="7286CCFA" w14:textId="77777777" w:rsidR="00916ECF" w:rsidRPr="00916ECF" w:rsidRDefault="00916ECF" w:rsidP="00916ECF">
            <w:pPr>
              <w:pStyle w:val="1fffb"/>
            </w:pPr>
            <w:r w:rsidRPr="00916ECF">
              <w:t>Целевое назначение котельной (вид системы)</w:t>
            </w:r>
          </w:p>
        </w:tc>
        <w:tc>
          <w:tcPr>
            <w:tcW w:w="1744" w:type="pct"/>
            <w:tcBorders>
              <w:top w:val="nil"/>
              <w:left w:val="nil"/>
              <w:bottom w:val="single" w:sz="4" w:space="0" w:color="auto"/>
              <w:right w:val="single" w:sz="4" w:space="0" w:color="auto"/>
            </w:tcBorders>
            <w:shd w:val="clear" w:color="auto" w:fill="auto"/>
            <w:vAlign w:val="center"/>
            <w:hideMark/>
          </w:tcPr>
          <w:p w14:paraId="38727CB2" w14:textId="77777777" w:rsidR="00916ECF" w:rsidRPr="00916ECF" w:rsidRDefault="00916ECF" w:rsidP="00916ECF">
            <w:pPr>
              <w:pStyle w:val="1fffb"/>
            </w:pPr>
            <w:r w:rsidRPr="00916ECF">
              <w:t>отопление, горячее водоснабжение</w:t>
            </w:r>
          </w:p>
        </w:tc>
        <w:tc>
          <w:tcPr>
            <w:tcW w:w="1362" w:type="pct"/>
            <w:tcBorders>
              <w:top w:val="nil"/>
              <w:left w:val="nil"/>
              <w:bottom w:val="single" w:sz="4" w:space="0" w:color="auto"/>
              <w:right w:val="single" w:sz="4" w:space="0" w:color="auto"/>
            </w:tcBorders>
            <w:shd w:val="clear" w:color="auto" w:fill="auto"/>
            <w:vAlign w:val="center"/>
            <w:hideMark/>
          </w:tcPr>
          <w:p w14:paraId="1B268578" w14:textId="77777777" w:rsidR="00916ECF" w:rsidRPr="00916ECF" w:rsidRDefault="00916ECF" w:rsidP="00916ECF">
            <w:pPr>
              <w:pStyle w:val="1fffb"/>
            </w:pPr>
            <w:r w:rsidRPr="00916ECF">
              <w:t>отопление, горячее водоснабжение</w:t>
            </w:r>
          </w:p>
        </w:tc>
      </w:tr>
      <w:tr w:rsidR="00916ECF" w:rsidRPr="00916ECF" w14:paraId="6C43C827"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0A9D830" w14:textId="77777777" w:rsidR="00916ECF" w:rsidRPr="00916ECF" w:rsidRDefault="00916ECF" w:rsidP="00916ECF">
            <w:pPr>
              <w:pStyle w:val="1fffb"/>
            </w:pPr>
            <w:r w:rsidRPr="00916ECF">
              <w:t>4</w:t>
            </w:r>
          </w:p>
        </w:tc>
        <w:tc>
          <w:tcPr>
            <w:tcW w:w="1521" w:type="pct"/>
            <w:tcBorders>
              <w:top w:val="nil"/>
              <w:left w:val="nil"/>
              <w:bottom w:val="single" w:sz="4" w:space="0" w:color="auto"/>
              <w:right w:val="single" w:sz="4" w:space="0" w:color="auto"/>
            </w:tcBorders>
            <w:shd w:val="clear" w:color="auto" w:fill="auto"/>
            <w:vAlign w:val="center"/>
            <w:hideMark/>
          </w:tcPr>
          <w:p w14:paraId="0ED75CD7" w14:textId="77777777" w:rsidR="00916ECF" w:rsidRPr="00916ECF" w:rsidRDefault="00916ECF" w:rsidP="00916ECF">
            <w:pPr>
              <w:pStyle w:val="1fffb"/>
            </w:pPr>
            <w:r w:rsidRPr="00916ECF">
              <w:t>Установленная мощность котельной:</w:t>
            </w:r>
          </w:p>
        </w:tc>
        <w:tc>
          <w:tcPr>
            <w:tcW w:w="1744" w:type="pct"/>
            <w:tcBorders>
              <w:top w:val="nil"/>
              <w:left w:val="nil"/>
              <w:bottom w:val="single" w:sz="4" w:space="0" w:color="auto"/>
              <w:right w:val="single" w:sz="4" w:space="0" w:color="auto"/>
            </w:tcBorders>
            <w:shd w:val="clear" w:color="auto" w:fill="auto"/>
            <w:noWrap/>
            <w:vAlign w:val="center"/>
            <w:hideMark/>
          </w:tcPr>
          <w:p w14:paraId="77116ECF" w14:textId="77777777" w:rsidR="00916ECF" w:rsidRPr="00916ECF" w:rsidRDefault="00916ECF" w:rsidP="00916ECF">
            <w:pPr>
              <w:pStyle w:val="1fffb"/>
            </w:pPr>
          </w:p>
        </w:tc>
        <w:tc>
          <w:tcPr>
            <w:tcW w:w="1362" w:type="pct"/>
            <w:tcBorders>
              <w:top w:val="nil"/>
              <w:left w:val="nil"/>
              <w:bottom w:val="single" w:sz="4" w:space="0" w:color="auto"/>
              <w:right w:val="single" w:sz="4" w:space="0" w:color="auto"/>
            </w:tcBorders>
            <w:shd w:val="clear" w:color="auto" w:fill="auto"/>
            <w:noWrap/>
            <w:vAlign w:val="center"/>
            <w:hideMark/>
          </w:tcPr>
          <w:p w14:paraId="72D4E435" w14:textId="77777777" w:rsidR="00916ECF" w:rsidRPr="00916ECF" w:rsidRDefault="00916ECF" w:rsidP="00916ECF">
            <w:pPr>
              <w:pStyle w:val="1fffb"/>
            </w:pPr>
          </w:p>
        </w:tc>
      </w:tr>
      <w:tr w:rsidR="00916ECF" w:rsidRPr="00916ECF" w14:paraId="6E398849"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F626697" w14:textId="77777777" w:rsidR="00916ECF" w:rsidRPr="00916ECF" w:rsidRDefault="00916ECF" w:rsidP="00916ECF">
            <w:pPr>
              <w:pStyle w:val="1fffb"/>
            </w:pPr>
            <w:r w:rsidRPr="00916ECF">
              <w:t>4.1.</w:t>
            </w:r>
          </w:p>
        </w:tc>
        <w:tc>
          <w:tcPr>
            <w:tcW w:w="1521" w:type="pct"/>
            <w:tcBorders>
              <w:top w:val="nil"/>
              <w:left w:val="nil"/>
              <w:bottom w:val="single" w:sz="4" w:space="0" w:color="auto"/>
              <w:right w:val="single" w:sz="4" w:space="0" w:color="auto"/>
            </w:tcBorders>
            <w:shd w:val="clear" w:color="auto" w:fill="auto"/>
            <w:vAlign w:val="center"/>
            <w:hideMark/>
          </w:tcPr>
          <w:p w14:paraId="7D06BABE" w14:textId="77777777" w:rsidR="00916ECF" w:rsidRPr="00916ECF" w:rsidRDefault="00916ECF" w:rsidP="00916ECF">
            <w:pPr>
              <w:pStyle w:val="1fffb"/>
            </w:pPr>
            <w:r w:rsidRPr="00916ECF">
              <w:t>− Гкал/ч</w:t>
            </w:r>
          </w:p>
        </w:tc>
        <w:tc>
          <w:tcPr>
            <w:tcW w:w="1744" w:type="pct"/>
            <w:tcBorders>
              <w:top w:val="nil"/>
              <w:left w:val="nil"/>
              <w:bottom w:val="single" w:sz="4" w:space="0" w:color="auto"/>
              <w:right w:val="single" w:sz="4" w:space="0" w:color="auto"/>
            </w:tcBorders>
            <w:shd w:val="clear" w:color="auto" w:fill="auto"/>
            <w:noWrap/>
            <w:vAlign w:val="center"/>
            <w:hideMark/>
          </w:tcPr>
          <w:p w14:paraId="06371006" w14:textId="656BA182" w:rsidR="00916ECF" w:rsidRPr="00916ECF" w:rsidRDefault="00916ECF" w:rsidP="00916ECF">
            <w:pPr>
              <w:pStyle w:val="1fffb"/>
            </w:pPr>
            <w:r w:rsidRPr="00916ECF">
              <w:t>33,5</w:t>
            </w:r>
          </w:p>
        </w:tc>
        <w:tc>
          <w:tcPr>
            <w:tcW w:w="1362" w:type="pct"/>
            <w:tcBorders>
              <w:top w:val="nil"/>
              <w:left w:val="nil"/>
              <w:bottom w:val="single" w:sz="4" w:space="0" w:color="auto"/>
              <w:right w:val="single" w:sz="4" w:space="0" w:color="auto"/>
            </w:tcBorders>
            <w:shd w:val="clear" w:color="auto" w:fill="auto"/>
            <w:noWrap/>
            <w:vAlign w:val="center"/>
            <w:hideMark/>
          </w:tcPr>
          <w:p w14:paraId="096E798B" w14:textId="4CFE4E68" w:rsidR="00916ECF" w:rsidRPr="00916ECF" w:rsidRDefault="00916ECF" w:rsidP="00916ECF">
            <w:pPr>
              <w:pStyle w:val="1fffb"/>
            </w:pPr>
            <w:r w:rsidRPr="00916ECF">
              <w:t>12</w:t>
            </w:r>
          </w:p>
        </w:tc>
      </w:tr>
      <w:tr w:rsidR="00916ECF" w:rsidRPr="00916ECF" w14:paraId="4CC74A20"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E35BB42" w14:textId="77777777" w:rsidR="00916ECF" w:rsidRPr="00916ECF" w:rsidRDefault="00916ECF" w:rsidP="00916ECF">
            <w:pPr>
              <w:pStyle w:val="1fffb"/>
            </w:pPr>
            <w:r w:rsidRPr="00916ECF">
              <w:t>5</w:t>
            </w:r>
          </w:p>
        </w:tc>
        <w:tc>
          <w:tcPr>
            <w:tcW w:w="1521" w:type="pct"/>
            <w:tcBorders>
              <w:top w:val="nil"/>
              <w:left w:val="nil"/>
              <w:bottom w:val="single" w:sz="4" w:space="0" w:color="auto"/>
              <w:right w:val="single" w:sz="4" w:space="0" w:color="auto"/>
            </w:tcBorders>
            <w:shd w:val="clear" w:color="auto" w:fill="auto"/>
            <w:vAlign w:val="center"/>
            <w:hideMark/>
          </w:tcPr>
          <w:p w14:paraId="0E5D8722" w14:textId="77777777" w:rsidR="00916ECF" w:rsidRPr="00916ECF" w:rsidRDefault="00916ECF" w:rsidP="00916ECF">
            <w:pPr>
              <w:pStyle w:val="1fffb"/>
            </w:pPr>
            <w:r w:rsidRPr="00916ECF">
              <w:t>Подключенная нагрузка:</w:t>
            </w:r>
          </w:p>
        </w:tc>
        <w:tc>
          <w:tcPr>
            <w:tcW w:w="1744" w:type="pct"/>
            <w:tcBorders>
              <w:top w:val="nil"/>
              <w:left w:val="nil"/>
              <w:bottom w:val="single" w:sz="4" w:space="0" w:color="auto"/>
              <w:right w:val="single" w:sz="4" w:space="0" w:color="auto"/>
            </w:tcBorders>
            <w:shd w:val="clear" w:color="auto" w:fill="auto"/>
            <w:noWrap/>
            <w:vAlign w:val="center"/>
            <w:hideMark/>
          </w:tcPr>
          <w:p w14:paraId="3515D7A7" w14:textId="77777777" w:rsidR="00916ECF" w:rsidRPr="00916ECF" w:rsidRDefault="00916ECF" w:rsidP="00916ECF">
            <w:pPr>
              <w:pStyle w:val="1fffb"/>
            </w:pPr>
          </w:p>
        </w:tc>
        <w:tc>
          <w:tcPr>
            <w:tcW w:w="1362" w:type="pct"/>
            <w:tcBorders>
              <w:top w:val="nil"/>
              <w:left w:val="nil"/>
              <w:bottom w:val="single" w:sz="4" w:space="0" w:color="auto"/>
              <w:right w:val="single" w:sz="4" w:space="0" w:color="auto"/>
            </w:tcBorders>
            <w:shd w:val="clear" w:color="auto" w:fill="auto"/>
            <w:noWrap/>
            <w:vAlign w:val="center"/>
            <w:hideMark/>
          </w:tcPr>
          <w:p w14:paraId="21FEF344" w14:textId="77777777" w:rsidR="00916ECF" w:rsidRPr="00916ECF" w:rsidRDefault="00916ECF" w:rsidP="00916ECF">
            <w:pPr>
              <w:pStyle w:val="1fffb"/>
            </w:pPr>
          </w:p>
        </w:tc>
      </w:tr>
      <w:tr w:rsidR="00916ECF" w:rsidRPr="00916ECF" w14:paraId="09B2A6F5"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4737FF9" w14:textId="77777777" w:rsidR="00916ECF" w:rsidRPr="00916ECF" w:rsidRDefault="00916ECF" w:rsidP="00916ECF">
            <w:pPr>
              <w:pStyle w:val="1fffb"/>
            </w:pPr>
            <w:r w:rsidRPr="00916ECF">
              <w:t>5.1.</w:t>
            </w:r>
          </w:p>
        </w:tc>
        <w:tc>
          <w:tcPr>
            <w:tcW w:w="1521" w:type="pct"/>
            <w:tcBorders>
              <w:top w:val="nil"/>
              <w:left w:val="nil"/>
              <w:bottom w:val="single" w:sz="4" w:space="0" w:color="auto"/>
              <w:right w:val="single" w:sz="4" w:space="0" w:color="auto"/>
            </w:tcBorders>
            <w:shd w:val="clear" w:color="auto" w:fill="auto"/>
            <w:vAlign w:val="center"/>
            <w:hideMark/>
          </w:tcPr>
          <w:p w14:paraId="2E013ED6" w14:textId="77777777" w:rsidR="00916ECF" w:rsidRPr="00916ECF" w:rsidRDefault="00916ECF" w:rsidP="00916ECF">
            <w:pPr>
              <w:pStyle w:val="1fffb"/>
            </w:pPr>
            <w:r w:rsidRPr="00916ECF">
              <w:t>− Гкал/ч</w:t>
            </w:r>
          </w:p>
        </w:tc>
        <w:tc>
          <w:tcPr>
            <w:tcW w:w="1744" w:type="pct"/>
            <w:tcBorders>
              <w:top w:val="nil"/>
              <w:left w:val="nil"/>
              <w:bottom w:val="single" w:sz="4" w:space="0" w:color="auto"/>
              <w:right w:val="single" w:sz="4" w:space="0" w:color="auto"/>
            </w:tcBorders>
            <w:shd w:val="clear" w:color="auto" w:fill="auto"/>
            <w:noWrap/>
            <w:vAlign w:val="center"/>
            <w:hideMark/>
          </w:tcPr>
          <w:p w14:paraId="00D4673F" w14:textId="4EBEA46B" w:rsidR="00916ECF" w:rsidRPr="00916ECF" w:rsidRDefault="00916ECF" w:rsidP="00916ECF">
            <w:pPr>
              <w:pStyle w:val="1fffb"/>
            </w:pPr>
            <w:r w:rsidRPr="00916ECF">
              <w:t>13,95</w:t>
            </w:r>
          </w:p>
        </w:tc>
        <w:tc>
          <w:tcPr>
            <w:tcW w:w="1362" w:type="pct"/>
            <w:tcBorders>
              <w:top w:val="nil"/>
              <w:left w:val="nil"/>
              <w:bottom w:val="single" w:sz="4" w:space="0" w:color="auto"/>
              <w:right w:val="single" w:sz="4" w:space="0" w:color="auto"/>
            </w:tcBorders>
            <w:shd w:val="clear" w:color="auto" w:fill="auto"/>
            <w:noWrap/>
            <w:vAlign w:val="center"/>
            <w:hideMark/>
          </w:tcPr>
          <w:p w14:paraId="6F8984A5" w14:textId="46DB923A" w:rsidR="00916ECF" w:rsidRPr="00916ECF" w:rsidRDefault="00916ECF" w:rsidP="00916ECF">
            <w:pPr>
              <w:pStyle w:val="1fffb"/>
            </w:pPr>
            <w:r w:rsidRPr="00916ECF">
              <w:t>4,951</w:t>
            </w:r>
          </w:p>
        </w:tc>
      </w:tr>
      <w:tr w:rsidR="00916ECF" w:rsidRPr="00916ECF" w14:paraId="4D1833D0"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F254D45" w14:textId="77777777" w:rsidR="00916ECF" w:rsidRPr="00916ECF" w:rsidRDefault="00916ECF" w:rsidP="00916ECF">
            <w:pPr>
              <w:pStyle w:val="1fffb"/>
            </w:pPr>
            <w:r w:rsidRPr="00916ECF">
              <w:t>6</w:t>
            </w:r>
          </w:p>
        </w:tc>
        <w:tc>
          <w:tcPr>
            <w:tcW w:w="1521" w:type="pct"/>
            <w:tcBorders>
              <w:top w:val="nil"/>
              <w:left w:val="nil"/>
              <w:bottom w:val="single" w:sz="4" w:space="0" w:color="auto"/>
              <w:right w:val="single" w:sz="4" w:space="0" w:color="auto"/>
            </w:tcBorders>
            <w:shd w:val="clear" w:color="auto" w:fill="auto"/>
            <w:vAlign w:val="center"/>
            <w:hideMark/>
          </w:tcPr>
          <w:p w14:paraId="0512348D" w14:textId="77777777" w:rsidR="00916ECF" w:rsidRPr="00916ECF" w:rsidRDefault="00916ECF" w:rsidP="00916ECF">
            <w:pPr>
              <w:pStyle w:val="1fffb"/>
            </w:pPr>
            <w:r w:rsidRPr="00916ECF">
              <w:t>Количество котлов, ед.</w:t>
            </w:r>
          </w:p>
        </w:tc>
        <w:tc>
          <w:tcPr>
            <w:tcW w:w="1744" w:type="pct"/>
            <w:tcBorders>
              <w:top w:val="nil"/>
              <w:left w:val="nil"/>
              <w:bottom w:val="single" w:sz="4" w:space="0" w:color="auto"/>
              <w:right w:val="single" w:sz="4" w:space="0" w:color="auto"/>
            </w:tcBorders>
            <w:shd w:val="clear" w:color="auto" w:fill="auto"/>
            <w:noWrap/>
            <w:vAlign w:val="center"/>
            <w:hideMark/>
          </w:tcPr>
          <w:p w14:paraId="2676A8AA" w14:textId="77777777" w:rsidR="00916ECF" w:rsidRPr="00916ECF" w:rsidRDefault="00916ECF" w:rsidP="00916ECF">
            <w:pPr>
              <w:pStyle w:val="1fffb"/>
            </w:pPr>
            <w:r w:rsidRPr="00916ECF">
              <w:t>8</w:t>
            </w:r>
          </w:p>
        </w:tc>
        <w:tc>
          <w:tcPr>
            <w:tcW w:w="1362" w:type="pct"/>
            <w:tcBorders>
              <w:top w:val="nil"/>
              <w:left w:val="nil"/>
              <w:bottom w:val="single" w:sz="4" w:space="0" w:color="auto"/>
              <w:right w:val="single" w:sz="4" w:space="0" w:color="auto"/>
            </w:tcBorders>
            <w:shd w:val="clear" w:color="auto" w:fill="auto"/>
            <w:noWrap/>
            <w:vAlign w:val="center"/>
            <w:hideMark/>
          </w:tcPr>
          <w:p w14:paraId="31315860" w14:textId="102BEDD8" w:rsidR="00916ECF" w:rsidRPr="00916ECF" w:rsidRDefault="00916ECF" w:rsidP="00916ECF">
            <w:pPr>
              <w:pStyle w:val="1fffb"/>
            </w:pPr>
            <w:r>
              <w:t>4</w:t>
            </w:r>
          </w:p>
        </w:tc>
      </w:tr>
      <w:tr w:rsidR="00916ECF" w:rsidRPr="00916ECF" w14:paraId="6A12038B"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488A3B5" w14:textId="77777777" w:rsidR="00916ECF" w:rsidRPr="00916ECF" w:rsidRDefault="00916ECF" w:rsidP="00916ECF">
            <w:pPr>
              <w:pStyle w:val="1fffb"/>
            </w:pPr>
            <w:r w:rsidRPr="00916ECF">
              <w:t>7</w:t>
            </w:r>
          </w:p>
        </w:tc>
        <w:tc>
          <w:tcPr>
            <w:tcW w:w="1521" w:type="pct"/>
            <w:tcBorders>
              <w:top w:val="nil"/>
              <w:left w:val="nil"/>
              <w:bottom w:val="single" w:sz="4" w:space="0" w:color="auto"/>
              <w:right w:val="single" w:sz="4" w:space="0" w:color="auto"/>
            </w:tcBorders>
            <w:shd w:val="clear" w:color="auto" w:fill="auto"/>
            <w:vAlign w:val="center"/>
            <w:hideMark/>
          </w:tcPr>
          <w:p w14:paraId="78FD14DE" w14:textId="77777777" w:rsidR="00916ECF" w:rsidRPr="00916ECF" w:rsidRDefault="00916ECF" w:rsidP="00916ECF">
            <w:pPr>
              <w:pStyle w:val="1fffb"/>
            </w:pPr>
            <w:r w:rsidRPr="00916ECF">
              <w:t>Режим работы котлов</w:t>
            </w:r>
          </w:p>
        </w:tc>
        <w:tc>
          <w:tcPr>
            <w:tcW w:w="1744" w:type="pct"/>
            <w:tcBorders>
              <w:top w:val="nil"/>
              <w:left w:val="nil"/>
              <w:bottom w:val="single" w:sz="4" w:space="0" w:color="auto"/>
              <w:right w:val="single" w:sz="4" w:space="0" w:color="auto"/>
            </w:tcBorders>
            <w:shd w:val="clear" w:color="auto" w:fill="auto"/>
            <w:noWrap/>
            <w:vAlign w:val="center"/>
            <w:hideMark/>
          </w:tcPr>
          <w:p w14:paraId="201678BE" w14:textId="77777777" w:rsidR="00916ECF" w:rsidRPr="00916ECF" w:rsidRDefault="00916ECF" w:rsidP="00916ECF">
            <w:pPr>
              <w:pStyle w:val="1fffb"/>
            </w:pPr>
            <w:r w:rsidRPr="00916ECF">
              <w:t>водогрейный</w:t>
            </w:r>
          </w:p>
        </w:tc>
        <w:tc>
          <w:tcPr>
            <w:tcW w:w="1362" w:type="pct"/>
            <w:tcBorders>
              <w:top w:val="nil"/>
              <w:left w:val="nil"/>
              <w:bottom w:val="single" w:sz="4" w:space="0" w:color="auto"/>
              <w:right w:val="single" w:sz="4" w:space="0" w:color="auto"/>
            </w:tcBorders>
            <w:shd w:val="clear" w:color="auto" w:fill="auto"/>
            <w:noWrap/>
            <w:vAlign w:val="center"/>
            <w:hideMark/>
          </w:tcPr>
          <w:p w14:paraId="1922E0AD" w14:textId="77777777" w:rsidR="00916ECF" w:rsidRPr="00916ECF" w:rsidRDefault="00916ECF" w:rsidP="00916ECF">
            <w:pPr>
              <w:pStyle w:val="1fffb"/>
            </w:pPr>
            <w:r w:rsidRPr="00916ECF">
              <w:t>водогрейный</w:t>
            </w:r>
          </w:p>
        </w:tc>
      </w:tr>
      <w:tr w:rsidR="00916ECF" w:rsidRPr="00916ECF" w14:paraId="3CDA72D2"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01EDC43" w14:textId="77777777" w:rsidR="00916ECF" w:rsidRPr="00916ECF" w:rsidRDefault="00916ECF" w:rsidP="00916ECF">
            <w:pPr>
              <w:pStyle w:val="1fffb"/>
            </w:pPr>
            <w:r w:rsidRPr="00916ECF">
              <w:t>8</w:t>
            </w:r>
          </w:p>
        </w:tc>
        <w:tc>
          <w:tcPr>
            <w:tcW w:w="1521" w:type="pct"/>
            <w:tcBorders>
              <w:top w:val="nil"/>
              <w:left w:val="nil"/>
              <w:bottom w:val="single" w:sz="4" w:space="0" w:color="auto"/>
              <w:right w:val="single" w:sz="4" w:space="0" w:color="auto"/>
            </w:tcBorders>
            <w:shd w:val="clear" w:color="auto" w:fill="auto"/>
            <w:vAlign w:val="center"/>
            <w:hideMark/>
          </w:tcPr>
          <w:p w14:paraId="4AF4DE57" w14:textId="77777777" w:rsidR="00916ECF" w:rsidRPr="00916ECF" w:rsidRDefault="00916ECF" w:rsidP="00916ECF">
            <w:pPr>
              <w:pStyle w:val="1fffb"/>
            </w:pPr>
            <w:r w:rsidRPr="00916ECF">
              <w:t>Схема теплоснабжения</w:t>
            </w:r>
          </w:p>
        </w:tc>
        <w:tc>
          <w:tcPr>
            <w:tcW w:w="1744" w:type="pct"/>
            <w:tcBorders>
              <w:top w:val="nil"/>
              <w:left w:val="nil"/>
              <w:bottom w:val="single" w:sz="4" w:space="0" w:color="auto"/>
              <w:right w:val="single" w:sz="4" w:space="0" w:color="auto"/>
            </w:tcBorders>
            <w:shd w:val="clear" w:color="auto" w:fill="auto"/>
            <w:vAlign w:val="center"/>
            <w:hideMark/>
          </w:tcPr>
          <w:p w14:paraId="2F028DF1" w14:textId="77777777" w:rsidR="00916ECF" w:rsidRPr="00916ECF" w:rsidRDefault="00916ECF" w:rsidP="00916ECF">
            <w:pPr>
              <w:pStyle w:val="1fffb"/>
            </w:pPr>
            <w:r w:rsidRPr="00916ECF">
              <w:t>зависимая, открытая</w:t>
            </w:r>
          </w:p>
        </w:tc>
        <w:tc>
          <w:tcPr>
            <w:tcW w:w="1362" w:type="pct"/>
            <w:tcBorders>
              <w:top w:val="nil"/>
              <w:left w:val="nil"/>
              <w:bottom w:val="single" w:sz="4" w:space="0" w:color="auto"/>
              <w:right w:val="single" w:sz="4" w:space="0" w:color="auto"/>
            </w:tcBorders>
            <w:shd w:val="clear" w:color="auto" w:fill="auto"/>
            <w:vAlign w:val="center"/>
            <w:hideMark/>
          </w:tcPr>
          <w:p w14:paraId="100C2454" w14:textId="77777777" w:rsidR="00916ECF" w:rsidRPr="00916ECF" w:rsidRDefault="00916ECF" w:rsidP="00916ECF">
            <w:pPr>
              <w:pStyle w:val="1fffb"/>
            </w:pPr>
            <w:r w:rsidRPr="00916ECF">
              <w:t>зависимая, открытая</w:t>
            </w:r>
          </w:p>
        </w:tc>
      </w:tr>
      <w:tr w:rsidR="00916ECF" w:rsidRPr="00916ECF" w14:paraId="103C2926"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373C6FF" w14:textId="77777777" w:rsidR="00916ECF" w:rsidRPr="00916ECF" w:rsidRDefault="00916ECF" w:rsidP="00916ECF">
            <w:pPr>
              <w:pStyle w:val="1fffb"/>
            </w:pPr>
            <w:r w:rsidRPr="00916ECF">
              <w:t>9</w:t>
            </w:r>
          </w:p>
        </w:tc>
        <w:tc>
          <w:tcPr>
            <w:tcW w:w="1521" w:type="pct"/>
            <w:tcBorders>
              <w:top w:val="nil"/>
              <w:left w:val="nil"/>
              <w:bottom w:val="single" w:sz="4" w:space="0" w:color="auto"/>
              <w:right w:val="single" w:sz="4" w:space="0" w:color="auto"/>
            </w:tcBorders>
            <w:shd w:val="clear" w:color="auto" w:fill="auto"/>
            <w:vAlign w:val="center"/>
            <w:hideMark/>
          </w:tcPr>
          <w:p w14:paraId="2BA5DCE9" w14:textId="77777777" w:rsidR="00916ECF" w:rsidRPr="00916ECF" w:rsidRDefault="00916ECF" w:rsidP="00916ECF">
            <w:pPr>
              <w:pStyle w:val="1fffb"/>
            </w:pPr>
            <w:r w:rsidRPr="00916ECF">
              <w:t>Топливо:</w:t>
            </w:r>
          </w:p>
        </w:tc>
        <w:tc>
          <w:tcPr>
            <w:tcW w:w="1744" w:type="pct"/>
            <w:tcBorders>
              <w:top w:val="nil"/>
              <w:left w:val="nil"/>
              <w:bottom w:val="single" w:sz="4" w:space="0" w:color="auto"/>
              <w:right w:val="single" w:sz="4" w:space="0" w:color="auto"/>
            </w:tcBorders>
            <w:shd w:val="clear" w:color="auto" w:fill="auto"/>
            <w:noWrap/>
            <w:vAlign w:val="center"/>
            <w:hideMark/>
          </w:tcPr>
          <w:p w14:paraId="151899EF" w14:textId="77777777" w:rsidR="00916ECF" w:rsidRPr="00916ECF" w:rsidRDefault="00916ECF" w:rsidP="00916ECF">
            <w:pPr>
              <w:pStyle w:val="1fffb"/>
            </w:pPr>
          </w:p>
        </w:tc>
        <w:tc>
          <w:tcPr>
            <w:tcW w:w="1362" w:type="pct"/>
            <w:tcBorders>
              <w:top w:val="nil"/>
              <w:left w:val="nil"/>
              <w:bottom w:val="single" w:sz="4" w:space="0" w:color="auto"/>
              <w:right w:val="single" w:sz="4" w:space="0" w:color="auto"/>
            </w:tcBorders>
            <w:shd w:val="clear" w:color="auto" w:fill="auto"/>
            <w:noWrap/>
            <w:vAlign w:val="center"/>
            <w:hideMark/>
          </w:tcPr>
          <w:p w14:paraId="6BD61DA5" w14:textId="77777777" w:rsidR="00916ECF" w:rsidRPr="00916ECF" w:rsidRDefault="00916ECF" w:rsidP="00916ECF">
            <w:pPr>
              <w:pStyle w:val="1fffb"/>
            </w:pPr>
          </w:p>
        </w:tc>
      </w:tr>
      <w:tr w:rsidR="00916ECF" w:rsidRPr="00916ECF" w14:paraId="688E4D60"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F0340FD" w14:textId="77777777" w:rsidR="00916ECF" w:rsidRPr="00916ECF" w:rsidRDefault="00916ECF" w:rsidP="00916ECF">
            <w:pPr>
              <w:pStyle w:val="1fffb"/>
            </w:pPr>
            <w:r w:rsidRPr="00916ECF">
              <w:t>9.1.</w:t>
            </w:r>
          </w:p>
        </w:tc>
        <w:tc>
          <w:tcPr>
            <w:tcW w:w="1521" w:type="pct"/>
            <w:tcBorders>
              <w:top w:val="nil"/>
              <w:left w:val="nil"/>
              <w:bottom w:val="single" w:sz="4" w:space="0" w:color="auto"/>
              <w:right w:val="single" w:sz="4" w:space="0" w:color="auto"/>
            </w:tcBorders>
            <w:shd w:val="clear" w:color="auto" w:fill="auto"/>
            <w:vAlign w:val="center"/>
            <w:hideMark/>
          </w:tcPr>
          <w:p w14:paraId="6AE10DDD" w14:textId="77777777" w:rsidR="00916ECF" w:rsidRPr="00916ECF" w:rsidRDefault="00916ECF" w:rsidP="00916ECF">
            <w:pPr>
              <w:pStyle w:val="1fffb"/>
            </w:pPr>
            <w:r w:rsidRPr="00916ECF">
              <w:t>− основное</w:t>
            </w:r>
          </w:p>
        </w:tc>
        <w:tc>
          <w:tcPr>
            <w:tcW w:w="1744" w:type="pct"/>
            <w:tcBorders>
              <w:top w:val="nil"/>
              <w:left w:val="nil"/>
              <w:bottom w:val="single" w:sz="4" w:space="0" w:color="auto"/>
              <w:right w:val="single" w:sz="4" w:space="0" w:color="auto"/>
            </w:tcBorders>
            <w:shd w:val="clear" w:color="auto" w:fill="auto"/>
            <w:noWrap/>
            <w:vAlign w:val="center"/>
            <w:hideMark/>
          </w:tcPr>
          <w:p w14:paraId="56DDBD1D" w14:textId="77777777" w:rsidR="00916ECF" w:rsidRPr="00916ECF" w:rsidRDefault="00916ECF" w:rsidP="00916ECF">
            <w:pPr>
              <w:pStyle w:val="1fffb"/>
            </w:pPr>
            <w:r w:rsidRPr="00916ECF">
              <w:t>природный газ</w:t>
            </w:r>
          </w:p>
        </w:tc>
        <w:tc>
          <w:tcPr>
            <w:tcW w:w="1362" w:type="pct"/>
            <w:tcBorders>
              <w:top w:val="nil"/>
              <w:left w:val="nil"/>
              <w:bottom w:val="single" w:sz="4" w:space="0" w:color="auto"/>
              <w:right w:val="single" w:sz="4" w:space="0" w:color="auto"/>
            </w:tcBorders>
            <w:shd w:val="clear" w:color="auto" w:fill="auto"/>
            <w:noWrap/>
            <w:vAlign w:val="center"/>
            <w:hideMark/>
          </w:tcPr>
          <w:p w14:paraId="13ACD5AF" w14:textId="77777777" w:rsidR="00916ECF" w:rsidRPr="00916ECF" w:rsidRDefault="00916ECF" w:rsidP="00916ECF">
            <w:pPr>
              <w:pStyle w:val="1fffb"/>
            </w:pPr>
            <w:r w:rsidRPr="00916ECF">
              <w:t>природный газ</w:t>
            </w:r>
          </w:p>
        </w:tc>
      </w:tr>
      <w:tr w:rsidR="00916ECF" w:rsidRPr="00916ECF" w14:paraId="78A968E1"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63B3B8F" w14:textId="77777777" w:rsidR="00916ECF" w:rsidRPr="00916ECF" w:rsidRDefault="00916ECF" w:rsidP="00916ECF">
            <w:pPr>
              <w:pStyle w:val="1fffb"/>
            </w:pPr>
            <w:r w:rsidRPr="00916ECF">
              <w:t>9.2.</w:t>
            </w:r>
          </w:p>
        </w:tc>
        <w:tc>
          <w:tcPr>
            <w:tcW w:w="1521" w:type="pct"/>
            <w:tcBorders>
              <w:top w:val="nil"/>
              <w:left w:val="nil"/>
              <w:bottom w:val="single" w:sz="4" w:space="0" w:color="auto"/>
              <w:right w:val="single" w:sz="4" w:space="0" w:color="auto"/>
            </w:tcBorders>
            <w:shd w:val="clear" w:color="auto" w:fill="auto"/>
            <w:vAlign w:val="center"/>
            <w:hideMark/>
          </w:tcPr>
          <w:p w14:paraId="1968B511" w14:textId="77777777" w:rsidR="00916ECF" w:rsidRPr="00916ECF" w:rsidRDefault="00916ECF" w:rsidP="00916ECF">
            <w:pPr>
              <w:pStyle w:val="1fffb"/>
            </w:pPr>
            <w:r w:rsidRPr="00916ECF">
              <w:t>− резервное</w:t>
            </w:r>
          </w:p>
        </w:tc>
        <w:tc>
          <w:tcPr>
            <w:tcW w:w="1744" w:type="pct"/>
            <w:tcBorders>
              <w:top w:val="nil"/>
              <w:left w:val="nil"/>
              <w:bottom w:val="single" w:sz="4" w:space="0" w:color="auto"/>
              <w:right w:val="single" w:sz="4" w:space="0" w:color="auto"/>
            </w:tcBorders>
            <w:shd w:val="clear" w:color="auto" w:fill="auto"/>
            <w:noWrap/>
            <w:vAlign w:val="center"/>
            <w:hideMark/>
          </w:tcPr>
          <w:p w14:paraId="60F71807" w14:textId="77777777" w:rsidR="00916ECF" w:rsidRPr="00916ECF" w:rsidRDefault="00916ECF" w:rsidP="00916ECF">
            <w:pPr>
              <w:pStyle w:val="1fffb"/>
            </w:pPr>
            <w:r w:rsidRPr="00916ECF">
              <w:t>нефть</w:t>
            </w:r>
          </w:p>
        </w:tc>
        <w:tc>
          <w:tcPr>
            <w:tcW w:w="1362" w:type="pct"/>
            <w:tcBorders>
              <w:top w:val="nil"/>
              <w:left w:val="nil"/>
              <w:bottom w:val="single" w:sz="4" w:space="0" w:color="auto"/>
              <w:right w:val="single" w:sz="4" w:space="0" w:color="auto"/>
            </w:tcBorders>
            <w:shd w:val="clear" w:color="auto" w:fill="auto"/>
            <w:noWrap/>
            <w:vAlign w:val="center"/>
            <w:hideMark/>
          </w:tcPr>
          <w:p w14:paraId="0261AFFF" w14:textId="77777777" w:rsidR="00916ECF" w:rsidRPr="00916ECF" w:rsidRDefault="00916ECF" w:rsidP="00916ECF">
            <w:pPr>
              <w:pStyle w:val="1fffb"/>
            </w:pPr>
            <w:r w:rsidRPr="00916ECF">
              <w:t>нефть</w:t>
            </w:r>
          </w:p>
        </w:tc>
      </w:tr>
      <w:tr w:rsidR="00916ECF" w:rsidRPr="00916ECF" w14:paraId="0CD20292"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6297621" w14:textId="77777777" w:rsidR="00916ECF" w:rsidRPr="00916ECF" w:rsidRDefault="00916ECF" w:rsidP="00916ECF">
            <w:pPr>
              <w:pStyle w:val="1fffb"/>
            </w:pPr>
            <w:r w:rsidRPr="00916ECF">
              <w:t>10</w:t>
            </w:r>
          </w:p>
        </w:tc>
        <w:tc>
          <w:tcPr>
            <w:tcW w:w="1521" w:type="pct"/>
            <w:tcBorders>
              <w:top w:val="nil"/>
              <w:left w:val="nil"/>
              <w:bottom w:val="single" w:sz="4" w:space="0" w:color="auto"/>
              <w:right w:val="single" w:sz="4" w:space="0" w:color="auto"/>
            </w:tcBorders>
            <w:shd w:val="clear" w:color="auto" w:fill="auto"/>
            <w:vAlign w:val="center"/>
            <w:hideMark/>
          </w:tcPr>
          <w:p w14:paraId="4FA59A3E" w14:textId="77777777" w:rsidR="00916ECF" w:rsidRPr="00916ECF" w:rsidRDefault="00916ECF" w:rsidP="00916ECF">
            <w:pPr>
              <w:pStyle w:val="1fffb"/>
            </w:pPr>
            <w:r w:rsidRPr="00916ECF">
              <w:t>Электроснабжение:</w:t>
            </w:r>
          </w:p>
        </w:tc>
        <w:tc>
          <w:tcPr>
            <w:tcW w:w="1744" w:type="pct"/>
            <w:tcBorders>
              <w:top w:val="nil"/>
              <w:left w:val="nil"/>
              <w:bottom w:val="single" w:sz="4" w:space="0" w:color="auto"/>
              <w:right w:val="single" w:sz="4" w:space="0" w:color="auto"/>
            </w:tcBorders>
            <w:shd w:val="clear" w:color="auto" w:fill="auto"/>
            <w:noWrap/>
            <w:vAlign w:val="center"/>
            <w:hideMark/>
          </w:tcPr>
          <w:p w14:paraId="1F1B1697" w14:textId="77777777" w:rsidR="00916ECF" w:rsidRPr="00916ECF" w:rsidRDefault="00916ECF" w:rsidP="00916ECF">
            <w:pPr>
              <w:pStyle w:val="1fffb"/>
            </w:pPr>
          </w:p>
        </w:tc>
        <w:tc>
          <w:tcPr>
            <w:tcW w:w="1362" w:type="pct"/>
            <w:tcBorders>
              <w:top w:val="nil"/>
              <w:left w:val="nil"/>
              <w:bottom w:val="single" w:sz="4" w:space="0" w:color="auto"/>
              <w:right w:val="single" w:sz="4" w:space="0" w:color="auto"/>
            </w:tcBorders>
            <w:shd w:val="clear" w:color="auto" w:fill="auto"/>
            <w:noWrap/>
            <w:vAlign w:val="center"/>
            <w:hideMark/>
          </w:tcPr>
          <w:p w14:paraId="6D3E5F11" w14:textId="77777777" w:rsidR="00916ECF" w:rsidRPr="00916ECF" w:rsidRDefault="00916ECF" w:rsidP="00916ECF">
            <w:pPr>
              <w:pStyle w:val="1fffb"/>
            </w:pPr>
          </w:p>
        </w:tc>
      </w:tr>
      <w:tr w:rsidR="00916ECF" w:rsidRPr="00916ECF" w14:paraId="144B9097"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FB94406" w14:textId="77777777" w:rsidR="00916ECF" w:rsidRPr="00916ECF" w:rsidRDefault="00916ECF" w:rsidP="00916ECF">
            <w:pPr>
              <w:pStyle w:val="1fffb"/>
            </w:pPr>
            <w:r w:rsidRPr="00916ECF">
              <w:t>10.1.</w:t>
            </w:r>
          </w:p>
        </w:tc>
        <w:tc>
          <w:tcPr>
            <w:tcW w:w="1521" w:type="pct"/>
            <w:tcBorders>
              <w:top w:val="nil"/>
              <w:left w:val="nil"/>
              <w:bottom w:val="single" w:sz="4" w:space="0" w:color="auto"/>
              <w:right w:val="single" w:sz="4" w:space="0" w:color="auto"/>
            </w:tcBorders>
            <w:shd w:val="clear" w:color="auto" w:fill="auto"/>
            <w:vAlign w:val="center"/>
            <w:hideMark/>
          </w:tcPr>
          <w:p w14:paraId="317381BB" w14:textId="77777777" w:rsidR="00916ECF" w:rsidRPr="00916ECF" w:rsidRDefault="00916ECF" w:rsidP="00916ECF">
            <w:pPr>
              <w:pStyle w:val="1fffb"/>
            </w:pPr>
            <w:r w:rsidRPr="00916ECF">
              <w:t>− основное</w:t>
            </w:r>
          </w:p>
        </w:tc>
        <w:tc>
          <w:tcPr>
            <w:tcW w:w="1744" w:type="pct"/>
            <w:tcBorders>
              <w:top w:val="nil"/>
              <w:left w:val="nil"/>
              <w:bottom w:val="single" w:sz="4" w:space="0" w:color="auto"/>
              <w:right w:val="single" w:sz="4" w:space="0" w:color="auto"/>
            </w:tcBorders>
            <w:shd w:val="clear" w:color="auto" w:fill="auto"/>
            <w:vAlign w:val="center"/>
            <w:hideMark/>
          </w:tcPr>
          <w:p w14:paraId="3744BDF9" w14:textId="77777777" w:rsidR="00916ECF" w:rsidRPr="00916ECF" w:rsidRDefault="00916ECF" w:rsidP="00916ECF">
            <w:pPr>
              <w:pStyle w:val="1fffb"/>
            </w:pPr>
            <w:r w:rsidRPr="00916ECF">
              <w:t>наружные сети электроснабжения</w:t>
            </w:r>
          </w:p>
        </w:tc>
        <w:tc>
          <w:tcPr>
            <w:tcW w:w="1362" w:type="pct"/>
            <w:tcBorders>
              <w:top w:val="nil"/>
              <w:left w:val="nil"/>
              <w:bottom w:val="single" w:sz="4" w:space="0" w:color="auto"/>
              <w:right w:val="single" w:sz="4" w:space="0" w:color="auto"/>
            </w:tcBorders>
            <w:shd w:val="clear" w:color="auto" w:fill="auto"/>
            <w:vAlign w:val="center"/>
            <w:hideMark/>
          </w:tcPr>
          <w:p w14:paraId="6338C788" w14:textId="77777777" w:rsidR="00916ECF" w:rsidRPr="00916ECF" w:rsidRDefault="00916ECF" w:rsidP="00916ECF">
            <w:pPr>
              <w:pStyle w:val="1fffb"/>
            </w:pPr>
            <w:r w:rsidRPr="00916ECF">
              <w:t>наружные сети электроснабжения</w:t>
            </w:r>
          </w:p>
        </w:tc>
      </w:tr>
      <w:tr w:rsidR="00916ECF" w:rsidRPr="00916ECF" w14:paraId="7F82D8F5"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1F69EB6" w14:textId="77777777" w:rsidR="00916ECF" w:rsidRPr="00916ECF" w:rsidRDefault="00916ECF" w:rsidP="00916ECF">
            <w:pPr>
              <w:pStyle w:val="1fffb"/>
            </w:pPr>
            <w:r w:rsidRPr="00916ECF">
              <w:t>10.2.</w:t>
            </w:r>
          </w:p>
        </w:tc>
        <w:tc>
          <w:tcPr>
            <w:tcW w:w="1521" w:type="pct"/>
            <w:tcBorders>
              <w:top w:val="nil"/>
              <w:left w:val="nil"/>
              <w:bottom w:val="single" w:sz="4" w:space="0" w:color="auto"/>
              <w:right w:val="single" w:sz="4" w:space="0" w:color="auto"/>
            </w:tcBorders>
            <w:shd w:val="clear" w:color="auto" w:fill="auto"/>
            <w:vAlign w:val="center"/>
            <w:hideMark/>
          </w:tcPr>
          <w:p w14:paraId="5D338C40" w14:textId="77777777" w:rsidR="00916ECF" w:rsidRPr="00916ECF" w:rsidRDefault="00916ECF" w:rsidP="00916ECF">
            <w:pPr>
              <w:pStyle w:val="1fffb"/>
            </w:pPr>
            <w:r w:rsidRPr="00916ECF">
              <w:t>− резервное</w:t>
            </w:r>
          </w:p>
        </w:tc>
        <w:tc>
          <w:tcPr>
            <w:tcW w:w="1744" w:type="pct"/>
            <w:tcBorders>
              <w:top w:val="nil"/>
              <w:left w:val="nil"/>
              <w:bottom w:val="single" w:sz="4" w:space="0" w:color="auto"/>
              <w:right w:val="single" w:sz="4" w:space="0" w:color="auto"/>
            </w:tcBorders>
            <w:shd w:val="clear" w:color="auto" w:fill="auto"/>
            <w:vAlign w:val="center"/>
            <w:hideMark/>
          </w:tcPr>
          <w:p w14:paraId="1D984ED1" w14:textId="77777777" w:rsidR="00916ECF" w:rsidRPr="00916ECF" w:rsidRDefault="00916ECF" w:rsidP="00916ECF">
            <w:pPr>
              <w:pStyle w:val="1fffb"/>
            </w:pPr>
            <w:r w:rsidRPr="00916ECF">
              <w:t>- второй независимый фидер;</w:t>
            </w:r>
          </w:p>
          <w:p w14:paraId="77145A0D" w14:textId="77777777" w:rsidR="00916ECF" w:rsidRPr="00916ECF" w:rsidRDefault="00916ECF" w:rsidP="00916ECF">
            <w:pPr>
              <w:pStyle w:val="1fffb"/>
            </w:pPr>
            <w:r w:rsidRPr="00916ECF">
              <w:t>- резервная ДЭС 63 ZPPF 52 M12-200</w:t>
            </w:r>
          </w:p>
        </w:tc>
        <w:tc>
          <w:tcPr>
            <w:tcW w:w="1362" w:type="pct"/>
            <w:tcBorders>
              <w:top w:val="nil"/>
              <w:left w:val="nil"/>
              <w:bottom w:val="single" w:sz="4" w:space="0" w:color="auto"/>
              <w:right w:val="single" w:sz="4" w:space="0" w:color="auto"/>
            </w:tcBorders>
            <w:shd w:val="clear" w:color="auto" w:fill="auto"/>
            <w:vAlign w:val="center"/>
            <w:hideMark/>
          </w:tcPr>
          <w:p w14:paraId="62CF926A" w14:textId="77777777" w:rsidR="00916ECF" w:rsidRPr="00916ECF" w:rsidRDefault="00916ECF" w:rsidP="00916ECF">
            <w:pPr>
              <w:pStyle w:val="1fffb"/>
            </w:pPr>
            <w:r w:rsidRPr="00916ECF">
              <w:t>- второй независимый фидер;</w:t>
            </w:r>
          </w:p>
          <w:p w14:paraId="5030E9B6" w14:textId="77777777" w:rsidR="00916ECF" w:rsidRPr="00916ECF" w:rsidRDefault="00916ECF" w:rsidP="00916ECF">
            <w:pPr>
              <w:pStyle w:val="1fffb"/>
            </w:pPr>
            <w:r w:rsidRPr="00916ECF">
              <w:t>- резервная ДЭС WOLA 200</w:t>
            </w:r>
          </w:p>
        </w:tc>
      </w:tr>
      <w:tr w:rsidR="00916ECF" w:rsidRPr="00916ECF" w14:paraId="0B8A500C"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9CA3A25" w14:textId="77777777" w:rsidR="00916ECF" w:rsidRPr="00916ECF" w:rsidRDefault="00916ECF" w:rsidP="00916ECF">
            <w:pPr>
              <w:pStyle w:val="1fffb"/>
            </w:pPr>
            <w:r w:rsidRPr="00916ECF">
              <w:t>11</w:t>
            </w:r>
          </w:p>
        </w:tc>
        <w:tc>
          <w:tcPr>
            <w:tcW w:w="1521" w:type="pct"/>
            <w:tcBorders>
              <w:top w:val="nil"/>
              <w:left w:val="nil"/>
              <w:bottom w:val="single" w:sz="4" w:space="0" w:color="auto"/>
              <w:right w:val="single" w:sz="4" w:space="0" w:color="auto"/>
            </w:tcBorders>
            <w:shd w:val="clear" w:color="auto" w:fill="auto"/>
            <w:vAlign w:val="center"/>
            <w:hideMark/>
          </w:tcPr>
          <w:p w14:paraId="3E25831F" w14:textId="77777777" w:rsidR="00916ECF" w:rsidRPr="00916ECF" w:rsidRDefault="00916ECF" w:rsidP="00916ECF">
            <w:pPr>
              <w:pStyle w:val="1fffb"/>
            </w:pPr>
            <w:r w:rsidRPr="00916ECF">
              <w:t>Температурный график</w:t>
            </w:r>
          </w:p>
        </w:tc>
        <w:tc>
          <w:tcPr>
            <w:tcW w:w="1744" w:type="pct"/>
            <w:tcBorders>
              <w:top w:val="nil"/>
              <w:left w:val="nil"/>
              <w:bottom w:val="single" w:sz="4" w:space="0" w:color="auto"/>
              <w:right w:val="single" w:sz="4" w:space="0" w:color="auto"/>
            </w:tcBorders>
            <w:shd w:val="clear" w:color="auto" w:fill="auto"/>
            <w:vAlign w:val="center"/>
            <w:hideMark/>
          </w:tcPr>
          <w:p w14:paraId="40240265" w14:textId="77777777" w:rsidR="00916ECF" w:rsidRPr="00916ECF" w:rsidRDefault="00916ECF" w:rsidP="00916ECF">
            <w:pPr>
              <w:pStyle w:val="1fffb"/>
            </w:pPr>
            <w:r w:rsidRPr="00916ECF">
              <w:t>95-70 ºС</w:t>
            </w:r>
          </w:p>
        </w:tc>
        <w:tc>
          <w:tcPr>
            <w:tcW w:w="1362" w:type="pct"/>
            <w:tcBorders>
              <w:top w:val="nil"/>
              <w:left w:val="nil"/>
              <w:bottom w:val="single" w:sz="4" w:space="0" w:color="auto"/>
              <w:right w:val="single" w:sz="4" w:space="0" w:color="auto"/>
            </w:tcBorders>
            <w:shd w:val="clear" w:color="auto" w:fill="auto"/>
            <w:vAlign w:val="center"/>
            <w:hideMark/>
          </w:tcPr>
          <w:p w14:paraId="407CB721" w14:textId="77777777" w:rsidR="00916ECF" w:rsidRPr="00916ECF" w:rsidRDefault="00916ECF" w:rsidP="00916ECF">
            <w:pPr>
              <w:pStyle w:val="1fffb"/>
            </w:pPr>
            <w:r w:rsidRPr="00916ECF">
              <w:t>95-70 ºС</w:t>
            </w:r>
          </w:p>
        </w:tc>
      </w:tr>
      <w:tr w:rsidR="00916ECF" w:rsidRPr="00916ECF" w14:paraId="59A03CB5"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42D94C8" w14:textId="77777777" w:rsidR="00916ECF" w:rsidRPr="00916ECF" w:rsidRDefault="00916ECF" w:rsidP="00916ECF">
            <w:pPr>
              <w:pStyle w:val="1fffb"/>
            </w:pPr>
            <w:r w:rsidRPr="00916ECF">
              <w:t>12</w:t>
            </w:r>
          </w:p>
        </w:tc>
        <w:tc>
          <w:tcPr>
            <w:tcW w:w="1521" w:type="pct"/>
            <w:tcBorders>
              <w:top w:val="nil"/>
              <w:left w:val="nil"/>
              <w:bottom w:val="single" w:sz="4" w:space="0" w:color="auto"/>
              <w:right w:val="single" w:sz="4" w:space="0" w:color="auto"/>
            </w:tcBorders>
            <w:shd w:val="clear" w:color="auto" w:fill="auto"/>
            <w:vAlign w:val="center"/>
            <w:hideMark/>
          </w:tcPr>
          <w:p w14:paraId="73B18DE0" w14:textId="77777777" w:rsidR="00916ECF" w:rsidRPr="00916ECF" w:rsidRDefault="00916ECF" w:rsidP="00916ECF">
            <w:pPr>
              <w:pStyle w:val="1fffb"/>
            </w:pPr>
            <w:bookmarkStart w:id="41" w:name="RANGE!B23"/>
            <w:r w:rsidRPr="00916ECF">
              <w:t>Водоснабжение</w:t>
            </w:r>
            <w:bookmarkEnd w:id="41"/>
          </w:p>
        </w:tc>
        <w:tc>
          <w:tcPr>
            <w:tcW w:w="1744" w:type="pct"/>
            <w:tcBorders>
              <w:top w:val="nil"/>
              <w:left w:val="nil"/>
              <w:bottom w:val="single" w:sz="4" w:space="0" w:color="auto"/>
              <w:right w:val="single" w:sz="4" w:space="0" w:color="auto"/>
            </w:tcBorders>
            <w:shd w:val="clear" w:color="auto" w:fill="auto"/>
            <w:noWrap/>
            <w:vAlign w:val="center"/>
            <w:hideMark/>
          </w:tcPr>
          <w:p w14:paraId="7D9CC6AD" w14:textId="77777777" w:rsidR="00916ECF" w:rsidRPr="00916ECF" w:rsidRDefault="00916ECF" w:rsidP="00916ECF">
            <w:pPr>
              <w:pStyle w:val="1fffb"/>
            </w:pPr>
            <w:r w:rsidRPr="00916ECF">
              <w:t>централизованное</w:t>
            </w:r>
          </w:p>
        </w:tc>
        <w:tc>
          <w:tcPr>
            <w:tcW w:w="1362" w:type="pct"/>
            <w:tcBorders>
              <w:top w:val="nil"/>
              <w:left w:val="nil"/>
              <w:bottom w:val="single" w:sz="4" w:space="0" w:color="auto"/>
              <w:right w:val="single" w:sz="4" w:space="0" w:color="auto"/>
            </w:tcBorders>
            <w:shd w:val="clear" w:color="auto" w:fill="auto"/>
            <w:noWrap/>
            <w:vAlign w:val="center"/>
            <w:hideMark/>
          </w:tcPr>
          <w:p w14:paraId="027EE83E" w14:textId="77777777" w:rsidR="00916ECF" w:rsidRPr="00916ECF" w:rsidRDefault="00916ECF" w:rsidP="00916ECF">
            <w:pPr>
              <w:pStyle w:val="1fffb"/>
            </w:pPr>
            <w:r w:rsidRPr="00916ECF">
              <w:t>централизованное</w:t>
            </w:r>
          </w:p>
        </w:tc>
      </w:tr>
      <w:tr w:rsidR="00916ECF" w:rsidRPr="00916ECF" w14:paraId="012088DC"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345CFB5" w14:textId="77777777" w:rsidR="00916ECF" w:rsidRPr="00916ECF" w:rsidRDefault="00916ECF" w:rsidP="00916ECF">
            <w:pPr>
              <w:pStyle w:val="1fffb"/>
            </w:pPr>
            <w:r w:rsidRPr="00916ECF">
              <w:t>13</w:t>
            </w:r>
          </w:p>
        </w:tc>
        <w:tc>
          <w:tcPr>
            <w:tcW w:w="1521" w:type="pct"/>
            <w:tcBorders>
              <w:top w:val="nil"/>
              <w:left w:val="nil"/>
              <w:bottom w:val="single" w:sz="4" w:space="0" w:color="auto"/>
              <w:right w:val="single" w:sz="4" w:space="0" w:color="auto"/>
            </w:tcBorders>
            <w:shd w:val="clear" w:color="auto" w:fill="auto"/>
            <w:vAlign w:val="center"/>
            <w:hideMark/>
          </w:tcPr>
          <w:p w14:paraId="583E4F6F" w14:textId="77777777" w:rsidR="00916ECF" w:rsidRPr="00916ECF" w:rsidRDefault="00916ECF" w:rsidP="00916ECF">
            <w:pPr>
              <w:pStyle w:val="1fffb"/>
            </w:pPr>
            <w:r w:rsidRPr="00916ECF">
              <w:t>ХВО</w:t>
            </w:r>
          </w:p>
        </w:tc>
        <w:tc>
          <w:tcPr>
            <w:tcW w:w="1744" w:type="pct"/>
            <w:tcBorders>
              <w:top w:val="nil"/>
              <w:left w:val="nil"/>
              <w:bottom w:val="single" w:sz="4" w:space="0" w:color="auto"/>
              <w:right w:val="single" w:sz="4" w:space="0" w:color="auto"/>
            </w:tcBorders>
            <w:shd w:val="clear" w:color="auto" w:fill="auto"/>
            <w:noWrap/>
            <w:vAlign w:val="center"/>
            <w:hideMark/>
          </w:tcPr>
          <w:p w14:paraId="697A38C0" w14:textId="77777777" w:rsidR="00916ECF" w:rsidRPr="00916ECF" w:rsidRDefault="00916ECF" w:rsidP="00916ECF">
            <w:pPr>
              <w:pStyle w:val="1fffb"/>
            </w:pPr>
            <w:r w:rsidRPr="00916ECF">
              <w:t>есть</w:t>
            </w:r>
          </w:p>
        </w:tc>
        <w:tc>
          <w:tcPr>
            <w:tcW w:w="1362" w:type="pct"/>
            <w:tcBorders>
              <w:top w:val="nil"/>
              <w:left w:val="nil"/>
              <w:bottom w:val="single" w:sz="4" w:space="0" w:color="auto"/>
              <w:right w:val="single" w:sz="4" w:space="0" w:color="auto"/>
            </w:tcBorders>
            <w:shd w:val="clear" w:color="auto" w:fill="auto"/>
            <w:noWrap/>
            <w:vAlign w:val="center"/>
            <w:hideMark/>
          </w:tcPr>
          <w:p w14:paraId="10E01F61" w14:textId="77777777" w:rsidR="00916ECF" w:rsidRPr="00916ECF" w:rsidRDefault="00916ECF" w:rsidP="00916ECF">
            <w:pPr>
              <w:pStyle w:val="1fffb"/>
            </w:pPr>
            <w:r w:rsidRPr="00916ECF">
              <w:t>есть</w:t>
            </w:r>
          </w:p>
        </w:tc>
      </w:tr>
      <w:tr w:rsidR="00916ECF" w:rsidRPr="00916ECF" w14:paraId="746FC147"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82F1160" w14:textId="77777777" w:rsidR="00916ECF" w:rsidRPr="00916ECF" w:rsidRDefault="00916ECF" w:rsidP="00916ECF">
            <w:pPr>
              <w:pStyle w:val="1fffb"/>
            </w:pPr>
            <w:r w:rsidRPr="00916ECF">
              <w:t>14</w:t>
            </w:r>
          </w:p>
        </w:tc>
        <w:tc>
          <w:tcPr>
            <w:tcW w:w="1521" w:type="pct"/>
            <w:tcBorders>
              <w:top w:val="nil"/>
              <w:left w:val="nil"/>
              <w:bottom w:val="single" w:sz="4" w:space="0" w:color="auto"/>
              <w:right w:val="single" w:sz="4" w:space="0" w:color="auto"/>
            </w:tcBorders>
            <w:shd w:val="clear" w:color="auto" w:fill="auto"/>
            <w:vAlign w:val="center"/>
            <w:hideMark/>
          </w:tcPr>
          <w:p w14:paraId="20BA6539" w14:textId="77777777" w:rsidR="00916ECF" w:rsidRPr="00916ECF" w:rsidRDefault="00916ECF" w:rsidP="00916ECF">
            <w:pPr>
              <w:pStyle w:val="1fffb"/>
            </w:pPr>
            <w:r w:rsidRPr="00916ECF">
              <w:t>Управление котельной:</w:t>
            </w:r>
          </w:p>
        </w:tc>
        <w:tc>
          <w:tcPr>
            <w:tcW w:w="1744" w:type="pct"/>
            <w:tcBorders>
              <w:top w:val="nil"/>
              <w:left w:val="nil"/>
              <w:bottom w:val="single" w:sz="4" w:space="0" w:color="auto"/>
              <w:right w:val="single" w:sz="4" w:space="0" w:color="auto"/>
            </w:tcBorders>
            <w:shd w:val="clear" w:color="auto" w:fill="auto"/>
            <w:vAlign w:val="center"/>
            <w:hideMark/>
          </w:tcPr>
          <w:p w14:paraId="29C9F661" w14:textId="77777777" w:rsidR="00916ECF" w:rsidRPr="00916ECF" w:rsidRDefault="00916ECF" w:rsidP="00916ECF">
            <w:pPr>
              <w:pStyle w:val="1fffb"/>
            </w:pPr>
          </w:p>
        </w:tc>
        <w:tc>
          <w:tcPr>
            <w:tcW w:w="1362" w:type="pct"/>
            <w:tcBorders>
              <w:top w:val="nil"/>
              <w:left w:val="nil"/>
              <w:bottom w:val="single" w:sz="4" w:space="0" w:color="auto"/>
              <w:right w:val="single" w:sz="4" w:space="0" w:color="auto"/>
            </w:tcBorders>
            <w:shd w:val="clear" w:color="auto" w:fill="auto"/>
            <w:noWrap/>
            <w:vAlign w:val="center"/>
            <w:hideMark/>
          </w:tcPr>
          <w:p w14:paraId="43FDA355" w14:textId="77777777" w:rsidR="00916ECF" w:rsidRPr="00916ECF" w:rsidRDefault="00916ECF" w:rsidP="00916ECF">
            <w:pPr>
              <w:pStyle w:val="1fffb"/>
            </w:pPr>
          </w:p>
        </w:tc>
      </w:tr>
      <w:tr w:rsidR="00916ECF" w:rsidRPr="00916ECF" w14:paraId="4AF78FC5"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E56B2FB" w14:textId="77777777" w:rsidR="00916ECF" w:rsidRPr="00916ECF" w:rsidRDefault="00916ECF" w:rsidP="00916ECF">
            <w:pPr>
              <w:pStyle w:val="1fffb"/>
            </w:pPr>
            <w:r w:rsidRPr="00916ECF">
              <w:t>14.1.</w:t>
            </w:r>
          </w:p>
        </w:tc>
        <w:tc>
          <w:tcPr>
            <w:tcW w:w="1521" w:type="pct"/>
            <w:tcBorders>
              <w:top w:val="nil"/>
              <w:left w:val="nil"/>
              <w:bottom w:val="single" w:sz="4" w:space="0" w:color="auto"/>
              <w:right w:val="single" w:sz="4" w:space="0" w:color="auto"/>
            </w:tcBorders>
            <w:shd w:val="clear" w:color="auto" w:fill="auto"/>
            <w:vAlign w:val="center"/>
            <w:hideMark/>
          </w:tcPr>
          <w:p w14:paraId="5F1D407E" w14:textId="77777777" w:rsidR="00916ECF" w:rsidRPr="00916ECF" w:rsidRDefault="00916ECF" w:rsidP="00916ECF">
            <w:pPr>
              <w:pStyle w:val="1fffb"/>
            </w:pPr>
            <w:r w:rsidRPr="00916ECF">
              <w:t>− постоянный оперативный персонал котельной</w:t>
            </w:r>
          </w:p>
        </w:tc>
        <w:tc>
          <w:tcPr>
            <w:tcW w:w="1744" w:type="pct"/>
            <w:tcBorders>
              <w:top w:val="nil"/>
              <w:left w:val="nil"/>
              <w:bottom w:val="single" w:sz="4" w:space="0" w:color="auto"/>
              <w:right w:val="single" w:sz="4" w:space="0" w:color="auto"/>
            </w:tcBorders>
            <w:shd w:val="clear" w:color="auto" w:fill="auto"/>
            <w:vAlign w:val="center"/>
            <w:hideMark/>
          </w:tcPr>
          <w:p w14:paraId="003FFE9D" w14:textId="77777777" w:rsidR="00916ECF" w:rsidRPr="00916ECF" w:rsidRDefault="00916ECF" w:rsidP="00916ECF">
            <w:pPr>
              <w:pStyle w:val="1fffb"/>
            </w:pPr>
            <w:r w:rsidRPr="00916ECF">
              <w:t>есть</w:t>
            </w:r>
          </w:p>
        </w:tc>
        <w:tc>
          <w:tcPr>
            <w:tcW w:w="1362" w:type="pct"/>
            <w:tcBorders>
              <w:top w:val="nil"/>
              <w:left w:val="nil"/>
              <w:bottom w:val="single" w:sz="4" w:space="0" w:color="auto"/>
              <w:right w:val="single" w:sz="4" w:space="0" w:color="auto"/>
            </w:tcBorders>
            <w:shd w:val="clear" w:color="auto" w:fill="auto"/>
            <w:vAlign w:val="center"/>
            <w:hideMark/>
          </w:tcPr>
          <w:p w14:paraId="32178289" w14:textId="77777777" w:rsidR="00916ECF" w:rsidRPr="00916ECF" w:rsidRDefault="00916ECF" w:rsidP="00916ECF">
            <w:pPr>
              <w:pStyle w:val="1fffb"/>
            </w:pPr>
            <w:r w:rsidRPr="00916ECF">
              <w:t>есть</w:t>
            </w:r>
          </w:p>
        </w:tc>
      </w:tr>
      <w:tr w:rsidR="00916ECF" w:rsidRPr="00916ECF" w14:paraId="4469D022"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653642B" w14:textId="77777777" w:rsidR="00916ECF" w:rsidRPr="00916ECF" w:rsidRDefault="00916ECF" w:rsidP="00916ECF">
            <w:pPr>
              <w:pStyle w:val="1fffb"/>
            </w:pPr>
            <w:r w:rsidRPr="00916ECF">
              <w:t>14.2.</w:t>
            </w:r>
          </w:p>
        </w:tc>
        <w:tc>
          <w:tcPr>
            <w:tcW w:w="1521" w:type="pct"/>
            <w:tcBorders>
              <w:top w:val="nil"/>
              <w:left w:val="nil"/>
              <w:bottom w:val="single" w:sz="4" w:space="0" w:color="auto"/>
              <w:right w:val="single" w:sz="4" w:space="0" w:color="auto"/>
            </w:tcBorders>
            <w:shd w:val="clear" w:color="auto" w:fill="auto"/>
            <w:vAlign w:val="center"/>
            <w:hideMark/>
          </w:tcPr>
          <w:p w14:paraId="183672CE" w14:textId="77777777" w:rsidR="00916ECF" w:rsidRPr="00916ECF" w:rsidRDefault="00916ECF" w:rsidP="00916ECF">
            <w:pPr>
              <w:pStyle w:val="1fffb"/>
            </w:pPr>
            <w:r w:rsidRPr="00916ECF">
              <w:t>− диспетчеризация</w:t>
            </w:r>
          </w:p>
        </w:tc>
        <w:tc>
          <w:tcPr>
            <w:tcW w:w="1744" w:type="pct"/>
            <w:tcBorders>
              <w:top w:val="nil"/>
              <w:left w:val="nil"/>
              <w:bottom w:val="single" w:sz="4" w:space="0" w:color="auto"/>
              <w:right w:val="single" w:sz="4" w:space="0" w:color="auto"/>
            </w:tcBorders>
            <w:shd w:val="clear" w:color="auto" w:fill="auto"/>
            <w:vAlign w:val="center"/>
            <w:hideMark/>
          </w:tcPr>
          <w:p w14:paraId="7BDF109D" w14:textId="77777777" w:rsidR="00916ECF" w:rsidRPr="00916ECF" w:rsidRDefault="00916ECF" w:rsidP="00916ECF">
            <w:pPr>
              <w:pStyle w:val="1fffb"/>
            </w:pPr>
            <w:r w:rsidRPr="00916ECF">
              <w:t>есть</w:t>
            </w:r>
          </w:p>
        </w:tc>
        <w:tc>
          <w:tcPr>
            <w:tcW w:w="1362" w:type="pct"/>
            <w:tcBorders>
              <w:top w:val="nil"/>
              <w:left w:val="nil"/>
              <w:bottom w:val="single" w:sz="4" w:space="0" w:color="auto"/>
              <w:right w:val="single" w:sz="4" w:space="0" w:color="auto"/>
            </w:tcBorders>
            <w:shd w:val="clear" w:color="auto" w:fill="auto"/>
            <w:vAlign w:val="center"/>
            <w:hideMark/>
          </w:tcPr>
          <w:p w14:paraId="378D57B0" w14:textId="77777777" w:rsidR="00916ECF" w:rsidRPr="00916ECF" w:rsidRDefault="00916ECF" w:rsidP="00916ECF">
            <w:pPr>
              <w:pStyle w:val="1fffb"/>
            </w:pPr>
            <w:r w:rsidRPr="00916ECF">
              <w:t>нет</w:t>
            </w:r>
          </w:p>
        </w:tc>
      </w:tr>
      <w:tr w:rsidR="00916ECF" w:rsidRPr="00916ECF" w14:paraId="0915E10A" w14:textId="77777777" w:rsidTr="00916ECF">
        <w:trPr>
          <w:trHeight w:val="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A626FFC" w14:textId="77777777" w:rsidR="00916ECF" w:rsidRPr="00916ECF" w:rsidRDefault="00916ECF" w:rsidP="00916ECF">
            <w:pPr>
              <w:pStyle w:val="1fffb"/>
            </w:pPr>
            <w:r w:rsidRPr="00916ECF">
              <w:t>15</w:t>
            </w:r>
          </w:p>
        </w:tc>
        <w:tc>
          <w:tcPr>
            <w:tcW w:w="1521" w:type="pct"/>
            <w:tcBorders>
              <w:top w:val="nil"/>
              <w:left w:val="nil"/>
              <w:bottom w:val="single" w:sz="4" w:space="0" w:color="auto"/>
              <w:right w:val="single" w:sz="4" w:space="0" w:color="auto"/>
            </w:tcBorders>
            <w:shd w:val="clear" w:color="auto" w:fill="auto"/>
            <w:vAlign w:val="center"/>
            <w:hideMark/>
          </w:tcPr>
          <w:p w14:paraId="1D6EE2E7" w14:textId="77777777" w:rsidR="00916ECF" w:rsidRPr="00916ECF" w:rsidRDefault="00916ECF" w:rsidP="00916ECF">
            <w:pPr>
              <w:pStyle w:val="1fffb"/>
            </w:pPr>
            <w:r w:rsidRPr="00916ECF">
              <w:t>Протяженность тепловых сетей от источника в двухтрубном исполнении, м</w:t>
            </w:r>
          </w:p>
        </w:tc>
        <w:tc>
          <w:tcPr>
            <w:tcW w:w="1744" w:type="pct"/>
            <w:tcBorders>
              <w:top w:val="nil"/>
              <w:left w:val="nil"/>
              <w:bottom w:val="single" w:sz="4" w:space="0" w:color="auto"/>
              <w:right w:val="single" w:sz="4" w:space="0" w:color="auto"/>
            </w:tcBorders>
            <w:shd w:val="clear" w:color="auto" w:fill="auto"/>
            <w:noWrap/>
            <w:vAlign w:val="center"/>
            <w:hideMark/>
          </w:tcPr>
          <w:p w14:paraId="42036EEA" w14:textId="77777777" w:rsidR="00916ECF" w:rsidRPr="00916ECF" w:rsidRDefault="00916ECF" w:rsidP="00916ECF">
            <w:pPr>
              <w:pStyle w:val="1fffb"/>
            </w:pPr>
            <w:r w:rsidRPr="00916ECF">
              <w:t>9134</w:t>
            </w:r>
          </w:p>
        </w:tc>
        <w:tc>
          <w:tcPr>
            <w:tcW w:w="1362" w:type="pct"/>
            <w:tcBorders>
              <w:top w:val="nil"/>
              <w:left w:val="nil"/>
              <w:bottom w:val="single" w:sz="4" w:space="0" w:color="auto"/>
              <w:right w:val="single" w:sz="4" w:space="0" w:color="auto"/>
            </w:tcBorders>
            <w:shd w:val="clear" w:color="auto" w:fill="auto"/>
            <w:noWrap/>
            <w:vAlign w:val="center"/>
            <w:hideMark/>
          </w:tcPr>
          <w:p w14:paraId="18C2ED4A" w14:textId="77777777" w:rsidR="00916ECF" w:rsidRPr="00916ECF" w:rsidRDefault="00916ECF" w:rsidP="00916ECF">
            <w:pPr>
              <w:pStyle w:val="1fffb"/>
            </w:pPr>
            <w:r w:rsidRPr="00916ECF">
              <w:t>4443</w:t>
            </w:r>
          </w:p>
        </w:tc>
      </w:tr>
    </w:tbl>
    <w:p w14:paraId="2A37003F" w14:textId="77777777" w:rsidR="00B72D2F" w:rsidRPr="00F704E1" w:rsidRDefault="00B72D2F" w:rsidP="00B72D2F">
      <w:pPr>
        <w:pStyle w:val="1fffb"/>
        <w:rPr>
          <w:rFonts w:cs="Times New Roman"/>
        </w:rPr>
      </w:pPr>
    </w:p>
    <w:p w14:paraId="5FF9BC9E" w14:textId="77777777" w:rsidR="00B72D2F" w:rsidRPr="00F704E1" w:rsidRDefault="00B72D2F" w:rsidP="00B72D2F">
      <w:pPr>
        <w:pStyle w:val="1fffb"/>
        <w:rPr>
          <w:rFonts w:cs="Times New Roman"/>
        </w:rPr>
      </w:pPr>
    </w:p>
    <w:p w14:paraId="0AC5D75D" w14:textId="77777777" w:rsidR="00B72D2F" w:rsidRPr="00F704E1" w:rsidRDefault="00B72D2F" w:rsidP="00B72D2F">
      <w:pPr>
        <w:pStyle w:val="1fffb"/>
        <w:rPr>
          <w:rFonts w:cs="Times New Roman"/>
        </w:rPr>
      </w:pPr>
    </w:p>
    <w:p w14:paraId="53081013" w14:textId="77777777" w:rsidR="00D64047" w:rsidRPr="00F704E1" w:rsidRDefault="00D64047" w:rsidP="002A4BE4">
      <w:pPr>
        <w:pStyle w:val="11ff3"/>
        <w:ind w:firstLine="0"/>
      </w:pPr>
    </w:p>
    <w:p w14:paraId="015893A4" w14:textId="77777777" w:rsidR="004D3634" w:rsidRPr="00F704E1" w:rsidRDefault="004D3634" w:rsidP="002A4BE4">
      <w:pPr>
        <w:pStyle w:val="11ff3"/>
        <w:ind w:firstLine="0"/>
      </w:pPr>
    </w:p>
    <w:p w14:paraId="212795E6" w14:textId="77777777" w:rsidR="004D3634" w:rsidRPr="00F704E1" w:rsidRDefault="004D3634" w:rsidP="002A4BE4">
      <w:pPr>
        <w:pStyle w:val="11ff3"/>
        <w:ind w:firstLine="0"/>
      </w:pPr>
    </w:p>
    <w:p w14:paraId="692BAF1E" w14:textId="77777777" w:rsidR="004D3634" w:rsidRPr="00F704E1" w:rsidRDefault="004D3634" w:rsidP="002A4BE4">
      <w:pPr>
        <w:pStyle w:val="11ff3"/>
        <w:ind w:firstLine="0"/>
      </w:pPr>
    </w:p>
    <w:p w14:paraId="6AD14321" w14:textId="77777777" w:rsidR="004D3634" w:rsidRPr="00F704E1" w:rsidRDefault="004D3634" w:rsidP="002A4BE4">
      <w:pPr>
        <w:pStyle w:val="11ff3"/>
        <w:ind w:firstLine="0"/>
      </w:pPr>
    </w:p>
    <w:p w14:paraId="6FEB80ED" w14:textId="77777777" w:rsidR="004D3634" w:rsidRPr="00F704E1" w:rsidRDefault="004D3634" w:rsidP="002A4BE4">
      <w:pPr>
        <w:pStyle w:val="11ff3"/>
        <w:ind w:firstLine="0"/>
      </w:pPr>
    </w:p>
    <w:p w14:paraId="6D86C668" w14:textId="77777777" w:rsidR="004D3634" w:rsidRPr="00F704E1" w:rsidRDefault="004D3634" w:rsidP="002A4BE4">
      <w:pPr>
        <w:pStyle w:val="11ff3"/>
        <w:ind w:firstLine="0"/>
      </w:pPr>
    </w:p>
    <w:p w14:paraId="687371BE" w14:textId="77777777" w:rsidR="004D3634" w:rsidRPr="00F704E1" w:rsidRDefault="004D3634" w:rsidP="002A4BE4">
      <w:pPr>
        <w:pStyle w:val="11ff3"/>
        <w:ind w:firstLine="0"/>
      </w:pPr>
    </w:p>
    <w:p w14:paraId="45195C14" w14:textId="77777777" w:rsidR="004D3634" w:rsidRPr="00F704E1" w:rsidRDefault="004D3634" w:rsidP="002A4BE4">
      <w:pPr>
        <w:pStyle w:val="11ff3"/>
        <w:ind w:firstLine="0"/>
      </w:pPr>
    </w:p>
    <w:p w14:paraId="67DB0E9C" w14:textId="77777777" w:rsidR="004D3634" w:rsidRPr="00F704E1" w:rsidRDefault="004D3634" w:rsidP="002A4BE4">
      <w:pPr>
        <w:pStyle w:val="11ff3"/>
        <w:ind w:firstLine="0"/>
      </w:pPr>
    </w:p>
    <w:p w14:paraId="3B67F89D" w14:textId="77777777" w:rsidR="005F7074" w:rsidRPr="00F704E1" w:rsidRDefault="005F7074" w:rsidP="002A4BE4">
      <w:pPr>
        <w:pStyle w:val="11ff3"/>
        <w:ind w:firstLine="0"/>
      </w:pPr>
    </w:p>
    <w:p w14:paraId="4B0BCA4F" w14:textId="77777777" w:rsidR="005F7074" w:rsidRPr="00F704E1" w:rsidRDefault="005F7074" w:rsidP="002A4BE4">
      <w:pPr>
        <w:pStyle w:val="11ff3"/>
        <w:ind w:firstLine="0"/>
      </w:pPr>
    </w:p>
    <w:p w14:paraId="3D669A5E" w14:textId="6D60E08B" w:rsidR="005F7074" w:rsidRPr="00F704E1" w:rsidRDefault="005F7074" w:rsidP="002A4BE4">
      <w:pPr>
        <w:pStyle w:val="11ff3"/>
        <w:ind w:firstLine="0"/>
        <w:sectPr w:rsidR="005F7074" w:rsidRPr="00F704E1" w:rsidSect="00ED5167">
          <w:pgSz w:w="16838" w:h="11906" w:orient="landscape" w:code="9"/>
          <w:pgMar w:top="1134" w:right="850" w:bottom="1134" w:left="1701" w:header="680" w:footer="284" w:gutter="0"/>
          <w:cols w:space="708"/>
          <w:docGrid w:linePitch="360"/>
        </w:sectPr>
      </w:pPr>
    </w:p>
    <w:p w14:paraId="243CE716" w14:textId="77777777" w:rsidR="00AF405E" w:rsidRPr="00F704E1" w:rsidRDefault="00AF405E" w:rsidP="00355C0A">
      <w:pPr>
        <w:spacing w:after="0" w:line="240" w:lineRule="auto"/>
        <w:rPr>
          <w:rFonts w:ascii="Times New Roman" w:hAnsi="Times New Roman" w:cs="Times New Roman"/>
        </w:rPr>
      </w:pPr>
    </w:p>
    <w:p w14:paraId="4F79EFCA" w14:textId="5937BFBD" w:rsidR="00C25060" w:rsidRPr="00F704E1" w:rsidRDefault="00C25060" w:rsidP="00355C0A">
      <w:pPr>
        <w:pStyle w:val="20"/>
        <w:spacing w:before="0" w:after="0"/>
        <w:rPr>
          <w:rFonts w:cs="Times New Roman"/>
        </w:rPr>
      </w:pPr>
      <w:bookmarkStart w:id="42" w:name="_Toc465965208"/>
      <w:bookmarkStart w:id="43" w:name="_Toc78674690"/>
      <w:bookmarkStart w:id="44" w:name="_Toc84970927"/>
      <w:bookmarkStart w:id="45" w:name="_Toc196159549"/>
      <w:r w:rsidRPr="00F704E1">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2"/>
      <w:bookmarkEnd w:id="43"/>
      <w:bookmarkEnd w:id="44"/>
      <w:bookmarkEnd w:id="45"/>
    </w:p>
    <w:p w14:paraId="13F0E616" w14:textId="5DA5B18A" w:rsidR="00C25060" w:rsidRPr="00F704E1" w:rsidRDefault="00C25060" w:rsidP="00B5461F">
      <w:pPr>
        <w:pStyle w:val="11ff3"/>
      </w:pPr>
      <w:r w:rsidRPr="00F704E1">
        <w:t xml:space="preserve">По состоянию на конец </w:t>
      </w:r>
      <w:r w:rsidR="0000451E">
        <w:t>2024</w:t>
      </w:r>
      <w:r w:rsidRPr="00F704E1">
        <w:t xml:space="preserve"> года установленная мощность</w:t>
      </w:r>
      <w:r w:rsidR="00F205BC" w:rsidRPr="00F704E1">
        <w:t xml:space="preserve"> </w:t>
      </w:r>
      <w:r w:rsidR="00F36754">
        <w:t>ПМУП «УТВС»</w:t>
      </w:r>
      <w:r w:rsidR="00D90FC6" w:rsidRPr="00F704E1">
        <w:t xml:space="preserve"> </w:t>
      </w:r>
      <w:r w:rsidR="004A624E">
        <w:t>сельского поселения Сингапай</w:t>
      </w:r>
      <w:r w:rsidR="003F7DE7" w:rsidRPr="00F704E1">
        <w:t xml:space="preserve"> </w:t>
      </w:r>
      <w:r w:rsidRPr="00F704E1">
        <w:t xml:space="preserve">составляла </w:t>
      </w:r>
      <w:r w:rsidR="00C34A77" w:rsidRPr="00F704E1">
        <w:rPr>
          <w:color w:val="000000"/>
          <w:szCs w:val="20"/>
        </w:rPr>
        <w:t>0,86</w:t>
      </w:r>
      <w:r w:rsidR="00A0483A" w:rsidRPr="00F704E1">
        <w:t xml:space="preserve"> </w:t>
      </w:r>
      <w:r w:rsidRPr="00F704E1">
        <w:t>Гкал/ч.</w:t>
      </w:r>
    </w:p>
    <w:p w14:paraId="1BB79B55" w14:textId="77777777" w:rsidR="00C25060" w:rsidRPr="00F704E1" w:rsidRDefault="00C25060" w:rsidP="00B5461F">
      <w:pPr>
        <w:pStyle w:val="11ff3"/>
      </w:pPr>
      <w:r w:rsidRPr="00F704E1">
        <w:t xml:space="preserve">Сведения об установленной тепловой мощности котельной представлены в таблице. </w:t>
      </w:r>
    </w:p>
    <w:p w14:paraId="6DCECE56" w14:textId="262FC8A4" w:rsidR="00C25060" w:rsidRPr="00F704E1" w:rsidRDefault="00405C87" w:rsidP="00355C0A">
      <w:pPr>
        <w:pStyle w:val="afffffffffffffff"/>
        <w:ind w:firstLine="0"/>
        <w:jc w:val="left"/>
        <w:rPr>
          <w:b/>
          <w:noProof/>
          <w:u w:val="none"/>
        </w:rPr>
      </w:pPr>
      <w:bookmarkStart w:id="46" w:name="_Toc527706855"/>
      <w:r w:rsidRPr="00F704E1">
        <w:rPr>
          <w:b/>
          <w:u w:val="none"/>
        </w:rPr>
        <w:t xml:space="preserve">Таблица </w:t>
      </w:r>
      <w:r w:rsidR="00D90FC6" w:rsidRPr="00F704E1">
        <w:rPr>
          <w:b/>
          <w:u w:val="none"/>
        </w:rPr>
        <w:t xml:space="preserve">1.2.2.1 </w:t>
      </w:r>
      <w:r w:rsidR="00D90FC6" w:rsidRPr="00F704E1">
        <w:rPr>
          <w:b/>
          <w:color w:val="000000" w:themeColor="text1"/>
          <w:u w:val="none"/>
        </w:rPr>
        <w:t>-</w:t>
      </w:r>
      <w:r w:rsidRPr="00F704E1">
        <w:rPr>
          <w:b/>
          <w:u w:val="none"/>
        </w:rPr>
        <w:t xml:space="preserve"> </w:t>
      </w:r>
      <w:r w:rsidR="00C25060" w:rsidRPr="00F704E1">
        <w:rPr>
          <w:b/>
          <w:noProof/>
          <w:u w:val="none"/>
        </w:rPr>
        <w:t>Параметры установленной тепловой мощности котельных</w:t>
      </w:r>
      <w:bookmarkEnd w:id="46"/>
    </w:p>
    <w:tbl>
      <w:tblPr>
        <w:tblW w:w="5000" w:type="pct"/>
        <w:tblLook w:val="04A0" w:firstRow="1" w:lastRow="0" w:firstColumn="1" w:lastColumn="0" w:noHBand="0" w:noVBand="1"/>
      </w:tblPr>
      <w:tblGrid>
        <w:gridCol w:w="677"/>
        <w:gridCol w:w="7425"/>
        <w:gridCol w:w="1243"/>
      </w:tblGrid>
      <w:tr w:rsidR="004A7C2E" w:rsidRPr="00F704E1" w14:paraId="28B1C8C6" w14:textId="77777777" w:rsidTr="005840BE">
        <w:trPr>
          <w:trHeight w:val="20"/>
        </w:trPr>
        <w:tc>
          <w:tcPr>
            <w:tcW w:w="3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6B1AB4" w14:textId="77777777" w:rsidR="00956062" w:rsidRPr="00F704E1" w:rsidRDefault="00956062" w:rsidP="00956062">
            <w:pPr>
              <w:pStyle w:val="1fffb"/>
              <w:rPr>
                <w:rFonts w:cs="Times New Roman"/>
              </w:rPr>
            </w:pPr>
            <w:r w:rsidRPr="00F704E1">
              <w:rPr>
                <w:rFonts w:cs="Times New Roman"/>
              </w:rPr>
              <w:t>№п/п</w:t>
            </w:r>
          </w:p>
        </w:tc>
        <w:tc>
          <w:tcPr>
            <w:tcW w:w="3973" w:type="pct"/>
            <w:tcBorders>
              <w:top w:val="single" w:sz="4" w:space="0" w:color="auto"/>
              <w:left w:val="nil"/>
              <w:bottom w:val="single" w:sz="4" w:space="0" w:color="auto"/>
              <w:right w:val="single" w:sz="4" w:space="0" w:color="auto"/>
            </w:tcBorders>
            <w:shd w:val="clear" w:color="000000" w:fill="D9D9D9"/>
            <w:vAlign w:val="center"/>
            <w:hideMark/>
          </w:tcPr>
          <w:p w14:paraId="77EC2083" w14:textId="77777777" w:rsidR="00956062" w:rsidRPr="00F704E1" w:rsidRDefault="00956062" w:rsidP="00956062">
            <w:pPr>
              <w:pStyle w:val="1fffb"/>
              <w:rPr>
                <w:rFonts w:cs="Times New Roman"/>
              </w:rPr>
            </w:pPr>
            <w:r w:rsidRPr="00F704E1">
              <w:rPr>
                <w:rFonts w:cs="Times New Roman"/>
              </w:rPr>
              <w:t>Местоположение</w:t>
            </w:r>
          </w:p>
        </w:tc>
        <w:tc>
          <w:tcPr>
            <w:tcW w:w="665" w:type="pct"/>
            <w:tcBorders>
              <w:top w:val="single" w:sz="4" w:space="0" w:color="auto"/>
              <w:left w:val="nil"/>
              <w:bottom w:val="single" w:sz="4" w:space="0" w:color="auto"/>
              <w:right w:val="single" w:sz="4" w:space="0" w:color="auto"/>
            </w:tcBorders>
            <w:shd w:val="clear" w:color="000000" w:fill="D9D9D9"/>
            <w:vAlign w:val="center"/>
            <w:hideMark/>
          </w:tcPr>
          <w:p w14:paraId="38A8397A" w14:textId="77777777" w:rsidR="00956062" w:rsidRPr="00F704E1" w:rsidRDefault="00956062" w:rsidP="00956062">
            <w:pPr>
              <w:pStyle w:val="1fffb"/>
              <w:rPr>
                <w:rFonts w:cs="Times New Roman"/>
              </w:rPr>
            </w:pPr>
            <w:r w:rsidRPr="00F704E1">
              <w:rPr>
                <w:rFonts w:cs="Times New Roman"/>
              </w:rPr>
              <w:t>Устан. Мощность Гкал\ч</w:t>
            </w:r>
          </w:p>
        </w:tc>
      </w:tr>
      <w:tr w:rsidR="005840BE" w:rsidRPr="00F704E1" w14:paraId="4014EF53" w14:textId="77777777" w:rsidTr="005840BE">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14:paraId="47702A66" w14:textId="249FDF99" w:rsidR="005840BE" w:rsidRPr="00F704E1" w:rsidRDefault="005840BE" w:rsidP="005840BE">
            <w:pPr>
              <w:pStyle w:val="1fffb"/>
              <w:rPr>
                <w:rFonts w:cs="Times New Roman"/>
              </w:rPr>
            </w:pPr>
            <w:r>
              <w:rPr>
                <w:color w:val="000000"/>
                <w:szCs w:val="20"/>
              </w:rPr>
              <w:t>1</w:t>
            </w:r>
          </w:p>
        </w:tc>
        <w:tc>
          <w:tcPr>
            <w:tcW w:w="3973" w:type="pct"/>
            <w:tcBorders>
              <w:top w:val="nil"/>
              <w:left w:val="nil"/>
              <w:bottom w:val="single" w:sz="4" w:space="0" w:color="auto"/>
              <w:right w:val="single" w:sz="4" w:space="0" w:color="auto"/>
            </w:tcBorders>
            <w:shd w:val="clear" w:color="auto" w:fill="auto"/>
            <w:vAlign w:val="center"/>
            <w:hideMark/>
          </w:tcPr>
          <w:p w14:paraId="3517560F" w14:textId="6C547681" w:rsidR="005840BE" w:rsidRPr="00F704E1" w:rsidRDefault="005840BE" w:rsidP="005840BE">
            <w:pPr>
              <w:pStyle w:val="1fffb"/>
              <w:rPr>
                <w:rFonts w:cs="Times New Roman"/>
              </w:rPr>
            </w:pPr>
            <w:r>
              <w:rPr>
                <w:color w:val="000000"/>
                <w:szCs w:val="20"/>
              </w:rPr>
              <w:t>Котельная п. Сингапай</w:t>
            </w:r>
          </w:p>
        </w:tc>
        <w:tc>
          <w:tcPr>
            <w:tcW w:w="665" w:type="pct"/>
            <w:tcBorders>
              <w:top w:val="nil"/>
              <w:left w:val="nil"/>
              <w:bottom w:val="single" w:sz="4" w:space="0" w:color="auto"/>
              <w:right w:val="single" w:sz="4" w:space="0" w:color="auto"/>
            </w:tcBorders>
            <w:shd w:val="clear" w:color="auto" w:fill="auto"/>
            <w:vAlign w:val="center"/>
            <w:hideMark/>
          </w:tcPr>
          <w:p w14:paraId="5B4D5078" w14:textId="34FD8EF5" w:rsidR="005840BE" w:rsidRPr="00F704E1" w:rsidRDefault="005840BE" w:rsidP="005840BE">
            <w:pPr>
              <w:pStyle w:val="1fffb"/>
              <w:rPr>
                <w:rFonts w:cs="Times New Roman"/>
              </w:rPr>
            </w:pPr>
            <w:r>
              <w:rPr>
                <w:color w:val="000000"/>
                <w:szCs w:val="20"/>
              </w:rPr>
              <w:t>33,5</w:t>
            </w:r>
          </w:p>
        </w:tc>
      </w:tr>
      <w:tr w:rsidR="005840BE" w:rsidRPr="00F704E1" w14:paraId="3D5850CD" w14:textId="77777777" w:rsidTr="005840BE">
        <w:trPr>
          <w:trHeight w:val="2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60B3EE1" w14:textId="7E621874" w:rsidR="005840BE" w:rsidRPr="00F704E1" w:rsidRDefault="005840BE" w:rsidP="005840BE">
            <w:pPr>
              <w:pStyle w:val="1fffb"/>
              <w:rPr>
                <w:rFonts w:cs="Times New Roman"/>
                <w:color w:val="000000"/>
                <w:szCs w:val="20"/>
              </w:rPr>
            </w:pPr>
            <w:r>
              <w:rPr>
                <w:color w:val="000000"/>
                <w:szCs w:val="20"/>
              </w:rPr>
              <w:t>2</w:t>
            </w:r>
          </w:p>
        </w:tc>
        <w:tc>
          <w:tcPr>
            <w:tcW w:w="3973" w:type="pct"/>
            <w:tcBorders>
              <w:top w:val="single" w:sz="4" w:space="0" w:color="auto"/>
              <w:left w:val="nil"/>
              <w:bottom w:val="single" w:sz="4" w:space="0" w:color="auto"/>
              <w:right w:val="single" w:sz="4" w:space="0" w:color="auto"/>
            </w:tcBorders>
            <w:shd w:val="clear" w:color="auto" w:fill="auto"/>
            <w:vAlign w:val="center"/>
          </w:tcPr>
          <w:p w14:paraId="7877ECA4" w14:textId="145116F9" w:rsidR="005840BE" w:rsidRPr="00F704E1" w:rsidRDefault="005840BE" w:rsidP="005840BE">
            <w:pPr>
              <w:pStyle w:val="1fffb"/>
              <w:rPr>
                <w:rFonts w:cs="Times New Roman"/>
                <w:color w:val="000000"/>
                <w:szCs w:val="20"/>
              </w:rPr>
            </w:pPr>
            <w:r>
              <w:rPr>
                <w:color w:val="000000"/>
                <w:szCs w:val="20"/>
              </w:rPr>
              <w:t>Котельная с. Чеускино</w:t>
            </w:r>
          </w:p>
        </w:tc>
        <w:tc>
          <w:tcPr>
            <w:tcW w:w="665" w:type="pct"/>
            <w:tcBorders>
              <w:top w:val="single" w:sz="4" w:space="0" w:color="auto"/>
              <w:left w:val="nil"/>
              <w:bottom w:val="single" w:sz="4" w:space="0" w:color="auto"/>
              <w:right w:val="single" w:sz="4" w:space="0" w:color="auto"/>
            </w:tcBorders>
            <w:shd w:val="clear" w:color="auto" w:fill="auto"/>
            <w:vAlign w:val="center"/>
          </w:tcPr>
          <w:p w14:paraId="2BBE448B" w14:textId="05EB199D" w:rsidR="005840BE" w:rsidRPr="00F704E1" w:rsidRDefault="005840BE" w:rsidP="005840BE">
            <w:pPr>
              <w:pStyle w:val="1fffb"/>
              <w:rPr>
                <w:rFonts w:cs="Times New Roman"/>
                <w:color w:val="000000"/>
                <w:szCs w:val="20"/>
              </w:rPr>
            </w:pPr>
            <w:r>
              <w:rPr>
                <w:color w:val="000000"/>
                <w:szCs w:val="20"/>
              </w:rPr>
              <w:t>12</w:t>
            </w:r>
          </w:p>
        </w:tc>
      </w:tr>
    </w:tbl>
    <w:p w14:paraId="782B138A" w14:textId="77777777" w:rsidR="00C25060" w:rsidRPr="00F704E1" w:rsidRDefault="00C25060" w:rsidP="00C25060">
      <w:pPr>
        <w:spacing w:line="240" w:lineRule="auto"/>
        <w:rPr>
          <w:rFonts w:ascii="Times New Roman" w:hAnsi="Times New Roman" w:cs="Times New Roman"/>
        </w:rPr>
      </w:pPr>
    </w:p>
    <w:p w14:paraId="27997BF0" w14:textId="6B907B4A" w:rsidR="00C25060" w:rsidRPr="00F704E1" w:rsidRDefault="00C25060" w:rsidP="00355C0A">
      <w:pPr>
        <w:pStyle w:val="20"/>
        <w:spacing w:before="0" w:after="0"/>
        <w:rPr>
          <w:rFonts w:cs="Times New Roman"/>
        </w:rPr>
      </w:pPr>
      <w:bookmarkStart w:id="47" w:name="_Toc78674691"/>
      <w:bookmarkStart w:id="48" w:name="_Toc84970928"/>
      <w:bookmarkStart w:id="49" w:name="_Toc196159550"/>
      <w:r w:rsidRPr="00F704E1">
        <w:rPr>
          <w:rFonts w:cs="Times New Roman"/>
        </w:rPr>
        <w:t>Ограничения тепловой мощности и параметры располагаемой тепловой мощности</w:t>
      </w:r>
      <w:bookmarkEnd w:id="47"/>
      <w:bookmarkEnd w:id="48"/>
      <w:bookmarkEnd w:id="49"/>
    </w:p>
    <w:p w14:paraId="463461C1" w14:textId="0EE9A5DD" w:rsidR="00C25060" w:rsidRPr="00F704E1" w:rsidRDefault="00C25060" w:rsidP="00B5461F">
      <w:pPr>
        <w:pStyle w:val="11ff3"/>
      </w:pPr>
      <w:r w:rsidRPr="00F704E1">
        <w:t xml:space="preserve">Постановление Правительства РФ </w:t>
      </w:r>
      <w:r w:rsidR="002C74D1" w:rsidRPr="00F704E1">
        <w:t>№ 17</w:t>
      </w:r>
      <w:r w:rsidRPr="00F704E1">
        <w:t>4 от 22.02.2012 г. «О требованиях к схемам теплоснабжения, порядку их разработки и утверждения» вводит следующие понятия:</w:t>
      </w:r>
    </w:p>
    <w:p w14:paraId="62971276" w14:textId="77777777" w:rsidR="00C25060" w:rsidRPr="00F704E1" w:rsidRDefault="00C25060" w:rsidP="00B5461F">
      <w:pPr>
        <w:pStyle w:val="11ff3"/>
      </w:pPr>
      <w:r w:rsidRPr="00F704E1">
        <w:rPr>
          <w:b/>
        </w:rPr>
        <w:t>«Установленная мощность источника тепловой энергии</w:t>
      </w:r>
      <w:r w:rsidRPr="00F704E1">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8AC218A" w14:textId="77777777" w:rsidR="00C25060" w:rsidRPr="00F704E1" w:rsidRDefault="00C25060" w:rsidP="00B5461F">
      <w:pPr>
        <w:pStyle w:val="11ff3"/>
      </w:pPr>
      <w:r w:rsidRPr="00F704E1">
        <w:rPr>
          <w:b/>
        </w:rPr>
        <w:t>Располагаемая мощность источника тепловой энергии</w:t>
      </w:r>
      <w:r w:rsidRPr="00F704E1">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E8FA1D1" w14:textId="77777777" w:rsidR="00DE77F6" w:rsidRPr="00F704E1" w:rsidRDefault="00405C87" w:rsidP="00C832AB">
      <w:pPr>
        <w:pStyle w:val="11ff3"/>
      </w:pPr>
      <w:r w:rsidRPr="00F704E1">
        <w:rPr>
          <w:b/>
        </w:rPr>
        <w:t xml:space="preserve">Таблица 1.2.3.1 - </w:t>
      </w:r>
      <w:r w:rsidR="00383453" w:rsidRPr="00F704E1">
        <w:rPr>
          <w:rStyle w:val="11ff4"/>
          <w:b/>
        </w:rPr>
        <w:t>У</w:t>
      </w:r>
      <w:r w:rsidR="00C25060" w:rsidRPr="00F704E1">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F704E1">
        <w:rPr>
          <w:b/>
        </w:rPr>
        <w:t xml:space="preserve"> соответствии с разработанными режимными картами</w:t>
      </w:r>
      <w:r w:rsidR="00C25060" w:rsidRPr="00F704E1">
        <w:t>.</w:t>
      </w:r>
    </w:p>
    <w:tbl>
      <w:tblPr>
        <w:tblW w:w="5000" w:type="pct"/>
        <w:tblLook w:val="04A0" w:firstRow="1" w:lastRow="0" w:firstColumn="1" w:lastColumn="0" w:noHBand="0" w:noVBand="1"/>
      </w:tblPr>
      <w:tblGrid>
        <w:gridCol w:w="486"/>
        <w:gridCol w:w="5884"/>
        <w:gridCol w:w="1508"/>
        <w:gridCol w:w="1457"/>
      </w:tblGrid>
      <w:tr w:rsidR="00B41AA4" w:rsidRPr="00F704E1" w14:paraId="14012170" w14:textId="77777777" w:rsidTr="00C34A77">
        <w:trPr>
          <w:trHeight w:val="57"/>
          <w:tblHeader/>
        </w:trPr>
        <w:tc>
          <w:tcPr>
            <w:tcW w:w="26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CEE9601" w14:textId="77777777" w:rsidR="00956062" w:rsidRPr="00F704E1" w:rsidRDefault="00956062" w:rsidP="00956062">
            <w:pPr>
              <w:pStyle w:val="1fffb"/>
              <w:rPr>
                <w:rFonts w:cs="Times New Roman"/>
              </w:rPr>
            </w:pPr>
            <w:r w:rsidRPr="00F704E1">
              <w:rPr>
                <w:rFonts w:cs="Times New Roman"/>
              </w:rPr>
              <w:t>№ п/п</w:t>
            </w:r>
          </w:p>
        </w:tc>
        <w:tc>
          <w:tcPr>
            <w:tcW w:w="3152" w:type="pct"/>
            <w:tcBorders>
              <w:top w:val="single" w:sz="8" w:space="0" w:color="auto"/>
              <w:left w:val="nil"/>
              <w:bottom w:val="single" w:sz="8" w:space="0" w:color="auto"/>
              <w:right w:val="single" w:sz="8" w:space="0" w:color="auto"/>
            </w:tcBorders>
            <w:shd w:val="clear" w:color="000000" w:fill="D9D9D9"/>
            <w:vAlign w:val="center"/>
            <w:hideMark/>
          </w:tcPr>
          <w:p w14:paraId="77FD71FC" w14:textId="77777777" w:rsidR="00956062" w:rsidRPr="00F704E1" w:rsidRDefault="00956062" w:rsidP="00956062">
            <w:pPr>
              <w:pStyle w:val="1fffb"/>
              <w:rPr>
                <w:rFonts w:cs="Times New Roman"/>
              </w:rPr>
            </w:pPr>
            <w:r w:rsidRPr="00F704E1">
              <w:rPr>
                <w:rFonts w:cs="Times New Roman"/>
              </w:rPr>
              <w:t>Наименование источника</w:t>
            </w:r>
          </w:p>
        </w:tc>
        <w:tc>
          <w:tcPr>
            <w:tcW w:w="808" w:type="pct"/>
            <w:tcBorders>
              <w:top w:val="single" w:sz="8" w:space="0" w:color="auto"/>
              <w:left w:val="nil"/>
              <w:bottom w:val="single" w:sz="8" w:space="0" w:color="auto"/>
              <w:right w:val="single" w:sz="8" w:space="0" w:color="auto"/>
            </w:tcBorders>
            <w:shd w:val="clear" w:color="000000" w:fill="D9D9D9"/>
            <w:vAlign w:val="center"/>
            <w:hideMark/>
          </w:tcPr>
          <w:p w14:paraId="510AD7A4" w14:textId="77777777" w:rsidR="00956062" w:rsidRPr="00F704E1" w:rsidRDefault="00956062" w:rsidP="00956062">
            <w:pPr>
              <w:pStyle w:val="1fffb"/>
              <w:rPr>
                <w:rFonts w:cs="Times New Roman"/>
              </w:rPr>
            </w:pPr>
            <w:r w:rsidRPr="00F704E1">
              <w:rPr>
                <w:rFonts w:cs="Times New Roman"/>
              </w:rPr>
              <w:t>Установленная тепловая мощность, Гкал/ч</w:t>
            </w:r>
          </w:p>
        </w:tc>
        <w:tc>
          <w:tcPr>
            <w:tcW w:w="780" w:type="pct"/>
            <w:tcBorders>
              <w:top w:val="single" w:sz="8" w:space="0" w:color="auto"/>
              <w:left w:val="nil"/>
              <w:bottom w:val="single" w:sz="8" w:space="0" w:color="auto"/>
              <w:right w:val="single" w:sz="8" w:space="0" w:color="auto"/>
            </w:tcBorders>
            <w:shd w:val="clear" w:color="000000" w:fill="D9D9D9"/>
            <w:vAlign w:val="center"/>
            <w:hideMark/>
          </w:tcPr>
          <w:p w14:paraId="27FF9B9A" w14:textId="77777777" w:rsidR="00956062" w:rsidRPr="00F704E1" w:rsidRDefault="00956062" w:rsidP="00956062">
            <w:pPr>
              <w:pStyle w:val="1fffb"/>
              <w:rPr>
                <w:rFonts w:cs="Times New Roman"/>
              </w:rPr>
            </w:pPr>
            <w:r w:rsidRPr="00F704E1">
              <w:rPr>
                <w:rFonts w:cs="Times New Roman"/>
              </w:rPr>
              <w:t>Фактическая располагаемая тепловая мощность источника, Гкал/ч</w:t>
            </w:r>
          </w:p>
        </w:tc>
      </w:tr>
      <w:tr w:rsidR="005840BE" w:rsidRPr="00F704E1" w14:paraId="6AF57DBB" w14:textId="77777777" w:rsidTr="005840BE">
        <w:trPr>
          <w:trHeight w:val="57"/>
        </w:trPr>
        <w:tc>
          <w:tcPr>
            <w:tcW w:w="260" w:type="pct"/>
            <w:tcBorders>
              <w:top w:val="nil"/>
              <w:left w:val="single" w:sz="8" w:space="0" w:color="auto"/>
              <w:bottom w:val="single" w:sz="4" w:space="0" w:color="auto"/>
              <w:right w:val="single" w:sz="8" w:space="0" w:color="auto"/>
            </w:tcBorders>
            <w:shd w:val="clear" w:color="000000" w:fill="FFFFFF"/>
            <w:vAlign w:val="center"/>
            <w:hideMark/>
          </w:tcPr>
          <w:p w14:paraId="0A6C8BE6" w14:textId="3EEDB13F" w:rsidR="005840BE" w:rsidRPr="00F704E1" w:rsidRDefault="005840BE" w:rsidP="005840BE">
            <w:pPr>
              <w:pStyle w:val="1fffb"/>
              <w:rPr>
                <w:rFonts w:cs="Times New Roman"/>
              </w:rPr>
            </w:pPr>
            <w:r>
              <w:rPr>
                <w:color w:val="000000"/>
                <w:szCs w:val="20"/>
              </w:rPr>
              <w:t>1</w:t>
            </w:r>
          </w:p>
        </w:tc>
        <w:tc>
          <w:tcPr>
            <w:tcW w:w="3152" w:type="pct"/>
            <w:tcBorders>
              <w:top w:val="nil"/>
              <w:left w:val="nil"/>
              <w:bottom w:val="single" w:sz="4" w:space="0" w:color="auto"/>
              <w:right w:val="single" w:sz="8" w:space="0" w:color="auto"/>
            </w:tcBorders>
            <w:shd w:val="clear" w:color="auto" w:fill="auto"/>
            <w:vAlign w:val="center"/>
            <w:hideMark/>
          </w:tcPr>
          <w:p w14:paraId="013FB19A" w14:textId="33E9937C" w:rsidR="005840BE" w:rsidRPr="00F704E1" w:rsidRDefault="005840BE" w:rsidP="005840BE">
            <w:pPr>
              <w:pStyle w:val="1fffb"/>
              <w:rPr>
                <w:rFonts w:cs="Times New Roman"/>
              </w:rPr>
            </w:pPr>
            <w:r>
              <w:rPr>
                <w:color w:val="000000"/>
                <w:szCs w:val="20"/>
              </w:rPr>
              <w:t>Котельная п. Сингапай</w:t>
            </w:r>
          </w:p>
        </w:tc>
        <w:tc>
          <w:tcPr>
            <w:tcW w:w="808" w:type="pct"/>
            <w:tcBorders>
              <w:top w:val="nil"/>
              <w:left w:val="nil"/>
              <w:bottom w:val="single" w:sz="4" w:space="0" w:color="auto"/>
              <w:right w:val="single" w:sz="8" w:space="0" w:color="auto"/>
            </w:tcBorders>
            <w:shd w:val="clear" w:color="auto" w:fill="auto"/>
            <w:vAlign w:val="center"/>
            <w:hideMark/>
          </w:tcPr>
          <w:p w14:paraId="038D1985" w14:textId="00DEF6E2" w:rsidR="005840BE" w:rsidRPr="00F704E1" w:rsidRDefault="005840BE" w:rsidP="005840BE">
            <w:pPr>
              <w:pStyle w:val="1fffb"/>
              <w:rPr>
                <w:rFonts w:cs="Times New Roman"/>
              </w:rPr>
            </w:pPr>
            <w:r>
              <w:rPr>
                <w:color w:val="000000"/>
                <w:szCs w:val="20"/>
              </w:rPr>
              <w:t>33,50</w:t>
            </w:r>
          </w:p>
        </w:tc>
        <w:tc>
          <w:tcPr>
            <w:tcW w:w="780" w:type="pct"/>
            <w:tcBorders>
              <w:top w:val="nil"/>
              <w:left w:val="nil"/>
              <w:bottom w:val="single" w:sz="4" w:space="0" w:color="auto"/>
              <w:right w:val="single" w:sz="8" w:space="0" w:color="auto"/>
            </w:tcBorders>
            <w:shd w:val="clear" w:color="auto" w:fill="auto"/>
            <w:vAlign w:val="center"/>
            <w:hideMark/>
          </w:tcPr>
          <w:p w14:paraId="5718BC1D" w14:textId="37F36171" w:rsidR="005840BE" w:rsidRPr="00F704E1" w:rsidRDefault="005840BE" w:rsidP="005840BE">
            <w:pPr>
              <w:pStyle w:val="1fffb"/>
              <w:rPr>
                <w:rFonts w:cs="Times New Roman"/>
              </w:rPr>
            </w:pPr>
            <w:r>
              <w:rPr>
                <w:color w:val="000000"/>
                <w:szCs w:val="20"/>
              </w:rPr>
              <w:t>16,68</w:t>
            </w:r>
          </w:p>
        </w:tc>
      </w:tr>
      <w:tr w:rsidR="005840BE" w:rsidRPr="00F704E1" w14:paraId="247A6BFA" w14:textId="77777777" w:rsidTr="005840BE">
        <w:trPr>
          <w:trHeight w:val="57"/>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tcPr>
          <w:p w14:paraId="4B04D9C7" w14:textId="0EEDFC43" w:rsidR="005840BE" w:rsidRPr="00F704E1" w:rsidRDefault="005840BE" w:rsidP="005840BE">
            <w:pPr>
              <w:pStyle w:val="1fffb"/>
              <w:rPr>
                <w:rFonts w:cs="Times New Roman"/>
              </w:rPr>
            </w:pPr>
            <w:r>
              <w:rPr>
                <w:color w:val="000000"/>
                <w:szCs w:val="20"/>
              </w:rPr>
              <w:t>2</w:t>
            </w:r>
          </w:p>
        </w:tc>
        <w:tc>
          <w:tcPr>
            <w:tcW w:w="3152" w:type="pct"/>
            <w:tcBorders>
              <w:top w:val="single" w:sz="4" w:space="0" w:color="auto"/>
              <w:left w:val="single" w:sz="4" w:space="0" w:color="auto"/>
              <w:bottom w:val="single" w:sz="4" w:space="0" w:color="auto"/>
              <w:right w:val="single" w:sz="4" w:space="0" w:color="auto"/>
            </w:tcBorders>
            <w:shd w:val="clear" w:color="auto" w:fill="auto"/>
            <w:vAlign w:val="center"/>
          </w:tcPr>
          <w:p w14:paraId="14237944" w14:textId="5AF34026" w:rsidR="005840BE" w:rsidRPr="00F704E1" w:rsidRDefault="005840BE" w:rsidP="005840BE">
            <w:pPr>
              <w:pStyle w:val="1fffb"/>
              <w:rPr>
                <w:rFonts w:cs="Times New Roman"/>
              </w:rPr>
            </w:pPr>
            <w:r>
              <w:rPr>
                <w:color w:val="000000"/>
                <w:szCs w:val="20"/>
              </w:rPr>
              <w:t>Котельная с. Чеускино</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FEFF49B" w14:textId="40F0D948" w:rsidR="005840BE" w:rsidRPr="00F704E1" w:rsidRDefault="005840BE" w:rsidP="005840BE">
            <w:pPr>
              <w:pStyle w:val="1fffb"/>
              <w:rPr>
                <w:rFonts w:cs="Times New Roman"/>
                <w:color w:val="000000"/>
                <w:szCs w:val="20"/>
              </w:rPr>
            </w:pPr>
            <w:r>
              <w:rPr>
                <w:color w:val="000000"/>
                <w:szCs w:val="20"/>
              </w:rPr>
              <w:t>12,00</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23879C0D" w14:textId="72CC7313" w:rsidR="005840BE" w:rsidRPr="00F704E1" w:rsidRDefault="005840BE" w:rsidP="005840BE">
            <w:pPr>
              <w:pStyle w:val="1fffb"/>
              <w:rPr>
                <w:rFonts w:cs="Times New Roman"/>
                <w:color w:val="000000"/>
                <w:szCs w:val="20"/>
              </w:rPr>
            </w:pPr>
            <w:r>
              <w:rPr>
                <w:color w:val="000000"/>
                <w:szCs w:val="20"/>
              </w:rPr>
              <w:t>9,85</w:t>
            </w:r>
          </w:p>
        </w:tc>
      </w:tr>
    </w:tbl>
    <w:p w14:paraId="7D0A0BDC" w14:textId="50E11080" w:rsidR="00C25060" w:rsidRPr="00F704E1" w:rsidRDefault="00C25060" w:rsidP="00C25060">
      <w:pPr>
        <w:pStyle w:val="20"/>
        <w:rPr>
          <w:rFonts w:cs="Times New Roman"/>
        </w:rPr>
      </w:pPr>
      <w:bookmarkStart w:id="50" w:name="_Toc78674692"/>
      <w:bookmarkStart w:id="51" w:name="_Toc84970929"/>
      <w:bookmarkStart w:id="52" w:name="_Toc196159551"/>
      <w:r w:rsidRPr="00F704E1">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0"/>
      <w:bookmarkEnd w:id="51"/>
      <w:bookmarkEnd w:id="52"/>
    </w:p>
    <w:p w14:paraId="0575FB66" w14:textId="1979E919" w:rsidR="00C25060" w:rsidRPr="00F704E1" w:rsidRDefault="00C25060" w:rsidP="00B5461F">
      <w:pPr>
        <w:pStyle w:val="11ff3"/>
      </w:pPr>
      <w:bookmarkStart w:id="53" w:name="_Ref365304232"/>
      <w:r w:rsidRPr="00F704E1">
        <w:t xml:space="preserve">Постановление Правительства РФ </w:t>
      </w:r>
      <w:r w:rsidR="002C74D1" w:rsidRPr="00F704E1">
        <w:t>№ 17</w:t>
      </w:r>
      <w:r w:rsidRPr="00F704E1">
        <w:t>4 от 22.02.2012 г. «О требованиях к схемам теплоснабжения, порядку их разработки и утверждения» вводит следующее понятие:</w:t>
      </w:r>
    </w:p>
    <w:p w14:paraId="1A3A30EE" w14:textId="77777777" w:rsidR="00C25060" w:rsidRPr="00F704E1" w:rsidRDefault="00C25060" w:rsidP="00B5461F">
      <w:pPr>
        <w:pStyle w:val="11ff3"/>
      </w:pPr>
      <w:r w:rsidRPr="00F704E1">
        <w:rPr>
          <w:b/>
        </w:rPr>
        <w:t>«Мощность источника тепловой энергии «нетто»</w:t>
      </w:r>
      <w:r w:rsidRPr="00F704E1">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573C8C4" w14:textId="77777777" w:rsidR="00DE77F6" w:rsidRPr="00F704E1" w:rsidRDefault="00DE77F6" w:rsidP="00DE77F6">
      <w:pPr>
        <w:pStyle w:val="11ff3"/>
        <w:rPr>
          <w:color w:val="auto"/>
        </w:rPr>
      </w:pPr>
      <w:r w:rsidRPr="00F704E1">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5E9EAC9" w14:textId="77777777" w:rsidR="00DE77F6" w:rsidRPr="00F704E1" w:rsidRDefault="00DE77F6" w:rsidP="00DE77F6">
      <w:pPr>
        <w:pStyle w:val="11ff3"/>
        <w:rPr>
          <w:color w:val="auto"/>
        </w:rPr>
      </w:pPr>
      <w:r w:rsidRPr="00F704E1">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E0E3DA" w14:textId="77777777" w:rsidR="00DE77F6" w:rsidRPr="00F704E1" w:rsidRDefault="00DE77F6" w:rsidP="00DE77F6">
      <w:pPr>
        <w:pStyle w:val="11ff3"/>
        <w:rPr>
          <w:color w:val="auto"/>
        </w:rPr>
      </w:pPr>
      <w:r w:rsidRPr="00F704E1">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4392234C" w14:textId="77777777" w:rsidR="00DE77F6" w:rsidRPr="00F704E1" w:rsidRDefault="00DE77F6" w:rsidP="00DE77F6">
      <w:pPr>
        <w:pStyle w:val="113"/>
      </w:pPr>
      <w:r w:rsidRPr="00F704E1">
        <w:t>растопка, продувка котлов;</w:t>
      </w:r>
    </w:p>
    <w:p w14:paraId="5860F340" w14:textId="77777777" w:rsidR="00DE77F6" w:rsidRPr="00F704E1" w:rsidRDefault="00DE77F6" w:rsidP="00DE77F6">
      <w:pPr>
        <w:pStyle w:val="113"/>
      </w:pPr>
      <w:r w:rsidRPr="00F704E1">
        <w:t>обдувка поверхностей нагрева;</w:t>
      </w:r>
    </w:p>
    <w:p w14:paraId="1A60B385" w14:textId="771ED5D1" w:rsidR="00DE77F6" w:rsidRPr="00F704E1" w:rsidRDefault="00DE77F6" w:rsidP="00DE77F6">
      <w:pPr>
        <w:pStyle w:val="113"/>
      </w:pPr>
      <w:r w:rsidRPr="00F704E1">
        <w:t>подогрев</w:t>
      </w:r>
      <w:r w:rsidR="0000451E">
        <w:t xml:space="preserve"> природного газа</w:t>
      </w:r>
      <w:r w:rsidRPr="00F704E1">
        <w:t>;</w:t>
      </w:r>
    </w:p>
    <w:p w14:paraId="0AD3C3EB" w14:textId="41BFC254" w:rsidR="00DE77F6" w:rsidRPr="00F704E1" w:rsidRDefault="00DE77F6" w:rsidP="00DE77F6">
      <w:pPr>
        <w:pStyle w:val="113"/>
      </w:pPr>
      <w:r w:rsidRPr="00F704E1">
        <w:t>паровой распыл</w:t>
      </w:r>
      <w:r w:rsidR="0000451E">
        <w:t xml:space="preserve"> природного газа</w:t>
      </w:r>
      <w:r w:rsidRPr="00F704E1">
        <w:t>;</w:t>
      </w:r>
    </w:p>
    <w:p w14:paraId="790FD699" w14:textId="77777777" w:rsidR="00DE77F6" w:rsidRPr="00F704E1" w:rsidRDefault="00DE77F6" w:rsidP="00DE77F6">
      <w:pPr>
        <w:pStyle w:val="113"/>
      </w:pPr>
      <w:r w:rsidRPr="00F704E1">
        <w:t>деаэрация (выпар);</w:t>
      </w:r>
    </w:p>
    <w:p w14:paraId="6FA8AFAE" w14:textId="77777777" w:rsidR="00DE77F6" w:rsidRPr="00F704E1" w:rsidRDefault="00DE77F6" w:rsidP="00DE77F6">
      <w:pPr>
        <w:pStyle w:val="113"/>
      </w:pPr>
      <w:r w:rsidRPr="00F704E1">
        <w:t>технологические нужды ХВО;</w:t>
      </w:r>
    </w:p>
    <w:p w14:paraId="3568890B" w14:textId="77777777" w:rsidR="00DE77F6" w:rsidRPr="00F704E1" w:rsidRDefault="00DE77F6" w:rsidP="00DE77F6">
      <w:pPr>
        <w:pStyle w:val="113"/>
      </w:pPr>
      <w:r w:rsidRPr="00F704E1">
        <w:t xml:space="preserve">отопление и хозяйственные нужды котельной, потери с излучением тепловой энергии теплопроводами, насосами, баками и т.п.; </w:t>
      </w:r>
    </w:p>
    <w:p w14:paraId="065E34F4" w14:textId="77777777" w:rsidR="00DE77F6" w:rsidRPr="00F704E1" w:rsidRDefault="00DE77F6" w:rsidP="00DE77F6">
      <w:pPr>
        <w:pStyle w:val="113"/>
      </w:pPr>
      <w:r w:rsidRPr="00F704E1">
        <w:t>утечки, парение при опробовании и другие потери.</w:t>
      </w:r>
    </w:p>
    <w:p w14:paraId="672232D4" w14:textId="77777777" w:rsidR="00DE77F6" w:rsidRPr="00F704E1" w:rsidRDefault="00DE77F6" w:rsidP="00DE77F6">
      <w:pPr>
        <w:pStyle w:val="11ff3"/>
        <w:rPr>
          <w:color w:val="auto"/>
        </w:rPr>
      </w:pPr>
      <w:r w:rsidRPr="00F704E1">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2604E614" w14:textId="77777777" w:rsidR="00DE77F6" w:rsidRPr="00F704E1" w:rsidRDefault="00DE77F6" w:rsidP="00DE77F6">
      <w:pPr>
        <w:pStyle w:val="11ff3"/>
        <w:rPr>
          <w:color w:val="auto"/>
        </w:rPr>
      </w:pPr>
      <w:r w:rsidRPr="00F704E1">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24FB58CC" w14:textId="77777777" w:rsidR="00C25060" w:rsidRPr="00F704E1" w:rsidRDefault="00DE77F6" w:rsidP="00DE77F6">
      <w:pPr>
        <w:pStyle w:val="11ff3"/>
        <w:rPr>
          <w:lang w:bidi="hi-IN"/>
        </w:rPr>
      </w:pPr>
      <w:r w:rsidRPr="00F704E1">
        <w:rPr>
          <w:color w:val="auto"/>
        </w:rPr>
        <w:t>На основании представленных данных об объемах потребления тепловой энергии (мощности) на собственные и хозяйственные нужды</w:t>
      </w:r>
      <w:r w:rsidR="00CD4F5A" w:rsidRPr="00F704E1">
        <w:rPr>
          <w:color w:val="auto"/>
        </w:rPr>
        <w:t xml:space="preserve"> </w:t>
      </w:r>
      <w:r w:rsidRPr="00F704E1">
        <w:rPr>
          <w:color w:val="auto"/>
        </w:rPr>
        <w:t>составлена таблица.</w:t>
      </w:r>
    </w:p>
    <w:p w14:paraId="598A412E" w14:textId="77777777" w:rsidR="00E124F6" w:rsidRPr="00F704E1" w:rsidRDefault="00C25060" w:rsidP="00B5461F">
      <w:pPr>
        <w:pStyle w:val="11ff3"/>
        <w:rPr>
          <w:b/>
        </w:rPr>
      </w:pPr>
      <w:bookmarkStart w:id="54" w:name="_Toc527706857"/>
      <w:r w:rsidRPr="00F704E1">
        <w:rPr>
          <w:b/>
        </w:rPr>
        <w:t xml:space="preserve">Таблица </w:t>
      </w:r>
      <w:r w:rsidR="00405C87" w:rsidRPr="00F704E1">
        <w:rPr>
          <w:b/>
        </w:rPr>
        <w:t>1.2.4.1</w:t>
      </w:r>
      <w:r w:rsidRPr="00F704E1">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4"/>
    </w:p>
    <w:tbl>
      <w:tblPr>
        <w:tblW w:w="5000" w:type="pct"/>
        <w:tblLook w:val="04A0" w:firstRow="1" w:lastRow="0" w:firstColumn="1" w:lastColumn="0" w:noHBand="0" w:noVBand="1"/>
      </w:tblPr>
      <w:tblGrid>
        <w:gridCol w:w="486"/>
        <w:gridCol w:w="3331"/>
        <w:gridCol w:w="1508"/>
        <w:gridCol w:w="1458"/>
        <w:gridCol w:w="1491"/>
        <w:gridCol w:w="1071"/>
      </w:tblGrid>
      <w:tr w:rsidR="00956062" w:rsidRPr="00F704E1" w14:paraId="6605FC65" w14:textId="77777777" w:rsidTr="005840BE">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B6D6AE6" w14:textId="77777777" w:rsidR="00956062" w:rsidRPr="00F704E1" w:rsidRDefault="00956062" w:rsidP="00956062">
            <w:pPr>
              <w:pStyle w:val="1fffb"/>
              <w:rPr>
                <w:rFonts w:cs="Times New Roman"/>
              </w:rPr>
            </w:pPr>
            <w:bookmarkStart w:id="55" w:name="_Toc527706858"/>
            <w:r w:rsidRPr="00F704E1">
              <w:rPr>
                <w:rFonts w:cs="Times New Roman"/>
              </w:rPr>
              <w:t>№ п/п</w:t>
            </w:r>
          </w:p>
        </w:tc>
        <w:tc>
          <w:tcPr>
            <w:tcW w:w="1782" w:type="pct"/>
            <w:tcBorders>
              <w:top w:val="single" w:sz="4" w:space="0" w:color="auto"/>
              <w:left w:val="nil"/>
              <w:bottom w:val="single" w:sz="4" w:space="0" w:color="auto"/>
              <w:right w:val="single" w:sz="4" w:space="0" w:color="auto"/>
            </w:tcBorders>
            <w:shd w:val="clear" w:color="000000" w:fill="D9D9D9"/>
            <w:vAlign w:val="center"/>
            <w:hideMark/>
          </w:tcPr>
          <w:p w14:paraId="0FAADFA6" w14:textId="77777777" w:rsidR="00956062" w:rsidRPr="00F704E1" w:rsidRDefault="00956062" w:rsidP="00956062">
            <w:pPr>
              <w:pStyle w:val="1fffb"/>
              <w:rPr>
                <w:rFonts w:cs="Times New Roman"/>
              </w:rPr>
            </w:pPr>
            <w:r w:rsidRPr="00F704E1">
              <w:rPr>
                <w:rFonts w:cs="Times New Roman"/>
              </w:rPr>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29529642" w14:textId="77777777" w:rsidR="00956062" w:rsidRPr="00F704E1" w:rsidRDefault="00956062" w:rsidP="00956062">
            <w:pPr>
              <w:pStyle w:val="1fffb"/>
              <w:rPr>
                <w:rFonts w:cs="Times New Roman"/>
              </w:rPr>
            </w:pPr>
            <w:r w:rsidRPr="00F704E1">
              <w:rPr>
                <w:rFonts w:cs="Times New Roman"/>
              </w:rPr>
              <w:t>Установленная тепловая мощность, Гкал/ч</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14:paraId="605B293B" w14:textId="77777777" w:rsidR="00956062" w:rsidRPr="00F704E1" w:rsidRDefault="00956062" w:rsidP="00956062">
            <w:pPr>
              <w:pStyle w:val="1fffb"/>
              <w:rPr>
                <w:rFonts w:cs="Times New Roman"/>
              </w:rPr>
            </w:pPr>
            <w:r w:rsidRPr="00F704E1">
              <w:rPr>
                <w:rFonts w:cs="Times New Roman"/>
              </w:rPr>
              <w:t>Фактическая располагаемая тепловая мощность источника, Гкал/ч</w:t>
            </w:r>
          </w:p>
        </w:tc>
        <w:tc>
          <w:tcPr>
            <w:tcW w:w="798" w:type="pct"/>
            <w:tcBorders>
              <w:top w:val="single" w:sz="4" w:space="0" w:color="auto"/>
              <w:left w:val="nil"/>
              <w:bottom w:val="single" w:sz="4" w:space="0" w:color="auto"/>
              <w:right w:val="single" w:sz="4" w:space="0" w:color="auto"/>
            </w:tcBorders>
            <w:shd w:val="clear" w:color="000000" w:fill="D9D9D9"/>
            <w:vAlign w:val="center"/>
            <w:hideMark/>
          </w:tcPr>
          <w:p w14:paraId="2449B2AC" w14:textId="77777777" w:rsidR="00956062" w:rsidRPr="00F704E1" w:rsidRDefault="00956062" w:rsidP="00956062">
            <w:pPr>
              <w:pStyle w:val="1fffb"/>
              <w:rPr>
                <w:rFonts w:cs="Times New Roman"/>
              </w:rPr>
            </w:pPr>
            <w:r w:rsidRPr="00F704E1">
              <w:rPr>
                <w:rFonts w:cs="Times New Roman"/>
              </w:rPr>
              <w:t>Расход тепловой мощности на собственные и хозяйственные нужды нужды, Гкал/ч</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14:paraId="3A583C16" w14:textId="77777777" w:rsidR="00956062" w:rsidRPr="00F704E1" w:rsidRDefault="00956062" w:rsidP="00956062">
            <w:pPr>
              <w:pStyle w:val="1fffb"/>
              <w:rPr>
                <w:rFonts w:cs="Times New Roman"/>
              </w:rPr>
            </w:pPr>
            <w:r w:rsidRPr="00F704E1">
              <w:rPr>
                <w:rFonts w:cs="Times New Roman"/>
              </w:rPr>
              <w:t>Тепловая мощность нетто, Гкал/ч</w:t>
            </w:r>
          </w:p>
        </w:tc>
      </w:tr>
      <w:tr w:rsidR="005840BE" w:rsidRPr="00F704E1" w14:paraId="6D2FFD09" w14:textId="77777777" w:rsidTr="005840B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14:paraId="0EB097D2" w14:textId="71845598" w:rsidR="005840BE" w:rsidRPr="005840BE" w:rsidRDefault="005840BE" w:rsidP="005840BE">
            <w:pPr>
              <w:pStyle w:val="1fffb"/>
              <w:rPr>
                <w:rFonts w:cs="Times New Roman"/>
              </w:rPr>
            </w:pPr>
            <w:r>
              <w:rPr>
                <w:color w:val="000000"/>
                <w:szCs w:val="20"/>
              </w:rPr>
              <w:t>1</w:t>
            </w:r>
          </w:p>
        </w:tc>
        <w:tc>
          <w:tcPr>
            <w:tcW w:w="1782" w:type="pct"/>
            <w:tcBorders>
              <w:top w:val="nil"/>
              <w:left w:val="nil"/>
              <w:bottom w:val="single" w:sz="4" w:space="0" w:color="auto"/>
              <w:right w:val="single" w:sz="4" w:space="0" w:color="auto"/>
            </w:tcBorders>
            <w:shd w:val="clear" w:color="auto" w:fill="auto"/>
            <w:vAlign w:val="center"/>
            <w:hideMark/>
          </w:tcPr>
          <w:p w14:paraId="27BD00B3" w14:textId="058D4624" w:rsidR="005840BE" w:rsidRPr="005840BE" w:rsidRDefault="005840BE" w:rsidP="005840BE">
            <w:pPr>
              <w:pStyle w:val="1fffb"/>
              <w:rPr>
                <w:rFonts w:cs="Times New Roman"/>
              </w:rPr>
            </w:pPr>
            <w:r>
              <w:rPr>
                <w:color w:val="000000"/>
                <w:szCs w:val="20"/>
              </w:rPr>
              <w:t>Котельная п. Сингапай</w:t>
            </w:r>
          </w:p>
        </w:tc>
        <w:tc>
          <w:tcPr>
            <w:tcW w:w="807" w:type="pct"/>
            <w:tcBorders>
              <w:top w:val="nil"/>
              <w:left w:val="nil"/>
              <w:bottom w:val="single" w:sz="4" w:space="0" w:color="auto"/>
              <w:right w:val="single" w:sz="4" w:space="0" w:color="auto"/>
            </w:tcBorders>
            <w:shd w:val="clear" w:color="auto" w:fill="auto"/>
            <w:vAlign w:val="center"/>
            <w:hideMark/>
          </w:tcPr>
          <w:p w14:paraId="18D0895A" w14:textId="01C513F0" w:rsidR="005840BE" w:rsidRPr="005840BE" w:rsidRDefault="005840BE" w:rsidP="005840BE">
            <w:pPr>
              <w:pStyle w:val="1fffb"/>
              <w:rPr>
                <w:rFonts w:cs="Times New Roman"/>
              </w:rPr>
            </w:pPr>
            <w:r>
              <w:rPr>
                <w:color w:val="000000"/>
                <w:szCs w:val="20"/>
              </w:rPr>
              <w:t>33,50</w:t>
            </w:r>
          </w:p>
        </w:tc>
        <w:tc>
          <w:tcPr>
            <w:tcW w:w="780" w:type="pct"/>
            <w:tcBorders>
              <w:top w:val="nil"/>
              <w:left w:val="nil"/>
              <w:bottom w:val="single" w:sz="4" w:space="0" w:color="auto"/>
              <w:right w:val="single" w:sz="4" w:space="0" w:color="auto"/>
            </w:tcBorders>
            <w:shd w:val="clear" w:color="auto" w:fill="auto"/>
            <w:vAlign w:val="center"/>
            <w:hideMark/>
          </w:tcPr>
          <w:p w14:paraId="13320FA0" w14:textId="420A1881" w:rsidR="005840BE" w:rsidRPr="005840BE" w:rsidRDefault="005840BE" w:rsidP="005840BE">
            <w:pPr>
              <w:pStyle w:val="1fffb"/>
              <w:rPr>
                <w:rFonts w:cs="Times New Roman"/>
              </w:rPr>
            </w:pPr>
            <w:r>
              <w:rPr>
                <w:color w:val="000000"/>
                <w:szCs w:val="20"/>
              </w:rPr>
              <w:t>16,68</w:t>
            </w:r>
          </w:p>
        </w:tc>
        <w:tc>
          <w:tcPr>
            <w:tcW w:w="798" w:type="pct"/>
            <w:tcBorders>
              <w:top w:val="nil"/>
              <w:left w:val="nil"/>
              <w:bottom w:val="single" w:sz="4" w:space="0" w:color="auto"/>
              <w:right w:val="single" w:sz="4" w:space="0" w:color="auto"/>
            </w:tcBorders>
            <w:shd w:val="clear" w:color="auto" w:fill="auto"/>
            <w:vAlign w:val="center"/>
            <w:hideMark/>
          </w:tcPr>
          <w:p w14:paraId="028E1D02" w14:textId="73A17075" w:rsidR="005840BE" w:rsidRPr="005840BE" w:rsidRDefault="005840BE" w:rsidP="005840BE">
            <w:pPr>
              <w:pStyle w:val="1fffb"/>
              <w:rPr>
                <w:rFonts w:cs="Times New Roman"/>
              </w:rPr>
            </w:pPr>
            <w:r>
              <w:rPr>
                <w:color w:val="000000"/>
                <w:szCs w:val="20"/>
              </w:rPr>
              <w:t>0,148</w:t>
            </w:r>
          </w:p>
        </w:tc>
        <w:tc>
          <w:tcPr>
            <w:tcW w:w="573" w:type="pct"/>
            <w:tcBorders>
              <w:top w:val="nil"/>
              <w:left w:val="nil"/>
              <w:bottom w:val="single" w:sz="4" w:space="0" w:color="auto"/>
              <w:right w:val="single" w:sz="4" w:space="0" w:color="auto"/>
            </w:tcBorders>
            <w:shd w:val="clear" w:color="auto" w:fill="auto"/>
            <w:vAlign w:val="center"/>
            <w:hideMark/>
          </w:tcPr>
          <w:p w14:paraId="20FB8BD4" w14:textId="0775C2C8" w:rsidR="005840BE" w:rsidRPr="005840BE" w:rsidRDefault="005840BE" w:rsidP="005840BE">
            <w:pPr>
              <w:pStyle w:val="1fffb"/>
              <w:rPr>
                <w:rFonts w:cs="Times New Roman"/>
              </w:rPr>
            </w:pPr>
            <w:r>
              <w:rPr>
                <w:color w:val="000000"/>
                <w:szCs w:val="20"/>
              </w:rPr>
              <w:t>16,532</w:t>
            </w:r>
          </w:p>
        </w:tc>
      </w:tr>
      <w:tr w:rsidR="005840BE" w:rsidRPr="00F704E1" w14:paraId="6F190CA7" w14:textId="77777777" w:rsidTr="005840BE">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tcPr>
          <w:p w14:paraId="41631B32" w14:textId="4BBE162C" w:rsidR="005840BE" w:rsidRPr="005840BE" w:rsidRDefault="005840BE" w:rsidP="005840BE">
            <w:pPr>
              <w:pStyle w:val="1fffb"/>
              <w:rPr>
                <w:rFonts w:cs="Times New Roman"/>
              </w:rPr>
            </w:pPr>
            <w:r>
              <w:rPr>
                <w:color w:val="000000"/>
                <w:szCs w:val="20"/>
              </w:rPr>
              <w:t>2</w:t>
            </w:r>
          </w:p>
        </w:tc>
        <w:tc>
          <w:tcPr>
            <w:tcW w:w="1782" w:type="pct"/>
            <w:tcBorders>
              <w:top w:val="single" w:sz="4" w:space="0" w:color="auto"/>
              <w:left w:val="nil"/>
              <w:bottom w:val="single" w:sz="4" w:space="0" w:color="auto"/>
              <w:right w:val="single" w:sz="4" w:space="0" w:color="auto"/>
            </w:tcBorders>
            <w:shd w:val="clear" w:color="auto" w:fill="auto"/>
            <w:vAlign w:val="center"/>
          </w:tcPr>
          <w:p w14:paraId="12172B21" w14:textId="56657392" w:rsidR="005840BE" w:rsidRPr="005840BE" w:rsidRDefault="005840BE" w:rsidP="005840BE">
            <w:pPr>
              <w:pStyle w:val="1fffb"/>
              <w:rPr>
                <w:rFonts w:cs="Times New Roman"/>
              </w:rPr>
            </w:pPr>
            <w:r>
              <w:rPr>
                <w:color w:val="000000"/>
                <w:szCs w:val="20"/>
              </w:rPr>
              <w:t>Котельная с. Чеускино</w:t>
            </w:r>
          </w:p>
        </w:tc>
        <w:tc>
          <w:tcPr>
            <w:tcW w:w="807" w:type="pct"/>
            <w:tcBorders>
              <w:top w:val="single" w:sz="4" w:space="0" w:color="auto"/>
              <w:left w:val="nil"/>
              <w:bottom w:val="single" w:sz="4" w:space="0" w:color="auto"/>
              <w:right w:val="single" w:sz="4" w:space="0" w:color="auto"/>
            </w:tcBorders>
            <w:shd w:val="clear" w:color="auto" w:fill="auto"/>
            <w:vAlign w:val="center"/>
          </w:tcPr>
          <w:p w14:paraId="1DDE3BED" w14:textId="0D0F7CDC" w:rsidR="005840BE" w:rsidRPr="005840BE" w:rsidRDefault="005840BE" w:rsidP="005840BE">
            <w:pPr>
              <w:pStyle w:val="1fffb"/>
              <w:rPr>
                <w:rFonts w:cs="Times New Roman"/>
                <w:color w:val="000000"/>
                <w:szCs w:val="20"/>
              </w:rPr>
            </w:pPr>
            <w:r>
              <w:rPr>
                <w:color w:val="000000"/>
                <w:szCs w:val="20"/>
              </w:rPr>
              <w:t>12,00</w:t>
            </w:r>
          </w:p>
        </w:tc>
        <w:tc>
          <w:tcPr>
            <w:tcW w:w="780" w:type="pct"/>
            <w:tcBorders>
              <w:top w:val="single" w:sz="4" w:space="0" w:color="auto"/>
              <w:left w:val="nil"/>
              <w:bottom w:val="single" w:sz="4" w:space="0" w:color="auto"/>
              <w:right w:val="single" w:sz="4" w:space="0" w:color="auto"/>
            </w:tcBorders>
            <w:shd w:val="clear" w:color="auto" w:fill="auto"/>
            <w:vAlign w:val="center"/>
          </w:tcPr>
          <w:p w14:paraId="71ADA9A5" w14:textId="2635CF14" w:rsidR="005840BE" w:rsidRPr="005840BE" w:rsidRDefault="005840BE" w:rsidP="005840BE">
            <w:pPr>
              <w:pStyle w:val="1fffb"/>
              <w:rPr>
                <w:rFonts w:cs="Times New Roman"/>
                <w:color w:val="000000"/>
                <w:szCs w:val="20"/>
              </w:rPr>
            </w:pPr>
            <w:r>
              <w:rPr>
                <w:color w:val="000000"/>
                <w:szCs w:val="20"/>
              </w:rPr>
              <w:t>9,85</w:t>
            </w:r>
          </w:p>
        </w:tc>
        <w:tc>
          <w:tcPr>
            <w:tcW w:w="798" w:type="pct"/>
            <w:tcBorders>
              <w:top w:val="single" w:sz="4" w:space="0" w:color="auto"/>
              <w:left w:val="nil"/>
              <w:bottom w:val="single" w:sz="4" w:space="0" w:color="auto"/>
              <w:right w:val="single" w:sz="4" w:space="0" w:color="auto"/>
            </w:tcBorders>
            <w:shd w:val="clear" w:color="auto" w:fill="auto"/>
            <w:vAlign w:val="center"/>
          </w:tcPr>
          <w:p w14:paraId="2E5201C6" w14:textId="7955ECDB" w:rsidR="005840BE" w:rsidRPr="005840BE" w:rsidRDefault="005840BE" w:rsidP="005840BE">
            <w:pPr>
              <w:pStyle w:val="1fffb"/>
              <w:rPr>
                <w:rFonts w:cs="Times New Roman"/>
                <w:color w:val="000000"/>
                <w:szCs w:val="20"/>
              </w:rPr>
            </w:pPr>
            <w:r>
              <w:rPr>
                <w:color w:val="000000"/>
                <w:szCs w:val="20"/>
              </w:rPr>
              <w:t>0,06</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AD2E3" w14:textId="706C8F68" w:rsidR="005840BE" w:rsidRPr="005840BE" w:rsidRDefault="005840BE" w:rsidP="005840BE">
            <w:pPr>
              <w:pStyle w:val="1fffb"/>
              <w:rPr>
                <w:rFonts w:cs="Times New Roman"/>
                <w:color w:val="000000"/>
                <w:szCs w:val="20"/>
              </w:rPr>
            </w:pPr>
            <w:r>
              <w:rPr>
                <w:color w:val="000000"/>
                <w:szCs w:val="20"/>
              </w:rPr>
              <w:t>9,80</w:t>
            </w:r>
          </w:p>
        </w:tc>
      </w:tr>
    </w:tbl>
    <w:p w14:paraId="07B28865" w14:textId="77777777" w:rsidR="00C832AB" w:rsidRPr="00F704E1" w:rsidRDefault="00C832AB" w:rsidP="00B5461F">
      <w:pPr>
        <w:pStyle w:val="11ff3"/>
        <w:rPr>
          <w:b/>
        </w:rPr>
      </w:pPr>
    </w:p>
    <w:p w14:paraId="67274D9A" w14:textId="5AAA867D" w:rsidR="00E124F6" w:rsidRPr="00F704E1" w:rsidRDefault="00405C87" w:rsidP="00B5461F">
      <w:pPr>
        <w:pStyle w:val="11ff3"/>
        <w:rPr>
          <w:b/>
        </w:rPr>
      </w:pPr>
      <w:r w:rsidRPr="00F704E1">
        <w:rPr>
          <w:b/>
        </w:rPr>
        <w:t xml:space="preserve">Таблица 1.2.4.2 </w:t>
      </w:r>
      <w:r w:rsidR="00C25060" w:rsidRPr="00F704E1">
        <w:rPr>
          <w:b/>
        </w:rPr>
        <w:t xml:space="preserve">- Объемы потребления тепловой энергии на собственные нужды энергоисточников за </w:t>
      </w:r>
      <w:r w:rsidR="0000451E">
        <w:rPr>
          <w:b/>
        </w:rPr>
        <w:t>2024</w:t>
      </w:r>
      <w:r w:rsidR="00C25060" w:rsidRPr="00F704E1">
        <w:rPr>
          <w:b/>
        </w:rPr>
        <w:t xml:space="preserve"> гг.</w:t>
      </w:r>
      <w:bookmarkEnd w:id="55"/>
    </w:p>
    <w:tbl>
      <w:tblPr>
        <w:tblW w:w="5000" w:type="pct"/>
        <w:tblLook w:val="04A0" w:firstRow="1" w:lastRow="0" w:firstColumn="1" w:lastColumn="0" w:noHBand="0" w:noVBand="1"/>
      </w:tblPr>
      <w:tblGrid>
        <w:gridCol w:w="486"/>
        <w:gridCol w:w="6251"/>
        <w:gridCol w:w="1304"/>
        <w:gridCol w:w="1304"/>
      </w:tblGrid>
      <w:tr w:rsidR="005840BE" w:rsidRPr="005840BE" w14:paraId="1CAC0DAB" w14:textId="77777777" w:rsidTr="005840BE">
        <w:trPr>
          <w:trHeight w:val="1584"/>
          <w:tblHeader/>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21D8E"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 п/п</w:t>
            </w:r>
          </w:p>
        </w:tc>
        <w:tc>
          <w:tcPr>
            <w:tcW w:w="35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A4BE5B"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Наименование источника</w:t>
            </w:r>
          </w:p>
        </w:tc>
        <w:tc>
          <w:tcPr>
            <w:tcW w:w="6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2786DF"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Расход тепловой мощности на собственные нужды, Гкал/ч</w:t>
            </w:r>
          </w:p>
        </w:tc>
        <w:tc>
          <w:tcPr>
            <w:tcW w:w="6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6DDC60"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Расход тепловой мощности на собственные нужды, %</w:t>
            </w:r>
          </w:p>
        </w:tc>
      </w:tr>
      <w:tr w:rsidR="005840BE" w:rsidRPr="005840BE" w14:paraId="4A073737" w14:textId="77777777" w:rsidTr="005840BE">
        <w:trPr>
          <w:trHeight w:val="264"/>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0F952338"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1</w:t>
            </w:r>
          </w:p>
        </w:tc>
        <w:tc>
          <w:tcPr>
            <w:tcW w:w="3503" w:type="pct"/>
            <w:tcBorders>
              <w:top w:val="nil"/>
              <w:left w:val="nil"/>
              <w:bottom w:val="single" w:sz="4" w:space="0" w:color="auto"/>
              <w:right w:val="single" w:sz="4" w:space="0" w:color="auto"/>
            </w:tcBorders>
            <w:shd w:val="clear" w:color="000000" w:fill="FFFFFF"/>
            <w:vAlign w:val="center"/>
            <w:hideMark/>
          </w:tcPr>
          <w:p w14:paraId="6774D839"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Котельная п. Сингапай</w:t>
            </w:r>
          </w:p>
        </w:tc>
        <w:tc>
          <w:tcPr>
            <w:tcW w:w="613" w:type="pct"/>
            <w:tcBorders>
              <w:top w:val="nil"/>
              <w:left w:val="nil"/>
              <w:bottom w:val="single" w:sz="4" w:space="0" w:color="auto"/>
              <w:right w:val="single" w:sz="4" w:space="0" w:color="auto"/>
            </w:tcBorders>
            <w:shd w:val="clear" w:color="000000" w:fill="FFFFFF"/>
            <w:vAlign w:val="center"/>
            <w:hideMark/>
          </w:tcPr>
          <w:p w14:paraId="0897DFBC"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0,1480</w:t>
            </w:r>
          </w:p>
        </w:tc>
        <w:tc>
          <w:tcPr>
            <w:tcW w:w="613" w:type="pct"/>
            <w:tcBorders>
              <w:top w:val="nil"/>
              <w:left w:val="nil"/>
              <w:bottom w:val="single" w:sz="4" w:space="0" w:color="auto"/>
              <w:right w:val="single" w:sz="4" w:space="0" w:color="auto"/>
            </w:tcBorders>
            <w:shd w:val="clear" w:color="000000" w:fill="FFFFFF"/>
            <w:noWrap/>
            <w:vAlign w:val="center"/>
            <w:hideMark/>
          </w:tcPr>
          <w:p w14:paraId="456EE2FF"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0,44%</w:t>
            </w:r>
          </w:p>
        </w:tc>
      </w:tr>
      <w:tr w:rsidR="005840BE" w:rsidRPr="005840BE" w14:paraId="16044E0C" w14:textId="77777777" w:rsidTr="005840BE">
        <w:trPr>
          <w:trHeight w:val="264"/>
        </w:trPr>
        <w:tc>
          <w:tcPr>
            <w:tcW w:w="272" w:type="pct"/>
            <w:tcBorders>
              <w:top w:val="nil"/>
              <w:left w:val="single" w:sz="4" w:space="0" w:color="auto"/>
              <w:bottom w:val="single" w:sz="4" w:space="0" w:color="auto"/>
              <w:right w:val="single" w:sz="4" w:space="0" w:color="auto"/>
            </w:tcBorders>
            <w:shd w:val="clear" w:color="000000" w:fill="FFFFFF"/>
            <w:vAlign w:val="center"/>
            <w:hideMark/>
          </w:tcPr>
          <w:p w14:paraId="11DE0603"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2</w:t>
            </w:r>
          </w:p>
        </w:tc>
        <w:tc>
          <w:tcPr>
            <w:tcW w:w="3503" w:type="pct"/>
            <w:tcBorders>
              <w:top w:val="nil"/>
              <w:left w:val="nil"/>
              <w:bottom w:val="single" w:sz="4" w:space="0" w:color="auto"/>
              <w:right w:val="single" w:sz="4" w:space="0" w:color="auto"/>
            </w:tcBorders>
            <w:shd w:val="clear" w:color="000000" w:fill="FFFFFF"/>
            <w:vAlign w:val="center"/>
            <w:hideMark/>
          </w:tcPr>
          <w:p w14:paraId="0D994A14"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Котельная с. Чеускино</w:t>
            </w:r>
          </w:p>
        </w:tc>
        <w:tc>
          <w:tcPr>
            <w:tcW w:w="613" w:type="pct"/>
            <w:tcBorders>
              <w:top w:val="nil"/>
              <w:left w:val="nil"/>
              <w:bottom w:val="single" w:sz="4" w:space="0" w:color="auto"/>
              <w:right w:val="single" w:sz="4" w:space="0" w:color="auto"/>
            </w:tcBorders>
            <w:shd w:val="clear" w:color="000000" w:fill="FFFFFF"/>
            <w:vAlign w:val="center"/>
            <w:hideMark/>
          </w:tcPr>
          <w:p w14:paraId="4CBBA274"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0,0550</w:t>
            </w:r>
          </w:p>
        </w:tc>
        <w:tc>
          <w:tcPr>
            <w:tcW w:w="613" w:type="pct"/>
            <w:tcBorders>
              <w:top w:val="nil"/>
              <w:left w:val="nil"/>
              <w:bottom w:val="single" w:sz="4" w:space="0" w:color="auto"/>
              <w:right w:val="single" w:sz="4" w:space="0" w:color="auto"/>
            </w:tcBorders>
            <w:shd w:val="clear" w:color="000000" w:fill="FFFFFF"/>
            <w:noWrap/>
            <w:vAlign w:val="center"/>
            <w:hideMark/>
          </w:tcPr>
          <w:p w14:paraId="55541707" w14:textId="77777777" w:rsidR="005840BE" w:rsidRPr="005840BE" w:rsidRDefault="005840BE" w:rsidP="005840BE">
            <w:pPr>
              <w:spacing w:after="0" w:line="240" w:lineRule="auto"/>
              <w:jc w:val="center"/>
              <w:rPr>
                <w:rFonts w:ascii="Times New Roman" w:eastAsia="Times New Roman" w:hAnsi="Times New Roman" w:cs="Times New Roman"/>
                <w:color w:val="000000"/>
                <w:sz w:val="20"/>
                <w:szCs w:val="20"/>
              </w:rPr>
            </w:pPr>
            <w:r w:rsidRPr="005840BE">
              <w:rPr>
                <w:rFonts w:ascii="Times New Roman" w:eastAsia="Times New Roman" w:hAnsi="Times New Roman" w:cs="Times New Roman"/>
                <w:color w:val="000000"/>
                <w:sz w:val="20"/>
                <w:szCs w:val="20"/>
              </w:rPr>
              <w:t>0,46%</w:t>
            </w:r>
          </w:p>
        </w:tc>
      </w:tr>
    </w:tbl>
    <w:p w14:paraId="7632FA72" w14:textId="77777777" w:rsidR="00FD2BE5" w:rsidRPr="00F704E1" w:rsidRDefault="00FD2BE5" w:rsidP="00B5461F">
      <w:pPr>
        <w:pStyle w:val="11ff3"/>
        <w:rPr>
          <w:b/>
        </w:rPr>
      </w:pPr>
    </w:p>
    <w:p w14:paraId="1CBEED50" w14:textId="59BA33F7" w:rsidR="00C25060" w:rsidRPr="00F704E1" w:rsidRDefault="00C25060" w:rsidP="00C25060">
      <w:pPr>
        <w:pStyle w:val="20"/>
        <w:keepNext w:val="0"/>
        <w:widowControl w:val="0"/>
        <w:spacing w:before="240" w:line="240" w:lineRule="auto"/>
        <w:textAlignment w:val="baseline"/>
        <w:rPr>
          <w:rFonts w:cs="Times New Roman"/>
        </w:rPr>
      </w:pPr>
      <w:bookmarkStart w:id="56" w:name="_Toc78674693"/>
      <w:bookmarkStart w:id="57" w:name="_Toc84970930"/>
      <w:bookmarkStart w:id="58" w:name="_Toc196159552"/>
      <w:bookmarkEnd w:id="53"/>
      <w:r w:rsidRPr="00F704E1">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6"/>
      <w:bookmarkEnd w:id="57"/>
      <w:bookmarkEnd w:id="58"/>
    </w:p>
    <w:p w14:paraId="63A2E051" w14:textId="77777777" w:rsidR="00C25060" w:rsidRPr="00F704E1" w:rsidRDefault="00C25060" w:rsidP="00B5461F">
      <w:pPr>
        <w:pStyle w:val="11ff3"/>
      </w:pPr>
      <w:r w:rsidRPr="00F704E1">
        <w:t xml:space="preserve">Нормативный срок службы принимается на уровне </w:t>
      </w:r>
      <w:r w:rsidR="00ED48F0" w:rsidRPr="00F704E1">
        <w:t>15-20</w:t>
      </w:r>
      <w:r w:rsidRPr="00F704E1">
        <w:t xml:space="preserve"> лет.</w:t>
      </w:r>
    </w:p>
    <w:p w14:paraId="7A845D7D" w14:textId="77777777" w:rsidR="00C25060" w:rsidRPr="00F704E1" w:rsidRDefault="00C25060" w:rsidP="00B5461F">
      <w:pPr>
        <w:pStyle w:val="11ff3"/>
      </w:pPr>
      <w:r w:rsidRPr="00F704E1">
        <w:t>Параметры ввода теплофикационного оборудования, а также дата продления ресурса приведены в таблице.</w:t>
      </w:r>
    </w:p>
    <w:p w14:paraId="6AAADD7B" w14:textId="2559E3E2" w:rsidR="005E56FF" w:rsidRPr="00F704E1" w:rsidRDefault="00405C87" w:rsidP="00A84E99">
      <w:pPr>
        <w:pStyle w:val="afffffffffffffff"/>
        <w:ind w:firstLine="0"/>
        <w:rPr>
          <w:b/>
          <w:u w:val="none"/>
        </w:rPr>
      </w:pPr>
      <w:bookmarkStart w:id="59" w:name="_Toc527706859"/>
      <w:r w:rsidRPr="00F704E1">
        <w:rPr>
          <w:b/>
          <w:u w:val="none"/>
        </w:rPr>
        <w:t xml:space="preserve">Таблица 1.2.5.1 </w:t>
      </w:r>
      <w:r w:rsidR="00C25060" w:rsidRPr="00F704E1">
        <w:rPr>
          <w:b/>
          <w:u w:val="none"/>
        </w:rPr>
        <w:t xml:space="preserve">Параметры паркового ресурса теплофикационного оборудования </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807"/>
        <w:gridCol w:w="1327"/>
        <w:gridCol w:w="1815"/>
        <w:gridCol w:w="1551"/>
      </w:tblGrid>
      <w:tr w:rsidR="008825AE" w:rsidRPr="008825AE" w14:paraId="1657A194" w14:textId="77777777" w:rsidTr="008825AE">
        <w:trPr>
          <w:trHeight w:val="456"/>
          <w:tblHeader/>
        </w:trPr>
        <w:tc>
          <w:tcPr>
            <w:tcW w:w="987" w:type="pct"/>
            <w:shd w:val="clear" w:color="auto" w:fill="D9D9D9" w:themeFill="background1" w:themeFillShade="D9"/>
            <w:vAlign w:val="center"/>
            <w:hideMark/>
          </w:tcPr>
          <w:p w14:paraId="280F4590"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 адрес котельной</w:t>
            </w:r>
          </w:p>
        </w:tc>
        <w:tc>
          <w:tcPr>
            <w:tcW w:w="1502" w:type="pct"/>
            <w:shd w:val="clear" w:color="auto" w:fill="D9D9D9" w:themeFill="background1" w:themeFillShade="D9"/>
            <w:vAlign w:val="center"/>
            <w:hideMark/>
          </w:tcPr>
          <w:p w14:paraId="6CEC7735"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Тип котла</w:t>
            </w:r>
          </w:p>
        </w:tc>
        <w:tc>
          <w:tcPr>
            <w:tcW w:w="710" w:type="pct"/>
            <w:shd w:val="clear" w:color="auto" w:fill="D9D9D9" w:themeFill="background1" w:themeFillShade="D9"/>
            <w:vAlign w:val="center"/>
            <w:hideMark/>
          </w:tcPr>
          <w:p w14:paraId="46A61A8C"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Кол-во котлов</w:t>
            </w:r>
          </w:p>
        </w:tc>
        <w:tc>
          <w:tcPr>
            <w:tcW w:w="971" w:type="pct"/>
            <w:shd w:val="clear" w:color="auto" w:fill="D9D9D9" w:themeFill="background1" w:themeFillShade="D9"/>
            <w:vAlign w:val="center"/>
            <w:hideMark/>
          </w:tcPr>
          <w:p w14:paraId="6D555515"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Год установки котла</w:t>
            </w:r>
          </w:p>
        </w:tc>
        <w:tc>
          <w:tcPr>
            <w:tcW w:w="830" w:type="pct"/>
            <w:shd w:val="clear" w:color="auto" w:fill="D9D9D9" w:themeFill="background1" w:themeFillShade="D9"/>
            <w:vAlign w:val="center"/>
            <w:hideMark/>
          </w:tcPr>
          <w:p w14:paraId="7DADF9DD"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Срок службы, лет</w:t>
            </w:r>
          </w:p>
        </w:tc>
      </w:tr>
      <w:tr w:rsidR="008825AE" w:rsidRPr="008825AE" w14:paraId="054D5174" w14:textId="77777777" w:rsidTr="008825AE">
        <w:trPr>
          <w:trHeight w:val="300"/>
        </w:trPr>
        <w:tc>
          <w:tcPr>
            <w:tcW w:w="987" w:type="pct"/>
            <w:vMerge w:val="restart"/>
            <w:shd w:val="clear" w:color="auto" w:fill="auto"/>
            <w:vAlign w:val="center"/>
            <w:hideMark/>
          </w:tcPr>
          <w:p w14:paraId="36718BBD"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Котельная</w:t>
            </w:r>
          </w:p>
          <w:p w14:paraId="7F764655" w14:textId="3D0AA4AE"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п. Сингапай</w:t>
            </w:r>
          </w:p>
        </w:tc>
        <w:tc>
          <w:tcPr>
            <w:tcW w:w="1502" w:type="pct"/>
            <w:shd w:val="clear" w:color="auto" w:fill="auto"/>
            <w:vAlign w:val="center"/>
            <w:hideMark/>
          </w:tcPr>
          <w:p w14:paraId="7775150D"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Водогрейный котел Термакс</w:t>
            </w:r>
          </w:p>
        </w:tc>
        <w:tc>
          <w:tcPr>
            <w:tcW w:w="710" w:type="pct"/>
            <w:shd w:val="clear" w:color="auto" w:fill="auto"/>
            <w:vAlign w:val="center"/>
            <w:hideMark/>
          </w:tcPr>
          <w:p w14:paraId="61B57C65"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5</w:t>
            </w:r>
          </w:p>
        </w:tc>
        <w:tc>
          <w:tcPr>
            <w:tcW w:w="971" w:type="pct"/>
            <w:shd w:val="clear" w:color="auto" w:fill="auto"/>
            <w:vAlign w:val="center"/>
            <w:hideMark/>
          </w:tcPr>
          <w:p w14:paraId="0A722575"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1984</w:t>
            </w:r>
          </w:p>
        </w:tc>
        <w:tc>
          <w:tcPr>
            <w:tcW w:w="830" w:type="pct"/>
            <w:shd w:val="clear" w:color="000000" w:fill="FFFFFF"/>
            <w:vAlign w:val="center"/>
            <w:hideMark/>
          </w:tcPr>
          <w:p w14:paraId="5813A928"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41</w:t>
            </w:r>
          </w:p>
        </w:tc>
      </w:tr>
      <w:tr w:rsidR="008825AE" w:rsidRPr="008825AE" w14:paraId="0EA3BCD8" w14:textId="77777777" w:rsidTr="008825AE">
        <w:trPr>
          <w:trHeight w:val="300"/>
        </w:trPr>
        <w:tc>
          <w:tcPr>
            <w:tcW w:w="987" w:type="pct"/>
            <w:vMerge/>
            <w:shd w:val="clear" w:color="auto" w:fill="auto"/>
            <w:vAlign w:val="center"/>
            <w:hideMark/>
          </w:tcPr>
          <w:p w14:paraId="1C60BA2A" w14:textId="0B0ABFED"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p>
        </w:tc>
        <w:tc>
          <w:tcPr>
            <w:tcW w:w="1502" w:type="pct"/>
            <w:shd w:val="clear" w:color="auto" w:fill="auto"/>
            <w:vAlign w:val="center"/>
            <w:hideMark/>
          </w:tcPr>
          <w:p w14:paraId="45D29CCD"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Водогрейный котел Термотехник</w:t>
            </w:r>
          </w:p>
        </w:tc>
        <w:tc>
          <w:tcPr>
            <w:tcW w:w="710" w:type="pct"/>
            <w:shd w:val="clear" w:color="auto" w:fill="auto"/>
            <w:vAlign w:val="center"/>
            <w:hideMark/>
          </w:tcPr>
          <w:p w14:paraId="3BD63027"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w:t>
            </w:r>
          </w:p>
        </w:tc>
        <w:tc>
          <w:tcPr>
            <w:tcW w:w="971" w:type="pct"/>
            <w:shd w:val="clear" w:color="auto" w:fill="auto"/>
            <w:vAlign w:val="center"/>
            <w:hideMark/>
          </w:tcPr>
          <w:p w14:paraId="23020D2E"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2016</w:t>
            </w:r>
          </w:p>
        </w:tc>
        <w:tc>
          <w:tcPr>
            <w:tcW w:w="830" w:type="pct"/>
            <w:shd w:val="clear" w:color="000000" w:fill="FFFFFF"/>
            <w:vAlign w:val="center"/>
            <w:hideMark/>
          </w:tcPr>
          <w:p w14:paraId="20C05C5A"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9</w:t>
            </w:r>
          </w:p>
        </w:tc>
      </w:tr>
      <w:tr w:rsidR="008825AE" w:rsidRPr="008825AE" w14:paraId="0345D33C" w14:textId="77777777" w:rsidTr="008825AE">
        <w:trPr>
          <w:trHeight w:val="300"/>
        </w:trPr>
        <w:tc>
          <w:tcPr>
            <w:tcW w:w="987" w:type="pct"/>
            <w:vMerge/>
            <w:shd w:val="clear" w:color="auto" w:fill="auto"/>
            <w:vAlign w:val="center"/>
            <w:hideMark/>
          </w:tcPr>
          <w:p w14:paraId="4F56FFC0" w14:textId="25E72158" w:rsidR="008825AE" w:rsidRPr="008825AE" w:rsidRDefault="008825AE" w:rsidP="008825AE">
            <w:pPr>
              <w:spacing w:after="0" w:line="240" w:lineRule="auto"/>
              <w:jc w:val="center"/>
              <w:rPr>
                <w:rFonts w:ascii="Calibri" w:eastAsia="Times New Roman" w:hAnsi="Calibri" w:cs="Calibri"/>
                <w:color w:val="000000"/>
                <w:sz w:val="20"/>
                <w:szCs w:val="20"/>
              </w:rPr>
            </w:pPr>
          </w:p>
        </w:tc>
        <w:tc>
          <w:tcPr>
            <w:tcW w:w="1502" w:type="pct"/>
            <w:shd w:val="clear" w:color="auto" w:fill="auto"/>
            <w:vAlign w:val="center"/>
            <w:hideMark/>
          </w:tcPr>
          <w:p w14:paraId="579E40DD"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Водогрейный котел АВ-4</w:t>
            </w:r>
          </w:p>
        </w:tc>
        <w:tc>
          <w:tcPr>
            <w:tcW w:w="710" w:type="pct"/>
            <w:shd w:val="clear" w:color="auto" w:fill="auto"/>
            <w:vAlign w:val="center"/>
            <w:hideMark/>
          </w:tcPr>
          <w:p w14:paraId="6D2B4F80"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w:t>
            </w:r>
          </w:p>
        </w:tc>
        <w:tc>
          <w:tcPr>
            <w:tcW w:w="971" w:type="pct"/>
            <w:shd w:val="clear" w:color="auto" w:fill="auto"/>
            <w:vAlign w:val="center"/>
            <w:hideMark/>
          </w:tcPr>
          <w:p w14:paraId="3195CCF3"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1994</w:t>
            </w:r>
          </w:p>
        </w:tc>
        <w:tc>
          <w:tcPr>
            <w:tcW w:w="830" w:type="pct"/>
            <w:shd w:val="clear" w:color="000000" w:fill="FFFFFF"/>
            <w:vAlign w:val="center"/>
            <w:hideMark/>
          </w:tcPr>
          <w:p w14:paraId="5AE44C09"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31</w:t>
            </w:r>
          </w:p>
        </w:tc>
      </w:tr>
      <w:tr w:rsidR="008825AE" w:rsidRPr="008825AE" w14:paraId="46D43BC1" w14:textId="77777777" w:rsidTr="008825AE">
        <w:trPr>
          <w:trHeight w:val="315"/>
        </w:trPr>
        <w:tc>
          <w:tcPr>
            <w:tcW w:w="987" w:type="pct"/>
            <w:vMerge/>
            <w:shd w:val="clear" w:color="auto" w:fill="auto"/>
            <w:vAlign w:val="center"/>
            <w:hideMark/>
          </w:tcPr>
          <w:p w14:paraId="349095D9" w14:textId="2EF70127" w:rsidR="008825AE" w:rsidRPr="008825AE" w:rsidRDefault="008825AE" w:rsidP="008825AE">
            <w:pPr>
              <w:spacing w:after="0" w:line="240" w:lineRule="auto"/>
              <w:jc w:val="center"/>
              <w:rPr>
                <w:rFonts w:ascii="Calibri" w:eastAsia="Times New Roman" w:hAnsi="Calibri" w:cs="Calibri"/>
                <w:color w:val="000000"/>
                <w:sz w:val="20"/>
                <w:szCs w:val="20"/>
              </w:rPr>
            </w:pPr>
          </w:p>
        </w:tc>
        <w:tc>
          <w:tcPr>
            <w:tcW w:w="1502" w:type="pct"/>
            <w:shd w:val="clear" w:color="auto" w:fill="auto"/>
            <w:vAlign w:val="center"/>
            <w:hideMark/>
          </w:tcPr>
          <w:p w14:paraId="29D1794E"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Водогрейный котел ROSSEN RSD</w:t>
            </w:r>
          </w:p>
        </w:tc>
        <w:tc>
          <w:tcPr>
            <w:tcW w:w="710" w:type="pct"/>
            <w:shd w:val="clear" w:color="auto" w:fill="auto"/>
            <w:vAlign w:val="center"/>
            <w:hideMark/>
          </w:tcPr>
          <w:p w14:paraId="64276626"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w:t>
            </w:r>
          </w:p>
        </w:tc>
        <w:tc>
          <w:tcPr>
            <w:tcW w:w="971" w:type="pct"/>
            <w:shd w:val="clear" w:color="auto" w:fill="auto"/>
            <w:vAlign w:val="center"/>
            <w:hideMark/>
          </w:tcPr>
          <w:p w14:paraId="56869E37"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2024</w:t>
            </w:r>
          </w:p>
        </w:tc>
        <w:tc>
          <w:tcPr>
            <w:tcW w:w="830" w:type="pct"/>
            <w:shd w:val="clear" w:color="000000" w:fill="FFFFFF"/>
            <w:vAlign w:val="center"/>
            <w:hideMark/>
          </w:tcPr>
          <w:p w14:paraId="057078BA"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w:t>
            </w:r>
          </w:p>
        </w:tc>
      </w:tr>
      <w:tr w:rsidR="008825AE" w:rsidRPr="008825AE" w14:paraId="7A945B71" w14:textId="77777777" w:rsidTr="008825AE">
        <w:trPr>
          <w:trHeight w:val="300"/>
        </w:trPr>
        <w:tc>
          <w:tcPr>
            <w:tcW w:w="987" w:type="pct"/>
            <w:shd w:val="clear" w:color="auto" w:fill="auto"/>
            <w:vAlign w:val="center"/>
            <w:hideMark/>
          </w:tcPr>
          <w:p w14:paraId="7F7C72E9"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Котельная</w:t>
            </w:r>
          </w:p>
        </w:tc>
        <w:tc>
          <w:tcPr>
            <w:tcW w:w="1502" w:type="pct"/>
            <w:shd w:val="clear" w:color="auto" w:fill="auto"/>
            <w:vAlign w:val="center"/>
            <w:hideMark/>
          </w:tcPr>
          <w:p w14:paraId="6451500D"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Водогрейный котел Термакс</w:t>
            </w:r>
          </w:p>
        </w:tc>
        <w:tc>
          <w:tcPr>
            <w:tcW w:w="710" w:type="pct"/>
            <w:shd w:val="clear" w:color="auto" w:fill="auto"/>
            <w:vAlign w:val="center"/>
            <w:hideMark/>
          </w:tcPr>
          <w:p w14:paraId="1E78E2DC"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3</w:t>
            </w:r>
          </w:p>
        </w:tc>
        <w:tc>
          <w:tcPr>
            <w:tcW w:w="971" w:type="pct"/>
            <w:shd w:val="clear" w:color="auto" w:fill="auto"/>
            <w:vAlign w:val="center"/>
            <w:hideMark/>
          </w:tcPr>
          <w:p w14:paraId="1EA3C720"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1987</w:t>
            </w:r>
          </w:p>
        </w:tc>
        <w:tc>
          <w:tcPr>
            <w:tcW w:w="830" w:type="pct"/>
            <w:shd w:val="clear" w:color="000000" w:fill="FFFFFF"/>
            <w:vAlign w:val="center"/>
            <w:hideMark/>
          </w:tcPr>
          <w:p w14:paraId="0C1AC8C1"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38</w:t>
            </w:r>
          </w:p>
        </w:tc>
      </w:tr>
      <w:tr w:rsidR="008825AE" w:rsidRPr="008825AE" w14:paraId="2051E953" w14:textId="77777777" w:rsidTr="008825AE">
        <w:trPr>
          <w:trHeight w:val="324"/>
        </w:trPr>
        <w:tc>
          <w:tcPr>
            <w:tcW w:w="987" w:type="pct"/>
            <w:shd w:val="clear" w:color="auto" w:fill="auto"/>
            <w:vAlign w:val="center"/>
            <w:hideMark/>
          </w:tcPr>
          <w:p w14:paraId="10A7DA89"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с. Чеускино</w:t>
            </w:r>
          </w:p>
        </w:tc>
        <w:tc>
          <w:tcPr>
            <w:tcW w:w="1502" w:type="pct"/>
            <w:shd w:val="clear" w:color="auto" w:fill="auto"/>
            <w:vAlign w:val="center"/>
            <w:hideMark/>
          </w:tcPr>
          <w:p w14:paraId="12777F28"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Водогрейный котел Термотехник</w:t>
            </w:r>
          </w:p>
        </w:tc>
        <w:tc>
          <w:tcPr>
            <w:tcW w:w="710" w:type="pct"/>
            <w:shd w:val="clear" w:color="auto" w:fill="auto"/>
            <w:vAlign w:val="center"/>
            <w:hideMark/>
          </w:tcPr>
          <w:p w14:paraId="0D55DCA7"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w:t>
            </w:r>
          </w:p>
        </w:tc>
        <w:tc>
          <w:tcPr>
            <w:tcW w:w="971" w:type="pct"/>
            <w:shd w:val="clear" w:color="auto" w:fill="auto"/>
            <w:vAlign w:val="center"/>
            <w:hideMark/>
          </w:tcPr>
          <w:p w14:paraId="31FEB235"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2013</w:t>
            </w:r>
          </w:p>
        </w:tc>
        <w:tc>
          <w:tcPr>
            <w:tcW w:w="830" w:type="pct"/>
            <w:shd w:val="clear" w:color="000000" w:fill="FFFFFF"/>
            <w:vAlign w:val="center"/>
            <w:hideMark/>
          </w:tcPr>
          <w:p w14:paraId="1307764B" w14:textId="77777777" w:rsidR="008825AE" w:rsidRPr="008825AE" w:rsidRDefault="008825AE" w:rsidP="008825AE">
            <w:pPr>
              <w:spacing w:after="0" w:line="240" w:lineRule="auto"/>
              <w:jc w:val="center"/>
              <w:rPr>
                <w:rFonts w:ascii="Times New Roman" w:eastAsia="Times New Roman" w:hAnsi="Times New Roman" w:cs="Times New Roman"/>
                <w:color w:val="000000"/>
                <w:sz w:val="20"/>
                <w:szCs w:val="20"/>
              </w:rPr>
            </w:pPr>
            <w:r w:rsidRPr="008825AE">
              <w:rPr>
                <w:rFonts w:ascii="Times New Roman" w:eastAsia="Times New Roman" w:hAnsi="Times New Roman" w:cs="Times New Roman"/>
                <w:color w:val="000000"/>
                <w:sz w:val="20"/>
                <w:szCs w:val="20"/>
              </w:rPr>
              <w:t>12</w:t>
            </w:r>
          </w:p>
        </w:tc>
      </w:tr>
    </w:tbl>
    <w:p w14:paraId="5A12170B" w14:textId="77777777" w:rsidR="00A84E99" w:rsidRPr="00F704E1" w:rsidRDefault="00A84E99" w:rsidP="00B5461F">
      <w:pPr>
        <w:pStyle w:val="11ff3"/>
      </w:pPr>
    </w:p>
    <w:p w14:paraId="326BD683" w14:textId="4A6D1D00" w:rsidR="0001693F" w:rsidRPr="00F704E1" w:rsidRDefault="0001693F" w:rsidP="00B5461F">
      <w:pPr>
        <w:pStyle w:val="11ff3"/>
      </w:pPr>
      <w:r w:rsidRPr="00F704E1">
        <w:t>Нормативный срок эксплуатации установленных котлоагрегатов составляет 15-20 лет.</w:t>
      </w:r>
    </w:p>
    <w:p w14:paraId="159CDEB6" w14:textId="77777777" w:rsidR="00DD43CB" w:rsidRPr="00F704E1" w:rsidRDefault="00DD43CB" w:rsidP="00DD43CB">
      <w:pPr>
        <w:pStyle w:val="11ff3"/>
      </w:pPr>
      <w:r w:rsidRPr="00F704E1">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14:paraId="3E189CF9" w14:textId="77777777" w:rsidR="00DD43CB" w:rsidRPr="00F704E1" w:rsidRDefault="00DD43CB" w:rsidP="00DD43CB">
      <w:pPr>
        <w:pStyle w:val="113"/>
      </w:pPr>
      <w:r w:rsidRPr="00F704E1">
        <w:t>паровых котлов паропроизводительностью до 35 т/ч – 20 лет;</w:t>
      </w:r>
    </w:p>
    <w:p w14:paraId="514AC06B" w14:textId="77777777" w:rsidR="00DD43CB" w:rsidRPr="00F704E1" w:rsidRDefault="00DD43CB" w:rsidP="00DD43CB">
      <w:pPr>
        <w:pStyle w:val="113"/>
      </w:pPr>
      <w:r w:rsidRPr="00F704E1">
        <w:t>паровых котлов паропроизводительностью свыше 35 т/ч – 30 лет;</w:t>
      </w:r>
    </w:p>
    <w:p w14:paraId="3BC4990C" w14:textId="77777777" w:rsidR="00DD43CB" w:rsidRPr="00F704E1" w:rsidRDefault="00DD43CB" w:rsidP="00DD43CB">
      <w:pPr>
        <w:pStyle w:val="113"/>
      </w:pPr>
      <w:r w:rsidRPr="00F704E1">
        <w:t>водогрейных котлов теплопроизводительностью до 4,65 МВт – 10 лет;</w:t>
      </w:r>
    </w:p>
    <w:p w14:paraId="0030227A" w14:textId="77777777" w:rsidR="00DD43CB" w:rsidRPr="00F704E1" w:rsidRDefault="00DD43CB" w:rsidP="00DD43CB">
      <w:pPr>
        <w:pStyle w:val="113"/>
      </w:pPr>
      <w:r w:rsidRPr="00F704E1">
        <w:t>водогрейных котлов теплопроизводительностью до 35 МВт – 15 лет;</w:t>
      </w:r>
    </w:p>
    <w:p w14:paraId="51A74FE0" w14:textId="77777777" w:rsidR="00DD43CB" w:rsidRPr="00F704E1" w:rsidRDefault="00DD43CB" w:rsidP="00DD43CB">
      <w:pPr>
        <w:pStyle w:val="113"/>
      </w:pPr>
      <w:r w:rsidRPr="00F704E1">
        <w:t>водогрейных котлов теплопроизводительностью свыше 35 МВт – 20 лет;</w:t>
      </w:r>
    </w:p>
    <w:p w14:paraId="1AB02F01" w14:textId="77777777" w:rsidR="00DD43CB" w:rsidRPr="00F704E1" w:rsidRDefault="00DD43CB" w:rsidP="00DD43CB">
      <w:pPr>
        <w:pStyle w:val="113"/>
      </w:pPr>
      <w:r w:rsidRPr="00F704E1">
        <w:t>для передвижных котлов паровых и водогрейных – 10 лет.</w:t>
      </w:r>
    </w:p>
    <w:p w14:paraId="7F047ADD" w14:textId="7407E711" w:rsidR="00DD43CB" w:rsidRPr="00F704E1" w:rsidRDefault="00DD43CB" w:rsidP="00DD43CB">
      <w:pPr>
        <w:pStyle w:val="11ff3"/>
      </w:pPr>
      <w:r w:rsidRPr="00F704E1">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14:paraId="6E112259" w14:textId="77777777" w:rsidR="00C25060" w:rsidRPr="00F704E1" w:rsidRDefault="00C25060" w:rsidP="00B5461F">
      <w:pPr>
        <w:pStyle w:val="11ff3"/>
      </w:pPr>
      <w:r w:rsidRPr="00F704E1">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225FAA78" w14:textId="2C4FECB8" w:rsidR="00C25060" w:rsidRPr="00F704E1" w:rsidRDefault="00C25060" w:rsidP="00C25060">
      <w:pPr>
        <w:pStyle w:val="20"/>
        <w:widowControl w:val="0"/>
        <w:spacing w:before="240" w:line="240" w:lineRule="auto"/>
        <w:textAlignment w:val="baseline"/>
        <w:rPr>
          <w:rFonts w:cs="Times New Roman"/>
        </w:rPr>
      </w:pPr>
      <w:bookmarkStart w:id="60" w:name="_Toc78674694"/>
      <w:bookmarkStart w:id="61" w:name="_Toc84970931"/>
      <w:bookmarkStart w:id="62" w:name="_Toc196159553"/>
      <w:r w:rsidRPr="00F704E1">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60"/>
      <w:bookmarkEnd w:id="61"/>
      <w:bookmarkEnd w:id="62"/>
    </w:p>
    <w:p w14:paraId="4B1B7411" w14:textId="77777777" w:rsidR="00C25060" w:rsidRPr="00F704E1" w:rsidRDefault="00A85534" w:rsidP="00B5461F">
      <w:pPr>
        <w:pStyle w:val="11ff3"/>
      </w:pPr>
      <w:r w:rsidRPr="00F704E1">
        <w:t>Источники с комбинированной выработки тепловой и электрической энергии отсутствуют.</w:t>
      </w:r>
    </w:p>
    <w:p w14:paraId="09C25D54" w14:textId="7C856A07" w:rsidR="00B41AA4" w:rsidRPr="00F704E1" w:rsidRDefault="00B41AA4" w:rsidP="00B41AA4">
      <w:pPr>
        <w:pStyle w:val="11ff3"/>
      </w:pPr>
      <w:r w:rsidRPr="00F704E1">
        <w:t xml:space="preserve">Теплофикационное оборудование и теплофикационные установки в схеме теплоснабжения </w:t>
      </w:r>
      <w:r w:rsidR="00A53EA9" w:rsidRPr="00F704E1">
        <w:t>городского поселения</w:t>
      </w:r>
      <w:r w:rsidRPr="00F704E1">
        <w:t xml:space="preserve"> не применяются.</w:t>
      </w:r>
    </w:p>
    <w:p w14:paraId="3FD587F0" w14:textId="224F21F1" w:rsidR="00B41AA4" w:rsidRPr="00F704E1" w:rsidRDefault="00B41AA4" w:rsidP="00B41AA4">
      <w:pPr>
        <w:pStyle w:val="11ff3"/>
      </w:pPr>
      <w:r w:rsidRPr="00F704E1">
        <w:t xml:space="preserve"> 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w:t>
      </w:r>
    </w:p>
    <w:p w14:paraId="7DCCCEE9" w14:textId="50D5E0FC" w:rsidR="00B41AA4" w:rsidRPr="00F704E1" w:rsidRDefault="00B41AA4" w:rsidP="00B41AA4">
      <w:pPr>
        <w:pStyle w:val="113"/>
      </w:pPr>
      <w:r w:rsidRPr="00F704E1">
        <w:t>оборудование топливоподачи и хранения топлива;</w:t>
      </w:r>
    </w:p>
    <w:p w14:paraId="352ACC50" w14:textId="3824F37F" w:rsidR="00B41AA4" w:rsidRPr="00F704E1" w:rsidRDefault="00B41AA4" w:rsidP="00B41AA4">
      <w:pPr>
        <w:pStyle w:val="113"/>
      </w:pPr>
      <w:r w:rsidRPr="00F704E1">
        <w:t>сетевые и циркуляционные насосы;</w:t>
      </w:r>
    </w:p>
    <w:p w14:paraId="45ECE2B8" w14:textId="7C9E21B4" w:rsidR="00B41AA4" w:rsidRPr="00F704E1" w:rsidRDefault="00B41AA4" w:rsidP="00B41AA4">
      <w:pPr>
        <w:pStyle w:val="113"/>
      </w:pPr>
      <w:r w:rsidRPr="00F704E1">
        <w:t>подпиточные насосы;</w:t>
      </w:r>
    </w:p>
    <w:p w14:paraId="2BC27587" w14:textId="597FFD09" w:rsidR="00B41AA4" w:rsidRPr="00F704E1" w:rsidRDefault="00B41AA4" w:rsidP="00B41AA4">
      <w:pPr>
        <w:pStyle w:val="113"/>
      </w:pPr>
      <w:r w:rsidRPr="00F704E1">
        <w:t>вентиляторы поддува;</w:t>
      </w:r>
    </w:p>
    <w:p w14:paraId="5E2376DC" w14:textId="1E1B2BD9" w:rsidR="00B41AA4" w:rsidRPr="00F704E1" w:rsidRDefault="00B41AA4" w:rsidP="00B41AA4">
      <w:pPr>
        <w:pStyle w:val="113"/>
      </w:pPr>
      <w:r w:rsidRPr="00F704E1">
        <w:t>дымососы;</w:t>
      </w:r>
    </w:p>
    <w:p w14:paraId="1193C651" w14:textId="136DD4B0" w:rsidR="00B41AA4" w:rsidRPr="00F704E1" w:rsidRDefault="00B41AA4" w:rsidP="00B41AA4">
      <w:pPr>
        <w:pStyle w:val="113"/>
      </w:pPr>
      <w:r w:rsidRPr="00F704E1">
        <w:t>газовоздушный тракт и дымовая труба;</w:t>
      </w:r>
    </w:p>
    <w:p w14:paraId="6D2BD695" w14:textId="778527E5" w:rsidR="00B41AA4" w:rsidRPr="00F704E1" w:rsidRDefault="00B41AA4" w:rsidP="00B41AA4">
      <w:pPr>
        <w:pStyle w:val="113"/>
      </w:pPr>
      <w:r w:rsidRPr="00F704E1">
        <w:t>устройства вентиляции;</w:t>
      </w:r>
    </w:p>
    <w:p w14:paraId="45D40512" w14:textId="4A5872BA" w:rsidR="00B41AA4" w:rsidRPr="00F704E1" w:rsidRDefault="00B41AA4" w:rsidP="00B41AA4">
      <w:pPr>
        <w:pStyle w:val="113"/>
      </w:pPr>
      <w:r w:rsidRPr="00F704E1">
        <w:t>золоулавливающая установка;</w:t>
      </w:r>
    </w:p>
    <w:p w14:paraId="71D34F97" w14:textId="3E363132" w:rsidR="00B41AA4" w:rsidRPr="00F704E1" w:rsidRDefault="00B41AA4" w:rsidP="00B41AA4">
      <w:pPr>
        <w:pStyle w:val="113"/>
      </w:pPr>
      <w:r w:rsidRPr="00F704E1">
        <w:t>трубопроводы;</w:t>
      </w:r>
    </w:p>
    <w:p w14:paraId="52A13BB5" w14:textId="400A2D05" w:rsidR="00B41AA4" w:rsidRPr="00F704E1" w:rsidRDefault="00B41AA4" w:rsidP="00B41AA4">
      <w:pPr>
        <w:pStyle w:val="113"/>
      </w:pPr>
      <w:r w:rsidRPr="00F704E1">
        <w:t>баковое хозяйство.</w:t>
      </w:r>
    </w:p>
    <w:p w14:paraId="77408C09" w14:textId="0E7C5F4E" w:rsidR="00405C87" w:rsidRPr="00F704E1" w:rsidRDefault="00B41AA4" w:rsidP="00B41AA4">
      <w:pPr>
        <w:pStyle w:val="11ff3"/>
      </w:pPr>
      <w:r w:rsidRPr="00F704E1">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p w14:paraId="0EB9F7AC" w14:textId="6153293A" w:rsidR="00B41AA4" w:rsidRPr="00F704E1" w:rsidRDefault="002F3648" w:rsidP="002F3648">
      <w:pPr>
        <w:pStyle w:val="11ff3"/>
        <w:ind w:firstLine="0"/>
      </w:pPr>
      <w:r w:rsidRPr="00F704E1">
        <w:rPr>
          <w:noProof/>
          <w:lang w:eastAsia="ru-RU"/>
        </w:rPr>
        <w:drawing>
          <wp:inline distT="0" distB="0" distL="0" distR="0" wp14:anchorId="4E6185DD" wp14:editId="7B1035FF">
            <wp:extent cx="5760085" cy="2892425"/>
            <wp:effectExtent l="0" t="0" r="0" b="3175"/>
            <wp:docPr id="793369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69858" name=""/>
                    <pic:cNvPicPr/>
                  </pic:nvPicPr>
                  <pic:blipFill>
                    <a:blip r:embed="rId12"/>
                    <a:stretch>
                      <a:fillRect/>
                    </a:stretch>
                  </pic:blipFill>
                  <pic:spPr>
                    <a:xfrm>
                      <a:off x="0" y="0"/>
                      <a:ext cx="5760085" cy="2892425"/>
                    </a:xfrm>
                    <a:prstGeom prst="rect">
                      <a:avLst/>
                    </a:prstGeom>
                  </pic:spPr>
                </pic:pic>
              </a:graphicData>
            </a:graphic>
          </wp:inline>
        </w:drawing>
      </w:r>
    </w:p>
    <w:p w14:paraId="6B7F15D1" w14:textId="1DD1198A" w:rsidR="002F3648" w:rsidRPr="00F704E1" w:rsidRDefault="002F3648" w:rsidP="002F3648">
      <w:pPr>
        <w:pStyle w:val="11ff3"/>
        <w:jc w:val="center"/>
      </w:pPr>
      <w:bookmarkStart w:id="63" w:name="_Toc78674695"/>
      <w:r w:rsidRPr="00F704E1">
        <w:t>Рисунок 1</w:t>
      </w:r>
      <w:r w:rsidR="005C133E" w:rsidRPr="00F704E1">
        <w:t>.</w:t>
      </w:r>
      <w:r w:rsidRPr="00F704E1">
        <w:t xml:space="preserve">2.6 – Принципиальная тепловая схема водогрейных котельных </w:t>
      </w:r>
    </w:p>
    <w:p w14:paraId="0EBE42B9" w14:textId="77777777" w:rsidR="002F3648" w:rsidRPr="00F704E1" w:rsidRDefault="002F3648" w:rsidP="002F3648">
      <w:pPr>
        <w:pStyle w:val="11ff3"/>
      </w:pPr>
      <w:r w:rsidRPr="00F704E1">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14:paraId="1D7C2F7D" w14:textId="01695EA4" w:rsidR="002F3648" w:rsidRPr="00F704E1" w:rsidRDefault="002F3648" w:rsidP="002F3648">
      <w:pPr>
        <w:pStyle w:val="11ff3"/>
      </w:pPr>
      <w:r w:rsidRPr="00F704E1">
        <w:t>Водогрейный твердотопливный котёл КВр имеет рабочее давление 6 кгс/с</w:t>
      </w:r>
      <w:r w:rsidR="005E634F" w:rsidRPr="00F704E1">
        <w:t>м</w:t>
      </w:r>
      <w:r w:rsidR="005E634F" w:rsidRPr="00F704E1">
        <w:rPr>
          <w:vertAlign w:val="superscript"/>
        </w:rPr>
        <w:t>2</w:t>
      </w:r>
      <w:r w:rsidRPr="00F704E1">
        <w:t xml:space="preserve">. Температура воды на выходе из котла </w:t>
      </w:r>
      <w:r w:rsidR="005D7BF9" w:rsidRPr="00F704E1">
        <w:t>80</w:t>
      </w:r>
      <w:r w:rsidRPr="00F704E1">
        <w:t>°С. Котел работает только с принудительной циркуляцией воды, обеспеченной сетевыми насосами. Для интенсивного горения топлива применяется вентилятор поддува. Отвод дымовых газов из котла обеспечивается дымососом. Котел имеет сварную газоплотную конструкцию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трубной системы котел состоит из опорной рамы и каркаса, обшитого теплоизоляционными материалами.</w:t>
      </w:r>
    </w:p>
    <w:p w14:paraId="50D64EA9" w14:textId="387EBE45" w:rsidR="002F3648" w:rsidRPr="00F704E1" w:rsidRDefault="0000451E" w:rsidP="002F3648">
      <w:pPr>
        <w:pStyle w:val="11ff3"/>
      </w:pPr>
      <w:r>
        <w:t>Природный газ</w:t>
      </w:r>
      <w:r w:rsidR="002F3648" w:rsidRPr="00F704E1">
        <w:t xml:space="preserve">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где оно сгорает на колосниковой решетке, а затем через ту же топочную дверцу сгоревший </w:t>
      </w:r>
      <w:r>
        <w:t>природный газ</w:t>
      </w:r>
      <w:r w:rsidR="002F3648" w:rsidRPr="00F704E1">
        <w:t xml:space="preserve">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002F3648" w:rsidRPr="00F704E1">
        <w:rPr>
          <w:vertAlign w:val="superscript"/>
        </w:rPr>
        <w:t>о</w:t>
      </w:r>
      <w:r w:rsidR="002F3648" w:rsidRPr="00F704E1">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14:paraId="38ED894D" w14:textId="77777777" w:rsidR="002F3648" w:rsidRPr="00F704E1" w:rsidRDefault="002F3648" w:rsidP="002F3648">
      <w:pPr>
        <w:pStyle w:val="11ff3"/>
        <w:jc w:val="center"/>
      </w:pPr>
    </w:p>
    <w:p w14:paraId="024929A3" w14:textId="1781D96E" w:rsidR="00C25060" w:rsidRPr="00F704E1" w:rsidRDefault="00C25060" w:rsidP="00C25060">
      <w:pPr>
        <w:pStyle w:val="20"/>
        <w:keepNext w:val="0"/>
        <w:widowControl w:val="0"/>
        <w:spacing w:before="240" w:line="240" w:lineRule="auto"/>
        <w:textAlignment w:val="baseline"/>
        <w:rPr>
          <w:rFonts w:cs="Times New Roman"/>
        </w:rPr>
      </w:pPr>
      <w:r w:rsidRPr="00F704E1">
        <w:rPr>
          <w:rFonts w:cs="Times New Roman"/>
        </w:rPr>
        <w:t xml:space="preserve"> </w:t>
      </w:r>
      <w:bookmarkStart w:id="64" w:name="_Toc84970932"/>
      <w:bookmarkStart w:id="65" w:name="_Toc196159554"/>
      <w:r w:rsidRPr="00F704E1">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3"/>
      <w:bookmarkEnd w:id="64"/>
      <w:bookmarkEnd w:id="65"/>
    </w:p>
    <w:p w14:paraId="4E56E3C7" w14:textId="77777777" w:rsidR="00B214E4" w:rsidRPr="00F704E1" w:rsidRDefault="00B214E4" w:rsidP="00B214E4">
      <w:pPr>
        <w:pStyle w:val="11ff3"/>
      </w:pPr>
      <w:r w:rsidRPr="00F704E1">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766D1797" w14:textId="77777777" w:rsidR="00B214E4" w:rsidRPr="00F704E1" w:rsidRDefault="00B214E4" w:rsidP="00B214E4">
      <w:pPr>
        <w:pStyle w:val="11ff3"/>
      </w:pPr>
      <w:r w:rsidRPr="00F704E1">
        <w:t>Способ регулировки – центральное качественное регулирование. Регулировка осуществляется по температуре в подающем трубопроводе, остальные параметры (расход теплоносителя, напор) остаются неизменными в течение всего периода работы.</w:t>
      </w:r>
    </w:p>
    <w:p w14:paraId="1B7DB824" w14:textId="162C6FC5" w:rsidR="00B214E4" w:rsidRPr="00F704E1" w:rsidRDefault="00B214E4" w:rsidP="00B214E4">
      <w:pPr>
        <w:pStyle w:val="11ff3"/>
      </w:pPr>
      <w:r w:rsidRPr="00F704E1">
        <w:t>В</w:t>
      </w:r>
      <w:r w:rsidR="00FE5A73" w:rsidRPr="00F704E1">
        <w:t xml:space="preserve"> </w:t>
      </w:r>
      <w:r w:rsidRPr="00F704E1">
        <w:t>настоящее</w:t>
      </w:r>
      <w:r w:rsidR="00FE5A73" w:rsidRPr="00F704E1">
        <w:t xml:space="preserve"> </w:t>
      </w:r>
      <w:r w:rsidRPr="00F704E1">
        <w:t>время</w:t>
      </w:r>
      <w:r w:rsidR="00FE5A73" w:rsidRPr="00F704E1">
        <w:t xml:space="preserve"> </w:t>
      </w:r>
      <w:r w:rsidRPr="00F704E1">
        <w:t>утвержденный</w:t>
      </w:r>
      <w:r w:rsidR="00FE5A73" w:rsidRPr="00F704E1">
        <w:t xml:space="preserve"> </w:t>
      </w:r>
      <w:r w:rsidRPr="00F704E1">
        <w:t>график</w:t>
      </w:r>
      <w:r w:rsidR="00FE5A73" w:rsidRPr="00F704E1">
        <w:t xml:space="preserve"> </w:t>
      </w:r>
      <w:r w:rsidRPr="00F704E1">
        <w:t>работы</w:t>
      </w:r>
      <w:r w:rsidR="00FE5A73" w:rsidRPr="00F704E1">
        <w:t xml:space="preserve"> </w:t>
      </w:r>
      <w:r w:rsidRPr="00F704E1">
        <w:t>тепловых</w:t>
      </w:r>
      <w:r w:rsidR="00FE5A73" w:rsidRPr="00F704E1">
        <w:t xml:space="preserve"> </w:t>
      </w:r>
      <w:r w:rsidRPr="00F704E1">
        <w:t>сетей</w:t>
      </w:r>
      <w:r w:rsidR="00FE5A73" w:rsidRPr="00F704E1">
        <w:t xml:space="preserve"> </w:t>
      </w:r>
      <w:bookmarkStart w:id="66" w:name="_Hlk182506356"/>
      <w:r w:rsidRPr="00F704E1">
        <w:t>от</w:t>
      </w:r>
      <w:r w:rsidR="00FE5A73" w:rsidRPr="00F704E1">
        <w:t xml:space="preserve"> </w:t>
      </w:r>
      <w:r w:rsidR="00470B5E" w:rsidRPr="00F704E1">
        <w:t xml:space="preserve">Котельной </w:t>
      </w:r>
      <w:r w:rsidR="00FC2FFD">
        <w:t xml:space="preserve">п. </w:t>
      </w:r>
      <w:r w:rsidR="00F36754">
        <w:t>Сингапай</w:t>
      </w:r>
      <w:r w:rsidRPr="00F704E1">
        <w:t xml:space="preserve"> </w:t>
      </w:r>
      <w:r w:rsidR="00FA13F3" w:rsidRPr="00F704E1">
        <w:t>95/70</w:t>
      </w:r>
      <w:r w:rsidR="00FA13F3" w:rsidRPr="00F704E1">
        <w:rPr>
          <w:vertAlign w:val="superscript"/>
        </w:rPr>
        <w:t>о</w:t>
      </w:r>
      <w:r w:rsidR="00FA13F3" w:rsidRPr="00F704E1">
        <w:t>С</w:t>
      </w:r>
      <w:bookmarkEnd w:id="66"/>
      <w:r w:rsidRPr="00F704E1">
        <w:t>.</w:t>
      </w:r>
    </w:p>
    <w:p w14:paraId="4BCF0923" w14:textId="580A3AC7" w:rsidR="00C25060" w:rsidRPr="00F704E1" w:rsidRDefault="00C25060" w:rsidP="00B5461F">
      <w:pPr>
        <w:pStyle w:val="11ff3"/>
      </w:pPr>
      <w:r w:rsidRPr="00F704E1">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609E6306" w14:textId="77777777" w:rsidR="00C25060" w:rsidRPr="00F704E1" w:rsidRDefault="00C25060" w:rsidP="00B5461F">
      <w:pPr>
        <w:pStyle w:val="11ff3"/>
      </w:pPr>
      <w:r w:rsidRPr="00F704E1">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3749CFD2" w14:textId="55E88990" w:rsidR="00C25060" w:rsidRPr="00F704E1" w:rsidRDefault="00C25060" w:rsidP="00B5461F">
      <w:pPr>
        <w:pStyle w:val="11ff3"/>
      </w:pPr>
      <w:r w:rsidRPr="00F704E1">
        <w:t>Для котельн</w:t>
      </w:r>
      <w:r w:rsidR="006D6407" w:rsidRPr="00F704E1">
        <w:t>ых</w:t>
      </w:r>
      <w:r w:rsidRPr="00F704E1">
        <w:t xml:space="preserve"> используется температурный график </w:t>
      </w:r>
      <w:r w:rsidR="00FA13F3" w:rsidRPr="00F704E1">
        <w:t>95/70</w:t>
      </w:r>
      <w:r w:rsidR="00FA13F3" w:rsidRPr="00F704E1">
        <w:rPr>
          <w:vertAlign w:val="superscript"/>
        </w:rPr>
        <w:t>о</w:t>
      </w:r>
      <w:r w:rsidR="00FA13F3" w:rsidRPr="00F704E1">
        <w:t>С</w:t>
      </w:r>
      <w:r w:rsidR="00EC3165" w:rsidRPr="00F704E1">
        <w:t>,</w:t>
      </w:r>
      <w:r w:rsidRPr="00F704E1">
        <w:t xml:space="preserve">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8B5DDD" w:rsidRPr="00F704E1">
        <w:t>муниципального образования</w:t>
      </w:r>
      <w:r w:rsidRPr="00F704E1">
        <w:t>.</w:t>
      </w:r>
    </w:p>
    <w:p w14:paraId="25B681AF" w14:textId="77777777" w:rsidR="00C25060" w:rsidRPr="00F704E1" w:rsidRDefault="00C25060" w:rsidP="00B5461F">
      <w:pPr>
        <w:pStyle w:val="11ff3"/>
      </w:pPr>
      <w:r w:rsidRPr="00F704E1">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6599DA9B" w14:textId="77777777" w:rsidR="00C25060" w:rsidRPr="00F704E1" w:rsidRDefault="00C25060" w:rsidP="00B5461F">
      <w:pPr>
        <w:pStyle w:val="11ff3"/>
      </w:pPr>
      <w:r w:rsidRPr="00F704E1">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5A6469D0" w14:textId="13ECB2F9" w:rsidR="00C25060" w:rsidRPr="00F704E1" w:rsidRDefault="00C25060" w:rsidP="00B5461F">
      <w:pPr>
        <w:pStyle w:val="11ff3"/>
      </w:pPr>
      <w:r w:rsidRPr="00F704E1">
        <w:t xml:space="preserve">Температурный график обусловлен типом отопительных приборов потребителей и способом их присоединения к тепловым сетям. </w:t>
      </w:r>
    </w:p>
    <w:p w14:paraId="593C33EB" w14:textId="0910833E" w:rsidR="00C25060" w:rsidRDefault="00C25060" w:rsidP="00B5461F">
      <w:pPr>
        <w:pStyle w:val="11ff3"/>
      </w:pPr>
      <w:r w:rsidRPr="00F704E1">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F704E1">
        <w:rPr>
          <w:vertAlign w:val="superscript"/>
        </w:rPr>
        <w:t>о</w:t>
      </w:r>
      <w:r w:rsidRPr="00F704E1">
        <w:t>С. По данным температурного графика определяется температура подающей и обратной воды в тепловых сетях.</w:t>
      </w:r>
      <w:r w:rsidR="00ED48F0" w:rsidRPr="00F704E1">
        <w:t xml:space="preserve"> </w:t>
      </w:r>
    </w:p>
    <w:p w14:paraId="2D05270C" w14:textId="76F5F948" w:rsidR="00DE43C9" w:rsidRDefault="00DE43C9" w:rsidP="00B5461F">
      <w:pPr>
        <w:pStyle w:val="11ff3"/>
      </w:pPr>
      <w:r>
        <w:t>Температурный график представлен на рисунке.</w:t>
      </w:r>
    </w:p>
    <w:p w14:paraId="6DCF94B8" w14:textId="77777777" w:rsidR="00BF7714" w:rsidRDefault="00BF7714" w:rsidP="00B5461F">
      <w:pPr>
        <w:pStyle w:val="11ff3"/>
      </w:pPr>
    </w:p>
    <w:p w14:paraId="5FA9FE0A" w14:textId="77777777" w:rsidR="00BF7714" w:rsidRDefault="00BF7714" w:rsidP="00B5461F">
      <w:pPr>
        <w:pStyle w:val="11ff3"/>
      </w:pPr>
    </w:p>
    <w:p w14:paraId="409C8A96" w14:textId="4F8941B1" w:rsidR="00DE43C9" w:rsidRPr="00F704E1" w:rsidRDefault="00BF7714" w:rsidP="00B5461F">
      <w:pPr>
        <w:pStyle w:val="11ff3"/>
      </w:pPr>
      <w:bookmarkStart w:id="67" w:name="_Hlk196161744"/>
      <w:r>
        <w:rPr>
          <w:noProof/>
          <w:lang w:eastAsia="ru-RU"/>
        </w:rPr>
        <w:drawing>
          <wp:inline distT="0" distB="0" distL="0" distR="0" wp14:anchorId="69076D8B" wp14:editId="3FD4E54C">
            <wp:extent cx="5940425" cy="7693025"/>
            <wp:effectExtent l="0" t="0" r="3175" b="3175"/>
            <wp:docPr id="2018611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112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693025"/>
                    </a:xfrm>
                    <a:prstGeom prst="rect">
                      <a:avLst/>
                    </a:prstGeom>
                  </pic:spPr>
                </pic:pic>
              </a:graphicData>
            </a:graphic>
          </wp:inline>
        </w:drawing>
      </w:r>
    </w:p>
    <w:p w14:paraId="0A1D299E" w14:textId="40A72C9E" w:rsidR="00BF7714" w:rsidRDefault="00BF7714" w:rsidP="00BF7714">
      <w:pPr>
        <w:pStyle w:val="11ff3"/>
        <w:jc w:val="center"/>
      </w:pPr>
      <w:bookmarkStart w:id="68" w:name="_Toc78674696"/>
      <w:bookmarkStart w:id="69" w:name="_Toc84970933"/>
      <w:r>
        <w:t>Рисунок 1.2.7.1. – Температурный график</w:t>
      </w:r>
    </w:p>
    <w:p w14:paraId="5FA82FF4" w14:textId="54BDA2D8" w:rsidR="00C25060" w:rsidRPr="00F704E1" w:rsidRDefault="00C25060" w:rsidP="00C25060">
      <w:pPr>
        <w:pStyle w:val="20"/>
        <w:keepNext w:val="0"/>
        <w:widowControl w:val="0"/>
        <w:spacing w:before="240" w:line="240" w:lineRule="auto"/>
        <w:textAlignment w:val="baseline"/>
        <w:rPr>
          <w:rFonts w:cs="Times New Roman"/>
        </w:rPr>
      </w:pPr>
      <w:bookmarkStart w:id="70" w:name="_Toc196159555"/>
      <w:bookmarkEnd w:id="67"/>
      <w:r w:rsidRPr="00F704E1">
        <w:rPr>
          <w:rFonts w:cs="Times New Roman"/>
        </w:rPr>
        <w:t>Cреднегодовая загрузка оборудования</w:t>
      </w:r>
      <w:bookmarkEnd w:id="68"/>
      <w:bookmarkEnd w:id="69"/>
      <w:bookmarkEnd w:id="70"/>
    </w:p>
    <w:p w14:paraId="6159B683" w14:textId="747EB301" w:rsidR="0008034B" w:rsidRPr="00F704E1" w:rsidRDefault="0008034B" w:rsidP="00B5461F">
      <w:pPr>
        <w:pStyle w:val="11ff3"/>
      </w:pPr>
      <w:r w:rsidRPr="00F704E1">
        <w:t xml:space="preserve">На </w:t>
      </w:r>
      <w:r w:rsidR="00470B5E" w:rsidRPr="00F704E1">
        <w:t xml:space="preserve">Котельной </w:t>
      </w:r>
      <w:r w:rsidR="00FC2FFD">
        <w:t xml:space="preserve">п. </w:t>
      </w:r>
      <w:r w:rsidR="00F36754">
        <w:t>Сингапай</w:t>
      </w:r>
      <w:r w:rsidRPr="00F704E1">
        <w:t xml:space="preserve"> установлено 4 водогрейных котла производительностью по 5 Гкал/ч каждый. В наиболее холодный период с декабря по февраль в работе находятся 3 котла. В октябре, ноябре, марте и апреле в работе 2 котла. С мая по сентябрь на котельной работает 1 котел. Переключения с работающего на резервное оборудование производится согласно установленного графика. Средняя загрузка котельного оборудования не превышает 60 %. Режим работы котлов ведется согласно разработанных режимных карт. Гидравлический режим работы тепловых сетей соответствует утвержденному режиму. Продолжительность работы систем теплоснабжения 8760 часов (круглогодично).</w:t>
      </w:r>
    </w:p>
    <w:p w14:paraId="52448B91" w14:textId="670FB9D9" w:rsidR="00C25060" w:rsidRPr="00F704E1" w:rsidRDefault="00C25060" w:rsidP="00B5461F">
      <w:pPr>
        <w:pStyle w:val="11ff3"/>
      </w:pPr>
      <w:r w:rsidRPr="00F704E1">
        <w:t>Среднегодовая загрузка оборудования котельн</w:t>
      </w:r>
      <w:r w:rsidR="00EC3165" w:rsidRPr="00F704E1">
        <w:t>ой</w:t>
      </w:r>
      <w:r w:rsidRPr="00F704E1">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2AAB110B" w14:textId="77777777" w:rsidR="00C25060" w:rsidRPr="00F704E1" w:rsidRDefault="00C25060" w:rsidP="00B5461F">
      <w:pPr>
        <w:pStyle w:val="11ff3"/>
      </w:pPr>
      <w:r w:rsidRPr="00F704E1">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7FB9A4E4" w14:textId="77777777" w:rsidR="00C25060" w:rsidRPr="00F704E1" w:rsidRDefault="00C25060" w:rsidP="00B5461F">
      <w:pPr>
        <w:pStyle w:val="11ff3"/>
      </w:pPr>
      <w:r w:rsidRPr="00F704E1">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0FF7AD20" w14:textId="77777777" w:rsidR="00C25060" w:rsidRPr="00F704E1" w:rsidRDefault="00C25060" w:rsidP="00B5461F">
      <w:pPr>
        <w:pStyle w:val="11ff3"/>
      </w:pPr>
      <w:r w:rsidRPr="00F704E1">
        <w:t>Режим работы котельных является сезонным.</w:t>
      </w:r>
    </w:p>
    <w:p w14:paraId="2BB9667D" w14:textId="77777777" w:rsidR="00C25060" w:rsidRPr="00F704E1" w:rsidRDefault="00C25060" w:rsidP="00B5461F">
      <w:pPr>
        <w:pStyle w:val="11ff3"/>
      </w:pPr>
      <w:r w:rsidRPr="00F704E1">
        <w:t>В межотопительный период производится текущий ремонт основного и вспомогательного оборудования.</w:t>
      </w:r>
    </w:p>
    <w:p w14:paraId="029D964A" w14:textId="649B3CF3" w:rsidR="00C25060" w:rsidRPr="00F704E1" w:rsidRDefault="00405C87" w:rsidP="00A36D7A">
      <w:pPr>
        <w:pStyle w:val="afffffffffffffff"/>
        <w:ind w:firstLine="0"/>
        <w:rPr>
          <w:b/>
          <w:u w:val="none"/>
        </w:rPr>
      </w:pPr>
      <w:r w:rsidRPr="00F704E1">
        <w:rPr>
          <w:b/>
          <w:u w:val="none"/>
        </w:rPr>
        <w:t xml:space="preserve">Таблица 1.2.8.1 </w:t>
      </w:r>
      <w:r w:rsidR="0008034B" w:rsidRPr="00F704E1">
        <w:rPr>
          <w:b/>
          <w:u w:val="none"/>
        </w:rPr>
        <w:t>–</w:t>
      </w:r>
      <w:r w:rsidR="00CD4F5A" w:rsidRPr="00F704E1">
        <w:rPr>
          <w:b/>
          <w:u w:val="none"/>
        </w:rPr>
        <w:t xml:space="preserve"> </w:t>
      </w:r>
      <w:r w:rsidR="0008034B" w:rsidRPr="00F704E1">
        <w:rPr>
          <w:b/>
          <w:u w:val="none"/>
        </w:rPr>
        <w:t>Расчетная с</w:t>
      </w:r>
      <w:r w:rsidR="00C25060" w:rsidRPr="00F704E1">
        <w:rPr>
          <w:b/>
          <w:u w:val="none"/>
        </w:rPr>
        <w:t xml:space="preserve">реднегодовая загрузка оборудования котельных за </w:t>
      </w:r>
      <w:r w:rsidR="0000451E">
        <w:rPr>
          <w:b/>
          <w:u w:val="none"/>
        </w:rPr>
        <w:t>2024</w:t>
      </w:r>
      <w:r w:rsidR="00C25060" w:rsidRPr="00F704E1">
        <w:rPr>
          <w:b/>
          <w:u w:val="none"/>
        </w:rPr>
        <w:t xml:space="preserve"> год </w:t>
      </w:r>
    </w:p>
    <w:tbl>
      <w:tblPr>
        <w:tblW w:w="5000" w:type="pct"/>
        <w:tblLook w:val="04A0" w:firstRow="1" w:lastRow="0" w:firstColumn="1" w:lastColumn="0" w:noHBand="0" w:noVBand="1"/>
      </w:tblPr>
      <w:tblGrid>
        <w:gridCol w:w="486"/>
        <w:gridCol w:w="4360"/>
        <w:gridCol w:w="1508"/>
        <w:gridCol w:w="1365"/>
        <w:gridCol w:w="1626"/>
      </w:tblGrid>
      <w:tr w:rsidR="006D6407" w:rsidRPr="00F704E1" w14:paraId="77C0BA7F" w14:textId="77777777" w:rsidTr="00FA13F3">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2D36089" w14:textId="77777777" w:rsidR="006D6407" w:rsidRPr="00F704E1" w:rsidRDefault="006D6407" w:rsidP="006D6407">
            <w:pPr>
              <w:pStyle w:val="1fffb"/>
              <w:rPr>
                <w:rFonts w:cs="Times New Roman"/>
              </w:rPr>
            </w:pPr>
            <w:r w:rsidRPr="00F704E1">
              <w:rPr>
                <w:rFonts w:cs="Times New Roman"/>
              </w:rPr>
              <w:t>№ п/п</w:t>
            </w:r>
          </w:p>
        </w:tc>
        <w:tc>
          <w:tcPr>
            <w:tcW w:w="2333" w:type="pct"/>
            <w:tcBorders>
              <w:top w:val="single" w:sz="4" w:space="0" w:color="auto"/>
              <w:left w:val="nil"/>
              <w:bottom w:val="single" w:sz="4" w:space="0" w:color="auto"/>
              <w:right w:val="single" w:sz="4" w:space="0" w:color="auto"/>
            </w:tcBorders>
            <w:shd w:val="clear" w:color="000000" w:fill="D9D9D9"/>
            <w:vAlign w:val="center"/>
            <w:hideMark/>
          </w:tcPr>
          <w:p w14:paraId="422B2FA0" w14:textId="77777777" w:rsidR="006D6407" w:rsidRPr="00F704E1" w:rsidRDefault="006D6407" w:rsidP="006D6407">
            <w:pPr>
              <w:pStyle w:val="1fffb"/>
              <w:rPr>
                <w:rFonts w:cs="Times New Roman"/>
              </w:rPr>
            </w:pPr>
            <w:r w:rsidRPr="00F704E1">
              <w:rPr>
                <w:rFonts w:cs="Times New Roman"/>
              </w:rPr>
              <w:t>Наименование источника</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0DCEEE63" w14:textId="77777777" w:rsidR="006D6407" w:rsidRPr="00F704E1" w:rsidRDefault="006D6407" w:rsidP="006D6407">
            <w:pPr>
              <w:pStyle w:val="1fffb"/>
              <w:rPr>
                <w:rFonts w:cs="Times New Roman"/>
              </w:rPr>
            </w:pPr>
            <w:r w:rsidRPr="00F704E1">
              <w:rPr>
                <w:rFonts w:cs="Times New Roman"/>
              </w:rPr>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000000" w:fill="D9D9D9"/>
            <w:vAlign w:val="center"/>
            <w:hideMark/>
          </w:tcPr>
          <w:p w14:paraId="569BF699" w14:textId="77777777" w:rsidR="006D6407" w:rsidRPr="00F704E1" w:rsidRDefault="006D6407" w:rsidP="006D6407">
            <w:pPr>
              <w:pStyle w:val="1fffb"/>
              <w:rPr>
                <w:rFonts w:cs="Times New Roman"/>
              </w:rPr>
            </w:pPr>
            <w:r w:rsidRPr="00F704E1">
              <w:rPr>
                <w:rFonts w:cs="Times New Roman"/>
              </w:rPr>
              <w:t>Объем производства тепловой энергии в год, Гкал</w:t>
            </w:r>
          </w:p>
        </w:tc>
        <w:tc>
          <w:tcPr>
            <w:tcW w:w="870" w:type="pct"/>
            <w:tcBorders>
              <w:top w:val="single" w:sz="4" w:space="0" w:color="auto"/>
              <w:left w:val="nil"/>
              <w:bottom w:val="single" w:sz="4" w:space="0" w:color="auto"/>
              <w:right w:val="single" w:sz="4" w:space="0" w:color="auto"/>
            </w:tcBorders>
            <w:shd w:val="clear" w:color="000000" w:fill="D9D9D9"/>
            <w:vAlign w:val="center"/>
            <w:hideMark/>
          </w:tcPr>
          <w:p w14:paraId="385032FC" w14:textId="47B751E9" w:rsidR="006D6407" w:rsidRPr="00F704E1" w:rsidRDefault="006D6407" w:rsidP="006D6407">
            <w:pPr>
              <w:pStyle w:val="1fffb"/>
              <w:rPr>
                <w:rFonts w:cs="Times New Roman"/>
              </w:rPr>
            </w:pPr>
            <w:r w:rsidRPr="00F704E1">
              <w:rPr>
                <w:rFonts w:cs="Times New Roman"/>
              </w:rPr>
              <w:t xml:space="preserve">Среднегодовая загрузка </w:t>
            </w:r>
            <w:r w:rsidR="00165DFD" w:rsidRPr="00F704E1">
              <w:rPr>
                <w:rFonts w:cs="Times New Roman"/>
              </w:rPr>
              <w:t>оборудования, %</w:t>
            </w:r>
          </w:p>
        </w:tc>
      </w:tr>
      <w:tr w:rsidR="008825AE" w:rsidRPr="00F704E1" w14:paraId="55668515" w14:textId="77777777" w:rsidTr="00FD1D88">
        <w:trPr>
          <w:trHeight w:val="20"/>
        </w:trPr>
        <w:tc>
          <w:tcPr>
            <w:tcW w:w="260" w:type="pct"/>
            <w:tcBorders>
              <w:top w:val="nil"/>
              <w:left w:val="single" w:sz="4" w:space="0" w:color="auto"/>
              <w:bottom w:val="single" w:sz="4" w:space="0" w:color="auto"/>
              <w:right w:val="single" w:sz="4" w:space="0" w:color="auto"/>
            </w:tcBorders>
            <w:shd w:val="clear" w:color="000000" w:fill="FFFFFF"/>
            <w:vAlign w:val="bottom"/>
            <w:hideMark/>
          </w:tcPr>
          <w:p w14:paraId="37BF88E2" w14:textId="62459E5D" w:rsidR="008825AE" w:rsidRPr="008825AE" w:rsidRDefault="008825AE" w:rsidP="008825AE">
            <w:pPr>
              <w:pStyle w:val="1fffb"/>
              <w:rPr>
                <w:rFonts w:cs="Times New Roman"/>
                <w:b/>
                <w:bCs w:val="0"/>
              </w:rPr>
            </w:pPr>
            <w:r>
              <w:rPr>
                <w:color w:val="000000"/>
                <w:szCs w:val="20"/>
              </w:rPr>
              <w:t>1</w:t>
            </w:r>
          </w:p>
        </w:tc>
        <w:tc>
          <w:tcPr>
            <w:tcW w:w="2333" w:type="pct"/>
            <w:tcBorders>
              <w:top w:val="nil"/>
              <w:left w:val="nil"/>
              <w:bottom w:val="single" w:sz="4" w:space="0" w:color="auto"/>
              <w:right w:val="single" w:sz="4" w:space="0" w:color="auto"/>
            </w:tcBorders>
            <w:shd w:val="clear" w:color="auto" w:fill="auto"/>
            <w:noWrap/>
            <w:vAlign w:val="bottom"/>
            <w:hideMark/>
          </w:tcPr>
          <w:p w14:paraId="49F30B8F" w14:textId="5F3B50D4" w:rsidR="008825AE" w:rsidRPr="008825AE" w:rsidRDefault="008825AE" w:rsidP="008825AE">
            <w:pPr>
              <w:pStyle w:val="1fffb"/>
              <w:rPr>
                <w:rFonts w:cs="Times New Roman"/>
                <w:b/>
                <w:bCs w:val="0"/>
              </w:rPr>
            </w:pPr>
            <w:r>
              <w:rPr>
                <w:color w:val="000000"/>
                <w:szCs w:val="20"/>
              </w:rPr>
              <w:t>Котельная п. Сингапай</w:t>
            </w:r>
          </w:p>
        </w:tc>
        <w:tc>
          <w:tcPr>
            <w:tcW w:w="807" w:type="pct"/>
            <w:tcBorders>
              <w:top w:val="nil"/>
              <w:left w:val="nil"/>
              <w:bottom w:val="single" w:sz="4" w:space="0" w:color="auto"/>
              <w:right w:val="single" w:sz="4" w:space="0" w:color="auto"/>
            </w:tcBorders>
            <w:shd w:val="clear" w:color="auto" w:fill="auto"/>
            <w:noWrap/>
            <w:vAlign w:val="bottom"/>
            <w:hideMark/>
          </w:tcPr>
          <w:p w14:paraId="0C0F5567" w14:textId="5BB1FF9F" w:rsidR="008825AE" w:rsidRPr="008825AE" w:rsidRDefault="008825AE" w:rsidP="008825AE">
            <w:pPr>
              <w:pStyle w:val="1fffb"/>
              <w:rPr>
                <w:rFonts w:cs="Times New Roman"/>
                <w:b/>
                <w:bCs w:val="0"/>
              </w:rPr>
            </w:pPr>
            <w:r>
              <w:rPr>
                <w:color w:val="000000"/>
                <w:szCs w:val="20"/>
              </w:rPr>
              <w:t>33,50</w:t>
            </w:r>
          </w:p>
        </w:tc>
        <w:tc>
          <w:tcPr>
            <w:tcW w:w="730" w:type="pct"/>
            <w:tcBorders>
              <w:top w:val="nil"/>
              <w:left w:val="nil"/>
              <w:bottom w:val="single" w:sz="4" w:space="0" w:color="auto"/>
              <w:right w:val="single" w:sz="4" w:space="0" w:color="auto"/>
            </w:tcBorders>
            <w:shd w:val="clear" w:color="auto" w:fill="auto"/>
            <w:noWrap/>
            <w:vAlign w:val="bottom"/>
            <w:hideMark/>
          </w:tcPr>
          <w:p w14:paraId="434C0BD6" w14:textId="164AD17E" w:rsidR="008825AE" w:rsidRPr="008825AE" w:rsidRDefault="008825AE" w:rsidP="008825AE">
            <w:pPr>
              <w:pStyle w:val="1fffb"/>
              <w:rPr>
                <w:rFonts w:cs="Times New Roman"/>
                <w:b/>
                <w:bCs w:val="0"/>
              </w:rPr>
            </w:pPr>
            <w:r>
              <w:rPr>
                <w:color w:val="000000"/>
                <w:szCs w:val="20"/>
              </w:rPr>
              <w:t>38115,84</w:t>
            </w:r>
          </w:p>
        </w:tc>
        <w:tc>
          <w:tcPr>
            <w:tcW w:w="870" w:type="pct"/>
            <w:tcBorders>
              <w:top w:val="nil"/>
              <w:left w:val="nil"/>
              <w:bottom w:val="single" w:sz="4" w:space="0" w:color="auto"/>
              <w:right w:val="single" w:sz="4" w:space="0" w:color="auto"/>
            </w:tcBorders>
            <w:shd w:val="clear" w:color="auto" w:fill="auto"/>
            <w:noWrap/>
            <w:vAlign w:val="bottom"/>
            <w:hideMark/>
          </w:tcPr>
          <w:p w14:paraId="576EEC27" w14:textId="5325B27F" w:rsidR="008825AE" w:rsidRPr="008825AE" w:rsidRDefault="008825AE" w:rsidP="008825AE">
            <w:pPr>
              <w:pStyle w:val="1fffb"/>
              <w:rPr>
                <w:rFonts w:cs="Times New Roman"/>
                <w:b/>
                <w:bCs w:val="0"/>
              </w:rPr>
            </w:pPr>
            <w:r>
              <w:rPr>
                <w:color w:val="000000"/>
                <w:szCs w:val="20"/>
              </w:rPr>
              <w:t>17,56%</w:t>
            </w:r>
          </w:p>
        </w:tc>
      </w:tr>
      <w:tr w:rsidR="008825AE" w:rsidRPr="00F704E1" w14:paraId="3643736E" w14:textId="77777777" w:rsidTr="00FD1D88">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bottom"/>
          </w:tcPr>
          <w:p w14:paraId="1F72DB4A" w14:textId="683D993C" w:rsidR="008825AE" w:rsidRPr="008825AE" w:rsidRDefault="008825AE" w:rsidP="008825AE">
            <w:pPr>
              <w:pStyle w:val="1fffb"/>
              <w:rPr>
                <w:rFonts w:cs="Times New Roman"/>
                <w:b/>
                <w:bCs w:val="0"/>
              </w:rPr>
            </w:pPr>
            <w:r>
              <w:rPr>
                <w:color w:val="000000"/>
                <w:szCs w:val="20"/>
              </w:rPr>
              <w:t>2</w:t>
            </w:r>
          </w:p>
        </w:tc>
        <w:tc>
          <w:tcPr>
            <w:tcW w:w="2333" w:type="pct"/>
            <w:tcBorders>
              <w:top w:val="single" w:sz="4" w:space="0" w:color="auto"/>
              <w:left w:val="nil"/>
              <w:bottom w:val="single" w:sz="4" w:space="0" w:color="auto"/>
              <w:right w:val="single" w:sz="4" w:space="0" w:color="auto"/>
            </w:tcBorders>
            <w:shd w:val="clear" w:color="auto" w:fill="auto"/>
            <w:noWrap/>
            <w:vAlign w:val="bottom"/>
          </w:tcPr>
          <w:p w14:paraId="145357DD" w14:textId="1E2C909B" w:rsidR="008825AE" w:rsidRPr="008825AE" w:rsidRDefault="008825AE" w:rsidP="008825AE">
            <w:pPr>
              <w:pStyle w:val="1fffb"/>
              <w:rPr>
                <w:rFonts w:cs="Times New Roman"/>
                <w:b/>
                <w:bCs w:val="0"/>
              </w:rPr>
            </w:pPr>
            <w:r>
              <w:rPr>
                <w:color w:val="000000"/>
                <w:szCs w:val="20"/>
              </w:rPr>
              <w:t>Котельная с. Чеускино</w:t>
            </w:r>
          </w:p>
        </w:tc>
        <w:tc>
          <w:tcPr>
            <w:tcW w:w="807" w:type="pct"/>
            <w:tcBorders>
              <w:top w:val="single" w:sz="4" w:space="0" w:color="auto"/>
              <w:left w:val="nil"/>
              <w:bottom w:val="single" w:sz="4" w:space="0" w:color="auto"/>
              <w:right w:val="single" w:sz="4" w:space="0" w:color="auto"/>
            </w:tcBorders>
            <w:shd w:val="clear" w:color="auto" w:fill="auto"/>
            <w:noWrap/>
            <w:vAlign w:val="bottom"/>
          </w:tcPr>
          <w:p w14:paraId="5C5E72AE" w14:textId="2EB43CD0" w:rsidR="008825AE" w:rsidRPr="008825AE" w:rsidRDefault="008825AE" w:rsidP="008825AE">
            <w:pPr>
              <w:pStyle w:val="1fffb"/>
              <w:rPr>
                <w:rFonts w:cs="Times New Roman"/>
                <w:b/>
                <w:bCs w:val="0"/>
              </w:rPr>
            </w:pPr>
            <w:r>
              <w:rPr>
                <w:color w:val="000000"/>
                <w:szCs w:val="20"/>
              </w:rPr>
              <w:t>12</w:t>
            </w:r>
          </w:p>
        </w:tc>
        <w:tc>
          <w:tcPr>
            <w:tcW w:w="730" w:type="pct"/>
            <w:tcBorders>
              <w:top w:val="single" w:sz="4" w:space="0" w:color="auto"/>
              <w:left w:val="nil"/>
              <w:bottom w:val="single" w:sz="4" w:space="0" w:color="auto"/>
              <w:right w:val="single" w:sz="4" w:space="0" w:color="auto"/>
            </w:tcBorders>
            <w:shd w:val="clear" w:color="auto" w:fill="auto"/>
            <w:noWrap/>
            <w:vAlign w:val="bottom"/>
          </w:tcPr>
          <w:p w14:paraId="2E625C4C" w14:textId="538DBB5F" w:rsidR="008825AE" w:rsidRPr="008825AE" w:rsidRDefault="008825AE" w:rsidP="008825AE">
            <w:pPr>
              <w:pStyle w:val="1fffb"/>
              <w:rPr>
                <w:rFonts w:cs="Times New Roman"/>
                <w:b/>
                <w:bCs w:val="0"/>
              </w:rPr>
            </w:pPr>
            <w:r>
              <w:rPr>
                <w:color w:val="000000"/>
                <w:szCs w:val="20"/>
              </w:rPr>
              <w:t>8527,90</w:t>
            </w:r>
          </w:p>
        </w:tc>
        <w:tc>
          <w:tcPr>
            <w:tcW w:w="870" w:type="pct"/>
            <w:tcBorders>
              <w:top w:val="single" w:sz="4" w:space="0" w:color="auto"/>
              <w:left w:val="nil"/>
              <w:bottom w:val="single" w:sz="4" w:space="0" w:color="auto"/>
              <w:right w:val="single" w:sz="4" w:space="0" w:color="auto"/>
            </w:tcBorders>
            <w:shd w:val="clear" w:color="auto" w:fill="auto"/>
            <w:noWrap/>
            <w:vAlign w:val="bottom"/>
          </w:tcPr>
          <w:p w14:paraId="0E7B9658" w14:textId="7F5A141C" w:rsidR="008825AE" w:rsidRPr="008825AE" w:rsidRDefault="008825AE" w:rsidP="008825AE">
            <w:pPr>
              <w:pStyle w:val="1fffb"/>
              <w:rPr>
                <w:rFonts w:cs="Times New Roman"/>
                <w:b/>
                <w:bCs w:val="0"/>
              </w:rPr>
            </w:pPr>
            <w:r>
              <w:rPr>
                <w:color w:val="000000"/>
                <w:szCs w:val="20"/>
              </w:rPr>
              <w:t>10,97%</w:t>
            </w:r>
          </w:p>
        </w:tc>
      </w:tr>
    </w:tbl>
    <w:p w14:paraId="55D79185" w14:textId="77777777" w:rsidR="00C25060" w:rsidRPr="00F704E1" w:rsidRDefault="00C25060" w:rsidP="00B5461F">
      <w:pPr>
        <w:pStyle w:val="11ff3"/>
      </w:pPr>
    </w:p>
    <w:p w14:paraId="49F68364" w14:textId="71EDFEA1" w:rsidR="00C25060" w:rsidRPr="00F704E1" w:rsidRDefault="00C25060" w:rsidP="00C25060">
      <w:pPr>
        <w:pStyle w:val="20"/>
        <w:keepNext w:val="0"/>
        <w:widowControl w:val="0"/>
        <w:spacing w:before="240" w:line="240" w:lineRule="auto"/>
        <w:textAlignment w:val="baseline"/>
        <w:rPr>
          <w:rFonts w:cs="Times New Roman"/>
        </w:rPr>
      </w:pPr>
      <w:bookmarkStart w:id="71" w:name="_Toc78674697"/>
      <w:bookmarkStart w:id="72" w:name="_Toc84970934"/>
      <w:bookmarkStart w:id="73" w:name="_Toc196159556"/>
      <w:r w:rsidRPr="00F704E1">
        <w:rPr>
          <w:rFonts w:cs="Times New Roman"/>
        </w:rPr>
        <w:t>Способы учета тепла, отпущенного в тепловые сети</w:t>
      </w:r>
      <w:bookmarkEnd w:id="71"/>
      <w:bookmarkEnd w:id="72"/>
      <w:bookmarkEnd w:id="73"/>
    </w:p>
    <w:p w14:paraId="111B78A2" w14:textId="7BD827F0" w:rsidR="00C25060" w:rsidRPr="00F704E1" w:rsidRDefault="00975927" w:rsidP="00B5461F">
      <w:pPr>
        <w:pStyle w:val="11ff3"/>
      </w:pPr>
      <w:r w:rsidRPr="00F704E1">
        <w:t>Котельн</w:t>
      </w:r>
      <w:r w:rsidR="008825AE">
        <w:t>ые</w:t>
      </w:r>
      <w:r w:rsidRPr="00F704E1">
        <w:t xml:space="preserve"> </w:t>
      </w:r>
      <w:r w:rsidR="0008034B" w:rsidRPr="00F704E1">
        <w:t>оборудован</w:t>
      </w:r>
      <w:r w:rsidR="008825AE">
        <w:t>ы</w:t>
      </w:r>
      <w:r w:rsidR="0008034B" w:rsidRPr="00F704E1">
        <w:t xml:space="preserve"> приборами учета тепла, отпущенного в тепловые сети, для учета отклонений параметров теплоносителя по расходу, давлению и температуре от нормативных.</w:t>
      </w:r>
    </w:p>
    <w:p w14:paraId="65EFA881" w14:textId="77777777" w:rsidR="00383453" w:rsidRPr="00F704E1" w:rsidRDefault="00405C87" w:rsidP="00B5461F">
      <w:pPr>
        <w:pStyle w:val="11ff3"/>
        <w:rPr>
          <w:b/>
        </w:rPr>
      </w:pPr>
      <w:r w:rsidRPr="00F704E1">
        <w:rPr>
          <w:b/>
        </w:rPr>
        <w:t xml:space="preserve">Таблица 1.2.9.1 - </w:t>
      </w:r>
      <w:r w:rsidR="00383453" w:rsidRPr="00F704E1">
        <w:rPr>
          <w:b/>
        </w:rPr>
        <w:t>Приборы учета тепла, отпущенного в тепловые сети</w:t>
      </w:r>
    </w:p>
    <w:tbl>
      <w:tblPr>
        <w:tblW w:w="5000" w:type="pct"/>
        <w:tblLook w:val="04A0" w:firstRow="1" w:lastRow="0" w:firstColumn="1" w:lastColumn="0" w:noHBand="0" w:noVBand="1"/>
      </w:tblPr>
      <w:tblGrid>
        <w:gridCol w:w="2182"/>
        <w:gridCol w:w="5044"/>
        <w:gridCol w:w="2119"/>
      </w:tblGrid>
      <w:tr w:rsidR="008825AE" w:rsidRPr="008825AE" w14:paraId="6A754205" w14:textId="77777777" w:rsidTr="008825AE">
        <w:trPr>
          <w:trHeight w:val="20"/>
          <w:tblHeader/>
        </w:trPr>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54266" w14:textId="77777777" w:rsidR="008825AE" w:rsidRPr="008825AE" w:rsidRDefault="008825AE" w:rsidP="008825AE">
            <w:pPr>
              <w:pStyle w:val="1fffb"/>
            </w:pPr>
            <w:r w:rsidRPr="008825AE">
              <w:t>Наименование и адрес источника тепловой энергии</w:t>
            </w:r>
          </w:p>
        </w:tc>
        <w:tc>
          <w:tcPr>
            <w:tcW w:w="26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D12223" w14:textId="77777777" w:rsidR="008825AE" w:rsidRPr="008825AE" w:rsidRDefault="008825AE" w:rsidP="008825AE">
            <w:pPr>
              <w:pStyle w:val="1fffb"/>
            </w:pPr>
            <w:r w:rsidRPr="008825AE">
              <w:t>Марка/модель прибора</w:t>
            </w:r>
          </w:p>
        </w:tc>
        <w:tc>
          <w:tcPr>
            <w:tcW w:w="11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1785CF" w14:textId="77777777" w:rsidR="008825AE" w:rsidRPr="008825AE" w:rsidRDefault="008825AE" w:rsidP="008825AE">
            <w:pPr>
              <w:pStyle w:val="1fffb"/>
            </w:pPr>
            <w:r w:rsidRPr="008825AE">
              <w:t>Зав. №</w:t>
            </w:r>
          </w:p>
        </w:tc>
      </w:tr>
      <w:tr w:rsidR="008825AE" w:rsidRPr="008825AE" w14:paraId="5D5E756B" w14:textId="77777777" w:rsidTr="008825AE">
        <w:trPr>
          <w:trHeight w:val="20"/>
        </w:trPr>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72A245" w14:textId="77777777" w:rsidR="008825AE" w:rsidRPr="008825AE" w:rsidRDefault="008825AE" w:rsidP="008825AE">
            <w:pPr>
              <w:pStyle w:val="1fffb"/>
            </w:pPr>
            <w:r w:rsidRPr="008825AE">
              <w:t>Котельная п. Сингапай, промзона, территория базы ООО «РН-Ремонт НПО»</w:t>
            </w:r>
          </w:p>
        </w:tc>
        <w:tc>
          <w:tcPr>
            <w:tcW w:w="2699" w:type="pct"/>
            <w:tcBorders>
              <w:top w:val="nil"/>
              <w:left w:val="nil"/>
              <w:bottom w:val="single" w:sz="4" w:space="0" w:color="auto"/>
              <w:right w:val="single" w:sz="4" w:space="0" w:color="auto"/>
            </w:tcBorders>
            <w:shd w:val="clear" w:color="000000" w:fill="FFFFFF"/>
            <w:noWrap/>
            <w:vAlign w:val="center"/>
            <w:hideMark/>
          </w:tcPr>
          <w:p w14:paraId="5BC7EC7C" w14:textId="77777777" w:rsidR="008825AE" w:rsidRPr="008825AE" w:rsidRDefault="008825AE" w:rsidP="008825AE">
            <w:pPr>
              <w:pStyle w:val="1fffb"/>
            </w:pPr>
            <w:r w:rsidRPr="008825AE">
              <w:t>Тепловычислитель КАРАТ-308</w:t>
            </w:r>
          </w:p>
        </w:tc>
        <w:tc>
          <w:tcPr>
            <w:tcW w:w="1134" w:type="pct"/>
            <w:tcBorders>
              <w:top w:val="nil"/>
              <w:left w:val="nil"/>
              <w:bottom w:val="single" w:sz="4" w:space="0" w:color="auto"/>
              <w:right w:val="single" w:sz="4" w:space="0" w:color="auto"/>
            </w:tcBorders>
            <w:shd w:val="clear" w:color="000000" w:fill="FFFFFF"/>
            <w:noWrap/>
            <w:vAlign w:val="center"/>
            <w:hideMark/>
          </w:tcPr>
          <w:p w14:paraId="1FC82C76" w14:textId="77777777" w:rsidR="008825AE" w:rsidRPr="008825AE" w:rsidRDefault="008825AE" w:rsidP="008825AE">
            <w:pPr>
              <w:pStyle w:val="1fffb"/>
            </w:pPr>
            <w:r w:rsidRPr="008825AE">
              <w:t>13810716</w:t>
            </w:r>
          </w:p>
        </w:tc>
      </w:tr>
      <w:tr w:rsidR="008825AE" w:rsidRPr="008825AE" w14:paraId="02D7DA32"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0BCB7FD0"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noWrap/>
            <w:vAlign w:val="center"/>
            <w:hideMark/>
          </w:tcPr>
          <w:p w14:paraId="18F2FE4B" w14:textId="77777777" w:rsidR="008825AE" w:rsidRPr="008825AE" w:rsidRDefault="008825AE" w:rsidP="008825AE">
            <w:pPr>
              <w:pStyle w:val="1fffb"/>
            </w:pPr>
            <w:r w:rsidRPr="008825AE">
              <w:t>ДРС.3-500 расходомер</w:t>
            </w:r>
          </w:p>
        </w:tc>
        <w:tc>
          <w:tcPr>
            <w:tcW w:w="1134" w:type="pct"/>
            <w:tcBorders>
              <w:top w:val="nil"/>
              <w:left w:val="nil"/>
              <w:bottom w:val="single" w:sz="4" w:space="0" w:color="auto"/>
              <w:right w:val="single" w:sz="4" w:space="0" w:color="auto"/>
            </w:tcBorders>
            <w:shd w:val="clear" w:color="000000" w:fill="FFFFFF"/>
            <w:noWrap/>
            <w:vAlign w:val="center"/>
            <w:hideMark/>
          </w:tcPr>
          <w:p w14:paraId="3D1251C5" w14:textId="77777777" w:rsidR="008825AE" w:rsidRPr="008825AE" w:rsidRDefault="008825AE" w:rsidP="008825AE">
            <w:pPr>
              <w:pStyle w:val="1fffb"/>
            </w:pPr>
            <w:r w:rsidRPr="008825AE">
              <w:t>42656/42655</w:t>
            </w:r>
          </w:p>
        </w:tc>
      </w:tr>
      <w:tr w:rsidR="008825AE" w:rsidRPr="008825AE" w14:paraId="0DCD4BCD"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2DDA6BA9"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vAlign w:val="center"/>
            <w:hideMark/>
          </w:tcPr>
          <w:p w14:paraId="2F60EE6A" w14:textId="77777777" w:rsidR="008825AE" w:rsidRPr="008825AE" w:rsidRDefault="008825AE" w:rsidP="008825AE">
            <w:pPr>
              <w:pStyle w:val="1fffb"/>
            </w:pPr>
            <w:r w:rsidRPr="008825AE">
              <w:t>КТПТР-01 термопреобразователь</w:t>
            </w:r>
          </w:p>
        </w:tc>
        <w:tc>
          <w:tcPr>
            <w:tcW w:w="1134" w:type="pct"/>
            <w:tcBorders>
              <w:top w:val="nil"/>
              <w:left w:val="nil"/>
              <w:bottom w:val="single" w:sz="4" w:space="0" w:color="auto"/>
              <w:right w:val="single" w:sz="4" w:space="0" w:color="auto"/>
            </w:tcBorders>
            <w:shd w:val="clear" w:color="000000" w:fill="FFFFFF"/>
            <w:noWrap/>
            <w:vAlign w:val="center"/>
            <w:hideMark/>
          </w:tcPr>
          <w:p w14:paraId="34A735F2" w14:textId="77777777" w:rsidR="008825AE" w:rsidRPr="008825AE" w:rsidRDefault="008825AE" w:rsidP="008825AE">
            <w:pPr>
              <w:pStyle w:val="1fffb"/>
            </w:pPr>
            <w:r w:rsidRPr="008825AE">
              <w:t>8383/8383А</w:t>
            </w:r>
          </w:p>
        </w:tc>
      </w:tr>
      <w:tr w:rsidR="008825AE" w:rsidRPr="008825AE" w14:paraId="49C978E8"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17E1A482"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noWrap/>
            <w:vAlign w:val="center"/>
            <w:hideMark/>
          </w:tcPr>
          <w:p w14:paraId="4670C912" w14:textId="77777777" w:rsidR="008825AE" w:rsidRPr="008825AE" w:rsidRDefault="008825AE" w:rsidP="008825AE">
            <w:pPr>
              <w:pStyle w:val="1fffb"/>
            </w:pPr>
            <w:r w:rsidRPr="008825AE">
              <w:t>Преобразователь давления КАРАТ СВД.И-1,6</w:t>
            </w:r>
          </w:p>
        </w:tc>
        <w:tc>
          <w:tcPr>
            <w:tcW w:w="1134" w:type="pct"/>
            <w:tcBorders>
              <w:top w:val="nil"/>
              <w:left w:val="nil"/>
              <w:bottom w:val="single" w:sz="4" w:space="0" w:color="auto"/>
              <w:right w:val="single" w:sz="4" w:space="0" w:color="auto"/>
            </w:tcBorders>
            <w:shd w:val="clear" w:color="000000" w:fill="FFFFFF"/>
            <w:noWrap/>
            <w:vAlign w:val="center"/>
            <w:hideMark/>
          </w:tcPr>
          <w:p w14:paraId="6FDE9A11" w14:textId="77777777" w:rsidR="008825AE" w:rsidRPr="008825AE" w:rsidRDefault="008825AE" w:rsidP="008825AE">
            <w:pPr>
              <w:pStyle w:val="1fffb"/>
            </w:pPr>
            <w:r w:rsidRPr="008825AE">
              <w:t>А52298/А52299</w:t>
            </w:r>
          </w:p>
        </w:tc>
      </w:tr>
      <w:tr w:rsidR="008825AE" w:rsidRPr="008825AE" w14:paraId="2708B95C" w14:textId="77777777" w:rsidTr="008825AE">
        <w:trPr>
          <w:trHeight w:val="20"/>
        </w:trPr>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304A80" w14:textId="77777777" w:rsidR="008825AE" w:rsidRPr="008825AE" w:rsidRDefault="008825AE" w:rsidP="008825AE">
            <w:pPr>
              <w:pStyle w:val="1fffb"/>
            </w:pPr>
            <w:r w:rsidRPr="008825AE">
              <w:t>Котельная с. Чеускино, ул. Кедровая, д. 8</w:t>
            </w:r>
          </w:p>
        </w:tc>
        <w:tc>
          <w:tcPr>
            <w:tcW w:w="2699" w:type="pct"/>
            <w:tcBorders>
              <w:top w:val="nil"/>
              <w:left w:val="nil"/>
              <w:bottom w:val="single" w:sz="4" w:space="0" w:color="auto"/>
              <w:right w:val="single" w:sz="4" w:space="0" w:color="auto"/>
            </w:tcBorders>
            <w:shd w:val="clear" w:color="000000" w:fill="FFFFFF"/>
            <w:noWrap/>
            <w:vAlign w:val="center"/>
            <w:hideMark/>
          </w:tcPr>
          <w:p w14:paraId="44A6F1C2" w14:textId="77777777" w:rsidR="008825AE" w:rsidRPr="008825AE" w:rsidRDefault="008825AE" w:rsidP="008825AE">
            <w:pPr>
              <w:pStyle w:val="1fffb"/>
            </w:pPr>
            <w:r w:rsidRPr="008825AE">
              <w:t>Тепловычислитель КАРАТ</w:t>
            </w:r>
          </w:p>
        </w:tc>
        <w:tc>
          <w:tcPr>
            <w:tcW w:w="1134" w:type="pct"/>
            <w:tcBorders>
              <w:top w:val="nil"/>
              <w:left w:val="nil"/>
              <w:bottom w:val="single" w:sz="4" w:space="0" w:color="auto"/>
              <w:right w:val="single" w:sz="4" w:space="0" w:color="auto"/>
            </w:tcBorders>
            <w:shd w:val="clear" w:color="000000" w:fill="FFFFFF"/>
            <w:noWrap/>
            <w:vAlign w:val="center"/>
            <w:hideMark/>
          </w:tcPr>
          <w:p w14:paraId="53957079" w14:textId="77777777" w:rsidR="008825AE" w:rsidRPr="008825AE" w:rsidRDefault="008825AE" w:rsidP="008825AE">
            <w:pPr>
              <w:pStyle w:val="1fffb"/>
            </w:pPr>
            <w:r w:rsidRPr="008825AE">
              <w:t>70890602</w:t>
            </w:r>
          </w:p>
        </w:tc>
      </w:tr>
      <w:tr w:rsidR="008825AE" w:rsidRPr="008825AE" w14:paraId="2ABFEA09"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14BBCB60"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vAlign w:val="center"/>
            <w:hideMark/>
          </w:tcPr>
          <w:p w14:paraId="0375EA42" w14:textId="77777777" w:rsidR="008825AE" w:rsidRPr="008825AE" w:rsidRDefault="008825AE" w:rsidP="008825AE">
            <w:pPr>
              <w:pStyle w:val="1fffb"/>
            </w:pPr>
            <w:r w:rsidRPr="008825AE">
              <w:t>Термопреобразователи сопротивления КТСП-Н</w:t>
            </w:r>
          </w:p>
        </w:tc>
        <w:tc>
          <w:tcPr>
            <w:tcW w:w="1134" w:type="pct"/>
            <w:tcBorders>
              <w:top w:val="nil"/>
              <w:left w:val="nil"/>
              <w:bottom w:val="single" w:sz="4" w:space="0" w:color="auto"/>
              <w:right w:val="single" w:sz="4" w:space="0" w:color="auto"/>
            </w:tcBorders>
            <w:shd w:val="clear" w:color="000000" w:fill="FFFFFF"/>
            <w:noWrap/>
            <w:vAlign w:val="center"/>
            <w:hideMark/>
          </w:tcPr>
          <w:p w14:paraId="5DA8AB49" w14:textId="77777777" w:rsidR="008825AE" w:rsidRPr="008825AE" w:rsidRDefault="008825AE" w:rsidP="008825AE">
            <w:pPr>
              <w:pStyle w:val="1fffb"/>
            </w:pPr>
            <w:r w:rsidRPr="008825AE">
              <w:t>1518/1790</w:t>
            </w:r>
          </w:p>
        </w:tc>
      </w:tr>
      <w:tr w:rsidR="008825AE" w:rsidRPr="008825AE" w14:paraId="730D6920"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1F821EEF"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vAlign w:val="center"/>
            <w:hideMark/>
          </w:tcPr>
          <w:p w14:paraId="5DE96B1F" w14:textId="77777777" w:rsidR="008825AE" w:rsidRPr="008825AE" w:rsidRDefault="008825AE" w:rsidP="008825AE">
            <w:pPr>
              <w:pStyle w:val="1fffb"/>
            </w:pPr>
            <w:r w:rsidRPr="008825AE">
              <w:t>Преобразователь давления МИДА-ДИ</w:t>
            </w:r>
          </w:p>
        </w:tc>
        <w:tc>
          <w:tcPr>
            <w:tcW w:w="1134" w:type="pct"/>
            <w:tcBorders>
              <w:top w:val="nil"/>
              <w:left w:val="nil"/>
              <w:bottom w:val="single" w:sz="4" w:space="0" w:color="auto"/>
              <w:right w:val="single" w:sz="4" w:space="0" w:color="auto"/>
            </w:tcBorders>
            <w:shd w:val="clear" w:color="000000" w:fill="FFFFFF"/>
            <w:noWrap/>
            <w:vAlign w:val="center"/>
            <w:hideMark/>
          </w:tcPr>
          <w:p w14:paraId="5EBF7C38" w14:textId="77777777" w:rsidR="008825AE" w:rsidRPr="008825AE" w:rsidRDefault="008825AE" w:rsidP="008825AE">
            <w:pPr>
              <w:pStyle w:val="1fffb"/>
            </w:pPr>
            <w:r w:rsidRPr="008825AE">
              <w:t>97018129</w:t>
            </w:r>
          </w:p>
        </w:tc>
      </w:tr>
      <w:tr w:rsidR="008825AE" w:rsidRPr="008825AE" w14:paraId="4C28A55B"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6486E955"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vAlign w:val="center"/>
            <w:hideMark/>
          </w:tcPr>
          <w:p w14:paraId="26B253B2" w14:textId="77777777" w:rsidR="008825AE" w:rsidRPr="008825AE" w:rsidRDefault="008825AE" w:rsidP="008825AE">
            <w:pPr>
              <w:pStyle w:val="1fffb"/>
            </w:pPr>
            <w:r w:rsidRPr="008825AE">
              <w:t>Преобразователи давления МИДА-ДИ</w:t>
            </w:r>
          </w:p>
        </w:tc>
        <w:tc>
          <w:tcPr>
            <w:tcW w:w="1134" w:type="pct"/>
            <w:tcBorders>
              <w:top w:val="nil"/>
              <w:left w:val="nil"/>
              <w:bottom w:val="single" w:sz="4" w:space="0" w:color="auto"/>
              <w:right w:val="single" w:sz="4" w:space="0" w:color="auto"/>
            </w:tcBorders>
            <w:shd w:val="clear" w:color="000000" w:fill="FFFFFF"/>
            <w:noWrap/>
            <w:vAlign w:val="center"/>
            <w:hideMark/>
          </w:tcPr>
          <w:p w14:paraId="2241AA22" w14:textId="77777777" w:rsidR="008825AE" w:rsidRPr="008825AE" w:rsidRDefault="008825AE" w:rsidP="008825AE">
            <w:pPr>
              <w:pStyle w:val="1fffb"/>
            </w:pPr>
            <w:r w:rsidRPr="008825AE">
              <w:t>96016519/96014458</w:t>
            </w:r>
          </w:p>
        </w:tc>
      </w:tr>
      <w:tr w:rsidR="008825AE" w:rsidRPr="008825AE" w14:paraId="44488EA4"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4E5C6714"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noWrap/>
            <w:vAlign w:val="center"/>
            <w:hideMark/>
          </w:tcPr>
          <w:p w14:paraId="49EB4DFF" w14:textId="77777777" w:rsidR="008825AE" w:rsidRPr="008825AE" w:rsidRDefault="008825AE" w:rsidP="008825AE">
            <w:pPr>
              <w:pStyle w:val="1fffb"/>
            </w:pPr>
            <w:r w:rsidRPr="008825AE">
              <w:t>Расходомеры ВЭПС-200-ПБ-2</w:t>
            </w:r>
          </w:p>
        </w:tc>
        <w:tc>
          <w:tcPr>
            <w:tcW w:w="1134" w:type="pct"/>
            <w:tcBorders>
              <w:top w:val="nil"/>
              <w:left w:val="nil"/>
              <w:bottom w:val="single" w:sz="4" w:space="0" w:color="auto"/>
              <w:right w:val="single" w:sz="4" w:space="0" w:color="auto"/>
            </w:tcBorders>
            <w:shd w:val="clear" w:color="000000" w:fill="FFFFFF"/>
            <w:noWrap/>
            <w:vAlign w:val="center"/>
            <w:hideMark/>
          </w:tcPr>
          <w:p w14:paraId="631C0068" w14:textId="77777777" w:rsidR="008825AE" w:rsidRPr="008825AE" w:rsidRDefault="008825AE" w:rsidP="008825AE">
            <w:pPr>
              <w:pStyle w:val="1fffb"/>
            </w:pPr>
            <w:r w:rsidRPr="008825AE">
              <w:t>200156/200145</w:t>
            </w:r>
          </w:p>
        </w:tc>
      </w:tr>
      <w:tr w:rsidR="008825AE" w:rsidRPr="008825AE" w14:paraId="67DCB345" w14:textId="77777777" w:rsidTr="008825AE">
        <w:trPr>
          <w:trHeight w:val="20"/>
        </w:trPr>
        <w:tc>
          <w:tcPr>
            <w:tcW w:w="1167" w:type="pct"/>
            <w:vMerge/>
            <w:tcBorders>
              <w:top w:val="nil"/>
              <w:left w:val="single" w:sz="4" w:space="0" w:color="auto"/>
              <w:bottom w:val="single" w:sz="4" w:space="0" w:color="auto"/>
              <w:right w:val="single" w:sz="4" w:space="0" w:color="auto"/>
            </w:tcBorders>
            <w:vAlign w:val="center"/>
            <w:hideMark/>
          </w:tcPr>
          <w:p w14:paraId="2E9502E5" w14:textId="77777777" w:rsidR="008825AE" w:rsidRPr="008825AE" w:rsidRDefault="008825AE" w:rsidP="008825AE">
            <w:pPr>
              <w:pStyle w:val="1fffb"/>
            </w:pPr>
          </w:p>
        </w:tc>
        <w:tc>
          <w:tcPr>
            <w:tcW w:w="2699" w:type="pct"/>
            <w:tcBorders>
              <w:top w:val="nil"/>
              <w:left w:val="nil"/>
              <w:bottom w:val="single" w:sz="4" w:space="0" w:color="auto"/>
              <w:right w:val="single" w:sz="4" w:space="0" w:color="auto"/>
            </w:tcBorders>
            <w:shd w:val="clear" w:color="000000" w:fill="FFFFFF"/>
            <w:noWrap/>
            <w:vAlign w:val="center"/>
            <w:hideMark/>
          </w:tcPr>
          <w:p w14:paraId="259CD273" w14:textId="77777777" w:rsidR="008825AE" w:rsidRPr="008825AE" w:rsidRDefault="008825AE" w:rsidP="008825AE">
            <w:pPr>
              <w:pStyle w:val="1fffb"/>
            </w:pPr>
            <w:r w:rsidRPr="008825AE">
              <w:t>Расходомер – счетчик ВЭПС-50-ПБ-2</w:t>
            </w:r>
          </w:p>
        </w:tc>
        <w:tc>
          <w:tcPr>
            <w:tcW w:w="1134" w:type="pct"/>
            <w:tcBorders>
              <w:top w:val="nil"/>
              <w:left w:val="nil"/>
              <w:bottom w:val="single" w:sz="4" w:space="0" w:color="auto"/>
              <w:right w:val="single" w:sz="4" w:space="0" w:color="auto"/>
            </w:tcBorders>
            <w:shd w:val="clear" w:color="000000" w:fill="FFFFFF"/>
            <w:noWrap/>
            <w:vAlign w:val="center"/>
            <w:hideMark/>
          </w:tcPr>
          <w:p w14:paraId="0C4255A8" w14:textId="77777777" w:rsidR="008825AE" w:rsidRPr="008825AE" w:rsidRDefault="008825AE" w:rsidP="008825AE">
            <w:pPr>
              <w:pStyle w:val="1fffb"/>
            </w:pPr>
            <w:r w:rsidRPr="008825AE">
              <w:t>502829</w:t>
            </w:r>
          </w:p>
        </w:tc>
      </w:tr>
    </w:tbl>
    <w:p w14:paraId="1E4DC6ED" w14:textId="77777777" w:rsidR="000E29A5" w:rsidRPr="00F704E1" w:rsidRDefault="000E29A5" w:rsidP="00B5461F">
      <w:pPr>
        <w:pStyle w:val="11ff3"/>
        <w:rPr>
          <w:b/>
        </w:rPr>
      </w:pPr>
    </w:p>
    <w:p w14:paraId="28D53503" w14:textId="5FFDD84B" w:rsidR="00C25060" w:rsidRPr="00F704E1" w:rsidRDefault="00C25060" w:rsidP="00C25060">
      <w:pPr>
        <w:pStyle w:val="20"/>
        <w:widowControl w:val="0"/>
        <w:spacing w:before="240" w:line="240" w:lineRule="auto"/>
        <w:textAlignment w:val="baseline"/>
        <w:rPr>
          <w:rFonts w:cs="Times New Roman"/>
        </w:rPr>
      </w:pPr>
      <w:bookmarkStart w:id="74" w:name="_Toc78674698"/>
      <w:bookmarkStart w:id="75" w:name="_Toc84970935"/>
      <w:bookmarkStart w:id="76" w:name="_Toc196159557"/>
      <w:r w:rsidRPr="00F704E1">
        <w:rPr>
          <w:rFonts w:cs="Times New Roman"/>
        </w:rPr>
        <w:t>Статистика отказов и восстановлений оборудования источников тепловой энергии</w:t>
      </w:r>
      <w:bookmarkEnd w:id="74"/>
      <w:bookmarkEnd w:id="75"/>
      <w:bookmarkEnd w:id="76"/>
    </w:p>
    <w:p w14:paraId="165F6F70" w14:textId="0B2AC3EC" w:rsidR="00C25060" w:rsidRPr="00F704E1" w:rsidRDefault="00C25060" w:rsidP="00B5461F">
      <w:pPr>
        <w:pStyle w:val="11ff3"/>
      </w:pPr>
      <w:r w:rsidRPr="00F704E1">
        <w:t xml:space="preserve">В </w:t>
      </w:r>
      <w:r w:rsidR="00D321E2" w:rsidRPr="00F704E1">
        <w:t>муниципальном образовании</w:t>
      </w:r>
      <w:r w:rsidR="00C76609" w:rsidRPr="00F704E1">
        <w:t xml:space="preserve"> </w:t>
      </w:r>
      <w:r w:rsidR="004A624E">
        <w:t>Сельское поселение Сингапай</w:t>
      </w:r>
      <w:r w:rsidR="003F7DE7" w:rsidRPr="00F704E1">
        <w:t xml:space="preserve"> </w:t>
      </w:r>
      <w:r w:rsidR="00D90FC6" w:rsidRPr="00F704E1">
        <w:t>в</w:t>
      </w:r>
      <w:r w:rsidRPr="00F704E1">
        <w:t xml:space="preserve"> период с 201</w:t>
      </w:r>
      <w:r w:rsidR="00BB695E" w:rsidRPr="00F704E1">
        <w:t>9</w:t>
      </w:r>
      <w:r w:rsidRPr="00F704E1">
        <w:t xml:space="preserve"> по </w:t>
      </w:r>
      <w:r w:rsidR="0000451E">
        <w:t>2024</w:t>
      </w:r>
      <w:r w:rsidRPr="00F704E1">
        <w:t xml:space="preserve"> гг. энергоисточники работали в безаварийном режиме.</w:t>
      </w:r>
    </w:p>
    <w:p w14:paraId="6642C9C4" w14:textId="5589E8CB" w:rsidR="00335AAA" w:rsidRPr="00F704E1" w:rsidRDefault="00405C87" w:rsidP="00335AAA">
      <w:pPr>
        <w:pStyle w:val="11ff3"/>
        <w:rPr>
          <w:b/>
        </w:rPr>
      </w:pPr>
      <w:r w:rsidRPr="00F704E1">
        <w:rPr>
          <w:b/>
        </w:rPr>
        <w:t xml:space="preserve">Таблица 1.2.10.1 - </w:t>
      </w:r>
      <w:r w:rsidR="00335AAA" w:rsidRPr="00F704E1">
        <w:rPr>
          <w:b/>
        </w:rPr>
        <w:t xml:space="preserve">Статистика отказов отпуска тепловой энергии с коллекторов котельной за </w:t>
      </w:r>
      <w:r w:rsidR="0000451E">
        <w:rPr>
          <w:b/>
        </w:rPr>
        <w:t>2024</w:t>
      </w:r>
      <w:r w:rsidR="00335AAA" w:rsidRPr="00F704E1">
        <w:rPr>
          <w:b/>
        </w:rPr>
        <w:t xml:space="preserve"> год</w:t>
      </w:r>
    </w:p>
    <w:tbl>
      <w:tblPr>
        <w:tblW w:w="5000" w:type="pct"/>
        <w:tblLayout w:type="fixed"/>
        <w:tblLook w:val="04A0" w:firstRow="1" w:lastRow="0" w:firstColumn="1" w:lastColumn="0" w:noHBand="0" w:noVBand="1"/>
      </w:tblPr>
      <w:tblGrid>
        <w:gridCol w:w="429"/>
        <w:gridCol w:w="3154"/>
        <w:gridCol w:w="1170"/>
        <w:gridCol w:w="1148"/>
        <w:gridCol w:w="1148"/>
        <w:gridCol w:w="1148"/>
        <w:gridCol w:w="1148"/>
      </w:tblGrid>
      <w:tr w:rsidR="00D80674" w:rsidRPr="00F704E1" w14:paraId="5E53DC65" w14:textId="77777777" w:rsidTr="00D80674">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43593E" w14:textId="77777777" w:rsidR="00D80674" w:rsidRPr="00F704E1" w:rsidRDefault="00D80674" w:rsidP="00D80674">
            <w:pPr>
              <w:pStyle w:val="1fffb"/>
              <w:rPr>
                <w:rFonts w:cs="Times New Roman"/>
              </w:rPr>
            </w:pPr>
            <w:r w:rsidRPr="00F704E1">
              <w:rPr>
                <w:rFonts w:cs="Times New Roman"/>
              </w:rPr>
              <w:t>№ п/п</w:t>
            </w:r>
          </w:p>
        </w:tc>
        <w:tc>
          <w:tcPr>
            <w:tcW w:w="1688" w:type="pct"/>
            <w:tcBorders>
              <w:top w:val="single" w:sz="4" w:space="0" w:color="auto"/>
              <w:left w:val="nil"/>
              <w:bottom w:val="single" w:sz="4" w:space="0" w:color="auto"/>
              <w:right w:val="single" w:sz="4" w:space="0" w:color="auto"/>
            </w:tcBorders>
            <w:shd w:val="clear" w:color="000000" w:fill="D9D9D9"/>
            <w:vAlign w:val="center"/>
            <w:hideMark/>
          </w:tcPr>
          <w:p w14:paraId="51C36EB9" w14:textId="77777777" w:rsidR="00D80674" w:rsidRPr="00F704E1" w:rsidRDefault="00D80674" w:rsidP="00D80674">
            <w:pPr>
              <w:pStyle w:val="1fffb"/>
              <w:rPr>
                <w:rFonts w:cs="Times New Roman"/>
              </w:rPr>
            </w:pPr>
            <w:r w:rsidRPr="00F704E1">
              <w:rPr>
                <w:rFonts w:cs="Times New Roman"/>
              </w:rPr>
              <w:t>Наименование источника</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517B88D2" w14:textId="77777777" w:rsidR="00D80674" w:rsidRPr="00F704E1" w:rsidRDefault="00D80674" w:rsidP="00D80674">
            <w:pPr>
              <w:pStyle w:val="1fffb"/>
              <w:rPr>
                <w:rFonts w:cs="Times New Roman"/>
              </w:rPr>
            </w:pPr>
            <w:r w:rsidRPr="00F704E1">
              <w:rPr>
                <w:rFonts w:cs="Times New Roman"/>
              </w:rPr>
              <w:t>Прекращение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14:paraId="0B3CC36C" w14:textId="77777777" w:rsidR="00D80674" w:rsidRPr="00F704E1" w:rsidRDefault="00D80674" w:rsidP="00D80674">
            <w:pPr>
              <w:pStyle w:val="1fffb"/>
              <w:rPr>
                <w:rFonts w:cs="Times New Roman"/>
              </w:rPr>
            </w:pPr>
            <w:r w:rsidRPr="00F704E1">
              <w:rPr>
                <w:rFonts w:cs="Times New Roman"/>
              </w:rPr>
              <w:t>Восстановление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3521C5A0" w14:textId="77777777" w:rsidR="00D80674" w:rsidRPr="00F704E1" w:rsidRDefault="00D80674" w:rsidP="00D80674">
            <w:pPr>
              <w:pStyle w:val="1fffb"/>
              <w:rPr>
                <w:rFonts w:cs="Times New Roman"/>
              </w:rPr>
            </w:pPr>
            <w:r w:rsidRPr="00F704E1">
              <w:rPr>
                <w:rFonts w:cs="Times New Roman"/>
              </w:rPr>
              <w:t>Причина прекращения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6BA75839" w14:textId="77777777" w:rsidR="00D80674" w:rsidRPr="00F704E1" w:rsidRDefault="00D80674" w:rsidP="00D80674">
            <w:pPr>
              <w:pStyle w:val="1fffb"/>
              <w:rPr>
                <w:rFonts w:cs="Times New Roman"/>
              </w:rPr>
            </w:pPr>
            <w:r w:rsidRPr="00F704E1">
              <w:rPr>
                <w:rFonts w:cs="Times New Roman"/>
              </w:rPr>
              <w:t>Режим теплоснабжения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0DF07F64" w14:textId="77777777" w:rsidR="00D80674" w:rsidRPr="00F704E1" w:rsidRDefault="00D80674" w:rsidP="00D80674">
            <w:pPr>
              <w:pStyle w:val="1fffb"/>
              <w:rPr>
                <w:rFonts w:cs="Times New Roman"/>
              </w:rPr>
            </w:pPr>
            <w:r w:rsidRPr="00F704E1">
              <w:rPr>
                <w:rFonts w:cs="Times New Roman"/>
              </w:rPr>
              <w:t>Недоотпуск тепловой энергии, Гкал</w:t>
            </w:r>
          </w:p>
        </w:tc>
      </w:tr>
      <w:tr w:rsidR="008825AE" w:rsidRPr="00F704E1" w14:paraId="64B10E19" w14:textId="77777777" w:rsidTr="00A21AE4">
        <w:trPr>
          <w:trHeight w:val="20"/>
        </w:trPr>
        <w:tc>
          <w:tcPr>
            <w:tcW w:w="230" w:type="pct"/>
            <w:tcBorders>
              <w:top w:val="nil"/>
              <w:left w:val="single" w:sz="4" w:space="0" w:color="auto"/>
              <w:bottom w:val="single" w:sz="4" w:space="0" w:color="auto"/>
              <w:right w:val="single" w:sz="4" w:space="0" w:color="auto"/>
            </w:tcBorders>
            <w:shd w:val="clear" w:color="000000" w:fill="FFFFFF"/>
            <w:vAlign w:val="center"/>
            <w:hideMark/>
          </w:tcPr>
          <w:p w14:paraId="523AE9F4" w14:textId="77777777" w:rsidR="008825AE" w:rsidRPr="00F704E1" w:rsidRDefault="008825AE" w:rsidP="008825AE">
            <w:pPr>
              <w:pStyle w:val="1fffb"/>
              <w:rPr>
                <w:rFonts w:cs="Times New Roman"/>
              </w:rPr>
            </w:pPr>
            <w:r w:rsidRPr="00F704E1">
              <w:rPr>
                <w:rFonts w:cs="Times New Roman"/>
              </w:rPr>
              <w:t>1</w:t>
            </w:r>
          </w:p>
        </w:tc>
        <w:tc>
          <w:tcPr>
            <w:tcW w:w="1688" w:type="pct"/>
            <w:tcBorders>
              <w:top w:val="nil"/>
              <w:left w:val="nil"/>
              <w:bottom w:val="single" w:sz="4" w:space="0" w:color="auto"/>
              <w:right w:val="single" w:sz="4" w:space="0" w:color="auto"/>
            </w:tcBorders>
            <w:shd w:val="clear" w:color="auto" w:fill="auto"/>
            <w:noWrap/>
            <w:vAlign w:val="bottom"/>
            <w:hideMark/>
          </w:tcPr>
          <w:p w14:paraId="392E189F" w14:textId="7424966D" w:rsidR="008825AE" w:rsidRPr="00F704E1" w:rsidRDefault="008825AE" w:rsidP="008825AE">
            <w:pPr>
              <w:pStyle w:val="1fffb"/>
              <w:rPr>
                <w:rFonts w:cs="Times New Roman"/>
              </w:rPr>
            </w:pPr>
            <w:r>
              <w:rPr>
                <w:color w:val="000000"/>
                <w:szCs w:val="20"/>
              </w:rPr>
              <w:t>Котельная п. Сингапай</w:t>
            </w:r>
          </w:p>
        </w:tc>
        <w:tc>
          <w:tcPr>
            <w:tcW w:w="626" w:type="pct"/>
            <w:tcBorders>
              <w:top w:val="nil"/>
              <w:left w:val="nil"/>
              <w:bottom w:val="single" w:sz="4" w:space="0" w:color="auto"/>
              <w:right w:val="single" w:sz="4" w:space="0" w:color="auto"/>
            </w:tcBorders>
            <w:shd w:val="clear" w:color="auto" w:fill="auto"/>
            <w:noWrap/>
            <w:vAlign w:val="center"/>
          </w:tcPr>
          <w:p w14:paraId="38736394" w14:textId="0E058637" w:rsidR="008825AE" w:rsidRPr="00F704E1" w:rsidRDefault="008825AE" w:rsidP="008825AE">
            <w:pPr>
              <w:pStyle w:val="1fffb"/>
              <w:rPr>
                <w:rFonts w:cs="Times New Roman"/>
              </w:rPr>
            </w:pPr>
            <w:r w:rsidRPr="00F704E1">
              <w:rPr>
                <w:rFonts w:cs="Times New Roman"/>
                <w:szCs w:val="20"/>
              </w:rPr>
              <w:t>0</w:t>
            </w:r>
          </w:p>
        </w:tc>
        <w:tc>
          <w:tcPr>
            <w:tcW w:w="614" w:type="pct"/>
            <w:tcBorders>
              <w:top w:val="nil"/>
              <w:left w:val="nil"/>
              <w:bottom w:val="single" w:sz="4" w:space="0" w:color="auto"/>
              <w:right w:val="single" w:sz="4" w:space="0" w:color="auto"/>
            </w:tcBorders>
            <w:shd w:val="clear" w:color="auto" w:fill="auto"/>
            <w:noWrap/>
            <w:vAlign w:val="center"/>
          </w:tcPr>
          <w:p w14:paraId="3DBFFA1C" w14:textId="1F340CA0" w:rsidR="008825AE" w:rsidRPr="00F704E1" w:rsidRDefault="008825AE" w:rsidP="008825AE">
            <w:pPr>
              <w:pStyle w:val="1fffb"/>
              <w:rPr>
                <w:rFonts w:cs="Times New Roman"/>
              </w:rPr>
            </w:pPr>
            <w:r w:rsidRPr="00F704E1">
              <w:rPr>
                <w:rFonts w:cs="Times New Roman"/>
                <w:szCs w:val="20"/>
              </w:rPr>
              <w:t>0</w:t>
            </w:r>
          </w:p>
        </w:tc>
        <w:tc>
          <w:tcPr>
            <w:tcW w:w="614" w:type="pct"/>
            <w:tcBorders>
              <w:top w:val="nil"/>
              <w:left w:val="nil"/>
              <w:bottom w:val="single" w:sz="4" w:space="0" w:color="auto"/>
              <w:right w:val="single" w:sz="4" w:space="0" w:color="auto"/>
            </w:tcBorders>
            <w:vAlign w:val="center"/>
          </w:tcPr>
          <w:p w14:paraId="08EAD9BE" w14:textId="78A43F72" w:rsidR="008825AE" w:rsidRPr="00F704E1" w:rsidRDefault="008825AE" w:rsidP="008825AE">
            <w:pPr>
              <w:pStyle w:val="1fffb"/>
              <w:rPr>
                <w:rFonts w:cs="Times New Roman"/>
              </w:rPr>
            </w:pPr>
            <w:r w:rsidRPr="00F704E1">
              <w:rPr>
                <w:rFonts w:cs="Times New Roman"/>
                <w:szCs w:val="20"/>
              </w:rPr>
              <w:t>0</w:t>
            </w:r>
          </w:p>
        </w:tc>
        <w:tc>
          <w:tcPr>
            <w:tcW w:w="614" w:type="pct"/>
            <w:tcBorders>
              <w:top w:val="nil"/>
              <w:left w:val="nil"/>
              <w:bottom w:val="single" w:sz="4" w:space="0" w:color="auto"/>
              <w:right w:val="single" w:sz="4" w:space="0" w:color="auto"/>
            </w:tcBorders>
            <w:vAlign w:val="center"/>
          </w:tcPr>
          <w:p w14:paraId="34B01222" w14:textId="5022F458" w:rsidR="008825AE" w:rsidRPr="00F704E1" w:rsidRDefault="008825AE" w:rsidP="008825AE">
            <w:pPr>
              <w:pStyle w:val="1fffb"/>
              <w:rPr>
                <w:rFonts w:cs="Times New Roman"/>
              </w:rPr>
            </w:pPr>
            <w:r w:rsidRPr="00F704E1">
              <w:rPr>
                <w:rFonts w:cs="Times New Roman"/>
                <w:szCs w:val="20"/>
              </w:rPr>
              <w:t>0</w:t>
            </w:r>
          </w:p>
        </w:tc>
        <w:tc>
          <w:tcPr>
            <w:tcW w:w="614" w:type="pct"/>
            <w:tcBorders>
              <w:top w:val="nil"/>
              <w:left w:val="nil"/>
              <w:bottom w:val="single" w:sz="4" w:space="0" w:color="auto"/>
              <w:right w:val="single" w:sz="4" w:space="0" w:color="auto"/>
            </w:tcBorders>
            <w:vAlign w:val="center"/>
          </w:tcPr>
          <w:p w14:paraId="61B48076" w14:textId="5E718610" w:rsidR="008825AE" w:rsidRPr="00F704E1" w:rsidRDefault="008825AE" w:rsidP="008825AE">
            <w:pPr>
              <w:pStyle w:val="1fffb"/>
              <w:rPr>
                <w:rFonts w:cs="Times New Roman"/>
              </w:rPr>
            </w:pPr>
            <w:r w:rsidRPr="00F704E1">
              <w:rPr>
                <w:rFonts w:cs="Times New Roman"/>
                <w:szCs w:val="20"/>
              </w:rPr>
              <w:t>0</w:t>
            </w:r>
          </w:p>
        </w:tc>
      </w:tr>
      <w:tr w:rsidR="008825AE" w:rsidRPr="00F704E1" w14:paraId="299A8427" w14:textId="77777777" w:rsidTr="00A21AE4">
        <w:trPr>
          <w:trHeight w:val="20"/>
        </w:trPr>
        <w:tc>
          <w:tcPr>
            <w:tcW w:w="230" w:type="pct"/>
            <w:tcBorders>
              <w:top w:val="single" w:sz="4" w:space="0" w:color="auto"/>
              <w:left w:val="single" w:sz="4" w:space="0" w:color="auto"/>
              <w:bottom w:val="single" w:sz="4" w:space="0" w:color="auto"/>
              <w:right w:val="single" w:sz="4" w:space="0" w:color="auto"/>
            </w:tcBorders>
            <w:shd w:val="clear" w:color="000000" w:fill="FFFFFF"/>
            <w:vAlign w:val="center"/>
          </w:tcPr>
          <w:p w14:paraId="799CE74E" w14:textId="27CC9992" w:rsidR="008825AE" w:rsidRPr="00F704E1" w:rsidRDefault="008825AE" w:rsidP="008825AE">
            <w:pPr>
              <w:pStyle w:val="1fffb"/>
              <w:rPr>
                <w:rFonts w:cs="Times New Roman"/>
              </w:rPr>
            </w:pPr>
            <w:r>
              <w:rPr>
                <w:rFonts w:cs="Times New Roman"/>
              </w:rPr>
              <w:t>1</w:t>
            </w:r>
          </w:p>
        </w:tc>
        <w:tc>
          <w:tcPr>
            <w:tcW w:w="1688" w:type="pct"/>
            <w:tcBorders>
              <w:top w:val="single" w:sz="4" w:space="0" w:color="auto"/>
              <w:left w:val="nil"/>
              <w:bottom w:val="single" w:sz="4" w:space="0" w:color="auto"/>
              <w:right w:val="single" w:sz="4" w:space="0" w:color="auto"/>
            </w:tcBorders>
            <w:shd w:val="clear" w:color="auto" w:fill="auto"/>
            <w:noWrap/>
            <w:vAlign w:val="bottom"/>
          </w:tcPr>
          <w:p w14:paraId="13629027" w14:textId="3AABC138" w:rsidR="008825AE" w:rsidRPr="00F704E1" w:rsidRDefault="008825AE" w:rsidP="008825AE">
            <w:pPr>
              <w:pStyle w:val="1fffb"/>
              <w:rPr>
                <w:rFonts w:cs="Times New Roman"/>
                <w:szCs w:val="20"/>
              </w:rPr>
            </w:pPr>
            <w:r>
              <w:rPr>
                <w:color w:val="000000"/>
                <w:szCs w:val="20"/>
              </w:rPr>
              <w:t>Котельная с. Чеускино</w:t>
            </w:r>
          </w:p>
        </w:tc>
        <w:tc>
          <w:tcPr>
            <w:tcW w:w="626" w:type="pct"/>
            <w:tcBorders>
              <w:top w:val="single" w:sz="4" w:space="0" w:color="auto"/>
              <w:left w:val="nil"/>
              <w:bottom w:val="single" w:sz="4" w:space="0" w:color="auto"/>
              <w:right w:val="single" w:sz="4" w:space="0" w:color="auto"/>
            </w:tcBorders>
            <w:shd w:val="clear" w:color="auto" w:fill="auto"/>
            <w:noWrap/>
            <w:vAlign w:val="center"/>
          </w:tcPr>
          <w:p w14:paraId="4740E289" w14:textId="2AD512BE" w:rsidR="008825AE" w:rsidRPr="00F704E1" w:rsidRDefault="008825AE" w:rsidP="008825AE">
            <w:pPr>
              <w:pStyle w:val="1fffb"/>
              <w:rPr>
                <w:rFonts w:cs="Times New Roman"/>
                <w:szCs w:val="20"/>
              </w:rPr>
            </w:pPr>
            <w:r w:rsidRPr="00F704E1">
              <w:rPr>
                <w:rFonts w:cs="Times New Roman"/>
                <w:szCs w:val="20"/>
              </w:rPr>
              <w:t>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1F3F8EB8" w14:textId="4B3CDAD7" w:rsidR="008825AE" w:rsidRPr="00F704E1" w:rsidRDefault="008825AE" w:rsidP="008825AE">
            <w:pPr>
              <w:pStyle w:val="1fffb"/>
              <w:rPr>
                <w:rFonts w:cs="Times New Roman"/>
                <w:szCs w:val="20"/>
              </w:rPr>
            </w:pPr>
            <w:r w:rsidRPr="00F704E1">
              <w:rPr>
                <w:rFonts w:cs="Times New Roman"/>
                <w:szCs w:val="20"/>
              </w:rPr>
              <w:t>0</w:t>
            </w:r>
          </w:p>
        </w:tc>
        <w:tc>
          <w:tcPr>
            <w:tcW w:w="614" w:type="pct"/>
            <w:tcBorders>
              <w:top w:val="single" w:sz="4" w:space="0" w:color="auto"/>
              <w:left w:val="nil"/>
              <w:bottom w:val="single" w:sz="4" w:space="0" w:color="auto"/>
              <w:right w:val="single" w:sz="4" w:space="0" w:color="auto"/>
            </w:tcBorders>
            <w:vAlign w:val="center"/>
          </w:tcPr>
          <w:p w14:paraId="6452E05D" w14:textId="6804BE97" w:rsidR="008825AE" w:rsidRPr="00F704E1" w:rsidRDefault="008825AE" w:rsidP="008825AE">
            <w:pPr>
              <w:pStyle w:val="1fffb"/>
              <w:rPr>
                <w:rFonts w:cs="Times New Roman"/>
              </w:rPr>
            </w:pPr>
            <w:r w:rsidRPr="00F704E1">
              <w:rPr>
                <w:rFonts w:cs="Times New Roman"/>
                <w:szCs w:val="20"/>
              </w:rPr>
              <w:t>0</w:t>
            </w:r>
          </w:p>
        </w:tc>
        <w:tc>
          <w:tcPr>
            <w:tcW w:w="614" w:type="pct"/>
            <w:tcBorders>
              <w:top w:val="single" w:sz="4" w:space="0" w:color="auto"/>
              <w:left w:val="nil"/>
              <w:bottom w:val="single" w:sz="4" w:space="0" w:color="auto"/>
              <w:right w:val="single" w:sz="4" w:space="0" w:color="auto"/>
            </w:tcBorders>
            <w:vAlign w:val="center"/>
          </w:tcPr>
          <w:p w14:paraId="5A76407A" w14:textId="191092E8" w:rsidR="008825AE" w:rsidRPr="00F704E1" w:rsidRDefault="008825AE" w:rsidP="008825AE">
            <w:pPr>
              <w:pStyle w:val="1fffb"/>
              <w:rPr>
                <w:rFonts w:cs="Times New Roman"/>
              </w:rPr>
            </w:pPr>
            <w:r w:rsidRPr="00F704E1">
              <w:rPr>
                <w:rFonts w:cs="Times New Roman"/>
                <w:szCs w:val="20"/>
              </w:rPr>
              <w:t>0</w:t>
            </w:r>
          </w:p>
        </w:tc>
        <w:tc>
          <w:tcPr>
            <w:tcW w:w="614" w:type="pct"/>
            <w:tcBorders>
              <w:top w:val="single" w:sz="4" w:space="0" w:color="auto"/>
              <w:left w:val="nil"/>
              <w:bottom w:val="single" w:sz="4" w:space="0" w:color="auto"/>
              <w:right w:val="single" w:sz="4" w:space="0" w:color="auto"/>
            </w:tcBorders>
            <w:vAlign w:val="center"/>
          </w:tcPr>
          <w:p w14:paraId="0594695B" w14:textId="4430F059" w:rsidR="008825AE" w:rsidRPr="00F704E1" w:rsidRDefault="008825AE" w:rsidP="008825AE">
            <w:pPr>
              <w:pStyle w:val="1fffb"/>
              <w:rPr>
                <w:rFonts w:cs="Times New Roman"/>
                <w:szCs w:val="20"/>
              </w:rPr>
            </w:pPr>
            <w:r w:rsidRPr="00F704E1">
              <w:rPr>
                <w:rFonts w:cs="Times New Roman"/>
                <w:szCs w:val="20"/>
              </w:rPr>
              <w:t>0</w:t>
            </w:r>
          </w:p>
        </w:tc>
      </w:tr>
    </w:tbl>
    <w:p w14:paraId="7776D01C" w14:textId="77777777" w:rsidR="00D80674" w:rsidRPr="00F704E1" w:rsidRDefault="00D80674" w:rsidP="00335AAA">
      <w:pPr>
        <w:pStyle w:val="11ff3"/>
        <w:rPr>
          <w:b/>
        </w:rPr>
      </w:pPr>
    </w:p>
    <w:p w14:paraId="241ACC1E" w14:textId="77777777" w:rsidR="00335AAA" w:rsidRPr="00F704E1" w:rsidRDefault="00405C87" w:rsidP="00335AAA">
      <w:pPr>
        <w:pStyle w:val="11ff3"/>
        <w:rPr>
          <w:b/>
        </w:rPr>
      </w:pPr>
      <w:bookmarkStart w:id="77" w:name="sub_11106"/>
      <w:r w:rsidRPr="00F704E1">
        <w:rPr>
          <w:b/>
        </w:rPr>
        <w:t xml:space="preserve">Таблица 1.2.10.2 - </w:t>
      </w:r>
      <w:r w:rsidR="00335AAA" w:rsidRPr="00F704E1">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8"/>
        <w:gridCol w:w="1648"/>
        <w:gridCol w:w="2076"/>
        <w:gridCol w:w="4843"/>
      </w:tblGrid>
      <w:tr w:rsidR="00335AAA" w:rsidRPr="00F704E1" w14:paraId="38AF3916" w14:textId="77777777" w:rsidTr="0047246E">
        <w:trPr>
          <w:trHeight w:val="20"/>
          <w:tblHeader/>
        </w:trPr>
        <w:tc>
          <w:tcPr>
            <w:tcW w:w="416" w:type="pct"/>
            <w:tcBorders>
              <w:top w:val="single" w:sz="4" w:space="0" w:color="auto"/>
              <w:bottom w:val="single" w:sz="4" w:space="0" w:color="auto"/>
              <w:right w:val="single" w:sz="4" w:space="0" w:color="auto"/>
            </w:tcBorders>
            <w:shd w:val="clear" w:color="auto" w:fill="D9D9D9" w:themeFill="background1" w:themeFillShade="D9"/>
            <w:vAlign w:val="center"/>
          </w:tcPr>
          <w:bookmarkEnd w:id="77"/>
          <w:p w14:paraId="33155DCF" w14:textId="77777777" w:rsidR="00335AAA" w:rsidRPr="00F704E1" w:rsidRDefault="00335AAA" w:rsidP="00335AAA">
            <w:pPr>
              <w:pStyle w:val="1fffb"/>
              <w:rPr>
                <w:rFonts w:cs="Times New Roman"/>
              </w:rPr>
            </w:pPr>
            <w:r w:rsidRPr="00F704E1">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CAFE8" w14:textId="77777777" w:rsidR="00335AAA" w:rsidRPr="00F704E1" w:rsidRDefault="00335AAA" w:rsidP="00335AAA">
            <w:pPr>
              <w:pStyle w:val="1fffb"/>
              <w:rPr>
                <w:rFonts w:cs="Times New Roman"/>
              </w:rPr>
            </w:pPr>
            <w:r w:rsidRPr="00F704E1">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52BBA" w14:textId="77777777" w:rsidR="00335AAA" w:rsidRPr="00F704E1" w:rsidRDefault="00335AAA" w:rsidP="00335AAA">
            <w:pPr>
              <w:pStyle w:val="1fffb"/>
              <w:rPr>
                <w:rFonts w:cs="Times New Roman"/>
              </w:rPr>
            </w:pPr>
            <w:r w:rsidRPr="00F704E1">
              <w:rPr>
                <w:rFonts w:cs="Times New Roman"/>
              </w:rPr>
              <w:t>Среднее время восстановления, ч</w:t>
            </w:r>
          </w:p>
        </w:tc>
        <w:tc>
          <w:tcPr>
            <w:tcW w:w="2591" w:type="pct"/>
            <w:tcBorders>
              <w:top w:val="single" w:sz="4" w:space="0" w:color="auto"/>
              <w:left w:val="single" w:sz="4" w:space="0" w:color="auto"/>
              <w:bottom w:val="single" w:sz="4" w:space="0" w:color="auto"/>
            </w:tcBorders>
            <w:shd w:val="clear" w:color="auto" w:fill="D9D9D9" w:themeFill="background1" w:themeFillShade="D9"/>
            <w:vAlign w:val="center"/>
          </w:tcPr>
          <w:p w14:paraId="3B5B4D3F" w14:textId="77777777" w:rsidR="00335AAA" w:rsidRPr="00F704E1" w:rsidRDefault="00335AAA" w:rsidP="00335AAA">
            <w:pPr>
              <w:pStyle w:val="1fffb"/>
              <w:rPr>
                <w:rFonts w:cs="Times New Roman"/>
              </w:rPr>
            </w:pPr>
            <w:r w:rsidRPr="00F704E1">
              <w:rPr>
                <w:rFonts w:cs="Times New Roman"/>
              </w:rPr>
              <w:t>Средний недоотпуск тепла на одно прекращение подачи тепловой энергии, Гкал/ед,</w:t>
            </w:r>
          </w:p>
        </w:tc>
      </w:tr>
      <w:tr w:rsidR="0008034B" w:rsidRPr="00F704E1" w14:paraId="270D237D" w14:textId="77777777" w:rsidTr="001A06B8">
        <w:trPr>
          <w:trHeight w:val="20"/>
        </w:trPr>
        <w:tc>
          <w:tcPr>
            <w:tcW w:w="416" w:type="pct"/>
            <w:tcBorders>
              <w:top w:val="single" w:sz="4" w:space="0" w:color="auto"/>
              <w:bottom w:val="single" w:sz="4" w:space="0" w:color="auto"/>
              <w:right w:val="single" w:sz="4" w:space="0" w:color="auto"/>
            </w:tcBorders>
            <w:vAlign w:val="center"/>
          </w:tcPr>
          <w:p w14:paraId="352DDA9B" w14:textId="51D9AA9B" w:rsidR="0008034B" w:rsidRPr="00F704E1" w:rsidRDefault="0008034B" w:rsidP="0008034B">
            <w:pPr>
              <w:pStyle w:val="1fffb"/>
              <w:rPr>
                <w:rFonts w:cs="Times New Roman"/>
              </w:rPr>
            </w:pPr>
            <w:r w:rsidRPr="00F704E1">
              <w:rPr>
                <w:rFonts w:cs="Times New Roman"/>
              </w:rPr>
              <w:t>2019</w:t>
            </w:r>
          </w:p>
        </w:tc>
        <w:tc>
          <w:tcPr>
            <w:tcW w:w="882" w:type="pct"/>
            <w:tcBorders>
              <w:top w:val="single" w:sz="4" w:space="0" w:color="auto"/>
              <w:left w:val="single" w:sz="4" w:space="0" w:color="auto"/>
              <w:bottom w:val="single" w:sz="4" w:space="0" w:color="auto"/>
              <w:right w:val="single" w:sz="4" w:space="0" w:color="auto"/>
            </w:tcBorders>
          </w:tcPr>
          <w:p w14:paraId="3B284F70" w14:textId="59D2A6C7" w:rsidR="0008034B" w:rsidRPr="00F704E1" w:rsidRDefault="0008034B" w:rsidP="0008034B">
            <w:pPr>
              <w:pStyle w:val="1fffb"/>
              <w:rPr>
                <w:rFonts w:cs="Times New Roman"/>
              </w:rPr>
            </w:pPr>
            <w:r w:rsidRPr="00F704E1">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147C6171" w14:textId="691267F5" w:rsidR="0008034B" w:rsidRPr="00F704E1" w:rsidRDefault="0008034B" w:rsidP="0008034B">
            <w:pPr>
              <w:pStyle w:val="1fffb"/>
              <w:rPr>
                <w:rFonts w:cs="Times New Roman"/>
              </w:rPr>
            </w:pPr>
            <w:r w:rsidRPr="00F704E1">
              <w:rPr>
                <w:rFonts w:cs="Times New Roman"/>
              </w:rPr>
              <w:t>0</w:t>
            </w:r>
          </w:p>
        </w:tc>
        <w:tc>
          <w:tcPr>
            <w:tcW w:w="2591" w:type="pct"/>
            <w:tcBorders>
              <w:top w:val="single" w:sz="4" w:space="0" w:color="auto"/>
              <w:left w:val="single" w:sz="4" w:space="0" w:color="auto"/>
              <w:bottom w:val="single" w:sz="4" w:space="0" w:color="auto"/>
            </w:tcBorders>
          </w:tcPr>
          <w:p w14:paraId="02B2F928" w14:textId="64280CA8" w:rsidR="0008034B" w:rsidRPr="00F704E1" w:rsidRDefault="0008034B" w:rsidP="0008034B">
            <w:pPr>
              <w:pStyle w:val="1fffb"/>
              <w:rPr>
                <w:rFonts w:cs="Times New Roman"/>
              </w:rPr>
            </w:pPr>
            <w:r w:rsidRPr="00F704E1">
              <w:rPr>
                <w:rFonts w:cs="Times New Roman"/>
              </w:rPr>
              <w:t>0</w:t>
            </w:r>
          </w:p>
        </w:tc>
      </w:tr>
      <w:tr w:rsidR="0008034B" w:rsidRPr="00F704E1" w14:paraId="5C486F80" w14:textId="77777777" w:rsidTr="001A06B8">
        <w:trPr>
          <w:trHeight w:val="20"/>
        </w:trPr>
        <w:tc>
          <w:tcPr>
            <w:tcW w:w="416" w:type="pct"/>
            <w:tcBorders>
              <w:top w:val="single" w:sz="4" w:space="0" w:color="auto"/>
              <w:bottom w:val="single" w:sz="4" w:space="0" w:color="auto"/>
              <w:right w:val="single" w:sz="4" w:space="0" w:color="auto"/>
            </w:tcBorders>
            <w:vAlign w:val="center"/>
          </w:tcPr>
          <w:p w14:paraId="3E172F7B" w14:textId="1E7A2262" w:rsidR="0008034B" w:rsidRPr="00F704E1" w:rsidRDefault="0008034B" w:rsidP="0008034B">
            <w:pPr>
              <w:pStyle w:val="1fffb"/>
              <w:rPr>
                <w:rFonts w:cs="Times New Roman"/>
              </w:rPr>
            </w:pPr>
            <w:r w:rsidRPr="00F704E1">
              <w:rPr>
                <w:rFonts w:cs="Times New Roman"/>
              </w:rPr>
              <w:t>2020</w:t>
            </w:r>
          </w:p>
        </w:tc>
        <w:tc>
          <w:tcPr>
            <w:tcW w:w="882" w:type="pct"/>
            <w:tcBorders>
              <w:top w:val="single" w:sz="4" w:space="0" w:color="auto"/>
              <w:left w:val="single" w:sz="4" w:space="0" w:color="auto"/>
              <w:bottom w:val="single" w:sz="4" w:space="0" w:color="auto"/>
              <w:right w:val="single" w:sz="4" w:space="0" w:color="auto"/>
            </w:tcBorders>
          </w:tcPr>
          <w:p w14:paraId="1A854D97" w14:textId="330A07AA" w:rsidR="0008034B" w:rsidRPr="00F704E1" w:rsidRDefault="0008034B" w:rsidP="0008034B">
            <w:pPr>
              <w:pStyle w:val="1fffb"/>
              <w:rPr>
                <w:rFonts w:cs="Times New Roman"/>
              </w:rPr>
            </w:pPr>
            <w:r w:rsidRPr="00F704E1">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06FE4D69" w14:textId="48F4DDA5" w:rsidR="0008034B" w:rsidRPr="00F704E1" w:rsidRDefault="0008034B" w:rsidP="0008034B">
            <w:pPr>
              <w:pStyle w:val="1fffb"/>
              <w:rPr>
                <w:rFonts w:cs="Times New Roman"/>
              </w:rPr>
            </w:pPr>
            <w:r w:rsidRPr="00F704E1">
              <w:rPr>
                <w:rFonts w:cs="Times New Roman"/>
              </w:rPr>
              <w:t>0</w:t>
            </w:r>
          </w:p>
        </w:tc>
        <w:tc>
          <w:tcPr>
            <w:tcW w:w="2591" w:type="pct"/>
            <w:tcBorders>
              <w:top w:val="single" w:sz="4" w:space="0" w:color="auto"/>
              <w:left w:val="single" w:sz="4" w:space="0" w:color="auto"/>
              <w:bottom w:val="single" w:sz="4" w:space="0" w:color="auto"/>
            </w:tcBorders>
          </w:tcPr>
          <w:p w14:paraId="64EC676B" w14:textId="46DC236A" w:rsidR="0008034B" w:rsidRPr="00F704E1" w:rsidRDefault="0008034B" w:rsidP="0008034B">
            <w:pPr>
              <w:pStyle w:val="1fffb"/>
              <w:rPr>
                <w:rFonts w:cs="Times New Roman"/>
              </w:rPr>
            </w:pPr>
            <w:r w:rsidRPr="00F704E1">
              <w:rPr>
                <w:rFonts w:cs="Times New Roman"/>
              </w:rPr>
              <w:t>0</w:t>
            </w:r>
          </w:p>
        </w:tc>
      </w:tr>
      <w:tr w:rsidR="0008034B" w:rsidRPr="00F704E1" w14:paraId="793C4D2B" w14:textId="77777777" w:rsidTr="001A06B8">
        <w:trPr>
          <w:trHeight w:val="20"/>
        </w:trPr>
        <w:tc>
          <w:tcPr>
            <w:tcW w:w="416" w:type="pct"/>
            <w:tcBorders>
              <w:top w:val="single" w:sz="4" w:space="0" w:color="auto"/>
              <w:bottom w:val="single" w:sz="4" w:space="0" w:color="auto"/>
              <w:right w:val="single" w:sz="4" w:space="0" w:color="auto"/>
            </w:tcBorders>
            <w:vAlign w:val="center"/>
          </w:tcPr>
          <w:p w14:paraId="61EA7676" w14:textId="71988A23" w:rsidR="0008034B" w:rsidRPr="00F704E1" w:rsidRDefault="0008034B" w:rsidP="0008034B">
            <w:pPr>
              <w:pStyle w:val="1fffb"/>
              <w:rPr>
                <w:rFonts w:cs="Times New Roman"/>
              </w:rPr>
            </w:pPr>
            <w:r w:rsidRPr="00F704E1">
              <w:rPr>
                <w:rFonts w:cs="Times New Roman"/>
              </w:rPr>
              <w:t>2021</w:t>
            </w:r>
          </w:p>
        </w:tc>
        <w:tc>
          <w:tcPr>
            <w:tcW w:w="882" w:type="pct"/>
            <w:tcBorders>
              <w:top w:val="single" w:sz="4" w:space="0" w:color="auto"/>
              <w:left w:val="single" w:sz="4" w:space="0" w:color="auto"/>
              <w:bottom w:val="single" w:sz="4" w:space="0" w:color="auto"/>
              <w:right w:val="single" w:sz="4" w:space="0" w:color="auto"/>
            </w:tcBorders>
          </w:tcPr>
          <w:p w14:paraId="7ACF7B75" w14:textId="59728784" w:rsidR="0008034B" w:rsidRPr="00F704E1" w:rsidRDefault="0008034B" w:rsidP="0008034B">
            <w:pPr>
              <w:pStyle w:val="1fffb"/>
              <w:rPr>
                <w:rFonts w:cs="Times New Roman"/>
              </w:rPr>
            </w:pPr>
            <w:r w:rsidRPr="00F704E1">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04C03B9B" w14:textId="7F022256" w:rsidR="0008034B" w:rsidRPr="00F704E1" w:rsidRDefault="0008034B" w:rsidP="0008034B">
            <w:pPr>
              <w:pStyle w:val="1fffb"/>
              <w:rPr>
                <w:rFonts w:cs="Times New Roman"/>
              </w:rPr>
            </w:pPr>
            <w:r w:rsidRPr="00F704E1">
              <w:rPr>
                <w:rFonts w:cs="Times New Roman"/>
              </w:rPr>
              <w:t>0</w:t>
            </w:r>
          </w:p>
        </w:tc>
        <w:tc>
          <w:tcPr>
            <w:tcW w:w="2591" w:type="pct"/>
            <w:tcBorders>
              <w:top w:val="single" w:sz="4" w:space="0" w:color="auto"/>
              <w:left w:val="single" w:sz="4" w:space="0" w:color="auto"/>
              <w:bottom w:val="single" w:sz="4" w:space="0" w:color="auto"/>
            </w:tcBorders>
          </w:tcPr>
          <w:p w14:paraId="5DBB65C6" w14:textId="7E09F009" w:rsidR="0008034B" w:rsidRPr="00F704E1" w:rsidRDefault="0008034B" w:rsidP="0008034B">
            <w:pPr>
              <w:pStyle w:val="1fffb"/>
              <w:rPr>
                <w:rFonts w:cs="Times New Roman"/>
              </w:rPr>
            </w:pPr>
            <w:r w:rsidRPr="00F704E1">
              <w:rPr>
                <w:rFonts w:cs="Times New Roman"/>
              </w:rPr>
              <w:t>0</w:t>
            </w:r>
          </w:p>
        </w:tc>
      </w:tr>
      <w:tr w:rsidR="0008034B" w:rsidRPr="00F704E1" w14:paraId="23F5CAB0" w14:textId="77777777" w:rsidTr="001A06B8">
        <w:trPr>
          <w:trHeight w:val="20"/>
        </w:trPr>
        <w:tc>
          <w:tcPr>
            <w:tcW w:w="416" w:type="pct"/>
            <w:tcBorders>
              <w:top w:val="single" w:sz="4" w:space="0" w:color="auto"/>
              <w:bottom w:val="single" w:sz="4" w:space="0" w:color="auto"/>
              <w:right w:val="single" w:sz="4" w:space="0" w:color="auto"/>
            </w:tcBorders>
            <w:vAlign w:val="center"/>
          </w:tcPr>
          <w:p w14:paraId="19696E93" w14:textId="673590F3" w:rsidR="0008034B" w:rsidRPr="00F704E1" w:rsidRDefault="0008034B" w:rsidP="0008034B">
            <w:pPr>
              <w:pStyle w:val="1fffb"/>
              <w:rPr>
                <w:rFonts w:cs="Times New Roman"/>
              </w:rPr>
            </w:pPr>
            <w:r w:rsidRPr="00F704E1">
              <w:rPr>
                <w:rFonts w:cs="Times New Roman"/>
              </w:rPr>
              <w:t>2022</w:t>
            </w:r>
          </w:p>
        </w:tc>
        <w:tc>
          <w:tcPr>
            <w:tcW w:w="882" w:type="pct"/>
            <w:tcBorders>
              <w:top w:val="single" w:sz="4" w:space="0" w:color="auto"/>
              <w:left w:val="single" w:sz="4" w:space="0" w:color="auto"/>
              <w:bottom w:val="single" w:sz="4" w:space="0" w:color="auto"/>
              <w:right w:val="single" w:sz="4" w:space="0" w:color="auto"/>
            </w:tcBorders>
          </w:tcPr>
          <w:p w14:paraId="7CC3ABEE" w14:textId="51197728" w:rsidR="0008034B" w:rsidRPr="00F704E1" w:rsidRDefault="0008034B" w:rsidP="0008034B">
            <w:pPr>
              <w:pStyle w:val="1fffb"/>
              <w:rPr>
                <w:rFonts w:cs="Times New Roman"/>
              </w:rPr>
            </w:pPr>
            <w:r w:rsidRPr="00F704E1">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79A7C1F1" w14:textId="72D628FD" w:rsidR="0008034B" w:rsidRPr="00F704E1" w:rsidRDefault="0008034B" w:rsidP="0008034B">
            <w:pPr>
              <w:pStyle w:val="1fffb"/>
              <w:rPr>
                <w:rFonts w:cs="Times New Roman"/>
              </w:rPr>
            </w:pPr>
            <w:r w:rsidRPr="00F704E1">
              <w:rPr>
                <w:rFonts w:cs="Times New Roman"/>
              </w:rPr>
              <w:t>0</w:t>
            </w:r>
          </w:p>
        </w:tc>
        <w:tc>
          <w:tcPr>
            <w:tcW w:w="2591" w:type="pct"/>
            <w:tcBorders>
              <w:top w:val="single" w:sz="4" w:space="0" w:color="auto"/>
              <w:left w:val="single" w:sz="4" w:space="0" w:color="auto"/>
              <w:bottom w:val="single" w:sz="4" w:space="0" w:color="auto"/>
            </w:tcBorders>
          </w:tcPr>
          <w:p w14:paraId="33C83DC0" w14:textId="6BA882CA" w:rsidR="0008034B" w:rsidRPr="00F704E1" w:rsidRDefault="0008034B" w:rsidP="0008034B">
            <w:pPr>
              <w:pStyle w:val="1fffb"/>
              <w:rPr>
                <w:rFonts w:cs="Times New Roman"/>
              </w:rPr>
            </w:pPr>
            <w:r w:rsidRPr="00F704E1">
              <w:rPr>
                <w:rFonts w:cs="Times New Roman"/>
              </w:rPr>
              <w:t>0</w:t>
            </w:r>
          </w:p>
        </w:tc>
      </w:tr>
      <w:tr w:rsidR="0008034B" w:rsidRPr="00F704E1" w14:paraId="4006DE2E" w14:textId="77777777" w:rsidTr="001A06B8">
        <w:trPr>
          <w:trHeight w:val="20"/>
        </w:trPr>
        <w:tc>
          <w:tcPr>
            <w:tcW w:w="416" w:type="pct"/>
            <w:tcBorders>
              <w:top w:val="single" w:sz="4" w:space="0" w:color="auto"/>
              <w:bottom w:val="single" w:sz="4" w:space="0" w:color="auto"/>
              <w:right w:val="single" w:sz="4" w:space="0" w:color="auto"/>
            </w:tcBorders>
            <w:vAlign w:val="center"/>
          </w:tcPr>
          <w:p w14:paraId="276D96E8" w14:textId="7A2C6831" w:rsidR="0008034B" w:rsidRPr="00F704E1" w:rsidRDefault="0000451E" w:rsidP="0008034B">
            <w:pPr>
              <w:pStyle w:val="1fffb"/>
              <w:rPr>
                <w:rFonts w:cs="Times New Roman"/>
              </w:rPr>
            </w:pPr>
            <w:r>
              <w:rPr>
                <w:rFonts w:cs="Times New Roman"/>
              </w:rPr>
              <w:t>2024</w:t>
            </w:r>
          </w:p>
        </w:tc>
        <w:tc>
          <w:tcPr>
            <w:tcW w:w="882" w:type="pct"/>
            <w:tcBorders>
              <w:top w:val="single" w:sz="4" w:space="0" w:color="auto"/>
              <w:left w:val="single" w:sz="4" w:space="0" w:color="auto"/>
              <w:bottom w:val="single" w:sz="4" w:space="0" w:color="auto"/>
              <w:right w:val="single" w:sz="4" w:space="0" w:color="auto"/>
            </w:tcBorders>
          </w:tcPr>
          <w:p w14:paraId="32431B5F" w14:textId="7F2ABD33" w:rsidR="0008034B" w:rsidRPr="00F704E1" w:rsidRDefault="0008034B" w:rsidP="0008034B">
            <w:pPr>
              <w:pStyle w:val="1fffb"/>
              <w:rPr>
                <w:rFonts w:cs="Times New Roman"/>
              </w:rPr>
            </w:pPr>
            <w:r w:rsidRPr="00F704E1">
              <w:rPr>
                <w:rFonts w:cs="Times New Roman"/>
              </w:rPr>
              <w:t>0</w:t>
            </w:r>
          </w:p>
        </w:tc>
        <w:tc>
          <w:tcPr>
            <w:tcW w:w="1111" w:type="pct"/>
            <w:tcBorders>
              <w:top w:val="single" w:sz="4" w:space="0" w:color="auto"/>
              <w:left w:val="single" w:sz="4" w:space="0" w:color="auto"/>
              <w:bottom w:val="single" w:sz="4" w:space="0" w:color="auto"/>
              <w:right w:val="single" w:sz="4" w:space="0" w:color="auto"/>
            </w:tcBorders>
          </w:tcPr>
          <w:p w14:paraId="537DE43A" w14:textId="27CBC1F0" w:rsidR="0008034B" w:rsidRPr="00F704E1" w:rsidRDefault="0008034B" w:rsidP="0008034B">
            <w:pPr>
              <w:pStyle w:val="1fffb"/>
              <w:rPr>
                <w:rFonts w:cs="Times New Roman"/>
              </w:rPr>
            </w:pPr>
            <w:r w:rsidRPr="00F704E1">
              <w:rPr>
                <w:rFonts w:cs="Times New Roman"/>
              </w:rPr>
              <w:t>0</w:t>
            </w:r>
          </w:p>
        </w:tc>
        <w:tc>
          <w:tcPr>
            <w:tcW w:w="2591" w:type="pct"/>
            <w:tcBorders>
              <w:top w:val="single" w:sz="4" w:space="0" w:color="auto"/>
              <w:left w:val="single" w:sz="4" w:space="0" w:color="auto"/>
              <w:bottom w:val="single" w:sz="4" w:space="0" w:color="auto"/>
            </w:tcBorders>
          </w:tcPr>
          <w:p w14:paraId="1FA9614F" w14:textId="50C96D0A" w:rsidR="0008034B" w:rsidRPr="00F704E1" w:rsidRDefault="0008034B" w:rsidP="0008034B">
            <w:pPr>
              <w:pStyle w:val="1fffb"/>
              <w:rPr>
                <w:rFonts w:cs="Times New Roman"/>
              </w:rPr>
            </w:pPr>
            <w:r w:rsidRPr="00F704E1">
              <w:rPr>
                <w:rFonts w:cs="Times New Roman"/>
              </w:rPr>
              <w:t>0</w:t>
            </w:r>
          </w:p>
        </w:tc>
      </w:tr>
    </w:tbl>
    <w:p w14:paraId="62865351" w14:textId="77777777" w:rsidR="00335AAA" w:rsidRPr="00F704E1" w:rsidRDefault="00335AAA" w:rsidP="00B5461F">
      <w:pPr>
        <w:pStyle w:val="11ff3"/>
      </w:pPr>
    </w:p>
    <w:p w14:paraId="563724A3" w14:textId="1CD2EC46" w:rsidR="00C25060" w:rsidRPr="00F704E1" w:rsidRDefault="00C25060" w:rsidP="00C25060">
      <w:pPr>
        <w:pStyle w:val="20"/>
        <w:keepNext w:val="0"/>
        <w:widowControl w:val="0"/>
        <w:spacing w:before="240" w:line="240" w:lineRule="auto"/>
        <w:textAlignment w:val="baseline"/>
        <w:rPr>
          <w:rFonts w:cs="Times New Roman"/>
        </w:rPr>
      </w:pPr>
      <w:bookmarkStart w:id="78" w:name="_Toc78674699"/>
      <w:bookmarkStart w:id="79" w:name="_Toc84970936"/>
      <w:bookmarkStart w:id="80" w:name="_Toc196159558"/>
      <w:r w:rsidRPr="00F704E1">
        <w:rPr>
          <w:rFonts w:cs="Times New Roman"/>
        </w:rPr>
        <w:t>Предписания надзорных органов по запрещению дальнейшей эксплуатации источников тепловой энергии</w:t>
      </w:r>
      <w:bookmarkEnd w:id="78"/>
      <w:bookmarkEnd w:id="79"/>
      <w:bookmarkEnd w:id="80"/>
    </w:p>
    <w:p w14:paraId="1C8575BB" w14:textId="32CA1426" w:rsidR="00C25060" w:rsidRPr="00F704E1" w:rsidRDefault="00C25060" w:rsidP="00B5461F">
      <w:pPr>
        <w:pStyle w:val="11ff3"/>
      </w:pPr>
      <w:r w:rsidRPr="00F704E1">
        <w:t xml:space="preserve">Предписания надзорных органов по запрещению дальнейшей эксплуатации источников тепловой энергии на территории </w:t>
      </w:r>
      <w:r w:rsidR="004A624E">
        <w:t>сельского поселения Сингапай</w:t>
      </w:r>
      <w:r w:rsidR="003F7DE7" w:rsidRPr="00F704E1">
        <w:t xml:space="preserve"> </w:t>
      </w:r>
      <w:r w:rsidR="008108C3" w:rsidRPr="00F704E1">
        <w:t>теплоснабжающ</w:t>
      </w:r>
      <w:r w:rsidR="007F79CA" w:rsidRPr="00F704E1">
        <w:t>и</w:t>
      </w:r>
      <w:r w:rsidR="008108C3" w:rsidRPr="00F704E1">
        <w:t>м</w:t>
      </w:r>
      <w:r w:rsidRPr="00F704E1">
        <w:t xml:space="preserve"> организаци</w:t>
      </w:r>
      <w:r w:rsidR="00C07808" w:rsidRPr="00F704E1">
        <w:t>ям</w:t>
      </w:r>
      <w:r w:rsidRPr="00F704E1">
        <w:t xml:space="preserve"> по состоянию на </w:t>
      </w:r>
      <w:r w:rsidR="0000451E">
        <w:t>2024</w:t>
      </w:r>
      <w:r w:rsidRPr="00F704E1">
        <w:t xml:space="preserve"> г. не выдавались.</w:t>
      </w:r>
    </w:p>
    <w:p w14:paraId="18DFAEC5" w14:textId="2FC7F20C" w:rsidR="00A92574" w:rsidRPr="00F704E1" w:rsidRDefault="00A92574" w:rsidP="00A92574">
      <w:pPr>
        <w:pStyle w:val="20"/>
        <w:rPr>
          <w:rFonts w:cs="Times New Roman"/>
        </w:rPr>
      </w:pPr>
      <w:bookmarkStart w:id="81" w:name="_Toc196159559"/>
      <w:r w:rsidRPr="00F704E1">
        <w:rPr>
          <w:rFonts w:cs="Times New Roman"/>
        </w:rPr>
        <w:t>Характеристика водоподготовки и подпиточных устройств</w:t>
      </w:r>
      <w:bookmarkEnd w:id="81"/>
    </w:p>
    <w:p w14:paraId="584082AC" w14:textId="0A43B206" w:rsidR="00A92574" w:rsidRDefault="00A92574" w:rsidP="00A92574">
      <w:pPr>
        <w:pStyle w:val="11ff3"/>
      </w:pPr>
      <w:r w:rsidRPr="00F704E1">
        <w:t>В качестве исходной воды для подпитки теплосети на котельной используется вода из водопровода. Перед подпиткой тепловой сети исходная вода должна пройти через систему химводоочистки в ВПУ.</w:t>
      </w:r>
      <w:r w:rsidR="00063960" w:rsidRPr="00F704E1">
        <w:t xml:space="preserve"> </w:t>
      </w:r>
    </w:p>
    <w:p w14:paraId="12F8F426" w14:textId="77777777" w:rsidR="00324075" w:rsidRDefault="00324075" w:rsidP="00324075">
      <w:pPr>
        <w:pStyle w:val="11ff3"/>
      </w:pPr>
      <w:r>
        <w:t>В качестве исходной воды для подпитки на котельных используется вода из водопровода сети холодного водоснабжения. Перед подпиткой тепловой сети исходная вода проходит через систему химводоочистки в водоподготовительных установках (далее – ВПУ) котельных.</w:t>
      </w:r>
    </w:p>
    <w:p w14:paraId="6FFEA312" w14:textId="73BB0408" w:rsidR="00324075" w:rsidRPr="00F704E1" w:rsidRDefault="00324075" w:rsidP="00324075">
      <w:pPr>
        <w:pStyle w:val="11ff3"/>
      </w:pPr>
      <w:r>
        <w:t>Системы химводоочистки ВПУ котельных сельского поселения Сингапай включают в себя механические и Na-катионные фильтры, солевое хозяйство, лабораторию.</w:t>
      </w:r>
    </w:p>
    <w:p w14:paraId="3E1FA1F1" w14:textId="3E138579" w:rsidR="00C25060" w:rsidRPr="00F704E1" w:rsidRDefault="00C25060" w:rsidP="00C25060">
      <w:pPr>
        <w:pStyle w:val="20"/>
        <w:keepNext w:val="0"/>
        <w:widowControl w:val="0"/>
        <w:spacing w:before="240" w:line="240" w:lineRule="auto"/>
        <w:textAlignment w:val="baseline"/>
        <w:rPr>
          <w:rFonts w:cs="Times New Roman"/>
        </w:rPr>
      </w:pPr>
      <w:bookmarkStart w:id="82" w:name="_Toc78674700"/>
      <w:bookmarkStart w:id="83" w:name="_Toc84970937"/>
      <w:bookmarkStart w:id="84" w:name="_Toc196159560"/>
      <w:r w:rsidRPr="00F704E1">
        <w:rPr>
          <w:rFonts w:cs="Times New Roman"/>
        </w:rPr>
        <w:t>Конкурентный отбор мощности источников с комбинированной выработкой тепловой и электрической энергии</w:t>
      </w:r>
      <w:bookmarkEnd w:id="82"/>
      <w:bookmarkEnd w:id="83"/>
      <w:bookmarkEnd w:id="84"/>
    </w:p>
    <w:p w14:paraId="5E947B0F" w14:textId="022FE3F7" w:rsidR="00C25060" w:rsidRPr="00F704E1" w:rsidRDefault="00C25060" w:rsidP="00B5461F">
      <w:pPr>
        <w:pStyle w:val="11ff3"/>
      </w:pPr>
      <w:bookmarkStart w:id="85" w:name="_Toc475879458"/>
      <w:r w:rsidRPr="00F704E1">
        <w:t xml:space="preserve">На территории </w:t>
      </w:r>
      <w:r w:rsidR="004A624E">
        <w:t>сельского поселения Сингапай</w:t>
      </w:r>
      <w:r w:rsidR="003F7DE7" w:rsidRPr="00F704E1">
        <w:t xml:space="preserve"> </w:t>
      </w:r>
      <w:r w:rsidRPr="00F704E1">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1EFB7CAB" w14:textId="77777777" w:rsidR="00A92574" w:rsidRPr="00F704E1" w:rsidRDefault="00A92574" w:rsidP="00A92574">
      <w:pPr>
        <w:pStyle w:val="20"/>
        <w:rPr>
          <w:rFonts w:cs="Times New Roman"/>
        </w:rPr>
      </w:pPr>
      <w:bookmarkStart w:id="86" w:name="_Toc196159561"/>
      <w:r w:rsidRPr="00F704E1">
        <w:rPr>
          <w:rFonts w:cs="Times New Roman"/>
        </w:rPr>
        <w:t>Проектный и установленный топливный режим котельной</w:t>
      </w:r>
      <w:bookmarkEnd w:id="86"/>
    </w:p>
    <w:p w14:paraId="30EA710E" w14:textId="3139E669" w:rsidR="00A92574" w:rsidRPr="00F704E1" w:rsidRDefault="00A92574" w:rsidP="00A92574">
      <w:pPr>
        <w:pStyle w:val="11ff3"/>
      </w:pPr>
      <w:r w:rsidRPr="00F704E1">
        <w:t xml:space="preserve">На территории </w:t>
      </w:r>
      <w:r w:rsidR="004A624E">
        <w:t>сельского поселения Сингапай</w:t>
      </w:r>
      <w:r w:rsidRPr="00F704E1">
        <w:t xml:space="preserve"> функционирует </w:t>
      </w:r>
      <w:r w:rsidR="00324075">
        <w:t>2</w:t>
      </w:r>
      <w:r w:rsidR="00683741" w:rsidRPr="00F704E1">
        <w:t xml:space="preserve"> котельная</w:t>
      </w:r>
      <w:r w:rsidRPr="00F704E1">
        <w:t>. На котельн</w:t>
      </w:r>
      <w:r w:rsidR="00324075">
        <w:t>ых</w:t>
      </w:r>
      <w:r w:rsidRPr="00F704E1">
        <w:t xml:space="preserve"> основным топливом </w:t>
      </w:r>
      <w:r w:rsidR="00F27827">
        <w:t>является природный газ</w:t>
      </w:r>
      <w:r w:rsidRPr="00F704E1">
        <w:t xml:space="preserve">. Доля установленной мощности котельной, работающих на </w:t>
      </w:r>
      <w:r w:rsidR="00324075">
        <w:t>природном газе</w:t>
      </w:r>
      <w:r w:rsidRPr="00F704E1">
        <w:t xml:space="preserve"> составляет 100 %.</w:t>
      </w:r>
      <w:r w:rsidR="00324075">
        <w:t xml:space="preserve"> Резервным то</w:t>
      </w:r>
      <w:r w:rsidR="006B229A">
        <w:t>п</w:t>
      </w:r>
      <w:r w:rsidR="00324075">
        <w:t>ливом является нефть.</w:t>
      </w:r>
    </w:p>
    <w:p w14:paraId="2D00041F" w14:textId="23D1BFF4" w:rsidR="00A92574" w:rsidRPr="00F704E1" w:rsidRDefault="00A92574" w:rsidP="00A92574">
      <w:pPr>
        <w:pStyle w:val="11ff3"/>
      </w:pPr>
      <w:r w:rsidRPr="00F704E1">
        <w:t xml:space="preserve">Основные усредненные характеристики топлива приведены в таблице. </w:t>
      </w:r>
    </w:p>
    <w:p w14:paraId="74AAF186" w14:textId="43C93ADB" w:rsidR="00A92574" w:rsidRPr="00F704E1" w:rsidRDefault="00A92574" w:rsidP="00A92574">
      <w:pPr>
        <w:pStyle w:val="11ff3"/>
        <w:rPr>
          <w:b/>
          <w:bCs w:val="0"/>
        </w:rPr>
      </w:pPr>
      <w:r w:rsidRPr="00F704E1">
        <w:rPr>
          <w:b/>
          <w:bCs w:val="0"/>
        </w:rPr>
        <w:t>Таблица 1.2.</w:t>
      </w:r>
      <w:r w:rsidR="009F0001" w:rsidRPr="00F704E1">
        <w:rPr>
          <w:b/>
          <w:bCs w:val="0"/>
        </w:rPr>
        <w:t>14.1</w:t>
      </w:r>
      <w:r w:rsidRPr="00F704E1">
        <w:rPr>
          <w:b/>
          <w:bCs w:val="0"/>
        </w:rPr>
        <w:t xml:space="preserve"> - </w:t>
      </w:r>
      <w:r w:rsidR="00B431E9" w:rsidRPr="00F704E1">
        <w:rPr>
          <w:b/>
          <w:bCs w:val="0"/>
        </w:rPr>
        <w:t xml:space="preserve">Установленный топливный режим котельных за </w:t>
      </w:r>
      <w:r w:rsidR="0000451E">
        <w:rPr>
          <w:b/>
          <w:bCs w:val="0"/>
        </w:rPr>
        <w:t>2024</w:t>
      </w:r>
      <w:r w:rsidR="00B431E9" w:rsidRPr="00F704E1">
        <w:rPr>
          <w:b/>
          <w:bCs w:val="0"/>
        </w:rPr>
        <w:t xml:space="preserve">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3"/>
        <w:gridCol w:w="2250"/>
        <w:gridCol w:w="1219"/>
        <w:gridCol w:w="2404"/>
        <w:gridCol w:w="1989"/>
      </w:tblGrid>
      <w:tr w:rsidR="00B431E9" w:rsidRPr="00F704E1" w14:paraId="69A84E5A" w14:textId="77777777" w:rsidTr="00324075">
        <w:tc>
          <w:tcPr>
            <w:tcW w:w="793" w:type="pct"/>
            <w:tcBorders>
              <w:top w:val="single" w:sz="4" w:space="0" w:color="auto"/>
              <w:bottom w:val="single" w:sz="4" w:space="0" w:color="auto"/>
              <w:right w:val="single" w:sz="4" w:space="0" w:color="auto"/>
            </w:tcBorders>
            <w:shd w:val="clear" w:color="auto" w:fill="D9D9D9" w:themeFill="background1" w:themeFillShade="D9"/>
            <w:vAlign w:val="center"/>
          </w:tcPr>
          <w:p w14:paraId="6B7D403E" w14:textId="777F2251" w:rsidR="00B431E9" w:rsidRPr="00F704E1" w:rsidRDefault="00B431E9" w:rsidP="00324075">
            <w:pPr>
              <w:pStyle w:val="1fffb"/>
            </w:pPr>
            <w:r w:rsidRPr="00F704E1">
              <w:t>№ котельной</w:t>
            </w:r>
          </w:p>
        </w:tc>
        <w:tc>
          <w:tcPr>
            <w:tcW w:w="12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67196" w14:textId="77777777" w:rsidR="00B431E9" w:rsidRPr="00F704E1" w:rsidRDefault="00B431E9" w:rsidP="00324075">
            <w:pPr>
              <w:pStyle w:val="1fffb"/>
            </w:pPr>
            <w:r w:rsidRPr="00F704E1">
              <w:t>Наименование котельной, адрес</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06EAB" w14:textId="77777777" w:rsidR="00B431E9" w:rsidRPr="00F704E1" w:rsidRDefault="00B431E9" w:rsidP="00324075">
            <w:pPr>
              <w:pStyle w:val="1fffb"/>
            </w:pPr>
            <w:r w:rsidRPr="00F704E1">
              <w:t>Вид топлива</w:t>
            </w:r>
          </w:p>
        </w:tc>
        <w:tc>
          <w:tcPr>
            <w:tcW w:w="1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27488" w14:textId="4FB5116F" w:rsidR="00B431E9" w:rsidRPr="00F704E1" w:rsidRDefault="00B431E9" w:rsidP="00324075">
            <w:pPr>
              <w:pStyle w:val="1fffb"/>
            </w:pPr>
            <w:r w:rsidRPr="00F704E1">
              <w:t xml:space="preserve">Средняя теплотворная способность топлива за </w:t>
            </w:r>
            <w:r w:rsidR="0000451E">
              <w:t>2024</w:t>
            </w:r>
            <w:r w:rsidRPr="00F704E1">
              <w:t xml:space="preserve"> год, ккал/кг</w:t>
            </w:r>
          </w:p>
        </w:tc>
        <w:tc>
          <w:tcPr>
            <w:tcW w:w="1064" w:type="pct"/>
            <w:tcBorders>
              <w:top w:val="single" w:sz="4" w:space="0" w:color="auto"/>
              <w:left w:val="single" w:sz="4" w:space="0" w:color="auto"/>
              <w:bottom w:val="single" w:sz="4" w:space="0" w:color="auto"/>
            </w:tcBorders>
            <w:shd w:val="clear" w:color="auto" w:fill="D9D9D9" w:themeFill="background1" w:themeFillShade="D9"/>
            <w:vAlign w:val="center"/>
          </w:tcPr>
          <w:p w14:paraId="61ED5A26" w14:textId="49106919" w:rsidR="00B431E9" w:rsidRPr="00F704E1" w:rsidRDefault="00B431E9" w:rsidP="00324075">
            <w:pPr>
              <w:pStyle w:val="1fffb"/>
            </w:pPr>
            <w:r w:rsidRPr="00F704E1">
              <w:t xml:space="preserve">Расход условного топлива, т.у.т. за </w:t>
            </w:r>
            <w:r w:rsidR="0000451E">
              <w:t>2024</w:t>
            </w:r>
            <w:r w:rsidRPr="00F704E1">
              <w:t xml:space="preserve"> год</w:t>
            </w:r>
          </w:p>
        </w:tc>
      </w:tr>
      <w:tr w:rsidR="00324075" w:rsidRPr="00F704E1" w14:paraId="69237FCD" w14:textId="77777777" w:rsidTr="00324075">
        <w:tc>
          <w:tcPr>
            <w:tcW w:w="793" w:type="pct"/>
            <w:tcBorders>
              <w:top w:val="single" w:sz="4" w:space="0" w:color="auto"/>
              <w:bottom w:val="single" w:sz="4" w:space="0" w:color="auto"/>
              <w:right w:val="single" w:sz="4" w:space="0" w:color="auto"/>
            </w:tcBorders>
            <w:vAlign w:val="center"/>
          </w:tcPr>
          <w:p w14:paraId="78D2B7C5" w14:textId="55784DD2" w:rsidR="00324075" w:rsidRPr="00F704E1" w:rsidRDefault="00324075" w:rsidP="00324075">
            <w:pPr>
              <w:pStyle w:val="1fffb"/>
            </w:pPr>
            <w:r>
              <w:t>1</w:t>
            </w:r>
          </w:p>
        </w:tc>
        <w:tc>
          <w:tcPr>
            <w:tcW w:w="1204" w:type="pct"/>
            <w:tcBorders>
              <w:top w:val="single" w:sz="4" w:space="0" w:color="auto"/>
              <w:left w:val="single" w:sz="4" w:space="0" w:color="auto"/>
              <w:bottom w:val="single" w:sz="4" w:space="0" w:color="auto"/>
              <w:right w:val="single" w:sz="4" w:space="0" w:color="auto"/>
            </w:tcBorders>
            <w:vAlign w:val="center"/>
          </w:tcPr>
          <w:p w14:paraId="46E1020B" w14:textId="2FCBA1AF" w:rsidR="00324075" w:rsidRPr="00F704E1" w:rsidRDefault="00324075" w:rsidP="00324075">
            <w:pPr>
              <w:pStyle w:val="1fffb"/>
            </w:pPr>
            <w:r>
              <w:rPr>
                <w:color w:val="000000"/>
                <w:szCs w:val="20"/>
              </w:rPr>
              <w:t>Котельная п. Сингапай</w:t>
            </w:r>
          </w:p>
        </w:tc>
        <w:tc>
          <w:tcPr>
            <w:tcW w:w="652" w:type="pct"/>
            <w:tcBorders>
              <w:top w:val="single" w:sz="4" w:space="0" w:color="auto"/>
              <w:left w:val="single" w:sz="4" w:space="0" w:color="auto"/>
              <w:bottom w:val="single" w:sz="4" w:space="0" w:color="auto"/>
              <w:right w:val="single" w:sz="4" w:space="0" w:color="auto"/>
            </w:tcBorders>
            <w:vAlign w:val="center"/>
          </w:tcPr>
          <w:p w14:paraId="4118350A" w14:textId="4AB726F7" w:rsidR="00324075" w:rsidRPr="00F704E1" w:rsidRDefault="00324075" w:rsidP="00324075">
            <w:pPr>
              <w:pStyle w:val="1fffb"/>
            </w:pPr>
            <w:r>
              <w:t>Природный газ</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58B7A0B1" w14:textId="0A7F6F01" w:rsidR="00324075" w:rsidRPr="00F704E1" w:rsidRDefault="00324075" w:rsidP="00324075">
            <w:pPr>
              <w:pStyle w:val="1fffb"/>
            </w:pPr>
            <w:r>
              <w:t>9060</w:t>
            </w:r>
          </w:p>
        </w:tc>
        <w:tc>
          <w:tcPr>
            <w:tcW w:w="1064" w:type="pct"/>
            <w:tcBorders>
              <w:top w:val="single" w:sz="4" w:space="0" w:color="auto"/>
              <w:left w:val="single" w:sz="4" w:space="0" w:color="auto"/>
              <w:bottom w:val="single" w:sz="4" w:space="0" w:color="auto"/>
            </w:tcBorders>
            <w:vAlign w:val="center"/>
          </w:tcPr>
          <w:p w14:paraId="179C7AE6" w14:textId="6682819A" w:rsidR="00324075" w:rsidRPr="00F704E1" w:rsidRDefault="00324075" w:rsidP="00324075">
            <w:pPr>
              <w:pStyle w:val="1fffb"/>
            </w:pPr>
            <w:r w:rsidRPr="00C26BD7">
              <w:t>3803,9</w:t>
            </w:r>
          </w:p>
        </w:tc>
      </w:tr>
      <w:tr w:rsidR="00324075" w:rsidRPr="00F704E1" w14:paraId="268E8564" w14:textId="77777777" w:rsidTr="00324075">
        <w:tc>
          <w:tcPr>
            <w:tcW w:w="793" w:type="pct"/>
            <w:tcBorders>
              <w:top w:val="single" w:sz="4" w:space="0" w:color="auto"/>
              <w:bottom w:val="single" w:sz="4" w:space="0" w:color="auto"/>
              <w:right w:val="single" w:sz="4" w:space="0" w:color="auto"/>
            </w:tcBorders>
            <w:vAlign w:val="center"/>
          </w:tcPr>
          <w:p w14:paraId="17089B40" w14:textId="034E4669" w:rsidR="00324075" w:rsidRPr="00F704E1" w:rsidRDefault="00324075" w:rsidP="00324075">
            <w:pPr>
              <w:pStyle w:val="1fffb"/>
            </w:pPr>
            <w:r>
              <w:t>2</w:t>
            </w:r>
          </w:p>
        </w:tc>
        <w:tc>
          <w:tcPr>
            <w:tcW w:w="1204" w:type="pct"/>
            <w:tcBorders>
              <w:top w:val="single" w:sz="4" w:space="0" w:color="auto"/>
              <w:left w:val="single" w:sz="4" w:space="0" w:color="auto"/>
              <w:bottom w:val="single" w:sz="4" w:space="0" w:color="auto"/>
              <w:right w:val="single" w:sz="4" w:space="0" w:color="auto"/>
            </w:tcBorders>
            <w:vAlign w:val="center"/>
          </w:tcPr>
          <w:p w14:paraId="4038A065" w14:textId="320688FF" w:rsidR="00324075" w:rsidRDefault="00324075" w:rsidP="00324075">
            <w:pPr>
              <w:pStyle w:val="1fffb"/>
            </w:pPr>
            <w:r>
              <w:rPr>
                <w:color w:val="000000"/>
                <w:szCs w:val="20"/>
              </w:rPr>
              <w:t>Котельная с. Чеускино</w:t>
            </w:r>
          </w:p>
        </w:tc>
        <w:tc>
          <w:tcPr>
            <w:tcW w:w="652" w:type="pct"/>
            <w:tcBorders>
              <w:top w:val="single" w:sz="4" w:space="0" w:color="auto"/>
              <w:left w:val="single" w:sz="4" w:space="0" w:color="auto"/>
              <w:bottom w:val="single" w:sz="4" w:space="0" w:color="auto"/>
              <w:right w:val="single" w:sz="4" w:space="0" w:color="auto"/>
            </w:tcBorders>
            <w:vAlign w:val="center"/>
          </w:tcPr>
          <w:p w14:paraId="576E1ABB" w14:textId="21753EED" w:rsidR="00324075" w:rsidRDefault="00324075" w:rsidP="00324075">
            <w:pPr>
              <w:pStyle w:val="1fffb"/>
            </w:pPr>
            <w:r>
              <w:t>Природный газ</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604622F" w14:textId="4C3D8722" w:rsidR="00324075" w:rsidRPr="00F704E1" w:rsidRDefault="00324075" w:rsidP="00324075">
            <w:pPr>
              <w:pStyle w:val="1fffb"/>
            </w:pPr>
            <w:r>
              <w:t>9060</w:t>
            </w:r>
          </w:p>
        </w:tc>
        <w:tc>
          <w:tcPr>
            <w:tcW w:w="1064" w:type="pct"/>
            <w:tcBorders>
              <w:top w:val="single" w:sz="4" w:space="0" w:color="auto"/>
              <w:left w:val="single" w:sz="4" w:space="0" w:color="auto"/>
              <w:bottom w:val="single" w:sz="4" w:space="0" w:color="auto"/>
            </w:tcBorders>
            <w:vAlign w:val="center"/>
          </w:tcPr>
          <w:p w14:paraId="61376E47" w14:textId="37B2DA98" w:rsidR="00324075" w:rsidRPr="00F704E1" w:rsidRDefault="00324075" w:rsidP="00324075">
            <w:pPr>
              <w:pStyle w:val="1fffb"/>
            </w:pPr>
            <w:r w:rsidRPr="00C26BD7">
              <w:t>1611,4</w:t>
            </w:r>
          </w:p>
        </w:tc>
      </w:tr>
    </w:tbl>
    <w:p w14:paraId="321B42CF" w14:textId="77777777" w:rsidR="009A59BE" w:rsidRPr="00F704E1" w:rsidRDefault="009A59BE" w:rsidP="00B5461F">
      <w:pPr>
        <w:pStyle w:val="11ff3"/>
      </w:pPr>
    </w:p>
    <w:p w14:paraId="30C0973F" w14:textId="77777777" w:rsidR="009A59BE" w:rsidRPr="00F704E1" w:rsidRDefault="009A59BE" w:rsidP="00B5461F">
      <w:pPr>
        <w:pStyle w:val="11ff3"/>
      </w:pPr>
    </w:p>
    <w:p w14:paraId="0141C67E" w14:textId="77777777" w:rsidR="00C25060" w:rsidRPr="00F704E1" w:rsidRDefault="00C25060" w:rsidP="00AD6FC2">
      <w:pPr>
        <w:pStyle w:val="19"/>
        <w:rPr>
          <w:spacing w:val="0"/>
        </w:rPr>
      </w:pPr>
      <w:bookmarkStart w:id="87" w:name="_Toc27425211"/>
      <w:bookmarkStart w:id="88" w:name="_Toc78674701"/>
      <w:bookmarkStart w:id="89" w:name="_Toc84970938"/>
      <w:bookmarkStart w:id="90" w:name="_Toc196159562"/>
      <w:r w:rsidRPr="00F704E1">
        <w:rPr>
          <w:spacing w:val="0"/>
        </w:rPr>
        <w:t>Тепловые сети, сооружения на них</w:t>
      </w:r>
      <w:bookmarkEnd w:id="87"/>
      <w:bookmarkEnd w:id="88"/>
      <w:bookmarkEnd w:id="89"/>
      <w:bookmarkEnd w:id="90"/>
    </w:p>
    <w:p w14:paraId="4D598FC2" w14:textId="1AEBD8CC" w:rsidR="00DE5ABA" w:rsidRPr="00F704E1" w:rsidRDefault="00DE5ABA" w:rsidP="00DE5ABA">
      <w:pPr>
        <w:pStyle w:val="11ff3"/>
      </w:pPr>
      <w:r w:rsidRPr="00F704E1">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w:t>
      </w:r>
    </w:p>
    <w:p w14:paraId="7FECDB31" w14:textId="5292456A" w:rsidR="00DE5ABA" w:rsidRPr="00F704E1" w:rsidRDefault="00DE5ABA" w:rsidP="00DE5ABA">
      <w:pPr>
        <w:pStyle w:val="11ff3"/>
        <w:rPr>
          <w:b/>
        </w:rPr>
      </w:pPr>
      <w:r w:rsidRPr="00F704E1">
        <w:t xml:space="preserve">Система теплопотребления подключена по зависимой схеме. </w:t>
      </w:r>
    </w:p>
    <w:p w14:paraId="0AA584E7" w14:textId="77777777" w:rsidR="00DE5ABA" w:rsidRDefault="00DE5ABA" w:rsidP="00DE5ABA">
      <w:pPr>
        <w:pStyle w:val="11ff3"/>
      </w:pPr>
      <w:r w:rsidRPr="00F704E1">
        <w:t>Транспорт тепла от теплоисточников осуществляется по магистральным и распределительным сетям.</w:t>
      </w:r>
    </w:p>
    <w:p w14:paraId="0071FC41" w14:textId="77777777" w:rsidR="006B229A" w:rsidRDefault="006B229A" w:rsidP="006B229A">
      <w:pPr>
        <w:pStyle w:val="11ff3"/>
      </w:pPr>
      <w:r>
        <w:t>Теплоснабжение сельского поселения Сингапай осуществляется от муниципальных котельных, находящихся в хозяйственном ведении ПМУП «УТВС» и размещенных в п. Сингапай и с. Чеускино.</w:t>
      </w:r>
    </w:p>
    <w:p w14:paraId="2FE6F3CD" w14:textId="77777777" w:rsidR="006B229A" w:rsidRDefault="006B229A" w:rsidP="006B229A">
      <w:pPr>
        <w:pStyle w:val="11ff3"/>
      </w:pPr>
      <w:r>
        <w:t xml:space="preserve">Система теплоснабжения двухтрубная, открытая. Теплоснабжение и горячее водоснабжение осуществляется напрямую от источника (без ЦТП). Горячее водоснабжение осуществляется через открытый водоразбор из системы отопления. Все потребители присоединены к системе отопления по зависимой схеме. </w:t>
      </w:r>
    </w:p>
    <w:p w14:paraId="4A23BD11" w14:textId="480BD331" w:rsidR="006B229A" w:rsidRDefault="006B229A" w:rsidP="006B229A">
      <w:pPr>
        <w:pStyle w:val="11ff3"/>
      </w:pPr>
      <w:r>
        <w:t xml:space="preserve">Общая протяженность тепловых сетей на территории сельского поселения Сингапай по состоянию на 01.01.2020 составила 15,395 км в двухтрубном исполнении. </w:t>
      </w:r>
    </w:p>
    <w:p w14:paraId="5818FFFE" w14:textId="27445A9C" w:rsidR="006B229A" w:rsidRDefault="006B229A" w:rsidP="006B229A">
      <w:pPr>
        <w:pStyle w:val="11ff3"/>
      </w:pPr>
      <w:r>
        <w:t>Обслуживание магистральных, внутриквартальных, уличных сетей и вводов к жилым домам осуществляет ПМУП «УТВС». Муниципальные сети переданы ПМУП «УТВС» на основании договоров передачи в хозяйственное ведение.</w:t>
      </w:r>
    </w:p>
    <w:p w14:paraId="52218817" w14:textId="77777777" w:rsidR="006B229A" w:rsidRDefault="006B229A" w:rsidP="006B229A">
      <w:pPr>
        <w:pStyle w:val="11ff3"/>
      </w:pPr>
      <w:r>
        <w:t>Тепловые сети протяженностью 0,91 км переданы в хозяйственное ведение ПМУП «УТВС» от АО «Россети Тюмень» по договору безвозмездного пользования № 515 от 31.10.2019.</w:t>
      </w:r>
    </w:p>
    <w:p w14:paraId="6B6ECBDF" w14:textId="77777777" w:rsidR="006B229A" w:rsidRDefault="006B229A" w:rsidP="006B229A">
      <w:pPr>
        <w:pStyle w:val="11ff3"/>
      </w:pPr>
      <w:r>
        <w:t xml:space="preserve">Тепловые сети промышленных предприятий, подключенные к производственным котельным, расположенные на территории предприятий, обслуживаются энергетическими службами этих предприятий. </w:t>
      </w:r>
    </w:p>
    <w:p w14:paraId="51469921" w14:textId="456778C6" w:rsidR="006B229A" w:rsidRPr="00F704E1" w:rsidRDefault="006B229A" w:rsidP="006B229A">
      <w:pPr>
        <w:pStyle w:val="11ff3"/>
      </w:pPr>
      <w:r>
        <w:t>Тепловые сети промышленных предприятий не задействованы в централизованной системе теплоснабжения сельского поселения Сингапай, и не обеспечивают подачу тепловой энергии для нужд населения и объектов общественного назначения. Далее в Схеме теплоснабжения не рассматриваются.</w:t>
      </w:r>
    </w:p>
    <w:p w14:paraId="45A73608" w14:textId="77777777" w:rsidR="00DE5ABA" w:rsidRPr="00F704E1" w:rsidRDefault="00DE5ABA" w:rsidP="00DE5ABA">
      <w:pPr>
        <w:pStyle w:val="11ff3"/>
      </w:pPr>
      <w:r w:rsidRPr="00F704E1">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372DBE6F" w14:textId="77777777" w:rsidR="00A37633" w:rsidRPr="00F704E1" w:rsidRDefault="00A37633">
      <w:pPr>
        <w:pStyle w:val="20"/>
        <w:numPr>
          <w:ilvl w:val="1"/>
          <w:numId w:val="102"/>
        </w:numPr>
        <w:rPr>
          <w:rFonts w:cs="Times New Roman"/>
        </w:rPr>
      </w:pPr>
      <w:bookmarkStart w:id="91" w:name="_Toc196159563"/>
      <w:r w:rsidRPr="00F704E1">
        <w:rPr>
          <w:rFonts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1"/>
    </w:p>
    <w:p w14:paraId="55E60541" w14:textId="77777777" w:rsidR="00C25060" w:rsidRPr="00F704E1" w:rsidRDefault="00D679C7" w:rsidP="00B5461F">
      <w:pPr>
        <w:pStyle w:val="11ff3"/>
      </w:pPr>
      <w:r w:rsidRPr="00F704E1">
        <w:t>Характеристики тепловых сетей представлены в таблице ниже</w:t>
      </w:r>
      <w:r w:rsidR="00C25060" w:rsidRPr="00F704E1">
        <w:t>.</w:t>
      </w:r>
    </w:p>
    <w:p w14:paraId="74647D6E" w14:textId="77777777" w:rsidR="00D679C7" w:rsidRPr="00F704E1" w:rsidRDefault="00D679C7" w:rsidP="00B5461F">
      <w:pPr>
        <w:pStyle w:val="11ff3"/>
        <w:sectPr w:rsidR="00D679C7" w:rsidRPr="00F704E1" w:rsidSect="00ED5167">
          <w:pgSz w:w="11906" w:h="16838" w:code="9"/>
          <w:pgMar w:top="1134" w:right="850" w:bottom="1134" w:left="1701" w:header="680" w:footer="284" w:gutter="0"/>
          <w:cols w:space="708"/>
          <w:docGrid w:linePitch="360"/>
        </w:sectPr>
      </w:pPr>
    </w:p>
    <w:p w14:paraId="4E2CD79A" w14:textId="001396AB" w:rsidR="00F60C38" w:rsidRPr="00F704E1" w:rsidRDefault="00405C87" w:rsidP="000E29A5">
      <w:pPr>
        <w:pStyle w:val="afffffffffffffff"/>
        <w:ind w:firstLine="0"/>
        <w:rPr>
          <w:b/>
          <w:u w:val="none"/>
        </w:rPr>
      </w:pPr>
      <w:bookmarkStart w:id="92" w:name="_Toc475879436"/>
      <w:r w:rsidRPr="00F704E1">
        <w:rPr>
          <w:b/>
          <w:u w:val="none"/>
        </w:rPr>
        <w:t xml:space="preserve">Таблица 1.3.1.1 - </w:t>
      </w:r>
      <w:r w:rsidR="00C25060" w:rsidRPr="00F704E1">
        <w:rPr>
          <w:b/>
          <w:u w:val="none"/>
        </w:rPr>
        <w:t>Характеристики тепловых сетей на отопление в двухтрубном исполнении</w:t>
      </w:r>
      <w:r w:rsidR="00F205BC" w:rsidRPr="00F704E1">
        <w:rPr>
          <w:b/>
          <w:u w:val="none"/>
        </w:rPr>
        <w:t xml:space="preserve"> </w:t>
      </w:r>
      <w:r w:rsidR="006B229A">
        <w:rPr>
          <w:b/>
          <w:u w:val="none"/>
        </w:rPr>
        <w:t xml:space="preserve">п. </w:t>
      </w:r>
      <w:r w:rsidR="006B229A" w:rsidRPr="006B229A">
        <w:rPr>
          <w:b/>
          <w:u w:val="none"/>
        </w:rPr>
        <w:t xml:space="preserve">Сингапай </w:t>
      </w:r>
      <w:r w:rsidR="00F36754">
        <w:rPr>
          <w:b/>
          <w:u w:val="none"/>
        </w:rPr>
        <w:t>ПМУП «УТВС»</w:t>
      </w:r>
      <w:r w:rsidR="00EE2A26" w:rsidRPr="00F704E1">
        <w:rPr>
          <w:b/>
          <w:u w: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557"/>
        <w:gridCol w:w="6250"/>
        <w:gridCol w:w="1208"/>
        <w:gridCol w:w="1573"/>
      </w:tblGrid>
      <w:tr w:rsidR="00A0026D" w:rsidRPr="006B229A" w14:paraId="2F4FBD44" w14:textId="77777777" w:rsidTr="00A0026D">
        <w:trPr>
          <w:trHeight w:val="509"/>
          <w:tblHeader/>
        </w:trPr>
        <w:tc>
          <w:tcPr>
            <w:tcW w:w="241" w:type="pct"/>
            <w:vMerge w:val="restart"/>
            <w:shd w:val="clear" w:color="auto" w:fill="D9D9D9" w:themeFill="background1" w:themeFillShade="D9"/>
            <w:vAlign w:val="center"/>
            <w:hideMark/>
          </w:tcPr>
          <w:p w14:paraId="5D7B603D" w14:textId="77777777" w:rsidR="00A0026D" w:rsidRPr="006B229A" w:rsidRDefault="00A0026D" w:rsidP="00A0026D">
            <w:pPr>
              <w:pStyle w:val="1fffb"/>
            </w:pPr>
            <w:r w:rsidRPr="006B229A">
              <w:t>№ п/п</w:t>
            </w:r>
          </w:p>
        </w:tc>
        <w:tc>
          <w:tcPr>
            <w:tcW w:w="1596" w:type="pct"/>
            <w:vMerge w:val="restart"/>
            <w:shd w:val="clear" w:color="auto" w:fill="D9D9D9" w:themeFill="background1" w:themeFillShade="D9"/>
            <w:noWrap/>
            <w:vAlign w:val="center"/>
            <w:hideMark/>
          </w:tcPr>
          <w:p w14:paraId="6127FD51" w14:textId="77777777" w:rsidR="00A0026D" w:rsidRPr="006B229A" w:rsidRDefault="00A0026D" w:rsidP="00A0026D">
            <w:pPr>
              <w:pStyle w:val="1fffb"/>
            </w:pPr>
            <w:r w:rsidRPr="006B229A">
              <w:t>Наименование</w:t>
            </w:r>
          </w:p>
        </w:tc>
        <w:tc>
          <w:tcPr>
            <w:tcW w:w="2189" w:type="pct"/>
            <w:vMerge w:val="restart"/>
            <w:shd w:val="clear" w:color="auto" w:fill="D9D9D9" w:themeFill="background1" w:themeFillShade="D9"/>
            <w:noWrap/>
            <w:vAlign w:val="center"/>
            <w:hideMark/>
          </w:tcPr>
          <w:p w14:paraId="562E019D" w14:textId="77777777" w:rsidR="00A0026D" w:rsidRPr="006B229A" w:rsidRDefault="00A0026D" w:rsidP="00A0026D">
            <w:pPr>
              <w:pStyle w:val="1fffb"/>
            </w:pPr>
            <w:r w:rsidRPr="006B229A">
              <w:t>Наименование участка сети</w:t>
            </w:r>
          </w:p>
        </w:tc>
        <w:tc>
          <w:tcPr>
            <w:tcW w:w="423" w:type="pct"/>
            <w:vMerge w:val="restart"/>
            <w:shd w:val="clear" w:color="auto" w:fill="D9D9D9" w:themeFill="background1" w:themeFillShade="D9"/>
            <w:noWrap/>
            <w:vAlign w:val="center"/>
            <w:hideMark/>
          </w:tcPr>
          <w:p w14:paraId="3E00C12C" w14:textId="77777777" w:rsidR="00A0026D" w:rsidRPr="006B229A" w:rsidRDefault="00A0026D" w:rsidP="00A0026D">
            <w:pPr>
              <w:pStyle w:val="1fffb"/>
            </w:pPr>
            <w:r w:rsidRPr="006B229A">
              <w:t>Ø, мм</w:t>
            </w:r>
          </w:p>
        </w:tc>
        <w:tc>
          <w:tcPr>
            <w:tcW w:w="551" w:type="pct"/>
            <w:vMerge w:val="restart"/>
            <w:shd w:val="clear" w:color="auto" w:fill="D9D9D9" w:themeFill="background1" w:themeFillShade="D9"/>
            <w:vAlign w:val="center"/>
            <w:hideMark/>
          </w:tcPr>
          <w:p w14:paraId="3DFF865B" w14:textId="77777777" w:rsidR="00A0026D" w:rsidRPr="006B229A" w:rsidRDefault="00A0026D" w:rsidP="00A0026D">
            <w:pPr>
              <w:pStyle w:val="1fffb"/>
            </w:pPr>
            <w:r w:rsidRPr="006B229A">
              <w:t>протяжен-ность, (двухтр), м</w:t>
            </w:r>
          </w:p>
        </w:tc>
      </w:tr>
      <w:tr w:rsidR="00A0026D" w:rsidRPr="006B229A" w14:paraId="54F33453" w14:textId="77777777" w:rsidTr="00A0026D">
        <w:trPr>
          <w:trHeight w:val="509"/>
          <w:tblHeader/>
        </w:trPr>
        <w:tc>
          <w:tcPr>
            <w:tcW w:w="241" w:type="pct"/>
            <w:vMerge/>
            <w:shd w:val="clear" w:color="auto" w:fill="D9D9D9" w:themeFill="background1" w:themeFillShade="D9"/>
            <w:vAlign w:val="center"/>
            <w:hideMark/>
          </w:tcPr>
          <w:p w14:paraId="211C99EB" w14:textId="77777777" w:rsidR="00A0026D" w:rsidRPr="006B229A" w:rsidRDefault="00A0026D" w:rsidP="00A0026D">
            <w:pPr>
              <w:pStyle w:val="1fffb"/>
            </w:pPr>
          </w:p>
        </w:tc>
        <w:tc>
          <w:tcPr>
            <w:tcW w:w="1596" w:type="pct"/>
            <w:vMerge/>
            <w:shd w:val="clear" w:color="auto" w:fill="D9D9D9" w:themeFill="background1" w:themeFillShade="D9"/>
            <w:vAlign w:val="center"/>
            <w:hideMark/>
          </w:tcPr>
          <w:p w14:paraId="61499965" w14:textId="77777777" w:rsidR="00A0026D" w:rsidRPr="006B229A" w:rsidRDefault="00A0026D" w:rsidP="00A0026D">
            <w:pPr>
              <w:pStyle w:val="1fffb"/>
            </w:pPr>
          </w:p>
        </w:tc>
        <w:tc>
          <w:tcPr>
            <w:tcW w:w="2189" w:type="pct"/>
            <w:vMerge/>
            <w:shd w:val="clear" w:color="auto" w:fill="D9D9D9" w:themeFill="background1" w:themeFillShade="D9"/>
            <w:vAlign w:val="center"/>
            <w:hideMark/>
          </w:tcPr>
          <w:p w14:paraId="5F8EAD67" w14:textId="77777777" w:rsidR="00A0026D" w:rsidRPr="006B229A" w:rsidRDefault="00A0026D" w:rsidP="00A0026D">
            <w:pPr>
              <w:pStyle w:val="1fffb"/>
            </w:pPr>
          </w:p>
        </w:tc>
        <w:tc>
          <w:tcPr>
            <w:tcW w:w="423" w:type="pct"/>
            <w:vMerge/>
            <w:shd w:val="clear" w:color="auto" w:fill="D9D9D9" w:themeFill="background1" w:themeFillShade="D9"/>
            <w:vAlign w:val="center"/>
            <w:hideMark/>
          </w:tcPr>
          <w:p w14:paraId="7F9F2FF7" w14:textId="77777777" w:rsidR="00A0026D" w:rsidRPr="006B229A" w:rsidRDefault="00A0026D" w:rsidP="00A0026D">
            <w:pPr>
              <w:pStyle w:val="1fffb"/>
            </w:pPr>
          </w:p>
        </w:tc>
        <w:tc>
          <w:tcPr>
            <w:tcW w:w="551" w:type="pct"/>
            <w:vMerge/>
            <w:shd w:val="clear" w:color="auto" w:fill="D9D9D9" w:themeFill="background1" w:themeFillShade="D9"/>
            <w:vAlign w:val="center"/>
            <w:hideMark/>
          </w:tcPr>
          <w:p w14:paraId="190017FC" w14:textId="77777777" w:rsidR="00A0026D" w:rsidRPr="006B229A" w:rsidRDefault="00A0026D" w:rsidP="00A0026D">
            <w:pPr>
              <w:pStyle w:val="1fffb"/>
            </w:pPr>
          </w:p>
        </w:tc>
      </w:tr>
      <w:tr w:rsidR="00A0026D" w:rsidRPr="006B229A" w14:paraId="424A6F7F" w14:textId="77777777" w:rsidTr="00A0026D">
        <w:trPr>
          <w:trHeight w:val="20"/>
        </w:trPr>
        <w:tc>
          <w:tcPr>
            <w:tcW w:w="241" w:type="pct"/>
            <w:vMerge w:val="restart"/>
            <w:shd w:val="clear" w:color="000000" w:fill="FFFFFF"/>
            <w:noWrap/>
            <w:vAlign w:val="center"/>
            <w:hideMark/>
          </w:tcPr>
          <w:p w14:paraId="65AE83D4" w14:textId="77777777" w:rsidR="00A0026D" w:rsidRPr="006B229A" w:rsidRDefault="00A0026D" w:rsidP="00A0026D">
            <w:pPr>
              <w:pStyle w:val="1fffb"/>
            </w:pPr>
            <w:r w:rsidRPr="006B229A">
              <w:t>1</w:t>
            </w:r>
          </w:p>
        </w:tc>
        <w:tc>
          <w:tcPr>
            <w:tcW w:w="1596" w:type="pct"/>
            <w:vMerge w:val="restart"/>
            <w:shd w:val="clear" w:color="000000" w:fill="FFFFFF"/>
            <w:vAlign w:val="center"/>
            <w:hideMark/>
          </w:tcPr>
          <w:p w14:paraId="73043A6C" w14:textId="77777777" w:rsidR="00A0026D" w:rsidRPr="006B229A" w:rsidRDefault="00A0026D" w:rsidP="00A0026D">
            <w:pPr>
              <w:pStyle w:val="1fffb"/>
            </w:pPr>
            <w:r w:rsidRPr="006B229A">
              <w:t>Наружные сети теплоснабжения от котельной на старый поселок (через ТК-1,2,3,4,5,6,7,8,9) (кадастровый номер 86:08:0020501:3466)</w:t>
            </w:r>
          </w:p>
        </w:tc>
        <w:tc>
          <w:tcPr>
            <w:tcW w:w="2189" w:type="pct"/>
            <w:shd w:val="clear" w:color="000000" w:fill="FFFFFF"/>
            <w:noWrap/>
            <w:vAlign w:val="center"/>
            <w:hideMark/>
          </w:tcPr>
          <w:p w14:paraId="04423C58" w14:textId="77777777" w:rsidR="00A0026D" w:rsidRPr="006B229A" w:rsidRDefault="00A0026D" w:rsidP="00A0026D">
            <w:pPr>
              <w:pStyle w:val="1fffb"/>
            </w:pPr>
            <w:r w:rsidRPr="006B229A">
              <w:t>от ТК-1 до ТК-9</w:t>
            </w:r>
          </w:p>
        </w:tc>
        <w:tc>
          <w:tcPr>
            <w:tcW w:w="423" w:type="pct"/>
            <w:shd w:val="clear" w:color="000000" w:fill="FFFFFF"/>
            <w:noWrap/>
            <w:vAlign w:val="center"/>
            <w:hideMark/>
          </w:tcPr>
          <w:p w14:paraId="7C11C03A" w14:textId="77777777" w:rsidR="00A0026D" w:rsidRPr="006B229A" w:rsidRDefault="00A0026D" w:rsidP="00A0026D">
            <w:pPr>
              <w:pStyle w:val="1fffb"/>
            </w:pPr>
            <w:r w:rsidRPr="006B229A">
              <w:t>159</w:t>
            </w:r>
          </w:p>
        </w:tc>
        <w:tc>
          <w:tcPr>
            <w:tcW w:w="551" w:type="pct"/>
            <w:shd w:val="clear" w:color="000000" w:fill="FFFFFF"/>
            <w:noWrap/>
            <w:vAlign w:val="center"/>
            <w:hideMark/>
          </w:tcPr>
          <w:p w14:paraId="50085D1E" w14:textId="77777777" w:rsidR="00A0026D" w:rsidRPr="006B229A" w:rsidRDefault="00A0026D" w:rsidP="00A0026D">
            <w:pPr>
              <w:pStyle w:val="1fffb"/>
            </w:pPr>
            <w:r w:rsidRPr="006B229A">
              <w:t>465,0</w:t>
            </w:r>
          </w:p>
        </w:tc>
      </w:tr>
      <w:tr w:rsidR="00A0026D" w:rsidRPr="006B229A" w14:paraId="5D0D7999" w14:textId="77777777" w:rsidTr="00A0026D">
        <w:trPr>
          <w:trHeight w:val="20"/>
        </w:trPr>
        <w:tc>
          <w:tcPr>
            <w:tcW w:w="241" w:type="pct"/>
            <w:vMerge/>
            <w:vAlign w:val="center"/>
            <w:hideMark/>
          </w:tcPr>
          <w:p w14:paraId="3CA434C0" w14:textId="77777777" w:rsidR="00A0026D" w:rsidRPr="006B229A" w:rsidRDefault="00A0026D" w:rsidP="00A0026D">
            <w:pPr>
              <w:pStyle w:val="1fffb"/>
            </w:pPr>
          </w:p>
        </w:tc>
        <w:tc>
          <w:tcPr>
            <w:tcW w:w="1596" w:type="pct"/>
            <w:vMerge/>
            <w:vAlign w:val="center"/>
            <w:hideMark/>
          </w:tcPr>
          <w:p w14:paraId="02888CE2" w14:textId="77777777" w:rsidR="00A0026D" w:rsidRPr="006B229A" w:rsidRDefault="00A0026D" w:rsidP="00A0026D">
            <w:pPr>
              <w:pStyle w:val="1fffb"/>
            </w:pPr>
          </w:p>
        </w:tc>
        <w:tc>
          <w:tcPr>
            <w:tcW w:w="2189" w:type="pct"/>
            <w:shd w:val="clear" w:color="000000" w:fill="FFFFFF"/>
            <w:noWrap/>
            <w:vAlign w:val="center"/>
            <w:hideMark/>
          </w:tcPr>
          <w:p w14:paraId="4B91797E" w14:textId="77777777" w:rsidR="00A0026D" w:rsidRPr="006B229A" w:rsidRDefault="00A0026D" w:rsidP="00A0026D">
            <w:pPr>
              <w:pStyle w:val="1fffb"/>
            </w:pPr>
            <w:r w:rsidRPr="006B229A">
              <w:t>ввода на ж.д. 11,12,13,14,15,16,17,18,19</w:t>
            </w:r>
          </w:p>
        </w:tc>
        <w:tc>
          <w:tcPr>
            <w:tcW w:w="423" w:type="pct"/>
            <w:shd w:val="clear" w:color="000000" w:fill="FFFFFF"/>
            <w:noWrap/>
            <w:vAlign w:val="center"/>
            <w:hideMark/>
          </w:tcPr>
          <w:p w14:paraId="26EEA3E1" w14:textId="77777777" w:rsidR="00A0026D" w:rsidRPr="006B229A" w:rsidRDefault="00A0026D" w:rsidP="00A0026D">
            <w:pPr>
              <w:pStyle w:val="1fffb"/>
            </w:pPr>
            <w:r w:rsidRPr="006B229A">
              <w:t>57</w:t>
            </w:r>
          </w:p>
        </w:tc>
        <w:tc>
          <w:tcPr>
            <w:tcW w:w="551" w:type="pct"/>
            <w:shd w:val="clear" w:color="000000" w:fill="FFFFFF"/>
            <w:noWrap/>
            <w:vAlign w:val="center"/>
            <w:hideMark/>
          </w:tcPr>
          <w:p w14:paraId="2C11B5B2" w14:textId="77777777" w:rsidR="00A0026D" w:rsidRPr="006B229A" w:rsidRDefault="00A0026D" w:rsidP="00A0026D">
            <w:pPr>
              <w:pStyle w:val="1fffb"/>
            </w:pPr>
            <w:r w:rsidRPr="006B229A">
              <w:t>510,0</w:t>
            </w:r>
          </w:p>
        </w:tc>
      </w:tr>
      <w:tr w:rsidR="00A0026D" w:rsidRPr="006B229A" w14:paraId="47216BCB" w14:textId="77777777" w:rsidTr="00A0026D">
        <w:trPr>
          <w:trHeight w:val="20"/>
        </w:trPr>
        <w:tc>
          <w:tcPr>
            <w:tcW w:w="241" w:type="pct"/>
            <w:vMerge/>
            <w:vAlign w:val="center"/>
            <w:hideMark/>
          </w:tcPr>
          <w:p w14:paraId="68FEB7EC" w14:textId="77777777" w:rsidR="00A0026D" w:rsidRPr="006B229A" w:rsidRDefault="00A0026D" w:rsidP="00A0026D">
            <w:pPr>
              <w:pStyle w:val="1fffb"/>
            </w:pPr>
          </w:p>
        </w:tc>
        <w:tc>
          <w:tcPr>
            <w:tcW w:w="1596" w:type="pct"/>
            <w:vMerge/>
            <w:vAlign w:val="center"/>
            <w:hideMark/>
          </w:tcPr>
          <w:p w14:paraId="0EE2D4AB" w14:textId="77777777" w:rsidR="00A0026D" w:rsidRPr="006B229A" w:rsidRDefault="00A0026D" w:rsidP="00A0026D">
            <w:pPr>
              <w:pStyle w:val="1fffb"/>
            </w:pPr>
          </w:p>
        </w:tc>
        <w:tc>
          <w:tcPr>
            <w:tcW w:w="2189" w:type="pct"/>
            <w:shd w:val="clear" w:color="000000" w:fill="FFFFFF"/>
            <w:noWrap/>
            <w:vAlign w:val="center"/>
            <w:hideMark/>
          </w:tcPr>
          <w:p w14:paraId="2F05683B" w14:textId="77777777" w:rsidR="00A0026D" w:rsidRPr="006B229A" w:rsidRDefault="00A0026D" w:rsidP="00A0026D">
            <w:pPr>
              <w:pStyle w:val="1fffb"/>
            </w:pPr>
            <w:r w:rsidRPr="006B229A">
              <w:t>ввода на ж.д. 11,12,13,14,15,16,17,18,19</w:t>
            </w:r>
          </w:p>
        </w:tc>
        <w:tc>
          <w:tcPr>
            <w:tcW w:w="423" w:type="pct"/>
            <w:shd w:val="clear" w:color="000000" w:fill="FFFFFF"/>
            <w:noWrap/>
            <w:vAlign w:val="center"/>
            <w:hideMark/>
          </w:tcPr>
          <w:p w14:paraId="7D7C7D8A" w14:textId="77777777" w:rsidR="00A0026D" w:rsidRPr="006B229A" w:rsidRDefault="00A0026D" w:rsidP="00A0026D">
            <w:pPr>
              <w:pStyle w:val="1fffb"/>
            </w:pPr>
            <w:r w:rsidRPr="006B229A">
              <w:t>57</w:t>
            </w:r>
          </w:p>
        </w:tc>
        <w:tc>
          <w:tcPr>
            <w:tcW w:w="551" w:type="pct"/>
            <w:shd w:val="clear" w:color="000000" w:fill="FFFFFF"/>
            <w:noWrap/>
            <w:vAlign w:val="center"/>
            <w:hideMark/>
          </w:tcPr>
          <w:p w14:paraId="2BE91CBB" w14:textId="77777777" w:rsidR="00A0026D" w:rsidRPr="006B229A" w:rsidRDefault="00A0026D" w:rsidP="00A0026D">
            <w:pPr>
              <w:pStyle w:val="1fffb"/>
            </w:pPr>
            <w:r w:rsidRPr="006B229A">
              <w:t>32,5</w:t>
            </w:r>
          </w:p>
        </w:tc>
      </w:tr>
      <w:tr w:rsidR="00A0026D" w:rsidRPr="006B229A" w14:paraId="4F093E97" w14:textId="77777777" w:rsidTr="00A0026D">
        <w:trPr>
          <w:trHeight w:val="20"/>
        </w:trPr>
        <w:tc>
          <w:tcPr>
            <w:tcW w:w="241" w:type="pct"/>
            <w:vMerge/>
            <w:vAlign w:val="center"/>
            <w:hideMark/>
          </w:tcPr>
          <w:p w14:paraId="683129C1" w14:textId="77777777" w:rsidR="00A0026D" w:rsidRPr="006B229A" w:rsidRDefault="00A0026D" w:rsidP="00A0026D">
            <w:pPr>
              <w:pStyle w:val="1fffb"/>
            </w:pPr>
          </w:p>
        </w:tc>
        <w:tc>
          <w:tcPr>
            <w:tcW w:w="1596" w:type="pct"/>
            <w:vMerge/>
            <w:vAlign w:val="center"/>
            <w:hideMark/>
          </w:tcPr>
          <w:p w14:paraId="411BB73E" w14:textId="77777777" w:rsidR="00A0026D" w:rsidRPr="006B229A" w:rsidRDefault="00A0026D" w:rsidP="00A0026D">
            <w:pPr>
              <w:pStyle w:val="1fffb"/>
            </w:pPr>
          </w:p>
        </w:tc>
        <w:tc>
          <w:tcPr>
            <w:tcW w:w="2189" w:type="pct"/>
            <w:shd w:val="clear" w:color="000000" w:fill="FFFFFF"/>
            <w:noWrap/>
            <w:vAlign w:val="center"/>
            <w:hideMark/>
          </w:tcPr>
          <w:p w14:paraId="5F518F1A"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56EBC085" w14:textId="7294FCDB" w:rsidR="00A0026D" w:rsidRPr="006B229A" w:rsidRDefault="00A0026D" w:rsidP="00A0026D">
            <w:pPr>
              <w:pStyle w:val="1fffb"/>
            </w:pPr>
          </w:p>
        </w:tc>
        <w:tc>
          <w:tcPr>
            <w:tcW w:w="551" w:type="pct"/>
            <w:shd w:val="clear" w:color="000000" w:fill="FFFFFF"/>
            <w:noWrap/>
            <w:vAlign w:val="center"/>
            <w:hideMark/>
          </w:tcPr>
          <w:p w14:paraId="2D45939F" w14:textId="77777777" w:rsidR="00A0026D" w:rsidRPr="006B229A" w:rsidRDefault="00A0026D" w:rsidP="00A0026D">
            <w:pPr>
              <w:pStyle w:val="1fffb"/>
            </w:pPr>
            <w:r w:rsidRPr="006B229A">
              <w:t>1 007,5</w:t>
            </w:r>
          </w:p>
        </w:tc>
      </w:tr>
      <w:tr w:rsidR="00A0026D" w:rsidRPr="006B229A" w14:paraId="257D00B5" w14:textId="77777777" w:rsidTr="00A0026D">
        <w:trPr>
          <w:trHeight w:val="20"/>
        </w:trPr>
        <w:tc>
          <w:tcPr>
            <w:tcW w:w="241" w:type="pct"/>
            <w:vMerge w:val="restart"/>
            <w:shd w:val="clear" w:color="000000" w:fill="FFFFFF"/>
            <w:noWrap/>
            <w:vAlign w:val="center"/>
            <w:hideMark/>
          </w:tcPr>
          <w:p w14:paraId="30B315AD" w14:textId="77777777" w:rsidR="00A0026D" w:rsidRPr="006B229A" w:rsidRDefault="00A0026D" w:rsidP="00A0026D">
            <w:pPr>
              <w:pStyle w:val="1fffb"/>
            </w:pPr>
            <w:r w:rsidRPr="006B229A">
              <w:t>2</w:t>
            </w:r>
          </w:p>
        </w:tc>
        <w:tc>
          <w:tcPr>
            <w:tcW w:w="1596" w:type="pct"/>
            <w:vMerge w:val="restart"/>
            <w:shd w:val="clear" w:color="000000" w:fill="FFFFFF"/>
            <w:vAlign w:val="center"/>
            <w:hideMark/>
          </w:tcPr>
          <w:p w14:paraId="61535A1F" w14:textId="77777777" w:rsidR="00A0026D" w:rsidRPr="006B229A" w:rsidRDefault="00A0026D" w:rsidP="00A0026D">
            <w:pPr>
              <w:pStyle w:val="1fffb"/>
            </w:pPr>
            <w:r w:rsidRPr="006B229A">
              <w:t>Наружные сети теплоснабжения 1 от котельной на старый поселок (через ТК-1,2,3,4,5,6,7,8,9) (кадастровый номер 86:08:0020501:3514)</w:t>
            </w:r>
          </w:p>
        </w:tc>
        <w:tc>
          <w:tcPr>
            <w:tcW w:w="2189" w:type="pct"/>
            <w:shd w:val="clear" w:color="000000" w:fill="FFFFFF"/>
            <w:noWrap/>
            <w:vAlign w:val="center"/>
            <w:hideMark/>
          </w:tcPr>
          <w:p w14:paraId="55B55404" w14:textId="77777777" w:rsidR="00A0026D" w:rsidRPr="006B229A" w:rsidRDefault="00A0026D" w:rsidP="00A0026D">
            <w:pPr>
              <w:pStyle w:val="1fffb"/>
            </w:pPr>
            <w:r w:rsidRPr="006B229A">
              <w:t>от ТК-8 до ж.д.22,23,24 (КДМ)</w:t>
            </w:r>
          </w:p>
        </w:tc>
        <w:tc>
          <w:tcPr>
            <w:tcW w:w="423" w:type="pct"/>
            <w:shd w:val="clear" w:color="000000" w:fill="FFFFFF"/>
            <w:noWrap/>
            <w:vAlign w:val="center"/>
            <w:hideMark/>
          </w:tcPr>
          <w:p w14:paraId="286507DA" w14:textId="77777777" w:rsidR="00A0026D" w:rsidRPr="006B229A" w:rsidRDefault="00A0026D" w:rsidP="00A0026D">
            <w:pPr>
              <w:pStyle w:val="1fffb"/>
            </w:pPr>
            <w:r w:rsidRPr="006B229A">
              <w:t>89</w:t>
            </w:r>
          </w:p>
        </w:tc>
        <w:tc>
          <w:tcPr>
            <w:tcW w:w="551" w:type="pct"/>
            <w:shd w:val="clear" w:color="000000" w:fill="FFFFFF"/>
            <w:noWrap/>
            <w:vAlign w:val="center"/>
            <w:hideMark/>
          </w:tcPr>
          <w:p w14:paraId="46EB0D56" w14:textId="77777777" w:rsidR="00A0026D" w:rsidRPr="006B229A" w:rsidRDefault="00A0026D" w:rsidP="00A0026D">
            <w:pPr>
              <w:pStyle w:val="1fffb"/>
            </w:pPr>
            <w:r w:rsidRPr="006B229A">
              <w:t>119,0</w:t>
            </w:r>
          </w:p>
        </w:tc>
      </w:tr>
      <w:tr w:rsidR="00A0026D" w:rsidRPr="006B229A" w14:paraId="4935A020" w14:textId="77777777" w:rsidTr="00A0026D">
        <w:trPr>
          <w:trHeight w:val="20"/>
        </w:trPr>
        <w:tc>
          <w:tcPr>
            <w:tcW w:w="241" w:type="pct"/>
            <w:vMerge/>
            <w:vAlign w:val="center"/>
            <w:hideMark/>
          </w:tcPr>
          <w:p w14:paraId="4790E390" w14:textId="77777777" w:rsidR="00A0026D" w:rsidRPr="006B229A" w:rsidRDefault="00A0026D" w:rsidP="00A0026D">
            <w:pPr>
              <w:pStyle w:val="1fffb"/>
            </w:pPr>
          </w:p>
        </w:tc>
        <w:tc>
          <w:tcPr>
            <w:tcW w:w="1596" w:type="pct"/>
            <w:vMerge/>
            <w:vAlign w:val="center"/>
            <w:hideMark/>
          </w:tcPr>
          <w:p w14:paraId="1C76F3EA" w14:textId="77777777" w:rsidR="00A0026D" w:rsidRPr="006B229A" w:rsidRDefault="00A0026D" w:rsidP="00A0026D">
            <w:pPr>
              <w:pStyle w:val="1fffb"/>
            </w:pPr>
          </w:p>
        </w:tc>
        <w:tc>
          <w:tcPr>
            <w:tcW w:w="2189" w:type="pct"/>
            <w:shd w:val="clear" w:color="000000" w:fill="FFFFFF"/>
            <w:noWrap/>
            <w:vAlign w:val="center"/>
            <w:hideMark/>
          </w:tcPr>
          <w:p w14:paraId="1A78215D" w14:textId="77777777" w:rsidR="00A0026D" w:rsidRPr="006B229A" w:rsidRDefault="00A0026D" w:rsidP="00A0026D">
            <w:pPr>
              <w:pStyle w:val="1fffb"/>
            </w:pPr>
            <w:r w:rsidRPr="006B229A">
              <w:t>ввода на ж.д. 22,23 КДМ (29 вводов)</w:t>
            </w:r>
          </w:p>
        </w:tc>
        <w:tc>
          <w:tcPr>
            <w:tcW w:w="423" w:type="pct"/>
            <w:shd w:val="clear" w:color="000000" w:fill="FFFFFF"/>
            <w:noWrap/>
            <w:vAlign w:val="center"/>
            <w:hideMark/>
          </w:tcPr>
          <w:p w14:paraId="0DA4BFF5" w14:textId="77777777" w:rsidR="00A0026D" w:rsidRPr="006B229A" w:rsidRDefault="00A0026D" w:rsidP="00A0026D">
            <w:pPr>
              <w:pStyle w:val="1fffb"/>
            </w:pPr>
            <w:r w:rsidRPr="006B229A">
              <w:t>32</w:t>
            </w:r>
          </w:p>
        </w:tc>
        <w:tc>
          <w:tcPr>
            <w:tcW w:w="551" w:type="pct"/>
            <w:shd w:val="clear" w:color="000000" w:fill="FFFFFF"/>
            <w:noWrap/>
            <w:vAlign w:val="center"/>
            <w:hideMark/>
          </w:tcPr>
          <w:p w14:paraId="0464E550" w14:textId="77777777" w:rsidR="00A0026D" w:rsidRPr="006B229A" w:rsidRDefault="00A0026D" w:rsidP="00A0026D">
            <w:pPr>
              <w:pStyle w:val="1fffb"/>
            </w:pPr>
            <w:r w:rsidRPr="006B229A">
              <w:t>48,0</w:t>
            </w:r>
          </w:p>
        </w:tc>
      </w:tr>
      <w:tr w:rsidR="00A0026D" w:rsidRPr="006B229A" w14:paraId="33CBABAB" w14:textId="77777777" w:rsidTr="00A0026D">
        <w:trPr>
          <w:trHeight w:val="20"/>
        </w:trPr>
        <w:tc>
          <w:tcPr>
            <w:tcW w:w="241" w:type="pct"/>
            <w:vMerge/>
            <w:vAlign w:val="center"/>
            <w:hideMark/>
          </w:tcPr>
          <w:p w14:paraId="294CBA60" w14:textId="77777777" w:rsidR="00A0026D" w:rsidRPr="006B229A" w:rsidRDefault="00A0026D" w:rsidP="00A0026D">
            <w:pPr>
              <w:pStyle w:val="1fffb"/>
            </w:pPr>
          </w:p>
        </w:tc>
        <w:tc>
          <w:tcPr>
            <w:tcW w:w="1596" w:type="pct"/>
            <w:vMerge/>
            <w:vAlign w:val="center"/>
            <w:hideMark/>
          </w:tcPr>
          <w:p w14:paraId="7F96CB0A" w14:textId="77777777" w:rsidR="00A0026D" w:rsidRPr="006B229A" w:rsidRDefault="00A0026D" w:rsidP="00A0026D">
            <w:pPr>
              <w:pStyle w:val="1fffb"/>
            </w:pPr>
          </w:p>
        </w:tc>
        <w:tc>
          <w:tcPr>
            <w:tcW w:w="2189" w:type="pct"/>
            <w:shd w:val="clear" w:color="000000" w:fill="FFFFFF"/>
            <w:noWrap/>
            <w:vAlign w:val="center"/>
            <w:hideMark/>
          </w:tcPr>
          <w:p w14:paraId="56F83A7D" w14:textId="77777777" w:rsidR="00A0026D" w:rsidRPr="006B229A" w:rsidRDefault="00A0026D" w:rsidP="00A0026D">
            <w:pPr>
              <w:pStyle w:val="1fffb"/>
            </w:pPr>
            <w:r w:rsidRPr="006B229A">
              <w:t>ввода на ж.д. 24 КДМ (2 ввода)</w:t>
            </w:r>
          </w:p>
        </w:tc>
        <w:tc>
          <w:tcPr>
            <w:tcW w:w="423" w:type="pct"/>
            <w:shd w:val="clear" w:color="000000" w:fill="FFFFFF"/>
            <w:noWrap/>
            <w:vAlign w:val="center"/>
            <w:hideMark/>
          </w:tcPr>
          <w:p w14:paraId="0BE8B0FE" w14:textId="77777777" w:rsidR="00A0026D" w:rsidRPr="006B229A" w:rsidRDefault="00A0026D" w:rsidP="00A0026D">
            <w:pPr>
              <w:pStyle w:val="1fffb"/>
            </w:pPr>
            <w:r w:rsidRPr="006B229A">
              <w:t>57</w:t>
            </w:r>
          </w:p>
        </w:tc>
        <w:tc>
          <w:tcPr>
            <w:tcW w:w="551" w:type="pct"/>
            <w:shd w:val="clear" w:color="000000" w:fill="FFFFFF"/>
            <w:noWrap/>
            <w:vAlign w:val="center"/>
            <w:hideMark/>
          </w:tcPr>
          <w:p w14:paraId="78DAC31B" w14:textId="77777777" w:rsidR="00A0026D" w:rsidRPr="006B229A" w:rsidRDefault="00A0026D" w:rsidP="00A0026D">
            <w:pPr>
              <w:pStyle w:val="1fffb"/>
            </w:pPr>
            <w:r w:rsidRPr="006B229A">
              <w:t>8,0</w:t>
            </w:r>
          </w:p>
        </w:tc>
      </w:tr>
      <w:tr w:rsidR="00A0026D" w:rsidRPr="006B229A" w14:paraId="2294DEE0" w14:textId="77777777" w:rsidTr="00A0026D">
        <w:trPr>
          <w:trHeight w:val="20"/>
        </w:trPr>
        <w:tc>
          <w:tcPr>
            <w:tcW w:w="241" w:type="pct"/>
            <w:vMerge/>
            <w:vAlign w:val="center"/>
            <w:hideMark/>
          </w:tcPr>
          <w:p w14:paraId="27859D3C" w14:textId="77777777" w:rsidR="00A0026D" w:rsidRPr="006B229A" w:rsidRDefault="00A0026D" w:rsidP="00A0026D">
            <w:pPr>
              <w:pStyle w:val="1fffb"/>
            </w:pPr>
          </w:p>
        </w:tc>
        <w:tc>
          <w:tcPr>
            <w:tcW w:w="1596" w:type="pct"/>
            <w:vMerge/>
            <w:vAlign w:val="center"/>
            <w:hideMark/>
          </w:tcPr>
          <w:p w14:paraId="4BEDBFAB" w14:textId="77777777" w:rsidR="00A0026D" w:rsidRPr="006B229A" w:rsidRDefault="00A0026D" w:rsidP="00A0026D">
            <w:pPr>
              <w:pStyle w:val="1fffb"/>
            </w:pPr>
          </w:p>
        </w:tc>
        <w:tc>
          <w:tcPr>
            <w:tcW w:w="2189" w:type="pct"/>
            <w:shd w:val="clear" w:color="000000" w:fill="FFFFFF"/>
            <w:noWrap/>
            <w:vAlign w:val="center"/>
            <w:hideMark/>
          </w:tcPr>
          <w:p w14:paraId="7ADED7C9"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520943F6" w14:textId="3A360F9A" w:rsidR="00A0026D" w:rsidRPr="006B229A" w:rsidRDefault="00A0026D" w:rsidP="00A0026D">
            <w:pPr>
              <w:pStyle w:val="1fffb"/>
            </w:pPr>
          </w:p>
        </w:tc>
        <w:tc>
          <w:tcPr>
            <w:tcW w:w="551" w:type="pct"/>
            <w:shd w:val="clear" w:color="000000" w:fill="FFFFFF"/>
            <w:noWrap/>
            <w:vAlign w:val="center"/>
            <w:hideMark/>
          </w:tcPr>
          <w:p w14:paraId="48811DA4" w14:textId="77777777" w:rsidR="00A0026D" w:rsidRPr="006B229A" w:rsidRDefault="00A0026D" w:rsidP="00A0026D">
            <w:pPr>
              <w:pStyle w:val="1fffb"/>
            </w:pPr>
            <w:r w:rsidRPr="006B229A">
              <w:t>175,0</w:t>
            </w:r>
          </w:p>
        </w:tc>
      </w:tr>
      <w:tr w:rsidR="00A0026D" w:rsidRPr="006B229A" w14:paraId="54B3DA85" w14:textId="77777777" w:rsidTr="00A0026D">
        <w:trPr>
          <w:trHeight w:val="20"/>
        </w:trPr>
        <w:tc>
          <w:tcPr>
            <w:tcW w:w="241" w:type="pct"/>
            <w:vMerge w:val="restart"/>
            <w:shd w:val="clear" w:color="000000" w:fill="FFFFFF"/>
            <w:noWrap/>
            <w:vAlign w:val="center"/>
            <w:hideMark/>
          </w:tcPr>
          <w:p w14:paraId="4436FB2F" w14:textId="77777777" w:rsidR="00A0026D" w:rsidRPr="006B229A" w:rsidRDefault="00A0026D" w:rsidP="00A0026D">
            <w:pPr>
              <w:pStyle w:val="1fffb"/>
            </w:pPr>
            <w:r w:rsidRPr="006B229A">
              <w:t>3</w:t>
            </w:r>
          </w:p>
        </w:tc>
        <w:tc>
          <w:tcPr>
            <w:tcW w:w="1596" w:type="pct"/>
            <w:vMerge w:val="restart"/>
            <w:shd w:val="clear" w:color="000000" w:fill="FFFFFF"/>
            <w:vAlign w:val="center"/>
            <w:hideMark/>
          </w:tcPr>
          <w:p w14:paraId="0C4F22AD" w14:textId="77777777" w:rsidR="00A0026D" w:rsidRPr="006B229A" w:rsidRDefault="00A0026D" w:rsidP="00A0026D">
            <w:pPr>
              <w:pStyle w:val="1fffb"/>
            </w:pPr>
            <w:r w:rsidRPr="006B229A">
              <w:t>Сети теплоснабжения Круг Б-3 (кадастровый номер 86:08:0020501:3457)</w:t>
            </w:r>
          </w:p>
        </w:tc>
        <w:tc>
          <w:tcPr>
            <w:tcW w:w="2189" w:type="pct"/>
            <w:shd w:val="clear" w:color="000000" w:fill="FFFFFF"/>
            <w:noWrap/>
            <w:vAlign w:val="center"/>
            <w:hideMark/>
          </w:tcPr>
          <w:p w14:paraId="52F21034" w14:textId="77777777" w:rsidR="00A0026D" w:rsidRPr="006B229A" w:rsidRDefault="00A0026D" w:rsidP="00A0026D">
            <w:pPr>
              <w:pStyle w:val="1fffb"/>
            </w:pPr>
            <w:r w:rsidRPr="006B229A">
              <w:t>от ТК-13 до ж.д.№36</w:t>
            </w:r>
          </w:p>
        </w:tc>
        <w:tc>
          <w:tcPr>
            <w:tcW w:w="423" w:type="pct"/>
            <w:shd w:val="clear" w:color="000000" w:fill="FFFFFF"/>
            <w:noWrap/>
            <w:vAlign w:val="center"/>
            <w:hideMark/>
          </w:tcPr>
          <w:p w14:paraId="2B646E10" w14:textId="77777777" w:rsidR="00A0026D" w:rsidRPr="006B229A" w:rsidRDefault="00A0026D" w:rsidP="00A0026D">
            <w:pPr>
              <w:pStyle w:val="1fffb"/>
            </w:pPr>
            <w:r w:rsidRPr="006B229A">
              <w:t>159</w:t>
            </w:r>
          </w:p>
        </w:tc>
        <w:tc>
          <w:tcPr>
            <w:tcW w:w="551" w:type="pct"/>
            <w:shd w:val="clear" w:color="000000" w:fill="FFFFFF"/>
            <w:noWrap/>
            <w:vAlign w:val="center"/>
            <w:hideMark/>
          </w:tcPr>
          <w:p w14:paraId="46DF271E" w14:textId="77777777" w:rsidR="00A0026D" w:rsidRPr="006B229A" w:rsidRDefault="00A0026D" w:rsidP="00A0026D">
            <w:pPr>
              <w:pStyle w:val="1fffb"/>
            </w:pPr>
            <w:r w:rsidRPr="006B229A">
              <w:t>110,5</w:t>
            </w:r>
          </w:p>
        </w:tc>
      </w:tr>
      <w:tr w:rsidR="00A0026D" w:rsidRPr="006B229A" w14:paraId="2CB2A070" w14:textId="77777777" w:rsidTr="00A0026D">
        <w:trPr>
          <w:trHeight w:val="20"/>
        </w:trPr>
        <w:tc>
          <w:tcPr>
            <w:tcW w:w="241" w:type="pct"/>
            <w:vMerge/>
            <w:vAlign w:val="center"/>
            <w:hideMark/>
          </w:tcPr>
          <w:p w14:paraId="12D311D6" w14:textId="77777777" w:rsidR="00A0026D" w:rsidRPr="006B229A" w:rsidRDefault="00A0026D" w:rsidP="00A0026D">
            <w:pPr>
              <w:pStyle w:val="1fffb"/>
            </w:pPr>
          </w:p>
        </w:tc>
        <w:tc>
          <w:tcPr>
            <w:tcW w:w="1596" w:type="pct"/>
            <w:vMerge/>
            <w:vAlign w:val="center"/>
            <w:hideMark/>
          </w:tcPr>
          <w:p w14:paraId="465FF956" w14:textId="77777777" w:rsidR="00A0026D" w:rsidRPr="006B229A" w:rsidRDefault="00A0026D" w:rsidP="00A0026D">
            <w:pPr>
              <w:pStyle w:val="1fffb"/>
            </w:pPr>
          </w:p>
        </w:tc>
        <w:tc>
          <w:tcPr>
            <w:tcW w:w="2189" w:type="pct"/>
            <w:shd w:val="clear" w:color="000000" w:fill="FFFFFF"/>
            <w:noWrap/>
            <w:vAlign w:val="center"/>
            <w:hideMark/>
          </w:tcPr>
          <w:p w14:paraId="6AED33BA" w14:textId="77777777" w:rsidR="00A0026D" w:rsidRPr="006B229A" w:rsidRDefault="00A0026D" w:rsidP="00A0026D">
            <w:pPr>
              <w:pStyle w:val="1fffb"/>
            </w:pPr>
            <w:r w:rsidRPr="006B229A">
              <w:t>ввода на ж.д. 36, 37, 38</w:t>
            </w:r>
          </w:p>
        </w:tc>
        <w:tc>
          <w:tcPr>
            <w:tcW w:w="423" w:type="pct"/>
            <w:shd w:val="clear" w:color="000000" w:fill="FFFFFF"/>
            <w:noWrap/>
            <w:vAlign w:val="center"/>
            <w:hideMark/>
          </w:tcPr>
          <w:p w14:paraId="28E65E75" w14:textId="77777777" w:rsidR="00A0026D" w:rsidRPr="006B229A" w:rsidRDefault="00A0026D" w:rsidP="00A0026D">
            <w:pPr>
              <w:pStyle w:val="1fffb"/>
            </w:pPr>
            <w:r w:rsidRPr="006B229A">
              <w:t>114</w:t>
            </w:r>
          </w:p>
        </w:tc>
        <w:tc>
          <w:tcPr>
            <w:tcW w:w="551" w:type="pct"/>
            <w:shd w:val="clear" w:color="000000" w:fill="FFFFFF"/>
            <w:noWrap/>
            <w:vAlign w:val="center"/>
            <w:hideMark/>
          </w:tcPr>
          <w:p w14:paraId="28C279F5" w14:textId="77777777" w:rsidR="00A0026D" w:rsidRPr="006B229A" w:rsidRDefault="00A0026D" w:rsidP="00A0026D">
            <w:pPr>
              <w:pStyle w:val="1fffb"/>
            </w:pPr>
            <w:r w:rsidRPr="006B229A">
              <w:t>18,0</w:t>
            </w:r>
          </w:p>
        </w:tc>
      </w:tr>
      <w:tr w:rsidR="00A0026D" w:rsidRPr="006B229A" w14:paraId="2DEFB7D1" w14:textId="77777777" w:rsidTr="00A0026D">
        <w:trPr>
          <w:trHeight w:val="20"/>
        </w:trPr>
        <w:tc>
          <w:tcPr>
            <w:tcW w:w="241" w:type="pct"/>
            <w:vMerge/>
            <w:vAlign w:val="center"/>
            <w:hideMark/>
          </w:tcPr>
          <w:p w14:paraId="5BC1BB2F" w14:textId="77777777" w:rsidR="00A0026D" w:rsidRPr="006B229A" w:rsidRDefault="00A0026D" w:rsidP="00A0026D">
            <w:pPr>
              <w:pStyle w:val="1fffb"/>
            </w:pPr>
          </w:p>
        </w:tc>
        <w:tc>
          <w:tcPr>
            <w:tcW w:w="1596" w:type="pct"/>
            <w:vMerge/>
            <w:vAlign w:val="center"/>
            <w:hideMark/>
          </w:tcPr>
          <w:p w14:paraId="3236D364" w14:textId="77777777" w:rsidR="00A0026D" w:rsidRPr="006B229A" w:rsidRDefault="00A0026D" w:rsidP="00A0026D">
            <w:pPr>
              <w:pStyle w:val="1fffb"/>
            </w:pPr>
          </w:p>
        </w:tc>
        <w:tc>
          <w:tcPr>
            <w:tcW w:w="2189" w:type="pct"/>
            <w:shd w:val="clear" w:color="000000" w:fill="FFFFFF"/>
            <w:noWrap/>
            <w:vAlign w:val="center"/>
            <w:hideMark/>
          </w:tcPr>
          <w:p w14:paraId="7C586A95"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6FDCC5D" w14:textId="53C74D8D" w:rsidR="00A0026D" w:rsidRPr="006B229A" w:rsidRDefault="00A0026D" w:rsidP="00A0026D">
            <w:pPr>
              <w:pStyle w:val="1fffb"/>
            </w:pPr>
          </w:p>
        </w:tc>
        <w:tc>
          <w:tcPr>
            <w:tcW w:w="551" w:type="pct"/>
            <w:shd w:val="clear" w:color="000000" w:fill="FFFFFF"/>
            <w:noWrap/>
            <w:vAlign w:val="center"/>
            <w:hideMark/>
          </w:tcPr>
          <w:p w14:paraId="3195FDE7" w14:textId="77777777" w:rsidR="00A0026D" w:rsidRPr="006B229A" w:rsidRDefault="00A0026D" w:rsidP="00A0026D">
            <w:pPr>
              <w:pStyle w:val="1fffb"/>
            </w:pPr>
            <w:r w:rsidRPr="006B229A">
              <w:t>128,5</w:t>
            </w:r>
          </w:p>
        </w:tc>
      </w:tr>
      <w:tr w:rsidR="00A0026D" w:rsidRPr="006B229A" w14:paraId="5D7792B3" w14:textId="77777777" w:rsidTr="00A0026D">
        <w:trPr>
          <w:trHeight w:val="20"/>
        </w:trPr>
        <w:tc>
          <w:tcPr>
            <w:tcW w:w="241" w:type="pct"/>
            <w:vMerge w:val="restart"/>
            <w:shd w:val="clear" w:color="000000" w:fill="FFFFFF"/>
            <w:noWrap/>
            <w:vAlign w:val="center"/>
            <w:hideMark/>
          </w:tcPr>
          <w:p w14:paraId="606BA6EA" w14:textId="77777777" w:rsidR="00A0026D" w:rsidRPr="006B229A" w:rsidRDefault="00A0026D" w:rsidP="00A0026D">
            <w:pPr>
              <w:pStyle w:val="1fffb"/>
            </w:pPr>
            <w:r w:rsidRPr="006B229A">
              <w:t>4</w:t>
            </w:r>
          </w:p>
        </w:tc>
        <w:tc>
          <w:tcPr>
            <w:tcW w:w="1596" w:type="pct"/>
            <w:vMerge w:val="restart"/>
            <w:shd w:val="clear" w:color="000000" w:fill="FFFFFF"/>
            <w:vAlign w:val="center"/>
            <w:hideMark/>
          </w:tcPr>
          <w:p w14:paraId="1CEF3E9E" w14:textId="77777777" w:rsidR="00A0026D" w:rsidRPr="006B229A" w:rsidRDefault="00A0026D" w:rsidP="00A0026D">
            <w:pPr>
              <w:pStyle w:val="1fffb"/>
            </w:pPr>
            <w:r w:rsidRPr="006B229A">
              <w:t>Сети теплоснабжения 1 Круг Б-3 (кадастровый номер 86:08:0020501:3457)</w:t>
            </w:r>
          </w:p>
        </w:tc>
        <w:tc>
          <w:tcPr>
            <w:tcW w:w="2189" w:type="pct"/>
            <w:shd w:val="clear" w:color="000000" w:fill="FFFFFF"/>
            <w:noWrap/>
            <w:vAlign w:val="center"/>
            <w:hideMark/>
          </w:tcPr>
          <w:p w14:paraId="2142048C" w14:textId="77777777" w:rsidR="00A0026D" w:rsidRPr="006B229A" w:rsidRDefault="00A0026D" w:rsidP="00A0026D">
            <w:pPr>
              <w:pStyle w:val="1fffb"/>
            </w:pPr>
            <w:r w:rsidRPr="006B229A">
              <w:t>от УТ-8 до ТК-13</w:t>
            </w:r>
          </w:p>
        </w:tc>
        <w:tc>
          <w:tcPr>
            <w:tcW w:w="423" w:type="pct"/>
            <w:shd w:val="clear" w:color="000000" w:fill="FFFFFF"/>
            <w:noWrap/>
            <w:vAlign w:val="center"/>
            <w:hideMark/>
          </w:tcPr>
          <w:p w14:paraId="7CB53DD5" w14:textId="77777777" w:rsidR="00A0026D" w:rsidRPr="006B229A" w:rsidRDefault="00A0026D" w:rsidP="00A0026D">
            <w:pPr>
              <w:pStyle w:val="1fffb"/>
            </w:pPr>
            <w:r w:rsidRPr="006B229A">
              <w:t>159</w:t>
            </w:r>
          </w:p>
        </w:tc>
        <w:tc>
          <w:tcPr>
            <w:tcW w:w="551" w:type="pct"/>
            <w:shd w:val="clear" w:color="000000" w:fill="FFFFFF"/>
            <w:noWrap/>
            <w:vAlign w:val="center"/>
            <w:hideMark/>
          </w:tcPr>
          <w:p w14:paraId="5011FF73" w14:textId="77777777" w:rsidR="00A0026D" w:rsidRPr="006B229A" w:rsidRDefault="00A0026D" w:rsidP="00A0026D">
            <w:pPr>
              <w:pStyle w:val="1fffb"/>
            </w:pPr>
            <w:r w:rsidRPr="006B229A">
              <w:t>20,0</w:t>
            </w:r>
          </w:p>
        </w:tc>
      </w:tr>
      <w:tr w:rsidR="00A0026D" w:rsidRPr="006B229A" w14:paraId="29DE9D6F" w14:textId="77777777" w:rsidTr="00A0026D">
        <w:trPr>
          <w:trHeight w:val="20"/>
        </w:trPr>
        <w:tc>
          <w:tcPr>
            <w:tcW w:w="241" w:type="pct"/>
            <w:vMerge/>
            <w:vAlign w:val="center"/>
            <w:hideMark/>
          </w:tcPr>
          <w:p w14:paraId="4F43B225" w14:textId="77777777" w:rsidR="00A0026D" w:rsidRPr="006B229A" w:rsidRDefault="00A0026D" w:rsidP="00A0026D">
            <w:pPr>
              <w:pStyle w:val="1fffb"/>
            </w:pPr>
          </w:p>
        </w:tc>
        <w:tc>
          <w:tcPr>
            <w:tcW w:w="1596" w:type="pct"/>
            <w:vMerge/>
            <w:vAlign w:val="center"/>
            <w:hideMark/>
          </w:tcPr>
          <w:p w14:paraId="73161C77" w14:textId="77777777" w:rsidR="00A0026D" w:rsidRPr="006B229A" w:rsidRDefault="00A0026D" w:rsidP="00A0026D">
            <w:pPr>
              <w:pStyle w:val="1fffb"/>
            </w:pPr>
          </w:p>
        </w:tc>
        <w:tc>
          <w:tcPr>
            <w:tcW w:w="2189" w:type="pct"/>
            <w:shd w:val="clear" w:color="000000" w:fill="FFFFFF"/>
            <w:noWrap/>
            <w:vAlign w:val="center"/>
            <w:hideMark/>
          </w:tcPr>
          <w:p w14:paraId="324EF811" w14:textId="77777777" w:rsidR="00A0026D" w:rsidRPr="006B229A" w:rsidRDefault="00A0026D" w:rsidP="00A0026D">
            <w:pPr>
              <w:pStyle w:val="1fffb"/>
            </w:pPr>
            <w:r w:rsidRPr="006B229A">
              <w:t>от ТК-13 до ж.д.№43</w:t>
            </w:r>
          </w:p>
        </w:tc>
        <w:tc>
          <w:tcPr>
            <w:tcW w:w="423" w:type="pct"/>
            <w:shd w:val="clear" w:color="000000" w:fill="FFFFFF"/>
            <w:noWrap/>
            <w:vAlign w:val="center"/>
            <w:hideMark/>
          </w:tcPr>
          <w:p w14:paraId="1A8F8150" w14:textId="77777777" w:rsidR="00A0026D" w:rsidRPr="006B229A" w:rsidRDefault="00A0026D" w:rsidP="00A0026D">
            <w:pPr>
              <w:pStyle w:val="1fffb"/>
            </w:pPr>
            <w:r w:rsidRPr="006B229A">
              <w:t>159</w:t>
            </w:r>
          </w:p>
        </w:tc>
        <w:tc>
          <w:tcPr>
            <w:tcW w:w="551" w:type="pct"/>
            <w:shd w:val="clear" w:color="000000" w:fill="FFFFFF"/>
            <w:noWrap/>
            <w:vAlign w:val="center"/>
            <w:hideMark/>
          </w:tcPr>
          <w:p w14:paraId="0E60AB70" w14:textId="77777777" w:rsidR="00A0026D" w:rsidRPr="006B229A" w:rsidRDefault="00A0026D" w:rsidP="00A0026D">
            <w:pPr>
              <w:pStyle w:val="1fffb"/>
            </w:pPr>
            <w:r w:rsidRPr="006B229A">
              <w:t>334,0</w:t>
            </w:r>
          </w:p>
        </w:tc>
      </w:tr>
      <w:tr w:rsidR="00A0026D" w:rsidRPr="006B229A" w14:paraId="1FEA815E" w14:textId="77777777" w:rsidTr="00A0026D">
        <w:trPr>
          <w:trHeight w:val="20"/>
        </w:trPr>
        <w:tc>
          <w:tcPr>
            <w:tcW w:w="241" w:type="pct"/>
            <w:vMerge/>
            <w:vAlign w:val="center"/>
            <w:hideMark/>
          </w:tcPr>
          <w:p w14:paraId="5C4A786D" w14:textId="77777777" w:rsidR="00A0026D" w:rsidRPr="006B229A" w:rsidRDefault="00A0026D" w:rsidP="00A0026D">
            <w:pPr>
              <w:pStyle w:val="1fffb"/>
            </w:pPr>
          </w:p>
        </w:tc>
        <w:tc>
          <w:tcPr>
            <w:tcW w:w="1596" w:type="pct"/>
            <w:vMerge/>
            <w:vAlign w:val="center"/>
            <w:hideMark/>
          </w:tcPr>
          <w:p w14:paraId="2FFAC3EB" w14:textId="77777777" w:rsidR="00A0026D" w:rsidRPr="006B229A" w:rsidRDefault="00A0026D" w:rsidP="00A0026D">
            <w:pPr>
              <w:pStyle w:val="1fffb"/>
            </w:pPr>
          </w:p>
        </w:tc>
        <w:tc>
          <w:tcPr>
            <w:tcW w:w="2189" w:type="pct"/>
            <w:shd w:val="clear" w:color="000000" w:fill="FFFFFF"/>
            <w:noWrap/>
            <w:vAlign w:val="center"/>
            <w:hideMark/>
          </w:tcPr>
          <w:p w14:paraId="423ACB70" w14:textId="77777777" w:rsidR="00A0026D" w:rsidRPr="006B229A" w:rsidRDefault="00A0026D" w:rsidP="00A0026D">
            <w:pPr>
              <w:pStyle w:val="1fffb"/>
            </w:pPr>
            <w:r w:rsidRPr="006B229A">
              <w:t>ввода на ж.д.39, 40, 41, 43</w:t>
            </w:r>
          </w:p>
        </w:tc>
        <w:tc>
          <w:tcPr>
            <w:tcW w:w="423" w:type="pct"/>
            <w:shd w:val="clear" w:color="000000" w:fill="FFFFFF"/>
            <w:noWrap/>
            <w:vAlign w:val="center"/>
            <w:hideMark/>
          </w:tcPr>
          <w:p w14:paraId="649B62F3" w14:textId="77777777" w:rsidR="00A0026D" w:rsidRPr="006B229A" w:rsidRDefault="00A0026D" w:rsidP="00A0026D">
            <w:pPr>
              <w:pStyle w:val="1fffb"/>
            </w:pPr>
            <w:r w:rsidRPr="006B229A">
              <w:t>114</w:t>
            </w:r>
          </w:p>
        </w:tc>
        <w:tc>
          <w:tcPr>
            <w:tcW w:w="551" w:type="pct"/>
            <w:shd w:val="clear" w:color="000000" w:fill="FFFFFF"/>
            <w:noWrap/>
            <w:vAlign w:val="center"/>
            <w:hideMark/>
          </w:tcPr>
          <w:p w14:paraId="382FE742" w14:textId="77777777" w:rsidR="00A0026D" w:rsidRPr="006B229A" w:rsidRDefault="00A0026D" w:rsidP="00A0026D">
            <w:pPr>
              <w:pStyle w:val="1fffb"/>
            </w:pPr>
            <w:r w:rsidRPr="006B229A">
              <w:t>34,5</w:t>
            </w:r>
          </w:p>
        </w:tc>
      </w:tr>
      <w:tr w:rsidR="00A0026D" w:rsidRPr="006B229A" w14:paraId="5861512F" w14:textId="77777777" w:rsidTr="00A0026D">
        <w:trPr>
          <w:trHeight w:val="20"/>
        </w:trPr>
        <w:tc>
          <w:tcPr>
            <w:tcW w:w="241" w:type="pct"/>
            <w:vMerge/>
            <w:vAlign w:val="center"/>
            <w:hideMark/>
          </w:tcPr>
          <w:p w14:paraId="0271AC06" w14:textId="77777777" w:rsidR="00A0026D" w:rsidRPr="006B229A" w:rsidRDefault="00A0026D" w:rsidP="00A0026D">
            <w:pPr>
              <w:pStyle w:val="1fffb"/>
            </w:pPr>
          </w:p>
        </w:tc>
        <w:tc>
          <w:tcPr>
            <w:tcW w:w="1596" w:type="pct"/>
            <w:vMerge/>
            <w:vAlign w:val="center"/>
            <w:hideMark/>
          </w:tcPr>
          <w:p w14:paraId="5DE1107C" w14:textId="77777777" w:rsidR="00A0026D" w:rsidRPr="006B229A" w:rsidRDefault="00A0026D" w:rsidP="00A0026D">
            <w:pPr>
              <w:pStyle w:val="1fffb"/>
            </w:pPr>
          </w:p>
        </w:tc>
        <w:tc>
          <w:tcPr>
            <w:tcW w:w="2189" w:type="pct"/>
            <w:shd w:val="clear" w:color="000000" w:fill="FFFFFF"/>
            <w:noWrap/>
            <w:vAlign w:val="center"/>
            <w:hideMark/>
          </w:tcPr>
          <w:p w14:paraId="1E4248A2"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FE92253" w14:textId="7DBE51CF" w:rsidR="00A0026D" w:rsidRPr="006B229A" w:rsidRDefault="00A0026D" w:rsidP="00A0026D">
            <w:pPr>
              <w:pStyle w:val="1fffb"/>
            </w:pPr>
          </w:p>
        </w:tc>
        <w:tc>
          <w:tcPr>
            <w:tcW w:w="551" w:type="pct"/>
            <w:shd w:val="clear" w:color="000000" w:fill="FFFFFF"/>
            <w:noWrap/>
            <w:vAlign w:val="center"/>
            <w:hideMark/>
          </w:tcPr>
          <w:p w14:paraId="5DD6C230" w14:textId="77777777" w:rsidR="00A0026D" w:rsidRPr="006B229A" w:rsidRDefault="00A0026D" w:rsidP="00A0026D">
            <w:pPr>
              <w:pStyle w:val="1fffb"/>
            </w:pPr>
            <w:r w:rsidRPr="006B229A">
              <w:t>388,5</w:t>
            </w:r>
          </w:p>
        </w:tc>
      </w:tr>
      <w:tr w:rsidR="00A0026D" w:rsidRPr="006B229A" w14:paraId="011E2787" w14:textId="77777777" w:rsidTr="00A0026D">
        <w:trPr>
          <w:trHeight w:val="20"/>
        </w:trPr>
        <w:tc>
          <w:tcPr>
            <w:tcW w:w="241" w:type="pct"/>
            <w:vMerge w:val="restart"/>
            <w:shd w:val="clear" w:color="000000" w:fill="FFFFFF"/>
            <w:noWrap/>
            <w:vAlign w:val="center"/>
            <w:hideMark/>
          </w:tcPr>
          <w:p w14:paraId="2874701C" w14:textId="77777777" w:rsidR="00A0026D" w:rsidRPr="006B229A" w:rsidRDefault="00A0026D" w:rsidP="00A0026D">
            <w:pPr>
              <w:pStyle w:val="1fffb"/>
            </w:pPr>
            <w:r w:rsidRPr="006B229A">
              <w:t>5</w:t>
            </w:r>
          </w:p>
        </w:tc>
        <w:tc>
          <w:tcPr>
            <w:tcW w:w="1596" w:type="pct"/>
            <w:vMerge w:val="restart"/>
            <w:shd w:val="clear" w:color="000000" w:fill="FFFFFF"/>
            <w:vAlign w:val="center"/>
            <w:hideMark/>
          </w:tcPr>
          <w:p w14:paraId="15FDBB90" w14:textId="77777777" w:rsidR="00A0026D" w:rsidRPr="006B229A" w:rsidRDefault="00A0026D" w:rsidP="00A0026D">
            <w:pPr>
              <w:pStyle w:val="1fffb"/>
            </w:pPr>
            <w:r w:rsidRPr="006B229A">
              <w:t>Сети теплоснабжения Круг Б-4 (кадастровый номер 86:08:0020501:3455)</w:t>
            </w:r>
          </w:p>
        </w:tc>
        <w:tc>
          <w:tcPr>
            <w:tcW w:w="2189" w:type="pct"/>
            <w:shd w:val="clear" w:color="000000" w:fill="FFFFFF"/>
            <w:noWrap/>
            <w:vAlign w:val="center"/>
            <w:hideMark/>
          </w:tcPr>
          <w:p w14:paraId="4211518A" w14:textId="77777777" w:rsidR="00A0026D" w:rsidRPr="006B229A" w:rsidRDefault="00A0026D" w:rsidP="00A0026D">
            <w:pPr>
              <w:pStyle w:val="1fffb"/>
            </w:pPr>
            <w:r w:rsidRPr="006B229A">
              <w:t>от УТ-8 до ТК-12</w:t>
            </w:r>
          </w:p>
        </w:tc>
        <w:tc>
          <w:tcPr>
            <w:tcW w:w="423" w:type="pct"/>
            <w:shd w:val="clear" w:color="000000" w:fill="FFFFFF"/>
            <w:noWrap/>
            <w:vAlign w:val="center"/>
            <w:hideMark/>
          </w:tcPr>
          <w:p w14:paraId="2D71E6E3" w14:textId="77777777" w:rsidR="00A0026D" w:rsidRPr="006B229A" w:rsidRDefault="00A0026D" w:rsidP="00A0026D">
            <w:pPr>
              <w:pStyle w:val="1fffb"/>
            </w:pPr>
            <w:r w:rsidRPr="006B229A">
              <w:t>159</w:t>
            </w:r>
          </w:p>
        </w:tc>
        <w:tc>
          <w:tcPr>
            <w:tcW w:w="551" w:type="pct"/>
            <w:shd w:val="clear" w:color="000000" w:fill="FFFFFF"/>
            <w:noWrap/>
            <w:vAlign w:val="center"/>
            <w:hideMark/>
          </w:tcPr>
          <w:p w14:paraId="05B35E72" w14:textId="77777777" w:rsidR="00A0026D" w:rsidRPr="006B229A" w:rsidRDefault="00A0026D" w:rsidP="00A0026D">
            <w:pPr>
              <w:pStyle w:val="1fffb"/>
            </w:pPr>
            <w:r w:rsidRPr="006B229A">
              <w:t>16,0</w:t>
            </w:r>
          </w:p>
        </w:tc>
      </w:tr>
      <w:tr w:rsidR="00A0026D" w:rsidRPr="006B229A" w14:paraId="3345F64E" w14:textId="77777777" w:rsidTr="00A0026D">
        <w:trPr>
          <w:trHeight w:val="20"/>
        </w:trPr>
        <w:tc>
          <w:tcPr>
            <w:tcW w:w="241" w:type="pct"/>
            <w:vMerge/>
            <w:vAlign w:val="center"/>
            <w:hideMark/>
          </w:tcPr>
          <w:p w14:paraId="7CDF1F49" w14:textId="77777777" w:rsidR="00A0026D" w:rsidRPr="006B229A" w:rsidRDefault="00A0026D" w:rsidP="00A0026D">
            <w:pPr>
              <w:pStyle w:val="1fffb"/>
            </w:pPr>
          </w:p>
        </w:tc>
        <w:tc>
          <w:tcPr>
            <w:tcW w:w="1596" w:type="pct"/>
            <w:vMerge/>
            <w:vAlign w:val="center"/>
            <w:hideMark/>
          </w:tcPr>
          <w:p w14:paraId="16C02B09" w14:textId="77777777" w:rsidR="00A0026D" w:rsidRPr="006B229A" w:rsidRDefault="00A0026D" w:rsidP="00A0026D">
            <w:pPr>
              <w:pStyle w:val="1fffb"/>
            </w:pPr>
          </w:p>
        </w:tc>
        <w:tc>
          <w:tcPr>
            <w:tcW w:w="2189" w:type="pct"/>
            <w:shd w:val="clear" w:color="000000" w:fill="FFFFFF"/>
            <w:noWrap/>
            <w:vAlign w:val="center"/>
            <w:hideMark/>
          </w:tcPr>
          <w:p w14:paraId="653FAC7E" w14:textId="77777777" w:rsidR="00A0026D" w:rsidRPr="006B229A" w:rsidRDefault="00A0026D" w:rsidP="00A0026D">
            <w:pPr>
              <w:pStyle w:val="1fffb"/>
            </w:pPr>
            <w:r w:rsidRPr="006B229A">
              <w:t>от ТК-12 до ж.д.№28</w:t>
            </w:r>
          </w:p>
        </w:tc>
        <w:tc>
          <w:tcPr>
            <w:tcW w:w="423" w:type="pct"/>
            <w:shd w:val="clear" w:color="000000" w:fill="FFFFFF"/>
            <w:noWrap/>
            <w:vAlign w:val="center"/>
            <w:hideMark/>
          </w:tcPr>
          <w:p w14:paraId="56C94EC4" w14:textId="77777777" w:rsidR="00A0026D" w:rsidRPr="006B229A" w:rsidRDefault="00A0026D" w:rsidP="00A0026D">
            <w:pPr>
              <w:pStyle w:val="1fffb"/>
            </w:pPr>
            <w:r w:rsidRPr="006B229A">
              <w:t>159</w:t>
            </w:r>
          </w:p>
        </w:tc>
        <w:tc>
          <w:tcPr>
            <w:tcW w:w="551" w:type="pct"/>
            <w:shd w:val="clear" w:color="000000" w:fill="FFFFFF"/>
            <w:noWrap/>
            <w:vAlign w:val="center"/>
            <w:hideMark/>
          </w:tcPr>
          <w:p w14:paraId="03DF8BC0" w14:textId="77777777" w:rsidR="00A0026D" w:rsidRPr="006B229A" w:rsidRDefault="00A0026D" w:rsidP="00A0026D">
            <w:pPr>
              <w:pStyle w:val="1fffb"/>
            </w:pPr>
            <w:r w:rsidRPr="006B229A">
              <w:t>234,0</w:t>
            </w:r>
          </w:p>
        </w:tc>
      </w:tr>
      <w:tr w:rsidR="00A0026D" w:rsidRPr="006B229A" w14:paraId="177BCB35" w14:textId="77777777" w:rsidTr="00A0026D">
        <w:trPr>
          <w:trHeight w:val="20"/>
        </w:trPr>
        <w:tc>
          <w:tcPr>
            <w:tcW w:w="241" w:type="pct"/>
            <w:vMerge/>
            <w:vAlign w:val="center"/>
            <w:hideMark/>
          </w:tcPr>
          <w:p w14:paraId="1E06E987" w14:textId="77777777" w:rsidR="00A0026D" w:rsidRPr="006B229A" w:rsidRDefault="00A0026D" w:rsidP="00A0026D">
            <w:pPr>
              <w:pStyle w:val="1fffb"/>
            </w:pPr>
          </w:p>
        </w:tc>
        <w:tc>
          <w:tcPr>
            <w:tcW w:w="1596" w:type="pct"/>
            <w:vMerge/>
            <w:vAlign w:val="center"/>
            <w:hideMark/>
          </w:tcPr>
          <w:p w14:paraId="0A3995B2" w14:textId="77777777" w:rsidR="00A0026D" w:rsidRPr="006B229A" w:rsidRDefault="00A0026D" w:rsidP="00A0026D">
            <w:pPr>
              <w:pStyle w:val="1fffb"/>
            </w:pPr>
          </w:p>
        </w:tc>
        <w:tc>
          <w:tcPr>
            <w:tcW w:w="2189" w:type="pct"/>
            <w:shd w:val="clear" w:color="000000" w:fill="FFFFFF"/>
            <w:noWrap/>
            <w:vAlign w:val="center"/>
            <w:hideMark/>
          </w:tcPr>
          <w:p w14:paraId="5E30833C" w14:textId="77777777" w:rsidR="00A0026D" w:rsidRPr="006B229A" w:rsidRDefault="00A0026D" w:rsidP="00A0026D">
            <w:pPr>
              <w:pStyle w:val="1fffb"/>
            </w:pPr>
            <w:r w:rsidRPr="006B229A">
              <w:t>от ТК-12 до ж.д.№35</w:t>
            </w:r>
          </w:p>
        </w:tc>
        <w:tc>
          <w:tcPr>
            <w:tcW w:w="423" w:type="pct"/>
            <w:shd w:val="clear" w:color="000000" w:fill="FFFFFF"/>
            <w:noWrap/>
            <w:vAlign w:val="center"/>
            <w:hideMark/>
          </w:tcPr>
          <w:p w14:paraId="06279022" w14:textId="77777777" w:rsidR="00A0026D" w:rsidRPr="006B229A" w:rsidRDefault="00A0026D" w:rsidP="00A0026D">
            <w:pPr>
              <w:pStyle w:val="1fffb"/>
            </w:pPr>
            <w:r w:rsidRPr="006B229A">
              <w:t>159</w:t>
            </w:r>
          </w:p>
        </w:tc>
        <w:tc>
          <w:tcPr>
            <w:tcW w:w="551" w:type="pct"/>
            <w:shd w:val="clear" w:color="000000" w:fill="FFFFFF"/>
            <w:noWrap/>
            <w:vAlign w:val="center"/>
            <w:hideMark/>
          </w:tcPr>
          <w:p w14:paraId="36D11B14" w14:textId="77777777" w:rsidR="00A0026D" w:rsidRPr="006B229A" w:rsidRDefault="00A0026D" w:rsidP="00A0026D">
            <w:pPr>
              <w:pStyle w:val="1fffb"/>
            </w:pPr>
            <w:r w:rsidRPr="006B229A">
              <w:t>208,0</w:t>
            </w:r>
          </w:p>
        </w:tc>
      </w:tr>
      <w:tr w:rsidR="00A0026D" w:rsidRPr="006B229A" w14:paraId="1C916643" w14:textId="77777777" w:rsidTr="00A0026D">
        <w:trPr>
          <w:trHeight w:val="20"/>
        </w:trPr>
        <w:tc>
          <w:tcPr>
            <w:tcW w:w="241" w:type="pct"/>
            <w:vMerge/>
            <w:vAlign w:val="center"/>
            <w:hideMark/>
          </w:tcPr>
          <w:p w14:paraId="032F7E68" w14:textId="77777777" w:rsidR="00A0026D" w:rsidRPr="006B229A" w:rsidRDefault="00A0026D" w:rsidP="00A0026D">
            <w:pPr>
              <w:pStyle w:val="1fffb"/>
            </w:pPr>
          </w:p>
        </w:tc>
        <w:tc>
          <w:tcPr>
            <w:tcW w:w="1596" w:type="pct"/>
            <w:vMerge/>
            <w:vAlign w:val="center"/>
            <w:hideMark/>
          </w:tcPr>
          <w:p w14:paraId="50112091" w14:textId="77777777" w:rsidR="00A0026D" w:rsidRPr="006B229A" w:rsidRDefault="00A0026D" w:rsidP="00A0026D">
            <w:pPr>
              <w:pStyle w:val="1fffb"/>
            </w:pPr>
          </w:p>
        </w:tc>
        <w:tc>
          <w:tcPr>
            <w:tcW w:w="2189" w:type="pct"/>
            <w:shd w:val="clear" w:color="000000" w:fill="FFFFFF"/>
            <w:noWrap/>
            <w:vAlign w:val="center"/>
            <w:hideMark/>
          </w:tcPr>
          <w:p w14:paraId="3C1B2AC7" w14:textId="77777777" w:rsidR="00A0026D" w:rsidRPr="006B229A" w:rsidRDefault="00A0026D" w:rsidP="00A0026D">
            <w:pPr>
              <w:pStyle w:val="1fffb"/>
            </w:pPr>
            <w:r w:rsidRPr="006B229A">
              <w:t>ввода на ж.д.28,29,30,31,32,33,34,35</w:t>
            </w:r>
          </w:p>
        </w:tc>
        <w:tc>
          <w:tcPr>
            <w:tcW w:w="423" w:type="pct"/>
            <w:shd w:val="clear" w:color="000000" w:fill="FFFFFF"/>
            <w:noWrap/>
            <w:vAlign w:val="center"/>
            <w:hideMark/>
          </w:tcPr>
          <w:p w14:paraId="7944E570" w14:textId="77777777" w:rsidR="00A0026D" w:rsidRPr="006B229A" w:rsidRDefault="00A0026D" w:rsidP="00A0026D">
            <w:pPr>
              <w:pStyle w:val="1fffb"/>
            </w:pPr>
            <w:r w:rsidRPr="006B229A">
              <w:t>114</w:t>
            </w:r>
          </w:p>
        </w:tc>
        <w:tc>
          <w:tcPr>
            <w:tcW w:w="551" w:type="pct"/>
            <w:shd w:val="clear" w:color="000000" w:fill="FFFFFF"/>
            <w:noWrap/>
            <w:vAlign w:val="center"/>
            <w:hideMark/>
          </w:tcPr>
          <w:p w14:paraId="6322EF06" w14:textId="77777777" w:rsidR="00A0026D" w:rsidRPr="006B229A" w:rsidRDefault="00A0026D" w:rsidP="00A0026D">
            <w:pPr>
              <w:pStyle w:val="1fffb"/>
            </w:pPr>
            <w:r w:rsidRPr="006B229A">
              <w:t>35,0</w:t>
            </w:r>
          </w:p>
        </w:tc>
      </w:tr>
      <w:tr w:rsidR="00A0026D" w:rsidRPr="006B229A" w14:paraId="2E68B5F4" w14:textId="77777777" w:rsidTr="00A0026D">
        <w:trPr>
          <w:trHeight w:val="20"/>
        </w:trPr>
        <w:tc>
          <w:tcPr>
            <w:tcW w:w="241" w:type="pct"/>
            <w:vMerge/>
            <w:vAlign w:val="center"/>
            <w:hideMark/>
          </w:tcPr>
          <w:p w14:paraId="110CC8D2" w14:textId="77777777" w:rsidR="00A0026D" w:rsidRPr="006B229A" w:rsidRDefault="00A0026D" w:rsidP="00A0026D">
            <w:pPr>
              <w:pStyle w:val="1fffb"/>
            </w:pPr>
          </w:p>
        </w:tc>
        <w:tc>
          <w:tcPr>
            <w:tcW w:w="1596" w:type="pct"/>
            <w:vMerge/>
            <w:vAlign w:val="center"/>
            <w:hideMark/>
          </w:tcPr>
          <w:p w14:paraId="3280E7C6" w14:textId="77777777" w:rsidR="00A0026D" w:rsidRPr="006B229A" w:rsidRDefault="00A0026D" w:rsidP="00A0026D">
            <w:pPr>
              <w:pStyle w:val="1fffb"/>
            </w:pPr>
          </w:p>
        </w:tc>
        <w:tc>
          <w:tcPr>
            <w:tcW w:w="2189" w:type="pct"/>
            <w:shd w:val="clear" w:color="000000" w:fill="FFFFFF"/>
            <w:noWrap/>
            <w:vAlign w:val="center"/>
            <w:hideMark/>
          </w:tcPr>
          <w:p w14:paraId="16485559"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FFEF692" w14:textId="1169AABB" w:rsidR="00A0026D" w:rsidRPr="006B229A" w:rsidRDefault="00A0026D" w:rsidP="00A0026D">
            <w:pPr>
              <w:pStyle w:val="1fffb"/>
            </w:pPr>
          </w:p>
        </w:tc>
        <w:tc>
          <w:tcPr>
            <w:tcW w:w="551" w:type="pct"/>
            <w:shd w:val="clear" w:color="000000" w:fill="FFFFFF"/>
            <w:noWrap/>
            <w:vAlign w:val="center"/>
            <w:hideMark/>
          </w:tcPr>
          <w:p w14:paraId="23462492" w14:textId="77777777" w:rsidR="00A0026D" w:rsidRPr="006B229A" w:rsidRDefault="00A0026D" w:rsidP="00A0026D">
            <w:pPr>
              <w:pStyle w:val="1fffb"/>
            </w:pPr>
            <w:r w:rsidRPr="006B229A">
              <w:t>493,0</w:t>
            </w:r>
          </w:p>
        </w:tc>
      </w:tr>
      <w:tr w:rsidR="00A0026D" w:rsidRPr="006B229A" w14:paraId="4F8B64C8" w14:textId="77777777" w:rsidTr="00A0026D">
        <w:trPr>
          <w:trHeight w:val="20"/>
        </w:trPr>
        <w:tc>
          <w:tcPr>
            <w:tcW w:w="241" w:type="pct"/>
            <w:vMerge w:val="restart"/>
            <w:shd w:val="clear" w:color="000000" w:fill="FFFFFF"/>
            <w:noWrap/>
            <w:vAlign w:val="center"/>
            <w:hideMark/>
          </w:tcPr>
          <w:p w14:paraId="02190B1D" w14:textId="77777777" w:rsidR="00A0026D" w:rsidRPr="006B229A" w:rsidRDefault="00A0026D" w:rsidP="00A0026D">
            <w:pPr>
              <w:pStyle w:val="1fffb"/>
            </w:pPr>
            <w:r w:rsidRPr="006B229A">
              <w:t>6</w:t>
            </w:r>
          </w:p>
        </w:tc>
        <w:tc>
          <w:tcPr>
            <w:tcW w:w="1596" w:type="pct"/>
            <w:vMerge w:val="restart"/>
            <w:shd w:val="clear" w:color="000000" w:fill="FFFFFF"/>
            <w:vAlign w:val="center"/>
            <w:hideMark/>
          </w:tcPr>
          <w:p w14:paraId="15CC173A" w14:textId="77777777" w:rsidR="00A0026D" w:rsidRPr="006B229A" w:rsidRDefault="00A0026D" w:rsidP="00A0026D">
            <w:pPr>
              <w:pStyle w:val="1fffb"/>
            </w:pPr>
            <w:r w:rsidRPr="006B229A">
              <w:t>Сети теплоснабжения к ж.д.№10 (КДМ) (кадастровый номер 86:08:0020501:3639)</w:t>
            </w:r>
          </w:p>
        </w:tc>
        <w:tc>
          <w:tcPr>
            <w:tcW w:w="2189" w:type="pct"/>
            <w:shd w:val="clear" w:color="000000" w:fill="FFFFFF"/>
            <w:noWrap/>
            <w:vAlign w:val="center"/>
            <w:hideMark/>
          </w:tcPr>
          <w:p w14:paraId="51A3CEAF" w14:textId="77777777" w:rsidR="00A0026D" w:rsidRPr="006B229A" w:rsidRDefault="00A0026D" w:rsidP="00A0026D">
            <w:pPr>
              <w:pStyle w:val="1fffb"/>
            </w:pPr>
            <w:r w:rsidRPr="006B229A">
              <w:t>от УТ-3 до УТ-14 (баня)</w:t>
            </w:r>
          </w:p>
        </w:tc>
        <w:tc>
          <w:tcPr>
            <w:tcW w:w="423" w:type="pct"/>
            <w:shd w:val="clear" w:color="000000" w:fill="FFFFFF"/>
            <w:noWrap/>
            <w:vAlign w:val="center"/>
            <w:hideMark/>
          </w:tcPr>
          <w:p w14:paraId="143CEC6A" w14:textId="77777777" w:rsidR="00A0026D" w:rsidRPr="006B229A" w:rsidRDefault="00A0026D" w:rsidP="00A0026D">
            <w:pPr>
              <w:pStyle w:val="1fffb"/>
            </w:pPr>
            <w:r w:rsidRPr="006B229A">
              <w:t>57</w:t>
            </w:r>
          </w:p>
        </w:tc>
        <w:tc>
          <w:tcPr>
            <w:tcW w:w="551" w:type="pct"/>
            <w:shd w:val="clear" w:color="000000" w:fill="FFFFFF"/>
            <w:noWrap/>
            <w:vAlign w:val="center"/>
            <w:hideMark/>
          </w:tcPr>
          <w:p w14:paraId="00465403" w14:textId="77777777" w:rsidR="00A0026D" w:rsidRPr="006B229A" w:rsidRDefault="00A0026D" w:rsidP="00A0026D">
            <w:pPr>
              <w:pStyle w:val="1fffb"/>
            </w:pPr>
            <w:r w:rsidRPr="006B229A">
              <w:t>50,5</w:t>
            </w:r>
          </w:p>
        </w:tc>
      </w:tr>
      <w:tr w:rsidR="00A0026D" w:rsidRPr="006B229A" w14:paraId="6CD117A5" w14:textId="77777777" w:rsidTr="00A0026D">
        <w:trPr>
          <w:trHeight w:val="20"/>
        </w:trPr>
        <w:tc>
          <w:tcPr>
            <w:tcW w:w="241" w:type="pct"/>
            <w:vMerge/>
            <w:vAlign w:val="center"/>
            <w:hideMark/>
          </w:tcPr>
          <w:p w14:paraId="31A634F5" w14:textId="77777777" w:rsidR="00A0026D" w:rsidRPr="006B229A" w:rsidRDefault="00A0026D" w:rsidP="00A0026D">
            <w:pPr>
              <w:pStyle w:val="1fffb"/>
            </w:pPr>
          </w:p>
        </w:tc>
        <w:tc>
          <w:tcPr>
            <w:tcW w:w="1596" w:type="pct"/>
            <w:vMerge/>
            <w:vAlign w:val="center"/>
            <w:hideMark/>
          </w:tcPr>
          <w:p w14:paraId="504A6ED9" w14:textId="77777777" w:rsidR="00A0026D" w:rsidRPr="006B229A" w:rsidRDefault="00A0026D" w:rsidP="00A0026D">
            <w:pPr>
              <w:pStyle w:val="1fffb"/>
            </w:pPr>
          </w:p>
        </w:tc>
        <w:tc>
          <w:tcPr>
            <w:tcW w:w="2189" w:type="pct"/>
            <w:shd w:val="clear" w:color="000000" w:fill="FFFFFF"/>
            <w:noWrap/>
            <w:vAlign w:val="center"/>
            <w:hideMark/>
          </w:tcPr>
          <w:p w14:paraId="528B5E7C" w14:textId="77777777" w:rsidR="00A0026D" w:rsidRPr="006B229A" w:rsidRDefault="00A0026D" w:rsidP="00A0026D">
            <w:pPr>
              <w:pStyle w:val="1fffb"/>
            </w:pPr>
            <w:r w:rsidRPr="006B229A">
              <w:t>ввода в ж.д.10, 20 (КДМ)</w:t>
            </w:r>
          </w:p>
        </w:tc>
        <w:tc>
          <w:tcPr>
            <w:tcW w:w="423" w:type="pct"/>
            <w:shd w:val="clear" w:color="000000" w:fill="FFFFFF"/>
            <w:noWrap/>
            <w:vAlign w:val="center"/>
            <w:hideMark/>
          </w:tcPr>
          <w:p w14:paraId="47B4AB37" w14:textId="77777777" w:rsidR="00A0026D" w:rsidRPr="006B229A" w:rsidRDefault="00A0026D" w:rsidP="00A0026D">
            <w:pPr>
              <w:pStyle w:val="1fffb"/>
            </w:pPr>
            <w:r w:rsidRPr="006B229A">
              <w:t>57</w:t>
            </w:r>
          </w:p>
        </w:tc>
        <w:tc>
          <w:tcPr>
            <w:tcW w:w="551" w:type="pct"/>
            <w:shd w:val="clear" w:color="000000" w:fill="FFFFFF"/>
            <w:noWrap/>
            <w:vAlign w:val="center"/>
            <w:hideMark/>
          </w:tcPr>
          <w:p w14:paraId="79193398" w14:textId="77777777" w:rsidR="00A0026D" w:rsidRPr="006B229A" w:rsidRDefault="00A0026D" w:rsidP="00A0026D">
            <w:pPr>
              <w:pStyle w:val="1fffb"/>
            </w:pPr>
            <w:r w:rsidRPr="006B229A">
              <w:t>318</w:t>
            </w:r>
          </w:p>
        </w:tc>
      </w:tr>
      <w:tr w:rsidR="00A0026D" w:rsidRPr="006B229A" w14:paraId="22B1E41E" w14:textId="77777777" w:rsidTr="00A0026D">
        <w:trPr>
          <w:trHeight w:val="20"/>
        </w:trPr>
        <w:tc>
          <w:tcPr>
            <w:tcW w:w="241" w:type="pct"/>
            <w:vMerge/>
            <w:vAlign w:val="center"/>
            <w:hideMark/>
          </w:tcPr>
          <w:p w14:paraId="2C850BC7" w14:textId="77777777" w:rsidR="00A0026D" w:rsidRPr="006B229A" w:rsidRDefault="00A0026D" w:rsidP="00A0026D">
            <w:pPr>
              <w:pStyle w:val="1fffb"/>
            </w:pPr>
          </w:p>
        </w:tc>
        <w:tc>
          <w:tcPr>
            <w:tcW w:w="1596" w:type="pct"/>
            <w:vMerge/>
            <w:vAlign w:val="center"/>
            <w:hideMark/>
          </w:tcPr>
          <w:p w14:paraId="0721AE6F" w14:textId="77777777" w:rsidR="00A0026D" w:rsidRPr="006B229A" w:rsidRDefault="00A0026D" w:rsidP="00A0026D">
            <w:pPr>
              <w:pStyle w:val="1fffb"/>
            </w:pPr>
          </w:p>
        </w:tc>
        <w:tc>
          <w:tcPr>
            <w:tcW w:w="2189" w:type="pct"/>
            <w:shd w:val="clear" w:color="000000" w:fill="FFFFFF"/>
            <w:noWrap/>
            <w:vAlign w:val="center"/>
            <w:hideMark/>
          </w:tcPr>
          <w:p w14:paraId="322D8356"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171437C3" w14:textId="7B71C5C6" w:rsidR="00A0026D" w:rsidRPr="006B229A" w:rsidRDefault="00A0026D" w:rsidP="00A0026D">
            <w:pPr>
              <w:pStyle w:val="1fffb"/>
            </w:pPr>
          </w:p>
        </w:tc>
        <w:tc>
          <w:tcPr>
            <w:tcW w:w="551" w:type="pct"/>
            <w:shd w:val="clear" w:color="000000" w:fill="FFFFFF"/>
            <w:noWrap/>
            <w:vAlign w:val="center"/>
            <w:hideMark/>
          </w:tcPr>
          <w:p w14:paraId="7DABEC2F" w14:textId="77777777" w:rsidR="00A0026D" w:rsidRPr="006B229A" w:rsidRDefault="00A0026D" w:rsidP="00A0026D">
            <w:pPr>
              <w:pStyle w:val="1fffb"/>
            </w:pPr>
            <w:r w:rsidRPr="006B229A">
              <w:t>368,5</w:t>
            </w:r>
          </w:p>
        </w:tc>
      </w:tr>
      <w:tr w:rsidR="00A0026D" w:rsidRPr="006B229A" w14:paraId="790E25C2" w14:textId="77777777" w:rsidTr="00A0026D">
        <w:trPr>
          <w:trHeight w:val="20"/>
        </w:trPr>
        <w:tc>
          <w:tcPr>
            <w:tcW w:w="241" w:type="pct"/>
            <w:vMerge w:val="restart"/>
            <w:shd w:val="clear" w:color="000000" w:fill="FFFFFF"/>
            <w:noWrap/>
            <w:vAlign w:val="center"/>
            <w:hideMark/>
          </w:tcPr>
          <w:p w14:paraId="1D891091" w14:textId="77777777" w:rsidR="00A0026D" w:rsidRPr="006B229A" w:rsidRDefault="00A0026D" w:rsidP="00A0026D">
            <w:pPr>
              <w:pStyle w:val="1fffb"/>
            </w:pPr>
            <w:r w:rsidRPr="006B229A">
              <w:t>7</w:t>
            </w:r>
          </w:p>
        </w:tc>
        <w:tc>
          <w:tcPr>
            <w:tcW w:w="1596" w:type="pct"/>
            <w:vMerge w:val="restart"/>
            <w:shd w:val="clear" w:color="000000" w:fill="FFFFFF"/>
            <w:vAlign w:val="center"/>
            <w:hideMark/>
          </w:tcPr>
          <w:p w14:paraId="2E4D50F6" w14:textId="77777777" w:rsidR="00A0026D" w:rsidRPr="006B229A" w:rsidRDefault="00A0026D" w:rsidP="00A0026D">
            <w:pPr>
              <w:pStyle w:val="1fffb"/>
            </w:pPr>
            <w:r w:rsidRPr="006B229A">
              <w:t>Сети теплоснабжения к ж.д.10а (КДМ) (кадастровый номер 86:08:0020501:3637)</w:t>
            </w:r>
          </w:p>
        </w:tc>
        <w:tc>
          <w:tcPr>
            <w:tcW w:w="2189" w:type="pct"/>
            <w:shd w:val="clear" w:color="000000" w:fill="FFFFFF"/>
            <w:noWrap/>
            <w:vAlign w:val="center"/>
            <w:hideMark/>
          </w:tcPr>
          <w:p w14:paraId="6727AF60" w14:textId="77777777" w:rsidR="00A0026D" w:rsidRPr="006B229A" w:rsidRDefault="00A0026D" w:rsidP="00A0026D">
            <w:pPr>
              <w:pStyle w:val="1fffb"/>
            </w:pPr>
            <w:r w:rsidRPr="006B229A">
              <w:t>от УТ-14 (баня) до ж.д.10а (КДМ)</w:t>
            </w:r>
          </w:p>
        </w:tc>
        <w:tc>
          <w:tcPr>
            <w:tcW w:w="423" w:type="pct"/>
            <w:shd w:val="clear" w:color="000000" w:fill="FFFFFF"/>
            <w:noWrap/>
            <w:vAlign w:val="center"/>
            <w:hideMark/>
          </w:tcPr>
          <w:p w14:paraId="787FF70C" w14:textId="77777777" w:rsidR="00A0026D" w:rsidRPr="006B229A" w:rsidRDefault="00A0026D" w:rsidP="00A0026D">
            <w:pPr>
              <w:pStyle w:val="1fffb"/>
            </w:pPr>
            <w:r w:rsidRPr="006B229A">
              <w:t>57</w:t>
            </w:r>
          </w:p>
        </w:tc>
        <w:tc>
          <w:tcPr>
            <w:tcW w:w="551" w:type="pct"/>
            <w:shd w:val="clear" w:color="000000" w:fill="FFFFFF"/>
            <w:noWrap/>
            <w:vAlign w:val="center"/>
            <w:hideMark/>
          </w:tcPr>
          <w:p w14:paraId="60358D41" w14:textId="77777777" w:rsidR="00A0026D" w:rsidRPr="006B229A" w:rsidRDefault="00A0026D" w:rsidP="00A0026D">
            <w:pPr>
              <w:pStyle w:val="1fffb"/>
            </w:pPr>
            <w:r w:rsidRPr="006B229A">
              <w:t>119,0</w:t>
            </w:r>
          </w:p>
        </w:tc>
      </w:tr>
      <w:tr w:rsidR="00A0026D" w:rsidRPr="006B229A" w14:paraId="7D05A30B" w14:textId="77777777" w:rsidTr="00A0026D">
        <w:trPr>
          <w:trHeight w:val="20"/>
        </w:trPr>
        <w:tc>
          <w:tcPr>
            <w:tcW w:w="241" w:type="pct"/>
            <w:vMerge/>
            <w:vAlign w:val="center"/>
            <w:hideMark/>
          </w:tcPr>
          <w:p w14:paraId="2ECB821B" w14:textId="77777777" w:rsidR="00A0026D" w:rsidRPr="006B229A" w:rsidRDefault="00A0026D" w:rsidP="00A0026D">
            <w:pPr>
              <w:pStyle w:val="1fffb"/>
            </w:pPr>
          </w:p>
        </w:tc>
        <w:tc>
          <w:tcPr>
            <w:tcW w:w="1596" w:type="pct"/>
            <w:vMerge/>
            <w:vAlign w:val="center"/>
            <w:hideMark/>
          </w:tcPr>
          <w:p w14:paraId="504B1EBF" w14:textId="77777777" w:rsidR="00A0026D" w:rsidRPr="006B229A" w:rsidRDefault="00A0026D" w:rsidP="00A0026D">
            <w:pPr>
              <w:pStyle w:val="1fffb"/>
            </w:pPr>
          </w:p>
        </w:tc>
        <w:tc>
          <w:tcPr>
            <w:tcW w:w="2189" w:type="pct"/>
            <w:shd w:val="clear" w:color="000000" w:fill="FFFFFF"/>
            <w:noWrap/>
            <w:vAlign w:val="center"/>
            <w:hideMark/>
          </w:tcPr>
          <w:p w14:paraId="6CE77687"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06BAFD87" w14:textId="46738491" w:rsidR="00A0026D" w:rsidRPr="006B229A" w:rsidRDefault="00A0026D" w:rsidP="00A0026D">
            <w:pPr>
              <w:pStyle w:val="1fffb"/>
            </w:pPr>
          </w:p>
        </w:tc>
        <w:tc>
          <w:tcPr>
            <w:tcW w:w="551" w:type="pct"/>
            <w:shd w:val="clear" w:color="000000" w:fill="FFFFFF"/>
            <w:noWrap/>
            <w:vAlign w:val="center"/>
            <w:hideMark/>
          </w:tcPr>
          <w:p w14:paraId="4E9CC77C" w14:textId="77777777" w:rsidR="00A0026D" w:rsidRPr="006B229A" w:rsidRDefault="00A0026D" w:rsidP="00A0026D">
            <w:pPr>
              <w:pStyle w:val="1fffb"/>
            </w:pPr>
            <w:r w:rsidRPr="006B229A">
              <w:t>119,0</w:t>
            </w:r>
          </w:p>
        </w:tc>
      </w:tr>
      <w:tr w:rsidR="00A0026D" w:rsidRPr="006B229A" w14:paraId="4F6674AC" w14:textId="77777777" w:rsidTr="00A0026D">
        <w:trPr>
          <w:trHeight w:val="20"/>
        </w:trPr>
        <w:tc>
          <w:tcPr>
            <w:tcW w:w="241" w:type="pct"/>
            <w:vMerge w:val="restart"/>
            <w:shd w:val="clear" w:color="000000" w:fill="FFFFFF"/>
            <w:noWrap/>
            <w:vAlign w:val="center"/>
            <w:hideMark/>
          </w:tcPr>
          <w:p w14:paraId="5C4CD362" w14:textId="77777777" w:rsidR="00A0026D" w:rsidRPr="006B229A" w:rsidRDefault="00A0026D" w:rsidP="00A0026D">
            <w:pPr>
              <w:pStyle w:val="1fffb"/>
            </w:pPr>
            <w:r w:rsidRPr="006B229A">
              <w:t>8</w:t>
            </w:r>
          </w:p>
        </w:tc>
        <w:tc>
          <w:tcPr>
            <w:tcW w:w="1596" w:type="pct"/>
            <w:vMerge w:val="restart"/>
            <w:shd w:val="clear" w:color="000000" w:fill="FFFFFF"/>
            <w:vAlign w:val="center"/>
            <w:hideMark/>
          </w:tcPr>
          <w:p w14:paraId="0A563025" w14:textId="77777777" w:rsidR="00A0026D" w:rsidRPr="006B229A" w:rsidRDefault="00A0026D" w:rsidP="00A0026D">
            <w:pPr>
              <w:pStyle w:val="1fffb"/>
            </w:pPr>
            <w:r w:rsidRPr="006B229A">
              <w:t>Сети теплоснабжения на Круг Б-4,Б-3 (+переход под дорогой) от УТ-4 до УТ-7 (кадастровый номер 86:08:0020501:3461)</w:t>
            </w:r>
          </w:p>
        </w:tc>
        <w:tc>
          <w:tcPr>
            <w:tcW w:w="2189" w:type="pct"/>
            <w:shd w:val="clear" w:color="000000" w:fill="FFFFFF"/>
            <w:noWrap/>
            <w:vAlign w:val="center"/>
            <w:hideMark/>
          </w:tcPr>
          <w:p w14:paraId="2781B13E" w14:textId="77777777" w:rsidR="00A0026D" w:rsidRPr="006B229A" w:rsidRDefault="00A0026D" w:rsidP="00A0026D">
            <w:pPr>
              <w:pStyle w:val="1fffb"/>
            </w:pPr>
            <w:r w:rsidRPr="006B229A">
              <w:t>от УТ-4 до УТ-7</w:t>
            </w:r>
          </w:p>
        </w:tc>
        <w:tc>
          <w:tcPr>
            <w:tcW w:w="423" w:type="pct"/>
            <w:shd w:val="clear" w:color="000000" w:fill="FFFFFF"/>
            <w:noWrap/>
            <w:vAlign w:val="center"/>
            <w:hideMark/>
          </w:tcPr>
          <w:p w14:paraId="35795B09" w14:textId="77777777" w:rsidR="00A0026D" w:rsidRPr="006B229A" w:rsidRDefault="00A0026D" w:rsidP="00A0026D">
            <w:pPr>
              <w:pStyle w:val="1fffb"/>
            </w:pPr>
            <w:r w:rsidRPr="006B229A">
              <w:t>219</w:t>
            </w:r>
          </w:p>
        </w:tc>
        <w:tc>
          <w:tcPr>
            <w:tcW w:w="551" w:type="pct"/>
            <w:shd w:val="clear" w:color="000000" w:fill="FFFFFF"/>
            <w:noWrap/>
            <w:vAlign w:val="center"/>
            <w:hideMark/>
          </w:tcPr>
          <w:p w14:paraId="0BA63500" w14:textId="77777777" w:rsidR="00A0026D" w:rsidRPr="006B229A" w:rsidRDefault="00A0026D" w:rsidP="00A0026D">
            <w:pPr>
              <w:pStyle w:val="1fffb"/>
            </w:pPr>
            <w:r w:rsidRPr="006B229A">
              <w:t>247</w:t>
            </w:r>
          </w:p>
        </w:tc>
      </w:tr>
      <w:tr w:rsidR="00A0026D" w:rsidRPr="006B229A" w14:paraId="786E932B" w14:textId="77777777" w:rsidTr="00A0026D">
        <w:trPr>
          <w:trHeight w:val="20"/>
        </w:trPr>
        <w:tc>
          <w:tcPr>
            <w:tcW w:w="241" w:type="pct"/>
            <w:vMerge/>
            <w:vAlign w:val="center"/>
            <w:hideMark/>
          </w:tcPr>
          <w:p w14:paraId="2896BE55" w14:textId="77777777" w:rsidR="00A0026D" w:rsidRPr="006B229A" w:rsidRDefault="00A0026D" w:rsidP="00A0026D">
            <w:pPr>
              <w:pStyle w:val="1fffb"/>
            </w:pPr>
          </w:p>
        </w:tc>
        <w:tc>
          <w:tcPr>
            <w:tcW w:w="1596" w:type="pct"/>
            <w:vMerge/>
            <w:vAlign w:val="center"/>
            <w:hideMark/>
          </w:tcPr>
          <w:p w14:paraId="3A10802C" w14:textId="77777777" w:rsidR="00A0026D" w:rsidRPr="006B229A" w:rsidRDefault="00A0026D" w:rsidP="00A0026D">
            <w:pPr>
              <w:pStyle w:val="1fffb"/>
            </w:pPr>
          </w:p>
        </w:tc>
        <w:tc>
          <w:tcPr>
            <w:tcW w:w="2189" w:type="pct"/>
            <w:shd w:val="clear" w:color="000000" w:fill="FFFFFF"/>
            <w:noWrap/>
            <w:vAlign w:val="center"/>
            <w:hideMark/>
          </w:tcPr>
          <w:p w14:paraId="2611E1CA" w14:textId="77777777" w:rsidR="00A0026D" w:rsidRPr="006B229A" w:rsidRDefault="00A0026D" w:rsidP="00A0026D">
            <w:pPr>
              <w:pStyle w:val="1fffb"/>
            </w:pPr>
            <w:r w:rsidRPr="006B229A">
              <w:t>от УТ-4 до УТ-7</w:t>
            </w:r>
          </w:p>
        </w:tc>
        <w:tc>
          <w:tcPr>
            <w:tcW w:w="423" w:type="pct"/>
            <w:shd w:val="clear" w:color="000000" w:fill="FFFFFF"/>
            <w:noWrap/>
            <w:vAlign w:val="center"/>
            <w:hideMark/>
          </w:tcPr>
          <w:p w14:paraId="170FD901" w14:textId="77777777" w:rsidR="00A0026D" w:rsidRPr="006B229A" w:rsidRDefault="00A0026D" w:rsidP="00A0026D">
            <w:pPr>
              <w:pStyle w:val="1fffb"/>
            </w:pPr>
            <w:r w:rsidRPr="006B229A">
              <w:t>219</w:t>
            </w:r>
          </w:p>
        </w:tc>
        <w:tc>
          <w:tcPr>
            <w:tcW w:w="551" w:type="pct"/>
            <w:shd w:val="clear" w:color="000000" w:fill="FFFFFF"/>
            <w:noWrap/>
            <w:vAlign w:val="center"/>
            <w:hideMark/>
          </w:tcPr>
          <w:p w14:paraId="5604ADF0" w14:textId="77777777" w:rsidR="00A0026D" w:rsidRPr="006B229A" w:rsidRDefault="00A0026D" w:rsidP="00A0026D">
            <w:pPr>
              <w:pStyle w:val="1fffb"/>
            </w:pPr>
            <w:r w:rsidRPr="006B229A">
              <w:t>25</w:t>
            </w:r>
          </w:p>
        </w:tc>
      </w:tr>
      <w:tr w:rsidR="00A0026D" w:rsidRPr="006B229A" w14:paraId="0FE4D792" w14:textId="77777777" w:rsidTr="00A0026D">
        <w:trPr>
          <w:trHeight w:val="20"/>
        </w:trPr>
        <w:tc>
          <w:tcPr>
            <w:tcW w:w="241" w:type="pct"/>
            <w:vMerge/>
            <w:vAlign w:val="center"/>
            <w:hideMark/>
          </w:tcPr>
          <w:p w14:paraId="4510C963" w14:textId="77777777" w:rsidR="00A0026D" w:rsidRPr="006B229A" w:rsidRDefault="00A0026D" w:rsidP="00A0026D">
            <w:pPr>
              <w:pStyle w:val="1fffb"/>
            </w:pPr>
          </w:p>
        </w:tc>
        <w:tc>
          <w:tcPr>
            <w:tcW w:w="1596" w:type="pct"/>
            <w:vMerge/>
            <w:vAlign w:val="center"/>
            <w:hideMark/>
          </w:tcPr>
          <w:p w14:paraId="300AC30B" w14:textId="77777777" w:rsidR="00A0026D" w:rsidRPr="006B229A" w:rsidRDefault="00A0026D" w:rsidP="00A0026D">
            <w:pPr>
              <w:pStyle w:val="1fffb"/>
            </w:pPr>
          </w:p>
        </w:tc>
        <w:tc>
          <w:tcPr>
            <w:tcW w:w="2189" w:type="pct"/>
            <w:shd w:val="clear" w:color="000000" w:fill="FFFFFF"/>
            <w:noWrap/>
            <w:vAlign w:val="center"/>
            <w:hideMark/>
          </w:tcPr>
          <w:p w14:paraId="27E93BF0"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39AD2FD8" w14:textId="6B468D75" w:rsidR="00A0026D" w:rsidRPr="006B229A" w:rsidRDefault="00A0026D" w:rsidP="00A0026D">
            <w:pPr>
              <w:pStyle w:val="1fffb"/>
            </w:pPr>
          </w:p>
        </w:tc>
        <w:tc>
          <w:tcPr>
            <w:tcW w:w="551" w:type="pct"/>
            <w:shd w:val="clear" w:color="000000" w:fill="FFFFFF"/>
            <w:noWrap/>
            <w:vAlign w:val="center"/>
            <w:hideMark/>
          </w:tcPr>
          <w:p w14:paraId="44113A26" w14:textId="77777777" w:rsidR="00A0026D" w:rsidRPr="006B229A" w:rsidRDefault="00A0026D" w:rsidP="00A0026D">
            <w:pPr>
              <w:pStyle w:val="1fffb"/>
            </w:pPr>
            <w:r w:rsidRPr="006B229A">
              <w:t>272,0</w:t>
            </w:r>
          </w:p>
        </w:tc>
      </w:tr>
      <w:tr w:rsidR="00A0026D" w:rsidRPr="006B229A" w14:paraId="395A9CDC" w14:textId="77777777" w:rsidTr="00A0026D">
        <w:trPr>
          <w:trHeight w:val="20"/>
        </w:trPr>
        <w:tc>
          <w:tcPr>
            <w:tcW w:w="241" w:type="pct"/>
            <w:vMerge w:val="restart"/>
            <w:shd w:val="clear" w:color="000000" w:fill="FFFFFF"/>
            <w:noWrap/>
            <w:vAlign w:val="center"/>
            <w:hideMark/>
          </w:tcPr>
          <w:p w14:paraId="592EBDFA" w14:textId="77777777" w:rsidR="00A0026D" w:rsidRPr="006B229A" w:rsidRDefault="00A0026D" w:rsidP="00A0026D">
            <w:pPr>
              <w:pStyle w:val="1fffb"/>
            </w:pPr>
            <w:r w:rsidRPr="006B229A">
              <w:t>9</w:t>
            </w:r>
          </w:p>
        </w:tc>
        <w:tc>
          <w:tcPr>
            <w:tcW w:w="1596" w:type="pct"/>
            <w:vMerge w:val="restart"/>
            <w:shd w:val="clear" w:color="000000" w:fill="FFFFFF"/>
            <w:vAlign w:val="center"/>
            <w:hideMark/>
          </w:tcPr>
          <w:p w14:paraId="713AF3AA" w14:textId="77777777" w:rsidR="00A0026D" w:rsidRPr="006B229A" w:rsidRDefault="00A0026D" w:rsidP="00A0026D">
            <w:pPr>
              <w:pStyle w:val="1fffb"/>
            </w:pPr>
            <w:r w:rsidRPr="006B229A">
              <w:t>Сети теплоснабжения на Круг В-1 (от ТК-14,15 до ж.д.№ 44, 45, 55, 56, 57) (кадастровый номер 86:08:0020501:3425)</w:t>
            </w:r>
          </w:p>
        </w:tc>
        <w:tc>
          <w:tcPr>
            <w:tcW w:w="2189" w:type="pct"/>
            <w:shd w:val="clear" w:color="000000" w:fill="FFFFFF"/>
            <w:noWrap/>
            <w:vAlign w:val="center"/>
            <w:hideMark/>
          </w:tcPr>
          <w:p w14:paraId="7DA2A469" w14:textId="77777777" w:rsidR="00A0026D" w:rsidRPr="006B229A" w:rsidRDefault="00A0026D" w:rsidP="00A0026D">
            <w:pPr>
              <w:pStyle w:val="1fffb"/>
            </w:pPr>
            <w:r w:rsidRPr="006B229A">
              <w:t>от ТК-14 до УТ-23</w:t>
            </w:r>
          </w:p>
        </w:tc>
        <w:tc>
          <w:tcPr>
            <w:tcW w:w="423" w:type="pct"/>
            <w:shd w:val="clear" w:color="000000" w:fill="FFFFFF"/>
            <w:noWrap/>
            <w:vAlign w:val="center"/>
            <w:hideMark/>
          </w:tcPr>
          <w:p w14:paraId="638A4076" w14:textId="77777777" w:rsidR="00A0026D" w:rsidRPr="006B229A" w:rsidRDefault="00A0026D" w:rsidP="00A0026D">
            <w:pPr>
              <w:pStyle w:val="1fffb"/>
            </w:pPr>
            <w:r w:rsidRPr="006B229A">
              <w:t>219</w:t>
            </w:r>
          </w:p>
        </w:tc>
        <w:tc>
          <w:tcPr>
            <w:tcW w:w="551" w:type="pct"/>
            <w:shd w:val="clear" w:color="000000" w:fill="FFFFFF"/>
            <w:noWrap/>
            <w:vAlign w:val="center"/>
            <w:hideMark/>
          </w:tcPr>
          <w:p w14:paraId="49D7D37F" w14:textId="77777777" w:rsidR="00A0026D" w:rsidRPr="006B229A" w:rsidRDefault="00A0026D" w:rsidP="00A0026D">
            <w:pPr>
              <w:pStyle w:val="1fffb"/>
            </w:pPr>
            <w:r w:rsidRPr="006B229A">
              <w:t>82,0</w:t>
            </w:r>
          </w:p>
        </w:tc>
      </w:tr>
      <w:tr w:rsidR="00A0026D" w:rsidRPr="006B229A" w14:paraId="66B5BB2D" w14:textId="77777777" w:rsidTr="00A0026D">
        <w:trPr>
          <w:trHeight w:val="20"/>
        </w:trPr>
        <w:tc>
          <w:tcPr>
            <w:tcW w:w="241" w:type="pct"/>
            <w:vMerge/>
            <w:vAlign w:val="center"/>
            <w:hideMark/>
          </w:tcPr>
          <w:p w14:paraId="64408241" w14:textId="77777777" w:rsidR="00A0026D" w:rsidRPr="006B229A" w:rsidRDefault="00A0026D" w:rsidP="00A0026D">
            <w:pPr>
              <w:pStyle w:val="1fffb"/>
            </w:pPr>
          </w:p>
        </w:tc>
        <w:tc>
          <w:tcPr>
            <w:tcW w:w="1596" w:type="pct"/>
            <w:vMerge/>
            <w:vAlign w:val="center"/>
            <w:hideMark/>
          </w:tcPr>
          <w:p w14:paraId="19D1EBC1" w14:textId="77777777" w:rsidR="00A0026D" w:rsidRPr="006B229A" w:rsidRDefault="00A0026D" w:rsidP="00A0026D">
            <w:pPr>
              <w:pStyle w:val="1fffb"/>
            </w:pPr>
          </w:p>
        </w:tc>
        <w:tc>
          <w:tcPr>
            <w:tcW w:w="2189" w:type="pct"/>
            <w:shd w:val="clear" w:color="000000" w:fill="FFFFFF"/>
            <w:noWrap/>
            <w:vAlign w:val="center"/>
            <w:hideMark/>
          </w:tcPr>
          <w:p w14:paraId="254E136C" w14:textId="2591CAA3" w:rsidR="00A0026D" w:rsidRPr="006B229A" w:rsidRDefault="00A0026D" w:rsidP="00A0026D">
            <w:pPr>
              <w:pStyle w:val="1fffb"/>
            </w:pPr>
            <w:r w:rsidRPr="006B229A">
              <w:t>от УТ-23 до ТК-21</w:t>
            </w:r>
          </w:p>
        </w:tc>
        <w:tc>
          <w:tcPr>
            <w:tcW w:w="423" w:type="pct"/>
            <w:shd w:val="clear" w:color="000000" w:fill="FFFFFF"/>
            <w:noWrap/>
            <w:vAlign w:val="center"/>
            <w:hideMark/>
          </w:tcPr>
          <w:p w14:paraId="3F4BD493" w14:textId="77777777" w:rsidR="00A0026D" w:rsidRPr="006B229A" w:rsidRDefault="00A0026D" w:rsidP="00A0026D">
            <w:pPr>
              <w:pStyle w:val="1fffb"/>
            </w:pPr>
            <w:r w:rsidRPr="006B229A">
              <w:t>159</w:t>
            </w:r>
          </w:p>
        </w:tc>
        <w:tc>
          <w:tcPr>
            <w:tcW w:w="551" w:type="pct"/>
            <w:shd w:val="clear" w:color="000000" w:fill="FFFFFF"/>
            <w:noWrap/>
            <w:vAlign w:val="center"/>
            <w:hideMark/>
          </w:tcPr>
          <w:p w14:paraId="5B26EA09" w14:textId="77777777" w:rsidR="00A0026D" w:rsidRPr="006B229A" w:rsidRDefault="00A0026D" w:rsidP="00A0026D">
            <w:pPr>
              <w:pStyle w:val="1fffb"/>
            </w:pPr>
            <w:r w:rsidRPr="006B229A">
              <w:t>35,5</w:t>
            </w:r>
          </w:p>
        </w:tc>
      </w:tr>
      <w:tr w:rsidR="00A0026D" w:rsidRPr="006B229A" w14:paraId="30E11A76" w14:textId="77777777" w:rsidTr="00A0026D">
        <w:trPr>
          <w:trHeight w:val="20"/>
        </w:trPr>
        <w:tc>
          <w:tcPr>
            <w:tcW w:w="241" w:type="pct"/>
            <w:vMerge/>
            <w:vAlign w:val="center"/>
            <w:hideMark/>
          </w:tcPr>
          <w:p w14:paraId="64DA8F47" w14:textId="77777777" w:rsidR="00A0026D" w:rsidRPr="006B229A" w:rsidRDefault="00A0026D" w:rsidP="00A0026D">
            <w:pPr>
              <w:pStyle w:val="1fffb"/>
            </w:pPr>
          </w:p>
        </w:tc>
        <w:tc>
          <w:tcPr>
            <w:tcW w:w="1596" w:type="pct"/>
            <w:vMerge/>
            <w:vAlign w:val="center"/>
            <w:hideMark/>
          </w:tcPr>
          <w:p w14:paraId="2FB78025" w14:textId="77777777" w:rsidR="00A0026D" w:rsidRPr="006B229A" w:rsidRDefault="00A0026D" w:rsidP="00A0026D">
            <w:pPr>
              <w:pStyle w:val="1fffb"/>
            </w:pPr>
          </w:p>
        </w:tc>
        <w:tc>
          <w:tcPr>
            <w:tcW w:w="2189" w:type="pct"/>
            <w:shd w:val="clear" w:color="000000" w:fill="FFFFFF"/>
            <w:noWrap/>
            <w:vAlign w:val="center"/>
            <w:hideMark/>
          </w:tcPr>
          <w:p w14:paraId="2DBBCDC1" w14:textId="75E4EAD2" w:rsidR="00A0026D" w:rsidRPr="006B229A" w:rsidRDefault="00A0026D" w:rsidP="00A0026D">
            <w:pPr>
              <w:pStyle w:val="1fffb"/>
            </w:pPr>
            <w:r w:rsidRPr="006B229A">
              <w:t>от</w:t>
            </w:r>
            <w:r w:rsidR="00DD1AE1">
              <w:t xml:space="preserve"> </w:t>
            </w:r>
            <w:r w:rsidRPr="006B229A">
              <w:t>ТК-21 до ж.д.№57</w:t>
            </w:r>
          </w:p>
        </w:tc>
        <w:tc>
          <w:tcPr>
            <w:tcW w:w="423" w:type="pct"/>
            <w:shd w:val="clear" w:color="000000" w:fill="FFFFFF"/>
            <w:noWrap/>
            <w:vAlign w:val="center"/>
            <w:hideMark/>
          </w:tcPr>
          <w:p w14:paraId="18D13570" w14:textId="77777777" w:rsidR="00A0026D" w:rsidRPr="006B229A" w:rsidRDefault="00A0026D" w:rsidP="00A0026D">
            <w:pPr>
              <w:pStyle w:val="1fffb"/>
            </w:pPr>
            <w:r w:rsidRPr="006B229A">
              <w:t>89</w:t>
            </w:r>
          </w:p>
        </w:tc>
        <w:tc>
          <w:tcPr>
            <w:tcW w:w="551" w:type="pct"/>
            <w:shd w:val="clear" w:color="000000" w:fill="FFFFFF"/>
            <w:noWrap/>
            <w:vAlign w:val="center"/>
            <w:hideMark/>
          </w:tcPr>
          <w:p w14:paraId="2CFBD8BD" w14:textId="77777777" w:rsidR="00A0026D" w:rsidRPr="006B229A" w:rsidRDefault="00A0026D" w:rsidP="00A0026D">
            <w:pPr>
              <w:pStyle w:val="1fffb"/>
            </w:pPr>
            <w:r w:rsidRPr="006B229A">
              <w:t>154,0</w:t>
            </w:r>
          </w:p>
        </w:tc>
      </w:tr>
      <w:tr w:rsidR="00A0026D" w:rsidRPr="006B229A" w14:paraId="231BF5BA" w14:textId="77777777" w:rsidTr="00A0026D">
        <w:trPr>
          <w:trHeight w:val="20"/>
        </w:trPr>
        <w:tc>
          <w:tcPr>
            <w:tcW w:w="241" w:type="pct"/>
            <w:vMerge/>
            <w:vAlign w:val="center"/>
            <w:hideMark/>
          </w:tcPr>
          <w:p w14:paraId="46C0F131" w14:textId="77777777" w:rsidR="00A0026D" w:rsidRPr="006B229A" w:rsidRDefault="00A0026D" w:rsidP="00A0026D">
            <w:pPr>
              <w:pStyle w:val="1fffb"/>
            </w:pPr>
          </w:p>
        </w:tc>
        <w:tc>
          <w:tcPr>
            <w:tcW w:w="1596" w:type="pct"/>
            <w:vMerge/>
            <w:vAlign w:val="center"/>
            <w:hideMark/>
          </w:tcPr>
          <w:p w14:paraId="72F1B3D9" w14:textId="77777777" w:rsidR="00A0026D" w:rsidRPr="006B229A" w:rsidRDefault="00A0026D" w:rsidP="00A0026D">
            <w:pPr>
              <w:pStyle w:val="1fffb"/>
            </w:pPr>
          </w:p>
        </w:tc>
        <w:tc>
          <w:tcPr>
            <w:tcW w:w="2189" w:type="pct"/>
            <w:shd w:val="clear" w:color="000000" w:fill="FFFFFF"/>
            <w:noWrap/>
            <w:vAlign w:val="center"/>
            <w:hideMark/>
          </w:tcPr>
          <w:p w14:paraId="3D8D7DE0" w14:textId="3CDCB6C7" w:rsidR="00A0026D" w:rsidRPr="006B229A" w:rsidRDefault="00A0026D" w:rsidP="00A0026D">
            <w:pPr>
              <w:pStyle w:val="1fffb"/>
            </w:pPr>
            <w:r w:rsidRPr="006B229A">
              <w:t>от</w:t>
            </w:r>
            <w:r w:rsidR="00DD1AE1">
              <w:t xml:space="preserve"> </w:t>
            </w:r>
            <w:r w:rsidRPr="006B229A">
              <w:t>ТК-21 до ж.д.№55</w:t>
            </w:r>
          </w:p>
        </w:tc>
        <w:tc>
          <w:tcPr>
            <w:tcW w:w="423" w:type="pct"/>
            <w:shd w:val="clear" w:color="000000" w:fill="FFFFFF"/>
            <w:noWrap/>
            <w:vAlign w:val="center"/>
            <w:hideMark/>
          </w:tcPr>
          <w:p w14:paraId="7822BF88" w14:textId="77777777" w:rsidR="00A0026D" w:rsidRPr="006B229A" w:rsidRDefault="00A0026D" w:rsidP="00A0026D">
            <w:pPr>
              <w:pStyle w:val="1fffb"/>
            </w:pPr>
            <w:r w:rsidRPr="006B229A">
              <w:t>57</w:t>
            </w:r>
          </w:p>
        </w:tc>
        <w:tc>
          <w:tcPr>
            <w:tcW w:w="551" w:type="pct"/>
            <w:shd w:val="clear" w:color="000000" w:fill="FFFFFF"/>
            <w:noWrap/>
            <w:vAlign w:val="center"/>
            <w:hideMark/>
          </w:tcPr>
          <w:p w14:paraId="681AB758" w14:textId="77777777" w:rsidR="00A0026D" w:rsidRPr="006B229A" w:rsidRDefault="00A0026D" w:rsidP="00A0026D">
            <w:pPr>
              <w:pStyle w:val="1fffb"/>
            </w:pPr>
            <w:r w:rsidRPr="006B229A">
              <w:t>44,0</w:t>
            </w:r>
          </w:p>
        </w:tc>
      </w:tr>
      <w:tr w:rsidR="00A0026D" w:rsidRPr="006B229A" w14:paraId="2F82B89D" w14:textId="77777777" w:rsidTr="00A0026D">
        <w:trPr>
          <w:trHeight w:val="20"/>
        </w:trPr>
        <w:tc>
          <w:tcPr>
            <w:tcW w:w="241" w:type="pct"/>
            <w:vMerge/>
            <w:vAlign w:val="center"/>
            <w:hideMark/>
          </w:tcPr>
          <w:p w14:paraId="02AEA5F5" w14:textId="77777777" w:rsidR="00A0026D" w:rsidRPr="006B229A" w:rsidRDefault="00A0026D" w:rsidP="00A0026D">
            <w:pPr>
              <w:pStyle w:val="1fffb"/>
            </w:pPr>
          </w:p>
        </w:tc>
        <w:tc>
          <w:tcPr>
            <w:tcW w:w="1596" w:type="pct"/>
            <w:vMerge/>
            <w:vAlign w:val="center"/>
            <w:hideMark/>
          </w:tcPr>
          <w:p w14:paraId="01216320" w14:textId="77777777" w:rsidR="00A0026D" w:rsidRPr="006B229A" w:rsidRDefault="00A0026D" w:rsidP="00A0026D">
            <w:pPr>
              <w:pStyle w:val="1fffb"/>
            </w:pPr>
          </w:p>
        </w:tc>
        <w:tc>
          <w:tcPr>
            <w:tcW w:w="2189" w:type="pct"/>
            <w:shd w:val="clear" w:color="000000" w:fill="FFFFFF"/>
            <w:noWrap/>
            <w:vAlign w:val="center"/>
            <w:hideMark/>
          </w:tcPr>
          <w:p w14:paraId="78E4822A" w14:textId="77777777" w:rsidR="00A0026D" w:rsidRPr="006B229A" w:rsidRDefault="00A0026D" w:rsidP="00A0026D">
            <w:pPr>
              <w:pStyle w:val="1fffb"/>
            </w:pPr>
            <w:r w:rsidRPr="006B229A">
              <w:t>от ТК-23 до ТК-20</w:t>
            </w:r>
          </w:p>
        </w:tc>
        <w:tc>
          <w:tcPr>
            <w:tcW w:w="423" w:type="pct"/>
            <w:shd w:val="clear" w:color="000000" w:fill="FFFFFF"/>
            <w:noWrap/>
            <w:vAlign w:val="center"/>
            <w:hideMark/>
          </w:tcPr>
          <w:p w14:paraId="7162774A" w14:textId="77777777" w:rsidR="00A0026D" w:rsidRPr="006B229A" w:rsidRDefault="00A0026D" w:rsidP="00A0026D">
            <w:pPr>
              <w:pStyle w:val="1fffb"/>
            </w:pPr>
            <w:r w:rsidRPr="006B229A">
              <w:t>159</w:t>
            </w:r>
          </w:p>
        </w:tc>
        <w:tc>
          <w:tcPr>
            <w:tcW w:w="551" w:type="pct"/>
            <w:shd w:val="clear" w:color="000000" w:fill="FFFFFF"/>
            <w:noWrap/>
            <w:vAlign w:val="center"/>
            <w:hideMark/>
          </w:tcPr>
          <w:p w14:paraId="69875096" w14:textId="77777777" w:rsidR="00A0026D" w:rsidRPr="006B229A" w:rsidRDefault="00A0026D" w:rsidP="00A0026D">
            <w:pPr>
              <w:pStyle w:val="1fffb"/>
            </w:pPr>
            <w:r w:rsidRPr="006B229A">
              <w:t>80,5</w:t>
            </w:r>
          </w:p>
        </w:tc>
      </w:tr>
      <w:tr w:rsidR="00A0026D" w:rsidRPr="006B229A" w14:paraId="5F321DB4" w14:textId="77777777" w:rsidTr="00A0026D">
        <w:trPr>
          <w:trHeight w:val="20"/>
        </w:trPr>
        <w:tc>
          <w:tcPr>
            <w:tcW w:w="241" w:type="pct"/>
            <w:vMerge/>
            <w:vAlign w:val="center"/>
            <w:hideMark/>
          </w:tcPr>
          <w:p w14:paraId="44F12C36" w14:textId="77777777" w:rsidR="00A0026D" w:rsidRPr="006B229A" w:rsidRDefault="00A0026D" w:rsidP="00A0026D">
            <w:pPr>
              <w:pStyle w:val="1fffb"/>
            </w:pPr>
          </w:p>
        </w:tc>
        <w:tc>
          <w:tcPr>
            <w:tcW w:w="1596" w:type="pct"/>
            <w:vMerge/>
            <w:vAlign w:val="center"/>
            <w:hideMark/>
          </w:tcPr>
          <w:p w14:paraId="7339F0E6" w14:textId="77777777" w:rsidR="00A0026D" w:rsidRPr="006B229A" w:rsidRDefault="00A0026D" w:rsidP="00A0026D">
            <w:pPr>
              <w:pStyle w:val="1fffb"/>
            </w:pPr>
          </w:p>
        </w:tc>
        <w:tc>
          <w:tcPr>
            <w:tcW w:w="2189" w:type="pct"/>
            <w:shd w:val="clear" w:color="000000" w:fill="FFFFFF"/>
            <w:noWrap/>
            <w:vAlign w:val="center"/>
            <w:hideMark/>
          </w:tcPr>
          <w:p w14:paraId="10DBAD3B" w14:textId="77777777" w:rsidR="00A0026D" w:rsidRPr="006B229A" w:rsidRDefault="00A0026D" w:rsidP="00A0026D">
            <w:pPr>
              <w:pStyle w:val="1fffb"/>
            </w:pPr>
            <w:r w:rsidRPr="006B229A">
              <w:t>от ТК-20 до ж.д. №44,55,56</w:t>
            </w:r>
          </w:p>
        </w:tc>
        <w:tc>
          <w:tcPr>
            <w:tcW w:w="423" w:type="pct"/>
            <w:shd w:val="clear" w:color="000000" w:fill="FFFFFF"/>
            <w:noWrap/>
            <w:vAlign w:val="center"/>
            <w:hideMark/>
          </w:tcPr>
          <w:p w14:paraId="569165B5" w14:textId="77777777" w:rsidR="00A0026D" w:rsidRPr="006B229A" w:rsidRDefault="00A0026D" w:rsidP="00A0026D">
            <w:pPr>
              <w:pStyle w:val="1fffb"/>
            </w:pPr>
            <w:r w:rsidRPr="006B229A">
              <w:t>114</w:t>
            </w:r>
          </w:p>
        </w:tc>
        <w:tc>
          <w:tcPr>
            <w:tcW w:w="551" w:type="pct"/>
            <w:shd w:val="clear" w:color="000000" w:fill="FFFFFF"/>
            <w:noWrap/>
            <w:vAlign w:val="center"/>
            <w:hideMark/>
          </w:tcPr>
          <w:p w14:paraId="22F7B037" w14:textId="77777777" w:rsidR="00A0026D" w:rsidRPr="006B229A" w:rsidRDefault="00A0026D" w:rsidP="00A0026D">
            <w:pPr>
              <w:pStyle w:val="1fffb"/>
            </w:pPr>
            <w:r w:rsidRPr="006B229A">
              <w:t>115,0</w:t>
            </w:r>
          </w:p>
        </w:tc>
      </w:tr>
      <w:tr w:rsidR="00A0026D" w:rsidRPr="006B229A" w14:paraId="349E3F57" w14:textId="77777777" w:rsidTr="00A0026D">
        <w:trPr>
          <w:trHeight w:val="20"/>
        </w:trPr>
        <w:tc>
          <w:tcPr>
            <w:tcW w:w="241" w:type="pct"/>
            <w:vMerge/>
            <w:vAlign w:val="center"/>
            <w:hideMark/>
          </w:tcPr>
          <w:p w14:paraId="20AA7CAD" w14:textId="77777777" w:rsidR="00A0026D" w:rsidRPr="006B229A" w:rsidRDefault="00A0026D" w:rsidP="00A0026D">
            <w:pPr>
              <w:pStyle w:val="1fffb"/>
            </w:pPr>
          </w:p>
        </w:tc>
        <w:tc>
          <w:tcPr>
            <w:tcW w:w="1596" w:type="pct"/>
            <w:vMerge/>
            <w:vAlign w:val="center"/>
            <w:hideMark/>
          </w:tcPr>
          <w:p w14:paraId="477DBD1B" w14:textId="77777777" w:rsidR="00A0026D" w:rsidRPr="006B229A" w:rsidRDefault="00A0026D" w:rsidP="00A0026D">
            <w:pPr>
              <w:pStyle w:val="1fffb"/>
            </w:pPr>
          </w:p>
        </w:tc>
        <w:tc>
          <w:tcPr>
            <w:tcW w:w="2189" w:type="pct"/>
            <w:shd w:val="clear" w:color="000000" w:fill="FFFFFF"/>
            <w:noWrap/>
            <w:vAlign w:val="center"/>
            <w:hideMark/>
          </w:tcPr>
          <w:p w14:paraId="3DCCA0DB"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E43C88C" w14:textId="65178DC7" w:rsidR="00A0026D" w:rsidRPr="006B229A" w:rsidRDefault="00A0026D" w:rsidP="00A0026D">
            <w:pPr>
              <w:pStyle w:val="1fffb"/>
            </w:pPr>
          </w:p>
        </w:tc>
        <w:tc>
          <w:tcPr>
            <w:tcW w:w="551" w:type="pct"/>
            <w:shd w:val="clear" w:color="000000" w:fill="FFFFFF"/>
            <w:noWrap/>
            <w:vAlign w:val="center"/>
            <w:hideMark/>
          </w:tcPr>
          <w:p w14:paraId="39719EA4" w14:textId="77777777" w:rsidR="00A0026D" w:rsidRPr="006B229A" w:rsidRDefault="00A0026D" w:rsidP="00A0026D">
            <w:pPr>
              <w:pStyle w:val="1fffb"/>
            </w:pPr>
            <w:r w:rsidRPr="006B229A">
              <w:t>511,0</w:t>
            </w:r>
          </w:p>
        </w:tc>
      </w:tr>
      <w:tr w:rsidR="00A0026D" w:rsidRPr="006B229A" w14:paraId="3E3C03F5" w14:textId="77777777" w:rsidTr="00A0026D">
        <w:trPr>
          <w:trHeight w:val="20"/>
        </w:trPr>
        <w:tc>
          <w:tcPr>
            <w:tcW w:w="241" w:type="pct"/>
            <w:vMerge w:val="restart"/>
            <w:shd w:val="clear" w:color="000000" w:fill="FFFFFF"/>
            <w:noWrap/>
            <w:vAlign w:val="center"/>
            <w:hideMark/>
          </w:tcPr>
          <w:p w14:paraId="35F0ABB2" w14:textId="77777777" w:rsidR="00A0026D" w:rsidRPr="006B229A" w:rsidRDefault="00A0026D" w:rsidP="00A0026D">
            <w:pPr>
              <w:pStyle w:val="1fffb"/>
            </w:pPr>
            <w:r w:rsidRPr="006B229A">
              <w:t>10</w:t>
            </w:r>
          </w:p>
        </w:tc>
        <w:tc>
          <w:tcPr>
            <w:tcW w:w="1596" w:type="pct"/>
            <w:vMerge w:val="restart"/>
            <w:shd w:val="clear" w:color="000000" w:fill="FFFFFF"/>
            <w:vAlign w:val="center"/>
            <w:hideMark/>
          </w:tcPr>
          <w:p w14:paraId="6CF7A341" w14:textId="77777777" w:rsidR="00A0026D" w:rsidRPr="006B229A" w:rsidRDefault="00A0026D" w:rsidP="00A0026D">
            <w:pPr>
              <w:pStyle w:val="1fffb"/>
            </w:pPr>
            <w:r w:rsidRPr="006B229A">
              <w:t>Сети теплоснабжения на Круг В-1 (от УТ-7 до ТК-17) (кадастровый номер 86:08:0020501:3472)</w:t>
            </w:r>
          </w:p>
        </w:tc>
        <w:tc>
          <w:tcPr>
            <w:tcW w:w="2189" w:type="pct"/>
            <w:shd w:val="clear" w:color="000000" w:fill="FFFFFF"/>
            <w:noWrap/>
            <w:vAlign w:val="center"/>
            <w:hideMark/>
          </w:tcPr>
          <w:p w14:paraId="733EDB69" w14:textId="77777777" w:rsidR="00A0026D" w:rsidRPr="006B229A" w:rsidRDefault="00A0026D" w:rsidP="00A0026D">
            <w:pPr>
              <w:pStyle w:val="1fffb"/>
            </w:pPr>
            <w:r w:rsidRPr="006B229A">
              <w:t>от УТ-7 до ТК-14</w:t>
            </w:r>
          </w:p>
        </w:tc>
        <w:tc>
          <w:tcPr>
            <w:tcW w:w="423" w:type="pct"/>
            <w:shd w:val="clear" w:color="000000" w:fill="FFFFFF"/>
            <w:noWrap/>
            <w:vAlign w:val="center"/>
            <w:hideMark/>
          </w:tcPr>
          <w:p w14:paraId="4D745370" w14:textId="77777777" w:rsidR="00A0026D" w:rsidRPr="006B229A" w:rsidRDefault="00A0026D" w:rsidP="00A0026D">
            <w:pPr>
              <w:pStyle w:val="1fffb"/>
            </w:pPr>
            <w:r w:rsidRPr="006B229A">
              <w:t>219</w:t>
            </w:r>
          </w:p>
        </w:tc>
        <w:tc>
          <w:tcPr>
            <w:tcW w:w="551" w:type="pct"/>
            <w:shd w:val="clear" w:color="000000" w:fill="FFFFFF"/>
            <w:noWrap/>
            <w:vAlign w:val="center"/>
            <w:hideMark/>
          </w:tcPr>
          <w:p w14:paraId="02B1D91E" w14:textId="77777777" w:rsidR="00A0026D" w:rsidRPr="006B229A" w:rsidRDefault="00A0026D" w:rsidP="00A0026D">
            <w:pPr>
              <w:pStyle w:val="1fffb"/>
            </w:pPr>
            <w:r w:rsidRPr="006B229A">
              <w:t>138</w:t>
            </w:r>
          </w:p>
        </w:tc>
      </w:tr>
      <w:tr w:rsidR="00A0026D" w:rsidRPr="006B229A" w14:paraId="5799B764" w14:textId="77777777" w:rsidTr="00A0026D">
        <w:trPr>
          <w:trHeight w:val="20"/>
        </w:trPr>
        <w:tc>
          <w:tcPr>
            <w:tcW w:w="241" w:type="pct"/>
            <w:vMerge/>
            <w:vAlign w:val="center"/>
            <w:hideMark/>
          </w:tcPr>
          <w:p w14:paraId="1F70B4CF" w14:textId="77777777" w:rsidR="00A0026D" w:rsidRPr="006B229A" w:rsidRDefault="00A0026D" w:rsidP="00A0026D">
            <w:pPr>
              <w:pStyle w:val="1fffb"/>
            </w:pPr>
          </w:p>
        </w:tc>
        <w:tc>
          <w:tcPr>
            <w:tcW w:w="1596" w:type="pct"/>
            <w:vMerge/>
            <w:vAlign w:val="center"/>
            <w:hideMark/>
          </w:tcPr>
          <w:p w14:paraId="41D524C4" w14:textId="77777777" w:rsidR="00A0026D" w:rsidRPr="006B229A" w:rsidRDefault="00A0026D" w:rsidP="00A0026D">
            <w:pPr>
              <w:pStyle w:val="1fffb"/>
            </w:pPr>
          </w:p>
        </w:tc>
        <w:tc>
          <w:tcPr>
            <w:tcW w:w="2189" w:type="pct"/>
            <w:shd w:val="clear" w:color="000000" w:fill="FFFFFF"/>
            <w:noWrap/>
            <w:vAlign w:val="center"/>
            <w:hideMark/>
          </w:tcPr>
          <w:p w14:paraId="28F05C8E" w14:textId="77777777" w:rsidR="00A0026D" w:rsidRPr="006B229A" w:rsidRDefault="00A0026D" w:rsidP="00A0026D">
            <w:pPr>
              <w:pStyle w:val="1fffb"/>
            </w:pPr>
            <w:r w:rsidRPr="006B229A">
              <w:t>от ТК-14 до ТК-17</w:t>
            </w:r>
          </w:p>
        </w:tc>
        <w:tc>
          <w:tcPr>
            <w:tcW w:w="423" w:type="pct"/>
            <w:shd w:val="clear" w:color="000000" w:fill="FFFFFF"/>
            <w:noWrap/>
            <w:vAlign w:val="center"/>
            <w:hideMark/>
          </w:tcPr>
          <w:p w14:paraId="281B75E6" w14:textId="77777777" w:rsidR="00A0026D" w:rsidRPr="006B229A" w:rsidRDefault="00A0026D" w:rsidP="00A0026D">
            <w:pPr>
              <w:pStyle w:val="1fffb"/>
            </w:pPr>
            <w:r w:rsidRPr="006B229A">
              <w:t>219</w:t>
            </w:r>
          </w:p>
        </w:tc>
        <w:tc>
          <w:tcPr>
            <w:tcW w:w="551" w:type="pct"/>
            <w:shd w:val="clear" w:color="000000" w:fill="FFFFFF"/>
            <w:noWrap/>
            <w:vAlign w:val="center"/>
            <w:hideMark/>
          </w:tcPr>
          <w:p w14:paraId="4086C8E1" w14:textId="77777777" w:rsidR="00A0026D" w:rsidRPr="006B229A" w:rsidRDefault="00A0026D" w:rsidP="00A0026D">
            <w:pPr>
              <w:pStyle w:val="1fffb"/>
            </w:pPr>
            <w:r w:rsidRPr="006B229A">
              <w:t>214,5</w:t>
            </w:r>
          </w:p>
        </w:tc>
      </w:tr>
      <w:tr w:rsidR="00A0026D" w:rsidRPr="006B229A" w14:paraId="184B9E99" w14:textId="77777777" w:rsidTr="00A0026D">
        <w:trPr>
          <w:trHeight w:val="20"/>
        </w:trPr>
        <w:tc>
          <w:tcPr>
            <w:tcW w:w="241" w:type="pct"/>
            <w:vMerge/>
            <w:vAlign w:val="center"/>
            <w:hideMark/>
          </w:tcPr>
          <w:p w14:paraId="3F1D507E" w14:textId="77777777" w:rsidR="00A0026D" w:rsidRPr="006B229A" w:rsidRDefault="00A0026D" w:rsidP="00A0026D">
            <w:pPr>
              <w:pStyle w:val="1fffb"/>
            </w:pPr>
          </w:p>
        </w:tc>
        <w:tc>
          <w:tcPr>
            <w:tcW w:w="1596" w:type="pct"/>
            <w:vMerge/>
            <w:vAlign w:val="center"/>
            <w:hideMark/>
          </w:tcPr>
          <w:p w14:paraId="62A5D174" w14:textId="77777777" w:rsidR="00A0026D" w:rsidRPr="006B229A" w:rsidRDefault="00A0026D" w:rsidP="00A0026D">
            <w:pPr>
              <w:pStyle w:val="1fffb"/>
            </w:pPr>
          </w:p>
        </w:tc>
        <w:tc>
          <w:tcPr>
            <w:tcW w:w="2189" w:type="pct"/>
            <w:shd w:val="clear" w:color="000000" w:fill="FFFFFF"/>
            <w:noWrap/>
            <w:vAlign w:val="center"/>
            <w:hideMark/>
          </w:tcPr>
          <w:p w14:paraId="0E614D9F"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45EB979D" w14:textId="7CC27D8B" w:rsidR="00A0026D" w:rsidRPr="006B229A" w:rsidRDefault="00A0026D" w:rsidP="00A0026D">
            <w:pPr>
              <w:pStyle w:val="1fffb"/>
            </w:pPr>
          </w:p>
        </w:tc>
        <w:tc>
          <w:tcPr>
            <w:tcW w:w="551" w:type="pct"/>
            <w:shd w:val="clear" w:color="000000" w:fill="FFFFFF"/>
            <w:noWrap/>
            <w:vAlign w:val="center"/>
            <w:hideMark/>
          </w:tcPr>
          <w:p w14:paraId="7A244D7B" w14:textId="77777777" w:rsidR="00A0026D" w:rsidRPr="006B229A" w:rsidRDefault="00A0026D" w:rsidP="00A0026D">
            <w:pPr>
              <w:pStyle w:val="1fffb"/>
            </w:pPr>
            <w:r w:rsidRPr="006B229A">
              <w:t>352,5</w:t>
            </w:r>
          </w:p>
        </w:tc>
      </w:tr>
      <w:tr w:rsidR="00A0026D" w:rsidRPr="006B229A" w14:paraId="510550DE" w14:textId="77777777" w:rsidTr="00A0026D">
        <w:trPr>
          <w:trHeight w:val="20"/>
        </w:trPr>
        <w:tc>
          <w:tcPr>
            <w:tcW w:w="241" w:type="pct"/>
            <w:vMerge w:val="restart"/>
            <w:shd w:val="clear" w:color="000000" w:fill="FFFFFF"/>
            <w:noWrap/>
            <w:vAlign w:val="center"/>
            <w:hideMark/>
          </w:tcPr>
          <w:p w14:paraId="28101CCA" w14:textId="77777777" w:rsidR="00A0026D" w:rsidRPr="006B229A" w:rsidRDefault="00A0026D" w:rsidP="00A0026D">
            <w:pPr>
              <w:pStyle w:val="1fffb"/>
            </w:pPr>
            <w:r w:rsidRPr="006B229A">
              <w:t>11</w:t>
            </w:r>
          </w:p>
        </w:tc>
        <w:tc>
          <w:tcPr>
            <w:tcW w:w="1596" w:type="pct"/>
            <w:vMerge w:val="restart"/>
            <w:shd w:val="clear" w:color="000000" w:fill="FFFFFF"/>
            <w:vAlign w:val="center"/>
            <w:hideMark/>
          </w:tcPr>
          <w:p w14:paraId="0D2D369F" w14:textId="77777777" w:rsidR="00A0026D" w:rsidRPr="006B229A" w:rsidRDefault="00A0026D" w:rsidP="00A0026D">
            <w:pPr>
              <w:pStyle w:val="1fffb"/>
            </w:pPr>
            <w:r w:rsidRPr="006B229A">
              <w:t>Сети теплоснабжения от д/с "Ручеек" до ж.д.9 (тепл.) (кадастровый номер 86:08:0020501:3633)</w:t>
            </w:r>
          </w:p>
        </w:tc>
        <w:tc>
          <w:tcPr>
            <w:tcW w:w="2189" w:type="pct"/>
            <w:shd w:val="clear" w:color="000000" w:fill="FFFFFF"/>
            <w:noWrap/>
            <w:vAlign w:val="center"/>
            <w:hideMark/>
          </w:tcPr>
          <w:p w14:paraId="1A951EF2" w14:textId="77777777" w:rsidR="00A0026D" w:rsidRPr="006B229A" w:rsidRDefault="00A0026D" w:rsidP="00A0026D">
            <w:pPr>
              <w:pStyle w:val="1fffb"/>
            </w:pPr>
            <w:r w:rsidRPr="006B229A">
              <w:t>от д/с до ж.д.№29 (теплица)</w:t>
            </w:r>
          </w:p>
        </w:tc>
        <w:tc>
          <w:tcPr>
            <w:tcW w:w="423" w:type="pct"/>
            <w:shd w:val="clear" w:color="000000" w:fill="FFFFFF"/>
            <w:noWrap/>
            <w:vAlign w:val="center"/>
            <w:hideMark/>
          </w:tcPr>
          <w:p w14:paraId="65D0F1B2" w14:textId="77777777" w:rsidR="00A0026D" w:rsidRPr="006B229A" w:rsidRDefault="00A0026D" w:rsidP="00A0026D">
            <w:pPr>
              <w:pStyle w:val="1fffb"/>
            </w:pPr>
            <w:r w:rsidRPr="006B229A">
              <w:t>114</w:t>
            </w:r>
          </w:p>
        </w:tc>
        <w:tc>
          <w:tcPr>
            <w:tcW w:w="551" w:type="pct"/>
            <w:shd w:val="clear" w:color="000000" w:fill="FFFFFF"/>
            <w:noWrap/>
            <w:vAlign w:val="center"/>
            <w:hideMark/>
          </w:tcPr>
          <w:p w14:paraId="1BD513F5" w14:textId="77777777" w:rsidR="00A0026D" w:rsidRPr="006B229A" w:rsidRDefault="00A0026D" w:rsidP="00A0026D">
            <w:pPr>
              <w:pStyle w:val="1fffb"/>
            </w:pPr>
            <w:r w:rsidRPr="006B229A">
              <w:t>88,6</w:t>
            </w:r>
          </w:p>
        </w:tc>
      </w:tr>
      <w:tr w:rsidR="00A0026D" w:rsidRPr="006B229A" w14:paraId="4B7923B6" w14:textId="77777777" w:rsidTr="00A0026D">
        <w:trPr>
          <w:trHeight w:val="20"/>
        </w:trPr>
        <w:tc>
          <w:tcPr>
            <w:tcW w:w="241" w:type="pct"/>
            <w:vMerge/>
            <w:vAlign w:val="center"/>
            <w:hideMark/>
          </w:tcPr>
          <w:p w14:paraId="53FC40C5" w14:textId="77777777" w:rsidR="00A0026D" w:rsidRPr="006B229A" w:rsidRDefault="00A0026D" w:rsidP="00A0026D">
            <w:pPr>
              <w:pStyle w:val="1fffb"/>
            </w:pPr>
          </w:p>
        </w:tc>
        <w:tc>
          <w:tcPr>
            <w:tcW w:w="1596" w:type="pct"/>
            <w:vMerge/>
            <w:vAlign w:val="center"/>
            <w:hideMark/>
          </w:tcPr>
          <w:p w14:paraId="0F4DA388" w14:textId="77777777" w:rsidR="00A0026D" w:rsidRPr="006B229A" w:rsidRDefault="00A0026D" w:rsidP="00A0026D">
            <w:pPr>
              <w:pStyle w:val="1fffb"/>
            </w:pPr>
          </w:p>
        </w:tc>
        <w:tc>
          <w:tcPr>
            <w:tcW w:w="2189" w:type="pct"/>
            <w:shd w:val="clear" w:color="000000" w:fill="FFFFFF"/>
            <w:noWrap/>
            <w:vAlign w:val="center"/>
            <w:hideMark/>
          </w:tcPr>
          <w:p w14:paraId="30874357" w14:textId="77777777" w:rsidR="00A0026D" w:rsidRPr="006B229A" w:rsidRDefault="00A0026D" w:rsidP="00A0026D">
            <w:pPr>
              <w:pStyle w:val="1fffb"/>
            </w:pPr>
            <w:r w:rsidRPr="006B229A">
              <w:t>от ж.д.№29 (теплица) до маг.Сингапай</w:t>
            </w:r>
          </w:p>
        </w:tc>
        <w:tc>
          <w:tcPr>
            <w:tcW w:w="423" w:type="pct"/>
            <w:shd w:val="clear" w:color="000000" w:fill="FFFFFF"/>
            <w:noWrap/>
            <w:vAlign w:val="center"/>
            <w:hideMark/>
          </w:tcPr>
          <w:p w14:paraId="502F3D84" w14:textId="77777777" w:rsidR="00A0026D" w:rsidRPr="006B229A" w:rsidRDefault="00A0026D" w:rsidP="00A0026D">
            <w:pPr>
              <w:pStyle w:val="1fffb"/>
            </w:pPr>
            <w:r w:rsidRPr="006B229A">
              <w:t>57</w:t>
            </w:r>
          </w:p>
        </w:tc>
        <w:tc>
          <w:tcPr>
            <w:tcW w:w="551" w:type="pct"/>
            <w:shd w:val="clear" w:color="000000" w:fill="FFFFFF"/>
            <w:noWrap/>
            <w:vAlign w:val="center"/>
            <w:hideMark/>
          </w:tcPr>
          <w:p w14:paraId="3F57D3C9" w14:textId="77777777" w:rsidR="00A0026D" w:rsidRPr="006B229A" w:rsidRDefault="00A0026D" w:rsidP="00A0026D">
            <w:pPr>
              <w:pStyle w:val="1fffb"/>
            </w:pPr>
            <w:r w:rsidRPr="006B229A">
              <w:t>48,9</w:t>
            </w:r>
          </w:p>
        </w:tc>
      </w:tr>
      <w:tr w:rsidR="00A0026D" w:rsidRPr="006B229A" w14:paraId="06E0F8B0" w14:textId="77777777" w:rsidTr="00A0026D">
        <w:trPr>
          <w:trHeight w:val="20"/>
        </w:trPr>
        <w:tc>
          <w:tcPr>
            <w:tcW w:w="241" w:type="pct"/>
            <w:vMerge/>
            <w:vAlign w:val="center"/>
            <w:hideMark/>
          </w:tcPr>
          <w:p w14:paraId="015BD89C" w14:textId="77777777" w:rsidR="00A0026D" w:rsidRPr="006B229A" w:rsidRDefault="00A0026D" w:rsidP="00A0026D">
            <w:pPr>
              <w:pStyle w:val="1fffb"/>
            </w:pPr>
          </w:p>
        </w:tc>
        <w:tc>
          <w:tcPr>
            <w:tcW w:w="1596" w:type="pct"/>
            <w:vMerge/>
            <w:vAlign w:val="center"/>
            <w:hideMark/>
          </w:tcPr>
          <w:p w14:paraId="3B9183D5" w14:textId="77777777" w:rsidR="00A0026D" w:rsidRPr="006B229A" w:rsidRDefault="00A0026D" w:rsidP="00A0026D">
            <w:pPr>
              <w:pStyle w:val="1fffb"/>
            </w:pPr>
          </w:p>
        </w:tc>
        <w:tc>
          <w:tcPr>
            <w:tcW w:w="2189" w:type="pct"/>
            <w:shd w:val="clear" w:color="000000" w:fill="FFFFFF"/>
            <w:noWrap/>
            <w:vAlign w:val="center"/>
            <w:hideMark/>
          </w:tcPr>
          <w:p w14:paraId="587B4DD5"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0D65C650" w14:textId="7018EE47" w:rsidR="00A0026D" w:rsidRPr="006B229A" w:rsidRDefault="00A0026D" w:rsidP="00A0026D">
            <w:pPr>
              <w:pStyle w:val="1fffb"/>
            </w:pPr>
          </w:p>
        </w:tc>
        <w:tc>
          <w:tcPr>
            <w:tcW w:w="551" w:type="pct"/>
            <w:shd w:val="clear" w:color="000000" w:fill="FFFFFF"/>
            <w:noWrap/>
            <w:vAlign w:val="center"/>
            <w:hideMark/>
          </w:tcPr>
          <w:p w14:paraId="1475AE0D" w14:textId="77777777" w:rsidR="00A0026D" w:rsidRPr="006B229A" w:rsidRDefault="00A0026D" w:rsidP="00A0026D">
            <w:pPr>
              <w:pStyle w:val="1fffb"/>
            </w:pPr>
            <w:r w:rsidRPr="006B229A">
              <w:t>137,5</w:t>
            </w:r>
          </w:p>
        </w:tc>
      </w:tr>
      <w:tr w:rsidR="00A0026D" w:rsidRPr="006B229A" w14:paraId="231BBB48" w14:textId="77777777" w:rsidTr="00A0026D">
        <w:trPr>
          <w:trHeight w:val="20"/>
        </w:trPr>
        <w:tc>
          <w:tcPr>
            <w:tcW w:w="241" w:type="pct"/>
            <w:vMerge w:val="restart"/>
            <w:shd w:val="clear" w:color="000000" w:fill="FFFFFF"/>
            <w:noWrap/>
            <w:vAlign w:val="center"/>
            <w:hideMark/>
          </w:tcPr>
          <w:p w14:paraId="7FB12CD5" w14:textId="77777777" w:rsidR="00A0026D" w:rsidRPr="006B229A" w:rsidRDefault="00A0026D" w:rsidP="00A0026D">
            <w:pPr>
              <w:pStyle w:val="1fffb"/>
            </w:pPr>
            <w:r w:rsidRPr="006B229A">
              <w:t>12</w:t>
            </w:r>
          </w:p>
        </w:tc>
        <w:tc>
          <w:tcPr>
            <w:tcW w:w="1596" w:type="pct"/>
            <w:vMerge w:val="restart"/>
            <w:shd w:val="clear" w:color="000000" w:fill="FFFFFF"/>
            <w:vAlign w:val="center"/>
            <w:hideMark/>
          </w:tcPr>
          <w:p w14:paraId="4B11F0B9" w14:textId="719F1500" w:rsidR="00A0026D" w:rsidRPr="006B229A" w:rsidRDefault="00A0026D" w:rsidP="00A0026D">
            <w:pPr>
              <w:pStyle w:val="1fffb"/>
            </w:pPr>
            <w:r w:rsidRPr="006B229A">
              <w:t>Сети теплоснабжения от котельной до УТ-1, ТК-1 до артскважин (кадастровый номер 86:08:0020501:3641)</w:t>
            </w:r>
          </w:p>
        </w:tc>
        <w:tc>
          <w:tcPr>
            <w:tcW w:w="2189" w:type="pct"/>
            <w:shd w:val="clear" w:color="000000" w:fill="FFFFFF"/>
            <w:noWrap/>
            <w:vAlign w:val="center"/>
            <w:hideMark/>
          </w:tcPr>
          <w:p w14:paraId="0A4CC11A" w14:textId="77777777" w:rsidR="00A0026D" w:rsidRPr="006B229A" w:rsidRDefault="00A0026D" w:rsidP="00A0026D">
            <w:pPr>
              <w:pStyle w:val="1fffb"/>
            </w:pPr>
            <w:r w:rsidRPr="006B229A">
              <w:t>от котельной до глухой врезки</w:t>
            </w:r>
          </w:p>
        </w:tc>
        <w:tc>
          <w:tcPr>
            <w:tcW w:w="423" w:type="pct"/>
            <w:shd w:val="clear" w:color="000000" w:fill="FFFFFF"/>
            <w:noWrap/>
            <w:vAlign w:val="center"/>
            <w:hideMark/>
          </w:tcPr>
          <w:p w14:paraId="3D98B865" w14:textId="77777777" w:rsidR="00A0026D" w:rsidRPr="006B229A" w:rsidRDefault="00A0026D" w:rsidP="00A0026D">
            <w:pPr>
              <w:pStyle w:val="1fffb"/>
            </w:pPr>
            <w:r w:rsidRPr="006B229A">
              <w:t>426</w:t>
            </w:r>
          </w:p>
        </w:tc>
        <w:tc>
          <w:tcPr>
            <w:tcW w:w="551" w:type="pct"/>
            <w:shd w:val="clear" w:color="000000" w:fill="FFFFFF"/>
            <w:noWrap/>
            <w:vAlign w:val="center"/>
            <w:hideMark/>
          </w:tcPr>
          <w:p w14:paraId="26E6CC24" w14:textId="77777777" w:rsidR="00A0026D" w:rsidRPr="006B229A" w:rsidRDefault="00A0026D" w:rsidP="00A0026D">
            <w:pPr>
              <w:pStyle w:val="1fffb"/>
            </w:pPr>
            <w:r w:rsidRPr="006B229A">
              <w:t>80,0</w:t>
            </w:r>
          </w:p>
        </w:tc>
      </w:tr>
      <w:tr w:rsidR="00A0026D" w:rsidRPr="006B229A" w14:paraId="51AC46C1" w14:textId="77777777" w:rsidTr="00A0026D">
        <w:trPr>
          <w:trHeight w:val="20"/>
        </w:trPr>
        <w:tc>
          <w:tcPr>
            <w:tcW w:w="241" w:type="pct"/>
            <w:vMerge/>
            <w:vAlign w:val="center"/>
            <w:hideMark/>
          </w:tcPr>
          <w:p w14:paraId="79EC8881" w14:textId="77777777" w:rsidR="00A0026D" w:rsidRPr="006B229A" w:rsidRDefault="00A0026D" w:rsidP="00A0026D">
            <w:pPr>
              <w:pStyle w:val="1fffb"/>
            </w:pPr>
          </w:p>
        </w:tc>
        <w:tc>
          <w:tcPr>
            <w:tcW w:w="1596" w:type="pct"/>
            <w:vMerge/>
            <w:vAlign w:val="center"/>
            <w:hideMark/>
          </w:tcPr>
          <w:p w14:paraId="023DA46B" w14:textId="77777777" w:rsidR="00A0026D" w:rsidRPr="006B229A" w:rsidRDefault="00A0026D" w:rsidP="00A0026D">
            <w:pPr>
              <w:pStyle w:val="1fffb"/>
            </w:pPr>
          </w:p>
        </w:tc>
        <w:tc>
          <w:tcPr>
            <w:tcW w:w="2189" w:type="pct"/>
            <w:shd w:val="clear" w:color="000000" w:fill="FFFFFF"/>
            <w:noWrap/>
            <w:vAlign w:val="center"/>
            <w:hideMark/>
          </w:tcPr>
          <w:p w14:paraId="11D9518D" w14:textId="77777777" w:rsidR="00A0026D" w:rsidRPr="006B229A" w:rsidRDefault="00A0026D" w:rsidP="00A0026D">
            <w:pPr>
              <w:pStyle w:val="1fffb"/>
            </w:pPr>
            <w:r w:rsidRPr="006B229A">
              <w:t>от глухой врезки до ТК-1</w:t>
            </w:r>
          </w:p>
        </w:tc>
        <w:tc>
          <w:tcPr>
            <w:tcW w:w="423" w:type="pct"/>
            <w:shd w:val="clear" w:color="000000" w:fill="FFFFFF"/>
            <w:noWrap/>
            <w:vAlign w:val="center"/>
            <w:hideMark/>
          </w:tcPr>
          <w:p w14:paraId="591A35F0" w14:textId="77777777" w:rsidR="00A0026D" w:rsidRPr="006B229A" w:rsidRDefault="00A0026D" w:rsidP="00A0026D">
            <w:pPr>
              <w:pStyle w:val="1fffb"/>
            </w:pPr>
            <w:r w:rsidRPr="006B229A">
              <w:t>159</w:t>
            </w:r>
          </w:p>
        </w:tc>
        <w:tc>
          <w:tcPr>
            <w:tcW w:w="551" w:type="pct"/>
            <w:shd w:val="clear" w:color="000000" w:fill="FFFFFF"/>
            <w:noWrap/>
            <w:vAlign w:val="center"/>
            <w:hideMark/>
          </w:tcPr>
          <w:p w14:paraId="5D940D01" w14:textId="77777777" w:rsidR="00A0026D" w:rsidRPr="006B229A" w:rsidRDefault="00A0026D" w:rsidP="00A0026D">
            <w:pPr>
              <w:pStyle w:val="1fffb"/>
            </w:pPr>
            <w:r w:rsidRPr="006B229A">
              <w:t>280,0</w:t>
            </w:r>
          </w:p>
        </w:tc>
      </w:tr>
      <w:tr w:rsidR="00A0026D" w:rsidRPr="006B229A" w14:paraId="1C66E455" w14:textId="77777777" w:rsidTr="00A0026D">
        <w:trPr>
          <w:trHeight w:val="20"/>
        </w:trPr>
        <w:tc>
          <w:tcPr>
            <w:tcW w:w="241" w:type="pct"/>
            <w:vMerge/>
            <w:vAlign w:val="center"/>
            <w:hideMark/>
          </w:tcPr>
          <w:p w14:paraId="59233094" w14:textId="77777777" w:rsidR="00A0026D" w:rsidRPr="006B229A" w:rsidRDefault="00A0026D" w:rsidP="00A0026D">
            <w:pPr>
              <w:pStyle w:val="1fffb"/>
            </w:pPr>
          </w:p>
        </w:tc>
        <w:tc>
          <w:tcPr>
            <w:tcW w:w="1596" w:type="pct"/>
            <w:vMerge/>
            <w:vAlign w:val="center"/>
            <w:hideMark/>
          </w:tcPr>
          <w:p w14:paraId="360B8F22" w14:textId="77777777" w:rsidR="00A0026D" w:rsidRPr="006B229A" w:rsidRDefault="00A0026D" w:rsidP="00A0026D">
            <w:pPr>
              <w:pStyle w:val="1fffb"/>
            </w:pPr>
          </w:p>
        </w:tc>
        <w:tc>
          <w:tcPr>
            <w:tcW w:w="2189" w:type="pct"/>
            <w:shd w:val="clear" w:color="000000" w:fill="FFFFFF"/>
            <w:noWrap/>
            <w:vAlign w:val="center"/>
            <w:hideMark/>
          </w:tcPr>
          <w:p w14:paraId="747EDE5F" w14:textId="77777777" w:rsidR="00A0026D" w:rsidRPr="006B229A" w:rsidRDefault="00A0026D" w:rsidP="00A0026D">
            <w:pPr>
              <w:pStyle w:val="1fffb"/>
            </w:pPr>
            <w:r w:rsidRPr="006B229A">
              <w:t>ввода на арт.скважины №1,2,3,4</w:t>
            </w:r>
          </w:p>
        </w:tc>
        <w:tc>
          <w:tcPr>
            <w:tcW w:w="423" w:type="pct"/>
            <w:shd w:val="clear" w:color="000000" w:fill="FFFFFF"/>
            <w:noWrap/>
            <w:vAlign w:val="center"/>
            <w:hideMark/>
          </w:tcPr>
          <w:p w14:paraId="4225C63E" w14:textId="77777777" w:rsidR="00A0026D" w:rsidRPr="006B229A" w:rsidRDefault="00A0026D" w:rsidP="00A0026D">
            <w:pPr>
              <w:pStyle w:val="1fffb"/>
            </w:pPr>
            <w:r w:rsidRPr="006B229A">
              <w:t>57</w:t>
            </w:r>
          </w:p>
        </w:tc>
        <w:tc>
          <w:tcPr>
            <w:tcW w:w="551" w:type="pct"/>
            <w:shd w:val="clear" w:color="000000" w:fill="FFFFFF"/>
            <w:noWrap/>
            <w:vAlign w:val="center"/>
            <w:hideMark/>
          </w:tcPr>
          <w:p w14:paraId="3E33095F" w14:textId="77777777" w:rsidR="00A0026D" w:rsidRPr="006B229A" w:rsidRDefault="00A0026D" w:rsidP="00A0026D">
            <w:pPr>
              <w:pStyle w:val="1fffb"/>
            </w:pPr>
            <w:r w:rsidRPr="006B229A">
              <w:t>30,0</w:t>
            </w:r>
          </w:p>
        </w:tc>
      </w:tr>
      <w:tr w:rsidR="00A0026D" w:rsidRPr="006B229A" w14:paraId="508F5407" w14:textId="77777777" w:rsidTr="00A0026D">
        <w:trPr>
          <w:trHeight w:val="20"/>
        </w:trPr>
        <w:tc>
          <w:tcPr>
            <w:tcW w:w="241" w:type="pct"/>
            <w:vMerge/>
            <w:vAlign w:val="center"/>
            <w:hideMark/>
          </w:tcPr>
          <w:p w14:paraId="325250CB" w14:textId="77777777" w:rsidR="00A0026D" w:rsidRPr="006B229A" w:rsidRDefault="00A0026D" w:rsidP="00A0026D">
            <w:pPr>
              <w:pStyle w:val="1fffb"/>
            </w:pPr>
          </w:p>
        </w:tc>
        <w:tc>
          <w:tcPr>
            <w:tcW w:w="1596" w:type="pct"/>
            <w:vMerge/>
            <w:vAlign w:val="center"/>
            <w:hideMark/>
          </w:tcPr>
          <w:p w14:paraId="1AF25344" w14:textId="77777777" w:rsidR="00A0026D" w:rsidRPr="006B229A" w:rsidRDefault="00A0026D" w:rsidP="00A0026D">
            <w:pPr>
              <w:pStyle w:val="1fffb"/>
            </w:pPr>
          </w:p>
        </w:tc>
        <w:tc>
          <w:tcPr>
            <w:tcW w:w="2189" w:type="pct"/>
            <w:shd w:val="clear" w:color="000000" w:fill="FFFFFF"/>
            <w:noWrap/>
            <w:vAlign w:val="center"/>
            <w:hideMark/>
          </w:tcPr>
          <w:p w14:paraId="5D71112C"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55ACAB09" w14:textId="7EF59908" w:rsidR="00A0026D" w:rsidRPr="006B229A" w:rsidRDefault="00A0026D" w:rsidP="00A0026D">
            <w:pPr>
              <w:pStyle w:val="1fffb"/>
            </w:pPr>
          </w:p>
        </w:tc>
        <w:tc>
          <w:tcPr>
            <w:tcW w:w="551" w:type="pct"/>
            <w:shd w:val="clear" w:color="000000" w:fill="FFFFFF"/>
            <w:noWrap/>
            <w:vAlign w:val="center"/>
            <w:hideMark/>
          </w:tcPr>
          <w:p w14:paraId="5C2A613E" w14:textId="77777777" w:rsidR="00A0026D" w:rsidRPr="006B229A" w:rsidRDefault="00A0026D" w:rsidP="00A0026D">
            <w:pPr>
              <w:pStyle w:val="1fffb"/>
            </w:pPr>
            <w:r w:rsidRPr="006B229A">
              <w:t>390,0</w:t>
            </w:r>
          </w:p>
        </w:tc>
      </w:tr>
      <w:tr w:rsidR="00A0026D" w:rsidRPr="006B229A" w14:paraId="0129794F" w14:textId="77777777" w:rsidTr="00A0026D">
        <w:trPr>
          <w:trHeight w:val="20"/>
        </w:trPr>
        <w:tc>
          <w:tcPr>
            <w:tcW w:w="241" w:type="pct"/>
            <w:vMerge w:val="restart"/>
            <w:shd w:val="clear" w:color="000000" w:fill="FFFFFF"/>
            <w:noWrap/>
            <w:vAlign w:val="center"/>
            <w:hideMark/>
          </w:tcPr>
          <w:p w14:paraId="25976C2F" w14:textId="77777777" w:rsidR="00A0026D" w:rsidRPr="006B229A" w:rsidRDefault="00A0026D" w:rsidP="00A0026D">
            <w:pPr>
              <w:pStyle w:val="1fffb"/>
            </w:pPr>
            <w:r w:rsidRPr="006B229A">
              <w:t>13</w:t>
            </w:r>
          </w:p>
        </w:tc>
        <w:tc>
          <w:tcPr>
            <w:tcW w:w="1596" w:type="pct"/>
            <w:vMerge w:val="restart"/>
            <w:shd w:val="clear" w:color="000000" w:fill="FFFFFF"/>
            <w:vAlign w:val="center"/>
            <w:hideMark/>
          </w:tcPr>
          <w:p w14:paraId="3D1E002C" w14:textId="77777777" w:rsidR="00A0026D" w:rsidRPr="006B229A" w:rsidRDefault="00A0026D" w:rsidP="00A0026D">
            <w:pPr>
              <w:pStyle w:val="1fffb"/>
            </w:pPr>
            <w:r w:rsidRPr="006B229A">
              <w:t>Сети теплоснабжения от ТК-18/1 к новым ж.д.48, 49 (кадастровый номер 86:08:0020501:3632)</w:t>
            </w:r>
          </w:p>
        </w:tc>
        <w:tc>
          <w:tcPr>
            <w:tcW w:w="2189" w:type="pct"/>
            <w:shd w:val="clear" w:color="000000" w:fill="FFFFFF"/>
            <w:noWrap/>
            <w:vAlign w:val="center"/>
            <w:hideMark/>
          </w:tcPr>
          <w:p w14:paraId="42F95B32" w14:textId="77777777" w:rsidR="00A0026D" w:rsidRPr="006B229A" w:rsidRDefault="00A0026D" w:rsidP="00A0026D">
            <w:pPr>
              <w:pStyle w:val="1fffb"/>
            </w:pPr>
            <w:r w:rsidRPr="006B229A">
              <w:t>от ТК-18/1 до новых ж.д.№48,49</w:t>
            </w:r>
          </w:p>
        </w:tc>
        <w:tc>
          <w:tcPr>
            <w:tcW w:w="423" w:type="pct"/>
            <w:shd w:val="clear" w:color="000000" w:fill="FFFFFF"/>
            <w:noWrap/>
            <w:vAlign w:val="center"/>
            <w:hideMark/>
          </w:tcPr>
          <w:p w14:paraId="732C6461" w14:textId="77777777" w:rsidR="00A0026D" w:rsidRPr="006B229A" w:rsidRDefault="00A0026D" w:rsidP="00A0026D">
            <w:pPr>
              <w:pStyle w:val="1fffb"/>
            </w:pPr>
            <w:r w:rsidRPr="006B229A">
              <w:t>159</w:t>
            </w:r>
          </w:p>
        </w:tc>
        <w:tc>
          <w:tcPr>
            <w:tcW w:w="551" w:type="pct"/>
            <w:shd w:val="clear" w:color="000000" w:fill="FFFFFF"/>
            <w:noWrap/>
            <w:vAlign w:val="center"/>
            <w:hideMark/>
          </w:tcPr>
          <w:p w14:paraId="0913C791" w14:textId="77777777" w:rsidR="00A0026D" w:rsidRPr="006B229A" w:rsidRDefault="00A0026D" w:rsidP="00A0026D">
            <w:pPr>
              <w:pStyle w:val="1fffb"/>
            </w:pPr>
            <w:r w:rsidRPr="006B229A">
              <w:t>371,0</w:t>
            </w:r>
          </w:p>
        </w:tc>
      </w:tr>
      <w:tr w:rsidR="00A0026D" w:rsidRPr="006B229A" w14:paraId="1786FFBF" w14:textId="77777777" w:rsidTr="00A0026D">
        <w:trPr>
          <w:trHeight w:val="20"/>
        </w:trPr>
        <w:tc>
          <w:tcPr>
            <w:tcW w:w="241" w:type="pct"/>
            <w:vMerge/>
            <w:vAlign w:val="center"/>
            <w:hideMark/>
          </w:tcPr>
          <w:p w14:paraId="2F1F8E29" w14:textId="77777777" w:rsidR="00A0026D" w:rsidRPr="006B229A" w:rsidRDefault="00A0026D" w:rsidP="00A0026D">
            <w:pPr>
              <w:pStyle w:val="1fffb"/>
            </w:pPr>
          </w:p>
        </w:tc>
        <w:tc>
          <w:tcPr>
            <w:tcW w:w="1596" w:type="pct"/>
            <w:vMerge/>
            <w:vAlign w:val="center"/>
            <w:hideMark/>
          </w:tcPr>
          <w:p w14:paraId="689D9927" w14:textId="77777777" w:rsidR="00A0026D" w:rsidRPr="006B229A" w:rsidRDefault="00A0026D" w:rsidP="00A0026D">
            <w:pPr>
              <w:pStyle w:val="1fffb"/>
            </w:pPr>
          </w:p>
        </w:tc>
        <w:tc>
          <w:tcPr>
            <w:tcW w:w="2189" w:type="pct"/>
            <w:shd w:val="clear" w:color="000000" w:fill="FFFFFF"/>
            <w:noWrap/>
            <w:vAlign w:val="center"/>
            <w:hideMark/>
          </w:tcPr>
          <w:p w14:paraId="010965D8"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094C437" w14:textId="4B7FE45C" w:rsidR="00A0026D" w:rsidRPr="006B229A" w:rsidRDefault="00A0026D" w:rsidP="00A0026D">
            <w:pPr>
              <w:pStyle w:val="1fffb"/>
            </w:pPr>
          </w:p>
        </w:tc>
        <w:tc>
          <w:tcPr>
            <w:tcW w:w="551" w:type="pct"/>
            <w:shd w:val="clear" w:color="000000" w:fill="FFFFFF"/>
            <w:noWrap/>
            <w:vAlign w:val="center"/>
            <w:hideMark/>
          </w:tcPr>
          <w:p w14:paraId="46386D63" w14:textId="77777777" w:rsidR="00A0026D" w:rsidRPr="006B229A" w:rsidRDefault="00A0026D" w:rsidP="00A0026D">
            <w:pPr>
              <w:pStyle w:val="1fffb"/>
            </w:pPr>
            <w:r w:rsidRPr="006B229A">
              <w:t>371,0</w:t>
            </w:r>
          </w:p>
        </w:tc>
      </w:tr>
      <w:tr w:rsidR="00A0026D" w:rsidRPr="006B229A" w14:paraId="30EFA08E" w14:textId="77777777" w:rsidTr="00A0026D">
        <w:trPr>
          <w:trHeight w:val="20"/>
        </w:trPr>
        <w:tc>
          <w:tcPr>
            <w:tcW w:w="241" w:type="pct"/>
            <w:vMerge w:val="restart"/>
            <w:shd w:val="clear" w:color="000000" w:fill="FFFFFF"/>
            <w:noWrap/>
            <w:vAlign w:val="center"/>
            <w:hideMark/>
          </w:tcPr>
          <w:p w14:paraId="310DF20B" w14:textId="77777777" w:rsidR="00A0026D" w:rsidRPr="006B229A" w:rsidRDefault="00A0026D" w:rsidP="00A0026D">
            <w:pPr>
              <w:pStyle w:val="1fffb"/>
            </w:pPr>
            <w:r w:rsidRPr="006B229A">
              <w:t>14</w:t>
            </w:r>
          </w:p>
        </w:tc>
        <w:tc>
          <w:tcPr>
            <w:tcW w:w="1596" w:type="pct"/>
            <w:vMerge w:val="restart"/>
            <w:shd w:val="clear" w:color="000000" w:fill="FFFFFF"/>
            <w:vAlign w:val="center"/>
            <w:hideMark/>
          </w:tcPr>
          <w:p w14:paraId="7F0B578D" w14:textId="77777777" w:rsidR="00A0026D" w:rsidRPr="006B229A" w:rsidRDefault="00A0026D" w:rsidP="00A0026D">
            <w:pPr>
              <w:pStyle w:val="1fffb"/>
            </w:pPr>
            <w:r w:rsidRPr="006B229A">
              <w:t>Сети теплоснабжения от ТК-18 до ж.д.ул.Березовая (кадастровый номер 86:08:0020501:3635)</w:t>
            </w:r>
          </w:p>
        </w:tc>
        <w:tc>
          <w:tcPr>
            <w:tcW w:w="2189" w:type="pct"/>
            <w:shd w:val="clear" w:color="000000" w:fill="FFFFFF"/>
            <w:noWrap/>
            <w:vAlign w:val="center"/>
            <w:hideMark/>
          </w:tcPr>
          <w:p w14:paraId="712AA7F8" w14:textId="29D52B23" w:rsidR="00A0026D" w:rsidRPr="006B229A" w:rsidRDefault="00A0026D" w:rsidP="00A0026D">
            <w:pPr>
              <w:pStyle w:val="1fffb"/>
            </w:pPr>
            <w:r w:rsidRPr="006B229A">
              <w:t>от ТК-18 до ж.д.ул.Березовая</w:t>
            </w:r>
          </w:p>
        </w:tc>
        <w:tc>
          <w:tcPr>
            <w:tcW w:w="423" w:type="pct"/>
            <w:shd w:val="clear" w:color="000000" w:fill="FFFFFF"/>
            <w:noWrap/>
            <w:vAlign w:val="center"/>
            <w:hideMark/>
          </w:tcPr>
          <w:p w14:paraId="0C7AB6BB" w14:textId="77777777" w:rsidR="00A0026D" w:rsidRPr="006B229A" w:rsidRDefault="00A0026D" w:rsidP="00A0026D">
            <w:pPr>
              <w:pStyle w:val="1fffb"/>
            </w:pPr>
            <w:r w:rsidRPr="006B229A">
              <w:t>57</w:t>
            </w:r>
          </w:p>
        </w:tc>
        <w:tc>
          <w:tcPr>
            <w:tcW w:w="551" w:type="pct"/>
            <w:shd w:val="clear" w:color="000000" w:fill="FFFFFF"/>
            <w:noWrap/>
            <w:vAlign w:val="center"/>
            <w:hideMark/>
          </w:tcPr>
          <w:p w14:paraId="5AC0CB1F" w14:textId="77777777" w:rsidR="00A0026D" w:rsidRPr="006B229A" w:rsidRDefault="00A0026D" w:rsidP="00A0026D">
            <w:pPr>
              <w:pStyle w:val="1fffb"/>
            </w:pPr>
            <w:r w:rsidRPr="006B229A">
              <w:t>381,0</w:t>
            </w:r>
          </w:p>
        </w:tc>
      </w:tr>
      <w:tr w:rsidR="00A0026D" w:rsidRPr="006B229A" w14:paraId="08C56295" w14:textId="77777777" w:rsidTr="00A0026D">
        <w:trPr>
          <w:trHeight w:val="20"/>
        </w:trPr>
        <w:tc>
          <w:tcPr>
            <w:tcW w:w="241" w:type="pct"/>
            <w:vMerge/>
            <w:vAlign w:val="center"/>
            <w:hideMark/>
          </w:tcPr>
          <w:p w14:paraId="73EF482A" w14:textId="77777777" w:rsidR="00A0026D" w:rsidRPr="006B229A" w:rsidRDefault="00A0026D" w:rsidP="00A0026D">
            <w:pPr>
              <w:pStyle w:val="1fffb"/>
            </w:pPr>
          </w:p>
        </w:tc>
        <w:tc>
          <w:tcPr>
            <w:tcW w:w="1596" w:type="pct"/>
            <w:vMerge/>
            <w:vAlign w:val="center"/>
            <w:hideMark/>
          </w:tcPr>
          <w:p w14:paraId="3DB078A1" w14:textId="77777777" w:rsidR="00A0026D" w:rsidRPr="006B229A" w:rsidRDefault="00A0026D" w:rsidP="00A0026D">
            <w:pPr>
              <w:pStyle w:val="1fffb"/>
            </w:pPr>
          </w:p>
        </w:tc>
        <w:tc>
          <w:tcPr>
            <w:tcW w:w="2189" w:type="pct"/>
            <w:shd w:val="clear" w:color="000000" w:fill="FFFFFF"/>
            <w:noWrap/>
            <w:vAlign w:val="center"/>
            <w:hideMark/>
          </w:tcPr>
          <w:p w14:paraId="36109E9E"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36A1DCFB" w14:textId="0AA0D423" w:rsidR="00A0026D" w:rsidRPr="006B229A" w:rsidRDefault="00A0026D" w:rsidP="00A0026D">
            <w:pPr>
              <w:pStyle w:val="1fffb"/>
            </w:pPr>
          </w:p>
        </w:tc>
        <w:tc>
          <w:tcPr>
            <w:tcW w:w="551" w:type="pct"/>
            <w:shd w:val="clear" w:color="000000" w:fill="FFFFFF"/>
            <w:noWrap/>
            <w:vAlign w:val="center"/>
            <w:hideMark/>
          </w:tcPr>
          <w:p w14:paraId="7AA74AE4" w14:textId="77777777" w:rsidR="00A0026D" w:rsidRPr="006B229A" w:rsidRDefault="00A0026D" w:rsidP="00A0026D">
            <w:pPr>
              <w:pStyle w:val="1fffb"/>
            </w:pPr>
            <w:r w:rsidRPr="006B229A">
              <w:t>381,0</w:t>
            </w:r>
          </w:p>
        </w:tc>
      </w:tr>
      <w:tr w:rsidR="00A0026D" w:rsidRPr="006B229A" w14:paraId="4041BED1" w14:textId="77777777" w:rsidTr="00A0026D">
        <w:trPr>
          <w:trHeight w:val="20"/>
        </w:trPr>
        <w:tc>
          <w:tcPr>
            <w:tcW w:w="241" w:type="pct"/>
            <w:vMerge w:val="restart"/>
            <w:shd w:val="clear" w:color="000000" w:fill="FFFFFF"/>
            <w:noWrap/>
            <w:vAlign w:val="center"/>
            <w:hideMark/>
          </w:tcPr>
          <w:p w14:paraId="1763AA99" w14:textId="77777777" w:rsidR="00A0026D" w:rsidRPr="006B229A" w:rsidRDefault="00A0026D" w:rsidP="00A0026D">
            <w:pPr>
              <w:pStyle w:val="1fffb"/>
            </w:pPr>
            <w:r w:rsidRPr="006B229A">
              <w:t>15</w:t>
            </w:r>
          </w:p>
        </w:tc>
        <w:tc>
          <w:tcPr>
            <w:tcW w:w="1596" w:type="pct"/>
            <w:vMerge w:val="restart"/>
            <w:shd w:val="clear" w:color="000000" w:fill="FFFFFF"/>
            <w:vAlign w:val="center"/>
            <w:hideMark/>
          </w:tcPr>
          <w:p w14:paraId="65947976" w14:textId="77777777" w:rsidR="00A0026D" w:rsidRPr="006B229A" w:rsidRDefault="00A0026D" w:rsidP="00A0026D">
            <w:pPr>
              <w:pStyle w:val="1fffb"/>
            </w:pPr>
            <w:r w:rsidRPr="006B229A">
              <w:t>Тепловые сети поселка (старый поселок) (от котельной до Д/К Камертон через УТ-1, 2, 3, 4, ТК-10, 9) (кадастровый номер 86:08:0020501:3458)</w:t>
            </w:r>
          </w:p>
        </w:tc>
        <w:tc>
          <w:tcPr>
            <w:tcW w:w="2189" w:type="pct"/>
            <w:shd w:val="clear" w:color="000000" w:fill="FFFFFF"/>
            <w:vAlign w:val="center"/>
            <w:hideMark/>
          </w:tcPr>
          <w:p w14:paraId="0C048175" w14:textId="77777777" w:rsidR="00A0026D" w:rsidRPr="006B229A" w:rsidRDefault="00A0026D" w:rsidP="00A0026D">
            <w:pPr>
              <w:pStyle w:val="1fffb"/>
            </w:pPr>
            <w:r w:rsidRPr="006B229A">
              <w:t>от УТ-1 до компенсатора (не доходя до УТ-4)</w:t>
            </w:r>
          </w:p>
        </w:tc>
        <w:tc>
          <w:tcPr>
            <w:tcW w:w="423" w:type="pct"/>
            <w:shd w:val="clear" w:color="000000" w:fill="FFFFFF"/>
            <w:noWrap/>
            <w:vAlign w:val="center"/>
            <w:hideMark/>
          </w:tcPr>
          <w:p w14:paraId="23E713F6" w14:textId="77777777" w:rsidR="00A0026D" w:rsidRPr="006B229A" w:rsidRDefault="00A0026D" w:rsidP="00A0026D">
            <w:pPr>
              <w:pStyle w:val="1fffb"/>
            </w:pPr>
            <w:r w:rsidRPr="006B229A">
              <w:t>325</w:t>
            </w:r>
          </w:p>
        </w:tc>
        <w:tc>
          <w:tcPr>
            <w:tcW w:w="551" w:type="pct"/>
            <w:shd w:val="clear" w:color="000000" w:fill="FFFFFF"/>
            <w:noWrap/>
            <w:vAlign w:val="center"/>
            <w:hideMark/>
          </w:tcPr>
          <w:p w14:paraId="72F58F84" w14:textId="77777777" w:rsidR="00A0026D" w:rsidRPr="006B229A" w:rsidRDefault="00A0026D" w:rsidP="00A0026D">
            <w:pPr>
              <w:pStyle w:val="1fffb"/>
            </w:pPr>
            <w:r w:rsidRPr="006B229A">
              <w:t>500,0</w:t>
            </w:r>
          </w:p>
        </w:tc>
      </w:tr>
      <w:tr w:rsidR="00A0026D" w:rsidRPr="006B229A" w14:paraId="30B3C68F" w14:textId="77777777" w:rsidTr="00A0026D">
        <w:trPr>
          <w:trHeight w:val="20"/>
        </w:trPr>
        <w:tc>
          <w:tcPr>
            <w:tcW w:w="241" w:type="pct"/>
            <w:vMerge/>
            <w:vAlign w:val="center"/>
            <w:hideMark/>
          </w:tcPr>
          <w:p w14:paraId="35421BE3" w14:textId="77777777" w:rsidR="00A0026D" w:rsidRPr="006B229A" w:rsidRDefault="00A0026D" w:rsidP="00A0026D">
            <w:pPr>
              <w:pStyle w:val="1fffb"/>
            </w:pPr>
          </w:p>
        </w:tc>
        <w:tc>
          <w:tcPr>
            <w:tcW w:w="1596" w:type="pct"/>
            <w:vMerge/>
            <w:vAlign w:val="center"/>
            <w:hideMark/>
          </w:tcPr>
          <w:p w14:paraId="4434A3A3" w14:textId="77777777" w:rsidR="00A0026D" w:rsidRPr="006B229A" w:rsidRDefault="00A0026D" w:rsidP="00A0026D">
            <w:pPr>
              <w:pStyle w:val="1fffb"/>
            </w:pPr>
          </w:p>
        </w:tc>
        <w:tc>
          <w:tcPr>
            <w:tcW w:w="2189" w:type="pct"/>
            <w:shd w:val="clear" w:color="000000" w:fill="FFFFFF"/>
            <w:noWrap/>
            <w:vAlign w:val="center"/>
            <w:hideMark/>
          </w:tcPr>
          <w:p w14:paraId="32768BB1"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08D9D939" w14:textId="6DC30E80" w:rsidR="00A0026D" w:rsidRPr="006B229A" w:rsidRDefault="00A0026D" w:rsidP="00A0026D">
            <w:pPr>
              <w:pStyle w:val="1fffb"/>
            </w:pPr>
          </w:p>
        </w:tc>
        <w:tc>
          <w:tcPr>
            <w:tcW w:w="551" w:type="pct"/>
            <w:shd w:val="clear" w:color="000000" w:fill="FFFFFF"/>
            <w:noWrap/>
            <w:vAlign w:val="center"/>
            <w:hideMark/>
          </w:tcPr>
          <w:p w14:paraId="286F23F8" w14:textId="77777777" w:rsidR="00A0026D" w:rsidRPr="006B229A" w:rsidRDefault="00A0026D" w:rsidP="00A0026D">
            <w:pPr>
              <w:pStyle w:val="1fffb"/>
            </w:pPr>
            <w:r w:rsidRPr="006B229A">
              <w:t>500,0</w:t>
            </w:r>
          </w:p>
        </w:tc>
      </w:tr>
      <w:tr w:rsidR="00A0026D" w:rsidRPr="006B229A" w14:paraId="1433E528" w14:textId="77777777" w:rsidTr="00A0026D">
        <w:trPr>
          <w:trHeight w:val="20"/>
        </w:trPr>
        <w:tc>
          <w:tcPr>
            <w:tcW w:w="241" w:type="pct"/>
            <w:vMerge w:val="restart"/>
            <w:shd w:val="clear" w:color="000000" w:fill="FFFFFF"/>
            <w:noWrap/>
            <w:vAlign w:val="center"/>
            <w:hideMark/>
          </w:tcPr>
          <w:p w14:paraId="7BD53A6E" w14:textId="77777777" w:rsidR="00A0026D" w:rsidRPr="006B229A" w:rsidRDefault="00A0026D" w:rsidP="00A0026D">
            <w:pPr>
              <w:pStyle w:val="1fffb"/>
            </w:pPr>
            <w:r w:rsidRPr="006B229A">
              <w:t>16</w:t>
            </w:r>
          </w:p>
        </w:tc>
        <w:tc>
          <w:tcPr>
            <w:tcW w:w="1596" w:type="pct"/>
            <w:vMerge w:val="restart"/>
            <w:shd w:val="clear" w:color="000000" w:fill="FFFFFF"/>
            <w:vAlign w:val="center"/>
            <w:hideMark/>
          </w:tcPr>
          <w:p w14:paraId="3E2F9009" w14:textId="77777777" w:rsidR="00A0026D" w:rsidRPr="006B229A" w:rsidRDefault="00A0026D" w:rsidP="00A0026D">
            <w:pPr>
              <w:pStyle w:val="1fffb"/>
            </w:pPr>
            <w:r w:rsidRPr="006B229A">
              <w:t>Тепловые сети поселка 1 (старый поселок) (от котельной до Д/К Камертон через УТ-1,2,3,4, ТК-10,9) (кадастровый номер 86:08:0020501:3516)</w:t>
            </w:r>
          </w:p>
        </w:tc>
        <w:tc>
          <w:tcPr>
            <w:tcW w:w="2189" w:type="pct"/>
            <w:shd w:val="clear" w:color="000000" w:fill="FFFFFF"/>
            <w:noWrap/>
            <w:vAlign w:val="center"/>
            <w:hideMark/>
          </w:tcPr>
          <w:p w14:paraId="41B58FB2" w14:textId="77777777" w:rsidR="00A0026D" w:rsidRPr="006B229A" w:rsidRDefault="00A0026D" w:rsidP="00A0026D">
            <w:pPr>
              <w:pStyle w:val="1fffb"/>
            </w:pPr>
            <w:r w:rsidRPr="006B229A">
              <w:t>от компенсатора до УТ-4</w:t>
            </w:r>
          </w:p>
        </w:tc>
        <w:tc>
          <w:tcPr>
            <w:tcW w:w="423" w:type="pct"/>
            <w:shd w:val="clear" w:color="000000" w:fill="FFFFFF"/>
            <w:noWrap/>
            <w:vAlign w:val="center"/>
            <w:hideMark/>
          </w:tcPr>
          <w:p w14:paraId="6D56851D" w14:textId="77777777" w:rsidR="00A0026D" w:rsidRPr="006B229A" w:rsidRDefault="00A0026D" w:rsidP="00A0026D">
            <w:pPr>
              <w:pStyle w:val="1fffb"/>
            </w:pPr>
            <w:r w:rsidRPr="006B229A">
              <w:t>325</w:t>
            </w:r>
          </w:p>
        </w:tc>
        <w:tc>
          <w:tcPr>
            <w:tcW w:w="551" w:type="pct"/>
            <w:shd w:val="clear" w:color="000000" w:fill="FFFFFF"/>
            <w:noWrap/>
            <w:vAlign w:val="center"/>
            <w:hideMark/>
          </w:tcPr>
          <w:p w14:paraId="2B3DA77E" w14:textId="77777777" w:rsidR="00A0026D" w:rsidRPr="006B229A" w:rsidRDefault="00A0026D" w:rsidP="00A0026D">
            <w:pPr>
              <w:pStyle w:val="1fffb"/>
            </w:pPr>
            <w:r w:rsidRPr="006B229A">
              <w:t>180,0</w:t>
            </w:r>
          </w:p>
        </w:tc>
      </w:tr>
      <w:tr w:rsidR="00A0026D" w:rsidRPr="006B229A" w14:paraId="730EBF4A" w14:textId="77777777" w:rsidTr="00A0026D">
        <w:trPr>
          <w:trHeight w:val="20"/>
        </w:trPr>
        <w:tc>
          <w:tcPr>
            <w:tcW w:w="241" w:type="pct"/>
            <w:vMerge/>
            <w:vAlign w:val="center"/>
            <w:hideMark/>
          </w:tcPr>
          <w:p w14:paraId="25EAE9FA" w14:textId="77777777" w:rsidR="00A0026D" w:rsidRPr="006B229A" w:rsidRDefault="00A0026D" w:rsidP="00A0026D">
            <w:pPr>
              <w:pStyle w:val="1fffb"/>
            </w:pPr>
          </w:p>
        </w:tc>
        <w:tc>
          <w:tcPr>
            <w:tcW w:w="1596" w:type="pct"/>
            <w:vMerge/>
            <w:vAlign w:val="center"/>
            <w:hideMark/>
          </w:tcPr>
          <w:p w14:paraId="401EE95F" w14:textId="77777777" w:rsidR="00A0026D" w:rsidRPr="006B229A" w:rsidRDefault="00A0026D" w:rsidP="00A0026D">
            <w:pPr>
              <w:pStyle w:val="1fffb"/>
            </w:pPr>
          </w:p>
        </w:tc>
        <w:tc>
          <w:tcPr>
            <w:tcW w:w="2189" w:type="pct"/>
            <w:shd w:val="clear" w:color="000000" w:fill="FFFFFF"/>
            <w:noWrap/>
            <w:vAlign w:val="center"/>
            <w:hideMark/>
          </w:tcPr>
          <w:p w14:paraId="7CEBBB46" w14:textId="77777777" w:rsidR="00A0026D" w:rsidRPr="006B229A" w:rsidRDefault="00A0026D" w:rsidP="00A0026D">
            <w:pPr>
              <w:pStyle w:val="1fffb"/>
            </w:pPr>
            <w:r w:rsidRPr="006B229A">
              <w:t>от УТ-4 до ТК-10,11</w:t>
            </w:r>
          </w:p>
        </w:tc>
        <w:tc>
          <w:tcPr>
            <w:tcW w:w="423" w:type="pct"/>
            <w:shd w:val="clear" w:color="000000" w:fill="FFFFFF"/>
            <w:noWrap/>
            <w:vAlign w:val="center"/>
            <w:hideMark/>
          </w:tcPr>
          <w:p w14:paraId="7A7C5D7E" w14:textId="77777777" w:rsidR="00A0026D" w:rsidRPr="006B229A" w:rsidRDefault="00A0026D" w:rsidP="00A0026D">
            <w:pPr>
              <w:pStyle w:val="1fffb"/>
            </w:pPr>
            <w:r w:rsidRPr="006B229A">
              <w:t>159</w:t>
            </w:r>
          </w:p>
        </w:tc>
        <w:tc>
          <w:tcPr>
            <w:tcW w:w="551" w:type="pct"/>
            <w:shd w:val="clear" w:color="000000" w:fill="FFFFFF"/>
            <w:noWrap/>
            <w:vAlign w:val="center"/>
            <w:hideMark/>
          </w:tcPr>
          <w:p w14:paraId="101BAEBA" w14:textId="77777777" w:rsidR="00A0026D" w:rsidRPr="006B229A" w:rsidRDefault="00A0026D" w:rsidP="00A0026D">
            <w:pPr>
              <w:pStyle w:val="1fffb"/>
            </w:pPr>
            <w:r w:rsidRPr="006B229A">
              <w:t>139,0</w:t>
            </w:r>
          </w:p>
        </w:tc>
      </w:tr>
      <w:tr w:rsidR="00A0026D" w:rsidRPr="006B229A" w14:paraId="34652F35" w14:textId="77777777" w:rsidTr="00A0026D">
        <w:trPr>
          <w:trHeight w:val="20"/>
        </w:trPr>
        <w:tc>
          <w:tcPr>
            <w:tcW w:w="241" w:type="pct"/>
            <w:vMerge/>
            <w:vAlign w:val="center"/>
            <w:hideMark/>
          </w:tcPr>
          <w:p w14:paraId="17CD6508" w14:textId="77777777" w:rsidR="00A0026D" w:rsidRPr="006B229A" w:rsidRDefault="00A0026D" w:rsidP="00A0026D">
            <w:pPr>
              <w:pStyle w:val="1fffb"/>
            </w:pPr>
          </w:p>
        </w:tc>
        <w:tc>
          <w:tcPr>
            <w:tcW w:w="1596" w:type="pct"/>
            <w:vMerge/>
            <w:vAlign w:val="center"/>
            <w:hideMark/>
          </w:tcPr>
          <w:p w14:paraId="3DA9B428" w14:textId="77777777" w:rsidR="00A0026D" w:rsidRPr="006B229A" w:rsidRDefault="00A0026D" w:rsidP="00A0026D">
            <w:pPr>
              <w:pStyle w:val="1fffb"/>
            </w:pPr>
          </w:p>
        </w:tc>
        <w:tc>
          <w:tcPr>
            <w:tcW w:w="2189" w:type="pct"/>
            <w:shd w:val="clear" w:color="000000" w:fill="FFFFFF"/>
            <w:noWrap/>
            <w:vAlign w:val="center"/>
            <w:hideMark/>
          </w:tcPr>
          <w:p w14:paraId="32712A9D" w14:textId="77777777" w:rsidR="00A0026D" w:rsidRPr="006B229A" w:rsidRDefault="00A0026D" w:rsidP="00A0026D">
            <w:pPr>
              <w:pStyle w:val="1fffb"/>
            </w:pPr>
            <w:r w:rsidRPr="006B229A">
              <w:t>от ТК-10 до ТК-9 (ч/з с/зал до д/с)</w:t>
            </w:r>
          </w:p>
        </w:tc>
        <w:tc>
          <w:tcPr>
            <w:tcW w:w="423" w:type="pct"/>
            <w:shd w:val="clear" w:color="000000" w:fill="FFFFFF"/>
            <w:noWrap/>
            <w:vAlign w:val="center"/>
            <w:hideMark/>
          </w:tcPr>
          <w:p w14:paraId="3A7C98D6" w14:textId="77777777" w:rsidR="00A0026D" w:rsidRPr="006B229A" w:rsidRDefault="00A0026D" w:rsidP="00A0026D">
            <w:pPr>
              <w:pStyle w:val="1fffb"/>
            </w:pPr>
            <w:r w:rsidRPr="006B229A">
              <w:t>114</w:t>
            </w:r>
          </w:p>
        </w:tc>
        <w:tc>
          <w:tcPr>
            <w:tcW w:w="551" w:type="pct"/>
            <w:shd w:val="clear" w:color="000000" w:fill="FFFFFF"/>
            <w:noWrap/>
            <w:vAlign w:val="center"/>
            <w:hideMark/>
          </w:tcPr>
          <w:p w14:paraId="59000E60" w14:textId="77777777" w:rsidR="00A0026D" w:rsidRPr="006B229A" w:rsidRDefault="00A0026D" w:rsidP="00A0026D">
            <w:pPr>
              <w:pStyle w:val="1fffb"/>
            </w:pPr>
            <w:r w:rsidRPr="006B229A">
              <w:t>83,5</w:t>
            </w:r>
          </w:p>
        </w:tc>
      </w:tr>
      <w:tr w:rsidR="00A0026D" w:rsidRPr="006B229A" w14:paraId="78FA7B8E" w14:textId="77777777" w:rsidTr="00A0026D">
        <w:trPr>
          <w:trHeight w:val="20"/>
        </w:trPr>
        <w:tc>
          <w:tcPr>
            <w:tcW w:w="241" w:type="pct"/>
            <w:vMerge/>
            <w:vAlign w:val="center"/>
            <w:hideMark/>
          </w:tcPr>
          <w:p w14:paraId="28D0C67E" w14:textId="77777777" w:rsidR="00A0026D" w:rsidRPr="006B229A" w:rsidRDefault="00A0026D" w:rsidP="00A0026D">
            <w:pPr>
              <w:pStyle w:val="1fffb"/>
            </w:pPr>
          </w:p>
        </w:tc>
        <w:tc>
          <w:tcPr>
            <w:tcW w:w="1596" w:type="pct"/>
            <w:vMerge/>
            <w:vAlign w:val="center"/>
            <w:hideMark/>
          </w:tcPr>
          <w:p w14:paraId="6C5B9920" w14:textId="77777777" w:rsidR="00A0026D" w:rsidRPr="006B229A" w:rsidRDefault="00A0026D" w:rsidP="00A0026D">
            <w:pPr>
              <w:pStyle w:val="1fffb"/>
            </w:pPr>
          </w:p>
        </w:tc>
        <w:tc>
          <w:tcPr>
            <w:tcW w:w="2189" w:type="pct"/>
            <w:shd w:val="clear" w:color="000000" w:fill="FFFFFF"/>
            <w:noWrap/>
            <w:vAlign w:val="center"/>
            <w:hideMark/>
          </w:tcPr>
          <w:p w14:paraId="110E5A29"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EA5A258" w14:textId="0F6EB761" w:rsidR="00A0026D" w:rsidRPr="006B229A" w:rsidRDefault="00A0026D" w:rsidP="00A0026D">
            <w:pPr>
              <w:pStyle w:val="1fffb"/>
            </w:pPr>
          </w:p>
        </w:tc>
        <w:tc>
          <w:tcPr>
            <w:tcW w:w="551" w:type="pct"/>
            <w:shd w:val="clear" w:color="000000" w:fill="FFFFFF"/>
            <w:noWrap/>
            <w:vAlign w:val="center"/>
            <w:hideMark/>
          </w:tcPr>
          <w:p w14:paraId="635206CC" w14:textId="77777777" w:rsidR="00A0026D" w:rsidRPr="006B229A" w:rsidRDefault="00A0026D" w:rsidP="00A0026D">
            <w:pPr>
              <w:pStyle w:val="1fffb"/>
            </w:pPr>
            <w:r w:rsidRPr="006B229A">
              <w:t>402,5</w:t>
            </w:r>
          </w:p>
        </w:tc>
      </w:tr>
      <w:tr w:rsidR="00A0026D" w:rsidRPr="006B229A" w14:paraId="2FA7CB91" w14:textId="77777777" w:rsidTr="00A0026D">
        <w:trPr>
          <w:trHeight w:val="20"/>
        </w:trPr>
        <w:tc>
          <w:tcPr>
            <w:tcW w:w="241" w:type="pct"/>
            <w:vMerge w:val="restart"/>
            <w:shd w:val="clear" w:color="000000" w:fill="FFFFFF"/>
            <w:noWrap/>
            <w:vAlign w:val="center"/>
            <w:hideMark/>
          </w:tcPr>
          <w:p w14:paraId="3C62EF4C" w14:textId="77777777" w:rsidR="00A0026D" w:rsidRPr="006B229A" w:rsidRDefault="00A0026D" w:rsidP="00A0026D">
            <w:pPr>
              <w:pStyle w:val="1fffb"/>
            </w:pPr>
            <w:r w:rsidRPr="006B229A">
              <w:t>17</w:t>
            </w:r>
          </w:p>
        </w:tc>
        <w:tc>
          <w:tcPr>
            <w:tcW w:w="1596" w:type="pct"/>
            <w:vMerge w:val="restart"/>
            <w:shd w:val="clear" w:color="000000" w:fill="FFFFFF"/>
            <w:vAlign w:val="center"/>
            <w:hideMark/>
          </w:tcPr>
          <w:p w14:paraId="3A830210" w14:textId="77777777" w:rsidR="00A0026D" w:rsidRPr="006B229A" w:rsidRDefault="00A0026D" w:rsidP="00A0026D">
            <w:pPr>
              <w:pStyle w:val="1fffb"/>
            </w:pPr>
            <w:r w:rsidRPr="006B229A">
              <w:t>Теплотрасса к ж.д.№46 (кадастровый номер 86:08:0020501:3446)</w:t>
            </w:r>
          </w:p>
        </w:tc>
        <w:tc>
          <w:tcPr>
            <w:tcW w:w="2189" w:type="pct"/>
            <w:shd w:val="clear" w:color="000000" w:fill="FFFFFF"/>
            <w:noWrap/>
            <w:vAlign w:val="center"/>
            <w:hideMark/>
          </w:tcPr>
          <w:p w14:paraId="4EF2F647" w14:textId="77777777" w:rsidR="00A0026D" w:rsidRPr="006B229A" w:rsidRDefault="00A0026D" w:rsidP="00A0026D">
            <w:pPr>
              <w:pStyle w:val="1fffb"/>
            </w:pPr>
            <w:r w:rsidRPr="006B229A">
              <w:t>от ТК-18 до ж.д.№47</w:t>
            </w:r>
          </w:p>
        </w:tc>
        <w:tc>
          <w:tcPr>
            <w:tcW w:w="423" w:type="pct"/>
            <w:shd w:val="clear" w:color="000000" w:fill="FFFFFF"/>
            <w:noWrap/>
            <w:vAlign w:val="center"/>
            <w:hideMark/>
          </w:tcPr>
          <w:p w14:paraId="59DEF329" w14:textId="77777777" w:rsidR="00A0026D" w:rsidRPr="006B229A" w:rsidRDefault="00A0026D" w:rsidP="00A0026D">
            <w:pPr>
              <w:pStyle w:val="1fffb"/>
            </w:pPr>
            <w:r w:rsidRPr="006B229A">
              <w:t>114</w:t>
            </w:r>
          </w:p>
        </w:tc>
        <w:tc>
          <w:tcPr>
            <w:tcW w:w="551" w:type="pct"/>
            <w:shd w:val="clear" w:color="000000" w:fill="FFFFFF"/>
            <w:noWrap/>
            <w:vAlign w:val="center"/>
            <w:hideMark/>
          </w:tcPr>
          <w:p w14:paraId="59233EEA" w14:textId="77777777" w:rsidR="00A0026D" w:rsidRPr="006B229A" w:rsidRDefault="00A0026D" w:rsidP="00A0026D">
            <w:pPr>
              <w:pStyle w:val="1fffb"/>
            </w:pPr>
            <w:r w:rsidRPr="006B229A">
              <w:t>29,0</w:t>
            </w:r>
          </w:p>
        </w:tc>
      </w:tr>
      <w:tr w:rsidR="00A0026D" w:rsidRPr="006B229A" w14:paraId="69525722" w14:textId="77777777" w:rsidTr="00A0026D">
        <w:trPr>
          <w:trHeight w:val="20"/>
        </w:trPr>
        <w:tc>
          <w:tcPr>
            <w:tcW w:w="241" w:type="pct"/>
            <w:vMerge/>
            <w:vAlign w:val="center"/>
            <w:hideMark/>
          </w:tcPr>
          <w:p w14:paraId="533949A0" w14:textId="77777777" w:rsidR="00A0026D" w:rsidRPr="006B229A" w:rsidRDefault="00A0026D" w:rsidP="00A0026D">
            <w:pPr>
              <w:pStyle w:val="1fffb"/>
            </w:pPr>
          </w:p>
        </w:tc>
        <w:tc>
          <w:tcPr>
            <w:tcW w:w="1596" w:type="pct"/>
            <w:vMerge/>
            <w:vAlign w:val="center"/>
            <w:hideMark/>
          </w:tcPr>
          <w:p w14:paraId="57CA51B2" w14:textId="77777777" w:rsidR="00A0026D" w:rsidRPr="006B229A" w:rsidRDefault="00A0026D" w:rsidP="00A0026D">
            <w:pPr>
              <w:pStyle w:val="1fffb"/>
            </w:pPr>
          </w:p>
        </w:tc>
        <w:tc>
          <w:tcPr>
            <w:tcW w:w="2189" w:type="pct"/>
            <w:shd w:val="clear" w:color="000000" w:fill="FFFFFF"/>
            <w:noWrap/>
            <w:vAlign w:val="center"/>
            <w:hideMark/>
          </w:tcPr>
          <w:p w14:paraId="07ACF9F3"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11FDA26B" w14:textId="13421DB3" w:rsidR="00A0026D" w:rsidRPr="006B229A" w:rsidRDefault="00A0026D" w:rsidP="00A0026D">
            <w:pPr>
              <w:pStyle w:val="1fffb"/>
            </w:pPr>
          </w:p>
        </w:tc>
        <w:tc>
          <w:tcPr>
            <w:tcW w:w="551" w:type="pct"/>
            <w:shd w:val="clear" w:color="000000" w:fill="FFFFFF"/>
            <w:noWrap/>
            <w:vAlign w:val="center"/>
            <w:hideMark/>
          </w:tcPr>
          <w:p w14:paraId="4A4C8CC1" w14:textId="77777777" w:rsidR="00A0026D" w:rsidRPr="006B229A" w:rsidRDefault="00A0026D" w:rsidP="00A0026D">
            <w:pPr>
              <w:pStyle w:val="1fffb"/>
            </w:pPr>
            <w:r w:rsidRPr="006B229A">
              <w:t>29,0</w:t>
            </w:r>
          </w:p>
        </w:tc>
      </w:tr>
      <w:tr w:rsidR="00A0026D" w:rsidRPr="006B229A" w14:paraId="7A5E3913" w14:textId="77777777" w:rsidTr="00A0026D">
        <w:trPr>
          <w:trHeight w:val="20"/>
        </w:trPr>
        <w:tc>
          <w:tcPr>
            <w:tcW w:w="241" w:type="pct"/>
            <w:vMerge w:val="restart"/>
            <w:shd w:val="clear" w:color="000000" w:fill="FFFFFF"/>
            <w:noWrap/>
            <w:vAlign w:val="center"/>
            <w:hideMark/>
          </w:tcPr>
          <w:p w14:paraId="16E5AD43" w14:textId="77777777" w:rsidR="00A0026D" w:rsidRPr="006B229A" w:rsidRDefault="00A0026D" w:rsidP="00A0026D">
            <w:pPr>
              <w:pStyle w:val="1fffb"/>
            </w:pPr>
            <w:r w:rsidRPr="006B229A">
              <w:t>18</w:t>
            </w:r>
          </w:p>
        </w:tc>
        <w:tc>
          <w:tcPr>
            <w:tcW w:w="1596" w:type="pct"/>
            <w:vMerge w:val="restart"/>
            <w:shd w:val="clear" w:color="000000" w:fill="FFFFFF"/>
            <w:vAlign w:val="center"/>
            <w:hideMark/>
          </w:tcPr>
          <w:p w14:paraId="0434AB20" w14:textId="77777777" w:rsidR="00A0026D" w:rsidRPr="006B229A" w:rsidRDefault="00A0026D" w:rsidP="00A0026D">
            <w:pPr>
              <w:pStyle w:val="1fffb"/>
            </w:pPr>
            <w:r w:rsidRPr="006B229A">
              <w:t>Теплотрасса 1 к ж.д.№46 (кадастровый номер 86:08:0020501:34508)</w:t>
            </w:r>
          </w:p>
        </w:tc>
        <w:tc>
          <w:tcPr>
            <w:tcW w:w="2189" w:type="pct"/>
            <w:shd w:val="clear" w:color="000000" w:fill="FFFFFF"/>
            <w:noWrap/>
            <w:vAlign w:val="center"/>
            <w:hideMark/>
          </w:tcPr>
          <w:p w14:paraId="73959E8C" w14:textId="77777777" w:rsidR="00A0026D" w:rsidRPr="006B229A" w:rsidRDefault="00A0026D" w:rsidP="00A0026D">
            <w:pPr>
              <w:pStyle w:val="1fffb"/>
            </w:pPr>
            <w:r w:rsidRPr="006B229A">
              <w:t>от ТК-17 до УТ-15</w:t>
            </w:r>
          </w:p>
        </w:tc>
        <w:tc>
          <w:tcPr>
            <w:tcW w:w="423" w:type="pct"/>
            <w:shd w:val="clear" w:color="000000" w:fill="FFFFFF"/>
            <w:noWrap/>
            <w:vAlign w:val="center"/>
            <w:hideMark/>
          </w:tcPr>
          <w:p w14:paraId="4DF05C57" w14:textId="77777777" w:rsidR="00A0026D" w:rsidRPr="006B229A" w:rsidRDefault="00A0026D" w:rsidP="00A0026D">
            <w:pPr>
              <w:pStyle w:val="1fffb"/>
            </w:pPr>
            <w:r w:rsidRPr="006B229A">
              <w:t>219</w:t>
            </w:r>
          </w:p>
        </w:tc>
        <w:tc>
          <w:tcPr>
            <w:tcW w:w="551" w:type="pct"/>
            <w:shd w:val="clear" w:color="000000" w:fill="FFFFFF"/>
            <w:noWrap/>
            <w:vAlign w:val="center"/>
            <w:hideMark/>
          </w:tcPr>
          <w:p w14:paraId="19135CA2" w14:textId="77777777" w:rsidR="00A0026D" w:rsidRPr="006B229A" w:rsidRDefault="00A0026D" w:rsidP="00A0026D">
            <w:pPr>
              <w:pStyle w:val="1fffb"/>
            </w:pPr>
            <w:r w:rsidRPr="006B229A">
              <w:t>206,5</w:t>
            </w:r>
          </w:p>
        </w:tc>
      </w:tr>
      <w:tr w:rsidR="00A0026D" w:rsidRPr="006B229A" w14:paraId="0F4F122E" w14:textId="77777777" w:rsidTr="00A0026D">
        <w:trPr>
          <w:trHeight w:val="20"/>
        </w:trPr>
        <w:tc>
          <w:tcPr>
            <w:tcW w:w="241" w:type="pct"/>
            <w:vMerge/>
            <w:vAlign w:val="center"/>
            <w:hideMark/>
          </w:tcPr>
          <w:p w14:paraId="0BC09108" w14:textId="77777777" w:rsidR="00A0026D" w:rsidRPr="006B229A" w:rsidRDefault="00A0026D" w:rsidP="00A0026D">
            <w:pPr>
              <w:pStyle w:val="1fffb"/>
            </w:pPr>
          </w:p>
        </w:tc>
        <w:tc>
          <w:tcPr>
            <w:tcW w:w="1596" w:type="pct"/>
            <w:vMerge/>
            <w:vAlign w:val="center"/>
            <w:hideMark/>
          </w:tcPr>
          <w:p w14:paraId="75888E95" w14:textId="77777777" w:rsidR="00A0026D" w:rsidRPr="006B229A" w:rsidRDefault="00A0026D" w:rsidP="00A0026D">
            <w:pPr>
              <w:pStyle w:val="1fffb"/>
            </w:pPr>
          </w:p>
        </w:tc>
        <w:tc>
          <w:tcPr>
            <w:tcW w:w="2189" w:type="pct"/>
            <w:shd w:val="clear" w:color="000000" w:fill="FFFFFF"/>
            <w:noWrap/>
            <w:vAlign w:val="center"/>
            <w:hideMark/>
          </w:tcPr>
          <w:p w14:paraId="12D2F08E"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416325F7" w14:textId="06D5A7D1" w:rsidR="00A0026D" w:rsidRPr="006B229A" w:rsidRDefault="00A0026D" w:rsidP="00A0026D">
            <w:pPr>
              <w:pStyle w:val="1fffb"/>
            </w:pPr>
          </w:p>
        </w:tc>
        <w:tc>
          <w:tcPr>
            <w:tcW w:w="551" w:type="pct"/>
            <w:shd w:val="clear" w:color="000000" w:fill="FFFFFF"/>
            <w:noWrap/>
            <w:vAlign w:val="center"/>
            <w:hideMark/>
          </w:tcPr>
          <w:p w14:paraId="13B45F48" w14:textId="77777777" w:rsidR="00A0026D" w:rsidRPr="006B229A" w:rsidRDefault="00A0026D" w:rsidP="00A0026D">
            <w:pPr>
              <w:pStyle w:val="1fffb"/>
            </w:pPr>
            <w:r w:rsidRPr="006B229A">
              <w:t>206,5</w:t>
            </w:r>
          </w:p>
        </w:tc>
      </w:tr>
      <w:tr w:rsidR="00A0026D" w:rsidRPr="006B229A" w14:paraId="55728F72" w14:textId="77777777" w:rsidTr="00A0026D">
        <w:trPr>
          <w:trHeight w:val="20"/>
        </w:trPr>
        <w:tc>
          <w:tcPr>
            <w:tcW w:w="241" w:type="pct"/>
            <w:vMerge w:val="restart"/>
            <w:shd w:val="clear" w:color="000000" w:fill="FFFFFF"/>
            <w:noWrap/>
            <w:vAlign w:val="center"/>
            <w:hideMark/>
          </w:tcPr>
          <w:p w14:paraId="677920D6" w14:textId="77777777" w:rsidR="00A0026D" w:rsidRPr="006B229A" w:rsidRDefault="00A0026D" w:rsidP="00A0026D">
            <w:pPr>
              <w:pStyle w:val="1fffb"/>
            </w:pPr>
            <w:r w:rsidRPr="006B229A">
              <w:t>19</w:t>
            </w:r>
          </w:p>
        </w:tc>
        <w:tc>
          <w:tcPr>
            <w:tcW w:w="1596" w:type="pct"/>
            <w:vMerge w:val="restart"/>
            <w:shd w:val="clear" w:color="000000" w:fill="FFFFFF"/>
            <w:vAlign w:val="center"/>
            <w:hideMark/>
          </w:tcPr>
          <w:p w14:paraId="2CED9F70" w14:textId="77777777" w:rsidR="00A0026D" w:rsidRPr="006B229A" w:rsidRDefault="00A0026D" w:rsidP="00A0026D">
            <w:pPr>
              <w:pStyle w:val="1fffb"/>
            </w:pPr>
            <w:r w:rsidRPr="006B229A">
              <w:t>Теплотрасса к ж.д.№47 (кадастровый номер 86:08:0020501:3468)</w:t>
            </w:r>
          </w:p>
        </w:tc>
        <w:tc>
          <w:tcPr>
            <w:tcW w:w="2189" w:type="pct"/>
            <w:shd w:val="clear" w:color="000000" w:fill="FFFFFF"/>
            <w:noWrap/>
            <w:vAlign w:val="center"/>
            <w:hideMark/>
          </w:tcPr>
          <w:p w14:paraId="330A6288" w14:textId="77777777" w:rsidR="00A0026D" w:rsidRPr="006B229A" w:rsidRDefault="00A0026D" w:rsidP="00A0026D">
            <w:pPr>
              <w:pStyle w:val="1fffb"/>
            </w:pPr>
            <w:r w:rsidRPr="006B229A">
              <w:t>от ТК-18 до ж.д.№47</w:t>
            </w:r>
          </w:p>
        </w:tc>
        <w:tc>
          <w:tcPr>
            <w:tcW w:w="423" w:type="pct"/>
            <w:shd w:val="clear" w:color="000000" w:fill="FFFFFF"/>
            <w:noWrap/>
            <w:vAlign w:val="center"/>
            <w:hideMark/>
          </w:tcPr>
          <w:p w14:paraId="3072C2E4" w14:textId="77777777" w:rsidR="00A0026D" w:rsidRPr="006B229A" w:rsidRDefault="00A0026D" w:rsidP="00A0026D">
            <w:pPr>
              <w:pStyle w:val="1fffb"/>
            </w:pPr>
            <w:r w:rsidRPr="006B229A">
              <w:t>114</w:t>
            </w:r>
          </w:p>
        </w:tc>
        <w:tc>
          <w:tcPr>
            <w:tcW w:w="551" w:type="pct"/>
            <w:shd w:val="clear" w:color="000000" w:fill="FFFFFF"/>
            <w:noWrap/>
            <w:vAlign w:val="center"/>
            <w:hideMark/>
          </w:tcPr>
          <w:p w14:paraId="3DAB633E" w14:textId="77777777" w:rsidR="00A0026D" w:rsidRPr="006B229A" w:rsidRDefault="00A0026D" w:rsidP="00A0026D">
            <w:pPr>
              <w:pStyle w:val="1fffb"/>
            </w:pPr>
            <w:r w:rsidRPr="006B229A">
              <w:t>29,0</w:t>
            </w:r>
          </w:p>
        </w:tc>
      </w:tr>
      <w:tr w:rsidR="00A0026D" w:rsidRPr="006B229A" w14:paraId="0E49E483" w14:textId="77777777" w:rsidTr="00A0026D">
        <w:trPr>
          <w:trHeight w:val="20"/>
        </w:trPr>
        <w:tc>
          <w:tcPr>
            <w:tcW w:w="241" w:type="pct"/>
            <w:vMerge/>
            <w:vAlign w:val="center"/>
            <w:hideMark/>
          </w:tcPr>
          <w:p w14:paraId="26F5EE9E" w14:textId="77777777" w:rsidR="00A0026D" w:rsidRPr="006B229A" w:rsidRDefault="00A0026D" w:rsidP="00A0026D">
            <w:pPr>
              <w:pStyle w:val="1fffb"/>
            </w:pPr>
          </w:p>
        </w:tc>
        <w:tc>
          <w:tcPr>
            <w:tcW w:w="1596" w:type="pct"/>
            <w:vMerge/>
            <w:vAlign w:val="center"/>
            <w:hideMark/>
          </w:tcPr>
          <w:p w14:paraId="43CFF3F2" w14:textId="77777777" w:rsidR="00A0026D" w:rsidRPr="006B229A" w:rsidRDefault="00A0026D" w:rsidP="00A0026D">
            <w:pPr>
              <w:pStyle w:val="1fffb"/>
            </w:pPr>
          </w:p>
        </w:tc>
        <w:tc>
          <w:tcPr>
            <w:tcW w:w="2189" w:type="pct"/>
            <w:shd w:val="clear" w:color="000000" w:fill="FFFFFF"/>
            <w:noWrap/>
            <w:vAlign w:val="center"/>
            <w:hideMark/>
          </w:tcPr>
          <w:p w14:paraId="1BCE6EDF"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59802053" w14:textId="57418C73" w:rsidR="00A0026D" w:rsidRPr="006B229A" w:rsidRDefault="00A0026D" w:rsidP="00A0026D">
            <w:pPr>
              <w:pStyle w:val="1fffb"/>
            </w:pPr>
          </w:p>
        </w:tc>
        <w:tc>
          <w:tcPr>
            <w:tcW w:w="551" w:type="pct"/>
            <w:shd w:val="clear" w:color="000000" w:fill="FFFFFF"/>
            <w:noWrap/>
            <w:vAlign w:val="center"/>
            <w:hideMark/>
          </w:tcPr>
          <w:p w14:paraId="2364FCA7" w14:textId="77777777" w:rsidR="00A0026D" w:rsidRPr="006B229A" w:rsidRDefault="00A0026D" w:rsidP="00A0026D">
            <w:pPr>
              <w:pStyle w:val="1fffb"/>
            </w:pPr>
            <w:r w:rsidRPr="006B229A">
              <w:t>29,0</w:t>
            </w:r>
          </w:p>
        </w:tc>
      </w:tr>
      <w:tr w:rsidR="00A0026D" w:rsidRPr="006B229A" w14:paraId="75AFC813" w14:textId="77777777" w:rsidTr="00A0026D">
        <w:trPr>
          <w:trHeight w:val="20"/>
        </w:trPr>
        <w:tc>
          <w:tcPr>
            <w:tcW w:w="241" w:type="pct"/>
            <w:vMerge w:val="restart"/>
            <w:shd w:val="clear" w:color="000000" w:fill="FFFFFF"/>
            <w:noWrap/>
            <w:vAlign w:val="center"/>
            <w:hideMark/>
          </w:tcPr>
          <w:p w14:paraId="43D032CE" w14:textId="77777777" w:rsidR="00A0026D" w:rsidRPr="006B229A" w:rsidRDefault="00A0026D" w:rsidP="00A0026D">
            <w:pPr>
              <w:pStyle w:val="1fffb"/>
            </w:pPr>
            <w:r w:rsidRPr="006B229A">
              <w:t>20</w:t>
            </w:r>
          </w:p>
        </w:tc>
        <w:tc>
          <w:tcPr>
            <w:tcW w:w="1596" w:type="pct"/>
            <w:vMerge w:val="restart"/>
            <w:shd w:val="clear" w:color="000000" w:fill="FFFFFF"/>
            <w:vAlign w:val="center"/>
            <w:hideMark/>
          </w:tcPr>
          <w:p w14:paraId="2539F20A" w14:textId="77777777" w:rsidR="00A0026D" w:rsidRPr="006B229A" w:rsidRDefault="00A0026D" w:rsidP="00A0026D">
            <w:pPr>
              <w:pStyle w:val="1fffb"/>
            </w:pPr>
            <w:r w:rsidRPr="006B229A">
              <w:t>Теплотрасса 1 к ж.д.№47 (кадастровый номер 86:08:0020501:3513)</w:t>
            </w:r>
          </w:p>
        </w:tc>
        <w:tc>
          <w:tcPr>
            <w:tcW w:w="2189" w:type="pct"/>
            <w:shd w:val="clear" w:color="000000" w:fill="FFFFFF"/>
            <w:noWrap/>
            <w:vAlign w:val="center"/>
            <w:hideMark/>
          </w:tcPr>
          <w:p w14:paraId="3B071E02" w14:textId="77777777" w:rsidR="00A0026D" w:rsidRPr="006B229A" w:rsidRDefault="00A0026D" w:rsidP="00A0026D">
            <w:pPr>
              <w:pStyle w:val="1fffb"/>
            </w:pPr>
            <w:r w:rsidRPr="006B229A">
              <w:t>от ТК-18 до ж.д.№47</w:t>
            </w:r>
          </w:p>
        </w:tc>
        <w:tc>
          <w:tcPr>
            <w:tcW w:w="423" w:type="pct"/>
            <w:shd w:val="clear" w:color="000000" w:fill="FFFFFF"/>
            <w:noWrap/>
            <w:vAlign w:val="center"/>
            <w:hideMark/>
          </w:tcPr>
          <w:p w14:paraId="1B170B4B" w14:textId="77777777" w:rsidR="00A0026D" w:rsidRPr="006B229A" w:rsidRDefault="00A0026D" w:rsidP="00A0026D">
            <w:pPr>
              <w:pStyle w:val="1fffb"/>
            </w:pPr>
            <w:r w:rsidRPr="006B229A">
              <w:t>114</w:t>
            </w:r>
          </w:p>
        </w:tc>
        <w:tc>
          <w:tcPr>
            <w:tcW w:w="551" w:type="pct"/>
            <w:shd w:val="clear" w:color="000000" w:fill="FFFFFF"/>
            <w:noWrap/>
            <w:vAlign w:val="center"/>
            <w:hideMark/>
          </w:tcPr>
          <w:p w14:paraId="5E190A8B" w14:textId="77777777" w:rsidR="00A0026D" w:rsidRPr="006B229A" w:rsidRDefault="00A0026D" w:rsidP="00A0026D">
            <w:pPr>
              <w:pStyle w:val="1fffb"/>
            </w:pPr>
            <w:r w:rsidRPr="006B229A">
              <w:t>34,0</w:t>
            </w:r>
          </w:p>
        </w:tc>
      </w:tr>
      <w:tr w:rsidR="00A0026D" w:rsidRPr="006B229A" w14:paraId="41709768" w14:textId="77777777" w:rsidTr="00A0026D">
        <w:trPr>
          <w:trHeight w:val="20"/>
        </w:trPr>
        <w:tc>
          <w:tcPr>
            <w:tcW w:w="241" w:type="pct"/>
            <w:vMerge/>
            <w:vAlign w:val="center"/>
            <w:hideMark/>
          </w:tcPr>
          <w:p w14:paraId="739B751D" w14:textId="77777777" w:rsidR="00A0026D" w:rsidRPr="006B229A" w:rsidRDefault="00A0026D" w:rsidP="00A0026D">
            <w:pPr>
              <w:pStyle w:val="1fffb"/>
            </w:pPr>
          </w:p>
        </w:tc>
        <w:tc>
          <w:tcPr>
            <w:tcW w:w="1596" w:type="pct"/>
            <w:vMerge/>
            <w:vAlign w:val="center"/>
            <w:hideMark/>
          </w:tcPr>
          <w:p w14:paraId="2DE8CF40" w14:textId="77777777" w:rsidR="00A0026D" w:rsidRPr="006B229A" w:rsidRDefault="00A0026D" w:rsidP="00A0026D">
            <w:pPr>
              <w:pStyle w:val="1fffb"/>
            </w:pPr>
          </w:p>
        </w:tc>
        <w:tc>
          <w:tcPr>
            <w:tcW w:w="2189" w:type="pct"/>
            <w:shd w:val="clear" w:color="000000" w:fill="FFFFFF"/>
            <w:noWrap/>
            <w:vAlign w:val="center"/>
            <w:hideMark/>
          </w:tcPr>
          <w:p w14:paraId="57638B83"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20EC0273" w14:textId="7ADB9FAA" w:rsidR="00A0026D" w:rsidRPr="006B229A" w:rsidRDefault="00A0026D" w:rsidP="00A0026D">
            <w:pPr>
              <w:pStyle w:val="1fffb"/>
            </w:pPr>
          </w:p>
        </w:tc>
        <w:tc>
          <w:tcPr>
            <w:tcW w:w="551" w:type="pct"/>
            <w:shd w:val="clear" w:color="000000" w:fill="FFFFFF"/>
            <w:noWrap/>
            <w:vAlign w:val="center"/>
            <w:hideMark/>
          </w:tcPr>
          <w:p w14:paraId="1926B1CC" w14:textId="77777777" w:rsidR="00A0026D" w:rsidRPr="006B229A" w:rsidRDefault="00A0026D" w:rsidP="00A0026D">
            <w:pPr>
              <w:pStyle w:val="1fffb"/>
            </w:pPr>
            <w:r w:rsidRPr="006B229A">
              <w:t>34,0</w:t>
            </w:r>
          </w:p>
        </w:tc>
      </w:tr>
      <w:tr w:rsidR="00A0026D" w:rsidRPr="006B229A" w14:paraId="5B43EDD6" w14:textId="77777777" w:rsidTr="00A0026D">
        <w:trPr>
          <w:trHeight w:val="20"/>
        </w:trPr>
        <w:tc>
          <w:tcPr>
            <w:tcW w:w="241" w:type="pct"/>
            <w:vMerge w:val="restart"/>
            <w:shd w:val="clear" w:color="000000" w:fill="FFFFFF"/>
            <w:noWrap/>
            <w:vAlign w:val="center"/>
            <w:hideMark/>
          </w:tcPr>
          <w:p w14:paraId="176D4168" w14:textId="77777777" w:rsidR="00A0026D" w:rsidRPr="006B229A" w:rsidRDefault="00A0026D" w:rsidP="00A0026D">
            <w:pPr>
              <w:pStyle w:val="1fffb"/>
            </w:pPr>
            <w:r w:rsidRPr="006B229A">
              <w:t>21</w:t>
            </w:r>
          </w:p>
        </w:tc>
        <w:tc>
          <w:tcPr>
            <w:tcW w:w="1596" w:type="pct"/>
            <w:vMerge w:val="restart"/>
            <w:shd w:val="clear" w:color="000000" w:fill="FFFFFF"/>
            <w:vAlign w:val="center"/>
            <w:hideMark/>
          </w:tcPr>
          <w:p w14:paraId="5572F757" w14:textId="77777777" w:rsidR="00A0026D" w:rsidRPr="006B229A" w:rsidRDefault="00A0026D" w:rsidP="00A0026D">
            <w:pPr>
              <w:pStyle w:val="1fffb"/>
            </w:pPr>
            <w:r w:rsidRPr="006B229A">
              <w:t>Сети тепловодоснабжения - 723 м (кадастровый номер 86:08:0020501:4066)</w:t>
            </w:r>
          </w:p>
        </w:tc>
        <w:tc>
          <w:tcPr>
            <w:tcW w:w="2189" w:type="pct"/>
            <w:shd w:val="clear" w:color="000000" w:fill="FFFFFF"/>
            <w:noWrap/>
            <w:vAlign w:val="center"/>
            <w:hideMark/>
          </w:tcPr>
          <w:p w14:paraId="3687A62A" w14:textId="77777777" w:rsidR="00A0026D" w:rsidRPr="006B229A" w:rsidRDefault="00A0026D" w:rsidP="00A0026D">
            <w:pPr>
              <w:pStyle w:val="1fffb"/>
            </w:pPr>
            <w:r w:rsidRPr="006B229A">
              <w:t>от котельной до УТ-4</w:t>
            </w:r>
          </w:p>
        </w:tc>
        <w:tc>
          <w:tcPr>
            <w:tcW w:w="423" w:type="pct"/>
            <w:shd w:val="clear" w:color="000000" w:fill="FFFFFF"/>
            <w:noWrap/>
            <w:vAlign w:val="center"/>
            <w:hideMark/>
          </w:tcPr>
          <w:p w14:paraId="0CFE5FC5" w14:textId="77777777" w:rsidR="00A0026D" w:rsidRPr="006B229A" w:rsidRDefault="00A0026D" w:rsidP="00A0026D">
            <w:pPr>
              <w:pStyle w:val="1fffb"/>
            </w:pPr>
            <w:r w:rsidRPr="006B229A">
              <w:t>426</w:t>
            </w:r>
          </w:p>
        </w:tc>
        <w:tc>
          <w:tcPr>
            <w:tcW w:w="551" w:type="pct"/>
            <w:shd w:val="clear" w:color="000000" w:fill="FFFFFF"/>
            <w:noWrap/>
            <w:vAlign w:val="center"/>
            <w:hideMark/>
          </w:tcPr>
          <w:p w14:paraId="15ACB91F" w14:textId="77777777" w:rsidR="00A0026D" w:rsidRPr="006B229A" w:rsidRDefault="00A0026D" w:rsidP="00A0026D">
            <w:pPr>
              <w:pStyle w:val="1fffb"/>
            </w:pPr>
            <w:r w:rsidRPr="006B229A">
              <w:t>723,0</w:t>
            </w:r>
          </w:p>
        </w:tc>
      </w:tr>
      <w:tr w:rsidR="00A0026D" w:rsidRPr="006B229A" w14:paraId="50F0F027" w14:textId="77777777" w:rsidTr="00A0026D">
        <w:trPr>
          <w:trHeight w:val="20"/>
        </w:trPr>
        <w:tc>
          <w:tcPr>
            <w:tcW w:w="241" w:type="pct"/>
            <w:vMerge/>
            <w:vAlign w:val="center"/>
            <w:hideMark/>
          </w:tcPr>
          <w:p w14:paraId="58080F4B" w14:textId="77777777" w:rsidR="00A0026D" w:rsidRPr="006B229A" w:rsidRDefault="00A0026D" w:rsidP="00A0026D">
            <w:pPr>
              <w:pStyle w:val="1fffb"/>
            </w:pPr>
          </w:p>
        </w:tc>
        <w:tc>
          <w:tcPr>
            <w:tcW w:w="1596" w:type="pct"/>
            <w:vMerge/>
            <w:vAlign w:val="center"/>
            <w:hideMark/>
          </w:tcPr>
          <w:p w14:paraId="483FA74F" w14:textId="77777777" w:rsidR="00A0026D" w:rsidRPr="006B229A" w:rsidRDefault="00A0026D" w:rsidP="00A0026D">
            <w:pPr>
              <w:pStyle w:val="1fffb"/>
            </w:pPr>
          </w:p>
        </w:tc>
        <w:tc>
          <w:tcPr>
            <w:tcW w:w="2189" w:type="pct"/>
            <w:shd w:val="clear" w:color="000000" w:fill="FFFFFF"/>
            <w:noWrap/>
            <w:vAlign w:val="center"/>
            <w:hideMark/>
          </w:tcPr>
          <w:p w14:paraId="4D024D3A"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C598781" w14:textId="33A33918" w:rsidR="00A0026D" w:rsidRPr="006B229A" w:rsidRDefault="00A0026D" w:rsidP="00A0026D">
            <w:pPr>
              <w:pStyle w:val="1fffb"/>
            </w:pPr>
          </w:p>
        </w:tc>
        <w:tc>
          <w:tcPr>
            <w:tcW w:w="551" w:type="pct"/>
            <w:shd w:val="clear" w:color="000000" w:fill="FFFFFF"/>
            <w:noWrap/>
            <w:vAlign w:val="center"/>
            <w:hideMark/>
          </w:tcPr>
          <w:p w14:paraId="41B04D1C" w14:textId="77777777" w:rsidR="00A0026D" w:rsidRPr="006B229A" w:rsidRDefault="00A0026D" w:rsidP="00A0026D">
            <w:pPr>
              <w:pStyle w:val="1fffb"/>
            </w:pPr>
            <w:r w:rsidRPr="006B229A">
              <w:t>723,0</w:t>
            </w:r>
          </w:p>
        </w:tc>
      </w:tr>
      <w:tr w:rsidR="00A0026D" w:rsidRPr="006B229A" w14:paraId="0122586F" w14:textId="77777777" w:rsidTr="00A0026D">
        <w:trPr>
          <w:trHeight w:val="20"/>
        </w:trPr>
        <w:tc>
          <w:tcPr>
            <w:tcW w:w="241" w:type="pct"/>
            <w:vMerge w:val="restart"/>
            <w:shd w:val="clear" w:color="000000" w:fill="FFFFFF"/>
            <w:noWrap/>
            <w:vAlign w:val="center"/>
            <w:hideMark/>
          </w:tcPr>
          <w:p w14:paraId="4639D8A4" w14:textId="77777777" w:rsidR="00A0026D" w:rsidRPr="006B229A" w:rsidRDefault="00A0026D" w:rsidP="00A0026D">
            <w:pPr>
              <w:pStyle w:val="1fffb"/>
            </w:pPr>
            <w:r w:rsidRPr="006B229A">
              <w:t>22</w:t>
            </w:r>
          </w:p>
        </w:tc>
        <w:tc>
          <w:tcPr>
            <w:tcW w:w="1596" w:type="pct"/>
            <w:vMerge w:val="restart"/>
            <w:shd w:val="clear" w:color="000000" w:fill="FFFFFF"/>
            <w:vAlign w:val="center"/>
            <w:hideMark/>
          </w:tcPr>
          <w:p w14:paraId="3438E891" w14:textId="77777777" w:rsidR="00A0026D" w:rsidRPr="006B229A" w:rsidRDefault="00A0026D" w:rsidP="00A0026D">
            <w:pPr>
              <w:pStyle w:val="1fffb"/>
            </w:pPr>
            <w:r w:rsidRPr="006B229A">
              <w:t>Сети теплоснабжения сп.Сингапай (детский сад на 120 мест) (кадастровый номер 86:08:0020501:4706)</w:t>
            </w:r>
          </w:p>
        </w:tc>
        <w:tc>
          <w:tcPr>
            <w:tcW w:w="2189" w:type="pct"/>
            <w:shd w:val="clear" w:color="000000" w:fill="FFFFFF"/>
            <w:noWrap/>
            <w:vAlign w:val="center"/>
            <w:hideMark/>
          </w:tcPr>
          <w:p w14:paraId="063EC61D" w14:textId="77777777" w:rsidR="00A0026D" w:rsidRPr="006B229A" w:rsidRDefault="00A0026D" w:rsidP="00A0026D">
            <w:pPr>
              <w:pStyle w:val="1fffb"/>
            </w:pPr>
            <w:r w:rsidRPr="006B229A">
              <w:t>от врезки у ж.д.47 до нового д/сада</w:t>
            </w:r>
          </w:p>
        </w:tc>
        <w:tc>
          <w:tcPr>
            <w:tcW w:w="423" w:type="pct"/>
            <w:shd w:val="clear" w:color="000000" w:fill="FFFFFF"/>
            <w:noWrap/>
            <w:vAlign w:val="center"/>
            <w:hideMark/>
          </w:tcPr>
          <w:p w14:paraId="31430C4B" w14:textId="77777777" w:rsidR="00A0026D" w:rsidRPr="006B229A" w:rsidRDefault="00A0026D" w:rsidP="00A0026D">
            <w:pPr>
              <w:pStyle w:val="1fffb"/>
            </w:pPr>
            <w:r w:rsidRPr="006B229A">
              <w:t>114</w:t>
            </w:r>
          </w:p>
        </w:tc>
        <w:tc>
          <w:tcPr>
            <w:tcW w:w="551" w:type="pct"/>
            <w:shd w:val="clear" w:color="000000" w:fill="FFFFFF"/>
            <w:noWrap/>
            <w:vAlign w:val="center"/>
            <w:hideMark/>
          </w:tcPr>
          <w:p w14:paraId="743B7734" w14:textId="77777777" w:rsidR="00A0026D" w:rsidRPr="006B229A" w:rsidRDefault="00A0026D" w:rsidP="00A0026D">
            <w:pPr>
              <w:pStyle w:val="1fffb"/>
            </w:pPr>
            <w:r w:rsidRPr="006B229A">
              <w:t>54,0</w:t>
            </w:r>
          </w:p>
        </w:tc>
      </w:tr>
      <w:tr w:rsidR="00A0026D" w:rsidRPr="006B229A" w14:paraId="22EB56B3" w14:textId="77777777" w:rsidTr="00A0026D">
        <w:trPr>
          <w:trHeight w:val="20"/>
        </w:trPr>
        <w:tc>
          <w:tcPr>
            <w:tcW w:w="241" w:type="pct"/>
            <w:vMerge/>
            <w:vAlign w:val="center"/>
            <w:hideMark/>
          </w:tcPr>
          <w:p w14:paraId="1DA74543" w14:textId="77777777" w:rsidR="00A0026D" w:rsidRPr="006B229A" w:rsidRDefault="00A0026D" w:rsidP="00A0026D">
            <w:pPr>
              <w:pStyle w:val="1fffb"/>
            </w:pPr>
          </w:p>
        </w:tc>
        <w:tc>
          <w:tcPr>
            <w:tcW w:w="1596" w:type="pct"/>
            <w:vMerge/>
            <w:vAlign w:val="center"/>
            <w:hideMark/>
          </w:tcPr>
          <w:p w14:paraId="3518D1E4" w14:textId="77777777" w:rsidR="00A0026D" w:rsidRPr="006B229A" w:rsidRDefault="00A0026D" w:rsidP="00A0026D">
            <w:pPr>
              <w:pStyle w:val="1fffb"/>
            </w:pPr>
          </w:p>
        </w:tc>
        <w:tc>
          <w:tcPr>
            <w:tcW w:w="2189" w:type="pct"/>
            <w:shd w:val="clear" w:color="000000" w:fill="FFFFFF"/>
            <w:noWrap/>
            <w:vAlign w:val="center"/>
            <w:hideMark/>
          </w:tcPr>
          <w:p w14:paraId="1438DFCD"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4EE6DA3" w14:textId="1B508DE8" w:rsidR="00A0026D" w:rsidRPr="006B229A" w:rsidRDefault="00A0026D" w:rsidP="00A0026D">
            <w:pPr>
              <w:pStyle w:val="1fffb"/>
            </w:pPr>
          </w:p>
        </w:tc>
        <w:tc>
          <w:tcPr>
            <w:tcW w:w="551" w:type="pct"/>
            <w:shd w:val="clear" w:color="000000" w:fill="FFFFFF"/>
            <w:noWrap/>
            <w:vAlign w:val="center"/>
            <w:hideMark/>
          </w:tcPr>
          <w:p w14:paraId="29F0E437" w14:textId="77777777" w:rsidR="00A0026D" w:rsidRPr="006B229A" w:rsidRDefault="00A0026D" w:rsidP="00A0026D">
            <w:pPr>
              <w:pStyle w:val="1fffb"/>
            </w:pPr>
            <w:r w:rsidRPr="006B229A">
              <w:t>54,0</w:t>
            </w:r>
          </w:p>
        </w:tc>
      </w:tr>
      <w:tr w:rsidR="00A0026D" w:rsidRPr="006B229A" w14:paraId="54D51534" w14:textId="77777777" w:rsidTr="00A0026D">
        <w:trPr>
          <w:trHeight w:val="20"/>
        </w:trPr>
        <w:tc>
          <w:tcPr>
            <w:tcW w:w="241" w:type="pct"/>
            <w:vMerge w:val="restart"/>
            <w:shd w:val="clear" w:color="000000" w:fill="FFFFFF"/>
            <w:noWrap/>
            <w:vAlign w:val="center"/>
            <w:hideMark/>
          </w:tcPr>
          <w:p w14:paraId="3969E76C" w14:textId="77777777" w:rsidR="00A0026D" w:rsidRPr="006B229A" w:rsidRDefault="00A0026D" w:rsidP="00A0026D">
            <w:pPr>
              <w:pStyle w:val="1fffb"/>
            </w:pPr>
            <w:r w:rsidRPr="006B229A">
              <w:t>23</w:t>
            </w:r>
          </w:p>
        </w:tc>
        <w:tc>
          <w:tcPr>
            <w:tcW w:w="1596" w:type="pct"/>
            <w:vMerge w:val="restart"/>
            <w:shd w:val="clear" w:color="000000" w:fill="FFFFFF"/>
            <w:vAlign w:val="center"/>
            <w:hideMark/>
          </w:tcPr>
          <w:p w14:paraId="2EDFDE45" w14:textId="54533111" w:rsidR="00A0026D" w:rsidRPr="006B229A" w:rsidRDefault="00A0026D" w:rsidP="00A0026D">
            <w:pPr>
              <w:pStyle w:val="1fffb"/>
            </w:pPr>
            <w:r w:rsidRPr="006B229A">
              <w:t>Сети теплоснабжения сп.Сингапай</w:t>
            </w:r>
            <w:r w:rsidR="00DD1AE1">
              <w:t xml:space="preserve"> </w:t>
            </w:r>
            <w:r w:rsidRPr="006B229A">
              <w:t>(кадастровый номер 86:08:0020501:4717)</w:t>
            </w:r>
          </w:p>
        </w:tc>
        <w:tc>
          <w:tcPr>
            <w:tcW w:w="2189" w:type="pct"/>
            <w:shd w:val="clear" w:color="000000" w:fill="FFFFFF"/>
            <w:vAlign w:val="center"/>
            <w:hideMark/>
          </w:tcPr>
          <w:p w14:paraId="5D5ED435" w14:textId="6950663A" w:rsidR="00A0026D" w:rsidRPr="006B229A" w:rsidRDefault="00A0026D" w:rsidP="00A0026D">
            <w:pPr>
              <w:pStyle w:val="1fffb"/>
            </w:pPr>
            <w:r w:rsidRPr="006B229A">
              <w:t>от УТ-4</w:t>
            </w:r>
            <w:r w:rsidR="00DD1AE1">
              <w:t xml:space="preserve"> </w:t>
            </w:r>
            <w:r w:rsidRPr="006B229A">
              <w:t>(+ переход под федеральной трассой) до новой ТК-14/1возле памятника</w:t>
            </w:r>
          </w:p>
        </w:tc>
        <w:tc>
          <w:tcPr>
            <w:tcW w:w="423" w:type="pct"/>
            <w:shd w:val="clear" w:color="000000" w:fill="FFFFFF"/>
            <w:noWrap/>
            <w:vAlign w:val="center"/>
            <w:hideMark/>
          </w:tcPr>
          <w:p w14:paraId="19FFD89D" w14:textId="77777777" w:rsidR="00A0026D" w:rsidRPr="006B229A" w:rsidRDefault="00A0026D" w:rsidP="00A0026D">
            <w:pPr>
              <w:pStyle w:val="1fffb"/>
            </w:pPr>
            <w:r w:rsidRPr="006B229A">
              <w:t>325</w:t>
            </w:r>
          </w:p>
        </w:tc>
        <w:tc>
          <w:tcPr>
            <w:tcW w:w="551" w:type="pct"/>
            <w:shd w:val="clear" w:color="000000" w:fill="FFFFFF"/>
            <w:noWrap/>
            <w:vAlign w:val="center"/>
            <w:hideMark/>
          </w:tcPr>
          <w:p w14:paraId="0725ACF8" w14:textId="77777777" w:rsidR="00A0026D" w:rsidRPr="006B229A" w:rsidRDefault="00A0026D" w:rsidP="00A0026D">
            <w:pPr>
              <w:pStyle w:val="1fffb"/>
            </w:pPr>
            <w:r w:rsidRPr="006B229A">
              <w:t>497,0</w:t>
            </w:r>
          </w:p>
        </w:tc>
      </w:tr>
      <w:tr w:rsidR="00A0026D" w:rsidRPr="006B229A" w14:paraId="479B0DB2" w14:textId="77777777" w:rsidTr="00A0026D">
        <w:trPr>
          <w:trHeight w:val="20"/>
        </w:trPr>
        <w:tc>
          <w:tcPr>
            <w:tcW w:w="241" w:type="pct"/>
            <w:vMerge/>
            <w:vAlign w:val="center"/>
            <w:hideMark/>
          </w:tcPr>
          <w:p w14:paraId="0D9B5B9D" w14:textId="77777777" w:rsidR="00A0026D" w:rsidRPr="006B229A" w:rsidRDefault="00A0026D" w:rsidP="00A0026D">
            <w:pPr>
              <w:pStyle w:val="1fffb"/>
            </w:pPr>
          </w:p>
        </w:tc>
        <w:tc>
          <w:tcPr>
            <w:tcW w:w="1596" w:type="pct"/>
            <w:vMerge/>
            <w:vAlign w:val="center"/>
            <w:hideMark/>
          </w:tcPr>
          <w:p w14:paraId="1C1642D8" w14:textId="77777777" w:rsidR="00A0026D" w:rsidRPr="006B229A" w:rsidRDefault="00A0026D" w:rsidP="00A0026D">
            <w:pPr>
              <w:pStyle w:val="1fffb"/>
            </w:pPr>
          </w:p>
        </w:tc>
        <w:tc>
          <w:tcPr>
            <w:tcW w:w="2189" w:type="pct"/>
            <w:shd w:val="clear" w:color="000000" w:fill="FFFFFF"/>
            <w:noWrap/>
            <w:vAlign w:val="center"/>
            <w:hideMark/>
          </w:tcPr>
          <w:p w14:paraId="1D0F23C6" w14:textId="77777777" w:rsidR="00A0026D" w:rsidRPr="006B229A" w:rsidRDefault="00A0026D" w:rsidP="00A0026D">
            <w:pPr>
              <w:pStyle w:val="1fffb"/>
            </w:pPr>
            <w:r w:rsidRPr="006B229A">
              <w:t>от ТК-14/1 к ТК-22 и к новой ТК-20/1 у д.55</w:t>
            </w:r>
          </w:p>
        </w:tc>
        <w:tc>
          <w:tcPr>
            <w:tcW w:w="423" w:type="pct"/>
            <w:shd w:val="clear" w:color="000000" w:fill="FFFFFF"/>
            <w:noWrap/>
            <w:vAlign w:val="center"/>
            <w:hideMark/>
          </w:tcPr>
          <w:p w14:paraId="68DC2B75" w14:textId="77777777" w:rsidR="00A0026D" w:rsidRPr="006B229A" w:rsidRDefault="00A0026D" w:rsidP="00A0026D">
            <w:pPr>
              <w:pStyle w:val="1fffb"/>
            </w:pPr>
            <w:r w:rsidRPr="006B229A">
              <w:t>219</w:t>
            </w:r>
          </w:p>
        </w:tc>
        <w:tc>
          <w:tcPr>
            <w:tcW w:w="551" w:type="pct"/>
            <w:shd w:val="clear" w:color="000000" w:fill="FFFFFF"/>
            <w:noWrap/>
            <w:vAlign w:val="center"/>
            <w:hideMark/>
          </w:tcPr>
          <w:p w14:paraId="617C211C" w14:textId="77777777" w:rsidR="00A0026D" w:rsidRPr="006B229A" w:rsidRDefault="00A0026D" w:rsidP="00A0026D">
            <w:pPr>
              <w:pStyle w:val="1fffb"/>
            </w:pPr>
            <w:r w:rsidRPr="006B229A">
              <w:t>258,0</w:t>
            </w:r>
          </w:p>
        </w:tc>
      </w:tr>
      <w:tr w:rsidR="00A0026D" w:rsidRPr="006B229A" w14:paraId="1FD5024D" w14:textId="77777777" w:rsidTr="00A0026D">
        <w:trPr>
          <w:trHeight w:val="20"/>
        </w:trPr>
        <w:tc>
          <w:tcPr>
            <w:tcW w:w="241" w:type="pct"/>
            <w:vMerge/>
            <w:vAlign w:val="center"/>
            <w:hideMark/>
          </w:tcPr>
          <w:p w14:paraId="22693B89" w14:textId="77777777" w:rsidR="00A0026D" w:rsidRPr="006B229A" w:rsidRDefault="00A0026D" w:rsidP="00A0026D">
            <w:pPr>
              <w:pStyle w:val="1fffb"/>
            </w:pPr>
          </w:p>
        </w:tc>
        <w:tc>
          <w:tcPr>
            <w:tcW w:w="1596" w:type="pct"/>
            <w:vMerge/>
            <w:vAlign w:val="center"/>
            <w:hideMark/>
          </w:tcPr>
          <w:p w14:paraId="3A1DB064" w14:textId="77777777" w:rsidR="00A0026D" w:rsidRPr="006B229A" w:rsidRDefault="00A0026D" w:rsidP="00A0026D">
            <w:pPr>
              <w:pStyle w:val="1fffb"/>
            </w:pPr>
          </w:p>
        </w:tc>
        <w:tc>
          <w:tcPr>
            <w:tcW w:w="2189" w:type="pct"/>
            <w:shd w:val="clear" w:color="000000" w:fill="FFFFFF"/>
            <w:noWrap/>
            <w:vAlign w:val="center"/>
            <w:hideMark/>
          </w:tcPr>
          <w:p w14:paraId="2004B9F5"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705EA65F" w14:textId="766A2D16" w:rsidR="00A0026D" w:rsidRPr="006B229A" w:rsidRDefault="00A0026D" w:rsidP="00A0026D">
            <w:pPr>
              <w:pStyle w:val="1fffb"/>
            </w:pPr>
          </w:p>
        </w:tc>
        <w:tc>
          <w:tcPr>
            <w:tcW w:w="551" w:type="pct"/>
            <w:shd w:val="clear" w:color="000000" w:fill="FFFFFF"/>
            <w:noWrap/>
            <w:vAlign w:val="center"/>
            <w:hideMark/>
          </w:tcPr>
          <w:p w14:paraId="7A217774" w14:textId="77777777" w:rsidR="00A0026D" w:rsidRPr="006B229A" w:rsidRDefault="00A0026D" w:rsidP="00A0026D">
            <w:pPr>
              <w:pStyle w:val="1fffb"/>
            </w:pPr>
            <w:r w:rsidRPr="006B229A">
              <w:t>755,0</w:t>
            </w:r>
          </w:p>
        </w:tc>
      </w:tr>
      <w:tr w:rsidR="00A0026D" w:rsidRPr="006B229A" w14:paraId="0F76004D" w14:textId="77777777" w:rsidTr="00A0026D">
        <w:trPr>
          <w:trHeight w:val="20"/>
        </w:trPr>
        <w:tc>
          <w:tcPr>
            <w:tcW w:w="241" w:type="pct"/>
            <w:vMerge w:val="restart"/>
            <w:shd w:val="clear" w:color="000000" w:fill="FFFFFF"/>
            <w:noWrap/>
            <w:vAlign w:val="center"/>
            <w:hideMark/>
          </w:tcPr>
          <w:p w14:paraId="49C609E1" w14:textId="77777777" w:rsidR="00A0026D" w:rsidRPr="006B229A" w:rsidRDefault="00A0026D" w:rsidP="00A0026D">
            <w:pPr>
              <w:pStyle w:val="1fffb"/>
            </w:pPr>
            <w:r w:rsidRPr="006B229A">
              <w:t>24</w:t>
            </w:r>
          </w:p>
        </w:tc>
        <w:tc>
          <w:tcPr>
            <w:tcW w:w="1596" w:type="pct"/>
            <w:vMerge w:val="restart"/>
            <w:shd w:val="clear" w:color="000000" w:fill="FFFFFF"/>
            <w:vAlign w:val="center"/>
            <w:hideMark/>
          </w:tcPr>
          <w:p w14:paraId="4D75E8A2" w14:textId="53DDF2A3" w:rsidR="00A0026D" w:rsidRPr="006B229A" w:rsidRDefault="00A0026D" w:rsidP="00A0026D">
            <w:pPr>
              <w:pStyle w:val="1fffb"/>
            </w:pPr>
            <w:r w:rsidRPr="006B229A">
              <w:t>Сети теплоснабжения сп.Сингапай ул. Круг В-1 (кад.номер 86:08:0020501:4682)</w:t>
            </w:r>
          </w:p>
        </w:tc>
        <w:tc>
          <w:tcPr>
            <w:tcW w:w="2189" w:type="pct"/>
            <w:shd w:val="clear" w:color="000000" w:fill="FFFFFF"/>
            <w:noWrap/>
            <w:vAlign w:val="center"/>
            <w:hideMark/>
          </w:tcPr>
          <w:p w14:paraId="3F6A7E45" w14:textId="77777777" w:rsidR="00A0026D" w:rsidRPr="006B229A" w:rsidRDefault="00A0026D" w:rsidP="00A0026D">
            <w:pPr>
              <w:pStyle w:val="1fffb"/>
            </w:pPr>
            <w:r w:rsidRPr="006B229A">
              <w:t>от ТК-22 до новых МКД (со стороны ФАП)</w:t>
            </w:r>
          </w:p>
        </w:tc>
        <w:tc>
          <w:tcPr>
            <w:tcW w:w="423" w:type="pct"/>
            <w:shd w:val="clear" w:color="000000" w:fill="FFFFFF"/>
            <w:noWrap/>
            <w:vAlign w:val="center"/>
            <w:hideMark/>
          </w:tcPr>
          <w:p w14:paraId="737AFAB9" w14:textId="77777777" w:rsidR="00A0026D" w:rsidRPr="006B229A" w:rsidRDefault="00A0026D" w:rsidP="00A0026D">
            <w:pPr>
              <w:pStyle w:val="1fffb"/>
            </w:pPr>
            <w:r w:rsidRPr="006B229A">
              <w:t>159</w:t>
            </w:r>
          </w:p>
        </w:tc>
        <w:tc>
          <w:tcPr>
            <w:tcW w:w="551" w:type="pct"/>
            <w:shd w:val="clear" w:color="000000" w:fill="FFFFFF"/>
            <w:noWrap/>
            <w:vAlign w:val="center"/>
            <w:hideMark/>
          </w:tcPr>
          <w:p w14:paraId="4FF18D5B" w14:textId="77777777" w:rsidR="00A0026D" w:rsidRPr="006B229A" w:rsidRDefault="00A0026D" w:rsidP="00A0026D">
            <w:pPr>
              <w:pStyle w:val="1fffb"/>
            </w:pPr>
            <w:r w:rsidRPr="006B229A">
              <w:t>531,0</w:t>
            </w:r>
          </w:p>
        </w:tc>
      </w:tr>
      <w:tr w:rsidR="00A0026D" w:rsidRPr="006B229A" w14:paraId="5A879EEC" w14:textId="77777777" w:rsidTr="00A0026D">
        <w:trPr>
          <w:trHeight w:val="20"/>
        </w:trPr>
        <w:tc>
          <w:tcPr>
            <w:tcW w:w="241" w:type="pct"/>
            <w:vMerge/>
            <w:vAlign w:val="center"/>
            <w:hideMark/>
          </w:tcPr>
          <w:p w14:paraId="3CF63AAD" w14:textId="77777777" w:rsidR="00A0026D" w:rsidRPr="006B229A" w:rsidRDefault="00A0026D" w:rsidP="00A0026D">
            <w:pPr>
              <w:pStyle w:val="1fffb"/>
            </w:pPr>
          </w:p>
        </w:tc>
        <w:tc>
          <w:tcPr>
            <w:tcW w:w="1596" w:type="pct"/>
            <w:vMerge/>
            <w:vAlign w:val="center"/>
            <w:hideMark/>
          </w:tcPr>
          <w:p w14:paraId="4D35DB3C" w14:textId="77777777" w:rsidR="00A0026D" w:rsidRPr="006B229A" w:rsidRDefault="00A0026D" w:rsidP="00A0026D">
            <w:pPr>
              <w:pStyle w:val="1fffb"/>
            </w:pPr>
          </w:p>
        </w:tc>
        <w:tc>
          <w:tcPr>
            <w:tcW w:w="2189" w:type="pct"/>
            <w:shd w:val="clear" w:color="000000" w:fill="FFFFFF"/>
            <w:noWrap/>
            <w:vAlign w:val="center"/>
            <w:hideMark/>
          </w:tcPr>
          <w:p w14:paraId="26286537" w14:textId="441C0BBB" w:rsidR="00A0026D" w:rsidRPr="006B229A" w:rsidRDefault="00A0026D" w:rsidP="00A0026D">
            <w:pPr>
              <w:pStyle w:val="1fffb"/>
            </w:pPr>
            <w:r w:rsidRPr="006B229A">
              <w:t>до ж.д. 48, 49, 50, 51</w:t>
            </w:r>
          </w:p>
        </w:tc>
        <w:tc>
          <w:tcPr>
            <w:tcW w:w="423" w:type="pct"/>
            <w:shd w:val="clear" w:color="000000" w:fill="FFFFFF"/>
            <w:noWrap/>
            <w:vAlign w:val="center"/>
            <w:hideMark/>
          </w:tcPr>
          <w:p w14:paraId="76BFAF57" w14:textId="77777777" w:rsidR="00A0026D" w:rsidRPr="006B229A" w:rsidRDefault="00A0026D" w:rsidP="00A0026D">
            <w:pPr>
              <w:pStyle w:val="1fffb"/>
            </w:pPr>
            <w:r w:rsidRPr="006B229A">
              <w:t>89</w:t>
            </w:r>
          </w:p>
        </w:tc>
        <w:tc>
          <w:tcPr>
            <w:tcW w:w="551" w:type="pct"/>
            <w:shd w:val="clear" w:color="000000" w:fill="FFFFFF"/>
            <w:noWrap/>
            <w:vAlign w:val="center"/>
            <w:hideMark/>
          </w:tcPr>
          <w:p w14:paraId="32B69DEF" w14:textId="77777777" w:rsidR="00A0026D" w:rsidRPr="006B229A" w:rsidRDefault="00A0026D" w:rsidP="00A0026D">
            <w:pPr>
              <w:pStyle w:val="1fffb"/>
            </w:pPr>
            <w:r w:rsidRPr="006B229A">
              <w:t>160,0</w:t>
            </w:r>
          </w:p>
        </w:tc>
      </w:tr>
      <w:tr w:rsidR="00A0026D" w:rsidRPr="006B229A" w14:paraId="7A7AEF40" w14:textId="77777777" w:rsidTr="00A0026D">
        <w:trPr>
          <w:trHeight w:val="20"/>
        </w:trPr>
        <w:tc>
          <w:tcPr>
            <w:tcW w:w="241" w:type="pct"/>
            <w:vMerge/>
            <w:vAlign w:val="center"/>
            <w:hideMark/>
          </w:tcPr>
          <w:p w14:paraId="1FE89A5B" w14:textId="77777777" w:rsidR="00A0026D" w:rsidRPr="006B229A" w:rsidRDefault="00A0026D" w:rsidP="00A0026D">
            <w:pPr>
              <w:pStyle w:val="1fffb"/>
            </w:pPr>
          </w:p>
        </w:tc>
        <w:tc>
          <w:tcPr>
            <w:tcW w:w="1596" w:type="pct"/>
            <w:vMerge/>
            <w:vAlign w:val="center"/>
            <w:hideMark/>
          </w:tcPr>
          <w:p w14:paraId="397647A3" w14:textId="77777777" w:rsidR="00A0026D" w:rsidRPr="006B229A" w:rsidRDefault="00A0026D" w:rsidP="00A0026D">
            <w:pPr>
              <w:pStyle w:val="1fffb"/>
            </w:pPr>
          </w:p>
        </w:tc>
        <w:tc>
          <w:tcPr>
            <w:tcW w:w="2189" w:type="pct"/>
            <w:shd w:val="clear" w:color="000000" w:fill="FFFFFF"/>
            <w:noWrap/>
            <w:vAlign w:val="center"/>
            <w:hideMark/>
          </w:tcPr>
          <w:p w14:paraId="09A702FF"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672AAEC0" w14:textId="6D3E43BA" w:rsidR="00A0026D" w:rsidRPr="006B229A" w:rsidRDefault="00A0026D" w:rsidP="00A0026D">
            <w:pPr>
              <w:pStyle w:val="1fffb"/>
            </w:pPr>
          </w:p>
        </w:tc>
        <w:tc>
          <w:tcPr>
            <w:tcW w:w="551" w:type="pct"/>
            <w:shd w:val="clear" w:color="000000" w:fill="FFFFFF"/>
            <w:noWrap/>
            <w:vAlign w:val="center"/>
            <w:hideMark/>
          </w:tcPr>
          <w:p w14:paraId="6B7EEBD7" w14:textId="77777777" w:rsidR="00A0026D" w:rsidRPr="006B229A" w:rsidRDefault="00A0026D" w:rsidP="00A0026D">
            <w:pPr>
              <w:pStyle w:val="1fffb"/>
            </w:pPr>
            <w:r w:rsidRPr="006B229A">
              <w:t>691,0</w:t>
            </w:r>
          </w:p>
        </w:tc>
      </w:tr>
      <w:tr w:rsidR="00A0026D" w:rsidRPr="006B229A" w14:paraId="637966D4" w14:textId="77777777" w:rsidTr="00A0026D">
        <w:trPr>
          <w:trHeight w:val="20"/>
        </w:trPr>
        <w:tc>
          <w:tcPr>
            <w:tcW w:w="241" w:type="pct"/>
            <w:vMerge w:val="restart"/>
            <w:shd w:val="clear" w:color="000000" w:fill="FFFFFF"/>
            <w:noWrap/>
            <w:vAlign w:val="center"/>
            <w:hideMark/>
          </w:tcPr>
          <w:p w14:paraId="5939692D" w14:textId="77777777" w:rsidR="00A0026D" w:rsidRPr="006B229A" w:rsidRDefault="00A0026D" w:rsidP="00A0026D">
            <w:pPr>
              <w:pStyle w:val="1fffb"/>
            </w:pPr>
            <w:r w:rsidRPr="006B229A">
              <w:t>25</w:t>
            </w:r>
          </w:p>
        </w:tc>
        <w:tc>
          <w:tcPr>
            <w:tcW w:w="1596" w:type="pct"/>
            <w:vMerge w:val="restart"/>
            <w:shd w:val="clear" w:color="000000" w:fill="FFFFFF"/>
            <w:vAlign w:val="center"/>
            <w:hideMark/>
          </w:tcPr>
          <w:p w14:paraId="0A84D82A" w14:textId="77777777" w:rsidR="00A0026D" w:rsidRPr="006B229A" w:rsidRDefault="00A0026D" w:rsidP="00A0026D">
            <w:pPr>
              <w:pStyle w:val="1fffb"/>
            </w:pPr>
            <w:r w:rsidRPr="006B229A">
              <w:t>Сети тепловодоснабжения (ФОК сп.Сингапай) (кад.номер 86:08:0020501:4715)</w:t>
            </w:r>
          </w:p>
        </w:tc>
        <w:tc>
          <w:tcPr>
            <w:tcW w:w="2189" w:type="pct"/>
            <w:shd w:val="clear" w:color="000000" w:fill="FFFFFF"/>
            <w:noWrap/>
            <w:vAlign w:val="center"/>
            <w:hideMark/>
          </w:tcPr>
          <w:p w14:paraId="25657D8E" w14:textId="77777777" w:rsidR="00A0026D" w:rsidRPr="006B229A" w:rsidRDefault="00A0026D" w:rsidP="00A0026D">
            <w:pPr>
              <w:pStyle w:val="1fffb"/>
            </w:pPr>
            <w:r w:rsidRPr="006B229A">
              <w:t>от 22 (57 дом) до ФОК</w:t>
            </w:r>
          </w:p>
        </w:tc>
        <w:tc>
          <w:tcPr>
            <w:tcW w:w="423" w:type="pct"/>
            <w:shd w:val="clear" w:color="000000" w:fill="FFFFFF"/>
            <w:noWrap/>
            <w:vAlign w:val="center"/>
            <w:hideMark/>
          </w:tcPr>
          <w:p w14:paraId="418E7033" w14:textId="77777777" w:rsidR="00A0026D" w:rsidRPr="006B229A" w:rsidRDefault="00A0026D" w:rsidP="00A0026D">
            <w:pPr>
              <w:pStyle w:val="1fffb"/>
            </w:pPr>
            <w:r w:rsidRPr="006B229A">
              <w:t>114</w:t>
            </w:r>
          </w:p>
        </w:tc>
        <w:tc>
          <w:tcPr>
            <w:tcW w:w="551" w:type="pct"/>
            <w:shd w:val="clear" w:color="000000" w:fill="FFFFFF"/>
            <w:noWrap/>
            <w:vAlign w:val="center"/>
            <w:hideMark/>
          </w:tcPr>
          <w:p w14:paraId="10733689" w14:textId="77777777" w:rsidR="00A0026D" w:rsidRPr="006B229A" w:rsidRDefault="00A0026D" w:rsidP="00A0026D">
            <w:pPr>
              <w:pStyle w:val="1fffb"/>
            </w:pPr>
            <w:r w:rsidRPr="006B229A">
              <w:t>131,0</w:t>
            </w:r>
          </w:p>
        </w:tc>
      </w:tr>
      <w:tr w:rsidR="00A0026D" w:rsidRPr="006B229A" w14:paraId="3E5BF6D4" w14:textId="77777777" w:rsidTr="00A0026D">
        <w:trPr>
          <w:trHeight w:val="20"/>
        </w:trPr>
        <w:tc>
          <w:tcPr>
            <w:tcW w:w="241" w:type="pct"/>
            <w:vMerge/>
            <w:vAlign w:val="center"/>
            <w:hideMark/>
          </w:tcPr>
          <w:p w14:paraId="436AC043" w14:textId="77777777" w:rsidR="00A0026D" w:rsidRPr="006B229A" w:rsidRDefault="00A0026D" w:rsidP="00A0026D">
            <w:pPr>
              <w:pStyle w:val="1fffb"/>
            </w:pPr>
          </w:p>
        </w:tc>
        <w:tc>
          <w:tcPr>
            <w:tcW w:w="1596" w:type="pct"/>
            <w:vMerge/>
            <w:vAlign w:val="center"/>
            <w:hideMark/>
          </w:tcPr>
          <w:p w14:paraId="715EB4BC" w14:textId="77777777" w:rsidR="00A0026D" w:rsidRPr="006B229A" w:rsidRDefault="00A0026D" w:rsidP="00A0026D">
            <w:pPr>
              <w:pStyle w:val="1fffb"/>
            </w:pPr>
          </w:p>
        </w:tc>
        <w:tc>
          <w:tcPr>
            <w:tcW w:w="2189" w:type="pct"/>
            <w:shd w:val="clear" w:color="000000" w:fill="FFFFFF"/>
            <w:noWrap/>
            <w:vAlign w:val="center"/>
            <w:hideMark/>
          </w:tcPr>
          <w:p w14:paraId="59488DCD"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4F74D4E7" w14:textId="4CED67E1" w:rsidR="00A0026D" w:rsidRPr="006B229A" w:rsidRDefault="00A0026D" w:rsidP="00A0026D">
            <w:pPr>
              <w:pStyle w:val="1fffb"/>
            </w:pPr>
          </w:p>
        </w:tc>
        <w:tc>
          <w:tcPr>
            <w:tcW w:w="551" w:type="pct"/>
            <w:shd w:val="clear" w:color="000000" w:fill="FFFFFF"/>
            <w:noWrap/>
            <w:vAlign w:val="center"/>
            <w:hideMark/>
          </w:tcPr>
          <w:p w14:paraId="50187D2E" w14:textId="77777777" w:rsidR="00A0026D" w:rsidRPr="006B229A" w:rsidRDefault="00A0026D" w:rsidP="00A0026D">
            <w:pPr>
              <w:pStyle w:val="1fffb"/>
            </w:pPr>
            <w:r w:rsidRPr="006B229A">
              <w:t>131,0</w:t>
            </w:r>
          </w:p>
        </w:tc>
      </w:tr>
      <w:tr w:rsidR="00A0026D" w:rsidRPr="006B229A" w14:paraId="0C36DB2C" w14:textId="77777777" w:rsidTr="00A0026D">
        <w:trPr>
          <w:trHeight w:val="20"/>
        </w:trPr>
        <w:tc>
          <w:tcPr>
            <w:tcW w:w="241" w:type="pct"/>
            <w:vMerge w:val="restart"/>
            <w:shd w:val="clear" w:color="000000" w:fill="FFFFFF"/>
            <w:noWrap/>
            <w:vAlign w:val="center"/>
            <w:hideMark/>
          </w:tcPr>
          <w:p w14:paraId="69190120" w14:textId="77777777" w:rsidR="00A0026D" w:rsidRPr="006B229A" w:rsidRDefault="00A0026D" w:rsidP="00A0026D">
            <w:pPr>
              <w:pStyle w:val="1fffb"/>
            </w:pPr>
            <w:r w:rsidRPr="006B229A">
              <w:t>26</w:t>
            </w:r>
          </w:p>
        </w:tc>
        <w:tc>
          <w:tcPr>
            <w:tcW w:w="1596" w:type="pct"/>
            <w:vMerge w:val="restart"/>
            <w:shd w:val="clear" w:color="000000" w:fill="FFFFFF"/>
            <w:vAlign w:val="center"/>
            <w:hideMark/>
          </w:tcPr>
          <w:p w14:paraId="7F4D07DB" w14:textId="77777777" w:rsidR="00A0026D" w:rsidRPr="006B229A" w:rsidRDefault="00A0026D" w:rsidP="00A0026D">
            <w:pPr>
              <w:pStyle w:val="1fffb"/>
            </w:pPr>
            <w:r w:rsidRPr="006B229A">
              <w:t>Сети теплоснабжения сп.Сингапай (кад.номер 86:08:0020501:4712)</w:t>
            </w:r>
          </w:p>
        </w:tc>
        <w:tc>
          <w:tcPr>
            <w:tcW w:w="2189" w:type="pct"/>
            <w:shd w:val="clear" w:color="000000" w:fill="FFFFFF"/>
            <w:noWrap/>
            <w:vAlign w:val="center"/>
            <w:hideMark/>
          </w:tcPr>
          <w:p w14:paraId="49335797" w14:textId="77777777" w:rsidR="00A0026D" w:rsidRPr="006B229A" w:rsidRDefault="00A0026D" w:rsidP="00A0026D">
            <w:pPr>
              <w:pStyle w:val="1fffb"/>
            </w:pPr>
            <w:r w:rsidRPr="006B229A">
              <w:t>от ТК18/1 (на углу д.47) до врезки на новый д/сад</w:t>
            </w:r>
          </w:p>
        </w:tc>
        <w:tc>
          <w:tcPr>
            <w:tcW w:w="423" w:type="pct"/>
            <w:shd w:val="clear" w:color="000000" w:fill="FFFFFF"/>
            <w:noWrap/>
            <w:vAlign w:val="center"/>
            <w:hideMark/>
          </w:tcPr>
          <w:p w14:paraId="51B41F96" w14:textId="77777777" w:rsidR="00A0026D" w:rsidRPr="006B229A" w:rsidRDefault="00A0026D" w:rsidP="00A0026D">
            <w:pPr>
              <w:pStyle w:val="1fffb"/>
            </w:pPr>
            <w:r w:rsidRPr="006B229A">
              <w:t>114</w:t>
            </w:r>
          </w:p>
        </w:tc>
        <w:tc>
          <w:tcPr>
            <w:tcW w:w="551" w:type="pct"/>
            <w:shd w:val="clear" w:color="000000" w:fill="FFFFFF"/>
            <w:noWrap/>
            <w:vAlign w:val="center"/>
            <w:hideMark/>
          </w:tcPr>
          <w:p w14:paraId="062C8E45" w14:textId="77777777" w:rsidR="00A0026D" w:rsidRPr="006B229A" w:rsidRDefault="00A0026D" w:rsidP="00A0026D">
            <w:pPr>
              <w:pStyle w:val="1fffb"/>
            </w:pPr>
            <w:r w:rsidRPr="006B229A">
              <w:t>188,0</w:t>
            </w:r>
          </w:p>
        </w:tc>
      </w:tr>
      <w:tr w:rsidR="00A0026D" w:rsidRPr="006B229A" w14:paraId="2A744C58" w14:textId="77777777" w:rsidTr="00A0026D">
        <w:trPr>
          <w:trHeight w:val="20"/>
        </w:trPr>
        <w:tc>
          <w:tcPr>
            <w:tcW w:w="241" w:type="pct"/>
            <w:vMerge/>
            <w:vAlign w:val="center"/>
            <w:hideMark/>
          </w:tcPr>
          <w:p w14:paraId="2F82CC9A" w14:textId="77777777" w:rsidR="00A0026D" w:rsidRPr="006B229A" w:rsidRDefault="00A0026D" w:rsidP="00A0026D">
            <w:pPr>
              <w:pStyle w:val="1fffb"/>
            </w:pPr>
          </w:p>
        </w:tc>
        <w:tc>
          <w:tcPr>
            <w:tcW w:w="1596" w:type="pct"/>
            <w:vMerge/>
            <w:vAlign w:val="center"/>
            <w:hideMark/>
          </w:tcPr>
          <w:p w14:paraId="47EFEA77" w14:textId="77777777" w:rsidR="00A0026D" w:rsidRPr="006B229A" w:rsidRDefault="00A0026D" w:rsidP="00A0026D">
            <w:pPr>
              <w:pStyle w:val="1fffb"/>
            </w:pPr>
          </w:p>
        </w:tc>
        <w:tc>
          <w:tcPr>
            <w:tcW w:w="2189" w:type="pct"/>
            <w:shd w:val="clear" w:color="000000" w:fill="FFFFFF"/>
            <w:noWrap/>
            <w:vAlign w:val="center"/>
            <w:hideMark/>
          </w:tcPr>
          <w:p w14:paraId="5A02ABC0"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3383BA65" w14:textId="1AEC4062" w:rsidR="00A0026D" w:rsidRPr="006B229A" w:rsidRDefault="00A0026D" w:rsidP="00A0026D">
            <w:pPr>
              <w:pStyle w:val="1fffb"/>
            </w:pPr>
          </w:p>
        </w:tc>
        <w:tc>
          <w:tcPr>
            <w:tcW w:w="551" w:type="pct"/>
            <w:shd w:val="clear" w:color="000000" w:fill="FFFFFF"/>
            <w:noWrap/>
            <w:vAlign w:val="center"/>
            <w:hideMark/>
          </w:tcPr>
          <w:p w14:paraId="5F927FC5" w14:textId="77777777" w:rsidR="00A0026D" w:rsidRPr="006B229A" w:rsidRDefault="00A0026D" w:rsidP="00A0026D">
            <w:pPr>
              <w:pStyle w:val="1fffb"/>
            </w:pPr>
            <w:r w:rsidRPr="006B229A">
              <w:t>188,0</w:t>
            </w:r>
          </w:p>
        </w:tc>
      </w:tr>
      <w:tr w:rsidR="00A0026D" w:rsidRPr="006B229A" w14:paraId="379357A4" w14:textId="77777777" w:rsidTr="00A0026D">
        <w:trPr>
          <w:trHeight w:val="20"/>
        </w:trPr>
        <w:tc>
          <w:tcPr>
            <w:tcW w:w="241" w:type="pct"/>
            <w:vMerge w:val="restart"/>
            <w:shd w:val="clear" w:color="000000" w:fill="FFFFFF"/>
            <w:noWrap/>
            <w:vAlign w:val="center"/>
            <w:hideMark/>
          </w:tcPr>
          <w:p w14:paraId="4AA19519" w14:textId="77777777" w:rsidR="00A0026D" w:rsidRPr="006B229A" w:rsidRDefault="00A0026D" w:rsidP="00A0026D">
            <w:pPr>
              <w:pStyle w:val="1fffb"/>
            </w:pPr>
            <w:r w:rsidRPr="006B229A">
              <w:t>27</w:t>
            </w:r>
          </w:p>
        </w:tc>
        <w:tc>
          <w:tcPr>
            <w:tcW w:w="1596" w:type="pct"/>
            <w:vMerge w:val="restart"/>
            <w:shd w:val="clear" w:color="000000" w:fill="FFFFFF"/>
            <w:vAlign w:val="center"/>
            <w:hideMark/>
          </w:tcPr>
          <w:p w14:paraId="33E1C4B6" w14:textId="77777777" w:rsidR="00A0026D" w:rsidRPr="006B229A" w:rsidRDefault="00A0026D" w:rsidP="00A0026D">
            <w:pPr>
              <w:pStyle w:val="1fffb"/>
            </w:pPr>
            <w:r w:rsidRPr="006B229A">
              <w:t>Сети ТВС от глухой врезки (возле котельной) до УТ-1</w:t>
            </w:r>
          </w:p>
        </w:tc>
        <w:tc>
          <w:tcPr>
            <w:tcW w:w="2189" w:type="pct"/>
            <w:shd w:val="clear" w:color="000000" w:fill="FFFFFF"/>
            <w:noWrap/>
            <w:vAlign w:val="center"/>
            <w:hideMark/>
          </w:tcPr>
          <w:p w14:paraId="774451C8" w14:textId="77777777" w:rsidR="00A0026D" w:rsidRPr="006B229A" w:rsidRDefault="00A0026D" w:rsidP="00A0026D">
            <w:pPr>
              <w:pStyle w:val="1fffb"/>
            </w:pPr>
            <w:r w:rsidRPr="006B229A">
              <w:t>от глухой врезки (у котельной) до УТ-1</w:t>
            </w:r>
          </w:p>
        </w:tc>
        <w:tc>
          <w:tcPr>
            <w:tcW w:w="423" w:type="pct"/>
            <w:shd w:val="clear" w:color="000000" w:fill="FFFFFF"/>
            <w:noWrap/>
            <w:vAlign w:val="center"/>
            <w:hideMark/>
          </w:tcPr>
          <w:p w14:paraId="1302536E" w14:textId="77777777" w:rsidR="00A0026D" w:rsidRPr="006B229A" w:rsidRDefault="00A0026D" w:rsidP="00A0026D">
            <w:pPr>
              <w:pStyle w:val="1fffb"/>
            </w:pPr>
            <w:r w:rsidRPr="006B229A">
              <w:t>325</w:t>
            </w:r>
          </w:p>
        </w:tc>
        <w:tc>
          <w:tcPr>
            <w:tcW w:w="551" w:type="pct"/>
            <w:shd w:val="clear" w:color="000000" w:fill="FFFFFF"/>
            <w:noWrap/>
            <w:vAlign w:val="center"/>
            <w:hideMark/>
          </w:tcPr>
          <w:p w14:paraId="5B475A7B" w14:textId="77777777" w:rsidR="00A0026D" w:rsidRPr="006B229A" w:rsidRDefault="00A0026D" w:rsidP="00A0026D">
            <w:pPr>
              <w:pStyle w:val="1fffb"/>
            </w:pPr>
            <w:r w:rsidRPr="006B229A">
              <w:t>85,0</w:t>
            </w:r>
          </w:p>
        </w:tc>
      </w:tr>
      <w:tr w:rsidR="00A0026D" w:rsidRPr="006B229A" w14:paraId="2B3B7D30" w14:textId="77777777" w:rsidTr="00A0026D">
        <w:trPr>
          <w:trHeight w:val="20"/>
        </w:trPr>
        <w:tc>
          <w:tcPr>
            <w:tcW w:w="241" w:type="pct"/>
            <w:vMerge/>
            <w:vAlign w:val="center"/>
            <w:hideMark/>
          </w:tcPr>
          <w:p w14:paraId="2A960186" w14:textId="77777777" w:rsidR="00A0026D" w:rsidRPr="006B229A" w:rsidRDefault="00A0026D" w:rsidP="00A0026D">
            <w:pPr>
              <w:pStyle w:val="1fffb"/>
            </w:pPr>
          </w:p>
        </w:tc>
        <w:tc>
          <w:tcPr>
            <w:tcW w:w="1596" w:type="pct"/>
            <w:vMerge/>
            <w:vAlign w:val="center"/>
            <w:hideMark/>
          </w:tcPr>
          <w:p w14:paraId="57C54E71" w14:textId="77777777" w:rsidR="00A0026D" w:rsidRPr="006B229A" w:rsidRDefault="00A0026D" w:rsidP="00A0026D">
            <w:pPr>
              <w:pStyle w:val="1fffb"/>
            </w:pPr>
          </w:p>
        </w:tc>
        <w:tc>
          <w:tcPr>
            <w:tcW w:w="2189" w:type="pct"/>
            <w:shd w:val="clear" w:color="000000" w:fill="FFFFFF"/>
            <w:noWrap/>
            <w:vAlign w:val="center"/>
            <w:hideMark/>
          </w:tcPr>
          <w:p w14:paraId="475F19F2"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26732B0A" w14:textId="5468E885" w:rsidR="00A0026D" w:rsidRPr="006B229A" w:rsidRDefault="00A0026D" w:rsidP="00A0026D">
            <w:pPr>
              <w:pStyle w:val="1fffb"/>
            </w:pPr>
          </w:p>
        </w:tc>
        <w:tc>
          <w:tcPr>
            <w:tcW w:w="551" w:type="pct"/>
            <w:shd w:val="clear" w:color="000000" w:fill="FFFFFF"/>
            <w:noWrap/>
            <w:vAlign w:val="center"/>
            <w:hideMark/>
          </w:tcPr>
          <w:p w14:paraId="2B46D51B" w14:textId="77777777" w:rsidR="00A0026D" w:rsidRPr="006B229A" w:rsidRDefault="00A0026D" w:rsidP="00A0026D">
            <w:pPr>
              <w:pStyle w:val="1fffb"/>
            </w:pPr>
            <w:r w:rsidRPr="006B229A">
              <w:t>85,0</w:t>
            </w:r>
          </w:p>
        </w:tc>
      </w:tr>
      <w:tr w:rsidR="00A0026D" w:rsidRPr="006B229A" w14:paraId="4D4D899F" w14:textId="77777777" w:rsidTr="00A0026D">
        <w:trPr>
          <w:trHeight w:val="20"/>
        </w:trPr>
        <w:tc>
          <w:tcPr>
            <w:tcW w:w="241" w:type="pct"/>
            <w:vMerge w:val="restart"/>
            <w:shd w:val="clear" w:color="000000" w:fill="FFFFFF"/>
            <w:noWrap/>
            <w:vAlign w:val="center"/>
            <w:hideMark/>
          </w:tcPr>
          <w:p w14:paraId="243E534F" w14:textId="77777777" w:rsidR="00A0026D" w:rsidRPr="006B229A" w:rsidRDefault="00A0026D" w:rsidP="00A0026D">
            <w:pPr>
              <w:pStyle w:val="1fffb"/>
            </w:pPr>
            <w:r w:rsidRPr="006B229A">
              <w:t>28</w:t>
            </w:r>
          </w:p>
        </w:tc>
        <w:tc>
          <w:tcPr>
            <w:tcW w:w="1596" w:type="pct"/>
            <w:vMerge w:val="restart"/>
            <w:shd w:val="clear" w:color="000000" w:fill="FFFFFF"/>
            <w:vAlign w:val="center"/>
            <w:hideMark/>
          </w:tcPr>
          <w:p w14:paraId="060ED25F" w14:textId="77777777" w:rsidR="00A0026D" w:rsidRPr="006B229A" w:rsidRDefault="00A0026D" w:rsidP="00A0026D">
            <w:pPr>
              <w:pStyle w:val="1fffb"/>
            </w:pPr>
            <w:r w:rsidRPr="006B229A">
              <w:t>Сети ТВС от ТК-10 до д/с Ручеек</w:t>
            </w:r>
          </w:p>
        </w:tc>
        <w:tc>
          <w:tcPr>
            <w:tcW w:w="2189" w:type="pct"/>
            <w:shd w:val="clear" w:color="000000" w:fill="FFFFFF"/>
            <w:noWrap/>
            <w:vAlign w:val="center"/>
            <w:hideMark/>
          </w:tcPr>
          <w:p w14:paraId="01A943BB" w14:textId="77777777" w:rsidR="00A0026D" w:rsidRPr="006B229A" w:rsidRDefault="00A0026D" w:rsidP="00A0026D">
            <w:pPr>
              <w:pStyle w:val="1fffb"/>
            </w:pPr>
            <w:r w:rsidRPr="006B229A">
              <w:t>от ТК-10 через с/зал к д/с Ручеек</w:t>
            </w:r>
          </w:p>
        </w:tc>
        <w:tc>
          <w:tcPr>
            <w:tcW w:w="423" w:type="pct"/>
            <w:shd w:val="clear" w:color="000000" w:fill="FFFFFF"/>
            <w:noWrap/>
            <w:vAlign w:val="center"/>
            <w:hideMark/>
          </w:tcPr>
          <w:p w14:paraId="55981FC5" w14:textId="77777777" w:rsidR="00A0026D" w:rsidRPr="006B229A" w:rsidRDefault="00A0026D" w:rsidP="00A0026D">
            <w:pPr>
              <w:pStyle w:val="1fffb"/>
            </w:pPr>
            <w:r w:rsidRPr="006B229A">
              <w:t>114</w:t>
            </w:r>
          </w:p>
        </w:tc>
        <w:tc>
          <w:tcPr>
            <w:tcW w:w="551" w:type="pct"/>
            <w:shd w:val="clear" w:color="000000" w:fill="FFFFFF"/>
            <w:noWrap/>
            <w:vAlign w:val="center"/>
            <w:hideMark/>
          </w:tcPr>
          <w:p w14:paraId="4807A34E" w14:textId="77777777" w:rsidR="00A0026D" w:rsidRPr="006B229A" w:rsidRDefault="00A0026D" w:rsidP="00A0026D">
            <w:pPr>
              <w:pStyle w:val="1fffb"/>
            </w:pPr>
            <w:r w:rsidRPr="006B229A">
              <w:t>150,0</w:t>
            </w:r>
          </w:p>
        </w:tc>
      </w:tr>
      <w:tr w:rsidR="00A0026D" w:rsidRPr="006B229A" w14:paraId="3CC13254" w14:textId="77777777" w:rsidTr="00A0026D">
        <w:trPr>
          <w:trHeight w:val="20"/>
        </w:trPr>
        <w:tc>
          <w:tcPr>
            <w:tcW w:w="241" w:type="pct"/>
            <w:vMerge/>
            <w:vAlign w:val="center"/>
            <w:hideMark/>
          </w:tcPr>
          <w:p w14:paraId="32A56E71" w14:textId="77777777" w:rsidR="00A0026D" w:rsidRPr="006B229A" w:rsidRDefault="00A0026D" w:rsidP="00A0026D">
            <w:pPr>
              <w:pStyle w:val="1fffb"/>
            </w:pPr>
          </w:p>
        </w:tc>
        <w:tc>
          <w:tcPr>
            <w:tcW w:w="1596" w:type="pct"/>
            <w:vMerge/>
            <w:vAlign w:val="center"/>
            <w:hideMark/>
          </w:tcPr>
          <w:p w14:paraId="0F8AC6C3" w14:textId="77777777" w:rsidR="00A0026D" w:rsidRPr="006B229A" w:rsidRDefault="00A0026D" w:rsidP="00A0026D">
            <w:pPr>
              <w:pStyle w:val="1fffb"/>
            </w:pPr>
          </w:p>
        </w:tc>
        <w:tc>
          <w:tcPr>
            <w:tcW w:w="2189" w:type="pct"/>
            <w:shd w:val="clear" w:color="000000" w:fill="FFFFFF"/>
            <w:noWrap/>
            <w:vAlign w:val="center"/>
            <w:hideMark/>
          </w:tcPr>
          <w:p w14:paraId="59F7D4EB"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13B0306A" w14:textId="5E30B280" w:rsidR="00A0026D" w:rsidRPr="006B229A" w:rsidRDefault="00A0026D" w:rsidP="00A0026D">
            <w:pPr>
              <w:pStyle w:val="1fffb"/>
            </w:pPr>
          </w:p>
        </w:tc>
        <w:tc>
          <w:tcPr>
            <w:tcW w:w="551" w:type="pct"/>
            <w:shd w:val="clear" w:color="000000" w:fill="FFFFFF"/>
            <w:noWrap/>
            <w:vAlign w:val="center"/>
            <w:hideMark/>
          </w:tcPr>
          <w:p w14:paraId="693DFB57" w14:textId="77777777" w:rsidR="00A0026D" w:rsidRPr="006B229A" w:rsidRDefault="00A0026D" w:rsidP="00A0026D">
            <w:pPr>
              <w:pStyle w:val="1fffb"/>
            </w:pPr>
            <w:r w:rsidRPr="006B229A">
              <w:t>150,0</w:t>
            </w:r>
          </w:p>
        </w:tc>
      </w:tr>
      <w:tr w:rsidR="00A0026D" w:rsidRPr="006B229A" w14:paraId="6931F32F" w14:textId="77777777" w:rsidTr="00A0026D">
        <w:trPr>
          <w:trHeight w:val="20"/>
        </w:trPr>
        <w:tc>
          <w:tcPr>
            <w:tcW w:w="241" w:type="pct"/>
            <w:vMerge w:val="restart"/>
            <w:shd w:val="clear" w:color="000000" w:fill="FFFFFF"/>
            <w:noWrap/>
            <w:vAlign w:val="center"/>
            <w:hideMark/>
          </w:tcPr>
          <w:p w14:paraId="5AB49BB4" w14:textId="77777777" w:rsidR="00A0026D" w:rsidRPr="006B229A" w:rsidRDefault="00A0026D" w:rsidP="00A0026D">
            <w:pPr>
              <w:pStyle w:val="1fffb"/>
            </w:pPr>
            <w:r w:rsidRPr="006B229A">
              <w:t>29</w:t>
            </w:r>
          </w:p>
        </w:tc>
        <w:tc>
          <w:tcPr>
            <w:tcW w:w="1596" w:type="pct"/>
            <w:vMerge w:val="restart"/>
            <w:shd w:val="clear" w:color="000000" w:fill="FFFFFF"/>
            <w:vAlign w:val="center"/>
            <w:hideMark/>
          </w:tcPr>
          <w:p w14:paraId="5DC62467" w14:textId="77777777" w:rsidR="00A0026D" w:rsidRPr="006B229A" w:rsidRDefault="00A0026D" w:rsidP="00A0026D">
            <w:pPr>
              <w:pStyle w:val="1fffb"/>
            </w:pPr>
            <w:r w:rsidRPr="006B229A">
              <w:t>Сети ТВС магистральные от УТ-4 до мкр.Усть-Балык (по договору с АО "Россети")</w:t>
            </w:r>
          </w:p>
        </w:tc>
        <w:tc>
          <w:tcPr>
            <w:tcW w:w="2189" w:type="pct"/>
            <w:shd w:val="clear" w:color="000000" w:fill="FFFFFF"/>
            <w:noWrap/>
            <w:vAlign w:val="center"/>
            <w:hideMark/>
          </w:tcPr>
          <w:p w14:paraId="156F5F5C" w14:textId="77777777" w:rsidR="00A0026D" w:rsidRPr="006B229A" w:rsidRDefault="00A0026D" w:rsidP="00A0026D">
            <w:pPr>
              <w:pStyle w:val="1fffb"/>
            </w:pPr>
            <w:r w:rsidRPr="006B229A">
              <w:t>от УТ-4 до мкр.Усть-Балык</w:t>
            </w:r>
          </w:p>
        </w:tc>
        <w:tc>
          <w:tcPr>
            <w:tcW w:w="423" w:type="pct"/>
            <w:shd w:val="clear" w:color="000000" w:fill="FFFFFF"/>
            <w:noWrap/>
            <w:vAlign w:val="center"/>
            <w:hideMark/>
          </w:tcPr>
          <w:p w14:paraId="6CA9FB06" w14:textId="77777777" w:rsidR="00A0026D" w:rsidRPr="006B229A" w:rsidRDefault="00A0026D" w:rsidP="00A0026D">
            <w:pPr>
              <w:pStyle w:val="1fffb"/>
            </w:pPr>
            <w:r w:rsidRPr="006B229A">
              <w:t>219</w:t>
            </w:r>
          </w:p>
        </w:tc>
        <w:tc>
          <w:tcPr>
            <w:tcW w:w="551" w:type="pct"/>
            <w:shd w:val="clear" w:color="000000" w:fill="FFFFFF"/>
            <w:noWrap/>
            <w:vAlign w:val="center"/>
            <w:hideMark/>
          </w:tcPr>
          <w:p w14:paraId="501014A2" w14:textId="77777777" w:rsidR="00A0026D" w:rsidRPr="006B229A" w:rsidRDefault="00A0026D" w:rsidP="00A0026D">
            <w:pPr>
              <w:pStyle w:val="1fffb"/>
            </w:pPr>
            <w:r w:rsidRPr="006B229A">
              <w:t>910,0</w:t>
            </w:r>
          </w:p>
        </w:tc>
      </w:tr>
      <w:tr w:rsidR="00A0026D" w:rsidRPr="006B229A" w14:paraId="13B1F8DF" w14:textId="77777777" w:rsidTr="00A0026D">
        <w:trPr>
          <w:trHeight w:val="20"/>
        </w:trPr>
        <w:tc>
          <w:tcPr>
            <w:tcW w:w="241" w:type="pct"/>
            <w:vMerge/>
            <w:vAlign w:val="center"/>
            <w:hideMark/>
          </w:tcPr>
          <w:p w14:paraId="3C4B3FEB" w14:textId="77777777" w:rsidR="00A0026D" w:rsidRPr="006B229A" w:rsidRDefault="00A0026D" w:rsidP="00A0026D">
            <w:pPr>
              <w:pStyle w:val="1fffb"/>
            </w:pPr>
          </w:p>
        </w:tc>
        <w:tc>
          <w:tcPr>
            <w:tcW w:w="1596" w:type="pct"/>
            <w:vMerge/>
            <w:vAlign w:val="center"/>
            <w:hideMark/>
          </w:tcPr>
          <w:p w14:paraId="2DDFFF27" w14:textId="77777777" w:rsidR="00A0026D" w:rsidRPr="006B229A" w:rsidRDefault="00A0026D" w:rsidP="00A0026D">
            <w:pPr>
              <w:pStyle w:val="1fffb"/>
            </w:pPr>
          </w:p>
        </w:tc>
        <w:tc>
          <w:tcPr>
            <w:tcW w:w="2189" w:type="pct"/>
            <w:shd w:val="clear" w:color="000000" w:fill="FFFFFF"/>
            <w:noWrap/>
            <w:vAlign w:val="center"/>
            <w:hideMark/>
          </w:tcPr>
          <w:p w14:paraId="054C3A69"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58698D4F" w14:textId="71A74F71" w:rsidR="00A0026D" w:rsidRPr="006B229A" w:rsidRDefault="00A0026D" w:rsidP="00A0026D">
            <w:pPr>
              <w:pStyle w:val="1fffb"/>
            </w:pPr>
          </w:p>
        </w:tc>
        <w:tc>
          <w:tcPr>
            <w:tcW w:w="551" w:type="pct"/>
            <w:shd w:val="clear" w:color="000000" w:fill="FFFFFF"/>
            <w:noWrap/>
            <w:vAlign w:val="center"/>
            <w:hideMark/>
          </w:tcPr>
          <w:p w14:paraId="645EEE42" w14:textId="77777777" w:rsidR="00A0026D" w:rsidRPr="006B229A" w:rsidRDefault="00A0026D" w:rsidP="00A0026D">
            <w:pPr>
              <w:pStyle w:val="1fffb"/>
            </w:pPr>
            <w:r w:rsidRPr="006B229A">
              <w:t>910,0</w:t>
            </w:r>
          </w:p>
        </w:tc>
      </w:tr>
      <w:tr w:rsidR="00A0026D" w:rsidRPr="006B229A" w14:paraId="3B7462F1" w14:textId="77777777" w:rsidTr="00A0026D">
        <w:trPr>
          <w:trHeight w:val="20"/>
        </w:trPr>
        <w:tc>
          <w:tcPr>
            <w:tcW w:w="241" w:type="pct"/>
            <w:vMerge w:val="restart"/>
            <w:shd w:val="clear" w:color="000000" w:fill="FFFFFF"/>
            <w:noWrap/>
            <w:vAlign w:val="center"/>
            <w:hideMark/>
          </w:tcPr>
          <w:p w14:paraId="2DA54074" w14:textId="77777777" w:rsidR="00A0026D" w:rsidRPr="006B229A" w:rsidRDefault="00A0026D" w:rsidP="00A0026D">
            <w:pPr>
              <w:pStyle w:val="1fffb"/>
            </w:pPr>
            <w:r w:rsidRPr="006B229A">
              <w:t>30</w:t>
            </w:r>
          </w:p>
        </w:tc>
        <w:tc>
          <w:tcPr>
            <w:tcW w:w="1596" w:type="pct"/>
            <w:vMerge w:val="restart"/>
            <w:shd w:val="clear" w:color="000000" w:fill="FFFFFF"/>
            <w:vAlign w:val="center"/>
            <w:hideMark/>
          </w:tcPr>
          <w:p w14:paraId="37A679E2" w14:textId="77777777" w:rsidR="00A0026D" w:rsidRPr="006B229A" w:rsidRDefault="00A0026D" w:rsidP="00A0026D">
            <w:pPr>
              <w:pStyle w:val="1fffb"/>
            </w:pPr>
            <w:r w:rsidRPr="006B229A">
              <w:t>Сети ТВС мкр. Усть-Балык внутриквартальные</w:t>
            </w:r>
          </w:p>
        </w:tc>
        <w:tc>
          <w:tcPr>
            <w:tcW w:w="2189" w:type="pct"/>
            <w:shd w:val="clear" w:color="000000" w:fill="FFFFFF"/>
            <w:noWrap/>
            <w:vAlign w:val="center"/>
            <w:hideMark/>
          </w:tcPr>
          <w:p w14:paraId="089EA17B" w14:textId="77777777" w:rsidR="00A0026D" w:rsidRPr="006B229A" w:rsidRDefault="00A0026D" w:rsidP="00A0026D">
            <w:pPr>
              <w:pStyle w:val="1fffb"/>
            </w:pPr>
            <w:r w:rsidRPr="006B229A">
              <w:t>внутриквартальные сети</w:t>
            </w:r>
          </w:p>
        </w:tc>
        <w:tc>
          <w:tcPr>
            <w:tcW w:w="423" w:type="pct"/>
            <w:shd w:val="clear" w:color="000000" w:fill="FFFFFF"/>
            <w:noWrap/>
            <w:vAlign w:val="center"/>
            <w:hideMark/>
          </w:tcPr>
          <w:p w14:paraId="48A59F02" w14:textId="77777777" w:rsidR="00A0026D" w:rsidRPr="006B229A" w:rsidRDefault="00A0026D" w:rsidP="00A0026D">
            <w:pPr>
              <w:pStyle w:val="1fffb"/>
            </w:pPr>
            <w:r w:rsidRPr="006B229A">
              <w:t>114</w:t>
            </w:r>
          </w:p>
        </w:tc>
        <w:tc>
          <w:tcPr>
            <w:tcW w:w="551" w:type="pct"/>
            <w:shd w:val="clear" w:color="000000" w:fill="FFFFFF"/>
            <w:noWrap/>
            <w:vAlign w:val="center"/>
            <w:hideMark/>
          </w:tcPr>
          <w:p w14:paraId="14D1F9D4" w14:textId="77777777" w:rsidR="00A0026D" w:rsidRPr="006B229A" w:rsidRDefault="00A0026D" w:rsidP="00A0026D">
            <w:pPr>
              <w:pStyle w:val="1fffb"/>
            </w:pPr>
            <w:r w:rsidRPr="006B229A">
              <w:t>380,0</w:t>
            </w:r>
          </w:p>
        </w:tc>
      </w:tr>
      <w:tr w:rsidR="00A0026D" w:rsidRPr="006B229A" w14:paraId="7617DDDB" w14:textId="77777777" w:rsidTr="00A0026D">
        <w:trPr>
          <w:trHeight w:val="20"/>
        </w:trPr>
        <w:tc>
          <w:tcPr>
            <w:tcW w:w="241" w:type="pct"/>
            <w:vMerge/>
            <w:vAlign w:val="center"/>
            <w:hideMark/>
          </w:tcPr>
          <w:p w14:paraId="7B0488EB" w14:textId="77777777" w:rsidR="00A0026D" w:rsidRPr="006B229A" w:rsidRDefault="00A0026D" w:rsidP="00A0026D">
            <w:pPr>
              <w:pStyle w:val="1fffb"/>
            </w:pPr>
          </w:p>
        </w:tc>
        <w:tc>
          <w:tcPr>
            <w:tcW w:w="1596" w:type="pct"/>
            <w:vMerge/>
            <w:vAlign w:val="center"/>
            <w:hideMark/>
          </w:tcPr>
          <w:p w14:paraId="7805A99C" w14:textId="77777777" w:rsidR="00A0026D" w:rsidRPr="006B229A" w:rsidRDefault="00A0026D" w:rsidP="00A0026D">
            <w:pPr>
              <w:pStyle w:val="1fffb"/>
            </w:pPr>
          </w:p>
        </w:tc>
        <w:tc>
          <w:tcPr>
            <w:tcW w:w="2189" w:type="pct"/>
            <w:shd w:val="clear" w:color="000000" w:fill="FFFFFF"/>
            <w:noWrap/>
            <w:vAlign w:val="center"/>
            <w:hideMark/>
          </w:tcPr>
          <w:p w14:paraId="0C48CAD3" w14:textId="77777777" w:rsidR="00A0026D" w:rsidRPr="006B229A" w:rsidRDefault="00A0026D" w:rsidP="00A0026D">
            <w:pPr>
              <w:pStyle w:val="1fffb"/>
            </w:pPr>
            <w:r w:rsidRPr="006B229A">
              <w:t>ввода на ж.д. 1, 2, 3, 4, 6, 7</w:t>
            </w:r>
          </w:p>
        </w:tc>
        <w:tc>
          <w:tcPr>
            <w:tcW w:w="423" w:type="pct"/>
            <w:shd w:val="clear" w:color="000000" w:fill="FFFFFF"/>
            <w:noWrap/>
            <w:vAlign w:val="center"/>
            <w:hideMark/>
          </w:tcPr>
          <w:p w14:paraId="5F99AB96" w14:textId="77777777" w:rsidR="00A0026D" w:rsidRPr="006B229A" w:rsidRDefault="00A0026D" w:rsidP="00A0026D">
            <w:pPr>
              <w:pStyle w:val="1fffb"/>
            </w:pPr>
            <w:r w:rsidRPr="006B229A">
              <w:t>57</w:t>
            </w:r>
          </w:p>
        </w:tc>
        <w:tc>
          <w:tcPr>
            <w:tcW w:w="551" w:type="pct"/>
            <w:shd w:val="clear" w:color="000000" w:fill="FFFFFF"/>
            <w:noWrap/>
            <w:vAlign w:val="center"/>
            <w:hideMark/>
          </w:tcPr>
          <w:p w14:paraId="25587668" w14:textId="77777777" w:rsidR="00A0026D" w:rsidRPr="006B229A" w:rsidRDefault="00A0026D" w:rsidP="00A0026D">
            <w:pPr>
              <w:pStyle w:val="1fffb"/>
            </w:pPr>
            <w:r w:rsidRPr="006B229A">
              <w:t>510,0</w:t>
            </w:r>
          </w:p>
        </w:tc>
      </w:tr>
      <w:tr w:rsidR="00A0026D" w:rsidRPr="006B229A" w14:paraId="6C58A1F2" w14:textId="77777777" w:rsidTr="00A0026D">
        <w:trPr>
          <w:trHeight w:val="20"/>
        </w:trPr>
        <w:tc>
          <w:tcPr>
            <w:tcW w:w="241" w:type="pct"/>
            <w:vMerge/>
            <w:vAlign w:val="center"/>
            <w:hideMark/>
          </w:tcPr>
          <w:p w14:paraId="0CA721E2" w14:textId="77777777" w:rsidR="00A0026D" w:rsidRPr="006B229A" w:rsidRDefault="00A0026D" w:rsidP="00A0026D">
            <w:pPr>
              <w:pStyle w:val="1fffb"/>
            </w:pPr>
          </w:p>
        </w:tc>
        <w:tc>
          <w:tcPr>
            <w:tcW w:w="1596" w:type="pct"/>
            <w:vMerge/>
            <w:vAlign w:val="center"/>
            <w:hideMark/>
          </w:tcPr>
          <w:p w14:paraId="02CB9061" w14:textId="77777777" w:rsidR="00A0026D" w:rsidRPr="006B229A" w:rsidRDefault="00A0026D" w:rsidP="00A0026D">
            <w:pPr>
              <w:pStyle w:val="1fffb"/>
            </w:pPr>
          </w:p>
        </w:tc>
        <w:tc>
          <w:tcPr>
            <w:tcW w:w="2189" w:type="pct"/>
            <w:shd w:val="clear" w:color="000000" w:fill="FFFFFF"/>
            <w:noWrap/>
            <w:vAlign w:val="center"/>
            <w:hideMark/>
          </w:tcPr>
          <w:p w14:paraId="566E9255" w14:textId="77777777" w:rsidR="00A0026D" w:rsidRPr="006B229A" w:rsidRDefault="00A0026D" w:rsidP="00A0026D">
            <w:pPr>
              <w:pStyle w:val="1fffb"/>
            </w:pPr>
            <w:r w:rsidRPr="006B229A">
              <w:t>ввода на ж.д. 5, 5а, 11, 13</w:t>
            </w:r>
          </w:p>
        </w:tc>
        <w:tc>
          <w:tcPr>
            <w:tcW w:w="423" w:type="pct"/>
            <w:shd w:val="clear" w:color="000000" w:fill="FFFFFF"/>
            <w:noWrap/>
            <w:vAlign w:val="center"/>
            <w:hideMark/>
          </w:tcPr>
          <w:p w14:paraId="6AF0B074" w14:textId="77777777" w:rsidR="00A0026D" w:rsidRPr="006B229A" w:rsidRDefault="00A0026D" w:rsidP="00A0026D">
            <w:pPr>
              <w:pStyle w:val="1fffb"/>
            </w:pPr>
            <w:r w:rsidRPr="006B229A">
              <w:t>32</w:t>
            </w:r>
          </w:p>
        </w:tc>
        <w:tc>
          <w:tcPr>
            <w:tcW w:w="551" w:type="pct"/>
            <w:shd w:val="clear" w:color="000000" w:fill="FFFFFF"/>
            <w:noWrap/>
            <w:vAlign w:val="center"/>
            <w:hideMark/>
          </w:tcPr>
          <w:p w14:paraId="2EAE405D" w14:textId="77777777" w:rsidR="00A0026D" w:rsidRPr="006B229A" w:rsidRDefault="00A0026D" w:rsidP="00A0026D">
            <w:pPr>
              <w:pStyle w:val="1fffb"/>
            </w:pPr>
            <w:r w:rsidRPr="006B229A">
              <w:t>80,0</w:t>
            </w:r>
          </w:p>
        </w:tc>
      </w:tr>
      <w:tr w:rsidR="00A0026D" w:rsidRPr="006B229A" w14:paraId="2C8AD74A" w14:textId="77777777" w:rsidTr="00A0026D">
        <w:trPr>
          <w:trHeight w:val="20"/>
        </w:trPr>
        <w:tc>
          <w:tcPr>
            <w:tcW w:w="241" w:type="pct"/>
            <w:vMerge/>
            <w:vAlign w:val="center"/>
            <w:hideMark/>
          </w:tcPr>
          <w:p w14:paraId="1F49BAF9" w14:textId="77777777" w:rsidR="00A0026D" w:rsidRPr="006B229A" w:rsidRDefault="00A0026D" w:rsidP="00A0026D">
            <w:pPr>
              <w:pStyle w:val="1fffb"/>
            </w:pPr>
          </w:p>
        </w:tc>
        <w:tc>
          <w:tcPr>
            <w:tcW w:w="1596" w:type="pct"/>
            <w:vMerge/>
            <w:vAlign w:val="center"/>
            <w:hideMark/>
          </w:tcPr>
          <w:p w14:paraId="6A96B83F" w14:textId="77777777" w:rsidR="00A0026D" w:rsidRPr="006B229A" w:rsidRDefault="00A0026D" w:rsidP="00A0026D">
            <w:pPr>
              <w:pStyle w:val="1fffb"/>
            </w:pPr>
          </w:p>
        </w:tc>
        <w:tc>
          <w:tcPr>
            <w:tcW w:w="2189" w:type="pct"/>
            <w:shd w:val="clear" w:color="000000" w:fill="FFFFFF"/>
            <w:noWrap/>
            <w:vAlign w:val="center"/>
            <w:hideMark/>
          </w:tcPr>
          <w:p w14:paraId="33274844" w14:textId="77777777" w:rsidR="00A0026D" w:rsidRPr="006B229A" w:rsidRDefault="00A0026D" w:rsidP="00A0026D">
            <w:pPr>
              <w:pStyle w:val="1fffb"/>
            </w:pPr>
            <w:r w:rsidRPr="006B229A">
              <w:t>всего</w:t>
            </w:r>
          </w:p>
        </w:tc>
        <w:tc>
          <w:tcPr>
            <w:tcW w:w="423" w:type="pct"/>
            <w:shd w:val="clear" w:color="000000" w:fill="FFFFFF"/>
            <w:noWrap/>
            <w:vAlign w:val="center"/>
            <w:hideMark/>
          </w:tcPr>
          <w:p w14:paraId="050C2A74" w14:textId="08C5C991" w:rsidR="00A0026D" w:rsidRPr="006B229A" w:rsidRDefault="00A0026D" w:rsidP="00A0026D">
            <w:pPr>
              <w:pStyle w:val="1fffb"/>
            </w:pPr>
          </w:p>
        </w:tc>
        <w:tc>
          <w:tcPr>
            <w:tcW w:w="551" w:type="pct"/>
            <w:shd w:val="clear" w:color="000000" w:fill="FFFFFF"/>
            <w:noWrap/>
            <w:vAlign w:val="center"/>
            <w:hideMark/>
          </w:tcPr>
          <w:p w14:paraId="3EC55E23" w14:textId="77777777" w:rsidR="00A0026D" w:rsidRPr="006B229A" w:rsidRDefault="00A0026D" w:rsidP="00A0026D">
            <w:pPr>
              <w:pStyle w:val="1fffb"/>
            </w:pPr>
            <w:r w:rsidRPr="006B229A">
              <w:t>970,0</w:t>
            </w:r>
          </w:p>
        </w:tc>
      </w:tr>
    </w:tbl>
    <w:p w14:paraId="134A8DA2" w14:textId="77777777" w:rsidR="00B32811" w:rsidRPr="00F704E1" w:rsidRDefault="00B32811" w:rsidP="000E29A5">
      <w:pPr>
        <w:pStyle w:val="afffffffffffffff"/>
        <w:ind w:firstLine="0"/>
        <w:rPr>
          <w:b/>
          <w:u w:val="none"/>
        </w:rPr>
      </w:pPr>
    </w:p>
    <w:p w14:paraId="5726509C" w14:textId="23DD7E83" w:rsidR="00B32811" w:rsidRDefault="006B229A" w:rsidP="000E29A5">
      <w:pPr>
        <w:pStyle w:val="afffffffffffffff"/>
        <w:ind w:firstLine="0"/>
        <w:rPr>
          <w:b/>
          <w:u w:val="none"/>
        </w:rPr>
      </w:pPr>
      <w:r w:rsidRPr="006B229A">
        <w:rPr>
          <w:b/>
          <w:u w:val="none"/>
        </w:rPr>
        <w:t>Таблица 1.3.1.</w:t>
      </w:r>
      <w:r>
        <w:rPr>
          <w:b/>
          <w:u w:val="none"/>
        </w:rPr>
        <w:t>2</w:t>
      </w:r>
      <w:r w:rsidRPr="006B229A">
        <w:rPr>
          <w:b/>
          <w:u w:val="none"/>
        </w:rPr>
        <w:t xml:space="preserve"> - Характеристики тепловых сетей на отопление в двухтрубном исполнении п. Сингапай ПМУП «УТВС»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535"/>
        <w:gridCol w:w="1114"/>
        <w:gridCol w:w="1114"/>
        <w:gridCol w:w="4246"/>
        <w:gridCol w:w="277"/>
        <w:gridCol w:w="277"/>
        <w:gridCol w:w="277"/>
        <w:gridCol w:w="891"/>
        <w:gridCol w:w="1942"/>
      </w:tblGrid>
      <w:tr w:rsidR="00A0026D" w:rsidRPr="00952825" w14:paraId="59F95FAC" w14:textId="77777777" w:rsidTr="00A0026D">
        <w:trPr>
          <w:trHeight w:val="20"/>
          <w:tblHeader/>
        </w:trPr>
        <w:tc>
          <w:tcPr>
            <w:tcW w:w="212" w:type="pct"/>
            <w:vMerge w:val="restart"/>
            <w:shd w:val="clear" w:color="auto" w:fill="D9D9D9" w:themeFill="background1" w:themeFillShade="D9"/>
            <w:vAlign w:val="center"/>
            <w:hideMark/>
          </w:tcPr>
          <w:p w14:paraId="7740E25B" w14:textId="77777777" w:rsidR="00A0026D" w:rsidRPr="00952825" w:rsidRDefault="00A0026D" w:rsidP="00A0026D">
            <w:pPr>
              <w:pStyle w:val="1fffb"/>
            </w:pPr>
            <w:r w:rsidRPr="00952825">
              <w:t>№ п/п</w:t>
            </w:r>
          </w:p>
        </w:tc>
        <w:tc>
          <w:tcPr>
            <w:tcW w:w="1238" w:type="pct"/>
            <w:vMerge w:val="restart"/>
            <w:shd w:val="clear" w:color="auto" w:fill="D9D9D9" w:themeFill="background1" w:themeFillShade="D9"/>
            <w:noWrap/>
            <w:vAlign w:val="center"/>
            <w:hideMark/>
          </w:tcPr>
          <w:p w14:paraId="0F38A536" w14:textId="77777777" w:rsidR="00A0026D" w:rsidRPr="00952825" w:rsidRDefault="00A0026D" w:rsidP="00A0026D">
            <w:pPr>
              <w:pStyle w:val="1fffb"/>
            </w:pPr>
            <w:r w:rsidRPr="00952825">
              <w:t>Наименование</w:t>
            </w:r>
          </w:p>
        </w:tc>
        <w:tc>
          <w:tcPr>
            <w:tcW w:w="780" w:type="pct"/>
            <w:gridSpan w:val="2"/>
            <w:shd w:val="clear" w:color="auto" w:fill="D9D9D9" w:themeFill="background1" w:themeFillShade="D9"/>
            <w:vAlign w:val="center"/>
            <w:hideMark/>
          </w:tcPr>
          <w:p w14:paraId="0B26CEAE" w14:textId="77777777" w:rsidR="00A0026D" w:rsidRPr="00952825" w:rsidRDefault="00A0026D" w:rsidP="00A0026D">
            <w:pPr>
              <w:pStyle w:val="1fffb"/>
            </w:pPr>
            <w:r w:rsidRPr="00952825">
              <w:t>протяженность, м</w:t>
            </w:r>
          </w:p>
        </w:tc>
        <w:tc>
          <w:tcPr>
            <w:tcW w:w="1778" w:type="pct"/>
            <w:gridSpan w:val="4"/>
            <w:vMerge w:val="restart"/>
            <w:shd w:val="clear" w:color="auto" w:fill="D9D9D9" w:themeFill="background1" w:themeFillShade="D9"/>
            <w:noWrap/>
            <w:vAlign w:val="center"/>
            <w:hideMark/>
          </w:tcPr>
          <w:p w14:paraId="6AD39651" w14:textId="77777777" w:rsidR="00A0026D" w:rsidRPr="00952825" w:rsidRDefault="00A0026D" w:rsidP="00A0026D">
            <w:pPr>
              <w:pStyle w:val="1fffb"/>
            </w:pPr>
            <w:r w:rsidRPr="00952825">
              <w:t>Наименование участка сети</w:t>
            </w:r>
          </w:p>
        </w:tc>
        <w:tc>
          <w:tcPr>
            <w:tcW w:w="312" w:type="pct"/>
            <w:vMerge w:val="restart"/>
            <w:shd w:val="clear" w:color="auto" w:fill="D9D9D9" w:themeFill="background1" w:themeFillShade="D9"/>
            <w:noWrap/>
            <w:vAlign w:val="center"/>
            <w:hideMark/>
          </w:tcPr>
          <w:p w14:paraId="523A889A" w14:textId="77777777" w:rsidR="00A0026D" w:rsidRPr="00952825" w:rsidRDefault="00A0026D" w:rsidP="00A0026D">
            <w:pPr>
              <w:pStyle w:val="1fffb"/>
            </w:pPr>
            <w:r w:rsidRPr="00952825">
              <w:t>Ø, мм</w:t>
            </w:r>
          </w:p>
        </w:tc>
        <w:tc>
          <w:tcPr>
            <w:tcW w:w="681" w:type="pct"/>
            <w:vMerge w:val="restart"/>
            <w:shd w:val="clear" w:color="auto" w:fill="D9D9D9" w:themeFill="background1" w:themeFillShade="D9"/>
            <w:vAlign w:val="center"/>
            <w:hideMark/>
          </w:tcPr>
          <w:p w14:paraId="2A975A6E" w14:textId="125D60A1" w:rsidR="00A0026D" w:rsidRPr="00952825" w:rsidRDefault="00A0026D" w:rsidP="00A0026D">
            <w:pPr>
              <w:pStyle w:val="1fffb"/>
            </w:pPr>
            <w:r w:rsidRPr="00952825">
              <w:t>протяженность, (двухтр), м</w:t>
            </w:r>
          </w:p>
        </w:tc>
      </w:tr>
      <w:tr w:rsidR="00A0026D" w:rsidRPr="00952825" w14:paraId="28CCB6F2" w14:textId="77777777" w:rsidTr="00A0026D">
        <w:trPr>
          <w:trHeight w:val="20"/>
          <w:tblHeader/>
        </w:trPr>
        <w:tc>
          <w:tcPr>
            <w:tcW w:w="212" w:type="pct"/>
            <w:vMerge/>
            <w:vAlign w:val="center"/>
            <w:hideMark/>
          </w:tcPr>
          <w:p w14:paraId="4ED83049" w14:textId="77777777" w:rsidR="00A0026D" w:rsidRPr="00952825" w:rsidRDefault="00A0026D" w:rsidP="00A0026D">
            <w:pPr>
              <w:pStyle w:val="1fffb"/>
            </w:pPr>
          </w:p>
        </w:tc>
        <w:tc>
          <w:tcPr>
            <w:tcW w:w="1238" w:type="pct"/>
            <w:vMerge/>
            <w:vAlign w:val="center"/>
            <w:hideMark/>
          </w:tcPr>
          <w:p w14:paraId="56C14273" w14:textId="77777777" w:rsidR="00A0026D" w:rsidRPr="00952825" w:rsidRDefault="00A0026D" w:rsidP="00A0026D">
            <w:pPr>
              <w:pStyle w:val="1fffb"/>
            </w:pPr>
          </w:p>
        </w:tc>
        <w:tc>
          <w:tcPr>
            <w:tcW w:w="390" w:type="pct"/>
            <w:shd w:val="clear" w:color="auto" w:fill="D9D9D9" w:themeFill="background1" w:themeFillShade="D9"/>
            <w:vAlign w:val="center"/>
            <w:hideMark/>
          </w:tcPr>
          <w:p w14:paraId="4F1F1F20" w14:textId="77777777" w:rsidR="00A0026D" w:rsidRPr="00952825" w:rsidRDefault="00A0026D" w:rsidP="00A0026D">
            <w:pPr>
              <w:pStyle w:val="1fffb"/>
            </w:pPr>
            <w:r w:rsidRPr="00952825">
              <w:t>одно-трубная</w:t>
            </w:r>
          </w:p>
        </w:tc>
        <w:tc>
          <w:tcPr>
            <w:tcW w:w="390" w:type="pct"/>
            <w:shd w:val="clear" w:color="auto" w:fill="D9D9D9" w:themeFill="background1" w:themeFillShade="D9"/>
            <w:vAlign w:val="center"/>
            <w:hideMark/>
          </w:tcPr>
          <w:p w14:paraId="77F9F74C" w14:textId="77777777" w:rsidR="00A0026D" w:rsidRPr="00952825" w:rsidRDefault="00A0026D" w:rsidP="00A0026D">
            <w:pPr>
              <w:pStyle w:val="1fffb"/>
            </w:pPr>
            <w:r w:rsidRPr="00952825">
              <w:t>двух-трубная</w:t>
            </w:r>
          </w:p>
        </w:tc>
        <w:tc>
          <w:tcPr>
            <w:tcW w:w="1778" w:type="pct"/>
            <w:gridSpan w:val="4"/>
            <w:vMerge/>
            <w:vAlign w:val="center"/>
            <w:hideMark/>
          </w:tcPr>
          <w:p w14:paraId="4B91154C" w14:textId="77777777" w:rsidR="00A0026D" w:rsidRPr="00952825" w:rsidRDefault="00A0026D" w:rsidP="00A0026D">
            <w:pPr>
              <w:pStyle w:val="1fffb"/>
            </w:pPr>
          </w:p>
        </w:tc>
        <w:tc>
          <w:tcPr>
            <w:tcW w:w="312" w:type="pct"/>
            <w:vMerge/>
            <w:vAlign w:val="center"/>
            <w:hideMark/>
          </w:tcPr>
          <w:p w14:paraId="17EAD3A9" w14:textId="77777777" w:rsidR="00A0026D" w:rsidRPr="00952825" w:rsidRDefault="00A0026D" w:rsidP="00A0026D">
            <w:pPr>
              <w:pStyle w:val="1fffb"/>
            </w:pPr>
          </w:p>
        </w:tc>
        <w:tc>
          <w:tcPr>
            <w:tcW w:w="681" w:type="pct"/>
            <w:vMerge/>
            <w:vAlign w:val="center"/>
            <w:hideMark/>
          </w:tcPr>
          <w:p w14:paraId="26C6C613" w14:textId="77777777" w:rsidR="00A0026D" w:rsidRPr="00952825" w:rsidRDefault="00A0026D" w:rsidP="00A0026D">
            <w:pPr>
              <w:pStyle w:val="1fffb"/>
            </w:pPr>
          </w:p>
        </w:tc>
      </w:tr>
      <w:tr w:rsidR="00A0026D" w:rsidRPr="00952825" w14:paraId="2A9C2B47" w14:textId="77777777" w:rsidTr="00A0026D">
        <w:trPr>
          <w:trHeight w:val="20"/>
        </w:trPr>
        <w:tc>
          <w:tcPr>
            <w:tcW w:w="2229" w:type="pct"/>
            <w:gridSpan w:val="4"/>
            <w:shd w:val="clear" w:color="000000" w:fill="FFFFFF"/>
            <w:noWrap/>
            <w:vAlign w:val="center"/>
            <w:hideMark/>
          </w:tcPr>
          <w:p w14:paraId="50931B3C" w14:textId="77777777" w:rsidR="00A0026D" w:rsidRPr="00952825" w:rsidRDefault="00A0026D" w:rsidP="00A0026D">
            <w:pPr>
              <w:pStyle w:val="1fffb"/>
            </w:pPr>
            <w:r w:rsidRPr="00952825">
              <w:t>Сети теплоснабжения</w:t>
            </w:r>
          </w:p>
        </w:tc>
        <w:tc>
          <w:tcPr>
            <w:tcW w:w="1487" w:type="pct"/>
            <w:shd w:val="clear" w:color="000000" w:fill="FFFFFF"/>
            <w:noWrap/>
            <w:vAlign w:val="center"/>
            <w:hideMark/>
          </w:tcPr>
          <w:p w14:paraId="3688A4EA" w14:textId="63CA62C3" w:rsidR="00A0026D" w:rsidRPr="00952825" w:rsidRDefault="00A0026D" w:rsidP="00A0026D">
            <w:pPr>
              <w:pStyle w:val="1fffb"/>
            </w:pPr>
          </w:p>
        </w:tc>
        <w:tc>
          <w:tcPr>
            <w:tcW w:w="97" w:type="pct"/>
            <w:shd w:val="clear" w:color="000000" w:fill="FFFFFF"/>
            <w:noWrap/>
            <w:vAlign w:val="center"/>
            <w:hideMark/>
          </w:tcPr>
          <w:p w14:paraId="332B6FDD" w14:textId="663BCA20" w:rsidR="00A0026D" w:rsidRPr="00952825" w:rsidRDefault="00A0026D" w:rsidP="00A0026D">
            <w:pPr>
              <w:pStyle w:val="1fffb"/>
            </w:pPr>
          </w:p>
        </w:tc>
        <w:tc>
          <w:tcPr>
            <w:tcW w:w="97" w:type="pct"/>
            <w:shd w:val="clear" w:color="000000" w:fill="FFFFFF"/>
            <w:noWrap/>
            <w:vAlign w:val="center"/>
            <w:hideMark/>
          </w:tcPr>
          <w:p w14:paraId="246F365F" w14:textId="1EC60E0F" w:rsidR="00A0026D" w:rsidRPr="00952825" w:rsidRDefault="00A0026D" w:rsidP="00A0026D">
            <w:pPr>
              <w:pStyle w:val="1fffb"/>
            </w:pPr>
          </w:p>
        </w:tc>
        <w:tc>
          <w:tcPr>
            <w:tcW w:w="97" w:type="pct"/>
            <w:shd w:val="clear" w:color="000000" w:fill="FFFFFF"/>
            <w:noWrap/>
            <w:vAlign w:val="center"/>
            <w:hideMark/>
          </w:tcPr>
          <w:p w14:paraId="5985A01E" w14:textId="2F162686" w:rsidR="00A0026D" w:rsidRPr="00952825" w:rsidRDefault="00A0026D" w:rsidP="00A0026D">
            <w:pPr>
              <w:pStyle w:val="1fffb"/>
            </w:pPr>
          </w:p>
        </w:tc>
        <w:tc>
          <w:tcPr>
            <w:tcW w:w="312" w:type="pct"/>
            <w:shd w:val="clear" w:color="000000" w:fill="FFFFFF"/>
            <w:noWrap/>
            <w:vAlign w:val="center"/>
            <w:hideMark/>
          </w:tcPr>
          <w:p w14:paraId="765C9548" w14:textId="7FD0AAAF" w:rsidR="00A0026D" w:rsidRPr="00952825" w:rsidRDefault="00A0026D" w:rsidP="00A0026D">
            <w:pPr>
              <w:pStyle w:val="1fffb"/>
            </w:pPr>
          </w:p>
        </w:tc>
        <w:tc>
          <w:tcPr>
            <w:tcW w:w="681" w:type="pct"/>
            <w:shd w:val="clear" w:color="000000" w:fill="FFFFFF"/>
            <w:noWrap/>
            <w:vAlign w:val="center"/>
            <w:hideMark/>
          </w:tcPr>
          <w:p w14:paraId="58D7EB0F" w14:textId="0330EAC6" w:rsidR="00A0026D" w:rsidRPr="00952825" w:rsidRDefault="00A0026D" w:rsidP="00A0026D">
            <w:pPr>
              <w:pStyle w:val="1fffb"/>
            </w:pPr>
          </w:p>
        </w:tc>
      </w:tr>
      <w:tr w:rsidR="00A0026D" w:rsidRPr="00952825" w14:paraId="74297023" w14:textId="77777777" w:rsidTr="00A0026D">
        <w:trPr>
          <w:trHeight w:val="20"/>
        </w:trPr>
        <w:tc>
          <w:tcPr>
            <w:tcW w:w="212" w:type="pct"/>
            <w:vMerge w:val="restart"/>
            <w:shd w:val="clear" w:color="000000" w:fill="FFFFFF"/>
            <w:noWrap/>
            <w:vAlign w:val="center"/>
            <w:hideMark/>
          </w:tcPr>
          <w:p w14:paraId="443508DA" w14:textId="77777777" w:rsidR="00A0026D" w:rsidRPr="00952825" w:rsidRDefault="00A0026D" w:rsidP="00A0026D">
            <w:pPr>
              <w:pStyle w:val="1fffb"/>
            </w:pPr>
            <w:r w:rsidRPr="00952825">
              <w:t>1</w:t>
            </w:r>
          </w:p>
        </w:tc>
        <w:tc>
          <w:tcPr>
            <w:tcW w:w="1238" w:type="pct"/>
            <w:vMerge w:val="restart"/>
            <w:shd w:val="clear" w:color="000000" w:fill="FFFFFF"/>
            <w:vAlign w:val="center"/>
            <w:hideMark/>
          </w:tcPr>
          <w:p w14:paraId="41A166AA" w14:textId="77777777" w:rsidR="00A0026D" w:rsidRPr="00952825" w:rsidRDefault="00A0026D" w:rsidP="00A0026D">
            <w:pPr>
              <w:pStyle w:val="1fffb"/>
            </w:pPr>
            <w:r w:rsidRPr="00952825">
              <w:t>Наружные тепловые сети (кадастровый номер 86:08:0020601:1116)</w:t>
            </w:r>
          </w:p>
        </w:tc>
        <w:tc>
          <w:tcPr>
            <w:tcW w:w="390" w:type="pct"/>
            <w:vMerge w:val="restart"/>
            <w:shd w:val="clear" w:color="000000" w:fill="FFFFFF"/>
            <w:vAlign w:val="center"/>
            <w:hideMark/>
          </w:tcPr>
          <w:p w14:paraId="67EC6EEF" w14:textId="77777777" w:rsidR="00A0026D" w:rsidRPr="00952825" w:rsidRDefault="00A0026D" w:rsidP="00A0026D">
            <w:pPr>
              <w:pStyle w:val="1fffb"/>
            </w:pPr>
            <w:r w:rsidRPr="00952825">
              <w:t>659,0</w:t>
            </w:r>
          </w:p>
        </w:tc>
        <w:tc>
          <w:tcPr>
            <w:tcW w:w="390" w:type="pct"/>
            <w:vMerge w:val="restart"/>
            <w:shd w:val="clear" w:color="000000" w:fill="FFFFFF"/>
            <w:vAlign w:val="center"/>
            <w:hideMark/>
          </w:tcPr>
          <w:p w14:paraId="7468A53B" w14:textId="77777777" w:rsidR="00A0026D" w:rsidRPr="00952825" w:rsidRDefault="00A0026D" w:rsidP="00A0026D">
            <w:pPr>
              <w:pStyle w:val="1fffb"/>
            </w:pPr>
            <w:r w:rsidRPr="00952825">
              <w:t>329,5</w:t>
            </w:r>
          </w:p>
        </w:tc>
        <w:tc>
          <w:tcPr>
            <w:tcW w:w="1778" w:type="pct"/>
            <w:gridSpan w:val="4"/>
            <w:shd w:val="clear" w:color="000000" w:fill="FFFFFF"/>
            <w:noWrap/>
            <w:vAlign w:val="center"/>
            <w:hideMark/>
          </w:tcPr>
          <w:p w14:paraId="6D97C38A" w14:textId="77777777" w:rsidR="00A0026D" w:rsidRPr="00952825" w:rsidRDefault="00A0026D" w:rsidP="00A0026D">
            <w:pPr>
              <w:pStyle w:val="1fffb"/>
            </w:pPr>
            <w:r w:rsidRPr="00952825">
              <w:t>от котельной до ТК-1</w:t>
            </w:r>
          </w:p>
        </w:tc>
        <w:tc>
          <w:tcPr>
            <w:tcW w:w="312" w:type="pct"/>
            <w:shd w:val="clear" w:color="000000" w:fill="FFFFFF"/>
            <w:noWrap/>
            <w:vAlign w:val="center"/>
            <w:hideMark/>
          </w:tcPr>
          <w:p w14:paraId="72356FC1" w14:textId="77777777" w:rsidR="00A0026D" w:rsidRPr="00952825" w:rsidRDefault="00A0026D" w:rsidP="00A0026D">
            <w:pPr>
              <w:pStyle w:val="1fffb"/>
            </w:pPr>
            <w:r w:rsidRPr="00952825">
              <w:t>426</w:t>
            </w:r>
          </w:p>
        </w:tc>
        <w:tc>
          <w:tcPr>
            <w:tcW w:w="681" w:type="pct"/>
            <w:shd w:val="clear" w:color="000000" w:fill="FFFFFF"/>
            <w:noWrap/>
            <w:vAlign w:val="center"/>
            <w:hideMark/>
          </w:tcPr>
          <w:p w14:paraId="070D2B3D" w14:textId="77777777" w:rsidR="00A0026D" w:rsidRPr="00952825" w:rsidRDefault="00A0026D" w:rsidP="00A0026D">
            <w:pPr>
              <w:pStyle w:val="1fffb"/>
            </w:pPr>
            <w:r w:rsidRPr="00952825">
              <w:t>8,0</w:t>
            </w:r>
          </w:p>
        </w:tc>
      </w:tr>
      <w:tr w:rsidR="00A0026D" w:rsidRPr="00952825" w14:paraId="7ECF53D2" w14:textId="77777777" w:rsidTr="00A0026D">
        <w:trPr>
          <w:trHeight w:val="20"/>
        </w:trPr>
        <w:tc>
          <w:tcPr>
            <w:tcW w:w="212" w:type="pct"/>
            <w:vMerge/>
            <w:vAlign w:val="center"/>
            <w:hideMark/>
          </w:tcPr>
          <w:p w14:paraId="74BFDB6F" w14:textId="77777777" w:rsidR="00A0026D" w:rsidRPr="00952825" w:rsidRDefault="00A0026D" w:rsidP="00A0026D">
            <w:pPr>
              <w:pStyle w:val="1fffb"/>
            </w:pPr>
          </w:p>
        </w:tc>
        <w:tc>
          <w:tcPr>
            <w:tcW w:w="1238" w:type="pct"/>
            <w:vMerge/>
            <w:vAlign w:val="center"/>
            <w:hideMark/>
          </w:tcPr>
          <w:p w14:paraId="7F5220BD" w14:textId="77777777" w:rsidR="00A0026D" w:rsidRPr="00952825" w:rsidRDefault="00A0026D" w:rsidP="00A0026D">
            <w:pPr>
              <w:pStyle w:val="1fffb"/>
            </w:pPr>
          </w:p>
        </w:tc>
        <w:tc>
          <w:tcPr>
            <w:tcW w:w="390" w:type="pct"/>
            <w:vMerge/>
            <w:vAlign w:val="center"/>
            <w:hideMark/>
          </w:tcPr>
          <w:p w14:paraId="0CBEF6C3" w14:textId="77777777" w:rsidR="00A0026D" w:rsidRPr="00952825" w:rsidRDefault="00A0026D" w:rsidP="00A0026D">
            <w:pPr>
              <w:pStyle w:val="1fffb"/>
            </w:pPr>
          </w:p>
        </w:tc>
        <w:tc>
          <w:tcPr>
            <w:tcW w:w="390" w:type="pct"/>
            <w:vMerge/>
            <w:vAlign w:val="center"/>
            <w:hideMark/>
          </w:tcPr>
          <w:p w14:paraId="150D534F" w14:textId="77777777" w:rsidR="00A0026D" w:rsidRPr="00952825" w:rsidRDefault="00A0026D" w:rsidP="00A0026D">
            <w:pPr>
              <w:pStyle w:val="1fffb"/>
            </w:pPr>
          </w:p>
        </w:tc>
        <w:tc>
          <w:tcPr>
            <w:tcW w:w="1778" w:type="pct"/>
            <w:gridSpan w:val="4"/>
            <w:shd w:val="clear" w:color="000000" w:fill="FFFFFF"/>
            <w:noWrap/>
            <w:vAlign w:val="center"/>
            <w:hideMark/>
          </w:tcPr>
          <w:p w14:paraId="3B41C794" w14:textId="77777777" w:rsidR="00A0026D" w:rsidRPr="00952825" w:rsidRDefault="00A0026D" w:rsidP="00A0026D">
            <w:pPr>
              <w:pStyle w:val="1fffb"/>
            </w:pPr>
            <w:r w:rsidRPr="00952825">
              <w:t>от ТК-1 до ТК-2</w:t>
            </w:r>
          </w:p>
        </w:tc>
        <w:tc>
          <w:tcPr>
            <w:tcW w:w="312" w:type="pct"/>
            <w:shd w:val="clear" w:color="000000" w:fill="FFFFFF"/>
            <w:noWrap/>
            <w:vAlign w:val="center"/>
            <w:hideMark/>
          </w:tcPr>
          <w:p w14:paraId="65925659" w14:textId="77777777" w:rsidR="00A0026D" w:rsidRPr="00952825" w:rsidRDefault="00A0026D" w:rsidP="00A0026D">
            <w:pPr>
              <w:pStyle w:val="1fffb"/>
            </w:pPr>
            <w:r w:rsidRPr="00952825">
              <w:t>325</w:t>
            </w:r>
          </w:p>
        </w:tc>
        <w:tc>
          <w:tcPr>
            <w:tcW w:w="681" w:type="pct"/>
            <w:shd w:val="clear" w:color="000000" w:fill="FFFFFF"/>
            <w:noWrap/>
            <w:vAlign w:val="center"/>
            <w:hideMark/>
          </w:tcPr>
          <w:p w14:paraId="3A078F84" w14:textId="77777777" w:rsidR="00A0026D" w:rsidRPr="00952825" w:rsidRDefault="00A0026D" w:rsidP="00A0026D">
            <w:pPr>
              <w:pStyle w:val="1fffb"/>
            </w:pPr>
            <w:r w:rsidRPr="00952825">
              <w:t>15,0</w:t>
            </w:r>
          </w:p>
        </w:tc>
      </w:tr>
      <w:tr w:rsidR="00A0026D" w:rsidRPr="00952825" w14:paraId="22B6409D" w14:textId="77777777" w:rsidTr="00A0026D">
        <w:trPr>
          <w:trHeight w:val="20"/>
        </w:trPr>
        <w:tc>
          <w:tcPr>
            <w:tcW w:w="212" w:type="pct"/>
            <w:vMerge/>
            <w:vAlign w:val="center"/>
            <w:hideMark/>
          </w:tcPr>
          <w:p w14:paraId="72CF911A" w14:textId="77777777" w:rsidR="00A0026D" w:rsidRPr="00952825" w:rsidRDefault="00A0026D" w:rsidP="00A0026D">
            <w:pPr>
              <w:pStyle w:val="1fffb"/>
            </w:pPr>
          </w:p>
        </w:tc>
        <w:tc>
          <w:tcPr>
            <w:tcW w:w="1238" w:type="pct"/>
            <w:vMerge/>
            <w:vAlign w:val="center"/>
            <w:hideMark/>
          </w:tcPr>
          <w:p w14:paraId="1FFE8F5A" w14:textId="77777777" w:rsidR="00A0026D" w:rsidRPr="00952825" w:rsidRDefault="00A0026D" w:rsidP="00A0026D">
            <w:pPr>
              <w:pStyle w:val="1fffb"/>
            </w:pPr>
          </w:p>
        </w:tc>
        <w:tc>
          <w:tcPr>
            <w:tcW w:w="390" w:type="pct"/>
            <w:vMerge/>
            <w:vAlign w:val="center"/>
            <w:hideMark/>
          </w:tcPr>
          <w:p w14:paraId="03CE41BF" w14:textId="77777777" w:rsidR="00A0026D" w:rsidRPr="00952825" w:rsidRDefault="00A0026D" w:rsidP="00A0026D">
            <w:pPr>
              <w:pStyle w:val="1fffb"/>
            </w:pPr>
          </w:p>
        </w:tc>
        <w:tc>
          <w:tcPr>
            <w:tcW w:w="390" w:type="pct"/>
            <w:vMerge/>
            <w:vAlign w:val="center"/>
            <w:hideMark/>
          </w:tcPr>
          <w:p w14:paraId="1ABCEBE5" w14:textId="77777777" w:rsidR="00A0026D" w:rsidRPr="00952825" w:rsidRDefault="00A0026D" w:rsidP="00A0026D">
            <w:pPr>
              <w:pStyle w:val="1fffb"/>
            </w:pPr>
          </w:p>
        </w:tc>
        <w:tc>
          <w:tcPr>
            <w:tcW w:w="1778" w:type="pct"/>
            <w:gridSpan w:val="4"/>
            <w:shd w:val="clear" w:color="000000" w:fill="FFFFFF"/>
            <w:noWrap/>
            <w:vAlign w:val="center"/>
            <w:hideMark/>
          </w:tcPr>
          <w:p w14:paraId="5CB269CF" w14:textId="77777777" w:rsidR="00A0026D" w:rsidRPr="00952825" w:rsidRDefault="00A0026D" w:rsidP="00A0026D">
            <w:pPr>
              <w:pStyle w:val="1fffb"/>
            </w:pPr>
            <w:r w:rsidRPr="00952825">
              <w:t>от ТК-2 до ТК-3</w:t>
            </w:r>
          </w:p>
        </w:tc>
        <w:tc>
          <w:tcPr>
            <w:tcW w:w="312" w:type="pct"/>
            <w:shd w:val="clear" w:color="000000" w:fill="FFFFFF"/>
            <w:noWrap/>
            <w:vAlign w:val="center"/>
            <w:hideMark/>
          </w:tcPr>
          <w:p w14:paraId="43921E30" w14:textId="77777777" w:rsidR="00A0026D" w:rsidRPr="00952825" w:rsidRDefault="00A0026D" w:rsidP="00A0026D">
            <w:pPr>
              <w:pStyle w:val="1fffb"/>
            </w:pPr>
            <w:r w:rsidRPr="00952825">
              <w:t>325</w:t>
            </w:r>
          </w:p>
        </w:tc>
        <w:tc>
          <w:tcPr>
            <w:tcW w:w="681" w:type="pct"/>
            <w:shd w:val="clear" w:color="000000" w:fill="FFFFFF"/>
            <w:noWrap/>
            <w:vAlign w:val="center"/>
            <w:hideMark/>
          </w:tcPr>
          <w:p w14:paraId="579CF82B" w14:textId="77777777" w:rsidR="00A0026D" w:rsidRPr="00952825" w:rsidRDefault="00A0026D" w:rsidP="00A0026D">
            <w:pPr>
              <w:pStyle w:val="1fffb"/>
            </w:pPr>
            <w:r w:rsidRPr="00952825">
              <w:t>154,0</w:t>
            </w:r>
          </w:p>
        </w:tc>
      </w:tr>
      <w:tr w:rsidR="00A0026D" w:rsidRPr="00952825" w14:paraId="030E9F6F" w14:textId="77777777" w:rsidTr="00A0026D">
        <w:trPr>
          <w:trHeight w:val="20"/>
        </w:trPr>
        <w:tc>
          <w:tcPr>
            <w:tcW w:w="212" w:type="pct"/>
            <w:vMerge/>
            <w:vAlign w:val="center"/>
            <w:hideMark/>
          </w:tcPr>
          <w:p w14:paraId="44D98321" w14:textId="77777777" w:rsidR="00A0026D" w:rsidRPr="00952825" w:rsidRDefault="00A0026D" w:rsidP="00A0026D">
            <w:pPr>
              <w:pStyle w:val="1fffb"/>
            </w:pPr>
          </w:p>
        </w:tc>
        <w:tc>
          <w:tcPr>
            <w:tcW w:w="1238" w:type="pct"/>
            <w:vMerge/>
            <w:vAlign w:val="center"/>
            <w:hideMark/>
          </w:tcPr>
          <w:p w14:paraId="67885663" w14:textId="77777777" w:rsidR="00A0026D" w:rsidRPr="00952825" w:rsidRDefault="00A0026D" w:rsidP="00A0026D">
            <w:pPr>
              <w:pStyle w:val="1fffb"/>
            </w:pPr>
          </w:p>
        </w:tc>
        <w:tc>
          <w:tcPr>
            <w:tcW w:w="390" w:type="pct"/>
            <w:vMerge/>
            <w:vAlign w:val="center"/>
            <w:hideMark/>
          </w:tcPr>
          <w:p w14:paraId="74670627" w14:textId="77777777" w:rsidR="00A0026D" w:rsidRPr="00952825" w:rsidRDefault="00A0026D" w:rsidP="00A0026D">
            <w:pPr>
              <w:pStyle w:val="1fffb"/>
            </w:pPr>
          </w:p>
        </w:tc>
        <w:tc>
          <w:tcPr>
            <w:tcW w:w="390" w:type="pct"/>
            <w:vMerge/>
            <w:vAlign w:val="center"/>
            <w:hideMark/>
          </w:tcPr>
          <w:p w14:paraId="2F63FF7A" w14:textId="77777777" w:rsidR="00A0026D" w:rsidRPr="00952825" w:rsidRDefault="00A0026D" w:rsidP="00A0026D">
            <w:pPr>
              <w:pStyle w:val="1fffb"/>
            </w:pPr>
          </w:p>
        </w:tc>
        <w:tc>
          <w:tcPr>
            <w:tcW w:w="1778" w:type="pct"/>
            <w:gridSpan w:val="4"/>
            <w:shd w:val="clear" w:color="000000" w:fill="FFFFFF"/>
            <w:noWrap/>
            <w:vAlign w:val="center"/>
            <w:hideMark/>
          </w:tcPr>
          <w:p w14:paraId="2A4CC828" w14:textId="77777777" w:rsidR="00A0026D" w:rsidRPr="00952825" w:rsidRDefault="00A0026D" w:rsidP="00A0026D">
            <w:pPr>
              <w:pStyle w:val="1fffb"/>
            </w:pPr>
            <w:r w:rsidRPr="00952825">
              <w:t>от УТ-1 до здания (бани) ул.Новая 11А</w:t>
            </w:r>
          </w:p>
        </w:tc>
        <w:tc>
          <w:tcPr>
            <w:tcW w:w="312" w:type="pct"/>
            <w:shd w:val="clear" w:color="000000" w:fill="FFFFFF"/>
            <w:noWrap/>
            <w:vAlign w:val="center"/>
            <w:hideMark/>
          </w:tcPr>
          <w:p w14:paraId="5EA78264" w14:textId="77777777" w:rsidR="00A0026D" w:rsidRPr="00952825" w:rsidRDefault="00A0026D" w:rsidP="00A0026D">
            <w:pPr>
              <w:pStyle w:val="1fffb"/>
            </w:pPr>
            <w:r w:rsidRPr="00952825">
              <w:t>57</w:t>
            </w:r>
          </w:p>
        </w:tc>
        <w:tc>
          <w:tcPr>
            <w:tcW w:w="681" w:type="pct"/>
            <w:shd w:val="clear" w:color="000000" w:fill="FFFFFF"/>
            <w:noWrap/>
            <w:vAlign w:val="center"/>
            <w:hideMark/>
          </w:tcPr>
          <w:p w14:paraId="5B422AB1" w14:textId="77777777" w:rsidR="00A0026D" w:rsidRPr="00952825" w:rsidRDefault="00A0026D" w:rsidP="00A0026D">
            <w:pPr>
              <w:pStyle w:val="1fffb"/>
            </w:pPr>
            <w:r w:rsidRPr="00952825">
              <w:t>76,0</w:t>
            </w:r>
          </w:p>
        </w:tc>
      </w:tr>
      <w:tr w:rsidR="00A0026D" w:rsidRPr="00952825" w14:paraId="5BE3443D" w14:textId="77777777" w:rsidTr="00A0026D">
        <w:trPr>
          <w:trHeight w:val="20"/>
        </w:trPr>
        <w:tc>
          <w:tcPr>
            <w:tcW w:w="212" w:type="pct"/>
            <w:vMerge/>
            <w:vAlign w:val="center"/>
            <w:hideMark/>
          </w:tcPr>
          <w:p w14:paraId="630705B1" w14:textId="77777777" w:rsidR="00A0026D" w:rsidRPr="00952825" w:rsidRDefault="00A0026D" w:rsidP="00A0026D">
            <w:pPr>
              <w:pStyle w:val="1fffb"/>
            </w:pPr>
          </w:p>
        </w:tc>
        <w:tc>
          <w:tcPr>
            <w:tcW w:w="1238" w:type="pct"/>
            <w:vMerge/>
            <w:vAlign w:val="center"/>
            <w:hideMark/>
          </w:tcPr>
          <w:p w14:paraId="1F724321" w14:textId="77777777" w:rsidR="00A0026D" w:rsidRPr="00952825" w:rsidRDefault="00A0026D" w:rsidP="00A0026D">
            <w:pPr>
              <w:pStyle w:val="1fffb"/>
            </w:pPr>
          </w:p>
        </w:tc>
        <w:tc>
          <w:tcPr>
            <w:tcW w:w="390" w:type="pct"/>
            <w:vMerge/>
            <w:vAlign w:val="center"/>
            <w:hideMark/>
          </w:tcPr>
          <w:p w14:paraId="7D85FBB6" w14:textId="77777777" w:rsidR="00A0026D" w:rsidRPr="00952825" w:rsidRDefault="00A0026D" w:rsidP="00A0026D">
            <w:pPr>
              <w:pStyle w:val="1fffb"/>
            </w:pPr>
          </w:p>
        </w:tc>
        <w:tc>
          <w:tcPr>
            <w:tcW w:w="390" w:type="pct"/>
            <w:vMerge/>
            <w:vAlign w:val="center"/>
            <w:hideMark/>
          </w:tcPr>
          <w:p w14:paraId="18167433" w14:textId="77777777" w:rsidR="00A0026D" w:rsidRPr="00952825" w:rsidRDefault="00A0026D" w:rsidP="00A0026D">
            <w:pPr>
              <w:pStyle w:val="1fffb"/>
            </w:pPr>
          </w:p>
        </w:tc>
        <w:tc>
          <w:tcPr>
            <w:tcW w:w="1778" w:type="pct"/>
            <w:gridSpan w:val="4"/>
            <w:shd w:val="clear" w:color="000000" w:fill="FFFFFF"/>
            <w:noWrap/>
            <w:vAlign w:val="center"/>
            <w:hideMark/>
          </w:tcPr>
          <w:p w14:paraId="30747E67" w14:textId="77777777" w:rsidR="00A0026D" w:rsidRPr="00952825" w:rsidRDefault="00A0026D" w:rsidP="00A0026D">
            <w:pPr>
              <w:pStyle w:val="1fffb"/>
            </w:pPr>
            <w:r w:rsidRPr="00952825">
              <w:t>ввод на ж.д.Новая №12</w:t>
            </w:r>
          </w:p>
        </w:tc>
        <w:tc>
          <w:tcPr>
            <w:tcW w:w="312" w:type="pct"/>
            <w:shd w:val="clear" w:color="000000" w:fill="FFFFFF"/>
            <w:noWrap/>
            <w:vAlign w:val="center"/>
            <w:hideMark/>
          </w:tcPr>
          <w:p w14:paraId="0021FFE7" w14:textId="77777777" w:rsidR="00A0026D" w:rsidRPr="00952825" w:rsidRDefault="00A0026D" w:rsidP="00A0026D">
            <w:pPr>
              <w:pStyle w:val="1fffb"/>
            </w:pPr>
            <w:r w:rsidRPr="00952825">
              <w:t>57</w:t>
            </w:r>
          </w:p>
        </w:tc>
        <w:tc>
          <w:tcPr>
            <w:tcW w:w="681" w:type="pct"/>
            <w:shd w:val="clear" w:color="000000" w:fill="FFFFFF"/>
            <w:noWrap/>
            <w:vAlign w:val="center"/>
            <w:hideMark/>
          </w:tcPr>
          <w:p w14:paraId="3362E329" w14:textId="77777777" w:rsidR="00A0026D" w:rsidRPr="00952825" w:rsidRDefault="00A0026D" w:rsidP="00A0026D">
            <w:pPr>
              <w:pStyle w:val="1fffb"/>
            </w:pPr>
            <w:r w:rsidRPr="00952825">
              <w:t>10,0</w:t>
            </w:r>
          </w:p>
        </w:tc>
      </w:tr>
      <w:tr w:rsidR="00A0026D" w:rsidRPr="00952825" w14:paraId="2742B271" w14:textId="77777777" w:rsidTr="00A0026D">
        <w:trPr>
          <w:trHeight w:val="20"/>
        </w:trPr>
        <w:tc>
          <w:tcPr>
            <w:tcW w:w="212" w:type="pct"/>
            <w:vMerge/>
            <w:vAlign w:val="center"/>
            <w:hideMark/>
          </w:tcPr>
          <w:p w14:paraId="38BDB6B8" w14:textId="77777777" w:rsidR="00A0026D" w:rsidRPr="00952825" w:rsidRDefault="00A0026D" w:rsidP="00A0026D">
            <w:pPr>
              <w:pStyle w:val="1fffb"/>
            </w:pPr>
          </w:p>
        </w:tc>
        <w:tc>
          <w:tcPr>
            <w:tcW w:w="1238" w:type="pct"/>
            <w:vMerge/>
            <w:vAlign w:val="center"/>
            <w:hideMark/>
          </w:tcPr>
          <w:p w14:paraId="61179386" w14:textId="77777777" w:rsidR="00A0026D" w:rsidRPr="00952825" w:rsidRDefault="00A0026D" w:rsidP="00A0026D">
            <w:pPr>
              <w:pStyle w:val="1fffb"/>
            </w:pPr>
          </w:p>
        </w:tc>
        <w:tc>
          <w:tcPr>
            <w:tcW w:w="390" w:type="pct"/>
            <w:vMerge/>
            <w:vAlign w:val="center"/>
            <w:hideMark/>
          </w:tcPr>
          <w:p w14:paraId="60835DFC" w14:textId="77777777" w:rsidR="00A0026D" w:rsidRPr="00952825" w:rsidRDefault="00A0026D" w:rsidP="00A0026D">
            <w:pPr>
              <w:pStyle w:val="1fffb"/>
            </w:pPr>
          </w:p>
        </w:tc>
        <w:tc>
          <w:tcPr>
            <w:tcW w:w="390" w:type="pct"/>
            <w:vMerge/>
            <w:vAlign w:val="center"/>
            <w:hideMark/>
          </w:tcPr>
          <w:p w14:paraId="2AB97260" w14:textId="77777777" w:rsidR="00A0026D" w:rsidRPr="00952825" w:rsidRDefault="00A0026D" w:rsidP="00A0026D">
            <w:pPr>
              <w:pStyle w:val="1fffb"/>
            </w:pPr>
          </w:p>
        </w:tc>
        <w:tc>
          <w:tcPr>
            <w:tcW w:w="1778" w:type="pct"/>
            <w:gridSpan w:val="4"/>
            <w:shd w:val="clear" w:color="000000" w:fill="FFFFFF"/>
            <w:noWrap/>
            <w:vAlign w:val="center"/>
            <w:hideMark/>
          </w:tcPr>
          <w:p w14:paraId="2765A0F2" w14:textId="77777777" w:rsidR="00A0026D" w:rsidRPr="00952825" w:rsidRDefault="00A0026D" w:rsidP="00A0026D">
            <w:pPr>
              <w:pStyle w:val="1fffb"/>
            </w:pPr>
            <w:r w:rsidRPr="00952825">
              <w:t>ввод на ж.д. Новая №14</w:t>
            </w:r>
          </w:p>
        </w:tc>
        <w:tc>
          <w:tcPr>
            <w:tcW w:w="312" w:type="pct"/>
            <w:shd w:val="clear" w:color="000000" w:fill="FFFFFF"/>
            <w:noWrap/>
            <w:vAlign w:val="center"/>
            <w:hideMark/>
          </w:tcPr>
          <w:p w14:paraId="00DC361D" w14:textId="77777777" w:rsidR="00A0026D" w:rsidRPr="00952825" w:rsidRDefault="00A0026D" w:rsidP="00A0026D">
            <w:pPr>
              <w:pStyle w:val="1fffb"/>
            </w:pPr>
            <w:r w:rsidRPr="00952825">
              <w:t>57</w:t>
            </w:r>
          </w:p>
        </w:tc>
        <w:tc>
          <w:tcPr>
            <w:tcW w:w="681" w:type="pct"/>
            <w:shd w:val="clear" w:color="000000" w:fill="FFFFFF"/>
            <w:noWrap/>
            <w:vAlign w:val="center"/>
            <w:hideMark/>
          </w:tcPr>
          <w:p w14:paraId="1B14B3FB" w14:textId="77777777" w:rsidR="00A0026D" w:rsidRPr="00952825" w:rsidRDefault="00A0026D" w:rsidP="00A0026D">
            <w:pPr>
              <w:pStyle w:val="1fffb"/>
            </w:pPr>
            <w:r w:rsidRPr="00952825">
              <w:t>41,0</w:t>
            </w:r>
          </w:p>
        </w:tc>
      </w:tr>
      <w:tr w:rsidR="00A0026D" w:rsidRPr="00952825" w14:paraId="77281469" w14:textId="77777777" w:rsidTr="00A0026D">
        <w:trPr>
          <w:trHeight w:val="20"/>
        </w:trPr>
        <w:tc>
          <w:tcPr>
            <w:tcW w:w="212" w:type="pct"/>
            <w:vMerge/>
            <w:vAlign w:val="center"/>
            <w:hideMark/>
          </w:tcPr>
          <w:p w14:paraId="44C46780" w14:textId="77777777" w:rsidR="00A0026D" w:rsidRPr="00952825" w:rsidRDefault="00A0026D" w:rsidP="00A0026D">
            <w:pPr>
              <w:pStyle w:val="1fffb"/>
            </w:pPr>
          </w:p>
        </w:tc>
        <w:tc>
          <w:tcPr>
            <w:tcW w:w="1238" w:type="pct"/>
            <w:vMerge/>
            <w:vAlign w:val="center"/>
            <w:hideMark/>
          </w:tcPr>
          <w:p w14:paraId="3DC37A28" w14:textId="77777777" w:rsidR="00A0026D" w:rsidRPr="00952825" w:rsidRDefault="00A0026D" w:rsidP="00A0026D">
            <w:pPr>
              <w:pStyle w:val="1fffb"/>
            </w:pPr>
          </w:p>
        </w:tc>
        <w:tc>
          <w:tcPr>
            <w:tcW w:w="390" w:type="pct"/>
            <w:vMerge/>
            <w:vAlign w:val="center"/>
            <w:hideMark/>
          </w:tcPr>
          <w:p w14:paraId="0F323683" w14:textId="77777777" w:rsidR="00A0026D" w:rsidRPr="00952825" w:rsidRDefault="00A0026D" w:rsidP="00A0026D">
            <w:pPr>
              <w:pStyle w:val="1fffb"/>
            </w:pPr>
          </w:p>
        </w:tc>
        <w:tc>
          <w:tcPr>
            <w:tcW w:w="390" w:type="pct"/>
            <w:vMerge/>
            <w:vAlign w:val="center"/>
            <w:hideMark/>
          </w:tcPr>
          <w:p w14:paraId="1461FB3C" w14:textId="77777777" w:rsidR="00A0026D" w:rsidRPr="00952825" w:rsidRDefault="00A0026D" w:rsidP="00A0026D">
            <w:pPr>
              <w:pStyle w:val="1fffb"/>
            </w:pPr>
          </w:p>
        </w:tc>
        <w:tc>
          <w:tcPr>
            <w:tcW w:w="1778" w:type="pct"/>
            <w:gridSpan w:val="4"/>
            <w:shd w:val="clear" w:color="000000" w:fill="FFFFFF"/>
            <w:noWrap/>
            <w:vAlign w:val="center"/>
            <w:hideMark/>
          </w:tcPr>
          <w:p w14:paraId="0DEFF6C1" w14:textId="77777777" w:rsidR="00A0026D" w:rsidRPr="00952825" w:rsidRDefault="00A0026D" w:rsidP="00A0026D">
            <w:pPr>
              <w:pStyle w:val="1fffb"/>
            </w:pPr>
            <w:r w:rsidRPr="00952825">
              <w:t>от ТК-2 до УТ (ввода на балки)</w:t>
            </w:r>
          </w:p>
        </w:tc>
        <w:tc>
          <w:tcPr>
            <w:tcW w:w="312" w:type="pct"/>
            <w:shd w:val="clear" w:color="000000" w:fill="FFFFFF"/>
            <w:noWrap/>
            <w:vAlign w:val="center"/>
            <w:hideMark/>
          </w:tcPr>
          <w:p w14:paraId="49DA084E" w14:textId="77777777" w:rsidR="00A0026D" w:rsidRPr="00952825" w:rsidRDefault="00A0026D" w:rsidP="00A0026D">
            <w:pPr>
              <w:pStyle w:val="1fffb"/>
            </w:pPr>
            <w:r w:rsidRPr="00952825">
              <w:t>32</w:t>
            </w:r>
          </w:p>
        </w:tc>
        <w:tc>
          <w:tcPr>
            <w:tcW w:w="681" w:type="pct"/>
            <w:shd w:val="clear" w:color="000000" w:fill="FFFFFF"/>
            <w:noWrap/>
            <w:vAlign w:val="center"/>
            <w:hideMark/>
          </w:tcPr>
          <w:p w14:paraId="4C7D6909" w14:textId="77777777" w:rsidR="00A0026D" w:rsidRPr="00952825" w:rsidRDefault="00A0026D" w:rsidP="00A0026D">
            <w:pPr>
              <w:pStyle w:val="1fffb"/>
            </w:pPr>
            <w:r w:rsidRPr="00952825">
              <w:t>25,5</w:t>
            </w:r>
          </w:p>
        </w:tc>
      </w:tr>
      <w:tr w:rsidR="00A0026D" w:rsidRPr="00952825" w14:paraId="1CD0872D" w14:textId="77777777" w:rsidTr="00A0026D">
        <w:trPr>
          <w:trHeight w:val="20"/>
        </w:trPr>
        <w:tc>
          <w:tcPr>
            <w:tcW w:w="212" w:type="pct"/>
            <w:vMerge/>
            <w:vAlign w:val="center"/>
            <w:hideMark/>
          </w:tcPr>
          <w:p w14:paraId="57A3EE83" w14:textId="77777777" w:rsidR="00A0026D" w:rsidRPr="00952825" w:rsidRDefault="00A0026D" w:rsidP="00A0026D">
            <w:pPr>
              <w:pStyle w:val="1fffb"/>
            </w:pPr>
          </w:p>
        </w:tc>
        <w:tc>
          <w:tcPr>
            <w:tcW w:w="1238" w:type="pct"/>
            <w:vMerge/>
            <w:vAlign w:val="center"/>
            <w:hideMark/>
          </w:tcPr>
          <w:p w14:paraId="470206DC" w14:textId="77777777" w:rsidR="00A0026D" w:rsidRPr="00952825" w:rsidRDefault="00A0026D" w:rsidP="00A0026D">
            <w:pPr>
              <w:pStyle w:val="1fffb"/>
            </w:pPr>
          </w:p>
        </w:tc>
        <w:tc>
          <w:tcPr>
            <w:tcW w:w="780" w:type="pct"/>
            <w:gridSpan w:val="2"/>
            <w:shd w:val="clear" w:color="000000" w:fill="FFFFFF"/>
            <w:vAlign w:val="center"/>
            <w:hideMark/>
          </w:tcPr>
          <w:p w14:paraId="33CDF5A6" w14:textId="77777777" w:rsidR="00A0026D" w:rsidRPr="00952825" w:rsidRDefault="00A0026D" w:rsidP="00A0026D">
            <w:pPr>
              <w:pStyle w:val="1fffb"/>
            </w:pPr>
            <w:r w:rsidRPr="00952825">
              <w:t>329,5</w:t>
            </w:r>
          </w:p>
        </w:tc>
        <w:tc>
          <w:tcPr>
            <w:tcW w:w="1778" w:type="pct"/>
            <w:gridSpan w:val="4"/>
            <w:shd w:val="clear" w:color="000000" w:fill="FFFFFF"/>
            <w:noWrap/>
            <w:vAlign w:val="center"/>
            <w:hideMark/>
          </w:tcPr>
          <w:p w14:paraId="7F559EF8"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12C07CBE" w14:textId="17D210D7" w:rsidR="00A0026D" w:rsidRPr="00952825" w:rsidRDefault="00A0026D" w:rsidP="00A0026D">
            <w:pPr>
              <w:pStyle w:val="1fffb"/>
            </w:pPr>
          </w:p>
        </w:tc>
        <w:tc>
          <w:tcPr>
            <w:tcW w:w="681" w:type="pct"/>
            <w:shd w:val="clear" w:color="000000" w:fill="FFFFFF"/>
            <w:noWrap/>
            <w:vAlign w:val="center"/>
            <w:hideMark/>
          </w:tcPr>
          <w:p w14:paraId="7D7E472F" w14:textId="77777777" w:rsidR="00A0026D" w:rsidRPr="00952825" w:rsidRDefault="00A0026D" w:rsidP="00A0026D">
            <w:pPr>
              <w:pStyle w:val="1fffb"/>
            </w:pPr>
            <w:r w:rsidRPr="00952825">
              <w:t>329,5</w:t>
            </w:r>
          </w:p>
        </w:tc>
      </w:tr>
      <w:tr w:rsidR="00A0026D" w:rsidRPr="00952825" w14:paraId="0304A6A2" w14:textId="77777777" w:rsidTr="00A0026D">
        <w:trPr>
          <w:trHeight w:val="20"/>
        </w:trPr>
        <w:tc>
          <w:tcPr>
            <w:tcW w:w="212" w:type="pct"/>
            <w:vMerge w:val="restart"/>
            <w:shd w:val="clear" w:color="000000" w:fill="FFFFFF"/>
            <w:vAlign w:val="center"/>
            <w:hideMark/>
          </w:tcPr>
          <w:p w14:paraId="06DE879E" w14:textId="77777777" w:rsidR="00A0026D" w:rsidRPr="00952825" w:rsidRDefault="00A0026D" w:rsidP="00A0026D">
            <w:pPr>
              <w:pStyle w:val="1fffb"/>
            </w:pPr>
            <w:r w:rsidRPr="00952825">
              <w:t>2</w:t>
            </w:r>
          </w:p>
        </w:tc>
        <w:tc>
          <w:tcPr>
            <w:tcW w:w="1238" w:type="pct"/>
            <w:vMerge w:val="restart"/>
            <w:shd w:val="clear" w:color="000000" w:fill="FFFFFF"/>
            <w:vAlign w:val="center"/>
            <w:hideMark/>
          </w:tcPr>
          <w:p w14:paraId="220569B4" w14:textId="77777777" w:rsidR="00A0026D" w:rsidRPr="00952825" w:rsidRDefault="00A0026D" w:rsidP="00A0026D">
            <w:pPr>
              <w:pStyle w:val="1fffb"/>
            </w:pPr>
            <w:r w:rsidRPr="00952825">
              <w:t>Сети теплоснабжения к 33-х кв.ж.д. (кадастровый номер 86:08:0020601:1122)</w:t>
            </w:r>
          </w:p>
        </w:tc>
        <w:tc>
          <w:tcPr>
            <w:tcW w:w="390" w:type="pct"/>
            <w:vMerge w:val="restart"/>
            <w:shd w:val="clear" w:color="000000" w:fill="FFFFFF"/>
            <w:vAlign w:val="center"/>
            <w:hideMark/>
          </w:tcPr>
          <w:p w14:paraId="44B4E5CC" w14:textId="77777777" w:rsidR="00A0026D" w:rsidRPr="00952825" w:rsidRDefault="00A0026D" w:rsidP="00A0026D">
            <w:pPr>
              <w:pStyle w:val="1fffb"/>
            </w:pPr>
            <w:r w:rsidRPr="00952825">
              <w:t>122,0</w:t>
            </w:r>
          </w:p>
        </w:tc>
        <w:tc>
          <w:tcPr>
            <w:tcW w:w="390" w:type="pct"/>
            <w:vMerge w:val="restart"/>
            <w:shd w:val="clear" w:color="000000" w:fill="FFFFFF"/>
            <w:vAlign w:val="center"/>
            <w:hideMark/>
          </w:tcPr>
          <w:p w14:paraId="6AE0A0EB" w14:textId="77777777" w:rsidR="00A0026D" w:rsidRPr="00952825" w:rsidRDefault="00A0026D" w:rsidP="00A0026D">
            <w:pPr>
              <w:pStyle w:val="1fffb"/>
            </w:pPr>
            <w:r w:rsidRPr="00952825">
              <w:t>61,0</w:t>
            </w:r>
          </w:p>
        </w:tc>
        <w:tc>
          <w:tcPr>
            <w:tcW w:w="1487" w:type="pct"/>
            <w:shd w:val="clear" w:color="000000" w:fill="FFFFFF"/>
            <w:noWrap/>
            <w:vAlign w:val="center"/>
            <w:hideMark/>
          </w:tcPr>
          <w:p w14:paraId="468A4118" w14:textId="77777777" w:rsidR="00A0026D" w:rsidRPr="00952825" w:rsidRDefault="00A0026D" w:rsidP="00A0026D">
            <w:pPr>
              <w:pStyle w:val="1fffb"/>
            </w:pPr>
            <w:r w:rsidRPr="00952825">
              <w:t>от ТК-20 до ТК-21 (ул.Центральная)</w:t>
            </w:r>
          </w:p>
        </w:tc>
        <w:tc>
          <w:tcPr>
            <w:tcW w:w="97" w:type="pct"/>
            <w:shd w:val="clear" w:color="000000" w:fill="FFFFFF"/>
            <w:noWrap/>
            <w:vAlign w:val="center"/>
            <w:hideMark/>
          </w:tcPr>
          <w:p w14:paraId="40F01AF2" w14:textId="5F75F23A" w:rsidR="00A0026D" w:rsidRPr="00952825" w:rsidRDefault="00A0026D" w:rsidP="00A0026D">
            <w:pPr>
              <w:pStyle w:val="1fffb"/>
            </w:pPr>
          </w:p>
        </w:tc>
        <w:tc>
          <w:tcPr>
            <w:tcW w:w="97" w:type="pct"/>
            <w:shd w:val="clear" w:color="000000" w:fill="FFFFFF"/>
            <w:noWrap/>
            <w:vAlign w:val="center"/>
            <w:hideMark/>
          </w:tcPr>
          <w:p w14:paraId="56469EF6" w14:textId="4ADA8AF0" w:rsidR="00A0026D" w:rsidRPr="00952825" w:rsidRDefault="00A0026D" w:rsidP="00A0026D">
            <w:pPr>
              <w:pStyle w:val="1fffb"/>
            </w:pPr>
          </w:p>
        </w:tc>
        <w:tc>
          <w:tcPr>
            <w:tcW w:w="97" w:type="pct"/>
            <w:shd w:val="clear" w:color="000000" w:fill="FFFFFF"/>
            <w:noWrap/>
            <w:vAlign w:val="center"/>
            <w:hideMark/>
          </w:tcPr>
          <w:p w14:paraId="6E4D3688" w14:textId="3D10FA4C" w:rsidR="00A0026D" w:rsidRPr="00952825" w:rsidRDefault="00A0026D" w:rsidP="00A0026D">
            <w:pPr>
              <w:pStyle w:val="1fffb"/>
            </w:pPr>
          </w:p>
        </w:tc>
        <w:tc>
          <w:tcPr>
            <w:tcW w:w="312" w:type="pct"/>
            <w:shd w:val="clear" w:color="000000" w:fill="FFFFFF"/>
            <w:noWrap/>
            <w:vAlign w:val="center"/>
            <w:hideMark/>
          </w:tcPr>
          <w:p w14:paraId="2331E037" w14:textId="77777777" w:rsidR="00A0026D" w:rsidRPr="00952825" w:rsidRDefault="00A0026D" w:rsidP="00A0026D">
            <w:pPr>
              <w:pStyle w:val="1fffb"/>
            </w:pPr>
            <w:r w:rsidRPr="00952825">
              <w:t>114</w:t>
            </w:r>
          </w:p>
        </w:tc>
        <w:tc>
          <w:tcPr>
            <w:tcW w:w="681" w:type="pct"/>
            <w:shd w:val="clear" w:color="000000" w:fill="FFFFFF"/>
            <w:noWrap/>
            <w:vAlign w:val="center"/>
            <w:hideMark/>
          </w:tcPr>
          <w:p w14:paraId="4B736B88" w14:textId="77777777" w:rsidR="00A0026D" w:rsidRPr="00952825" w:rsidRDefault="00A0026D" w:rsidP="00A0026D">
            <w:pPr>
              <w:pStyle w:val="1fffb"/>
            </w:pPr>
            <w:r w:rsidRPr="00952825">
              <w:t>27,0</w:t>
            </w:r>
          </w:p>
        </w:tc>
      </w:tr>
      <w:tr w:rsidR="00A0026D" w:rsidRPr="00952825" w14:paraId="208970F7" w14:textId="77777777" w:rsidTr="00A0026D">
        <w:trPr>
          <w:trHeight w:val="20"/>
        </w:trPr>
        <w:tc>
          <w:tcPr>
            <w:tcW w:w="212" w:type="pct"/>
            <w:vMerge/>
            <w:vAlign w:val="center"/>
            <w:hideMark/>
          </w:tcPr>
          <w:p w14:paraId="64793DC3" w14:textId="77777777" w:rsidR="00A0026D" w:rsidRPr="00952825" w:rsidRDefault="00A0026D" w:rsidP="00A0026D">
            <w:pPr>
              <w:pStyle w:val="1fffb"/>
            </w:pPr>
          </w:p>
        </w:tc>
        <w:tc>
          <w:tcPr>
            <w:tcW w:w="1238" w:type="pct"/>
            <w:vMerge/>
            <w:vAlign w:val="center"/>
            <w:hideMark/>
          </w:tcPr>
          <w:p w14:paraId="1A43596C" w14:textId="77777777" w:rsidR="00A0026D" w:rsidRPr="00952825" w:rsidRDefault="00A0026D" w:rsidP="00A0026D">
            <w:pPr>
              <w:pStyle w:val="1fffb"/>
            </w:pPr>
          </w:p>
        </w:tc>
        <w:tc>
          <w:tcPr>
            <w:tcW w:w="390" w:type="pct"/>
            <w:vMerge/>
            <w:vAlign w:val="center"/>
            <w:hideMark/>
          </w:tcPr>
          <w:p w14:paraId="24CA5289" w14:textId="77777777" w:rsidR="00A0026D" w:rsidRPr="00952825" w:rsidRDefault="00A0026D" w:rsidP="00A0026D">
            <w:pPr>
              <w:pStyle w:val="1fffb"/>
            </w:pPr>
          </w:p>
        </w:tc>
        <w:tc>
          <w:tcPr>
            <w:tcW w:w="390" w:type="pct"/>
            <w:vMerge/>
            <w:vAlign w:val="center"/>
            <w:hideMark/>
          </w:tcPr>
          <w:p w14:paraId="00CD247F" w14:textId="77777777" w:rsidR="00A0026D" w:rsidRPr="00952825" w:rsidRDefault="00A0026D" w:rsidP="00A0026D">
            <w:pPr>
              <w:pStyle w:val="1fffb"/>
            </w:pPr>
          </w:p>
        </w:tc>
        <w:tc>
          <w:tcPr>
            <w:tcW w:w="1778" w:type="pct"/>
            <w:gridSpan w:val="4"/>
            <w:shd w:val="clear" w:color="000000" w:fill="FFFFFF"/>
            <w:noWrap/>
            <w:vAlign w:val="center"/>
            <w:hideMark/>
          </w:tcPr>
          <w:p w14:paraId="58FDBDA1" w14:textId="77777777" w:rsidR="00A0026D" w:rsidRPr="00952825" w:rsidRDefault="00A0026D" w:rsidP="00A0026D">
            <w:pPr>
              <w:pStyle w:val="1fffb"/>
            </w:pPr>
            <w:r w:rsidRPr="00952825">
              <w:t>от ТК-21 до ж.д. №27</w:t>
            </w:r>
          </w:p>
        </w:tc>
        <w:tc>
          <w:tcPr>
            <w:tcW w:w="312" w:type="pct"/>
            <w:shd w:val="clear" w:color="000000" w:fill="FFFFFF"/>
            <w:noWrap/>
            <w:vAlign w:val="center"/>
            <w:hideMark/>
          </w:tcPr>
          <w:p w14:paraId="1960AAC0" w14:textId="77777777" w:rsidR="00A0026D" w:rsidRPr="00952825" w:rsidRDefault="00A0026D" w:rsidP="00A0026D">
            <w:pPr>
              <w:pStyle w:val="1fffb"/>
            </w:pPr>
            <w:r w:rsidRPr="00952825">
              <w:t>114</w:t>
            </w:r>
          </w:p>
        </w:tc>
        <w:tc>
          <w:tcPr>
            <w:tcW w:w="681" w:type="pct"/>
            <w:shd w:val="clear" w:color="000000" w:fill="FFFFFF"/>
            <w:noWrap/>
            <w:vAlign w:val="center"/>
            <w:hideMark/>
          </w:tcPr>
          <w:p w14:paraId="2C833DDA" w14:textId="77777777" w:rsidR="00A0026D" w:rsidRPr="00952825" w:rsidRDefault="00A0026D" w:rsidP="00A0026D">
            <w:pPr>
              <w:pStyle w:val="1fffb"/>
            </w:pPr>
            <w:r w:rsidRPr="00952825">
              <w:t>28,0</w:t>
            </w:r>
          </w:p>
        </w:tc>
      </w:tr>
      <w:tr w:rsidR="00A0026D" w:rsidRPr="00952825" w14:paraId="212C65E7" w14:textId="77777777" w:rsidTr="00A0026D">
        <w:trPr>
          <w:trHeight w:val="20"/>
        </w:trPr>
        <w:tc>
          <w:tcPr>
            <w:tcW w:w="212" w:type="pct"/>
            <w:vMerge/>
            <w:vAlign w:val="center"/>
            <w:hideMark/>
          </w:tcPr>
          <w:p w14:paraId="53BF876D" w14:textId="77777777" w:rsidR="00A0026D" w:rsidRPr="00952825" w:rsidRDefault="00A0026D" w:rsidP="00A0026D">
            <w:pPr>
              <w:pStyle w:val="1fffb"/>
            </w:pPr>
          </w:p>
        </w:tc>
        <w:tc>
          <w:tcPr>
            <w:tcW w:w="1238" w:type="pct"/>
            <w:vMerge/>
            <w:vAlign w:val="center"/>
            <w:hideMark/>
          </w:tcPr>
          <w:p w14:paraId="75BB3650" w14:textId="77777777" w:rsidR="00A0026D" w:rsidRPr="00952825" w:rsidRDefault="00A0026D" w:rsidP="00A0026D">
            <w:pPr>
              <w:pStyle w:val="1fffb"/>
            </w:pPr>
          </w:p>
        </w:tc>
        <w:tc>
          <w:tcPr>
            <w:tcW w:w="390" w:type="pct"/>
            <w:vMerge/>
            <w:vAlign w:val="center"/>
            <w:hideMark/>
          </w:tcPr>
          <w:p w14:paraId="2A1F9379" w14:textId="77777777" w:rsidR="00A0026D" w:rsidRPr="00952825" w:rsidRDefault="00A0026D" w:rsidP="00A0026D">
            <w:pPr>
              <w:pStyle w:val="1fffb"/>
            </w:pPr>
          </w:p>
        </w:tc>
        <w:tc>
          <w:tcPr>
            <w:tcW w:w="390" w:type="pct"/>
            <w:vMerge/>
            <w:vAlign w:val="center"/>
            <w:hideMark/>
          </w:tcPr>
          <w:p w14:paraId="18695EE7" w14:textId="77777777" w:rsidR="00A0026D" w:rsidRPr="00952825" w:rsidRDefault="00A0026D" w:rsidP="00A0026D">
            <w:pPr>
              <w:pStyle w:val="1fffb"/>
            </w:pPr>
          </w:p>
        </w:tc>
        <w:tc>
          <w:tcPr>
            <w:tcW w:w="1778" w:type="pct"/>
            <w:gridSpan w:val="4"/>
            <w:shd w:val="clear" w:color="000000" w:fill="FFFFFF"/>
            <w:noWrap/>
            <w:vAlign w:val="center"/>
            <w:hideMark/>
          </w:tcPr>
          <w:p w14:paraId="1D6A8482" w14:textId="77777777" w:rsidR="00A0026D" w:rsidRPr="00952825" w:rsidRDefault="00A0026D" w:rsidP="00A0026D">
            <w:pPr>
              <w:pStyle w:val="1fffb"/>
            </w:pPr>
            <w:r w:rsidRPr="00952825">
              <w:t>от ТК-21 до ж.д. №29</w:t>
            </w:r>
          </w:p>
        </w:tc>
        <w:tc>
          <w:tcPr>
            <w:tcW w:w="312" w:type="pct"/>
            <w:shd w:val="clear" w:color="000000" w:fill="FFFFFF"/>
            <w:noWrap/>
            <w:vAlign w:val="center"/>
            <w:hideMark/>
          </w:tcPr>
          <w:p w14:paraId="1A6A38BC" w14:textId="77777777" w:rsidR="00A0026D" w:rsidRPr="00952825" w:rsidRDefault="00A0026D" w:rsidP="00A0026D">
            <w:pPr>
              <w:pStyle w:val="1fffb"/>
            </w:pPr>
            <w:r w:rsidRPr="00952825">
              <w:t>114</w:t>
            </w:r>
          </w:p>
        </w:tc>
        <w:tc>
          <w:tcPr>
            <w:tcW w:w="681" w:type="pct"/>
            <w:shd w:val="clear" w:color="000000" w:fill="FFFFFF"/>
            <w:noWrap/>
            <w:vAlign w:val="center"/>
            <w:hideMark/>
          </w:tcPr>
          <w:p w14:paraId="780F3F0A" w14:textId="77777777" w:rsidR="00A0026D" w:rsidRPr="00952825" w:rsidRDefault="00A0026D" w:rsidP="00A0026D">
            <w:pPr>
              <w:pStyle w:val="1fffb"/>
            </w:pPr>
            <w:r w:rsidRPr="00952825">
              <w:t>6,0</w:t>
            </w:r>
          </w:p>
        </w:tc>
      </w:tr>
      <w:tr w:rsidR="00A0026D" w:rsidRPr="00952825" w14:paraId="3233F7DF" w14:textId="77777777" w:rsidTr="00A0026D">
        <w:trPr>
          <w:trHeight w:val="20"/>
        </w:trPr>
        <w:tc>
          <w:tcPr>
            <w:tcW w:w="212" w:type="pct"/>
            <w:vMerge/>
            <w:vAlign w:val="center"/>
            <w:hideMark/>
          </w:tcPr>
          <w:p w14:paraId="3F4E1354" w14:textId="77777777" w:rsidR="00A0026D" w:rsidRPr="00952825" w:rsidRDefault="00A0026D" w:rsidP="00A0026D">
            <w:pPr>
              <w:pStyle w:val="1fffb"/>
            </w:pPr>
          </w:p>
        </w:tc>
        <w:tc>
          <w:tcPr>
            <w:tcW w:w="1238" w:type="pct"/>
            <w:vMerge/>
            <w:vAlign w:val="center"/>
            <w:hideMark/>
          </w:tcPr>
          <w:p w14:paraId="31485123" w14:textId="77777777" w:rsidR="00A0026D" w:rsidRPr="00952825" w:rsidRDefault="00A0026D" w:rsidP="00A0026D">
            <w:pPr>
              <w:pStyle w:val="1fffb"/>
            </w:pPr>
          </w:p>
        </w:tc>
        <w:tc>
          <w:tcPr>
            <w:tcW w:w="780" w:type="pct"/>
            <w:gridSpan w:val="2"/>
            <w:shd w:val="clear" w:color="000000" w:fill="FFFFFF"/>
            <w:vAlign w:val="center"/>
            <w:hideMark/>
          </w:tcPr>
          <w:p w14:paraId="3E5D7A77" w14:textId="77777777" w:rsidR="00A0026D" w:rsidRPr="00952825" w:rsidRDefault="00A0026D" w:rsidP="00A0026D">
            <w:pPr>
              <w:pStyle w:val="1fffb"/>
            </w:pPr>
            <w:r w:rsidRPr="00952825">
              <w:t>61,0</w:t>
            </w:r>
          </w:p>
        </w:tc>
        <w:tc>
          <w:tcPr>
            <w:tcW w:w="1778" w:type="pct"/>
            <w:gridSpan w:val="4"/>
            <w:shd w:val="clear" w:color="000000" w:fill="FFFFFF"/>
            <w:noWrap/>
            <w:vAlign w:val="center"/>
            <w:hideMark/>
          </w:tcPr>
          <w:p w14:paraId="232FFD66"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0319078D" w14:textId="4F5EF8AB" w:rsidR="00A0026D" w:rsidRPr="00952825" w:rsidRDefault="00A0026D" w:rsidP="00A0026D">
            <w:pPr>
              <w:pStyle w:val="1fffb"/>
            </w:pPr>
          </w:p>
        </w:tc>
        <w:tc>
          <w:tcPr>
            <w:tcW w:w="681" w:type="pct"/>
            <w:shd w:val="clear" w:color="000000" w:fill="FFFFFF"/>
            <w:noWrap/>
            <w:vAlign w:val="center"/>
            <w:hideMark/>
          </w:tcPr>
          <w:p w14:paraId="7243695D" w14:textId="77777777" w:rsidR="00A0026D" w:rsidRPr="00952825" w:rsidRDefault="00A0026D" w:rsidP="00A0026D">
            <w:pPr>
              <w:pStyle w:val="1fffb"/>
            </w:pPr>
            <w:r w:rsidRPr="00952825">
              <w:t>61,0</w:t>
            </w:r>
          </w:p>
        </w:tc>
      </w:tr>
      <w:tr w:rsidR="00A0026D" w:rsidRPr="00952825" w14:paraId="5F3E231D" w14:textId="77777777" w:rsidTr="00A0026D">
        <w:trPr>
          <w:trHeight w:val="20"/>
        </w:trPr>
        <w:tc>
          <w:tcPr>
            <w:tcW w:w="212" w:type="pct"/>
            <w:vMerge w:val="restart"/>
            <w:shd w:val="clear" w:color="000000" w:fill="FFFFFF"/>
            <w:vAlign w:val="center"/>
            <w:hideMark/>
          </w:tcPr>
          <w:p w14:paraId="0EB8E6E7" w14:textId="77777777" w:rsidR="00A0026D" w:rsidRPr="00952825" w:rsidRDefault="00A0026D" w:rsidP="00A0026D">
            <w:pPr>
              <w:pStyle w:val="1fffb"/>
            </w:pPr>
            <w:r w:rsidRPr="00952825">
              <w:t>3</w:t>
            </w:r>
          </w:p>
        </w:tc>
        <w:tc>
          <w:tcPr>
            <w:tcW w:w="1238" w:type="pct"/>
            <w:vMerge w:val="restart"/>
            <w:shd w:val="clear" w:color="000000" w:fill="FFFFFF"/>
            <w:vAlign w:val="center"/>
            <w:hideMark/>
          </w:tcPr>
          <w:p w14:paraId="667EEAEE" w14:textId="77777777" w:rsidR="00A0026D" w:rsidRPr="00952825" w:rsidRDefault="00A0026D" w:rsidP="00A0026D">
            <w:pPr>
              <w:pStyle w:val="1fffb"/>
            </w:pPr>
            <w:r w:rsidRPr="00952825">
              <w:t>Тепловые сети жилого поселка 1 (кадастровый номер 86:08:0020601:1133)</w:t>
            </w:r>
          </w:p>
        </w:tc>
        <w:tc>
          <w:tcPr>
            <w:tcW w:w="390" w:type="pct"/>
            <w:vMerge w:val="restart"/>
            <w:shd w:val="clear" w:color="000000" w:fill="FFFFFF"/>
            <w:vAlign w:val="center"/>
            <w:hideMark/>
          </w:tcPr>
          <w:p w14:paraId="2E07A373" w14:textId="77777777" w:rsidR="00A0026D" w:rsidRPr="00952825" w:rsidRDefault="00A0026D" w:rsidP="00A0026D">
            <w:pPr>
              <w:pStyle w:val="1fffb"/>
            </w:pPr>
            <w:r w:rsidRPr="00952825">
              <w:t>120,0</w:t>
            </w:r>
          </w:p>
        </w:tc>
        <w:tc>
          <w:tcPr>
            <w:tcW w:w="390" w:type="pct"/>
            <w:vMerge w:val="restart"/>
            <w:shd w:val="clear" w:color="000000" w:fill="FFFFFF"/>
            <w:vAlign w:val="center"/>
            <w:hideMark/>
          </w:tcPr>
          <w:p w14:paraId="76163755" w14:textId="77777777" w:rsidR="00A0026D" w:rsidRPr="00952825" w:rsidRDefault="00A0026D" w:rsidP="00A0026D">
            <w:pPr>
              <w:pStyle w:val="1fffb"/>
            </w:pPr>
            <w:r w:rsidRPr="00952825">
              <w:t>60,0</w:t>
            </w:r>
          </w:p>
        </w:tc>
        <w:tc>
          <w:tcPr>
            <w:tcW w:w="1487" w:type="pct"/>
            <w:shd w:val="clear" w:color="000000" w:fill="FFFFFF"/>
            <w:noWrap/>
            <w:vAlign w:val="center"/>
            <w:hideMark/>
          </w:tcPr>
          <w:p w14:paraId="4D55BFCC" w14:textId="77777777" w:rsidR="00A0026D" w:rsidRPr="00952825" w:rsidRDefault="00A0026D" w:rsidP="00A0026D">
            <w:pPr>
              <w:pStyle w:val="1fffb"/>
            </w:pPr>
            <w:r w:rsidRPr="00952825">
              <w:t>от ТК-3 до ТК-19 (ул.Центральная)</w:t>
            </w:r>
          </w:p>
        </w:tc>
        <w:tc>
          <w:tcPr>
            <w:tcW w:w="97" w:type="pct"/>
            <w:shd w:val="clear" w:color="000000" w:fill="FFFFFF"/>
            <w:noWrap/>
            <w:vAlign w:val="center"/>
            <w:hideMark/>
          </w:tcPr>
          <w:p w14:paraId="6DABE221" w14:textId="3D077069" w:rsidR="00A0026D" w:rsidRPr="00952825" w:rsidRDefault="00A0026D" w:rsidP="00A0026D">
            <w:pPr>
              <w:pStyle w:val="1fffb"/>
            </w:pPr>
          </w:p>
        </w:tc>
        <w:tc>
          <w:tcPr>
            <w:tcW w:w="97" w:type="pct"/>
            <w:shd w:val="clear" w:color="000000" w:fill="FFFFFF"/>
            <w:noWrap/>
            <w:vAlign w:val="center"/>
            <w:hideMark/>
          </w:tcPr>
          <w:p w14:paraId="760EF0D7" w14:textId="617042E9" w:rsidR="00A0026D" w:rsidRPr="00952825" w:rsidRDefault="00A0026D" w:rsidP="00A0026D">
            <w:pPr>
              <w:pStyle w:val="1fffb"/>
            </w:pPr>
          </w:p>
        </w:tc>
        <w:tc>
          <w:tcPr>
            <w:tcW w:w="97" w:type="pct"/>
            <w:shd w:val="clear" w:color="000000" w:fill="FFFFFF"/>
            <w:noWrap/>
            <w:vAlign w:val="center"/>
            <w:hideMark/>
          </w:tcPr>
          <w:p w14:paraId="363A54D4" w14:textId="2AC3CB86" w:rsidR="00A0026D" w:rsidRPr="00952825" w:rsidRDefault="00A0026D" w:rsidP="00A0026D">
            <w:pPr>
              <w:pStyle w:val="1fffb"/>
            </w:pPr>
          </w:p>
        </w:tc>
        <w:tc>
          <w:tcPr>
            <w:tcW w:w="312" w:type="pct"/>
            <w:shd w:val="clear" w:color="000000" w:fill="FFFFFF"/>
            <w:noWrap/>
            <w:vAlign w:val="center"/>
            <w:hideMark/>
          </w:tcPr>
          <w:p w14:paraId="76D51211" w14:textId="77777777" w:rsidR="00A0026D" w:rsidRPr="00952825" w:rsidRDefault="00A0026D" w:rsidP="00A0026D">
            <w:pPr>
              <w:pStyle w:val="1fffb"/>
            </w:pPr>
            <w:r w:rsidRPr="00952825">
              <w:t>159</w:t>
            </w:r>
          </w:p>
        </w:tc>
        <w:tc>
          <w:tcPr>
            <w:tcW w:w="681" w:type="pct"/>
            <w:shd w:val="clear" w:color="000000" w:fill="FFFFFF"/>
            <w:noWrap/>
            <w:vAlign w:val="center"/>
            <w:hideMark/>
          </w:tcPr>
          <w:p w14:paraId="67231A33" w14:textId="77777777" w:rsidR="00A0026D" w:rsidRPr="00952825" w:rsidRDefault="00A0026D" w:rsidP="00A0026D">
            <w:pPr>
              <w:pStyle w:val="1fffb"/>
            </w:pPr>
            <w:r w:rsidRPr="00952825">
              <w:t>19,0</w:t>
            </w:r>
          </w:p>
        </w:tc>
      </w:tr>
      <w:tr w:rsidR="00A0026D" w:rsidRPr="00952825" w14:paraId="490B0D6F" w14:textId="77777777" w:rsidTr="00A0026D">
        <w:trPr>
          <w:trHeight w:val="20"/>
        </w:trPr>
        <w:tc>
          <w:tcPr>
            <w:tcW w:w="212" w:type="pct"/>
            <w:vMerge/>
            <w:vAlign w:val="center"/>
            <w:hideMark/>
          </w:tcPr>
          <w:p w14:paraId="6DD5EBC5" w14:textId="77777777" w:rsidR="00A0026D" w:rsidRPr="00952825" w:rsidRDefault="00A0026D" w:rsidP="00A0026D">
            <w:pPr>
              <w:pStyle w:val="1fffb"/>
            </w:pPr>
          </w:p>
        </w:tc>
        <w:tc>
          <w:tcPr>
            <w:tcW w:w="1238" w:type="pct"/>
            <w:vMerge/>
            <w:vAlign w:val="center"/>
            <w:hideMark/>
          </w:tcPr>
          <w:p w14:paraId="42C2D569" w14:textId="77777777" w:rsidR="00A0026D" w:rsidRPr="00952825" w:rsidRDefault="00A0026D" w:rsidP="00A0026D">
            <w:pPr>
              <w:pStyle w:val="1fffb"/>
            </w:pPr>
          </w:p>
        </w:tc>
        <w:tc>
          <w:tcPr>
            <w:tcW w:w="390" w:type="pct"/>
            <w:vMerge/>
            <w:vAlign w:val="center"/>
            <w:hideMark/>
          </w:tcPr>
          <w:p w14:paraId="4781E5E6" w14:textId="77777777" w:rsidR="00A0026D" w:rsidRPr="00952825" w:rsidRDefault="00A0026D" w:rsidP="00A0026D">
            <w:pPr>
              <w:pStyle w:val="1fffb"/>
            </w:pPr>
          </w:p>
        </w:tc>
        <w:tc>
          <w:tcPr>
            <w:tcW w:w="390" w:type="pct"/>
            <w:vMerge/>
            <w:vAlign w:val="center"/>
            <w:hideMark/>
          </w:tcPr>
          <w:p w14:paraId="5D5D90B4" w14:textId="77777777" w:rsidR="00A0026D" w:rsidRPr="00952825" w:rsidRDefault="00A0026D" w:rsidP="00A0026D">
            <w:pPr>
              <w:pStyle w:val="1fffb"/>
            </w:pPr>
          </w:p>
        </w:tc>
        <w:tc>
          <w:tcPr>
            <w:tcW w:w="1487" w:type="pct"/>
            <w:shd w:val="clear" w:color="000000" w:fill="FFFFFF"/>
            <w:noWrap/>
            <w:vAlign w:val="center"/>
            <w:hideMark/>
          </w:tcPr>
          <w:p w14:paraId="698535A9" w14:textId="4A882D55" w:rsidR="00A0026D" w:rsidRPr="00952825" w:rsidRDefault="00A0026D" w:rsidP="00A0026D">
            <w:pPr>
              <w:pStyle w:val="1fffb"/>
            </w:pPr>
            <w:r w:rsidRPr="00952825">
              <w:t>от ТК-19</w:t>
            </w:r>
            <w:r w:rsidR="00DD1AE1">
              <w:t xml:space="preserve"> </w:t>
            </w:r>
            <w:r w:rsidRPr="00952825">
              <w:t>до УТ-43 ул.Центральная</w:t>
            </w:r>
          </w:p>
        </w:tc>
        <w:tc>
          <w:tcPr>
            <w:tcW w:w="97" w:type="pct"/>
            <w:shd w:val="clear" w:color="000000" w:fill="FFFFFF"/>
            <w:noWrap/>
            <w:vAlign w:val="center"/>
            <w:hideMark/>
          </w:tcPr>
          <w:p w14:paraId="3668804B" w14:textId="34639638" w:rsidR="00A0026D" w:rsidRPr="00952825" w:rsidRDefault="00A0026D" w:rsidP="00A0026D">
            <w:pPr>
              <w:pStyle w:val="1fffb"/>
            </w:pPr>
          </w:p>
        </w:tc>
        <w:tc>
          <w:tcPr>
            <w:tcW w:w="97" w:type="pct"/>
            <w:shd w:val="clear" w:color="000000" w:fill="FFFFFF"/>
            <w:noWrap/>
            <w:vAlign w:val="center"/>
            <w:hideMark/>
          </w:tcPr>
          <w:p w14:paraId="620E864D" w14:textId="6B86A135" w:rsidR="00A0026D" w:rsidRPr="00952825" w:rsidRDefault="00A0026D" w:rsidP="00A0026D">
            <w:pPr>
              <w:pStyle w:val="1fffb"/>
            </w:pPr>
          </w:p>
        </w:tc>
        <w:tc>
          <w:tcPr>
            <w:tcW w:w="97" w:type="pct"/>
            <w:shd w:val="clear" w:color="000000" w:fill="FFFFFF"/>
            <w:noWrap/>
            <w:vAlign w:val="center"/>
            <w:hideMark/>
          </w:tcPr>
          <w:p w14:paraId="624315A2" w14:textId="26E3574E" w:rsidR="00A0026D" w:rsidRPr="00952825" w:rsidRDefault="00A0026D" w:rsidP="00A0026D">
            <w:pPr>
              <w:pStyle w:val="1fffb"/>
            </w:pPr>
          </w:p>
        </w:tc>
        <w:tc>
          <w:tcPr>
            <w:tcW w:w="312" w:type="pct"/>
            <w:shd w:val="clear" w:color="000000" w:fill="FFFFFF"/>
            <w:noWrap/>
            <w:vAlign w:val="center"/>
            <w:hideMark/>
          </w:tcPr>
          <w:p w14:paraId="42A1C3A4" w14:textId="77777777" w:rsidR="00A0026D" w:rsidRPr="00952825" w:rsidRDefault="00A0026D" w:rsidP="00A0026D">
            <w:pPr>
              <w:pStyle w:val="1fffb"/>
            </w:pPr>
            <w:r w:rsidRPr="00952825">
              <w:t>159</w:t>
            </w:r>
          </w:p>
        </w:tc>
        <w:tc>
          <w:tcPr>
            <w:tcW w:w="681" w:type="pct"/>
            <w:shd w:val="clear" w:color="000000" w:fill="FFFFFF"/>
            <w:noWrap/>
            <w:vAlign w:val="center"/>
            <w:hideMark/>
          </w:tcPr>
          <w:p w14:paraId="52DB319C" w14:textId="77777777" w:rsidR="00A0026D" w:rsidRPr="00952825" w:rsidRDefault="00A0026D" w:rsidP="00A0026D">
            <w:pPr>
              <w:pStyle w:val="1fffb"/>
            </w:pPr>
            <w:r w:rsidRPr="00952825">
              <w:t>36,0</w:t>
            </w:r>
          </w:p>
        </w:tc>
      </w:tr>
      <w:tr w:rsidR="00A0026D" w:rsidRPr="00952825" w14:paraId="77CFA07C" w14:textId="77777777" w:rsidTr="00A0026D">
        <w:trPr>
          <w:trHeight w:val="20"/>
        </w:trPr>
        <w:tc>
          <w:tcPr>
            <w:tcW w:w="212" w:type="pct"/>
            <w:vMerge/>
            <w:vAlign w:val="center"/>
            <w:hideMark/>
          </w:tcPr>
          <w:p w14:paraId="480F468C" w14:textId="77777777" w:rsidR="00A0026D" w:rsidRPr="00952825" w:rsidRDefault="00A0026D" w:rsidP="00A0026D">
            <w:pPr>
              <w:pStyle w:val="1fffb"/>
            </w:pPr>
          </w:p>
        </w:tc>
        <w:tc>
          <w:tcPr>
            <w:tcW w:w="1238" w:type="pct"/>
            <w:vMerge/>
            <w:vAlign w:val="center"/>
            <w:hideMark/>
          </w:tcPr>
          <w:p w14:paraId="0D123FEE" w14:textId="77777777" w:rsidR="00A0026D" w:rsidRPr="00952825" w:rsidRDefault="00A0026D" w:rsidP="00A0026D">
            <w:pPr>
              <w:pStyle w:val="1fffb"/>
            </w:pPr>
          </w:p>
        </w:tc>
        <w:tc>
          <w:tcPr>
            <w:tcW w:w="390" w:type="pct"/>
            <w:vMerge/>
            <w:vAlign w:val="center"/>
            <w:hideMark/>
          </w:tcPr>
          <w:p w14:paraId="102B437D" w14:textId="77777777" w:rsidR="00A0026D" w:rsidRPr="00952825" w:rsidRDefault="00A0026D" w:rsidP="00A0026D">
            <w:pPr>
              <w:pStyle w:val="1fffb"/>
            </w:pPr>
          </w:p>
        </w:tc>
        <w:tc>
          <w:tcPr>
            <w:tcW w:w="390" w:type="pct"/>
            <w:vMerge/>
            <w:vAlign w:val="center"/>
            <w:hideMark/>
          </w:tcPr>
          <w:p w14:paraId="66C8C476" w14:textId="77777777" w:rsidR="00A0026D" w:rsidRPr="00952825" w:rsidRDefault="00A0026D" w:rsidP="00A0026D">
            <w:pPr>
              <w:pStyle w:val="1fffb"/>
            </w:pPr>
          </w:p>
        </w:tc>
        <w:tc>
          <w:tcPr>
            <w:tcW w:w="1778" w:type="pct"/>
            <w:gridSpan w:val="4"/>
            <w:shd w:val="clear" w:color="000000" w:fill="FFFFFF"/>
            <w:noWrap/>
            <w:vAlign w:val="center"/>
            <w:hideMark/>
          </w:tcPr>
          <w:p w14:paraId="3F25C998" w14:textId="77777777" w:rsidR="00A0026D" w:rsidRPr="00952825" w:rsidRDefault="00A0026D" w:rsidP="00A0026D">
            <w:pPr>
              <w:pStyle w:val="1fffb"/>
            </w:pPr>
            <w:r w:rsidRPr="00952825">
              <w:t>ввод на ж.д.№ 26</w:t>
            </w:r>
          </w:p>
        </w:tc>
        <w:tc>
          <w:tcPr>
            <w:tcW w:w="312" w:type="pct"/>
            <w:shd w:val="clear" w:color="000000" w:fill="FFFFFF"/>
            <w:noWrap/>
            <w:vAlign w:val="center"/>
            <w:hideMark/>
          </w:tcPr>
          <w:p w14:paraId="27B3A72F" w14:textId="77777777" w:rsidR="00A0026D" w:rsidRPr="00952825" w:rsidRDefault="00A0026D" w:rsidP="00A0026D">
            <w:pPr>
              <w:pStyle w:val="1fffb"/>
            </w:pPr>
            <w:r w:rsidRPr="00952825">
              <w:t>57</w:t>
            </w:r>
          </w:p>
        </w:tc>
        <w:tc>
          <w:tcPr>
            <w:tcW w:w="681" w:type="pct"/>
            <w:shd w:val="clear" w:color="000000" w:fill="FFFFFF"/>
            <w:noWrap/>
            <w:vAlign w:val="center"/>
            <w:hideMark/>
          </w:tcPr>
          <w:p w14:paraId="32217D2F" w14:textId="77777777" w:rsidR="00A0026D" w:rsidRPr="00952825" w:rsidRDefault="00A0026D" w:rsidP="00A0026D">
            <w:pPr>
              <w:pStyle w:val="1fffb"/>
            </w:pPr>
            <w:r w:rsidRPr="00952825">
              <w:t>5,0</w:t>
            </w:r>
          </w:p>
        </w:tc>
      </w:tr>
      <w:tr w:rsidR="00A0026D" w:rsidRPr="00952825" w14:paraId="55E1AF38" w14:textId="77777777" w:rsidTr="00A0026D">
        <w:trPr>
          <w:trHeight w:val="20"/>
        </w:trPr>
        <w:tc>
          <w:tcPr>
            <w:tcW w:w="212" w:type="pct"/>
            <w:vMerge/>
            <w:vAlign w:val="center"/>
            <w:hideMark/>
          </w:tcPr>
          <w:p w14:paraId="734CB206" w14:textId="77777777" w:rsidR="00A0026D" w:rsidRPr="00952825" w:rsidRDefault="00A0026D" w:rsidP="00A0026D">
            <w:pPr>
              <w:pStyle w:val="1fffb"/>
            </w:pPr>
          </w:p>
        </w:tc>
        <w:tc>
          <w:tcPr>
            <w:tcW w:w="1238" w:type="pct"/>
            <w:vMerge/>
            <w:vAlign w:val="center"/>
            <w:hideMark/>
          </w:tcPr>
          <w:p w14:paraId="60568F7B" w14:textId="77777777" w:rsidR="00A0026D" w:rsidRPr="00952825" w:rsidRDefault="00A0026D" w:rsidP="00A0026D">
            <w:pPr>
              <w:pStyle w:val="1fffb"/>
            </w:pPr>
          </w:p>
        </w:tc>
        <w:tc>
          <w:tcPr>
            <w:tcW w:w="780" w:type="pct"/>
            <w:gridSpan w:val="2"/>
            <w:shd w:val="clear" w:color="000000" w:fill="FFFFFF"/>
            <w:vAlign w:val="center"/>
            <w:hideMark/>
          </w:tcPr>
          <w:p w14:paraId="73CB52E6" w14:textId="77777777" w:rsidR="00A0026D" w:rsidRPr="00952825" w:rsidRDefault="00A0026D" w:rsidP="00A0026D">
            <w:pPr>
              <w:pStyle w:val="1fffb"/>
            </w:pPr>
            <w:r w:rsidRPr="00952825">
              <w:t>60,0</w:t>
            </w:r>
          </w:p>
        </w:tc>
        <w:tc>
          <w:tcPr>
            <w:tcW w:w="1778" w:type="pct"/>
            <w:gridSpan w:val="4"/>
            <w:shd w:val="clear" w:color="000000" w:fill="FFFFFF"/>
            <w:noWrap/>
            <w:vAlign w:val="center"/>
            <w:hideMark/>
          </w:tcPr>
          <w:p w14:paraId="5A382D00"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3823451F" w14:textId="7A991849" w:rsidR="00A0026D" w:rsidRPr="00952825" w:rsidRDefault="00A0026D" w:rsidP="00A0026D">
            <w:pPr>
              <w:pStyle w:val="1fffb"/>
            </w:pPr>
          </w:p>
        </w:tc>
        <w:tc>
          <w:tcPr>
            <w:tcW w:w="681" w:type="pct"/>
            <w:shd w:val="clear" w:color="000000" w:fill="FFFFFF"/>
            <w:noWrap/>
            <w:vAlign w:val="center"/>
            <w:hideMark/>
          </w:tcPr>
          <w:p w14:paraId="3C1F9439" w14:textId="77777777" w:rsidR="00A0026D" w:rsidRPr="00952825" w:rsidRDefault="00A0026D" w:rsidP="00A0026D">
            <w:pPr>
              <w:pStyle w:val="1fffb"/>
            </w:pPr>
            <w:r w:rsidRPr="00952825">
              <w:t>60,0</w:t>
            </w:r>
          </w:p>
        </w:tc>
      </w:tr>
      <w:tr w:rsidR="00A0026D" w:rsidRPr="00952825" w14:paraId="1B501506" w14:textId="77777777" w:rsidTr="00A0026D">
        <w:trPr>
          <w:trHeight w:val="20"/>
        </w:trPr>
        <w:tc>
          <w:tcPr>
            <w:tcW w:w="212" w:type="pct"/>
            <w:vMerge w:val="restart"/>
            <w:shd w:val="clear" w:color="000000" w:fill="FFFFFF"/>
            <w:vAlign w:val="center"/>
            <w:hideMark/>
          </w:tcPr>
          <w:p w14:paraId="4E0BD4EE" w14:textId="77777777" w:rsidR="00A0026D" w:rsidRPr="00952825" w:rsidRDefault="00A0026D" w:rsidP="00A0026D">
            <w:pPr>
              <w:pStyle w:val="1fffb"/>
            </w:pPr>
            <w:r w:rsidRPr="00952825">
              <w:t>4</w:t>
            </w:r>
          </w:p>
        </w:tc>
        <w:tc>
          <w:tcPr>
            <w:tcW w:w="1238" w:type="pct"/>
            <w:vMerge w:val="restart"/>
            <w:shd w:val="clear" w:color="000000" w:fill="FFFFFF"/>
            <w:vAlign w:val="center"/>
            <w:hideMark/>
          </w:tcPr>
          <w:p w14:paraId="36F48348" w14:textId="77777777" w:rsidR="00A0026D" w:rsidRPr="00952825" w:rsidRDefault="00A0026D" w:rsidP="00A0026D">
            <w:pPr>
              <w:pStyle w:val="1fffb"/>
            </w:pPr>
            <w:r w:rsidRPr="00952825">
              <w:t>Тепловые сети жилого поселка (кадастровый номер 86:08:0020601:1117)</w:t>
            </w:r>
          </w:p>
        </w:tc>
        <w:tc>
          <w:tcPr>
            <w:tcW w:w="390" w:type="pct"/>
            <w:vMerge w:val="restart"/>
            <w:shd w:val="clear" w:color="000000" w:fill="FFFFFF"/>
            <w:vAlign w:val="center"/>
            <w:hideMark/>
          </w:tcPr>
          <w:p w14:paraId="5D5D2C4F" w14:textId="77777777" w:rsidR="00A0026D" w:rsidRPr="00952825" w:rsidRDefault="00A0026D" w:rsidP="00A0026D">
            <w:pPr>
              <w:pStyle w:val="1fffb"/>
            </w:pPr>
            <w:r w:rsidRPr="00952825">
              <w:t>210,0</w:t>
            </w:r>
          </w:p>
        </w:tc>
        <w:tc>
          <w:tcPr>
            <w:tcW w:w="390" w:type="pct"/>
            <w:vMerge w:val="restart"/>
            <w:shd w:val="clear" w:color="000000" w:fill="FFFFFF"/>
            <w:vAlign w:val="center"/>
            <w:hideMark/>
          </w:tcPr>
          <w:p w14:paraId="5A79B3A8" w14:textId="77777777" w:rsidR="00A0026D" w:rsidRPr="00952825" w:rsidRDefault="00A0026D" w:rsidP="00A0026D">
            <w:pPr>
              <w:pStyle w:val="1fffb"/>
            </w:pPr>
            <w:r w:rsidRPr="00952825">
              <w:t>105,0</w:t>
            </w:r>
          </w:p>
        </w:tc>
        <w:tc>
          <w:tcPr>
            <w:tcW w:w="1487" w:type="pct"/>
            <w:shd w:val="clear" w:color="000000" w:fill="FFFFFF"/>
            <w:noWrap/>
            <w:vAlign w:val="center"/>
            <w:hideMark/>
          </w:tcPr>
          <w:p w14:paraId="09EE0F86" w14:textId="77777777" w:rsidR="00A0026D" w:rsidRPr="00952825" w:rsidRDefault="00A0026D" w:rsidP="00A0026D">
            <w:pPr>
              <w:pStyle w:val="1fffb"/>
            </w:pPr>
            <w:r w:rsidRPr="00952825">
              <w:t>от УТ-43 до ТК-20 (ул.Центральная)</w:t>
            </w:r>
          </w:p>
        </w:tc>
        <w:tc>
          <w:tcPr>
            <w:tcW w:w="97" w:type="pct"/>
            <w:shd w:val="clear" w:color="000000" w:fill="FFFFFF"/>
            <w:noWrap/>
            <w:vAlign w:val="center"/>
            <w:hideMark/>
          </w:tcPr>
          <w:p w14:paraId="0CD632D8" w14:textId="31ECE3C0" w:rsidR="00A0026D" w:rsidRPr="00952825" w:rsidRDefault="00A0026D" w:rsidP="00A0026D">
            <w:pPr>
              <w:pStyle w:val="1fffb"/>
            </w:pPr>
          </w:p>
        </w:tc>
        <w:tc>
          <w:tcPr>
            <w:tcW w:w="97" w:type="pct"/>
            <w:shd w:val="clear" w:color="000000" w:fill="FFFFFF"/>
            <w:noWrap/>
            <w:vAlign w:val="center"/>
            <w:hideMark/>
          </w:tcPr>
          <w:p w14:paraId="10692D90" w14:textId="67EA1829" w:rsidR="00A0026D" w:rsidRPr="00952825" w:rsidRDefault="00A0026D" w:rsidP="00A0026D">
            <w:pPr>
              <w:pStyle w:val="1fffb"/>
            </w:pPr>
          </w:p>
        </w:tc>
        <w:tc>
          <w:tcPr>
            <w:tcW w:w="97" w:type="pct"/>
            <w:shd w:val="clear" w:color="000000" w:fill="FFFFFF"/>
            <w:noWrap/>
            <w:vAlign w:val="center"/>
            <w:hideMark/>
          </w:tcPr>
          <w:p w14:paraId="2E059D6B" w14:textId="1AADCDD0" w:rsidR="00A0026D" w:rsidRPr="00952825" w:rsidRDefault="00A0026D" w:rsidP="00A0026D">
            <w:pPr>
              <w:pStyle w:val="1fffb"/>
            </w:pPr>
          </w:p>
        </w:tc>
        <w:tc>
          <w:tcPr>
            <w:tcW w:w="312" w:type="pct"/>
            <w:shd w:val="clear" w:color="000000" w:fill="FFFFFF"/>
            <w:noWrap/>
            <w:vAlign w:val="center"/>
            <w:hideMark/>
          </w:tcPr>
          <w:p w14:paraId="2874DCE0" w14:textId="77777777" w:rsidR="00A0026D" w:rsidRPr="00952825" w:rsidRDefault="00A0026D" w:rsidP="00A0026D">
            <w:pPr>
              <w:pStyle w:val="1fffb"/>
            </w:pPr>
            <w:r w:rsidRPr="00952825">
              <w:t>159</w:t>
            </w:r>
          </w:p>
        </w:tc>
        <w:tc>
          <w:tcPr>
            <w:tcW w:w="681" w:type="pct"/>
            <w:shd w:val="clear" w:color="000000" w:fill="FFFFFF"/>
            <w:noWrap/>
            <w:vAlign w:val="center"/>
            <w:hideMark/>
          </w:tcPr>
          <w:p w14:paraId="264A5066" w14:textId="77777777" w:rsidR="00A0026D" w:rsidRPr="00952825" w:rsidRDefault="00A0026D" w:rsidP="00A0026D">
            <w:pPr>
              <w:pStyle w:val="1fffb"/>
            </w:pPr>
            <w:r w:rsidRPr="00952825">
              <w:t>95,0</w:t>
            </w:r>
          </w:p>
        </w:tc>
      </w:tr>
      <w:tr w:rsidR="00A0026D" w:rsidRPr="00952825" w14:paraId="1B9A7B3D" w14:textId="77777777" w:rsidTr="00A0026D">
        <w:trPr>
          <w:trHeight w:val="20"/>
        </w:trPr>
        <w:tc>
          <w:tcPr>
            <w:tcW w:w="212" w:type="pct"/>
            <w:vMerge/>
            <w:vAlign w:val="center"/>
            <w:hideMark/>
          </w:tcPr>
          <w:p w14:paraId="6A434E6F" w14:textId="77777777" w:rsidR="00A0026D" w:rsidRPr="00952825" w:rsidRDefault="00A0026D" w:rsidP="00A0026D">
            <w:pPr>
              <w:pStyle w:val="1fffb"/>
            </w:pPr>
          </w:p>
        </w:tc>
        <w:tc>
          <w:tcPr>
            <w:tcW w:w="1238" w:type="pct"/>
            <w:vMerge/>
            <w:vAlign w:val="center"/>
            <w:hideMark/>
          </w:tcPr>
          <w:p w14:paraId="3324EE90" w14:textId="77777777" w:rsidR="00A0026D" w:rsidRPr="00952825" w:rsidRDefault="00A0026D" w:rsidP="00A0026D">
            <w:pPr>
              <w:pStyle w:val="1fffb"/>
            </w:pPr>
          </w:p>
        </w:tc>
        <w:tc>
          <w:tcPr>
            <w:tcW w:w="390" w:type="pct"/>
            <w:vMerge/>
            <w:vAlign w:val="center"/>
            <w:hideMark/>
          </w:tcPr>
          <w:p w14:paraId="2AE0D5EB" w14:textId="77777777" w:rsidR="00A0026D" w:rsidRPr="00952825" w:rsidRDefault="00A0026D" w:rsidP="00A0026D">
            <w:pPr>
              <w:pStyle w:val="1fffb"/>
            </w:pPr>
          </w:p>
        </w:tc>
        <w:tc>
          <w:tcPr>
            <w:tcW w:w="390" w:type="pct"/>
            <w:vMerge/>
            <w:vAlign w:val="center"/>
            <w:hideMark/>
          </w:tcPr>
          <w:p w14:paraId="0E7B566A" w14:textId="77777777" w:rsidR="00A0026D" w:rsidRPr="00952825" w:rsidRDefault="00A0026D" w:rsidP="00A0026D">
            <w:pPr>
              <w:pStyle w:val="1fffb"/>
            </w:pPr>
          </w:p>
        </w:tc>
        <w:tc>
          <w:tcPr>
            <w:tcW w:w="1778" w:type="pct"/>
            <w:gridSpan w:val="4"/>
            <w:shd w:val="clear" w:color="000000" w:fill="FFFFFF"/>
            <w:noWrap/>
            <w:vAlign w:val="center"/>
            <w:hideMark/>
          </w:tcPr>
          <w:p w14:paraId="2CAEE345" w14:textId="77777777" w:rsidR="00A0026D" w:rsidRPr="00952825" w:rsidRDefault="00A0026D" w:rsidP="00A0026D">
            <w:pPr>
              <w:pStyle w:val="1fffb"/>
            </w:pPr>
            <w:r w:rsidRPr="00952825">
              <w:t>ввод на ж.д.№ 28, 30, 32</w:t>
            </w:r>
          </w:p>
        </w:tc>
        <w:tc>
          <w:tcPr>
            <w:tcW w:w="312" w:type="pct"/>
            <w:shd w:val="clear" w:color="000000" w:fill="FFFFFF"/>
            <w:noWrap/>
            <w:vAlign w:val="center"/>
            <w:hideMark/>
          </w:tcPr>
          <w:p w14:paraId="4C51A1D6" w14:textId="77777777" w:rsidR="00A0026D" w:rsidRPr="00952825" w:rsidRDefault="00A0026D" w:rsidP="00A0026D">
            <w:pPr>
              <w:pStyle w:val="1fffb"/>
            </w:pPr>
            <w:r w:rsidRPr="00952825">
              <w:t>57</w:t>
            </w:r>
          </w:p>
        </w:tc>
        <w:tc>
          <w:tcPr>
            <w:tcW w:w="681" w:type="pct"/>
            <w:shd w:val="clear" w:color="000000" w:fill="FFFFFF"/>
            <w:noWrap/>
            <w:vAlign w:val="center"/>
            <w:hideMark/>
          </w:tcPr>
          <w:p w14:paraId="72BA6B6D" w14:textId="77777777" w:rsidR="00A0026D" w:rsidRPr="00952825" w:rsidRDefault="00A0026D" w:rsidP="00A0026D">
            <w:pPr>
              <w:pStyle w:val="1fffb"/>
            </w:pPr>
            <w:r w:rsidRPr="00952825">
              <w:t>10,0</w:t>
            </w:r>
          </w:p>
        </w:tc>
      </w:tr>
      <w:tr w:rsidR="00A0026D" w:rsidRPr="00952825" w14:paraId="556B5FBD" w14:textId="77777777" w:rsidTr="00A0026D">
        <w:trPr>
          <w:trHeight w:val="20"/>
        </w:trPr>
        <w:tc>
          <w:tcPr>
            <w:tcW w:w="212" w:type="pct"/>
            <w:vMerge/>
            <w:vAlign w:val="center"/>
            <w:hideMark/>
          </w:tcPr>
          <w:p w14:paraId="10768B49" w14:textId="77777777" w:rsidR="00A0026D" w:rsidRPr="00952825" w:rsidRDefault="00A0026D" w:rsidP="00A0026D">
            <w:pPr>
              <w:pStyle w:val="1fffb"/>
            </w:pPr>
          </w:p>
        </w:tc>
        <w:tc>
          <w:tcPr>
            <w:tcW w:w="1238" w:type="pct"/>
            <w:vMerge/>
            <w:vAlign w:val="center"/>
            <w:hideMark/>
          </w:tcPr>
          <w:p w14:paraId="2ECA24DF" w14:textId="77777777" w:rsidR="00A0026D" w:rsidRPr="00952825" w:rsidRDefault="00A0026D" w:rsidP="00A0026D">
            <w:pPr>
              <w:pStyle w:val="1fffb"/>
            </w:pPr>
          </w:p>
        </w:tc>
        <w:tc>
          <w:tcPr>
            <w:tcW w:w="780" w:type="pct"/>
            <w:gridSpan w:val="2"/>
            <w:shd w:val="clear" w:color="000000" w:fill="FFFFFF"/>
            <w:vAlign w:val="center"/>
            <w:hideMark/>
          </w:tcPr>
          <w:p w14:paraId="1BF53F14" w14:textId="77777777" w:rsidR="00A0026D" w:rsidRPr="00952825" w:rsidRDefault="00A0026D" w:rsidP="00A0026D">
            <w:pPr>
              <w:pStyle w:val="1fffb"/>
            </w:pPr>
            <w:r w:rsidRPr="00952825">
              <w:t>105,0</w:t>
            </w:r>
          </w:p>
        </w:tc>
        <w:tc>
          <w:tcPr>
            <w:tcW w:w="1778" w:type="pct"/>
            <w:gridSpan w:val="4"/>
            <w:shd w:val="clear" w:color="000000" w:fill="FFFFFF"/>
            <w:noWrap/>
            <w:vAlign w:val="center"/>
            <w:hideMark/>
          </w:tcPr>
          <w:p w14:paraId="2A81A15B"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4A17F7A6" w14:textId="18BD7424" w:rsidR="00A0026D" w:rsidRPr="00952825" w:rsidRDefault="00A0026D" w:rsidP="00A0026D">
            <w:pPr>
              <w:pStyle w:val="1fffb"/>
            </w:pPr>
          </w:p>
        </w:tc>
        <w:tc>
          <w:tcPr>
            <w:tcW w:w="681" w:type="pct"/>
            <w:shd w:val="clear" w:color="000000" w:fill="FFFFFF"/>
            <w:noWrap/>
            <w:vAlign w:val="center"/>
            <w:hideMark/>
          </w:tcPr>
          <w:p w14:paraId="1484821C" w14:textId="77777777" w:rsidR="00A0026D" w:rsidRPr="00952825" w:rsidRDefault="00A0026D" w:rsidP="00A0026D">
            <w:pPr>
              <w:pStyle w:val="1fffb"/>
            </w:pPr>
            <w:r w:rsidRPr="00952825">
              <w:t>105,0</w:t>
            </w:r>
          </w:p>
        </w:tc>
      </w:tr>
      <w:tr w:rsidR="00A0026D" w:rsidRPr="00952825" w14:paraId="49038496" w14:textId="77777777" w:rsidTr="00A0026D">
        <w:trPr>
          <w:trHeight w:val="20"/>
        </w:trPr>
        <w:tc>
          <w:tcPr>
            <w:tcW w:w="212" w:type="pct"/>
            <w:vMerge w:val="restart"/>
            <w:shd w:val="clear" w:color="000000" w:fill="FFFFFF"/>
            <w:noWrap/>
            <w:vAlign w:val="center"/>
            <w:hideMark/>
          </w:tcPr>
          <w:p w14:paraId="1344CB13" w14:textId="77777777" w:rsidR="00A0026D" w:rsidRPr="00952825" w:rsidRDefault="00A0026D" w:rsidP="00A0026D">
            <w:pPr>
              <w:pStyle w:val="1fffb"/>
            </w:pPr>
            <w:r w:rsidRPr="00952825">
              <w:t>5</w:t>
            </w:r>
          </w:p>
        </w:tc>
        <w:tc>
          <w:tcPr>
            <w:tcW w:w="1238" w:type="pct"/>
            <w:vMerge w:val="restart"/>
            <w:shd w:val="clear" w:color="000000" w:fill="FFFFFF"/>
            <w:vAlign w:val="center"/>
            <w:hideMark/>
          </w:tcPr>
          <w:p w14:paraId="512F6394" w14:textId="77777777" w:rsidR="00A0026D" w:rsidRPr="00952825" w:rsidRDefault="00A0026D" w:rsidP="00A0026D">
            <w:pPr>
              <w:pStyle w:val="1fffb"/>
            </w:pPr>
            <w:r w:rsidRPr="00952825">
              <w:t>Тепловые сети жилой зоны 1 (кадастровый номер 86:08:0020601:1135)</w:t>
            </w:r>
          </w:p>
        </w:tc>
        <w:tc>
          <w:tcPr>
            <w:tcW w:w="390" w:type="pct"/>
            <w:vMerge w:val="restart"/>
            <w:shd w:val="clear" w:color="000000" w:fill="FFFFFF"/>
            <w:vAlign w:val="center"/>
            <w:hideMark/>
          </w:tcPr>
          <w:p w14:paraId="220C1024" w14:textId="77777777" w:rsidR="00A0026D" w:rsidRPr="00952825" w:rsidRDefault="00A0026D" w:rsidP="00A0026D">
            <w:pPr>
              <w:pStyle w:val="1fffb"/>
            </w:pPr>
            <w:r w:rsidRPr="00952825">
              <w:t>319,0</w:t>
            </w:r>
          </w:p>
        </w:tc>
        <w:tc>
          <w:tcPr>
            <w:tcW w:w="390" w:type="pct"/>
            <w:vMerge w:val="restart"/>
            <w:shd w:val="clear" w:color="000000" w:fill="FFFFFF"/>
            <w:vAlign w:val="center"/>
            <w:hideMark/>
          </w:tcPr>
          <w:p w14:paraId="43D3F3B8" w14:textId="77777777" w:rsidR="00A0026D" w:rsidRPr="00952825" w:rsidRDefault="00A0026D" w:rsidP="00A0026D">
            <w:pPr>
              <w:pStyle w:val="1fffb"/>
            </w:pPr>
            <w:r w:rsidRPr="00952825">
              <w:t>159,5</w:t>
            </w:r>
          </w:p>
        </w:tc>
        <w:tc>
          <w:tcPr>
            <w:tcW w:w="1487" w:type="pct"/>
            <w:shd w:val="clear" w:color="000000" w:fill="FFFFFF"/>
            <w:noWrap/>
            <w:vAlign w:val="center"/>
            <w:hideMark/>
          </w:tcPr>
          <w:p w14:paraId="3539ADFD" w14:textId="77777777" w:rsidR="00A0026D" w:rsidRPr="00952825" w:rsidRDefault="00A0026D" w:rsidP="00A0026D">
            <w:pPr>
              <w:pStyle w:val="1fffb"/>
            </w:pPr>
            <w:r w:rsidRPr="00952825">
              <w:t>от ТК-3 до ТК-6 (ул.Центральная)</w:t>
            </w:r>
          </w:p>
        </w:tc>
        <w:tc>
          <w:tcPr>
            <w:tcW w:w="97" w:type="pct"/>
            <w:shd w:val="clear" w:color="000000" w:fill="FFFFFF"/>
            <w:noWrap/>
            <w:vAlign w:val="center"/>
            <w:hideMark/>
          </w:tcPr>
          <w:p w14:paraId="00D49C14" w14:textId="2D30B050" w:rsidR="00A0026D" w:rsidRPr="00952825" w:rsidRDefault="00A0026D" w:rsidP="00A0026D">
            <w:pPr>
              <w:pStyle w:val="1fffb"/>
            </w:pPr>
          </w:p>
        </w:tc>
        <w:tc>
          <w:tcPr>
            <w:tcW w:w="97" w:type="pct"/>
            <w:shd w:val="clear" w:color="000000" w:fill="FFFFFF"/>
            <w:noWrap/>
            <w:vAlign w:val="center"/>
            <w:hideMark/>
          </w:tcPr>
          <w:p w14:paraId="77746495" w14:textId="3FE8B00C" w:rsidR="00A0026D" w:rsidRPr="00952825" w:rsidRDefault="00A0026D" w:rsidP="00A0026D">
            <w:pPr>
              <w:pStyle w:val="1fffb"/>
            </w:pPr>
          </w:p>
        </w:tc>
        <w:tc>
          <w:tcPr>
            <w:tcW w:w="97" w:type="pct"/>
            <w:shd w:val="clear" w:color="000000" w:fill="FFFFFF"/>
            <w:noWrap/>
            <w:vAlign w:val="center"/>
            <w:hideMark/>
          </w:tcPr>
          <w:p w14:paraId="4743A69C" w14:textId="5CB6A508" w:rsidR="00A0026D" w:rsidRPr="00952825" w:rsidRDefault="00A0026D" w:rsidP="00A0026D">
            <w:pPr>
              <w:pStyle w:val="1fffb"/>
            </w:pPr>
          </w:p>
        </w:tc>
        <w:tc>
          <w:tcPr>
            <w:tcW w:w="312" w:type="pct"/>
            <w:shd w:val="clear" w:color="000000" w:fill="FFFFFF"/>
            <w:noWrap/>
            <w:vAlign w:val="center"/>
            <w:hideMark/>
          </w:tcPr>
          <w:p w14:paraId="095B8511" w14:textId="77777777" w:rsidR="00A0026D" w:rsidRPr="00952825" w:rsidRDefault="00A0026D" w:rsidP="00A0026D">
            <w:pPr>
              <w:pStyle w:val="1fffb"/>
            </w:pPr>
            <w:r w:rsidRPr="00952825">
              <w:t>219</w:t>
            </w:r>
          </w:p>
        </w:tc>
        <w:tc>
          <w:tcPr>
            <w:tcW w:w="681" w:type="pct"/>
            <w:shd w:val="clear" w:color="000000" w:fill="FFFFFF"/>
            <w:noWrap/>
            <w:vAlign w:val="center"/>
            <w:hideMark/>
          </w:tcPr>
          <w:p w14:paraId="170CA137" w14:textId="77777777" w:rsidR="00A0026D" w:rsidRPr="00952825" w:rsidRDefault="00A0026D" w:rsidP="00A0026D">
            <w:pPr>
              <w:pStyle w:val="1fffb"/>
            </w:pPr>
            <w:r w:rsidRPr="00952825">
              <w:t>142,5</w:t>
            </w:r>
          </w:p>
        </w:tc>
      </w:tr>
      <w:tr w:rsidR="00A0026D" w:rsidRPr="00952825" w14:paraId="76672631" w14:textId="77777777" w:rsidTr="00A0026D">
        <w:trPr>
          <w:trHeight w:val="20"/>
        </w:trPr>
        <w:tc>
          <w:tcPr>
            <w:tcW w:w="212" w:type="pct"/>
            <w:vMerge/>
            <w:vAlign w:val="center"/>
            <w:hideMark/>
          </w:tcPr>
          <w:p w14:paraId="270245F0" w14:textId="77777777" w:rsidR="00A0026D" w:rsidRPr="00952825" w:rsidRDefault="00A0026D" w:rsidP="00A0026D">
            <w:pPr>
              <w:pStyle w:val="1fffb"/>
            </w:pPr>
          </w:p>
        </w:tc>
        <w:tc>
          <w:tcPr>
            <w:tcW w:w="1238" w:type="pct"/>
            <w:vMerge/>
            <w:vAlign w:val="center"/>
            <w:hideMark/>
          </w:tcPr>
          <w:p w14:paraId="1D41C628" w14:textId="77777777" w:rsidR="00A0026D" w:rsidRPr="00952825" w:rsidRDefault="00A0026D" w:rsidP="00A0026D">
            <w:pPr>
              <w:pStyle w:val="1fffb"/>
            </w:pPr>
          </w:p>
        </w:tc>
        <w:tc>
          <w:tcPr>
            <w:tcW w:w="390" w:type="pct"/>
            <w:vMerge/>
            <w:vAlign w:val="center"/>
            <w:hideMark/>
          </w:tcPr>
          <w:p w14:paraId="7F5BA852" w14:textId="77777777" w:rsidR="00A0026D" w:rsidRPr="00952825" w:rsidRDefault="00A0026D" w:rsidP="00A0026D">
            <w:pPr>
              <w:pStyle w:val="1fffb"/>
            </w:pPr>
          </w:p>
        </w:tc>
        <w:tc>
          <w:tcPr>
            <w:tcW w:w="390" w:type="pct"/>
            <w:vMerge/>
            <w:vAlign w:val="center"/>
            <w:hideMark/>
          </w:tcPr>
          <w:p w14:paraId="7A55500A" w14:textId="77777777" w:rsidR="00A0026D" w:rsidRPr="00952825" w:rsidRDefault="00A0026D" w:rsidP="00A0026D">
            <w:pPr>
              <w:pStyle w:val="1fffb"/>
            </w:pPr>
          </w:p>
        </w:tc>
        <w:tc>
          <w:tcPr>
            <w:tcW w:w="1778" w:type="pct"/>
            <w:gridSpan w:val="4"/>
            <w:shd w:val="clear" w:color="000000" w:fill="FFFFFF"/>
            <w:noWrap/>
            <w:vAlign w:val="center"/>
            <w:hideMark/>
          </w:tcPr>
          <w:p w14:paraId="35EC9262" w14:textId="77777777" w:rsidR="00A0026D" w:rsidRPr="00952825" w:rsidRDefault="00A0026D" w:rsidP="00A0026D">
            <w:pPr>
              <w:pStyle w:val="1fffb"/>
            </w:pPr>
            <w:r w:rsidRPr="00952825">
              <w:t>ввода на ж.д.№ 18,20,22,24</w:t>
            </w:r>
          </w:p>
        </w:tc>
        <w:tc>
          <w:tcPr>
            <w:tcW w:w="312" w:type="pct"/>
            <w:shd w:val="clear" w:color="000000" w:fill="FFFFFF"/>
            <w:noWrap/>
            <w:vAlign w:val="center"/>
            <w:hideMark/>
          </w:tcPr>
          <w:p w14:paraId="4FB89217" w14:textId="77777777" w:rsidR="00A0026D" w:rsidRPr="00952825" w:rsidRDefault="00A0026D" w:rsidP="00A0026D">
            <w:pPr>
              <w:pStyle w:val="1fffb"/>
            </w:pPr>
            <w:r w:rsidRPr="00952825">
              <w:t>57</w:t>
            </w:r>
          </w:p>
        </w:tc>
        <w:tc>
          <w:tcPr>
            <w:tcW w:w="681" w:type="pct"/>
            <w:shd w:val="clear" w:color="000000" w:fill="FFFFFF"/>
            <w:noWrap/>
            <w:vAlign w:val="center"/>
            <w:hideMark/>
          </w:tcPr>
          <w:p w14:paraId="76C96A0C" w14:textId="77777777" w:rsidR="00A0026D" w:rsidRPr="00952825" w:rsidRDefault="00A0026D" w:rsidP="00A0026D">
            <w:pPr>
              <w:pStyle w:val="1fffb"/>
            </w:pPr>
            <w:r w:rsidRPr="00952825">
              <w:t>17,0</w:t>
            </w:r>
          </w:p>
        </w:tc>
      </w:tr>
      <w:tr w:rsidR="00A0026D" w:rsidRPr="00952825" w14:paraId="272BCD38" w14:textId="77777777" w:rsidTr="00A0026D">
        <w:trPr>
          <w:trHeight w:val="20"/>
        </w:trPr>
        <w:tc>
          <w:tcPr>
            <w:tcW w:w="212" w:type="pct"/>
            <w:vMerge/>
            <w:vAlign w:val="center"/>
            <w:hideMark/>
          </w:tcPr>
          <w:p w14:paraId="6E310BB3" w14:textId="77777777" w:rsidR="00A0026D" w:rsidRPr="00952825" w:rsidRDefault="00A0026D" w:rsidP="00A0026D">
            <w:pPr>
              <w:pStyle w:val="1fffb"/>
            </w:pPr>
          </w:p>
        </w:tc>
        <w:tc>
          <w:tcPr>
            <w:tcW w:w="1238" w:type="pct"/>
            <w:vMerge/>
            <w:vAlign w:val="center"/>
            <w:hideMark/>
          </w:tcPr>
          <w:p w14:paraId="6A9AD36D" w14:textId="77777777" w:rsidR="00A0026D" w:rsidRPr="00952825" w:rsidRDefault="00A0026D" w:rsidP="00A0026D">
            <w:pPr>
              <w:pStyle w:val="1fffb"/>
            </w:pPr>
          </w:p>
        </w:tc>
        <w:tc>
          <w:tcPr>
            <w:tcW w:w="780" w:type="pct"/>
            <w:gridSpan w:val="2"/>
            <w:shd w:val="clear" w:color="000000" w:fill="FFFFFF"/>
            <w:vAlign w:val="center"/>
            <w:hideMark/>
          </w:tcPr>
          <w:p w14:paraId="50ADF11C" w14:textId="77777777" w:rsidR="00A0026D" w:rsidRPr="00952825" w:rsidRDefault="00A0026D" w:rsidP="00A0026D">
            <w:pPr>
              <w:pStyle w:val="1fffb"/>
            </w:pPr>
            <w:r w:rsidRPr="00952825">
              <w:t>159,5</w:t>
            </w:r>
          </w:p>
        </w:tc>
        <w:tc>
          <w:tcPr>
            <w:tcW w:w="1778" w:type="pct"/>
            <w:gridSpan w:val="4"/>
            <w:shd w:val="clear" w:color="000000" w:fill="FFFFFF"/>
            <w:noWrap/>
            <w:vAlign w:val="center"/>
            <w:hideMark/>
          </w:tcPr>
          <w:p w14:paraId="3C07AA52"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0D1DDBE4" w14:textId="65E61A97" w:rsidR="00A0026D" w:rsidRPr="00952825" w:rsidRDefault="00A0026D" w:rsidP="00A0026D">
            <w:pPr>
              <w:pStyle w:val="1fffb"/>
            </w:pPr>
          </w:p>
        </w:tc>
        <w:tc>
          <w:tcPr>
            <w:tcW w:w="681" w:type="pct"/>
            <w:shd w:val="clear" w:color="000000" w:fill="FFFFFF"/>
            <w:noWrap/>
            <w:vAlign w:val="center"/>
            <w:hideMark/>
          </w:tcPr>
          <w:p w14:paraId="4D8973F9" w14:textId="77777777" w:rsidR="00A0026D" w:rsidRPr="00952825" w:rsidRDefault="00A0026D" w:rsidP="00A0026D">
            <w:pPr>
              <w:pStyle w:val="1fffb"/>
            </w:pPr>
            <w:r w:rsidRPr="00952825">
              <w:t>159,5</w:t>
            </w:r>
          </w:p>
        </w:tc>
      </w:tr>
      <w:tr w:rsidR="00A0026D" w:rsidRPr="00952825" w14:paraId="012DB579" w14:textId="77777777" w:rsidTr="00A0026D">
        <w:trPr>
          <w:trHeight w:val="20"/>
        </w:trPr>
        <w:tc>
          <w:tcPr>
            <w:tcW w:w="212" w:type="pct"/>
            <w:vMerge w:val="restart"/>
            <w:shd w:val="clear" w:color="000000" w:fill="FFFFFF"/>
            <w:noWrap/>
            <w:vAlign w:val="center"/>
            <w:hideMark/>
          </w:tcPr>
          <w:p w14:paraId="566CB0E3" w14:textId="77777777" w:rsidR="00A0026D" w:rsidRPr="00952825" w:rsidRDefault="00A0026D" w:rsidP="00A0026D">
            <w:pPr>
              <w:pStyle w:val="1fffb"/>
            </w:pPr>
            <w:r w:rsidRPr="00952825">
              <w:t>6</w:t>
            </w:r>
          </w:p>
        </w:tc>
        <w:tc>
          <w:tcPr>
            <w:tcW w:w="1238" w:type="pct"/>
            <w:vMerge w:val="restart"/>
            <w:shd w:val="clear" w:color="000000" w:fill="FFFFFF"/>
            <w:vAlign w:val="center"/>
            <w:hideMark/>
          </w:tcPr>
          <w:p w14:paraId="22CAE29D" w14:textId="77777777" w:rsidR="00A0026D" w:rsidRPr="00952825" w:rsidRDefault="00A0026D" w:rsidP="00A0026D">
            <w:pPr>
              <w:pStyle w:val="1fffb"/>
            </w:pPr>
            <w:r w:rsidRPr="00952825">
              <w:t>Тепловые сети жилой зоны (кадастровый номер 86:08:0020601:1111)</w:t>
            </w:r>
          </w:p>
        </w:tc>
        <w:tc>
          <w:tcPr>
            <w:tcW w:w="390" w:type="pct"/>
            <w:vMerge w:val="restart"/>
            <w:shd w:val="clear" w:color="000000" w:fill="FFFFFF"/>
            <w:vAlign w:val="center"/>
            <w:hideMark/>
          </w:tcPr>
          <w:p w14:paraId="5C6454F6" w14:textId="77777777" w:rsidR="00A0026D" w:rsidRPr="00952825" w:rsidRDefault="00A0026D" w:rsidP="00A0026D">
            <w:pPr>
              <w:pStyle w:val="1fffb"/>
            </w:pPr>
            <w:r w:rsidRPr="00952825">
              <w:t>1 680,6</w:t>
            </w:r>
          </w:p>
        </w:tc>
        <w:tc>
          <w:tcPr>
            <w:tcW w:w="390" w:type="pct"/>
            <w:vMerge w:val="restart"/>
            <w:shd w:val="clear" w:color="000000" w:fill="FFFFFF"/>
            <w:vAlign w:val="center"/>
            <w:hideMark/>
          </w:tcPr>
          <w:p w14:paraId="101C367D" w14:textId="77777777" w:rsidR="00A0026D" w:rsidRPr="00952825" w:rsidRDefault="00A0026D" w:rsidP="00A0026D">
            <w:pPr>
              <w:pStyle w:val="1fffb"/>
            </w:pPr>
            <w:r w:rsidRPr="00952825">
              <w:t>840,3</w:t>
            </w:r>
          </w:p>
        </w:tc>
        <w:tc>
          <w:tcPr>
            <w:tcW w:w="1778" w:type="pct"/>
            <w:gridSpan w:val="4"/>
            <w:shd w:val="clear" w:color="000000" w:fill="FFFFFF"/>
            <w:noWrap/>
            <w:vAlign w:val="center"/>
            <w:hideMark/>
          </w:tcPr>
          <w:p w14:paraId="25631A13" w14:textId="77777777" w:rsidR="00A0026D" w:rsidRPr="00952825" w:rsidRDefault="00A0026D" w:rsidP="00A0026D">
            <w:pPr>
              <w:pStyle w:val="1fffb"/>
            </w:pPr>
            <w:r w:rsidRPr="00952825">
              <w:t>от ТК-1 до ТК-18</w:t>
            </w:r>
          </w:p>
        </w:tc>
        <w:tc>
          <w:tcPr>
            <w:tcW w:w="312" w:type="pct"/>
            <w:shd w:val="clear" w:color="000000" w:fill="FFFFFF"/>
            <w:noWrap/>
            <w:vAlign w:val="center"/>
            <w:hideMark/>
          </w:tcPr>
          <w:p w14:paraId="65EC1B60" w14:textId="77777777" w:rsidR="00A0026D" w:rsidRPr="00952825" w:rsidRDefault="00A0026D" w:rsidP="00A0026D">
            <w:pPr>
              <w:pStyle w:val="1fffb"/>
            </w:pPr>
            <w:r w:rsidRPr="00952825">
              <w:t>114</w:t>
            </w:r>
          </w:p>
        </w:tc>
        <w:tc>
          <w:tcPr>
            <w:tcW w:w="681" w:type="pct"/>
            <w:shd w:val="clear" w:color="000000" w:fill="FFFFFF"/>
            <w:noWrap/>
            <w:vAlign w:val="center"/>
            <w:hideMark/>
          </w:tcPr>
          <w:p w14:paraId="2DE30EDD" w14:textId="77777777" w:rsidR="00A0026D" w:rsidRPr="00952825" w:rsidRDefault="00A0026D" w:rsidP="00A0026D">
            <w:pPr>
              <w:pStyle w:val="1fffb"/>
            </w:pPr>
            <w:r w:rsidRPr="00952825">
              <w:t>36,0</w:t>
            </w:r>
          </w:p>
        </w:tc>
      </w:tr>
      <w:tr w:rsidR="00A0026D" w:rsidRPr="00952825" w14:paraId="15D4F65F" w14:textId="77777777" w:rsidTr="00A0026D">
        <w:trPr>
          <w:trHeight w:val="20"/>
        </w:trPr>
        <w:tc>
          <w:tcPr>
            <w:tcW w:w="212" w:type="pct"/>
            <w:vMerge/>
            <w:vAlign w:val="center"/>
            <w:hideMark/>
          </w:tcPr>
          <w:p w14:paraId="51979562" w14:textId="77777777" w:rsidR="00A0026D" w:rsidRPr="00952825" w:rsidRDefault="00A0026D" w:rsidP="00A0026D">
            <w:pPr>
              <w:pStyle w:val="1fffb"/>
            </w:pPr>
          </w:p>
        </w:tc>
        <w:tc>
          <w:tcPr>
            <w:tcW w:w="1238" w:type="pct"/>
            <w:vMerge/>
            <w:vAlign w:val="center"/>
            <w:hideMark/>
          </w:tcPr>
          <w:p w14:paraId="3F4AB3CF" w14:textId="77777777" w:rsidR="00A0026D" w:rsidRPr="00952825" w:rsidRDefault="00A0026D" w:rsidP="00A0026D">
            <w:pPr>
              <w:pStyle w:val="1fffb"/>
            </w:pPr>
          </w:p>
        </w:tc>
        <w:tc>
          <w:tcPr>
            <w:tcW w:w="390" w:type="pct"/>
            <w:vMerge/>
            <w:vAlign w:val="center"/>
            <w:hideMark/>
          </w:tcPr>
          <w:p w14:paraId="2FE0DE06" w14:textId="77777777" w:rsidR="00A0026D" w:rsidRPr="00952825" w:rsidRDefault="00A0026D" w:rsidP="00A0026D">
            <w:pPr>
              <w:pStyle w:val="1fffb"/>
            </w:pPr>
          </w:p>
        </w:tc>
        <w:tc>
          <w:tcPr>
            <w:tcW w:w="390" w:type="pct"/>
            <w:vMerge/>
            <w:vAlign w:val="center"/>
            <w:hideMark/>
          </w:tcPr>
          <w:p w14:paraId="60B24D24" w14:textId="77777777" w:rsidR="00A0026D" w:rsidRPr="00952825" w:rsidRDefault="00A0026D" w:rsidP="00A0026D">
            <w:pPr>
              <w:pStyle w:val="1fffb"/>
            </w:pPr>
          </w:p>
        </w:tc>
        <w:tc>
          <w:tcPr>
            <w:tcW w:w="1487" w:type="pct"/>
            <w:shd w:val="clear" w:color="000000" w:fill="FFFFFF"/>
            <w:noWrap/>
            <w:vAlign w:val="center"/>
            <w:hideMark/>
          </w:tcPr>
          <w:p w14:paraId="33464A6D" w14:textId="77777777" w:rsidR="00A0026D" w:rsidRPr="00952825" w:rsidRDefault="00A0026D" w:rsidP="00A0026D">
            <w:pPr>
              <w:pStyle w:val="1fffb"/>
            </w:pPr>
            <w:r w:rsidRPr="00952825">
              <w:t>от ТК-18 до ТК-17 (ул. Кедровая)</w:t>
            </w:r>
          </w:p>
        </w:tc>
        <w:tc>
          <w:tcPr>
            <w:tcW w:w="97" w:type="pct"/>
            <w:shd w:val="clear" w:color="000000" w:fill="FFFFFF"/>
            <w:noWrap/>
            <w:vAlign w:val="center"/>
            <w:hideMark/>
          </w:tcPr>
          <w:p w14:paraId="2AA2041A" w14:textId="517435B2" w:rsidR="00A0026D" w:rsidRPr="00952825" w:rsidRDefault="00A0026D" w:rsidP="00A0026D">
            <w:pPr>
              <w:pStyle w:val="1fffb"/>
            </w:pPr>
          </w:p>
        </w:tc>
        <w:tc>
          <w:tcPr>
            <w:tcW w:w="97" w:type="pct"/>
            <w:shd w:val="clear" w:color="000000" w:fill="FFFFFF"/>
            <w:noWrap/>
            <w:vAlign w:val="center"/>
            <w:hideMark/>
          </w:tcPr>
          <w:p w14:paraId="24841E62" w14:textId="723CC1CE" w:rsidR="00A0026D" w:rsidRPr="00952825" w:rsidRDefault="00A0026D" w:rsidP="00A0026D">
            <w:pPr>
              <w:pStyle w:val="1fffb"/>
            </w:pPr>
          </w:p>
        </w:tc>
        <w:tc>
          <w:tcPr>
            <w:tcW w:w="97" w:type="pct"/>
            <w:shd w:val="clear" w:color="000000" w:fill="FFFFFF"/>
            <w:noWrap/>
            <w:vAlign w:val="center"/>
            <w:hideMark/>
          </w:tcPr>
          <w:p w14:paraId="7B8E4D45" w14:textId="1FE3FB5E" w:rsidR="00A0026D" w:rsidRPr="00952825" w:rsidRDefault="00A0026D" w:rsidP="00A0026D">
            <w:pPr>
              <w:pStyle w:val="1fffb"/>
            </w:pPr>
          </w:p>
        </w:tc>
        <w:tc>
          <w:tcPr>
            <w:tcW w:w="312" w:type="pct"/>
            <w:shd w:val="clear" w:color="000000" w:fill="FFFFFF"/>
            <w:noWrap/>
            <w:vAlign w:val="center"/>
            <w:hideMark/>
          </w:tcPr>
          <w:p w14:paraId="1D374EB3" w14:textId="77777777" w:rsidR="00A0026D" w:rsidRPr="00952825" w:rsidRDefault="00A0026D" w:rsidP="00A0026D">
            <w:pPr>
              <w:pStyle w:val="1fffb"/>
            </w:pPr>
            <w:r w:rsidRPr="00952825">
              <w:t>114</w:t>
            </w:r>
          </w:p>
        </w:tc>
        <w:tc>
          <w:tcPr>
            <w:tcW w:w="681" w:type="pct"/>
            <w:shd w:val="clear" w:color="000000" w:fill="FFFFFF"/>
            <w:noWrap/>
            <w:vAlign w:val="center"/>
            <w:hideMark/>
          </w:tcPr>
          <w:p w14:paraId="6DD2DB9A" w14:textId="77777777" w:rsidR="00A0026D" w:rsidRPr="00952825" w:rsidRDefault="00A0026D" w:rsidP="00A0026D">
            <w:pPr>
              <w:pStyle w:val="1fffb"/>
            </w:pPr>
            <w:r w:rsidRPr="00952825">
              <w:t>198,0</w:t>
            </w:r>
          </w:p>
        </w:tc>
      </w:tr>
      <w:tr w:rsidR="00A0026D" w:rsidRPr="00952825" w14:paraId="03422195" w14:textId="77777777" w:rsidTr="00A0026D">
        <w:trPr>
          <w:trHeight w:val="20"/>
        </w:trPr>
        <w:tc>
          <w:tcPr>
            <w:tcW w:w="212" w:type="pct"/>
            <w:vMerge/>
            <w:vAlign w:val="center"/>
            <w:hideMark/>
          </w:tcPr>
          <w:p w14:paraId="25FC51F6" w14:textId="77777777" w:rsidR="00A0026D" w:rsidRPr="00952825" w:rsidRDefault="00A0026D" w:rsidP="00A0026D">
            <w:pPr>
              <w:pStyle w:val="1fffb"/>
            </w:pPr>
          </w:p>
        </w:tc>
        <w:tc>
          <w:tcPr>
            <w:tcW w:w="1238" w:type="pct"/>
            <w:vMerge/>
            <w:vAlign w:val="center"/>
            <w:hideMark/>
          </w:tcPr>
          <w:p w14:paraId="5BE10DBA" w14:textId="77777777" w:rsidR="00A0026D" w:rsidRPr="00952825" w:rsidRDefault="00A0026D" w:rsidP="00A0026D">
            <w:pPr>
              <w:pStyle w:val="1fffb"/>
            </w:pPr>
          </w:p>
        </w:tc>
        <w:tc>
          <w:tcPr>
            <w:tcW w:w="390" w:type="pct"/>
            <w:vMerge/>
            <w:vAlign w:val="center"/>
            <w:hideMark/>
          </w:tcPr>
          <w:p w14:paraId="63D87DB9" w14:textId="77777777" w:rsidR="00A0026D" w:rsidRPr="00952825" w:rsidRDefault="00A0026D" w:rsidP="00A0026D">
            <w:pPr>
              <w:pStyle w:val="1fffb"/>
            </w:pPr>
          </w:p>
        </w:tc>
        <w:tc>
          <w:tcPr>
            <w:tcW w:w="390" w:type="pct"/>
            <w:vMerge/>
            <w:vAlign w:val="center"/>
            <w:hideMark/>
          </w:tcPr>
          <w:p w14:paraId="035C044B" w14:textId="77777777" w:rsidR="00A0026D" w:rsidRPr="00952825" w:rsidRDefault="00A0026D" w:rsidP="00A0026D">
            <w:pPr>
              <w:pStyle w:val="1fffb"/>
            </w:pPr>
          </w:p>
        </w:tc>
        <w:tc>
          <w:tcPr>
            <w:tcW w:w="1487" w:type="pct"/>
            <w:shd w:val="clear" w:color="000000" w:fill="FFFFFF"/>
            <w:noWrap/>
            <w:vAlign w:val="center"/>
            <w:hideMark/>
          </w:tcPr>
          <w:p w14:paraId="7C1D5BCD" w14:textId="77777777" w:rsidR="00A0026D" w:rsidRPr="00952825" w:rsidRDefault="00A0026D" w:rsidP="00A0026D">
            <w:pPr>
              <w:pStyle w:val="1fffb"/>
            </w:pPr>
            <w:r w:rsidRPr="00952825">
              <w:t>ввода на ж.д.№3,4 (ул.Кедровая)</w:t>
            </w:r>
          </w:p>
        </w:tc>
        <w:tc>
          <w:tcPr>
            <w:tcW w:w="97" w:type="pct"/>
            <w:shd w:val="clear" w:color="000000" w:fill="FFFFFF"/>
            <w:noWrap/>
            <w:vAlign w:val="center"/>
            <w:hideMark/>
          </w:tcPr>
          <w:p w14:paraId="0D57CE46" w14:textId="082EFE9F" w:rsidR="00A0026D" w:rsidRPr="00952825" w:rsidRDefault="00A0026D" w:rsidP="00A0026D">
            <w:pPr>
              <w:pStyle w:val="1fffb"/>
            </w:pPr>
          </w:p>
        </w:tc>
        <w:tc>
          <w:tcPr>
            <w:tcW w:w="97" w:type="pct"/>
            <w:shd w:val="clear" w:color="000000" w:fill="FFFFFF"/>
            <w:noWrap/>
            <w:vAlign w:val="center"/>
            <w:hideMark/>
          </w:tcPr>
          <w:p w14:paraId="7C90FE36" w14:textId="0DEAD974" w:rsidR="00A0026D" w:rsidRPr="00952825" w:rsidRDefault="00A0026D" w:rsidP="00A0026D">
            <w:pPr>
              <w:pStyle w:val="1fffb"/>
            </w:pPr>
          </w:p>
        </w:tc>
        <w:tc>
          <w:tcPr>
            <w:tcW w:w="97" w:type="pct"/>
            <w:shd w:val="clear" w:color="000000" w:fill="FFFFFF"/>
            <w:noWrap/>
            <w:vAlign w:val="center"/>
            <w:hideMark/>
          </w:tcPr>
          <w:p w14:paraId="617552F4" w14:textId="05A4F9C1" w:rsidR="00A0026D" w:rsidRPr="00952825" w:rsidRDefault="00A0026D" w:rsidP="00A0026D">
            <w:pPr>
              <w:pStyle w:val="1fffb"/>
            </w:pPr>
          </w:p>
        </w:tc>
        <w:tc>
          <w:tcPr>
            <w:tcW w:w="312" w:type="pct"/>
            <w:shd w:val="clear" w:color="000000" w:fill="FFFFFF"/>
            <w:noWrap/>
            <w:vAlign w:val="center"/>
            <w:hideMark/>
          </w:tcPr>
          <w:p w14:paraId="6CFC45DC" w14:textId="77777777" w:rsidR="00A0026D" w:rsidRPr="00952825" w:rsidRDefault="00A0026D" w:rsidP="00A0026D">
            <w:pPr>
              <w:pStyle w:val="1fffb"/>
            </w:pPr>
            <w:r w:rsidRPr="00952825">
              <w:t>57</w:t>
            </w:r>
          </w:p>
        </w:tc>
        <w:tc>
          <w:tcPr>
            <w:tcW w:w="681" w:type="pct"/>
            <w:shd w:val="clear" w:color="000000" w:fill="FFFFFF"/>
            <w:noWrap/>
            <w:vAlign w:val="center"/>
            <w:hideMark/>
          </w:tcPr>
          <w:p w14:paraId="2511065B" w14:textId="77777777" w:rsidR="00A0026D" w:rsidRPr="00952825" w:rsidRDefault="00A0026D" w:rsidP="00A0026D">
            <w:pPr>
              <w:pStyle w:val="1fffb"/>
            </w:pPr>
            <w:r w:rsidRPr="00952825">
              <w:t>77,0</w:t>
            </w:r>
          </w:p>
        </w:tc>
      </w:tr>
      <w:tr w:rsidR="00A0026D" w:rsidRPr="00952825" w14:paraId="067C5279" w14:textId="77777777" w:rsidTr="00A0026D">
        <w:trPr>
          <w:trHeight w:val="20"/>
        </w:trPr>
        <w:tc>
          <w:tcPr>
            <w:tcW w:w="212" w:type="pct"/>
            <w:vMerge/>
            <w:vAlign w:val="center"/>
            <w:hideMark/>
          </w:tcPr>
          <w:p w14:paraId="1B0F01D6" w14:textId="77777777" w:rsidR="00A0026D" w:rsidRPr="00952825" w:rsidRDefault="00A0026D" w:rsidP="00A0026D">
            <w:pPr>
              <w:pStyle w:val="1fffb"/>
            </w:pPr>
          </w:p>
        </w:tc>
        <w:tc>
          <w:tcPr>
            <w:tcW w:w="1238" w:type="pct"/>
            <w:vMerge/>
            <w:vAlign w:val="center"/>
            <w:hideMark/>
          </w:tcPr>
          <w:p w14:paraId="29C624C5" w14:textId="77777777" w:rsidR="00A0026D" w:rsidRPr="00952825" w:rsidRDefault="00A0026D" w:rsidP="00A0026D">
            <w:pPr>
              <w:pStyle w:val="1fffb"/>
            </w:pPr>
          </w:p>
        </w:tc>
        <w:tc>
          <w:tcPr>
            <w:tcW w:w="390" w:type="pct"/>
            <w:vMerge/>
            <w:vAlign w:val="center"/>
            <w:hideMark/>
          </w:tcPr>
          <w:p w14:paraId="317D629F" w14:textId="77777777" w:rsidR="00A0026D" w:rsidRPr="00952825" w:rsidRDefault="00A0026D" w:rsidP="00A0026D">
            <w:pPr>
              <w:pStyle w:val="1fffb"/>
            </w:pPr>
          </w:p>
        </w:tc>
        <w:tc>
          <w:tcPr>
            <w:tcW w:w="390" w:type="pct"/>
            <w:vMerge/>
            <w:vAlign w:val="center"/>
            <w:hideMark/>
          </w:tcPr>
          <w:p w14:paraId="323D4B6C" w14:textId="77777777" w:rsidR="00A0026D" w:rsidRPr="00952825" w:rsidRDefault="00A0026D" w:rsidP="00A0026D">
            <w:pPr>
              <w:pStyle w:val="1fffb"/>
            </w:pPr>
          </w:p>
        </w:tc>
        <w:tc>
          <w:tcPr>
            <w:tcW w:w="1487" w:type="pct"/>
            <w:shd w:val="clear" w:color="000000" w:fill="FFFFFF"/>
            <w:noWrap/>
            <w:vAlign w:val="center"/>
            <w:hideMark/>
          </w:tcPr>
          <w:p w14:paraId="74834A05" w14:textId="77777777" w:rsidR="00A0026D" w:rsidRPr="00952825" w:rsidRDefault="00A0026D" w:rsidP="00A0026D">
            <w:pPr>
              <w:pStyle w:val="1fffb"/>
            </w:pPr>
            <w:r w:rsidRPr="00952825">
              <w:t>ввода на ж.д.№10,10а (ул.Новая)</w:t>
            </w:r>
          </w:p>
        </w:tc>
        <w:tc>
          <w:tcPr>
            <w:tcW w:w="97" w:type="pct"/>
            <w:shd w:val="clear" w:color="000000" w:fill="FFFFFF"/>
            <w:noWrap/>
            <w:vAlign w:val="center"/>
            <w:hideMark/>
          </w:tcPr>
          <w:p w14:paraId="6BBB8F36" w14:textId="250E26F3" w:rsidR="00A0026D" w:rsidRPr="00952825" w:rsidRDefault="00A0026D" w:rsidP="00A0026D">
            <w:pPr>
              <w:pStyle w:val="1fffb"/>
            </w:pPr>
          </w:p>
        </w:tc>
        <w:tc>
          <w:tcPr>
            <w:tcW w:w="97" w:type="pct"/>
            <w:shd w:val="clear" w:color="000000" w:fill="FFFFFF"/>
            <w:noWrap/>
            <w:vAlign w:val="center"/>
            <w:hideMark/>
          </w:tcPr>
          <w:p w14:paraId="1571EBF4" w14:textId="2AF8F6D8" w:rsidR="00A0026D" w:rsidRPr="00952825" w:rsidRDefault="00A0026D" w:rsidP="00A0026D">
            <w:pPr>
              <w:pStyle w:val="1fffb"/>
            </w:pPr>
          </w:p>
        </w:tc>
        <w:tc>
          <w:tcPr>
            <w:tcW w:w="97" w:type="pct"/>
            <w:shd w:val="clear" w:color="000000" w:fill="FFFFFF"/>
            <w:noWrap/>
            <w:vAlign w:val="center"/>
            <w:hideMark/>
          </w:tcPr>
          <w:p w14:paraId="4E75A151" w14:textId="2C2289A5" w:rsidR="00A0026D" w:rsidRPr="00952825" w:rsidRDefault="00A0026D" w:rsidP="00A0026D">
            <w:pPr>
              <w:pStyle w:val="1fffb"/>
            </w:pPr>
          </w:p>
        </w:tc>
        <w:tc>
          <w:tcPr>
            <w:tcW w:w="312" w:type="pct"/>
            <w:shd w:val="clear" w:color="000000" w:fill="FFFFFF"/>
            <w:noWrap/>
            <w:vAlign w:val="center"/>
            <w:hideMark/>
          </w:tcPr>
          <w:p w14:paraId="11BA8AAD" w14:textId="77777777" w:rsidR="00A0026D" w:rsidRPr="00952825" w:rsidRDefault="00A0026D" w:rsidP="00A0026D">
            <w:pPr>
              <w:pStyle w:val="1fffb"/>
            </w:pPr>
            <w:r w:rsidRPr="00952825">
              <w:t>57</w:t>
            </w:r>
          </w:p>
        </w:tc>
        <w:tc>
          <w:tcPr>
            <w:tcW w:w="681" w:type="pct"/>
            <w:shd w:val="clear" w:color="000000" w:fill="FFFFFF"/>
            <w:noWrap/>
            <w:vAlign w:val="center"/>
            <w:hideMark/>
          </w:tcPr>
          <w:p w14:paraId="3C66D80E" w14:textId="77777777" w:rsidR="00A0026D" w:rsidRPr="00952825" w:rsidRDefault="00A0026D" w:rsidP="00A0026D">
            <w:pPr>
              <w:pStyle w:val="1fffb"/>
            </w:pPr>
            <w:r w:rsidRPr="00952825">
              <w:t>68,0</w:t>
            </w:r>
          </w:p>
        </w:tc>
      </w:tr>
      <w:tr w:rsidR="00A0026D" w:rsidRPr="00952825" w14:paraId="0005075C" w14:textId="77777777" w:rsidTr="00A0026D">
        <w:trPr>
          <w:trHeight w:val="20"/>
        </w:trPr>
        <w:tc>
          <w:tcPr>
            <w:tcW w:w="212" w:type="pct"/>
            <w:vMerge/>
            <w:vAlign w:val="center"/>
            <w:hideMark/>
          </w:tcPr>
          <w:p w14:paraId="6A749AB6" w14:textId="77777777" w:rsidR="00A0026D" w:rsidRPr="00952825" w:rsidRDefault="00A0026D" w:rsidP="00A0026D">
            <w:pPr>
              <w:pStyle w:val="1fffb"/>
            </w:pPr>
          </w:p>
        </w:tc>
        <w:tc>
          <w:tcPr>
            <w:tcW w:w="1238" w:type="pct"/>
            <w:vMerge/>
            <w:vAlign w:val="center"/>
            <w:hideMark/>
          </w:tcPr>
          <w:p w14:paraId="16601F25" w14:textId="77777777" w:rsidR="00A0026D" w:rsidRPr="00952825" w:rsidRDefault="00A0026D" w:rsidP="00A0026D">
            <w:pPr>
              <w:pStyle w:val="1fffb"/>
            </w:pPr>
          </w:p>
        </w:tc>
        <w:tc>
          <w:tcPr>
            <w:tcW w:w="390" w:type="pct"/>
            <w:vMerge/>
            <w:vAlign w:val="center"/>
            <w:hideMark/>
          </w:tcPr>
          <w:p w14:paraId="00979EEB" w14:textId="77777777" w:rsidR="00A0026D" w:rsidRPr="00952825" w:rsidRDefault="00A0026D" w:rsidP="00A0026D">
            <w:pPr>
              <w:pStyle w:val="1fffb"/>
            </w:pPr>
          </w:p>
        </w:tc>
        <w:tc>
          <w:tcPr>
            <w:tcW w:w="390" w:type="pct"/>
            <w:vMerge/>
            <w:vAlign w:val="center"/>
            <w:hideMark/>
          </w:tcPr>
          <w:p w14:paraId="53B853FE" w14:textId="77777777" w:rsidR="00A0026D" w:rsidRPr="00952825" w:rsidRDefault="00A0026D" w:rsidP="00A0026D">
            <w:pPr>
              <w:pStyle w:val="1fffb"/>
            </w:pPr>
          </w:p>
        </w:tc>
        <w:tc>
          <w:tcPr>
            <w:tcW w:w="1487" w:type="pct"/>
            <w:shd w:val="clear" w:color="000000" w:fill="FFFFFF"/>
            <w:noWrap/>
            <w:vAlign w:val="center"/>
            <w:hideMark/>
          </w:tcPr>
          <w:p w14:paraId="617B2112" w14:textId="77777777" w:rsidR="00A0026D" w:rsidRPr="00952825" w:rsidRDefault="00A0026D" w:rsidP="00A0026D">
            <w:pPr>
              <w:pStyle w:val="1fffb"/>
            </w:pPr>
            <w:r w:rsidRPr="00952825">
              <w:t>от ТК-6 до ТК-17 (ул.Новая прав.ст)</w:t>
            </w:r>
          </w:p>
        </w:tc>
        <w:tc>
          <w:tcPr>
            <w:tcW w:w="97" w:type="pct"/>
            <w:shd w:val="clear" w:color="000000" w:fill="FFFFFF"/>
            <w:noWrap/>
            <w:vAlign w:val="center"/>
            <w:hideMark/>
          </w:tcPr>
          <w:p w14:paraId="4BB0A720" w14:textId="44075C3A" w:rsidR="00A0026D" w:rsidRPr="00952825" w:rsidRDefault="00A0026D" w:rsidP="00A0026D">
            <w:pPr>
              <w:pStyle w:val="1fffb"/>
            </w:pPr>
          </w:p>
        </w:tc>
        <w:tc>
          <w:tcPr>
            <w:tcW w:w="97" w:type="pct"/>
            <w:shd w:val="clear" w:color="000000" w:fill="FFFFFF"/>
            <w:noWrap/>
            <w:vAlign w:val="center"/>
            <w:hideMark/>
          </w:tcPr>
          <w:p w14:paraId="53084C91" w14:textId="6969FC60" w:rsidR="00A0026D" w:rsidRPr="00952825" w:rsidRDefault="00A0026D" w:rsidP="00A0026D">
            <w:pPr>
              <w:pStyle w:val="1fffb"/>
            </w:pPr>
          </w:p>
        </w:tc>
        <w:tc>
          <w:tcPr>
            <w:tcW w:w="97" w:type="pct"/>
            <w:shd w:val="clear" w:color="000000" w:fill="FFFFFF"/>
            <w:noWrap/>
            <w:vAlign w:val="center"/>
            <w:hideMark/>
          </w:tcPr>
          <w:p w14:paraId="006E3DA2" w14:textId="2203F0E1" w:rsidR="00A0026D" w:rsidRPr="00952825" w:rsidRDefault="00A0026D" w:rsidP="00A0026D">
            <w:pPr>
              <w:pStyle w:val="1fffb"/>
            </w:pPr>
          </w:p>
        </w:tc>
        <w:tc>
          <w:tcPr>
            <w:tcW w:w="312" w:type="pct"/>
            <w:shd w:val="clear" w:color="000000" w:fill="FFFFFF"/>
            <w:noWrap/>
            <w:vAlign w:val="center"/>
            <w:hideMark/>
          </w:tcPr>
          <w:p w14:paraId="203F12FF" w14:textId="77777777" w:rsidR="00A0026D" w:rsidRPr="00952825" w:rsidRDefault="00A0026D" w:rsidP="00A0026D">
            <w:pPr>
              <w:pStyle w:val="1fffb"/>
            </w:pPr>
            <w:r w:rsidRPr="00952825">
              <w:t>114</w:t>
            </w:r>
          </w:p>
        </w:tc>
        <w:tc>
          <w:tcPr>
            <w:tcW w:w="681" w:type="pct"/>
            <w:shd w:val="clear" w:color="000000" w:fill="FFFFFF"/>
            <w:noWrap/>
            <w:vAlign w:val="center"/>
            <w:hideMark/>
          </w:tcPr>
          <w:p w14:paraId="2EC87B62" w14:textId="77777777" w:rsidR="00A0026D" w:rsidRPr="00952825" w:rsidRDefault="00A0026D" w:rsidP="00A0026D">
            <w:pPr>
              <w:pStyle w:val="1fffb"/>
            </w:pPr>
            <w:r w:rsidRPr="00952825">
              <w:t>194,0</w:t>
            </w:r>
          </w:p>
        </w:tc>
      </w:tr>
      <w:tr w:rsidR="00A0026D" w:rsidRPr="00952825" w14:paraId="57ECC416" w14:textId="77777777" w:rsidTr="00A0026D">
        <w:trPr>
          <w:trHeight w:val="20"/>
        </w:trPr>
        <w:tc>
          <w:tcPr>
            <w:tcW w:w="212" w:type="pct"/>
            <w:vMerge/>
            <w:vAlign w:val="center"/>
            <w:hideMark/>
          </w:tcPr>
          <w:p w14:paraId="5BF807F9" w14:textId="77777777" w:rsidR="00A0026D" w:rsidRPr="00952825" w:rsidRDefault="00A0026D" w:rsidP="00A0026D">
            <w:pPr>
              <w:pStyle w:val="1fffb"/>
            </w:pPr>
          </w:p>
        </w:tc>
        <w:tc>
          <w:tcPr>
            <w:tcW w:w="1238" w:type="pct"/>
            <w:vMerge/>
            <w:vAlign w:val="center"/>
            <w:hideMark/>
          </w:tcPr>
          <w:p w14:paraId="5556B419" w14:textId="77777777" w:rsidR="00A0026D" w:rsidRPr="00952825" w:rsidRDefault="00A0026D" w:rsidP="00A0026D">
            <w:pPr>
              <w:pStyle w:val="1fffb"/>
            </w:pPr>
          </w:p>
        </w:tc>
        <w:tc>
          <w:tcPr>
            <w:tcW w:w="390" w:type="pct"/>
            <w:vMerge/>
            <w:vAlign w:val="center"/>
            <w:hideMark/>
          </w:tcPr>
          <w:p w14:paraId="7A480635" w14:textId="77777777" w:rsidR="00A0026D" w:rsidRPr="00952825" w:rsidRDefault="00A0026D" w:rsidP="00A0026D">
            <w:pPr>
              <w:pStyle w:val="1fffb"/>
            </w:pPr>
          </w:p>
        </w:tc>
        <w:tc>
          <w:tcPr>
            <w:tcW w:w="390" w:type="pct"/>
            <w:vMerge/>
            <w:vAlign w:val="center"/>
            <w:hideMark/>
          </w:tcPr>
          <w:p w14:paraId="38232B5F" w14:textId="77777777" w:rsidR="00A0026D" w:rsidRPr="00952825" w:rsidRDefault="00A0026D" w:rsidP="00A0026D">
            <w:pPr>
              <w:pStyle w:val="1fffb"/>
            </w:pPr>
          </w:p>
        </w:tc>
        <w:tc>
          <w:tcPr>
            <w:tcW w:w="1778" w:type="pct"/>
            <w:gridSpan w:val="4"/>
            <w:shd w:val="clear" w:color="000000" w:fill="FFFFFF"/>
            <w:noWrap/>
            <w:vAlign w:val="center"/>
            <w:hideMark/>
          </w:tcPr>
          <w:p w14:paraId="3843A8C3" w14:textId="77777777" w:rsidR="00A0026D" w:rsidRPr="00952825" w:rsidRDefault="00A0026D" w:rsidP="00A0026D">
            <w:pPr>
              <w:pStyle w:val="1fffb"/>
            </w:pPr>
            <w:r w:rsidRPr="00952825">
              <w:t>ввода на ж.д. №2,7,6</w:t>
            </w:r>
          </w:p>
        </w:tc>
        <w:tc>
          <w:tcPr>
            <w:tcW w:w="312" w:type="pct"/>
            <w:shd w:val="clear" w:color="000000" w:fill="FFFFFF"/>
            <w:noWrap/>
            <w:vAlign w:val="center"/>
            <w:hideMark/>
          </w:tcPr>
          <w:p w14:paraId="16AE2519" w14:textId="77777777" w:rsidR="00A0026D" w:rsidRPr="00952825" w:rsidRDefault="00A0026D" w:rsidP="00A0026D">
            <w:pPr>
              <w:pStyle w:val="1fffb"/>
            </w:pPr>
            <w:r w:rsidRPr="00952825">
              <w:t>57</w:t>
            </w:r>
          </w:p>
        </w:tc>
        <w:tc>
          <w:tcPr>
            <w:tcW w:w="681" w:type="pct"/>
            <w:shd w:val="clear" w:color="000000" w:fill="FFFFFF"/>
            <w:noWrap/>
            <w:vAlign w:val="center"/>
            <w:hideMark/>
          </w:tcPr>
          <w:p w14:paraId="31D1E4E8" w14:textId="77777777" w:rsidR="00A0026D" w:rsidRPr="00952825" w:rsidRDefault="00A0026D" w:rsidP="00A0026D">
            <w:pPr>
              <w:pStyle w:val="1fffb"/>
            </w:pPr>
            <w:r w:rsidRPr="00952825">
              <w:t>15,0</w:t>
            </w:r>
          </w:p>
        </w:tc>
      </w:tr>
      <w:tr w:rsidR="00A0026D" w:rsidRPr="00952825" w14:paraId="376F1352" w14:textId="77777777" w:rsidTr="00A0026D">
        <w:trPr>
          <w:trHeight w:val="20"/>
        </w:trPr>
        <w:tc>
          <w:tcPr>
            <w:tcW w:w="212" w:type="pct"/>
            <w:vMerge/>
            <w:vAlign w:val="center"/>
            <w:hideMark/>
          </w:tcPr>
          <w:p w14:paraId="312B58B5" w14:textId="77777777" w:rsidR="00A0026D" w:rsidRPr="00952825" w:rsidRDefault="00A0026D" w:rsidP="00A0026D">
            <w:pPr>
              <w:pStyle w:val="1fffb"/>
            </w:pPr>
          </w:p>
        </w:tc>
        <w:tc>
          <w:tcPr>
            <w:tcW w:w="1238" w:type="pct"/>
            <w:vMerge/>
            <w:vAlign w:val="center"/>
            <w:hideMark/>
          </w:tcPr>
          <w:p w14:paraId="66F6F3FD" w14:textId="77777777" w:rsidR="00A0026D" w:rsidRPr="00952825" w:rsidRDefault="00A0026D" w:rsidP="00A0026D">
            <w:pPr>
              <w:pStyle w:val="1fffb"/>
            </w:pPr>
          </w:p>
        </w:tc>
        <w:tc>
          <w:tcPr>
            <w:tcW w:w="390" w:type="pct"/>
            <w:vMerge/>
            <w:vAlign w:val="center"/>
            <w:hideMark/>
          </w:tcPr>
          <w:p w14:paraId="2AFB21C1" w14:textId="77777777" w:rsidR="00A0026D" w:rsidRPr="00952825" w:rsidRDefault="00A0026D" w:rsidP="00A0026D">
            <w:pPr>
              <w:pStyle w:val="1fffb"/>
            </w:pPr>
          </w:p>
        </w:tc>
        <w:tc>
          <w:tcPr>
            <w:tcW w:w="390" w:type="pct"/>
            <w:vMerge/>
            <w:vAlign w:val="center"/>
            <w:hideMark/>
          </w:tcPr>
          <w:p w14:paraId="7F4AB1B7" w14:textId="77777777" w:rsidR="00A0026D" w:rsidRPr="00952825" w:rsidRDefault="00A0026D" w:rsidP="00A0026D">
            <w:pPr>
              <w:pStyle w:val="1fffb"/>
            </w:pPr>
          </w:p>
        </w:tc>
        <w:tc>
          <w:tcPr>
            <w:tcW w:w="1487" w:type="pct"/>
            <w:shd w:val="clear" w:color="000000" w:fill="FFFFFF"/>
            <w:noWrap/>
            <w:vAlign w:val="center"/>
            <w:hideMark/>
          </w:tcPr>
          <w:p w14:paraId="6F90BA0E" w14:textId="77777777" w:rsidR="00A0026D" w:rsidRPr="00952825" w:rsidRDefault="00A0026D" w:rsidP="00A0026D">
            <w:pPr>
              <w:pStyle w:val="1fffb"/>
            </w:pPr>
            <w:r w:rsidRPr="00952825">
              <w:t>от ТК-7 до ТК-16 (ул.Новая лев.ст)</w:t>
            </w:r>
          </w:p>
        </w:tc>
        <w:tc>
          <w:tcPr>
            <w:tcW w:w="97" w:type="pct"/>
            <w:shd w:val="clear" w:color="000000" w:fill="FFFFFF"/>
            <w:noWrap/>
            <w:vAlign w:val="center"/>
            <w:hideMark/>
          </w:tcPr>
          <w:p w14:paraId="1E3E9F9A" w14:textId="0C3CA0D6" w:rsidR="00A0026D" w:rsidRPr="00952825" w:rsidRDefault="00A0026D" w:rsidP="00A0026D">
            <w:pPr>
              <w:pStyle w:val="1fffb"/>
            </w:pPr>
          </w:p>
        </w:tc>
        <w:tc>
          <w:tcPr>
            <w:tcW w:w="97" w:type="pct"/>
            <w:shd w:val="clear" w:color="000000" w:fill="FFFFFF"/>
            <w:noWrap/>
            <w:vAlign w:val="center"/>
            <w:hideMark/>
          </w:tcPr>
          <w:p w14:paraId="637D9BCD" w14:textId="0CF2F4F5" w:rsidR="00A0026D" w:rsidRPr="00952825" w:rsidRDefault="00A0026D" w:rsidP="00A0026D">
            <w:pPr>
              <w:pStyle w:val="1fffb"/>
            </w:pPr>
          </w:p>
        </w:tc>
        <w:tc>
          <w:tcPr>
            <w:tcW w:w="97" w:type="pct"/>
            <w:shd w:val="clear" w:color="000000" w:fill="FFFFFF"/>
            <w:noWrap/>
            <w:vAlign w:val="center"/>
            <w:hideMark/>
          </w:tcPr>
          <w:p w14:paraId="64CF04E7" w14:textId="5FAC0BDB" w:rsidR="00A0026D" w:rsidRPr="00952825" w:rsidRDefault="00A0026D" w:rsidP="00A0026D">
            <w:pPr>
              <w:pStyle w:val="1fffb"/>
            </w:pPr>
          </w:p>
        </w:tc>
        <w:tc>
          <w:tcPr>
            <w:tcW w:w="312" w:type="pct"/>
            <w:shd w:val="clear" w:color="000000" w:fill="FFFFFF"/>
            <w:noWrap/>
            <w:vAlign w:val="center"/>
            <w:hideMark/>
          </w:tcPr>
          <w:p w14:paraId="74FBEE4D" w14:textId="77777777" w:rsidR="00A0026D" w:rsidRPr="00952825" w:rsidRDefault="00A0026D" w:rsidP="00A0026D">
            <w:pPr>
              <w:pStyle w:val="1fffb"/>
            </w:pPr>
            <w:r w:rsidRPr="00952825">
              <w:t>114</w:t>
            </w:r>
          </w:p>
        </w:tc>
        <w:tc>
          <w:tcPr>
            <w:tcW w:w="681" w:type="pct"/>
            <w:shd w:val="clear" w:color="000000" w:fill="FFFFFF"/>
            <w:noWrap/>
            <w:vAlign w:val="center"/>
            <w:hideMark/>
          </w:tcPr>
          <w:p w14:paraId="7FF1FEBF" w14:textId="77777777" w:rsidR="00A0026D" w:rsidRPr="00952825" w:rsidRDefault="00A0026D" w:rsidP="00A0026D">
            <w:pPr>
              <w:pStyle w:val="1fffb"/>
            </w:pPr>
            <w:r w:rsidRPr="00952825">
              <w:t>186,0</w:t>
            </w:r>
          </w:p>
        </w:tc>
      </w:tr>
      <w:tr w:rsidR="00A0026D" w:rsidRPr="00952825" w14:paraId="25950368" w14:textId="77777777" w:rsidTr="00A0026D">
        <w:trPr>
          <w:trHeight w:val="20"/>
        </w:trPr>
        <w:tc>
          <w:tcPr>
            <w:tcW w:w="212" w:type="pct"/>
            <w:vMerge/>
            <w:vAlign w:val="center"/>
            <w:hideMark/>
          </w:tcPr>
          <w:p w14:paraId="3B44FBF1" w14:textId="77777777" w:rsidR="00A0026D" w:rsidRPr="00952825" w:rsidRDefault="00A0026D" w:rsidP="00A0026D">
            <w:pPr>
              <w:pStyle w:val="1fffb"/>
            </w:pPr>
          </w:p>
        </w:tc>
        <w:tc>
          <w:tcPr>
            <w:tcW w:w="1238" w:type="pct"/>
            <w:vMerge/>
            <w:vAlign w:val="center"/>
            <w:hideMark/>
          </w:tcPr>
          <w:p w14:paraId="60822D82" w14:textId="77777777" w:rsidR="00A0026D" w:rsidRPr="00952825" w:rsidRDefault="00A0026D" w:rsidP="00A0026D">
            <w:pPr>
              <w:pStyle w:val="1fffb"/>
            </w:pPr>
          </w:p>
        </w:tc>
        <w:tc>
          <w:tcPr>
            <w:tcW w:w="390" w:type="pct"/>
            <w:vMerge/>
            <w:vAlign w:val="center"/>
            <w:hideMark/>
          </w:tcPr>
          <w:p w14:paraId="7D18AFB6" w14:textId="77777777" w:rsidR="00A0026D" w:rsidRPr="00952825" w:rsidRDefault="00A0026D" w:rsidP="00A0026D">
            <w:pPr>
              <w:pStyle w:val="1fffb"/>
            </w:pPr>
          </w:p>
        </w:tc>
        <w:tc>
          <w:tcPr>
            <w:tcW w:w="390" w:type="pct"/>
            <w:vMerge/>
            <w:vAlign w:val="center"/>
            <w:hideMark/>
          </w:tcPr>
          <w:p w14:paraId="3719D101" w14:textId="77777777" w:rsidR="00A0026D" w:rsidRPr="00952825" w:rsidRDefault="00A0026D" w:rsidP="00A0026D">
            <w:pPr>
              <w:pStyle w:val="1fffb"/>
            </w:pPr>
          </w:p>
        </w:tc>
        <w:tc>
          <w:tcPr>
            <w:tcW w:w="1778" w:type="pct"/>
            <w:gridSpan w:val="4"/>
            <w:shd w:val="clear" w:color="000000" w:fill="FFFFFF"/>
            <w:noWrap/>
            <w:vAlign w:val="center"/>
            <w:hideMark/>
          </w:tcPr>
          <w:p w14:paraId="7473DED0" w14:textId="77777777" w:rsidR="00A0026D" w:rsidRPr="00952825" w:rsidRDefault="00A0026D" w:rsidP="00A0026D">
            <w:pPr>
              <w:pStyle w:val="1fffb"/>
            </w:pPr>
            <w:r w:rsidRPr="00952825">
              <w:t>ввода на ж.д. №1,3,5,16</w:t>
            </w:r>
          </w:p>
        </w:tc>
        <w:tc>
          <w:tcPr>
            <w:tcW w:w="312" w:type="pct"/>
            <w:shd w:val="clear" w:color="000000" w:fill="FFFFFF"/>
            <w:noWrap/>
            <w:vAlign w:val="center"/>
            <w:hideMark/>
          </w:tcPr>
          <w:p w14:paraId="1C37CE65" w14:textId="77777777" w:rsidR="00A0026D" w:rsidRPr="00952825" w:rsidRDefault="00A0026D" w:rsidP="00A0026D">
            <w:pPr>
              <w:pStyle w:val="1fffb"/>
            </w:pPr>
            <w:r w:rsidRPr="00952825">
              <w:t>57</w:t>
            </w:r>
          </w:p>
        </w:tc>
        <w:tc>
          <w:tcPr>
            <w:tcW w:w="681" w:type="pct"/>
            <w:shd w:val="clear" w:color="000000" w:fill="FFFFFF"/>
            <w:noWrap/>
            <w:vAlign w:val="center"/>
            <w:hideMark/>
          </w:tcPr>
          <w:p w14:paraId="23F5C3D9" w14:textId="77777777" w:rsidR="00A0026D" w:rsidRPr="00952825" w:rsidRDefault="00A0026D" w:rsidP="00A0026D">
            <w:pPr>
              <w:pStyle w:val="1fffb"/>
            </w:pPr>
            <w:r w:rsidRPr="00952825">
              <w:t>22,3</w:t>
            </w:r>
          </w:p>
        </w:tc>
      </w:tr>
      <w:tr w:rsidR="00A0026D" w:rsidRPr="00952825" w14:paraId="59581128" w14:textId="77777777" w:rsidTr="00A0026D">
        <w:trPr>
          <w:trHeight w:val="20"/>
        </w:trPr>
        <w:tc>
          <w:tcPr>
            <w:tcW w:w="212" w:type="pct"/>
            <w:vMerge/>
            <w:vAlign w:val="center"/>
            <w:hideMark/>
          </w:tcPr>
          <w:p w14:paraId="60B08352" w14:textId="77777777" w:rsidR="00A0026D" w:rsidRPr="00952825" w:rsidRDefault="00A0026D" w:rsidP="00A0026D">
            <w:pPr>
              <w:pStyle w:val="1fffb"/>
            </w:pPr>
          </w:p>
        </w:tc>
        <w:tc>
          <w:tcPr>
            <w:tcW w:w="1238" w:type="pct"/>
            <w:vMerge/>
            <w:vAlign w:val="center"/>
            <w:hideMark/>
          </w:tcPr>
          <w:p w14:paraId="6EAAD91F" w14:textId="77777777" w:rsidR="00A0026D" w:rsidRPr="00952825" w:rsidRDefault="00A0026D" w:rsidP="00A0026D">
            <w:pPr>
              <w:pStyle w:val="1fffb"/>
            </w:pPr>
          </w:p>
        </w:tc>
        <w:tc>
          <w:tcPr>
            <w:tcW w:w="390" w:type="pct"/>
            <w:shd w:val="clear" w:color="000000" w:fill="FFFFFF"/>
            <w:vAlign w:val="center"/>
            <w:hideMark/>
          </w:tcPr>
          <w:p w14:paraId="2B586F87" w14:textId="664FBAE1" w:rsidR="00A0026D" w:rsidRPr="00952825" w:rsidRDefault="00A0026D" w:rsidP="00A0026D">
            <w:pPr>
              <w:pStyle w:val="1fffb"/>
            </w:pPr>
          </w:p>
        </w:tc>
        <w:tc>
          <w:tcPr>
            <w:tcW w:w="390" w:type="pct"/>
            <w:shd w:val="clear" w:color="000000" w:fill="FFFFFF"/>
            <w:vAlign w:val="center"/>
            <w:hideMark/>
          </w:tcPr>
          <w:p w14:paraId="7ABB4BDB" w14:textId="1BC14047" w:rsidR="00A0026D" w:rsidRPr="00952825" w:rsidRDefault="00A0026D" w:rsidP="00A0026D">
            <w:pPr>
              <w:pStyle w:val="1fffb"/>
            </w:pPr>
          </w:p>
        </w:tc>
        <w:tc>
          <w:tcPr>
            <w:tcW w:w="1487" w:type="pct"/>
            <w:shd w:val="clear" w:color="000000" w:fill="FFFFFF"/>
            <w:noWrap/>
            <w:vAlign w:val="center"/>
            <w:hideMark/>
          </w:tcPr>
          <w:p w14:paraId="7E5A0B23" w14:textId="77777777" w:rsidR="00A0026D" w:rsidRPr="00952825" w:rsidRDefault="00A0026D" w:rsidP="00A0026D">
            <w:pPr>
              <w:pStyle w:val="1fffb"/>
            </w:pPr>
            <w:r w:rsidRPr="00952825">
              <w:t>от ТК-6 до ТК-7 (ул.Центральная)</w:t>
            </w:r>
          </w:p>
        </w:tc>
        <w:tc>
          <w:tcPr>
            <w:tcW w:w="97" w:type="pct"/>
            <w:shd w:val="clear" w:color="000000" w:fill="FFFFFF"/>
            <w:noWrap/>
            <w:vAlign w:val="center"/>
            <w:hideMark/>
          </w:tcPr>
          <w:p w14:paraId="5F6A4436" w14:textId="5FCBA4E7" w:rsidR="00A0026D" w:rsidRPr="00952825" w:rsidRDefault="00A0026D" w:rsidP="00A0026D">
            <w:pPr>
              <w:pStyle w:val="1fffb"/>
            </w:pPr>
          </w:p>
        </w:tc>
        <w:tc>
          <w:tcPr>
            <w:tcW w:w="97" w:type="pct"/>
            <w:shd w:val="clear" w:color="000000" w:fill="FFFFFF"/>
            <w:noWrap/>
            <w:vAlign w:val="center"/>
            <w:hideMark/>
          </w:tcPr>
          <w:p w14:paraId="0AC7A742" w14:textId="22822C34" w:rsidR="00A0026D" w:rsidRPr="00952825" w:rsidRDefault="00A0026D" w:rsidP="00A0026D">
            <w:pPr>
              <w:pStyle w:val="1fffb"/>
            </w:pPr>
          </w:p>
        </w:tc>
        <w:tc>
          <w:tcPr>
            <w:tcW w:w="97" w:type="pct"/>
            <w:shd w:val="clear" w:color="000000" w:fill="FFFFFF"/>
            <w:noWrap/>
            <w:vAlign w:val="center"/>
            <w:hideMark/>
          </w:tcPr>
          <w:p w14:paraId="28684813" w14:textId="76E68B26" w:rsidR="00A0026D" w:rsidRPr="00952825" w:rsidRDefault="00A0026D" w:rsidP="00A0026D">
            <w:pPr>
              <w:pStyle w:val="1fffb"/>
            </w:pPr>
          </w:p>
        </w:tc>
        <w:tc>
          <w:tcPr>
            <w:tcW w:w="312" w:type="pct"/>
            <w:shd w:val="clear" w:color="000000" w:fill="FFFFFF"/>
            <w:noWrap/>
            <w:vAlign w:val="center"/>
            <w:hideMark/>
          </w:tcPr>
          <w:p w14:paraId="43A1C41D" w14:textId="77777777" w:rsidR="00A0026D" w:rsidRPr="00952825" w:rsidRDefault="00A0026D" w:rsidP="00A0026D">
            <w:pPr>
              <w:pStyle w:val="1fffb"/>
            </w:pPr>
            <w:r w:rsidRPr="00952825">
              <w:t>159</w:t>
            </w:r>
          </w:p>
        </w:tc>
        <w:tc>
          <w:tcPr>
            <w:tcW w:w="681" w:type="pct"/>
            <w:shd w:val="clear" w:color="000000" w:fill="FFFFFF"/>
            <w:noWrap/>
            <w:vAlign w:val="center"/>
            <w:hideMark/>
          </w:tcPr>
          <w:p w14:paraId="2FED63C1" w14:textId="77777777" w:rsidR="00A0026D" w:rsidRPr="00952825" w:rsidRDefault="00A0026D" w:rsidP="00A0026D">
            <w:pPr>
              <w:pStyle w:val="1fffb"/>
            </w:pPr>
            <w:r w:rsidRPr="00952825">
              <w:t>44,0</w:t>
            </w:r>
          </w:p>
        </w:tc>
      </w:tr>
      <w:tr w:rsidR="00A0026D" w:rsidRPr="00952825" w14:paraId="06B4468F" w14:textId="77777777" w:rsidTr="00A0026D">
        <w:trPr>
          <w:trHeight w:val="20"/>
        </w:trPr>
        <w:tc>
          <w:tcPr>
            <w:tcW w:w="212" w:type="pct"/>
            <w:vMerge/>
            <w:vAlign w:val="center"/>
            <w:hideMark/>
          </w:tcPr>
          <w:p w14:paraId="22971628" w14:textId="77777777" w:rsidR="00A0026D" w:rsidRPr="00952825" w:rsidRDefault="00A0026D" w:rsidP="00A0026D">
            <w:pPr>
              <w:pStyle w:val="1fffb"/>
            </w:pPr>
          </w:p>
        </w:tc>
        <w:tc>
          <w:tcPr>
            <w:tcW w:w="1238" w:type="pct"/>
            <w:vMerge/>
            <w:vAlign w:val="center"/>
            <w:hideMark/>
          </w:tcPr>
          <w:p w14:paraId="1939C238" w14:textId="77777777" w:rsidR="00A0026D" w:rsidRPr="00952825" w:rsidRDefault="00A0026D" w:rsidP="00A0026D">
            <w:pPr>
              <w:pStyle w:val="1fffb"/>
            </w:pPr>
          </w:p>
        </w:tc>
        <w:tc>
          <w:tcPr>
            <w:tcW w:w="780" w:type="pct"/>
            <w:gridSpan w:val="2"/>
            <w:shd w:val="clear" w:color="000000" w:fill="FFFFFF"/>
            <w:vAlign w:val="center"/>
            <w:hideMark/>
          </w:tcPr>
          <w:p w14:paraId="57DC8EF9" w14:textId="77777777" w:rsidR="00A0026D" w:rsidRPr="00952825" w:rsidRDefault="00A0026D" w:rsidP="00A0026D">
            <w:pPr>
              <w:pStyle w:val="1fffb"/>
            </w:pPr>
            <w:r w:rsidRPr="00952825">
              <w:t>840,3</w:t>
            </w:r>
          </w:p>
        </w:tc>
        <w:tc>
          <w:tcPr>
            <w:tcW w:w="1778" w:type="pct"/>
            <w:gridSpan w:val="4"/>
            <w:shd w:val="clear" w:color="000000" w:fill="FFFFFF"/>
            <w:noWrap/>
            <w:vAlign w:val="center"/>
            <w:hideMark/>
          </w:tcPr>
          <w:p w14:paraId="4365BBE0"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30E55CEA" w14:textId="05751CDB" w:rsidR="00A0026D" w:rsidRPr="00952825" w:rsidRDefault="00A0026D" w:rsidP="00A0026D">
            <w:pPr>
              <w:pStyle w:val="1fffb"/>
            </w:pPr>
          </w:p>
        </w:tc>
        <w:tc>
          <w:tcPr>
            <w:tcW w:w="681" w:type="pct"/>
            <w:shd w:val="clear" w:color="000000" w:fill="FFFFFF"/>
            <w:noWrap/>
            <w:vAlign w:val="center"/>
            <w:hideMark/>
          </w:tcPr>
          <w:p w14:paraId="6A2A3CFF" w14:textId="77777777" w:rsidR="00A0026D" w:rsidRPr="00952825" w:rsidRDefault="00A0026D" w:rsidP="00A0026D">
            <w:pPr>
              <w:pStyle w:val="1fffb"/>
            </w:pPr>
            <w:r w:rsidRPr="00952825">
              <w:t>840,3</w:t>
            </w:r>
          </w:p>
        </w:tc>
      </w:tr>
      <w:tr w:rsidR="00A0026D" w:rsidRPr="00952825" w14:paraId="1C0CFDC5" w14:textId="77777777" w:rsidTr="00A0026D">
        <w:trPr>
          <w:trHeight w:val="20"/>
        </w:trPr>
        <w:tc>
          <w:tcPr>
            <w:tcW w:w="212" w:type="pct"/>
            <w:vMerge w:val="restart"/>
            <w:shd w:val="clear" w:color="000000" w:fill="FFFFFF"/>
            <w:noWrap/>
            <w:vAlign w:val="center"/>
            <w:hideMark/>
          </w:tcPr>
          <w:p w14:paraId="4D038D2D" w14:textId="77777777" w:rsidR="00A0026D" w:rsidRPr="00952825" w:rsidRDefault="00A0026D" w:rsidP="00A0026D">
            <w:pPr>
              <w:pStyle w:val="1fffb"/>
            </w:pPr>
            <w:r w:rsidRPr="00952825">
              <w:t>7</w:t>
            </w:r>
          </w:p>
        </w:tc>
        <w:tc>
          <w:tcPr>
            <w:tcW w:w="1238" w:type="pct"/>
            <w:vMerge w:val="restart"/>
            <w:shd w:val="clear" w:color="000000" w:fill="FFFFFF"/>
            <w:vAlign w:val="center"/>
            <w:hideMark/>
          </w:tcPr>
          <w:p w14:paraId="1C4BDE27" w14:textId="77777777" w:rsidR="00A0026D" w:rsidRPr="00952825" w:rsidRDefault="00A0026D" w:rsidP="00A0026D">
            <w:pPr>
              <w:pStyle w:val="1fffb"/>
            </w:pPr>
            <w:r w:rsidRPr="00952825">
              <w:t>Инженерные сети ТВСиКС, тепловые сети 1 (кадастровый номер 86:08:0020601:1132)</w:t>
            </w:r>
          </w:p>
        </w:tc>
        <w:tc>
          <w:tcPr>
            <w:tcW w:w="390" w:type="pct"/>
            <w:vMerge w:val="restart"/>
            <w:shd w:val="clear" w:color="000000" w:fill="FFFFFF"/>
            <w:vAlign w:val="center"/>
            <w:hideMark/>
          </w:tcPr>
          <w:p w14:paraId="259639BD" w14:textId="77777777" w:rsidR="00A0026D" w:rsidRPr="00952825" w:rsidRDefault="00A0026D" w:rsidP="00A0026D">
            <w:pPr>
              <w:pStyle w:val="1fffb"/>
            </w:pPr>
            <w:r w:rsidRPr="00952825">
              <w:t>1 422,0</w:t>
            </w:r>
          </w:p>
        </w:tc>
        <w:tc>
          <w:tcPr>
            <w:tcW w:w="390" w:type="pct"/>
            <w:vMerge w:val="restart"/>
            <w:shd w:val="clear" w:color="000000" w:fill="FFFFFF"/>
            <w:vAlign w:val="center"/>
            <w:hideMark/>
          </w:tcPr>
          <w:p w14:paraId="0F31CAA6" w14:textId="77777777" w:rsidR="00A0026D" w:rsidRPr="00952825" w:rsidRDefault="00A0026D" w:rsidP="00A0026D">
            <w:pPr>
              <w:pStyle w:val="1fffb"/>
            </w:pPr>
            <w:r w:rsidRPr="00952825">
              <w:t>711,0</w:t>
            </w:r>
          </w:p>
        </w:tc>
        <w:tc>
          <w:tcPr>
            <w:tcW w:w="1487" w:type="pct"/>
            <w:shd w:val="clear" w:color="000000" w:fill="FFFFFF"/>
            <w:noWrap/>
            <w:vAlign w:val="center"/>
            <w:hideMark/>
          </w:tcPr>
          <w:p w14:paraId="0438049F" w14:textId="77777777" w:rsidR="00A0026D" w:rsidRPr="00952825" w:rsidRDefault="00A0026D" w:rsidP="00A0026D">
            <w:pPr>
              <w:pStyle w:val="1fffb"/>
            </w:pPr>
            <w:r w:rsidRPr="00952825">
              <w:t>от ТК-10 до ТК-13 (пер.Спортивный)</w:t>
            </w:r>
          </w:p>
        </w:tc>
        <w:tc>
          <w:tcPr>
            <w:tcW w:w="97" w:type="pct"/>
            <w:shd w:val="clear" w:color="000000" w:fill="FFFFFF"/>
            <w:noWrap/>
            <w:vAlign w:val="center"/>
            <w:hideMark/>
          </w:tcPr>
          <w:p w14:paraId="7415F1B8" w14:textId="1C953138" w:rsidR="00A0026D" w:rsidRPr="00952825" w:rsidRDefault="00A0026D" w:rsidP="00A0026D">
            <w:pPr>
              <w:pStyle w:val="1fffb"/>
            </w:pPr>
          </w:p>
        </w:tc>
        <w:tc>
          <w:tcPr>
            <w:tcW w:w="97" w:type="pct"/>
            <w:shd w:val="clear" w:color="000000" w:fill="FFFFFF"/>
            <w:noWrap/>
            <w:vAlign w:val="center"/>
            <w:hideMark/>
          </w:tcPr>
          <w:p w14:paraId="08E71543" w14:textId="228E008C" w:rsidR="00A0026D" w:rsidRPr="00952825" w:rsidRDefault="00A0026D" w:rsidP="00A0026D">
            <w:pPr>
              <w:pStyle w:val="1fffb"/>
            </w:pPr>
          </w:p>
        </w:tc>
        <w:tc>
          <w:tcPr>
            <w:tcW w:w="97" w:type="pct"/>
            <w:shd w:val="clear" w:color="000000" w:fill="FFFFFF"/>
            <w:noWrap/>
            <w:vAlign w:val="center"/>
            <w:hideMark/>
          </w:tcPr>
          <w:p w14:paraId="242750BB" w14:textId="3CB7AE1C" w:rsidR="00A0026D" w:rsidRPr="00952825" w:rsidRDefault="00A0026D" w:rsidP="00A0026D">
            <w:pPr>
              <w:pStyle w:val="1fffb"/>
            </w:pPr>
          </w:p>
        </w:tc>
        <w:tc>
          <w:tcPr>
            <w:tcW w:w="312" w:type="pct"/>
            <w:shd w:val="clear" w:color="000000" w:fill="FFFFFF"/>
            <w:noWrap/>
            <w:vAlign w:val="center"/>
            <w:hideMark/>
          </w:tcPr>
          <w:p w14:paraId="1350E1EA" w14:textId="77777777" w:rsidR="00A0026D" w:rsidRPr="00952825" w:rsidRDefault="00A0026D" w:rsidP="00A0026D">
            <w:pPr>
              <w:pStyle w:val="1fffb"/>
            </w:pPr>
            <w:r w:rsidRPr="00952825">
              <w:t>114</w:t>
            </w:r>
          </w:p>
        </w:tc>
        <w:tc>
          <w:tcPr>
            <w:tcW w:w="681" w:type="pct"/>
            <w:shd w:val="clear" w:color="000000" w:fill="FFFFFF"/>
            <w:noWrap/>
            <w:vAlign w:val="center"/>
            <w:hideMark/>
          </w:tcPr>
          <w:p w14:paraId="20F78887" w14:textId="77777777" w:rsidR="00A0026D" w:rsidRPr="00952825" w:rsidRDefault="00A0026D" w:rsidP="00A0026D">
            <w:pPr>
              <w:pStyle w:val="1fffb"/>
            </w:pPr>
            <w:r w:rsidRPr="00952825">
              <w:t>115,0</w:t>
            </w:r>
          </w:p>
        </w:tc>
      </w:tr>
      <w:tr w:rsidR="00A0026D" w:rsidRPr="00952825" w14:paraId="353A22F7" w14:textId="77777777" w:rsidTr="00A0026D">
        <w:trPr>
          <w:trHeight w:val="20"/>
        </w:trPr>
        <w:tc>
          <w:tcPr>
            <w:tcW w:w="212" w:type="pct"/>
            <w:vMerge/>
            <w:vAlign w:val="center"/>
            <w:hideMark/>
          </w:tcPr>
          <w:p w14:paraId="397035C0" w14:textId="77777777" w:rsidR="00A0026D" w:rsidRPr="00952825" w:rsidRDefault="00A0026D" w:rsidP="00A0026D">
            <w:pPr>
              <w:pStyle w:val="1fffb"/>
            </w:pPr>
          </w:p>
        </w:tc>
        <w:tc>
          <w:tcPr>
            <w:tcW w:w="1238" w:type="pct"/>
            <w:vMerge/>
            <w:vAlign w:val="center"/>
            <w:hideMark/>
          </w:tcPr>
          <w:p w14:paraId="20CACFA8" w14:textId="77777777" w:rsidR="00A0026D" w:rsidRPr="00952825" w:rsidRDefault="00A0026D" w:rsidP="00A0026D">
            <w:pPr>
              <w:pStyle w:val="1fffb"/>
            </w:pPr>
          </w:p>
        </w:tc>
        <w:tc>
          <w:tcPr>
            <w:tcW w:w="390" w:type="pct"/>
            <w:vMerge/>
            <w:vAlign w:val="center"/>
            <w:hideMark/>
          </w:tcPr>
          <w:p w14:paraId="1F8D2FC2" w14:textId="77777777" w:rsidR="00A0026D" w:rsidRPr="00952825" w:rsidRDefault="00A0026D" w:rsidP="00A0026D">
            <w:pPr>
              <w:pStyle w:val="1fffb"/>
            </w:pPr>
          </w:p>
        </w:tc>
        <w:tc>
          <w:tcPr>
            <w:tcW w:w="390" w:type="pct"/>
            <w:vMerge/>
            <w:vAlign w:val="center"/>
            <w:hideMark/>
          </w:tcPr>
          <w:p w14:paraId="066DE325" w14:textId="77777777" w:rsidR="00A0026D" w:rsidRPr="00952825" w:rsidRDefault="00A0026D" w:rsidP="00A0026D">
            <w:pPr>
              <w:pStyle w:val="1fffb"/>
            </w:pPr>
          </w:p>
        </w:tc>
        <w:tc>
          <w:tcPr>
            <w:tcW w:w="1778" w:type="pct"/>
            <w:gridSpan w:val="4"/>
            <w:shd w:val="clear" w:color="000000" w:fill="FFFFFF"/>
            <w:noWrap/>
            <w:vAlign w:val="center"/>
            <w:hideMark/>
          </w:tcPr>
          <w:p w14:paraId="40AFC8B9" w14:textId="77777777" w:rsidR="00A0026D" w:rsidRPr="00952825" w:rsidRDefault="00A0026D" w:rsidP="00A0026D">
            <w:pPr>
              <w:pStyle w:val="1fffb"/>
            </w:pPr>
            <w:r w:rsidRPr="00952825">
              <w:t>ввода на ж.д. 7,9</w:t>
            </w:r>
          </w:p>
        </w:tc>
        <w:tc>
          <w:tcPr>
            <w:tcW w:w="312" w:type="pct"/>
            <w:shd w:val="clear" w:color="000000" w:fill="FFFFFF"/>
            <w:noWrap/>
            <w:vAlign w:val="center"/>
            <w:hideMark/>
          </w:tcPr>
          <w:p w14:paraId="32B44995" w14:textId="77777777" w:rsidR="00A0026D" w:rsidRPr="00952825" w:rsidRDefault="00A0026D" w:rsidP="00A0026D">
            <w:pPr>
              <w:pStyle w:val="1fffb"/>
            </w:pPr>
            <w:r w:rsidRPr="00952825">
              <w:t>57</w:t>
            </w:r>
          </w:p>
        </w:tc>
        <w:tc>
          <w:tcPr>
            <w:tcW w:w="681" w:type="pct"/>
            <w:shd w:val="clear" w:color="000000" w:fill="FFFFFF"/>
            <w:noWrap/>
            <w:vAlign w:val="center"/>
            <w:hideMark/>
          </w:tcPr>
          <w:p w14:paraId="4977B3F1" w14:textId="77777777" w:rsidR="00A0026D" w:rsidRPr="00952825" w:rsidRDefault="00A0026D" w:rsidP="00A0026D">
            <w:pPr>
              <w:pStyle w:val="1fffb"/>
            </w:pPr>
            <w:r w:rsidRPr="00952825">
              <w:t>53,0</w:t>
            </w:r>
          </w:p>
        </w:tc>
      </w:tr>
      <w:tr w:rsidR="00A0026D" w:rsidRPr="00952825" w14:paraId="75AE149D" w14:textId="77777777" w:rsidTr="00A0026D">
        <w:trPr>
          <w:trHeight w:val="20"/>
        </w:trPr>
        <w:tc>
          <w:tcPr>
            <w:tcW w:w="212" w:type="pct"/>
            <w:vMerge/>
            <w:vAlign w:val="center"/>
            <w:hideMark/>
          </w:tcPr>
          <w:p w14:paraId="125C2A63" w14:textId="77777777" w:rsidR="00A0026D" w:rsidRPr="00952825" w:rsidRDefault="00A0026D" w:rsidP="00A0026D">
            <w:pPr>
              <w:pStyle w:val="1fffb"/>
            </w:pPr>
          </w:p>
        </w:tc>
        <w:tc>
          <w:tcPr>
            <w:tcW w:w="1238" w:type="pct"/>
            <w:vMerge/>
            <w:vAlign w:val="center"/>
            <w:hideMark/>
          </w:tcPr>
          <w:p w14:paraId="74D2C478" w14:textId="77777777" w:rsidR="00A0026D" w:rsidRPr="00952825" w:rsidRDefault="00A0026D" w:rsidP="00A0026D">
            <w:pPr>
              <w:pStyle w:val="1fffb"/>
            </w:pPr>
          </w:p>
        </w:tc>
        <w:tc>
          <w:tcPr>
            <w:tcW w:w="390" w:type="pct"/>
            <w:vMerge/>
            <w:vAlign w:val="center"/>
            <w:hideMark/>
          </w:tcPr>
          <w:p w14:paraId="54C82BC0" w14:textId="77777777" w:rsidR="00A0026D" w:rsidRPr="00952825" w:rsidRDefault="00A0026D" w:rsidP="00A0026D">
            <w:pPr>
              <w:pStyle w:val="1fffb"/>
            </w:pPr>
          </w:p>
        </w:tc>
        <w:tc>
          <w:tcPr>
            <w:tcW w:w="390" w:type="pct"/>
            <w:vMerge/>
            <w:vAlign w:val="center"/>
            <w:hideMark/>
          </w:tcPr>
          <w:p w14:paraId="1E433DD8" w14:textId="77777777" w:rsidR="00A0026D" w:rsidRPr="00952825" w:rsidRDefault="00A0026D" w:rsidP="00A0026D">
            <w:pPr>
              <w:pStyle w:val="1fffb"/>
            </w:pPr>
          </w:p>
        </w:tc>
        <w:tc>
          <w:tcPr>
            <w:tcW w:w="1487" w:type="pct"/>
            <w:shd w:val="clear" w:color="000000" w:fill="FFFFFF"/>
            <w:noWrap/>
            <w:vAlign w:val="center"/>
            <w:hideMark/>
          </w:tcPr>
          <w:p w14:paraId="14A839D3" w14:textId="77777777" w:rsidR="00A0026D" w:rsidRPr="00952825" w:rsidRDefault="00A0026D" w:rsidP="00A0026D">
            <w:pPr>
              <w:pStyle w:val="1fffb"/>
            </w:pPr>
            <w:r w:rsidRPr="00952825">
              <w:t>от ТК-19 до ТК-22 (ул.Дорожная)</w:t>
            </w:r>
          </w:p>
        </w:tc>
        <w:tc>
          <w:tcPr>
            <w:tcW w:w="97" w:type="pct"/>
            <w:shd w:val="clear" w:color="000000" w:fill="FFFFFF"/>
            <w:noWrap/>
            <w:vAlign w:val="center"/>
            <w:hideMark/>
          </w:tcPr>
          <w:p w14:paraId="14BF0987" w14:textId="6D9F4B4D" w:rsidR="00A0026D" w:rsidRPr="00952825" w:rsidRDefault="00A0026D" w:rsidP="00A0026D">
            <w:pPr>
              <w:pStyle w:val="1fffb"/>
            </w:pPr>
          </w:p>
        </w:tc>
        <w:tc>
          <w:tcPr>
            <w:tcW w:w="97" w:type="pct"/>
            <w:shd w:val="clear" w:color="000000" w:fill="FFFFFF"/>
            <w:noWrap/>
            <w:vAlign w:val="center"/>
            <w:hideMark/>
          </w:tcPr>
          <w:p w14:paraId="7FDD4A85" w14:textId="1318AEBA" w:rsidR="00A0026D" w:rsidRPr="00952825" w:rsidRDefault="00A0026D" w:rsidP="00A0026D">
            <w:pPr>
              <w:pStyle w:val="1fffb"/>
            </w:pPr>
          </w:p>
        </w:tc>
        <w:tc>
          <w:tcPr>
            <w:tcW w:w="97" w:type="pct"/>
            <w:shd w:val="clear" w:color="000000" w:fill="FFFFFF"/>
            <w:noWrap/>
            <w:vAlign w:val="center"/>
            <w:hideMark/>
          </w:tcPr>
          <w:p w14:paraId="6780BF48" w14:textId="34F3E2D3" w:rsidR="00A0026D" w:rsidRPr="00952825" w:rsidRDefault="00A0026D" w:rsidP="00A0026D">
            <w:pPr>
              <w:pStyle w:val="1fffb"/>
            </w:pPr>
          </w:p>
        </w:tc>
        <w:tc>
          <w:tcPr>
            <w:tcW w:w="312" w:type="pct"/>
            <w:shd w:val="clear" w:color="000000" w:fill="FFFFFF"/>
            <w:noWrap/>
            <w:vAlign w:val="center"/>
            <w:hideMark/>
          </w:tcPr>
          <w:p w14:paraId="51372DCF" w14:textId="77777777" w:rsidR="00A0026D" w:rsidRPr="00952825" w:rsidRDefault="00A0026D" w:rsidP="00A0026D">
            <w:pPr>
              <w:pStyle w:val="1fffb"/>
            </w:pPr>
            <w:r w:rsidRPr="00952825">
              <w:t>114</w:t>
            </w:r>
          </w:p>
        </w:tc>
        <w:tc>
          <w:tcPr>
            <w:tcW w:w="681" w:type="pct"/>
            <w:shd w:val="clear" w:color="000000" w:fill="FFFFFF"/>
            <w:noWrap/>
            <w:vAlign w:val="center"/>
            <w:hideMark/>
          </w:tcPr>
          <w:p w14:paraId="4CE53351" w14:textId="77777777" w:rsidR="00A0026D" w:rsidRPr="00952825" w:rsidRDefault="00A0026D" w:rsidP="00A0026D">
            <w:pPr>
              <w:pStyle w:val="1fffb"/>
            </w:pPr>
            <w:r w:rsidRPr="00952825">
              <w:t>52,0</w:t>
            </w:r>
          </w:p>
        </w:tc>
      </w:tr>
      <w:tr w:rsidR="00A0026D" w:rsidRPr="00952825" w14:paraId="319B51C4" w14:textId="77777777" w:rsidTr="00A0026D">
        <w:trPr>
          <w:trHeight w:val="20"/>
        </w:trPr>
        <w:tc>
          <w:tcPr>
            <w:tcW w:w="212" w:type="pct"/>
            <w:vMerge/>
            <w:vAlign w:val="center"/>
            <w:hideMark/>
          </w:tcPr>
          <w:p w14:paraId="3259B728" w14:textId="77777777" w:rsidR="00A0026D" w:rsidRPr="00952825" w:rsidRDefault="00A0026D" w:rsidP="00A0026D">
            <w:pPr>
              <w:pStyle w:val="1fffb"/>
            </w:pPr>
          </w:p>
        </w:tc>
        <w:tc>
          <w:tcPr>
            <w:tcW w:w="1238" w:type="pct"/>
            <w:vMerge/>
            <w:vAlign w:val="center"/>
            <w:hideMark/>
          </w:tcPr>
          <w:p w14:paraId="36D45791" w14:textId="77777777" w:rsidR="00A0026D" w:rsidRPr="00952825" w:rsidRDefault="00A0026D" w:rsidP="00A0026D">
            <w:pPr>
              <w:pStyle w:val="1fffb"/>
            </w:pPr>
          </w:p>
        </w:tc>
        <w:tc>
          <w:tcPr>
            <w:tcW w:w="390" w:type="pct"/>
            <w:vMerge/>
            <w:vAlign w:val="center"/>
            <w:hideMark/>
          </w:tcPr>
          <w:p w14:paraId="0B302DF2" w14:textId="77777777" w:rsidR="00A0026D" w:rsidRPr="00952825" w:rsidRDefault="00A0026D" w:rsidP="00A0026D">
            <w:pPr>
              <w:pStyle w:val="1fffb"/>
            </w:pPr>
          </w:p>
        </w:tc>
        <w:tc>
          <w:tcPr>
            <w:tcW w:w="390" w:type="pct"/>
            <w:vMerge/>
            <w:vAlign w:val="center"/>
            <w:hideMark/>
          </w:tcPr>
          <w:p w14:paraId="525F4F57" w14:textId="77777777" w:rsidR="00A0026D" w:rsidRPr="00952825" w:rsidRDefault="00A0026D" w:rsidP="00A0026D">
            <w:pPr>
              <w:pStyle w:val="1fffb"/>
            </w:pPr>
          </w:p>
        </w:tc>
        <w:tc>
          <w:tcPr>
            <w:tcW w:w="1487" w:type="pct"/>
            <w:shd w:val="clear" w:color="000000" w:fill="FFFFFF"/>
            <w:noWrap/>
            <w:vAlign w:val="center"/>
            <w:hideMark/>
          </w:tcPr>
          <w:p w14:paraId="2D739FD0" w14:textId="77777777" w:rsidR="00A0026D" w:rsidRPr="00952825" w:rsidRDefault="00A0026D" w:rsidP="00A0026D">
            <w:pPr>
              <w:pStyle w:val="1fffb"/>
            </w:pPr>
            <w:r w:rsidRPr="00952825">
              <w:t>от ТК-19 до ТК-22 (ул.Дорожная)</w:t>
            </w:r>
          </w:p>
        </w:tc>
        <w:tc>
          <w:tcPr>
            <w:tcW w:w="97" w:type="pct"/>
            <w:shd w:val="clear" w:color="000000" w:fill="FFFFFF"/>
            <w:noWrap/>
            <w:vAlign w:val="center"/>
            <w:hideMark/>
          </w:tcPr>
          <w:p w14:paraId="47C6B4EC" w14:textId="0B51768C" w:rsidR="00A0026D" w:rsidRPr="00952825" w:rsidRDefault="00A0026D" w:rsidP="00A0026D">
            <w:pPr>
              <w:pStyle w:val="1fffb"/>
            </w:pPr>
          </w:p>
        </w:tc>
        <w:tc>
          <w:tcPr>
            <w:tcW w:w="97" w:type="pct"/>
            <w:shd w:val="clear" w:color="000000" w:fill="FFFFFF"/>
            <w:noWrap/>
            <w:vAlign w:val="center"/>
            <w:hideMark/>
          </w:tcPr>
          <w:p w14:paraId="2D178AB7" w14:textId="4F3D8DAF" w:rsidR="00A0026D" w:rsidRPr="00952825" w:rsidRDefault="00A0026D" w:rsidP="00A0026D">
            <w:pPr>
              <w:pStyle w:val="1fffb"/>
            </w:pPr>
          </w:p>
        </w:tc>
        <w:tc>
          <w:tcPr>
            <w:tcW w:w="97" w:type="pct"/>
            <w:shd w:val="clear" w:color="000000" w:fill="FFFFFF"/>
            <w:noWrap/>
            <w:vAlign w:val="center"/>
            <w:hideMark/>
          </w:tcPr>
          <w:p w14:paraId="7B31652B" w14:textId="07714E97" w:rsidR="00A0026D" w:rsidRPr="00952825" w:rsidRDefault="00A0026D" w:rsidP="00A0026D">
            <w:pPr>
              <w:pStyle w:val="1fffb"/>
            </w:pPr>
          </w:p>
        </w:tc>
        <w:tc>
          <w:tcPr>
            <w:tcW w:w="312" w:type="pct"/>
            <w:shd w:val="clear" w:color="000000" w:fill="FFFFFF"/>
            <w:noWrap/>
            <w:vAlign w:val="center"/>
            <w:hideMark/>
          </w:tcPr>
          <w:p w14:paraId="310328E5" w14:textId="77777777" w:rsidR="00A0026D" w:rsidRPr="00952825" w:rsidRDefault="00A0026D" w:rsidP="00A0026D">
            <w:pPr>
              <w:pStyle w:val="1fffb"/>
            </w:pPr>
            <w:r w:rsidRPr="00952825">
              <w:t>114</w:t>
            </w:r>
          </w:p>
        </w:tc>
        <w:tc>
          <w:tcPr>
            <w:tcW w:w="681" w:type="pct"/>
            <w:shd w:val="clear" w:color="000000" w:fill="FFFFFF"/>
            <w:noWrap/>
            <w:vAlign w:val="center"/>
            <w:hideMark/>
          </w:tcPr>
          <w:p w14:paraId="61449FD9" w14:textId="77777777" w:rsidR="00A0026D" w:rsidRPr="00952825" w:rsidRDefault="00A0026D" w:rsidP="00A0026D">
            <w:pPr>
              <w:pStyle w:val="1fffb"/>
            </w:pPr>
            <w:r w:rsidRPr="00952825">
              <w:t>58,0</w:t>
            </w:r>
          </w:p>
        </w:tc>
      </w:tr>
      <w:tr w:rsidR="00A0026D" w:rsidRPr="00952825" w14:paraId="7F4585C8" w14:textId="77777777" w:rsidTr="00A0026D">
        <w:trPr>
          <w:trHeight w:val="20"/>
        </w:trPr>
        <w:tc>
          <w:tcPr>
            <w:tcW w:w="212" w:type="pct"/>
            <w:vMerge/>
            <w:vAlign w:val="center"/>
            <w:hideMark/>
          </w:tcPr>
          <w:p w14:paraId="2E9CAB5D" w14:textId="77777777" w:rsidR="00A0026D" w:rsidRPr="00952825" w:rsidRDefault="00A0026D" w:rsidP="00A0026D">
            <w:pPr>
              <w:pStyle w:val="1fffb"/>
            </w:pPr>
          </w:p>
        </w:tc>
        <w:tc>
          <w:tcPr>
            <w:tcW w:w="1238" w:type="pct"/>
            <w:vMerge/>
            <w:vAlign w:val="center"/>
            <w:hideMark/>
          </w:tcPr>
          <w:p w14:paraId="4B66DC7C" w14:textId="77777777" w:rsidR="00A0026D" w:rsidRPr="00952825" w:rsidRDefault="00A0026D" w:rsidP="00A0026D">
            <w:pPr>
              <w:pStyle w:val="1fffb"/>
            </w:pPr>
          </w:p>
        </w:tc>
        <w:tc>
          <w:tcPr>
            <w:tcW w:w="390" w:type="pct"/>
            <w:vMerge/>
            <w:vAlign w:val="center"/>
            <w:hideMark/>
          </w:tcPr>
          <w:p w14:paraId="442568BF" w14:textId="77777777" w:rsidR="00A0026D" w:rsidRPr="00952825" w:rsidRDefault="00A0026D" w:rsidP="00A0026D">
            <w:pPr>
              <w:pStyle w:val="1fffb"/>
            </w:pPr>
          </w:p>
        </w:tc>
        <w:tc>
          <w:tcPr>
            <w:tcW w:w="390" w:type="pct"/>
            <w:vMerge/>
            <w:vAlign w:val="center"/>
            <w:hideMark/>
          </w:tcPr>
          <w:p w14:paraId="6A305036" w14:textId="77777777" w:rsidR="00A0026D" w:rsidRPr="00952825" w:rsidRDefault="00A0026D" w:rsidP="00A0026D">
            <w:pPr>
              <w:pStyle w:val="1fffb"/>
            </w:pPr>
          </w:p>
        </w:tc>
        <w:tc>
          <w:tcPr>
            <w:tcW w:w="1778" w:type="pct"/>
            <w:gridSpan w:val="4"/>
            <w:shd w:val="clear" w:color="000000" w:fill="FFFFFF"/>
            <w:noWrap/>
            <w:vAlign w:val="center"/>
            <w:hideMark/>
          </w:tcPr>
          <w:p w14:paraId="5A8205E0" w14:textId="77777777" w:rsidR="00A0026D" w:rsidRPr="00952825" w:rsidRDefault="00A0026D" w:rsidP="00A0026D">
            <w:pPr>
              <w:pStyle w:val="1fffb"/>
            </w:pPr>
            <w:r w:rsidRPr="00952825">
              <w:t>ввода на ж.д. 23а, №1</w:t>
            </w:r>
          </w:p>
        </w:tc>
        <w:tc>
          <w:tcPr>
            <w:tcW w:w="312" w:type="pct"/>
            <w:shd w:val="clear" w:color="000000" w:fill="FFFFFF"/>
            <w:noWrap/>
            <w:vAlign w:val="center"/>
            <w:hideMark/>
          </w:tcPr>
          <w:p w14:paraId="49284F8C" w14:textId="77777777" w:rsidR="00A0026D" w:rsidRPr="00952825" w:rsidRDefault="00A0026D" w:rsidP="00A0026D">
            <w:pPr>
              <w:pStyle w:val="1fffb"/>
            </w:pPr>
            <w:r w:rsidRPr="00952825">
              <w:t>32</w:t>
            </w:r>
          </w:p>
        </w:tc>
        <w:tc>
          <w:tcPr>
            <w:tcW w:w="681" w:type="pct"/>
            <w:shd w:val="clear" w:color="000000" w:fill="FFFFFF"/>
            <w:noWrap/>
            <w:vAlign w:val="center"/>
            <w:hideMark/>
          </w:tcPr>
          <w:p w14:paraId="2A807A4A" w14:textId="77777777" w:rsidR="00A0026D" w:rsidRPr="00952825" w:rsidRDefault="00A0026D" w:rsidP="00A0026D">
            <w:pPr>
              <w:pStyle w:val="1fffb"/>
            </w:pPr>
            <w:r w:rsidRPr="00952825">
              <w:t>37,0</w:t>
            </w:r>
          </w:p>
        </w:tc>
      </w:tr>
      <w:tr w:rsidR="00A0026D" w:rsidRPr="00952825" w14:paraId="0600597B" w14:textId="77777777" w:rsidTr="00A0026D">
        <w:trPr>
          <w:trHeight w:val="20"/>
        </w:trPr>
        <w:tc>
          <w:tcPr>
            <w:tcW w:w="212" w:type="pct"/>
            <w:vMerge/>
            <w:vAlign w:val="center"/>
            <w:hideMark/>
          </w:tcPr>
          <w:p w14:paraId="292A4178" w14:textId="77777777" w:rsidR="00A0026D" w:rsidRPr="00952825" w:rsidRDefault="00A0026D" w:rsidP="00A0026D">
            <w:pPr>
              <w:pStyle w:val="1fffb"/>
            </w:pPr>
          </w:p>
        </w:tc>
        <w:tc>
          <w:tcPr>
            <w:tcW w:w="1238" w:type="pct"/>
            <w:vMerge/>
            <w:vAlign w:val="center"/>
            <w:hideMark/>
          </w:tcPr>
          <w:p w14:paraId="551E7415" w14:textId="77777777" w:rsidR="00A0026D" w:rsidRPr="00952825" w:rsidRDefault="00A0026D" w:rsidP="00A0026D">
            <w:pPr>
              <w:pStyle w:val="1fffb"/>
            </w:pPr>
          </w:p>
        </w:tc>
        <w:tc>
          <w:tcPr>
            <w:tcW w:w="390" w:type="pct"/>
            <w:vMerge/>
            <w:vAlign w:val="center"/>
            <w:hideMark/>
          </w:tcPr>
          <w:p w14:paraId="0C581B28" w14:textId="77777777" w:rsidR="00A0026D" w:rsidRPr="00952825" w:rsidRDefault="00A0026D" w:rsidP="00A0026D">
            <w:pPr>
              <w:pStyle w:val="1fffb"/>
            </w:pPr>
          </w:p>
        </w:tc>
        <w:tc>
          <w:tcPr>
            <w:tcW w:w="390" w:type="pct"/>
            <w:vMerge/>
            <w:vAlign w:val="center"/>
            <w:hideMark/>
          </w:tcPr>
          <w:p w14:paraId="2B16729F" w14:textId="77777777" w:rsidR="00A0026D" w:rsidRPr="00952825" w:rsidRDefault="00A0026D" w:rsidP="00A0026D">
            <w:pPr>
              <w:pStyle w:val="1fffb"/>
            </w:pPr>
          </w:p>
        </w:tc>
        <w:tc>
          <w:tcPr>
            <w:tcW w:w="1487" w:type="pct"/>
            <w:shd w:val="clear" w:color="000000" w:fill="FFFFFF"/>
            <w:noWrap/>
            <w:vAlign w:val="center"/>
            <w:hideMark/>
          </w:tcPr>
          <w:p w14:paraId="1738143B" w14:textId="77777777" w:rsidR="00A0026D" w:rsidRPr="00952825" w:rsidRDefault="00A0026D" w:rsidP="00A0026D">
            <w:pPr>
              <w:pStyle w:val="1fffb"/>
            </w:pPr>
            <w:r w:rsidRPr="00952825">
              <w:t>от УТ-31 до УТ-38 (на Болотную)</w:t>
            </w:r>
          </w:p>
        </w:tc>
        <w:tc>
          <w:tcPr>
            <w:tcW w:w="97" w:type="pct"/>
            <w:shd w:val="clear" w:color="000000" w:fill="FFFFFF"/>
            <w:noWrap/>
            <w:vAlign w:val="center"/>
            <w:hideMark/>
          </w:tcPr>
          <w:p w14:paraId="5D6CE66F" w14:textId="20E0AC6E" w:rsidR="00A0026D" w:rsidRPr="00952825" w:rsidRDefault="00A0026D" w:rsidP="00A0026D">
            <w:pPr>
              <w:pStyle w:val="1fffb"/>
            </w:pPr>
          </w:p>
        </w:tc>
        <w:tc>
          <w:tcPr>
            <w:tcW w:w="97" w:type="pct"/>
            <w:shd w:val="clear" w:color="000000" w:fill="FFFFFF"/>
            <w:noWrap/>
            <w:vAlign w:val="center"/>
            <w:hideMark/>
          </w:tcPr>
          <w:p w14:paraId="35D129B6" w14:textId="6643CCED" w:rsidR="00A0026D" w:rsidRPr="00952825" w:rsidRDefault="00A0026D" w:rsidP="00A0026D">
            <w:pPr>
              <w:pStyle w:val="1fffb"/>
            </w:pPr>
          </w:p>
        </w:tc>
        <w:tc>
          <w:tcPr>
            <w:tcW w:w="97" w:type="pct"/>
            <w:shd w:val="clear" w:color="000000" w:fill="FFFFFF"/>
            <w:noWrap/>
            <w:vAlign w:val="center"/>
            <w:hideMark/>
          </w:tcPr>
          <w:p w14:paraId="3439E87C" w14:textId="52199F8D" w:rsidR="00A0026D" w:rsidRPr="00952825" w:rsidRDefault="00A0026D" w:rsidP="00A0026D">
            <w:pPr>
              <w:pStyle w:val="1fffb"/>
            </w:pPr>
          </w:p>
        </w:tc>
        <w:tc>
          <w:tcPr>
            <w:tcW w:w="312" w:type="pct"/>
            <w:shd w:val="clear" w:color="000000" w:fill="FFFFFF"/>
            <w:noWrap/>
            <w:vAlign w:val="center"/>
            <w:hideMark/>
          </w:tcPr>
          <w:p w14:paraId="2C98ADD2" w14:textId="77777777" w:rsidR="00A0026D" w:rsidRPr="00952825" w:rsidRDefault="00A0026D" w:rsidP="00A0026D">
            <w:pPr>
              <w:pStyle w:val="1fffb"/>
            </w:pPr>
            <w:r w:rsidRPr="00952825">
              <w:t>114</w:t>
            </w:r>
          </w:p>
        </w:tc>
        <w:tc>
          <w:tcPr>
            <w:tcW w:w="681" w:type="pct"/>
            <w:shd w:val="clear" w:color="000000" w:fill="FFFFFF"/>
            <w:noWrap/>
            <w:vAlign w:val="center"/>
            <w:hideMark/>
          </w:tcPr>
          <w:p w14:paraId="785123C8" w14:textId="77777777" w:rsidR="00A0026D" w:rsidRPr="00952825" w:rsidRDefault="00A0026D" w:rsidP="00A0026D">
            <w:pPr>
              <w:pStyle w:val="1fffb"/>
            </w:pPr>
            <w:r w:rsidRPr="00952825">
              <w:t>115,0</w:t>
            </w:r>
          </w:p>
        </w:tc>
      </w:tr>
      <w:tr w:rsidR="00A0026D" w:rsidRPr="00952825" w14:paraId="72710731" w14:textId="77777777" w:rsidTr="00A0026D">
        <w:trPr>
          <w:trHeight w:val="20"/>
        </w:trPr>
        <w:tc>
          <w:tcPr>
            <w:tcW w:w="212" w:type="pct"/>
            <w:vMerge/>
            <w:vAlign w:val="center"/>
            <w:hideMark/>
          </w:tcPr>
          <w:p w14:paraId="567581CC" w14:textId="77777777" w:rsidR="00A0026D" w:rsidRPr="00952825" w:rsidRDefault="00A0026D" w:rsidP="00A0026D">
            <w:pPr>
              <w:pStyle w:val="1fffb"/>
            </w:pPr>
          </w:p>
        </w:tc>
        <w:tc>
          <w:tcPr>
            <w:tcW w:w="1238" w:type="pct"/>
            <w:vMerge/>
            <w:vAlign w:val="center"/>
            <w:hideMark/>
          </w:tcPr>
          <w:p w14:paraId="75015F33" w14:textId="77777777" w:rsidR="00A0026D" w:rsidRPr="00952825" w:rsidRDefault="00A0026D" w:rsidP="00A0026D">
            <w:pPr>
              <w:pStyle w:val="1fffb"/>
            </w:pPr>
          </w:p>
        </w:tc>
        <w:tc>
          <w:tcPr>
            <w:tcW w:w="390" w:type="pct"/>
            <w:vMerge/>
            <w:vAlign w:val="center"/>
            <w:hideMark/>
          </w:tcPr>
          <w:p w14:paraId="50AE1D8A" w14:textId="77777777" w:rsidR="00A0026D" w:rsidRPr="00952825" w:rsidRDefault="00A0026D" w:rsidP="00A0026D">
            <w:pPr>
              <w:pStyle w:val="1fffb"/>
            </w:pPr>
          </w:p>
        </w:tc>
        <w:tc>
          <w:tcPr>
            <w:tcW w:w="390" w:type="pct"/>
            <w:vMerge/>
            <w:vAlign w:val="center"/>
            <w:hideMark/>
          </w:tcPr>
          <w:p w14:paraId="42B01445" w14:textId="77777777" w:rsidR="00A0026D" w:rsidRPr="00952825" w:rsidRDefault="00A0026D" w:rsidP="00A0026D">
            <w:pPr>
              <w:pStyle w:val="1fffb"/>
            </w:pPr>
          </w:p>
        </w:tc>
        <w:tc>
          <w:tcPr>
            <w:tcW w:w="1778" w:type="pct"/>
            <w:gridSpan w:val="4"/>
            <w:shd w:val="clear" w:color="000000" w:fill="FFFFFF"/>
            <w:noWrap/>
            <w:vAlign w:val="center"/>
            <w:hideMark/>
          </w:tcPr>
          <w:p w14:paraId="78066C6F" w14:textId="77777777" w:rsidR="00A0026D" w:rsidRPr="00952825" w:rsidRDefault="00A0026D" w:rsidP="00A0026D">
            <w:pPr>
              <w:pStyle w:val="1fffb"/>
            </w:pPr>
            <w:r w:rsidRPr="00952825">
              <w:t>от УТ-38 до КНС</w:t>
            </w:r>
          </w:p>
        </w:tc>
        <w:tc>
          <w:tcPr>
            <w:tcW w:w="312" w:type="pct"/>
            <w:shd w:val="clear" w:color="000000" w:fill="FFFFFF"/>
            <w:noWrap/>
            <w:vAlign w:val="center"/>
            <w:hideMark/>
          </w:tcPr>
          <w:p w14:paraId="297AE892" w14:textId="77777777" w:rsidR="00A0026D" w:rsidRPr="00952825" w:rsidRDefault="00A0026D" w:rsidP="00A0026D">
            <w:pPr>
              <w:pStyle w:val="1fffb"/>
            </w:pPr>
            <w:r w:rsidRPr="00952825">
              <w:t>114</w:t>
            </w:r>
          </w:p>
        </w:tc>
        <w:tc>
          <w:tcPr>
            <w:tcW w:w="681" w:type="pct"/>
            <w:shd w:val="clear" w:color="000000" w:fill="FFFFFF"/>
            <w:noWrap/>
            <w:vAlign w:val="center"/>
            <w:hideMark/>
          </w:tcPr>
          <w:p w14:paraId="6B38E175" w14:textId="77777777" w:rsidR="00A0026D" w:rsidRPr="00952825" w:rsidRDefault="00A0026D" w:rsidP="00A0026D">
            <w:pPr>
              <w:pStyle w:val="1fffb"/>
            </w:pPr>
            <w:r w:rsidRPr="00952825">
              <w:t>165,0</w:t>
            </w:r>
          </w:p>
        </w:tc>
      </w:tr>
      <w:tr w:rsidR="00A0026D" w:rsidRPr="00952825" w14:paraId="2C8F0562" w14:textId="77777777" w:rsidTr="00A0026D">
        <w:trPr>
          <w:trHeight w:val="20"/>
        </w:trPr>
        <w:tc>
          <w:tcPr>
            <w:tcW w:w="212" w:type="pct"/>
            <w:vMerge/>
            <w:vAlign w:val="center"/>
            <w:hideMark/>
          </w:tcPr>
          <w:p w14:paraId="752DD63A" w14:textId="77777777" w:rsidR="00A0026D" w:rsidRPr="00952825" w:rsidRDefault="00A0026D" w:rsidP="00A0026D">
            <w:pPr>
              <w:pStyle w:val="1fffb"/>
            </w:pPr>
          </w:p>
        </w:tc>
        <w:tc>
          <w:tcPr>
            <w:tcW w:w="1238" w:type="pct"/>
            <w:vMerge/>
            <w:vAlign w:val="center"/>
            <w:hideMark/>
          </w:tcPr>
          <w:p w14:paraId="7A805532" w14:textId="77777777" w:rsidR="00A0026D" w:rsidRPr="00952825" w:rsidRDefault="00A0026D" w:rsidP="00A0026D">
            <w:pPr>
              <w:pStyle w:val="1fffb"/>
            </w:pPr>
          </w:p>
        </w:tc>
        <w:tc>
          <w:tcPr>
            <w:tcW w:w="390" w:type="pct"/>
            <w:vMerge/>
            <w:vAlign w:val="center"/>
            <w:hideMark/>
          </w:tcPr>
          <w:p w14:paraId="28514F2F" w14:textId="77777777" w:rsidR="00A0026D" w:rsidRPr="00952825" w:rsidRDefault="00A0026D" w:rsidP="00A0026D">
            <w:pPr>
              <w:pStyle w:val="1fffb"/>
            </w:pPr>
          </w:p>
        </w:tc>
        <w:tc>
          <w:tcPr>
            <w:tcW w:w="390" w:type="pct"/>
            <w:vMerge/>
            <w:vAlign w:val="center"/>
            <w:hideMark/>
          </w:tcPr>
          <w:p w14:paraId="525786D4" w14:textId="77777777" w:rsidR="00A0026D" w:rsidRPr="00952825" w:rsidRDefault="00A0026D" w:rsidP="00A0026D">
            <w:pPr>
              <w:pStyle w:val="1fffb"/>
            </w:pPr>
          </w:p>
        </w:tc>
        <w:tc>
          <w:tcPr>
            <w:tcW w:w="1778" w:type="pct"/>
            <w:gridSpan w:val="4"/>
            <w:shd w:val="clear" w:color="000000" w:fill="FFFFFF"/>
            <w:noWrap/>
            <w:vAlign w:val="center"/>
            <w:hideMark/>
          </w:tcPr>
          <w:p w14:paraId="02DC5B2C" w14:textId="77777777" w:rsidR="00A0026D" w:rsidRPr="00952825" w:rsidRDefault="00A0026D" w:rsidP="00A0026D">
            <w:pPr>
              <w:pStyle w:val="1fffb"/>
            </w:pPr>
            <w:r w:rsidRPr="00952825">
              <w:t>от УТ-38 до КОС</w:t>
            </w:r>
          </w:p>
        </w:tc>
        <w:tc>
          <w:tcPr>
            <w:tcW w:w="312" w:type="pct"/>
            <w:shd w:val="clear" w:color="000000" w:fill="FFFFFF"/>
            <w:noWrap/>
            <w:vAlign w:val="center"/>
            <w:hideMark/>
          </w:tcPr>
          <w:p w14:paraId="5AA24687" w14:textId="77777777" w:rsidR="00A0026D" w:rsidRPr="00952825" w:rsidRDefault="00A0026D" w:rsidP="00A0026D">
            <w:pPr>
              <w:pStyle w:val="1fffb"/>
            </w:pPr>
            <w:r w:rsidRPr="00952825">
              <w:t>89</w:t>
            </w:r>
          </w:p>
        </w:tc>
        <w:tc>
          <w:tcPr>
            <w:tcW w:w="681" w:type="pct"/>
            <w:shd w:val="clear" w:color="000000" w:fill="FFFFFF"/>
            <w:noWrap/>
            <w:vAlign w:val="center"/>
            <w:hideMark/>
          </w:tcPr>
          <w:p w14:paraId="1E7894F2" w14:textId="77777777" w:rsidR="00A0026D" w:rsidRPr="00952825" w:rsidRDefault="00A0026D" w:rsidP="00A0026D">
            <w:pPr>
              <w:pStyle w:val="1fffb"/>
            </w:pPr>
            <w:r w:rsidRPr="00952825">
              <w:t>116,0</w:t>
            </w:r>
          </w:p>
        </w:tc>
      </w:tr>
      <w:tr w:rsidR="00A0026D" w:rsidRPr="00952825" w14:paraId="1BDDD9FB" w14:textId="77777777" w:rsidTr="00A0026D">
        <w:trPr>
          <w:trHeight w:val="20"/>
        </w:trPr>
        <w:tc>
          <w:tcPr>
            <w:tcW w:w="212" w:type="pct"/>
            <w:vMerge/>
            <w:vAlign w:val="center"/>
            <w:hideMark/>
          </w:tcPr>
          <w:p w14:paraId="05CE5AF8" w14:textId="77777777" w:rsidR="00A0026D" w:rsidRPr="00952825" w:rsidRDefault="00A0026D" w:rsidP="00A0026D">
            <w:pPr>
              <w:pStyle w:val="1fffb"/>
            </w:pPr>
          </w:p>
        </w:tc>
        <w:tc>
          <w:tcPr>
            <w:tcW w:w="1238" w:type="pct"/>
            <w:vMerge/>
            <w:vAlign w:val="center"/>
            <w:hideMark/>
          </w:tcPr>
          <w:p w14:paraId="588491D1" w14:textId="77777777" w:rsidR="00A0026D" w:rsidRPr="00952825" w:rsidRDefault="00A0026D" w:rsidP="00A0026D">
            <w:pPr>
              <w:pStyle w:val="1fffb"/>
            </w:pPr>
          </w:p>
        </w:tc>
        <w:tc>
          <w:tcPr>
            <w:tcW w:w="780" w:type="pct"/>
            <w:gridSpan w:val="2"/>
            <w:shd w:val="clear" w:color="000000" w:fill="FFFFFF"/>
            <w:vAlign w:val="center"/>
            <w:hideMark/>
          </w:tcPr>
          <w:p w14:paraId="70DAE1D4" w14:textId="77777777" w:rsidR="00A0026D" w:rsidRPr="00952825" w:rsidRDefault="00A0026D" w:rsidP="00A0026D">
            <w:pPr>
              <w:pStyle w:val="1fffb"/>
            </w:pPr>
            <w:r w:rsidRPr="00952825">
              <w:t>711,0</w:t>
            </w:r>
          </w:p>
        </w:tc>
        <w:tc>
          <w:tcPr>
            <w:tcW w:w="1778" w:type="pct"/>
            <w:gridSpan w:val="4"/>
            <w:shd w:val="clear" w:color="000000" w:fill="FFFFFF"/>
            <w:noWrap/>
            <w:vAlign w:val="center"/>
            <w:hideMark/>
          </w:tcPr>
          <w:p w14:paraId="1816793B"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31357F9C" w14:textId="3C0ABCF0" w:rsidR="00A0026D" w:rsidRPr="00952825" w:rsidRDefault="00A0026D" w:rsidP="00A0026D">
            <w:pPr>
              <w:pStyle w:val="1fffb"/>
            </w:pPr>
          </w:p>
        </w:tc>
        <w:tc>
          <w:tcPr>
            <w:tcW w:w="681" w:type="pct"/>
            <w:shd w:val="clear" w:color="000000" w:fill="FFFFFF"/>
            <w:noWrap/>
            <w:vAlign w:val="center"/>
            <w:hideMark/>
          </w:tcPr>
          <w:p w14:paraId="6C6D5FD5" w14:textId="77777777" w:rsidR="00A0026D" w:rsidRPr="00952825" w:rsidRDefault="00A0026D" w:rsidP="00A0026D">
            <w:pPr>
              <w:pStyle w:val="1fffb"/>
            </w:pPr>
            <w:r w:rsidRPr="00952825">
              <w:t>711,0</w:t>
            </w:r>
          </w:p>
        </w:tc>
      </w:tr>
      <w:tr w:rsidR="00A0026D" w:rsidRPr="00952825" w14:paraId="25341F60" w14:textId="77777777" w:rsidTr="00A0026D">
        <w:trPr>
          <w:trHeight w:val="20"/>
        </w:trPr>
        <w:tc>
          <w:tcPr>
            <w:tcW w:w="212" w:type="pct"/>
            <w:vMerge w:val="restart"/>
            <w:shd w:val="clear" w:color="000000" w:fill="FFFFFF"/>
            <w:noWrap/>
            <w:vAlign w:val="center"/>
            <w:hideMark/>
          </w:tcPr>
          <w:p w14:paraId="29002597" w14:textId="77777777" w:rsidR="00A0026D" w:rsidRPr="00952825" w:rsidRDefault="00A0026D" w:rsidP="00A0026D">
            <w:pPr>
              <w:pStyle w:val="1fffb"/>
            </w:pPr>
            <w:r w:rsidRPr="00952825">
              <w:t>8</w:t>
            </w:r>
          </w:p>
        </w:tc>
        <w:tc>
          <w:tcPr>
            <w:tcW w:w="1238" w:type="pct"/>
            <w:vMerge w:val="restart"/>
            <w:shd w:val="clear" w:color="000000" w:fill="FFFFFF"/>
            <w:vAlign w:val="center"/>
            <w:hideMark/>
          </w:tcPr>
          <w:p w14:paraId="05AECD34" w14:textId="61F02B19" w:rsidR="00A0026D" w:rsidRPr="00952825" w:rsidRDefault="00A0026D" w:rsidP="00A0026D">
            <w:pPr>
              <w:pStyle w:val="1fffb"/>
            </w:pPr>
            <w:r w:rsidRPr="00952825">
              <w:t>Тепловые сети</w:t>
            </w:r>
            <w:r w:rsidR="00DD1AE1">
              <w:t xml:space="preserve"> </w:t>
            </w:r>
            <w:r w:rsidRPr="00952825">
              <w:t>(кадастровый номер 86:08:0020601:1112)</w:t>
            </w:r>
          </w:p>
        </w:tc>
        <w:tc>
          <w:tcPr>
            <w:tcW w:w="390" w:type="pct"/>
            <w:vMerge w:val="restart"/>
            <w:shd w:val="clear" w:color="000000" w:fill="FFFFFF"/>
            <w:vAlign w:val="center"/>
            <w:hideMark/>
          </w:tcPr>
          <w:p w14:paraId="1E02F1F9" w14:textId="77777777" w:rsidR="00A0026D" w:rsidRPr="00952825" w:rsidRDefault="00A0026D" w:rsidP="00A0026D">
            <w:pPr>
              <w:pStyle w:val="1fffb"/>
            </w:pPr>
            <w:r w:rsidRPr="00952825">
              <w:t>1 453,0</w:t>
            </w:r>
          </w:p>
        </w:tc>
        <w:tc>
          <w:tcPr>
            <w:tcW w:w="390" w:type="pct"/>
            <w:vMerge w:val="restart"/>
            <w:shd w:val="clear" w:color="000000" w:fill="FFFFFF"/>
            <w:vAlign w:val="center"/>
            <w:hideMark/>
          </w:tcPr>
          <w:p w14:paraId="7209AC21" w14:textId="77777777" w:rsidR="00A0026D" w:rsidRPr="00952825" w:rsidRDefault="00A0026D" w:rsidP="00A0026D">
            <w:pPr>
              <w:pStyle w:val="1fffb"/>
            </w:pPr>
            <w:r w:rsidRPr="00952825">
              <w:t>726,5</w:t>
            </w:r>
          </w:p>
        </w:tc>
        <w:tc>
          <w:tcPr>
            <w:tcW w:w="1778" w:type="pct"/>
            <w:gridSpan w:val="4"/>
            <w:shd w:val="clear" w:color="000000" w:fill="FFFFFF"/>
            <w:noWrap/>
            <w:vAlign w:val="center"/>
            <w:hideMark/>
          </w:tcPr>
          <w:p w14:paraId="781D638C" w14:textId="77777777" w:rsidR="00A0026D" w:rsidRPr="00952825" w:rsidRDefault="00A0026D" w:rsidP="00A0026D">
            <w:pPr>
              <w:pStyle w:val="1fffb"/>
            </w:pPr>
            <w:r w:rsidRPr="00952825">
              <w:t>от ТК-7до ТК-10 (ул.Центральная)</w:t>
            </w:r>
          </w:p>
        </w:tc>
        <w:tc>
          <w:tcPr>
            <w:tcW w:w="312" w:type="pct"/>
            <w:shd w:val="clear" w:color="000000" w:fill="FFFFFF"/>
            <w:noWrap/>
            <w:vAlign w:val="center"/>
            <w:hideMark/>
          </w:tcPr>
          <w:p w14:paraId="1A80F1EA" w14:textId="77777777" w:rsidR="00A0026D" w:rsidRPr="00952825" w:rsidRDefault="00A0026D" w:rsidP="00A0026D">
            <w:pPr>
              <w:pStyle w:val="1fffb"/>
            </w:pPr>
            <w:r w:rsidRPr="00952825">
              <w:t>159</w:t>
            </w:r>
          </w:p>
        </w:tc>
        <w:tc>
          <w:tcPr>
            <w:tcW w:w="681" w:type="pct"/>
            <w:shd w:val="clear" w:color="000000" w:fill="FFFFFF"/>
            <w:noWrap/>
            <w:vAlign w:val="center"/>
            <w:hideMark/>
          </w:tcPr>
          <w:p w14:paraId="5FCD61D1" w14:textId="77777777" w:rsidR="00A0026D" w:rsidRPr="00952825" w:rsidRDefault="00A0026D" w:rsidP="00A0026D">
            <w:pPr>
              <w:pStyle w:val="1fffb"/>
            </w:pPr>
            <w:r w:rsidRPr="00952825">
              <w:t>226,0</w:t>
            </w:r>
          </w:p>
        </w:tc>
      </w:tr>
      <w:tr w:rsidR="00A0026D" w:rsidRPr="00952825" w14:paraId="54D7A7F6" w14:textId="77777777" w:rsidTr="00A0026D">
        <w:trPr>
          <w:trHeight w:val="20"/>
        </w:trPr>
        <w:tc>
          <w:tcPr>
            <w:tcW w:w="212" w:type="pct"/>
            <w:vMerge/>
            <w:vAlign w:val="center"/>
            <w:hideMark/>
          </w:tcPr>
          <w:p w14:paraId="5BA46E67" w14:textId="77777777" w:rsidR="00A0026D" w:rsidRPr="00952825" w:rsidRDefault="00A0026D" w:rsidP="00A0026D">
            <w:pPr>
              <w:pStyle w:val="1fffb"/>
            </w:pPr>
          </w:p>
        </w:tc>
        <w:tc>
          <w:tcPr>
            <w:tcW w:w="1238" w:type="pct"/>
            <w:vMerge/>
            <w:vAlign w:val="center"/>
            <w:hideMark/>
          </w:tcPr>
          <w:p w14:paraId="4E2C5F07" w14:textId="77777777" w:rsidR="00A0026D" w:rsidRPr="00952825" w:rsidRDefault="00A0026D" w:rsidP="00A0026D">
            <w:pPr>
              <w:pStyle w:val="1fffb"/>
            </w:pPr>
          </w:p>
        </w:tc>
        <w:tc>
          <w:tcPr>
            <w:tcW w:w="390" w:type="pct"/>
            <w:vMerge/>
            <w:vAlign w:val="center"/>
            <w:hideMark/>
          </w:tcPr>
          <w:p w14:paraId="174661D1" w14:textId="77777777" w:rsidR="00A0026D" w:rsidRPr="00952825" w:rsidRDefault="00A0026D" w:rsidP="00A0026D">
            <w:pPr>
              <w:pStyle w:val="1fffb"/>
            </w:pPr>
          </w:p>
        </w:tc>
        <w:tc>
          <w:tcPr>
            <w:tcW w:w="390" w:type="pct"/>
            <w:vMerge/>
            <w:vAlign w:val="center"/>
            <w:hideMark/>
          </w:tcPr>
          <w:p w14:paraId="02235357" w14:textId="77777777" w:rsidR="00A0026D" w:rsidRPr="00952825" w:rsidRDefault="00A0026D" w:rsidP="00A0026D">
            <w:pPr>
              <w:pStyle w:val="1fffb"/>
            </w:pPr>
          </w:p>
        </w:tc>
        <w:tc>
          <w:tcPr>
            <w:tcW w:w="1778" w:type="pct"/>
            <w:gridSpan w:val="4"/>
            <w:shd w:val="clear" w:color="000000" w:fill="FFFFFF"/>
            <w:noWrap/>
            <w:vAlign w:val="center"/>
            <w:hideMark/>
          </w:tcPr>
          <w:p w14:paraId="2040DDDD" w14:textId="77777777" w:rsidR="00A0026D" w:rsidRPr="00952825" w:rsidRDefault="00A0026D" w:rsidP="00A0026D">
            <w:pPr>
              <w:pStyle w:val="1fffb"/>
            </w:pPr>
            <w:r w:rsidRPr="00952825">
              <w:t>ввод на ж.д.15</w:t>
            </w:r>
          </w:p>
        </w:tc>
        <w:tc>
          <w:tcPr>
            <w:tcW w:w="312" w:type="pct"/>
            <w:shd w:val="clear" w:color="000000" w:fill="FFFFFF"/>
            <w:noWrap/>
            <w:vAlign w:val="center"/>
            <w:hideMark/>
          </w:tcPr>
          <w:p w14:paraId="738C3609" w14:textId="77777777" w:rsidR="00A0026D" w:rsidRPr="00952825" w:rsidRDefault="00A0026D" w:rsidP="00A0026D">
            <w:pPr>
              <w:pStyle w:val="1fffb"/>
            </w:pPr>
            <w:r w:rsidRPr="00952825">
              <w:t>57</w:t>
            </w:r>
          </w:p>
        </w:tc>
        <w:tc>
          <w:tcPr>
            <w:tcW w:w="681" w:type="pct"/>
            <w:shd w:val="clear" w:color="000000" w:fill="FFFFFF"/>
            <w:noWrap/>
            <w:vAlign w:val="center"/>
            <w:hideMark/>
          </w:tcPr>
          <w:p w14:paraId="6501E470" w14:textId="77777777" w:rsidR="00A0026D" w:rsidRPr="00952825" w:rsidRDefault="00A0026D" w:rsidP="00A0026D">
            <w:pPr>
              <w:pStyle w:val="1fffb"/>
            </w:pPr>
            <w:r w:rsidRPr="00952825">
              <w:t>36,0</w:t>
            </w:r>
          </w:p>
        </w:tc>
      </w:tr>
      <w:tr w:rsidR="00A0026D" w:rsidRPr="00952825" w14:paraId="6B1E4665" w14:textId="77777777" w:rsidTr="00A0026D">
        <w:trPr>
          <w:trHeight w:val="20"/>
        </w:trPr>
        <w:tc>
          <w:tcPr>
            <w:tcW w:w="212" w:type="pct"/>
            <w:vMerge/>
            <w:vAlign w:val="center"/>
            <w:hideMark/>
          </w:tcPr>
          <w:p w14:paraId="70536128" w14:textId="77777777" w:rsidR="00A0026D" w:rsidRPr="00952825" w:rsidRDefault="00A0026D" w:rsidP="00A0026D">
            <w:pPr>
              <w:pStyle w:val="1fffb"/>
            </w:pPr>
          </w:p>
        </w:tc>
        <w:tc>
          <w:tcPr>
            <w:tcW w:w="1238" w:type="pct"/>
            <w:vMerge/>
            <w:vAlign w:val="center"/>
            <w:hideMark/>
          </w:tcPr>
          <w:p w14:paraId="49C31EBC" w14:textId="77777777" w:rsidR="00A0026D" w:rsidRPr="00952825" w:rsidRDefault="00A0026D" w:rsidP="00A0026D">
            <w:pPr>
              <w:pStyle w:val="1fffb"/>
            </w:pPr>
          </w:p>
        </w:tc>
        <w:tc>
          <w:tcPr>
            <w:tcW w:w="390" w:type="pct"/>
            <w:vMerge/>
            <w:vAlign w:val="center"/>
            <w:hideMark/>
          </w:tcPr>
          <w:p w14:paraId="5D7EFF04" w14:textId="77777777" w:rsidR="00A0026D" w:rsidRPr="00952825" w:rsidRDefault="00A0026D" w:rsidP="00A0026D">
            <w:pPr>
              <w:pStyle w:val="1fffb"/>
            </w:pPr>
          </w:p>
        </w:tc>
        <w:tc>
          <w:tcPr>
            <w:tcW w:w="390" w:type="pct"/>
            <w:vMerge/>
            <w:vAlign w:val="center"/>
            <w:hideMark/>
          </w:tcPr>
          <w:p w14:paraId="6C0A2BCB" w14:textId="77777777" w:rsidR="00A0026D" w:rsidRPr="00952825" w:rsidRDefault="00A0026D" w:rsidP="00A0026D">
            <w:pPr>
              <w:pStyle w:val="1fffb"/>
            </w:pPr>
          </w:p>
        </w:tc>
        <w:tc>
          <w:tcPr>
            <w:tcW w:w="1778" w:type="pct"/>
            <w:gridSpan w:val="4"/>
            <w:shd w:val="clear" w:color="000000" w:fill="FFFFFF"/>
            <w:noWrap/>
            <w:vAlign w:val="center"/>
            <w:hideMark/>
          </w:tcPr>
          <w:p w14:paraId="5D3F07CD" w14:textId="77777777" w:rsidR="00A0026D" w:rsidRPr="00952825" w:rsidRDefault="00A0026D" w:rsidP="00A0026D">
            <w:pPr>
              <w:pStyle w:val="1fffb"/>
            </w:pPr>
            <w:r w:rsidRPr="00952825">
              <w:t>ул. Зеленая (от ТК-13 до ТК-15)</w:t>
            </w:r>
          </w:p>
        </w:tc>
        <w:tc>
          <w:tcPr>
            <w:tcW w:w="312" w:type="pct"/>
            <w:shd w:val="clear" w:color="000000" w:fill="FFFFFF"/>
            <w:noWrap/>
            <w:vAlign w:val="center"/>
            <w:hideMark/>
          </w:tcPr>
          <w:p w14:paraId="561B2374" w14:textId="77777777" w:rsidR="00A0026D" w:rsidRPr="00952825" w:rsidRDefault="00A0026D" w:rsidP="00A0026D">
            <w:pPr>
              <w:pStyle w:val="1fffb"/>
            </w:pPr>
            <w:r w:rsidRPr="00952825">
              <w:t>114</w:t>
            </w:r>
          </w:p>
        </w:tc>
        <w:tc>
          <w:tcPr>
            <w:tcW w:w="681" w:type="pct"/>
            <w:shd w:val="clear" w:color="000000" w:fill="FFFFFF"/>
            <w:noWrap/>
            <w:vAlign w:val="center"/>
            <w:hideMark/>
          </w:tcPr>
          <w:p w14:paraId="6A2C0D21" w14:textId="77777777" w:rsidR="00A0026D" w:rsidRPr="00952825" w:rsidRDefault="00A0026D" w:rsidP="00A0026D">
            <w:pPr>
              <w:pStyle w:val="1fffb"/>
            </w:pPr>
            <w:r w:rsidRPr="00952825">
              <w:t>210,5</w:t>
            </w:r>
          </w:p>
        </w:tc>
      </w:tr>
      <w:tr w:rsidR="00A0026D" w:rsidRPr="00952825" w14:paraId="00F979B2" w14:textId="77777777" w:rsidTr="00A0026D">
        <w:trPr>
          <w:trHeight w:val="20"/>
        </w:trPr>
        <w:tc>
          <w:tcPr>
            <w:tcW w:w="212" w:type="pct"/>
            <w:vMerge/>
            <w:vAlign w:val="center"/>
            <w:hideMark/>
          </w:tcPr>
          <w:p w14:paraId="037F71BA" w14:textId="77777777" w:rsidR="00A0026D" w:rsidRPr="00952825" w:rsidRDefault="00A0026D" w:rsidP="00A0026D">
            <w:pPr>
              <w:pStyle w:val="1fffb"/>
            </w:pPr>
          </w:p>
        </w:tc>
        <w:tc>
          <w:tcPr>
            <w:tcW w:w="1238" w:type="pct"/>
            <w:vMerge/>
            <w:vAlign w:val="center"/>
            <w:hideMark/>
          </w:tcPr>
          <w:p w14:paraId="4B3AA8BD" w14:textId="77777777" w:rsidR="00A0026D" w:rsidRPr="00952825" w:rsidRDefault="00A0026D" w:rsidP="00A0026D">
            <w:pPr>
              <w:pStyle w:val="1fffb"/>
            </w:pPr>
          </w:p>
        </w:tc>
        <w:tc>
          <w:tcPr>
            <w:tcW w:w="390" w:type="pct"/>
            <w:vMerge/>
            <w:vAlign w:val="center"/>
            <w:hideMark/>
          </w:tcPr>
          <w:p w14:paraId="24682F08" w14:textId="77777777" w:rsidR="00A0026D" w:rsidRPr="00952825" w:rsidRDefault="00A0026D" w:rsidP="00A0026D">
            <w:pPr>
              <w:pStyle w:val="1fffb"/>
            </w:pPr>
          </w:p>
        </w:tc>
        <w:tc>
          <w:tcPr>
            <w:tcW w:w="390" w:type="pct"/>
            <w:vMerge/>
            <w:vAlign w:val="center"/>
            <w:hideMark/>
          </w:tcPr>
          <w:p w14:paraId="4BE10D9D" w14:textId="77777777" w:rsidR="00A0026D" w:rsidRPr="00952825" w:rsidRDefault="00A0026D" w:rsidP="00A0026D">
            <w:pPr>
              <w:pStyle w:val="1fffb"/>
            </w:pPr>
          </w:p>
        </w:tc>
        <w:tc>
          <w:tcPr>
            <w:tcW w:w="1487" w:type="pct"/>
            <w:shd w:val="clear" w:color="000000" w:fill="FFFFFF"/>
            <w:noWrap/>
            <w:vAlign w:val="center"/>
            <w:hideMark/>
          </w:tcPr>
          <w:p w14:paraId="13D4135C" w14:textId="77777777" w:rsidR="00A0026D" w:rsidRPr="00952825" w:rsidRDefault="00A0026D" w:rsidP="00A0026D">
            <w:pPr>
              <w:pStyle w:val="1fffb"/>
            </w:pPr>
            <w:r w:rsidRPr="00952825">
              <w:t>ввода на ж.д.№ 8, 9а, 11, 13, 14, 15</w:t>
            </w:r>
          </w:p>
        </w:tc>
        <w:tc>
          <w:tcPr>
            <w:tcW w:w="97" w:type="pct"/>
            <w:shd w:val="clear" w:color="000000" w:fill="FFFFFF"/>
            <w:noWrap/>
            <w:vAlign w:val="center"/>
            <w:hideMark/>
          </w:tcPr>
          <w:p w14:paraId="49F7634C" w14:textId="5E25623A" w:rsidR="00A0026D" w:rsidRPr="00952825" w:rsidRDefault="00A0026D" w:rsidP="00A0026D">
            <w:pPr>
              <w:pStyle w:val="1fffb"/>
            </w:pPr>
          </w:p>
        </w:tc>
        <w:tc>
          <w:tcPr>
            <w:tcW w:w="97" w:type="pct"/>
            <w:shd w:val="clear" w:color="000000" w:fill="FFFFFF"/>
            <w:noWrap/>
            <w:vAlign w:val="center"/>
            <w:hideMark/>
          </w:tcPr>
          <w:p w14:paraId="32A94143" w14:textId="5B363684" w:rsidR="00A0026D" w:rsidRPr="00952825" w:rsidRDefault="00A0026D" w:rsidP="00A0026D">
            <w:pPr>
              <w:pStyle w:val="1fffb"/>
            </w:pPr>
          </w:p>
        </w:tc>
        <w:tc>
          <w:tcPr>
            <w:tcW w:w="97" w:type="pct"/>
            <w:shd w:val="clear" w:color="000000" w:fill="FFFFFF"/>
            <w:noWrap/>
            <w:vAlign w:val="center"/>
            <w:hideMark/>
          </w:tcPr>
          <w:p w14:paraId="22397B56" w14:textId="49D651ED" w:rsidR="00A0026D" w:rsidRPr="00952825" w:rsidRDefault="00A0026D" w:rsidP="00A0026D">
            <w:pPr>
              <w:pStyle w:val="1fffb"/>
            </w:pPr>
          </w:p>
        </w:tc>
        <w:tc>
          <w:tcPr>
            <w:tcW w:w="312" w:type="pct"/>
            <w:shd w:val="clear" w:color="000000" w:fill="FFFFFF"/>
            <w:noWrap/>
            <w:vAlign w:val="center"/>
            <w:hideMark/>
          </w:tcPr>
          <w:p w14:paraId="123D5D79" w14:textId="77777777" w:rsidR="00A0026D" w:rsidRPr="00952825" w:rsidRDefault="00A0026D" w:rsidP="00A0026D">
            <w:pPr>
              <w:pStyle w:val="1fffb"/>
            </w:pPr>
            <w:r w:rsidRPr="00952825">
              <w:t>32</w:t>
            </w:r>
          </w:p>
        </w:tc>
        <w:tc>
          <w:tcPr>
            <w:tcW w:w="681" w:type="pct"/>
            <w:shd w:val="clear" w:color="000000" w:fill="FFFFFF"/>
            <w:noWrap/>
            <w:vAlign w:val="center"/>
            <w:hideMark/>
          </w:tcPr>
          <w:p w14:paraId="5737AC85" w14:textId="77777777" w:rsidR="00A0026D" w:rsidRPr="00952825" w:rsidRDefault="00A0026D" w:rsidP="00A0026D">
            <w:pPr>
              <w:pStyle w:val="1fffb"/>
            </w:pPr>
            <w:r w:rsidRPr="00952825">
              <w:t>127,0</w:t>
            </w:r>
          </w:p>
        </w:tc>
      </w:tr>
      <w:tr w:rsidR="00A0026D" w:rsidRPr="00952825" w14:paraId="26715F34" w14:textId="77777777" w:rsidTr="00A0026D">
        <w:trPr>
          <w:trHeight w:val="20"/>
        </w:trPr>
        <w:tc>
          <w:tcPr>
            <w:tcW w:w="212" w:type="pct"/>
            <w:vMerge/>
            <w:vAlign w:val="center"/>
            <w:hideMark/>
          </w:tcPr>
          <w:p w14:paraId="7DBE482C" w14:textId="77777777" w:rsidR="00A0026D" w:rsidRPr="00952825" w:rsidRDefault="00A0026D" w:rsidP="00A0026D">
            <w:pPr>
              <w:pStyle w:val="1fffb"/>
            </w:pPr>
          </w:p>
        </w:tc>
        <w:tc>
          <w:tcPr>
            <w:tcW w:w="1238" w:type="pct"/>
            <w:vMerge/>
            <w:vAlign w:val="center"/>
            <w:hideMark/>
          </w:tcPr>
          <w:p w14:paraId="07E3CE21" w14:textId="77777777" w:rsidR="00A0026D" w:rsidRPr="00952825" w:rsidRDefault="00A0026D" w:rsidP="00A0026D">
            <w:pPr>
              <w:pStyle w:val="1fffb"/>
            </w:pPr>
          </w:p>
        </w:tc>
        <w:tc>
          <w:tcPr>
            <w:tcW w:w="390" w:type="pct"/>
            <w:vMerge/>
            <w:vAlign w:val="center"/>
            <w:hideMark/>
          </w:tcPr>
          <w:p w14:paraId="496776AB" w14:textId="77777777" w:rsidR="00A0026D" w:rsidRPr="00952825" w:rsidRDefault="00A0026D" w:rsidP="00A0026D">
            <w:pPr>
              <w:pStyle w:val="1fffb"/>
            </w:pPr>
          </w:p>
        </w:tc>
        <w:tc>
          <w:tcPr>
            <w:tcW w:w="390" w:type="pct"/>
            <w:vMerge/>
            <w:vAlign w:val="center"/>
            <w:hideMark/>
          </w:tcPr>
          <w:p w14:paraId="21405E2E" w14:textId="77777777" w:rsidR="00A0026D" w:rsidRPr="00952825" w:rsidRDefault="00A0026D" w:rsidP="00A0026D">
            <w:pPr>
              <w:pStyle w:val="1fffb"/>
            </w:pPr>
          </w:p>
        </w:tc>
        <w:tc>
          <w:tcPr>
            <w:tcW w:w="1778" w:type="pct"/>
            <w:gridSpan w:val="4"/>
            <w:shd w:val="clear" w:color="000000" w:fill="FFFFFF"/>
            <w:noWrap/>
            <w:vAlign w:val="center"/>
            <w:hideMark/>
          </w:tcPr>
          <w:p w14:paraId="3D69DF4E" w14:textId="77777777" w:rsidR="00A0026D" w:rsidRPr="00952825" w:rsidRDefault="00A0026D" w:rsidP="00A0026D">
            <w:pPr>
              <w:pStyle w:val="1fffb"/>
            </w:pPr>
            <w:r w:rsidRPr="00952825">
              <w:t>ул. Зеленая (от ТК-15 до УТ-13 (ж.д.1)</w:t>
            </w:r>
          </w:p>
        </w:tc>
        <w:tc>
          <w:tcPr>
            <w:tcW w:w="312" w:type="pct"/>
            <w:shd w:val="clear" w:color="000000" w:fill="FFFFFF"/>
            <w:noWrap/>
            <w:vAlign w:val="center"/>
            <w:hideMark/>
          </w:tcPr>
          <w:p w14:paraId="21A88FF3" w14:textId="77777777" w:rsidR="00A0026D" w:rsidRPr="00952825" w:rsidRDefault="00A0026D" w:rsidP="00A0026D">
            <w:pPr>
              <w:pStyle w:val="1fffb"/>
            </w:pPr>
            <w:r w:rsidRPr="00952825">
              <w:t>114</w:t>
            </w:r>
          </w:p>
        </w:tc>
        <w:tc>
          <w:tcPr>
            <w:tcW w:w="681" w:type="pct"/>
            <w:shd w:val="clear" w:color="000000" w:fill="FFFFFF"/>
            <w:noWrap/>
            <w:vAlign w:val="center"/>
            <w:hideMark/>
          </w:tcPr>
          <w:p w14:paraId="5AA7243C" w14:textId="77777777" w:rsidR="00A0026D" w:rsidRPr="00952825" w:rsidRDefault="00A0026D" w:rsidP="00A0026D">
            <w:pPr>
              <w:pStyle w:val="1fffb"/>
            </w:pPr>
            <w:r w:rsidRPr="00952825">
              <w:t>94,0</w:t>
            </w:r>
          </w:p>
        </w:tc>
      </w:tr>
      <w:tr w:rsidR="00A0026D" w:rsidRPr="00952825" w14:paraId="16BAD13A" w14:textId="77777777" w:rsidTr="00A0026D">
        <w:trPr>
          <w:trHeight w:val="20"/>
        </w:trPr>
        <w:tc>
          <w:tcPr>
            <w:tcW w:w="212" w:type="pct"/>
            <w:vMerge/>
            <w:vAlign w:val="center"/>
            <w:hideMark/>
          </w:tcPr>
          <w:p w14:paraId="665E275A" w14:textId="77777777" w:rsidR="00A0026D" w:rsidRPr="00952825" w:rsidRDefault="00A0026D" w:rsidP="00A0026D">
            <w:pPr>
              <w:pStyle w:val="1fffb"/>
            </w:pPr>
          </w:p>
        </w:tc>
        <w:tc>
          <w:tcPr>
            <w:tcW w:w="1238" w:type="pct"/>
            <w:vMerge/>
            <w:vAlign w:val="center"/>
            <w:hideMark/>
          </w:tcPr>
          <w:p w14:paraId="4518A341" w14:textId="77777777" w:rsidR="00A0026D" w:rsidRPr="00952825" w:rsidRDefault="00A0026D" w:rsidP="00A0026D">
            <w:pPr>
              <w:pStyle w:val="1fffb"/>
            </w:pPr>
          </w:p>
        </w:tc>
        <w:tc>
          <w:tcPr>
            <w:tcW w:w="390" w:type="pct"/>
            <w:vMerge/>
            <w:vAlign w:val="center"/>
            <w:hideMark/>
          </w:tcPr>
          <w:p w14:paraId="5D3BBC3E" w14:textId="77777777" w:rsidR="00A0026D" w:rsidRPr="00952825" w:rsidRDefault="00A0026D" w:rsidP="00A0026D">
            <w:pPr>
              <w:pStyle w:val="1fffb"/>
            </w:pPr>
          </w:p>
        </w:tc>
        <w:tc>
          <w:tcPr>
            <w:tcW w:w="390" w:type="pct"/>
            <w:vMerge/>
            <w:vAlign w:val="center"/>
            <w:hideMark/>
          </w:tcPr>
          <w:p w14:paraId="57B1893D" w14:textId="77777777" w:rsidR="00A0026D" w:rsidRPr="00952825" w:rsidRDefault="00A0026D" w:rsidP="00A0026D">
            <w:pPr>
              <w:pStyle w:val="1fffb"/>
            </w:pPr>
          </w:p>
        </w:tc>
        <w:tc>
          <w:tcPr>
            <w:tcW w:w="1487" w:type="pct"/>
            <w:shd w:val="clear" w:color="000000" w:fill="FFFFFF"/>
            <w:noWrap/>
            <w:vAlign w:val="center"/>
            <w:hideMark/>
          </w:tcPr>
          <w:p w14:paraId="50EAC685" w14:textId="77777777" w:rsidR="00A0026D" w:rsidRPr="00952825" w:rsidRDefault="00A0026D" w:rsidP="00A0026D">
            <w:pPr>
              <w:pStyle w:val="1fffb"/>
            </w:pPr>
            <w:r w:rsidRPr="00952825">
              <w:t>ввода на ж.д.№ 1, 2, 3, 5</w:t>
            </w:r>
          </w:p>
        </w:tc>
        <w:tc>
          <w:tcPr>
            <w:tcW w:w="97" w:type="pct"/>
            <w:shd w:val="clear" w:color="000000" w:fill="FFFFFF"/>
            <w:noWrap/>
            <w:vAlign w:val="center"/>
            <w:hideMark/>
          </w:tcPr>
          <w:p w14:paraId="59CEC298" w14:textId="3E11C11F" w:rsidR="00A0026D" w:rsidRPr="00952825" w:rsidRDefault="00A0026D" w:rsidP="00A0026D">
            <w:pPr>
              <w:pStyle w:val="1fffb"/>
            </w:pPr>
          </w:p>
        </w:tc>
        <w:tc>
          <w:tcPr>
            <w:tcW w:w="97" w:type="pct"/>
            <w:shd w:val="clear" w:color="000000" w:fill="FFFFFF"/>
            <w:noWrap/>
            <w:vAlign w:val="center"/>
            <w:hideMark/>
          </w:tcPr>
          <w:p w14:paraId="6C0C18BC" w14:textId="4A2A9BCD" w:rsidR="00A0026D" w:rsidRPr="00952825" w:rsidRDefault="00A0026D" w:rsidP="00A0026D">
            <w:pPr>
              <w:pStyle w:val="1fffb"/>
            </w:pPr>
          </w:p>
        </w:tc>
        <w:tc>
          <w:tcPr>
            <w:tcW w:w="97" w:type="pct"/>
            <w:shd w:val="clear" w:color="000000" w:fill="FFFFFF"/>
            <w:noWrap/>
            <w:vAlign w:val="center"/>
            <w:hideMark/>
          </w:tcPr>
          <w:p w14:paraId="271DC422" w14:textId="5FA7E3A2" w:rsidR="00A0026D" w:rsidRPr="00952825" w:rsidRDefault="00A0026D" w:rsidP="00A0026D">
            <w:pPr>
              <w:pStyle w:val="1fffb"/>
            </w:pPr>
          </w:p>
        </w:tc>
        <w:tc>
          <w:tcPr>
            <w:tcW w:w="312" w:type="pct"/>
            <w:shd w:val="clear" w:color="000000" w:fill="FFFFFF"/>
            <w:noWrap/>
            <w:vAlign w:val="center"/>
            <w:hideMark/>
          </w:tcPr>
          <w:p w14:paraId="3BFA0C1E" w14:textId="77777777" w:rsidR="00A0026D" w:rsidRPr="00952825" w:rsidRDefault="00A0026D" w:rsidP="00A0026D">
            <w:pPr>
              <w:pStyle w:val="1fffb"/>
            </w:pPr>
            <w:r w:rsidRPr="00952825">
              <w:t>32</w:t>
            </w:r>
          </w:p>
        </w:tc>
        <w:tc>
          <w:tcPr>
            <w:tcW w:w="681" w:type="pct"/>
            <w:shd w:val="clear" w:color="000000" w:fill="FFFFFF"/>
            <w:noWrap/>
            <w:vAlign w:val="center"/>
            <w:hideMark/>
          </w:tcPr>
          <w:p w14:paraId="02AFA47B" w14:textId="77777777" w:rsidR="00A0026D" w:rsidRPr="00952825" w:rsidRDefault="00A0026D" w:rsidP="00A0026D">
            <w:pPr>
              <w:pStyle w:val="1fffb"/>
            </w:pPr>
            <w:r w:rsidRPr="00952825">
              <w:t>33,0</w:t>
            </w:r>
          </w:p>
        </w:tc>
      </w:tr>
      <w:tr w:rsidR="00A0026D" w:rsidRPr="00952825" w14:paraId="7775EFD1" w14:textId="77777777" w:rsidTr="00A0026D">
        <w:trPr>
          <w:trHeight w:val="20"/>
        </w:trPr>
        <w:tc>
          <w:tcPr>
            <w:tcW w:w="212" w:type="pct"/>
            <w:vMerge/>
            <w:vAlign w:val="center"/>
            <w:hideMark/>
          </w:tcPr>
          <w:p w14:paraId="17F959B7" w14:textId="77777777" w:rsidR="00A0026D" w:rsidRPr="00952825" w:rsidRDefault="00A0026D" w:rsidP="00A0026D">
            <w:pPr>
              <w:pStyle w:val="1fffb"/>
            </w:pPr>
          </w:p>
        </w:tc>
        <w:tc>
          <w:tcPr>
            <w:tcW w:w="1238" w:type="pct"/>
            <w:vMerge/>
            <w:vAlign w:val="center"/>
            <w:hideMark/>
          </w:tcPr>
          <w:p w14:paraId="53F38B6F" w14:textId="77777777" w:rsidR="00A0026D" w:rsidRPr="00952825" w:rsidRDefault="00A0026D" w:rsidP="00A0026D">
            <w:pPr>
              <w:pStyle w:val="1fffb"/>
            </w:pPr>
          </w:p>
        </w:tc>
        <w:tc>
          <w:tcPr>
            <w:tcW w:w="780" w:type="pct"/>
            <w:gridSpan w:val="2"/>
            <w:shd w:val="clear" w:color="000000" w:fill="FFFFFF"/>
            <w:vAlign w:val="center"/>
            <w:hideMark/>
          </w:tcPr>
          <w:p w14:paraId="413905E1" w14:textId="77777777" w:rsidR="00A0026D" w:rsidRPr="00952825" w:rsidRDefault="00A0026D" w:rsidP="00A0026D">
            <w:pPr>
              <w:pStyle w:val="1fffb"/>
            </w:pPr>
            <w:r w:rsidRPr="00952825">
              <w:t>726,5</w:t>
            </w:r>
          </w:p>
        </w:tc>
        <w:tc>
          <w:tcPr>
            <w:tcW w:w="1778" w:type="pct"/>
            <w:gridSpan w:val="4"/>
            <w:shd w:val="clear" w:color="000000" w:fill="FFFFFF"/>
            <w:noWrap/>
            <w:vAlign w:val="center"/>
            <w:hideMark/>
          </w:tcPr>
          <w:p w14:paraId="43A35970" w14:textId="77777777" w:rsidR="00A0026D" w:rsidRPr="00952825" w:rsidRDefault="00A0026D" w:rsidP="00A0026D">
            <w:pPr>
              <w:pStyle w:val="1fffb"/>
            </w:pPr>
            <w:r w:rsidRPr="00952825">
              <w:t>всего</w:t>
            </w:r>
          </w:p>
        </w:tc>
        <w:tc>
          <w:tcPr>
            <w:tcW w:w="312" w:type="pct"/>
            <w:shd w:val="clear" w:color="000000" w:fill="FFFFFF"/>
            <w:noWrap/>
            <w:vAlign w:val="center"/>
            <w:hideMark/>
          </w:tcPr>
          <w:p w14:paraId="6CAAE936" w14:textId="46D4A7BA" w:rsidR="00A0026D" w:rsidRPr="00952825" w:rsidRDefault="00A0026D" w:rsidP="00A0026D">
            <w:pPr>
              <w:pStyle w:val="1fffb"/>
            </w:pPr>
          </w:p>
        </w:tc>
        <w:tc>
          <w:tcPr>
            <w:tcW w:w="681" w:type="pct"/>
            <w:shd w:val="clear" w:color="000000" w:fill="FFFFFF"/>
            <w:noWrap/>
            <w:vAlign w:val="center"/>
            <w:hideMark/>
          </w:tcPr>
          <w:p w14:paraId="73C1C06A" w14:textId="77777777" w:rsidR="00A0026D" w:rsidRPr="00952825" w:rsidRDefault="00A0026D" w:rsidP="00A0026D">
            <w:pPr>
              <w:pStyle w:val="1fffb"/>
            </w:pPr>
            <w:r w:rsidRPr="00952825">
              <w:t>726,5</w:t>
            </w:r>
          </w:p>
        </w:tc>
      </w:tr>
      <w:tr w:rsidR="00A0026D" w:rsidRPr="00952825" w14:paraId="302CA6C0" w14:textId="77777777" w:rsidTr="00A0026D">
        <w:trPr>
          <w:trHeight w:val="20"/>
        </w:trPr>
        <w:tc>
          <w:tcPr>
            <w:tcW w:w="212" w:type="pct"/>
            <w:vMerge w:val="restart"/>
            <w:shd w:val="clear" w:color="000000" w:fill="FFFFFF"/>
            <w:noWrap/>
            <w:vAlign w:val="center"/>
            <w:hideMark/>
          </w:tcPr>
          <w:p w14:paraId="027E188B" w14:textId="77777777" w:rsidR="00A0026D" w:rsidRPr="00952825" w:rsidRDefault="00A0026D" w:rsidP="00A0026D">
            <w:pPr>
              <w:pStyle w:val="1fffb"/>
            </w:pPr>
            <w:r w:rsidRPr="00952825">
              <w:t>9</w:t>
            </w:r>
          </w:p>
        </w:tc>
        <w:tc>
          <w:tcPr>
            <w:tcW w:w="1238" w:type="pct"/>
            <w:vMerge w:val="restart"/>
            <w:shd w:val="clear" w:color="000000" w:fill="FFFFFF"/>
            <w:vAlign w:val="center"/>
            <w:hideMark/>
          </w:tcPr>
          <w:p w14:paraId="3A804A76" w14:textId="77777777" w:rsidR="00A0026D" w:rsidRPr="00952825" w:rsidRDefault="00A0026D" w:rsidP="00A0026D">
            <w:pPr>
              <w:pStyle w:val="1fffb"/>
            </w:pPr>
            <w:r w:rsidRPr="00952825">
              <w:t>Сети теплоснабжения "Клуб на 150 мест" (кадастровый номер 86:08:0020601:1147)</w:t>
            </w:r>
          </w:p>
        </w:tc>
        <w:tc>
          <w:tcPr>
            <w:tcW w:w="390" w:type="pct"/>
            <w:shd w:val="clear" w:color="000000" w:fill="FFFFFF"/>
            <w:vAlign w:val="center"/>
            <w:hideMark/>
          </w:tcPr>
          <w:p w14:paraId="66B57306" w14:textId="77777777" w:rsidR="00A0026D" w:rsidRPr="00952825" w:rsidRDefault="00A0026D" w:rsidP="00A0026D">
            <w:pPr>
              <w:pStyle w:val="1fffb"/>
            </w:pPr>
            <w:r w:rsidRPr="00952825">
              <w:t>56,0</w:t>
            </w:r>
          </w:p>
        </w:tc>
        <w:tc>
          <w:tcPr>
            <w:tcW w:w="390" w:type="pct"/>
            <w:shd w:val="clear" w:color="000000" w:fill="FFFFFF"/>
            <w:vAlign w:val="center"/>
            <w:hideMark/>
          </w:tcPr>
          <w:p w14:paraId="5A0A9C13" w14:textId="77777777" w:rsidR="00A0026D" w:rsidRPr="00952825" w:rsidRDefault="00A0026D" w:rsidP="00A0026D">
            <w:pPr>
              <w:pStyle w:val="1fffb"/>
            </w:pPr>
            <w:r w:rsidRPr="00952825">
              <w:t>28,0</w:t>
            </w:r>
          </w:p>
        </w:tc>
        <w:tc>
          <w:tcPr>
            <w:tcW w:w="1778" w:type="pct"/>
            <w:gridSpan w:val="4"/>
            <w:shd w:val="clear" w:color="000000" w:fill="FFFFFF"/>
            <w:noWrap/>
            <w:vAlign w:val="center"/>
            <w:hideMark/>
          </w:tcPr>
          <w:p w14:paraId="64125825" w14:textId="77777777" w:rsidR="00A0026D" w:rsidRPr="00952825" w:rsidRDefault="00A0026D" w:rsidP="00A0026D">
            <w:pPr>
              <w:pStyle w:val="1fffb"/>
            </w:pPr>
            <w:r w:rsidRPr="00952825">
              <w:t>ул.Центральная от ТК-9 до ДК Успех</w:t>
            </w:r>
          </w:p>
        </w:tc>
        <w:tc>
          <w:tcPr>
            <w:tcW w:w="312" w:type="pct"/>
            <w:shd w:val="clear" w:color="000000" w:fill="FFFFFF"/>
            <w:noWrap/>
            <w:vAlign w:val="center"/>
            <w:hideMark/>
          </w:tcPr>
          <w:p w14:paraId="2ECC7C14" w14:textId="77777777" w:rsidR="00A0026D" w:rsidRPr="00952825" w:rsidRDefault="00A0026D" w:rsidP="00A0026D">
            <w:pPr>
              <w:pStyle w:val="1fffb"/>
            </w:pPr>
            <w:r w:rsidRPr="00952825">
              <w:t>57</w:t>
            </w:r>
          </w:p>
        </w:tc>
        <w:tc>
          <w:tcPr>
            <w:tcW w:w="681" w:type="pct"/>
            <w:shd w:val="clear" w:color="000000" w:fill="FFFFFF"/>
            <w:noWrap/>
            <w:vAlign w:val="center"/>
            <w:hideMark/>
          </w:tcPr>
          <w:p w14:paraId="75C0CFAC" w14:textId="77777777" w:rsidR="00A0026D" w:rsidRPr="00952825" w:rsidRDefault="00A0026D" w:rsidP="00A0026D">
            <w:pPr>
              <w:pStyle w:val="1fffb"/>
            </w:pPr>
            <w:r w:rsidRPr="00952825">
              <w:t>28,0</w:t>
            </w:r>
          </w:p>
        </w:tc>
      </w:tr>
      <w:tr w:rsidR="00A0026D" w:rsidRPr="00952825" w14:paraId="79379567" w14:textId="77777777" w:rsidTr="00A0026D">
        <w:trPr>
          <w:trHeight w:val="20"/>
        </w:trPr>
        <w:tc>
          <w:tcPr>
            <w:tcW w:w="212" w:type="pct"/>
            <w:vMerge/>
            <w:vAlign w:val="center"/>
            <w:hideMark/>
          </w:tcPr>
          <w:p w14:paraId="3C05CFD8" w14:textId="77777777" w:rsidR="00A0026D" w:rsidRPr="00952825" w:rsidRDefault="00A0026D" w:rsidP="00A0026D">
            <w:pPr>
              <w:pStyle w:val="1fffb"/>
            </w:pPr>
          </w:p>
        </w:tc>
        <w:tc>
          <w:tcPr>
            <w:tcW w:w="1238" w:type="pct"/>
            <w:vMerge/>
            <w:vAlign w:val="center"/>
            <w:hideMark/>
          </w:tcPr>
          <w:p w14:paraId="46035EDF" w14:textId="77777777" w:rsidR="00A0026D" w:rsidRPr="00952825" w:rsidRDefault="00A0026D" w:rsidP="00A0026D">
            <w:pPr>
              <w:pStyle w:val="1fffb"/>
            </w:pPr>
          </w:p>
        </w:tc>
        <w:tc>
          <w:tcPr>
            <w:tcW w:w="780" w:type="pct"/>
            <w:gridSpan w:val="2"/>
            <w:shd w:val="clear" w:color="000000" w:fill="FFFFFF"/>
            <w:vAlign w:val="center"/>
            <w:hideMark/>
          </w:tcPr>
          <w:p w14:paraId="0A5B5CD8" w14:textId="77777777" w:rsidR="00A0026D" w:rsidRPr="00952825" w:rsidRDefault="00A0026D" w:rsidP="00A0026D">
            <w:pPr>
              <w:pStyle w:val="1fffb"/>
            </w:pPr>
            <w:r w:rsidRPr="00952825">
              <w:t>28,0</w:t>
            </w:r>
          </w:p>
        </w:tc>
        <w:tc>
          <w:tcPr>
            <w:tcW w:w="1778" w:type="pct"/>
            <w:gridSpan w:val="4"/>
            <w:shd w:val="clear" w:color="000000" w:fill="FFFFFF"/>
            <w:noWrap/>
            <w:vAlign w:val="center"/>
            <w:hideMark/>
          </w:tcPr>
          <w:p w14:paraId="6E05770C" w14:textId="6E00662A" w:rsidR="00A0026D" w:rsidRPr="00952825" w:rsidRDefault="00A0026D" w:rsidP="00A0026D">
            <w:pPr>
              <w:pStyle w:val="1fffb"/>
            </w:pPr>
          </w:p>
        </w:tc>
        <w:tc>
          <w:tcPr>
            <w:tcW w:w="312" w:type="pct"/>
            <w:shd w:val="clear" w:color="000000" w:fill="FFFFFF"/>
            <w:noWrap/>
            <w:vAlign w:val="center"/>
            <w:hideMark/>
          </w:tcPr>
          <w:p w14:paraId="62B50A7B" w14:textId="205C4DD9" w:rsidR="00A0026D" w:rsidRPr="00952825" w:rsidRDefault="00A0026D" w:rsidP="00A0026D">
            <w:pPr>
              <w:pStyle w:val="1fffb"/>
            </w:pPr>
          </w:p>
        </w:tc>
        <w:tc>
          <w:tcPr>
            <w:tcW w:w="681" w:type="pct"/>
            <w:shd w:val="clear" w:color="000000" w:fill="FFFFFF"/>
            <w:noWrap/>
            <w:vAlign w:val="center"/>
            <w:hideMark/>
          </w:tcPr>
          <w:p w14:paraId="56600C17" w14:textId="10234996" w:rsidR="00A0026D" w:rsidRPr="00952825" w:rsidRDefault="00A0026D" w:rsidP="00A0026D">
            <w:pPr>
              <w:pStyle w:val="1fffb"/>
            </w:pPr>
          </w:p>
        </w:tc>
      </w:tr>
      <w:tr w:rsidR="00A0026D" w:rsidRPr="00952825" w14:paraId="088F910D" w14:textId="77777777" w:rsidTr="00A0026D">
        <w:trPr>
          <w:trHeight w:val="20"/>
        </w:trPr>
        <w:tc>
          <w:tcPr>
            <w:tcW w:w="212" w:type="pct"/>
            <w:vMerge w:val="restart"/>
            <w:shd w:val="clear" w:color="000000" w:fill="FFFFFF"/>
            <w:noWrap/>
            <w:vAlign w:val="center"/>
            <w:hideMark/>
          </w:tcPr>
          <w:p w14:paraId="646B9125" w14:textId="77777777" w:rsidR="00A0026D" w:rsidRPr="00952825" w:rsidRDefault="00A0026D" w:rsidP="00A0026D">
            <w:pPr>
              <w:pStyle w:val="1fffb"/>
            </w:pPr>
            <w:r w:rsidRPr="00952825">
              <w:t>10</w:t>
            </w:r>
          </w:p>
        </w:tc>
        <w:tc>
          <w:tcPr>
            <w:tcW w:w="1238" w:type="pct"/>
            <w:vMerge w:val="restart"/>
            <w:shd w:val="clear" w:color="000000" w:fill="FFFFFF"/>
            <w:vAlign w:val="center"/>
            <w:hideMark/>
          </w:tcPr>
          <w:p w14:paraId="0DAC14AE" w14:textId="77777777" w:rsidR="00A0026D" w:rsidRPr="00952825" w:rsidRDefault="00A0026D" w:rsidP="00A0026D">
            <w:pPr>
              <w:pStyle w:val="1fffb"/>
            </w:pPr>
            <w:r w:rsidRPr="00952825">
              <w:t>Сети ТВС от УТ-38 до бывшего адм.зд.пилорамы (кадастровый номер 86:08:0020601:1160)</w:t>
            </w:r>
          </w:p>
        </w:tc>
        <w:tc>
          <w:tcPr>
            <w:tcW w:w="390" w:type="pct"/>
            <w:shd w:val="clear" w:color="000000" w:fill="FFFFFF"/>
            <w:vAlign w:val="center"/>
            <w:hideMark/>
          </w:tcPr>
          <w:p w14:paraId="1DA221B1" w14:textId="77777777" w:rsidR="00A0026D" w:rsidRPr="00952825" w:rsidRDefault="00A0026D" w:rsidP="00A0026D">
            <w:pPr>
              <w:pStyle w:val="1fffb"/>
            </w:pPr>
            <w:r w:rsidRPr="00952825">
              <w:t>111,0</w:t>
            </w:r>
          </w:p>
        </w:tc>
        <w:tc>
          <w:tcPr>
            <w:tcW w:w="390" w:type="pct"/>
            <w:shd w:val="clear" w:color="000000" w:fill="FFFFFF"/>
            <w:noWrap/>
            <w:vAlign w:val="center"/>
            <w:hideMark/>
          </w:tcPr>
          <w:p w14:paraId="6FF34BE7" w14:textId="77777777" w:rsidR="00A0026D" w:rsidRPr="00952825" w:rsidRDefault="00A0026D" w:rsidP="00A0026D">
            <w:pPr>
              <w:pStyle w:val="1fffb"/>
            </w:pPr>
            <w:r w:rsidRPr="00952825">
              <w:t>55,5</w:t>
            </w:r>
          </w:p>
        </w:tc>
        <w:tc>
          <w:tcPr>
            <w:tcW w:w="1778" w:type="pct"/>
            <w:gridSpan w:val="4"/>
            <w:shd w:val="clear" w:color="000000" w:fill="FFFFFF"/>
            <w:vAlign w:val="center"/>
            <w:hideMark/>
          </w:tcPr>
          <w:p w14:paraId="63B3DD7E" w14:textId="77777777" w:rsidR="00A0026D" w:rsidRPr="00952825" w:rsidRDefault="00A0026D" w:rsidP="00A0026D">
            <w:pPr>
              <w:pStyle w:val="1fffb"/>
            </w:pPr>
            <w:r w:rsidRPr="00952825">
              <w:t>у.Болотная (бывшее адм.здание пилорамы)</w:t>
            </w:r>
          </w:p>
        </w:tc>
        <w:tc>
          <w:tcPr>
            <w:tcW w:w="312" w:type="pct"/>
            <w:shd w:val="clear" w:color="000000" w:fill="FFFFFF"/>
            <w:noWrap/>
            <w:vAlign w:val="center"/>
            <w:hideMark/>
          </w:tcPr>
          <w:p w14:paraId="06451F4A" w14:textId="77777777" w:rsidR="00A0026D" w:rsidRPr="00952825" w:rsidRDefault="00A0026D" w:rsidP="00A0026D">
            <w:pPr>
              <w:pStyle w:val="1fffb"/>
            </w:pPr>
            <w:r w:rsidRPr="00952825">
              <w:t>57</w:t>
            </w:r>
          </w:p>
        </w:tc>
        <w:tc>
          <w:tcPr>
            <w:tcW w:w="681" w:type="pct"/>
            <w:shd w:val="clear" w:color="000000" w:fill="FFFFFF"/>
            <w:noWrap/>
            <w:vAlign w:val="center"/>
            <w:hideMark/>
          </w:tcPr>
          <w:p w14:paraId="24CE1EAB" w14:textId="77777777" w:rsidR="00A0026D" w:rsidRPr="00952825" w:rsidRDefault="00A0026D" w:rsidP="00A0026D">
            <w:pPr>
              <w:pStyle w:val="1fffb"/>
            </w:pPr>
            <w:r w:rsidRPr="00952825">
              <w:t>55,5</w:t>
            </w:r>
          </w:p>
        </w:tc>
      </w:tr>
      <w:tr w:rsidR="00A0026D" w:rsidRPr="00952825" w14:paraId="03AFFB66" w14:textId="77777777" w:rsidTr="00A0026D">
        <w:trPr>
          <w:trHeight w:val="20"/>
        </w:trPr>
        <w:tc>
          <w:tcPr>
            <w:tcW w:w="212" w:type="pct"/>
            <w:vMerge/>
            <w:vAlign w:val="center"/>
            <w:hideMark/>
          </w:tcPr>
          <w:p w14:paraId="06BC4291" w14:textId="77777777" w:rsidR="00A0026D" w:rsidRPr="00952825" w:rsidRDefault="00A0026D" w:rsidP="00A0026D">
            <w:pPr>
              <w:pStyle w:val="1fffb"/>
            </w:pPr>
          </w:p>
        </w:tc>
        <w:tc>
          <w:tcPr>
            <w:tcW w:w="1238" w:type="pct"/>
            <w:vMerge/>
            <w:vAlign w:val="center"/>
            <w:hideMark/>
          </w:tcPr>
          <w:p w14:paraId="7F5279E8" w14:textId="77777777" w:rsidR="00A0026D" w:rsidRPr="00952825" w:rsidRDefault="00A0026D" w:rsidP="00A0026D">
            <w:pPr>
              <w:pStyle w:val="1fffb"/>
            </w:pPr>
          </w:p>
        </w:tc>
        <w:tc>
          <w:tcPr>
            <w:tcW w:w="780" w:type="pct"/>
            <w:gridSpan w:val="2"/>
            <w:shd w:val="clear" w:color="000000" w:fill="FFFFFF"/>
            <w:vAlign w:val="center"/>
            <w:hideMark/>
          </w:tcPr>
          <w:p w14:paraId="1A1BB331" w14:textId="77777777" w:rsidR="00A0026D" w:rsidRPr="00952825" w:rsidRDefault="00A0026D" w:rsidP="00A0026D">
            <w:pPr>
              <w:pStyle w:val="1fffb"/>
            </w:pPr>
            <w:r w:rsidRPr="00952825">
              <w:t>55,5</w:t>
            </w:r>
          </w:p>
        </w:tc>
        <w:tc>
          <w:tcPr>
            <w:tcW w:w="1778" w:type="pct"/>
            <w:gridSpan w:val="4"/>
            <w:shd w:val="clear" w:color="000000" w:fill="FFFFFF"/>
            <w:noWrap/>
            <w:vAlign w:val="center"/>
            <w:hideMark/>
          </w:tcPr>
          <w:p w14:paraId="33B626A8" w14:textId="12D6ECC0" w:rsidR="00A0026D" w:rsidRPr="00952825" w:rsidRDefault="00A0026D" w:rsidP="00A0026D">
            <w:pPr>
              <w:pStyle w:val="1fffb"/>
            </w:pPr>
          </w:p>
        </w:tc>
        <w:tc>
          <w:tcPr>
            <w:tcW w:w="312" w:type="pct"/>
            <w:shd w:val="clear" w:color="000000" w:fill="FFFFFF"/>
            <w:noWrap/>
            <w:vAlign w:val="center"/>
            <w:hideMark/>
          </w:tcPr>
          <w:p w14:paraId="6DF5DC49" w14:textId="5A454CD4" w:rsidR="00A0026D" w:rsidRPr="00952825" w:rsidRDefault="00A0026D" w:rsidP="00A0026D">
            <w:pPr>
              <w:pStyle w:val="1fffb"/>
            </w:pPr>
          </w:p>
        </w:tc>
        <w:tc>
          <w:tcPr>
            <w:tcW w:w="681" w:type="pct"/>
            <w:shd w:val="clear" w:color="000000" w:fill="FFFFFF"/>
            <w:noWrap/>
            <w:vAlign w:val="center"/>
            <w:hideMark/>
          </w:tcPr>
          <w:p w14:paraId="0C10D3E2" w14:textId="2FA13B01" w:rsidR="00A0026D" w:rsidRPr="00952825" w:rsidRDefault="00A0026D" w:rsidP="00A0026D">
            <w:pPr>
              <w:pStyle w:val="1fffb"/>
            </w:pPr>
          </w:p>
        </w:tc>
      </w:tr>
      <w:tr w:rsidR="00A0026D" w:rsidRPr="00952825" w14:paraId="3FE3CA9A" w14:textId="77777777" w:rsidTr="00A0026D">
        <w:trPr>
          <w:trHeight w:val="20"/>
        </w:trPr>
        <w:tc>
          <w:tcPr>
            <w:tcW w:w="212" w:type="pct"/>
            <w:vMerge w:val="restart"/>
            <w:shd w:val="clear" w:color="000000" w:fill="FFFFFF"/>
            <w:noWrap/>
            <w:vAlign w:val="center"/>
            <w:hideMark/>
          </w:tcPr>
          <w:p w14:paraId="114C28B0" w14:textId="77777777" w:rsidR="00A0026D" w:rsidRPr="00952825" w:rsidRDefault="00A0026D" w:rsidP="00A0026D">
            <w:pPr>
              <w:pStyle w:val="1fffb"/>
            </w:pPr>
            <w:r w:rsidRPr="00952825">
              <w:t>11</w:t>
            </w:r>
          </w:p>
        </w:tc>
        <w:tc>
          <w:tcPr>
            <w:tcW w:w="1238" w:type="pct"/>
            <w:vMerge w:val="restart"/>
            <w:shd w:val="clear" w:color="000000" w:fill="FFFFFF"/>
            <w:vAlign w:val="center"/>
            <w:hideMark/>
          </w:tcPr>
          <w:p w14:paraId="31C196FE" w14:textId="77777777" w:rsidR="00A0026D" w:rsidRPr="00952825" w:rsidRDefault="00A0026D" w:rsidP="00A0026D">
            <w:pPr>
              <w:pStyle w:val="1fffb"/>
            </w:pPr>
            <w:r w:rsidRPr="00952825">
              <w:t>Сети ТВС от ж.д.№15 до теплицы (кадастровый номер 86:08:0020601:1158)</w:t>
            </w:r>
          </w:p>
        </w:tc>
        <w:tc>
          <w:tcPr>
            <w:tcW w:w="390" w:type="pct"/>
            <w:shd w:val="clear" w:color="000000" w:fill="FFFFFF"/>
            <w:noWrap/>
            <w:vAlign w:val="center"/>
            <w:hideMark/>
          </w:tcPr>
          <w:p w14:paraId="6ACA6ACF" w14:textId="77777777" w:rsidR="00A0026D" w:rsidRPr="00952825" w:rsidRDefault="00A0026D" w:rsidP="00A0026D">
            <w:pPr>
              <w:pStyle w:val="1fffb"/>
            </w:pPr>
            <w:r w:rsidRPr="00952825">
              <w:t>149,0</w:t>
            </w:r>
          </w:p>
        </w:tc>
        <w:tc>
          <w:tcPr>
            <w:tcW w:w="390" w:type="pct"/>
            <w:shd w:val="clear" w:color="000000" w:fill="FFFFFF"/>
            <w:noWrap/>
            <w:vAlign w:val="center"/>
            <w:hideMark/>
          </w:tcPr>
          <w:p w14:paraId="72706D8C" w14:textId="77777777" w:rsidR="00A0026D" w:rsidRPr="00952825" w:rsidRDefault="00A0026D" w:rsidP="00A0026D">
            <w:pPr>
              <w:pStyle w:val="1fffb"/>
            </w:pPr>
            <w:r w:rsidRPr="00952825">
              <w:t>74,5</w:t>
            </w:r>
          </w:p>
        </w:tc>
        <w:tc>
          <w:tcPr>
            <w:tcW w:w="1778" w:type="pct"/>
            <w:gridSpan w:val="4"/>
            <w:shd w:val="clear" w:color="000000" w:fill="FFFFFF"/>
            <w:noWrap/>
            <w:vAlign w:val="center"/>
            <w:hideMark/>
          </w:tcPr>
          <w:p w14:paraId="5E2798DB" w14:textId="77777777" w:rsidR="00A0026D" w:rsidRPr="00952825" w:rsidRDefault="00A0026D" w:rsidP="00A0026D">
            <w:pPr>
              <w:pStyle w:val="1fffb"/>
            </w:pPr>
            <w:r w:rsidRPr="00952825">
              <w:t>до школьной теплицы</w:t>
            </w:r>
          </w:p>
        </w:tc>
        <w:tc>
          <w:tcPr>
            <w:tcW w:w="312" w:type="pct"/>
            <w:shd w:val="clear" w:color="000000" w:fill="FFFFFF"/>
            <w:noWrap/>
            <w:vAlign w:val="center"/>
            <w:hideMark/>
          </w:tcPr>
          <w:p w14:paraId="301FF349" w14:textId="77777777" w:rsidR="00A0026D" w:rsidRPr="00952825" w:rsidRDefault="00A0026D" w:rsidP="00A0026D">
            <w:pPr>
              <w:pStyle w:val="1fffb"/>
            </w:pPr>
            <w:r w:rsidRPr="00952825">
              <w:t>57</w:t>
            </w:r>
          </w:p>
        </w:tc>
        <w:tc>
          <w:tcPr>
            <w:tcW w:w="681" w:type="pct"/>
            <w:shd w:val="clear" w:color="000000" w:fill="FFFFFF"/>
            <w:noWrap/>
            <w:vAlign w:val="center"/>
            <w:hideMark/>
          </w:tcPr>
          <w:p w14:paraId="54C4F64F" w14:textId="77777777" w:rsidR="00A0026D" w:rsidRPr="00952825" w:rsidRDefault="00A0026D" w:rsidP="00A0026D">
            <w:pPr>
              <w:pStyle w:val="1fffb"/>
            </w:pPr>
            <w:r w:rsidRPr="00952825">
              <w:t>74,5</w:t>
            </w:r>
          </w:p>
        </w:tc>
      </w:tr>
      <w:tr w:rsidR="00A0026D" w:rsidRPr="00952825" w14:paraId="61C7219F" w14:textId="77777777" w:rsidTr="00A0026D">
        <w:trPr>
          <w:trHeight w:val="20"/>
        </w:trPr>
        <w:tc>
          <w:tcPr>
            <w:tcW w:w="212" w:type="pct"/>
            <w:vMerge/>
            <w:vAlign w:val="center"/>
            <w:hideMark/>
          </w:tcPr>
          <w:p w14:paraId="20E03E1A" w14:textId="77777777" w:rsidR="00A0026D" w:rsidRPr="00952825" w:rsidRDefault="00A0026D" w:rsidP="00A0026D">
            <w:pPr>
              <w:pStyle w:val="1fffb"/>
            </w:pPr>
          </w:p>
        </w:tc>
        <w:tc>
          <w:tcPr>
            <w:tcW w:w="1238" w:type="pct"/>
            <w:vMerge/>
            <w:vAlign w:val="center"/>
            <w:hideMark/>
          </w:tcPr>
          <w:p w14:paraId="55BB4236" w14:textId="77777777" w:rsidR="00A0026D" w:rsidRPr="00952825" w:rsidRDefault="00A0026D" w:rsidP="00A0026D">
            <w:pPr>
              <w:pStyle w:val="1fffb"/>
            </w:pPr>
          </w:p>
        </w:tc>
        <w:tc>
          <w:tcPr>
            <w:tcW w:w="780" w:type="pct"/>
            <w:gridSpan w:val="2"/>
            <w:shd w:val="clear" w:color="000000" w:fill="FFFFFF"/>
            <w:vAlign w:val="center"/>
            <w:hideMark/>
          </w:tcPr>
          <w:p w14:paraId="0BE7F87F" w14:textId="77777777" w:rsidR="00A0026D" w:rsidRPr="00952825" w:rsidRDefault="00A0026D" w:rsidP="00A0026D">
            <w:pPr>
              <w:pStyle w:val="1fffb"/>
            </w:pPr>
            <w:r w:rsidRPr="00952825">
              <w:t>74,5</w:t>
            </w:r>
          </w:p>
        </w:tc>
        <w:tc>
          <w:tcPr>
            <w:tcW w:w="1778" w:type="pct"/>
            <w:gridSpan w:val="4"/>
            <w:shd w:val="clear" w:color="000000" w:fill="FFFFFF"/>
            <w:noWrap/>
            <w:vAlign w:val="center"/>
            <w:hideMark/>
          </w:tcPr>
          <w:p w14:paraId="5D34E2AC" w14:textId="097ECB91" w:rsidR="00A0026D" w:rsidRPr="00952825" w:rsidRDefault="00A0026D" w:rsidP="00A0026D">
            <w:pPr>
              <w:pStyle w:val="1fffb"/>
            </w:pPr>
          </w:p>
        </w:tc>
        <w:tc>
          <w:tcPr>
            <w:tcW w:w="312" w:type="pct"/>
            <w:shd w:val="clear" w:color="000000" w:fill="FFFFFF"/>
            <w:noWrap/>
            <w:vAlign w:val="center"/>
            <w:hideMark/>
          </w:tcPr>
          <w:p w14:paraId="50E8C5B6" w14:textId="605437F1" w:rsidR="00A0026D" w:rsidRPr="00952825" w:rsidRDefault="00A0026D" w:rsidP="00A0026D">
            <w:pPr>
              <w:pStyle w:val="1fffb"/>
            </w:pPr>
          </w:p>
        </w:tc>
        <w:tc>
          <w:tcPr>
            <w:tcW w:w="681" w:type="pct"/>
            <w:shd w:val="clear" w:color="000000" w:fill="FFFFFF"/>
            <w:noWrap/>
            <w:vAlign w:val="center"/>
            <w:hideMark/>
          </w:tcPr>
          <w:p w14:paraId="0CF5C02C" w14:textId="19F2F038" w:rsidR="00A0026D" w:rsidRPr="00952825" w:rsidRDefault="00A0026D" w:rsidP="00A0026D">
            <w:pPr>
              <w:pStyle w:val="1fffb"/>
            </w:pPr>
          </w:p>
        </w:tc>
      </w:tr>
      <w:tr w:rsidR="00A0026D" w:rsidRPr="00952825" w14:paraId="2C196437" w14:textId="77777777" w:rsidTr="00A0026D">
        <w:trPr>
          <w:trHeight w:val="20"/>
        </w:trPr>
        <w:tc>
          <w:tcPr>
            <w:tcW w:w="212" w:type="pct"/>
            <w:vMerge w:val="restart"/>
            <w:shd w:val="clear" w:color="000000" w:fill="FFFFFF"/>
            <w:noWrap/>
            <w:vAlign w:val="center"/>
            <w:hideMark/>
          </w:tcPr>
          <w:p w14:paraId="2F61C1FB" w14:textId="77777777" w:rsidR="00A0026D" w:rsidRPr="00952825" w:rsidRDefault="00A0026D" w:rsidP="00A0026D">
            <w:pPr>
              <w:pStyle w:val="1fffb"/>
            </w:pPr>
            <w:r w:rsidRPr="00952825">
              <w:t>12</w:t>
            </w:r>
          </w:p>
        </w:tc>
        <w:tc>
          <w:tcPr>
            <w:tcW w:w="1238" w:type="pct"/>
            <w:vMerge w:val="restart"/>
            <w:shd w:val="clear" w:color="000000" w:fill="FFFFFF"/>
            <w:vAlign w:val="center"/>
            <w:hideMark/>
          </w:tcPr>
          <w:p w14:paraId="545B7F44" w14:textId="77777777" w:rsidR="00A0026D" w:rsidRPr="00952825" w:rsidRDefault="00A0026D" w:rsidP="00A0026D">
            <w:pPr>
              <w:pStyle w:val="1fffb"/>
            </w:pPr>
            <w:r w:rsidRPr="00952825">
              <w:t>Сети ТВС от УТ-1 (возле котельной) на балочный массив (кадастровый номер 86:08:0020601:1156)</w:t>
            </w:r>
          </w:p>
        </w:tc>
        <w:tc>
          <w:tcPr>
            <w:tcW w:w="390" w:type="pct"/>
            <w:shd w:val="clear" w:color="000000" w:fill="FFFFFF"/>
            <w:vAlign w:val="center"/>
            <w:hideMark/>
          </w:tcPr>
          <w:p w14:paraId="552E3FAC" w14:textId="77777777" w:rsidR="00A0026D" w:rsidRPr="00952825" w:rsidRDefault="00A0026D" w:rsidP="00A0026D">
            <w:pPr>
              <w:pStyle w:val="1fffb"/>
            </w:pPr>
            <w:r w:rsidRPr="00952825">
              <w:t>146,0</w:t>
            </w:r>
          </w:p>
        </w:tc>
        <w:tc>
          <w:tcPr>
            <w:tcW w:w="390" w:type="pct"/>
            <w:shd w:val="clear" w:color="000000" w:fill="FFFFFF"/>
            <w:noWrap/>
            <w:vAlign w:val="center"/>
            <w:hideMark/>
          </w:tcPr>
          <w:p w14:paraId="6A4D9FDE" w14:textId="77777777" w:rsidR="00A0026D" w:rsidRPr="00952825" w:rsidRDefault="00A0026D" w:rsidP="00A0026D">
            <w:pPr>
              <w:pStyle w:val="1fffb"/>
            </w:pPr>
            <w:r w:rsidRPr="00952825">
              <w:t>73,0</w:t>
            </w:r>
          </w:p>
        </w:tc>
        <w:tc>
          <w:tcPr>
            <w:tcW w:w="1778" w:type="pct"/>
            <w:gridSpan w:val="4"/>
            <w:shd w:val="clear" w:color="000000" w:fill="FFFFFF"/>
            <w:noWrap/>
            <w:vAlign w:val="center"/>
            <w:hideMark/>
          </w:tcPr>
          <w:p w14:paraId="3EFB078D" w14:textId="77777777" w:rsidR="00A0026D" w:rsidRPr="00952825" w:rsidRDefault="00A0026D" w:rsidP="00A0026D">
            <w:pPr>
              <w:pStyle w:val="1fffb"/>
            </w:pPr>
            <w:r w:rsidRPr="00952825">
              <w:t>на балки возле котельной</w:t>
            </w:r>
          </w:p>
        </w:tc>
        <w:tc>
          <w:tcPr>
            <w:tcW w:w="312" w:type="pct"/>
            <w:shd w:val="clear" w:color="000000" w:fill="FFFFFF"/>
            <w:noWrap/>
            <w:vAlign w:val="center"/>
            <w:hideMark/>
          </w:tcPr>
          <w:p w14:paraId="3F5D8863" w14:textId="77777777" w:rsidR="00A0026D" w:rsidRPr="00952825" w:rsidRDefault="00A0026D" w:rsidP="00A0026D">
            <w:pPr>
              <w:pStyle w:val="1fffb"/>
            </w:pPr>
            <w:r w:rsidRPr="00952825">
              <w:t>57</w:t>
            </w:r>
          </w:p>
        </w:tc>
        <w:tc>
          <w:tcPr>
            <w:tcW w:w="681" w:type="pct"/>
            <w:shd w:val="clear" w:color="000000" w:fill="FFFFFF"/>
            <w:noWrap/>
            <w:vAlign w:val="center"/>
            <w:hideMark/>
          </w:tcPr>
          <w:p w14:paraId="0246017B" w14:textId="77777777" w:rsidR="00A0026D" w:rsidRPr="00952825" w:rsidRDefault="00A0026D" w:rsidP="00A0026D">
            <w:pPr>
              <w:pStyle w:val="1fffb"/>
            </w:pPr>
            <w:r w:rsidRPr="00952825">
              <w:t>73,0</w:t>
            </w:r>
          </w:p>
        </w:tc>
      </w:tr>
      <w:tr w:rsidR="00A0026D" w:rsidRPr="00952825" w14:paraId="3639A231" w14:textId="77777777" w:rsidTr="00A0026D">
        <w:trPr>
          <w:trHeight w:val="20"/>
        </w:trPr>
        <w:tc>
          <w:tcPr>
            <w:tcW w:w="212" w:type="pct"/>
            <w:vMerge/>
            <w:vAlign w:val="center"/>
            <w:hideMark/>
          </w:tcPr>
          <w:p w14:paraId="65266107" w14:textId="77777777" w:rsidR="00A0026D" w:rsidRPr="00952825" w:rsidRDefault="00A0026D" w:rsidP="00A0026D">
            <w:pPr>
              <w:pStyle w:val="1fffb"/>
            </w:pPr>
          </w:p>
        </w:tc>
        <w:tc>
          <w:tcPr>
            <w:tcW w:w="1238" w:type="pct"/>
            <w:vMerge/>
            <w:vAlign w:val="center"/>
            <w:hideMark/>
          </w:tcPr>
          <w:p w14:paraId="0C653B96" w14:textId="77777777" w:rsidR="00A0026D" w:rsidRPr="00952825" w:rsidRDefault="00A0026D" w:rsidP="00A0026D">
            <w:pPr>
              <w:pStyle w:val="1fffb"/>
            </w:pPr>
          </w:p>
        </w:tc>
        <w:tc>
          <w:tcPr>
            <w:tcW w:w="780" w:type="pct"/>
            <w:gridSpan w:val="2"/>
            <w:shd w:val="clear" w:color="000000" w:fill="FFFFFF"/>
            <w:vAlign w:val="center"/>
            <w:hideMark/>
          </w:tcPr>
          <w:p w14:paraId="22ABAE81" w14:textId="77777777" w:rsidR="00A0026D" w:rsidRPr="00952825" w:rsidRDefault="00A0026D" w:rsidP="00A0026D">
            <w:pPr>
              <w:pStyle w:val="1fffb"/>
            </w:pPr>
            <w:r w:rsidRPr="00952825">
              <w:t>73,0</w:t>
            </w:r>
          </w:p>
        </w:tc>
        <w:tc>
          <w:tcPr>
            <w:tcW w:w="1778" w:type="pct"/>
            <w:gridSpan w:val="4"/>
            <w:shd w:val="clear" w:color="000000" w:fill="FFFFFF"/>
            <w:noWrap/>
            <w:vAlign w:val="center"/>
            <w:hideMark/>
          </w:tcPr>
          <w:p w14:paraId="2F524981" w14:textId="2D7A08A4" w:rsidR="00A0026D" w:rsidRPr="00952825" w:rsidRDefault="00A0026D" w:rsidP="00A0026D">
            <w:pPr>
              <w:pStyle w:val="1fffb"/>
            </w:pPr>
          </w:p>
        </w:tc>
        <w:tc>
          <w:tcPr>
            <w:tcW w:w="312" w:type="pct"/>
            <w:shd w:val="clear" w:color="000000" w:fill="FFFFFF"/>
            <w:noWrap/>
            <w:vAlign w:val="center"/>
            <w:hideMark/>
          </w:tcPr>
          <w:p w14:paraId="02DAAE03" w14:textId="3DAA374C" w:rsidR="00A0026D" w:rsidRPr="00952825" w:rsidRDefault="00A0026D" w:rsidP="00A0026D">
            <w:pPr>
              <w:pStyle w:val="1fffb"/>
            </w:pPr>
          </w:p>
        </w:tc>
        <w:tc>
          <w:tcPr>
            <w:tcW w:w="681" w:type="pct"/>
            <w:shd w:val="clear" w:color="000000" w:fill="FFFFFF"/>
            <w:noWrap/>
            <w:vAlign w:val="center"/>
            <w:hideMark/>
          </w:tcPr>
          <w:p w14:paraId="1A525BE5" w14:textId="46182F88" w:rsidR="00A0026D" w:rsidRPr="00952825" w:rsidRDefault="00A0026D" w:rsidP="00A0026D">
            <w:pPr>
              <w:pStyle w:val="1fffb"/>
            </w:pPr>
          </w:p>
        </w:tc>
      </w:tr>
      <w:tr w:rsidR="00A0026D" w:rsidRPr="00952825" w14:paraId="2466C98B" w14:textId="77777777" w:rsidTr="00A0026D">
        <w:trPr>
          <w:trHeight w:val="20"/>
        </w:trPr>
        <w:tc>
          <w:tcPr>
            <w:tcW w:w="212" w:type="pct"/>
            <w:vMerge w:val="restart"/>
            <w:shd w:val="clear" w:color="000000" w:fill="FFFFFF"/>
            <w:noWrap/>
            <w:vAlign w:val="center"/>
            <w:hideMark/>
          </w:tcPr>
          <w:p w14:paraId="5C0FF755" w14:textId="77777777" w:rsidR="00A0026D" w:rsidRPr="00952825" w:rsidRDefault="00A0026D" w:rsidP="00A0026D">
            <w:pPr>
              <w:pStyle w:val="1fffb"/>
            </w:pPr>
            <w:r w:rsidRPr="00952825">
              <w:t>13</w:t>
            </w:r>
          </w:p>
        </w:tc>
        <w:tc>
          <w:tcPr>
            <w:tcW w:w="1238" w:type="pct"/>
            <w:vMerge w:val="restart"/>
            <w:shd w:val="clear" w:color="000000" w:fill="FFFFFF"/>
            <w:vAlign w:val="center"/>
            <w:hideMark/>
          </w:tcPr>
          <w:p w14:paraId="6B90674C" w14:textId="77777777" w:rsidR="00A0026D" w:rsidRPr="00952825" w:rsidRDefault="00A0026D" w:rsidP="00A0026D">
            <w:pPr>
              <w:pStyle w:val="1fffb"/>
            </w:pPr>
            <w:r w:rsidRPr="00952825">
              <w:t>Сети ТВС от арт.скважин (ВОС) до ТК-22</w:t>
            </w:r>
          </w:p>
        </w:tc>
        <w:tc>
          <w:tcPr>
            <w:tcW w:w="390" w:type="pct"/>
            <w:vMerge w:val="restart"/>
            <w:shd w:val="clear" w:color="000000" w:fill="FFFFFF"/>
            <w:vAlign w:val="center"/>
            <w:hideMark/>
          </w:tcPr>
          <w:p w14:paraId="1DD7AC46" w14:textId="77777777" w:rsidR="00A0026D" w:rsidRPr="00952825" w:rsidRDefault="00A0026D" w:rsidP="00A0026D">
            <w:pPr>
              <w:pStyle w:val="1fffb"/>
            </w:pPr>
            <w:r w:rsidRPr="00952825">
              <w:t>1 926,0</w:t>
            </w:r>
          </w:p>
        </w:tc>
        <w:tc>
          <w:tcPr>
            <w:tcW w:w="390" w:type="pct"/>
            <w:vMerge w:val="restart"/>
            <w:shd w:val="clear" w:color="000000" w:fill="FFFFFF"/>
            <w:vAlign w:val="center"/>
            <w:hideMark/>
          </w:tcPr>
          <w:p w14:paraId="75F8AF00" w14:textId="77777777" w:rsidR="00A0026D" w:rsidRPr="00952825" w:rsidRDefault="00A0026D" w:rsidP="00A0026D">
            <w:pPr>
              <w:pStyle w:val="1fffb"/>
            </w:pPr>
            <w:r w:rsidRPr="00952825">
              <w:t>963,0</w:t>
            </w:r>
          </w:p>
        </w:tc>
        <w:tc>
          <w:tcPr>
            <w:tcW w:w="1487" w:type="pct"/>
            <w:shd w:val="clear" w:color="000000" w:fill="FFFFFF"/>
            <w:noWrap/>
            <w:vAlign w:val="center"/>
            <w:hideMark/>
          </w:tcPr>
          <w:p w14:paraId="605E8E55" w14:textId="77777777" w:rsidR="00A0026D" w:rsidRPr="00952825" w:rsidRDefault="00A0026D" w:rsidP="00A0026D">
            <w:pPr>
              <w:pStyle w:val="1fffb"/>
            </w:pPr>
            <w:r w:rsidRPr="00952825">
              <w:t>от арт.скв. №1,2,3 до ТК (ВОС)</w:t>
            </w:r>
          </w:p>
        </w:tc>
        <w:tc>
          <w:tcPr>
            <w:tcW w:w="97" w:type="pct"/>
            <w:shd w:val="clear" w:color="000000" w:fill="FFFFFF"/>
            <w:noWrap/>
            <w:vAlign w:val="center"/>
            <w:hideMark/>
          </w:tcPr>
          <w:p w14:paraId="26872C1F" w14:textId="13EC8CAD" w:rsidR="00A0026D" w:rsidRPr="00952825" w:rsidRDefault="00A0026D" w:rsidP="00A0026D">
            <w:pPr>
              <w:pStyle w:val="1fffb"/>
            </w:pPr>
          </w:p>
        </w:tc>
        <w:tc>
          <w:tcPr>
            <w:tcW w:w="97" w:type="pct"/>
            <w:shd w:val="clear" w:color="000000" w:fill="FFFFFF"/>
            <w:noWrap/>
            <w:vAlign w:val="center"/>
            <w:hideMark/>
          </w:tcPr>
          <w:p w14:paraId="2AB4618D" w14:textId="74DD919A" w:rsidR="00A0026D" w:rsidRPr="00952825" w:rsidRDefault="00A0026D" w:rsidP="00A0026D">
            <w:pPr>
              <w:pStyle w:val="1fffb"/>
            </w:pPr>
          </w:p>
        </w:tc>
        <w:tc>
          <w:tcPr>
            <w:tcW w:w="97" w:type="pct"/>
            <w:shd w:val="clear" w:color="000000" w:fill="FFFFFF"/>
            <w:noWrap/>
            <w:vAlign w:val="center"/>
            <w:hideMark/>
          </w:tcPr>
          <w:p w14:paraId="650F3237" w14:textId="7327C019" w:rsidR="00A0026D" w:rsidRPr="00952825" w:rsidRDefault="00A0026D" w:rsidP="00A0026D">
            <w:pPr>
              <w:pStyle w:val="1fffb"/>
            </w:pPr>
          </w:p>
        </w:tc>
        <w:tc>
          <w:tcPr>
            <w:tcW w:w="312" w:type="pct"/>
            <w:shd w:val="clear" w:color="000000" w:fill="FFFFFF"/>
            <w:noWrap/>
            <w:vAlign w:val="center"/>
            <w:hideMark/>
          </w:tcPr>
          <w:p w14:paraId="13065993" w14:textId="77777777" w:rsidR="00A0026D" w:rsidRPr="00952825" w:rsidRDefault="00A0026D" w:rsidP="00A0026D">
            <w:pPr>
              <w:pStyle w:val="1fffb"/>
            </w:pPr>
            <w:r w:rsidRPr="00952825">
              <w:t>57</w:t>
            </w:r>
          </w:p>
        </w:tc>
        <w:tc>
          <w:tcPr>
            <w:tcW w:w="681" w:type="pct"/>
            <w:shd w:val="clear" w:color="000000" w:fill="FFFFFF"/>
            <w:noWrap/>
            <w:vAlign w:val="center"/>
            <w:hideMark/>
          </w:tcPr>
          <w:p w14:paraId="75A71DF6" w14:textId="77777777" w:rsidR="00A0026D" w:rsidRPr="00952825" w:rsidRDefault="00A0026D" w:rsidP="00A0026D">
            <w:pPr>
              <w:pStyle w:val="1fffb"/>
            </w:pPr>
            <w:r w:rsidRPr="00952825">
              <w:t>128,0</w:t>
            </w:r>
          </w:p>
        </w:tc>
      </w:tr>
      <w:tr w:rsidR="00A0026D" w:rsidRPr="00952825" w14:paraId="39127D87" w14:textId="77777777" w:rsidTr="00A0026D">
        <w:trPr>
          <w:trHeight w:val="20"/>
        </w:trPr>
        <w:tc>
          <w:tcPr>
            <w:tcW w:w="212" w:type="pct"/>
            <w:vMerge/>
            <w:vAlign w:val="center"/>
            <w:hideMark/>
          </w:tcPr>
          <w:p w14:paraId="164EA720" w14:textId="77777777" w:rsidR="00A0026D" w:rsidRPr="00952825" w:rsidRDefault="00A0026D" w:rsidP="00A0026D">
            <w:pPr>
              <w:pStyle w:val="1fffb"/>
            </w:pPr>
          </w:p>
        </w:tc>
        <w:tc>
          <w:tcPr>
            <w:tcW w:w="1238" w:type="pct"/>
            <w:vMerge/>
            <w:vAlign w:val="center"/>
            <w:hideMark/>
          </w:tcPr>
          <w:p w14:paraId="626E30FE" w14:textId="77777777" w:rsidR="00A0026D" w:rsidRPr="00952825" w:rsidRDefault="00A0026D" w:rsidP="00A0026D">
            <w:pPr>
              <w:pStyle w:val="1fffb"/>
            </w:pPr>
          </w:p>
        </w:tc>
        <w:tc>
          <w:tcPr>
            <w:tcW w:w="390" w:type="pct"/>
            <w:vMerge/>
            <w:vAlign w:val="center"/>
            <w:hideMark/>
          </w:tcPr>
          <w:p w14:paraId="385A6D38" w14:textId="77777777" w:rsidR="00A0026D" w:rsidRPr="00952825" w:rsidRDefault="00A0026D" w:rsidP="00A0026D">
            <w:pPr>
              <w:pStyle w:val="1fffb"/>
            </w:pPr>
          </w:p>
        </w:tc>
        <w:tc>
          <w:tcPr>
            <w:tcW w:w="390" w:type="pct"/>
            <w:vMerge/>
            <w:vAlign w:val="center"/>
            <w:hideMark/>
          </w:tcPr>
          <w:p w14:paraId="001CDB3C" w14:textId="77777777" w:rsidR="00A0026D" w:rsidRPr="00952825" w:rsidRDefault="00A0026D" w:rsidP="00A0026D">
            <w:pPr>
              <w:pStyle w:val="1fffb"/>
            </w:pPr>
          </w:p>
        </w:tc>
        <w:tc>
          <w:tcPr>
            <w:tcW w:w="1778" w:type="pct"/>
            <w:gridSpan w:val="4"/>
            <w:shd w:val="clear" w:color="000000" w:fill="FFFFFF"/>
            <w:noWrap/>
            <w:vAlign w:val="center"/>
            <w:hideMark/>
          </w:tcPr>
          <w:p w14:paraId="6E1330C3" w14:textId="77777777" w:rsidR="00A0026D" w:rsidRPr="00952825" w:rsidRDefault="00A0026D" w:rsidP="00A0026D">
            <w:pPr>
              <w:pStyle w:val="1fffb"/>
            </w:pPr>
            <w:r w:rsidRPr="00952825">
              <w:t>от ТК-22 до ТК (ВОС)</w:t>
            </w:r>
          </w:p>
        </w:tc>
        <w:tc>
          <w:tcPr>
            <w:tcW w:w="312" w:type="pct"/>
            <w:shd w:val="clear" w:color="000000" w:fill="FFFFFF"/>
            <w:noWrap/>
            <w:vAlign w:val="center"/>
            <w:hideMark/>
          </w:tcPr>
          <w:p w14:paraId="714289DF" w14:textId="77777777" w:rsidR="00A0026D" w:rsidRPr="00952825" w:rsidRDefault="00A0026D" w:rsidP="00A0026D">
            <w:pPr>
              <w:pStyle w:val="1fffb"/>
            </w:pPr>
            <w:r w:rsidRPr="00952825">
              <w:t>159</w:t>
            </w:r>
          </w:p>
        </w:tc>
        <w:tc>
          <w:tcPr>
            <w:tcW w:w="681" w:type="pct"/>
            <w:shd w:val="clear" w:color="000000" w:fill="FFFFFF"/>
            <w:noWrap/>
            <w:vAlign w:val="center"/>
            <w:hideMark/>
          </w:tcPr>
          <w:p w14:paraId="20B020EE" w14:textId="77777777" w:rsidR="00A0026D" w:rsidRPr="00952825" w:rsidRDefault="00A0026D" w:rsidP="00A0026D">
            <w:pPr>
              <w:pStyle w:val="1fffb"/>
            </w:pPr>
            <w:r w:rsidRPr="00952825">
              <w:t>405,0</w:t>
            </w:r>
          </w:p>
        </w:tc>
      </w:tr>
      <w:tr w:rsidR="00A0026D" w:rsidRPr="00952825" w14:paraId="31C991CF" w14:textId="77777777" w:rsidTr="00A0026D">
        <w:trPr>
          <w:trHeight w:val="20"/>
        </w:trPr>
        <w:tc>
          <w:tcPr>
            <w:tcW w:w="212" w:type="pct"/>
            <w:vMerge/>
            <w:vAlign w:val="center"/>
            <w:hideMark/>
          </w:tcPr>
          <w:p w14:paraId="15668261" w14:textId="77777777" w:rsidR="00A0026D" w:rsidRPr="00952825" w:rsidRDefault="00A0026D" w:rsidP="00A0026D">
            <w:pPr>
              <w:pStyle w:val="1fffb"/>
            </w:pPr>
          </w:p>
        </w:tc>
        <w:tc>
          <w:tcPr>
            <w:tcW w:w="1238" w:type="pct"/>
            <w:vMerge/>
            <w:vAlign w:val="center"/>
            <w:hideMark/>
          </w:tcPr>
          <w:p w14:paraId="18A49104" w14:textId="77777777" w:rsidR="00A0026D" w:rsidRPr="00952825" w:rsidRDefault="00A0026D" w:rsidP="00A0026D">
            <w:pPr>
              <w:pStyle w:val="1fffb"/>
            </w:pPr>
          </w:p>
        </w:tc>
        <w:tc>
          <w:tcPr>
            <w:tcW w:w="390" w:type="pct"/>
            <w:vMerge/>
            <w:vAlign w:val="center"/>
            <w:hideMark/>
          </w:tcPr>
          <w:p w14:paraId="7C5C0EC1" w14:textId="77777777" w:rsidR="00A0026D" w:rsidRPr="00952825" w:rsidRDefault="00A0026D" w:rsidP="00A0026D">
            <w:pPr>
              <w:pStyle w:val="1fffb"/>
            </w:pPr>
          </w:p>
        </w:tc>
        <w:tc>
          <w:tcPr>
            <w:tcW w:w="390" w:type="pct"/>
            <w:vMerge/>
            <w:vAlign w:val="center"/>
            <w:hideMark/>
          </w:tcPr>
          <w:p w14:paraId="72AF0D2D" w14:textId="77777777" w:rsidR="00A0026D" w:rsidRPr="00952825" w:rsidRDefault="00A0026D" w:rsidP="00A0026D">
            <w:pPr>
              <w:pStyle w:val="1fffb"/>
            </w:pPr>
          </w:p>
        </w:tc>
        <w:tc>
          <w:tcPr>
            <w:tcW w:w="1778" w:type="pct"/>
            <w:gridSpan w:val="4"/>
            <w:shd w:val="clear" w:color="000000" w:fill="FFFFFF"/>
            <w:noWrap/>
            <w:vAlign w:val="center"/>
            <w:hideMark/>
          </w:tcPr>
          <w:p w14:paraId="40997C58" w14:textId="77777777" w:rsidR="00A0026D" w:rsidRPr="00952825" w:rsidRDefault="00A0026D" w:rsidP="00A0026D">
            <w:pPr>
              <w:pStyle w:val="1fffb"/>
            </w:pPr>
            <w:r w:rsidRPr="00952825">
              <w:t>от ТК-22 до ТК (ВОС)</w:t>
            </w:r>
          </w:p>
        </w:tc>
        <w:tc>
          <w:tcPr>
            <w:tcW w:w="312" w:type="pct"/>
            <w:shd w:val="clear" w:color="000000" w:fill="FFFFFF"/>
            <w:noWrap/>
            <w:vAlign w:val="center"/>
            <w:hideMark/>
          </w:tcPr>
          <w:p w14:paraId="5B4425B1" w14:textId="77777777" w:rsidR="00A0026D" w:rsidRPr="00952825" w:rsidRDefault="00A0026D" w:rsidP="00A0026D">
            <w:pPr>
              <w:pStyle w:val="1fffb"/>
            </w:pPr>
            <w:r w:rsidRPr="00952825">
              <w:t>114</w:t>
            </w:r>
          </w:p>
        </w:tc>
        <w:tc>
          <w:tcPr>
            <w:tcW w:w="681" w:type="pct"/>
            <w:shd w:val="clear" w:color="000000" w:fill="FFFFFF"/>
            <w:noWrap/>
            <w:vAlign w:val="center"/>
            <w:hideMark/>
          </w:tcPr>
          <w:p w14:paraId="6066DC74" w14:textId="77777777" w:rsidR="00A0026D" w:rsidRPr="00952825" w:rsidRDefault="00A0026D" w:rsidP="00A0026D">
            <w:pPr>
              <w:pStyle w:val="1fffb"/>
            </w:pPr>
            <w:r w:rsidRPr="00952825">
              <w:t>430,0</w:t>
            </w:r>
          </w:p>
        </w:tc>
      </w:tr>
      <w:tr w:rsidR="00A0026D" w:rsidRPr="00952825" w14:paraId="17DD8C6A" w14:textId="77777777" w:rsidTr="00A0026D">
        <w:trPr>
          <w:trHeight w:val="20"/>
        </w:trPr>
        <w:tc>
          <w:tcPr>
            <w:tcW w:w="212" w:type="pct"/>
            <w:vMerge/>
            <w:vAlign w:val="center"/>
            <w:hideMark/>
          </w:tcPr>
          <w:p w14:paraId="1CEB7A35" w14:textId="77777777" w:rsidR="00A0026D" w:rsidRPr="00952825" w:rsidRDefault="00A0026D" w:rsidP="00A0026D">
            <w:pPr>
              <w:pStyle w:val="1fffb"/>
            </w:pPr>
          </w:p>
        </w:tc>
        <w:tc>
          <w:tcPr>
            <w:tcW w:w="1238" w:type="pct"/>
            <w:vMerge/>
            <w:vAlign w:val="center"/>
            <w:hideMark/>
          </w:tcPr>
          <w:p w14:paraId="10BC0C16" w14:textId="77777777" w:rsidR="00A0026D" w:rsidRPr="00952825" w:rsidRDefault="00A0026D" w:rsidP="00A0026D">
            <w:pPr>
              <w:pStyle w:val="1fffb"/>
            </w:pPr>
          </w:p>
        </w:tc>
        <w:tc>
          <w:tcPr>
            <w:tcW w:w="780" w:type="pct"/>
            <w:gridSpan w:val="2"/>
            <w:shd w:val="clear" w:color="000000" w:fill="FFFFFF"/>
            <w:vAlign w:val="center"/>
            <w:hideMark/>
          </w:tcPr>
          <w:p w14:paraId="192870C0" w14:textId="77777777" w:rsidR="00A0026D" w:rsidRPr="00952825" w:rsidRDefault="00A0026D" w:rsidP="00A0026D">
            <w:pPr>
              <w:pStyle w:val="1fffb"/>
            </w:pPr>
            <w:r w:rsidRPr="00952825">
              <w:t>963,0</w:t>
            </w:r>
          </w:p>
        </w:tc>
        <w:tc>
          <w:tcPr>
            <w:tcW w:w="1778" w:type="pct"/>
            <w:gridSpan w:val="4"/>
            <w:shd w:val="clear" w:color="000000" w:fill="FFFFFF"/>
            <w:noWrap/>
            <w:vAlign w:val="center"/>
            <w:hideMark/>
          </w:tcPr>
          <w:p w14:paraId="3F7A378A" w14:textId="6B27572F" w:rsidR="00A0026D" w:rsidRPr="00952825" w:rsidRDefault="00A0026D" w:rsidP="00A0026D">
            <w:pPr>
              <w:pStyle w:val="1fffb"/>
            </w:pPr>
          </w:p>
        </w:tc>
        <w:tc>
          <w:tcPr>
            <w:tcW w:w="312" w:type="pct"/>
            <w:shd w:val="clear" w:color="000000" w:fill="FFFFFF"/>
            <w:noWrap/>
            <w:vAlign w:val="center"/>
            <w:hideMark/>
          </w:tcPr>
          <w:p w14:paraId="4EB16F0A" w14:textId="5F489843" w:rsidR="00A0026D" w:rsidRPr="00952825" w:rsidRDefault="00A0026D" w:rsidP="00A0026D">
            <w:pPr>
              <w:pStyle w:val="1fffb"/>
            </w:pPr>
          </w:p>
        </w:tc>
        <w:tc>
          <w:tcPr>
            <w:tcW w:w="681" w:type="pct"/>
            <w:shd w:val="clear" w:color="000000" w:fill="FFFFFF"/>
            <w:noWrap/>
            <w:vAlign w:val="center"/>
            <w:hideMark/>
          </w:tcPr>
          <w:p w14:paraId="07FDBE89" w14:textId="77777777" w:rsidR="00A0026D" w:rsidRPr="00952825" w:rsidRDefault="00A0026D" w:rsidP="00A0026D">
            <w:pPr>
              <w:pStyle w:val="1fffb"/>
            </w:pPr>
            <w:r w:rsidRPr="00952825">
              <w:t>963,0</w:t>
            </w:r>
          </w:p>
        </w:tc>
      </w:tr>
      <w:tr w:rsidR="00A0026D" w:rsidRPr="00952825" w14:paraId="4E22B0BC" w14:textId="77777777" w:rsidTr="00A0026D">
        <w:trPr>
          <w:trHeight w:val="20"/>
        </w:trPr>
        <w:tc>
          <w:tcPr>
            <w:tcW w:w="212" w:type="pct"/>
            <w:vMerge w:val="restart"/>
            <w:shd w:val="clear" w:color="000000" w:fill="FFFFFF"/>
            <w:noWrap/>
            <w:vAlign w:val="center"/>
            <w:hideMark/>
          </w:tcPr>
          <w:p w14:paraId="2960797A" w14:textId="77777777" w:rsidR="00A0026D" w:rsidRPr="00952825" w:rsidRDefault="00A0026D" w:rsidP="00A0026D">
            <w:pPr>
              <w:pStyle w:val="1fffb"/>
            </w:pPr>
            <w:r w:rsidRPr="00952825">
              <w:t>14</w:t>
            </w:r>
          </w:p>
        </w:tc>
        <w:tc>
          <w:tcPr>
            <w:tcW w:w="1238" w:type="pct"/>
            <w:vMerge w:val="restart"/>
            <w:shd w:val="clear" w:color="000000" w:fill="FFFFFF"/>
            <w:vAlign w:val="center"/>
            <w:hideMark/>
          </w:tcPr>
          <w:p w14:paraId="75211549" w14:textId="77777777" w:rsidR="00A0026D" w:rsidRPr="00952825" w:rsidRDefault="00A0026D" w:rsidP="00A0026D">
            <w:pPr>
              <w:pStyle w:val="1fffb"/>
            </w:pPr>
            <w:r w:rsidRPr="00952825">
              <w:t>Сети ТВС от ТК-22 до ж.д.№1 ул. Дорожная (Тепловые сети)</w:t>
            </w:r>
          </w:p>
        </w:tc>
        <w:tc>
          <w:tcPr>
            <w:tcW w:w="390" w:type="pct"/>
            <w:shd w:val="clear" w:color="000000" w:fill="FFFFFF"/>
            <w:vAlign w:val="center"/>
            <w:hideMark/>
          </w:tcPr>
          <w:p w14:paraId="113A74CD" w14:textId="77777777" w:rsidR="00A0026D" w:rsidRPr="00952825" w:rsidRDefault="00A0026D" w:rsidP="00A0026D">
            <w:pPr>
              <w:pStyle w:val="1fffb"/>
            </w:pPr>
            <w:r w:rsidRPr="00952825">
              <w:t>100,0</w:t>
            </w:r>
          </w:p>
        </w:tc>
        <w:tc>
          <w:tcPr>
            <w:tcW w:w="390" w:type="pct"/>
            <w:shd w:val="clear" w:color="000000" w:fill="FFFFFF"/>
            <w:vAlign w:val="center"/>
            <w:hideMark/>
          </w:tcPr>
          <w:p w14:paraId="0A9FA9E1" w14:textId="77777777" w:rsidR="00A0026D" w:rsidRPr="00952825" w:rsidRDefault="00A0026D" w:rsidP="00A0026D">
            <w:pPr>
              <w:pStyle w:val="1fffb"/>
            </w:pPr>
            <w:r w:rsidRPr="00952825">
              <w:t>50,0</w:t>
            </w:r>
          </w:p>
        </w:tc>
        <w:tc>
          <w:tcPr>
            <w:tcW w:w="1778" w:type="pct"/>
            <w:gridSpan w:val="4"/>
            <w:shd w:val="clear" w:color="000000" w:fill="FFFFFF"/>
            <w:noWrap/>
            <w:vAlign w:val="center"/>
            <w:hideMark/>
          </w:tcPr>
          <w:p w14:paraId="2A44C234" w14:textId="77777777" w:rsidR="00A0026D" w:rsidRPr="00952825" w:rsidRDefault="00A0026D" w:rsidP="00A0026D">
            <w:pPr>
              <w:pStyle w:val="1fffb"/>
            </w:pPr>
            <w:r w:rsidRPr="00952825">
              <w:t>ввод Дорожная 1</w:t>
            </w:r>
          </w:p>
        </w:tc>
        <w:tc>
          <w:tcPr>
            <w:tcW w:w="312" w:type="pct"/>
            <w:shd w:val="clear" w:color="000000" w:fill="FFFFFF"/>
            <w:noWrap/>
            <w:vAlign w:val="center"/>
            <w:hideMark/>
          </w:tcPr>
          <w:p w14:paraId="2ADB17D6" w14:textId="77777777" w:rsidR="00A0026D" w:rsidRPr="00952825" w:rsidRDefault="00A0026D" w:rsidP="00A0026D">
            <w:pPr>
              <w:pStyle w:val="1fffb"/>
            </w:pPr>
            <w:r w:rsidRPr="00952825">
              <w:t>32</w:t>
            </w:r>
          </w:p>
        </w:tc>
        <w:tc>
          <w:tcPr>
            <w:tcW w:w="681" w:type="pct"/>
            <w:shd w:val="clear" w:color="000000" w:fill="FFFFFF"/>
            <w:noWrap/>
            <w:vAlign w:val="center"/>
            <w:hideMark/>
          </w:tcPr>
          <w:p w14:paraId="322E4981" w14:textId="77777777" w:rsidR="00A0026D" w:rsidRPr="00952825" w:rsidRDefault="00A0026D" w:rsidP="00A0026D">
            <w:pPr>
              <w:pStyle w:val="1fffb"/>
            </w:pPr>
            <w:r w:rsidRPr="00952825">
              <w:t>50,0</w:t>
            </w:r>
          </w:p>
        </w:tc>
      </w:tr>
      <w:tr w:rsidR="00A0026D" w:rsidRPr="00952825" w14:paraId="4D2E18A6" w14:textId="77777777" w:rsidTr="00A0026D">
        <w:trPr>
          <w:trHeight w:val="20"/>
        </w:trPr>
        <w:tc>
          <w:tcPr>
            <w:tcW w:w="212" w:type="pct"/>
            <w:vMerge/>
            <w:vAlign w:val="center"/>
            <w:hideMark/>
          </w:tcPr>
          <w:p w14:paraId="23E2EA4D" w14:textId="77777777" w:rsidR="00A0026D" w:rsidRPr="00952825" w:rsidRDefault="00A0026D" w:rsidP="00A0026D">
            <w:pPr>
              <w:pStyle w:val="1fffb"/>
            </w:pPr>
          </w:p>
        </w:tc>
        <w:tc>
          <w:tcPr>
            <w:tcW w:w="1238" w:type="pct"/>
            <w:vMerge/>
            <w:vAlign w:val="center"/>
            <w:hideMark/>
          </w:tcPr>
          <w:p w14:paraId="534342D2" w14:textId="77777777" w:rsidR="00A0026D" w:rsidRPr="00952825" w:rsidRDefault="00A0026D" w:rsidP="00A0026D">
            <w:pPr>
              <w:pStyle w:val="1fffb"/>
            </w:pPr>
          </w:p>
        </w:tc>
        <w:tc>
          <w:tcPr>
            <w:tcW w:w="780" w:type="pct"/>
            <w:gridSpan w:val="2"/>
            <w:shd w:val="clear" w:color="000000" w:fill="FFFFFF"/>
            <w:vAlign w:val="center"/>
            <w:hideMark/>
          </w:tcPr>
          <w:p w14:paraId="56674AA1" w14:textId="77777777" w:rsidR="00A0026D" w:rsidRPr="00952825" w:rsidRDefault="00A0026D" w:rsidP="00A0026D">
            <w:pPr>
              <w:pStyle w:val="1fffb"/>
            </w:pPr>
            <w:r w:rsidRPr="00952825">
              <w:t>50,0</w:t>
            </w:r>
          </w:p>
        </w:tc>
        <w:tc>
          <w:tcPr>
            <w:tcW w:w="1778" w:type="pct"/>
            <w:gridSpan w:val="4"/>
            <w:shd w:val="clear" w:color="000000" w:fill="FFFFFF"/>
            <w:noWrap/>
            <w:vAlign w:val="center"/>
            <w:hideMark/>
          </w:tcPr>
          <w:p w14:paraId="53A6E23F" w14:textId="62730D66" w:rsidR="00A0026D" w:rsidRPr="00952825" w:rsidRDefault="00A0026D" w:rsidP="00A0026D">
            <w:pPr>
              <w:pStyle w:val="1fffb"/>
            </w:pPr>
          </w:p>
        </w:tc>
        <w:tc>
          <w:tcPr>
            <w:tcW w:w="312" w:type="pct"/>
            <w:shd w:val="clear" w:color="000000" w:fill="FFFFFF"/>
            <w:noWrap/>
            <w:vAlign w:val="center"/>
            <w:hideMark/>
          </w:tcPr>
          <w:p w14:paraId="444269F9" w14:textId="72D5FD29" w:rsidR="00A0026D" w:rsidRPr="00952825" w:rsidRDefault="00A0026D" w:rsidP="00A0026D">
            <w:pPr>
              <w:pStyle w:val="1fffb"/>
            </w:pPr>
          </w:p>
        </w:tc>
        <w:tc>
          <w:tcPr>
            <w:tcW w:w="681" w:type="pct"/>
            <w:shd w:val="clear" w:color="000000" w:fill="FFFFFF"/>
            <w:noWrap/>
            <w:vAlign w:val="center"/>
            <w:hideMark/>
          </w:tcPr>
          <w:p w14:paraId="42E83C31" w14:textId="165DF872" w:rsidR="00A0026D" w:rsidRPr="00952825" w:rsidRDefault="00A0026D" w:rsidP="00A0026D">
            <w:pPr>
              <w:pStyle w:val="1fffb"/>
            </w:pPr>
          </w:p>
        </w:tc>
      </w:tr>
      <w:tr w:rsidR="00A0026D" w:rsidRPr="00952825" w14:paraId="5E70F40D" w14:textId="77777777" w:rsidTr="00A0026D">
        <w:trPr>
          <w:trHeight w:val="20"/>
        </w:trPr>
        <w:tc>
          <w:tcPr>
            <w:tcW w:w="212" w:type="pct"/>
            <w:vMerge w:val="restart"/>
            <w:shd w:val="clear" w:color="000000" w:fill="FFFFFF"/>
            <w:noWrap/>
            <w:vAlign w:val="center"/>
            <w:hideMark/>
          </w:tcPr>
          <w:p w14:paraId="7C748938" w14:textId="77777777" w:rsidR="00A0026D" w:rsidRPr="00952825" w:rsidRDefault="00A0026D" w:rsidP="00A0026D">
            <w:pPr>
              <w:pStyle w:val="1fffb"/>
            </w:pPr>
            <w:r w:rsidRPr="00952825">
              <w:t>15</w:t>
            </w:r>
          </w:p>
        </w:tc>
        <w:tc>
          <w:tcPr>
            <w:tcW w:w="1238" w:type="pct"/>
            <w:vMerge w:val="restart"/>
            <w:shd w:val="clear" w:color="000000" w:fill="FFFFFF"/>
            <w:vAlign w:val="center"/>
            <w:hideMark/>
          </w:tcPr>
          <w:p w14:paraId="1DC11F49" w14:textId="77777777" w:rsidR="00A0026D" w:rsidRPr="00952825" w:rsidRDefault="00A0026D" w:rsidP="00A0026D">
            <w:pPr>
              <w:pStyle w:val="1fffb"/>
            </w:pPr>
            <w:r w:rsidRPr="00952825">
              <w:t>Сети ТВС ввода на ж.д. №18,20,22,24,26,28,30,32 ул. Центральная</w:t>
            </w:r>
          </w:p>
        </w:tc>
        <w:tc>
          <w:tcPr>
            <w:tcW w:w="390" w:type="pct"/>
            <w:shd w:val="clear" w:color="000000" w:fill="FFFFFF"/>
            <w:vAlign w:val="center"/>
            <w:hideMark/>
          </w:tcPr>
          <w:p w14:paraId="14D9E367" w14:textId="77777777" w:rsidR="00A0026D" w:rsidRPr="00952825" w:rsidRDefault="00A0026D" w:rsidP="00A0026D">
            <w:pPr>
              <w:pStyle w:val="1fffb"/>
            </w:pPr>
            <w:r w:rsidRPr="00952825">
              <w:t>224,0</w:t>
            </w:r>
          </w:p>
        </w:tc>
        <w:tc>
          <w:tcPr>
            <w:tcW w:w="390" w:type="pct"/>
            <w:shd w:val="clear" w:color="000000" w:fill="FFFFFF"/>
            <w:vAlign w:val="center"/>
            <w:hideMark/>
          </w:tcPr>
          <w:p w14:paraId="05F59C85" w14:textId="77777777" w:rsidR="00A0026D" w:rsidRPr="00952825" w:rsidRDefault="00A0026D" w:rsidP="00A0026D">
            <w:pPr>
              <w:pStyle w:val="1fffb"/>
            </w:pPr>
            <w:r w:rsidRPr="00952825">
              <w:t>112,0</w:t>
            </w:r>
          </w:p>
        </w:tc>
        <w:tc>
          <w:tcPr>
            <w:tcW w:w="1487" w:type="pct"/>
            <w:shd w:val="clear" w:color="000000" w:fill="FFFFFF"/>
            <w:noWrap/>
            <w:vAlign w:val="center"/>
            <w:hideMark/>
          </w:tcPr>
          <w:p w14:paraId="3A825356" w14:textId="6D6F5EDF" w:rsidR="00A0026D" w:rsidRPr="00952825" w:rsidRDefault="00A0026D" w:rsidP="00A0026D">
            <w:pPr>
              <w:pStyle w:val="1fffb"/>
            </w:pPr>
          </w:p>
        </w:tc>
        <w:tc>
          <w:tcPr>
            <w:tcW w:w="97" w:type="pct"/>
            <w:shd w:val="clear" w:color="000000" w:fill="FFFFFF"/>
            <w:noWrap/>
            <w:vAlign w:val="center"/>
            <w:hideMark/>
          </w:tcPr>
          <w:p w14:paraId="34C3ECD9" w14:textId="649784ED" w:rsidR="00A0026D" w:rsidRPr="00952825" w:rsidRDefault="00A0026D" w:rsidP="00A0026D">
            <w:pPr>
              <w:pStyle w:val="1fffb"/>
            </w:pPr>
          </w:p>
        </w:tc>
        <w:tc>
          <w:tcPr>
            <w:tcW w:w="97" w:type="pct"/>
            <w:shd w:val="clear" w:color="000000" w:fill="FFFFFF"/>
            <w:noWrap/>
            <w:vAlign w:val="center"/>
            <w:hideMark/>
          </w:tcPr>
          <w:p w14:paraId="5B621C2B" w14:textId="23D351F0" w:rsidR="00A0026D" w:rsidRPr="00952825" w:rsidRDefault="00A0026D" w:rsidP="00A0026D">
            <w:pPr>
              <w:pStyle w:val="1fffb"/>
            </w:pPr>
          </w:p>
        </w:tc>
        <w:tc>
          <w:tcPr>
            <w:tcW w:w="97" w:type="pct"/>
            <w:shd w:val="clear" w:color="000000" w:fill="FFFFFF"/>
            <w:noWrap/>
            <w:vAlign w:val="center"/>
            <w:hideMark/>
          </w:tcPr>
          <w:p w14:paraId="5DDF8791" w14:textId="7CFB35DB" w:rsidR="00A0026D" w:rsidRPr="00952825" w:rsidRDefault="00A0026D" w:rsidP="00A0026D">
            <w:pPr>
              <w:pStyle w:val="1fffb"/>
            </w:pPr>
          </w:p>
        </w:tc>
        <w:tc>
          <w:tcPr>
            <w:tcW w:w="312" w:type="pct"/>
            <w:shd w:val="clear" w:color="000000" w:fill="FFFFFF"/>
            <w:noWrap/>
            <w:vAlign w:val="center"/>
            <w:hideMark/>
          </w:tcPr>
          <w:p w14:paraId="6360BFBB" w14:textId="77777777" w:rsidR="00A0026D" w:rsidRPr="00952825" w:rsidRDefault="00A0026D" w:rsidP="00A0026D">
            <w:pPr>
              <w:pStyle w:val="1fffb"/>
            </w:pPr>
            <w:r w:rsidRPr="00952825">
              <w:t>32</w:t>
            </w:r>
          </w:p>
        </w:tc>
        <w:tc>
          <w:tcPr>
            <w:tcW w:w="681" w:type="pct"/>
            <w:shd w:val="clear" w:color="000000" w:fill="FFFFFF"/>
            <w:noWrap/>
            <w:vAlign w:val="center"/>
            <w:hideMark/>
          </w:tcPr>
          <w:p w14:paraId="11A86505" w14:textId="77777777" w:rsidR="00A0026D" w:rsidRPr="00952825" w:rsidRDefault="00A0026D" w:rsidP="00A0026D">
            <w:pPr>
              <w:pStyle w:val="1fffb"/>
            </w:pPr>
            <w:r w:rsidRPr="00952825">
              <w:t>112,0</w:t>
            </w:r>
          </w:p>
        </w:tc>
      </w:tr>
      <w:tr w:rsidR="00A0026D" w:rsidRPr="00952825" w14:paraId="3BB7075D" w14:textId="77777777" w:rsidTr="00A0026D">
        <w:trPr>
          <w:trHeight w:val="20"/>
        </w:trPr>
        <w:tc>
          <w:tcPr>
            <w:tcW w:w="212" w:type="pct"/>
            <w:vMerge/>
            <w:vAlign w:val="center"/>
            <w:hideMark/>
          </w:tcPr>
          <w:p w14:paraId="2E4F7E6D" w14:textId="77777777" w:rsidR="00A0026D" w:rsidRPr="00952825" w:rsidRDefault="00A0026D" w:rsidP="00A0026D">
            <w:pPr>
              <w:pStyle w:val="1fffb"/>
            </w:pPr>
          </w:p>
        </w:tc>
        <w:tc>
          <w:tcPr>
            <w:tcW w:w="1238" w:type="pct"/>
            <w:vMerge/>
            <w:vAlign w:val="center"/>
            <w:hideMark/>
          </w:tcPr>
          <w:p w14:paraId="3AB1DE0F" w14:textId="77777777" w:rsidR="00A0026D" w:rsidRPr="00952825" w:rsidRDefault="00A0026D" w:rsidP="00A0026D">
            <w:pPr>
              <w:pStyle w:val="1fffb"/>
            </w:pPr>
          </w:p>
        </w:tc>
        <w:tc>
          <w:tcPr>
            <w:tcW w:w="780" w:type="pct"/>
            <w:gridSpan w:val="2"/>
            <w:shd w:val="clear" w:color="000000" w:fill="FFFFFF"/>
            <w:vAlign w:val="center"/>
            <w:hideMark/>
          </w:tcPr>
          <w:p w14:paraId="54A0C3B5" w14:textId="77777777" w:rsidR="00A0026D" w:rsidRPr="00952825" w:rsidRDefault="00A0026D" w:rsidP="00A0026D">
            <w:pPr>
              <w:pStyle w:val="1fffb"/>
            </w:pPr>
            <w:r w:rsidRPr="00952825">
              <w:t>112,0</w:t>
            </w:r>
          </w:p>
        </w:tc>
        <w:tc>
          <w:tcPr>
            <w:tcW w:w="1487" w:type="pct"/>
            <w:shd w:val="clear" w:color="000000" w:fill="FFFFFF"/>
            <w:noWrap/>
            <w:vAlign w:val="center"/>
            <w:hideMark/>
          </w:tcPr>
          <w:p w14:paraId="3680E3ED" w14:textId="1BD4A382" w:rsidR="00A0026D" w:rsidRPr="00952825" w:rsidRDefault="00A0026D" w:rsidP="00A0026D">
            <w:pPr>
              <w:pStyle w:val="1fffb"/>
            </w:pPr>
          </w:p>
        </w:tc>
        <w:tc>
          <w:tcPr>
            <w:tcW w:w="97" w:type="pct"/>
            <w:shd w:val="clear" w:color="000000" w:fill="FFFFFF"/>
            <w:noWrap/>
            <w:vAlign w:val="center"/>
            <w:hideMark/>
          </w:tcPr>
          <w:p w14:paraId="09B4C787" w14:textId="47917A15" w:rsidR="00A0026D" w:rsidRPr="00952825" w:rsidRDefault="00A0026D" w:rsidP="00A0026D">
            <w:pPr>
              <w:pStyle w:val="1fffb"/>
            </w:pPr>
          </w:p>
        </w:tc>
        <w:tc>
          <w:tcPr>
            <w:tcW w:w="97" w:type="pct"/>
            <w:shd w:val="clear" w:color="000000" w:fill="FFFFFF"/>
            <w:noWrap/>
            <w:vAlign w:val="center"/>
            <w:hideMark/>
          </w:tcPr>
          <w:p w14:paraId="77574401" w14:textId="330558E3" w:rsidR="00A0026D" w:rsidRPr="00952825" w:rsidRDefault="00A0026D" w:rsidP="00A0026D">
            <w:pPr>
              <w:pStyle w:val="1fffb"/>
            </w:pPr>
          </w:p>
        </w:tc>
        <w:tc>
          <w:tcPr>
            <w:tcW w:w="97" w:type="pct"/>
            <w:shd w:val="clear" w:color="000000" w:fill="FFFFFF"/>
            <w:noWrap/>
            <w:vAlign w:val="center"/>
            <w:hideMark/>
          </w:tcPr>
          <w:p w14:paraId="69D8E2E1" w14:textId="6F2FCD76" w:rsidR="00A0026D" w:rsidRPr="00952825" w:rsidRDefault="00A0026D" w:rsidP="00A0026D">
            <w:pPr>
              <w:pStyle w:val="1fffb"/>
            </w:pPr>
          </w:p>
        </w:tc>
        <w:tc>
          <w:tcPr>
            <w:tcW w:w="312" w:type="pct"/>
            <w:shd w:val="clear" w:color="000000" w:fill="FFFFFF"/>
            <w:noWrap/>
            <w:vAlign w:val="center"/>
            <w:hideMark/>
          </w:tcPr>
          <w:p w14:paraId="4084D025" w14:textId="17EA0F45" w:rsidR="00A0026D" w:rsidRPr="00952825" w:rsidRDefault="00A0026D" w:rsidP="00A0026D">
            <w:pPr>
              <w:pStyle w:val="1fffb"/>
            </w:pPr>
          </w:p>
        </w:tc>
        <w:tc>
          <w:tcPr>
            <w:tcW w:w="681" w:type="pct"/>
            <w:shd w:val="clear" w:color="000000" w:fill="FFFFFF"/>
            <w:noWrap/>
            <w:vAlign w:val="center"/>
            <w:hideMark/>
          </w:tcPr>
          <w:p w14:paraId="4231DF54" w14:textId="09589705" w:rsidR="00A0026D" w:rsidRPr="00952825" w:rsidRDefault="00A0026D" w:rsidP="00A0026D">
            <w:pPr>
              <w:pStyle w:val="1fffb"/>
            </w:pPr>
          </w:p>
        </w:tc>
      </w:tr>
      <w:tr w:rsidR="00A0026D" w:rsidRPr="00952825" w14:paraId="0DE0741C" w14:textId="77777777" w:rsidTr="00A0026D">
        <w:trPr>
          <w:trHeight w:val="20"/>
        </w:trPr>
        <w:tc>
          <w:tcPr>
            <w:tcW w:w="212" w:type="pct"/>
            <w:vMerge w:val="restart"/>
            <w:shd w:val="clear" w:color="000000" w:fill="FFFFFF"/>
            <w:noWrap/>
            <w:vAlign w:val="center"/>
            <w:hideMark/>
          </w:tcPr>
          <w:p w14:paraId="77A25538" w14:textId="77777777" w:rsidR="00A0026D" w:rsidRPr="00952825" w:rsidRDefault="00A0026D" w:rsidP="00A0026D">
            <w:pPr>
              <w:pStyle w:val="1fffb"/>
            </w:pPr>
            <w:r w:rsidRPr="00952825">
              <w:t>16</w:t>
            </w:r>
          </w:p>
        </w:tc>
        <w:tc>
          <w:tcPr>
            <w:tcW w:w="1238" w:type="pct"/>
            <w:vMerge w:val="restart"/>
            <w:shd w:val="clear" w:color="000000" w:fill="FFFFFF"/>
            <w:vAlign w:val="center"/>
            <w:hideMark/>
          </w:tcPr>
          <w:p w14:paraId="29AC4EC4" w14:textId="77777777" w:rsidR="00A0026D" w:rsidRPr="00952825" w:rsidRDefault="00A0026D" w:rsidP="00A0026D">
            <w:pPr>
              <w:pStyle w:val="1fffb"/>
            </w:pPr>
            <w:r w:rsidRPr="00952825">
              <w:t>Сети ТВС ввода на ж.д.№1,3,5 ул. Новая</w:t>
            </w:r>
          </w:p>
        </w:tc>
        <w:tc>
          <w:tcPr>
            <w:tcW w:w="390" w:type="pct"/>
            <w:shd w:val="clear" w:color="000000" w:fill="FFFFFF"/>
            <w:vAlign w:val="center"/>
            <w:hideMark/>
          </w:tcPr>
          <w:p w14:paraId="52566DC6" w14:textId="77777777" w:rsidR="00A0026D" w:rsidRPr="00952825" w:rsidRDefault="00A0026D" w:rsidP="00A0026D">
            <w:pPr>
              <w:pStyle w:val="1fffb"/>
            </w:pPr>
            <w:r w:rsidRPr="00952825">
              <w:t>160,0</w:t>
            </w:r>
          </w:p>
        </w:tc>
        <w:tc>
          <w:tcPr>
            <w:tcW w:w="390" w:type="pct"/>
            <w:shd w:val="clear" w:color="000000" w:fill="FFFFFF"/>
            <w:vAlign w:val="center"/>
            <w:hideMark/>
          </w:tcPr>
          <w:p w14:paraId="58BE2416" w14:textId="77777777" w:rsidR="00A0026D" w:rsidRPr="00952825" w:rsidRDefault="00A0026D" w:rsidP="00A0026D">
            <w:pPr>
              <w:pStyle w:val="1fffb"/>
            </w:pPr>
            <w:r w:rsidRPr="00952825">
              <w:t>14,0</w:t>
            </w:r>
          </w:p>
        </w:tc>
        <w:tc>
          <w:tcPr>
            <w:tcW w:w="1778" w:type="pct"/>
            <w:gridSpan w:val="4"/>
            <w:shd w:val="clear" w:color="000000" w:fill="FFFFFF"/>
            <w:noWrap/>
            <w:vAlign w:val="center"/>
            <w:hideMark/>
          </w:tcPr>
          <w:p w14:paraId="117B540F" w14:textId="2893C3A3" w:rsidR="00A0026D" w:rsidRPr="00952825" w:rsidRDefault="00A0026D" w:rsidP="00A0026D">
            <w:pPr>
              <w:pStyle w:val="1fffb"/>
            </w:pPr>
          </w:p>
        </w:tc>
        <w:tc>
          <w:tcPr>
            <w:tcW w:w="312" w:type="pct"/>
            <w:shd w:val="clear" w:color="000000" w:fill="FFFFFF"/>
            <w:noWrap/>
            <w:vAlign w:val="center"/>
            <w:hideMark/>
          </w:tcPr>
          <w:p w14:paraId="435484C9" w14:textId="77777777" w:rsidR="00A0026D" w:rsidRPr="00952825" w:rsidRDefault="00A0026D" w:rsidP="00A0026D">
            <w:pPr>
              <w:pStyle w:val="1fffb"/>
            </w:pPr>
            <w:r w:rsidRPr="00952825">
              <w:t>57</w:t>
            </w:r>
          </w:p>
        </w:tc>
        <w:tc>
          <w:tcPr>
            <w:tcW w:w="681" w:type="pct"/>
            <w:shd w:val="clear" w:color="000000" w:fill="FFFFFF"/>
            <w:noWrap/>
            <w:vAlign w:val="center"/>
            <w:hideMark/>
          </w:tcPr>
          <w:p w14:paraId="1C76FBD9" w14:textId="77777777" w:rsidR="00A0026D" w:rsidRPr="00952825" w:rsidRDefault="00A0026D" w:rsidP="00A0026D">
            <w:pPr>
              <w:pStyle w:val="1fffb"/>
            </w:pPr>
            <w:r w:rsidRPr="00952825">
              <w:t>14,0</w:t>
            </w:r>
          </w:p>
        </w:tc>
      </w:tr>
      <w:tr w:rsidR="00A0026D" w:rsidRPr="00952825" w14:paraId="69C5DAAA" w14:textId="77777777" w:rsidTr="00A0026D">
        <w:trPr>
          <w:trHeight w:val="20"/>
        </w:trPr>
        <w:tc>
          <w:tcPr>
            <w:tcW w:w="212" w:type="pct"/>
            <w:vMerge/>
            <w:vAlign w:val="center"/>
            <w:hideMark/>
          </w:tcPr>
          <w:p w14:paraId="76D311F6" w14:textId="77777777" w:rsidR="00A0026D" w:rsidRPr="00952825" w:rsidRDefault="00A0026D" w:rsidP="00A0026D">
            <w:pPr>
              <w:pStyle w:val="1fffb"/>
            </w:pPr>
          </w:p>
        </w:tc>
        <w:tc>
          <w:tcPr>
            <w:tcW w:w="1238" w:type="pct"/>
            <w:vMerge/>
            <w:vAlign w:val="center"/>
            <w:hideMark/>
          </w:tcPr>
          <w:p w14:paraId="1A6508A0" w14:textId="77777777" w:rsidR="00A0026D" w:rsidRPr="00952825" w:rsidRDefault="00A0026D" w:rsidP="00A0026D">
            <w:pPr>
              <w:pStyle w:val="1fffb"/>
            </w:pPr>
          </w:p>
        </w:tc>
        <w:tc>
          <w:tcPr>
            <w:tcW w:w="780" w:type="pct"/>
            <w:gridSpan w:val="2"/>
            <w:shd w:val="clear" w:color="000000" w:fill="FFFFFF"/>
            <w:vAlign w:val="center"/>
            <w:hideMark/>
          </w:tcPr>
          <w:p w14:paraId="31089826" w14:textId="77777777" w:rsidR="00A0026D" w:rsidRPr="00952825" w:rsidRDefault="00A0026D" w:rsidP="00A0026D">
            <w:pPr>
              <w:pStyle w:val="1fffb"/>
            </w:pPr>
            <w:r w:rsidRPr="00952825">
              <w:t>14,0</w:t>
            </w:r>
          </w:p>
        </w:tc>
        <w:tc>
          <w:tcPr>
            <w:tcW w:w="1778" w:type="pct"/>
            <w:gridSpan w:val="4"/>
            <w:shd w:val="clear" w:color="000000" w:fill="FFFFFF"/>
            <w:noWrap/>
            <w:vAlign w:val="center"/>
            <w:hideMark/>
          </w:tcPr>
          <w:p w14:paraId="31C1C239" w14:textId="47C51EE1" w:rsidR="00A0026D" w:rsidRPr="00952825" w:rsidRDefault="00A0026D" w:rsidP="00A0026D">
            <w:pPr>
              <w:pStyle w:val="1fffb"/>
            </w:pPr>
          </w:p>
        </w:tc>
        <w:tc>
          <w:tcPr>
            <w:tcW w:w="312" w:type="pct"/>
            <w:shd w:val="clear" w:color="000000" w:fill="FFFFFF"/>
            <w:noWrap/>
            <w:vAlign w:val="center"/>
            <w:hideMark/>
          </w:tcPr>
          <w:p w14:paraId="7144C511" w14:textId="703E6F55" w:rsidR="00A0026D" w:rsidRPr="00952825" w:rsidRDefault="00A0026D" w:rsidP="00A0026D">
            <w:pPr>
              <w:pStyle w:val="1fffb"/>
            </w:pPr>
          </w:p>
        </w:tc>
        <w:tc>
          <w:tcPr>
            <w:tcW w:w="681" w:type="pct"/>
            <w:shd w:val="clear" w:color="000000" w:fill="FFFFFF"/>
            <w:noWrap/>
            <w:vAlign w:val="center"/>
            <w:hideMark/>
          </w:tcPr>
          <w:p w14:paraId="76491E80" w14:textId="264208AA" w:rsidR="00A0026D" w:rsidRPr="00952825" w:rsidRDefault="00A0026D" w:rsidP="00A0026D">
            <w:pPr>
              <w:pStyle w:val="1fffb"/>
            </w:pPr>
          </w:p>
        </w:tc>
      </w:tr>
      <w:tr w:rsidR="00A0026D" w:rsidRPr="00952825" w14:paraId="22B02E8B" w14:textId="77777777" w:rsidTr="00A0026D">
        <w:trPr>
          <w:trHeight w:val="20"/>
        </w:trPr>
        <w:tc>
          <w:tcPr>
            <w:tcW w:w="212" w:type="pct"/>
            <w:vMerge w:val="restart"/>
            <w:shd w:val="clear" w:color="000000" w:fill="FFFFFF"/>
            <w:noWrap/>
            <w:vAlign w:val="center"/>
            <w:hideMark/>
          </w:tcPr>
          <w:p w14:paraId="6662981A" w14:textId="77777777" w:rsidR="00A0026D" w:rsidRPr="00952825" w:rsidRDefault="00A0026D" w:rsidP="00A0026D">
            <w:pPr>
              <w:pStyle w:val="1fffb"/>
            </w:pPr>
            <w:r w:rsidRPr="00952825">
              <w:t>17</w:t>
            </w:r>
          </w:p>
        </w:tc>
        <w:tc>
          <w:tcPr>
            <w:tcW w:w="1238" w:type="pct"/>
            <w:vMerge w:val="restart"/>
            <w:shd w:val="clear" w:color="000000" w:fill="FFFFFF"/>
            <w:vAlign w:val="center"/>
            <w:hideMark/>
          </w:tcPr>
          <w:p w14:paraId="6F72104F" w14:textId="77777777" w:rsidR="00A0026D" w:rsidRPr="00952825" w:rsidRDefault="00A0026D" w:rsidP="00A0026D">
            <w:pPr>
              <w:pStyle w:val="1fffb"/>
            </w:pPr>
            <w:r w:rsidRPr="00952825">
              <w:t>Сети ТВС от ТК-7 до ж.д.№17А ул. Центральная</w:t>
            </w:r>
          </w:p>
        </w:tc>
        <w:tc>
          <w:tcPr>
            <w:tcW w:w="390" w:type="pct"/>
            <w:shd w:val="clear" w:color="000000" w:fill="FFFFFF"/>
            <w:vAlign w:val="center"/>
            <w:hideMark/>
          </w:tcPr>
          <w:p w14:paraId="05E89200" w14:textId="77777777" w:rsidR="00A0026D" w:rsidRPr="00952825" w:rsidRDefault="00A0026D" w:rsidP="00A0026D">
            <w:pPr>
              <w:pStyle w:val="1fffb"/>
            </w:pPr>
            <w:r w:rsidRPr="00952825">
              <w:t>160,0</w:t>
            </w:r>
          </w:p>
        </w:tc>
        <w:tc>
          <w:tcPr>
            <w:tcW w:w="390" w:type="pct"/>
            <w:shd w:val="clear" w:color="000000" w:fill="FFFFFF"/>
            <w:vAlign w:val="center"/>
            <w:hideMark/>
          </w:tcPr>
          <w:p w14:paraId="4635C1AC" w14:textId="77777777" w:rsidR="00A0026D" w:rsidRPr="00952825" w:rsidRDefault="00A0026D" w:rsidP="00A0026D">
            <w:pPr>
              <w:pStyle w:val="1fffb"/>
            </w:pPr>
            <w:r w:rsidRPr="00952825">
              <w:t>80,0</w:t>
            </w:r>
          </w:p>
        </w:tc>
        <w:tc>
          <w:tcPr>
            <w:tcW w:w="1778" w:type="pct"/>
            <w:gridSpan w:val="4"/>
            <w:shd w:val="clear" w:color="000000" w:fill="FFFFFF"/>
            <w:noWrap/>
            <w:vAlign w:val="center"/>
            <w:hideMark/>
          </w:tcPr>
          <w:p w14:paraId="1753BBC1" w14:textId="77777777" w:rsidR="00A0026D" w:rsidRPr="00952825" w:rsidRDefault="00A0026D" w:rsidP="00A0026D">
            <w:pPr>
              <w:pStyle w:val="1fffb"/>
            </w:pPr>
            <w:r w:rsidRPr="00952825">
              <w:t>ввод Центральная 17А</w:t>
            </w:r>
          </w:p>
        </w:tc>
        <w:tc>
          <w:tcPr>
            <w:tcW w:w="312" w:type="pct"/>
            <w:shd w:val="clear" w:color="000000" w:fill="FFFFFF"/>
            <w:noWrap/>
            <w:vAlign w:val="center"/>
            <w:hideMark/>
          </w:tcPr>
          <w:p w14:paraId="02568D8B" w14:textId="77777777" w:rsidR="00A0026D" w:rsidRPr="00952825" w:rsidRDefault="00A0026D" w:rsidP="00A0026D">
            <w:pPr>
              <w:pStyle w:val="1fffb"/>
            </w:pPr>
            <w:r w:rsidRPr="00952825">
              <w:t>76</w:t>
            </w:r>
          </w:p>
        </w:tc>
        <w:tc>
          <w:tcPr>
            <w:tcW w:w="681" w:type="pct"/>
            <w:shd w:val="clear" w:color="000000" w:fill="FFFFFF"/>
            <w:noWrap/>
            <w:vAlign w:val="center"/>
            <w:hideMark/>
          </w:tcPr>
          <w:p w14:paraId="4D80CA56" w14:textId="77777777" w:rsidR="00A0026D" w:rsidRPr="00952825" w:rsidRDefault="00A0026D" w:rsidP="00A0026D">
            <w:pPr>
              <w:pStyle w:val="1fffb"/>
            </w:pPr>
            <w:r w:rsidRPr="00952825">
              <w:t>80,0</w:t>
            </w:r>
          </w:p>
        </w:tc>
      </w:tr>
      <w:tr w:rsidR="00A0026D" w:rsidRPr="00952825" w14:paraId="1AD66CB1" w14:textId="77777777" w:rsidTr="00A0026D">
        <w:trPr>
          <w:trHeight w:val="20"/>
        </w:trPr>
        <w:tc>
          <w:tcPr>
            <w:tcW w:w="212" w:type="pct"/>
            <w:vMerge/>
            <w:vAlign w:val="center"/>
            <w:hideMark/>
          </w:tcPr>
          <w:p w14:paraId="5BF65114" w14:textId="77777777" w:rsidR="00A0026D" w:rsidRPr="00952825" w:rsidRDefault="00A0026D" w:rsidP="00A0026D">
            <w:pPr>
              <w:pStyle w:val="1fffb"/>
            </w:pPr>
          </w:p>
        </w:tc>
        <w:tc>
          <w:tcPr>
            <w:tcW w:w="1238" w:type="pct"/>
            <w:vMerge/>
            <w:vAlign w:val="center"/>
            <w:hideMark/>
          </w:tcPr>
          <w:p w14:paraId="13914A27" w14:textId="77777777" w:rsidR="00A0026D" w:rsidRPr="00952825" w:rsidRDefault="00A0026D" w:rsidP="00A0026D">
            <w:pPr>
              <w:pStyle w:val="1fffb"/>
            </w:pPr>
          </w:p>
        </w:tc>
        <w:tc>
          <w:tcPr>
            <w:tcW w:w="780" w:type="pct"/>
            <w:gridSpan w:val="2"/>
            <w:shd w:val="clear" w:color="000000" w:fill="FFFFFF"/>
            <w:vAlign w:val="center"/>
            <w:hideMark/>
          </w:tcPr>
          <w:p w14:paraId="47D6847F" w14:textId="77777777" w:rsidR="00A0026D" w:rsidRPr="00952825" w:rsidRDefault="00A0026D" w:rsidP="00A0026D">
            <w:pPr>
              <w:pStyle w:val="1fffb"/>
            </w:pPr>
            <w:r w:rsidRPr="00952825">
              <w:t>80,0</w:t>
            </w:r>
          </w:p>
        </w:tc>
        <w:tc>
          <w:tcPr>
            <w:tcW w:w="1778" w:type="pct"/>
            <w:gridSpan w:val="4"/>
            <w:shd w:val="clear" w:color="000000" w:fill="FFFFFF"/>
            <w:noWrap/>
            <w:vAlign w:val="center"/>
            <w:hideMark/>
          </w:tcPr>
          <w:p w14:paraId="0BA5DD2C" w14:textId="65A8994F" w:rsidR="00A0026D" w:rsidRPr="00952825" w:rsidRDefault="00A0026D" w:rsidP="00A0026D">
            <w:pPr>
              <w:pStyle w:val="1fffb"/>
            </w:pPr>
          </w:p>
        </w:tc>
        <w:tc>
          <w:tcPr>
            <w:tcW w:w="312" w:type="pct"/>
            <w:shd w:val="clear" w:color="000000" w:fill="FFFFFF"/>
            <w:noWrap/>
            <w:vAlign w:val="center"/>
            <w:hideMark/>
          </w:tcPr>
          <w:p w14:paraId="75229D13" w14:textId="100E64B6" w:rsidR="00A0026D" w:rsidRPr="00952825" w:rsidRDefault="00A0026D" w:rsidP="00A0026D">
            <w:pPr>
              <w:pStyle w:val="1fffb"/>
            </w:pPr>
          </w:p>
        </w:tc>
        <w:tc>
          <w:tcPr>
            <w:tcW w:w="681" w:type="pct"/>
            <w:shd w:val="clear" w:color="000000" w:fill="FFFFFF"/>
            <w:noWrap/>
            <w:vAlign w:val="center"/>
            <w:hideMark/>
          </w:tcPr>
          <w:p w14:paraId="4BF0D5AB" w14:textId="133A5B02" w:rsidR="00A0026D" w:rsidRPr="00952825" w:rsidRDefault="00A0026D" w:rsidP="00A0026D">
            <w:pPr>
              <w:pStyle w:val="1fffb"/>
            </w:pPr>
          </w:p>
        </w:tc>
      </w:tr>
    </w:tbl>
    <w:p w14:paraId="5FEAA0BA" w14:textId="77777777" w:rsidR="00952825" w:rsidRPr="00F704E1" w:rsidRDefault="00952825" w:rsidP="000E29A5">
      <w:pPr>
        <w:pStyle w:val="afffffffffffffff"/>
        <w:ind w:firstLine="0"/>
        <w:rPr>
          <w:b/>
          <w:u w:val="none"/>
        </w:rPr>
      </w:pPr>
    </w:p>
    <w:p w14:paraId="68F97BD7" w14:textId="77777777" w:rsidR="000E29A5" w:rsidRPr="00F704E1" w:rsidRDefault="000E29A5" w:rsidP="007F79CA">
      <w:pPr>
        <w:pStyle w:val="11ff3"/>
        <w:ind w:firstLine="0"/>
        <w:rPr>
          <w:b/>
        </w:rPr>
      </w:pPr>
    </w:p>
    <w:p w14:paraId="255A3E7D" w14:textId="77777777" w:rsidR="00B7461B" w:rsidRPr="00F704E1" w:rsidRDefault="00B7461B" w:rsidP="007F79CA">
      <w:pPr>
        <w:pStyle w:val="11ff3"/>
        <w:ind w:firstLine="0"/>
        <w:rPr>
          <w:b/>
        </w:rPr>
        <w:sectPr w:rsidR="00B7461B" w:rsidRPr="00F704E1" w:rsidSect="00ED5167">
          <w:pgSz w:w="16838" w:h="11906" w:orient="landscape" w:code="9"/>
          <w:pgMar w:top="1134" w:right="850" w:bottom="1134" w:left="1701" w:header="680" w:footer="284" w:gutter="0"/>
          <w:cols w:space="708"/>
          <w:docGrid w:linePitch="360"/>
        </w:sectPr>
      </w:pPr>
    </w:p>
    <w:p w14:paraId="121C0B11" w14:textId="77777777" w:rsidR="00C25060" w:rsidRPr="00F704E1" w:rsidRDefault="00C25060" w:rsidP="00A36D7A">
      <w:pPr>
        <w:pStyle w:val="20"/>
        <w:tabs>
          <w:tab w:val="left" w:pos="567"/>
        </w:tabs>
        <w:spacing w:before="0" w:after="0" w:line="240" w:lineRule="auto"/>
        <w:jc w:val="both"/>
        <w:rPr>
          <w:rFonts w:cs="Times New Roman"/>
        </w:rPr>
      </w:pPr>
      <w:bookmarkStart w:id="93" w:name="_Toc78674703"/>
      <w:bookmarkStart w:id="94" w:name="_Toc84970940"/>
      <w:bookmarkStart w:id="95" w:name="_Toc196159564"/>
      <w:r w:rsidRPr="00F704E1">
        <w:rPr>
          <w:rFonts w:cs="Times New Roman"/>
        </w:rPr>
        <w:t>Электронные и бумажные схемы тепловых сетей в зонах действия источников тепловой энергии</w:t>
      </w:r>
      <w:bookmarkEnd w:id="92"/>
      <w:bookmarkEnd w:id="93"/>
      <w:bookmarkEnd w:id="94"/>
      <w:bookmarkEnd w:id="95"/>
    </w:p>
    <w:p w14:paraId="58E153DB" w14:textId="77777777" w:rsidR="00335AAA" w:rsidRPr="00F704E1" w:rsidRDefault="00335AAA" w:rsidP="00B5461F">
      <w:pPr>
        <w:pStyle w:val="11ff3"/>
      </w:pPr>
    </w:p>
    <w:p w14:paraId="240B6365" w14:textId="003B4042" w:rsidR="00DB4395" w:rsidRDefault="00D679C7" w:rsidP="00DB4395">
      <w:pPr>
        <w:pStyle w:val="11ff3"/>
      </w:pPr>
      <w:r w:rsidRPr="00F704E1">
        <w:t xml:space="preserve">Схемы размещения источников и зон централизованного теплоснабжения на </w:t>
      </w:r>
      <w:r w:rsidR="00C6719A" w:rsidRPr="00F704E1">
        <w:t xml:space="preserve">территории </w:t>
      </w:r>
      <w:r w:rsidR="008B5DDD" w:rsidRPr="00F704E1">
        <w:t>муниципального образования</w:t>
      </w:r>
      <w:r w:rsidRPr="00F704E1">
        <w:t>, а также схем</w:t>
      </w:r>
      <w:r w:rsidR="0054441B" w:rsidRPr="00F704E1">
        <w:t>а</w:t>
      </w:r>
      <w:r w:rsidRPr="00F704E1">
        <w:t xml:space="preserve"> тепловых сетей в зон</w:t>
      </w:r>
      <w:r w:rsidR="0054441B" w:rsidRPr="00F704E1">
        <w:t>е</w:t>
      </w:r>
      <w:r w:rsidRPr="00F704E1">
        <w:t xml:space="preserve"> действия источник</w:t>
      </w:r>
      <w:r w:rsidR="007D640B">
        <w:t>ов</w:t>
      </w:r>
      <w:r w:rsidRPr="00F704E1">
        <w:t xml:space="preserve"> тепловой эне</w:t>
      </w:r>
      <w:r w:rsidR="00514446" w:rsidRPr="00F704E1">
        <w:t xml:space="preserve">ргии </w:t>
      </w:r>
      <w:r w:rsidR="007D640B" w:rsidRPr="007D640B">
        <w:t>представлены на</w:t>
      </w:r>
      <w:r w:rsidR="007D640B">
        <w:t xml:space="preserve"> рисунк</w:t>
      </w:r>
      <w:r w:rsidR="00F26E72">
        <w:t>ах</w:t>
      </w:r>
      <w:r w:rsidR="00DB4395" w:rsidRPr="00F704E1">
        <w:t>.</w:t>
      </w:r>
    </w:p>
    <w:p w14:paraId="5741E69D" w14:textId="77777777" w:rsidR="007D640B" w:rsidRDefault="007D640B" w:rsidP="00DB4395">
      <w:pPr>
        <w:pStyle w:val="11ff3"/>
      </w:pPr>
    </w:p>
    <w:p w14:paraId="61D7D9DD" w14:textId="77777777" w:rsidR="007D640B" w:rsidRDefault="007D640B" w:rsidP="00DB4395">
      <w:pPr>
        <w:pStyle w:val="11ff3"/>
        <w:sectPr w:rsidR="007D640B" w:rsidSect="00ED5167">
          <w:pgSz w:w="11906" w:h="16838" w:code="9"/>
          <w:pgMar w:top="1134" w:right="850" w:bottom="1134" w:left="1701" w:header="680" w:footer="284" w:gutter="0"/>
          <w:cols w:space="708"/>
          <w:docGrid w:linePitch="360"/>
        </w:sectPr>
      </w:pPr>
    </w:p>
    <w:p w14:paraId="248C5261" w14:textId="77777777" w:rsidR="007D640B" w:rsidRDefault="007D640B" w:rsidP="00DB4395">
      <w:pPr>
        <w:pStyle w:val="11ff3"/>
      </w:pPr>
    </w:p>
    <w:p w14:paraId="162EB193" w14:textId="639C9947" w:rsidR="007D640B" w:rsidRDefault="007D640B" w:rsidP="007D640B">
      <w:pPr>
        <w:pStyle w:val="11ff3"/>
        <w:ind w:firstLine="2268"/>
      </w:pPr>
      <w:r w:rsidRPr="006768FA">
        <w:rPr>
          <w:b/>
          <w:noProof/>
          <w:lang w:eastAsia="ru-RU"/>
        </w:rPr>
        <w:drawing>
          <wp:inline distT="0" distB="0" distL="0" distR="0" wp14:anchorId="09B12FEF" wp14:editId="16C4FC1D">
            <wp:extent cx="6910841" cy="512489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6136" cy="5128819"/>
                    </a:xfrm>
                    <a:prstGeom prst="rect">
                      <a:avLst/>
                    </a:prstGeom>
                    <a:noFill/>
                    <a:ln>
                      <a:noFill/>
                    </a:ln>
                  </pic:spPr>
                </pic:pic>
              </a:graphicData>
            </a:graphic>
          </wp:inline>
        </w:drawing>
      </w:r>
    </w:p>
    <w:p w14:paraId="126484A1" w14:textId="34FABDA9" w:rsidR="007D640B" w:rsidRDefault="007D640B" w:rsidP="007D640B">
      <w:pPr>
        <w:pStyle w:val="11ff3"/>
        <w:ind w:firstLine="2268"/>
        <w:jc w:val="center"/>
      </w:pPr>
      <w:r>
        <w:t>Рисунок 1.3.2.1 -</w:t>
      </w:r>
      <w:r w:rsidR="00DD1AE1">
        <w:t xml:space="preserve"> </w:t>
      </w:r>
      <w:r w:rsidRPr="007D640B">
        <w:t>Схема тепловых сетей п. Сингапай от котельной п. Сингапай</w:t>
      </w:r>
    </w:p>
    <w:p w14:paraId="1578997D" w14:textId="77777777" w:rsidR="007D640B" w:rsidRDefault="007D640B" w:rsidP="00DB4395">
      <w:pPr>
        <w:pStyle w:val="11ff3"/>
      </w:pPr>
    </w:p>
    <w:p w14:paraId="30CDE46E" w14:textId="77777777" w:rsidR="007D640B" w:rsidRPr="007D640B" w:rsidRDefault="007D640B" w:rsidP="007D640B">
      <w:pPr>
        <w:pStyle w:val="11ff3"/>
        <w:rPr>
          <w:lang w:bidi="en-US"/>
        </w:rPr>
        <w:sectPr w:rsidR="007D640B" w:rsidRPr="007D640B" w:rsidSect="007D640B">
          <w:pgSz w:w="16838" w:h="11906" w:orient="landscape" w:code="9"/>
          <w:pgMar w:top="1701" w:right="1134" w:bottom="851" w:left="1134" w:header="680" w:footer="284" w:gutter="0"/>
          <w:cols w:space="708"/>
          <w:docGrid w:linePitch="360"/>
        </w:sectPr>
      </w:pPr>
    </w:p>
    <w:p w14:paraId="20063B22" w14:textId="77777777" w:rsidR="00F26E72" w:rsidRDefault="00F26E72" w:rsidP="00F26E72">
      <w:pPr>
        <w:spacing w:after="0" w:line="240" w:lineRule="auto"/>
        <w:ind w:firstLine="993"/>
        <w:rPr>
          <w:rFonts w:ascii="Times New Roman" w:eastAsia="Times New Roman" w:hAnsi="Times New Roman" w:cs="Times New Roman"/>
          <w:sz w:val="20"/>
          <w:szCs w:val="20"/>
        </w:rPr>
      </w:pPr>
      <w:r w:rsidRPr="00F26E72">
        <w:rPr>
          <w:rFonts w:ascii="Times New Roman" w:eastAsia="Times New Roman" w:hAnsi="Times New Roman" w:cs="Times New Roman"/>
          <w:noProof/>
          <w:sz w:val="20"/>
          <w:szCs w:val="20"/>
        </w:rPr>
        <w:drawing>
          <wp:inline distT="0" distB="0" distL="0" distR="0" wp14:anchorId="0FF192B0" wp14:editId="419530D2">
            <wp:extent cx="4838700" cy="8480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9903" cy="8483068"/>
                    </a:xfrm>
                    <a:prstGeom prst="rect">
                      <a:avLst/>
                    </a:prstGeom>
                    <a:noFill/>
                    <a:ln>
                      <a:noFill/>
                    </a:ln>
                  </pic:spPr>
                </pic:pic>
              </a:graphicData>
            </a:graphic>
          </wp:inline>
        </w:drawing>
      </w:r>
    </w:p>
    <w:p w14:paraId="6412AD3F" w14:textId="5B01195E" w:rsidR="00F26E72" w:rsidRPr="00F26E72" w:rsidRDefault="00F26E72" w:rsidP="00F26E72">
      <w:pPr>
        <w:pStyle w:val="11ff3"/>
        <w:rPr>
          <w:rFonts w:eastAsia="Times New Roman"/>
          <w:sz w:val="20"/>
          <w:szCs w:val="20"/>
        </w:rPr>
      </w:pPr>
      <w:r>
        <w:t>Рисунок 1.3.2.1 -</w:t>
      </w:r>
      <w:r w:rsidR="00DD1AE1">
        <w:t xml:space="preserve"> </w:t>
      </w:r>
      <w:r w:rsidRPr="00F26E72">
        <w:t>Схема тепловых сетей с. Чеускино от котельной с. Чеускино, ул. Кедровая, д. 8</w:t>
      </w:r>
    </w:p>
    <w:p w14:paraId="5360180D" w14:textId="3BB07C03" w:rsidR="00C25060" w:rsidRPr="00F704E1" w:rsidRDefault="00280B72" w:rsidP="0078481A">
      <w:pPr>
        <w:pStyle w:val="20"/>
        <w:tabs>
          <w:tab w:val="left" w:pos="567"/>
        </w:tabs>
        <w:jc w:val="both"/>
        <w:rPr>
          <w:rFonts w:cs="Times New Roman"/>
        </w:rPr>
      </w:pPr>
      <w:bookmarkStart w:id="96" w:name="_Toc196159565"/>
      <w:r w:rsidRPr="00F704E1">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96"/>
    </w:p>
    <w:p w14:paraId="05567817" w14:textId="5F7C011F" w:rsidR="00DB4395" w:rsidRPr="00F704E1" w:rsidRDefault="007A35FA" w:rsidP="007A35FA">
      <w:pPr>
        <w:pStyle w:val="11ff3"/>
      </w:pPr>
      <w:bookmarkStart w:id="97" w:name="_Toc475879439"/>
      <w:r w:rsidRPr="00F704E1">
        <w:t xml:space="preserve">Тепловые сети </w:t>
      </w:r>
      <w:r w:rsidR="004A624E">
        <w:t>сельского поселения Сингапай</w:t>
      </w:r>
      <w:r w:rsidR="003F7DE7" w:rsidRPr="00F704E1">
        <w:t xml:space="preserve"> </w:t>
      </w:r>
      <w:r w:rsidRPr="00F704E1">
        <w:t>эксплуатирует</w:t>
      </w:r>
      <w:r w:rsidR="00F205BC" w:rsidRPr="00F704E1">
        <w:t xml:space="preserve"> </w:t>
      </w:r>
      <w:r w:rsidR="00F36754">
        <w:t>ПМУП «УТВС»</w:t>
      </w:r>
      <w:r w:rsidRPr="00F704E1">
        <w:t xml:space="preserve"> </w:t>
      </w:r>
      <w:r w:rsidR="00280B72" w:rsidRPr="00F704E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представлены в таблице.</w:t>
      </w:r>
    </w:p>
    <w:p w14:paraId="00A09382" w14:textId="40799035" w:rsidR="00C317AF" w:rsidRPr="00F704E1" w:rsidRDefault="00C317AF" w:rsidP="00C317AF">
      <w:pPr>
        <w:pStyle w:val="11ff3"/>
      </w:pPr>
      <w:r w:rsidRPr="00F704E1">
        <w:t xml:space="preserve">Общая протяжённость тепловых сетей, присоединённых к котельной, составляет </w:t>
      </w:r>
      <w:r w:rsidR="00470B5E" w:rsidRPr="00F704E1">
        <w:t xml:space="preserve">613 </w:t>
      </w:r>
      <w:r w:rsidRPr="00F704E1">
        <w:t>м в двухтрубном исчислении.</w:t>
      </w:r>
    </w:p>
    <w:p w14:paraId="2B479315" w14:textId="129E0F55" w:rsidR="00C317AF" w:rsidRPr="00F704E1" w:rsidRDefault="00C317AF" w:rsidP="00C317AF">
      <w:pPr>
        <w:pStyle w:val="11ff3"/>
      </w:pPr>
      <w:r w:rsidRPr="00F704E1">
        <w:t>Тип прокладки сетей – наземный.</w:t>
      </w:r>
    </w:p>
    <w:p w14:paraId="73E25096" w14:textId="77777777" w:rsidR="00C317AF" w:rsidRPr="00F704E1" w:rsidRDefault="00C317AF" w:rsidP="00C317AF">
      <w:pPr>
        <w:pStyle w:val="11ff3"/>
      </w:pPr>
      <w:r w:rsidRPr="00F704E1">
        <w:t>В качестве изоляционного материала используется ППУ, минеральная вата.</w:t>
      </w:r>
    </w:p>
    <w:p w14:paraId="3ECB1201" w14:textId="4C3A8C88" w:rsidR="00C317AF" w:rsidRPr="00F704E1" w:rsidRDefault="00C317AF" w:rsidP="00C317AF">
      <w:pPr>
        <w:pStyle w:val="11ff3"/>
      </w:pPr>
      <w:r w:rsidRPr="00F704E1">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(самокомпенсация) и П-образные компенсаторы.</w:t>
      </w:r>
    </w:p>
    <w:p w14:paraId="288D06A0" w14:textId="77777777" w:rsidR="00B32811" w:rsidRPr="00F704E1" w:rsidRDefault="00B32811" w:rsidP="007A35FA">
      <w:pPr>
        <w:pStyle w:val="11ff3"/>
        <w:rPr>
          <w:b/>
        </w:rPr>
        <w:sectPr w:rsidR="00B32811" w:rsidRPr="00F704E1" w:rsidSect="00ED5167">
          <w:pgSz w:w="11906" w:h="16838" w:code="9"/>
          <w:pgMar w:top="1134" w:right="850" w:bottom="1134" w:left="1701" w:header="680" w:footer="284" w:gutter="0"/>
          <w:cols w:space="708"/>
          <w:docGrid w:linePitch="360"/>
        </w:sectPr>
      </w:pPr>
    </w:p>
    <w:p w14:paraId="2183A969" w14:textId="77777777" w:rsidR="00A0026D" w:rsidRPr="00F704E1" w:rsidRDefault="00A0026D" w:rsidP="00A0026D">
      <w:pPr>
        <w:pStyle w:val="afffffffffffffff"/>
        <w:ind w:firstLine="0"/>
        <w:rPr>
          <w:b/>
          <w:u w:val="none"/>
        </w:rPr>
      </w:pPr>
      <w:r w:rsidRPr="00F704E1">
        <w:rPr>
          <w:b/>
          <w:u w:val="none"/>
        </w:rPr>
        <w:t xml:space="preserve">Таблица 1.3.1.1 - Характеристики тепловых сетей на отопление в двухтрубном исполнении </w:t>
      </w:r>
      <w:r>
        <w:rPr>
          <w:b/>
          <w:u w:val="none"/>
        </w:rPr>
        <w:t xml:space="preserve">п. </w:t>
      </w:r>
      <w:r w:rsidRPr="006B229A">
        <w:rPr>
          <w:b/>
          <w:u w:val="none"/>
        </w:rPr>
        <w:t xml:space="preserve">Сингапай </w:t>
      </w:r>
      <w:r>
        <w:rPr>
          <w:b/>
          <w:u w:val="none"/>
        </w:rPr>
        <w:t>ПМУП «УТВС»</w:t>
      </w:r>
      <w:r w:rsidRPr="00F704E1">
        <w:rPr>
          <w:b/>
          <w:u w:val="none"/>
        </w:rPr>
        <w:t xml:space="preserve"> </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57"/>
        <w:gridCol w:w="4741"/>
        <w:gridCol w:w="916"/>
        <w:gridCol w:w="1194"/>
        <w:gridCol w:w="1191"/>
        <w:gridCol w:w="1000"/>
        <w:gridCol w:w="1025"/>
      </w:tblGrid>
      <w:tr w:rsidR="00A0026D" w:rsidRPr="006B229A" w14:paraId="194D6835" w14:textId="77777777" w:rsidTr="002000A0">
        <w:trPr>
          <w:trHeight w:val="509"/>
          <w:tblHeader/>
        </w:trPr>
        <w:tc>
          <w:tcPr>
            <w:tcW w:w="185" w:type="pct"/>
            <w:vMerge w:val="restart"/>
            <w:shd w:val="clear" w:color="auto" w:fill="D9D9D9" w:themeFill="background1" w:themeFillShade="D9"/>
            <w:vAlign w:val="center"/>
            <w:hideMark/>
          </w:tcPr>
          <w:p w14:paraId="5306DC1D" w14:textId="77777777" w:rsidR="00A0026D" w:rsidRPr="006B229A" w:rsidRDefault="00A0026D" w:rsidP="002000A0">
            <w:pPr>
              <w:pStyle w:val="1fffb"/>
              <w:rPr>
                <w:rFonts w:cs="Times New Roman"/>
                <w:szCs w:val="20"/>
              </w:rPr>
            </w:pPr>
            <w:r w:rsidRPr="006B229A">
              <w:rPr>
                <w:rFonts w:cs="Times New Roman"/>
                <w:szCs w:val="20"/>
              </w:rPr>
              <w:t>№ п/п</w:t>
            </w:r>
          </w:p>
        </w:tc>
        <w:tc>
          <w:tcPr>
            <w:tcW w:w="1231" w:type="pct"/>
            <w:vMerge w:val="restart"/>
            <w:shd w:val="clear" w:color="auto" w:fill="D9D9D9" w:themeFill="background1" w:themeFillShade="D9"/>
            <w:noWrap/>
            <w:vAlign w:val="center"/>
            <w:hideMark/>
          </w:tcPr>
          <w:p w14:paraId="49371C80" w14:textId="77777777" w:rsidR="00A0026D" w:rsidRPr="006B229A" w:rsidRDefault="00A0026D" w:rsidP="002000A0">
            <w:pPr>
              <w:pStyle w:val="1fffb"/>
              <w:rPr>
                <w:rFonts w:cs="Times New Roman"/>
                <w:szCs w:val="20"/>
              </w:rPr>
            </w:pPr>
            <w:r w:rsidRPr="006B229A">
              <w:rPr>
                <w:rFonts w:cs="Times New Roman"/>
                <w:szCs w:val="20"/>
              </w:rPr>
              <w:t>Наименование</w:t>
            </w:r>
          </w:p>
        </w:tc>
        <w:tc>
          <w:tcPr>
            <w:tcW w:w="1688" w:type="pct"/>
            <w:vMerge w:val="restart"/>
            <w:shd w:val="clear" w:color="auto" w:fill="D9D9D9" w:themeFill="background1" w:themeFillShade="D9"/>
            <w:noWrap/>
            <w:vAlign w:val="center"/>
            <w:hideMark/>
          </w:tcPr>
          <w:p w14:paraId="624D3DC7" w14:textId="77777777" w:rsidR="00A0026D" w:rsidRPr="006B229A" w:rsidRDefault="00A0026D" w:rsidP="002000A0">
            <w:pPr>
              <w:pStyle w:val="1fffb"/>
              <w:rPr>
                <w:rFonts w:cs="Times New Roman"/>
                <w:szCs w:val="20"/>
              </w:rPr>
            </w:pPr>
            <w:r w:rsidRPr="006B229A">
              <w:rPr>
                <w:rFonts w:cs="Times New Roman"/>
                <w:szCs w:val="20"/>
              </w:rPr>
              <w:t>Наименование участка сети</w:t>
            </w:r>
          </w:p>
        </w:tc>
        <w:tc>
          <w:tcPr>
            <w:tcW w:w="326" w:type="pct"/>
            <w:vMerge w:val="restart"/>
            <w:shd w:val="clear" w:color="auto" w:fill="D9D9D9" w:themeFill="background1" w:themeFillShade="D9"/>
            <w:noWrap/>
            <w:vAlign w:val="center"/>
            <w:hideMark/>
          </w:tcPr>
          <w:p w14:paraId="4847EEFB" w14:textId="77777777" w:rsidR="00A0026D" w:rsidRPr="006B229A" w:rsidRDefault="00A0026D" w:rsidP="002000A0">
            <w:pPr>
              <w:pStyle w:val="1fffb"/>
              <w:rPr>
                <w:rFonts w:cs="Times New Roman"/>
                <w:szCs w:val="20"/>
              </w:rPr>
            </w:pPr>
            <w:r w:rsidRPr="006B229A">
              <w:rPr>
                <w:rFonts w:cs="Times New Roman"/>
                <w:szCs w:val="20"/>
              </w:rPr>
              <w:t>Ø, мм</w:t>
            </w:r>
          </w:p>
        </w:tc>
        <w:tc>
          <w:tcPr>
            <w:tcW w:w="425" w:type="pct"/>
            <w:vMerge w:val="restart"/>
            <w:shd w:val="clear" w:color="auto" w:fill="D9D9D9" w:themeFill="background1" w:themeFillShade="D9"/>
            <w:vAlign w:val="center"/>
            <w:hideMark/>
          </w:tcPr>
          <w:p w14:paraId="0AA7FE69" w14:textId="77777777" w:rsidR="00A0026D" w:rsidRPr="006B229A" w:rsidRDefault="00A0026D" w:rsidP="002000A0">
            <w:pPr>
              <w:pStyle w:val="1fffb"/>
              <w:rPr>
                <w:rFonts w:cs="Times New Roman"/>
                <w:szCs w:val="20"/>
              </w:rPr>
            </w:pPr>
            <w:r w:rsidRPr="006B229A">
              <w:rPr>
                <w:rFonts w:cs="Times New Roman"/>
                <w:szCs w:val="20"/>
              </w:rPr>
              <w:t>протяжен-ность, (двухтр), м</w:t>
            </w:r>
          </w:p>
        </w:tc>
        <w:tc>
          <w:tcPr>
            <w:tcW w:w="424" w:type="pct"/>
            <w:vMerge w:val="restart"/>
            <w:shd w:val="clear" w:color="auto" w:fill="D9D9D9" w:themeFill="background1" w:themeFillShade="D9"/>
            <w:vAlign w:val="center"/>
            <w:hideMark/>
          </w:tcPr>
          <w:p w14:paraId="69D7B2D8" w14:textId="77777777" w:rsidR="00A0026D" w:rsidRPr="006B229A" w:rsidRDefault="00A0026D" w:rsidP="002000A0">
            <w:pPr>
              <w:pStyle w:val="1fffb"/>
              <w:rPr>
                <w:rFonts w:cs="Times New Roman"/>
                <w:szCs w:val="20"/>
              </w:rPr>
            </w:pPr>
            <w:r w:rsidRPr="006B229A">
              <w:rPr>
                <w:rFonts w:cs="Times New Roman"/>
                <w:szCs w:val="20"/>
              </w:rPr>
              <w:t>способ прокладки</w:t>
            </w:r>
          </w:p>
        </w:tc>
        <w:tc>
          <w:tcPr>
            <w:tcW w:w="356" w:type="pct"/>
            <w:vMerge w:val="restart"/>
            <w:shd w:val="clear" w:color="auto" w:fill="D9D9D9" w:themeFill="background1" w:themeFillShade="D9"/>
            <w:vAlign w:val="center"/>
            <w:hideMark/>
          </w:tcPr>
          <w:p w14:paraId="12F50B39" w14:textId="77777777" w:rsidR="00A0026D" w:rsidRPr="006B229A" w:rsidRDefault="00A0026D" w:rsidP="002000A0">
            <w:pPr>
              <w:pStyle w:val="1fffb"/>
              <w:rPr>
                <w:rFonts w:cs="Times New Roman"/>
                <w:szCs w:val="20"/>
              </w:rPr>
            </w:pPr>
            <w:r w:rsidRPr="006B229A">
              <w:rPr>
                <w:rFonts w:cs="Times New Roman"/>
                <w:szCs w:val="20"/>
              </w:rPr>
              <w:t>дата ввода в экспл.</w:t>
            </w:r>
          </w:p>
        </w:tc>
        <w:tc>
          <w:tcPr>
            <w:tcW w:w="365" w:type="pct"/>
            <w:vMerge w:val="restart"/>
            <w:shd w:val="clear" w:color="auto" w:fill="D9D9D9" w:themeFill="background1" w:themeFillShade="D9"/>
            <w:vAlign w:val="center"/>
            <w:hideMark/>
          </w:tcPr>
          <w:p w14:paraId="5DBC3BC2" w14:textId="77777777" w:rsidR="00A0026D" w:rsidRPr="006B229A" w:rsidRDefault="00A0026D" w:rsidP="002000A0">
            <w:pPr>
              <w:pStyle w:val="1fffb"/>
              <w:rPr>
                <w:rFonts w:cs="Times New Roman"/>
                <w:szCs w:val="20"/>
              </w:rPr>
            </w:pPr>
            <w:r w:rsidRPr="006B229A">
              <w:rPr>
                <w:rFonts w:cs="Times New Roman"/>
                <w:szCs w:val="20"/>
              </w:rPr>
              <w:t>год последн. кап. ремонта</w:t>
            </w:r>
          </w:p>
        </w:tc>
      </w:tr>
      <w:tr w:rsidR="00A0026D" w:rsidRPr="006B229A" w14:paraId="01046500" w14:textId="77777777" w:rsidTr="002000A0">
        <w:trPr>
          <w:trHeight w:val="509"/>
          <w:tblHeader/>
        </w:trPr>
        <w:tc>
          <w:tcPr>
            <w:tcW w:w="185" w:type="pct"/>
            <w:vMerge/>
            <w:shd w:val="clear" w:color="auto" w:fill="D9D9D9" w:themeFill="background1" w:themeFillShade="D9"/>
            <w:vAlign w:val="center"/>
            <w:hideMark/>
          </w:tcPr>
          <w:p w14:paraId="49A36DDA" w14:textId="77777777" w:rsidR="00A0026D" w:rsidRPr="006B229A" w:rsidRDefault="00A0026D" w:rsidP="002000A0">
            <w:pPr>
              <w:pStyle w:val="1fffb"/>
              <w:rPr>
                <w:rFonts w:cs="Times New Roman"/>
                <w:szCs w:val="20"/>
              </w:rPr>
            </w:pPr>
          </w:p>
        </w:tc>
        <w:tc>
          <w:tcPr>
            <w:tcW w:w="1231" w:type="pct"/>
            <w:vMerge/>
            <w:shd w:val="clear" w:color="auto" w:fill="D9D9D9" w:themeFill="background1" w:themeFillShade="D9"/>
            <w:vAlign w:val="center"/>
            <w:hideMark/>
          </w:tcPr>
          <w:p w14:paraId="1DBA31AB" w14:textId="77777777" w:rsidR="00A0026D" w:rsidRPr="006B229A" w:rsidRDefault="00A0026D" w:rsidP="002000A0">
            <w:pPr>
              <w:pStyle w:val="1fffb"/>
              <w:rPr>
                <w:rFonts w:cs="Times New Roman"/>
                <w:szCs w:val="20"/>
              </w:rPr>
            </w:pPr>
          </w:p>
        </w:tc>
        <w:tc>
          <w:tcPr>
            <w:tcW w:w="1688" w:type="pct"/>
            <w:vMerge/>
            <w:shd w:val="clear" w:color="auto" w:fill="D9D9D9" w:themeFill="background1" w:themeFillShade="D9"/>
            <w:vAlign w:val="center"/>
            <w:hideMark/>
          </w:tcPr>
          <w:p w14:paraId="0B102F10" w14:textId="77777777" w:rsidR="00A0026D" w:rsidRPr="006B229A" w:rsidRDefault="00A0026D" w:rsidP="002000A0">
            <w:pPr>
              <w:pStyle w:val="1fffb"/>
              <w:rPr>
                <w:rFonts w:cs="Times New Roman"/>
                <w:szCs w:val="20"/>
              </w:rPr>
            </w:pPr>
          </w:p>
        </w:tc>
        <w:tc>
          <w:tcPr>
            <w:tcW w:w="326" w:type="pct"/>
            <w:vMerge/>
            <w:shd w:val="clear" w:color="auto" w:fill="D9D9D9" w:themeFill="background1" w:themeFillShade="D9"/>
            <w:vAlign w:val="center"/>
            <w:hideMark/>
          </w:tcPr>
          <w:p w14:paraId="06EA264C" w14:textId="77777777" w:rsidR="00A0026D" w:rsidRPr="006B229A" w:rsidRDefault="00A0026D" w:rsidP="002000A0">
            <w:pPr>
              <w:pStyle w:val="1fffb"/>
              <w:rPr>
                <w:rFonts w:cs="Times New Roman"/>
                <w:szCs w:val="20"/>
              </w:rPr>
            </w:pPr>
          </w:p>
        </w:tc>
        <w:tc>
          <w:tcPr>
            <w:tcW w:w="425" w:type="pct"/>
            <w:vMerge/>
            <w:shd w:val="clear" w:color="auto" w:fill="D9D9D9" w:themeFill="background1" w:themeFillShade="D9"/>
            <w:vAlign w:val="center"/>
            <w:hideMark/>
          </w:tcPr>
          <w:p w14:paraId="5FCBEEE6" w14:textId="77777777" w:rsidR="00A0026D" w:rsidRPr="006B229A" w:rsidRDefault="00A0026D" w:rsidP="002000A0">
            <w:pPr>
              <w:pStyle w:val="1fffb"/>
              <w:rPr>
                <w:rFonts w:cs="Times New Roman"/>
                <w:szCs w:val="20"/>
              </w:rPr>
            </w:pPr>
          </w:p>
        </w:tc>
        <w:tc>
          <w:tcPr>
            <w:tcW w:w="424" w:type="pct"/>
            <w:vMerge/>
            <w:shd w:val="clear" w:color="auto" w:fill="D9D9D9" w:themeFill="background1" w:themeFillShade="D9"/>
            <w:vAlign w:val="center"/>
            <w:hideMark/>
          </w:tcPr>
          <w:p w14:paraId="2D98DDB9" w14:textId="77777777" w:rsidR="00A0026D" w:rsidRPr="006B229A" w:rsidRDefault="00A0026D" w:rsidP="002000A0">
            <w:pPr>
              <w:pStyle w:val="1fffb"/>
              <w:rPr>
                <w:rFonts w:cs="Times New Roman"/>
                <w:szCs w:val="20"/>
              </w:rPr>
            </w:pPr>
          </w:p>
        </w:tc>
        <w:tc>
          <w:tcPr>
            <w:tcW w:w="356" w:type="pct"/>
            <w:vMerge/>
            <w:shd w:val="clear" w:color="auto" w:fill="D9D9D9" w:themeFill="background1" w:themeFillShade="D9"/>
            <w:vAlign w:val="center"/>
            <w:hideMark/>
          </w:tcPr>
          <w:p w14:paraId="5C7ED8D3" w14:textId="77777777" w:rsidR="00A0026D" w:rsidRPr="006B229A" w:rsidRDefault="00A0026D" w:rsidP="002000A0">
            <w:pPr>
              <w:pStyle w:val="1fffb"/>
              <w:rPr>
                <w:rFonts w:cs="Times New Roman"/>
                <w:szCs w:val="20"/>
              </w:rPr>
            </w:pPr>
          </w:p>
        </w:tc>
        <w:tc>
          <w:tcPr>
            <w:tcW w:w="365" w:type="pct"/>
            <w:vMerge/>
            <w:shd w:val="clear" w:color="auto" w:fill="D9D9D9" w:themeFill="background1" w:themeFillShade="D9"/>
            <w:vAlign w:val="center"/>
            <w:hideMark/>
          </w:tcPr>
          <w:p w14:paraId="0950EF99" w14:textId="77777777" w:rsidR="00A0026D" w:rsidRPr="006B229A" w:rsidRDefault="00A0026D" w:rsidP="002000A0">
            <w:pPr>
              <w:pStyle w:val="1fffb"/>
              <w:rPr>
                <w:rFonts w:cs="Times New Roman"/>
                <w:szCs w:val="20"/>
              </w:rPr>
            </w:pPr>
          </w:p>
        </w:tc>
      </w:tr>
      <w:tr w:rsidR="00A0026D" w:rsidRPr="006B229A" w14:paraId="38EA9BA1" w14:textId="77777777" w:rsidTr="002000A0">
        <w:trPr>
          <w:trHeight w:val="20"/>
        </w:trPr>
        <w:tc>
          <w:tcPr>
            <w:tcW w:w="5000" w:type="pct"/>
            <w:gridSpan w:val="8"/>
            <w:shd w:val="clear" w:color="000000" w:fill="FFFFFF"/>
            <w:noWrap/>
            <w:vAlign w:val="center"/>
            <w:hideMark/>
          </w:tcPr>
          <w:p w14:paraId="20A36F1E" w14:textId="77777777" w:rsidR="00A0026D" w:rsidRPr="006B229A" w:rsidRDefault="00A0026D" w:rsidP="002000A0">
            <w:pPr>
              <w:pStyle w:val="1fffb"/>
              <w:rPr>
                <w:rFonts w:cs="Times New Roman"/>
                <w:szCs w:val="20"/>
              </w:rPr>
            </w:pPr>
            <w:r w:rsidRPr="006B229A">
              <w:rPr>
                <w:rFonts w:cs="Times New Roman"/>
                <w:szCs w:val="20"/>
              </w:rPr>
              <w:t>Сети теплоснабжения</w:t>
            </w:r>
          </w:p>
        </w:tc>
      </w:tr>
      <w:tr w:rsidR="00A0026D" w:rsidRPr="006B229A" w14:paraId="3E949128" w14:textId="77777777" w:rsidTr="002000A0">
        <w:trPr>
          <w:trHeight w:val="20"/>
        </w:trPr>
        <w:tc>
          <w:tcPr>
            <w:tcW w:w="185" w:type="pct"/>
            <w:vMerge w:val="restart"/>
            <w:shd w:val="clear" w:color="000000" w:fill="FFFFFF"/>
            <w:noWrap/>
            <w:vAlign w:val="center"/>
            <w:hideMark/>
          </w:tcPr>
          <w:p w14:paraId="1B614AA4" w14:textId="77777777" w:rsidR="00A0026D" w:rsidRPr="006B229A" w:rsidRDefault="00A0026D" w:rsidP="002000A0">
            <w:pPr>
              <w:pStyle w:val="1fffb"/>
              <w:rPr>
                <w:rFonts w:cs="Times New Roman"/>
                <w:szCs w:val="20"/>
              </w:rPr>
            </w:pPr>
            <w:r w:rsidRPr="006B229A">
              <w:rPr>
                <w:rFonts w:cs="Times New Roman"/>
                <w:szCs w:val="20"/>
              </w:rPr>
              <w:t>1</w:t>
            </w:r>
          </w:p>
        </w:tc>
        <w:tc>
          <w:tcPr>
            <w:tcW w:w="1231" w:type="pct"/>
            <w:vMerge w:val="restart"/>
            <w:shd w:val="clear" w:color="000000" w:fill="FFFFFF"/>
            <w:vAlign w:val="center"/>
            <w:hideMark/>
          </w:tcPr>
          <w:p w14:paraId="7E793AF5" w14:textId="77777777" w:rsidR="00A0026D" w:rsidRPr="006B229A" w:rsidRDefault="00A0026D" w:rsidP="002000A0">
            <w:pPr>
              <w:pStyle w:val="1fffb"/>
              <w:rPr>
                <w:rFonts w:cs="Times New Roman"/>
                <w:szCs w:val="20"/>
              </w:rPr>
            </w:pPr>
            <w:r w:rsidRPr="006B229A">
              <w:rPr>
                <w:rFonts w:cs="Times New Roman"/>
                <w:szCs w:val="20"/>
              </w:rPr>
              <w:t>Наружные сети теплоснабжения от котельной на старый поселок (через ТК-1,2,3,4,5,6,7,8,9) (кадастровый номер 86:08:0020501:3466)</w:t>
            </w:r>
          </w:p>
        </w:tc>
        <w:tc>
          <w:tcPr>
            <w:tcW w:w="1688" w:type="pct"/>
            <w:shd w:val="clear" w:color="000000" w:fill="FFFFFF"/>
            <w:noWrap/>
            <w:vAlign w:val="center"/>
            <w:hideMark/>
          </w:tcPr>
          <w:p w14:paraId="0BD7D0DA" w14:textId="77777777" w:rsidR="00A0026D" w:rsidRPr="006B229A" w:rsidRDefault="00A0026D" w:rsidP="002000A0">
            <w:pPr>
              <w:pStyle w:val="1fffb"/>
              <w:rPr>
                <w:rFonts w:cs="Times New Roman"/>
                <w:szCs w:val="20"/>
              </w:rPr>
            </w:pPr>
            <w:r w:rsidRPr="006B229A">
              <w:rPr>
                <w:rFonts w:cs="Times New Roman"/>
                <w:szCs w:val="20"/>
              </w:rPr>
              <w:t>от ТК-1 до ТК-9</w:t>
            </w:r>
          </w:p>
        </w:tc>
        <w:tc>
          <w:tcPr>
            <w:tcW w:w="326" w:type="pct"/>
            <w:shd w:val="clear" w:color="000000" w:fill="FFFFFF"/>
            <w:noWrap/>
            <w:vAlign w:val="center"/>
            <w:hideMark/>
          </w:tcPr>
          <w:p w14:paraId="7173FACF"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0969B936" w14:textId="77777777" w:rsidR="00A0026D" w:rsidRPr="006B229A" w:rsidRDefault="00A0026D" w:rsidP="002000A0">
            <w:pPr>
              <w:pStyle w:val="1fffb"/>
              <w:rPr>
                <w:rFonts w:cs="Times New Roman"/>
                <w:szCs w:val="20"/>
              </w:rPr>
            </w:pPr>
            <w:r w:rsidRPr="006B229A">
              <w:rPr>
                <w:rFonts w:cs="Times New Roman"/>
                <w:szCs w:val="20"/>
              </w:rPr>
              <w:t>465,0</w:t>
            </w:r>
          </w:p>
        </w:tc>
        <w:tc>
          <w:tcPr>
            <w:tcW w:w="424" w:type="pct"/>
            <w:shd w:val="clear" w:color="000000" w:fill="FFFFFF"/>
            <w:noWrap/>
            <w:vAlign w:val="center"/>
            <w:hideMark/>
          </w:tcPr>
          <w:p w14:paraId="37F2F035"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7DF605CE"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6249A6E5"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404F1E69" w14:textId="77777777" w:rsidTr="002000A0">
        <w:trPr>
          <w:trHeight w:val="20"/>
        </w:trPr>
        <w:tc>
          <w:tcPr>
            <w:tcW w:w="185" w:type="pct"/>
            <w:vMerge/>
            <w:vAlign w:val="center"/>
            <w:hideMark/>
          </w:tcPr>
          <w:p w14:paraId="64918FEF" w14:textId="77777777" w:rsidR="00A0026D" w:rsidRPr="006B229A" w:rsidRDefault="00A0026D" w:rsidP="002000A0">
            <w:pPr>
              <w:pStyle w:val="1fffb"/>
              <w:rPr>
                <w:rFonts w:cs="Times New Roman"/>
                <w:szCs w:val="20"/>
              </w:rPr>
            </w:pPr>
          </w:p>
        </w:tc>
        <w:tc>
          <w:tcPr>
            <w:tcW w:w="1231" w:type="pct"/>
            <w:vMerge/>
            <w:vAlign w:val="center"/>
            <w:hideMark/>
          </w:tcPr>
          <w:p w14:paraId="3F4BACF3"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5536BA0C" w14:textId="77777777" w:rsidR="00A0026D" w:rsidRPr="006B229A" w:rsidRDefault="00A0026D" w:rsidP="002000A0">
            <w:pPr>
              <w:pStyle w:val="1fffb"/>
              <w:rPr>
                <w:rFonts w:cs="Times New Roman"/>
                <w:szCs w:val="20"/>
              </w:rPr>
            </w:pPr>
            <w:r w:rsidRPr="006B229A">
              <w:rPr>
                <w:rFonts w:cs="Times New Roman"/>
                <w:szCs w:val="20"/>
              </w:rPr>
              <w:t>ввода на ж.д. 11,12,13,14,15,16,17,18,19</w:t>
            </w:r>
          </w:p>
        </w:tc>
        <w:tc>
          <w:tcPr>
            <w:tcW w:w="326" w:type="pct"/>
            <w:shd w:val="clear" w:color="000000" w:fill="FFFFFF"/>
            <w:noWrap/>
            <w:vAlign w:val="center"/>
            <w:hideMark/>
          </w:tcPr>
          <w:p w14:paraId="2F8C3B0C"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31C20949" w14:textId="77777777" w:rsidR="00A0026D" w:rsidRPr="006B229A" w:rsidRDefault="00A0026D" w:rsidP="002000A0">
            <w:pPr>
              <w:pStyle w:val="1fffb"/>
              <w:rPr>
                <w:rFonts w:cs="Times New Roman"/>
                <w:szCs w:val="20"/>
              </w:rPr>
            </w:pPr>
            <w:r w:rsidRPr="006B229A">
              <w:rPr>
                <w:rFonts w:cs="Times New Roman"/>
                <w:szCs w:val="20"/>
              </w:rPr>
              <w:t>510,0</w:t>
            </w:r>
          </w:p>
        </w:tc>
        <w:tc>
          <w:tcPr>
            <w:tcW w:w="424" w:type="pct"/>
            <w:shd w:val="clear" w:color="000000" w:fill="FFFFFF"/>
            <w:noWrap/>
            <w:vAlign w:val="center"/>
            <w:hideMark/>
          </w:tcPr>
          <w:p w14:paraId="7BEB0BC2"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032F144E"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402AAD82"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6A5F155C" w14:textId="77777777" w:rsidTr="002000A0">
        <w:trPr>
          <w:trHeight w:val="20"/>
        </w:trPr>
        <w:tc>
          <w:tcPr>
            <w:tcW w:w="185" w:type="pct"/>
            <w:vMerge/>
            <w:vAlign w:val="center"/>
            <w:hideMark/>
          </w:tcPr>
          <w:p w14:paraId="364E65E1" w14:textId="77777777" w:rsidR="00A0026D" w:rsidRPr="006B229A" w:rsidRDefault="00A0026D" w:rsidP="002000A0">
            <w:pPr>
              <w:pStyle w:val="1fffb"/>
              <w:rPr>
                <w:rFonts w:cs="Times New Roman"/>
                <w:szCs w:val="20"/>
              </w:rPr>
            </w:pPr>
          </w:p>
        </w:tc>
        <w:tc>
          <w:tcPr>
            <w:tcW w:w="1231" w:type="pct"/>
            <w:vMerge/>
            <w:vAlign w:val="center"/>
            <w:hideMark/>
          </w:tcPr>
          <w:p w14:paraId="78A74A5E"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4DCEBFD" w14:textId="77777777" w:rsidR="00A0026D" w:rsidRPr="006B229A" w:rsidRDefault="00A0026D" w:rsidP="002000A0">
            <w:pPr>
              <w:pStyle w:val="1fffb"/>
              <w:rPr>
                <w:rFonts w:cs="Times New Roman"/>
                <w:szCs w:val="20"/>
              </w:rPr>
            </w:pPr>
            <w:r w:rsidRPr="006B229A">
              <w:rPr>
                <w:rFonts w:cs="Times New Roman"/>
                <w:szCs w:val="20"/>
              </w:rPr>
              <w:t>ввода на ж.д. 11,12,13,14,15,16,17,18,19</w:t>
            </w:r>
          </w:p>
        </w:tc>
        <w:tc>
          <w:tcPr>
            <w:tcW w:w="326" w:type="pct"/>
            <w:shd w:val="clear" w:color="000000" w:fill="FFFFFF"/>
            <w:noWrap/>
            <w:vAlign w:val="center"/>
            <w:hideMark/>
          </w:tcPr>
          <w:p w14:paraId="6A561BDB"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04777D53" w14:textId="77777777" w:rsidR="00A0026D" w:rsidRPr="006B229A" w:rsidRDefault="00A0026D" w:rsidP="002000A0">
            <w:pPr>
              <w:pStyle w:val="1fffb"/>
              <w:rPr>
                <w:rFonts w:cs="Times New Roman"/>
                <w:szCs w:val="20"/>
              </w:rPr>
            </w:pPr>
            <w:r w:rsidRPr="006B229A">
              <w:rPr>
                <w:rFonts w:cs="Times New Roman"/>
                <w:szCs w:val="20"/>
              </w:rPr>
              <w:t>32,5</w:t>
            </w:r>
          </w:p>
        </w:tc>
        <w:tc>
          <w:tcPr>
            <w:tcW w:w="424" w:type="pct"/>
            <w:shd w:val="clear" w:color="000000" w:fill="FFFFFF"/>
            <w:noWrap/>
            <w:vAlign w:val="center"/>
            <w:hideMark/>
          </w:tcPr>
          <w:p w14:paraId="770F87AE"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29D516B3"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6ED4877F"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3FEBCA97" w14:textId="77777777" w:rsidTr="002000A0">
        <w:trPr>
          <w:trHeight w:val="20"/>
        </w:trPr>
        <w:tc>
          <w:tcPr>
            <w:tcW w:w="185" w:type="pct"/>
            <w:vMerge/>
            <w:vAlign w:val="center"/>
            <w:hideMark/>
          </w:tcPr>
          <w:p w14:paraId="5CC35EEF" w14:textId="77777777" w:rsidR="00A0026D" w:rsidRPr="006B229A" w:rsidRDefault="00A0026D" w:rsidP="002000A0">
            <w:pPr>
              <w:pStyle w:val="1fffb"/>
              <w:rPr>
                <w:rFonts w:cs="Times New Roman"/>
                <w:szCs w:val="20"/>
              </w:rPr>
            </w:pPr>
          </w:p>
        </w:tc>
        <w:tc>
          <w:tcPr>
            <w:tcW w:w="1231" w:type="pct"/>
            <w:vMerge/>
            <w:vAlign w:val="center"/>
            <w:hideMark/>
          </w:tcPr>
          <w:p w14:paraId="4E1DE1F9"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B72DD8E"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30AA7118"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5C17DC3" w14:textId="77777777" w:rsidR="00A0026D" w:rsidRPr="006B229A" w:rsidRDefault="00A0026D" w:rsidP="002000A0">
            <w:pPr>
              <w:pStyle w:val="1fffb"/>
              <w:rPr>
                <w:rFonts w:cs="Times New Roman"/>
                <w:szCs w:val="20"/>
              </w:rPr>
            </w:pPr>
            <w:r w:rsidRPr="006B229A">
              <w:rPr>
                <w:rFonts w:cs="Times New Roman"/>
                <w:szCs w:val="20"/>
              </w:rPr>
              <w:t>1 007,5</w:t>
            </w:r>
          </w:p>
        </w:tc>
        <w:tc>
          <w:tcPr>
            <w:tcW w:w="424" w:type="pct"/>
            <w:shd w:val="clear" w:color="000000" w:fill="FFFFFF"/>
            <w:noWrap/>
            <w:vAlign w:val="center"/>
            <w:hideMark/>
          </w:tcPr>
          <w:p w14:paraId="3B0265BA"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660559C6"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651EC86" w14:textId="77777777" w:rsidR="00A0026D" w:rsidRPr="006B229A" w:rsidRDefault="00A0026D" w:rsidP="002000A0">
            <w:pPr>
              <w:pStyle w:val="1fffb"/>
              <w:rPr>
                <w:rFonts w:cs="Times New Roman"/>
                <w:szCs w:val="20"/>
              </w:rPr>
            </w:pPr>
          </w:p>
        </w:tc>
      </w:tr>
      <w:tr w:rsidR="00A0026D" w:rsidRPr="006B229A" w14:paraId="31BD50E4" w14:textId="77777777" w:rsidTr="002000A0">
        <w:trPr>
          <w:trHeight w:val="20"/>
        </w:trPr>
        <w:tc>
          <w:tcPr>
            <w:tcW w:w="185" w:type="pct"/>
            <w:vMerge w:val="restart"/>
            <w:shd w:val="clear" w:color="000000" w:fill="FFFFFF"/>
            <w:noWrap/>
            <w:vAlign w:val="center"/>
            <w:hideMark/>
          </w:tcPr>
          <w:p w14:paraId="53C7CAB6" w14:textId="77777777" w:rsidR="00A0026D" w:rsidRPr="006B229A" w:rsidRDefault="00A0026D" w:rsidP="002000A0">
            <w:pPr>
              <w:pStyle w:val="1fffb"/>
              <w:rPr>
                <w:rFonts w:cs="Times New Roman"/>
                <w:szCs w:val="20"/>
              </w:rPr>
            </w:pPr>
            <w:r w:rsidRPr="006B229A">
              <w:rPr>
                <w:rFonts w:cs="Times New Roman"/>
                <w:szCs w:val="20"/>
              </w:rPr>
              <w:t>2</w:t>
            </w:r>
          </w:p>
        </w:tc>
        <w:tc>
          <w:tcPr>
            <w:tcW w:w="1231" w:type="pct"/>
            <w:vMerge w:val="restart"/>
            <w:shd w:val="clear" w:color="000000" w:fill="FFFFFF"/>
            <w:vAlign w:val="center"/>
            <w:hideMark/>
          </w:tcPr>
          <w:p w14:paraId="32B88960" w14:textId="77777777" w:rsidR="00A0026D" w:rsidRPr="006B229A" w:rsidRDefault="00A0026D" w:rsidP="002000A0">
            <w:pPr>
              <w:pStyle w:val="1fffb"/>
              <w:rPr>
                <w:rFonts w:cs="Times New Roman"/>
                <w:szCs w:val="20"/>
              </w:rPr>
            </w:pPr>
            <w:r w:rsidRPr="006B229A">
              <w:rPr>
                <w:rFonts w:cs="Times New Roman"/>
                <w:szCs w:val="20"/>
              </w:rPr>
              <w:t>Наружные сети теплоснабжения 1 от котельной на старый поселок (через ТК-1,2,3,4,5,6,7,8,9) (кадастровый номер 86:08:0020501:3514)</w:t>
            </w:r>
          </w:p>
        </w:tc>
        <w:tc>
          <w:tcPr>
            <w:tcW w:w="1688" w:type="pct"/>
            <w:shd w:val="clear" w:color="000000" w:fill="FFFFFF"/>
            <w:noWrap/>
            <w:vAlign w:val="center"/>
            <w:hideMark/>
          </w:tcPr>
          <w:p w14:paraId="6C7AF8DF" w14:textId="77777777" w:rsidR="00A0026D" w:rsidRPr="006B229A" w:rsidRDefault="00A0026D" w:rsidP="002000A0">
            <w:pPr>
              <w:pStyle w:val="1fffb"/>
              <w:rPr>
                <w:rFonts w:cs="Times New Roman"/>
                <w:szCs w:val="20"/>
              </w:rPr>
            </w:pPr>
            <w:r w:rsidRPr="006B229A">
              <w:rPr>
                <w:rFonts w:cs="Times New Roman"/>
                <w:szCs w:val="20"/>
              </w:rPr>
              <w:t>от ТК-8 до ж.д.22,23,24 (КДМ)</w:t>
            </w:r>
          </w:p>
        </w:tc>
        <w:tc>
          <w:tcPr>
            <w:tcW w:w="326" w:type="pct"/>
            <w:shd w:val="clear" w:color="000000" w:fill="FFFFFF"/>
            <w:noWrap/>
            <w:vAlign w:val="center"/>
            <w:hideMark/>
          </w:tcPr>
          <w:p w14:paraId="44AA6A6A" w14:textId="77777777" w:rsidR="00A0026D" w:rsidRPr="006B229A" w:rsidRDefault="00A0026D" w:rsidP="002000A0">
            <w:pPr>
              <w:pStyle w:val="1fffb"/>
              <w:rPr>
                <w:rFonts w:cs="Times New Roman"/>
                <w:szCs w:val="20"/>
              </w:rPr>
            </w:pPr>
            <w:r w:rsidRPr="006B229A">
              <w:rPr>
                <w:rFonts w:cs="Times New Roman"/>
                <w:szCs w:val="20"/>
              </w:rPr>
              <w:t>89</w:t>
            </w:r>
          </w:p>
        </w:tc>
        <w:tc>
          <w:tcPr>
            <w:tcW w:w="425" w:type="pct"/>
            <w:shd w:val="clear" w:color="000000" w:fill="FFFFFF"/>
            <w:noWrap/>
            <w:vAlign w:val="center"/>
            <w:hideMark/>
          </w:tcPr>
          <w:p w14:paraId="58C13175" w14:textId="77777777" w:rsidR="00A0026D" w:rsidRPr="006B229A" w:rsidRDefault="00A0026D" w:rsidP="002000A0">
            <w:pPr>
              <w:pStyle w:val="1fffb"/>
              <w:rPr>
                <w:rFonts w:cs="Times New Roman"/>
                <w:szCs w:val="20"/>
              </w:rPr>
            </w:pPr>
            <w:r w:rsidRPr="006B229A">
              <w:rPr>
                <w:rFonts w:cs="Times New Roman"/>
                <w:szCs w:val="20"/>
              </w:rPr>
              <w:t>119,0</w:t>
            </w:r>
          </w:p>
        </w:tc>
        <w:tc>
          <w:tcPr>
            <w:tcW w:w="424" w:type="pct"/>
            <w:shd w:val="clear" w:color="000000" w:fill="FFFFFF"/>
            <w:noWrap/>
            <w:vAlign w:val="center"/>
            <w:hideMark/>
          </w:tcPr>
          <w:p w14:paraId="06934440"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5AAE108F"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62BE1876"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22373582" w14:textId="77777777" w:rsidTr="002000A0">
        <w:trPr>
          <w:trHeight w:val="20"/>
        </w:trPr>
        <w:tc>
          <w:tcPr>
            <w:tcW w:w="185" w:type="pct"/>
            <w:vMerge/>
            <w:vAlign w:val="center"/>
            <w:hideMark/>
          </w:tcPr>
          <w:p w14:paraId="46D5157E" w14:textId="77777777" w:rsidR="00A0026D" w:rsidRPr="006B229A" w:rsidRDefault="00A0026D" w:rsidP="002000A0">
            <w:pPr>
              <w:pStyle w:val="1fffb"/>
              <w:rPr>
                <w:rFonts w:cs="Times New Roman"/>
                <w:szCs w:val="20"/>
              </w:rPr>
            </w:pPr>
          </w:p>
        </w:tc>
        <w:tc>
          <w:tcPr>
            <w:tcW w:w="1231" w:type="pct"/>
            <w:vMerge/>
            <w:vAlign w:val="center"/>
            <w:hideMark/>
          </w:tcPr>
          <w:p w14:paraId="77A6545E"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2FF92EF" w14:textId="77777777" w:rsidR="00A0026D" w:rsidRPr="006B229A" w:rsidRDefault="00A0026D" w:rsidP="002000A0">
            <w:pPr>
              <w:pStyle w:val="1fffb"/>
              <w:rPr>
                <w:rFonts w:cs="Times New Roman"/>
                <w:szCs w:val="20"/>
              </w:rPr>
            </w:pPr>
            <w:r w:rsidRPr="006B229A">
              <w:rPr>
                <w:rFonts w:cs="Times New Roman"/>
                <w:szCs w:val="20"/>
              </w:rPr>
              <w:t>ввода на ж.д. 22,23 КДМ (29 вводов)</w:t>
            </w:r>
          </w:p>
        </w:tc>
        <w:tc>
          <w:tcPr>
            <w:tcW w:w="326" w:type="pct"/>
            <w:shd w:val="clear" w:color="000000" w:fill="FFFFFF"/>
            <w:noWrap/>
            <w:vAlign w:val="center"/>
            <w:hideMark/>
          </w:tcPr>
          <w:p w14:paraId="61B4AD2B" w14:textId="77777777" w:rsidR="00A0026D" w:rsidRPr="006B229A" w:rsidRDefault="00A0026D" w:rsidP="002000A0">
            <w:pPr>
              <w:pStyle w:val="1fffb"/>
              <w:rPr>
                <w:rFonts w:cs="Times New Roman"/>
                <w:szCs w:val="20"/>
              </w:rPr>
            </w:pPr>
            <w:r w:rsidRPr="006B229A">
              <w:rPr>
                <w:rFonts w:cs="Times New Roman"/>
                <w:szCs w:val="20"/>
              </w:rPr>
              <w:t>32</w:t>
            </w:r>
          </w:p>
        </w:tc>
        <w:tc>
          <w:tcPr>
            <w:tcW w:w="425" w:type="pct"/>
            <w:shd w:val="clear" w:color="000000" w:fill="FFFFFF"/>
            <w:noWrap/>
            <w:vAlign w:val="center"/>
            <w:hideMark/>
          </w:tcPr>
          <w:p w14:paraId="6B643C5C" w14:textId="77777777" w:rsidR="00A0026D" w:rsidRPr="006B229A" w:rsidRDefault="00A0026D" w:rsidP="002000A0">
            <w:pPr>
              <w:pStyle w:val="1fffb"/>
              <w:rPr>
                <w:rFonts w:cs="Times New Roman"/>
                <w:szCs w:val="20"/>
              </w:rPr>
            </w:pPr>
            <w:r w:rsidRPr="006B229A">
              <w:rPr>
                <w:rFonts w:cs="Times New Roman"/>
                <w:szCs w:val="20"/>
              </w:rPr>
              <w:t>48,0</w:t>
            </w:r>
          </w:p>
        </w:tc>
        <w:tc>
          <w:tcPr>
            <w:tcW w:w="424" w:type="pct"/>
            <w:shd w:val="clear" w:color="000000" w:fill="FFFFFF"/>
            <w:noWrap/>
            <w:vAlign w:val="center"/>
            <w:hideMark/>
          </w:tcPr>
          <w:p w14:paraId="7F6C8B48"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02283EB9"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5CFAF288"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6D0E51C0" w14:textId="77777777" w:rsidTr="002000A0">
        <w:trPr>
          <w:trHeight w:val="20"/>
        </w:trPr>
        <w:tc>
          <w:tcPr>
            <w:tcW w:w="185" w:type="pct"/>
            <w:vMerge/>
            <w:vAlign w:val="center"/>
            <w:hideMark/>
          </w:tcPr>
          <w:p w14:paraId="3B0C8E80" w14:textId="77777777" w:rsidR="00A0026D" w:rsidRPr="006B229A" w:rsidRDefault="00A0026D" w:rsidP="002000A0">
            <w:pPr>
              <w:pStyle w:val="1fffb"/>
              <w:rPr>
                <w:rFonts w:cs="Times New Roman"/>
                <w:szCs w:val="20"/>
              </w:rPr>
            </w:pPr>
          </w:p>
        </w:tc>
        <w:tc>
          <w:tcPr>
            <w:tcW w:w="1231" w:type="pct"/>
            <w:vMerge/>
            <w:vAlign w:val="center"/>
            <w:hideMark/>
          </w:tcPr>
          <w:p w14:paraId="6BC388E8"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7682644" w14:textId="77777777" w:rsidR="00A0026D" w:rsidRPr="006B229A" w:rsidRDefault="00A0026D" w:rsidP="002000A0">
            <w:pPr>
              <w:pStyle w:val="1fffb"/>
              <w:rPr>
                <w:rFonts w:cs="Times New Roman"/>
                <w:szCs w:val="20"/>
              </w:rPr>
            </w:pPr>
            <w:r w:rsidRPr="006B229A">
              <w:rPr>
                <w:rFonts w:cs="Times New Roman"/>
                <w:szCs w:val="20"/>
              </w:rPr>
              <w:t>ввода на ж.д. 24 КДМ (2 ввода)</w:t>
            </w:r>
          </w:p>
        </w:tc>
        <w:tc>
          <w:tcPr>
            <w:tcW w:w="326" w:type="pct"/>
            <w:shd w:val="clear" w:color="000000" w:fill="FFFFFF"/>
            <w:noWrap/>
            <w:vAlign w:val="center"/>
            <w:hideMark/>
          </w:tcPr>
          <w:p w14:paraId="0190CD75"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2B26B14F" w14:textId="77777777" w:rsidR="00A0026D" w:rsidRPr="006B229A" w:rsidRDefault="00A0026D" w:rsidP="002000A0">
            <w:pPr>
              <w:pStyle w:val="1fffb"/>
              <w:rPr>
                <w:rFonts w:cs="Times New Roman"/>
                <w:szCs w:val="20"/>
              </w:rPr>
            </w:pPr>
            <w:r w:rsidRPr="006B229A">
              <w:rPr>
                <w:rFonts w:cs="Times New Roman"/>
                <w:szCs w:val="20"/>
              </w:rPr>
              <w:t>8,0</w:t>
            </w:r>
          </w:p>
        </w:tc>
        <w:tc>
          <w:tcPr>
            <w:tcW w:w="424" w:type="pct"/>
            <w:shd w:val="clear" w:color="000000" w:fill="FFFFFF"/>
            <w:noWrap/>
            <w:vAlign w:val="center"/>
            <w:hideMark/>
          </w:tcPr>
          <w:p w14:paraId="066CF933"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1DA0BBCF"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3A51BEB7"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1173B695" w14:textId="77777777" w:rsidTr="002000A0">
        <w:trPr>
          <w:trHeight w:val="20"/>
        </w:trPr>
        <w:tc>
          <w:tcPr>
            <w:tcW w:w="185" w:type="pct"/>
            <w:vMerge/>
            <w:vAlign w:val="center"/>
            <w:hideMark/>
          </w:tcPr>
          <w:p w14:paraId="59631E0C" w14:textId="77777777" w:rsidR="00A0026D" w:rsidRPr="006B229A" w:rsidRDefault="00A0026D" w:rsidP="002000A0">
            <w:pPr>
              <w:pStyle w:val="1fffb"/>
              <w:rPr>
                <w:rFonts w:cs="Times New Roman"/>
                <w:szCs w:val="20"/>
              </w:rPr>
            </w:pPr>
          </w:p>
        </w:tc>
        <w:tc>
          <w:tcPr>
            <w:tcW w:w="1231" w:type="pct"/>
            <w:vMerge/>
            <w:vAlign w:val="center"/>
            <w:hideMark/>
          </w:tcPr>
          <w:p w14:paraId="4A849065"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5AA44AF5"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6BDC71CB"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03065BF5" w14:textId="77777777" w:rsidR="00A0026D" w:rsidRPr="006B229A" w:rsidRDefault="00A0026D" w:rsidP="002000A0">
            <w:pPr>
              <w:pStyle w:val="1fffb"/>
              <w:rPr>
                <w:rFonts w:cs="Times New Roman"/>
                <w:szCs w:val="20"/>
              </w:rPr>
            </w:pPr>
            <w:r w:rsidRPr="006B229A">
              <w:rPr>
                <w:rFonts w:cs="Times New Roman"/>
                <w:szCs w:val="20"/>
              </w:rPr>
              <w:t>175,0</w:t>
            </w:r>
          </w:p>
        </w:tc>
        <w:tc>
          <w:tcPr>
            <w:tcW w:w="424" w:type="pct"/>
            <w:shd w:val="clear" w:color="000000" w:fill="FFFFFF"/>
            <w:noWrap/>
            <w:vAlign w:val="center"/>
            <w:hideMark/>
          </w:tcPr>
          <w:p w14:paraId="26026600"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450FD6FC"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0BB748E2" w14:textId="77777777" w:rsidR="00A0026D" w:rsidRPr="006B229A" w:rsidRDefault="00A0026D" w:rsidP="002000A0">
            <w:pPr>
              <w:pStyle w:val="1fffb"/>
              <w:rPr>
                <w:rFonts w:cs="Times New Roman"/>
                <w:szCs w:val="20"/>
              </w:rPr>
            </w:pPr>
          </w:p>
        </w:tc>
      </w:tr>
      <w:tr w:rsidR="00A0026D" w:rsidRPr="006B229A" w14:paraId="7274B64B" w14:textId="77777777" w:rsidTr="002000A0">
        <w:trPr>
          <w:trHeight w:val="20"/>
        </w:trPr>
        <w:tc>
          <w:tcPr>
            <w:tcW w:w="185" w:type="pct"/>
            <w:vMerge w:val="restart"/>
            <w:shd w:val="clear" w:color="000000" w:fill="FFFFFF"/>
            <w:noWrap/>
            <w:vAlign w:val="center"/>
            <w:hideMark/>
          </w:tcPr>
          <w:p w14:paraId="1F30399D" w14:textId="77777777" w:rsidR="00A0026D" w:rsidRPr="006B229A" w:rsidRDefault="00A0026D" w:rsidP="002000A0">
            <w:pPr>
              <w:pStyle w:val="1fffb"/>
              <w:rPr>
                <w:rFonts w:cs="Times New Roman"/>
                <w:szCs w:val="20"/>
              </w:rPr>
            </w:pPr>
            <w:r w:rsidRPr="006B229A">
              <w:rPr>
                <w:rFonts w:cs="Times New Roman"/>
                <w:szCs w:val="20"/>
              </w:rPr>
              <w:t>3</w:t>
            </w:r>
          </w:p>
        </w:tc>
        <w:tc>
          <w:tcPr>
            <w:tcW w:w="1231" w:type="pct"/>
            <w:vMerge w:val="restart"/>
            <w:shd w:val="clear" w:color="000000" w:fill="FFFFFF"/>
            <w:vAlign w:val="center"/>
            <w:hideMark/>
          </w:tcPr>
          <w:p w14:paraId="181EFA74" w14:textId="77777777" w:rsidR="00A0026D" w:rsidRPr="006B229A" w:rsidRDefault="00A0026D" w:rsidP="002000A0">
            <w:pPr>
              <w:pStyle w:val="1fffb"/>
              <w:rPr>
                <w:rFonts w:cs="Times New Roman"/>
                <w:szCs w:val="20"/>
              </w:rPr>
            </w:pPr>
            <w:r w:rsidRPr="006B229A">
              <w:rPr>
                <w:rFonts w:cs="Times New Roman"/>
                <w:szCs w:val="20"/>
              </w:rPr>
              <w:t>Сети теплоснабжения Круг Б-3 (кадастровый номер 86:08:0020501:3457)</w:t>
            </w:r>
          </w:p>
        </w:tc>
        <w:tc>
          <w:tcPr>
            <w:tcW w:w="1688" w:type="pct"/>
            <w:shd w:val="clear" w:color="000000" w:fill="FFFFFF"/>
            <w:noWrap/>
            <w:vAlign w:val="center"/>
            <w:hideMark/>
          </w:tcPr>
          <w:p w14:paraId="777AF361" w14:textId="77777777" w:rsidR="00A0026D" w:rsidRPr="006B229A" w:rsidRDefault="00A0026D" w:rsidP="002000A0">
            <w:pPr>
              <w:pStyle w:val="1fffb"/>
              <w:rPr>
                <w:rFonts w:cs="Times New Roman"/>
                <w:szCs w:val="20"/>
              </w:rPr>
            </w:pPr>
            <w:r w:rsidRPr="006B229A">
              <w:rPr>
                <w:rFonts w:cs="Times New Roman"/>
                <w:szCs w:val="20"/>
              </w:rPr>
              <w:t>от ТК-13 до ж.д.№36</w:t>
            </w:r>
          </w:p>
        </w:tc>
        <w:tc>
          <w:tcPr>
            <w:tcW w:w="326" w:type="pct"/>
            <w:shd w:val="clear" w:color="000000" w:fill="FFFFFF"/>
            <w:noWrap/>
            <w:vAlign w:val="center"/>
            <w:hideMark/>
          </w:tcPr>
          <w:p w14:paraId="42D7B5C4"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6864FED6" w14:textId="77777777" w:rsidR="00A0026D" w:rsidRPr="006B229A" w:rsidRDefault="00A0026D" w:rsidP="002000A0">
            <w:pPr>
              <w:pStyle w:val="1fffb"/>
              <w:rPr>
                <w:rFonts w:cs="Times New Roman"/>
                <w:szCs w:val="20"/>
              </w:rPr>
            </w:pPr>
            <w:r w:rsidRPr="006B229A">
              <w:rPr>
                <w:rFonts w:cs="Times New Roman"/>
                <w:szCs w:val="20"/>
              </w:rPr>
              <w:t>110,5</w:t>
            </w:r>
          </w:p>
        </w:tc>
        <w:tc>
          <w:tcPr>
            <w:tcW w:w="424" w:type="pct"/>
            <w:shd w:val="clear" w:color="000000" w:fill="FFFFFF"/>
            <w:noWrap/>
            <w:vAlign w:val="center"/>
            <w:hideMark/>
          </w:tcPr>
          <w:p w14:paraId="05914165"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30867784" w14:textId="77777777" w:rsidR="00A0026D" w:rsidRPr="006B229A" w:rsidRDefault="00A0026D" w:rsidP="002000A0">
            <w:pPr>
              <w:pStyle w:val="1fffb"/>
              <w:rPr>
                <w:rFonts w:cs="Times New Roman"/>
                <w:szCs w:val="20"/>
              </w:rPr>
            </w:pPr>
            <w:r w:rsidRPr="006B229A">
              <w:rPr>
                <w:rFonts w:cs="Times New Roman"/>
                <w:szCs w:val="20"/>
              </w:rPr>
              <w:t>1992</w:t>
            </w:r>
          </w:p>
        </w:tc>
        <w:tc>
          <w:tcPr>
            <w:tcW w:w="365" w:type="pct"/>
            <w:shd w:val="clear" w:color="000000" w:fill="FFFFFF"/>
            <w:noWrap/>
            <w:vAlign w:val="center"/>
            <w:hideMark/>
          </w:tcPr>
          <w:p w14:paraId="31A3C2CB"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426F8C09" w14:textId="77777777" w:rsidTr="002000A0">
        <w:trPr>
          <w:trHeight w:val="20"/>
        </w:trPr>
        <w:tc>
          <w:tcPr>
            <w:tcW w:w="185" w:type="pct"/>
            <w:vMerge/>
            <w:vAlign w:val="center"/>
            <w:hideMark/>
          </w:tcPr>
          <w:p w14:paraId="02823F34" w14:textId="77777777" w:rsidR="00A0026D" w:rsidRPr="006B229A" w:rsidRDefault="00A0026D" w:rsidP="002000A0">
            <w:pPr>
              <w:pStyle w:val="1fffb"/>
              <w:rPr>
                <w:rFonts w:cs="Times New Roman"/>
                <w:szCs w:val="20"/>
              </w:rPr>
            </w:pPr>
          </w:p>
        </w:tc>
        <w:tc>
          <w:tcPr>
            <w:tcW w:w="1231" w:type="pct"/>
            <w:vMerge/>
            <w:vAlign w:val="center"/>
            <w:hideMark/>
          </w:tcPr>
          <w:p w14:paraId="59BF6D5B"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1FD31022" w14:textId="77777777" w:rsidR="00A0026D" w:rsidRPr="006B229A" w:rsidRDefault="00A0026D" w:rsidP="002000A0">
            <w:pPr>
              <w:pStyle w:val="1fffb"/>
              <w:rPr>
                <w:rFonts w:cs="Times New Roman"/>
                <w:szCs w:val="20"/>
              </w:rPr>
            </w:pPr>
            <w:r w:rsidRPr="006B229A">
              <w:rPr>
                <w:rFonts w:cs="Times New Roman"/>
                <w:szCs w:val="20"/>
              </w:rPr>
              <w:t>ввода на ж.д. 36, 37, 38</w:t>
            </w:r>
          </w:p>
        </w:tc>
        <w:tc>
          <w:tcPr>
            <w:tcW w:w="326" w:type="pct"/>
            <w:shd w:val="clear" w:color="000000" w:fill="FFFFFF"/>
            <w:noWrap/>
            <w:vAlign w:val="center"/>
            <w:hideMark/>
          </w:tcPr>
          <w:p w14:paraId="7F1EAB2F"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569A2B2D" w14:textId="77777777" w:rsidR="00A0026D" w:rsidRPr="006B229A" w:rsidRDefault="00A0026D" w:rsidP="002000A0">
            <w:pPr>
              <w:pStyle w:val="1fffb"/>
              <w:rPr>
                <w:rFonts w:cs="Times New Roman"/>
                <w:szCs w:val="20"/>
              </w:rPr>
            </w:pPr>
            <w:r w:rsidRPr="006B229A">
              <w:rPr>
                <w:rFonts w:cs="Times New Roman"/>
                <w:szCs w:val="20"/>
              </w:rPr>
              <w:t>18,0</w:t>
            </w:r>
          </w:p>
        </w:tc>
        <w:tc>
          <w:tcPr>
            <w:tcW w:w="424" w:type="pct"/>
            <w:shd w:val="clear" w:color="000000" w:fill="FFFFFF"/>
            <w:noWrap/>
            <w:vAlign w:val="center"/>
            <w:hideMark/>
          </w:tcPr>
          <w:p w14:paraId="737735FC"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3F5F002E" w14:textId="77777777" w:rsidR="00A0026D" w:rsidRPr="006B229A" w:rsidRDefault="00A0026D" w:rsidP="002000A0">
            <w:pPr>
              <w:pStyle w:val="1fffb"/>
              <w:rPr>
                <w:rFonts w:cs="Times New Roman"/>
                <w:szCs w:val="20"/>
              </w:rPr>
            </w:pPr>
            <w:r w:rsidRPr="006B229A">
              <w:rPr>
                <w:rFonts w:cs="Times New Roman"/>
                <w:szCs w:val="20"/>
              </w:rPr>
              <w:t>1992</w:t>
            </w:r>
          </w:p>
        </w:tc>
        <w:tc>
          <w:tcPr>
            <w:tcW w:w="365" w:type="pct"/>
            <w:shd w:val="clear" w:color="000000" w:fill="FFFFFF"/>
            <w:noWrap/>
            <w:vAlign w:val="center"/>
            <w:hideMark/>
          </w:tcPr>
          <w:p w14:paraId="3A96B376"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33421B1E" w14:textId="77777777" w:rsidTr="002000A0">
        <w:trPr>
          <w:trHeight w:val="20"/>
        </w:trPr>
        <w:tc>
          <w:tcPr>
            <w:tcW w:w="185" w:type="pct"/>
            <w:vMerge/>
            <w:vAlign w:val="center"/>
            <w:hideMark/>
          </w:tcPr>
          <w:p w14:paraId="4C5C0AC3" w14:textId="77777777" w:rsidR="00A0026D" w:rsidRPr="006B229A" w:rsidRDefault="00A0026D" w:rsidP="002000A0">
            <w:pPr>
              <w:pStyle w:val="1fffb"/>
              <w:rPr>
                <w:rFonts w:cs="Times New Roman"/>
                <w:szCs w:val="20"/>
              </w:rPr>
            </w:pPr>
          </w:p>
        </w:tc>
        <w:tc>
          <w:tcPr>
            <w:tcW w:w="1231" w:type="pct"/>
            <w:vMerge/>
            <w:vAlign w:val="center"/>
            <w:hideMark/>
          </w:tcPr>
          <w:p w14:paraId="0215BE59"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17341834"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44913B64"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2A03429" w14:textId="77777777" w:rsidR="00A0026D" w:rsidRPr="006B229A" w:rsidRDefault="00A0026D" w:rsidP="002000A0">
            <w:pPr>
              <w:pStyle w:val="1fffb"/>
              <w:rPr>
                <w:rFonts w:cs="Times New Roman"/>
                <w:szCs w:val="20"/>
              </w:rPr>
            </w:pPr>
            <w:r w:rsidRPr="006B229A">
              <w:rPr>
                <w:rFonts w:cs="Times New Roman"/>
                <w:szCs w:val="20"/>
              </w:rPr>
              <w:t>128,5</w:t>
            </w:r>
          </w:p>
        </w:tc>
        <w:tc>
          <w:tcPr>
            <w:tcW w:w="424" w:type="pct"/>
            <w:shd w:val="clear" w:color="000000" w:fill="FFFFFF"/>
            <w:noWrap/>
            <w:vAlign w:val="center"/>
            <w:hideMark/>
          </w:tcPr>
          <w:p w14:paraId="26FDD1A7"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7260B574"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031E0F6B" w14:textId="77777777" w:rsidR="00A0026D" w:rsidRPr="006B229A" w:rsidRDefault="00A0026D" w:rsidP="002000A0">
            <w:pPr>
              <w:pStyle w:val="1fffb"/>
              <w:rPr>
                <w:rFonts w:cs="Times New Roman"/>
                <w:szCs w:val="20"/>
              </w:rPr>
            </w:pPr>
          </w:p>
        </w:tc>
      </w:tr>
      <w:tr w:rsidR="00A0026D" w:rsidRPr="006B229A" w14:paraId="101A022B" w14:textId="77777777" w:rsidTr="002000A0">
        <w:trPr>
          <w:trHeight w:val="20"/>
        </w:trPr>
        <w:tc>
          <w:tcPr>
            <w:tcW w:w="185" w:type="pct"/>
            <w:vMerge w:val="restart"/>
            <w:shd w:val="clear" w:color="000000" w:fill="FFFFFF"/>
            <w:noWrap/>
            <w:vAlign w:val="center"/>
            <w:hideMark/>
          </w:tcPr>
          <w:p w14:paraId="0A171DEE" w14:textId="77777777" w:rsidR="00A0026D" w:rsidRPr="006B229A" w:rsidRDefault="00A0026D" w:rsidP="002000A0">
            <w:pPr>
              <w:pStyle w:val="1fffb"/>
              <w:rPr>
                <w:rFonts w:cs="Times New Roman"/>
                <w:szCs w:val="20"/>
              </w:rPr>
            </w:pPr>
            <w:r w:rsidRPr="006B229A">
              <w:rPr>
                <w:rFonts w:cs="Times New Roman"/>
                <w:szCs w:val="20"/>
              </w:rPr>
              <w:t>4</w:t>
            </w:r>
          </w:p>
        </w:tc>
        <w:tc>
          <w:tcPr>
            <w:tcW w:w="1231" w:type="pct"/>
            <w:vMerge w:val="restart"/>
            <w:shd w:val="clear" w:color="000000" w:fill="FFFFFF"/>
            <w:vAlign w:val="center"/>
            <w:hideMark/>
          </w:tcPr>
          <w:p w14:paraId="33E3D747" w14:textId="77777777" w:rsidR="00A0026D" w:rsidRPr="006B229A" w:rsidRDefault="00A0026D" w:rsidP="002000A0">
            <w:pPr>
              <w:pStyle w:val="1fffb"/>
              <w:rPr>
                <w:rFonts w:cs="Times New Roman"/>
                <w:szCs w:val="20"/>
              </w:rPr>
            </w:pPr>
            <w:r w:rsidRPr="006B229A">
              <w:rPr>
                <w:rFonts w:cs="Times New Roman"/>
                <w:szCs w:val="20"/>
              </w:rPr>
              <w:t>Сети теплоснабжения 1 Круг Б-3 (кадастровый номер 86:08:0020501:3457)</w:t>
            </w:r>
          </w:p>
        </w:tc>
        <w:tc>
          <w:tcPr>
            <w:tcW w:w="1688" w:type="pct"/>
            <w:shd w:val="clear" w:color="000000" w:fill="FFFFFF"/>
            <w:noWrap/>
            <w:vAlign w:val="center"/>
            <w:hideMark/>
          </w:tcPr>
          <w:p w14:paraId="46C691E3" w14:textId="77777777" w:rsidR="00A0026D" w:rsidRPr="006B229A" w:rsidRDefault="00A0026D" w:rsidP="002000A0">
            <w:pPr>
              <w:pStyle w:val="1fffb"/>
              <w:rPr>
                <w:rFonts w:cs="Times New Roman"/>
                <w:szCs w:val="20"/>
              </w:rPr>
            </w:pPr>
            <w:r w:rsidRPr="006B229A">
              <w:rPr>
                <w:rFonts w:cs="Times New Roman"/>
                <w:szCs w:val="20"/>
              </w:rPr>
              <w:t>от УТ-8 до ТК-13</w:t>
            </w:r>
          </w:p>
        </w:tc>
        <w:tc>
          <w:tcPr>
            <w:tcW w:w="326" w:type="pct"/>
            <w:shd w:val="clear" w:color="000000" w:fill="FFFFFF"/>
            <w:noWrap/>
            <w:vAlign w:val="center"/>
            <w:hideMark/>
          </w:tcPr>
          <w:p w14:paraId="4AD79C2A"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4C8EC3E9" w14:textId="77777777" w:rsidR="00A0026D" w:rsidRPr="006B229A" w:rsidRDefault="00A0026D" w:rsidP="002000A0">
            <w:pPr>
              <w:pStyle w:val="1fffb"/>
              <w:rPr>
                <w:rFonts w:cs="Times New Roman"/>
                <w:szCs w:val="20"/>
              </w:rPr>
            </w:pPr>
            <w:r w:rsidRPr="006B229A">
              <w:rPr>
                <w:rFonts w:cs="Times New Roman"/>
                <w:szCs w:val="20"/>
              </w:rPr>
              <w:t>20,0</w:t>
            </w:r>
          </w:p>
        </w:tc>
        <w:tc>
          <w:tcPr>
            <w:tcW w:w="424" w:type="pct"/>
            <w:shd w:val="clear" w:color="000000" w:fill="FFFFFF"/>
            <w:noWrap/>
            <w:vAlign w:val="center"/>
            <w:hideMark/>
          </w:tcPr>
          <w:p w14:paraId="1BFE9485"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109461C0"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2776B567" w14:textId="77777777" w:rsidR="00A0026D" w:rsidRPr="006B229A" w:rsidRDefault="00A0026D" w:rsidP="002000A0">
            <w:pPr>
              <w:pStyle w:val="1fffb"/>
              <w:rPr>
                <w:rFonts w:cs="Times New Roman"/>
                <w:szCs w:val="20"/>
              </w:rPr>
            </w:pPr>
            <w:r w:rsidRPr="006B229A">
              <w:rPr>
                <w:rFonts w:cs="Times New Roman"/>
                <w:szCs w:val="20"/>
              </w:rPr>
              <w:t>2012</w:t>
            </w:r>
          </w:p>
        </w:tc>
      </w:tr>
      <w:tr w:rsidR="00A0026D" w:rsidRPr="006B229A" w14:paraId="3488438F" w14:textId="77777777" w:rsidTr="002000A0">
        <w:trPr>
          <w:trHeight w:val="20"/>
        </w:trPr>
        <w:tc>
          <w:tcPr>
            <w:tcW w:w="185" w:type="pct"/>
            <w:vMerge/>
            <w:vAlign w:val="center"/>
            <w:hideMark/>
          </w:tcPr>
          <w:p w14:paraId="50D1E59D" w14:textId="77777777" w:rsidR="00A0026D" w:rsidRPr="006B229A" w:rsidRDefault="00A0026D" w:rsidP="002000A0">
            <w:pPr>
              <w:pStyle w:val="1fffb"/>
              <w:rPr>
                <w:rFonts w:cs="Times New Roman"/>
                <w:szCs w:val="20"/>
              </w:rPr>
            </w:pPr>
          </w:p>
        </w:tc>
        <w:tc>
          <w:tcPr>
            <w:tcW w:w="1231" w:type="pct"/>
            <w:vMerge/>
            <w:vAlign w:val="center"/>
            <w:hideMark/>
          </w:tcPr>
          <w:p w14:paraId="1F62A881"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6E728FE" w14:textId="77777777" w:rsidR="00A0026D" w:rsidRPr="006B229A" w:rsidRDefault="00A0026D" w:rsidP="002000A0">
            <w:pPr>
              <w:pStyle w:val="1fffb"/>
              <w:rPr>
                <w:rFonts w:cs="Times New Roman"/>
                <w:szCs w:val="20"/>
              </w:rPr>
            </w:pPr>
            <w:r w:rsidRPr="006B229A">
              <w:rPr>
                <w:rFonts w:cs="Times New Roman"/>
                <w:szCs w:val="20"/>
              </w:rPr>
              <w:t>от ТК-13 до ж.д.№43</w:t>
            </w:r>
          </w:p>
        </w:tc>
        <w:tc>
          <w:tcPr>
            <w:tcW w:w="326" w:type="pct"/>
            <w:shd w:val="clear" w:color="000000" w:fill="FFFFFF"/>
            <w:noWrap/>
            <w:vAlign w:val="center"/>
            <w:hideMark/>
          </w:tcPr>
          <w:p w14:paraId="0D1C60BC"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14B7B237" w14:textId="77777777" w:rsidR="00A0026D" w:rsidRPr="006B229A" w:rsidRDefault="00A0026D" w:rsidP="002000A0">
            <w:pPr>
              <w:pStyle w:val="1fffb"/>
              <w:rPr>
                <w:rFonts w:cs="Times New Roman"/>
                <w:szCs w:val="20"/>
              </w:rPr>
            </w:pPr>
            <w:r w:rsidRPr="006B229A">
              <w:rPr>
                <w:rFonts w:cs="Times New Roman"/>
                <w:szCs w:val="20"/>
              </w:rPr>
              <w:t>334,0</w:t>
            </w:r>
          </w:p>
        </w:tc>
        <w:tc>
          <w:tcPr>
            <w:tcW w:w="424" w:type="pct"/>
            <w:shd w:val="clear" w:color="000000" w:fill="FFFFFF"/>
            <w:noWrap/>
            <w:vAlign w:val="center"/>
            <w:hideMark/>
          </w:tcPr>
          <w:p w14:paraId="663C9802"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3DA06F20"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4ED3F5C4" w14:textId="77777777" w:rsidR="00A0026D" w:rsidRPr="006B229A" w:rsidRDefault="00A0026D" w:rsidP="002000A0">
            <w:pPr>
              <w:pStyle w:val="1fffb"/>
              <w:rPr>
                <w:rFonts w:cs="Times New Roman"/>
                <w:szCs w:val="20"/>
              </w:rPr>
            </w:pPr>
            <w:r w:rsidRPr="006B229A">
              <w:rPr>
                <w:rFonts w:cs="Times New Roman"/>
                <w:szCs w:val="20"/>
              </w:rPr>
              <w:t>2022</w:t>
            </w:r>
          </w:p>
        </w:tc>
      </w:tr>
      <w:tr w:rsidR="00A0026D" w:rsidRPr="006B229A" w14:paraId="7E28F4A0" w14:textId="77777777" w:rsidTr="002000A0">
        <w:trPr>
          <w:trHeight w:val="20"/>
        </w:trPr>
        <w:tc>
          <w:tcPr>
            <w:tcW w:w="185" w:type="pct"/>
            <w:vMerge/>
            <w:vAlign w:val="center"/>
            <w:hideMark/>
          </w:tcPr>
          <w:p w14:paraId="6A94993E" w14:textId="77777777" w:rsidR="00A0026D" w:rsidRPr="006B229A" w:rsidRDefault="00A0026D" w:rsidP="002000A0">
            <w:pPr>
              <w:pStyle w:val="1fffb"/>
              <w:rPr>
                <w:rFonts w:cs="Times New Roman"/>
                <w:szCs w:val="20"/>
              </w:rPr>
            </w:pPr>
          </w:p>
        </w:tc>
        <w:tc>
          <w:tcPr>
            <w:tcW w:w="1231" w:type="pct"/>
            <w:vMerge/>
            <w:vAlign w:val="center"/>
            <w:hideMark/>
          </w:tcPr>
          <w:p w14:paraId="61C7C69F"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81BBF91" w14:textId="77777777" w:rsidR="00A0026D" w:rsidRPr="006B229A" w:rsidRDefault="00A0026D" w:rsidP="002000A0">
            <w:pPr>
              <w:pStyle w:val="1fffb"/>
              <w:rPr>
                <w:rFonts w:cs="Times New Roman"/>
                <w:szCs w:val="20"/>
              </w:rPr>
            </w:pPr>
            <w:r w:rsidRPr="006B229A">
              <w:rPr>
                <w:rFonts w:cs="Times New Roman"/>
                <w:szCs w:val="20"/>
              </w:rPr>
              <w:t>ввода на ж.д.39, 40, 41, 43</w:t>
            </w:r>
          </w:p>
        </w:tc>
        <w:tc>
          <w:tcPr>
            <w:tcW w:w="326" w:type="pct"/>
            <w:shd w:val="clear" w:color="000000" w:fill="FFFFFF"/>
            <w:noWrap/>
            <w:vAlign w:val="center"/>
            <w:hideMark/>
          </w:tcPr>
          <w:p w14:paraId="6B90F68A"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334EF64F" w14:textId="77777777" w:rsidR="00A0026D" w:rsidRPr="006B229A" w:rsidRDefault="00A0026D" w:rsidP="002000A0">
            <w:pPr>
              <w:pStyle w:val="1fffb"/>
              <w:rPr>
                <w:rFonts w:cs="Times New Roman"/>
                <w:szCs w:val="20"/>
              </w:rPr>
            </w:pPr>
            <w:r w:rsidRPr="006B229A">
              <w:rPr>
                <w:rFonts w:cs="Times New Roman"/>
                <w:szCs w:val="20"/>
              </w:rPr>
              <w:t>34,5</w:t>
            </w:r>
          </w:p>
        </w:tc>
        <w:tc>
          <w:tcPr>
            <w:tcW w:w="424" w:type="pct"/>
            <w:shd w:val="clear" w:color="000000" w:fill="FFFFFF"/>
            <w:noWrap/>
            <w:vAlign w:val="center"/>
            <w:hideMark/>
          </w:tcPr>
          <w:p w14:paraId="774BF702"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384FFE6A"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6FDFF78E" w14:textId="77777777" w:rsidR="00A0026D" w:rsidRPr="006B229A" w:rsidRDefault="00A0026D" w:rsidP="002000A0">
            <w:pPr>
              <w:pStyle w:val="1fffb"/>
              <w:rPr>
                <w:rFonts w:cs="Times New Roman"/>
                <w:szCs w:val="20"/>
              </w:rPr>
            </w:pPr>
            <w:r w:rsidRPr="006B229A">
              <w:rPr>
                <w:rFonts w:cs="Times New Roman"/>
                <w:szCs w:val="20"/>
              </w:rPr>
              <w:t>2022</w:t>
            </w:r>
          </w:p>
        </w:tc>
      </w:tr>
      <w:tr w:rsidR="00A0026D" w:rsidRPr="006B229A" w14:paraId="5483E3CA" w14:textId="77777777" w:rsidTr="002000A0">
        <w:trPr>
          <w:trHeight w:val="20"/>
        </w:trPr>
        <w:tc>
          <w:tcPr>
            <w:tcW w:w="185" w:type="pct"/>
            <w:vMerge/>
            <w:vAlign w:val="center"/>
            <w:hideMark/>
          </w:tcPr>
          <w:p w14:paraId="043D89A7" w14:textId="77777777" w:rsidR="00A0026D" w:rsidRPr="006B229A" w:rsidRDefault="00A0026D" w:rsidP="002000A0">
            <w:pPr>
              <w:pStyle w:val="1fffb"/>
              <w:rPr>
                <w:rFonts w:cs="Times New Roman"/>
                <w:szCs w:val="20"/>
              </w:rPr>
            </w:pPr>
          </w:p>
        </w:tc>
        <w:tc>
          <w:tcPr>
            <w:tcW w:w="1231" w:type="pct"/>
            <w:vMerge/>
            <w:vAlign w:val="center"/>
            <w:hideMark/>
          </w:tcPr>
          <w:p w14:paraId="47D671F5"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8DE96E1"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5E4EE52B"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3BA7BA4" w14:textId="77777777" w:rsidR="00A0026D" w:rsidRPr="006B229A" w:rsidRDefault="00A0026D" w:rsidP="002000A0">
            <w:pPr>
              <w:pStyle w:val="1fffb"/>
              <w:rPr>
                <w:rFonts w:cs="Times New Roman"/>
                <w:szCs w:val="20"/>
              </w:rPr>
            </w:pPr>
            <w:r w:rsidRPr="006B229A">
              <w:rPr>
                <w:rFonts w:cs="Times New Roman"/>
                <w:szCs w:val="20"/>
              </w:rPr>
              <w:t>388,5</w:t>
            </w:r>
          </w:p>
        </w:tc>
        <w:tc>
          <w:tcPr>
            <w:tcW w:w="424" w:type="pct"/>
            <w:shd w:val="clear" w:color="000000" w:fill="FFFFFF"/>
            <w:noWrap/>
            <w:vAlign w:val="center"/>
            <w:hideMark/>
          </w:tcPr>
          <w:p w14:paraId="7425EDF5"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6E26D6B9"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630867D3" w14:textId="77777777" w:rsidR="00A0026D" w:rsidRPr="006B229A" w:rsidRDefault="00A0026D" w:rsidP="002000A0">
            <w:pPr>
              <w:pStyle w:val="1fffb"/>
              <w:rPr>
                <w:rFonts w:cs="Times New Roman"/>
                <w:szCs w:val="20"/>
              </w:rPr>
            </w:pPr>
          </w:p>
        </w:tc>
      </w:tr>
      <w:tr w:rsidR="00A0026D" w:rsidRPr="006B229A" w14:paraId="4A914278" w14:textId="77777777" w:rsidTr="002000A0">
        <w:trPr>
          <w:trHeight w:val="20"/>
        </w:trPr>
        <w:tc>
          <w:tcPr>
            <w:tcW w:w="185" w:type="pct"/>
            <w:vMerge w:val="restart"/>
            <w:shd w:val="clear" w:color="000000" w:fill="FFFFFF"/>
            <w:noWrap/>
            <w:vAlign w:val="center"/>
            <w:hideMark/>
          </w:tcPr>
          <w:p w14:paraId="62C6A9ED" w14:textId="77777777" w:rsidR="00A0026D" w:rsidRPr="006B229A" w:rsidRDefault="00A0026D" w:rsidP="002000A0">
            <w:pPr>
              <w:pStyle w:val="1fffb"/>
              <w:rPr>
                <w:rFonts w:cs="Times New Roman"/>
                <w:szCs w:val="20"/>
              </w:rPr>
            </w:pPr>
            <w:r w:rsidRPr="006B229A">
              <w:rPr>
                <w:rFonts w:cs="Times New Roman"/>
                <w:szCs w:val="20"/>
              </w:rPr>
              <w:t>5</w:t>
            </w:r>
          </w:p>
        </w:tc>
        <w:tc>
          <w:tcPr>
            <w:tcW w:w="1231" w:type="pct"/>
            <w:vMerge w:val="restart"/>
            <w:shd w:val="clear" w:color="000000" w:fill="FFFFFF"/>
            <w:vAlign w:val="center"/>
            <w:hideMark/>
          </w:tcPr>
          <w:p w14:paraId="7A71D85D" w14:textId="77777777" w:rsidR="00A0026D" w:rsidRPr="006B229A" w:rsidRDefault="00A0026D" w:rsidP="002000A0">
            <w:pPr>
              <w:pStyle w:val="1fffb"/>
              <w:rPr>
                <w:rFonts w:cs="Times New Roman"/>
                <w:szCs w:val="20"/>
              </w:rPr>
            </w:pPr>
            <w:r w:rsidRPr="006B229A">
              <w:rPr>
                <w:rFonts w:cs="Times New Roman"/>
                <w:szCs w:val="20"/>
              </w:rPr>
              <w:t>Сети теплоснабжения Круг Б-4 (кадастровый номер 86:08:0020501:3455)</w:t>
            </w:r>
          </w:p>
        </w:tc>
        <w:tc>
          <w:tcPr>
            <w:tcW w:w="1688" w:type="pct"/>
            <w:shd w:val="clear" w:color="000000" w:fill="FFFFFF"/>
            <w:noWrap/>
            <w:vAlign w:val="center"/>
            <w:hideMark/>
          </w:tcPr>
          <w:p w14:paraId="7C865DDE" w14:textId="77777777" w:rsidR="00A0026D" w:rsidRPr="006B229A" w:rsidRDefault="00A0026D" w:rsidP="002000A0">
            <w:pPr>
              <w:pStyle w:val="1fffb"/>
              <w:rPr>
                <w:rFonts w:cs="Times New Roman"/>
                <w:szCs w:val="20"/>
              </w:rPr>
            </w:pPr>
            <w:r w:rsidRPr="006B229A">
              <w:rPr>
                <w:rFonts w:cs="Times New Roman"/>
                <w:szCs w:val="20"/>
              </w:rPr>
              <w:t>от УТ-8 до ТК-12</w:t>
            </w:r>
          </w:p>
        </w:tc>
        <w:tc>
          <w:tcPr>
            <w:tcW w:w="326" w:type="pct"/>
            <w:shd w:val="clear" w:color="000000" w:fill="FFFFFF"/>
            <w:noWrap/>
            <w:vAlign w:val="center"/>
            <w:hideMark/>
          </w:tcPr>
          <w:p w14:paraId="49CC180A"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35C3245B" w14:textId="77777777" w:rsidR="00A0026D" w:rsidRPr="006B229A" w:rsidRDefault="00A0026D" w:rsidP="002000A0">
            <w:pPr>
              <w:pStyle w:val="1fffb"/>
              <w:rPr>
                <w:rFonts w:cs="Times New Roman"/>
                <w:szCs w:val="20"/>
              </w:rPr>
            </w:pPr>
            <w:r w:rsidRPr="006B229A">
              <w:rPr>
                <w:rFonts w:cs="Times New Roman"/>
                <w:szCs w:val="20"/>
              </w:rPr>
              <w:t>16,0</w:t>
            </w:r>
          </w:p>
        </w:tc>
        <w:tc>
          <w:tcPr>
            <w:tcW w:w="424" w:type="pct"/>
            <w:shd w:val="clear" w:color="000000" w:fill="FFFFFF"/>
            <w:noWrap/>
            <w:vAlign w:val="center"/>
            <w:hideMark/>
          </w:tcPr>
          <w:p w14:paraId="1A56800B"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037AD654"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1A7D0E10" w14:textId="77777777" w:rsidR="00A0026D" w:rsidRPr="006B229A" w:rsidRDefault="00A0026D" w:rsidP="002000A0">
            <w:pPr>
              <w:pStyle w:val="1fffb"/>
              <w:rPr>
                <w:rFonts w:cs="Times New Roman"/>
                <w:szCs w:val="20"/>
              </w:rPr>
            </w:pPr>
            <w:r w:rsidRPr="006B229A">
              <w:rPr>
                <w:rFonts w:cs="Times New Roman"/>
                <w:szCs w:val="20"/>
              </w:rPr>
              <w:t>2012</w:t>
            </w:r>
          </w:p>
        </w:tc>
      </w:tr>
      <w:tr w:rsidR="00A0026D" w:rsidRPr="006B229A" w14:paraId="2731ACE2" w14:textId="77777777" w:rsidTr="002000A0">
        <w:trPr>
          <w:trHeight w:val="20"/>
        </w:trPr>
        <w:tc>
          <w:tcPr>
            <w:tcW w:w="185" w:type="pct"/>
            <w:vMerge/>
            <w:vAlign w:val="center"/>
            <w:hideMark/>
          </w:tcPr>
          <w:p w14:paraId="41AFDA73" w14:textId="77777777" w:rsidR="00A0026D" w:rsidRPr="006B229A" w:rsidRDefault="00A0026D" w:rsidP="002000A0">
            <w:pPr>
              <w:pStyle w:val="1fffb"/>
              <w:rPr>
                <w:rFonts w:cs="Times New Roman"/>
                <w:szCs w:val="20"/>
              </w:rPr>
            </w:pPr>
          </w:p>
        </w:tc>
        <w:tc>
          <w:tcPr>
            <w:tcW w:w="1231" w:type="pct"/>
            <w:vMerge/>
            <w:vAlign w:val="center"/>
            <w:hideMark/>
          </w:tcPr>
          <w:p w14:paraId="125C33FD"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76432BF3" w14:textId="77777777" w:rsidR="00A0026D" w:rsidRPr="006B229A" w:rsidRDefault="00A0026D" w:rsidP="002000A0">
            <w:pPr>
              <w:pStyle w:val="1fffb"/>
              <w:rPr>
                <w:rFonts w:cs="Times New Roman"/>
                <w:szCs w:val="20"/>
              </w:rPr>
            </w:pPr>
            <w:r w:rsidRPr="006B229A">
              <w:rPr>
                <w:rFonts w:cs="Times New Roman"/>
                <w:szCs w:val="20"/>
              </w:rPr>
              <w:t>от ТК-12 до ж.д.№28</w:t>
            </w:r>
          </w:p>
        </w:tc>
        <w:tc>
          <w:tcPr>
            <w:tcW w:w="326" w:type="pct"/>
            <w:shd w:val="clear" w:color="000000" w:fill="FFFFFF"/>
            <w:noWrap/>
            <w:vAlign w:val="center"/>
            <w:hideMark/>
          </w:tcPr>
          <w:p w14:paraId="09FA0E94"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590DFCA3" w14:textId="77777777" w:rsidR="00A0026D" w:rsidRPr="006B229A" w:rsidRDefault="00A0026D" w:rsidP="002000A0">
            <w:pPr>
              <w:pStyle w:val="1fffb"/>
              <w:rPr>
                <w:rFonts w:cs="Times New Roman"/>
                <w:szCs w:val="20"/>
              </w:rPr>
            </w:pPr>
            <w:r w:rsidRPr="006B229A">
              <w:rPr>
                <w:rFonts w:cs="Times New Roman"/>
                <w:szCs w:val="20"/>
              </w:rPr>
              <w:t>234,0</w:t>
            </w:r>
          </w:p>
        </w:tc>
        <w:tc>
          <w:tcPr>
            <w:tcW w:w="424" w:type="pct"/>
            <w:shd w:val="clear" w:color="000000" w:fill="FFFFFF"/>
            <w:noWrap/>
            <w:vAlign w:val="center"/>
            <w:hideMark/>
          </w:tcPr>
          <w:p w14:paraId="08A1CDE3"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42643AAE"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1A2C0E6A"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7A9E846D" w14:textId="77777777" w:rsidTr="002000A0">
        <w:trPr>
          <w:trHeight w:val="20"/>
        </w:trPr>
        <w:tc>
          <w:tcPr>
            <w:tcW w:w="185" w:type="pct"/>
            <w:vMerge/>
            <w:vAlign w:val="center"/>
            <w:hideMark/>
          </w:tcPr>
          <w:p w14:paraId="37C232AB" w14:textId="77777777" w:rsidR="00A0026D" w:rsidRPr="006B229A" w:rsidRDefault="00A0026D" w:rsidP="002000A0">
            <w:pPr>
              <w:pStyle w:val="1fffb"/>
              <w:rPr>
                <w:rFonts w:cs="Times New Roman"/>
                <w:szCs w:val="20"/>
              </w:rPr>
            </w:pPr>
          </w:p>
        </w:tc>
        <w:tc>
          <w:tcPr>
            <w:tcW w:w="1231" w:type="pct"/>
            <w:vMerge/>
            <w:vAlign w:val="center"/>
            <w:hideMark/>
          </w:tcPr>
          <w:p w14:paraId="301E986C"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0CA39F5" w14:textId="77777777" w:rsidR="00A0026D" w:rsidRPr="006B229A" w:rsidRDefault="00A0026D" w:rsidP="002000A0">
            <w:pPr>
              <w:pStyle w:val="1fffb"/>
              <w:rPr>
                <w:rFonts w:cs="Times New Roman"/>
                <w:szCs w:val="20"/>
              </w:rPr>
            </w:pPr>
            <w:r w:rsidRPr="006B229A">
              <w:rPr>
                <w:rFonts w:cs="Times New Roman"/>
                <w:szCs w:val="20"/>
              </w:rPr>
              <w:t>от ТК-12 до ж.д.№35</w:t>
            </w:r>
          </w:p>
        </w:tc>
        <w:tc>
          <w:tcPr>
            <w:tcW w:w="326" w:type="pct"/>
            <w:shd w:val="clear" w:color="000000" w:fill="FFFFFF"/>
            <w:noWrap/>
            <w:vAlign w:val="center"/>
            <w:hideMark/>
          </w:tcPr>
          <w:p w14:paraId="091E33DD"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66B8602D" w14:textId="77777777" w:rsidR="00A0026D" w:rsidRPr="006B229A" w:rsidRDefault="00A0026D" w:rsidP="002000A0">
            <w:pPr>
              <w:pStyle w:val="1fffb"/>
              <w:rPr>
                <w:rFonts w:cs="Times New Roman"/>
                <w:szCs w:val="20"/>
              </w:rPr>
            </w:pPr>
            <w:r w:rsidRPr="006B229A">
              <w:rPr>
                <w:rFonts w:cs="Times New Roman"/>
                <w:szCs w:val="20"/>
              </w:rPr>
              <w:t>208,0</w:t>
            </w:r>
          </w:p>
        </w:tc>
        <w:tc>
          <w:tcPr>
            <w:tcW w:w="424" w:type="pct"/>
            <w:shd w:val="clear" w:color="000000" w:fill="FFFFFF"/>
            <w:noWrap/>
            <w:vAlign w:val="center"/>
            <w:hideMark/>
          </w:tcPr>
          <w:p w14:paraId="4A4E95B5"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43D22828"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705B537B"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7549AA43" w14:textId="77777777" w:rsidTr="002000A0">
        <w:trPr>
          <w:trHeight w:val="20"/>
        </w:trPr>
        <w:tc>
          <w:tcPr>
            <w:tcW w:w="185" w:type="pct"/>
            <w:vMerge/>
            <w:vAlign w:val="center"/>
            <w:hideMark/>
          </w:tcPr>
          <w:p w14:paraId="2E4B356C" w14:textId="77777777" w:rsidR="00A0026D" w:rsidRPr="006B229A" w:rsidRDefault="00A0026D" w:rsidP="002000A0">
            <w:pPr>
              <w:pStyle w:val="1fffb"/>
              <w:rPr>
                <w:rFonts w:cs="Times New Roman"/>
                <w:szCs w:val="20"/>
              </w:rPr>
            </w:pPr>
          </w:p>
        </w:tc>
        <w:tc>
          <w:tcPr>
            <w:tcW w:w="1231" w:type="pct"/>
            <w:vMerge/>
            <w:vAlign w:val="center"/>
            <w:hideMark/>
          </w:tcPr>
          <w:p w14:paraId="164D3266"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A933571" w14:textId="77777777" w:rsidR="00A0026D" w:rsidRPr="006B229A" w:rsidRDefault="00A0026D" w:rsidP="002000A0">
            <w:pPr>
              <w:pStyle w:val="1fffb"/>
              <w:rPr>
                <w:rFonts w:cs="Times New Roman"/>
                <w:szCs w:val="20"/>
              </w:rPr>
            </w:pPr>
            <w:r w:rsidRPr="006B229A">
              <w:rPr>
                <w:rFonts w:cs="Times New Roman"/>
                <w:szCs w:val="20"/>
              </w:rPr>
              <w:t>ввода на ж.д.28,29,30,31,32,33,34,35</w:t>
            </w:r>
          </w:p>
        </w:tc>
        <w:tc>
          <w:tcPr>
            <w:tcW w:w="326" w:type="pct"/>
            <w:shd w:val="clear" w:color="000000" w:fill="FFFFFF"/>
            <w:noWrap/>
            <w:vAlign w:val="center"/>
            <w:hideMark/>
          </w:tcPr>
          <w:p w14:paraId="6C760757"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070485E7" w14:textId="77777777" w:rsidR="00A0026D" w:rsidRPr="006B229A" w:rsidRDefault="00A0026D" w:rsidP="002000A0">
            <w:pPr>
              <w:pStyle w:val="1fffb"/>
              <w:rPr>
                <w:rFonts w:cs="Times New Roman"/>
                <w:szCs w:val="20"/>
              </w:rPr>
            </w:pPr>
            <w:r w:rsidRPr="006B229A">
              <w:rPr>
                <w:rFonts w:cs="Times New Roman"/>
                <w:szCs w:val="20"/>
              </w:rPr>
              <w:t>35,0</w:t>
            </w:r>
          </w:p>
        </w:tc>
        <w:tc>
          <w:tcPr>
            <w:tcW w:w="424" w:type="pct"/>
            <w:shd w:val="clear" w:color="000000" w:fill="FFFFFF"/>
            <w:noWrap/>
            <w:vAlign w:val="center"/>
            <w:hideMark/>
          </w:tcPr>
          <w:p w14:paraId="5391949B"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12FEE62A"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57D0834B" w14:textId="77777777" w:rsidR="00A0026D" w:rsidRPr="006B229A" w:rsidRDefault="00A0026D" w:rsidP="002000A0">
            <w:pPr>
              <w:pStyle w:val="1fffb"/>
              <w:rPr>
                <w:rFonts w:cs="Times New Roman"/>
                <w:szCs w:val="20"/>
              </w:rPr>
            </w:pPr>
            <w:r w:rsidRPr="006B229A">
              <w:rPr>
                <w:rFonts w:cs="Times New Roman"/>
                <w:szCs w:val="20"/>
              </w:rPr>
              <w:t>2022</w:t>
            </w:r>
          </w:p>
        </w:tc>
      </w:tr>
      <w:tr w:rsidR="00A0026D" w:rsidRPr="006B229A" w14:paraId="6967443F" w14:textId="77777777" w:rsidTr="002000A0">
        <w:trPr>
          <w:trHeight w:val="20"/>
        </w:trPr>
        <w:tc>
          <w:tcPr>
            <w:tcW w:w="185" w:type="pct"/>
            <w:vMerge/>
            <w:vAlign w:val="center"/>
            <w:hideMark/>
          </w:tcPr>
          <w:p w14:paraId="2615BA43" w14:textId="77777777" w:rsidR="00A0026D" w:rsidRPr="006B229A" w:rsidRDefault="00A0026D" w:rsidP="002000A0">
            <w:pPr>
              <w:pStyle w:val="1fffb"/>
              <w:rPr>
                <w:rFonts w:cs="Times New Roman"/>
                <w:szCs w:val="20"/>
              </w:rPr>
            </w:pPr>
          </w:p>
        </w:tc>
        <w:tc>
          <w:tcPr>
            <w:tcW w:w="1231" w:type="pct"/>
            <w:vMerge/>
            <w:vAlign w:val="center"/>
            <w:hideMark/>
          </w:tcPr>
          <w:p w14:paraId="2A9761CD"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C8FB790"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0081CABC"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0E4B4359" w14:textId="77777777" w:rsidR="00A0026D" w:rsidRPr="006B229A" w:rsidRDefault="00A0026D" w:rsidP="002000A0">
            <w:pPr>
              <w:pStyle w:val="1fffb"/>
              <w:rPr>
                <w:rFonts w:cs="Times New Roman"/>
                <w:szCs w:val="20"/>
              </w:rPr>
            </w:pPr>
            <w:r w:rsidRPr="006B229A">
              <w:rPr>
                <w:rFonts w:cs="Times New Roman"/>
                <w:szCs w:val="20"/>
              </w:rPr>
              <w:t>493,0</w:t>
            </w:r>
          </w:p>
        </w:tc>
        <w:tc>
          <w:tcPr>
            <w:tcW w:w="424" w:type="pct"/>
            <w:shd w:val="clear" w:color="000000" w:fill="FFFFFF"/>
            <w:noWrap/>
            <w:vAlign w:val="center"/>
            <w:hideMark/>
          </w:tcPr>
          <w:p w14:paraId="786377E2"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1AFB1A8B"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E3604EA" w14:textId="77777777" w:rsidR="00A0026D" w:rsidRPr="006B229A" w:rsidRDefault="00A0026D" w:rsidP="002000A0">
            <w:pPr>
              <w:pStyle w:val="1fffb"/>
              <w:rPr>
                <w:rFonts w:cs="Times New Roman"/>
                <w:szCs w:val="20"/>
              </w:rPr>
            </w:pPr>
          </w:p>
        </w:tc>
      </w:tr>
      <w:tr w:rsidR="00A0026D" w:rsidRPr="006B229A" w14:paraId="22360A4A" w14:textId="77777777" w:rsidTr="002000A0">
        <w:trPr>
          <w:trHeight w:val="20"/>
        </w:trPr>
        <w:tc>
          <w:tcPr>
            <w:tcW w:w="185" w:type="pct"/>
            <w:vMerge w:val="restart"/>
            <w:shd w:val="clear" w:color="000000" w:fill="FFFFFF"/>
            <w:noWrap/>
            <w:vAlign w:val="center"/>
            <w:hideMark/>
          </w:tcPr>
          <w:p w14:paraId="39B20A6A" w14:textId="77777777" w:rsidR="00A0026D" w:rsidRPr="006B229A" w:rsidRDefault="00A0026D" w:rsidP="002000A0">
            <w:pPr>
              <w:pStyle w:val="1fffb"/>
              <w:rPr>
                <w:rFonts w:cs="Times New Roman"/>
                <w:szCs w:val="20"/>
              </w:rPr>
            </w:pPr>
            <w:r w:rsidRPr="006B229A">
              <w:rPr>
                <w:rFonts w:cs="Times New Roman"/>
                <w:szCs w:val="20"/>
              </w:rPr>
              <w:t>6</w:t>
            </w:r>
          </w:p>
        </w:tc>
        <w:tc>
          <w:tcPr>
            <w:tcW w:w="1231" w:type="pct"/>
            <w:vMerge w:val="restart"/>
            <w:shd w:val="clear" w:color="000000" w:fill="FFFFFF"/>
            <w:vAlign w:val="center"/>
            <w:hideMark/>
          </w:tcPr>
          <w:p w14:paraId="7E466310" w14:textId="77777777" w:rsidR="00A0026D" w:rsidRPr="006B229A" w:rsidRDefault="00A0026D" w:rsidP="002000A0">
            <w:pPr>
              <w:pStyle w:val="1fffb"/>
              <w:rPr>
                <w:rFonts w:cs="Times New Roman"/>
                <w:szCs w:val="20"/>
              </w:rPr>
            </w:pPr>
            <w:r w:rsidRPr="006B229A">
              <w:rPr>
                <w:rFonts w:cs="Times New Roman"/>
                <w:szCs w:val="20"/>
              </w:rPr>
              <w:t>Сети теплоснабжения к ж.д.№10 (КДМ) (кадастровый номер 86:08:0020501:3639)</w:t>
            </w:r>
          </w:p>
        </w:tc>
        <w:tc>
          <w:tcPr>
            <w:tcW w:w="1688" w:type="pct"/>
            <w:shd w:val="clear" w:color="000000" w:fill="FFFFFF"/>
            <w:noWrap/>
            <w:vAlign w:val="center"/>
            <w:hideMark/>
          </w:tcPr>
          <w:p w14:paraId="6D5365DB" w14:textId="77777777" w:rsidR="00A0026D" w:rsidRPr="006B229A" w:rsidRDefault="00A0026D" w:rsidP="002000A0">
            <w:pPr>
              <w:pStyle w:val="1fffb"/>
              <w:rPr>
                <w:rFonts w:cs="Times New Roman"/>
                <w:szCs w:val="20"/>
              </w:rPr>
            </w:pPr>
            <w:r w:rsidRPr="006B229A">
              <w:rPr>
                <w:rFonts w:cs="Times New Roman"/>
                <w:szCs w:val="20"/>
              </w:rPr>
              <w:t>от УТ-3 до УТ-14 (баня)</w:t>
            </w:r>
          </w:p>
        </w:tc>
        <w:tc>
          <w:tcPr>
            <w:tcW w:w="326" w:type="pct"/>
            <w:shd w:val="clear" w:color="000000" w:fill="FFFFFF"/>
            <w:noWrap/>
            <w:vAlign w:val="center"/>
            <w:hideMark/>
          </w:tcPr>
          <w:p w14:paraId="337764F1"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06683810" w14:textId="77777777" w:rsidR="00A0026D" w:rsidRPr="006B229A" w:rsidRDefault="00A0026D" w:rsidP="002000A0">
            <w:pPr>
              <w:pStyle w:val="1fffb"/>
              <w:rPr>
                <w:rFonts w:cs="Times New Roman"/>
                <w:szCs w:val="20"/>
              </w:rPr>
            </w:pPr>
            <w:r w:rsidRPr="006B229A">
              <w:rPr>
                <w:rFonts w:cs="Times New Roman"/>
                <w:szCs w:val="20"/>
              </w:rPr>
              <w:t>50,5</w:t>
            </w:r>
          </w:p>
        </w:tc>
        <w:tc>
          <w:tcPr>
            <w:tcW w:w="424" w:type="pct"/>
            <w:shd w:val="clear" w:color="000000" w:fill="FFFFFF"/>
            <w:noWrap/>
            <w:vAlign w:val="center"/>
            <w:hideMark/>
          </w:tcPr>
          <w:p w14:paraId="673B6E5D"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6E05DA99"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71A0003D" w14:textId="77777777" w:rsidR="00A0026D" w:rsidRPr="006B229A" w:rsidRDefault="00A0026D" w:rsidP="002000A0">
            <w:pPr>
              <w:pStyle w:val="1fffb"/>
              <w:rPr>
                <w:rFonts w:cs="Times New Roman"/>
                <w:szCs w:val="20"/>
              </w:rPr>
            </w:pPr>
            <w:r w:rsidRPr="006B229A">
              <w:rPr>
                <w:rFonts w:cs="Times New Roman"/>
                <w:szCs w:val="20"/>
              </w:rPr>
              <w:t>2019</w:t>
            </w:r>
          </w:p>
        </w:tc>
      </w:tr>
      <w:tr w:rsidR="00A0026D" w:rsidRPr="006B229A" w14:paraId="6C7A1E4F" w14:textId="77777777" w:rsidTr="002000A0">
        <w:trPr>
          <w:trHeight w:val="20"/>
        </w:trPr>
        <w:tc>
          <w:tcPr>
            <w:tcW w:w="185" w:type="pct"/>
            <w:vMerge/>
            <w:vAlign w:val="center"/>
            <w:hideMark/>
          </w:tcPr>
          <w:p w14:paraId="0E35828A" w14:textId="77777777" w:rsidR="00A0026D" w:rsidRPr="006B229A" w:rsidRDefault="00A0026D" w:rsidP="002000A0">
            <w:pPr>
              <w:pStyle w:val="1fffb"/>
              <w:rPr>
                <w:rFonts w:cs="Times New Roman"/>
                <w:szCs w:val="20"/>
              </w:rPr>
            </w:pPr>
          </w:p>
        </w:tc>
        <w:tc>
          <w:tcPr>
            <w:tcW w:w="1231" w:type="pct"/>
            <w:vMerge/>
            <w:vAlign w:val="center"/>
            <w:hideMark/>
          </w:tcPr>
          <w:p w14:paraId="35DDB0D0"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14D4FCBF" w14:textId="77777777" w:rsidR="00A0026D" w:rsidRPr="006B229A" w:rsidRDefault="00A0026D" w:rsidP="002000A0">
            <w:pPr>
              <w:pStyle w:val="1fffb"/>
              <w:rPr>
                <w:rFonts w:cs="Times New Roman"/>
                <w:szCs w:val="20"/>
              </w:rPr>
            </w:pPr>
            <w:r w:rsidRPr="006B229A">
              <w:rPr>
                <w:rFonts w:cs="Times New Roman"/>
                <w:szCs w:val="20"/>
              </w:rPr>
              <w:t>ввода в ж.д.10, 20 (КДМ)</w:t>
            </w:r>
          </w:p>
        </w:tc>
        <w:tc>
          <w:tcPr>
            <w:tcW w:w="326" w:type="pct"/>
            <w:shd w:val="clear" w:color="000000" w:fill="FFFFFF"/>
            <w:noWrap/>
            <w:vAlign w:val="center"/>
            <w:hideMark/>
          </w:tcPr>
          <w:p w14:paraId="49F0F56A"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3C03CF08" w14:textId="77777777" w:rsidR="00A0026D" w:rsidRPr="006B229A" w:rsidRDefault="00A0026D" w:rsidP="002000A0">
            <w:pPr>
              <w:pStyle w:val="1fffb"/>
              <w:rPr>
                <w:rFonts w:cs="Times New Roman"/>
                <w:szCs w:val="20"/>
              </w:rPr>
            </w:pPr>
            <w:r w:rsidRPr="006B229A">
              <w:rPr>
                <w:rFonts w:cs="Times New Roman"/>
                <w:szCs w:val="20"/>
              </w:rPr>
              <w:t>318</w:t>
            </w:r>
          </w:p>
        </w:tc>
        <w:tc>
          <w:tcPr>
            <w:tcW w:w="424" w:type="pct"/>
            <w:shd w:val="clear" w:color="000000" w:fill="FFFFFF"/>
            <w:noWrap/>
            <w:vAlign w:val="center"/>
            <w:hideMark/>
          </w:tcPr>
          <w:p w14:paraId="792A327B"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62DF8AF3"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34E26644" w14:textId="77777777" w:rsidR="00A0026D" w:rsidRPr="006B229A" w:rsidRDefault="00A0026D" w:rsidP="002000A0">
            <w:pPr>
              <w:pStyle w:val="1fffb"/>
              <w:rPr>
                <w:rFonts w:cs="Times New Roman"/>
                <w:szCs w:val="20"/>
              </w:rPr>
            </w:pPr>
            <w:r w:rsidRPr="006B229A">
              <w:rPr>
                <w:rFonts w:cs="Times New Roman"/>
                <w:szCs w:val="20"/>
              </w:rPr>
              <w:t>2019</w:t>
            </w:r>
          </w:p>
        </w:tc>
      </w:tr>
      <w:tr w:rsidR="00A0026D" w:rsidRPr="006B229A" w14:paraId="21B40614" w14:textId="77777777" w:rsidTr="002000A0">
        <w:trPr>
          <w:trHeight w:val="20"/>
        </w:trPr>
        <w:tc>
          <w:tcPr>
            <w:tcW w:w="185" w:type="pct"/>
            <w:vMerge/>
            <w:vAlign w:val="center"/>
            <w:hideMark/>
          </w:tcPr>
          <w:p w14:paraId="23E9B436" w14:textId="77777777" w:rsidR="00A0026D" w:rsidRPr="006B229A" w:rsidRDefault="00A0026D" w:rsidP="002000A0">
            <w:pPr>
              <w:pStyle w:val="1fffb"/>
              <w:rPr>
                <w:rFonts w:cs="Times New Roman"/>
                <w:szCs w:val="20"/>
              </w:rPr>
            </w:pPr>
          </w:p>
        </w:tc>
        <w:tc>
          <w:tcPr>
            <w:tcW w:w="1231" w:type="pct"/>
            <w:vMerge/>
            <w:vAlign w:val="center"/>
            <w:hideMark/>
          </w:tcPr>
          <w:p w14:paraId="57B34AAA"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14444DCD"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1B69767C"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37F331B0" w14:textId="77777777" w:rsidR="00A0026D" w:rsidRPr="006B229A" w:rsidRDefault="00A0026D" w:rsidP="002000A0">
            <w:pPr>
              <w:pStyle w:val="1fffb"/>
              <w:rPr>
                <w:rFonts w:cs="Times New Roman"/>
                <w:szCs w:val="20"/>
              </w:rPr>
            </w:pPr>
            <w:r w:rsidRPr="006B229A">
              <w:rPr>
                <w:rFonts w:cs="Times New Roman"/>
                <w:szCs w:val="20"/>
              </w:rPr>
              <w:t>368,5</w:t>
            </w:r>
          </w:p>
        </w:tc>
        <w:tc>
          <w:tcPr>
            <w:tcW w:w="424" w:type="pct"/>
            <w:shd w:val="clear" w:color="000000" w:fill="FFFFFF"/>
            <w:noWrap/>
            <w:vAlign w:val="center"/>
            <w:hideMark/>
          </w:tcPr>
          <w:p w14:paraId="07C60116"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52245BCB"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57E25A6E" w14:textId="77777777" w:rsidR="00A0026D" w:rsidRPr="006B229A" w:rsidRDefault="00A0026D" w:rsidP="002000A0">
            <w:pPr>
              <w:pStyle w:val="1fffb"/>
              <w:rPr>
                <w:rFonts w:cs="Times New Roman"/>
                <w:szCs w:val="20"/>
              </w:rPr>
            </w:pPr>
          </w:p>
        </w:tc>
      </w:tr>
      <w:tr w:rsidR="00A0026D" w:rsidRPr="006B229A" w14:paraId="23777CD7" w14:textId="77777777" w:rsidTr="002000A0">
        <w:trPr>
          <w:trHeight w:val="20"/>
        </w:trPr>
        <w:tc>
          <w:tcPr>
            <w:tcW w:w="185" w:type="pct"/>
            <w:vMerge w:val="restart"/>
            <w:shd w:val="clear" w:color="000000" w:fill="FFFFFF"/>
            <w:noWrap/>
            <w:vAlign w:val="center"/>
            <w:hideMark/>
          </w:tcPr>
          <w:p w14:paraId="1259F81F" w14:textId="77777777" w:rsidR="00A0026D" w:rsidRPr="006B229A" w:rsidRDefault="00A0026D" w:rsidP="002000A0">
            <w:pPr>
              <w:pStyle w:val="1fffb"/>
              <w:rPr>
                <w:rFonts w:cs="Times New Roman"/>
                <w:szCs w:val="20"/>
              </w:rPr>
            </w:pPr>
            <w:r w:rsidRPr="006B229A">
              <w:rPr>
                <w:rFonts w:cs="Times New Roman"/>
                <w:szCs w:val="20"/>
              </w:rPr>
              <w:t>7</w:t>
            </w:r>
          </w:p>
        </w:tc>
        <w:tc>
          <w:tcPr>
            <w:tcW w:w="1231" w:type="pct"/>
            <w:vMerge w:val="restart"/>
            <w:shd w:val="clear" w:color="000000" w:fill="FFFFFF"/>
            <w:vAlign w:val="center"/>
            <w:hideMark/>
          </w:tcPr>
          <w:p w14:paraId="20908259" w14:textId="77777777" w:rsidR="00A0026D" w:rsidRPr="006B229A" w:rsidRDefault="00A0026D" w:rsidP="002000A0">
            <w:pPr>
              <w:pStyle w:val="1fffb"/>
              <w:rPr>
                <w:rFonts w:cs="Times New Roman"/>
                <w:szCs w:val="20"/>
              </w:rPr>
            </w:pPr>
            <w:r w:rsidRPr="006B229A">
              <w:rPr>
                <w:rFonts w:cs="Times New Roman"/>
                <w:szCs w:val="20"/>
              </w:rPr>
              <w:t>Сети теплоснабжения к ж.д.10а (КДМ) (кадастровый номер 86:08:0020501:3637)</w:t>
            </w:r>
          </w:p>
        </w:tc>
        <w:tc>
          <w:tcPr>
            <w:tcW w:w="1688" w:type="pct"/>
            <w:shd w:val="clear" w:color="000000" w:fill="FFFFFF"/>
            <w:noWrap/>
            <w:vAlign w:val="center"/>
            <w:hideMark/>
          </w:tcPr>
          <w:p w14:paraId="62E555F0" w14:textId="77777777" w:rsidR="00A0026D" w:rsidRPr="006B229A" w:rsidRDefault="00A0026D" w:rsidP="002000A0">
            <w:pPr>
              <w:pStyle w:val="1fffb"/>
              <w:rPr>
                <w:rFonts w:cs="Times New Roman"/>
                <w:szCs w:val="20"/>
              </w:rPr>
            </w:pPr>
            <w:r w:rsidRPr="006B229A">
              <w:rPr>
                <w:rFonts w:cs="Times New Roman"/>
                <w:szCs w:val="20"/>
              </w:rPr>
              <w:t>от УТ-14 (баня) до ж.д.10а (КДМ)</w:t>
            </w:r>
          </w:p>
        </w:tc>
        <w:tc>
          <w:tcPr>
            <w:tcW w:w="326" w:type="pct"/>
            <w:shd w:val="clear" w:color="000000" w:fill="FFFFFF"/>
            <w:noWrap/>
            <w:vAlign w:val="center"/>
            <w:hideMark/>
          </w:tcPr>
          <w:p w14:paraId="131ECE94"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1FE7B6F2" w14:textId="77777777" w:rsidR="00A0026D" w:rsidRPr="006B229A" w:rsidRDefault="00A0026D" w:rsidP="002000A0">
            <w:pPr>
              <w:pStyle w:val="1fffb"/>
              <w:rPr>
                <w:rFonts w:cs="Times New Roman"/>
                <w:szCs w:val="20"/>
              </w:rPr>
            </w:pPr>
            <w:r w:rsidRPr="006B229A">
              <w:rPr>
                <w:rFonts w:cs="Times New Roman"/>
                <w:szCs w:val="20"/>
              </w:rPr>
              <w:t>119,0</w:t>
            </w:r>
          </w:p>
        </w:tc>
        <w:tc>
          <w:tcPr>
            <w:tcW w:w="424" w:type="pct"/>
            <w:shd w:val="clear" w:color="000000" w:fill="FFFFFF"/>
            <w:noWrap/>
            <w:vAlign w:val="center"/>
            <w:hideMark/>
          </w:tcPr>
          <w:p w14:paraId="176217B7"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29348AFE"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5FC4FF00" w14:textId="77777777" w:rsidR="00A0026D" w:rsidRPr="006B229A" w:rsidRDefault="00A0026D" w:rsidP="002000A0">
            <w:pPr>
              <w:pStyle w:val="1fffb"/>
              <w:rPr>
                <w:rFonts w:cs="Times New Roman"/>
                <w:szCs w:val="20"/>
              </w:rPr>
            </w:pPr>
            <w:r w:rsidRPr="006B229A">
              <w:rPr>
                <w:rFonts w:cs="Times New Roman"/>
                <w:szCs w:val="20"/>
              </w:rPr>
              <w:t>2019</w:t>
            </w:r>
          </w:p>
        </w:tc>
      </w:tr>
      <w:tr w:rsidR="00A0026D" w:rsidRPr="006B229A" w14:paraId="4F12F1BB" w14:textId="77777777" w:rsidTr="002000A0">
        <w:trPr>
          <w:trHeight w:val="20"/>
        </w:trPr>
        <w:tc>
          <w:tcPr>
            <w:tcW w:w="185" w:type="pct"/>
            <w:vMerge/>
            <w:vAlign w:val="center"/>
            <w:hideMark/>
          </w:tcPr>
          <w:p w14:paraId="39FD15C7" w14:textId="77777777" w:rsidR="00A0026D" w:rsidRPr="006B229A" w:rsidRDefault="00A0026D" w:rsidP="002000A0">
            <w:pPr>
              <w:pStyle w:val="1fffb"/>
              <w:rPr>
                <w:rFonts w:cs="Times New Roman"/>
                <w:szCs w:val="20"/>
              </w:rPr>
            </w:pPr>
          </w:p>
        </w:tc>
        <w:tc>
          <w:tcPr>
            <w:tcW w:w="1231" w:type="pct"/>
            <w:vMerge/>
            <w:vAlign w:val="center"/>
            <w:hideMark/>
          </w:tcPr>
          <w:p w14:paraId="3D394CAF"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5A3FA3CC"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567BBB39"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63CA6C0C" w14:textId="77777777" w:rsidR="00A0026D" w:rsidRPr="006B229A" w:rsidRDefault="00A0026D" w:rsidP="002000A0">
            <w:pPr>
              <w:pStyle w:val="1fffb"/>
              <w:rPr>
                <w:rFonts w:cs="Times New Roman"/>
                <w:szCs w:val="20"/>
              </w:rPr>
            </w:pPr>
            <w:r w:rsidRPr="006B229A">
              <w:rPr>
                <w:rFonts w:cs="Times New Roman"/>
                <w:szCs w:val="20"/>
              </w:rPr>
              <w:t>119,0</w:t>
            </w:r>
          </w:p>
        </w:tc>
        <w:tc>
          <w:tcPr>
            <w:tcW w:w="424" w:type="pct"/>
            <w:shd w:val="clear" w:color="000000" w:fill="FFFFFF"/>
            <w:noWrap/>
            <w:vAlign w:val="center"/>
            <w:hideMark/>
          </w:tcPr>
          <w:p w14:paraId="679FE93D"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7CC3C40A"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D44AFA3" w14:textId="77777777" w:rsidR="00A0026D" w:rsidRPr="006B229A" w:rsidRDefault="00A0026D" w:rsidP="002000A0">
            <w:pPr>
              <w:pStyle w:val="1fffb"/>
              <w:rPr>
                <w:rFonts w:cs="Times New Roman"/>
                <w:szCs w:val="20"/>
              </w:rPr>
            </w:pPr>
          </w:p>
        </w:tc>
      </w:tr>
      <w:tr w:rsidR="00A0026D" w:rsidRPr="006B229A" w14:paraId="2D9983D1" w14:textId="77777777" w:rsidTr="002000A0">
        <w:trPr>
          <w:trHeight w:val="20"/>
        </w:trPr>
        <w:tc>
          <w:tcPr>
            <w:tcW w:w="185" w:type="pct"/>
            <w:vMerge w:val="restart"/>
            <w:shd w:val="clear" w:color="000000" w:fill="FFFFFF"/>
            <w:noWrap/>
            <w:vAlign w:val="center"/>
            <w:hideMark/>
          </w:tcPr>
          <w:p w14:paraId="24D073F8" w14:textId="77777777" w:rsidR="00A0026D" w:rsidRPr="006B229A" w:rsidRDefault="00A0026D" w:rsidP="002000A0">
            <w:pPr>
              <w:pStyle w:val="1fffb"/>
              <w:rPr>
                <w:rFonts w:cs="Times New Roman"/>
                <w:szCs w:val="20"/>
              </w:rPr>
            </w:pPr>
            <w:r w:rsidRPr="006B229A">
              <w:rPr>
                <w:rFonts w:cs="Times New Roman"/>
                <w:szCs w:val="20"/>
              </w:rPr>
              <w:t>8</w:t>
            </w:r>
          </w:p>
        </w:tc>
        <w:tc>
          <w:tcPr>
            <w:tcW w:w="1231" w:type="pct"/>
            <w:vMerge w:val="restart"/>
            <w:shd w:val="clear" w:color="000000" w:fill="FFFFFF"/>
            <w:vAlign w:val="center"/>
            <w:hideMark/>
          </w:tcPr>
          <w:p w14:paraId="6BFDAD2F" w14:textId="77777777" w:rsidR="00A0026D" w:rsidRPr="006B229A" w:rsidRDefault="00A0026D" w:rsidP="002000A0">
            <w:pPr>
              <w:pStyle w:val="1fffb"/>
              <w:rPr>
                <w:rFonts w:cs="Times New Roman"/>
                <w:szCs w:val="20"/>
              </w:rPr>
            </w:pPr>
            <w:r w:rsidRPr="006B229A">
              <w:rPr>
                <w:rFonts w:cs="Times New Roman"/>
                <w:szCs w:val="20"/>
              </w:rPr>
              <w:t>Сети теплоснабжения на Круг Б-4,Б-3 (+переход под дорогой) от УТ-4 до УТ-7 (кадастровый номер 86:08:0020501:3461)</w:t>
            </w:r>
          </w:p>
        </w:tc>
        <w:tc>
          <w:tcPr>
            <w:tcW w:w="1688" w:type="pct"/>
            <w:shd w:val="clear" w:color="000000" w:fill="FFFFFF"/>
            <w:noWrap/>
            <w:vAlign w:val="center"/>
            <w:hideMark/>
          </w:tcPr>
          <w:p w14:paraId="7DE9D7D6" w14:textId="77777777" w:rsidR="00A0026D" w:rsidRPr="006B229A" w:rsidRDefault="00A0026D" w:rsidP="002000A0">
            <w:pPr>
              <w:pStyle w:val="1fffb"/>
              <w:rPr>
                <w:rFonts w:cs="Times New Roman"/>
                <w:szCs w:val="20"/>
              </w:rPr>
            </w:pPr>
            <w:r w:rsidRPr="006B229A">
              <w:rPr>
                <w:rFonts w:cs="Times New Roman"/>
                <w:szCs w:val="20"/>
              </w:rPr>
              <w:t>от УТ-4 до УТ-7</w:t>
            </w:r>
          </w:p>
        </w:tc>
        <w:tc>
          <w:tcPr>
            <w:tcW w:w="326" w:type="pct"/>
            <w:shd w:val="clear" w:color="000000" w:fill="FFFFFF"/>
            <w:noWrap/>
            <w:vAlign w:val="center"/>
            <w:hideMark/>
          </w:tcPr>
          <w:p w14:paraId="0F0A1F03"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125469B8" w14:textId="77777777" w:rsidR="00A0026D" w:rsidRPr="006B229A" w:rsidRDefault="00A0026D" w:rsidP="002000A0">
            <w:pPr>
              <w:pStyle w:val="1fffb"/>
              <w:rPr>
                <w:rFonts w:cs="Times New Roman"/>
                <w:szCs w:val="20"/>
              </w:rPr>
            </w:pPr>
            <w:r w:rsidRPr="006B229A">
              <w:rPr>
                <w:rFonts w:cs="Times New Roman"/>
                <w:szCs w:val="20"/>
              </w:rPr>
              <w:t>247</w:t>
            </w:r>
          </w:p>
        </w:tc>
        <w:tc>
          <w:tcPr>
            <w:tcW w:w="424" w:type="pct"/>
            <w:shd w:val="clear" w:color="000000" w:fill="FFFFFF"/>
            <w:noWrap/>
            <w:vAlign w:val="center"/>
            <w:hideMark/>
          </w:tcPr>
          <w:p w14:paraId="4B687117"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00C75082"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796833D6" w14:textId="77777777" w:rsidR="00A0026D" w:rsidRPr="006B229A" w:rsidRDefault="00A0026D" w:rsidP="002000A0">
            <w:pPr>
              <w:pStyle w:val="1fffb"/>
              <w:rPr>
                <w:rFonts w:cs="Times New Roman"/>
                <w:szCs w:val="20"/>
              </w:rPr>
            </w:pPr>
            <w:r w:rsidRPr="006B229A">
              <w:rPr>
                <w:rFonts w:cs="Times New Roman"/>
                <w:szCs w:val="20"/>
              </w:rPr>
              <w:t>2005</w:t>
            </w:r>
          </w:p>
        </w:tc>
      </w:tr>
      <w:tr w:rsidR="00A0026D" w:rsidRPr="006B229A" w14:paraId="051D2340" w14:textId="77777777" w:rsidTr="002000A0">
        <w:trPr>
          <w:trHeight w:val="20"/>
        </w:trPr>
        <w:tc>
          <w:tcPr>
            <w:tcW w:w="185" w:type="pct"/>
            <w:vMerge/>
            <w:vAlign w:val="center"/>
            <w:hideMark/>
          </w:tcPr>
          <w:p w14:paraId="7562BDAB" w14:textId="77777777" w:rsidR="00A0026D" w:rsidRPr="006B229A" w:rsidRDefault="00A0026D" w:rsidP="002000A0">
            <w:pPr>
              <w:pStyle w:val="1fffb"/>
              <w:rPr>
                <w:rFonts w:cs="Times New Roman"/>
                <w:szCs w:val="20"/>
              </w:rPr>
            </w:pPr>
          </w:p>
        </w:tc>
        <w:tc>
          <w:tcPr>
            <w:tcW w:w="1231" w:type="pct"/>
            <w:vMerge/>
            <w:vAlign w:val="center"/>
            <w:hideMark/>
          </w:tcPr>
          <w:p w14:paraId="681333AB"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3B20C59" w14:textId="77777777" w:rsidR="00A0026D" w:rsidRPr="006B229A" w:rsidRDefault="00A0026D" w:rsidP="002000A0">
            <w:pPr>
              <w:pStyle w:val="1fffb"/>
              <w:rPr>
                <w:rFonts w:cs="Times New Roman"/>
                <w:szCs w:val="20"/>
              </w:rPr>
            </w:pPr>
            <w:r w:rsidRPr="006B229A">
              <w:rPr>
                <w:rFonts w:cs="Times New Roman"/>
                <w:szCs w:val="20"/>
              </w:rPr>
              <w:t>от УТ-4 до УТ-7</w:t>
            </w:r>
          </w:p>
        </w:tc>
        <w:tc>
          <w:tcPr>
            <w:tcW w:w="326" w:type="pct"/>
            <w:shd w:val="clear" w:color="000000" w:fill="FFFFFF"/>
            <w:noWrap/>
            <w:vAlign w:val="center"/>
            <w:hideMark/>
          </w:tcPr>
          <w:p w14:paraId="20909B62"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66A5CB67" w14:textId="77777777" w:rsidR="00A0026D" w:rsidRPr="006B229A" w:rsidRDefault="00A0026D" w:rsidP="002000A0">
            <w:pPr>
              <w:pStyle w:val="1fffb"/>
              <w:rPr>
                <w:rFonts w:cs="Times New Roman"/>
                <w:szCs w:val="20"/>
              </w:rPr>
            </w:pPr>
            <w:r w:rsidRPr="006B229A">
              <w:rPr>
                <w:rFonts w:cs="Times New Roman"/>
                <w:szCs w:val="20"/>
              </w:rPr>
              <w:t>25</w:t>
            </w:r>
          </w:p>
        </w:tc>
        <w:tc>
          <w:tcPr>
            <w:tcW w:w="424" w:type="pct"/>
            <w:shd w:val="clear" w:color="000000" w:fill="FFFFFF"/>
            <w:noWrap/>
            <w:vAlign w:val="center"/>
            <w:hideMark/>
          </w:tcPr>
          <w:p w14:paraId="01790F3B"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1C49F1A0" w14:textId="77777777" w:rsidR="00A0026D" w:rsidRPr="006B229A" w:rsidRDefault="00A0026D" w:rsidP="002000A0">
            <w:pPr>
              <w:pStyle w:val="1fffb"/>
              <w:rPr>
                <w:rFonts w:cs="Times New Roman"/>
                <w:szCs w:val="20"/>
              </w:rPr>
            </w:pPr>
            <w:r w:rsidRPr="006B229A">
              <w:rPr>
                <w:rFonts w:cs="Times New Roman"/>
                <w:szCs w:val="20"/>
              </w:rPr>
              <w:t>1988</w:t>
            </w:r>
          </w:p>
        </w:tc>
        <w:tc>
          <w:tcPr>
            <w:tcW w:w="365" w:type="pct"/>
            <w:shd w:val="clear" w:color="000000" w:fill="FFFFFF"/>
            <w:noWrap/>
            <w:vAlign w:val="center"/>
            <w:hideMark/>
          </w:tcPr>
          <w:p w14:paraId="5BC73A87" w14:textId="77777777" w:rsidR="00A0026D" w:rsidRPr="006B229A" w:rsidRDefault="00A0026D" w:rsidP="002000A0">
            <w:pPr>
              <w:pStyle w:val="1fffb"/>
              <w:rPr>
                <w:rFonts w:cs="Times New Roman"/>
                <w:szCs w:val="20"/>
              </w:rPr>
            </w:pPr>
            <w:r w:rsidRPr="006B229A">
              <w:rPr>
                <w:rFonts w:cs="Times New Roman"/>
                <w:szCs w:val="20"/>
              </w:rPr>
              <w:t>2005</w:t>
            </w:r>
          </w:p>
        </w:tc>
      </w:tr>
      <w:tr w:rsidR="00A0026D" w:rsidRPr="006B229A" w14:paraId="24B6769D" w14:textId="77777777" w:rsidTr="002000A0">
        <w:trPr>
          <w:trHeight w:val="20"/>
        </w:trPr>
        <w:tc>
          <w:tcPr>
            <w:tcW w:w="185" w:type="pct"/>
            <w:vMerge/>
            <w:vAlign w:val="center"/>
            <w:hideMark/>
          </w:tcPr>
          <w:p w14:paraId="49DE1415" w14:textId="77777777" w:rsidR="00A0026D" w:rsidRPr="006B229A" w:rsidRDefault="00A0026D" w:rsidP="002000A0">
            <w:pPr>
              <w:pStyle w:val="1fffb"/>
              <w:rPr>
                <w:rFonts w:cs="Times New Roman"/>
                <w:szCs w:val="20"/>
              </w:rPr>
            </w:pPr>
          </w:p>
        </w:tc>
        <w:tc>
          <w:tcPr>
            <w:tcW w:w="1231" w:type="pct"/>
            <w:vMerge/>
            <w:vAlign w:val="center"/>
            <w:hideMark/>
          </w:tcPr>
          <w:p w14:paraId="67B54E8E"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31939120"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053355EA"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D73AAF5" w14:textId="77777777" w:rsidR="00A0026D" w:rsidRPr="006B229A" w:rsidRDefault="00A0026D" w:rsidP="002000A0">
            <w:pPr>
              <w:pStyle w:val="1fffb"/>
              <w:rPr>
                <w:rFonts w:cs="Times New Roman"/>
                <w:szCs w:val="20"/>
              </w:rPr>
            </w:pPr>
            <w:r w:rsidRPr="006B229A">
              <w:rPr>
                <w:rFonts w:cs="Times New Roman"/>
                <w:szCs w:val="20"/>
              </w:rPr>
              <w:t>272,0</w:t>
            </w:r>
          </w:p>
        </w:tc>
        <w:tc>
          <w:tcPr>
            <w:tcW w:w="424" w:type="pct"/>
            <w:shd w:val="clear" w:color="000000" w:fill="FFFFFF"/>
            <w:noWrap/>
            <w:vAlign w:val="center"/>
            <w:hideMark/>
          </w:tcPr>
          <w:p w14:paraId="79722E46"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2C663941"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68AF35F9" w14:textId="77777777" w:rsidR="00A0026D" w:rsidRPr="006B229A" w:rsidRDefault="00A0026D" w:rsidP="002000A0">
            <w:pPr>
              <w:pStyle w:val="1fffb"/>
              <w:rPr>
                <w:rFonts w:cs="Times New Roman"/>
                <w:szCs w:val="20"/>
              </w:rPr>
            </w:pPr>
          </w:p>
        </w:tc>
      </w:tr>
      <w:tr w:rsidR="00A0026D" w:rsidRPr="006B229A" w14:paraId="4FB9E5BA" w14:textId="77777777" w:rsidTr="002000A0">
        <w:trPr>
          <w:trHeight w:val="20"/>
        </w:trPr>
        <w:tc>
          <w:tcPr>
            <w:tcW w:w="185" w:type="pct"/>
            <w:vMerge w:val="restart"/>
            <w:shd w:val="clear" w:color="000000" w:fill="FFFFFF"/>
            <w:noWrap/>
            <w:vAlign w:val="center"/>
            <w:hideMark/>
          </w:tcPr>
          <w:p w14:paraId="06F120C2" w14:textId="77777777" w:rsidR="00A0026D" w:rsidRPr="006B229A" w:rsidRDefault="00A0026D" w:rsidP="002000A0">
            <w:pPr>
              <w:pStyle w:val="1fffb"/>
              <w:rPr>
                <w:rFonts w:cs="Times New Roman"/>
                <w:szCs w:val="20"/>
              </w:rPr>
            </w:pPr>
            <w:r w:rsidRPr="006B229A">
              <w:rPr>
                <w:rFonts w:cs="Times New Roman"/>
                <w:szCs w:val="20"/>
              </w:rPr>
              <w:t>9</w:t>
            </w:r>
          </w:p>
        </w:tc>
        <w:tc>
          <w:tcPr>
            <w:tcW w:w="1231" w:type="pct"/>
            <w:vMerge w:val="restart"/>
            <w:shd w:val="clear" w:color="000000" w:fill="FFFFFF"/>
            <w:vAlign w:val="center"/>
            <w:hideMark/>
          </w:tcPr>
          <w:p w14:paraId="6B825D09" w14:textId="77777777" w:rsidR="00A0026D" w:rsidRPr="006B229A" w:rsidRDefault="00A0026D" w:rsidP="002000A0">
            <w:pPr>
              <w:pStyle w:val="1fffb"/>
              <w:rPr>
                <w:rFonts w:cs="Times New Roman"/>
                <w:szCs w:val="20"/>
              </w:rPr>
            </w:pPr>
            <w:r w:rsidRPr="006B229A">
              <w:rPr>
                <w:rFonts w:cs="Times New Roman"/>
                <w:szCs w:val="20"/>
              </w:rPr>
              <w:t>Сети теплоснабжения на Круг В-1 (от ТК-14,15 до ж.д.№ 44, 45, 55, 56, 57) (кадастровый номер 86:08:0020501:3425)</w:t>
            </w:r>
          </w:p>
        </w:tc>
        <w:tc>
          <w:tcPr>
            <w:tcW w:w="1688" w:type="pct"/>
            <w:shd w:val="clear" w:color="000000" w:fill="FFFFFF"/>
            <w:noWrap/>
            <w:vAlign w:val="center"/>
            <w:hideMark/>
          </w:tcPr>
          <w:p w14:paraId="033802B5" w14:textId="77777777" w:rsidR="00A0026D" w:rsidRPr="006B229A" w:rsidRDefault="00A0026D" w:rsidP="002000A0">
            <w:pPr>
              <w:pStyle w:val="1fffb"/>
              <w:rPr>
                <w:rFonts w:cs="Times New Roman"/>
                <w:szCs w:val="20"/>
              </w:rPr>
            </w:pPr>
            <w:r w:rsidRPr="006B229A">
              <w:rPr>
                <w:rFonts w:cs="Times New Roman"/>
                <w:szCs w:val="20"/>
              </w:rPr>
              <w:t>от ТК-14 до УТ-23</w:t>
            </w:r>
          </w:p>
        </w:tc>
        <w:tc>
          <w:tcPr>
            <w:tcW w:w="326" w:type="pct"/>
            <w:shd w:val="clear" w:color="000000" w:fill="FFFFFF"/>
            <w:noWrap/>
            <w:vAlign w:val="center"/>
            <w:hideMark/>
          </w:tcPr>
          <w:p w14:paraId="16CC848A"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3F05711C" w14:textId="77777777" w:rsidR="00A0026D" w:rsidRPr="006B229A" w:rsidRDefault="00A0026D" w:rsidP="002000A0">
            <w:pPr>
              <w:pStyle w:val="1fffb"/>
              <w:rPr>
                <w:rFonts w:cs="Times New Roman"/>
                <w:szCs w:val="20"/>
              </w:rPr>
            </w:pPr>
            <w:r w:rsidRPr="006B229A">
              <w:rPr>
                <w:rFonts w:cs="Times New Roman"/>
                <w:szCs w:val="20"/>
              </w:rPr>
              <w:t>82,0</w:t>
            </w:r>
          </w:p>
        </w:tc>
        <w:tc>
          <w:tcPr>
            <w:tcW w:w="424" w:type="pct"/>
            <w:shd w:val="clear" w:color="000000" w:fill="FFFFFF"/>
            <w:noWrap/>
            <w:vAlign w:val="center"/>
            <w:hideMark/>
          </w:tcPr>
          <w:p w14:paraId="4ED11AE2"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47013687"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1495BE80"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671D138F" w14:textId="77777777" w:rsidTr="002000A0">
        <w:trPr>
          <w:trHeight w:val="20"/>
        </w:trPr>
        <w:tc>
          <w:tcPr>
            <w:tcW w:w="185" w:type="pct"/>
            <w:vMerge/>
            <w:vAlign w:val="center"/>
            <w:hideMark/>
          </w:tcPr>
          <w:p w14:paraId="29AEF760" w14:textId="77777777" w:rsidR="00A0026D" w:rsidRPr="006B229A" w:rsidRDefault="00A0026D" w:rsidP="002000A0">
            <w:pPr>
              <w:pStyle w:val="1fffb"/>
              <w:rPr>
                <w:rFonts w:cs="Times New Roman"/>
                <w:szCs w:val="20"/>
              </w:rPr>
            </w:pPr>
          </w:p>
        </w:tc>
        <w:tc>
          <w:tcPr>
            <w:tcW w:w="1231" w:type="pct"/>
            <w:vMerge/>
            <w:vAlign w:val="center"/>
            <w:hideMark/>
          </w:tcPr>
          <w:p w14:paraId="3854D972"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A26AD67" w14:textId="77777777" w:rsidR="00A0026D" w:rsidRPr="006B229A" w:rsidRDefault="00A0026D" w:rsidP="002000A0">
            <w:pPr>
              <w:pStyle w:val="1fffb"/>
              <w:rPr>
                <w:rFonts w:cs="Times New Roman"/>
                <w:szCs w:val="20"/>
              </w:rPr>
            </w:pPr>
            <w:r w:rsidRPr="006B229A">
              <w:rPr>
                <w:rFonts w:cs="Times New Roman"/>
                <w:szCs w:val="20"/>
              </w:rPr>
              <w:t>от УТ-23 до ТК-21</w:t>
            </w:r>
          </w:p>
        </w:tc>
        <w:tc>
          <w:tcPr>
            <w:tcW w:w="326" w:type="pct"/>
            <w:shd w:val="clear" w:color="000000" w:fill="FFFFFF"/>
            <w:noWrap/>
            <w:vAlign w:val="center"/>
            <w:hideMark/>
          </w:tcPr>
          <w:p w14:paraId="28D70ABB"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5CC37841" w14:textId="77777777" w:rsidR="00A0026D" w:rsidRPr="006B229A" w:rsidRDefault="00A0026D" w:rsidP="002000A0">
            <w:pPr>
              <w:pStyle w:val="1fffb"/>
              <w:rPr>
                <w:rFonts w:cs="Times New Roman"/>
                <w:szCs w:val="20"/>
              </w:rPr>
            </w:pPr>
            <w:r w:rsidRPr="006B229A">
              <w:rPr>
                <w:rFonts w:cs="Times New Roman"/>
                <w:szCs w:val="20"/>
              </w:rPr>
              <w:t>35,5</w:t>
            </w:r>
          </w:p>
        </w:tc>
        <w:tc>
          <w:tcPr>
            <w:tcW w:w="424" w:type="pct"/>
            <w:shd w:val="clear" w:color="000000" w:fill="FFFFFF"/>
            <w:noWrap/>
            <w:vAlign w:val="center"/>
            <w:hideMark/>
          </w:tcPr>
          <w:p w14:paraId="51E94B06"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7DF01738"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7EB7AAB6"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3A68C9D3" w14:textId="77777777" w:rsidTr="002000A0">
        <w:trPr>
          <w:trHeight w:val="20"/>
        </w:trPr>
        <w:tc>
          <w:tcPr>
            <w:tcW w:w="185" w:type="pct"/>
            <w:vMerge/>
            <w:vAlign w:val="center"/>
            <w:hideMark/>
          </w:tcPr>
          <w:p w14:paraId="61843023" w14:textId="77777777" w:rsidR="00A0026D" w:rsidRPr="006B229A" w:rsidRDefault="00A0026D" w:rsidP="002000A0">
            <w:pPr>
              <w:pStyle w:val="1fffb"/>
              <w:rPr>
                <w:rFonts w:cs="Times New Roman"/>
                <w:szCs w:val="20"/>
              </w:rPr>
            </w:pPr>
          </w:p>
        </w:tc>
        <w:tc>
          <w:tcPr>
            <w:tcW w:w="1231" w:type="pct"/>
            <w:vMerge/>
            <w:vAlign w:val="center"/>
            <w:hideMark/>
          </w:tcPr>
          <w:p w14:paraId="27378ABB"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18D1DD83" w14:textId="5D09781E" w:rsidR="00A0026D" w:rsidRPr="006B229A" w:rsidRDefault="00A0026D" w:rsidP="002000A0">
            <w:pPr>
              <w:pStyle w:val="1fffb"/>
              <w:rPr>
                <w:rFonts w:cs="Times New Roman"/>
                <w:szCs w:val="20"/>
              </w:rPr>
            </w:pPr>
            <w:r w:rsidRPr="006B229A">
              <w:rPr>
                <w:rFonts w:cs="Times New Roman"/>
                <w:szCs w:val="20"/>
              </w:rPr>
              <w:t>от</w:t>
            </w:r>
            <w:r w:rsidR="00DD1AE1">
              <w:rPr>
                <w:rFonts w:cs="Times New Roman"/>
                <w:szCs w:val="20"/>
              </w:rPr>
              <w:t xml:space="preserve"> </w:t>
            </w:r>
            <w:r w:rsidRPr="006B229A">
              <w:rPr>
                <w:rFonts w:cs="Times New Roman"/>
                <w:szCs w:val="20"/>
              </w:rPr>
              <w:t>ТК-21 до ж.д.№57</w:t>
            </w:r>
          </w:p>
        </w:tc>
        <w:tc>
          <w:tcPr>
            <w:tcW w:w="326" w:type="pct"/>
            <w:shd w:val="clear" w:color="000000" w:fill="FFFFFF"/>
            <w:noWrap/>
            <w:vAlign w:val="center"/>
            <w:hideMark/>
          </w:tcPr>
          <w:p w14:paraId="462B9932" w14:textId="77777777" w:rsidR="00A0026D" w:rsidRPr="006B229A" w:rsidRDefault="00A0026D" w:rsidP="002000A0">
            <w:pPr>
              <w:pStyle w:val="1fffb"/>
              <w:rPr>
                <w:rFonts w:cs="Times New Roman"/>
                <w:szCs w:val="20"/>
              </w:rPr>
            </w:pPr>
            <w:r w:rsidRPr="006B229A">
              <w:rPr>
                <w:rFonts w:cs="Times New Roman"/>
                <w:szCs w:val="20"/>
              </w:rPr>
              <w:t>89</w:t>
            </w:r>
          </w:p>
        </w:tc>
        <w:tc>
          <w:tcPr>
            <w:tcW w:w="425" w:type="pct"/>
            <w:shd w:val="clear" w:color="000000" w:fill="FFFFFF"/>
            <w:noWrap/>
            <w:vAlign w:val="center"/>
            <w:hideMark/>
          </w:tcPr>
          <w:p w14:paraId="11A0EC42" w14:textId="77777777" w:rsidR="00A0026D" w:rsidRPr="006B229A" w:rsidRDefault="00A0026D" w:rsidP="002000A0">
            <w:pPr>
              <w:pStyle w:val="1fffb"/>
              <w:rPr>
                <w:rFonts w:cs="Times New Roman"/>
                <w:szCs w:val="20"/>
              </w:rPr>
            </w:pPr>
            <w:r w:rsidRPr="006B229A">
              <w:rPr>
                <w:rFonts w:cs="Times New Roman"/>
                <w:szCs w:val="20"/>
              </w:rPr>
              <w:t>154,0</w:t>
            </w:r>
          </w:p>
        </w:tc>
        <w:tc>
          <w:tcPr>
            <w:tcW w:w="424" w:type="pct"/>
            <w:shd w:val="clear" w:color="000000" w:fill="FFFFFF"/>
            <w:noWrap/>
            <w:vAlign w:val="center"/>
            <w:hideMark/>
          </w:tcPr>
          <w:p w14:paraId="65945254"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06273CC2"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2A528298"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49CD7DBB" w14:textId="77777777" w:rsidTr="002000A0">
        <w:trPr>
          <w:trHeight w:val="20"/>
        </w:trPr>
        <w:tc>
          <w:tcPr>
            <w:tcW w:w="185" w:type="pct"/>
            <w:vMerge/>
            <w:vAlign w:val="center"/>
            <w:hideMark/>
          </w:tcPr>
          <w:p w14:paraId="61137DDD" w14:textId="77777777" w:rsidR="00A0026D" w:rsidRPr="006B229A" w:rsidRDefault="00A0026D" w:rsidP="002000A0">
            <w:pPr>
              <w:pStyle w:val="1fffb"/>
              <w:rPr>
                <w:rFonts w:cs="Times New Roman"/>
                <w:szCs w:val="20"/>
              </w:rPr>
            </w:pPr>
          </w:p>
        </w:tc>
        <w:tc>
          <w:tcPr>
            <w:tcW w:w="1231" w:type="pct"/>
            <w:vMerge/>
            <w:vAlign w:val="center"/>
            <w:hideMark/>
          </w:tcPr>
          <w:p w14:paraId="43D07BCC"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302A2C42" w14:textId="16004F29" w:rsidR="00A0026D" w:rsidRPr="006B229A" w:rsidRDefault="00A0026D" w:rsidP="002000A0">
            <w:pPr>
              <w:pStyle w:val="1fffb"/>
              <w:rPr>
                <w:rFonts w:cs="Times New Roman"/>
                <w:szCs w:val="20"/>
              </w:rPr>
            </w:pPr>
            <w:r w:rsidRPr="006B229A">
              <w:rPr>
                <w:rFonts w:cs="Times New Roman"/>
                <w:szCs w:val="20"/>
              </w:rPr>
              <w:t>от</w:t>
            </w:r>
            <w:r w:rsidR="00DD1AE1">
              <w:rPr>
                <w:rFonts w:cs="Times New Roman"/>
                <w:szCs w:val="20"/>
              </w:rPr>
              <w:t xml:space="preserve"> </w:t>
            </w:r>
            <w:r w:rsidRPr="006B229A">
              <w:rPr>
                <w:rFonts w:cs="Times New Roman"/>
                <w:szCs w:val="20"/>
              </w:rPr>
              <w:t>ТК-21 до ж.д.№55</w:t>
            </w:r>
          </w:p>
        </w:tc>
        <w:tc>
          <w:tcPr>
            <w:tcW w:w="326" w:type="pct"/>
            <w:shd w:val="clear" w:color="000000" w:fill="FFFFFF"/>
            <w:noWrap/>
            <w:vAlign w:val="center"/>
            <w:hideMark/>
          </w:tcPr>
          <w:p w14:paraId="5CF0B013"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189FA96A" w14:textId="77777777" w:rsidR="00A0026D" w:rsidRPr="006B229A" w:rsidRDefault="00A0026D" w:rsidP="002000A0">
            <w:pPr>
              <w:pStyle w:val="1fffb"/>
              <w:rPr>
                <w:rFonts w:cs="Times New Roman"/>
                <w:szCs w:val="20"/>
              </w:rPr>
            </w:pPr>
            <w:r w:rsidRPr="006B229A">
              <w:rPr>
                <w:rFonts w:cs="Times New Roman"/>
                <w:szCs w:val="20"/>
              </w:rPr>
              <w:t>44,0</w:t>
            </w:r>
          </w:p>
        </w:tc>
        <w:tc>
          <w:tcPr>
            <w:tcW w:w="424" w:type="pct"/>
            <w:shd w:val="clear" w:color="000000" w:fill="FFFFFF"/>
            <w:noWrap/>
            <w:vAlign w:val="center"/>
            <w:hideMark/>
          </w:tcPr>
          <w:p w14:paraId="4032F930"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7E8E6A52"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3891BB5C"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0EB1B031" w14:textId="77777777" w:rsidTr="002000A0">
        <w:trPr>
          <w:trHeight w:val="20"/>
        </w:trPr>
        <w:tc>
          <w:tcPr>
            <w:tcW w:w="185" w:type="pct"/>
            <w:vMerge/>
            <w:vAlign w:val="center"/>
            <w:hideMark/>
          </w:tcPr>
          <w:p w14:paraId="6B5D4972" w14:textId="77777777" w:rsidR="00A0026D" w:rsidRPr="006B229A" w:rsidRDefault="00A0026D" w:rsidP="002000A0">
            <w:pPr>
              <w:pStyle w:val="1fffb"/>
              <w:rPr>
                <w:rFonts w:cs="Times New Roman"/>
                <w:szCs w:val="20"/>
              </w:rPr>
            </w:pPr>
          </w:p>
        </w:tc>
        <w:tc>
          <w:tcPr>
            <w:tcW w:w="1231" w:type="pct"/>
            <w:vMerge/>
            <w:vAlign w:val="center"/>
            <w:hideMark/>
          </w:tcPr>
          <w:p w14:paraId="74D7846F"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B00976E" w14:textId="77777777" w:rsidR="00A0026D" w:rsidRPr="006B229A" w:rsidRDefault="00A0026D" w:rsidP="002000A0">
            <w:pPr>
              <w:pStyle w:val="1fffb"/>
              <w:rPr>
                <w:rFonts w:cs="Times New Roman"/>
                <w:szCs w:val="20"/>
              </w:rPr>
            </w:pPr>
            <w:r w:rsidRPr="006B229A">
              <w:rPr>
                <w:rFonts w:cs="Times New Roman"/>
                <w:szCs w:val="20"/>
              </w:rPr>
              <w:t>от ТК-23 до ТК-20</w:t>
            </w:r>
          </w:p>
        </w:tc>
        <w:tc>
          <w:tcPr>
            <w:tcW w:w="326" w:type="pct"/>
            <w:shd w:val="clear" w:color="000000" w:fill="FFFFFF"/>
            <w:noWrap/>
            <w:vAlign w:val="center"/>
            <w:hideMark/>
          </w:tcPr>
          <w:p w14:paraId="30BE093D"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05753E6F" w14:textId="77777777" w:rsidR="00A0026D" w:rsidRPr="006B229A" w:rsidRDefault="00A0026D" w:rsidP="002000A0">
            <w:pPr>
              <w:pStyle w:val="1fffb"/>
              <w:rPr>
                <w:rFonts w:cs="Times New Roman"/>
                <w:szCs w:val="20"/>
              </w:rPr>
            </w:pPr>
            <w:r w:rsidRPr="006B229A">
              <w:rPr>
                <w:rFonts w:cs="Times New Roman"/>
                <w:szCs w:val="20"/>
              </w:rPr>
              <w:t>80,5</w:t>
            </w:r>
          </w:p>
        </w:tc>
        <w:tc>
          <w:tcPr>
            <w:tcW w:w="424" w:type="pct"/>
            <w:shd w:val="clear" w:color="000000" w:fill="FFFFFF"/>
            <w:noWrap/>
            <w:vAlign w:val="center"/>
            <w:hideMark/>
          </w:tcPr>
          <w:p w14:paraId="7DE8D08F"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795EC8B"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7DA06E3A"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3B9D844D" w14:textId="77777777" w:rsidTr="002000A0">
        <w:trPr>
          <w:trHeight w:val="20"/>
        </w:trPr>
        <w:tc>
          <w:tcPr>
            <w:tcW w:w="185" w:type="pct"/>
            <w:vMerge/>
            <w:vAlign w:val="center"/>
            <w:hideMark/>
          </w:tcPr>
          <w:p w14:paraId="51C10ADC" w14:textId="77777777" w:rsidR="00A0026D" w:rsidRPr="006B229A" w:rsidRDefault="00A0026D" w:rsidP="002000A0">
            <w:pPr>
              <w:pStyle w:val="1fffb"/>
              <w:rPr>
                <w:rFonts w:cs="Times New Roman"/>
                <w:szCs w:val="20"/>
              </w:rPr>
            </w:pPr>
          </w:p>
        </w:tc>
        <w:tc>
          <w:tcPr>
            <w:tcW w:w="1231" w:type="pct"/>
            <w:vMerge/>
            <w:vAlign w:val="center"/>
            <w:hideMark/>
          </w:tcPr>
          <w:p w14:paraId="75CA8990"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760C4BE0" w14:textId="77777777" w:rsidR="00A0026D" w:rsidRPr="006B229A" w:rsidRDefault="00A0026D" w:rsidP="002000A0">
            <w:pPr>
              <w:pStyle w:val="1fffb"/>
              <w:rPr>
                <w:rFonts w:cs="Times New Roman"/>
                <w:szCs w:val="20"/>
              </w:rPr>
            </w:pPr>
            <w:r w:rsidRPr="006B229A">
              <w:rPr>
                <w:rFonts w:cs="Times New Roman"/>
                <w:szCs w:val="20"/>
              </w:rPr>
              <w:t>от ТК-20 до ж.д. №44,55,56</w:t>
            </w:r>
          </w:p>
        </w:tc>
        <w:tc>
          <w:tcPr>
            <w:tcW w:w="326" w:type="pct"/>
            <w:shd w:val="clear" w:color="000000" w:fill="FFFFFF"/>
            <w:noWrap/>
            <w:vAlign w:val="center"/>
            <w:hideMark/>
          </w:tcPr>
          <w:p w14:paraId="50C7C63D"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1B0CE15D" w14:textId="77777777" w:rsidR="00A0026D" w:rsidRPr="006B229A" w:rsidRDefault="00A0026D" w:rsidP="002000A0">
            <w:pPr>
              <w:pStyle w:val="1fffb"/>
              <w:rPr>
                <w:rFonts w:cs="Times New Roman"/>
                <w:szCs w:val="20"/>
              </w:rPr>
            </w:pPr>
            <w:r w:rsidRPr="006B229A">
              <w:rPr>
                <w:rFonts w:cs="Times New Roman"/>
                <w:szCs w:val="20"/>
              </w:rPr>
              <w:t>115,0</w:t>
            </w:r>
          </w:p>
        </w:tc>
        <w:tc>
          <w:tcPr>
            <w:tcW w:w="424" w:type="pct"/>
            <w:shd w:val="clear" w:color="000000" w:fill="FFFFFF"/>
            <w:noWrap/>
            <w:vAlign w:val="center"/>
            <w:hideMark/>
          </w:tcPr>
          <w:p w14:paraId="582E6009"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06271C67"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25795ACF" w14:textId="77777777" w:rsidR="00A0026D" w:rsidRPr="006B229A" w:rsidRDefault="00A0026D" w:rsidP="002000A0">
            <w:pPr>
              <w:pStyle w:val="1fffb"/>
              <w:rPr>
                <w:rFonts w:cs="Times New Roman"/>
                <w:szCs w:val="20"/>
              </w:rPr>
            </w:pPr>
            <w:r w:rsidRPr="006B229A">
              <w:rPr>
                <w:rFonts w:cs="Times New Roman"/>
                <w:szCs w:val="20"/>
              </w:rPr>
              <w:t>2016</w:t>
            </w:r>
          </w:p>
        </w:tc>
      </w:tr>
      <w:tr w:rsidR="00A0026D" w:rsidRPr="006B229A" w14:paraId="4BC5251C" w14:textId="77777777" w:rsidTr="002000A0">
        <w:trPr>
          <w:trHeight w:val="20"/>
        </w:trPr>
        <w:tc>
          <w:tcPr>
            <w:tcW w:w="185" w:type="pct"/>
            <w:vMerge/>
            <w:vAlign w:val="center"/>
            <w:hideMark/>
          </w:tcPr>
          <w:p w14:paraId="24E9544B" w14:textId="77777777" w:rsidR="00A0026D" w:rsidRPr="006B229A" w:rsidRDefault="00A0026D" w:rsidP="002000A0">
            <w:pPr>
              <w:pStyle w:val="1fffb"/>
              <w:rPr>
                <w:rFonts w:cs="Times New Roman"/>
                <w:szCs w:val="20"/>
              </w:rPr>
            </w:pPr>
          </w:p>
        </w:tc>
        <w:tc>
          <w:tcPr>
            <w:tcW w:w="1231" w:type="pct"/>
            <w:vMerge/>
            <w:vAlign w:val="center"/>
            <w:hideMark/>
          </w:tcPr>
          <w:p w14:paraId="26537E51"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C219E53"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60C3B922"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4FA2253E" w14:textId="77777777" w:rsidR="00A0026D" w:rsidRPr="006B229A" w:rsidRDefault="00A0026D" w:rsidP="002000A0">
            <w:pPr>
              <w:pStyle w:val="1fffb"/>
              <w:rPr>
                <w:rFonts w:cs="Times New Roman"/>
                <w:szCs w:val="20"/>
              </w:rPr>
            </w:pPr>
            <w:r w:rsidRPr="006B229A">
              <w:rPr>
                <w:rFonts w:cs="Times New Roman"/>
                <w:szCs w:val="20"/>
              </w:rPr>
              <w:t>511,0</w:t>
            </w:r>
          </w:p>
        </w:tc>
        <w:tc>
          <w:tcPr>
            <w:tcW w:w="424" w:type="pct"/>
            <w:shd w:val="clear" w:color="000000" w:fill="FFFFFF"/>
            <w:noWrap/>
            <w:vAlign w:val="center"/>
            <w:hideMark/>
          </w:tcPr>
          <w:p w14:paraId="1A7B97D6"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127CBE31"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56992249" w14:textId="77777777" w:rsidR="00A0026D" w:rsidRPr="006B229A" w:rsidRDefault="00A0026D" w:rsidP="002000A0">
            <w:pPr>
              <w:pStyle w:val="1fffb"/>
              <w:rPr>
                <w:rFonts w:cs="Times New Roman"/>
                <w:szCs w:val="20"/>
              </w:rPr>
            </w:pPr>
          </w:p>
        </w:tc>
      </w:tr>
      <w:tr w:rsidR="00A0026D" w:rsidRPr="006B229A" w14:paraId="7281B259" w14:textId="77777777" w:rsidTr="002000A0">
        <w:trPr>
          <w:trHeight w:val="20"/>
        </w:trPr>
        <w:tc>
          <w:tcPr>
            <w:tcW w:w="185" w:type="pct"/>
            <w:vMerge w:val="restart"/>
            <w:shd w:val="clear" w:color="000000" w:fill="FFFFFF"/>
            <w:noWrap/>
            <w:vAlign w:val="center"/>
            <w:hideMark/>
          </w:tcPr>
          <w:p w14:paraId="652D6DCC" w14:textId="77777777" w:rsidR="00A0026D" w:rsidRPr="006B229A" w:rsidRDefault="00A0026D" w:rsidP="002000A0">
            <w:pPr>
              <w:pStyle w:val="1fffb"/>
              <w:rPr>
                <w:rFonts w:cs="Times New Roman"/>
                <w:szCs w:val="20"/>
              </w:rPr>
            </w:pPr>
            <w:r w:rsidRPr="006B229A">
              <w:rPr>
                <w:rFonts w:cs="Times New Roman"/>
                <w:szCs w:val="20"/>
              </w:rPr>
              <w:t>10</w:t>
            </w:r>
          </w:p>
        </w:tc>
        <w:tc>
          <w:tcPr>
            <w:tcW w:w="1231" w:type="pct"/>
            <w:vMerge w:val="restart"/>
            <w:shd w:val="clear" w:color="000000" w:fill="FFFFFF"/>
            <w:vAlign w:val="center"/>
            <w:hideMark/>
          </w:tcPr>
          <w:p w14:paraId="1ADA2804" w14:textId="77777777" w:rsidR="00A0026D" w:rsidRPr="006B229A" w:rsidRDefault="00A0026D" w:rsidP="002000A0">
            <w:pPr>
              <w:pStyle w:val="1fffb"/>
              <w:rPr>
                <w:rFonts w:cs="Times New Roman"/>
                <w:szCs w:val="20"/>
              </w:rPr>
            </w:pPr>
            <w:r w:rsidRPr="006B229A">
              <w:rPr>
                <w:rFonts w:cs="Times New Roman"/>
                <w:szCs w:val="20"/>
              </w:rPr>
              <w:t>Сети теплоснабжения на Круг В-1 (от УТ-7 до ТК-17) (кадастровый номер 86:08:0020501:3472)</w:t>
            </w:r>
          </w:p>
        </w:tc>
        <w:tc>
          <w:tcPr>
            <w:tcW w:w="1688" w:type="pct"/>
            <w:shd w:val="clear" w:color="000000" w:fill="FFFFFF"/>
            <w:noWrap/>
            <w:vAlign w:val="center"/>
            <w:hideMark/>
          </w:tcPr>
          <w:p w14:paraId="3E3DF36D" w14:textId="77777777" w:rsidR="00A0026D" w:rsidRPr="006B229A" w:rsidRDefault="00A0026D" w:rsidP="002000A0">
            <w:pPr>
              <w:pStyle w:val="1fffb"/>
              <w:rPr>
                <w:rFonts w:cs="Times New Roman"/>
                <w:szCs w:val="20"/>
              </w:rPr>
            </w:pPr>
            <w:r w:rsidRPr="006B229A">
              <w:rPr>
                <w:rFonts w:cs="Times New Roman"/>
                <w:szCs w:val="20"/>
              </w:rPr>
              <w:t>от УТ-7 до ТК-14</w:t>
            </w:r>
          </w:p>
        </w:tc>
        <w:tc>
          <w:tcPr>
            <w:tcW w:w="326" w:type="pct"/>
            <w:shd w:val="clear" w:color="000000" w:fill="FFFFFF"/>
            <w:noWrap/>
            <w:vAlign w:val="center"/>
            <w:hideMark/>
          </w:tcPr>
          <w:p w14:paraId="69B06B7F"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3018CB3E" w14:textId="77777777" w:rsidR="00A0026D" w:rsidRPr="006B229A" w:rsidRDefault="00A0026D" w:rsidP="002000A0">
            <w:pPr>
              <w:pStyle w:val="1fffb"/>
              <w:rPr>
                <w:rFonts w:cs="Times New Roman"/>
                <w:szCs w:val="20"/>
              </w:rPr>
            </w:pPr>
            <w:r w:rsidRPr="006B229A">
              <w:rPr>
                <w:rFonts w:cs="Times New Roman"/>
                <w:szCs w:val="20"/>
              </w:rPr>
              <w:t>138</w:t>
            </w:r>
          </w:p>
        </w:tc>
        <w:tc>
          <w:tcPr>
            <w:tcW w:w="424" w:type="pct"/>
            <w:shd w:val="clear" w:color="000000" w:fill="FFFFFF"/>
            <w:noWrap/>
            <w:vAlign w:val="center"/>
            <w:hideMark/>
          </w:tcPr>
          <w:p w14:paraId="4239D6C6"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3FF14E2F"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27513C44" w14:textId="77777777" w:rsidR="00A0026D" w:rsidRPr="006B229A" w:rsidRDefault="00A0026D" w:rsidP="002000A0">
            <w:pPr>
              <w:pStyle w:val="1fffb"/>
              <w:rPr>
                <w:rFonts w:cs="Times New Roman"/>
                <w:szCs w:val="20"/>
              </w:rPr>
            </w:pPr>
          </w:p>
        </w:tc>
      </w:tr>
      <w:tr w:rsidR="00A0026D" w:rsidRPr="006B229A" w14:paraId="60914200" w14:textId="77777777" w:rsidTr="002000A0">
        <w:trPr>
          <w:trHeight w:val="20"/>
        </w:trPr>
        <w:tc>
          <w:tcPr>
            <w:tcW w:w="185" w:type="pct"/>
            <w:vMerge/>
            <w:vAlign w:val="center"/>
            <w:hideMark/>
          </w:tcPr>
          <w:p w14:paraId="74A402A1" w14:textId="77777777" w:rsidR="00A0026D" w:rsidRPr="006B229A" w:rsidRDefault="00A0026D" w:rsidP="002000A0">
            <w:pPr>
              <w:pStyle w:val="1fffb"/>
              <w:rPr>
                <w:rFonts w:cs="Times New Roman"/>
                <w:szCs w:val="20"/>
              </w:rPr>
            </w:pPr>
          </w:p>
        </w:tc>
        <w:tc>
          <w:tcPr>
            <w:tcW w:w="1231" w:type="pct"/>
            <w:vMerge/>
            <w:vAlign w:val="center"/>
            <w:hideMark/>
          </w:tcPr>
          <w:p w14:paraId="5305D5E5"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1EB9254" w14:textId="77777777" w:rsidR="00A0026D" w:rsidRPr="006B229A" w:rsidRDefault="00A0026D" w:rsidP="002000A0">
            <w:pPr>
              <w:pStyle w:val="1fffb"/>
              <w:rPr>
                <w:rFonts w:cs="Times New Roman"/>
                <w:szCs w:val="20"/>
              </w:rPr>
            </w:pPr>
            <w:r w:rsidRPr="006B229A">
              <w:rPr>
                <w:rFonts w:cs="Times New Roman"/>
                <w:szCs w:val="20"/>
              </w:rPr>
              <w:t>от ТК-14 до ТК-17</w:t>
            </w:r>
          </w:p>
        </w:tc>
        <w:tc>
          <w:tcPr>
            <w:tcW w:w="326" w:type="pct"/>
            <w:shd w:val="clear" w:color="000000" w:fill="FFFFFF"/>
            <w:noWrap/>
            <w:vAlign w:val="center"/>
            <w:hideMark/>
          </w:tcPr>
          <w:p w14:paraId="655955B6"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2F3A25F9" w14:textId="77777777" w:rsidR="00A0026D" w:rsidRPr="006B229A" w:rsidRDefault="00A0026D" w:rsidP="002000A0">
            <w:pPr>
              <w:pStyle w:val="1fffb"/>
              <w:rPr>
                <w:rFonts w:cs="Times New Roman"/>
                <w:szCs w:val="20"/>
              </w:rPr>
            </w:pPr>
            <w:r w:rsidRPr="006B229A">
              <w:rPr>
                <w:rFonts w:cs="Times New Roman"/>
                <w:szCs w:val="20"/>
              </w:rPr>
              <w:t>214,5</w:t>
            </w:r>
          </w:p>
        </w:tc>
        <w:tc>
          <w:tcPr>
            <w:tcW w:w="424" w:type="pct"/>
            <w:shd w:val="clear" w:color="000000" w:fill="FFFFFF"/>
            <w:noWrap/>
            <w:vAlign w:val="center"/>
            <w:hideMark/>
          </w:tcPr>
          <w:p w14:paraId="64CF88C9"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08BF843A"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36406C8E" w14:textId="77777777" w:rsidR="00A0026D" w:rsidRPr="006B229A" w:rsidRDefault="00A0026D" w:rsidP="002000A0">
            <w:pPr>
              <w:pStyle w:val="1fffb"/>
              <w:rPr>
                <w:rFonts w:cs="Times New Roman"/>
                <w:szCs w:val="20"/>
              </w:rPr>
            </w:pPr>
          </w:p>
        </w:tc>
      </w:tr>
      <w:tr w:rsidR="00A0026D" w:rsidRPr="006B229A" w14:paraId="3AC254F9" w14:textId="77777777" w:rsidTr="002000A0">
        <w:trPr>
          <w:trHeight w:val="20"/>
        </w:trPr>
        <w:tc>
          <w:tcPr>
            <w:tcW w:w="185" w:type="pct"/>
            <w:vMerge/>
            <w:vAlign w:val="center"/>
            <w:hideMark/>
          </w:tcPr>
          <w:p w14:paraId="3F9DDF9A" w14:textId="77777777" w:rsidR="00A0026D" w:rsidRPr="006B229A" w:rsidRDefault="00A0026D" w:rsidP="002000A0">
            <w:pPr>
              <w:pStyle w:val="1fffb"/>
              <w:rPr>
                <w:rFonts w:cs="Times New Roman"/>
                <w:szCs w:val="20"/>
              </w:rPr>
            </w:pPr>
          </w:p>
        </w:tc>
        <w:tc>
          <w:tcPr>
            <w:tcW w:w="1231" w:type="pct"/>
            <w:vMerge/>
            <w:vAlign w:val="center"/>
            <w:hideMark/>
          </w:tcPr>
          <w:p w14:paraId="2697FC7A"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FBD8C85"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15C486A3"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2F6DD729" w14:textId="77777777" w:rsidR="00A0026D" w:rsidRPr="006B229A" w:rsidRDefault="00A0026D" w:rsidP="002000A0">
            <w:pPr>
              <w:pStyle w:val="1fffb"/>
              <w:rPr>
                <w:rFonts w:cs="Times New Roman"/>
                <w:szCs w:val="20"/>
              </w:rPr>
            </w:pPr>
            <w:r w:rsidRPr="006B229A">
              <w:rPr>
                <w:rFonts w:cs="Times New Roman"/>
                <w:szCs w:val="20"/>
              </w:rPr>
              <w:t>352,5</w:t>
            </w:r>
          </w:p>
        </w:tc>
        <w:tc>
          <w:tcPr>
            <w:tcW w:w="424" w:type="pct"/>
            <w:shd w:val="clear" w:color="000000" w:fill="FFFFFF"/>
            <w:noWrap/>
            <w:vAlign w:val="center"/>
            <w:hideMark/>
          </w:tcPr>
          <w:p w14:paraId="23E3FF5C"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7CC8407D"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95EF3F9" w14:textId="77777777" w:rsidR="00A0026D" w:rsidRPr="006B229A" w:rsidRDefault="00A0026D" w:rsidP="002000A0">
            <w:pPr>
              <w:pStyle w:val="1fffb"/>
              <w:rPr>
                <w:rFonts w:cs="Times New Roman"/>
                <w:szCs w:val="20"/>
              </w:rPr>
            </w:pPr>
          </w:p>
        </w:tc>
      </w:tr>
      <w:tr w:rsidR="00A0026D" w:rsidRPr="006B229A" w14:paraId="1B406C8C" w14:textId="77777777" w:rsidTr="002000A0">
        <w:trPr>
          <w:trHeight w:val="20"/>
        </w:trPr>
        <w:tc>
          <w:tcPr>
            <w:tcW w:w="185" w:type="pct"/>
            <w:vMerge w:val="restart"/>
            <w:shd w:val="clear" w:color="000000" w:fill="FFFFFF"/>
            <w:noWrap/>
            <w:vAlign w:val="center"/>
            <w:hideMark/>
          </w:tcPr>
          <w:p w14:paraId="4C42B32A" w14:textId="77777777" w:rsidR="00A0026D" w:rsidRPr="006B229A" w:rsidRDefault="00A0026D" w:rsidP="002000A0">
            <w:pPr>
              <w:pStyle w:val="1fffb"/>
              <w:rPr>
                <w:rFonts w:cs="Times New Roman"/>
                <w:szCs w:val="20"/>
              </w:rPr>
            </w:pPr>
            <w:r w:rsidRPr="006B229A">
              <w:rPr>
                <w:rFonts w:cs="Times New Roman"/>
                <w:szCs w:val="20"/>
              </w:rPr>
              <w:t>11</w:t>
            </w:r>
          </w:p>
        </w:tc>
        <w:tc>
          <w:tcPr>
            <w:tcW w:w="1231" w:type="pct"/>
            <w:vMerge w:val="restart"/>
            <w:shd w:val="clear" w:color="000000" w:fill="FFFFFF"/>
            <w:vAlign w:val="center"/>
            <w:hideMark/>
          </w:tcPr>
          <w:p w14:paraId="35E042E0" w14:textId="77777777" w:rsidR="00A0026D" w:rsidRPr="006B229A" w:rsidRDefault="00A0026D" w:rsidP="002000A0">
            <w:pPr>
              <w:pStyle w:val="1fffb"/>
              <w:rPr>
                <w:rFonts w:cs="Times New Roman"/>
                <w:szCs w:val="20"/>
              </w:rPr>
            </w:pPr>
            <w:r w:rsidRPr="006B229A">
              <w:rPr>
                <w:rFonts w:cs="Times New Roman"/>
                <w:szCs w:val="20"/>
              </w:rPr>
              <w:t>Сети теплоснабжения от д/с "Ручеек" до ж.д.9 (тепл.) (кадастровый номер 86:08:0020501:3633)</w:t>
            </w:r>
          </w:p>
        </w:tc>
        <w:tc>
          <w:tcPr>
            <w:tcW w:w="1688" w:type="pct"/>
            <w:shd w:val="clear" w:color="000000" w:fill="FFFFFF"/>
            <w:noWrap/>
            <w:vAlign w:val="center"/>
            <w:hideMark/>
          </w:tcPr>
          <w:p w14:paraId="77726570" w14:textId="77777777" w:rsidR="00A0026D" w:rsidRPr="006B229A" w:rsidRDefault="00A0026D" w:rsidP="002000A0">
            <w:pPr>
              <w:pStyle w:val="1fffb"/>
              <w:rPr>
                <w:rFonts w:cs="Times New Roman"/>
                <w:szCs w:val="20"/>
              </w:rPr>
            </w:pPr>
            <w:r w:rsidRPr="006B229A">
              <w:rPr>
                <w:rFonts w:cs="Times New Roman"/>
                <w:szCs w:val="20"/>
              </w:rPr>
              <w:t>от д/с до ж.д.№29 (теплица)</w:t>
            </w:r>
          </w:p>
        </w:tc>
        <w:tc>
          <w:tcPr>
            <w:tcW w:w="326" w:type="pct"/>
            <w:shd w:val="clear" w:color="000000" w:fill="FFFFFF"/>
            <w:noWrap/>
            <w:vAlign w:val="center"/>
            <w:hideMark/>
          </w:tcPr>
          <w:p w14:paraId="7AAA6043"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753BDDCD" w14:textId="77777777" w:rsidR="00A0026D" w:rsidRPr="006B229A" w:rsidRDefault="00A0026D" w:rsidP="002000A0">
            <w:pPr>
              <w:pStyle w:val="1fffb"/>
              <w:rPr>
                <w:rFonts w:cs="Times New Roman"/>
                <w:szCs w:val="20"/>
              </w:rPr>
            </w:pPr>
            <w:r w:rsidRPr="006B229A">
              <w:rPr>
                <w:rFonts w:cs="Times New Roman"/>
                <w:szCs w:val="20"/>
              </w:rPr>
              <w:t>88,6</w:t>
            </w:r>
          </w:p>
        </w:tc>
        <w:tc>
          <w:tcPr>
            <w:tcW w:w="424" w:type="pct"/>
            <w:shd w:val="clear" w:color="000000" w:fill="FFFFFF"/>
            <w:noWrap/>
            <w:vAlign w:val="center"/>
            <w:hideMark/>
          </w:tcPr>
          <w:p w14:paraId="14B8FE3B"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17FDE18C"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01C26F9C" w14:textId="77777777" w:rsidR="00A0026D" w:rsidRPr="006B229A" w:rsidRDefault="00A0026D" w:rsidP="002000A0">
            <w:pPr>
              <w:pStyle w:val="1fffb"/>
              <w:rPr>
                <w:rFonts w:cs="Times New Roman"/>
                <w:szCs w:val="20"/>
              </w:rPr>
            </w:pPr>
            <w:r w:rsidRPr="006B229A">
              <w:rPr>
                <w:rFonts w:cs="Times New Roman"/>
                <w:szCs w:val="20"/>
              </w:rPr>
              <w:t>2020</w:t>
            </w:r>
          </w:p>
        </w:tc>
      </w:tr>
      <w:tr w:rsidR="00A0026D" w:rsidRPr="006B229A" w14:paraId="5528F85F" w14:textId="77777777" w:rsidTr="002000A0">
        <w:trPr>
          <w:trHeight w:val="20"/>
        </w:trPr>
        <w:tc>
          <w:tcPr>
            <w:tcW w:w="185" w:type="pct"/>
            <w:vMerge/>
            <w:vAlign w:val="center"/>
            <w:hideMark/>
          </w:tcPr>
          <w:p w14:paraId="1190E52C" w14:textId="77777777" w:rsidR="00A0026D" w:rsidRPr="006B229A" w:rsidRDefault="00A0026D" w:rsidP="002000A0">
            <w:pPr>
              <w:pStyle w:val="1fffb"/>
              <w:rPr>
                <w:rFonts w:cs="Times New Roman"/>
                <w:szCs w:val="20"/>
              </w:rPr>
            </w:pPr>
          </w:p>
        </w:tc>
        <w:tc>
          <w:tcPr>
            <w:tcW w:w="1231" w:type="pct"/>
            <w:vMerge/>
            <w:vAlign w:val="center"/>
            <w:hideMark/>
          </w:tcPr>
          <w:p w14:paraId="7EB476D6"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C3FF63C" w14:textId="77777777" w:rsidR="00A0026D" w:rsidRPr="006B229A" w:rsidRDefault="00A0026D" w:rsidP="002000A0">
            <w:pPr>
              <w:pStyle w:val="1fffb"/>
              <w:rPr>
                <w:rFonts w:cs="Times New Roman"/>
                <w:szCs w:val="20"/>
              </w:rPr>
            </w:pPr>
            <w:r w:rsidRPr="006B229A">
              <w:rPr>
                <w:rFonts w:cs="Times New Roman"/>
                <w:szCs w:val="20"/>
              </w:rPr>
              <w:t>от ж.д.№29 (теплица) до маг.Сингапай</w:t>
            </w:r>
          </w:p>
        </w:tc>
        <w:tc>
          <w:tcPr>
            <w:tcW w:w="326" w:type="pct"/>
            <w:shd w:val="clear" w:color="000000" w:fill="FFFFFF"/>
            <w:noWrap/>
            <w:vAlign w:val="center"/>
            <w:hideMark/>
          </w:tcPr>
          <w:p w14:paraId="6CD65DCC"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76D93AA4" w14:textId="77777777" w:rsidR="00A0026D" w:rsidRPr="006B229A" w:rsidRDefault="00A0026D" w:rsidP="002000A0">
            <w:pPr>
              <w:pStyle w:val="1fffb"/>
              <w:rPr>
                <w:rFonts w:cs="Times New Roman"/>
                <w:szCs w:val="20"/>
              </w:rPr>
            </w:pPr>
            <w:r w:rsidRPr="006B229A">
              <w:rPr>
                <w:rFonts w:cs="Times New Roman"/>
                <w:szCs w:val="20"/>
              </w:rPr>
              <w:t>48,9</w:t>
            </w:r>
          </w:p>
        </w:tc>
        <w:tc>
          <w:tcPr>
            <w:tcW w:w="424" w:type="pct"/>
            <w:shd w:val="clear" w:color="000000" w:fill="FFFFFF"/>
            <w:noWrap/>
            <w:vAlign w:val="center"/>
            <w:hideMark/>
          </w:tcPr>
          <w:p w14:paraId="06AB9633"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7FADD64D"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4B033584" w14:textId="77777777" w:rsidR="00A0026D" w:rsidRPr="006B229A" w:rsidRDefault="00A0026D" w:rsidP="002000A0">
            <w:pPr>
              <w:pStyle w:val="1fffb"/>
              <w:rPr>
                <w:rFonts w:cs="Times New Roman"/>
                <w:szCs w:val="20"/>
              </w:rPr>
            </w:pPr>
            <w:r w:rsidRPr="006B229A">
              <w:rPr>
                <w:rFonts w:cs="Times New Roman"/>
                <w:szCs w:val="20"/>
              </w:rPr>
              <w:t>2020</w:t>
            </w:r>
          </w:p>
        </w:tc>
      </w:tr>
      <w:tr w:rsidR="00A0026D" w:rsidRPr="006B229A" w14:paraId="6AFCA2B6" w14:textId="77777777" w:rsidTr="002000A0">
        <w:trPr>
          <w:trHeight w:val="20"/>
        </w:trPr>
        <w:tc>
          <w:tcPr>
            <w:tcW w:w="185" w:type="pct"/>
            <w:vMerge/>
            <w:vAlign w:val="center"/>
            <w:hideMark/>
          </w:tcPr>
          <w:p w14:paraId="1FCD322D" w14:textId="77777777" w:rsidR="00A0026D" w:rsidRPr="006B229A" w:rsidRDefault="00A0026D" w:rsidP="002000A0">
            <w:pPr>
              <w:pStyle w:val="1fffb"/>
              <w:rPr>
                <w:rFonts w:cs="Times New Roman"/>
                <w:szCs w:val="20"/>
              </w:rPr>
            </w:pPr>
          </w:p>
        </w:tc>
        <w:tc>
          <w:tcPr>
            <w:tcW w:w="1231" w:type="pct"/>
            <w:vMerge/>
            <w:vAlign w:val="center"/>
            <w:hideMark/>
          </w:tcPr>
          <w:p w14:paraId="1E0A9DC6"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18537BF7"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55C76DB3"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5EC843FE" w14:textId="77777777" w:rsidR="00A0026D" w:rsidRPr="006B229A" w:rsidRDefault="00A0026D" w:rsidP="002000A0">
            <w:pPr>
              <w:pStyle w:val="1fffb"/>
              <w:rPr>
                <w:rFonts w:cs="Times New Roman"/>
                <w:szCs w:val="20"/>
              </w:rPr>
            </w:pPr>
            <w:r w:rsidRPr="006B229A">
              <w:rPr>
                <w:rFonts w:cs="Times New Roman"/>
                <w:szCs w:val="20"/>
              </w:rPr>
              <w:t>137,5</w:t>
            </w:r>
          </w:p>
        </w:tc>
        <w:tc>
          <w:tcPr>
            <w:tcW w:w="424" w:type="pct"/>
            <w:shd w:val="clear" w:color="000000" w:fill="FFFFFF"/>
            <w:noWrap/>
            <w:vAlign w:val="center"/>
            <w:hideMark/>
          </w:tcPr>
          <w:p w14:paraId="43E54A8E"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4E69F6E9"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523233DE" w14:textId="77777777" w:rsidR="00A0026D" w:rsidRPr="006B229A" w:rsidRDefault="00A0026D" w:rsidP="002000A0">
            <w:pPr>
              <w:pStyle w:val="1fffb"/>
              <w:rPr>
                <w:rFonts w:cs="Times New Roman"/>
                <w:szCs w:val="20"/>
              </w:rPr>
            </w:pPr>
          </w:p>
        </w:tc>
      </w:tr>
      <w:tr w:rsidR="00A0026D" w:rsidRPr="006B229A" w14:paraId="143C3A34" w14:textId="77777777" w:rsidTr="002000A0">
        <w:trPr>
          <w:trHeight w:val="20"/>
        </w:trPr>
        <w:tc>
          <w:tcPr>
            <w:tcW w:w="185" w:type="pct"/>
            <w:vMerge w:val="restart"/>
            <w:shd w:val="clear" w:color="000000" w:fill="FFFFFF"/>
            <w:noWrap/>
            <w:vAlign w:val="center"/>
            <w:hideMark/>
          </w:tcPr>
          <w:p w14:paraId="78FB22DD" w14:textId="77777777" w:rsidR="00A0026D" w:rsidRPr="006B229A" w:rsidRDefault="00A0026D" w:rsidP="002000A0">
            <w:pPr>
              <w:pStyle w:val="1fffb"/>
              <w:rPr>
                <w:rFonts w:cs="Times New Roman"/>
                <w:szCs w:val="20"/>
              </w:rPr>
            </w:pPr>
            <w:r w:rsidRPr="006B229A">
              <w:rPr>
                <w:rFonts w:cs="Times New Roman"/>
                <w:szCs w:val="20"/>
              </w:rPr>
              <w:t>12</w:t>
            </w:r>
          </w:p>
        </w:tc>
        <w:tc>
          <w:tcPr>
            <w:tcW w:w="1231" w:type="pct"/>
            <w:vMerge w:val="restart"/>
            <w:shd w:val="clear" w:color="000000" w:fill="FFFFFF"/>
            <w:vAlign w:val="center"/>
            <w:hideMark/>
          </w:tcPr>
          <w:p w14:paraId="55757723" w14:textId="77777777" w:rsidR="00A0026D" w:rsidRPr="006B229A" w:rsidRDefault="00A0026D" w:rsidP="002000A0">
            <w:pPr>
              <w:pStyle w:val="1fffb"/>
              <w:rPr>
                <w:rFonts w:cs="Times New Roman"/>
                <w:szCs w:val="20"/>
              </w:rPr>
            </w:pPr>
            <w:r w:rsidRPr="006B229A">
              <w:rPr>
                <w:rFonts w:cs="Times New Roman"/>
                <w:szCs w:val="20"/>
              </w:rPr>
              <w:t>Сети теплоснабжения от котельной до УТ-1, ТК-1 до артскважин (кадастровый номер 86:08:0020501:3641)</w:t>
            </w:r>
          </w:p>
        </w:tc>
        <w:tc>
          <w:tcPr>
            <w:tcW w:w="1688" w:type="pct"/>
            <w:shd w:val="clear" w:color="000000" w:fill="FFFFFF"/>
            <w:noWrap/>
            <w:vAlign w:val="center"/>
            <w:hideMark/>
          </w:tcPr>
          <w:p w14:paraId="1668677D" w14:textId="77777777" w:rsidR="00A0026D" w:rsidRPr="006B229A" w:rsidRDefault="00A0026D" w:rsidP="002000A0">
            <w:pPr>
              <w:pStyle w:val="1fffb"/>
              <w:rPr>
                <w:rFonts w:cs="Times New Roman"/>
                <w:szCs w:val="20"/>
              </w:rPr>
            </w:pPr>
            <w:r w:rsidRPr="006B229A">
              <w:rPr>
                <w:rFonts w:cs="Times New Roman"/>
                <w:szCs w:val="20"/>
              </w:rPr>
              <w:t>от котельной до глухой врезки</w:t>
            </w:r>
          </w:p>
        </w:tc>
        <w:tc>
          <w:tcPr>
            <w:tcW w:w="326" w:type="pct"/>
            <w:shd w:val="clear" w:color="000000" w:fill="FFFFFF"/>
            <w:noWrap/>
            <w:vAlign w:val="center"/>
            <w:hideMark/>
          </w:tcPr>
          <w:p w14:paraId="3E56DDDC" w14:textId="77777777" w:rsidR="00A0026D" w:rsidRPr="006B229A" w:rsidRDefault="00A0026D" w:rsidP="002000A0">
            <w:pPr>
              <w:pStyle w:val="1fffb"/>
              <w:rPr>
                <w:rFonts w:cs="Times New Roman"/>
                <w:szCs w:val="20"/>
              </w:rPr>
            </w:pPr>
            <w:r w:rsidRPr="006B229A">
              <w:rPr>
                <w:rFonts w:cs="Times New Roman"/>
                <w:szCs w:val="20"/>
              </w:rPr>
              <w:t>426</w:t>
            </w:r>
          </w:p>
        </w:tc>
        <w:tc>
          <w:tcPr>
            <w:tcW w:w="425" w:type="pct"/>
            <w:shd w:val="clear" w:color="000000" w:fill="FFFFFF"/>
            <w:noWrap/>
            <w:vAlign w:val="center"/>
            <w:hideMark/>
          </w:tcPr>
          <w:p w14:paraId="258A0449" w14:textId="77777777" w:rsidR="00A0026D" w:rsidRPr="006B229A" w:rsidRDefault="00A0026D" w:rsidP="002000A0">
            <w:pPr>
              <w:pStyle w:val="1fffb"/>
              <w:rPr>
                <w:rFonts w:cs="Times New Roman"/>
                <w:szCs w:val="20"/>
              </w:rPr>
            </w:pPr>
            <w:r w:rsidRPr="006B229A">
              <w:rPr>
                <w:rFonts w:cs="Times New Roman"/>
                <w:szCs w:val="20"/>
              </w:rPr>
              <w:t>80,0</w:t>
            </w:r>
          </w:p>
        </w:tc>
        <w:tc>
          <w:tcPr>
            <w:tcW w:w="424" w:type="pct"/>
            <w:shd w:val="clear" w:color="000000" w:fill="FFFFFF"/>
            <w:noWrap/>
            <w:vAlign w:val="center"/>
            <w:hideMark/>
          </w:tcPr>
          <w:p w14:paraId="3AD3234F"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50FE6FC8"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4C131C94" w14:textId="77777777" w:rsidR="00A0026D" w:rsidRPr="006B229A" w:rsidRDefault="00A0026D" w:rsidP="002000A0">
            <w:pPr>
              <w:pStyle w:val="1fffb"/>
              <w:rPr>
                <w:rFonts w:cs="Times New Roman"/>
                <w:szCs w:val="20"/>
              </w:rPr>
            </w:pPr>
            <w:r w:rsidRPr="006B229A">
              <w:rPr>
                <w:rFonts w:cs="Times New Roman"/>
                <w:szCs w:val="20"/>
              </w:rPr>
              <w:t>2017</w:t>
            </w:r>
          </w:p>
        </w:tc>
      </w:tr>
      <w:tr w:rsidR="00A0026D" w:rsidRPr="006B229A" w14:paraId="1737799B" w14:textId="77777777" w:rsidTr="002000A0">
        <w:trPr>
          <w:trHeight w:val="20"/>
        </w:trPr>
        <w:tc>
          <w:tcPr>
            <w:tcW w:w="185" w:type="pct"/>
            <w:vMerge/>
            <w:vAlign w:val="center"/>
            <w:hideMark/>
          </w:tcPr>
          <w:p w14:paraId="65918799" w14:textId="77777777" w:rsidR="00A0026D" w:rsidRPr="006B229A" w:rsidRDefault="00A0026D" w:rsidP="002000A0">
            <w:pPr>
              <w:pStyle w:val="1fffb"/>
              <w:rPr>
                <w:rFonts w:cs="Times New Roman"/>
                <w:szCs w:val="20"/>
              </w:rPr>
            </w:pPr>
          </w:p>
        </w:tc>
        <w:tc>
          <w:tcPr>
            <w:tcW w:w="1231" w:type="pct"/>
            <w:vMerge/>
            <w:vAlign w:val="center"/>
            <w:hideMark/>
          </w:tcPr>
          <w:p w14:paraId="1B0BE6F4"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32A7E779" w14:textId="77777777" w:rsidR="00A0026D" w:rsidRPr="006B229A" w:rsidRDefault="00A0026D" w:rsidP="002000A0">
            <w:pPr>
              <w:pStyle w:val="1fffb"/>
              <w:rPr>
                <w:rFonts w:cs="Times New Roman"/>
                <w:szCs w:val="20"/>
              </w:rPr>
            </w:pPr>
            <w:r w:rsidRPr="006B229A">
              <w:rPr>
                <w:rFonts w:cs="Times New Roman"/>
                <w:szCs w:val="20"/>
              </w:rPr>
              <w:t>от глухой врезки до ТК-1</w:t>
            </w:r>
          </w:p>
        </w:tc>
        <w:tc>
          <w:tcPr>
            <w:tcW w:w="326" w:type="pct"/>
            <w:shd w:val="clear" w:color="000000" w:fill="FFFFFF"/>
            <w:noWrap/>
            <w:vAlign w:val="center"/>
            <w:hideMark/>
          </w:tcPr>
          <w:p w14:paraId="6E67D5B6"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207E8F45" w14:textId="77777777" w:rsidR="00A0026D" w:rsidRPr="006B229A" w:rsidRDefault="00A0026D" w:rsidP="002000A0">
            <w:pPr>
              <w:pStyle w:val="1fffb"/>
              <w:rPr>
                <w:rFonts w:cs="Times New Roman"/>
                <w:szCs w:val="20"/>
              </w:rPr>
            </w:pPr>
            <w:r w:rsidRPr="006B229A">
              <w:rPr>
                <w:rFonts w:cs="Times New Roman"/>
                <w:szCs w:val="20"/>
              </w:rPr>
              <w:t>280,0</w:t>
            </w:r>
          </w:p>
        </w:tc>
        <w:tc>
          <w:tcPr>
            <w:tcW w:w="424" w:type="pct"/>
            <w:shd w:val="clear" w:color="000000" w:fill="FFFFFF"/>
            <w:noWrap/>
            <w:vAlign w:val="center"/>
            <w:hideMark/>
          </w:tcPr>
          <w:p w14:paraId="324B1020"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04B66F19"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65D0D2E5" w14:textId="77777777" w:rsidR="00A0026D" w:rsidRPr="006B229A" w:rsidRDefault="00A0026D" w:rsidP="002000A0">
            <w:pPr>
              <w:pStyle w:val="1fffb"/>
              <w:rPr>
                <w:rFonts w:cs="Times New Roman"/>
                <w:szCs w:val="20"/>
              </w:rPr>
            </w:pPr>
            <w:r w:rsidRPr="006B229A">
              <w:rPr>
                <w:rFonts w:cs="Times New Roman"/>
                <w:szCs w:val="20"/>
              </w:rPr>
              <w:t>2017</w:t>
            </w:r>
          </w:p>
        </w:tc>
      </w:tr>
      <w:tr w:rsidR="00A0026D" w:rsidRPr="006B229A" w14:paraId="1266FE16" w14:textId="77777777" w:rsidTr="002000A0">
        <w:trPr>
          <w:trHeight w:val="20"/>
        </w:trPr>
        <w:tc>
          <w:tcPr>
            <w:tcW w:w="185" w:type="pct"/>
            <w:vMerge/>
            <w:vAlign w:val="center"/>
            <w:hideMark/>
          </w:tcPr>
          <w:p w14:paraId="4640DDB0" w14:textId="77777777" w:rsidR="00A0026D" w:rsidRPr="006B229A" w:rsidRDefault="00A0026D" w:rsidP="002000A0">
            <w:pPr>
              <w:pStyle w:val="1fffb"/>
              <w:rPr>
                <w:rFonts w:cs="Times New Roman"/>
                <w:szCs w:val="20"/>
              </w:rPr>
            </w:pPr>
          </w:p>
        </w:tc>
        <w:tc>
          <w:tcPr>
            <w:tcW w:w="1231" w:type="pct"/>
            <w:vMerge/>
            <w:vAlign w:val="center"/>
            <w:hideMark/>
          </w:tcPr>
          <w:p w14:paraId="4185937C"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3C77E120" w14:textId="77777777" w:rsidR="00A0026D" w:rsidRPr="006B229A" w:rsidRDefault="00A0026D" w:rsidP="002000A0">
            <w:pPr>
              <w:pStyle w:val="1fffb"/>
              <w:rPr>
                <w:rFonts w:cs="Times New Roman"/>
                <w:szCs w:val="20"/>
              </w:rPr>
            </w:pPr>
            <w:r w:rsidRPr="006B229A">
              <w:rPr>
                <w:rFonts w:cs="Times New Roman"/>
                <w:szCs w:val="20"/>
              </w:rPr>
              <w:t>ввода на арт.скважины №1,2,3,4</w:t>
            </w:r>
          </w:p>
        </w:tc>
        <w:tc>
          <w:tcPr>
            <w:tcW w:w="326" w:type="pct"/>
            <w:shd w:val="clear" w:color="000000" w:fill="FFFFFF"/>
            <w:noWrap/>
            <w:vAlign w:val="center"/>
            <w:hideMark/>
          </w:tcPr>
          <w:p w14:paraId="5E0463BC"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69731EB4" w14:textId="77777777" w:rsidR="00A0026D" w:rsidRPr="006B229A" w:rsidRDefault="00A0026D" w:rsidP="002000A0">
            <w:pPr>
              <w:pStyle w:val="1fffb"/>
              <w:rPr>
                <w:rFonts w:cs="Times New Roman"/>
                <w:szCs w:val="20"/>
              </w:rPr>
            </w:pPr>
            <w:r w:rsidRPr="006B229A">
              <w:rPr>
                <w:rFonts w:cs="Times New Roman"/>
                <w:szCs w:val="20"/>
              </w:rPr>
              <w:t>30,0</w:t>
            </w:r>
          </w:p>
        </w:tc>
        <w:tc>
          <w:tcPr>
            <w:tcW w:w="424" w:type="pct"/>
            <w:shd w:val="clear" w:color="000000" w:fill="FFFFFF"/>
            <w:noWrap/>
            <w:vAlign w:val="center"/>
            <w:hideMark/>
          </w:tcPr>
          <w:p w14:paraId="006DBF74"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0D567360"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4894E020" w14:textId="77777777" w:rsidR="00A0026D" w:rsidRPr="006B229A" w:rsidRDefault="00A0026D" w:rsidP="002000A0">
            <w:pPr>
              <w:pStyle w:val="1fffb"/>
              <w:rPr>
                <w:rFonts w:cs="Times New Roman"/>
                <w:szCs w:val="20"/>
              </w:rPr>
            </w:pPr>
            <w:r w:rsidRPr="006B229A">
              <w:rPr>
                <w:rFonts w:cs="Times New Roman"/>
                <w:szCs w:val="20"/>
              </w:rPr>
              <w:t>2017</w:t>
            </w:r>
          </w:p>
        </w:tc>
      </w:tr>
      <w:tr w:rsidR="00A0026D" w:rsidRPr="006B229A" w14:paraId="30C4C539" w14:textId="77777777" w:rsidTr="002000A0">
        <w:trPr>
          <w:trHeight w:val="20"/>
        </w:trPr>
        <w:tc>
          <w:tcPr>
            <w:tcW w:w="185" w:type="pct"/>
            <w:vMerge/>
            <w:vAlign w:val="center"/>
            <w:hideMark/>
          </w:tcPr>
          <w:p w14:paraId="142E54AE" w14:textId="77777777" w:rsidR="00A0026D" w:rsidRPr="006B229A" w:rsidRDefault="00A0026D" w:rsidP="002000A0">
            <w:pPr>
              <w:pStyle w:val="1fffb"/>
              <w:rPr>
                <w:rFonts w:cs="Times New Roman"/>
                <w:szCs w:val="20"/>
              </w:rPr>
            </w:pPr>
          </w:p>
        </w:tc>
        <w:tc>
          <w:tcPr>
            <w:tcW w:w="1231" w:type="pct"/>
            <w:vMerge/>
            <w:vAlign w:val="center"/>
            <w:hideMark/>
          </w:tcPr>
          <w:p w14:paraId="50736403"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75D0A7E5"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60C5F01B"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249915A6" w14:textId="77777777" w:rsidR="00A0026D" w:rsidRPr="006B229A" w:rsidRDefault="00A0026D" w:rsidP="002000A0">
            <w:pPr>
              <w:pStyle w:val="1fffb"/>
              <w:rPr>
                <w:rFonts w:cs="Times New Roman"/>
                <w:szCs w:val="20"/>
              </w:rPr>
            </w:pPr>
            <w:r w:rsidRPr="006B229A">
              <w:rPr>
                <w:rFonts w:cs="Times New Roman"/>
                <w:szCs w:val="20"/>
              </w:rPr>
              <w:t>390,0</w:t>
            </w:r>
          </w:p>
        </w:tc>
        <w:tc>
          <w:tcPr>
            <w:tcW w:w="424" w:type="pct"/>
            <w:shd w:val="clear" w:color="000000" w:fill="FFFFFF"/>
            <w:noWrap/>
            <w:vAlign w:val="center"/>
            <w:hideMark/>
          </w:tcPr>
          <w:p w14:paraId="1FE052FB"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7BDC1A35"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45E657D8" w14:textId="77777777" w:rsidR="00A0026D" w:rsidRPr="006B229A" w:rsidRDefault="00A0026D" w:rsidP="002000A0">
            <w:pPr>
              <w:pStyle w:val="1fffb"/>
              <w:rPr>
                <w:rFonts w:cs="Times New Roman"/>
                <w:szCs w:val="20"/>
              </w:rPr>
            </w:pPr>
          </w:p>
        </w:tc>
      </w:tr>
      <w:tr w:rsidR="00A0026D" w:rsidRPr="006B229A" w14:paraId="25872FE6" w14:textId="77777777" w:rsidTr="002000A0">
        <w:trPr>
          <w:trHeight w:val="20"/>
        </w:trPr>
        <w:tc>
          <w:tcPr>
            <w:tcW w:w="185" w:type="pct"/>
            <w:vMerge w:val="restart"/>
            <w:shd w:val="clear" w:color="000000" w:fill="FFFFFF"/>
            <w:noWrap/>
            <w:vAlign w:val="center"/>
            <w:hideMark/>
          </w:tcPr>
          <w:p w14:paraId="07CEE7B0" w14:textId="77777777" w:rsidR="00A0026D" w:rsidRPr="006B229A" w:rsidRDefault="00A0026D" w:rsidP="002000A0">
            <w:pPr>
              <w:pStyle w:val="1fffb"/>
              <w:rPr>
                <w:rFonts w:cs="Times New Roman"/>
                <w:szCs w:val="20"/>
              </w:rPr>
            </w:pPr>
            <w:r w:rsidRPr="006B229A">
              <w:rPr>
                <w:rFonts w:cs="Times New Roman"/>
                <w:szCs w:val="20"/>
              </w:rPr>
              <w:t>13</w:t>
            </w:r>
          </w:p>
        </w:tc>
        <w:tc>
          <w:tcPr>
            <w:tcW w:w="1231" w:type="pct"/>
            <w:vMerge w:val="restart"/>
            <w:shd w:val="clear" w:color="000000" w:fill="FFFFFF"/>
            <w:vAlign w:val="center"/>
            <w:hideMark/>
          </w:tcPr>
          <w:p w14:paraId="279B0575" w14:textId="77777777" w:rsidR="00A0026D" w:rsidRPr="006B229A" w:rsidRDefault="00A0026D" w:rsidP="002000A0">
            <w:pPr>
              <w:pStyle w:val="1fffb"/>
              <w:rPr>
                <w:rFonts w:cs="Times New Roman"/>
                <w:szCs w:val="20"/>
              </w:rPr>
            </w:pPr>
            <w:r w:rsidRPr="006B229A">
              <w:rPr>
                <w:rFonts w:cs="Times New Roman"/>
                <w:szCs w:val="20"/>
              </w:rPr>
              <w:t>Сети теплоснабжения от ТК-18/1 к новым ж.д.48, 49 (кадастровый номер 86:08:0020501:3632)</w:t>
            </w:r>
          </w:p>
        </w:tc>
        <w:tc>
          <w:tcPr>
            <w:tcW w:w="1688" w:type="pct"/>
            <w:shd w:val="clear" w:color="000000" w:fill="FFFFFF"/>
            <w:noWrap/>
            <w:vAlign w:val="center"/>
            <w:hideMark/>
          </w:tcPr>
          <w:p w14:paraId="012D2E07" w14:textId="77777777" w:rsidR="00A0026D" w:rsidRPr="006B229A" w:rsidRDefault="00A0026D" w:rsidP="002000A0">
            <w:pPr>
              <w:pStyle w:val="1fffb"/>
              <w:rPr>
                <w:rFonts w:cs="Times New Roman"/>
                <w:szCs w:val="20"/>
              </w:rPr>
            </w:pPr>
            <w:r w:rsidRPr="006B229A">
              <w:rPr>
                <w:rFonts w:cs="Times New Roman"/>
                <w:szCs w:val="20"/>
              </w:rPr>
              <w:t>от ТК-18/1 до новых ж.д.№48,49</w:t>
            </w:r>
          </w:p>
        </w:tc>
        <w:tc>
          <w:tcPr>
            <w:tcW w:w="326" w:type="pct"/>
            <w:shd w:val="clear" w:color="000000" w:fill="FFFFFF"/>
            <w:noWrap/>
            <w:vAlign w:val="center"/>
            <w:hideMark/>
          </w:tcPr>
          <w:p w14:paraId="3D4B71D3"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125A76BC" w14:textId="77777777" w:rsidR="00A0026D" w:rsidRPr="006B229A" w:rsidRDefault="00A0026D" w:rsidP="002000A0">
            <w:pPr>
              <w:pStyle w:val="1fffb"/>
              <w:rPr>
                <w:rFonts w:cs="Times New Roman"/>
                <w:szCs w:val="20"/>
              </w:rPr>
            </w:pPr>
            <w:r w:rsidRPr="006B229A">
              <w:rPr>
                <w:rFonts w:cs="Times New Roman"/>
                <w:szCs w:val="20"/>
              </w:rPr>
              <w:t>371,0</w:t>
            </w:r>
          </w:p>
        </w:tc>
        <w:tc>
          <w:tcPr>
            <w:tcW w:w="424" w:type="pct"/>
            <w:shd w:val="clear" w:color="000000" w:fill="FFFFFF"/>
            <w:noWrap/>
            <w:vAlign w:val="center"/>
            <w:hideMark/>
          </w:tcPr>
          <w:p w14:paraId="3389C963"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47FFB28E" w14:textId="77777777" w:rsidR="00A0026D" w:rsidRPr="006B229A" w:rsidRDefault="00A0026D" w:rsidP="002000A0">
            <w:pPr>
              <w:pStyle w:val="1fffb"/>
              <w:rPr>
                <w:rFonts w:cs="Times New Roman"/>
                <w:szCs w:val="20"/>
              </w:rPr>
            </w:pPr>
            <w:r w:rsidRPr="006B229A">
              <w:rPr>
                <w:rFonts w:cs="Times New Roman"/>
                <w:szCs w:val="20"/>
              </w:rPr>
              <w:t>2013</w:t>
            </w:r>
          </w:p>
        </w:tc>
        <w:tc>
          <w:tcPr>
            <w:tcW w:w="365" w:type="pct"/>
            <w:shd w:val="clear" w:color="000000" w:fill="FFFFFF"/>
            <w:noWrap/>
            <w:vAlign w:val="center"/>
            <w:hideMark/>
          </w:tcPr>
          <w:p w14:paraId="3771D863" w14:textId="77777777" w:rsidR="00A0026D" w:rsidRPr="006B229A" w:rsidRDefault="00A0026D" w:rsidP="002000A0">
            <w:pPr>
              <w:pStyle w:val="1fffb"/>
              <w:rPr>
                <w:rFonts w:cs="Times New Roman"/>
                <w:szCs w:val="20"/>
              </w:rPr>
            </w:pPr>
          </w:p>
        </w:tc>
      </w:tr>
      <w:tr w:rsidR="00A0026D" w:rsidRPr="006B229A" w14:paraId="4FD3579B" w14:textId="77777777" w:rsidTr="002000A0">
        <w:trPr>
          <w:trHeight w:val="20"/>
        </w:trPr>
        <w:tc>
          <w:tcPr>
            <w:tcW w:w="185" w:type="pct"/>
            <w:vMerge/>
            <w:vAlign w:val="center"/>
            <w:hideMark/>
          </w:tcPr>
          <w:p w14:paraId="4E454D8A" w14:textId="77777777" w:rsidR="00A0026D" w:rsidRPr="006B229A" w:rsidRDefault="00A0026D" w:rsidP="002000A0">
            <w:pPr>
              <w:pStyle w:val="1fffb"/>
              <w:rPr>
                <w:rFonts w:cs="Times New Roman"/>
                <w:szCs w:val="20"/>
              </w:rPr>
            </w:pPr>
          </w:p>
        </w:tc>
        <w:tc>
          <w:tcPr>
            <w:tcW w:w="1231" w:type="pct"/>
            <w:vMerge/>
            <w:vAlign w:val="center"/>
            <w:hideMark/>
          </w:tcPr>
          <w:p w14:paraId="53BC8FCF"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3E5C887"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214A8BBB"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43DF509C" w14:textId="77777777" w:rsidR="00A0026D" w:rsidRPr="006B229A" w:rsidRDefault="00A0026D" w:rsidP="002000A0">
            <w:pPr>
              <w:pStyle w:val="1fffb"/>
              <w:rPr>
                <w:rFonts w:cs="Times New Roman"/>
                <w:szCs w:val="20"/>
              </w:rPr>
            </w:pPr>
            <w:r w:rsidRPr="006B229A">
              <w:rPr>
                <w:rFonts w:cs="Times New Roman"/>
                <w:szCs w:val="20"/>
              </w:rPr>
              <w:t>371,0</w:t>
            </w:r>
          </w:p>
        </w:tc>
        <w:tc>
          <w:tcPr>
            <w:tcW w:w="424" w:type="pct"/>
            <w:shd w:val="clear" w:color="000000" w:fill="FFFFFF"/>
            <w:noWrap/>
            <w:vAlign w:val="center"/>
            <w:hideMark/>
          </w:tcPr>
          <w:p w14:paraId="69245C0B"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32EBF700"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16F8F26" w14:textId="77777777" w:rsidR="00A0026D" w:rsidRPr="006B229A" w:rsidRDefault="00A0026D" w:rsidP="002000A0">
            <w:pPr>
              <w:pStyle w:val="1fffb"/>
              <w:rPr>
                <w:rFonts w:cs="Times New Roman"/>
                <w:szCs w:val="20"/>
              </w:rPr>
            </w:pPr>
          </w:p>
        </w:tc>
      </w:tr>
      <w:tr w:rsidR="00A0026D" w:rsidRPr="006B229A" w14:paraId="337F4276" w14:textId="77777777" w:rsidTr="002000A0">
        <w:trPr>
          <w:trHeight w:val="20"/>
        </w:trPr>
        <w:tc>
          <w:tcPr>
            <w:tcW w:w="185" w:type="pct"/>
            <w:vMerge w:val="restart"/>
            <w:shd w:val="clear" w:color="000000" w:fill="FFFFFF"/>
            <w:noWrap/>
            <w:vAlign w:val="center"/>
            <w:hideMark/>
          </w:tcPr>
          <w:p w14:paraId="79D4B4FD" w14:textId="77777777" w:rsidR="00A0026D" w:rsidRPr="006B229A" w:rsidRDefault="00A0026D" w:rsidP="002000A0">
            <w:pPr>
              <w:pStyle w:val="1fffb"/>
              <w:rPr>
                <w:rFonts w:cs="Times New Roman"/>
                <w:szCs w:val="20"/>
              </w:rPr>
            </w:pPr>
            <w:r w:rsidRPr="006B229A">
              <w:rPr>
                <w:rFonts w:cs="Times New Roman"/>
                <w:szCs w:val="20"/>
              </w:rPr>
              <w:t>14</w:t>
            </w:r>
          </w:p>
        </w:tc>
        <w:tc>
          <w:tcPr>
            <w:tcW w:w="1231" w:type="pct"/>
            <w:vMerge w:val="restart"/>
            <w:shd w:val="clear" w:color="000000" w:fill="FFFFFF"/>
            <w:vAlign w:val="center"/>
            <w:hideMark/>
          </w:tcPr>
          <w:p w14:paraId="70304C63" w14:textId="77777777" w:rsidR="00A0026D" w:rsidRPr="006B229A" w:rsidRDefault="00A0026D" w:rsidP="002000A0">
            <w:pPr>
              <w:pStyle w:val="1fffb"/>
              <w:rPr>
                <w:rFonts w:cs="Times New Roman"/>
                <w:szCs w:val="20"/>
              </w:rPr>
            </w:pPr>
            <w:r w:rsidRPr="006B229A">
              <w:rPr>
                <w:rFonts w:cs="Times New Roman"/>
                <w:szCs w:val="20"/>
              </w:rPr>
              <w:t>Сети теплоснабжения от ТК-18 до ж.д.ул.Березовая (кадастровый номер 86:08:0020501:3635)</w:t>
            </w:r>
          </w:p>
        </w:tc>
        <w:tc>
          <w:tcPr>
            <w:tcW w:w="1688" w:type="pct"/>
            <w:shd w:val="clear" w:color="000000" w:fill="FFFFFF"/>
            <w:noWrap/>
            <w:vAlign w:val="center"/>
            <w:hideMark/>
          </w:tcPr>
          <w:p w14:paraId="07EF632F" w14:textId="77777777" w:rsidR="00A0026D" w:rsidRPr="006B229A" w:rsidRDefault="00A0026D" w:rsidP="002000A0">
            <w:pPr>
              <w:pStyle w:val="1fffb"/>
              <w:rPr>
                <w:rFonts w:cs="Times New Roman"/>
                <w:szCs w:val="20"/>
              </w:rPr>
            </w:pPr>
            <w:r w:rsidRPr="006B229A">
              <w:rPr>
                <w:rFonts w:cs="Times New Roman"/>
                <w:szCs w:val="20"/>
              </w:rPr>
              <w:t>от ТК-18 до ж.д.ул.Березовая</w:t>
            </w:r>
          </w:p>
        </w:tc>
        <w:tc>
          <w:tcPr>
            <w:tcW w:w="326" w:type="pct"/>
            <w:shd w:val="clear" w:color="000000" w:fill="FFFFFF"/>
            <w:noWrap/>
            <w:vAlign w:val="center"/>
            <w:hideMark/>
          </w:tcPr>
          <w:p w14:paraId="05BCC73D"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36341560" w14:textId="77777777" w:rsidR="00A0026D" w:rsidRPr="006B229A" w:rsidRDefault="00A0026D" w:rsidP="002000A0">
            <w:pPr>
              <w:pStyle w:val="1fffb"/>
              <w:rPr>
                <w:rFonts w:cs="Times New Roman"/>
                <w:szCs w:val="20"/>
              </w:rPr>
            </w:pPr>
            <w:r w:rsidRPr="006B229A">
              <w:rPr>
                <w:rFonts w:cs="Times New Roman"/>
                <w:szCs w:val="20"/>
              </w:rPr>
              <w:t>381,0</w:t>
            </w:r>
          </w:p>
        </w:tc>
        <w:tc>
          <w:tcPr>
            <w:tcW w:w="424" w:type="pct"/>
            <w:shd w:val="clear" w:color="000000" w:fill="FFFFFF"/>
            <w:noWrap/>
            <w:vAlign w:val="center"/>
            <w:hideMark/>
          </w:tcPr>
          <w:p w14:paraId="0724CFC8"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2A43DF35"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08D6CCE6" w14:textId="77777777" w:rsidR="00A0026D" w:rsidRPr="006B229A" w:rsidRDefault="00A0026D" w:rsidP="002000A0">
            <w:pPr>
              <w:pStyle w:val="1fffb"/>
              <w:rPr>
                <w:rFonts w:cs="Times New Roman"/>
                <w:szCs w:val="20"/>
              </w:rPr>
            </w:pPr>
          </w:p>
        </w:tc>
      </w:tr>
      <w:tr w:rsidR="00A0026D" w:rsidRPr="006B229A" w14:paraId="78B55AC8" w14:textId="77777777" w:rsidTr="002000A0">
        <w:trPr>
          <w:trHeight w:val="20"/>
        </w:trPr>
        <w:tc>
          <w:tcPr>
            <w:tcW w:w="185" w:type="pct"/>
            <w:vMerge/>
            <w:vAlign w:val="center"/>
            <w:hideMark/>
          </w:tcPr>
          <w:p w14:paraId="34257778" w14:textId="77777777" w:rsidR="00A0026D" w:rsidRPr="006B229A" w:rsidRDefault="00A0026D" w:rsidP="002000A0">
            <w:pPr>
              <w:pStyle w:val="1fffb"/>
              <w:rPr>
                <w:rFonts w:cs="Times New Roman"/>
                <w:szCs w:val="20"/>
              </w:rPr>
            </w:pPr>
          </w:p>
        </w:tc>
        <w:tc>
          <w:tcPr>
            <w:tcW w:w="1231" w:type="pct"/>
            <w:vMerge/>
            <w:vAlign w:val="center"/>
            <w:hideMark/>
          </w:tcPr>
          <w:p w14:paraId="1C64FED4"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990C263"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717E32B8"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16CA61F" w14:textId="77777777" w:rsidR="00A0026D" w:rsidRPr="006B229A" w:rsidRDefault="00A0026D" w:rsidP="002000A0">
            <w:pPr>
              <w:pStyle w:val="1fffb"/>
              <w:rPr>
                <w:rFonts w:cs="Times New Roman"/>
                <w:szCs w:val="20"/>
              </w:rPr>
            </w:pPr>
            <w:r w:rsidRPr="006B229A">
              <w:rPr>
                <w:rFonts w:cs="Times New Roman"/>
                <w:szCs w:val="20"/>
              </w:rPr>
              <w:t>381,0</w:t>
            </w:r>
          </w:p>
        </w:tc>
        <w:tc>
          <w:tcPr>
            <w:tcW w:w="424" w:type="pct"/>
            <w:shd w:val="clear" w:color="000000" w:fill="FFFFFF"/>
            <w:noWrap/>
            <w:vAlign w:val="center"/>
            <w:hideMark/>
          </w:tcPr>
          <w:p w14:paraId="102DAEAF"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439324A0"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EF0D8AD" w14:textId="77777777" w:rsidR="00A0026D" w:rsidRPr="006B229A" w:rsidRDefault="00A0026D" w:rsidP="002000A0">
            <w:pPr>
              <w:pStyle w:val="1fffb"/>
              <w:rPr>
                <w:rFonts w:cs="Times New Roman"/>
                <w:szCs w:val="20"/>
              </w:rPr>
            </w:pPr>
          </w:p>
        </w:tc>
      </w:tr>
      <w:tr w:rsidR="00A0026D" w:rsidRPr="006B229A" w14:paraId="242E2F28" w14:textId="77777777" w:rsidTr="002000A0">
        <w:trPr>
          <w:trHeight w:val="20"/>
        </w:trPr>
        <w:tc>
          <w:tcPr>
            <w:tcW w:w="185" w:type="pct"/>
            <w:vMerge w:val="restart"/>
            <w:shd w:val="clear" w:color="000000" w:fill="FFFFFF"/>
            <w:noWrap/>
            <w:vAlign w:val="center"/>
            <w:hideMark/>
          </w:tcPr>
          <w:p w14:paraId="6068A743" w14:textId="77777777" w:rsidR="00A0026D" w:rsidRPr="006B229A" w:rsidRDefault="00A0026D" w:rsidP="002000A0">
            <w:pPr>
              <w:pStyle w:val="1fffb"/>
              <w:rPr>
                <w:rFonts w:cs="Times New Roman"/>
                <w:szCs w:val="20"/>
              </w:rPr>
            </w:pPr>
            <w:r w:rsidRPr="006B229A">
              <w:rPr>
                <w:rFonts w:cs="Times New Roman"/>
                <w:szCs w:val="20"/>
              </w:rPr>
              <w:t>15</w:t>
            </w:r>
          </w:p>
        </w:tc>
        <w:tc>
          <w:tcPr>
            <w:tcW w:w="1231" w:type="pct"/>
            <w:vMerge w:val="restart"/>
            <w:shd w:val="clear" w:color="000000" w:fill="FFFFFF"/>
            <w:vAlign w:val="center"/>
            <w:hideMark/>
          </w:tcPr>
          <w:p w14:paraId="29E591E1" w14:textId="77777777" w:rsidR="00A0026D" w:rsidRPr="006B229A" w:rsidRDefault="00A0026D" w:rsidP="002000A0">
            <w:pPr>
              <w:pStyle w:val="1fffb"/>
              <w:rPr>
                <w:rFonts w:cs="Times New Roman"/>
                <w:szCs w:val="20"/>
              </w:rPr>
            </w:pPr>
            <w:r w:rsidRPr="006B229A">
              <w:rPr>
                <w:rFonts w:cs="Times New Roman"/>
                <w:szCs w:val="20"/>
              </w:rPr>
              <w:t>Тепловые сети поселка (старый поселок) (от котельной до Д/К Камертон через УТ-1, 2, 3, 4, ТК-10, 9) (кадастровый номер 86:08:0020501:3458)</w:t>
            </w:r>
          </w:p>
        </w:tc>
        <w:tc>
          <w:tcPr>
            <w:tcW w:w="1688" w:type="pct"/>
            <w:shd w:val="clear" w:color="000000" w:fill="FFFFFF"/>
            <w:vAlign w:val="center"/>
            <w:hideMark/>
          </w:tcPr>
          <w:p w14:paraId="671A24BA" w14:textId="77777777" w:rsidR="00A0026D" w:rsidRPr="006B229A" w:rsidRDefault="00A0026D" w:rsidP="002000A0">
            <w:pPr>
              <w:pStyle w:val="1fffb"/>
              <w:rPr>
                <w:rFonts w:cs="Times New Roman"/>
                <w:szCs w:val="20"/>
              </w:rPr>
            </w:pPr>
            <w:r w:rsidRPr="006B229A">
              <w:rPr>
                <w:rFonts w:cs="Times New Roman"/>
                <w:szCs w:val="20"/>
              </w:rPr>
              <w:t>от УТ-1 до компенсатора (не доходя до УТ-4)</w:t>
            </w:r>
          </w:p>
        </w:tc>
        <w:tc>
          <w:tcPr>
            <w:tcW w:w="326" w:type="pct"/>
            <w:shd w:val="clear" w:color="000000" w:fill="FFFFFF"/>
            <w:noWrap/>
            <w:vAlign w:val="center"/>
            <w:hideMark/>
          </w:tcPr>
          <w:p w14:paraId="70FFD20D" w14:textId="77777777" w:rsidR="00A0026D" w:rsidRPr="006B229A" w:rsidRDefault="00A0026D" w:rsidP="002000A0">
            <w:pPr>
              <w:pStyle w:val="1fffb"/>
              <w:rPr>
                <w:rFonts w:cs="Times New Roman"/>
                <w:szCs w:val="20"/>
              </w:rPr>
            </w:pPr>
            <w:r w:rsidRPr="006B229A">
              <w:rPr>
                <w:rFonts w:cs="Times New Roman"/>
                <w:szCs w:val="20"/>
              </w:rPr>
              <w:t>325</w:t>
            </w:r>
          </w:p>
        </w:tc>
        <w:tc>
          <w:tcPr>
            <w:tcW w:w="425" w:type="pct"/>
            <w:shd w:val="clear" w:color="000000" w:fill="FFFFFF"/>
            <w:noWrap/>
            <w:vAlign w:val="center"/>
            <w:hideMark/>
          </w:tcPr>
          <w:p w14:paraId="212A3ECD" w14:textId="77777777" w:rsidR="00A0026D" w:rsidRPr="006B229A" w:rsidRDefault="00A0026D" w:rsidP="002000A0">
            <w:pPr>
              <w:pStyle w:val="1fffb"/>
              <w:rPr>
                <w:rFonts w:cs="Times New Roman"/>
                <w:szCs w:val="20"/>
              </w:rPr>
            </w:pPr>
            <w:r w:rsidRPr="006B229A">
              <w:rPr>
                <w:rFonts w:cs="Times New Roman"/>
                <w:szCs w:val="20"/>
              </w:rPr>
              <w:t>500,0</w:t>
            </w:r>
          </w:p>
        </w:tc>
        <w:tc>
          <w:tcPr>
            <w:tcW w:w="424" w:type="pct"/>
            <w:shd w:val="clear" w:color="000000" w:fill="FFFFFF"/>
            <w:noWrap/>
            <w:vAlign w:val="center"/>
            <w:hideMark/>
          </w:tcPr>
          <w:p w14:paraId="6CB7FE89"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69ACB338" w14:textId="77777777" w:rsidR="00A0026D" w:rsidRPr="006B229A" w:rsidRDefault="00A0026D" w:rsidP="002000A0">
            <w:pPr>
              <w:pStyle w:val="1fffb"/>
              <w:rPr>
                <w:rFonts w:cs="Times New Roman"/>
                <w:szCs w:val="20"/>
              </w:rPr>
            </w:pPr>
            <w:r w:rsidRPr="006B229A">
              <w:rPr>
                <w:rFonts w:cs="Times New Roman"/>
                <w:szCs w:val="20"/>
              </w:rPr>
              <w:t>1980</w:t>
            </w:r>
          </w:p>
        </w:tc>
        <w:tc>
          <w:tcPr>
            <w:tcW w:w="365" w:type="pct"/>
            <w:shd w:val="clear" w:color="000000" w:fill="FFFFFF"/>
            <w:noWrap/>
            <w:vAlign w:val="center"/>
            <w:hideMark/>
          </w:tcPr>
          <w:p w14:paraId="21646973" w14:textId="77777777" w:rsidR="00A0026D" w:rsidRPr="006B229A" w:rsidRDefault="00A0026D" w:rsidP="002000A0">
            <w:pPr>
              <w:pStyle w:val="1fffb"/>
              <w:rPr>
                <w:rFonts w:cs="Times New Roman"/>
                <w:szCs w:val="20"/>
              </w:rPr>
            </w:pPr>
            <w:r w:rsidRPr="006B229A">
              <w:rPr>
                <w:rFonts w:cs="Times New Roman"/>
                <w:szCs w:val="20"/>
              </w:rPr>
              <w:t>2005</w:t>
            </w:r>
          </w:p>
        </w:tc>
      </w:tr>
      <w:tr w:rsidR="00A0026D" w:rsidRPr="006B229A" w14:paraId="066B8F17" w14:textId="77777777" w:rsidTr="002000A0">
        <w:trPr>
          <w:trHeight w:val="20"/>
        </w:trPr>
        <w:tc>
          <w:tcPr>
            <w:tcW w:w="185" w:type="pct"/>
            <w:vMerge/>
            <w:vAlign w:val="center"/>
            <w:hideMark/>
          </w:tcPr>
          <w:p w14:paraId="1AD3C4DC" w14:textId="77777777" w:rsidR="00A0026D" w:rsidRPr="006B229A" w:rsidRDefault="00A0026D" w:rsidP="002000A0">
            <w:pPr>
              <w:pStyle w:val="1fffb"/>
              <w:rPr>
                <w:rFonts w:cs="Times New Roman"/>
                <w:szCs w:val="20"/>
              </w:rPr>
            </w:pPr>
          </w:p>
        </w:tc>
        <w:tc>
          <w:tcPr>
            <w:tcW w:w="1231" w:type="pct"/>
            <w:vMerge/>
            <w:vAlign w:val="center"/>
            <w:hideMark/>
          </w:tcPr>
          <w:p w14:paraId="4933EFA8"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87DE1A9"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4047043C"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7F7A4497" w14:textId="77777777" w:rsidR="00A0026D" w:rsidRPr="006B229A" w:rsidRDefault="00A0026D" w:rsidP="002000A0">
            <w:pPr>
              <w:pStyle w:val="1fffb"/>
              <w:rPr>
                <w:rFonts w:cs="Times New Roman"/>
                <w:szCs w:val="20"/>
              </w:rPr>
            </w:pPr>
            <w:r w:rsidRPr="006B229A">
              <w:rPr>
                <w:rFonts w:cs="Times New Roman"/>
                <w:szCs w:val="20"/>
              </w:rPr>
              <w:t>500,0</w:t>
            </w:r>
          </w:p>
        </w:tc>
        <w:tc>
          <w:tcPr>
            <w:tcW w:w="424" w:type="pct"/>
            <w:shd w:val="clear" w:color="000000" w:fill="FFFFFF"/>
            <w:noWrap/>
            <w:vAlign w:val="center"/>
            <w:hideMark/>
          </w:tcPr>
          <w:p w14:paraId="10A64A0C"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56736522"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3FB9ABA" w14:textId="77777777" w:rsidR="00A0026D" w:rsidRPr="006B229A" w:rsidRDefault="00A0026D" w:rsidP="002000A0">
            <w:pPr>
              <w:pStyle w:val="1fffb"/>
              <w:rPr>
                <w:rFonts w:cs="Times New Roman"/>
                <w:szCs w:val="20"/>
              </w:rPr>
            </w:pPr>
          </w:p>
        </w:tc>
      </w:tr>
      <w:tr w:rsidR="00A0026D" w:rsidRPr="006B229A" w14:paraId="29FAF90E" w14:textId="77777777" w:rsidTr="002000A0">
        <w:trPr>
          <w:trHeight w:val="20"/>
        </w:trPr>
        <w:tc>
          <w:tcPr>
            <w:tcW w:w="185" w:type="pct"/>
            <w:vMerge w:val="restart"/>
            <w:shd w:val="clear" w:color="000000" w:fill="FFFFFF"/>
            <w:noWrap/>
            <w:vAlign w:val="center"/>
            <w:hideMark/>
          </w:tcPr>
          <w:p w14:paraId="675D1DB3" w14:textId="77777777" w:rsidR="00A0026D" w:rsidRPr="006B229A" w:rsidRDefault="00A0026D" w:rsidP="002000A0">
            <w:pPr>
              <w:pStyle w:val="1fffb"/>
              <w:rPr>
                <w:rFonts w:cs="Times New Roman"/>
                <w:szCs w:val="20"/>
              </w:rPr>
            </w:pPr>
            <w:r w:rsidRPr="006B229A">
              <w:rPr>
                <w:rFonts w:cs="Times New Roman"/>
                <w:szCs w:val="20"/>
              </w:rPr>
              <w:t>16</w:t>
            </w:r>
          </w:p>
        </w:tc>
        <w:tc>
          <w:tcPr>
            <w:tcW w:w="1231" w:type="pct"/>
            <w:vMerge w:val="restart"/>
            <w:shd w:val="clear" w:color="000000" w:fill="FFFFFF"/>
            <w:vAlign w:val="center"/>
            <w:hideMark/>
          </w:tcPr>
          <w:p w14:paraId="7A494CA4" w14:textId="77777777" w:rsidR="00A0026D" w:rsidRPr="006B229A" w:rsidRDefault="00A0026D" w:rsidP="002000A0">
            <w:pPr>
              <w:pStyle w:val="1fffb"/>
              <w:rPr>
                <w:rFonts w:cs="Times New Roman"/>
                <w:szCs w:val="20"/>
              </w:rPr>
            </w:pPr>
            <w:r w:rsidRPr="006B229A">
              <w:rPr>
                <w:rFonts w:cs="Times New Roman"/>
                <w:szCs w:val="20"/>
              </w:rPr>
              <w:t>Тепловые сети поселка 1 (старый поселок) (от котельной до Д/К Камертон через УТ-1,2,3,4, ТК-10,9) (кадастровый номер 86:08:0020501:3516)</w:t>
            </w:r>
          </w:p>
        </w:tc>
        <w:tc>
          <w:tcPr>
            <w:tcW w:w="1688" w:type="pct"/>
            <w:shd w:val="clear" w:color="000000" w:fill="FFFFFF"/>
            <w:noWrap/>
            <w:vAlign w:val="center"/>
            <w:hideMark/>
          </w:tcPr>
          <w:p w14:paraId="690E3001" w14:textId="77777777" w:rsidR="00A0026D" w:rsidRPr="006B229A" w:rsidRDefault="00A0026D" w:rsidP="002000A0">
            <w:pPr>
              <w:pStyle w:val="1fffb"/>
              <w:rPr>
                <w:rFonts w:cs="Times New Roman"/>
                <w:szCs w:val="20"/>
              </w:rPr>
            </w:pPr>
            <w:r w:rsidRPr="006B229A">
              <w:rPr>
                <w:rFonts w:cs="Times New Roman"/>
                <w:szCs w:val="20"/>
              </w:rPr>
              <w:t>от компенсатора до УТ-4</w:t>
            </w:r>
          </w:p>
        </w:tc>
        <w:tc>
          <w:tcPr>
            <w:tcW w:w="326" w:type="pct"/>
            <w:shd w:val="clear" w:color="000000" w:fill="FFFFFF"/>
            <w:noWrap/>
            <w:vAlign w:val="center"/>
            <w:hideMark/>
          </w:tcPr>
          <w:p w14:paraId="60547D17" w14:textId="77777777" w:rsidR="00A0026D" w:rsidRPr="006B229A" w:rsidRDefault="00A0026D" w:rsidP="002000A0">
            <w:pPr>
              <w:pStyle w:val="1fffb"/>
              <w:rPr>
                <w:rFonts w:cs="Times New Roman"/>
                <w:szCs w:val="20"/>
              </w:rPr>
            </w:pPr>
            <w:r w:rsidRPr="006B229A">
              <w:rPr>
                <w:rFonts w:cs="Times New Roman"/>
                <w:szCs w:val="20"/>
              </w:rPr>
              <w:t>325</w:t>
            </w:r>
          </w:p>
        </w:tc>
        <w:tc>
          <w:tcPr>
            <w:tcW w:w="425" w:type="pct"/>
            <w:shd w:val="clear" w:color="000000" w:fill="FFFFFF"/>
            <w:noWrap/>
            <w:vAlign w:val="center"/>
            <w:hideMark/>
          </w:tcPr>
          <w:p w14:paraId="244FB652" w14:textId="77777777" w:rsidR="00A0026D" w:rsidRPr="006B229A" w:rsidRDefault="00A0026D" w:rsidP="002000A0">
            <w:pPr>
              <w:pStyle w:val="1fffb"/>
              <w:rPr>
                <w:rFonts w:cs="Times New Roman"/>
                <w:szCs w:val="20"/>
              </w:rPr>
            </w:pPr>
            <w:r w:rsidRPr="006B229A">
              <w:rPr>
                <w:rFonts w:cs="Times New Roman"/>
                <w:szCs w:val="20"/>
              </w:rPr>
              <w:t>180,0</w:t>
            </w:r>
          </w:p>
        </w:tc>
        <w:tc>
          <w:tcPr>
            <w:tcW w:w="424" w:type="pct"/>
            <w:shd w:val="clear" w:color="000000" w:fill="FFFFFF"/>
            <w:noWrap/>
            <w:vAlign w:val="center"/>
            <w:hideMark/>
          </w:tcPr>
          <w:p w14:paraId="21122EE6"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519DEF7E" w14:textId="77777777" w:rsidR="00A0026D" w:rsidRPr="006B229A" w:rsidRDefault="00A0026D" w:rsidP="002000A0">
            <w:pPr>
              <w:pStyle w:val="1fffb"/>
              <w:rPr>
                <w:rFonts w:cs="Times New Roman"/>
                <w:szCs w:val="20"/>
              </w:rPr>
            </w:pPr>
            <w:r w:rsidRPr="006B229A">
              <w:rPr>
                <w:rFonts w:cs="Times New Roman"/>
                <w:szCs w:val="20"/>
              </w:rPr>
              <w:t>1980</w:t>
            </w:r>
          </w:p>
        </w:tc>
        <w:tc>
          <w:tcPr>
            <w:tcW w:w="365" w:type="pct"/>
            <w:shd w:val="clear" w:color="000000" w:fill="FFFFFF"/>
            <w:noWrap/>
            <w:vAlign w:val="center"/>
            <w:hideMark/>
          </w:tcPr>
          <w:p w14:paraId="32F9889F" w14:textId="77777777" w:rsidR="00A0026D" w:rsidRPr="006B229A" w:rsidRDefault="00A0026D" w:rsidP="002000A0">
            <w:pPr>
              <w:pStyle w:val="1fffb"/>
              <w:rPr>
                <w:rFonts w:cs="Times New Roman"/>
                <w:szCs w:val="20"/>
              </w:rPr>
            </w:pPr>
            <w:r w:rsidRPr="006B229A">
              <w:rPr>
                <w:rFonts w:cs="Times New Roman"/>
                <w:szCs w:val="20"/>
              </w:rPr>
              <w:t>2005</w:t>
            </w:r>
          </w:p>
        </w:tc>
      </w:tr>
      <w:tr w:rsidR="00A0026D" w:rsidRPr="006B229A" w14:paraId="6017FEAE" w14:textId="77777777" w:rsidTr="002000A0">
        <w:trPr>
          <w:trHeight w:val="20"/>
        </w:trPr>
        <w:tc>
          <w:tcPr>
            <w:tcW w:w="185" w:type="pct"/>
            <w:vMerge/>
            <w:vAlign w:val="center"/>
            <w:hideMark/>
          </w:tcPr>
          <w:p w14:paraId="1C3157E5" w14:textId="77777777" w:rsidR="00A0026D" w:rsidRPr="006B229A" w:rsidRDefault="00A0026D" w:rsidP="002000A0">
            <w:pPr>
              <w:pStyle w:val="1fffb"/>
              <w:rPr>
                <w:rFonts w:cs="Times New Roman"/>
                <w:szCs w:val="20"/>
              </w:rPr>
            </w:pPr>
          </w:p>
        </w:tc>
        <w:tc>
          <w:tcPr>
            <w:tcW w:w="1231" w:type="pct"/>
            <w:vMerge/>
            <w:vAlign w:val="center"/>
            <w:hideMark/>
          </w:tcPr>
          <w:p w14:paraId="2C059C72"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E4F9A5A" w14:textId="77777777" w:rsidR="00A0026D" w:rsidRPr="006B229A" w:rsidRDefault="00A0026D" w:rsidP="002000A0">
            <w:pPr>
              <w:pStyle w:val="1fffb"/>
              <w:rPr>
                <w:rFonts w:cs="Times New Roman"/>
                <w:szCs w:val="20"/>
              </w:rPr>
            </w:pPr>
            <w:r w:rsidRPr="006B229A">
              <w:rPr>
                <w:rFonts w:cs="Times New Roman"/>
                <w:szCs w:val="20"/>
              </w:rPr>
              <w:t>от УТ-4 до ТК-10,11</w:t>
            </w:r>
          </w:p>
        </w:tc>
        <w:tc>
          <w:tcPr>
            <w:tcW w:w="326" w:type="pct"/>
            <w:shd w:val="clear" w:color="000000" w:fill="FFFFFF"/>
            <w:noWrap/>
            <w:vAlign w:val="center"/>
            <w:hideMark/>
          </w:tcPr>
          <w:p w14:paraId="7EE15FD5"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2726795F" w14:textId="77777777" w:rsidR="00A0026D" w:rsidRPr="006B229A" w:rsidRDefault="00A0026D" w:rsidP="002000A0">
            <w:pPr>
              <w:pStyle w:val="1fffb"/>
              <w:rPr>
                <w:rFonts w:cs="Times New Roman"/>
                <w:szCs w:val="20"/>
              </w:rPr>
            </w:pPr>
            <w:r w:rsidRPr="006B229A">
              <w:rPr>
                <w:rFonts w:cs="Times New Roman"/>
                <w:szCs w:val="20"/>
              </w:rPr>
              <w:t>139,0</w:t>
            </w:r>
          </w:p>
        </w:tc>
        <w:tc>
          <w:tcPr>
            <w:tcW w:w="424" w:type="pct"/>
            <w:shd w:val="clear" w:color="000000" w:fill="FFFFFF"/>
            <w:noWrap/>
            <w:vAlign w:val="center"/>
            <w:hideMark/>
          </w:tcPr>
          <w:p w14:paraId="0A0B0942"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46ED0FD" w14:textId="77777777" w:rsidR="00A0026D" w:rsidRPr="006B229A" w:rsidRDefault="00A0026D" w:rsidP="002000A0">
            <w:pPr>
              <w:pStyle w:val="1fffb"/>
              <w:rPr>
                <w:rFonts w:cs="Times New Roman"/>
                <w:szCs w:val="20"/>
              </w:rPr>
            </w:pPr>
            <w:r w:rsidRPr="006B229A">
              <w:rPr>
                <w:rFonts w:cs="Times New Roman"/>
                <w:szCs w:val="20"/>
              </w:rPr>
              <w:t>1980</w:t>
            </w:r>
          </w:p>
        </w:tc>
        <w:tc>
          <w:tcPr>
            <w:tcW w:w="365" w:type="pct"/>
            <w:shd w:val="clear" w:color="000000" w:fill="FFFFFF"/>
            <w:noWrap/>
            <w:vAlign w:val="center"/>
            <w:hideMark/>
          </w:tcPr>
          <w:p w14:paraId="0A54539A" w14:textId="77777777" w:rsidR="00A0026D" w:rsidRPr="006B229A" w:rsidRDefault="00A0026D" w:rsidP="002000A0">
            <w:pPr>
              <w:pStyle w:val="1fffb"/>
              <w:rPr>
                <w:rFonts w:cs="Times New Roman"/>
                <w:szCs w:val="20"/>
              </w:rPr>
            </w:pPr>
            <w:r w:rsidRPr="006B229A">
              <w:rPr>
                <w:rFonts w:cs="Times New Roman"/>
                <w:szCs w:val="20"/>
              </w:rPr>
              <w:t>2005</w:t>
            </w:r>
          </w:p>
        </w:tc>
      </w:tr>
      <w:tr w:rsidR="00A0026D" w:rsidRPr="006B229A" w14:paraId="18B8757C" w14:textId="77777777" w:rsidTr="002000A0">
        <w:trPr>
          <w:trHeight w:val="20"/>
        </w:trPr>
        <w:tc>
          <w:tcPr>
            <w:tcW w:w="185" w:type="pct"/>
            <w:vMerge/>
            <w:vAlign w:val="center"/>
            <w:hideMark/>
          </w:tcPr>
          <w:p w14:paraId="13923AD8" w14:textId="77777777" w:rsidR="00A0026D" w:rsidRPr="006B229A" w:rsidRDefault="00A0026D" w:rsidP="002000A0">
            <w:pPr>
              <w:pStyle w:val="1fffb"/>
              <w:rPr>
                <w:rFonts w:cs="Times New Roman"/>
                <w:szCs w:val="20"/>
              </w:rPr>
            </w:pPr>
          </w:p>
        </w:tc>
        <w:tc>
          <w:tcPr>
            <w:tcW w:w="1231" w:type="pct"/>
            <w:vMerge/>
            <w:vAlign w:val="center"/>
            <w:hideMark/>
          </w:tcPr>
          <w:p w14:paraId="6BE83DF1"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79D3FB6" w14:textId="77777777" w:rsidR="00A0026D" w:rsidRPr="006B229A" w:rsidRDefault="00A0026D" w:rsidP="002000A0">
            <w:pPr>
              <w:pStyle w:val="1fffb"/>
              <w:rPr>
                <w:rFonts w:cs="Times New Roman"/>
                <w:szCs w:val="20"/>
              </w:rPr>
            </w:pPr>
            <w:r w:rsidRPr="006B229A">
              <w:rPr>
                <w:rFonts w:cs="Times New Roman"/>
                <w:szCs w:val="20"/>
              </w:rPr>
              <w:t>от ТК-10 до ТК-9 (ч/з с/зал до д/с)</w:t>
            </w:r>
          </w:p>
        </w:tc>
        <w:tc>
          <w:tcPr>
            <w:tcW w:w="326" w:type="pct"/>
            <w:shd w:val="clear" w:color="000000" w:fill="FFFFFF"/>
            <w:noWrap/>
            <w:vAlign w:val="center"/>
            <w:hideMark/>
          </w:tcPr>
          <w:p w14:paraId="76A1F803"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3EB4958F" w14:textId="77777777" w:rsidR="00A0026D" w:rsidRPr="006B229A" w:rsidRDefault="00A0026D" w:rsidP="002000A0">
            <w:pPr>
              <w:pStyle w:val="1fffb"/>
              <w:rPr>
                <w:rFonts w:cs="Times New Roman"/>
                <w:szCs w:val="20"/>
              </w:rPr>
            </w:pPr>
            <w:r w:rsidRPr="006B229A">
              <w:rPr>
                <w:rFonts w:cs="Times New Roman"/>
                <w:szCs w:val="20"/>
              </w:rPr>
              <w:t>83,5</w:t>
            </w:r>
          </w:p>
        </w:tc>
        <w:tc>
          <w:tcPr>
            <w:tcW w:w="424" w:type="pct"/>
            <w:shd w:val="clear" w:color="000000" w:fill="FFFFFF"/>
            <w:noWrap/>
            <w:vAlign w:val="center"/>
            <w:hideMark/>
          </w:tcPr>
          <w:p w14:paraId="30DA5C34"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440FF4C8" w14:textId="77777777" w:rsidR="00A0026D" w:rsidRPr="006B229A" w:rsidRDefault="00A0026D" w:rsidP="002000A0">
            <w:pPr>
              <w:pStyle w:val="1fffb"/>
              <w:rPr>
                <w:rFonts w:cs="Times New Roman"/>
                <w:szCs w:val="20"/>
              </w:rPr>
            </w:pPr>
            <w:r w:rsidRPr="006B229A">
              <w:rPr>
                <w:rFonts w:cs="Times New Roman"/>
                <w:szCs w:val="20"/>
              </w:rPr>
              <w:t>1980</w:t>
            </w:r>
          </w:p>
        </w:tc>
        <w:tc>
          <w:tcPr>
            <w:tcW w:w="365" w:type="pct"/>
            <w:shd w:val="clear" w:color="000000" w:fill="FFFFFF"/>
            <w:noWrap/>
            <w:vAlign w:val="center"/>
            <w:hideMark/>
          </w:tcPr>
          <w:p w14:paraId="332E77D8" w14:textId="77777777" w:rsidR="00A0026D" w:rsidRPr="006B229A" w:rsidRDefault="00A0026D" w:rsidP="002000A0">
            <w:pPr>
              <w:pStyle w:val="1fffb"/>
              <w:rPr>
                <w:rFonts w:cs="Times New Roman"/>
                <w:szCs w:val="20"/>
              </w:rPr>
            </w:pPr>
          </w:p>
        </w:tc>
      </w:tr>
      <w:tr w:rsidR="00A0026D" w:rsidRPr="006B229A" w14:paraId="19C07741" w14:textId="77777777" w:rsidTr="002000A0">
        <w:trPr>
          <w:trHeight w:val="20"/>
        </w:trPr>
        <w:tc>
          <w:tcPr>
            <w:tcW w:w="185" w:type="pct"/>
            <w:vMerge/>
            <w:vAlign w:val="center"/>
            <w:hideMark/>
          </w:tcPr>
          <w:p w14:paraId="777FCB9E" w14:textId="77777777" w:rsidR="00A0026D" w:rsidRPr="006B229A" w:rsidRDefault="00A0026D" w:rsidP="002000A0">
            <w:pPr>
              <w:pStyle w:val="1fffb"/>
              <w:rPr>
                <w:rFonts w:cs="Times New Roman"/>
                <w:szCs w:val="20"/>
              </w:rPr>
            </w:pPr>
          </w:p>
        </w:tc>
        <w:tc>
          <w:tcPr>
            <w:tcW w:w="1231" w:type="pct"/>
            <w:vMerge/>
            <w:vAlign w:val="center"/>
            <w:hideMark/>
          </w:tcPr>
          <w:p w14:paraId="7CB367BA"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99F4A2D"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3EED60B6"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33A40115" w14:textId="77777777" w:rsidR="00A0026D" w:rsidRPr="006B229A" w:rsidRDefault="00A0026D" w:rsidP="002000A0">
            <w:pPr>
              <w:pStyle w:val="1fffb"/>
              <w:rPr>
                <w:rFonts w:cs="Times New Roman"/>
                <w:szCs w:val="20"/>
              </w:rPr>
            </w:pPr>
            <w:r w:rsidRPr="006B229A">
              <w:rPr>
                <w:rFonts w:cs="Times New Roman"/>
                <w:szCs w:val="20"/>
              </w:rPr>
              <w:t>402,5</w:t>
            </w:r>
          </w:p>
        </w:tc>
        <w:tc>
          <w:tcPr>
            <w:tcW w:w="424" w:type="pct"/>
            <w:shd w:val="clear" w:color="000000" w:fill="FFFFFF"/>
            <w:noWrap/>
            <w:vAlign w:val="center"/>
            <w:hideMark/>
          </w:tcPr>
          <w:p w14:paraId="35CA49BD"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2C7B9999"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1CC0566E" w14:textId="77777777" w:rsidR="00A0026D" w:rsidRPr="006B229A" w:rsidRDefault="00A0026D" w:rsidP="002000A0">
            <w:pPr>
              <w:pStyle w:val="1fffb"/>
              <w:rPr>
                <w:rFonts w:cs="Times New Roman"/>
                <w:szCs w:val="20"/>
              </w:rPr>
            </w:pPr>
          </w:p>
        </w:tc>
      </w:tr>
      <w:tr w:rsidR="00A0026D" w:rsidRPr="006B229A" w14:paraId="1357E6A5" w14:textId="77777777" w:rsidTr="002000A0">
        <w:trPr>
          <w:trHeight w:val="20"/>
        </w:trPr>
        <w:tc>
          <w:tcPr>
            <w:tcW w:w="185" w:type="pct"/>
            <w:vMerge w:val="restart"/>
            <w:shd w:val="clear" w:color="000000" w:fill="FFFFFF"/>
            <w:noWrap/>
            <w:vAlign w:val="center"/>
            <w:hideMark/>
          </w:tcPr>
          <w:p w14:paraId="07ABC26C" w14:textId="77777777" w:rsidR="00A0026D" w:rsidRPr="006B229A" w:rsidRDefault="00A0026D" w:rsidP="002000A0">
            <w:pPr>
              <w:pStyle w:val="1fffb"/>
              <w:rPr>
                <w:rFonts w:cs="Times New Roman"/>
                <w:szCs w:val="20"/>
              </w:rPr>
            </w:pPr>
            <w:r w:rsidRPr="006B229A">
              <w:rPr>
                <w:rFonts w:cs="Times New Roman"/>
                <w:szCs w:val="20"/>
              </w:rPr>
              <w:t>17</w:t>
            </w:r>
          </w:p>
        </w:tc>
        <w:tc>
          <w:tcPr>
            <w:tcW w:w="1231" w:type="pct"/>
            <w:vMerge w:val="restart"/>
            <w:shd w:val="clear" w:color="000000" w:fill="FFFFFF"/>
            <w:vAlign w:val="center"/>
            <w:hideMark/>
          </w:tcPr>
          <w:p w14:paraId="634E597D" w14:textId="77777777" w:rsidR="00A0026D" w:rsidRPr="006B229A" w:rsidRDefault="00A0026D" w:rsidP="002000A0">
            <w:pPr>
              <w:pStyle w:val="1fffb"/>
              <w:rPr>
                <w:rFonts w:cs="Times New Roman"/>
                <w:szCs w:val="20"/>
              </w:rPr>
            </w:pPr>
            <w:r w:rsidRPr="006B229A">
              <w:rPr>
                <w:rFonts w:cs="Times New Roman"/>
                <w:szCs w:val="20"/>
              </w:rPr>
              <w:t>Теплотрасса к ж.д.№46 (кадастровый номер 86:08:0020501:3446)</w:t>
            </w:r>
          </w:p>
        </w:tc>
        <w:tc>
          <w:tcPr>
            <w:tcW w:w="1688" w:type="pct"/>
            <w:shd w:val="clear" w:color="000000" w:fill="FFFFFF"/>
            <w:noWrap/>
            <w:vAlign w:val="center"/>
            <w:hideMark/>
          </w:tcPr>
          <w:p w14:paraId="4FCBE959" w14:textId="77777777" w:rsidR="00A0026D" w:rsidRPr="006B229A" w:rsidRDefault="00A0026D" w:rsidP="002000A0">
            <w:pPr>
              <w:pStyle w:val="1fffb"/>
              <w:rPr>
                <w:rFonts w:cs="Times New Roman"/>
                <w:szCs w:val="20"/>
              </w:rPr>
            </w:pPr>
            <w:r w:rsidRPr="006B229A">
              <w:rPr>
                <w:rFonts w:cs="Times New Roman"/>
                <w:szCs w:val="20"/>
              </w:rPr>
              <w:t>от ТК-18 до ж.д.№47</w:t>
            </w:r>
          </w:p>
        </w:tc>
        <w:tc>
          <w:tcPr>
            <w:tcW w:w="326" w:type="pct"/>
            <w:shd w:val="clear" w:color="000000" w:fill="FFFFFF"/>
            <w:noWrap/>
            <w:vAlign w:val="center"/>
            <w:hideMark/>
          </w:tcPr>
          <w:p w14:paraId="5CC3EC79"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6353C26F" w14:textId="77777777" w:rsidR="00A0026D" w:rsidRPr="006B229A" w:rsidRDefault="00A0026D" w:rsidP="002000A0">
            <w:pPr>
              <w:pStyle w:val="1fffb"/>
              <w:rPr>
                <w:rFonts w:cs="Times New Roman"/>
                <w:szCs w:val="20"/>
              </w:rPr>
            </w:pPr>
            <w:r w:rsidRPr="006B229A">
              <w:rPr>
                <w:rFonts w:cs="Times New Roman"/>
                <w:szCs w:val="20"/>
              </w:rPr>
              <w:t>29,0</w:t>
            </w:r>
          </w:p>
        </w:tc>
        <w:tc>
          <w:tcPr>
            <w:tcW w:w="424" w:type="pct"/>
            <w:shd w:val="clear" w:color="000000" w:fill="FFFFFF"/>
            <w:noWrap/>
            <w:vAlign w:val="center"/>
            <w:hideMark/>
          </w:tcPr>
          <w:p w14:paraId="1F570C6B"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9843485"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0FDFAF61"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03713C8D" w14:textId="77777777" w:rsidTr="002000A0">
        <w:trPr>
          <w:trHeight w:val="20"/>
        </w:trPr>
        <w:tc>
          <w:tcPr>
            <w:tcW w:w="185" w:type="pct"/>
            <w:vMerge/>
            <w:vAlign w:val="center"/>
            <w:hideMark/>
          </w:tcPr>
          <w:p w14:paraId="2E380994" w14:textId="77777777" w:rsidR="00A0026D" w:rsidRPr="006B229A" w:rsidRDefault="00A0026D" w:rsidP="002000A0">
            <w:pPr>
              <w:pStyle w:val="1fffb"/>
              <w:rPr>
                <w:rFonts w:cs="Times New Roman"/>
                <w:szCs w:val="20"/>
              </w:rPr>
            </w:pPr>
          </w:p>
        </w:tc>
        <w:tc>
          <w:tcPr>
            <w:tcW w:w="1231" w:type="pct"/>
            <w:vMerge/>
            <w:vAlign w:val="center"/>
            <w:hideMark/>
          </w:tcPr>
          <w:p w14:paraId="36D4511A"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A382039"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2638F304"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71CF9ECA" w14:textId="77777777" w:rsidR="00A0026D" w:rsidRPr="006B229A" w:rsidRDefault="00A0026D" w:rsidP="002000A0">
            <w:pPr>
              <w:pStyle w:val="1fffb"/>
              <w:rPr>
                <w:rFonts w:cs="Times New Roman"/>
                <w:szCs w:val="20"/>
              </w:rPr>
            </w:pPr>
            <w:r w:rsidRPr="006B229A">
              <w:rPr>
                <w:rFonts w:cs="Times New Roman"/>
                <w:szCs w:val="20"/>
              </w:rPr>
              <w:t>29,0</w:t>
            </w:r>
          </w:p>
        </w:tc>
        <w:tc>
          <w:tcPr>
            <w:tcW w:w="424" w:type="pct"/>
            <w:shd w:val="clear" w:color="000000" w:fill="FFFFFF"/>
            <w:noWrap/>
            <w:vAlign w:val="center"/>
            <w:hideMark/>
          </w:tcPr>
          <w:p w14:paraId="450BB061"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6C7A62F6"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E335C86" w14:textId="77777777" w:rsidR="00A0026D" w:rsidRPr="006B229A" w:rsidRDefault="00A0026D" w:rsidP="002000A0">
            <w:pPr>
              <w:pStyle w:val="1fffb"/>
              <w:rPr>
                <w:rFonts w:cs="Times New Roman"/>
                <w:szCs w:val="20"/>
              </w:rPr>
            </w:pPr>
          </w:p>
        </w:tc>
      </w:tr>
      <w:tr w:rsidR="00A0026D" w:rsidRPr="006B229A" w14:paraId="75846B57" w14:textId="77777777" w:rsidTr="002000A0">
        <w:trPr>
          <w:trHeight w:val="20"/>
        </w:trPr>
        <w:tc>
          <w:tcPr>
            <w:tcW w:w="185" w:type="pct"/>
            <w:vMerge w:val="restart"/>
            <w:shd w:val="clear" w:color="000000" w:fill="FFFFFF"/>
            <w:noWrap/>
            <w:vAlign w:val="center"/>
            <w:hideMark/>
          </w:tcPr>
          <w:p w14:paraId="2A2CA5B8" w14:textId="77777777" w:rsidR="00A0026D" w:rsidRPr="006B229A" w:rsidRDefault="00A0026D" w:rsidP="002000A0">
            <w:pPr>
              <w:pStyle w:val="1fffb"/>
              <w:rPr>
                <w:rFonts w:cs="Times New Roman"/>
                <w:szCs w:val="20"/>
              </w:rPr>
            </w:pPr>
            <w:r w:rsidRPr="006B229A">
              <w:rPr>
                <w:rFonts w:cs="Times New Roman"/>
                <w:szCs w:val="20"/>
              </w:rPr>
              <w:t>18</w:t>
            </w:r>
          </w:p>
        </w:tc>
        <w:tc>
          <w:tcPr>
            <w:tcW w:w="1231" w:type="pct"/>
            <w:vMerge w:val="restart"/>
            <w:shd w:val="clear" w:color="000000" w:fill="FFFFFF"/>
            <w:vAlign w:val="center"/>
            <w:hideMark/>
          </w:tcPr>
          <w:p w14:paraId="0DDE5C0A" w14:textId="77777777" w:rsidR="00A0026D" w:rsidRPr="006B229A" w:rsidRDefault="00A0026D" w:rsidP="002000A0">
            <w:pPr>
              <w:pStyle w:val="1fffb"/>
              <w:rPr>
                <w:rFonts w:cs="Times New Roman"/>
                <w:szCs w:val="20"/>
              </w:rPr>
            </w:pPr>
            <w:r w:rsidRPr="006B229A">
              <w:rPr>
                <w:rFonts w:cs="Times New Roman"/>
                <w:szCs w:val="20"/>
              </w:rPr>
              <w:t>Теплотрасса 1 к ж.д.№46 (кадастровый номер 86:08:0020501:34508)</w:t>
            </w:r>
          </w:p>
        </w:tc>
        <w:tc>
          <w:tcPr>
            <w:tcW w:w="1688" w:type="pct"/>
            <w:shd w:val="clear" w:color="000000" w:fill="FFFFFF"/>
            <w:noWrap/>
            <w:vAlign w:val="center"/>
            <w:hideMark/>
          </w:tcPr>
          <w:p w14:paraId="267D9718" w14:textId="77777777" w:rsidR="00A0026D" w:rsidRPr="006B229A" w:rsidRDefault="00A0026D" w:rsidP="002000A0">
            <w:pPr>
              <w:pStyle w:val="1fffb"/>
              <w:rPr>
                <w:rFonts w:cs="Times New Roman"/>
                <w:szCs w:val="20"/>
              </w:rPr>
            </w:pPr>
            <w:r w:rsidRPr="006B229A">
              <w:rPr>
                <w:rFonts w:cs="Times New Roman"/>
                <w:szCs w:val="20"/>
              </w:rPr>
              <w:t>от ТК-17 до УТ-15</w:t>
            </w:r>
          </w:p>
        </w:tc>
        <w:tc>
          <w:tcPr>
            <w:tcW w:w="326" w:type="pct"/>
            <w:shd w:val="clear" w:color="000000" w:fill="FFFFFF"/>
            <w:noWrap/>
            <w:vAlign w:val="center"/>
            <w:hideMark/>
          </w:tcPr>
          <w:p w14:paraId="3B1A34AF"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7763E38E" w14:textId="77777777" w:rsidR="00A0026D" w:rsidRPr="006B229A" w:rsidRDefault="00A0026D" w:rsidP="002000A0">
            <w:pPr>
              <w:pStyle w:val="1fffb"/>
              <w:rPr>
                <w:rFonts w:cs="Times New Roman"/>
                <w:szCs w:val="20"/>
              </w:rPr>
            </w:pPr>
            <w:r w:rsidRPr="006B229A">
              <w:rPr>
                <w:rFonts w:cs="Times New Roman"/>
                <w:szCs w:val="20"/>
              </w:rPr>
              <w:t>206,5</w:t>
            </w:r>
          </w:p>
        </w:tc>
        <w:tc>
          <w:tcPr>
            <w:tcW w:w="424" w:type="pct"/>
            <w:shd w:val="clear" w:color="000000" w:fill="FFFFFF"/>
            <w:noWrap/>
            <w:vAlign w:val="center"/>
            <w:hideMark/>
          </w:tcPr>
          <w:p w14:paraId="4E1DB173"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42D7426"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3ECDBACF"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7BCBBC4C" w14:textId="77777777" w:rsidTr="002000A0">
        <w:trPr>
          <w:trHeight w:val="20"/>
        </w:trPr>
        <w:tc>
          <w:tcPr>
            <w:tcW w:w="185" w:type="pct"/>
            <w:vMerge/>
            <w:vAlign w:val="center"/>
            <w:hideMark/>
          </w:tcPr>
          <w:p w14:paraId="7416E821" w14:textId="77777777" w:rsidR="00A0026D" w:rsidRPr="006B229A" w:rsidRDefault="00A0026D" w:rsidP="002000A0">
            <w:pPr>
              <w:pStyle w:val="1fffb"/>
              <w:rPr>
                <w:rFonts w:cs="Times New Roman"/>
                <w:szCs w:val="20"/>
              </w:rPr>
            </w:pPr>
          </w:p>
        </w:tc>
        <w:tc>
          <w:tcPr>
            <w:tcW w:w="1231" w:type="pct"/>
            <w:vMerge/>
            <w:vAlign w:val="center"/>
            <w:hideMark/>
          </w:tcPr>
          <w:p w14:paraId="2DD44030"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2AF3134"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55FF6178"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414B20AB" w14:textId="77777777" w:rsidR="00A0026D" w:rsidRPr="006B229A" w:rsidRDefault="00A0026D" w:rsidP="002000A0">
            <w:pPr>
              <w:pStyle w:val="1fffb"/>
              <w:rPr>
                <w:rFonts w:cs="Times New Roman"/>
                <w:szCs w:val="20"/>
              </w:rPr>
            </w:pPr>
            <w:r w:rsidRPr="006B229A">
              <w:rPr>
                <w:rFonts w:cs="Times New Roman"/>
                <w:szCs w:val="20"/>
              </w:rPr>
              <w:t>206,5</w:t>
            </w:r>
          </w:p>
        </w:tc>
        <w:tc>
          <w:tcPr>
            <w:tcW w:w="424" w:type="pct"/>
            <w:shd w:val="clear" w:color="000000" w:fill="FFFFFF"/>
            <w:noWrap/>
            <w:vAlign w:val="center"/>
            <w:hideMark/>
          </w:tcPr>
          <w:p w14:paraId="7A31256C"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4A759040"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1B2BD65F" w14:textId="77777777" w:rsidR="00A0026D" w:rsidRPr="006B229A" w:rsidRDefault="00A0026D" w:rsidP="002000A0">
            <w:pPr>
              <w:pStyle w:val="1fffb"/>
              <w:rPr>
                <w:rFonts w:cs="Times New Roman"/>
                <w:szCs w:val="20"/>
              </w:rPr>
            </w:pPr>
          </w:p>
        </w:tc>
      </w:tr>
      <w:tr w:rsidR="00A0026D" w:rsidRPr="006B229A" w14:paraId="6F255D57" w14:textId="77777777" w:rsidTr="002000A0">
        <w:trPr>
          <w:trHeight w:val="20"/>
        </w:trPr>
        <w:tc>
          <w:tcPr>
            <w:tcW w:w="185" w:type="pct"/>
            <w:vMerge w:val="restart"/>
            <w:shd w:val="clear" w:color="000000" w:fill="FFFFFF"/>
            <w:noWrap/>
            <w:vAlign w:val="center"/>
            <w:hideMark/>
          </w:tcPr>
          <w:p w14:paraId="52039BE1" w14:textId="77777777" w:rsidR="00A0026D" w:rsidRPr="006B229A" w:rsidRDefault="00A0026D" w:rsidP="002000A0">
            <w:pPr>
              <w:pStyle w:val="1fffb"/>
              <w:rPr>
                <w:rFonts w:cs="Times New Roman"/>
                <w:szCs w:val="20"/>
              </w:rPr>
            </w:pPr>
            <w:r w:rsidRPr="006B229A">
              <w:rPr>
                <w:rFonts w:cs="Times New Roman"/>
                <w:szCs w:val="20"/>
              </w:rPr>
              <w:t>19</w:t>
            </w:r>
          </w:p>
        </w:tc>
        <w:tc>
          <w:tcPr>
            <w:tcW w:w="1231" w:type="pct"/>
            <w:vMerge w:val="restart"/>
            <w:shd w:val="clear" w:color="000000" w:fill="FFFFFF"/>
            <w:vAlign w:val="center"/>
            <w:hideMark/>
          </w:tcPr>
          <w:p w14:paraId="6F7FF2B5" w14:textId="77777777" w:rsidR="00A0026D" w:rsidRPr="006B229A" w:rsidRDefault="00A0026D" w:rsidP="002000A0">
            <w:pPr>
              <w:pStyle w:val="1fffb"/>
              <w:rPr>
                <w:rFonts w:cs="Times New Roman"/>
                <w:szCs w:val="20"/>
              </w:rPr>
            </w:pPr>
            <w:r w:rsidRPr="006B229A">
              <w:rPr>
                <w:rFonts w:cs="Times New Roman"/>
                <w:szCs w:val="20"/>
              </w:rPr>
              <w:t>Теплотрасса к ж.д.№47 (кадастровый номер 86:08:0020501:3468)</w:t>
            </w:r>
          </w:p>
        </w:tc>
        <w:tc>
          <w:tcPr>
            <w:tcW w:w="1688" w:type="pct"/>
            <w:shd w:val="clear" w:color="000000" w:fill="FFFFFF"/>
            <w:noWrap/>
            <w:vAlign w:val="center"/>
            <w:hideMark/>
          </w:tcPr>
          <w:p w14:paraId="1A8F0025" w14:textId="77777777" w:rsidR="00A0026D" w:rsidRPr="006B229A" w:rsidRDefault="00A0026D" w:rsidP="002000A0">
            <w:pPr>
              <w:pStyle w:val="1fffb"/>
              <w:rPr>
                <w:rFonts w:cs="Times New Roman"/>
                <w:szCs w:val="20"/>
              </w:rPr>
            </w:pPr>
            <w:r w:rsidRPr="006B229A">
              <w:rPr>
                <w:rFonts w:cs="Times New Roman"/>
                <w:szCs w:val="20"/>
              </w:rPr>
              <w:t>от ТК-18 до ж.д.№47</w:t>
            </w:r>
          </w:p>
        </w:tc>
        <w:tc>
          <w:tcPr>
            <w:tcW w:w="326" w:type="pct"/>
            <w:shd w:val="clear" w:color="000000" w:fill="FFFFFF"/>
            <w:noWrap/>
            <w:vAlign w:val="center"/>
            <w:hideMark/>
          </w:tcPr>
          <w:p w14:paraId="7B053E9D"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13400F90" w14:textId="77777777" w:rsidR="00A0026D" w:rsidRPr="006B229A" w:rsidRDefault="00A0026D" w:rsidP="002000A0">
            <w:pPr>
              <w:pStyle w:val="1fffb"/>
              <w:rPr>
                <w:rFonts w:cs="Times New Roman"/>
                <w:szCs w:val="20"/>
              </w:rPr>
            </w:pPr>
            <w:r w:rsidRPr="006B229A">
              <w:rPr>
                <w:rFonts w:cs="Times New Roman"/>
                <w:szCs w:val="20"/>
              </w:rPr>
              <w:t>29,0</w:t>
            </w:r>
          </w:p>
        </w:tc>
        <w:tc>
          <w:tcPr>
            <w:tcW w:w="424" w:type="pct"/>
            <w:shd w:val="clear" w:color="000000" w:fill="FFFFFF"/>
            <w:noWrap/>
            <w:vAlign w:val="center"/>
            <w:hideMark/>
          </w:tcPr>
          <w:p w14:paraId="1BA1CAFA"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28F48D1F"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48D6AFDC"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65E4E9BF" w14:textId="77777777" w:rsidTr="002000A0">
        <w:trPr>
          <w:trHeight w:val="20"/>
        </w:trPr>
        <w:tc>
          <w:tcPr>
            <w:tcW w:w="185" w:type="pct"/>
            <w:vMerge/>
            <w:vAlign w:val="center"/>
            <w:hideMark/>
          </w:tcPr>
          <w:p w14:paraId="077ACB52" w14:textId="77777777" w:rsidR="00A0026D" w:rsidRPr="006B229A" w:rsidRDefault="00A0026D" w:rsidP="002000A0">
            <w:pPr>
              <w:pStyle w:val="1fffb"/>
              <w:rPr>
                <w:rFonts w:cs="Times New Roman"/>
                <w:szCs w:val="20"/>
              </w:rPr>
            </w:pPr>
          </w:p>
        </w:tc>
        <w:tc>
          <w:tcPr>
            <w:tcW w:w="1231" w:type="pct"/>
            <w:vMerge/>
            <w:vAlign w:val="center"/>
            <w:hideMark/>
          </w:tcPr>
          <w:p w14:paraId="0CD6ADE2"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2D96735"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09592743"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3C43E1FF" w14:textId="77777777" w:rsidR="00A0026D" w:rsidRPr="006B229A" w:rsidRDefault="00A0026D" w:rsidP="002000A0">
            <w:pPr>
              <w:pStyle w:val="1fffb"/>
              <w:rPr>
                <w:rFonts w:cs="Times New Roman"/>
                <w:szCs w:val="20"/>
              </w:rPr>
            </w:pPr>
            <w:r w:rsidRPr="006B229A">
              <w:rPr>
                <w:rFonts w:cs="Times New Roman"/>
                <w:szCs w:val="20"/>
              </w:rPr>
              <w:t>29,0</w:t>
            </w:r>
          </w:p>
        </w:tc>
        <w:tc>
          <w:tcPr>
            <w:tcW w:w="424" w:type="pct"/>
            <w:shd w:val="clear" w:color="000000" w:fill="FFFFFF"/>
            <w:noWrap/>
            <w:vAlign w:val="center"/>
            <w:hideMark/>
          </w:tcPr>
          <w:p w14:paraId="1341D75F"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5FF001EB"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15868D3C" w14:textId="77777777" w:rsidR="00A0026D" w:rsidRPr="006B229A" w:rsidRDefault="00A0026D" w:rsidP="002000A0">
            <w:pPr>
              <w:pStyle w:val="1fffb"/>
              <w:rPr>
                <w:rFonts w:cs="Times New Roman"/>
                <w:szCs w:val="20"/>
              </w:rPr>
            </w:pPr>
          </w:p>
        </w:tc>
      </w:tr>
      <w:tr w:rsidR="00A0026D" w:rsidRPr="006B229A" w14:paraId="0984CBCF" w14:textId="77777777" w:rsidTr="002000A0">
        <w:trPr>
          <w:trHeight w:val="20"/>
        </w:trPr>
        <w:tc>
          <w:tcPr>
            <w:tcW w:w="185" w:type="pct"/>
            <w:vMerge w:val="restart"/>
            <w:shd w:val="clear" w:color="000000" w:fill="FFFFFF"/>
            <w:noWrap/>
            <w:vAlign w:val="center"/>
            <w:hideMark/>
          </w:tcPr>
          <w:p w14:paraId="19E83202" w14:textId="77777777" w:rsidR="00A0026D" w:rsidRPr="006B229A" w:rsidRDefault="00A0026D" w:rsidP="002000A0">
            <w:pPr>
              <w:pStyle w:val="1fffb"/>
              <w:rPr>
                <w:rFonts w:cs="Times New Roman"/>
                <w:szCs w:val="20"/>
              </w:rPr>
            </w:pPr>
            <w:r w:rsidRPr="006B229A">
              <w:rPr>
                <w:rFonts w:cs="Times New Roman"/>
                <w:szCs w:val="20"/>
              </w:rPr>
              <w:t>20</w:t>
            </w:r>
          </w:p>
        </w:tc>
        <w:tc>
          <w:tcPr>
            <w:tcW w:w="1231" w:type="pct"/>
            <w:vMerge w:val="restart"/>
            <w:shd w:val="clear" w:color="000000" w:fill="FFFFFF"/>
            <w:vAlign w:val="center"/>
            <w:hideMark/>
          </w:tcPr>
          <w:p w14:paraId="7BD34699" w14:textId="77777777" w:rsidR="00A0026D" w:rsidRPr="006B229A" w:rsidRDefault="00A0026D" w:rsidP="002000A0">
            <w:pPr>
              <w:pStyle w:val="1fffb"/>
              <w:rPr>
                <w:rFonts w:cs="Times New Roman"/>
                <w:szCs w:val="20"/>
              </w:rPr>
            </w:pPr>
            <w:r w:rsidRPr="006B229A">
              <w:rPr>
                <w:rFonts w:cs="Times New Roman"/>
                <w:szCs w:val="20"/>
              </w:rPr>
              <w:t>Теплотрасса 1 к ж.д.№47 (кадастровый номер 86:08:0020501:3513)</w:t>
            </w:r>
          </w:p>
        </w:tc>
        <w:tc>
          <w:tcPr>
            <w:tcW w:w="1688" w:type="pct"/>
            <w:shd w:val="clear" w:color="000000" w:fill="FFFFFF"/>
            <w:noWrap/>
            <w:vAlign w:val="center"/>
            <w:hideMark/>
          </w:tcPr>
          <w:p w14:paraId="73484D8C" w14:textId="77777777" w:rsidR="00A0026D" w:rsidRPr="006B229A" w:rsidRDefault="00A0026D" w:rsidP="002000A0">
            <w:pPr>
              <w:pStyle w:val="1fffb"/>
              <w:rPr>
                <w:rFonts w:cs="Times New Roman"/>
                <w:szCs w:val="20"/>
              </w:rPr>
            </w:pPr>
            <w:r w:rsidRPr="006B229A">
              <w:rPr>
                <w:rFonts w:cs="Times New Roman"/>
                <w:szCs w:val="20"/>
              </w:rPr>
              <w:t>от ТК-18 до ж.д.№47</w:t>
            </w:r>
          </w:p>
        </w:tc>
        <w:tc>
          <w:tcPr>
            <w:tcW w:w="326" w:type="pct"/>
            <w:shd w:val="clear" w:color="000000" w:fill="FFFFFF"/>
            <w:noWrap/>
            <w:vAlign w:val="center"/>
            <w:hideMark/>
          </w:tcPr>
          <w:p w14:paraId="37D3D857"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551F4B69" w14:textId="77777777" w:rsidR="00A0026D" w:rsidRPr="006B229A" w:rsidRDefault="00A0026D" w:rsidP="002000A0">
            <w:pPr>
              <w:pStyle w:val="1fffb"/>
              <w:rPr>
                <w:rFonts w:cs="Times New Roman"/>
                <w:szCs w:val="20"/>
              </w:rPr>
            </w:pPr>
            <w:r w:rsidRPr="006B229A">
              <w:rPr>
                <w:rFonts w:cs="Times New Roman"/>
                <w:szCs w:val="20"/>
              </w:rPr>
              <w:t>34,0</w:t>
            </w:r>
          </w:p>
        </w:tc>
        <w:tc>
          <w:tcPr>
            <w:tcW w:w="424" w:type="pct"/>
            <w:shd w:val="clear" w:color="000000" w:fill="FFFFFF"/>
            <w:noWrap/>
            <w:vAlign w:val="center"/>
            <w:hideMark/>
          </w:tcPr>
          <w:p w14:paraId="2C9CD1C3"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1727FEC8" w14:textId="77777777" w:rsidR="00A0026D" w:rsidRPr="006B229A" w:rsidRDefault="00A0026D" w:rsidP="002000A0">
            <w:pPr>
              <w:pStyle w:val="1fffb"/>
              <w:rPr>
                <w:rFonts w:cs="Times New Roman"/>
                <w:szCs w:val="20"/>
              </w:rPr>
            </w:pPr>
            <w:r w:rsidRPr="006B229A">
              <w:rPr>
                <w:rFonts w:cs="Times New Roman"/>
                <w:szCs w:val="20"/>
              </w:rPr>
              <w:t>2003</w:t>
            </w:r>
          </w:p>
        </w:tc>
        <w:tc>
          <w:tcPr>
            <w:tcW w:w="365" w:type="pct"/>
            <w:shd w:val="clear" w:color="000000" w:fill="FFFFFF"/>
            <w:noWrap/>
            <w:vAlign w:val="center"/>
            <w:hideMark/>
          </w:tcPr>
          <w:p w14:paraId="7466096F" w14:textId="77777777" w:rsidR="00A0026D" w:rsidRPr="006B229A" w:rsidRDefault="00A0026D" w:rsidP="002000A0">
            <w:pPr>
              <w:pStyle w:val="1fffb"/>
              <w:rPr>
                <w:rFonts w:cs="Times New Roman"/>
                <w:szCs w:val="20"/>
              </w:rPr>
            </w:pPr>
            <w:r w:rsidRPr="006B229A">
              <w:rPr>
                <w:rFonts w:cs="Times New Roman"/>
                <w:szCs w:val="20"/>
              </w:rPr>
              <w:t>2013</w:t>
            </w:r>
          </w:p>
        </w:tc>
      </w:tr>
      <w:tr w:rsidR="00A0026D" w:rsidRPr="006B229A" w14:paraId="719E2A65" w14:textId="77777777" w:rsidTr="002000A0">
        <w:trPr>
          <w:trHeight w:val="20"/>
        </w:trPr>
        <w:tc>
          <w:tcPr>
            <w:tcW w:w="185" w:type="pct"/>
            <w:vMerge/>
            <w:vAlign w:val="center"/>
            <w:hideMark/>
          </w:tcPr>
          <w:p w14:paraId="468B67A4" w14:textId="77777777" w:rsidR="00A0026D" w:rsidRPr="006B229A" w:rsidRDefault="00A0026D" w:rsidP="002000A0">
            <w:pPr>
              <w:pStyle w:val="1fffb"/>
              <w:rPr>
                <w:rFonts w:cs="Times New Roman"/>
                <w:szCs w:val="20"/>
              </w:rPr>
            </w:pPr>
          </w:p>
        </w:tc>
        <w:tc>
          <w:tcPr>
            <w:tcW w:w="1231" w:type="pct"/>
            <w:vMerge/>
            <w:vAlign w:val="center"/>
            <w:hideMark/>
          </w:tcPr>
          <w:p w14:paraId="6D13D531"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CE6B81B"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2A31AEAA"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4F0674D7" w14:textId="77777777" w:rsidR="00A0026D" w:rsidRPr="006B229A" w:rsidRDefault="00A0026D" w:rsidP="002000A0">
            <w:pPr>
              <w:pStyle w:val="1fffb"/>
              <w:rPr>
                <w:rFonts w:cs="Times New Roman"/>
                <w:szCs w:val="20"/>
              </w:rPr>
            </w:pPr>
            <w:r w:rsidRPr="006B229A">
              <w:rPr>
                <w:rFonts w:cs="Times New Roman"/>
                <w:szCs w:val="20"/>
              </w:rPr>
              <w:t>34,0</w:t>
            </w:r>
          </w:p>
        </w:tc>
        <w:tc>
          <w:tcPr>
            <w:tcW w:w="424" w:type="pct"/>
            <w:shd w:val="clear" w:color="000000" w:fill="FFFFFF"/>
            <w:noWrap/>
            <w:vAlign w:val="center"/>
            <w:hideMark/>
          </w:tcPr>
          <w:p w14:paraId="45BD4814"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0982F74B"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0055AB6D" w14:textId="77777777" w:rsidR="00A0026D" w:rsidRPr="006B229A" w:rsidRDefault="00A0026D" w:rsidP="002000A0">
            <w:pPr>
              <w:pStyle w:val="1fffb"/>
              <w:rPr>
                <w:rFonts w:cs="Times New Roman"/>
                <w:szCs w:val="20"/>
              </w:rPr>
            </w:pPr>
          </w:p>
        </w:tc>
      </w:tr>
      <w:tr w:rsidR="00A0026D" w:rsidRPr="006B229A" w14:paraId="0AB69E85" w14:textId="77777777" w:rsidTr="002000A0">
        <w:trPr>
          <w:trHeight w:val="20"/>
        </w:trPr>
        <w:tc>
          <w:tcPr>
            <w:tcW w:w="185" w:type="pct"/>
            <w:vMerge w:val="restart"/>
            <w:shd w:val="clear" w:color="000000" w:fill="FFFFFF"/>
            <w:noWrap/>
            <w:vAlign w:val="center"/>
            <w:hideMark/>
          </w:tcPr>
          <w:p w14:paraId="5BCD4E91" w14:textId="77777777" w:rsidR="00A0026D" w:rsidRPr="006B229A" w:rsidRDefault="00A0026D" w:rsidP="002000A0">
            <w:pPr>
              <w:pStyle w:val="1fffb"/>
              <w:rPr>
                <w:rFonts w:cs="Times New Roman"/>
                <w:szCs w:val="20"/>
              </w:rPr>
            </w:pPr>
            <w:r w:rsidRPr="006B229A">
              <w:rPr>
                <w:rFonts w:cs="Times New Roman"/>
                <w:szCs w:val="20"/>
              </w:rPr>
              <w:t>21</w:t>
            </w:r>
          </w:p>
        </w:tc>
        <w:tc>
          <w:tcPr>
            <w:tcW w:w="1231" w:type="pct"/>
            <w:vMerge w:val="restart"/>
            <w:shd w:val="clear" w:color="000000" w:fill="FFFFFF"/>
            <w:vAlign w:val="center"/>
            <w:hideMark/>
          </w:tcPr>
          <w:p w14:paraId="6E4BEBDC" w14:textId="77777777" w:rsidR="00A0026D" w:rsidRPr="006B229A" w:rsidRDefault="00A0026D" w:rsidP="002000A0">
            <w:pPr>
              <w:pStyle w:val="1fffb"/>
              <w:rPr>
                <w:rFonts w:cs="Times New Roman"/>
                <w:szCs w:val="20"/>
              </w:rPr>
            </w:pPr>
            <w:r w:rsidRPr="006B229A">
              <w:rPr>
                <w:rFonts w:cs="Times New Roman"/>
                <w:szCs w:val="20"/>
              </w:rPr>
              <w:t>Сети тепловодоснабжения - 723 м (кадастровый номер 86:08:0020501:4066)</w:t>
            </w:r>
          </w:p>
        </w:tc>
        <w:tc>
          <w:tcPr>
            <w:tcW w:w="1688" w:type="pct"/>
            <w:shd w:val="clear" w:color="000000" w:fill="FFFFFF"/>
            <w:noWrap/>
            <w:vAlign w:val="center"/>
            <w:hideMark/>
          </w:tcPr>
          <w:p w14:paraId="71A4594B" w14:textId="77777777" w:rsidR="00A0026D" w:rsidRPr="006B229A" w:rsidRDefault="00A0026D" w:rsidP="002000A0">
            <w:pPr>
              <w:pStyle w:val="1fffb"/>
              <w:rPr>
                <w:rFonts w:cs="Times New Roman"/>
                <w:szCs w:val="20"/>
              </w:rPr>
            </w:pPr>
            <w:r w:rsidRPr="006B229A">
              <w:rPr>
                <w:rFonts w:cs="Times New Roman"/>
                <w:szCs w:val="20"/>
              </w:rPr>
              <w:t>от котельной до УТ-4</w:t>
            </w:r>
          </w:p>
        </w:tc>
        <w:tc>
          <w:tcPr>
            <w:tcW w:w="326" w:type="pct"/>
            <w:shd w:val="clear" w:color="000000" w:fill="FFFFFF"/>
            <w:noWrap/>
            <w:vAlign w:val="center"/>
            <w:hideMark/>
          </w:tcPr>
          <w:p w14:paraId="4902948C" w14:textId="77777777" w:rsidR="00A0026D" w:rsidRPr="006B229A" w:rsidRDefault="00A0026D" w:rsidP="002000A0">
            <w:pPr>
              <w:pStyle w:val="1fffb"/>
              <w:rPr>
                <w:rFonts w:cs="Times New Roman"/>
                <w:szCs w:val="20"/>
              </w:rPr>
            </w:pPr>
            <w:r w:rsidRPr="006B229A">
              <w:rPr>
                <w:rFonts w:cs="Times New Roman"/>
                <w:szCs w:val="20"/>
              </w:rPr>
              <w:t>426</w:t>
            </w:r>
          </w:p>
        </w:tc>
        <w:tc>
          <w:tcPr>
            <w:tcW w:w="425" w:type="pct"/>
            <w:shd w:val="clear" w:color="000000" w:fill="FFFFFF"/>
            <w:noWrap/>
            <w:vAlign w:val="center"/>
            <w:hideMark/>
          </w:tcPr>
          <w:p w14:paraId="030993E8" w14:textId="77777777" w:rsidR="00A0026D" w:rsidRPr="006B229A" w:rsidRDefault="00A0026D" w:rsidP="002000A0">
            <w:pPr>
              <w:pStyle w:val="1fffb"/>
              <w:rPr>
                <w:rFonts w:cs="Times New Roman"/>
                <w:szCs w:val="20"/>
              </w:rPr>
            </w:pPr>
            <w:r w:rsidRPr="006B229A">
              <w:rPr>
                <w:rFonts w:cs="Times New Roman"/>
                <w:szCs w:val="20"/>
              </w:rPr>
              <w:t>723,0</w:t>
            </w:r>
          </w:p>
        </w:tc>
        <w:tc>
          <w:tcPr>
            <w:tcW w:w="424" w:type="pct"/>
            <w:shd w:val="clear" w:color="000000" w:fill="FFFFFF"/>
            <w:noWrap/>
            <w:vAlign w:val="center"/>
            <w:hideMark/>
          </w:tcPr>
          <w:p w14:paraId="217BE4FA"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290C1F6B" w14:textId="77777777" w:rsidR="00A0026D" w:rsidRPr="006B229A" w:rsidRDefault="00A0026D" w:rsidP="002000A0">
            <w:pPr>
              <w:pStyle w:val="1fffb"/>
              <w:rPr>
                <w:rFonts w:cs="Times New Roman"/>
                <w:szCs w:val="20"/>
              </w:rPr>
            </w:pPr>
            <w:r w:rsidRPr="006B229A">
              <w:rPr>
                <w:rFonts w:cs="Times New Roman"/>
                <w:szCs w:val="20"/>
              </w:rPr>
              <w:t>2020</w:t>
            </w:r>
          </w:p>
        </w:tc>
        <w:tc>
          <w:tcPr>
            <w:tcW w:w="365" w:type="pct"/>
            <w:shd w:val="clear" w:color="000000" w:fill="FFFFFF"/>
            <w:noWrap/>
            <w:vAlign w:val="center"/>
            <w:hideMark/>
          </w:tcPr>
          <w:p w14:paraId="511E191F" w14:textId="77777777" w:rsidR="00A0026D" w:rsidRPr="006B229A" w:rsidRDefault="00A0026D" w:rsidP="002000A0">
            <w:pPr>
              <w:pStyle w:val="1fffb"/>
              <w:rPr>
                <w:rFonts w:cs="Times New Roman"/>
                <w:szCs w:val="20"/>
              </w:rPr>
            </w:pPr>
          </w:p>
        </w:tc>
      </w:tr>
      <w:tr w:rsidR="00A0026D" w:rsidRPr="006B229A" w14:paraId="41724887" w14:textId="77777777" w:rsidTr="002000A0">
        <w:trPr>
          <w:trHeight w:val="20"/>
        </w:trPr>
        <w:tc>
          <w:tcPr>
            <w:tcW w:w="185" w:type="pct"/>
            <w:vMerge/>
            <w:vAlign w:val="center"/>
            <w:hideMark/>
          </w:tcPr>
          <w:p w14:paraId="1AEC0925" w14:textId="77777777" w:rsidR="00A0026D" w:rsidRPr="006B229A" w:rsidRDefault="00A0026D" w:rsidP="002000A0">
            <w:pPr>
              <w:pStyle w:val="1fffb"/>
              <w:rPr>
                <w:rFonts w:cs="Times New Roman"/>
                <w:szCs w:val="20"/>
              </w:rPr>
            </w:pPr>
          </w:p>
        </w:tc>
        <w:tc>
          <w:tcPr>
            <w:tcW w:w="1231" w:type="pct"/>
            <w:vMerge/>
            <w:vAlign w:val="center"/>
            <w:hideMark/>
          </w:tcPr>
          <w:p w14:paraId="6C278616"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34FFC4B"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6E8E9E4A"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705B5CF0" w14:textId="77777777" w:rsidR="00A0026D" w:rsidRPr="006B229A" w:rsidRDefault="00A0026D" w:rsidP="002000A0">
            <w:pPr>
              <w:pStyle w:val="1fffb"/>
              <w:rPr>
                <w:rFonts w:cs="Times New Roman"/>
                <w:szCs w:val="20"/>
              </w:rPr>
            </w:pPr>
            <w:r w:rsidRPr="006B229A">
              <w:rPr>
                <w:rFonts w:cs="Times New Roman"/>
                <w:szCs w:val="20"/>
              </w:rPr>
              <w:t>723,0</w:t>
            </w:r>
          </w:p>
        </w:tc>
        <w:tc>
          <w:tcPr>
            <w:tcW w:w="424" w:type="pct"/>
            <w:shd w:val="clear" w:color="000000" w:fill="FFFFFF"/>
            <w:noWrap/>
            <w:vAlign w:val="center"/>
            <w:hideMark/>
          </w:tcPr>
          <w:p w14:paraId="7C095E4B"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0E734DDF"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87F29C4" w14:textId="77777777" w:rsidR="00A0026D" w:rsidRPr="006B229A" w:rsidRDefault="00A0026D" w:rsidP="002000A0">
            <w:pPr>
              <w:pStyle w:val="1fffb"/>
              <w:rPr>
                <w:rFonts w:cs="Times New Roman"/>
                <w:szCs w:val="20"/>
              </w:rPr>
            </w:pPr>
          </w:p>
        </w:tc>
      </w:tr>
      <w:tr w:rsidR="00A0026D" w:rsidRPr="006B229A" w14:paraId="4A3E857A" w14:textId="77777777" w:rsidTr="002000A0">
        <w:trPr>
          <w:trHeight w:val="20"/>
        </w:trPr>
        <w:tc>
          <w:tcPr>
            <w:tcW w:w="185" w:type="pct"/>
            <w:vMerge w:val="restart"/>
            <w:shd w:val="clear" w:color="000000" w:fill="FFFFFF"/>
            <w:noWrap/>
            <w:vAlign w:val="center"/>
            <w:hideMark/>
          </w:tcPr>
          <w:p w14:paraId="5855347D" w14:textId="77777777" w:rsidR="00A0026D" w:rsidRPr="006B229A" w:rsidRDefault="00A0026D" w:rsidP="002000A0">
            <w:pPr>
              <w:pStyle w:val="1fffb"/>
              <w:rPr>
                <w:rFonts w:cs="Times New Roman"/>
                <w:szCs w:val="20"/>
              </w:rPr>
            </w:pPr>
            <w:r w:rsidRPr="006B229A">
              <w:rPr>
                <w:rFonts w:cs="Times New Roman"/>
                <w:szCs w:val="20"/>
              </w:rPr>
              <w:t>22</w:t>
            </w:r>
          </w:p>
        </w:tc>
        <w:tc>
          <w:tcPr>
            <w:tcW w:w="1231" w:type="pct"/>
            <w:vMerge w:val="restart"/>
            <w:shd w:val="clear" w:color="000000" w:fill="FFFFFF"/>
            <w:vAlign w:val="center"/>
            <w:hideMark/>
          </w:tcPr>
          <w:p w14:paraId="57CB8A42" w14:textId="77777777" w:rsidR="00A0026D" w:rsidRPr="006B229A" w:rsidRDefault="00A0026D" w:rsidP="002000A0">
            <w:pPr>
              <w:pStyle w:val="1fffb"/>
              <w:rPr>
                <w:rFonts w:cs="Times New Roman"/>
                <w:szCs w:val="20"/>
              </w:rPr>
            </w:pPr>
            <w:r w:rsidRPr="006B229A">
              <w:rPr>
                <w:rFonts w:cs="Times New Roman"/>
                <w:szCs w:val="20"/>
              </w:rPr>
              <w:t>Сети теплоснабжения сп.Сингапай (детский сад на 120 мест) (кадастровый номер 86:08:0020501:4706)</w:t>
            </w:r>
          </w:p>
        </w:tc>
        <w:tc>
          <w:tcPr>
            <w:tcW w:w="1688" w:type="pct"/>
            <w:shd w:val="clear" w:color="000000" w:fill="FFFFFF"/>
            <w:noWrap/>
            <w:vAlign w:val="center"/>
            <w:hideMark/>
          </w:tcPr>
          <w:p w14:paraId="3683E091" w14:textId="77777777" w:rsidR="00A0026D" w:rsidRPr="006B229A" w:rsidRDefault="00A0026D" w:rsidP="002000A0">
            <w:pPr>
              <w:pStyle w:val="1fffb"/>
              <w:rPr>
                <w:rFonts w:cs="Times New Roman"/>
                <w:szCs w:val="20"/>
              </w:rPr>
            </w:pPr>
            <w:r w:rsidRPr="006B229A">
              <w:rPr>
                <w:rFonts w:cs="Times New Roman"/>
                <w:szCs w:val="20"/>
              </w:rPr>
              <w:t>от врезки у ж.д.47 до нового д/сада</w:t>
            </w:r>
          </w:p>
        </w:tc>
        <w:tc>
          <w:tcPr>
            <w:tcW w:w="326" w:type="pct"/>
            <w:shd w:val="clear" w:color="000000" w:fill="FFFFFF"/>
            <w:noWrap/>
            <w:vAlign w:val="center"/>
            <w:hideMark/>
          </w:tcPr>
          <w:p w14:paraId="7C4AE54D"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604BB7E0" w14:textId="77777777" w:rsidR="00A0026D" w:rsidRPr="006B229A" w:rsidRDefault="00A0026D" w:rsidP="002000A0">
            <w:pPr>
              <w:pStyle w:val="1fffb"/>
              <w:rPr>
                <w:rFonts w:cs="Times New Roman"/>
                <w:szCs w:val="20"/>
              </w:rPr>
            </w:pPr>
            <w:r w:rsidRPr="006B229A">
              <w:rPr>
                <w:rFonts w:cs="Times New Roman"/>
                <w:szCs w:val="20"/>
              </w:rPr>
              <w:t>54,0</w:t>
            </w:r>
          </w:p>
        </w:tc>
        <w:tc>
          <w:tcPr>
            <w:tcW w:w="424" w:type="pct"/>
            <w:shd w:val="clear" w:color="000000" w:fill="FFFFFF"/>
            <w:noWrap/>
            <w:vAlign w:val="center"/>
            <w:hideMark/>
          </w:tcPr>
          <w:p w14:paraId="53DA04C9"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DF668E3" w14:textId="77777777" w:rsidR="00A0026D" w:rsidRPr="006B229A" w:rsidRDefault="00A0026D" w:rsidP="002000A0">
            <w:pPr>
              <w:pStyle w:val="1fffb"/>
              <w:rPr>
                <w:rFonts w:cs="Times New Roman"/>
                <w:szCs w:val="20"/>
              </w:rPr>
            </w:pPr>
            <w:r w:rsidRPr="006B229A">
              <w:rPr>
                <w:rFonts w:cs="Times New Roman"/>
                <w:szCs w:val="20"/>
              </w:rPr>
              <w:t>2021</w:t>
            </w:r>
          </w:p>
        </w:tc>
        <w:tc>
          <w:tcPr>
            <w:tcW w:w="365" w:type="pct"/>
            <w:shd w:val="clear" w:color="000000" w:fill="FFFFFF"/>
            <w:noWrap/>
            <w:vAlign w:val="center"/>
            <w:hideMark/>
          </w:tcPr>
          <w:p w14:paraId="2122AC73" w14:textId="77777777" w:rsidR="00A0026D" w:rsidRPr="006B229A" w:rsidRDefault="00A0026D" w:rsidP="002000A0">
            <w:pPr>
              <w:pStyle w:val="1fffb"/>
              <w:rPr>
                <w:rFonts w:cs="Times New Roman"/>
                <w:szCs w:val="20"/>
              </w:rPr>
            </w:pPr>
          </w:p>
        </w:tc>
      </w:tr>
      <w:tr w:rsidR="00A0026D" w:rsidRPr="006B229A" w14:paraId="0516F633" w14:textId="77777777" w:rsidTr="002000A0">
        <w:trPr>
          <w:trHeight w:val="20"/>
        </w:trPr>
        <w:tc>
          <w:tcPr>
            <w:tcW w:w="185" w:type="pct"/>
            <w:vMerge/>
            <w:vAlign w:val="center"/>
            <w:hideMark/>
          </w:tcPr>
          <w:p w14:paraId="5B938105" w14:textId="77777777" w:rsidR="00A0026D" w:rsidRPr="006B229A" w:rsidRDefault="00A0026D" w:rsidP="002000A0">
            <w:pPr>
              <w:pStyle w:val="1fffb"/>
              <w:rPr>
                <w:rFonts w:cs="Times New Roman"/>
                <w:szCs w:val="20"/>
              </w:rPr>
            </w:pPr>
          </w:p>
        </w:tc>
        <w:tc>
          <w:tcPr>
            <w:tcW w:w="1231" w:type="pct"/>
            <w:vMerge/>
            <w:vAlign w:val="center"/>
            <w:hideMark/>
          </w:tcPr>
          <w:p w14:paraId="44C985A4"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218C2D8"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0AF778EB"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52E67570" w14:textId="77777777" w:rsidR="00A0026D" w:rsidRPr="006B229A" w:rsidRDefault="00A0026D" w:rsidP="002000A0">
            <w:pPr>
              <w:pStyle w:val="1fffb"/>
              <w:rPr>
                <w:rFonts w:cs="Times New Roman"/>
                <w:szCs w:val="20"/>
              </w:rPr>
            </w:pPr>
            <w:r w:rsidRPr="006B229A">
              <w:rPr>
                <w:rFonts w:cs="Times New Roman"/>
                <w:szCs w:val="20"/>
              </w:rPr>
              <w:t>54,0</w:t>
            </w:r>
          </w:p>
        </w:tc>
        <w:tc>
          <w:tcPr>
            <w:tcW w:w="424" w:type="pct"/>
            <w:shd w:val="clear" w:color="000000" w:fill="FFFFFF"/>
            <w:noWrap/>
            <w:vAlign w:val="center"/>
            <w:hideMark/>
          </w:tcPr>
          <w:p w14:paraId="6E341EA5"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6088901B"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20D58DC" w14:textId="77777777" w:rsidR="00A0026D" w:rsidRPr="006B229A" w:rsidRDefault="00A0026D" w:rsidP="002000A0">
            <w:pPr>
              <w:pStyle w:val="1fffb"/>
              <w:rPr>
                <w:rFonts w:cs="Times New Roman"/>
                <w:szCs w:val="20"/>
              </w:rPr>
            </w:pPr>
          </w:p>
        </w:tc>
      </w:tr>
      <w:tr w:rsidR="00A0026D" w:rsidRPr="006B229A" w14:paraId="733C4974" w14:textId="77777777" w:rsidTr="002000A0">
        <w:trPr>
          <w:trHeight w:val="20"/>
        </w:trPr>
        <w:tc>
          <w:tcPr>
            <w:tcW w:w="185" w:type="pct"/>
            <w:vMerge w:val="restart"/>
            <w:shd w:val="clear" w:color="000000" w:fill="FFFFFF"/>
            <w:noWrap/>
            <w:vAlign w:val="center"/>
            <w:hideMark/>
          </w:tcPr>
          <w:p w14:paraId="5CEFA2D2" w14:textId="77777777" w:rsidR="00A0026D" w:rsidRPr="006B229A" w:rsidRDefault="00A0026D" w:rsidP="002000A0">
            <w:pPr>
              <w:pStyle w:val="1fffb"/>
              <w:rPr>
                <w:rFonts w:cs="Times New Roman"/>
                <w:szCs w:val="20"/>
              </w:rPr>
            </w:pPr>
            <w:r w:rsidRPr="006B229A">
              <w:rPr>
                <w:rFonts w:cs="Times New Roman"/>
                <w:szCs w:val="20"/>
              </w:rPr>
              <w:t>23</w:t>
            </w:r>
          </w:p>
        </w:tc>
        <w:tc>
          <w:tcPr>
            <w:tcW w:w="1231" w:type="pct"/>
            <w:vMerge w:val="restart"/>
            <w:shd w:val="clear" w:color="000000" w:fill="FFFFFF"/>
            <w:vAlign w:val="center"/>
            <w:hideMark/>
          </w:tcPr>
          <w:p w14:paraId="70463724" w14:textId="328E1F67" w:rsidR="00A0026D" w:rsidRPr="006B229A" w:rsidRDefault="00A0026D" w:rsidP="002000A0">
            <w:pPr>
              <w:pStyle w:val="1fffb"/>
              <w:rPr>
                <w:rFonts w:cs="Times New Roman"/>
                <w:szCs w:val="20"/>
              </w:rPr>
            </w:pPr>
            <w:r w:rsidRPr="006B229A">
              <w:rPr>
                <w:rFonts w:cs="Times New Roman"/>
                <w:szCs w:val="20"/>
              </w:rPr>
              <w:t>Сети теплоснабжения сп.Сингапай</w:t>
            </w:r>
            <w:r w:rsidR="00DD1AE1">
              <w:rPr>
                <w:rFonts w:cs="Times New Roman"/>
                <w:szCs w:val="20"/>
              </w:rPr>
              <w:t xml:space="preserve"> </w:t>
            </w:r>
            <w:r w:rsidRPr="006B229A">
              <w:rPr>
                <w:rFonts w:cs="Times New Roman"/>
                <w:szCs w:val="20"/>
              </w:rPr>
              <w:t>(кадастровый номер 86:08:0020501:4717)</w:t>
            </w:r>
          </w:p>
        </w:tc>
        <w:tc>
          <w:tcPr>
            <w:tcW w:w="1688" w:type="pct"/>
            <w:shd w:val="clear" w:color="000000" w:fill="FFFFFF"/>
            <w:vAlign w:val="center"/>
            <w:hideMark/>
          </w:tcPr>
          <w:p w14:paraId="50BE4CA6" w14:textId="6673143C" w:rsidR="00A0026D" w:rsidRPr="006B229A" w:rsidRDefault="00A0026D" w:rsidP="002000A0">
            <w:pPr>
              <w:pStyle w:val="1fffb"/>
              <w:rPr>
                <w:rFonts w:cs="Times New Roman"/>
                <w:szCs w:val="20"/>
              </w:rPr>
            </w:pPr>
            <w:r w:rsidRPr="006B229A">
              <w:rPr>
                <w:rFonts w:cs="Times New Roman"/>
                <w:szCs w:val="20"/>
              </w:rPr>
              <w:t>от УТ-4</w:t>
            </w:r>
            <w:r w:rsidR="00DD1AE1">
              <w:rPr>
                <w:rFonts w:cs="Times New Roman"/>
                <w:szCs w:val="20"/>
              </w:rPr>
              <w:t xml:space="preserve"> </w:t>
            </w:r>
            <w:r w:rsidRPr="006B229A">
              <w:rPr>
                <w:rFonts w:cs="Times New Roman"/>
                <w:szCs w:val="20"/>
              </w:rPr>
              <w:t>(+ переход под федеральной трассой) до новой ТК-14/1возле памятника</w:t>
            </w:r>
          </w:p>
        </w:tc>
        <w:tc>
          <w:tcPr>
            <w:tcW w:w="326" w:type="pct"/>
            <w:shd w:val="clear" w:color="000000" w:fill="FFFFFF"/>
            <w:noWrap/>
            <w:vAlign w:val="center"/>
            <w:hideMark/>
          </w:tcPr>
          <w:p w14:paraId="2F8F5DCA" w14:textId="77777777" w:rsidR="00A0026D" w:rsidRPr="006B229A" w:rsidRDefault="00A0026D" w:rsidP="002000A0">
            <w:pPr>
              <w:pStyle w:val="1fffb"/>
              <w:rPr>
                <w:rFonts w:cs="Times New Roman"/>
                <w:szCs w:val="20"/>
              </w:rPr>
            </w:pPr>
            <w:r w:rsidRPr="006B229A">
              <w:rPr>
                <w:rFonts w:cs="Times New Roman"/>
                <w:szCs w:val="20"/>
              </w:rPr>
              <w:t>325</w:t>
            </w:r>
          </w:p>
        </w:tc>
        <w:tc>
          <w:tcPr>
            <w:tcW w:w="425" w:type="pct"/>
            <w:shd w:val="clear" w:color="000000" w:fill="FFFFFF"/>
            <w:noWrap/>
            <w:vAlign w:val="center"/>
            <w:hideMark/>
          </w:tcPr>
          <w:p w14:paraId="2A0DCDEC" w14:textId="77777777" w:rsidR="00A0026D" w:rsidRPr="006B229A" w:rsidRDefault="00A0026D" w:rsidP="002000A0">
            <w:pPr>
              <w:pStyle w:val="1fffb"/>
              <w:rPr>
                <w:rFonts w:cs="Times New Roman"/>
                <w:szCs w:val="20"/>
              </w:rPr>
            </w:pPr>
            <w:r w:rsidRPr="006B229A">
              <w:rPr>
                <w:rFonts w:cs="Times New Roman"/>
                <w:szCs w:val="20"/>
              </w:rPr>
              <w:t>497,0</w:t>
            </w:r>
          </w:p>
        </w:tc>
        <w:tc>
          <w:tcPr>
            <w:tcW w:w="424" w:type="pct"/>
            <w:shd w:val="clear" w:color="000000" w:fill="FFFFFF"/>
            <w:noWrap/>
            <w:vAlign w:val="center"/>
            <w:hideMark/>
          </w:tcPr>
          <w:p w14:paraId="6EA1B1C5"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4C2DC701" w14:textId="77777777" w:rsidR="00A0026D" w:rsidRPr="006B229A" w:rsidRDefault="00A0026D" w:rsidP="002000A0">
            <w:pPr>
              <w:pStyle w:val="1fffb"/>
              <w:rPr>
                <w:rFonts w:cs="Times New Roman"/>
                <w:szCs w:val="20"/>
              </w:rPr>
            </w:pPr>
            <w:r w:rsidRPr="006B229A">
              <w:rPr>
                <w:rFonts w:cs="Times New Roman"/>
                <w:szCs w:val="20"/>
              </w:rPr>
              <w:t>2021</w:t>
            </w:r>
          </w:p>
        </w:tc>
        <w:tc>
          <w:tcPr>
            <w:tcW w:w="365" w:type="pct"/>
            <w:shd w:val="clear" w:color="000000" w:fill="FFFFFF"/>
            <w:noWrap/>
            <w:vAlign w:val="center"/>
            <w:hideMark/>
          </w:tcPr>
          <w:p w14:paraId="133855B2" w14:textId="77777777" w:rsidR="00A0026D" w:rsidRPr="006B229A" w:rsidRDefault="00A0026D" w:rsidP="002000A0">
            <w:pPr>
              <w:pStyle w:val="1fffb"/>
              <w:rPr>
                <w:rFonts w:cs="Times New Roman"/>
                <w:szCs w:val="20"/>
              </w:rPr>
            </w:pPr>
          </w:p>
        </w:tc>
      </w:tr>
      <w:tr w:rsidR="00A0026D" w:rsidRPr="006B229A" w14:paraId="3735991A" w14:textId="77777777" w:rsidTr="002000A0">
        <w:trPr>
          <w:trHeight w:val="20"/>
        </w:trPr>
        <w:tc>
          <w:tcPr>
            <w:tcW w:w="185" w:type="pct"/>
            <w:vMerge/>
            <w:vAlign w:val="center"/>
            <w:hideMark/>
          </w:tcPr>
          <w:p w14:paraId="6ADAE564" w14:textId="77777777" w:rsidR="00A0026D" w:rsidRPr="006B229A" w:rsidRDefault="00A0026D" w:rsidP="002000A0">
            <w:pPr>
              <w:pStyle w:val="1fffb"/>
              <w:rPr>
                <w:rFonts w:cs="Times New Roman"/>
                <w:szCs w:val="20"/>
              </w:rPr>
            </w:pPr>
          </w:p>
        </w:tc>
        <w:tc>
          <w:tcPr>
            <w:tcW w:w="1231" w:type="pct"/>
            <w:vMerge/>
            <w:vAlign w:val="center"/>
            <w:hideMark/>
          </w:tcPr>
          <w:p w14:paraId="6A9F3013"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780447C1" w14:textId="77777777" w:rsidR="00A0026D" w:rsidRPr="006B229A" w:rsidRDefault="00A0026D" w:rsidP="002000A0">
            <w:pPr>
              <w:pStyle w:val="1fffb"/>
              <w:rPr>
                <w:rFonts w:cs="Times New Roman"/>
                <w:szCs w:val="20"/>
              </w:rPr>
            </w:pPr>
            <w:r w:rsidRPr="006B229A">
              <w:rPr>
                <w:rFonts w:cs="Times New Roman"/>
                <w:szCs w:val="20"/>
              </w:rPr>
              <w:t>от ТК-14/1 к ТК-22 и к новой ТК-20/1 у д.55</w:t>
            </w:r>
          </w:p>
        </w:tc>
        <w:tc>
          <w:tcPr>
            <w:tcW w:w="326" w:type="pct"/>
            <w:shd w:val="clear" w:color="000000" w:fill="FFFFFF"/>
            <w:noWrap/>
            <w:vAlign w:val="center"/>
            <w:hideMark/>
          </w:tcPr>
          <w:p w14:paraId="5741A4CF"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0C5C700B" w14:textId="77777777" w:rsidR="00A0026D" w:rsidRPr="006B229A" w:rsidRDefault="00A0026D" w:rsidP="002000A0">
            <w:pPr>
              <w:pStyle w:val="1fffb"/>
              <w:rPr>
                <w:rFonts w:cs="Times New Roman"/>
                <w:szCs w:val="20"/>
              </w:rPr>
            </w:pPr>
            <w:r w:rsidRPr="006B229A">
              <w:rPr>
                <w:rFonts w:cs="Times New Roman"/>
                <w:szCs w:val="20"/>
              </w:rPr>
              <w:t>258,0</w:t>
            </w:r>
          </w:p>
        </w:tc>
        <w:tc>
          <w:tcPr>
            <w:tcW w:w="424" w:type="pct"/>
            <w:shd w:val="clear" w:color="000000" w:fill="FFFFFF"/>
            <w:noWrap/>
            <w:vAlign w:val="center"/>
            <w:hideMark/>
          </w:tcPr>
          <w:p w14:paraId="51431D7A"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16CEB61A" w14:textId="77777777" w:rsidR="00A0026D" w:rsidRPr="006B229A" w:rsidRDefault="00A0026D" w:rsidP="002000A0">
            <w:pPr>
              <w:pStyle w:val="1fffb"/>
              <w:rPr>
                <w:rFonts w:cs="Times New Roman"/>
                <w:szCs w:val="20"/>
              </w:rPr>
            </w:pPr>
            <w:r w:rsidRPr="006B229A">
              <w:rPr>
                <w:rFonts w:cs="Times New Roman"/>
                <w:szCs w:val="20"/>
              </w:rPr>
              <w:t>2021</w:t>
            </w:r>
          </w:p>
        </w:tc>
        <w:tc>
          <w:tcPr>
            <w:tcW w:w="365" w:type="pct"/>
            <w:shd w:val="clear" w:color="000000" w:fill="FFFFFF"/>
            <w:noWrap/>
            <w:vAlign w:val="center"/>
            <w:hideMark/>
          </w:tcPr>
          <w:p w14:paraId="132CC2B0" w14:textId="77777777" w:rsidR="00A0026D" w:rsidRPr="006B229A" w:rsidRDefault="00A0026D" w:rsidP="002000A0">
            <w:pPr>
              <w:pStyle w:val="1fffb"/>
              <w:rPr>
                <w:rFonts w:cs="Times New Roman"/>
                <w:szCs w:val="20"/>
              </w:rPr>
            </w:pPr>
          </w:p>
        </w:tc>
      </w:tr>
      <w:tr w:rsidR="00A0026D" w:rsidRPr="006B229A" w14:paraId="7480557C" w14:textId="77777777" w:rsidTr="002000A0">
        <w:trPr>
          <w:trHeight w:val="20"/>
        </w:trPr>
        <w:tc>
          <w:tcPr>
            <w:tcW w:w="185" w:type="pct"/>
            <w:vMerge/>
            <w:vAlign w:val="center"/>
            <w:hideMark/>
          </w:tcPr>
          <w:p w14:paraId="1E3F5902" w14:textId="77777777" w:rsidR="00A0026D" w:rsidRPr="006B229A" w:rsidRDefault="00A0026D" w:rsidP="002000A0">
            <w:pPr>
              <w:pStyle w:val="1fffb"/>
              <w:rPr>
                <w:rFonts w:cs="Times New Roman"/>
                <w:szCs w:val="20"/>
              </w:rPr>
            </w:pPr>
          </w:p>
        </w:tc>
        <w:tc>
          <w:tcPr>
            <w:tcW w:w="1231" w:type="pct"/>
            <w:vMerge/>
            <w:vAlign w:val="center"/>
            <w:hideMark/>
          </w:tcPr>
          <w:p w14:paraId="7F465E0A"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992AE4D"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1B35A5CE"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74267D8A" w14:textId="77777777" w:rsidR="00A0026D" w:rsidRPr="006B229A" w:rsidRDefault="00A0026D" w:rsidP="002000A0">
            <w:pPr>
              <w:pStyle w:val="1fffb"/>
              <w:rPr>
                <w:rFonts w:cs="Times New Roman"/>
                <w:szCs w:val="20"/>
              </w:rPr>
            </w:pPr>
            <w:r w:rsidRPr="006B229A">
              <w:rPr>
                <w:rFonts w:cs="Times New Roman"/>
                <w:szCs w:val="20"/>
              </w:rPr>
              <w:t>755,0</w:t>
            </w:r>
          </w:p>
        </w:tc>
        <w:tc>
          <w:tcPr>
            <w:tcW w:w="424" w:type="pct"/>
            <w:shd w:val="clear" w:color="000000" w:fill="FFFFFF"/>
            <w:noWrap/>
            <w:vAlign w:val="center"/>
            <w:hideMark/>
          </w:tcPr>
          <w:p w14:paraId="03AB0FB2"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5485DD2E"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E830C6C" w14:textId="77777777" w:rsidR="00A0026D" w:rsidRPr="006B229A" w:rsidRDefault="00A0026D" w:rsidP="002000A0">
            <w:pPr>
              <w:pStyle w:val="1fffb"/>
              <w:rPr>
                <w:rFonts w:cs="Times New Roman"/>
                <w:szCs w:val="20"/>
              </w:rPr>
            </w:pPr>
          </w:p>
        </w:tc>
      </w:tr>
      <w:tr w:rsidR="00A0026D" w:rsidRPr="006B229A" w14:paraId="29C39CCF" w14:textId="77777777" w:rsidTr="002000A0">
        <w:trPr>
          <w:trHeight w:val="20"/>
        </w:trPr>
        <w:tc>
          <w:tcPr>
            <w:tcW w:w="185" w:type="pct"/>
            <w:vMerge w:val="restart"/>
            <w:shd w:val="clear" w:color="000000" w:fill="FFFFFF"/>
            <w:noWrap/>
            <w:vAlign w:val="center"/>
            <w:hideMark/>
          </w:tcPr>
          <w:p w14:paraId="7A5C7679" w14:textId="77777777" w:rsidR="00A0026D" w:rsidRPr="006B229A" w:rsidRDefault="00A0026D" w:rsidP="002000A0">
            <w:pPr>
              <w:pStyle w:val="1fffb"/>
              <w:rPr>
                <w:rFonts w:cs="Times New Roman"/>
                <w:szCs w:val="20"/>
              </w:rPr>
            </w:pPr>
            <w:r w:rsidRPr="006B229A">
              <w:rPr>
                <w:rFonts w:cs="Times New Roman"/>
                <w:szCs w:val="20"/>
              </w:rPr>
              <w:t>24</w:t>
            </w:r>
          </w:p>
        </w:tc>
        <w:tc>
          <w:tcPr>
            <w:tcW w:w="1231" w:type="pct"/>
            <w:vMerge w:val="restart"/>
            <w:shd w:val="clear" w:color="000000" w:fill="FFFFFF"/>
            <w:vAlign w:val="center"/>
            <w:hideMark/>
          </w:tcPr>
          <w:p w14:paraId="4839E6AF" w14:textId="77777777" w:rsidR="00A0026D" w:rsidRPr="006B229A" w:rsidRDefault="00A0026D" w:rsidP="002000A0">
            <w:pPr>
              <w:pStyle w:val="1fffb"/>
              <w:rPr>
                <w:rFonts w:cs="Times New Roman"/>
                <w:szCs w:val="20"/>
              </w:rPr>
            </w:pPr>
            <w:r w:rsidRPr="006B229A">
              <w:rPr>
                <w:rFonts w:cs="Times New Roman"/>
                <w:szCs w:val="20"/>
              </w:rPr>
              <w:t>Сети теплоснабжения сп.Сингапай ул. Круг В-1 (кад.номер 86:08:0020501:4682)</w:t>
            </w:r>
          </w:p>
        </w:tc>
        <w:tc>
          <w:tcPr>
            <w:tcW w:w="1688" w:type="pct"/>
            <w:shd w:val="clear" w:color="000000" w:fill="FFFFFF"/>
            <w:noWrap/>
            <w:vAlign w:val="center"/>
            <w:hideMark/>
          </w:tcPr>
          <w:p w14:paraId="7053A29C" w14:textId="77777777" w:rsidR="00A0026D" w:rsidRPr="006B229A" w:rsidRDefault="00A0026D" w:rsidP="002000A0">
            <w:pPr>
              <w:pStyle w:val="1fffb"/>
              <w:rPr>
                <w:rFonts w:cs="Times New Roman"/>
                <w:szCs w:val="20"/>
              </w:rPr>
            </w:pPr>
            <w:r w:rsidRPr="006B229A">
              <w:rPr>
                <w:rFonts w:cs="Times New Roman"/>
                <w:szCs w:val="20"/>
              </w:rPr>
              <w:t>от ТК-22 до новых МКД (со стороны ФАП)</w:t>
            </w:r>
          </w:p>
        </w:tc>
        <w:tc>
          <w:tcPr>
            <w:tcW w:w="326" w:type="pct"/>
            <w:shd w:val="clear" w:color="000000" w:fill="FFFFFF"/>
            <w:noWrap/>
            <w:vAlign w:val="center"/>
            <w:hideMark/>
          </w:tcPr>
          <w:p w14:paraId="53922F1C" w14:textId="77777777" w:rsidR="00A0026D" w:rsidRPr="006B229A" w:rsidRDefault="00A0026D" w:rsidP="002000A0">
            <w:pPr>
              <w:pStyle w:val="1fffb"/>
              <w:rPr>
                <w:rFonts w:cs="Times New Roman"/>
                <w:szCs w:val="20"/>
              </w:rPr>
            </w:pPr>
            <w:r w:rsidRPr="006B229A">
              <w:rPr>
                <w:rFonts w:cs="Times New Roman"/>
                <w:szCs w:val="20"/>
              </w:rPr>
              <w:t>159</w:t>
            </w:r>
          </w:p>
        </w:tc>
        <w:tc>
          <w:tcPr>
            <w:tcW w:w="425" w:type="pct"/>
            <w:shd w:val="clear" w:color="000000" w:fill="FFFFFF"/>
            <w:noWrap/>
            <w:vAlign w:val="center"/>
            <w:hideMark/>
          </w:tcPr>
          <w:p w14:paraId="2A262981" w14:textId="77777777" w:rsidR="00A0026D" w:rsidRPr="006B229A" w:rsidRDefault="00A0026D" w:rsidP="002000A0">
            <w:pPr>
              <w:pStyle w:val="1fffb"/>
              <w:rPr>
                <w:rFonts w:cs="Times New Roman"/>
                <w:szCs w:val="20"/>
              </w:rPr>
            </w:pPr>
            <w:r w:rsidRPr="006B229A">
              <w:rPr>
                <w:rFonts w:cs="Times New Roman"/>
                <w:szCs w:val="20"/>
              </w:rPr>
              <w:t>531,0</w:t>
            </w:r>
          </w:p>
        </w:tc>
        <w:tc>
          <w:tcPr>
            <w:tcW w:w="424" w:type="pct"/>
            <w:shd w:val="clear" w:color="000000" w:fill="FFFFFF"/>
            <w:noWrap/>
            <w:vAlign w:val="center"/>
            <w:hideMark/>
          </w:tcPr>
          <w:p w14:paraId="1512F5A9"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136705ED" w14:textId="77777777" w:rsidR="00A0026D" w:rsidRPr="006B229A" w:rsidRDefault="00A0026D" w:rsidP="002000A0">
            <w:pPr>
              <w:pStyle w:val="1fffb"/>
              <w:rPr>
                <w:rFonts w:cs="Times New Roman"/>
                <w:szCs w:val="20"/>
              </w:rPr>
            </w:pPr>
            <w:r w:rsidRPr="006B229A">
              <w:rPr>
                <w:rFonts w:cs="Times New Roman"/>
                <w:szCs w:val="20"/>
              </w:rPr>
              <w:t>2021</w:t>
            </w:r>
          </w:p>
        </w:tc>
        <w:tc>
          <w:tcPr>
            <w:tcW w:w="365" w:type="pct"/>
            <w:shd w:val="clear" w:color="000000" w:fill="FFFFFF"/>
            <w:noWrap/>
            <w:vAlign w:val="center"/>
            <w:hideMark/>
          </w:tcPr>
          <w:p w14:paraId="725B0B0B" w14:textId="77777777" w:rsidR="00A0026D" w:rsidRPr="006B229A" w:rsidRDefault="00A0026D" w:rsidP="002000A0">
            <w:pPr>
              <w:pStyle w:val="1fffb"/>
              <w:rPr>
                <w:rFonts w:cs="Times New Roman"/>
                <w:szCs w:val="20"/>
              </w:rPr>
            </w:pPr>
          </w:p>
        </w:tc>
      </w:tr>
      <w:tr w:rsidR="00A0026D" w:rsidRPr="006B229A" w14:paraId="7F60B720" w14:textId="77777777" w:rsidTr="002000A0">
        <w:trPr>
          <w:trHeight w:val="20"/>
        </w:trPr>
        <w:tc>
          <w:tcPr>
            <w:tcW w:w="185" w:type="pct"/>
            <w:vMerge/>
            <w:vAlign w:val="center"/>
            <w:hideMark/>
          </w:tcPr>
          <w:p w14:paraId="506375C2" w14:textId="77777777" w:rsidR="00A0026D" w:rsidRPr="006B229A" w:rsidRDefault="00A0026D" w:rsidP="002000A0">
            <w:pPr>
              <w:pStyle w:val="1fffb"/>
              <w:rPr>
                <w:rFonts w:cs="Times New Roman"/>
                <w:szCs w:val="20"/>
              </w:rPr>
            </w:pPr>
          </w:p>
        </w:tc>
        <w:tc>
          <w:tcPr>
            <w:tcW w:w="1231" w:type="pct"/>
            <w:vMerge/>
            <w:vAlign w:val="center"/>
            <w:hideMark/>
          </w:tcPr>
          <w:p w14:paraId="12A97509"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9FBA0C8" w14:textId="77777777" w:rsidR="00A0026D" w:rsidRPr="006B229A" w:rsidRDefault="00A0026D" w:rsidP="002000A0">
            <w:pPr>
              <w:pStyle w:val="1fffb"/>
              <w:rPr>
                <w:rFonts w:cs="Times New Roman"/>
                <w:szCs w:val="20"/>
              </w:rPr>
            </w:pPr>
            <w:r w:rsidRPr="006B229A">
              <w:rPr>
                <w:rFonts w:cs="Times New Roman"/>
                <w:szCs w:val="20"/>
              </w:rPr>
              <w:t>до ж.д. 48, 49, 50, 51</w:t>
            </w:r>
          </w:p>
        </w:tc>
        <w:tc>
          <w:tcPr>
            <w:tcW w:w="326" w:type="pct"/>
            <w:shd w:val="clear" w:color="000000" w:fill="FFFFFF"/>
            <w:noWrap/>
            <w:vAlign w:val="center"/>
            <w:hideMark/>
          </w:tcPr>
          <w:p w14:paraId="1553C936" w14:textId="77777777" w:rsidR="00A0026D" w:rsidRPr="006B229A" w:rsidRDefault="00A0026D" w:rsidP="002000A0">
            <w:pPr>
              <w:pStyle w:val="1fffb"/>
              <w:rPr>
                <w:rFonts w:cs="Times New Roman"/>
                <w:szCs w:val="20"/>
              </w:rPr>
            </w:pPr>
            <w:r w:rsidRPr="006B229A">
              <w:rPr>
                <w:rFonts w:cs="Times New Roman"/>
                <w:szCs w:val="20"/>
              </w:rPr>
              <w:t>89</w:t>
            </w:r>
          </w:p>
        </w:tc>
        <w:tc>
          <w:tcPr>
            <w:tcW w:w="425" w:type="pct"/>
            <w:shd w:val="clear" w:color="000000" w:fill="FFFFFF"/>
            <w:noWrap/>
            <w:vAlign w:val="center"/>
            <w:hideMark/>
          </w:tcPr>
          <w:p w14:paraId="4A5AEB11" w14:textId="77777777" w:rsidR="00A0026D" w:rsidRPr="006B229A" w:rsidRDefault="00A0026D" w:rsidP="002000A0">
            <w:pPr>
              <w:pStyle w:val="1fffb"/>
              <w:rPr>
                <w:rFonts w:cs="Times New Roman"/>
                <w:szCs w:val="20"/>
              </w:rPr>
            </w:pPr>
            <w:r w:rsidRPr="006B229A">
              <w:rPr>
                <w:rFonts w:cs="Times New Roman"/>
                <w:szCs w:val="20"/>
              </w:rPr>
              <w:t>160,0</w:t>
            </w:r>
          </w:p>
        </w:tc>
        <w:tc>
          <w:tcPr>
            <w:tcW w:w="424" w:type="pct"/>
            <w:shd w:val="clear" w:color="000000" w:fill="FFFFFF"/>
            <w:noWrap/>
            <w:vAlign w:val="center"/>
            <w:hideMark/>
          </w:tcPr>
          <w:p w14:paraId="1CF8CBD6"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0FB0905C" w14:textId="77777777" w:rsidR="00A0026D" w:rsidRPr="006B229A" w:rsidRDefault="00A0026D" w:rsidP="002000A0">
            <w:pPr>
              <w:pStyle w:val="1fffb"/>
              <w:rPr>
                <w:rFonts w:cs="Times New Roman"/>
                <w:szCs w:val="20"/>
              </w:rPr>
            </w:pPr>
            <w:r w:rsidRPr="006B229A">
              <w:rPr>
                <w:rFonts w:cs="Times New Roman"/>
                <w:szCs w:val="20"/>
              </w:rPr>
              <w:t>2021</w:t>
            </w:r>
          </w:p>
        </w:tc>
        <w:tc>
          <w:tcPr>
            <w:tcW w:w="365" w:type="pct"/>
            <w:shd w:val="clear" w:color="000000" w:fill="FFFFFF"/>
            <w:noWrap/>
            <w:vAlign w:val="center"/>
            <w:hideMark/>
          </w:tcPr>
          <w:p w14:paraId="039ED512" w14:textId="77777777" w:rsidR="00A0026D" w:rsidRPr="006B229A" w:rsidRDefault="00A0026D" w:rsidP="002000A0">
            <w:pPr>
              <w:pStyle w:val="1fffb"/>
              <w:rPr>
                <w:rFonts w:cs="Times New Roman"/>
                <w:szCs w:val="20"/>
              </w:rPr>
            </w:pPr>
          </w:p>
        </w:tc>
      </w:tr>
      <w:tr w:rsidR="00A0026D" w:rsidRPr="006B229A" w14:paraId="75739DED" w14:textId="77777777" w:rsidTr="002000A0">
        <w:trPr>
          <w:trHeight w:val="20"/>
        </w:trPr>
        <w:tc>
          <w:tcPr>
            <w:tcW w:w="185" w:type="pct"/>
            <w:vMerge/>
            <w:vAlign w:val="center"/>
            <w:hideMark/>
          </w:tcPr>
          <w:p w14:paraId="3C5E518B" w14:textId="77777777" w:rsidR="00A0026D" w:rsidRPr="006B229A" w:rsidRDefault="00A0026D" w:rsidP="002000A0">
            <w:pPr>
              <w:pStyle w:val="1fffb"/>
              <w:rPr>
                <w:rFonts w:cs="Times New Roman"/>
                <w:szCs w:val="20"/>
              </w:rPr>
            </w:pPr>
          </w:p>
        </w:tc>
        <w:tc>
          <w:tcPr>
            <w:tcW w:w="1231" w:type="pct"/>
            <w:vMerge/>
            <w:vAlign w:val="center"/>
            <w:hideMark/>
          </w:tcPr>
          <w:p w14:paraId="096B1259"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BAB936E"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3043DE85"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36BC5C06" w14:textId="77777777" w:rsidR="00A0026D" w:rsidRPr="006B229A" w:rsidRDefault="00A0026D" w:rsidP="002000A0">
            <w:pPr>
              <w:pStyle w:val="1fffb"/>
              <w:rPr>
                <w:rFonts w:cs="Times New Roman"/>
                <w:szCs w:val="20"/>
              </w:rPr>
            </w:pPr>
            <w:r w:rsidRPr="006B229A">
              <w:rPr>
                <w:rFonts w:cs="Times New Roman"/>
                <w:szCs w:val="20"/>
              </w:rPr>
              <w:t>691,0</w:t>
            </w:r>
          </w:p>
        </w:tc>
        <w:tc>
          <w:tcPr>
            <w:tcW w:w="424" w:type="pct"/>
            <w:shd w:val="clear" w:color="000000" w:fill="FFFFFF"/>
            <w:noWrap/>
            <w:vAlign w:val="center"/>
            <w:hideMark/>
          </w:tcPr>
          <w:p w14:paraId="7323257F"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266278BE"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ABED163" w14:textId="77777777" w:rsidR="00A0026D" w:rsidRPr="006B229A" w:rsidRDefault="00A0026D" w:rsidP="002000A0">
            <w:pPr>
              <w:pStyle w:val="1fffb"/>
              <w:rPr>
                <w:rFonts w:cs="Times New Roman"/>
                <w:szCs w:val="20"/>
              </w:rPr>
            </w:pPr>
          </w:p>
        </w:tc>
      </w:tr>
      <w:tr w:rsidR="00A0026D" w:rsidRPr="006B229A" w14:paraId="420E7D57" w14:textId="77777777" w:rsidTr="002000A0">
        <w:trPr>
          <w:trHeight w:val="20"/>
        </w:trPr>
        <w:tc>
          <w:tcPr>
            <w:tcW w:w="185" w:type="pct"/>
            <w:vMerge w:val="restart"/>
            <w:shd w:val="clear" w:color="000000" w:fill="FFFFFF"/>
            <w:noWrap/>
            <w:vAlign w:val="center"/>
            <w:hideMark/>
          </w:tcPr>
          <w:p w14:paraId="6F7E7A91" w14:textId="77777777" w:rsidR="00A0026D" w:rsidRPr="006B229A" w:rsidRDefault="00A0026D" w:rsidP="002000A0">
            <w:pPr>
              <w:pStyle w:val="1fffb"/>
              <w:rPr>
                <w:rFonts w:cs="Times New Roman"/>
                <w:szCs w:val="20"/>
              </w:rPr>
            </w:pPr>
            <w:r w:rsidRPr="006B229A">
              <w:rPr>
                <w:rFonts w:cs="Times New Roman"/>
                <w:szCs w:val="20"/>
              </w:rPr>
              <w:t>25</w:t>
            </w:r>
          </w:p>
        </w:tc>
        <w:tc>
          <w:tcPr>
            <w:tcW w:w="1231" w:type="pct"/>
            <w:vMerge w:val="restart"/>
            <w:shd w:val="clear" w:color="000000" w:fill="FFFFFF"/>
            <w:vAlign w:val="center"/>
            <w:hideMark/>
          </w:tcPr>
          <w:p w14:paraId="6230F50D" w14:textId="77777777" w:rsidR="00A0026D" w:rsidRPr="006B229A" w:rsidRDefault="00A0026D" w:rsidP="002000A0">
            <w:pPr>
              <w:pStyle w:val="1fffb"/>
              <w:rPr>
                <w:rFonts w:cs="Times New Roman"/>
                <w:szCs w:val="20"/>
              </w:rPr>
            </w:pPr>
            <w:r w:rsidRPr="006B229A">
              <w:rPr>
                <w:rFonts w:cs="Times New Roman"/>
                <w:szCs w:val="20"/>
              </w:rPr>
              <w:t>Сети тепловодоснабжения (ФОК сп.Сингапай) (кад.номер 86:08:0020501:4715)</w:t>
            </w:r>
          </w:p>
        </w:tc>
        <w:tc>
          <w:tcPr>
            <w:tcW w:w="1688" w:type="pct"/>
            <w:shd w:val="clear" w:color="000000" w:fill="FFFFFF"/>
            <w:noWrap/>
            <w:vAlign w:val="center"/>
            <w:hideMark/>
          </w:tcPr>
          <w:p w14:paraId="0B35CE9D" w14:textId="77777777" w:rsidR="00A0026D" w:rsidRPr="006B229A" w:rsidRDefault="00A0026D" w:rsidP="002000A0">
            <w:pPr>
              <w:pStyle w:val="1fffb"/>
              <w:rPr>
                <w:rFonts w:cs="Times New Roman"/>
                <w:szCs w:val="20"/>
              </w:rPr>
            </w:pPr>
            <w:r w:rsidRPr="006B229A">
              <w:rPr>
                <w:rFonts w:cs="Times New Roman"/>
                <w:szCs w:val="20"/>
              </w:rPr>
              <w:t>от 22 (57 дом) до ФОК</w:t>
            </w:r>
          </w:p>
        </w:tc>
        <w:tc>
          <w:tcPr>
            <w:tcW w:w="326" w:type="pct"/>
            <w:shd w:val="clear" w:color="000000" w:fill="FFFFFF"/>
            <w:noWrap/>
            <w:vAlign w:val="center"/>
            <w:hideMark/>
          </w:tcPr>
          <w:p w14:paraId="2A441D2D"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12200D69" w14:textId="77777777" w:rsidR="00A0026D" w:rsidRPr="006B229A" w:rsidRDefault="00A0026D" w:rsidP="002000A0">
            <w:pPr>
              <w:pStyle w:val="1fffb"/>
              <w:rPr>
                <w:rFonts w:cs="Times New Roman"/>
                <w:szCs w:val="20"/>
              </w:rPr>
            </w:pPr>
            <w:r w:rsidRPr="006B229A">
              <w:rPr>
                <w:rFonts w:cs="Times New Roman"/>
                <w:szCs w:val="20"/>
              </w:rPr>
              <w:t>131,0</w:t>
            </w:r>
          </w:p>
        </w:tc>
        <w:tc>
          <w:tcPr>
            <w:tcW w:w="424" w:type="pct"/>
            <w:shd w:val="clear" w:color="000000" w:fill="FFFFFF"/>
            <w:noWrap/>
            <w:vAlign w:val="center"/>
            <w:hideMark/>
          </w:tcPr>
          <w:p w14:paraId="72AF2240"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43C1D86D" w14:textId="77777777" w:rsidR="00A0026D" w:rsidRPr="006B229A" w:rsidRDefault="00A0026D" w:rsidP="002000A0">
            <w:pPr>
              <w:pStyle w:val="1fffb"/>
              <w:rPr>
                <w:rFonts w:cs="Times New Roman"/>
                <w:szCs w:val="20"/>
              </w:rPr>
            </w:pPr>
            <w:r w:rsidRPr="006B229A">
              <w:rPr>
                <w:rFonts w:cs="Times New Roman"/>
                <w:szCs w:val="20"/>
              </w:rPr>
              <w:t>2022</w:t>
            </w:r>
          </w:p>
        </w:tc>
        <w:tc>
          <w:tcPr>
            <w:tcW w:w="365" w:type="pct"/>
            <w:shd w:val="clear" w:color="000000" w:fill="FFFFFF"/>
            <w:noWrap/>
            <w:vAlign w:val="center"/>
            <w:hideMark/>
          </w:tcPr>
          <w:p w14:paraId="7E98AC14" w14:textId="77777777" w:rsidR="00A0026D" w:rsidRPr="006B229A" w:rsidRDefault="00A0026D" w:rsidP="002000A0">
            <w:pPr>
              <w:pStyle w:val="1fffb"/>
              <w:rPr>
                <w:rFonts w:cs="Times New Roman"/>
                <w:szCs w:val="20"/>
              </w:rPr>
            </w:pPr>
          </w:p>
        </w:tc>
      </w:tr>
      <w:tr w:rsidR="00A0026D" w:rsidRPr="006B229A" w14:paraId="2C6B265C" w14:textId="77777777" w:rsidTr="002000A0">
        <w:trPr>
          <w:trHeight w:val="20"/>
        </w:trPr>
        <w:tc>
          <w:tcPr>
            <w:tcW w:w="185" w:type="pct"/>
            <w:vMerge/>
            <w:vAlign w:val="center"/>
            <w:hideMark/>
          </w:tcPr>
          <w:p w14:paraId="40EB5908" w14:textId="77777777" w:rsidR="00A0026D" w:rsidRPr="006B229A" w:rsidRDefault="00A0026D" w:rsidP="002000A0">
            <w:pPr>
              <w:pStyle w:val="1fffb"/>
              <w:rPr>
                <w:rFonts w:cs="Times New Roman"/>
                <w:szCs w:val="20"/>
              </w:rPr>
            </w:pPr>
          </w:p>
        </w:tc>
        <w:tc>
          <w:tcPr>
            <w:tcW w:w="1231" w:type="pct"/>
            <w:vMerge/>
            <w:vAlign w:val="center"/>
            <w:hideMark/>
          </w:tcPr>
          <w:p w14:paraId="1FC36D5D"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7473A04"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72896BE4"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CFCEBC3" w14:textId="77777777" w:rsidR="00A0026D" w:rsidRPr="006B229A" w:rsidRDefault="00A0026D" w:rsidP="002000A0">
            <w:pPr>
              <w:pStyle w:val="1fffb"/>
              <w:rPr>
                <w:rFonts w:cs="Times New Roman"/>
                <w:szCs w:val="20"/>
              </w:rPr>
            </w:pPr>
            <w:r w:rsidRPr="006B229A">
              <w:rPr>
                <w:rFonts w:cs="Times New Roman"/>
                <w:szCs w:val="20"/>
              </w:rPr>
              <w:t>131,0</w:t>
            </w:r>
          </w:p>
        </w:tc>
        <w:tc>
          <w:tcPr>
            <w:tcW w:w="424" w:type="pct"/>
            <w:shd w:val="clear" w:color="000000" w:fill="FFFFFF"/>
            <w:noWrap/>
            <w:vAlign w:val="center"/>
            <w:hideMark/>
          </w:tcPr>
          <w:p w14:paraId="2DED5AE7"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05C51934"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56485BA" w14:textId="77777777" w:rsidR="00A0026D" w:rsidRPr="006B229A" w:rsidRDefault="00A0026D" w:rsidP="002000A0">
            <w:pPr>
              <w:pStyle w:val="1fffb"/>
              <w:rPr>
                <w:rFonts w:cs="Times New Roman"/>
                <w:szCs w:val="20"/>
              </w:rPr>
            </w:pPr>
          </w:p>
        </w:tc>
      </w:tr>
      <w:tr w:rsidR="00A0026D" w:rsidRPr="006B229A" w14:paraId="5160FF7A" w14:textId="77777777" w:rsidTr="002000A0">
        <w:trPr>
          <w:trHeight w:val="20"/>
        </w:trPr>
        <w:tc>
          <w:tcPr>
            <w:tcW w:w="185" w:type="pct"/>
            <w:vMerge w:val="restart"/>
            <w:shd w:val="clear" w:color="000000" w:fill="FFFFFF"/>
            <w:noWrap/>
            <w:vAlign w:val="center"/>
            <w:hideMark/>
          </w:tcPr>
          <w:p w14:paraId="25AB5F94" w14:textId="77777777" w:rsidR="00A0026D" w:rsidRPr="006B229A" w:rsidRDefault="00A0026D" w:rsidP="002000A0">
            <w:pPr>
              <w:pStyle w:val="1fffb"/>
              <w:rPr>
                <w:rFonts w:cs="Times New Roman"/>
                <w:szCs w:val="20"/>
              </w:rPr>
            </w:pPr>
            <w:r w:rsidRPr="006B229A">
              <w:rPr>
                <w:rFonts w:cs="Times New Roman"/>
                <w:szCs w:val="20"/>
              </w:rPr>
              <w:t>26</w:t>
            </w:r>
          </w:p>
        </w:tc>
        <w:tc>
          <w:tcPr>
            <w:tcW w:w="1231" w:type="pct"/>
            <w:vMerge w:val="restart"/>
            <w:shd w:val="clear" w:color="000000" w:fill="FFFFFF"/>
            <w:vAlign w:val="center"/>
            <w:hideMark/>
          </w:tcPr>
          <w:p w14:paraId="3A7E8789" w14:textId="77777777" w:rsidR="00A0026D" w:rsidRPr="006B229A" w:rsidRDefault="00A0026D" w:rsidP="002000A0">
            <w:pPr>
              <w:pStyle w:val="1fffb"/>
              <w:rPr>
                <w:rFonts w:cs="Times New Roman"/>
                <w:szCs w:val="20"/>
              </w:rPr>
            </w:pPr>
            <w:r w:rsidRPr="006B229A">
              <w:rPr>
                <w:rFonts w:cs="Times New Roman"/>
                <w:szCs w:val="20"/>
              </w:rPr>
              <w:t>Сети теплоснабжения сп.Сингапай (кад.номер 86:08:0020501:4712)</w:t>
            </w:r>
          </w:p>
        </w:tc>
        <w:tc>
          <w:tcPr>
            <w:tcW w:w="1688" w:type="pct"/>
            <w:shd w:val="clear" w:color="000000" w:fill="FFFFFF"/>
            <w:noWrap/>
            <w:vAlign w:val="center"/>
            <w:hideMark/>
          </w:tcPr>
          <w:p w14:paraId="23225349" w14:textId="77777777" w:rsidR="00A0026D" w:rsidRPr="006B229A" w:rsidRDefault="00A0026D" w:rsidP="002000A0">
            <w:pPr>
              <w:pStyle w:val="1fffb"/>
              <w:rPr>
                <w:rFonts w:cs="Times New Roman"/>
                <w:szCs w:val="20"/>
              </w:rPr>
            </w:pPr>
            <w:r w:rsidRPr="006B229A">
              <w:rPr>
                <w:rFonts w:cs="Times New Roman"/>
                <w:szCs w:val="20"/>
              </w:rPr>
              <w:t>от ТК18/1 (на углу д.47) до врезки на новый д/сад</w:t>
            </w:r>
          </w:p>
        </w:tc>
        <w:tc>
          <w:tcPr>
            <w:tcW w:w="326" w:type="pct"/>
            <w:shd w:val="clear" w:color="000000" w:fill="FFFFFF"/>
            <w:noWrap/>
            <w:vAlign w:val="center"/>
            <w:hideMark/>
          </w:tcPr>
          <w:p w14:paraId="76E1DA0E"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51773050" w14:textId="77777777" w:rsidR="00A0026D" w:rsidRPr="006B229A" w:rsidRDefault="00A0026D" w:rsidP="002000A0">
            <w:pPr>
              <w:pStyle w:val="1fffb"/>
              <w:rPr>
                <w:rFonts w:cs="Times New Roman"/>
                <w:szCs w:val="20"/>
              </w:rPr>
            </w:pPr>
            <w:r w:rsidRPr="006B229A">
              <w:rPr>
                <w:rFonts w:cs="Times New Roman"/>
                <w:szCs w:val="20"/>
              </w:rPr>
              <w:t>188,0</w:t>
            </w:r>
          </w:p>
        </w:tc>
        <w:tc>
          <w:tcPr>
            <w:tcW w:w="424" w:type="pct"/>
            <w:shd w:val="clear" w:color="000000" w:fill="FFFFFF"/>
            <w:noWrap/>
            <w:vAlign w:val="center"/>
            <w:hideMark/>
          </w:tcPr>
          <w:p w14:paraId="6485562F"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A484334" w14:textId="77777777" w:rsidR="00A0026D" w:rsidRPr="006B229A" w:rsidRDefault="00A0026D" w:rsidP="002000A0">
            <w:pPr>
              <w:pStyle w:val="1fffb"/>
              <w:rPr>
                <w:rFonts w:cs="Times New Roman"/>
                <w:szCs w:val="20"/>
              </w:rPr>
            </w:pPr>
            <w:r w:rsidRPr="006B229A">
              <w:rPr>
                <w:rFonts w:cs="Times New Roman"/>
                <w:szCs w:val="20"/>
              </w:rPr>
              <w:t>2022</w:t>
            </w:r>
          </w:p>
        </w:tc>
        <w:tc>
          <w:tcPr>
            <w:tcW w:w="365" w:type="pct"/>
            <w:shd w:val="clear" w:color="000000" w:fill="FFFFFF"/>
            <w:noWrap/>
            <w:vAlign w:val="center"/>
            <w:hideMark/>
          </w:tcPr>
          <w:p w14:paraId="714724F0" w14:textId="77777777" w:rsidR="00A0026D" w:rsidRPr="006B229A" w:rsidRDefault="00A0026D" w:rsidP="002000A0">
            <w:pPr>
              <w:pStyle w:val="1fffb"/>
              <w:rPr>
                <w:rFonts w:cs="Times New Roman"/>
                <w:szCs w:val="20"/>
              </w:rPr>
            </w:pPr>
          </w:p>
        </w:tc>
      </w:tr>
      <w:tr w:rsidR="00A0026D" w:rsidRPr="006B229A" w14:paraId="1358951F" w14:textId="77777777" w:rsidTr="002000A0">
        <w:trPr>
          <w:trHeight w:val="20"/>
        </w:trPr>
        <w:tc>
          <w:tcPr>
            <w:tcW w:w="185" w:type="pct"/>
            <w:vMerge/>
            <w:vAlign w:val="center"/>
            <w:hideMark/>
          </w:tcPr>
          <w:p w14:paraId="1135C191" w14:textId="77777777" w:rsidR="00A0026D" w:rsidRPr="006B229A" w:rsidRDefault="00A0026D" w:rsidP="002000A0">
            <w:pPr>
              <w:pStyle w:val="1fffb"/>
              <w:rPr>
                <w:rFonts w:cs="Times New Roman"/>
                <w:szCs w:val="20"/>
              </w:rPr>
            </w:pPr>
          </w:p>
        </w:tc>
        <w:tc>
          <w:tcPr>
            <w:tcW w:w="1231" w:type="pct"/>
            <w:vMerge/>
            <w:vAlign w:val="center"/>
            <w:hideMark/>
          </w:tcPr>
          <w:p w14:paraId="564F8DC6"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44FEC450"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7CBE13AA"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23056276" w14:textId="77777777" w:rsidR="00A0026D" w:rsidRPr="006B229A" w:rsidRDefault="00A0026D" w:rsidP="002000A0">
            <w:pPr>
              <w:pStyle w:val="1fffb"/>
              <w:rPr>
                <w:rFonts w:cs="Times New Roman"/>
                <w:szCs w:val="20"/>
              </w:rPr>
            </w:pPr>
            <w:r w:rsidRPr="006B229A">
              <w:rPr>
                <w:rFonts w:cs="Times New Roman"/>
                <w:szCs w:val="20"/>
              </w:rPr>
              <w:t>188,0</w:t>
            </w:r>
          </w:p>
        </w:tc>
        <w:tc>
          <w:tcPr>
            <w:tcW w:w="424" w:type="pct"/>
            <w:shd w:val="clear" w:color="000000" w:fill="FFFFFF"/>
            <w:noWrap/>
            <w:vAlign w:val="center"/>
            <w:hideMark/>
          </w:tcPr>
          <w:p w14:paraId="209F0C88"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10B071B6"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5C06FE59" w14:textId="77777777" w:rsidR="00A0026D" w:rsidRPr="006B229A" w:rsidRDefault="00A0026D" w:rsidP="002000A0">
            <w:pPr>
              <w:pStyle w:val="1fffb"/>
              <w:rPr>
                <w:rFonts w:cs="Times New Roman"/>
                <w:szCs w:val="20"/>
              </w:rPr>
            </w:pPr>
          </w:p>
        </w:tc>
      </w:tr>
      <w:tr w:rsidR="00A0026D" w:rsidRPr="006B229A" w14:paraId="00F9E874" w14:textId="77777777" w:rsidTr="002000A0">
        <w:trPr>
          <w:trHeight w:val="20"/>
        </w:trPr>
        <w:tc>
          <w:tcPr>
            <w:tcW w:w="185" w:type="pct"/>
            <w:vMerge w:val="restart"/>
            <w:shd w:val="clear" w:color="000000" w:fill="FFFFFF"/>
            <w:noWrap/>
            <w:vAlign w:val="center"/>
            <w:hideMark/>
          </w:tcPr>
          <w:p w14:paraId="485D723F" w14:textId="77777777" w:rsidR="00A0026D" w:rsidRPr="006B229A" w:rsidRDefault="00A0026D" w:rsidP="002000A0">
            <w:pPr>
              <w:pStyle w:val="1fffb"/>
              <w:rPr>
                <w:rFonts w:cs="Times New Roman"/>
                <w:szCs w:val="20"/>
              </w:rPr>
            </w:pPr>
            <w:r w:rsidRPr="006B229A">
              <w:rPr>
                <w:rFonts w:cs="Times New Roman"/>
                <w:szCs w:val="20"/>
              </w:rPr>
              <w:t>27</w:t>
            </w:r>
          </w:p>
        </w:tc>
        <w:tc>
          <w:tcPr>
            <w:tcW w:w="1231" w:type="pct"/>
            <w:vMerge w:val="restart"/>
            <w:shd w:val="clear" w:color="000000" w:fill="FFFFFF"/>
            <w:vAlign w:val="center"/>
            <w:hideMark/>
          </w:tcPr>
          <w:p w14:paraId="43F4A644" w14:textId="77777777" w:rsidR="00A0026D" w:rsidRPr="006B229A" w:rsidRDefault="00A0026D" w:rsidP="002000A0">
            <w:pPr>
              <w:pStyle w:val="1fffb"/>
              <w:rPr>
                <w:rFonts w:cs="Times New Roman"/>
                <w:szCs w:val="20"/>
              </w:rPr>
            </w:pPr>
            <w:r w:rsidRPr="006B229A">
              <w:rPr>
                <w:rFonts w:cs="Times New Roman"/>
                <w:szCs w:val="20"/>
              </w:rPr>
              <w:t>Сети ТВС от глухой врезки (возле котельной) до УТ-1</w:t>
            </w:r>
          </w:p>
        </w:tc>
        <w:tc>
          <w:tcPr>
            <w:tcW w:w="1688" w:type="pct"/>
            <w:shd w:val="clear" w:color="000000" w:fill="FFFFFF"/>
            <w:noWrap/>
            <w:vAlign w:val="center"/>
            <w:hideMark/>
          </w:tcPr>
          <w:p w14:paraId="1B9B4E34" w14:textId="77777777" w:rsidR="00A0026D" w:rsidRPr="006B229A" w:rsidRDefault="00A0026D" w:rsidP="002000A0">
            <w:pPr>
              <w:pStyle w:val="1fffb"/>
              <w:rPr>
                <w:rFonts w:cs="Times New Roman"/>
                <w:szCs w:val="20"/>
              </w:rPr>
            </w:pPr>
            <w:r w:rsidRPr="006B229A">
              <w:rPr>
                <w:rFonts w:cs="Times New Roman"/>
                <w:szCs w:val="20"/>
              </w:rPr>
              <w:t>от глухой врезки (у котельной) до УТ-1</w:t>
            </w:r>
          </w:p>
        </w:tc>
        <w:tc>
          <w:tcPr>
            <w:tcW w:w="326" w:type="pct"/>
            <w:shd w:val="clear" w:color="000000" w:fill="FFFFFF"/>
            <w:noWrap/>
            <w:vAlign w:val="center"/>
            <w:hideMark/>
          </w:tcPr>
          <w:p w14:paraId="3013F004" w14:textId="77777777" w:rsidR="00A0026D" w:rsidRPr="006B229A" w:rsidRDefault="00A0026D" w:rsidP="002000A0">
            <w:pPr>
              <w:pStyle w:val="1fffb"/>
              <w:rPr>
                <w:rFonts w:cs="Times New Roman"/>
                <w:szCs w:val="20"/>
              </w:rPr>
            </w:pPr>
            <w:r w:rsidRPr="006B229A">
              <w:rPr>
                <w:rFonts w:cs="Times New Roman"/>
                <w:szCs w:val="20"/>
              </w:rPr>
              <w:t>325</w:t>
            </w:r>
          </w:p>
        </w:tc>
        <w:tc>
          <w:tcPr>
            <w:tcW w:w="425" w:type="pct"/>
            <w:shd w:val="clear" w:color="000000" w:fill="FFFFFF"/>
            <w:noWrap/>
            <w:vAlign w:val="center"/>
            <w:hideMark/>
          </w:tcPr>
          <w:p w14:paraId="07EB9C1A" w14:textId="77777777" w:rsidR="00A0026D" w:rsidRPr="006B229A" w:rsidRDefault="00A0026D" w:rsidP="002000A0">
            <w:pPr>
              <w:pStyle w:val="1fffb"/>
              <w:rPr>
                <w:rFonts w:cs="Times New Roman"/>
                <w:szCs w:val="20"/>
              </w:rPr>
            </w:pPr>
            <w:r w:rsidRPr="006B229A">
              <w:rPr>
                <w:rFonts w:cs="Times New Roman"/>
                <w:szCs w:val="20"/>
              </w:rPr>
              <w:t>85,0</w:t>
            </w:r>
          </w:p>
        </w:tc>
        <w:tc>
          <w:tcPr>
            <w:tcW w:w="424" w:type="pct"/>
            <w:shd w:val="clear" w:color="000000" w:fill="FFFFFF"/>
            <w:noWrap/>
            <w:vAlign w:val="center"/>
            <w:hideMark/>
          </w:tcPr>
          <w:p w14:paraId="74D05255"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76F36C41" w14:textId="77777777" w:rsidR="00A0026D" w:rsidRPr="006B229A" w:rsidRDefault="00A0026D" w:rsidP="002000A0">
            <w:pPr>
              <w:pStyle w:val="1fffb"/>
              <w:rPr>
                <w:rFonts w:cs="Times New Roman"/>
                <w:szCs w:val="20"/>
              </w:rPr>
            </w:pPr>
            <w:r w:rsidRPr="006B229A">
              <w:rPr>
                <w:rFonts w:cs="Times New Roman"/>
                <w:szCs w:val="20"/>
              </w:rPr>
              <w:t>1979</w:t>
            </w:r>
          </w:p>
        </w:tc>
        <w:tc>
          <w:tcPr>
            <w:tcW w:w="365" w:type="pct"/>
            <w:shd w:val="clear" w:color="000000" w:fill="FFFFFF"/>
            <w:noWrap/>
            <w:vAlign w:val="center"/>
            <w:hideMark/>
          </w:tcPr>
          <w:p w14:paraId="738CF0AC" w14:textId="77777777" w:rsidR="00A0026D" w:rsidRPr="006B229A" w:rsidRDefault="00A0026D" w:rsidP="002000A0">
            <w:pPr>
              <w:pStyle w:val="1fffb"/>
              <w:rPr>
                <w:rFonts w:cs="Times New Roman"/>
                <w:szCs w:val="20"/>
              </w:rPr>
            </w:pPr>
            <w:r w:rsidRPr="006B229A">
              <w:rPr>
                <w:rFonts w:cs="Times New Roman"/>
                <w:szCs w:val="20"/>
              </w:rPr>
              <w:t>2017</w:t>
            </w:r>
          </w:p>
        </w:tc>
      </w:tr>
      <w:tr w:rsidR="00A0026D" w:rsidRPr="006B229A" w14:paraId="4C93C53F" w14:textId="77777777" w:rsidTr="002000A0">
        <w:trPr>
          <w:trHeight w:val="20"/>
        </w:trPr>
        <w:tc>
          <w:tcPr>
            <w:tcW w:w="185" w:type="pct"/>
            <w:vMerge/>
            <w:vAlign w:val="center"/>
            <w:hideMark/>
          </w:tcPr>
          <w:p w14:paraId="0E576842" w14:textId="77777777" w:rsidR="00A0026D" w:rsidRPr="006B229A" w:rsidRDefault="00A0026D" w:rsidP="002000A0">
            <w:pPr>
              <w:pStyle w:val="1fffb"/>
              <w:rPr>
                <w:rFonts w:cs="Times New Roman"/>
                <w:szCs w:val="20"/>
              </w:rPr>
            </w:pPr>
          </w:p>
        </w:tc>
        <w:tc>
          <w:tcPr>
            <w:tcW w:w="1231" w:type="pct"/>
            <w:vMerge/>
            <w:vAlign w:val="center"/>
            <w:hideMark/>
          </w:tcPr>
          <w:p w14:paraId="4A4775B5"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327B7BE8"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464D38AA"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1B83B33E" w14:textId="77777777" w:rsidR="00A0026D" w:rsidRPr="006B229A" w:rsidRDefault="00A0026D" w:rsidP="002000A0">
            <w:pPr>
              <w:pStyle w:val="1fffb"/>
              <w:rPr>
                <w:rFonts w:cs="Times New Roman"/>
                <w:szCs w:val="20"/>
              </w:rPr>
            </w:pPr>
            <w:r w:rsidRPr="006B229A">
              <w:rPr>
                <w:rFonts w:cs="Times New Roman"/>
                <w:szCs w:val="20"/>
              </w:rPr>
              <w:t>85,0</w:t>
            </w:r>
          </w:p>
        </w:tc>
        <w:tc>
          <w:tcPr>
            <w:tcW w:w="424" w:type="pct"/>
            <w:shd w:val="clear" w:color="000000" w:fill="FFFFFF"/>
            <w:noWrap/>
            <w:vAlign w:val="center"/>
            <w:hideMark/>
          </w:tcPr>
          <w:p w14:paraId="26801111"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1A1B6DDA"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29521246" w14:textId="77777777" w:rsidR="00A0026D" w:rsidRPr="006B229A" w:rsidRDefault="00A0026D" w:rsidP="002000A0">
            <w:pPr>
              <w:pStyle w:val="1fffb"/>
              <w:rPr>
                <w:rFonts w:cs="Times New Roman"/>
                <w:szCs w:val="20"/>
              </w:rPr>
            </w:pPr>
          </w:p>
        </w:tc>
      </w:tr>
      <w:tr w:rsidR="00A0026D" w:rsidRPr="006B229A" w14:paraId="131BEEC0" w14:textId="77777777" w:rsidTr="002000A0">
        <w:trPr>
          <w:trHeight w:val="20"/>
        </w:trPr>
        <w:tc>
          <w:tcPr>
            <w:tcW w:w="185" w:type="pct"/>
            <w:vMerge w:val="restart"/>
            <w:shd w:val="clear" w:color="000000" w:fill="FFFFFF"/>
            <w:noWrap/>
            <w:vAlign w:val="center"/>
            <w:hideMark/>
          </w:tcPr>
          <w:p w14:paraId="5C02D61B" w14:textId="77777777" w:rsidR="00A0026D" w:rsidRPr="006B229A" w:rsidRDefault="00A0026D" w:rsidP="002000A0">
            <w:pPr>
              <w:pStyle w:val="1fffb"/>
              <w:rPr>
                <w:rFonts w:cs="Times New Roman"/>
                <w:szCs w:val="20"/>
              </w:rPr>
            </w:pPr>
            <w:r w:rsidRPr="006B229A">
              <w:rPr>
                <w:rFonts w:cs="Times New Roman"/>
                <w:szCs w:val="20"/>
              </w:rPr>
              <w:t>28</w:t>
            </w:r>
          </w:p>
        </w:tc>
        <w:tc>
          <w:tcPr>
            <w:tcW w:w="1231" w:type="pct"/>
            <w:vMerge w:val="restart"/>
            <w:shd w:val="clear" w:color="000000" w:fill="FFFFFF"/>
            <w:vAlign w:val="center"/>
            <w:hideMark/>
          </w:tcPr>
          <w:p w14:paraId="73DCA9F0" w14:textId="77777777" w:rsidR="00A0026D" w:rsidRPr="006B229A" w:rsidRDefault="00A0026D" w:rsidP="002000A0">
            <w:pPr>
              <w:pStyle w:val="1fffb"/>
              <w:rPr>
                <w:rFonts w:cs="Times New Roman"/>
                <w:szCs w:val="20"/>
              </w:rPr>
            </w:pPr>
            <w:r w:rsidRPr="006B229A">
              <w:rPr>
                <w:rFonts w:cs="Times New Roman"/>
                <w:szCs w:val="20"/>
              </w:rPr>
              <w:t>Сети ТВС от ТК-10 до д/с Ручеек</w:t>
            </w:r>
          </w:p>
        </w:tc>
        <w:tc>
          <w:tcPr>
            <w:tcW w:w="1688" w:type="pct"/>
            <w:shd w:val="clear" w:color="000000" w:fill="FFFFFF"/>
            <w:noWrap/>
            <w:vAlign w:val="center"/>
            <w:hideMark/>
          </w:tcPr>
          <w:p w14:paraId="73705E1C" w14:textId="77777777" w:rsidR="00A0026D" w:rsidRPr="006B229A" w:rsidRDefault="00A0026D" w:rsidP="002000A0">
            <w:pPr>
              <w:pStyle w:val="1fffb"/>
              <w:rPr>
                <w:rFonts w:cs="Times New Roman"/>
                <w:szCs w:val="20"/>
              </w:rPr>
            </w:pPr>
            <w:r w:rsidRPr="006B229A">
              <w:rPr>
                <w:rFonts w:cs="Times New Roman"/>
                <w:szCs w:val="20"/>
              </w:rPr>
              <w:t>от ТК-10 через с/зал к д/с Ручеек</w:t>
            </w:r>
          </w:p>
        </w:tc>
        <w:tc>
          <w:tcPr>
            <w:tcW w:w="326" w:type="pct"/>
            <w:shd w:val="clear" w:color="000000" w:fill="FFFFFF"/>
            <w:noWrap/>
            <w:vAlign w:val="center"/>
            <w:hideMark/>
          </w:tcPr>
          <w:p w14:paraId="38D7572D"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38382EB1" w14:textId="77777777" w:rsidR="00A0026D" w:rsidRPr="006B229A" w:rsidRDefault="00A0026D" w:rsidP="002000A0">
            <w:pPr>
              <w:pStyle w:val="1fffb"/>
              <w:rPr>
                <w:rFonts w:cs="Times New Roman"/>
                <w:szCs w:val="20"/>
              </w:rPr>
            </w:pPr>
            <w:r w:rsidRPr="006B229A">
              <w:rPr>
                <w:rFonts w:cs="Times New Roman"/>
                <w:szCs w:val="20"/>
              </w:rPr>
              <w:t>150,0</w:t>
            </w:r>
          </w:p>
        </w:tc>
        <w:tc>
          <w:tcPr>
            <w:tcW w:w="424" w:type="pct"/>
            <w:shd w:val="clear" w:color="000000" w:fill="FFFFFF"/>
            <w:noWrap/>
            <w:vAlign w:val="center"/>
            <w:hideMark/>
          </w:tcPr>
          <w:p w14:paraId="5E6411DE"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400E5C1F" w14:textId="77777777" w:rsidR="00A0026D" w:rsidRPr="006B229A" w:rsidRDefault="00A0026D" w:rsidP="002000A0">
            <w:pPr>
              <w:pStyle w:val="1fffb"/>
              <w:rPr>
                <w:rFonts w:cs="Times New Roman"/>
                <w:szCs w:val="20"/>
              </w:rPr>
            </w:pPr>
            <w:r w:rsidRPr="006B229A">
              <w:rPr>
                <w:rFonts w:cs="Times New Roman"/>
                <w:szCs w:val="20"/>
              </w:rPr>
              <w:t>1995</w:t>
            </w:r>
          </w:p>
        </w:tc>
        <w:tc>
          <w:tcPr>
            <w:tcW w:w="365" w:type="pct"/>
            <w:shd w:val="clear" w:color="000000" w:fill="FFFFFF"/>
            <w:noWrap/>
            <w:vAlign w:val="center"/>
            <w:hideMark/>
          </w:tcPr>
          <w:p w14:paraId="01F0EF60" w14:textId="77777777" w:rsidR="00A0026D" w:rsidRPr="006B229A" w:rsidRDefault="00A0026D" w:rsidP="002000A0">
            <w:pPr>
              <w:pStyle w:val="1fffb"/>
              <w:rPr>
                <w:rFonts w:cs="Times New Roman"/>
                <w:szCs w:val="20"/>
              </w:rPr>
            </w:pPr>
            <w:r w:rsidRPr="006B229A">
              <w:rPr>
                <w:rFonts w:cs="Times New Roman"/>
                <w:szCs w:val="20"/>
              </w:rPr>
              <w:t>2010</w:t>
            </w:r>
          </w:p>
        </w:tc>
      </w:tr>
      <w:tr w:rsidR="00A0026D" w:rsidRPr="006B229A" w14:paraId="37CCC57E" w14:textId="77777777" w:rsidTr="002000A0">
        <w:trPr>
          <w:trHeight w:val="20"/>
        </w:trPr>
        <w:tc>
          <w:tcPr>
            <w:tcW w:w="185" w:type="pct"/>
            <w:vMerge/>
            <w:vAlign w:val="center"/>
            <w:hideMark/>
          </w:tcPr>
          <w:p w14:paraId="31A2EA0F" w14:textId="77777777" w:rsidR="00A0026D" w:rsidRPr="006B229A" w:rsidRDefault="00A0026D" w:rsidP="002000A0">
            <w:pPr>
              <w:pStyle w:val="1fffb"/>
              <w:rPr>
                <w:rFonts w:cs="Times New Roman"/>
                <w:szCs w:val="20"/>
              </w:rPr>
            </w:pPr>
          </w:p>
        </w:tc>
        <w:tc>
          <w:tcPr>
            <w:tcW w:w="1231" w:type="pct"/>
            <w:vMerge/>
            <w:vAlign w:val="center"/>
            <w:hideMark/>
          </w:tcPr>
          <w:p w14:paraId="51FA15AB"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21E2142"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58EE962D"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540414D7" w14:textId="77777777" w:rsidR="00A0026D" w:rsidRPr="006B229A" w:rsidRDefault="00A0026D" w:rsidP="002000A0">
            <w:pPr>
              <w:pStyle w:val="1fffb"/>
              <w:rPr>
                <w:rFonts w:cs="Times New Roman"/>
                <w:szCs w:val="20"/>
              </w:rPr>
            </w:pPr>
            <w:r w:rsidRPr="006B229A">
              <w:rPr>
                <w:rFonts w:cs="Times New Roman"/>
                <w:szCs w:val="20"/>
              </w:rPr>
              <w:t>150,0</w:t>
            </w:r>
          </w:p>
        </w:tc>
        <w:tc>
          <w:tcPr>
            <w:tcW w:w="424" w:type="pct"/>
            <w:shd w:val="clear" w:color="000000" w:fill="FFFFFF"/>
            <w:noWrap/>
            <w:vAlign w:val="center"/>
            <w:hideMark/>
          </w:tcPr>
          <w:p w14:paraId="3BA05A71"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11BA6ED4"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383A8352" w14:textId="77777777" w:rsidR="00A0026D" w:rsidRPr="006B229A" w:rsidRDefault="00A0026D" w:rsidP="002000A0">
            <w:pPr>
              <w:pStyle w:val="1fffb"/>
              <w:rPr>
                <w:rFonts w:cs="Times New Roman"/>
                <w:szCs w:val="20"/>
              </w:rPr>
            </w:pPr>
          </w:p>
        </w:tc>
      </w:tr>
      <w:tr w:rsidR="00A0026D" w:rsidRPr="006B229A" w14:paraId="2211BE19" w14:textId="77777777" w:rsidTr="002000A0">
        <w:trPr>
          <w:trHeight w:val="20"/>
        </w:trPr>
        <w:tc>
          <w:tcPr>
            <w:tcW w:w="185" w:type="pct"/>
            <w:vMerge w:val="restart"/>
            <w:shd w:val="clear" w:color="000000" w:fill="FFFFFF"/>
            <w:noWrap/>
            <w:vAlign w:val="center"/>
            <w:hideMark/>
          </w:tcPr>
          <w:p w14:paraId="45C15168" w14:textId="77777777" w:rsidR="00A0026D" w:rsidRPr="006B229A" w:rsidRDefault="00A0026D" w:rsidP="002000A0">
            <w:pPr>
              <w:pStyle w:val="1fffb"/>
              <w:rPr>
                <w:rFonts w:cs="Times New Roman"/>
                <w:szCs w:val="20"/>
              </w:rPr>
            </w:pPr>
            <w:r w:rsidRPr="006B229A">
              <w:rPr>
                <w:rFonts w:cs="Times New Roman"/>
                <w:szCs w:val="20"/>
              </w:rPr>
              <w:t>29</w:t>
            </w:r>
          </w:p>
        </w:tc>
        <w:tc>
          <w:tcPr>
            <w:tcW w:w="1231" w:type="pct"/>
            <w:vMerge w:val="restart"/>
            <w:shd w:val="clear" w:color="000000" w:fill="FFFFFF"/>
            <w:vAlign w:val="center"/>
            <w:hideMark/>
          </w:tcPr>
          <w:p w14:paraId="245CEC6F" w14:textId="77777777" w:rsidR="00A0026D" w:rsidRPr="006B229A" w:rsidRDefault="00A0026D" w:rsidP="002000A0">
            <w:pPr>
              <w:pStyle w:val="1fffb"/>
              <w:rPr>
                <w:rFonts w:cs="Times New Roman"/>
                <w:szCs w:val="20"/>
              </w:rPr>
            </w:pPr>
            <w:r w:rsidRPr="006B229A">
              <w:rPr>
                <w:rFonts w:cs="Times New Roman"/>
                <w:szCs w:val="20"/>
              </w:rPr>
              <w:t>Сети ТВС магистральные от УТ-4 до мкр.Усть-Балык (по договору с АО "Россети")</w:t>
            </w:r>
          </w:p>
        </w:tc>
        <w:tc>
          <w:tcPr>
            <w:tcW w:w="1688" w:type="pct"/>
            <w:shd w:val="clear" w:color="000000" w:fill="FFFFFF"/>
            <w:noWrap/>
            <w:vAlign w:val="center"/>
            <w:hideMark/>
          </w:tcPr>
          <w:p w14:paraId="1BE71626" w14:textId="77777777" w:rsidR="00A0026D" w:rsidRPr="006B229A" w:rsidRDefault="00A0026D" w:rsidP="002000A0">
            <w:pPr>
              <w:pStyle w:val="1fffb"/>
              <w:rPr>
                <w:rFonts w:cs="Times New Roman"/>
                <w:szCs w:val="20"/>
              </w:rPr>
            </w:pPr>
            <w:r w:rsidRPr="006B229A">
              <w:rPr>
                <w:rFonts w:cs="Times New Roman"/>
                <w:szCs w:val="20"/>
              </w:rPr>
              <w:t>от УТ-4 до мкр.Усть-Балык</w:t>
            </w:r>
          </w:p>
        </w:tc>
        <w:tc>
          <w:tcPr>
            <w:tcW w:w="326" w:type="pct"/>
            <w:shd w:val="clear" w:color="000000" w:fill="FFFFFF"/>
            <w:noWrap/>
            <w:vAlign w:val="center"/>
            <w:hideMark/>
          </w:tcPr>
          <w:p w14:paraId="0B496FA6" w14:textId="77777777" w:rsidR="00A0026D" w:rsidRPr="006B229A" w:rsidRDefault="00A0026D" w:rsidP="002000A0">
            <w:pPr>
              <w:pStyle w:val="1fffb"/>
              <w:rPr>
                <w:rFonts w:cs="Times New Roman"/>
                <w:szCs w:val="20"/>
              </w:rPr>
            </w:pPr>
            <w:r w:rsidRPr="006B229A">
              <w:rPr>
                <w:rFonts w:cs="Times New Roman"/>
                <w:szCs w:val="20"/>
              </w:rPr>
              <w:t>219</w:t>
            </w:r>
          </w:p>
        </w:tc>
        <w:tc>
          <w:tcPr>
            <w:tcW w:w="425" w:type="pct"/>
            <w:shd w:val="clear" w:color="000000" w:fill="FFFFFF"/>
            <w:noWrap/>
            <w:vAlign w:val="center"/>
            <w:hideMark/>
          </w:tcPr>
          <w:p w14:paraId="1B4CDD7E" w14:textId="77777777" w:rsidR="00A0026D" w:rsidRPr="006B229A" w:rsidRDefault="00A0026D" w:rsidP="002000A0">
            <w:pPr>
              <w:pStyle w:val="1fffb"/>
              <w:rPr>
                <w:rFonts w:cs="Times New Roman"/>
                <w:szCs w:val="20"/>
              </w:rPr>
            </w:pPr>
            <w:r w:rsidRPr="006B229A">
              <w:rPr>
                <w:rFonts w:cs="Times New Roman"/>
                <w:szCs w:val="20"/>
              </w:rPr>
              <w:t>910,0</w:t>
            </w:r>
          </w:p>
        </w:tc>
        <w:tc>
          <w:tcPr>
            <w:tcW w:w="424" w:type="pct"/>
            <w:shd w:val="clear" w:color="000000" w:fill="FFFFFF"/>
            <w:noWrap/>
            <w:vAlign w:val="center"/>
            <w:hideMark/>
          </w:tcPr>
          <w:p w14:paraId="6ED9E85D" w14:textId="77777777" w:rsidR="00A0026D" w:rsidRPr="006B229A" w:rsidRDefault="00A0026D" w:rsidP="002000A0">
            <w:pPr>
              <w:pStyle w:val="1fffb"/>
              <w:rPr>
                <w:rFonts w:cs="Times New Roman"/>
                <w:szCs w:val="20"/>
              </w:rPr>
            </w:pPr>
            <w:r w:rsidRPr="006B229A">
              <w:rPr>
                <w:rFonts w:cs="Times New Roman"/>
                <w:szCs w:val="20"/>
              </w:rPr>
              <w:t>надземная</w:t>
            </w:r>
          </w:p>
        </w:tc>
        <w:tc>
          <w:tcPr>
            <w:tcW w:w="356" w:type="pct"/>
            <w:shd w:val="clear" w:color="000000" w:fill="FFFFFF"/>
            <w:noWrap/>
            <w:vAlign w:val="center"/>
            <w:hideMark/>
          </w:tcPr>
          <w:p w14:paraId="38B41D77" w14:textId="77777777" w:rsidR="00A0026D" w:rsidRPr="006B229A" w:rsidRDefault="00A0026D" w:rsidP="002000A0">
            <w:pPr>
              <w:pStyle w:val="1fffb"/>
              <w:rPr>
                <w:rFonts w:cs="Times New Roman"/>
                <w:szCs w:val="20"/>
              </w:rPr>
            </w:pPr>
            <w:r w:rsidRPr="006B229A">
              <w:rPr>
                <w:rFonts w:cs="Times New Roman"/>
                <w:szCs w:val="20"/>
              </w:rPr>
              <w:t>2016</w:t>
            </w:r>
          </w:p>
        </w:tc>
        <w:tc>
          <w:tcPr>
            <w:tcW w:w="365" w:type="pct"/>
            <w:shd w:val="clear" w:color="000000" w:fill="FFFFFF"/>
            <w:noWrap/>
            <w:vAlign w:val="center"/>
            <w:hideMark/>
          </w:tcPr>
          <w:p w14:paraId="70DB2470" w14:textId="77777777" w:rsidR="00A0026D" w:rsidRPr="006B229A" w:rsidRDefault="00A0026D" w:rsidP="002000A0">
            <w:pPr>
              <w:pStyle w:val="1fffb"/>
              <w:rPr>
                <w:rFonts w:cs="Times New Roman"/>
                <w:szCs w:val="20"/>
              </w:rPr>
            </w:pPr>
          </w:p>
        </w:tc>
      </w:tr>
      <w:tr w:rsidR="00A0026D" w:rsidRPr="006B229A" w14:paraId="0F4F8B85" w14:textId="77777777" w:rsidTr="002000A0">
        <w:trPr>
          <w:trHeight w:val="20"/>
        </w:trPr>
        <w:tc>
          <w:tcPr>
            <w:tcW w:w="185" w:type="pct"/>
            <w:vMerge/>
            <w:vAlign w:val="center"/>
            <w:hideMark/>
          </w:tcPr>
          <w:p w14:paraId="1DB67DA8" w14:textId="77777777" w:rsidR="00A0026D" w:rsidRPr="006B229A" w:rsidRDefault="00A0026D" w:rsidP="002000A0">
            <w:pPr>
              <w:pStyle w:val="1fffb"/>
              <w:rPr>
                <w:rFonts w:cs="Times New Roman"/>
                <w:szCs w:val="20"/>
              </w:rPr>
            </w:pPr>
          </w:p>
        </w:tc>
        <w:tc>
          <w:tcPr>
            <w:tcW w:w="1231" w:type="pct"/>
            <w:vMerge/>
            <w:vAlign w:val="center"/>
            <w:hideMark/>
          </w:tcPr>
          <w:p w14:paraId="7CFF4ED3"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97FE8B7"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6B0F9C41"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50EA5968" w14:textId="77777777" w:rsidR="00A0026D" w:rsidRPr="006B229A" w:rsidRDefault="00A0026D" w:rsidP="002000A0">
            <w:pPr>
              <w:pStyle w:val="1fffb"/>
              <w:rPr>
                <w:rFonts w:cs="Times New Roman"/>
                <w:szCs w:val="20"/>
              </w:rPr>
            </w:pPr>
            <w:r w:rsidRPr="006B229A">
              <w:rPr>
                <w:rFonts w:cs="Times New Roman"/>
                <w:szCs w:val="20"/>
              </w:rPr>
              <w:t>910,0</w:t>
            </w:r>
          </w:p>
        </w:tc>
        <w:tc>
          <w:tcPr>
            <w:tcW w:w="424" w:type="pct"/>
            <w:shd w:val="clear" w:color="000000" w:fill="FFFFFF"/>
            <w:noWrap/>
            <w:vAlign w:val="center"/>
            <w:hideMark/>
          </w:tcPr>
          <w:p w14:paraId="4974C4EB"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1FB358EB"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3E66F847" w14:textId="77777777" w:rsidR="00A0026D" w:rsidRPr="006B229A" w:rsidRDefault="00A0026D" w:rsidP="002000A0">
            <w:pPr>
              <w:pStyle w:val="1fffb"/>
              <w:rPr>
                <w:rFonts w:cs="Times New Roman"/>
                <w:szCs w:val="20"/>
              </w:rPr>
            </w:pPr>
          </w:p>
        </w:tc>
      </w:tr>
      <w:tr w:rsidR="00A0026D" w:rsidRPr="006B229A" w14:paraId="3E82BBDB" w14:textId="77777777" w:rsidTr="002000A0">
        <w:trPr>
          <w:trHeight w:val="20"/>
        </w:trPr>
        <w:tc>
          <w:tcPr>
            <w:tcW w:w="185" w:type="pct"/>
            <w:vMerge w:val="restart"/>
            <w:shd w:val="clear" w:color="000000" w:fill="FFFFFF"/>
            <w:noWrap/>
            <w:vAlign w:val="center"/>
            <w:hideMark/>
          </w:tcPr>
          <w:p w14:paraId="79A82AFB" w14:textId="77777777" w:rsidR="00A0026D" w:rsidRPr="006B229A" w:rsidRDefault="00A0026D" w:rsidP="002000A0">
            <w:pPr>
              <w:pStyle w:val="1fffb"/>
              <w:rPr>
                <w:rFonts w:cs="Times New Roman"/>
                <w:szCs w:val="20"/>
              </w:rPr>
            </w:pPr>
            <w:r w:rsidRPr="006B229A">
              <w:rPr>
                <w:rFonts w:cs="Times New Roman"/>
                <w:szCs w:val="20"/>
              </w:rPr>
              <w:t>30</w:t>
            </w:r>
          </w:p>
        </w:tc>
        <w:tc>
          <w:tcPr>
            <w:tcW w:w="1231" w:type="pct"/>
            <w:vMerge w:val="restart"/>
            <w:shd w:val="clear" w:color="000000" w:fill="FFFFFF"/>
            <w:vAlign w:val="center"/>
            <w:hideMark/>
          </w:tcPr>
          <w:p w14:paraId="4385CBD4" w14:textId="77777777" w:rsidR="00A0026D" w:rsidRPr="006B229A" w:rsidRDefault="00A0026D" w:rsidP="002000A0">
            <w:pPr>
              <w:pStyle w:val="1fffb"/>
              <w:rPr>
                <w:rFonts w:cs="Times New Roman"/>
                <w:szCs w:val="20"/>
              </w:rPr>
            </w:pPr>
            <w:r w:rsidRPr="006B229A">
              <w:rPr>
                <w:rFonts w:cs="Times New Roman"/>
                <w:szCs w:val="20"/>
              </w:rPr>
              <w:t>Сети ТВС мкр. Усть-Балык внутриквартальные</w:t>
            </w:r>
          </w:p>
        </w:tc>
        <w:tc>
          <w:tcPr>
            <w:tcW w:w="1688" w:type="pct"/>
            <w:shd w:val="clear" w:color="000000" w:fill="FFFFFF"/>
            <w:noWrap/>
            <w:vAlign w:val="center"/>
            <w:hideMark/>
          </w:tcPr>
          <w:p w14:paraId="7EE96C89" w14:textId="77777777" w:rsidR="00A0026D" w:rsidRPr="006B229A" w:rsidRDefault="00A0026D" w:rsidP="002000A0">
            <w:pPr>
              <w:pStyle w:val="1fffb"/>
              <w:rPr>
                <w:rFonts w:cs="Times New Roman"/>
                <w:szCs w:val="20"/>
              </w:rPr>
            </w:pPr>
            <w:r w:rsidRPr="006B229A">
              <w:rPr>
                <w:rFonts w:cs="Times New Roman"/>
                <w:szCs w:val="20"/>
              </w:rPr>
              <w:t>внутриквартальные сети</w:t>
            </w:r>
          </w:p>
        </w:tc>
        <w:tc>
          <w:tcPr>
            <w:tcW w:w="326" w:type="pct"/>
            <w:shd w:val="clear" w:color="000000" w:fill="FFFFFF"/>
            <w:noWrap/>
            <w:vAlign w:val="center"/>
            <w:hideMark/>
          </w:tcPr>
          <w:p w14:paraId="5BF5D2E2" w14:textId="77777777" w:rsidR="00A0026D" w:rsidRPr="006B229A" w:rsidRDefault="00A0026D" w:rsidP="002000A0">
            <w:pPr>
              <w:pStyle w:val="1fffb"/>
              <w:rPr>
                <w:rFonts w:cs="Times New Roman"/>
                <w:szCs w:val="20"/>
              </w:rPr>
            </w:pPr>
            <w:r w:rsidRPr="006B229A">
              <w:rPr>
                <w:rFonts w:cs="Times New Roman"/>
                <w:szCs w:val="20"/>
              </w:rPr>
              <w:t>114</w:t>
            </w:r>
          </w:p>
        </w:tc>
        <w:tc>
          <w:tcPr>
            <w:tcW w:w="425" w:type="pct"/>
            <w:shd w:val="clear" w:color="000000" w:fill="FFFFFF"/>
            <w:noWrap/>
            <w:vAlign w:val="center"/>
            <w:hideMark/>
          </w:tcPr>
          <w:p w14:paraId="00A7FF8C" w14:textId="77777777" w:rsidR="00A0026D" w:rsidRPr="006B229A" w:rsidRDefault="00A0026D" w:rsidP="002000A0">
            <w:pPr>
              <w:pStyle w:val="1fffb"/>
              <w:rPr>
                <w:rFonts w:cs="Times New Roman"/>
                <w:szCs w:val="20"/>
              </w:rPr>
            </w:pPr>
            <w:r w:rsidRPr="006B229A">
              <w:rPr>
                <w:rFonts w:cs="Times New Roman"/>
                <w:szCs w:val="20"/>
              </w:rPr>
              <w:t>380,0</w:t>
            </w:r>
          </w:p>
        </w:tc>
        <w:tc>
          <w:tcPr>
            <w:tcW w:w="424" w:type="pct"/>
            <w:shd w:val="clear" w:color="000000" w:fill="FFFFFF"/>
            <w:noWrap/>
            <w:vAlign w:val="center"/>
            <w:hideMark/>
          </w:tcPr>
          <w:p w14:paraId="4803505C"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422EC399"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17129249" w14:textId="77777777" w:rsidR="00A0026D" w:rsidRPr="006B229A" w:rsidRDefault="00A0026D" w:rsidP="002000A0">
            <w:pPr>
              <w:pStyle w:val="1fffb"/>
              <w:rPr>
                <w:rFonts w:cs="Times New Roman"/>
                <w:szCs w:val="20"/>
              </w:rPr>
            </w:pPr>
          </w:p>
        </w:tc>
      </w:tr>
      <w:tr w:rsidR="00A0026D" w:rsidRPr="006B229A" w14:paraId="754B5602" w14:textId="77777777" w:rsidTr="002000A0">
        <w:trPr>
          <w:trHeight w:val="20"/>
        </w:trPr>
        <w:tc>
          <w:tcPr>
            <w:tcW w:w="185" w:type="pct"/>
            <w:vMerge/>
            <w:vAlign w:val="center"/>
            <w:hideMark/>
          </w:tcPr>
          <w:p w14:paraId="386DA962" w14:textId="77777777" w:rsidR="00A0026D" w:rsidRPr="006B229A" w:rsidRDefault="00A0026D" w:rsidP="002000A0">
            <w:pPr>
              <w:pStyle w:val="1fffb"/>
              <w:rPr>
                <w:rFonts w:cs="Times New Roman"/>
                <w:szCs w:val="20"/>
              </w:rPr>
            </w:pPr>
          </w:p>
        </w:tc>
        <w:tc>
          <w:tcPr>
            <w:tcW w:w="1231" w:type="pct"/>
            <w:vMerge/>
            <w:vAlign w:val="center"/>
            <w:hideMark/>
          </w:tcPr>
          <w:p w14:paraId="6207F2DC"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65FCCF17" w14:textId="77777777" w:rsidR="00A0026D" w:rsidRPr="006B229A" w:rsidRDefault="00A0026D" w:rsidP="002000A0">
            <w:pPr>
              <w:pStyle w:val="1fffb"/>
              <w:rPr>
                <w:rFonts w:cs="Times New Roman"/>
                <w:szCs w:val="20"/>
              </w:rPr>
            </w:pPr>
            <w:r w:rsidRPr="006B229A">
              <w:rPr>
                <w:rFonts w:cs="Times New Roman"/>
                <w:szCs w:val="20"/>
              </w:rPr>
              <w:t>ввода на ж.д. 1, 2, 3, 4, 6, 7</w:t>
            </w:r>
          </w:p>
        </w:tc>
        <w:tc>
          <w:tcPr>
            <w:tcW w:w="326" w:type="pct"/>
            <w:shd w:val="clear" w:color="000000" w:fill="FFFFFF"/>
            <w:noWrap/>
            <w:vAlign w:val="center"/>
            <w:hideMark/>
          </w:tcPr>
          <w:p w14:paraId="2EA19826" w14:textId="77777777" w:rsidR="00A0026D" w:rsidRPr="006B229A" w:rsidRDefault="00A0026D" w:rsidP="002000A0">
            <w:pPr>
              <w:pStyle w:val="1fffb"/>
              <w:rPr>
                <w:rFonts w:cs="Times New Roman"/>
                <w:szCs w:val="20"/>
              </w:rPr>
            </w:pPr>
            <w:r w:rsidRPr="006B229A">
              <w:rPr>
                <w:rFonts w:cs="Times New Roman"/>
                <w:szCs w:val="20"/>
              </w:rPr>
              <w:t>57</w:t>
            </w:r>
          </w:p>
        </w:tc>
        <w:tc>
          <w:tcPr>
            <w:tcW w:w="425" w:type="pct"/>
            <w:shd w:val="clear" w:color="000000" w:fill="FFFFFF"/>
            <w:noWrap/>
            <w:vAlign w:val="center"/>
            <w:hideMark/>
          </w:tcPr>
          <w:p w14:paraId="0856A7C6" w14:textId="77777777" w:rsidR="00A0026D" w:rsidRPr="006B229A" w:rsidRDefault="00A0026D" w:rsidP="002000A0">
            <w:pPr>
              <w:pStyle w:val="1fffb"/>
              <w:rPr>
                <w:rFonts w:cs="Times New Roman"/>
                <w:szCs w:val="20"/>
              </w:rPr>
            </w:pPr>
            <w:r w:rsidRPr="006B229A">
              <w:rPr>
                <w:rFonts w:cs="Times New Roman"/>
                <w:szCs w:val="20"/>
              </w:rPr>
              <w:t>510,0</w:t>
            </w:r>
          </w:p>
        </w:tc>
        <w:tc>
          <w:tcPr>
            <w:tcW w:w="424" w:type="pct"/>
            <w:shd w:val="clear" w:color="000000" w:fill="FFFFFF"/>
            <w:noWrap/>
            <w:vAlign w:val="center"/>
            <w:hideMark/>
          </w:tcPr>
          <w:p w14:paraId="7F6F12B8"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632E1B19"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7AD26A77" w14:textId="77777777" w:rsidR="00A0026D" w:rsidRPr="006B229A" w:rsidRDefault="00A0026D" w:rsidP="002000A0">
            <w:pPr>
              <w:pStyle w:val="1fffb"/>
              <w:rPr>
                <w:rFonts w:cs="Times New Roman"/>
                <w:szCs w:val="20"/>
              </w:rPr>
            </w:pPr>
          </w:p>
        </w:tc>
      </w:tr>
      <w:tr w:rsidR="00A0026D" w:rsidRPr="006B229A" w14:paraId="521A9C04" w14:textId="77777777" w:rsidTr="002000A0">
        <w:trPr>
          <w:trHeight w:val="20"/>
        </w:trPr>
        <w:tc>
          <w:tcPr>
            <w:tcW w:w="185" w:type="pct"/>
            <w:vMerge/>
            <w:vAlign w:val="center"/>
            <w:hideMark/>
          </w:tcPr>
          <w:p w14:paraId="662F7174" w14:textId="77777777" w:rsidR="00A0026D" w:rsidRPr="006B229A" w:rsidRDefault="00A0026D" w:rsidP="002000A0">
            <w:pPr>
              <w:pStyle w:val="1fffb"/>
              <w:rPr>
                <w:rFonts w:cs="Times New Roman"/>
                <w:szCs w:val="20"/>
              </w:rPr>
            </w:pPr>
          </w:p>
        </w:tc>
        <w:tc>
          <w:tcPr>
            <w:tcW w:w="1231" w:type="pct"/>
            <w:vMerge/>
            <w:vAlign w:val="center"/>
            <w:hideMark/>
          </w:tcPr>
          <w:p w14:paraId="45204A2E"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02CA94CA" w14:textId="77777777" w:rsidR="00A0026D" w:rsidRPr="006B229A" w:rsidRDefault="00A0026D" w:rsidP="002000A0">
            <w:pPr>
              <w:pStyle w:val="1fffb"/>
              <w:rPr>
                <w:rFonts w:cs="Times New Roman"/>
                <w:szCs w:val="20"/>
              </w:rPr>
            </w:pPr>
            <w:r w:rsidRPr="006B229A">
              <w:rPr>
                <w:rFonts w:cs="Times New Roman"/>
                <w:szCs w:val="20"/>
              </w:rPr>
              <w:t>ввода на ж.д. 5, 5а, 11, 13</w:t>
            </w:r>
          </w:p>
        </w:tc>
        <w:tc>
          <w:tcPr>
            <w:tcW w:w="326" w:type="pct"/>
            <w:shd w:val="clear" w:color="000000" w:fill="FFFFFF"/>
            <w:noWrap/>
            <w:vAlign w:val="center"/>
            <w:hideMark/>
          </w:tcPr>
          <w:p w14:paraId="30BAC733" w14:textId="77777777" w:rsidR="00A0026D" w:rsidRPr="006B229A" w:rsidRDefault="00A0026D" w:rsidP="002000A0">
            <w:pPr>
              <w:pStyle w:val="1fffb"/>
              <w:rPr>
                <w:rFonts w:cs="Times New Roman"/>
                <w:szCs w:val="20"/>
              </w:rPr>
            </w:pPr>
            <w:r w:rsidRPr="006B229A">
              <w:rPr>
                <w:rFonts w:cs="Times New Roman"/>
                <w:szCs w:val="20"/>
              </w:rPr>
              <w:t>32</w:t>
            </w:r>
          </w:p>
        </w:tc>
        <w:tc>
          <w:tcPr>
            <w:tcW w:w="425" w:type="pct"/>
            <w:shd w:val="clear" w:color="000000" w:fill="FFFFFF"/>
            <w:noWrap/>
            <w:vAlign w:val="center"/>
            <w:hideMark/>
          </w:tcPr>
          <w:p w14:paraId="0878C3C1" w14:textId="77777777" w:rsidR="00A0026D" w:rsidRPr="006B229A" w:rsidRDefault="00A0026D" w:rsidP="002000A0">
            <w:pPr>
              <w:pStyle w:val="1fffb"/>
              <w:rPr>
                <w:rFonts w:cs="Times New Roman"/>
                <w:szCs w:val="20"/>
              </w:rPr>
            </w:pPr>
            <w:r w:rsidRPr="006B229A">
              <w:rPr>
                <w:rFonts w:cs="Times New Roman"/>
                <w:szCs w:val="20"/>
              </w:rPr>
              <w:t>80,0</w:t>
            </w:r>
          </w:p>
        </w:tc>
        <w:tc>
          <w:tcPr>
            <w:tcW w:w="424" w:type="pct"/>
            <w:shd w:val="clear" w:color="000000" w:fill="FFFFFF"/>
            <w:noWrap/>
            <w:vAlign w:val="center"/>
            <w:hideMark/>
          </w:tcPr>
          <w:p w14:paraId="1BFA6D86" w14:textId="77777777" w:rsidR="00A0026D" w:rsidRPr="006B229A" w:rsidRDefault="00A0026D" w:rsidP="002000A0">
            <w:pPr>
              <w:pStyle w:val="1fffb"/>
              <w:rPr>
                <w:rFonts w:cs="Times New Roman"/>
                <w:szCs w:val="20"/>
              </w:rPr>
            </w:pPr>
            <w:r w:rsidRPr="006B229A">
              <w:rPr>
                <w:rFonts w:cs="Times New Roman"/>
                <w:szCs w:val="20"/>
              </w:rPr>
              <w:t>подземная</w:t>
            </w:r>
          </w:p>
        </w:tc>
        <w:tc>
          <w:tcPr>
            <w:tcW w:w="356" w:type="pct"/>
            <w:shd w:val="clear" w:color="000000" w:fill="FFFFFF"/>
            <w:noWrap/>
            <w:vAlign w:val="center"/>
            <w:hideMark/>
          </w:tcPr>
          <w:p w14:paraId="7148802C"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056A17AB" w14:textId="77777777" w:rsidR="00A0026D" w:rsidRPr="006B229A" w:rsidRDefault="00A0026D" w:rsidP="002000A0">
            <w:pPr>
              <w:pStyle w:val="1fffb"/>
              <w:rPr>
                <w:rFonts w:cs="Times New Roman"/>
                <w:szCs w:val="20"/>
              </w:rPr>
            </w:pPr>
          </w:p>
        </w:tc>
      </w:tr>
      <w:tr w:rsidR="00A0026D" w:rsidRPr="006B229A" w14:paraId="6ACDF7E2" w14:textId="77777777" w:rsidTr="002000A0">
        <w:trPr>
          <w:trHeight w:val="20"/>
        </w:trPr>
        <w:tc>
          <w:tcPr>
            <w:tcW w:w="185" w:type="pct"/>
            <w:vMerge/>
            <w:vAlign w:val="center"/>
            <w:hideMark/>
          </w:tcPr>
          <w:p w14:paraId="61E01553" w14:textId="77777777" w:rsidR="00A0026D" w:rsidRPr="006B229A" w:rsidRDefault="00A0026D" w:rsidP="002000A0">
            <w:pPr>
              <w:pStyle w:val="1fffb"/>
              <w:rPr>
                <w:rFonts w:cs="Times New Roman"/>
                <w:szCs w:val="20"/>
              </w:rPr>
            </w:pPr>
          </w:p>
        </w:tc>
        <w:tc>
          <w:tcPr>
            <w:tcW w:w="1231" w:type="pct"/>
            <w:vMerge/>
            <w:vAlign w:val="center"/>
            <w:hideMark/>
          </w:tcPr>
          <w:p w14:paraId="6C9F031E" w14:textId="77777777" w:rsidR="00A0026D" w:rsidRPr="006B229A" w:rsidRDefault="00A0026D" w:rsidP="002000A0">
            <w:pPr>
              <w:pStyle w:val="1fffb"/>
              <w:rPr>
                <w:rFonts w:cs="Times New Roman"/>
                <w:szCs w:val="20"/>
              </w:rPr>
            </w:pPr>
          </w:p>
        </w:tc>
        <w:tc>
          <w:tcPr>
            <w:tcW w:w="1688" w:type="pct"/>
            <w:shd w:val="clear" w:color="000000" w:fill="FFFFFF"/>
            <w:noWrap/>
            <w:vAlign w:val="center"/>
            <w:hideMark/>
          </w:tcPr>
          <w:p w14:paraId="2B477A4E" w14:textId="77777777" w:rsidR="00A0026D" w:rsidRPr="006B229A" w:rsidRDefault="00A0026D" w:rsidP="002000A0">
            <w:pPr>
              <w:pStyle w:val="1fffb"/>
              <w:rPr>
                <w:rFonts w:cs="Times New Roman"/>
                <w:szCs w:val="20"/>
              </w:rPr>
            </w:pPr>
            <w:r w:rsidRPr="006B229A">
              <w:rPr>
                <w:rFonts w:cs="Times New Roman"/>
                <w:szCs w:val="20"/>
              </w:rPr>
              <w:t>всего</w:t>
            </w:r>
          </w:p>
        </w:tc>
        <w:tc>
          <w:tcPr>
            <w:tcW w:w="326" w:type="pct"/>
            <w:shd w:val="clear" w:color="000000" w:fill="FFFFFF"/>
            <w:noWrap/>
            <w:vAlign w:val="center"/>
            <w:hideMark/>
          </w:tcPr>
          <w:p w14:paraId="702BC518" w14:textId="77777777" w:rsidR="00A0026D" w:rsidRPr="006B229A" w:rsidRDefault="00A0026D" w:rsidP="002000A0">
            <w:pPr>
              <w:pStyle w:val="1fffb"/>
              <w:rPr>
                <w:rFonts w:cs="Times New Roman"/>
                <w:szCs w:val="20"/>
              </w:rPr>
            </w:pPr>
          </w:p>
        </w:tc>
        <w:tc>
          <w:tcPr>
            <w:tcW w:w="425" w:type="pct"/>
            <w:shd w:val="clear" w:color="000000" w:fill="FFFFFF"/>
            <w:noWrap/>
            <w:vAlign w:val="center"/>
            <w:hideMark/>
          </w:tcPr>
          <w:p w14:paraId="5A3523DA" w14:textId="77777777" w:rsidR="00A0026D" w:rsidRPr="006B229A" w:rsidRDefault="00A0026D" w:rsidP="002000A0">
            <w:pPr>
              <w:pStyle w:val="1fffb"/>
              <w:rPr>
                <w:rFonts w:cs="Times New Roman"/>
                <w:szCs w:val="20"/>
              </w:rPr>
            </w:pPr>
            <w:r w:rsidRPr="006B229A">
              <w:rPr>
                <w:rFonts w:cs="Times New Roman"/>
                <w:szCs w:val="20"/>
              </w:rPr>
              <w:t>970,0</w:t>
            </w:r>
          </w:p>
        </w:tc>
        <w:tc>
          <w:tcPr>
            <w:tcW w:w="424" w:type="pct"/>
            <w:shd w:val="clear" w:color="000000" w:fill="FFFFFF"/>
            <w:noWrap/>
            <w:vAlign w:val="center"/>
            <w:hideMark/>
          </w:tcPr>
          <w:p w14:paraId="43AD3F08" w14:textId="77777777" w:rsidR="00A0026D" w:rsidRPr="006B229A" w:rsidRDefault="00A0026D" w:rsidP="002000A0">
            <w:pPr>
              <w:pStyle w:val="1fffb"/>
              <w:rPr>
                <w:rFonts w:cs="Times New Roman"/>
                <w:szCs w:val="20"/>
              </w:rPr>
            </w:pPr>
          </w:p>
        </w:tc>
        <w:tc>
          <w:tcPr>
            <w:tcW w:w="356" w:type="pct"/>
            <w:shd w:val="clear" w:color="000000" w:fill="FFFFFF"/>
            <w:noWrap/>
            <w:vAlign w:val="center"/>
            <w:hideMark/>
          </w:tcPr>
          <w:p w14:paraId="6857F1C4" w14:textId="77777777" w:rsidR="00A0026D" w:rsidRPr="006B229A" w:rsidRDefault="00A0026D" w:rsidP="002000A0">
            <w:pPr>
              <w:pStyle w:val="1fffb"/>
              <w:rPr>
                <w:rFonts w:cs="Times New Roman"/>
                <w:szCs w:val="20"/>
              </w:rPr>
            </w:pPr>
          </w:p>
        </w:tc>
        <w:tc>
          <w:tcPr>
            <w:tcW w:w="365" w:type="pct"/>
            <w:shd w:val="clear" w:color="000000" w:fill="FFFFFF"/>
            <w:noWrap/>
            <w:vAlign w:val="center"/>
            <w:hideMark/>
          </w:tcPr>
          <w:p w14:paraId="10E2E092" w14:textId="77777777" w:rsidR="00A0026D" w:rsidRPr="006B229A" w:rsidRDefault="00A0026D" w:rsidP="002000A0">
            <w:pPr>
              <w:pStyle w:val="1fffb"/>
              <w:rPr>
                <w:rFonts w:cs="Times New Roman"/>
                <w:szCs w:val="20"/>
              </w:rPr>
            </w:pPr>
          </w:p>
        </w:tc>
      </w:tr>
    </w:tbl>
    <w:p w14:paraId="7AAB97CD" w14:textId="77777777" w:rsidR="00A0026D" w:rsidRPr="00F704E1" w:rsidRDefault="00A0026D" w:rsidP="00A0026D">
      <w:pPr>
        <w:pStyle w:val="afffffffffffffff"/>
        <w:ind w:firstLine="0"/>
        <w:rPr>
          <w:b/>
          <w:u w:val="none"/>
        </w:rPr>
      </w:pPr>
    </w:p>
    <w:p w14:paraId="23EB99AC" w14:textId="77777777" w:rsidR="00A0026D" w:rsidRDefault="00A0026D" w:rsidP="00A0026D">
      <w:pPr>
        <w:pStyle w:val="afffffffffffffff"/>
        <w:ind w:firstLine="0"/>
        <w:rPr>
          <w:b/>
          <w:u w:val="none"/>
        </w:rPr>
      </w:pPr>
      <w:r w:rsidRPr="006B229A">
        <w:rPr>
          <w:b/>
          <w:u w:val="none"/>
        </w:rPr>
        <w:t>Таблица 1.3.1.</w:t>
      </w:r>
      <w:r>
        <w:rPr>
          <w:b/>
          <w:u w:val="none"/>
        </w:rPr>
        <w:t>2</w:t>
      </w:r>
      <w:r w:rsidRPr="006B229A">
        <w:rPr>
          <w:b/>
          <w:u w:val="none"/>
        </w:rPr>
        <w:t xml:space="preserve"> - Характеристики тепловых сетей на отопление в двухтрубном исполнении п. Сингапай ПМУП «УТВС»</w:t>
      </w:r>
    </w:p>
    <w:tbl>
      <w:tblPr>
        <w:tblW w:w="5000" w:type="pct"/>
        <w:tblLook w:val="04A0" w:firstRow="1" w:lastRow="0" w:firstColumn="1" w:lastColumn="0" w:noHBand="0" w:noVBand="1"/>
      </w:tblPr>
      <w:tblGrid>
        <w:gridCol w:w="486"/>
        <w:gridCol w:w="2837"/>
        <w:gridCol w:w="893"/>
        <w:gridCol w:w="893"/>
        <w:gridCol w:w="3407"/>
        <w:gridCol w:w="222"/>
        <w:gridCol w:w="222"/>
        <w:gridCol w:w="222"/>
        <w:gridCol w:w="714"/>
        <w:gridCol w:w="1561"/>
        <w:gridCol w:w="1115"/>
        <w:gridCol w:w="745"/>
        <w:gridCol w:w="960"/>
      </w:tblGrid>
      <w:tr w:rsidR="00A0026D" w:rsidRPr="00952825" w14:paraId="6E2750C9" w14:textId="77777777" w:rsidTr="002000A0">
        <w:trPr>
          <w:trHeight w:val="20"/>
          <w:tblHeader/>
        </w:trPr>
        <w:tc>
          <w:tcPr>
            <w:tcW w:w="1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31B40" w14:textId="77777777" w:rsidR="00A0026D" w:rsidRPr="00952825" w:rsidRDefault="00A0026D" w:rsidP="002000A0">
            <w:pPr>
              <w:pStyle w:val="1fffb"/>
              <w:rPr>
                <w:rFonts w:cs="Times New Roman"/>
                <w:szCs w:val="20"/>
              </w:rPr>
            </w:pPr>
            <w:r w:rsidRPr="00952825">
              <w:rPr>
                <w:rFonts w:cs="Times New Roman"/>
                <w:szCs w:val="20"/>
              </w:rPr>
              <w:t>№ п/п</w:t>
            </w:r>
          </w:p>
        </w:tc>
        <w:tc>
          <w:tcPr>
            <w:tcW w:w="11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E92FD4" w14:textId="77777777" w:rsidR="00A0026D" w:rsidRPr="00952825" w:rsidRDefault="00A0026D" w:rsidP="002000A0">
            <w:pPr>
              <w:pStyle w:val="1fffb"/>
              <w:rPr>
                <w:rFonts w:cs="Times New Roman"/>
                <w:szCs w:val="20"/>
              </w:rPr>
            </w:pPr>
            <w:r w:rsidRPr="00952825">
              <w:rPr>
                <w:rFonts w:cs="Times New Roman"/>
                <w:szCs w:val="20"/>
              </w:rPr>
              <w:t>Наименование</w:t>
            </w:r>
          </w:p>
        </w:tc>
        <w:tc>
          <w:tcPr>
            <w:tcW w:w="59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DCC017" w14:textId="77777777" w:rsidR="00A0026D" w:rsidRPr="00952825" w:rsidRDefault="00A0026D" w:rsidP="002000A0">
            <w:pPr>
              <w:pStyle w:val="1fffb"/>
              <w:rPr>
                <w:rFonts w:cs="Times New Roman"/>
                <w:szCs w:val="20"/>
              </w:rPr>
            </w:pPr>
            <w:r w:rsidRPr="00952825">
              <w:rPr>
                <w:rFonts w:cs="Times New Roman"/>
                <w:szCs w:val="20"/>
              </w:rPr>
              <w:t>протяженность, м</w:t>
            </w:r>
          </w:p>
        </w:tc>
        <w:tc>
          <w:tcPr>
            <w:tcW w:w="1465" w:type="pct"/>
            <w:gridSpan w:val="4"/>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14:paraId="55C217BC" w14:textId="77777777" w:rsidR="00A0026D" w:rsidRPr="00952825" w:rsidRDefault="00A0026D" w:rsidP="002000A0">
            <w:pPr>
              <w:pStyle w:val="1fffb"/>
              <w:rPr>
                <w:rFonts w:cs="Times New Roman"/>
                <w:szCs w:val="20"/>
              </w:rPr>
            </w:pPr>
            <w:r w:rsidRPr="00952825">
              <w:rPr>
                <w:rFonts w:cs="Times New Roman"/>
                <w:szCs w:val="20"/>
              </w:rPr>
              <w:t>Наименование участка сети</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1557EC" w14:textId="77777777" w:rsidR="00A0026D" w:rsidRPr="00952825" w:rsidRDefault="00A0026D" w:rsidP="002000A0">
            <w:pPr>
              <w:pStyle w:val="1fffb"/>
              <w:rPr>
                <w:rFonts w:cs="Times New Roman"/>
                <w:szCs w:val="20"/>
              </w:rPr>
            </w:pPr>
            <w:r w:rsidRPr="00952825">
              <w:rPr>
                <w:rFonts w:cs="Times New Roman"/>
                <w:szCs w:val="20"/>
              </w:rPr>
              <w:t>Ø, мм</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DABD4B" w14:textId="77777777" w:rsidR="00A0026D" w:rsidRPr="00952825" w:rsidRDefault="00A0026D" w:rsidP="002000A0">
            <w:pPr>
              <w:pStyle w:val="1fffb"/>
              <w:rPr>
                <w:rFonts w:cs="Times New Roman"/>
                <w:szCs w:val="20"/>
              </w:rPr>
            </w:pPr>
            <w:r w:rsidRPr="00952825">
              <w:rPr>
                <w:rFonts w:cs="Times New Roman"/>
                <w:szCs w:val="20"/>
              </w:rPr>
              <w:t>протяженность, (двухтр), м</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CC7CD" w14:textId="77777777" w:rsidR="00A0026D" w:rsidRPr="00952825" w:rsidRDefault="00A0026D" w:rsidP="002000A0">
            <w:pPr>
              <w:pStyle w:val="1fffb"/>
              <w:rPr>
                <w:rFonts w:cs="Times New Roman"/>
                <w:szCs w:val="20"/>
              </w:rPr>
            </w:pPr>
            <w:r w:rsidRPr="00952825">
              <w:rPr>
                <w:rFonts w:cs="Times New Roman"/>
                <w:szCs w:val="20"/>
              </w:rPr>
              <w:t>способ прокладки</w:t>
            </w:r>
          </w:p>
        </w:tc>
        <w:tc>
          <w:tcPr>
            <w:tcW w:w="27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9F059" w14:textId="77777777" w:rsidR="00A0026D" w:rsidRPr="00952825" w:rsidRDefault="00A0026D" w:rsidP="002000A0">
            <w:pPr>
              <w:pStyle w:val="1fffb"/>
              <w:rPr>
                <w:rFonts w:cs="Times New Roman"/>
                <w:szCs w:val="20"/>
              </w:rPr>
            </w:pPr>
            <w:r w:rsidRPr="00952825">
              <w:rPr>
                <w:rFonts w:cs="Times New Roman"/>
                <w:szCs w:val="20"/>
              </w:rPr>
              <w:t>дата ввода в экспл.</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636F6" w14:textId="77777777" w:rsidR="00A0026D" w:rsidRPr="00952825" w:rsidRDefault="00A0026D" w:rsidP="002000A0">
            <w:pPr>
              <w:pStyle w:val="1fffb"/>
              <w:rPr>
                <w:rFonts w:cs="Times New Roman"/>
                <w:szCs w:val="20"/>
              </w:rPr>
            </w:pPr>
            <w:r w:rsidRPr="00952825">
              <w:rPr>
                <w:rFonts w:cs="Times New Roman"/>
                <w:szCs w:val="20"/>
              </w:rPr>
              <w:t>год последн. кап. ремонта</w:t>
            </w:r>
          </w:p>
        </w:tc>
      </w:tr>
      <w:tr w:rsidR="00A0026D" w:rsidRPr="00952825" w14:paraId="3D0DF939" w14:textId="77777777" w:rsidTr="002000A0">
        <w:trPr>
          <w:trHeight w:val="20"/>
          <w:tblHeader/>
        </w:trPr>
        <w:tc>
          <w:tcPr>
            <w:tcW w:w="160" w:type="pct"/>
            <w:vMerge/>
            <w:tcBorders>
              <w:top w:val="single" w:sz="4" w:space="0" w:color="auto"/>
              <w:left w:val="single" w:sz="4" w:space="0" w:color="auto"/>
              <w:bottom w:val="single" w:sz="4" w:space="0" w:color="auto"/>
              <w:right w:val="single" w:sz="4" w:space="0" w:color="auto"/>
            </w:tcBorders>
            <w:vAlign w:val="center"/>
            <w:hideMark/>
          </w:tcPr>
          <w:p w14:paraId="7553228E" w14:textId="77777777" w:rsidR="00A0026D" w:rsidRPr="00952825" w:rsidRDefault="00A0026D" w:rsidP="002000A0">
            <w:pPr>
              <w:pStyle w:val="1fffb"/>
              <w:rPr>
                <w:rFonts w:cs="Times New Roman"/>
                <w:szCs w:val="20"/>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1161A563" w14:textId="77777777" w:rsidR="00A0026D" w:rsidRPr="00952825" w:rsidRDefault="00A0026D" w:rsidP="002000A0">
            <w:pPr>
              <w:pStyle w:val="1fffb"/>
              <w:rPr>
                <w:rFonts w:cs="Times New Roman"/>
                <w:szCs w:val="20"/>
              </w:rPr>
            </w:pPr>
          </w:p>
        </w:tc>
        <w:tc>
          <w:tcPr>
            <w:tcW w:w="296" w:type="pct"/>
            <w:tcBorders>
              <w:top w:val="nil"/>
              <w:left w:val="nil"/>
              <w:bottom w:val="single" w:sz="4" w:space="0" w:color="auto"/>
              <w:right w:val="single" w:sz="4" w:space="0" w:color="auto"/>
            </w:tcBorders>
            <w:shd w:val="clear" w:color="auto" w:fill="D9D9D9" w:themeFill="background1" w:themeFillShade="D9"/>
            <w:vAlign w:val="center"/>
            <w:hideMark/>
          </w:tcPr>
          <w:p w14:paraId="6A128DEB" w14:textId="77777777" w:rsidR="00A0026D" w:rsidRPr="00952825" w:rsidRDefault="00A0026D" w:rsidP="002000A0">
            <w:pPr>
              <w:pStyle w:val="1fffb"/>
              <w:rPr>
                <w:rFonts w:cs="Times New Roman"/>
                <w:szCs w:val="20"/>
              </w:rPr>
            </w:pPr>
            <w:r w:rsidRPr="00952825">
              <w:rPr>
                <w:rFonts w:cs="Times New Roman"/>
                <w:szCs w:val="20"/>
              </w:rPr>
              <w:t>одно-трубная</w:t>
            </w:r>
          </w:p>
        </w:tc>
        <w:tc>
          <w:tcPr>
            <w:tcW w:w="294" w:type="pct"/>
            <w:tcBorders>
              <w:top w:val="nil"/>
              <w:left w:val="nil"/>
              <w:bottom w:val="single" w:sz="4" w:space="0" w:color="auto"/>
              <w:right w:val="single" w:sz="4" w:space="0" w:color="auto"/>
            </w:tcBorders>
            <w:shd w:val="clear" w:color="auto" w:fill="D9D9D9" w:themeFill="background1" w:themeFillShade="D9"/>
            <w:vAlign w:val="center"/>
            <w:hideMark/>
          </w:tcPr>
          <w:p w14:paraId="64DB7119" w14:textId="77777777" w:rsidR="00A0026D" w:rsidRPr="00952825" w:rsidRDefault="00A0026D" w:rsidP="002000A0">
            <w:pPr>
              <w:pStyle w:val="1fffb"/>
              <w:rPr>
                <w:rFonts w:cs="Times New Roman"/>
                <w:szCs w:val="20"/>
              </w:rPr>
            </w:pPr>
            <w:r w:rsidRPr="00952825">
              <w:rPr>
                <w:rFonts w:cs="Times New Roman"/>
                <w:szCs w:val="20"/>
              </w:rPr>
              <w:t>двух-трубная</w:t>
            </w:r>
          </w:p>
        </w:tc>
        <w:tc>
          <w:tcPr>
            <w:tcW w:w="1465" w:type="pct"/>
            <w:gridSpan w:val="4"/>
            <w:vMerge/>
            <w:tcBorders>
              <w:top w:val="nil"/>
              <w:left w:val="nil"/>
              <w:bottom w:val="single" w:sz="4" w:space="0" w:color="auto"/>
              <w:right w:val="single" w:sz="4" w:space="0" w:color="auto"/>
            </w:tcBorders>
            <w:vAlign w:val="center"/>
            <w:hideMark/>
          </w:tcPr>
          <w:p w14:paraId="518EA82B" w14:textId="77777777" w:rsidR="00A0026D" w:rsidRPr="00952825" w:rsidRDefault="00A0026D" w:rsidP="002000A0">
            <w:pPr>
              <w:pStyle w:val="1fffb"/>
              <w:rPr>
                <w:rFonts w:cs="Times New Roman"/>
                <w:szCs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14:paraId="68D65C86" w14:textId="77777777" w:rsidR="00A0026D" w:rsidRPr="00952825" w:rsidRDefault="00A0026D" w:rsidP="002000A0">
            <w:pPr>
              <w:pStyle w:val="1fffb"/>
              <w:rPr>
                <w:rFonts w:cs="Times New Roman"/>
                <w:szCs w:val="20"/>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02A877E5" w14:textId="77777777" w:rsidR="00A0026D" w:rsidRPr="00952825" w:rsidRDefault="00A0026D" w:rsidP="002000A0">
            <w:pPr>
              <w:pStyle w:val="1fffb"/>
              <w:rPr>
                <w:rFonts w:cs="Times New Roman"/>
                <w:szCs w:val="20"/>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40C3F4C" w14:textId="77777777" w:rsidR="00A0026D" w:rsidRPr="00952825" w:rsidRDefault="00A0026D" w:rsidP="002000A0">
            <w:pPr>
              <w:pStyle w:val="1fffb"/>
              <w:rPr>
                <w:rFonts w:cs="Times New Roman"/>
                <w:szCs w:val="20"/>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34E4F571" w14:textId="77777777" w:rsidR="00A0026D" w:rsidRPr="00952825" w:rsidRDefault="00A0026D" w:rsidP="002000A0">
            <w:pPr>
              <w:pStyle w:val="1fffb"/>
              <w:rPr>
                <w:rFonts w:cs="Times New Roman"/>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4EA8CEAF" w14:textId="77777777" w:rsidR="00A0026D" w:rsidRPr="00952825" w:rsidRDefault="00A0026D" w:rsidP="002000A0">
            <w:pPr>
              <w:pStyle w:val="1fffb"/>
              <w:rPr>
                <w:rFonts w:cs="Times New Roman"/>
                <w:szCs w:val="20"/>
              </w:rPr>
            </w:pPr>
          </w:p>
        </w:tc>
      </w:tr>
      <w:tr w:rsidR="00A0026D" w:rsidRPr="00952825" w14:paraId="04B613ED" w14:textId="77777777" w:rsidTr="002000A0">
        <w:trPr>
          <w:trHeight w:val="20"/>
        </w:trPr>
        <w:tc>
          <w:tcPr>
            <w:tcW w:w="1902" w:type="pct"/>
            <w:gridSpan w:val="4"/>
            <w:tcBorders>
              <w:top w:val="single" w:sz="4" w:space="0" w:color="auto"/>
              <w:left w:val="single" w:sz="4" w:space="0" w:color="auto"/>
              <w:bottom w:val="single" w:sz="4" w:space="0" w:color="auto"/>
              <w:right w:val="nil"/>
            </w:tcBorders>
            <w:shd w:val="clear" w:color="000000" w:fill="FFFFFF"/>
            <w:noWrap/>
            <w:vAlign w:val="center"/>
            <w:hideMark/>
          </w:tcPr>
          <w:p w14:paraId="5C1EDDE4" w14:textId="77777777" w:rsidR="00A0026D" w:rsidRPr="00952825" w:rsidRDefault="00A0026D" w:rsidP="002000A0">
            <w:pPr>
              <w:pStyle w:val="1fffb"/>
              <w:rPr>
                <w:rFonts w:cs="Times New Roman"/>
                <w:szCs w:val="20"/>
              </w:rPr>
            </w:pPr>
            <w:r w:rsidRPr="00952825">
              <w:rPr>
                <w:rFonts w:cs="Times New Roman"/>
                <w:szCs w:val="20"/>
              </w:rPr>
              <w:t>Сети теплоснабжения</w:t>
            </w:r>
          </w:p>
        </w:tc>
        <w:tc>
          <w:tcPr>
            <w:tcW w:w="1203" w:type="pct"/>
            <w:tcBorders>
              <w:top w:val="nil"/>
              <w:left w:val="single" w:sz="4" w:space="0" w:color="auto"/>
              <w:bottom w:val="single" w:sz="4" w:space="0" w:color="auto"/>
              <w:right w:val="nil"/>
            </w:tcBorders>
            <w:shd w:val="clear" w:color="000000" w:fill="FFFFFF"/>
            <w:noWrap/>
            <w:vAlign w:val="center"/>
            <w:hideMark/>
          </w:tcPr>
          <w:p w14:paraId="27335A08"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7811B573"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5A6B0718"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56FC098C"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nil"/>
            </w:tcBorders>
            <w:shd w:val="clear" w:color="000000" w:fill="FFFFFF"/>
            <w:noWrap/>
            <w:vAlign w:val="center"/>
            <w:hideMark/>
          </w:tcPr>
          <w:p w14:paraId="1E0713EE"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single" w:sz="4" w:space="0" w:color="auto"/>
            </w:tcBorders>
            <w:shd w:val="clear" w:color="000000" w:fill="FFFFFF"/>
            <w:noWrap/>
            <w:vAlign w:val="center"/>
            <w:hideMark/>
          </w:tcPr>
          <w:p w14:paraId="109463A9" w14:textId="77777777" w:rsidR="00A0026D" w:rsidRPr="00952825" w:rsidRDefault="00A0026D" w:rsidP="002000A0">
            <w:pPr>
              <w:pStyle w:val="1fffb"/>
              <w:rPr>
                <w:rFonts w:cs="Times New Roman"/>
                <w:szCs w:val="20"/>
              </w:rPr>
            </w:pPr>
          </w:p>
        </w:tc>
        <w:tc>
          <w:tcPr>
            <w:tcW w:w="382" w:type="pct"/>
            <w:tcBorders>
              <w:top w:val="nil"/>
              <w:left w:val="nil"/>
              <w:bottom w:val="nil"/>
              <w:right w:val="nil"/>
            </w:tcBorders>
            <w:shd w:val="clear" w:color="000000" w:fill="FFFFFF"/>
            <w:noWrap/>
            <w:vAlign w:val="center"/>
            <w:hideMark/>
          </w:tcPr>
          <w:p w14:paraId="27C007D6" w14:textId="77777777" w:rsidR="00A0026D" w:rsidRPr="00952825" w:rsidRDefault="00A0026D" w:rsidP="002000A0">
            <w:pPr>
              <w:pStyle w:val="1fffb"/>
              <w:rPr>
                <w:rFonts w:cs="Times New Roman"/>
                <w:szCs w:val="20"/>
              </w:rPr>
            </w:pPr>
          </w:p>
        </w:tc>
        <w:tc>
          <w:tcPr>
            <w:tcW w:w="270" w:type="pct"/>
            <w:tcBorders>
              <w:top w:val="nil"/>
              <w:left w:val="nil"/>
              <w:bottom w:val="nil"/>
              <w:right w:val="nil"/>
            </w:tcBorders>
            <w:shd w:val="clear" w:color="000000" w:fill="FFFFFF"/>
            <w:noWrap/>
            <w:vAlign w:val="center"/>
            <w:hideMark/>
          </w:tcPr>
          <w:p w14:paraId="0CF9747D" w14:textId="77777777" w:rsidR="00A0026D" w:rsidRPr="00952825" w:rsidRDefault="00A0026D" w:rsidP="002000A0">
            <w:pPr>
              <w:pStyle w:val="1fffb"/>
              <w:rPr>
                <w:rFonts w:cs="Times New Roman"/>
                <w:szCs w:val="20"/>
              </w:rPr>
            </w:pPr>
          </w:p>
        </w:tc>
        <w:tc>
          <w:tcPr>
            <w:tcW w:w="369" w:type="pct"/>
            <w:tcBorders>
              <w:top w:val="nil"/>
              <w:left w:val="nil"/>
              <w:bottom w:val="nil"/>
              <w:right w:val="nil"/>
            </w:tcBorders>
            <w:shd w:val="clear" w:color="000000" w:fill="FFFFFF"/>
            <w:noWrap/>
            <w:vAlign w:val="center"/>
            <w:hideMark/>
          </w:tcPr>
          <w:p w14:paraId="58F6876C" w14:textId="77777777" w:rsidR="00A0026D" w:rsidRPr="00952825" w:rsidRDefault="00A0026D" w:rsidP="002000A0">
            <w:pPr>
              <w:pStyle w:val="1fffb"/>
              <w:rPr>
                <w:rFonts w:cs="Times New Roman"/>
                <w:szCs w:val="20"/>
              </w:rPr>
            </w:pPr>
          </w:p>
        </w:tc>
      </w:tr>
      <w:tr w:rsidR="00A0026D" w:rsidRPr="00952825" w14:paraId="03114460"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272ED5" w14:textId="77777777" w:rsidR="00A0026D" w:rsidRPr="00952825" w:rsidRDefault="00A0026D" w:rsidP="002000A0">
            <w:pPr>
              <w:pStyle w:val="1fffb"/>
              <w:rPr>
                <w:rFonts w:cs="Times New Roman"/>
                <w:szCs w:val="20"/>
              </w:rPr>
            </w:pPr>
            <w:r w:rsidRPr="00952825">
              <w:rPr>
                <w:rFonts w:cs="Times New Roman"/>
                <w:szCs w:val="20"/>
              </w:rPr>
              <w:t>1</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23C8302" w14:textId="77777777" w:rsidR="00A0026D" w:rsidRPr="00952825" w:rsidRDefault="00A0026D" w:rsidP="002000A0">
            <w:pPr>
              <w:pStyle w:val="1fffb"/>
              <w:rPr>
                <w:rFonts w:cs="Times New Roman"/>
                <w:szCs w:val="20"/>
              </w:rPr>
            </w:pPr>
            <w:r w:rsidRPr="00952825">
              <w:rPr>
                <w:rFonts w:cs="Times New Roman"/>
                <w:szCs w:val="20"/>
              </w:rPr>
              <w:t>Наружные тепловые сети (кадастровый номер 86:08:0020601:1116)</w:t>
            </w:r>
          </w:p>
        </w:tc>
        <w:tc>
          <w:tcPr>
            <w:tcW w:w="296" w:type="pct"/>
            <w:vMerge w:val="restart"/>
            <w:tcBorders>
              <w:top w:val="nil"/>
              <w:left w:val="single" w:sz="4" w:space="0" w:color="auto"/>
              <w:bottom w:val="nil"/>
              <w:right w:val="single" w:sz="4" w:space="0" w:color="auto"/>
            </w:tcBorders>
            <w:shd w:val="clear" w:color="000000" w:fill="FFFFFF"/>
            <w:vAlign w:val="center"/>
            <w:hideMark/>
          </w:tcPr>
          <w:p w14:paraId="167AD792" w14:textId="77777777" w:rsidR="00A0026D" w:rsidRPr="00952825" w:rsidRDefault="00A0026D" w:rsidP="002000A0">
            <w:pPr>
              <w:pStyle w:val="1fffb"/>
              <w:rPr>
                <w:rFonts w:cs="Times New Roman"/>
                <w:szCs w:val="20"/>
              </w:rPr>
            </w:pPr>
            <w:r w:rsidRPr="00952825">
              <w:rPr>
                <w:rFonts w:cs="Times New Roman"/>
                <w:szCs w:val="20"/>
              </w:rPr>
              <w:t>659,0</w:t>
            </w:r>
          </w:p>
        </w:tc>
        <w:tc>
          <w:tcPr>
            <w:tcW w:w="294" w:type="pct"/>
            <w:vMerge w:val="restart"/>
            <w:tcBorders>
              <w:top w:val="nil"/>
              <w:left w:val="single" w:sz="4" w:space="0" w:color="auto"/>
              <w:bottom w:val="nil"/>
              <w:right w:val="single" w:sz="4" w:space="0" w:color="auto"/>
            </w:tcBorders>
            <w:shd w:val="clear" w:color="000000" w:fill="FFFFFF"/>
            <w:vAlign w:val="center"/>
            <w:hideMark/>
          </w:tcPr>
          <w:p w14:paraId="01ACA8A0" w14:textId="77777777" w:rsidR="00A0026D" w:rsidRPr="00952825" w:rsidRDefault="00A0026D" w:rsidP="002000A0">
            <w:pPr>
              <w:pStyle w:val="1fffb"/>
              <w:rPr>
                <w:rFonts w:cs="Times New Roman"/>
                <w:szCs w:val="20"/>
              </w:rPr>
            </w:pPr>
            <w:r w:rsidRPr="00952825">
              <w:rPr>
                <w:rFonts w:cs="Times New Roman"/>
                <w:szCs w:val="20"/>
              </w:rPr>
              <w:t>329,5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7CDB886" w14:textId="77777777" w:rsidR="00A0026D" w:rsidRPr="00952825" w:rsidRDefault="00A0026D" w:rsidP="002000A0">
            <w:pPr>
              <w:pStyle w:val="1fffb"/>
              <w:rPr>
                <w:rFonts w:cs="Times New Roman"/>
                <w:szCs w:val="20"/>
              </w:rPr>
            </w:pPr>
            <w:r w:rsidRPr="00952825">
              <w:rPr>
                <w:rFonts w:cs="Times New Roman"/>
                <w:szCs w:val="20"/>
              </w:rPr>
              <w:t>от котельной до ТК-1</w:t>
            </w:r>
          </w:p>
        </w:tc>
        <w:tc>
          <w:tcPr>
            <w:tcW w:w="283" w:type="pct"/>
            <w:tcBorders>
              <w:top w:val="nil"/>
              <w:left w:val="nil"/>
              <w:bottom w:val="single" w:sz="4" w:space="0" w:color="auto"/>
              <w:right w:val="single" w:sz="4" w:space="0" w:color="auto"/>
            </w:tcBorders>
            <w:shd w:val="clear" w:color="000000" w:fill="FFFFFF"/>
            <w:noWrap/>
            <w:vAlign w:val="center"/>
            <w:hideMark/>
          </w:tcPr>
          <w:p w14:paraId="0A2CC194" w14:textId="77777777" w:rsidR="00A0026D" w:rsidRPr="00952825" w:rsidRDefault="00A0026D" w:rsidP="002000A0">
            <w:pPr>
              <w:pStyle w:val="1fffb"/>
              <w:rPr>
                <w:rFonts w:cs="Times New Roman"/>
                <w:szCs w:val="20"/>
              </w:rPr>
            </w:pPr>
            <w:r w:rsidRPr="00952825">
              <w:rPr>
                <w:rFonts w:cs="Times New Roman"/>
                <w:szCs w:val="20"/>
              </w:rPr>
              <w:t>426</w:t>
            </w:r>
          </w:p>
        </w:tc>
        <w:tc>
          <w:tcPr>
            <w:tcW w:w="329" w:type="pct"/>
            <w:tcBorders>
              <w:top w:val="nil"/>
              <w:left w:val="nil"/>
              <w:bottom w:val="single" w:sz="4" w:space="0" w:color="auto"/>
              <w:right w:val="nil"/>
            </w:tcBorders>
            <w:shd w:val="clear" w:color="000000" w:fill="FFFFFF"/>
            <w:noWrap/>
            <w:vAlign w:val="center"/>
            <w:hideMark/>
          </w:tcPr>
          <w:p w14:paraId="720B0D86" w14:textId="77777777" w:rsidR="00A0026D" w:rsidRPr="00952825" w:rsidRDefault="00A0026D" w:rsidP="002000A0">
            <w:pPr>
              <w:pStyle w:val="1fffb"/>
              <w:rPr>
                <w:rFonts w:cs="Times New Roman"/>
                <w:szCs w:val="20"/>
              </w:rPr>
            </w:pPr>
            <w:r w:rsidRPr="00952825">
              <w:rPr>
                <w:rFonts w:cs="Times New Roman"/>
                <w:szCs w:val="20"/>
              </w:rPr>
              <w:t>8,0</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2C7D0"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44885366"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single" w:sz="4" w:space="0" w:color="auto"/>
              <w:left w:val="nil"/>
              <w:bottom w:val="single" w:sz="4" w:space="0" w:color="auto"/>
              <w:right w:val="single" w:sz="4" w:space="0" w:color="auto"/>
            </w:tcBorders>
            <w:shd w:val="clear" w:color="000000" w:fill="FFFFFF"/>
            <w:noWrap/>
            <w:vAlign w:val="center"/>
            <w:hideMark/>
          </w:tcPr>
          <w:p w14:paraId="3CF44BEB" w14:textId="77777777" w:rsidR="00A0026D" w:rsidRPr="00952825" w:rsidRDefault="00A0026D" w:rsidP="002000A0">
            <w:pPr>
              <w:pStyle w:val="1fffb"/>
              <w:rPr>
                <w:rFonts w:cs="Times New Roman"/>
                <w:szCs w:val="20"/>
              </w:rPr>
            </w:pPr>
            <w:r w:rsidRPr="00952825">
              <w:rPr>
                <w:rFonts w:cs="Times New Roman"/>
                <w:szCs w:val="20"/>
              </w:rPr>
              <w:t>2011</w:t>
            </w:r>
          </w:p>
        </w:tc>
      </w:tr>
      <w:tr w:rsidR="00A0026D" w:rsidRPr="00952825" w14:paraId="551FF0F6"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4878CDB9"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D790A8C"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079693A0"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6AA10C8"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5529037" w14:textId="77777777" w:rsidR="00A0026D" w:rsidRPr="00952825" w:rsidRDefault="00A0026D" w:rsidP="002000A0">
            <w:pPr>
              <w:pStyle w:val="1fffb"/>
              <w:rPr>
                <w:rFonts w:cs="Times New Roman"/>
                <w:szCs w:val="20"/>
              </w:rPr>
            </w:pPr>
            <w:r w:rsidRPr="00952825">
              <w:rPr>
                <w:rFonts w:cs="Times New Roman"/>
                <w:szCs w:val="20"/>
              </w:rPr>
              <w:t>от ТК-1 до ТК-2</w:t>
            </w:r>
          </w:p>
        </w:tc>
        <w:tc>
          <w:tcPr>
            <w:tcW w:w="283" w:type="pct"/>
            <w:tcBorders>
              <w:top w:val="nil"/>
              <w:left w:val="nil"/>
              <w:bottom w:val="single" w:sz="4" w:space="0" w:color="auto"/>
              <w:right w:val="single" w:sz="4" w:space="0" w:color="auto"/>
            </w:tcBorders>
            <w:shd w:val="clear" w:color="000000" w:fill="FFFFFF"/>
            <w:noWrap/>
            <w:vAlign w:val="center"/>
            <w:hideMark/>
          </w:tcPr>
          <w:p w14:paraId="3B73535D" w14:textId="77777777" w:rsidR="00A0026D" w:rsidRPr="00952825" w:rsidRDefault="00A0026D" w:rsidP="002000A0">
            <w:pPr>
              <w:pStyle w:val="1fffb"/>
              <w:rPr>
                <w:rFonts w:cs="Times New Roman"/>
                <w:szCs w:val="20"/>
              </w:rPr>
            </w:pPr>
            <w:r w:rsidRPr="00952825">
              <w:rPr>
                <w:rFonts w:cs="Times New Roman"/>
                <w:szCs w:val="20"/>
              </w:rPr>
              <w:t>325</w:t>
            </w:r>
          </w:p>
        </w:tc>
        <w:tc>
          <w:tcPr>
            <w:tcW w:w="329" w:type="pct"/>
            <w:tcBorders>
              <w:top w:val="nil"/>
              <w:left w:val="nil"/>
              <w:bottom w:val="single" w:sz="4" w:space="0" w:color="auto"/>
              <w:right w:val="nil"/>
            </w:tcBorders>
            <w:shd w:val="clear" w:color="000000" w:fill="FFFFFF"/>
            <w:noWrap/>
            <w:vAlign w:val="center"/>
            <w:hideMark/>
          </w:tcPr>
          <w:p w14:paraId="5251F844" w14:textId="77777777" w:rsidR="00A0026D" w:rsidRPr="00952825" w:rsidRDefault="00A0026D" w:rsidP="002000A0">
            <w:pPr>
              <w:pStyle w:val="1fffb"/>
              <w:rPr>
                <w:rFonts w:cs="Times New Roman"/>
                <w:szCs w:val="20"/>
              </w:rPr>
            </w:pPr>
            <w:r w:rsidRPr="00952825">
              <w:rPr>
                <w:rFonts w:cs="Times New Roman"/>
                <w:szCs w:val="20"/>
              </w:rPr>
              <w:t>15,0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DAE2E9B"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0E3ECB5A"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1A0BE369" w14:textId="77777777" w:rsidR="00A0026D" w:rsidRPr="00952825" w:rsidRDefault="00A0026D" w:rsidP="002000A0">
            <w:pPr>
              <w:pStyle w:val="1fffb"/>
              <w:rPr>
                <w:rFonts w:cs="Times New Roman"/>
                <w:szCs w:val="20"/>
              </w:rPr>
            </w:pPr>
            <w:r w:rsidRPr="00952825">
              <w:rPr>
                <w:rFonts w:cs="Times New Roman"/>
                <w:szCs w:val="20"/>
              </w:rPr>
              <w:t>2011</w:t>
            </w:r>
          </w:p>
        </w:tc>
      </w:tr>
      <w:tr w:rsidR="00A0026D" w:rsidRPr="00952825" w14:paraId="70C95B1D"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456BE196"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6BA17A0"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3C2930B0"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133DA86E"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F734B4B" w14:textId="77777777" w:rsidR="00A0026D" w:rsidRPr="00952825" w:rsidRDefault="00A0026D" w:rsidP="002000A0">
            <w:pPr>
              <w:pStyle w:val="1fffb"/>
              <w:rPr>
                <w:rFonts w:cs="Times New Roman"/>
                <w:szCs w:val="20"/>
              </w:rPr>
            </w:pPr>
            <w:r w:rsidRPr="00952825">
              <w:rPr>
                <w:rFonts w:cs="Times New Roman"/>
                <w:szCs w:val="20"/>
              </w:rPr>
              <w:t>от ТК-2 до ТК-3</w:t>
            </w:r>
          </w:p>
        </w:tc>
        <w:tc>
          <w:tcPr>
            <w:tcW w:w="283" w:type="pct"/>
            <w:tcBorders>
              <w:top w:val="nil"/>
              <w:left w:val="nil"/>
              <w:bottom w:val="single" w:sz="4" w:space="0" w:color="auto"/>
              <w:right w:val="single" w:sz="4" w:space="0" w:color="auto"/>
            </w:tcBorders>
            <w:shd w:val="clear" w:color="000000" w:fill="FFFFFF"/>
            <w:noWrap/>
            <w:vAlign w:val="center"/>
            <w:hideMark/>
          </w:tcPr>
          <w:p w14:paraId="451C5317" w14:textId="77777777" w:rsidR="00A0026D" w:rsidRPr="00952825" w:rsidRDefault="00A0026D" w:rsidP="002000A0">
            <w:pPr>
              <w:pStyle w:val="1fffb"/>
              <w:rPr>
                <w:rFonts w:cs="Times New Roman"/>
                <w:szCs w:val="20"/>
              </w:rPr>
            </w:pPr>
            <w:r w:rsidRPr="00952825">
              <w:rPr>
                <w:rFonts w:cs="Times New Roman"/>
                <w:szCs w:val="20"/>
              </w:rPr>
              <w:t>325</w:t>
            </w:r>
          </w:p>
        </w:tc>
        <w:tc>
          <w:tcPr>
            <w:tcW w:w="329" w:type="pct"/>
            <w:tcBorders>
              <w:top w:val="nil"/>
              <w:left w:val="nil"/>
              <w:bottom w:val="single" w:sz="4" w:space="0" w:color="auto"/>
              <w:right w:val="nil"/>
            </w:tcBorders>
            <w:shd w:val="clear" w:color="000000" w:fill="FFFFFF"/>
            <w:noWrap/>
            <w:vAlign w:val="center"/>
            <w:hideMark/>
          </w:tcPr>
          <w:p w14:paraId="6AAC60D6" w14:textId="77777777" w:rsidR="00A0026D" w:rsidRPr="00952825" w:rsidRDefault="00A0026D" w:rsidP="002000A0">
            <w:pPr>
              <w:pStyle w:val="1fffb"/>
              <w:rPr>
                <w:rFonts w:cs="Times New Roman"/>
                <w:szCs w:val="20"/>
              </w:rPr>
            </w:pPr>
            <w:r w:rsidRPr="00952825">
              <w:rPr>
                <w:rFonts w:cs="Times New Roman"/>
                <w:szCs w:val="20"/>
              </w:rPr>
              <w:t>154,0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20BD685"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4B3191EB"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47B7C9E6" w14:textId="77777777" w:rsidR="00A0026D" w:rsidRPr="00952825" w:rsidRDefault="00A0026D" w:rsidP="002000A0">
            <w:pPr>
              <w:pStyle w:val="1fffb"/>
              <w:rPr>
                <w:rFonts w:cs="Times New Roman"/>
                <w:szCs w:val="20"/>
              </w:rPr>
            </w:pPr>
            <w:r w:rsidRPr="00952825">
              <w:rPr>
                <w:rFonts w:cs="Times New Roman"/>
                <w:szCs w:val="20"/>
              </w:rPr>
              <w:t>2011</w:t>
            </w:r>
          </w:p>
        </w:tc>
      </w:tr>
      <w:tr w:rsidR="00A0026D" w:rsidRPr="00952825" w14:paraId="12DD446A"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77B94A36"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1A61025D"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16A4704C"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D74C42A"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3964DB5" w14:textId="77777777" w:rsidR="00A0026D" w:rsidRPr="00952825" w:rsidRDefault="00A0026D" w:rsidP="002000A0">
            <w:pPr>
              <w:pStyle w:val="1fffb"/>
              <w:rPr>
                <w:rFonts w:cs="Times New Roman"/>
                <w:szCs w:val="20"/>
              </w:rPr>
            </w:pPr>
            <w:r w:rsidRPr="00952825">
              <w:rPr>
                <w:rFonts w:cs="Times New Roman"/>
                <w:szCs w:val="20"/>
              </w:rPr>
              <w:t>от УТ-1 до здания (бани) ул.Новая 11А</w:t>
            </w:r>
          </w:p>
        </w:tc>
        <w:tc>
          <w:tcPr>
            <w:tcW w:w="283" w:type="pct"/>
            <w:tcBorders>
              <w:top w:val="nil"/>
              <w:left w:val="nil"/>
              <w:bottom w:val="single" w:sz="4" w:space="0" w:color="auto"/>
              <w:right w:val="single" w:sz="4" w:space="0" w:color="auto"/>
            </w:tcBorders>
            <w:shd w:val="clear" w:color="000000" w:fill="FFFFFF"/>
            <w:noWrap/>
            <w:vAlign w:val="center"/>
            <w:hideMark/>
          </w:tcPr>
          <w:p w14:paraId="782FF969"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6380171F" w14:textId="77777777" w:rsidR="00A0026D" w:rsidRPr="00952825" w:rsidRDefault="00A0026D" w:rsidP="002000A0">
            <w:pPr>
              <w:pStyle w:val="1fffb"/>
              <w:rPr>
                <w:rFonts w:cs="Times New Roman"/>
                <w:szCs w:val="20"/>
              </w:rPr>
            </w:pPr>
            <w:r w:rsidRPr="00952825">
              <w:rPr>
                <w:rFonts w:cs="Times New Roman"/>
                <w:szCs w:val="20"/>
              </w:rPr>
              <w:t>76,0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403E258"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40F1AE4" w14:textId="77777777" w:rsidR="00A0026D" w:rsidRPr="00952825" w:rsidRDefault="00A0026D" w:rsidP="002000A0">
            <w:pPr>
              <w:pStyle w:val="1fffb"/>
              <w:rPr>
                <w:rFonts w:cs="Times New Roman"/>
                <w:szCs w:val="20"/>
              </w:rPr>
            </w:pPr>
            <w:r w:rsidRPr="00952825">
              <w:rPr>
                <w:rFonts w:cs="Times New Roman"/>
                <w:szCs w:val="20"/>
              </w:rPr>
              <w:t>1972</w:t>
            </w:r>
          </w:p>
        </w:tc>
        <w:tc>
          <w:tcPr>
            <w:tcW w:w="369" w:type="pct"/>
            <w:tcBorders>
              <w:top w:val="nil"/>
              <w:left w:val="nil"/>
              <w:bottom w:val="single" w:sz="4" w:space="0" w:color="auto"/>
              <w:right w:val="single" w:sz="4" w:space="0" w:color="auto"/>
            </w:tcBorders>
            <w:shd w:val="clear" w:color="000000" w:fill="FFFFFF"/>
            <w:noWrap/>
            <w:vAlign w:val="center"/>
            <w:hideMark/>
          </w:tcPr>
          <w:p w14:paraId="32877D43" w14:textId="77777777" w:rsidR="00A0026D" w:rsidRPr="00952825" w:rsidRDefault="00A0026D" w:rsidP="002000A0">
            <w:pPr>
              <w:pStyle w:val="1fffb"/>
              <w:rPr>
                <w:rFonts w:cs="Times New Roman"/>
                <w:szCs w:val="20"/>
              </w:rPr>
            </w:pPr>
            <w:r w:rsidRPr="00952825">
              <w:rPr>
                <w:rFonts w:cs="Times New Roman"/>
                <w:szCs w:val="20"/>
              </w:rPr>
              <w:t>2005</w:t>
            </w:r>
          </w:p>
        </w:tc>
      </w:tr>
      <w:tr w:rsidR="00A0026D" w:rsidRPr="00952825" w14:paraId="5E171AE1"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4D965E83"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1CB4B6C9"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5BD505C6"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164B6515"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5719C89" w14:textId="77777777" w:rsidR="00A0026D" w:rsidRPr="00952825" w:rsidRDefault="00A0026D" w:rsidP="002000A0">
            <w:pPr>
              <w:pStyle w:val="1fffb"/>
              <w:rPr>
                <w:rFonts w:cs="Times New Roman"/>
                <w:szCs w:val="20"/>
              </w:rPr>
            </w:pPr>
            <w:r w:rsidRPr="00952825">
              <w:rPr>
                <w:rFonts w:cs="Times New Roman"/>
                <w:szCs w:val="20"/>
              </w:rPr>
              <w:t>ввод на ж.д.Новая №12</w:t>
            </w:r>
          </w:p>
        </w:tc>
        <w:tc>
          <w:tcPr>
            <w:tcW w:w="283" w:type="pct"/>
            <w:tcBorders>
              <w:top w:val="nil"/>
              <w:left w:val="nil"/>
              <w:bottom w:val="single" w:sz="4" w:space="0" w:color="auto"/>
              <w:right w:val="single" w:sz="4" w:space="0" w:color="auto"/>
            </w:tcBorders>
            <w:shd w:val="clear" w:color="000000" w:fill="FFFFFF"/>
            <w:noWrap/>
            <w:vAlign w:val="center"/>
            <w:hideMark/>
          </w:tcPr>
          <w:p w14:paraId="528F1FAA"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57BEAC2D" w14:textId="77777777" w:rsidR="00A0026D" w:rsidRPr="00952825" w:rsidRDefault="00A0026D" w:rsidP="002000A0">
            <w:pPr>
              <w:pStyle w:val="1fffb"/>
              <w:rPr>
                <w:rFonts w:cs="Times New Roman"/>
                <w:szCs w:val="20"/>
              </w:rPr>
            </w:pPr>
            <w:r w:rsidRPr="00952825">
              <w:rPr>
                <w:rFonts w:cs="Times New Roman"/>
                <w:szCs w:val="20"/>
              </w:rPr>
              <w:t>10,0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8E01802"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805E083" w14:textId="77777777" w:rsidR="00A0026D" w:rsidRPr="00952825" w:rsidRDefault="00A0026D" w:rsidP="002000A0">
            <w:pPr>
              <w:pStyle w:val="1fffb"/>
              <w:rPr>
                <w:rFonts w:cs="Times New Roman"/>
                <w:szCs w:val="20"/>
              </w:rPr>
            </w:pPr>
            <w:r w:rsidRPr="00952825">
              <w:rPr>
                <w:rFonts w:cs="Times New Roman"/>
                <w:szCs w:val="20"/>
              </w:rPr>
              <w:t>1995</w:t>
            </w:r>
          </w:p>
        </w:tc>
        <w:tc>
          <w:tcPr>
            <w:tcW w:w="369" w:type="pct"/>
            <w:tcBorders>
              <w:top w:val="nil"/>
              <w:left w:val="nil"/>
              <w:bottom w:val="single" w:sz="4" w:space="0" w:color="auto"/>
              <w:right w:val="single" w:sz="4" w:space="0" w:color="auto"/>
            </w:tcBorders>
            <w:shd w:val="clear" w:color="000000" w:fill="FFFFFF"/>
            <w:noWrap/>
            <w:vAlign w:val="center"/>
            <w:hideMark/>
          </w:tcPr>
          <w:p w14:paraId="7482EEFB"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3BED3698"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376F01C8"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8A4198B"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0A74B2B4"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9F868A0"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9D295AC" w14:textId="77777777" w:rsidR="00A0026D" w:rsidRPr="00952825" w:rsidRDefault="00A0026D" w:rsidP="002000A0">
            <w:pPr>
              <w:pStyle w:val="1fffb"/>
              <w:rPr>
                <w:rFonts w:cs="Times New Roman"/>
                <w:szCs w:val="20"/>
              </w:rPr>
            </w:pPr>
            <w:r w:rsidRPr="00952825">
              <w:rPr>
                <w:rFonts w:cs="Times New Roman"/>
                <w:szCs w:val="20"/>
              </w:rPr>
              <w:t>ввод на ж.д. Новая №14</w:t>
            </w:r>
          </w:p>
        </w:tc>
        <w:tc>
          <w:tcPr>
            <w:tcW w:w="283" w:type="pct"/>
            <w:tcBorders>
              <w:top w:val="nil"/>
              <w:left w:val="nil"/>
              <w:bottom w:val="single" w:sz="4" w:space="0" w:color="auto"/>
              <w:right w:val="single" w:sz="4" w:space="0" w:color="auto"/>
            </w:tcBorders>
            <w:shd w:val="clear" w:color="000000" w:fill="FFFFFF"/>
            <w:noWrap/>
            <w:vAlign w:val="center"/>
            <w:hideMark/>
          </w:tcPr>
          <w:p w14:paraId="6EC4AF43"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0A849DFF" w14:textId="77777777" w:rsidR="00A0026D" w:rsidRPr="00952825" w:rsidRDefault="00A0026D" w:rsidP="002000A0">
            <w:pPr>
              <w:pStyle w:val="1fffb"/>
              <w:rPr>
                <w:rFonts w:cs="Times New Roman"/>
                <w:szCs w:val="20"/>
              </w:rPr>
            </w:pPr>
            <w:r w:rsidRPr="00952825">
              <w:rPr>
                <w:rFonts w:cs="Times New Roman"/>
                <w:szCs w:val="20"/>
              </w:rPr>
              <w:t>41,0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CADEE78"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7A23939" w14:textId="77777777" w:rsidR="00A0026D" w:rsidRPr="00952825" w:rsidRDefault="00A0026D" w:rsidP="002000A0">
            <w:pPr>
              <w:pStyle w:val="1fffb"/>
              <w:rPr>
                <w:rFonts w:cs="Times New Roman"/>
                <w:szCs w:val="20"/>
              </w:rPr>
            </w:pPr>
            <w:r w:rsidRPr="00952825">
              <w:rPr>
                <w:rFonts w:cs="Times New Roman"/>
                <w:szCs w:val="20"/>
              </w:rPr>
              <w:t>1972</w:t>
            </w:r>
          </w:p>
        </w:tc>
        <w:tc>
          <w:tcPr>
            <w:tcW w:w="369" w:type="pct"/>
            <w:tcBorders>
              <w:top w:val="nil"/>
              <w:left w:val="nil"/>
              <w:bottom w:val="single" w:sz="4" w:space="0" w:color="auto"/>
              <w:right w:val="single" w:sz="4" w:space="0" w:color="auto"/>
            </w:tcBorders>
            <w:shd w:val="clear" w:color="000000" w:fill="FFFFFF"/>
            <w:noWrap/>
            <w:vAlign w:val="center"/>
            <w:hideMark/>
          </w:tcPr>
          <w:p w14:paraId="057A326D" w14:textId="77777777" w:rsidR="00A0026D" w:rsidRPr="00952825" w:rsidRDefault="00A0026D" w:rsidP="002000A0">
            <w:pPr>
              <w:pStyle w:val="1fffb"/>
              <w:rPr>
                <w:rFonts w:cs="Times New Roman"/>
                <w:szCs w:val="20"/>
              </w:rPr>
            </w:pPr>
            <w:r w:rsidRPr="00952825">
              <w:rPr>
                <w:rFonts w:cs="Times New Roman"/>
                <w:szCs w:val="20"/>
              </w:rPr>
              <w:t>2013</w:t>
            </w:r>
          </w:p>
        </w:tc>
      </w:tr>
      <w:tr w:rsidR="00A0026D" w:rsidRPr="00952825" w14:paraId="12401C03"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16544B80"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AE11EA7"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6961CC80"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67EF308D"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267A32" w14:textId="77777777" w:rsidR="00A0026D" w:rsidRPr="00952825" w:rsidRDefault="00A0026D" w:rsidP="002000A0">
            <w:pPr>
              <w:pStyle w:val="1fffb"/>
              <w:rPr>
                <w:rFonts w:cs="Times New Roman"/>
                <w:szCs w:val="20"/>
              </w:rPr>
            </w:pPr>
            <w:r w:rsidRPr="00952825">
              <w:rPr>
                <w:rFonts w:cs="Times New Roman"/>
                <w:szCs w:val="20"/>
              </w:rPr>
              <w:t>от ТК-2 до УТ (ввода на балки)</w:t>
            </w:r>
          </w:p>
        </w:tc>
        <w:tc>
          <w:tcPr>
            <w:tcW w:w="283" w:type="pct"/>
            <w:tcBorders>
              <w:top w:val="nil"/>
              <w:left w:val="nil"/>
              <w:bottom w:val="single" w:sz="4" w:space="0" w:color="auto"/>
              <w:right w:val="single" w:sz="4" w:space="0" w:color="auto"/>
            </w:tcBorders>
            <w:shd w:val="clear" w:color="000000" w:fill="FFFFFF"/>
            <w:noWrap/>
            <w:vAlign w:val="center"/>
            <w:hideMark/>
          </w:tcPr>
          <w:p w14:paraId="052ABC5D" w14:textId="77777777" w:rsidR="00A0026D" w:rsidRPr="00952825" w:rsidRDefault="00A0026D" w:rsidP="002000A0">
            <w:pPr>
              <w:pStyle w:val="1fffb"/>
              <w:rPr>
                <w:rFonts w:cs="Times New Roman"/>
                <w:szCs w:val="20"/>
              </w:rPr>
            </w:pPr>
            <w:r w:rsidRPr="00952825">
              <w:rPr>
                <w:rFonts w:cs="Times New Roman"/>
                <w:szCs w:val="20"/>
              </w:rPr>
              <w:t>32</w:t>
            </w:r>
          </w:p>
        </w:tc>
        <w:tc>
          <w:tcPr>
            <w:tcW w:w="329" w:type="pct"/>
            <w:tcBorders>
              <w:top w:val="nil"/>
              <w:left w:val="nil"/>
              <w:bottom w:val="single" w:sz="4" w:space="0" w:color="auto"/>
              <w:right w:val="nil"/>
            </w:tcBorders>
            <w:shd w:val="clear" w:color="000000" w:fill="FFFFFF"/>
            <w:noWrap/>
            <w:vAlign w:val="center"/>
            <w:hideMark/>
          </w:tcPr>
          <w:p w14:paraId="5388FA59" w14:textId="77777777" w:rsidR="00A0026D" w:rsidRPr="00952825" w:rsidRDefault="00A0026D" w:rsidP="002000A0">
            <w:pPr>
              <w:pStyle w:val="1fffb"/>
              <w:rPr>
                <w:rFonts w:cs="Times New Roman"/>
                <w:szCs w:val="20"/>
              </w:rPr>
            </w:pPr>
            <w:r w:rsidRPr="00952825">
              <w:rPr>
                <w:rFonts w:cs="Times New Roman"/>
                <w:szCs w:val="20"/>
              </w:rPr>
              <w:t>25,5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8F91BDF"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17AF174D" w14:textId="77777777" w:rsidR="00A0026D" w:rsidRPr="00952825" w:rsidRDefault="00A0026D" w:rsidP="002000A0">
            <w:pPr>
              <w:pStyle w:val="1fffb"/>
              <w:rPr>
                <w:rFonts w:cs="Times New Roman"/>
                <w:szCs w:val="20"/>
              </w:rPr>
            </w:pPr>
            <w:r w:rsidRPr="00952825">
              <w:rPr>
                <w:rFonts w:cs="Times New Roman"/>
                <w:szCs w:val="20"/>
              </w:rPr>
              <w:t>1995</w:t>
            </w:r>
          </w:p>
        </w:tc>
        <w:tc>
          <w:tcPr>
            <w:tcW w:w="369" w:type="pct"/>
            <w:tcBorders>
              <w:top w:val="nil"/>
              <w:left w:val="nil"/>
              <w:bottom w:val="single" w:sz="4" w:space="0" w:color="auto"/>
              <w:right w:val="single" w:sz="4" w:space="0" w:color="auto"/>
            </w:tcBorders>
            <w:shd w:val="clear" w:color="000000" w:fill="FFFFFF"/>
            <w:noWrap/>
            <w:vAlign w:val="center"/>
            <w:hideMark/>
          </w:tcPr>
          <w:p w14:paraId="331D9DEB"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08B28515"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407F582F"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7066ECA5"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37917386" w14:textId="77777777" w:rsidR="00A0026D" w:rsidRPr="00952825" w:rsidRDefault="00A0026D" w:rsidP="002000A0">
            <w:pPr>
              <w:pStyle w:val="1fffb"/>
              <w:rPr>
                <w:rFonts w:cs="Times New Roman"/>
                <w:szCs w:val="20"/>
              </w:rPr>
            </w:pPr>
            <w:r w:rsidRPr="00952825">
              <w:rPr>
                <w:rFonts w:cs="Times New Roman"/>
                <w:szCs w:val="20"/>
              </w:rPr>
              <w:t>329,5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2099FA3"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263E26C1"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39617B3A" w14:textId="77777777" w:rsidR="00A0026D" w:rsidRPr="00952825" w:rsidRDefault="00A0026D" w:rsidP="002000A0">
            <w:pPr>
              <w:pStyle w:val="1fffb"/>
              <w:rPr>
                <w:rFonts w:cs="Times New Roman"/>
                <w:szCs w:val="20"/>
              </w:rPr>
            </w:pPr>
            <w:r w:rsidRPr="00952825">
              <w:rPr>
                <w:rFonts w:cs="Times New Roman"/>
                <w:szCs w:val="20"/>
              </w:rPr>
              <w:t>329,5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BC133FD"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6DF45B88"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52685C87" w14:textId="77777777" w:rsidR="00A0026D" w:rsidRPr="00952825" w:rsidRDefault="00A0026D" w:rsidP="002000A0">
            <w:pPr>
              <w:pStyle w:val="1fffb"/>
              <w:rPr>
                <w:rFonts w:cs="Times New Roman"/>
                <w:szCs w:val="20"/>
              </w:rPr>
            </w:pPr>
          </w:p>
        </w:tc>
      </w:tr>
      <w:tr w:rsidR="00A0026D" w:rsidRPr="00952825" w14:paraId="5B59275F"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3A82888" w14:textId="77777777" w:rsidR="00A0026D" w:rsidRPr="00952825" w:rsidRDefault="00A0026D" w:rsidP="002000A0">
            <w:pPr>
              <w:pStyle w:val="1fffb"/>
              <w:rPr>
                <w:rFonts w:cs="Times New Roman"/>
                <w:szCs w:val="20"/>
              </w:rPr>
            </w:pPr>
            <w:r w:rsidRPr="00952825">
              <w:rPr>
                <w:rFonts w:cs="Times New Roman"/>
                <w:szCs w:val="20"/>
              </w:rPr>
              <w:t>2</w:t>
            </w:r>
          </w:p>
        </w:tc>
        <w:tc>
          <w:tcPr>
            <w:tcW w:w="1152" w:type="pct"/>
            <w:vMerge w:val="restart"/>
            <w:tcBorders>
              <w:top w:val="nil"/>
              <w:left w:val="single" w:sz="4" w:space="0" w:color="auto"/>
              <w:bottom w:val="single" w:sz="4" w:space="0" w:color="000000"/>
              <w:right w:val="nil"/>
            </w:tcBorders>
            <w:shd w:val="clear" w:color="000000" w:fill="FFFFFF"/>
            <w:vAlign w:val="center"/>
            <w:hideMark/>
          </w:tcPr>
          <w:p w14:paraId="2527C233" w14:textId="77777777" w:rsidR="00A0026D" w:rsidRPr="00952825" w:rsidRDefault="00A0026D" w:rsidP="002000A0">
            <w:pPr>
              <w:pStyle w:val="1fffb"/>
              <w:rPr>
                <w:rFonts w:cs="Times New Roman"/>
                <w:szCs w:val="20"/>
              </w:rPr>
            </w:pPr>
            <w:r w:rsidRPr="00952825">
              <w:rPr>
                <w:rFonts w:cs="Times New Roman"/>
                <w:szCs w:val="20"/>
              </w:rPr>
              <w:t>Сети теплоснабжения к 33-х кв.ж.д. (кадастровый номер 86:08:0020601:1122)</w:t>
            </w:r>
          </w:p>
        </w:tc>
        <w:tc>
          <w:tcPr>
            <w:tcW w:w="296" w:type="pct"/>
            <w:vMerge w:val="restart"/>
            <w:tcBorders>
              <w:top w:val="nil"/>
              <w:left w:val="single" w:sz="4" w:space="0" w:color="auto"/>
              <w:bottom w:val="nil"/>
              <w:right w:val="single" w:sz="4" w:space="0" w:color="auto"/>
            </w:tcBorders>
            <w:shd w:val="clear" w:color="000000" w:fill="FFFFFF"/>
            <w:vAlign w:val="center"/>
            <w:hideMark/>
          </w:tcPr>
          <w:p w14:paraId="0151DB60" w14:textId="77777777" w:rsidR="00A0026D" w:rsidRPr="00952825" w:rsidRDefault="00A0026D" w:rsidP="002000A0">
            <w:pPr>
              <w:pStyle w:val="1fffb"/>
              <w:rPr>
                <w:rFonts w:cs="Times New Roman"/>
                <w:szCs w:val="20"/>
              </w:rPr>
            </w:pPr>
            <w:r w:rsidRPr="00952825">
              <w:rPr>
                <w:rFonts w:cs="Times New Roman"/>
                <w:szCs w:val="20"/>
              </w:rPr>
              <w:t>122,0</w:t>
            </w:r>
          </w:p>
        </w:tc>
        <w:tc>
          <w:tcPr>
            <w:tcW w:w="294" w:type="pct"/>
            <w:vMerge w:val="restart"/>
            <w:tcBorders>
              <w:top w:val="nil"/>
              <w:left w:val="single" w:sz="4" w:space="0" w:color="auto"/>
              <w:bottom w:val="nil"/>
              <w:right w:val="single" w:sz="4" w:space="0" w:color="auto"/>
            </w:tcBorders>
            <w:shd w:val="clear" w:color="000000" w:fill="FFFFFF"/>
            <w:vAlign w:val="center"/>
            <w:hideMark/>
          </w:tcPr>
          <w:p w14:paraId="3C5991DF" w14:textId="77777777" w:rsidR="00A0026D" w:rsidRPr="00952825" w:rsidRDefault="00A0026D" w:rsidP="002000A0">
            <w:pPr>
              <w:pStyle w:val="1fffb"/>
              <w:rPr>
                <w:rFonts w:cs="Times New Roman"/>
                <w:szCs w:val="20"/>
              </w:rPr>
            </w:pPr>
            <w:r w:rsidRPr="00952825">
              <w:rPr>
                <w:rFonts w:cs="Times New Roman"/>
                <w:szCs w:val="20"/>
              </w:rPr>
              <w:t>61,0</w:t>
            </w:r>
          </w:p>
        </w:tc>
        <w:tc>
          <w:tcPr>
            <w:tcW w:w="1203" w:type="pct"/>
            <w:tcBorders>
              <w:top w:val="nil"/>
              <w:left w:val="nil"/>
              <w:bottom w:val="single" w:sz="4" w:space="0" w:color="auto"/>
              <w:right w:val="single" w:sz="4" w:space="0" w:color="auto"/>
            </w:tcBorders>
            <w:shd w:val="clear" w:color="000000" w:fill="FFFFFF"/>
            <w:noWrap/>
            <w:vAlign w:val="center"/>
            <w:hideMark/>
          </w:tcPr>
          <w:p w14:paraId="533DE0FE" w14:textId="77777777" w:rsidR="00A0026D" w:rsidRPr="00952825" w:rsidRDefault="00A0026D" w:rsidP="002000A0">
            <w:pPr>
              <w:pStyle w:val="1fffb"/>
              <w:rPr>
                <w:rFonts w:cs="Times New Roman"/>
                <w:szCs w:val="20"/>
              </w:rPr>
            </w:pPr>
            <w:r w:rsidRPr="00952825">
              <w:rPr>
                <w:rFonts w:cs="Times New Roman"/>
                <w:szCs w:val="20"/>
              </w:rPr>
              <w:t>от ТК-20 до ТК-21 (ул.Центральная)</w:t>
            </w:r>
          </w:p>
        </w:tc>
        <w:tc>
          <w:tcPr>
            <w:tcW w:w="88" w:type="pct"/>
            <w:tcBorders>
              <w:top w:val="nil"/>
              <w:left w:val="nil"/>
              <w:bottom w:val="single" w:sz="4" w:space="0" w:color="auto"/>
              <w:right w:val="single" w:sz="4" w:space="0" w:color="auto"/>
            </w:tcBorders>
            <w:shd w:val="clear" w:color="000000" w:fill="FFFFFF"/>
            <w:noWrap/>
            <w:vAlign w:val="center"/>
            <w:hideMark/>
          </w:tcPr>
          <w:p w14:paraId="07ED526F"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36801DDA"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6C061081"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3FB41CAD"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7BBCDD67" w14:textId="77777777" w:rsidR="00A0026D" w:rsidRPr="00952825" w:rsidRDefault="00A0026D" w:rsidP="002000A0">
            <w:pPr>
              <w:pStyle w:val="1fffb"/>
              <w:rPr>
                <w:rFonts w:cs="Times New Roman"/>
                <w:szCs w:val="20"/>
              </w:rPr>
            </w:pPr>
            <w:r w:rsidRPr="00952825">
              <w:rPr>
                <w:rFonts w:cs="Times New Roman"/>
                <w:szCs w:val="20"/>
              </w:rPr>
              <w:t>27,0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786C057"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78D9044" w14:textId="77777777" w:rsidR="00A0026D" w:rsidRPr="00952825" w:rsidRDefault="00A0026D" w:rsidP="002000A0">
            <w:pPr>
              <w:pStyle w:val="1fffb"/>
              <w:rPr>
                <w:rFonts w:cs="Times New Roman"/>
                <w:szCs w:val="20"/>
              </w:rPr>
            </w:pPr>
            <w:r w:rsidRPr="00952825">
              <w:rPr>
                <w:rFonts w:cs="Times New Roman"/>
                <w:szCs w:val="20"/>
              </w:rPr>
              <w:t>2001</w:t>
            </w:r>
          </w:p>
        </w:tc>
        <w:tc>
          <w:tcPr>
            <w:tcW w:w="369" w:type="pct"/>
            <w:tcBorders>
              <w:top w:val="nil"/>
              <w:left w:val="nil"/>
              <w:bottom w:val="single" w:sz="4" w:space="0" w:color="auto"/>
              <w:right w:val="single" w:sz="4" w:space="0" w:color="auto"/>
            </w:tcBorders>
            <w:shd w:val="clear" w:color="000000" w:fill="FFFFFF"/>
            <w:noWrap/>
            <w:vAlign w:val="center"/>
            <w:hideMark/>
          </w:tcPr>
          <w:p w14:paraId="7CE43F31" w14:textId="77777777" w:rsidR="00A0026D" w:rsidRPr="00952825" w:rsidRDefault="00A0026D" w:rsidP="002000A0">
            <w:pPr>
              <w:pStyle w:val="1fffb"/>
              <w:rPr>
                <w:rFonts w:cs="Times New Roman"/>
                <w:szCs w:val="20"/>
              </w:rPr>
            </w:pPr>
            <w:r w:rsidRPr="00952825">
              <w:rPr>
                <w:rFonts w:cs="Times New Roman"/>
                <w:szCs w:val="20"/>
              </w:rPr>
              <w:t>2016</w:t>
            </w:r>
          </w:p>
        </w:tc>
      </w:tr>
      <w:tr w:rsidR="00A0026D" w:rsidRPr="00952825" w14:paraId="4833FD60"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64848FF"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nil"/>
            </w:tcBorders>
            <w:vAlign w:val="center"/>
            <w:hideMark/>
          </w:tcPr>
          <w:p w14:paraId="1E251E2E"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11037F64"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4E3AC70A"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FF2AED0" w14:textId="77777777" w:rsidR="00A0026D" w:rsidRPr="00952825" w:rsidRDefault="00A0026D" w:rsidP="002000A0">
            <w:pPr>
              <w:pStyle w:val="1fffb"/>
              <w:rPr>
                <w:rFonts w:cs="Times New Roman"/>
                <w:szCs w:val="20"/>
              </w:rPr>
            </w:pPr>
            <w:r w:rsidRPr="00952825">
              <w:rPr>
                <w:rFonts w:cs="Times New Roman"/>
                <w:szCs w:val="20"/>
              </w:rPr>
              <w:t>от ТК-21 до ж.д. №27</w:t>
            </w:r>
          </w:p>
        </w:tc>
        <w:tc>
          <w:tcPr>
            <w:tcW w:w="283" w:type="pct"/>
            <w:tcBorders>
              <w:top w:val="nil"/>
              <w:left w:val="nil"/>
              <w:bottom w:val="single" w:sz="4" w:space="0" w:color="auto"/>
              <w:right w:val="single" w:sz="4" w:space="0" w:color="auto"/>
            </w:tcBorders>
            <w:shd w:val="clear" w:color="000000" w:fill="FFFFFF"/>
            <w:noWrap/>
            <w:vAlign w:val="center"/>
            <w:hideMark/>
          </w:tcPr>
          <w:p w14:paraId="5C2935C8"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340119CA" w14:textId="77777777" w:rsidR="00A0026D" w:rsidRPr="00952825" w:rsidRDefault="00A0026D" w:rsidP="002000A0">
            <w:pPr>
              <w:pStyle w:val="1fffb"/>
              <w:rPr>
                <w:rFonts w:cs="Times New Roman"/>
                <w:szCs w:val="20"/>
              </w:rPr>
            </w:pPr>
            <w:r w:rsidRPr="00952825">
              <w:rPr>
                <w:rFonts w:cs="Times New Roman"/>
                <w:szCs w:val="20"/>
              </w:rPr>
              <w:t>28,0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94735F2"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BED5D68" w14:textId="77777777" w:rsidR="00A0026D" w:rsidRPr="00952825" w:rsidRDefault="00A0026D" w:rsidP="002000A0">
            <w:pPr>
              <w:pStyle w:val="1fffb"/>
              <w:rPr>
                <w:rFonts w:cs="Times New Roman"/>
                <w:szCs w:val="20"/>
              </w:rPr>
            </w:pPr>
            <w:r w:rsidRPr="00952825">
              <w:rPr>
                <w:rFonts w:cs="Times New Roman"/>
                <w:szCs w:val="20"/>
              </w:rPr>
              <w:t>2001</w:t>
            </w:r>
          </w:p>
        </w:tc>
        <w:tc>
          <w:tcPr>
            <w:tcW w:w="369" w:type="pct"/>
            <w:tcBorders>
              <w:top w:val="nil"/>
              <w:left w:val="nil"/>
              <w:bottom w:val="single" w:sz="4" w:space="0" w:color="auto"/>
              <w:right w:val="single" w:sz="4" w:space="0" w:color="auto"/>
            </w:tcBorders>
            <w:shd w:val="clear" w:color="000000" w:fill="FFFFFF"/>
            <w:noWrap/>
            <w:vAlign w:val="center"/>
            <w:hideMark/>
          </w:tcPr>
          <w:p w14:paraId="4C25261D" w14:textId="77777777" w:rsidR="00A0026D" w:rsidRPr="00952825" w:rsidRDefault="00A0026D" w:rsidP="002000A0">
            <w:pPr>
              <w:pStyle w:val="1fffb"/>
              <w:rPr>
                <w:rFonts w:cs="Times New Roman"/>
                <w:szCs w:val="20"/>
              </w:rPr>
            </w:pPr>
            <w:r w:rsidRPr="00952825">
              <w:rPr>
                <w:rFonts w:cs="Times New Roman"/>
                <w:szCs w:val="20"/>
              </w:rPr>
              <w:t>2016</w:t>
            </w:r>
          </w:p>
        </w:tc>
      </w:tr>
      <w:tr w:rsidR="00A0026D" w:rsidRPr="00952825" w14:paraId="0B214C8A"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D8C39B9"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nil"/>
            </w:tcBorders>
            <w:vAlign w:val="center"/>
            <w:hideMark/>
          </w:tcPr>
          <w:p w14:paraId="578F2C9F"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AAFB55E"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1CD9650"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70C599F" w14:textId="77777777" w:rsidR="00A0026D" w:rsidRPr="00952825" w:rsidRDefault="00A0026D" w:rsidP="002000A0">
            <w:pPr>
              <w:pStyle w:val="1fffb"/>
              <w:rPr>
                <w:rFonts w:cs="Times New Roman"/>
                <w:szCs w:val="20"/>
              </w:rPr>
            </w:pPr>
            <w:r w:rsidRPr="00952825">
              <w:rPr>
                <w:rFonts w:cs="Times New Roman"/>
                <w:szCs w:val="20"/>
              </w:rPr>
              <w:t>от ТК-21 до ж.д. №29</w:t>
            </w:r>
          </w:p>
        </w:tc>
        <w:tc>
          <w:tcPr>
            <w:tcW w:w="283" w:type="pct"/>
            <w:tcBorders>
              <w:top w:val="nil"/>
              <w:left w:val="nil"/>
              <w:bottom w:val="single" w:sz="4" w:space="0" w:color="auto"/>
              <w:right w:val="single" w:sz="4" w:space="0" w:color="auto"/>
            </w:tcBorders>
            <w:shd w:val="clear" w:color="000000" w:fill="FFFFFF"/>
            <w:noWrap/>
            <w:vAlign w:val="center"/>
            <w:hideMark/>
          </w:tcPr>
          <w:p w14:paraId="6FD70B71"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27DED05C" w14:textId="77777777" w:rsidR="00A0026D" w:rsidRPr="00952825" w:rsidRDefault="00A0026D" w:rsidP="002000A0">
            <w:pPr>
              <w:pStyle w:val="1fffb"/>
              <w:rPr>
                <w:rFonts w:cs="Times New Roman"/>
                <w:szCs w:val="20"/>
              </w:rPr>
            </w:pPr>
            <w:r w:rsidRPr="00952825">
              <w:rPr>
                <w:rFonts w:cs="Times New Roman"/>
                <w:szCs w:val="20"/>
              </w:rPr>
              <w:t>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9EC18E3"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61839088" w14:textId="77777777" w:rsidR="00A0026D" w:rsidRPr="00952825" w:rsidRDefault="00A0026D" w:rsidP="002000A0">
            <w:pPr>
              <w:pStyle w:val="1fffb"/>
              <w:rPr>
                <w:rFonts w:cs="Times New Roman"/>
                <w:szCs w:val="20"/>
              </w:rPr>
            </w:pPr>
            <w:r w:rsidRPr="00952825">
              <w:rPr>
                <w:rFonts w:cs="Times New Roman"/>
                <w:szCs w:val="20"/>
              </w:rPr>
              <w:t>2004</w:t>
            </w:r>
          </w:p>
        </w:tc>
        <w:tc>
          <w:tcPr>
            <w:tcW w:w="369" w:type="pct"/>
            <w:tcBorders>
              <w:top w:val="nil"/>
              <w:left w:val="nil"/>
              <w:bottom w:val="single" w:sz="4" w:space="0" w:color="auto"/>
              <w:right w:val="single" w:sz="4" w:space="0" w:color="auto"/>
            </w:tcBorders>
            <w:shd w:val="clear" w:color="000000" w:fill="FFFFFF"/>
            <w:noWrap/>
            <w:vAlign w:val="center"/>
            <w:hideMark/>
          </w:tcPr>
          <w:p w14:paraId="0F4CA9F8" w14:textId="77777777" w:rsidR="00A0026D" w:rsidRPr="00952825" w:rsidRDefault="00A0026D" w:rsidP="002000A0">
            <w:pPr>
              <w:pStyle w:val="1fffb"/>
              <w:rPr>
                <w:rFonts w:cs="Times New Roman"/>
                <w:szCs w:val="20"/>
              </w:rPr>
            </w:pPr>
            <w:r w:rsidRPr="00952825">
              <w:rPr>
                <w:rFonts w:cs="Times New Roman"/>
                <w:szCs w:val="20"/>
              </w:rPr>
              <w:t>2016</w:t>
            </w:r>
          </w:p>
        </w:tc>
      </w:tr>
      <w:tr w:rsidR="00A0026D" w:rsidRPr="00952825" w14:paraId="05506F9A"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1781FB83"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nil"/>
            </w:tcBorders>
            <w:vAlign w:val="center"/>
            <w:hideMark/>
          </w:tcPr>
          <w:p w14:paraId="709A9EF6"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D1436B" w14:textId="77777777" w:rsidR="00A0026D" w:rsidRPr="00952825" w:rsidRDefault="00A0026D" w:rsidP="002000A0">
            <w:pPr>
              <w:pStyle w:val="1fffb"/>
              <w:rPr>
                <w:rFonts w:cs="Times New Roman"/>
                <w:szCs w:val="20"/>
              </w:rPr>
            </w:pPr>
            <w:r w:rsidRPr="00952825">
              <w:rPr>
                <w:rFonts w:cs="Times New Roman"/>
                <w:szCs w:val="20"/>
              </w:rPr>
              <w:t>61,0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5144A0B"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066970AD"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161446CF" w14:textId="77777777" w:rsidR="00A0026D" w:rsidRPr="00952825" w:rsidRDefault="00A0026D" w:rsidP="002000A0">
            <w:pPr>
              <w:pStyle w:val="1fffb"/>
              <w:rPr>
                <w:rFonts w:cs="Times New Roman"/>
                <w:szCs w:val="20"/>
              </w:rPr>
            </w:pPr>
            <w:r w:rsidRPr="00952825">
              <w:rPr>
                <w:rFonts w:cs="Times New Roman"/>
                <w:szCs w:val="20"/>
              </w:rPr>
              <w:t>61,0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2ED4240"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03135CEE"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18E0DB79" w14:textId="77777777" w:rsidR="00A0026D" w:rsidRPr="00952825" w:rsidRDefault="00A0026D" w:rsidP="002000A0">
            <w:pPr>
              <w:pStyle w:val="1fffb"/>
              <w:rPr>
                <w:rFonts w:cs="Times New Roman"/>
                <w:szCs w:val="20"/>
              </w:rPr>
            </w:pPr>
          </w:p>
        </w:tc>
      </w:tr>
      <w:tr w:rsidR="00A0026D" w:rsidRPr="00952825" w14:paraId="7AA814D7" w14:textId="77777777" w:rsidTr="002000A0">
        <w:trPr>
          <w:trHeight w:val="20"/>
        </w:trPr>
        <w:tc>
          <w:tcPr>
            <w:tcW w:w="160" w:type="pct"/>
            <w:vMerge w:val="restart"/>
            <w:tcBorders>
              <w:top w:val="nil"/>
              <w:left w:val="single" w:sz="4" w:space="0" w:color="auto"/>
              <w:bottom w:val="nil"/>
              <w:right w:val="single" w:sz="4" w:space="0" w:color="auto"/>
            </w:tcBorders>
            <w:shd w:val="clear" w:color="000000" w:fill="FFFFFF"/>
            <w:vAlign w:val="center"/>
            <w:hideMark/>
          </w:tcPr>
          <w:p w14:paraId="79D62BBA" w14:textId="77777777" w:rsidR="00A0026D" w:rsidRPr="00952825" w:rsidRDefault="00A0026D" w:rsidP="002000A0">
            <w:pPr>
              <w:pStyle w:val="1fffb"/>
              <w:rPr>
                <w:rFonts w:cs="Times New Roman"/>
                <w:szCs w:val="20"/>
              </w:rPr>
            </w:pPr>
            <w:r w:rsidRPr="00952825">
              <w:rPr>
                <w:rFonts w:cs="Times New Roman"/>
                <w:szCs w:val="20"/>
              </w:rPr>
              <w:t>3</w:t>
            </w:r>
          </w:p>
        </w:tc>
        <w:tc>
          <w:tcPr>
            <w:tcW w:w="1152" w:type="pct"/>
            <w:vMerge w:val="restart"/>
            <w:tcBorders>
              <w:top w:val="nil"/>
              <w:left w:val="single" w:sz="4" w:space="0" w:color="auto"/>
              <w:bottom w:val="nil"/>
              <w:right w:val="single" w:sz="4" w:space="0" w:color="auto"/>
            </w:tcBorders>
            <w:shd w:val="clear" w:color="000000" w:fill="FFFFFF"/>
            <w:vAlign w:val="center"/>
            <w:hideMark/>
          </w:tcPr>
          <w:p w14:paraId="28587509" w14:textId="77777777" w:rsidR="00A0026D" w:rsidRPr="00952825" w:rsidRDefault="00A0026D" w:rsidP="002000A0">
            <w:pPr>
              <w:pStyle w:val="1fffb"/>
              <w:rPr>
                <w:rFonts w:cs="Times New Roman"/>
                <w:szCs w:val="20"/>
              </w:rPr>
            </w:pPr>
            <w:r w:rsidRPr="00952825">
              <w:rPr>
                <w:rFonts w:cs="Times New Roman"/>
                <w:szCs w:val="20"/>
              </w:rPr>
              <w:t>Тепловые сети жилого поселка 1 (кадастровый номер 86:08:0020601:1133)</w:t>
            </w:r>
          </w:p>
        </w:tc>
        <w:tc>
          <w:tcPr>
            <w:tcW w:w="29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48E947D" w14:textId="77777777" w:rsidR="00A0026D" w:rsidRPr="00952825" w:rsidRDefault="00A0026D" w:rsidP="002000A0">
            <w:pPr>
              <w:pStyle w:val="1fffb"/>
              <w:rPr>
                <w:rFonts w:cs="Times New Roman"/>
                <w:szCs w:val="20"/>
              </w:rPr>
            </w:pPr>
            <w:r w:rsidRPr="00952825">
              <w:rPr>
                <w:rFonts w:cs="Times New Roman"/>
                <w:szCs w:val="20"/>
              </w:rPr>
              <w:t>120,0</w:t>
            </w:r>
          </w:p>
        </w:tc>
        <w:tc>
          <w:tcPr>
            <w:tcW w:w="29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CE35E6B" w14:textId="77777777" w:rsidR="00A0026D" w:rsidRPr="00952825" w:rsidRDefault="00A0026D" w:rsidP="002000A0">
            <w:pPr>
              <w:pStyle w:val="1fffb"/>
              <w:rPr>
                <w:rFonts w:cs="Times New Roman"/>
                <w:szCs w:val="20"/>
              </w:rPr>
            </w:pPr>
            <w:r w:rsidRPr="00952825">
              <w:rPr>
                <w:rFonts w:cs="Times New Roman"/>
                <w:szCs w:val="20"/>
              </w:rPr>
              <w:t>60,0</w:t>
            </w:r>
          </w:p>
        </w:tc>
        <w:tc>
          <w:tcPr>
            <w:tcW w:w="1203" w:type="pct"/>
            <w:tcBorders>
              <w:top w:val="nil"/>
              <w:left w:val="nil"/>
              <w:bottom w:val="single" w:sz="4" w:space="0" w:color="auto"/>
              <w:right w:val="single" w:sz="4" w:space="0" w:color="auto"/>
            </w:tcBorders>
            <w:shd w:val="clear" w:color="000000" w:fill="FFFFFF"/>
            <w:noWrap/>
            <w:vAlign w:val="center"/>
            <w:hideMark/>
          </w:tcPr>
          <w:p w14:paraId="49AA1500" w14:textId="77777777" w:rsidR="00A0026D" w:rsidRPr="00952825" w:rsidRDefault="00A0026D" w:rsidP="002000A0">
            <w:pPr>
              <w:pStyle w:val="1fffb"/>
              <w:rPr>
                <w:rFonts w:cs="Times New Roman"/>
                <w:szCs w:val="20"/>
              </w:rPr>
            </w:pPr>
            <w:r w:rsidRPr="00952825">
              <w:rPr>
                <w:rFonts w:cs="Times New Roman"/>
                <w:szCs w:val="20"/>
              </w:rPr>
              <w:t>от ТК-3 до ТК-19 (ул.Центральная)</w:t>
            </w:r>
          </w:p>
        </w:tc>
        <w:tc>
          <w:tcPr>
            <w:tcW w:w="88" w:type="pct"/>
            <w:tcBorders>
              <w:top w:val="nil"/>
              <w:left w:val="nil"/>
              <w:bottom w:val="single" w:sz="4" w:space="0" w:color="auto"/>
              <w:right w:val="single" w:sz="4" w:space="0" w:color="auto"/>
            </w:tcBorders>
            <w:shd w:val="clear" w:color="000000" w:fill="FFFFFF"/>
            <w:noWrap/>
            <w:vAlign w:val="center"/>
            <w:hideMark/>
          </w:tcPr>
          <w:p w14:paraId="1CF46A95"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67A997D7"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032F868"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6E709DCC" w14:textId="77777777" w:rsidR="00A0026D" w:rsidRPr="00952825" w:rsidRDefault="00A0026D" w:rsidP="002000A0">
            <w:pPr>
              <w:pStyle w:val="1fffb"/>
              <w:rPr>
                <w:rFonts w:cs="Times New Roman"/>
                <w:szCs w:val="20"/>
              </w:rPr>
            </w:pPr>
            <w:r w:rsidRPr="00952825">
              <w:rPr>
                <w:rFonts w:cs="Times New Roman"/>
                <w:szCs w:val="20"/>
              </w:rPr>
              <w:t>159</w:t>
            </w:r>
          </w:p>
        </w:tc>
        <w:tc>
          <w:tcPr>
            <w:tcW w:w="329" w:type="pct"/>
            <w:tcBorders>
              <w:top w:val="nil"/>
              <w:left w:val="nil"/>
              <w:bottom w:val="single" w:sz="4" w:space="0" w:color="auto"/>
              <w:right w:val="nil"/>
            </w:tcBorders>
            <w:shd w:val="clear" w:color="000000" w:fill="FFFFFF"/>
            <w:noWrap/>
            <w:vAlign w:val="center"/>
            <w:hideMark/>
          </w:tcPr>
          <w:p w14:paraId="71628A3A" w14:textId="77777777" w:rsidR="00A0026D" w:rsidRPr="00952825" w:rsidRDefault="00A0026D" w:rsidP="002000A0">
            <w:pPr>
              <w:pStyle w:val="1fffb"/>
              <w:rPr>
                <w:rFonts w:cs="Times New Roman"/>
                <w:szCs w:val="20"/>
              </w:rPr>
            </w:pPr>
            <w:r w:rsidRPr="00952825">
              <w:rPr>
                <w:rFonts w:cs="Times New Roman"/>
                <w:szCs w:val="20"/>
              </w:rPr>
              <w:t>19,0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C5DBB4B"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62E71F8F" w14:textId="77777777" w:rsidR="00A0026D" w:rsidRPr="00952825" w:rsidRDefault="00A0026D" w:rsidP="002000A0">
            <w:pPr>
              <w:pStyle w:val="1fffb"/>
              <w:rPr>
                <w:rFonts w:cs="Times New Roman"/>
                <w:szCs w:val="20"/>
              </w:rPr>
            </w:pPr>
            <w:r w:rsidRPr="00952825">
              <w:rPr>
                <w:rFonts w:cs="Times New Roman"/>
                <w:szCs w:val="20"/>
              </w:rPr>
              <w:t>1974</w:t>
            </w:r>
          </w:p>
        </w:tc>
        <w:tc>
          <w:tcPr>
            <w:tcW w:w="369" w:type="pct"/>
            <w:tcBorders>
              <w:top w:val="nil"/>
              <w:left w:val="nil"/>
              <w:bottom w:val="single" w:sz="4" w:space="0" w:color="auto"/>
              <w:right w:val="single" w:sz="4" w:space="0" w:color="auto"/>
            </w:tcBorders>
            <w:shd w:val="clear" w:color="000000" w:fill="FFFFFF"/>
            <w:noWrap/>
            <w:vAlign w:val="center"/>
            <w:hideMark/>
          </w:tcPr>
          <w:p w14:paraId="57B29FC4" w14:textId="77777777" w:rsidR="00A0026D" w:rsidRPr="00952825" w:rsidRDefault="00A0026D" w:rsidP="002000A0">
            <w:pPr>
              <w:pStyle w:val="1fffb"/>
              <w:rPr>
                <w:rFonts w:cs="Times New Roman"/>
                <w:szCs w:val="20"/>
              </w:rPr>
            </w:pPr>
            <w:r w:rsidRPr="00952825">
              <w:rPr>
                <w:rFonts w:cs="Times New Roman"/>
                <w:szCs w:val="20"/>
              </w:rPr>
              <w:t>2017</w:t>
            </w:r>
          </w:p>
        </w:tc>
      </w:tr>
      <w:tr w:rsidR="00A0026D" w:rsidRPr="00952825" w14:paraId="7FC0631D" w14:textId="77777777" w:rsidTr="002000A0">
        <w:trPr>
          <w:trHeight w:val="20"/>
        </w:trPr>
        <w:tc>
          <w:tcPr>
            <w:tcW w:w="160" w:type="pct"/>
            <w:vMerge/>
            <w:tcBorders>
              <w:top w:val="nil"/>
              <w:left w:val="single" w:sz="4" w:space="0" w:color="auto"/>
              <w:bottom w:val="nil"/>
              <w:right w:val="single" w:sz="4" w:space="0" w:color="auto"/>
            </w:tcBorders>
            <w:vAlign w:val="center"/>
            <w:hideMark/>
          </w:tcPr>
          <w:p w14:paraId="1D3478DD"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nil"/>
              <w:right w:val="single" w:sz="4" w:space="0" w:color="auto"/>
            </w:tcBorders>
            <w:vAlign w:val="center"/>
            <w:hideMark/>
          </w:tcPr>
          <w:p w14:paraId="010D7A66"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single" w:sz="4" w:space="0" w:color="000000"/>
              <w:right w:val="single" w:sz="4" w:space="0" w:color="auto"/>
            </w:tcBorders>
            <w:vAlign w:val="center"/>
            <w:hideMark/>
          </w:tcPr>
          <w:p w14:paraId="7D1D52CC"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single" w:sz="4" w:space="0" w:color="000000"/>
              <w:right w:val="single" w:sz="4" w:space="0" w:color="auto"/>
            </w:tcBorders>
            <w:vAlign w:val="center"/>
            <w:hideMark/>
          </w:tcPr>
          <w:p w14:paraId="68FE61B5"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01F73D0A" w14:textId="02E644D7" w:rsidR="00A0026D" w:rsidRPr="00952825" w:rsidRDefault="00A0026D" w:rsidP="002000A0">
            <w:pPr>
              <w:pStyle w:val="1fffb"/>
              <w:rPr>
                <w:rFonts w:cs="Times New Roman"/>
                <w:szCs w:val="20"/>
              </w:rPr>
            </w:pPr>
            <w:r w:rsidRPr="00952825">
              <w:rPr>
                <w:rFonts w:cs="Times New Roman"/>
                <w:szCs w:val="20"/>
              </w:rPr>
              <w:t>от ТК-19</w:t>
            </w:r>
            <w:r w:rsidR="00DD1AE1">
              <w:rPr>
                <w:rFonts w:cs="Times New Roman"/>
                <w:szCs w:val="20"/>
              </w:rPr>
              <w:t xml:space="preserve"> </w:t>
            </w:r>
            <w:r w:rsidRPr="00952825">
              <w:rPr>
                <w:rFonts w:cs="Times New Roman"/>
                <w:szCs w:val="20"/>
              </w:rPr>
              <w:t>до УТ-43 ул.Центральная</w:t>
            </w:r>
          </w:p>
        </w:tc>
        <w:tc>
          <w:tcPr>
            <w:tcW w:w="88" w:type="pct"/>
            <w:tcBorders>
              <w:top w:val="nil"/>
              <w:left w:val="nil"/>
              <w:bottom w:val="single" w:sz="4" w:space="0" w:color="auto"/>
              <w:right w:val="nil"/>
            </w:tcBorders>
            <w:shd w:val="clear" w:color="000000" w:fill="FFFFFF"/>
            <w:noWrap/>
            <w:vAlign w:val="center"/>
            <w:hideMark/>
          </w:tcPr>
          <w:p w14:paraId="04ED6BC6"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234C34D2"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3D931500"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4E997ED9" w14:textId="77777777" w:rsidR="00A0026D" w:rsidRPr="00952825" w:rsidRDefault="00A0026D" w:rsidP="002000A0">
            <w:pPr>
              <w:pStyle w:val="1fffb"/>
              <w:rPr>
                <w:rFonts w:cs="Times New Roman"/>
                <w:szCs w:val="20"/>
              </w:rPr>
            </w:pPr>
            <w:r w:rsidRPr="00952825">
              <w:rPr>
                <w:rFonts w:cs="Times New Roman"/>
                <w:szCs w:val="20"/>
              </w:rPr>
              <w:t>159</w:t>
            </w:r>
          </w:p>
        </w:tc>
        <w:tc>
          <w:tcPr>
            <w:tcW w:w="329" w:type="pct"/>
            <w:tcBorders>
              <w:top w:val="nil"/>
              <w:left w:val="nil"/>
              <w:bottom w:val="single" w:sz="4" w:space="0" w:color="auto"/>
              <w:right w:val="nil"/>
            </w:tcBorders>
            <w:shd w:val="clear" w:color="000000" w:fill="FFFFFF"/>
            <w:noWrap/>
            <w:vAlign w:val="center"/>
            <w:hideMark/>
          </w:tcPr>
          <w:p w14:paraId="71A424E5" w14:textId="77777777" w:rsidR="00A0026D" w:rsidRPr="00952825" w:rsidRDefault="00A0026D" w:rsidP="002000A0">
            <w:pPr>
              <w:pStyle w:val="1fffb"/>
              <w:rPr>
                <w:rFonts w:cs="Times New Roman"/>
                <w:szCs w:val="20"/>
              </w:rPr>
            </w:pPr>
            <w:r w:rsidRPr="00952825">
              <w:rPr>
                <w:rFonts w:cs="Times New Roman"/>
                <w:szCs w:val="20"/>
              </w:rPr>
              <w:t>36,0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1284BC5"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41EF91AB" w14:textId="77777777" w:rsidR="00A0026D" w:rsidRPr="00952825" w:rsidRDefault="00A0026D" w:rsidP="002000A0">
            <w:pPr>
              <w:pStyle w:val="1fffb"/>
              <w:rPr>
                <w:rFonts w:cs="Times New Roman"/>
                <w:szCs w:val="20"/>
              </w:rPr>
            </w:pPr>
            <w:r w:rsidRPr="00952825">
              <w:rPr>
                <w:rFonts w:cs="Times New Roman"/>
                <w:szCs w:val="20"/>
              </w:rPr>
              <w:t>1974</w:t>
            </w:r>
          </w:p>
        </w:tc>
        <w:tc>
          <w:tcPr>
            <w:tcW w:w="369" w:type="pct"/>
            <w:tcBorders>
              <w:top w:val="nil"/>
              <w:left w:val="nil"/>
              <w:bottom w:val="single" w:sz="4" w:space="0" w:color="auto"/>
              <w:right w:val="single" w:sz="4" w:space="0" w:color="auto"/>
            </w:tcBorders>
            <w:shd w:val="clear" w:color="000000" w:fill="FFFFFF"/>
            <w:noWrap/>
            <w:vAlign w:val="center"/>
            <w:hideMark/>
          </w:tcPr>
          <w:p w14:paraId="1EB42371" w14:textId="77777777" w:rsidR="00A0026D" w:rsidRPr="00952825" w:rsidRDefault="00A0026D" w:rsidP="002000A0">
            <w:pPr>
              <w:pStyle w:val="1fffb"/>
              <w:rPr>
                <w:rFonts w:cs="Times New Roman"/>
                <w:szCs w:val="20"/>
              </w:rPr>
            </w:pPr>
            <w:r w:rsidRPr="00952825">
              <w:rPr>
                <w:rFonts w:cs="Times New Roman"/>
                <w:szCs w:val="20"/>
              </w:rPr>
              <w:t>2017</w:t>
            </w:r>
          </w:p>
        </w:tc>
      </w:tr>
      <w:tr w:rsidR="00A0026D" w:rsidRPr="00952825" w14:paraId="77B29A6C" w14:textId="77777777" w:rsidTr="002000A0">
        <w:trPr>
          <w:trHeight w:val="20"/>
        </w:trPr>
        <w:tc>
          <w:tcPr>
            <w:tcW w:w="160" w:type="pct"/>
            <w:vMerge/>
            <w:tcBorders>
              <w:top w:val="nil"/>
              <w:left w:val="single" w:sz="4" w:space="0" w:color="auto"/>
              <w:bottom w:val="nil"/>
              <w:right w:val="single" w:sz="4" w:space="0" w:color="auto"/>
            </w:tcBorders>
            <w:vAlign w:val="center"/>
            <w:hideMark/>
          </w:tcPr>
          <w:p w14:paraId="12A7512A"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nil"/>
              <w:right w:val="single" w:sz="4" w:space="0" w:color="auto"/>
            </w:tcBorders>
            <w:vAlign w:val="center"/>
            <w:hideMark/>
          </w:tcPr>
          <w:p w14:paraId="37E17507"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single" w:sz="4" w:space="0" w:color="000000"/>
              <w:right w:val="single" w:sz="4" w:space="0" w:color="auto"/>
            </w:tcBorders>
            <w:vAlign w:val="center"/>
            <w:hideMark/>
          </w:tcPr>
          <w:p w14:paraId="5F534CEE"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single" w:sz="4" w:space="0" w:color="000000"/>
              <w:right w:val="single" w:sz="4" w:space="0" w:color="auto"/>
            </w:tcBorders>
            <w:vAlign w:val="center"/>
            <w:hideMark/>
          </w:tcPr>
          <w:p w14:paraId="19BB39EE"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EAA0F6A" w14:textId="77777777" w:rsidR="00A0026D" w:rsidRPr="00952825" w:rsidRDefault="00A0026D" w:rsidP="002000A0">
            <w:pPr>
              <w:pStyle w:val="1fffb"/>
              <w:rPr>
                <w:rFonts w:cs="Times New Roman"/>
                <w:szCs w:val="20"/>
              </w:rPr>
            </w:pPr>
            <w:r w:rsidRPr="00952825">
              <w:rPr>
                <w:rFonts w:cs="Times New Roman"/>
                <w:szCs w:val="20"/>
              </w:rPr>
              <w:t>ввод на ж.д.№ 26</w:t>
            </w:r>
          </w:p>
        </w:tc>
        <w:tc>
          <w:tcPr>
            <w:tcW w:w="283" w:type="pct"/>
            <w:tcBorders>
              <w:top w:val="nil"/>
              <w:left w:val="nil"/>
              <w:bottom w:val="single" w:sz="4" w:space="0" w:color="auto"/>
              <w:right w:val="single" w:sz="4" w:space="0" w:color="auto"/>
            </w:tcBorders>
            <w:shd w:val="clear" w:color="000000" w:fill="FFFFFF"/>
            <w:noWrap/>
            <w:vAlign w:val="center"/>
            <w:hideMark/>
          </w:tcPr>
          <w:p w14:paraId="1D1E38F1"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2B7B2A74" w14:textId="77777777" w:rsidR="00A0026D" w:rsidRPr="00952825" w:rsidRDefault="00A0026D" w:rsidP="002000A0">
            <w:pPr>
              <w:pStyle w:val="1fffb"/>
              <w:rPr>
                <w:rFonts w:cs="Times New Roman"/>
                <w:szCs w:val="20"/>
              </w:rPr>
            </w:pPr>
            <w:r w:rsidRPr="00952825">
              <w:rPr>
                <w:rFonts w:cs="Times New Roman"/>
                <w:szCs w:val="20"/>
              </w:rPr>
              <w:t>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F1860C2"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544CA4B" w14:textId="77777777" w:rsidR="00A0026D" w:rsidRPr="00952825" w:rsidRDefault="00A0026D" w:rsidP="002000A0">
            <w:pPr>
              <w:pStyle w:val="1fffb"/>
              <w:rPr>
                <w:rFonts w:cs="Times New Roman"/>
                <w:szCs w:val="20"/>
              </w:rPr>
            </w:pPr>
            <w:r w:rsidRPr="00952825">
              <w:rPr>
                <w:rFonts w:cs="Times New Roman"/>
                <w:szCs w:val="20"/>
              </w:rPr>
              <w:t>1995</w:t>
            </w:r>
          </w:p>
        </w:tc>
        <w:tc>
          <w:tcPr>
            <w:tcW w:w="369" w:type="pct"/>
            <w:tcBorders>
              <w:top w:val="nil"/>
              <w:left w:val="nil"/>
              <w:bottom w:val="single" w:sz="4" w:space="0" w:color="auto"/>
              <w:right w:val="single" w:sz="4" w:space="0" w:color="auto"/>
            </w:tcBorders>
            <w:shd w:val="clear" w:color="000000" w:fill="FFFFFF"/>
            <w:noWrap/>
            <w:vAlign w:val="center"/>
            <w:hideMark/>
          </w:tcPr>
          <w:p w14:paraId="4B117497" w14:textId="77777777" w:rsidR="00A0026D" w:rsidRPr="00952825" w:rsidRDefault="00A0026D" w:rsidP="002000A0">
            <w:pPr>
              <w:pStyle w:val="1fffb"/>
              <w:rPr>
                <w:rFonts w:cs="Times New Roman"/>
                <w:szCs w:val="20"/>
              </w:rPr>
            </w:pPr>
            <w:r w:rsidRPr="00952825">
              <w:rPr>
                <w:rFonts w:cs="Times New Roman"/>
                <w:szCs w:val="20"/>
              </w:rPr>
              <w:t>2017</w:t>
            </w:r>
          </w:p>
        </w:tc>
      </w:tr>
      <w:tr w:rsidR="00A0026D" w:rsidRPr="00952825" w14:paraId="57276C4B" w14:textId="77777777" w:rsidTr="002000A0">
        <w:trPr>
          <w:trHeight w:val="20"/>
        </w:trPr>
        <w:tc>
          <w:tcPr>
            <w:tcW w:w="160" w:type="pct"/>
            <w:vMerge/>
            <w:tcBorders>
              <w:top w:val="nil"/>
              <w:left w:val="single" w:sz="4" w:space="0" w:color="auto"/>
              <w:bottom w:val="nil"/>
              <w:right w:val="single" w:sz="4" w:space="0" w:color="auto"/>
            </w:tcBorders>
            <w:vAlign w:val="center"/>
            <w:hideMark/>
          </w:tcPr>
          <w:p w14:paraId="19DB0BB6"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nil"/>
              <w:right w:val="single" w:sz="4" w:space="0" w:color="auto"/>
            </w:tcBorders>
            <w:vAlign w:val="center"/>
            <w:hideMark/>
          </w:tcPr>
          <w:p w14:paraId="035CFCF1"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21606964" w14:textId="77777777" w:rsidR="00A0026D" w:rsidRPr="00952825" w:rsidRDefault="00A0026D" w:rsidP="002000A0">
            <w:pPr>
              <w:pStyle w:val="1fffb"/>
              <w:rPr>
                <w:rFonts w:cs="Times New Roman"/>
                <w:szCs w:val="20"/>
              </w:rPr>
            </w:pPr>
            <w:r w:rsidRPr="00952825">
              <w:rPr>
                <w:rFonts w:cs="Times New Roman"/>
                <w:szCs w:val="20"/>
              </w:rPr>
              <w:t>60,0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AB7F1E1"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4DC70254"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66B13631" w14:textId="77777777" w:rsidR="00A0026D" w:rsidRPr="00952825" w:rsidRDefault="00A0026D" w:rsidP="002000A0">
            <w:pPr>
              <w:pStyle w:val="1fffb"/>
              <w:rPr>
                <w:rFonts w:cs="Times New Roman"/>
                <w:szCs w:val="20"/>
              </w:rPr>
            </w:pPr>
            <w:r w:rsidRPr="00952825">
              <w:rPr>
                <w:rFonts w:cs="Times New Roman"/>
                <w:szCs w:val="20"/>
              </w:rPr>
              <w:t>60,0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778E24C"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338E580D"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76D4A769" w14:textId="77777777" w:rsidR="00A0026D" w:rsidRPr="00952825" w:rsidRDefault="00A0026D" w:rsidP="002000A0">
            <w:pPr>
              <w:pStyle w:val="1fffb"/>
              <w:rPr>
                <w:rFonts w:cs="Times New Roman"/>
                <w:szCs w:val="20"/>
              </w:rPr>
            </w:pPr>
          </w:p>
        </w:tc>
      </w:tr>
      <w:tr w:rsidR="00A0026D" w:rsidRPr="00952825" w14:paraId="45D06C5B" w14:textId="77777777" w:rsidTr="002000A0">
        <w:trPr>
          <w:trHeight w:val="20"/>
        </w:trPr>
        <w:tc>
          <w:tcPr>
            <w:tcW w:w="160" w:type="pct"/>
            <w:vMerge w:val="restart"/>
            <w:tcBorders>
              <w:top w:val="single" w:sz="4" w:space="0" w:color="auto"/>
              <w:left w:val="single" w:sz="4" w:space="0" w:color="auto"/>
              <w:bottom w:val="nil"/>
              <w:right w:val="single" w:sz="4" w:space="0" w:color="auto"/>
            </w:tcBorders>
            <w:shd w:val="clear" w:color="000000" w:fill="FFFFFF"/>
            <w:vAlign w:val="center"/>
            <w:hideMark/>
          </w:tcPr>
          <w:p w14:paraId="1E724A8C" w14:textId="77777777" w:rsidR="00A0026D" w:rsidRPr="00952825" w:rsidRDefault="00A0026D" w:rsidP="002000A0">
            <w:pPr>
              <w:pStyle w:val="1fffb"/>
              <w:rPr>
                <w:rFonts w:cs="Times New Roman"/>
                <w:szCs w:val="20"/>
              </w:rPr>
            </w:pPr>
            <w:r w:rsidRPr="00952825">
              <w:rPr>
                <w:rFonts w:cs="Times New Roman"/>
                <w:szCs w:val="20"/>
              </w:rPr>
              <w:t>4</w:t>
            </w:r>
          </w:p>
        </w:tc>
        <w:tc>
          <w:tcPr>
            <w:tcW w:w="1152" w:type="pct"/>
            <w:vMerge w:val="restart"/>
            <w:tcBorders>
              <w:top w:val="single" w:sz="4" w:space="0" w:color="auto"/>
              <w:left w:val="single" w:sz="4" w:space="0" w:color="auto"/>
              <w:bottom w:val="nil"/>
              <w:right w:val="single" w:sz="4" w:space="0" w:color="auto"/>
            </w:tcBorders>
            <w:shd w:val="clear" w:color="000000" w:fill="FFFFFF"/>
            <w:vAlign w:val="center"/>
            <w:hideMark/>
          </w:tcPr>
          <w:p w14:paraId="21A29369" w14:textId="77777777" w:rsidR="00A0026D" w:rsidRPr="00952825" w:rsidRDefault="00A0026D" w:rsidP="002000A0">
            <w:pPr>
              <w:pStyle w:val="1fffb"/>
              <w:rPr>
                <w:rFonts w:cs="Times New Roman"/>
                <w:szCs w:val="20"/>
              </w:rPr>
            </w:pPr>
            <w:r w:rsidRPr="00952825">
              <w:rPr>
                <w:rFonts w:cs="Times New Roman"/>
                <w:szCs w:val="20"/>
              </w:rPr>
              <w:t>Тепловые сети жилого поселка (кадастровый номер 86:08:0020601:1117)</w:t>
            </w:r>
          </w:p>
        </w:tc>
        <w:tc>
          <w:tcPr>
            <w:tcW w:w="29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4FDDF9C" w14:textId="77777777" w:rsidR="00A0026D" w:rsidRPr="00952825" w:rsidRDefault="00A0026D" w:rsidP="002000A0">
            <w:pPr>
              <w:pStyle w:val="1fffb"/>
              <w:rPr>
                <w:rFonts w:cs="Times New Roman"/>
                <w:szCs w:val="20"/>
              </w:rPr>
            </w:pPr>
            <w:r w:rsidRPr="00952825">
              <w:rPr>
                <w:rFonts w:cs="Times New Roman"/>
                <w:szCs w:val="20"/>
              </w:rPr>
              <w:t>210,0</w:t>
            </w:r>
          </w:p>
        </w:tc>
        <w:tc>
          <w:tcPr>
            <w:tcW w:w="29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A7853EA" w14:textId="77777777" w:rsidR="00A0026D" w:rsidRPr="00952825" w:rsidRDefault="00A0026D" w:rsidP="002000A0">
            <w:pPr>
              <w:pStyle w:val="1fffb"/>
              <w:rPr>
                <w:rFonts w:cs="Times New Roman"/>
                <w:szCs w:val="20"/>
              </w:rPr>
            </w:pPr>
            <w:r w:rsidRPr="00952825">
              <w:rPr>
                <w:rFonts w:cs="Times New Roman"/>
                <w:szCs w:val="20"/>
              </w:rPr>
              <w:t>105,0</w:t>
            </w:r>
          </w:p>
        </w:tc>
        <w:tc>
          <w:tcPr>
            <w:tcW w:w="1203" w:type="pct"/>
            <w:tcBorders>
              <w:top w:val="nil"/>
              <w:left w:val="nil"/>
              <w:bottom w:val="single" w:sz="4" w:space="0" w:color="auto"/>
              <w:right w:val="single" w:sz="4" w:space="0" w:color="auto"/>
            </w:tcBorders>
            <w:shd w:val="clear" w:color="000000" w:fill="FFFFFF"/>
            <w:noWrap/>
            <w:vAlign w:val="center"/>
            <w:hideMark/>
          </w:tcPr>
          <w:p w14:paraId="053815BF" w14:textId="77777777" w:rsidR="00A0026D" w:rsidRPr="00952825" w:rsidRDefault="00A0026D" w:rsidP="002000A0">
            <w:pPr>
              <w:pStyle w:val="1fffb"/>
              <w:rPr>
                <w:rFonts w:cs="Times New Roman"/>
                <w:szCs w:val="20"/>
              </w:rPr>
            </w:pPr>
            <w:r w:rsidRPr="00952825">
              <w:rPr>
                <w:rFonts w:cs="Times New Roman"/>
                <w:szCs w:val="20"/>
              </w:rPr>
              <w:t>от УТ-43 до ТК-20 (ул.Центральная)</w:t>
            </w:r>
          </w:p>
        </w:tc>
        <w:tc>
          <w:tcPr>
            <w:tcW w:w="88" w:type="pct"/>
            <w:tcBorders>
              <w:top w:val="nil"/>
              <w:left w:val="nil"/>
              <w:bottom w:val="single" w:sz="4" w:space="0" w:color="auto"/>
              <w:right w:val="single" w:sz="4" w:space="0" w:color="auto"/>
            </w:tcBorders>
            <w:shd w:val="clear" w:color="000000" w:fill="FFFFFF"/>
            <w:noWrap/>
            <w:vAlign w:val="center"/>
            <w:hideMark/>
          </w:tcPr>
          <w:p w14:paraId="53A6FCC7"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483C4791"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4B926762"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4A94EF0C" w14:textId="77777777" w:rsidR="00A0026D" w:rsidRPr="00952825" w:rsidRDefault="00A0026D" w:rsidP="002000A0">
            <w:pPr>
              <w:pStyle w:val="1fffb"/>
              <w:rPr>
                <w:rFonts w:cs="Times New Roman"/>
                <w:szCs w:val="20"/>
              </w:rPr>
            </w:pPr>
            <w:r w:rsidRPr="00952825">
              <w:rPr>
                <w:rFonts w:cs="Times New Roman"/>
                <w:szCs w:val="20"/>
              </w:rPr>
              <w:t>159</w:t>
            </w:r>
          </w:p>
        </w:tc>
        <w:tc>
          <w:tcPr>
            <w:tcW w:w="329" w:type="pct"/>
            <w:tcBorders>
              <w:top w:val="nil"/>
              <w:left w:val="nil"/>
              <w:bottom w:val="single" w:sz="4" w:space="0" w:color="auto"/>
              <w:right w:val="nil"/>
            </w:tcBorders>
            <w:shd w:val="clear" w:color="000000" w:fill="FFFFFF"/>
            <w:noWrap/>
            <w:vAlign w:val="center"/>
            <w:hideMark/>
          </w:tcPr>
          <w:p w14:paraId="4EA36E09" w14:textId="77777777" w:rsidR="00A0026D" w:rsidRPr="00952825" w:rsidRDefault="00A0026D" w:rsidP="002000A0">
            <w:pPr>
              <w:pStyle w:val="1fffb"/>
              <w:rPr>
                <w:rFonts w:cs="Times New Roman"/>
                <w:szCs w:val="20"/>
              </w:rPr>
            </w:pPr>
            <w:r w:rsidRPr="00952825">
              <w:rPr>
                <w:rFonts w:cs="Times New Roman"/>
                <w:szCs w:val="20"/>
              </w:rPr>
              <w:t>95,0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EC11E77"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01BABB36" w14:textId="77777777" w:rsidR="00A0026D" w:rsidRPr="00952825" w:rsidRDefault="00A0026D" w:rsidP="002000A0">
            <w:pPr>
              <w:pStyle w:val="1fffb"/>
              <w:rPr>
                <w:rFonts w:cs="Times New Roman"/>
                <w:szCs w:val="20"/>
              </w:rPr>
            </w:pPr>
            <w:r w:rsidRPr="00952825">
              <w:rPr>
                <w:rFonts w:cs="Times New Roman"/>
                <w:szCs w:val="20"/>
              </w:rPr>
              <w:t>1974</w:t>
            </w:r>
          </w:p>
        </w:tc>
        <w:tc>
          <w:tcPr>
            <w:tcW w:w="369" w:type="pct"/>
            <w:tcBorders>
              <w:top w:val="nil"/>
              <w:left w:val="nil"/>
              <w:bottom w:val="single" w:sz="4" w:space="0" w:color="auto"/>
              <w:right w:val="single" w:sz="4" w:space="0" w:color="auto"/>
            </w:tcBorders>
            <w:shd w:val="clear" w:color="000000" w:fill="FFFFFF"/>
            <w:noWrap/>
            <w:vAlign w:val="center"/>
            <w:hideMark/>
          </w:tcPr>
          <w:p w14:paraId="73ACC362" w14:textId="77777777" w:rsidR="00A0026D" w:rsidRPr="00952825" w:rsidRDefault="00A0026D" w:rsidP="002000A0">
            <w:pPr>
              <w:pStyle w:val="1fffb"/>
              <w:rPr>
                <w:rFonts w:cs="Times New Roman"/>
                <w:szCs w:val="20"/>
              </w:rPr>
            </w:pPr>
            <w:r w:rsidRPr="00952825">
              <w:rPr>
                <w:rFonts w:cs="Times New Roman"/>
                <w:szCs w:val="20"/>
              </w:rPr>
              <w:t>2017</w:t>
            </w:r>
          </w:p>
        </w:tc>
      </w:tr>
      <w:tr w:rsidR="00A0026D" w:rsidRPr="00952825" w14:paraId="38CE6AB5" w14:textId="77777777" w:rsidTr="002000A0">
        <w:trPr>
          <w:trHeight w:val="20"/>
        </w:trPr>
        <w:tc>
          <w:tcPr>
            <w:tcW w:w="160" w:type="pct"/>
            <w:vMerge/>
            <w:tcBorders>
              <w:top w:val="single" w:sz="4" w:space="0" w:color="auto"/>
              <w:left w:val="single" w:sz="4" w:space="0" w:color="auto"/>
              <w:bottom w:val="nil"/>
              <w:right w:val="single" w:sz="4" w:space="0" w:color="auto"/>
            </w:tcBorders>
            <w:vAlign w:val="center"/>
            <w:hideMark/>
          </w:tcPr>
          <w:p w14:paraId="67D9C33C" w14:textId="77777777" w:rsidR="00A0026D" w:rsidRPr="00952825" w:rsidRDefault="00A0026D" w:rsidP="002000A0">
            <w:pPr>
              <w:pStyle w:val="1fffb"/>
              <w:rPr>
                <w:rFonts w:cs="Times New Roman"/>
                <w:szCs w:val="20"/>
              </w:rPr>
            </w:pPr>
          </w:p>
        </w:tc>
        <w:tc>
          <w:tcPr>
            <w:tcW w:w="1152" w:type="pct"/>
            <w:vMerge/>
            <w:tcBorders>
              <w:top w:val="single" w:sz="4" w:space="0" w:color="auto"/>
              <w:left w:val="single" w:sz="4" w:space="0" w:color="auto"/>
              <w:bottom w:val="nil"/>
              <w:right w:val="single" w:sz="4" w:space="0" w:color="auto"/>
            </w:tcBorders>
            <w:vAlign w:val="center"/>
            <w:hideMark/>
          </w:tcPr>
          <w:p w14:paraId="2823CF62"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single" w:sz="4" w:space="0" w:color="000000"/>
              <w:right w:val="single" w:sz="4" w:space="0" w:color="auto"/>
            </w:tcBorders>
            <w:vAlign w:val="center"/>
            <w:hideMark/>
          </w:tcPr>
          <w:p w14:paraId="00D79C60"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single" w:sz="4" w:space="0" w:color="000000"/>
              <w:right w:val="single" w:sz="4" w:space="0" w:color="auto"/>
            </w:tcBorders>
            <w:vAlign w:val="center"/>
            <w:hideMark/>
          </w:tcPr>
          <w:p w14:paraId="6A96C412"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4ECE565" w14:textId="77777777" w:rsidR="00A0026D" w:rsidRPr="00952825" w:rsidRDefault="00A0026D" w:rsidP="002000A0">
            <w:pPr>
              <w:pStyle w:val="1fffb"/>
              <w:rPr>
                <w:rFonts w:cs="Times New Roman"/>
                <w:szCs w:val="20"/>
              </w:rPr>
            </w:pPr>
            <w:r w:rsidRPr="00952825">
              <w:rPr>
                <w:rFonts w:cs="Times New Roman"/>
                <w:szCs w:val="20"/>
              </w:rPr>
              <w:t>ввод на ж.д.№ 28, 30, 32</w:t>
            </w:r>
          </w:p>
        </w:tc>
        <w:tc>
          <w:tcPr>
            <w:tcW w:w="283" w:type="pct"/>
            <w:tcBorders>
              <w:top w:val="nil"/>
              <w:left w:val="nil"/>
              <w:bottom w:val="single" w:sz="4" w:space="0" w:color="auto"/>
              <w:right w:val="single" w:sz="4" w:space="0" w:color="auto"/>
            </w:tcBorders>
            <w:shd w:val="clear" w:color="000000" w:fill="FFFFFF"/>
            <w:noWrap/>
            <w:vAlign w:val="center"/>
            <w:hideMark/>
          </w:tcPr>
          <w:p w14:paraId="7F29267C"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68B6583C" w14:textId="77777777" w:rsidR="00A0026D" w:rsidRPr="00952825" w:rsidRDefault="00A0026D" w:rsidP="002000A0">
            <w:pPr>
              <w:pStyle w:val="1fffb"/>
              <w:rPr>
                <w:rFonts w:cs="Times New Roman"/>
                <w:szCs w:val="20"/>
              </w:rPr>
            </w:pPr>
            <w:r w:rsidRPr="00952825">
              <w:rPr>
                <w:rFonts w:cs="Times New Roman"/>
                <w:szCs w:val="20"/>
              </w:rPr>
              <w:t>10,0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663D2EF"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E9FEC33" w14:textId="77777777" w:rsidR="00A0026D" w:rsidRPr="00952825" w:rsidRDefault="00A0026D" w:rsidP="002000A0">
            <w:pPr>
              <w:pStyle w:val="1fffb"/>
              <w:rPr>
                <w:rFonts w:cs="Times New Roman"/>
                <w:szCs w:val="20"/>
              </w:rPr>
            </w:pPr>
            <w:r w:rsidRPr="00952825">
              <w:rPr>
                <w:rFonts w:cs="Times New Roman"/>
                <w:szCs w:val="20"/>
              </w:rPr>
              <w:t>1995</w:t>
            </w:r>
          </w:p>
        </w:tc>
        <w:tc>
          <w:tcPr>
            <w:tcW w:w="369" w:type="pct"/>
            <w:tcBorders>
              <w:top w:val="nil"/>
              <w:left w:val="nil"/>
              <w:bottom w:val="single" w:sz="4" w:space="0" w:color="auto"/>
              <w:right w:val="single" w:sz="4" w:space="0" w:color="auto"/>
            </w:tcBorders>
            <w:shd w:val="clear" w:color="000000" w:fill="FFFFFF"/>
            <w:noWrap/>
            <w:vAlign w:val="center"/>
            <w:hideMark/>
          </w:tcPr>
          <w:p w14:paraId="48351E0B" w14:textId="77777777" w:rsidR="00A0026D" w:rsidRPr="00952825" w:rsidRDefault="00A0026D" w:rsidP="002000A0">
            <w:pPr>
              <w:pStyle w:val="1fffb"/>
              <w:rPr>
                <w:rFonts w:cs="Times New Roman"/>
                <w:szCs w:val="20"/>
              </w:rPr>
            </w:pPr>
            <w:r w:rsidRPr="00952825">
              <w:rPr>
                <w:rFonts w:cs="Times New Roman"/>
                <w:szCs w:val="20"/>
              </w:rPr>
              <w:t>2017</w:t>
            </w:r>
          </w:p>
        </w:tc>
      </w:tr>
      <w:tr w:rsidR="00A0026D" w:rsidRPr="00952825" w14:paraId="4676F5A4" w14:textId="77777777" w:rsidTr="002000A0">
        <w:trPr>
          <w:trHeight w:val="20"/>
        </w:trPr>
        <w:tc>
          <w:tcPr>
            <w:tcW w:w="160" w:type="pct"/>
            <w:vMerge/>
            <w:tcBorders>
              <w:top w:val="single" w:sz="4" w:space="0" w:color="auto"/>
              <w:left w:val="single" w:sz="4" w:space="0" w:color="auto"/>
              <w:bottom w:val="nil"/>
              <w:right w:val="single" w:sz="4" w:space="0" w:color="auto"/>
            </w:tcBorders>
            <w:vAlign w:val="center"/>
            <w:hideMark/>
          </w:tcPr>
          <w:p w14:paraId="61E06C02" w14:textId="77777777" w:rsidR="00A0026D" w:rsidRPr="00952825" w:rsidRDefault="00A0026D" w:rsidP="002000A0">
            <w:pPr>
              <w:pStyle w:val="1fffb"/>
              <w:rPr>
                <w:rFonts w:cs="Times New Roman"/>
                <w:szCs w:val="20"/>
              </w:rPr>
            </w:pPr>
          </w:p>
        </w:tc>
        <w:tc>
          <w:tcPr>
            <w:tcW w:w="1152" w:type="pct"/>
            <w:vMerge/>
            <w:tcBorders>
              <w:top w:val="single" w:sz="4" w:space="0" w:color="auto"/>
              <w:left w:val="single" w:sz="4" w:space="0" w:color="auto"/>
              <w:bottom w:val="nil"/>
              <w:right w:val="single" w:sz="4" w:space="0" w:color="auto"/>
            </w:tcBorders>
            <w:vAlign w:val="center"/>
            <w:hideMark/>
          </w:tcPr>
          <w:p w14:paraId="799C62CA"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7F86C5F5" w14:textId="77777777" w:rsidR="00A0026D" w:rsidRPr="00952825" w:rsidRDefault="00A0026D" w:rsidP="002000A0">
            <w:pPr>
              <w:pStyle w:val="1fffb"/>
              <w:rPr>
                <w:rFonts w:cs="Times New Roman"/>
                <w:szCs w:val="20"/>
              </w:rPr>
            </w:pPr>
            <w:r w:rsidRPr="00952825">
              <w:rPr>
                <w:rFonts w:cs="Times New Roman"/>
                <w:szCs w:val="20"/>
              </w:rPr>
              <w:t>105,0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0653B77"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76A740FC"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0974EE06" w14:textId="77777777" w:rsidR="00A0026D" w:rsidRPr="00952825" w:rsidRDefault="00A0026D" w:rsidP="002000A0">
            <w:pPr>
              <w:pStyle w:val="1fffb"/>
              <w:rPr>
                <w:rFonts w:cs="Times New Roman"/>
                <w:szCs w:val="20"/>
              </w:rPr>
            </w:pPr>
            <w:r w:rsidRPr="00952825">
              <w:rPr>
                <w:rFonts w:cs="Times New Roman"/>
                <w:szCs w:val="20"/>
              </w:rPr>
              <w:t>105,0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5DC1400"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46F82A34"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3977DD70" w14:textId="77777777" w:rsidR="00A0026D" w:rsidRPr="00952825" w:rsidRDefault="00A0026D" w:rsidP="002000A0">
            <w:pPr>
              <w:pStyle w:val="1fffb"/>
              <w:rPr>
                <w:rFonts w:cs="Times New Roman"/>
                <w:szCs w:val="20"/>
              </w:rPr>
            </w:pPr>
          </w:p>
        </w:tc>
      </w:tr>
      <w:tr w:rsidR="00A0026D" w:rsidRPr="00952825" w14:paraId="564A0547" w14:textId="77777777" w:rsidTr="002000A0">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CBA7A41" w14:textId="77777777" w:rsidR="00A0026D" w:rsidRPr="00952825" w:rsidRDefault="00A0026D" w:rsidP="002000A0">
            <w:pPr>
              <w:pStyle w:val="1fffb"/>
              <w:rPr>
                <w:rFonts w:cs="Times New Roman"/>
                <w:szCs w:val="20"/>
              </w:rPr>
            </w:pPr>
            <w:r w:rsidRPr="00952825">
              <w:rPr>
                <w:rFonts w:cs="Times New Roman"/>
                <w:szCs w:val="20"/>
              </w:rPr>
              <w:t>5</w:t>
            </w:r>
          </w:p>
        </w:tc>
        <w:tc>
          <w:tcPr>
            <w:tcW w:w="115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8F0FC1B" w14:textId="77777777" w:rsidR="00A0026D" w:rsidRPr="00952825" w:rsidRDefault="00A0026D" w:rsidP="002000A0">
            <w:pPr>
              <w:pStyle w:val="1fffb"/>
              <w:rPr>
                <w:rFonts w:cs="Times New Roman"/>
                <w:szCs w:val="20"/>
              </w:rPr>
            </w:pPr>
            <w:r w:rsidRPr="00952825">
              <w:rPr>
                <w:rFonts w:cs="Times New Roman"/>
                <w:szCs w:val="20"/>
              </w:rPr>
              <w:t>Тепловые сети жилой зоны 1 (кадастровый номер 86:08:0020601:1135)</w:t>
            </w:r>
          </w:p>
        </w:tc>
        <w:tc>
          <w:tcPr>
            <w:tcW w:w="296" w:type="pct"/>
            <w:vMerge w:val="restart"/>
            <w:tcBorders>
              <w:top w:val="nil"/>
              <w:left w:val="single" w:sz="4" w:space="0" w:color="auto"/>
              <w:bottom w:val="nil"/>
              <w:right w:val="single" w:sz="4" w:space="0" w:color="auto"/>
            </w:tcBorders>
            <w:shd w:val="clear" w:color="000000" w:fill="FFFFFF"/>
            <w:vAlign w:val="center"/>
            <w:hideMark/>
          </w:tcPr>
          <w:p w14:paraId="5004989C" w14:textId="77777777" w:rsidR="00A0026D" w:rsidRPr="00952825" w:rsidRDefault="00A0026D" w:rsidP="002000A0">
            <w:pPr>
              <w:pStyle w:val="1fffb"/>
              <w:rPr>
                <w:rFonts w:cs="Times New Roman"/>
                <w:szCs w:val="20"/>
              </w:rPr>
            </w:pPr>
            <w:r w:rsidRPr="00952825">
              <w:rPr>
                <w:rFonts w:cs="Times New Roman"/>
                <w:szCs w:val="20"/>
              </w:rPr>
              <w:t>319,0</w:t>
            </w:r>
          </w:p>
        </w:tc>
        <w:tc>
          <w:tcPr>
            <w:tcW w:w="294" w:type="pct"/>
            <w:vMerge w:val="restart"/>
            <w:tcBorders>
              <w:top w:val="nil"/>
              <w:left w:val="single" w:sz="4" w:space="0" w:color="auto"/>
              <w:bottom w:val="nil"/>
              <w:right w:val="single" w:sz="4" w:space="0" w:color="auto"/>
            </w:tcBorders>
            <w:shd w:val="clear" w:color="000000" w:fill="FFFFFF"/>
            <w:vAlign w:val="center"/>
            <w:hideMark/>
          </w:tcPr>
          <w:p w14:paraId="5B5F7BCD" w14:textId="77777777" w:rsidR="00A0026D" w:rsidRPr="00952825" w:rsidRDefault="00A0026D" w:rsidP="002000A0">
            <w:pPr>
              <w:pStyle w:val="1fffb"/>
              <w:rPr>
                <w:rFonts w:cs="Times New Roman"/>
                <w:szCs w:val="20"/>
              </w:rPr>
            </w:pPr>
            <w:r w:rsidRPr="00952825">
              <w:rPr>
                <w:rFonts w:cs="Times New Roman"/>
                <w:szCs w:val="20"/>
              </w:rPr>
              <w:t>159,5</w:t>
            </w:r>
          </w:p>
        </w:tc>
        <w:tc>
          <w:tcPr>
            <w:tcW w:w="1203" w:type="pct"/>
            <w:tcBorders>
              <w:top w:val="nil"/>
              <w:left w:val="nil"/>
              <w:bottom w:val="single" w:sz="4" w:space="0" w:color="auto"/>
              <w:right w:val="single" w:sz="4" w:space="0" w:color="auto"/>
            </w:tcBorders>
            <w:shd w:val="clear" w:color="000000" w:fill="FFFFFF"/>
            <w:noWrap/>
            <w:vAlign w:val="center"/>
            <w:hideMark/>
          </w:tcPr>
          <w:p w14:paraId="791D4D39" w14:textId="77777777" w:rsidR="00A0026D" w:rsidRPr="00952825" w:rsidRDefault="00A0026D" w:rsidP="002000A0">
            <w:pPr>
              <w:pStyle w:val="1fffb"/>
              <w:rPr>
                <w:rFonts w:cs="Times New Roman"/>
                <w:szCs w:val="20"/>
              </w:rPr>
            </w:pPr>
            <w:r w:rsidRPr="00952825">
              <w:rPr>
                <w:rFonts w:cs="Times New Roman"/>
                <w:szCs w:val="20"/>
              </w:rPr>
              <w:t>от ТК-3 до ТК-6 (ул.Центральная)</w:t>
            </w:r>
          </w:p>
        </w:tc>
        <w:tc>
          <w:tcPr>
            <w:tcW w:w="88" w:type="pct"/>
            <w:tcBorders>
              <w:top w:val="nil"/>
              <w:left w:val="nil"/>
              <w:bottom w:val="single" w:sz="4" w:space="0" w:color="auto"/>
              <w:right w:val="single" w:sz="4" w:space="0" w:color="auto"/>
            </w:tcBorders>
            <w:shd w:val="clear" w:color="000000" w:fill="FFFFFF"/>
            <w:noWrap/>
            <w:vAlign w:val="center"/>
            <w:hideMark/>
          </w:tcPr>
          <w:p w14:paraId="7428772B"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4F70A960"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301EB259"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24ACDE72" w14:textId="77777777" w:rsidR="00A0026D" w:rsidRPr="00952825" w:rsidRDefault="00A0026D" w:rsidP="002000A0">
            <w:pPr>
              <w:pStyle w:val="1fffb"/>
              <w:rPr>
                <w:rFonts w:cs="Times New Roman"/>
                <w:szCs w:val="20"/>
              </w:rPr>
            </w:pPr>
            <w:r w:rsidRPr="00952825">
              <w:rPr>
                <w:rFonts w:cs="Times New Roman"/>
                <w:szCs w:val="20"/>
              </w:rPr>
              <w:t>219</w:t>
            </w:r>
          </w:p>
        </w:tc>
        <w:tc>
          <w:tcPr>
            <w:tcW w:w="329" w:type="pct"/>
            <w:tcBorders>
              <w:top w:val="nil"/>
              <w:left w:val="nil"/>
              <w:bottom w:val="single" w:sz="4" w:space="0" w:color="auto"/>
              <w:right w:val="nil"/>
            </w:tcBorders>
            <w:shd w:val="clear" w:color="000000" w:fill="FFFFFF"/>
            <w:noWrap/>
            <w:vAlign w:val="center"/>
            <w:hideMark/>
          </w:tcPr>
          <w:p w14:paraId="16DE744A" w14:textId="77777777" w:rsidR="00A0026D" w:rsidRPr="00952825" w:rsidRDefault="00A0026D" w:rsidP="002000A0">
            <w:pPr>
              <w:pStyle w:val="1fffb"/>
              <w:rPr>
                <w:rFonts w:cs="Times New Roman"/>
                <w:szCs w:val="20"/>
              </w:rPr>
            </w:pPr>
            <w:r w:rsidRPr="00952825">
              <w:rPr>
                <w:rFonts w:cs="Times New Roman"/>
                <w:szCs w:val="20"/>
              </w:rPr>
              <w:t>142,5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F1FE930"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nil"/>
              <w:right w:val="single" w:sz="4" w:space="0" w:color="auto"/>
            </w:tcBorders>
            <w:shd w:val="clear" w:color="000000" w:fill="FFFFFF"/>
            <w:noWrap/>
            <w:vAlign w:val="center"/>
            <w:hideMark/>
          </w:tcPr>
          <w:p w14:paraId="3641BA05"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128A14BB" w14:textId="77777777" w:rsidR="00A0026D" w:rsidRPr="00952825" w:rsidRDefault="00A0026D" w:rsidP="002000A0">
            <w:pPr>
              <w:pStyle w:val="1fffb"/>
              <w:rPr>
                <w:rFonts w:cs="Times New Roman"/>
                <w:szCs w:val="20"/>
              </w:rPr>
            </w:pPr>
            <w:r w:rsidRPr="00952825">
              <w:rPr>
                <w:rFonts w:cs="Times New Roman"/>
                <w:szCs w:val="20"/>
              </w:rPr>
              <w:t>2020</w:t>
            </w:r>
          </w:p>
        </w:tc>
      </w:tr>
      <w:tr w:rsidR="00A0026D" w:rsidRPr="00952825" w14:paraId="1CEA94BF" w14:textId="77777777" w:rsidTr="002000A0">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14:paraId="70B9493C" w14:textId="77777777" w:rsidR="00A0026D" w:rsidRPr="00952825" w:rsidRDefault="00A0026D" w:rsidP="002000A0">
            <w:pPr>
              <w:pStyle w:val="1fffb"/>
              <w:rPr>
                <w:rFonts w:cs="Times New Roman"/>
                <w:szCs w:val="20"/>
              </w:rPr>
            </w:pPr>
          </w:p>
        </w:tc>
        <w:tc>
          <w:tcPr>
            <w:tcW w:w="1152" w:type="pct"/>
            <w:vMerge/>
            <w:tcBorders>
              <w:top w:val="single" w:sz="4" w:space="0" w:color="auto"/>
              <w:left w:val="single" w:sz="4" w:space="0" w:color="auto"/>
              <w:bottom w:val="single" w:sz="4" w:space="0" w:color="000000"/>
              <w:right w:val="single" w:sz="4" w:space="0" w:color="auto"/>
            </w:tcBorders>
            <w:vAlign w:val="center"/>
            <w:hideMark/>
          </w:tcPr>
          <w:p w14:paraId="0F3B77D7"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7711C17"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494F85E8"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AD0F053" w14:textId="77777777" w:rsidR="00A0026D" w:rsidRPr="00952825" w:rsidRDefault="00A0026D" w:rsidP="002000A0">
            <w:pPr>
              <w:pStyle w:val="1fffb"/>
              <w:rPr>
                <w:rFonts w:cs="Times New Roman"/>
                <w:szCs w:val="20"/>
              </w:rPr>
            </w:pPr>
            <w:r w:rsidRPr="00952825">
              <w:rPr>
                <w:rFonts w:cs="Times New Roman"/>
                <w:szCs w:val="20"/>
              </w:rPr>
              <w:t>ввода на ж.д.№ 18,20,22,24</w:t>
            </w:r>
          </w:p>
        </w:tc>
        <w:tc>
          <w:tcPr>
            <w:tcW w:w="283" w:type="pct"/>
            <w:tcBorders>
              <w:top w:val="nil"/>
              <w:left w:val="nil"/>
              <w:bottom w:val="single" w:sz="4" w:space="0" w:color="auto"/>
              <w:right w:val="single" w:sz="4" w:space="0" w:color="auto"/>
            </w:tcBorders>
            <w:shd w:val="clear" w:color="000000" w:fill="FFFFFF"/>
            <w:noWrap/>
            <w:vAlign w:val="center"/>
            <w:hideMark/>
          </w:tcPr>
          <w:p w14:paraId="0CA047DE"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7BF1CD76" w14:textId="77777777" w:rsidR="00A0026D" w:rsidRPr="00952825" w:rsidRDefault="00A0026D" w:rsidP="002000A0">
            <w:pPr>
              <w:pStyle w:val="1fffb"/>
              <w:rPr>
                <w:rFonts w:cs="Times New Roman"/>
                <w:szCs w:val="20"/>
              </w:rPr>
            </w:pPr>
            <w:r w:rsidRPr="00952825">
              <w:rPr>
                <w:rFonts w:cs="Times New Roman"/>
                <w:szCs w:val="20"/>
              </w:rPr>
              <w:t>17,0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6642274"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8A75E9"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3CDA4735" w14:textId="77777777" w:rsidR="00A0026D" w:rsidRPr="00952825" w:rsidRDefault="00A0026D" w:rsidP="002000A0">
            <w:pPr>
              <w:pStyle w:val="1fffb"/>
              <w:rPr>
                <w:rFonts w:cs="Times New Roman"/>
                <w:szCs w:val="20"/>
              </w:rPr>
            </w:pPr>
            <w:r w:rsidRPr="00952825">
              <w:rPr>
                <w:rFonts w:cs="Times New Roman"/>
                <w:szCs w:val="20"/>
              </w:rPr>
              <w:t>2020</w:t>
            </w:r>
          </w:p>
        </w:tc>
      </w:tr>
      <w:tr w:rsidR="00A0026D" w:rsidRPr="00952825" w14:paraId="301BCDA6" w14:textId="77777777" w:rsidTr="002000A0">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14:paraId="6E592AB7" w14:textId="77777777" w:rsidR="00A0026D" w:rsidRPr="00952825" w:rsidRDefault="00A0026D" w:rsidP="002000A0">
            <w:pPr>
              <w:pStyle w:val="1fffb"/>
              <w:rPr>
                <w:rFonts w:cs="Times New Roman"/>
                <w:szCs w:val="20"/>
              </w:rPr>
            </w:pPr>
          </w:p>
        </w:tc>
        <w:tc>
          <w:tcPr>
            <w:tcW w:w="1152" w:type="pct"/>
            <w:vMerge/>
            <w:tcBorders>
              <w:top w:val="single" w:sz="4" w:space="0" w:color="auto"/>
              <w:left w:val="single" w:sz="4" w:space="0" w:color="auto"/>
              <w:bottom w:val="single" w:sz="4" w:space="0" w:color="000000"/>
              <w:right w:val="single" w:sz="4" w:space="0" w:color="auto"/>
            </w:tcBorders>
            <w:vAlign w:val="center"/>
            <w:hideMark/>
          </w:tcPr>
          <w:p w14:paraId="6DC8ABAF"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466F467E" w14:textId="77777777" w:rsidR="00A0026D" w:rsidRPr="00952825" w:rsidRDefault="00A0026D" w:rsidP="002000A0">
            <w:pPr>
              <w:pStyle w:val="1fffb"/>
              <w:rPr>
                <w:rFonts w:cs="Times New Roman"/>
                <w:szCs w:val="20"/>
              </w:rPr>
            </w:pPr>
            <w:r w:rsidRPr="00952825">
              <w:rPr>
                <w:rFonts w:cs="Times New Roman"/>
                <w:szCs w:val="20"/>
              </w:rPr>
              <w:t>159,5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5F03B99"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5C2B1EAB"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7D4467E6" w14:textId="77777777" w:rsidR="00A0026D" w:rsidRPr="00952825" w:rsidRDefault="00A0026D" w:rsidP="002000A0">
            <w:pPr>
              <w:pStyle w:val="1fffb"/>
              <w:rPr>
                <w:rFonts w:cs="Times New Roman"/>
                <w:szCs w:val="20"/>
              </w:rPr>
            </w:pPr>
            <w:r w:rsidRPr="00952825">
              <w:rPr>
                <w:rFonts w:cs="Times New Roman"/>
                <w:szCs w:val="20"/>
              </w:rPr>
              <w:t>159,5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452E455"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3B0E5B6F"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30D680E6" w14:textId="77777777" w:rsidR="00A0026D" w:rsidRPr="00952825" w:rsidRDefault="00A0026D" w:rsidP="002000A0">
            <w:pPr>
              <w:pStyle w:val="1fffb"/>
              <w:rPr>
                <w:rFonts w:cs="Times New Roman"/>
                <w:szCs w:val="20"/>
              </w:rPr>
            </w:pPr>
          </w:p>
        </w:tc>
      </w:tr>
      <w:tr w:rsidR="00A0026D" w:rsidRPr="00952825" w14:paraId="79E7E415"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5AD27D5" w14:textId="77777777" w:rsidR="00A0026D" w:rsidRPr="00952825" w:rsidRDefault="00A0026D" w:rsidP="002000A0">
            <w:pPr>
              <w:pStyle w:val="1fffb"/>
              <w:rPr>
                <w:rFonts w:cs="Times New Roman"/>
                <w:szCs w:val="20"/>
              </w:rPr>
            </w:pPr>
            <w:r w:rsidRPr="00952825">
              <w:rPr>
                <w:rFonts w:cs="Times New Roman"/>
                <w:szCs w:val="20"/>
              </w:rPr>
              <w:t>6</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EDDD7A4" w14:textId="77777777" w:rsidR="00A0026D" w:rsidRPr="00952825" w:rsidRDefault="00A0026D" w:rsidP="002000A0">
            <w:pPr>
              <w:pStyle w:val="1fffb"/>
              <w:rPr>
                <w:rFonts w:cs="Times New Roman"/>
                <w:szCs w:val="20"/>
              </w:rPr>
            </w:pPr>
            <w:r w:rsidRPr="00952825">
              <w:rPr>
                <w:rFonts w:cs="Times New Roman"/>
                <w:szCs w:val="20"/>
              </w:rPr>
              <w:t>Тепловые сети жилой зоны (кадастровый номер 86:08:0020601:1111)</w:t>
            </w:r>
          </w:p>
        </w:tc>
        <w:tc>
          <w:tcPr>
            <w:tcW w:w="296" w:type="pct"/>
            <w:vMerge w:val="restart"/>
            <w:tcBorders>
              <w:top w:val="nil"/>
              <w:left w:val="single" w:sz="4" w:space="0" w:color="auto"/>
              <w:bottom w:val="nil"/>
              <w:right w:val="single" w:sz="4" w:space="0" w:color="auto"/>
            </w:tcBorders>
            <w:shd w:val="clear" w:color="000000" w:fill="FFFFFF"/>
            <w:vAlign w:val="center"/>
            <w:hideMark/>
          </w:tcPr>
          <w:p w14:paraId="2FA69070" w14:textId="77777777" w:rsidR="00A0026D" w:rsidRPr="00952825" w:rsidRDefault="00A0026D" w:rsidP="002000A0">
            <w:pPr>
              <w:pStyle w:val="1fffb"/>
              <w:rPr>
                <w:rFonts w:cs="Times New Roman"/>
                <w:szCs w:val="20"/>
              </w:rPr>
            </w:pPr>
            <w:r w:rsidRPr="00952825">
              <w:rPr>
                <w:rFonts w:cs="Times New Roman"/>
                <w:szCs w:val="20"/>
              </w:rPr>
              <w:t>1 680,6</w:t>
            </w:r>
          </w:p>
        </w:tc>
        <w:tc>
          <w:tcPr>
            <w:tcW w:w="294" w:type="pct"/>
            <w:vMerge w:val="restart"/>
            <w:tcBorders>
              <w:top w:val="nil"/>
              <w:left w:val="single" w:sz="4" w:space="0" w:color="auto"/>
              <w:bottom w:val="nil"/>
              <w:right w:val="single" w:sz="4" w:space="0" w:color="auto"/>
            </w:tcBorders>
            <w:shd w:val="clear" w:color="000000" w:fill="FFFFFF"/>
            <w:vAlign w:val="center"/>
            <w:hideMark/>
          </w:tcPr>
          <w:p w14:paraId="23FFD4B5" w14:textId="77777777" w:rsidR="00A0026D" w:rsidRPr="00952825" w:rsidRDefault="00A0026D" w:rsidP="002000A0">
            <w:pPr>
              <w:pStyle w:val="1fffb"/>
              <w:rPr>
                <w:rFonts w:cs="Times New Roman"/>
                <w:szCs w:val="20"/>
              </w:rPr>
            </w:pPr>
            <w:r w:rsidRPr="00952825">
              <w:rPr>
                <w:rFonts w:cs="Times New Roman"/>
                <w:szCs w:val="20"/>
              </w:rPr>
              <w:t>840,3</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288FEA30" w14:textId="77777777" w:rsidR="00A0026D" w:rsidRPr="00952825" w:rsidRDefault="00A0026D" w:rsidP="002000A0">
            <w:pPr>
              <w:pStyle w:val="1fffb"/>
              <w:rPr>
                <w:rFonts w:cs="Times New Roman"/>
                <w:szCs w:val="20"/>
              </w:rPr>
            </w:pPr>
            <w:r w:rsidRPr="00952825">
              <w:rPr>
                <w:rFonts w:cs="Times New Roman"/>
                <w:szCs w:val="20"/>
              </w:rPr>
              <w:t>от ТК-1 до ТК-18</w:t>
            </w:r>
          </w:p>
        </w:tc>
        <w:tc>
          <w:tcPr>
            <w:tcW w:w="283" w:type="pct"/>
            <w:tcBorders>
              <w:top w:val="nil"/>
              <w:left w:val="nil"/>
              <w:bottom w:val="single" w:sz="4" w:space="0" w:color="auto"/>
              <w:right w:val="single" w:sz="4" w:space="0" w:color="auto"/>
            </w:tcBorders>
            <w:shd w:val="clear" w:color="000000" w:fill="FFFFFF"/>
            <w:noWrap/>
            <w:vAlign w:val="center"/>
            <w:hideMark/>
          </w:tcPr>
          <w:p w14:paraId="34180363"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1846BF8A" w14:textId="77777777" w:rsidR="00A0026D" w:rsidRPr="00952825" w:rsidRDefault="00A0026D" w:rsidP="002000A0">
            <w:pPr>
              <w:pStyle w:val="1fffb"/>
              <w:rPr>
                <w:rFonts w:cs="Times New Roman"/>
                <w:szCs w:val="20"/>
              </w:rPr>
            </w:pPr>
            <w:r w:rsidRPr="00952825">
              <w:rPr>
                <w:rFonts w:cs="Times New Roman"/>
                <w:szCs w:val="20"/>
              </w:rPr>
              <w:t>36,0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D2ECB0D"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nil"/>
              <w:right w:val="single" w:sz="4" w:space="0" w:color="auto"/>
            </w:tcBorders>
            <w:shd w:val="clear" w:color="000000" w:fill="FFFFFF"/>
            <w:noWrap/>
            <w:vAlign w:val="center"/>
            <w:hideMark/>
          </w:tcPr>
          <w:p w14:paraId="37309B39"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5EBFA9F4" w14:textId="77777777" w:rsidR="00A0026D" w:rsidRPr="00952825" w:rsidRDefault="00A0026D" w:rsidP="002000A0">
            <w:pPr>
              <w:pStyle w:val="1fffb"/>
              <w:rPr>
                <w:rFonts w:cs="Times New Roman"/>
                <w:szCs w:val="20"/>
              </w:rPr>
            </w:pPr>
            <w:r w:rsidRPr="00952825">
              <w:rPr>
                <w:rFonts w:cs="Times New Roman"/>
                <w:szCs w:val="20"/>
              </w:rPr>
              <w:t>2013</w:t>
            </w:r>
          </w:p>
        </w:tc>
      </w:tr>
      <w:tr w:rsidR="00A0026D" w:rsidRPr="00952825" w14:paraId="67A98CAC"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5025EFCA"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A6D0374"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32A68A3"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2CFCF37B"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7F158D59" w14:textId="77777777" w:rsidR="00A0026D" w:rsidRPr="00952825" w:rsidRDefault="00A0026D" w:rsidP="002000A0">
            <w:pPr>
              <w:pStyle w:val="1fffb"/>
              <w:rPr>
                <w:rFonts w:cs="Times New Roman"/>
                <w:szCs w:val="20"/>
              </w:rPr>
            </w:pPr>
            <w:r w:rsidRPr="00952825">
              <w:rPr>
                <w:rFonts w:cs="Times New Roman"/>
                <w:szCs w:val="20"/>
              </w:rPr>
              <w:t>от ТК-18 до ТК-17 (ул. Кедровая)</w:t>
            </w:r>
          </w:p>
        </w:tc>
        <w:tc>
          <w:tcPr>
            <w:tcW w:w="88" w:type="pct"/>
            <w:tcBorders>
              <w:top w:val="nil"/>
              <w:left w:val="nil"/>
              <w:bottom w:val="single" w:sz="4" w:space="0" w:color="auto"/>
              <w:right w:val="single" w:sz="4" w:space="0" w:color="auto"/>
            </w:tcBorders>
            <w:shd w:val="clear" w:color="000000" w:fill="FFFFFF"/>
            <w:noWrap/>
            <w:vAlign w:val="center"/>
            <w:hideMark/>
          </w:tcPr>
          <w:p w14:paraId="78DC7D19"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3DB82C55"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5D898348"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7F7E4927"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2AC961DE" w14:textId="77777777" w:rsidR="00A0026D" w:rsidRPr="00952825" w:rsidRDefault="00A0026D" w:rsidP="002000A0">
            <w:pPr>
              <w:pStyle w:val="1fffb"/>
              <w:rPr>
                <w:rFonts w:cs="Times New Roman"/>
                <w:szCs w:val="20"/>
              </w:rPr>
            </w:pPr>
            <w:r w:rsidRPr="00952825">
              <w:rPr>
                <w:rFonts w:cs="Times New Roman"/>
                <w:szCs w:val="20"/>
              </w:rPr>
              <w:t>198,0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ABC4F81"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7542B0C5"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1A847C84" w14:textId="77777777" w:rsidR="00A0026D" w:rsidRPr="00952825" w:rsidRDefault="00A0026D" w:rsidP="002000A0">
            <w:pPr>
              <w:pStyle w:val="1fffb"/>
              <w:rPr>
                <w:rFonts w:cs="Times New Roman"/>
                <w:szCs w:val="20"/>
              </w:rPr>
            </w:pPr>
            <w:r w:rsidRPr="00952825">
              <w:rPr>
                <w:rFonts w:cs="Times New Roman"/>
                <w:szCs w:val="20"/>
              </w:rPr>
              <w:t>2013</w:t>
            </w:r>
          </w:p>
        </w:tc>
      </w:tr>
      <w:tr w:rsidR="00A0026D" w:rsidRPr="00952825" w14:paraId="4ABA93A9"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E868F94"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B3F0C97"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CD2BF04"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BF6E534"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09C3D356" w14:textId="77777777" w:rsidR="00A0026D" w:rsidRPr="00952825" w:rsidRDefault="00A0026D" w:rsidP="002000A0">
            <w:pPr>
              <w:pStyle w:val="1fffb"/>
              <w:rPr>
                <w:rFonts w:cs="Times New Roman"/>
                <w:szCs w:val="20"/>
              </w:rPr>
            </w:pPr>
            <w:r w:rsidRPr="00952825">
              <w:rPr>
                <w:rFonts w:cs="Times New Roman"/>
                <w:szCs w:val="20"/>
              </w:rPr>
              <w:t>ввода на ж.д.№3,4 (ул.Кедровая)</w:t>
            </w:r>
          </w:p>
        </w:tc>
        <w:tc>
          <w:tcPr>
            <w:tcW w:w="88" w:type="pct"/>
            <w:tcBorders>
              <w:top w:val="nil"/>
              <w:left w:val="nil"/>
              <w:bottom w:val="single" w:sz="4" w:space="0" w:color="auto"/>
              <w:right w:val="single" w:sz="4" w:space="0" w:color="auto"/>
            </w:tcBorders>
            <w:shd w:val="clear" w:color="000000" w:fill="FFFFFF"/>
            <w:noWrap/>
            <w:vAlign w:val="center"/>
            <w:hideMark/>
          </w:tcPr>
          <w:p w14:paraId="388F3CBF"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6A1A2F32"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099179C5"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2CF91D8F"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6BEFCA1E" w14:textId="77777777" w:rsidR="00A0026D" w:rsidRPr="00952825" w:rsidRDefault="00A0026D" w:rsidP="002000A0">
            <w:pPr>
              <w:pStyle w:val="1fffb"/>
              <w:rPr>
                <w:rFonts w:cs="Times New Roman"/>
                <w:szCs w:val="20"/>
              </w:rPr>
            </w:pPr>
            <w:r w:rsidRPr="00952825">
              <w:rPr>
                <w:rFonts w:cs="Times New Roman"/>
                <w:szCs w:val="20"/>
              </w:rPr>
              <w:t>77,0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929D290"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047FCD49"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35F31D5F" w14:textId="77777777" w:rsidR="00A0026D" w:rsidRPr="00952825" w:rsidRDefault="00A0026D" w:rsidP="002000A0">
            <w:pPr>
              <w:pStyle w:val="1fffb"/>
              <w:rPr>
                <w:rFonts w:cs="Times New Roman"/>
                <w:szCs w:val="20"/>
              </w:rPr>
            </w:pPr>
            <w:r w:rsidRPr="00952825">
              <w:rPr>
                <w:rFonts w:cs="Times New Roman"/>
                <w:szCs w:val="20"/>
              </w:rPr>
              <w:t>2013</w:t>
            </w:r>
          </w:p>
        </w:tc>
      </w:tr>
      <w:tr w:rsidR="00A0026D" w:rsidRPr="00952825" w14:paraId="7814B0BB"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72BFA58A"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D3E9598"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4FDC8CE"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70D3F7C"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124937D0" w14:textId="77777777" w:rsidR="00A0026D" w:rsidRPr="00952825" w:rsidRDefault="00A0026D" w:rsidP="002000A0">
            <w:pPr>
              <w:pStyle w:val="1fffb"/>
              <w:rPr>
                <w:rFonts w:cs="Times New Roman"/>
                <w:szCs w:val="20"/>
              </w:rPr>
            </w:pPr>
            <w:r w:rsidRPr="00952825">
              <w:rPr>
                <w:rFonts w:cs="Times New Roman"/>
                <w:szCs w:val="20"/>
              </w:rPr>
              <w:t>ввода на ж.д.№10,10а (ул.Новая)</w:t>
            </w:r>
          </w:p>
        </w:tc>
        <w:tc>
          <w:tcPr>
            <w:tcW w:w="88" w:type="pct"/>
            <w:tcBorders>
              <w:top w:val="nil"/>
              <w:left w:val="nil"/>
              <w:bottom w:val="single" w:sz="4" w:space="0" w:color="auto"/>
              <w:right w:val="single" w:sz="4" w:space="0" w:color="auto"/>
            </w:tcBorders>
            <w:shd w:val="clear" w:color="000000" w:fill="FFFFFF"/>
            <w:noWrap/>
            <w:vAlign w:val="center"/>
            <w:hideMark/>
          </w:tcPr>
          <w:p w14:paraId="1DEEF025"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27F7D27"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1FF12679"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015DB99E"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03A684B8" w14:textId="77777777" w:rsidR="00A0026D" w:rsidRPr="00952825" w:rsidRDefault="00A0026D" w:rsidP="002000A0">
            <w:pPr>
              <w:pStyle w:val="1fffb"/>
              <w:rPr>
                <w:rFonts w:cs="Times New Roman"/>
                <w:szCs w:val="20"/>
              </w:rPr>
            </w:pPr>
            <w:r w:rsidRPr="00952825">
              <w:rPr>
                <w:rFonts w:cs="Times New Roman"/>
                <w:szCs w:val="20"/>
              </w:rPr>
              <w:t>68,0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63E41AA"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3D69EC49"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239A78B0" w14:textId="77777777" w:rsidR="00A0026D" w:rsidRPr="00952825" w:rsidRDefault="00A0026D" w:rsidP="002000A0">
            <w:pPr>
              <w:pStyle w:val="1fffb"/>
              <w:rPr>
                <w:rFonts w:cs="Times New Roman"/>
                <w:szCs w:val="20"/>
              </w:rPr>
            </w:pPr>
            <w:r w:rsidRPr="00952825">
              <w:rPr>
                <w:rFonts w:cs="Times New Roman"/>
                <w:szCs w:val="20"/>
              </w:rPr>
              <w:t>2021</w:t>
            </w:r>
          </w:p>
        </w:tc>
      </w:tr>
      <w:tr w:rsidR="00A0026D" w:rsidRPr="00952825" w14:paraId="17EEA636"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4CCCE9FF"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6C39C369"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F0A82EF"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514E0B53"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3A155CC6" w14:textId="77777777" w:rsidR="00A0026D" w:rsidRPr="00952825" w:rsidRDefault="00A0026D" w:rsidP="002000A0">
            <w:pPr>
              <w:pStyle w:val="1fffb"/>
              <w:rPr>
                <w:rFonts w:cs="Times New Roman"/>
                <w:szCs w:val="20"/>
              </w:rPr>
            </w:pPr>
            <w:r w:rsidRPr="00952825">
              <w:rPr>
                <w:rFonts w:cs="Times New Roman"/>
                <w:szCs w:val="20"/>
              </w:rPr>
              <w:t>от ТК-6 до ТК-17 (ул.Новая прав.ст)</w:t>
            </w:r>
          </w:p>
        </w:tc>
        <w:tc>
          <w:tcPr>
            <w:tcW w:w="88" w:type="pct"/>
            <w:tcBorders>
              <w:top w:val="nil"/>
              <w:left w:val="nil"/>
              <w:bottom w:val="single" w:sz="4" w:space="0" w:color="auto"/>
              <w:right w:val="single" w:sz="4" w:space="0" w:color="auto"/>
            </w:tcBorders>
            <w:shd w:val="clear" w:color="000000" w:fill="FFFFFF"/>
            <w:noWrap/>
            <w:vAlign w:val="center"/>
            <w:hideMark/>
          </w:tcPr>
          <w:p w14:paraId="6094E7CD"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4B8D9570"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11AACE18"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60B1317A"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08C40F75" w14:textId="77777777" w:rsidR="00A0026D" w:rsidRPr="00952825" w:rsidRDefault="00A0026D" w:rsidP="002000A0">
            <w:pPr>
              <w:pStyle w:val="1fffb"/>
              <w:rPr>
                <w:rFonts w:cs="Times New Roman"/>
                <w:szCs w:val="20"/>
              </w:rPr>
            </w:pPr>
            <w:r w:rsidRPr="00952825">
              <w:rPr>
                <w:rFonts w:cs="Times New Roman"/>
                <w:szCs w:val="20"/>
              </w:rPr>
              <w:t>194,0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491B1D3"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445FDFF1"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2D1EF6CB" w14:textId="77777777" w:rsidR="00A0026D" w:rsidRPr="00952825" w:rsidRDefault="00A0026D" w:rsidP="002000A0">
            <w:pPr>
              <w:pStyle w:val="1fffb"/>
              <w:rPr>
                <w:rFonts w:cs="Times New Roman"/>
                <w:szCs w:val="20"/>
              </w:rPr>
            </w:pPr>
            <w:r w:rsidRPr="00952825">
              <w:rPr>
                <w:rFonts w:cs="Times New Roman"/>
                <w:szCs w:val="20"/>
              </w:rPr>
              <w:t>2015</w:t>
            </w:r>
          </w:p>
        </w:tc>
      </w:tr>
      <w:tr w:rsidR="00A0026D" w:rsidRPr="00952825" w14:paraId="757A1822"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396B1EA3"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D8335D2"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0DB494A1"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63B6A812"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15AB498" w14:textId="77777777" w:rsidR="00A0026D" w:rsidRPr="00952825" w:rsidRDefault="00A0026D" w:rsidP="002000A0">
            <w:pPr>
              <w:pStyle w:val="1fffb"/>
              <w:rPr>
                <w:rFonts w:cs="Times New Roman"/>
                <w:szCs w:val="20"/>
              </w:rPr>
            </w:pPr>
            <w:r w:rsidRPr="00952825">
              <w:rPr>
                <w:rFonts w:cs="Times New Roman"/>
                <w:szCs w:val="20"/>
              </w:rPr>
              <w:t>ввода на ж.д. №2,7,6</w:t>
            </w:r>
          </w:p>
        </w:tc>
        <w:tc>
          <w:tcPr>
            <w:tcW w:w="283" w:type="pct"/>
            <w:tcBorders>
              <w:top w:val="nil"/>
              <w:left w:val="nil"/>
              <w:bottom w:val="single" w:sz="4" w:space="0" w:color="auto"/>
              <w:right w:val="single" w:sz="4" w:space="0" w:color="auto"/>
            </w:tcBorders>
            <w:shd w:val="clear" w:color="000000" w:fill="FFFFFF"/>
            <w:noWrap/>
            <w:vAlign w:val="center"/>
            <w:hideMark/>
          </w:tcPr>
          <w:p w14:paraId="3FCF274D"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09238706" w14:textId="77777777" w:rsidR="00A0026D" w:rsidRPr="00952825" w:rsidRDefault="00A0026D" w:rsidP="002000A0">
            <w:pPr>
              <w:pStyle w:val="1fffb"/>
              <w:rPr>
                <w:rFonts w:cs="Times New Roman"/>
                <w:szCs w:val="20"/>
              </w:rPr>
            </w:pPr>
            <w:r w:rsidRPr="00952825">
              <w:rPr>
                <w:rFonts w:cs="Times New Roman"/>
                <w:szCs w:val="20"/>
              </w:rPr>
              <w:t>15,0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2FFA0AF"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13C4398F"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69E0F093" w14:textId="77777777" w:rsidR="00A0026D" w:rsidRPr="00952825" w:rsidRDefault="00A0026D" w:rsidP="002000A0">
            <w:pPr>
              <w:pStyle w:val="1fffb"/>
              <w:rPr>
                <w:rFonts w:cs="Times New Roman"/>
                <w:szCs w:val="20"/>
              </w:rPr>
            </w:pPr>
            <w:r w:rsidRPr="00952825">
              <w:rPr>
                <w:rFonts w:cs="Times New Roman"/>
                <w:szCs w:val="20"/>
              </w:rPr>
              <w:t>2015</w:t>
            </w:r>
          </w:p>
        </w:tc>
      </w:tr>
      <w:tr w:rsidR="00A0026D" w:rsidRPr="00952825" w14:paraId="7F0EB61A"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7FCBD4C"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65F6EAA4"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4C949435"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7B068E0A"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45841F33" w14:textId="77777777" w:rsidR="00A0026D" w:rsidRPr="00952825" w:rsidRDefault="00A0026D" w:rsidP="002000A0">
            <w:pPr>
              <w:pStyle w:val="1fffb"/>
              <w:rPr>
                <w:rFonts w:cs="Times New Roman"/>
                <w:szCs w:val="20"/>
              </w:rPr>
            </w:pPr>
            <w:r w:rsidRPr="00952825">
              <w:rPr>
                <w:rFonts w:cs="Times New Roman"/>
                <w:szCs w:val="20"/>
              </w:rPr>
              <w:t>от ТК-7 до ТК-16 (ул.Новая лев.ст)</w:t>
            </w:r>
          </w:p>
        </w:tc>
        <w:tc>
          <w:tcPr>
            <w:tcW w:w="88" w:type="pct"/>
            <w:tcBorders>
              <w:top w:val="nil"/>
              <w:left w:val="nil"/>
              <w:bottom w:val="single" w:sz="4" w:space="0" w:color="auto"/>
              <w:right w:val="single" w:sz="4" w:space="0" w:color="auto"/>
            </w:tcBorders>
            <w:shd w:val="clear" w:color="000000" w:fill="FFFFFF"/>
            <w:noWrap/>
            <w:vAlign w:val="center"/>
            <w:hideMark/>
          </w:tcPr>
          <w:p w14:paraId="78ADD43F"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3FB4643B"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06760248"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78422545"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1C9CD336" w14:textId="77777777" w:rsidR="00A0026D" w:rsidRPr="00952825" w:rsidRDefault="00A0026D" w:rsidP="002000A0">
            <w:pPr>
              <w:pStyle w:val="1fffb"/>
              <w:rPr>
                <w:rFonts w:cs="Times New Roman"/>
                <w:szCs w:val="20"/>
              </w:rPr>
            </w:pPr>
            <w:r w:rsidRPr="00952825">
              <w:rPr>
                <w:rFonts w:cs="Times New Roman"/>
                <w:szCs w:val="20"/>
              </w:rPr>
              <w:t>186,0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75F7DEE"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356EFFF5"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7E5E3470" w14:textId="77777777" w:rsidR="00A0026D" w:rsidRPr="00952825" w:rsidRDefault="00A0026D" w:rsidP="002000A0">
            <w:pPr>
              <w:pStyle w:val="1fffb"/>
              <w:rPr>
                <w:rFonts w:cs="Times New Roman"/>
                <w:szCs w:val="20"/>
              </w:rPr>
            </w:pPr>
            <w:r w:rsidRPr="00952825">
              <w:rPr>
                <w:rFonts w:cs="Times New Roman"/>
                <w:szCs w:val="20"/>
              </w:rPr>
              <w:t>2014</w:t>
            </w:r>
          </w:p>
        </w:tc>
      </w:tr>
      <w:tr w:rsidR="00A0026D" w:rsidRPr="00952825" w14:paraId="403F928F"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726D08BD"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BF54042"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6AAEF8B8"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55889564"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3D80267" w14:textId="77777777" w:rsidR="00A0026D" w:rsidRPr="00952825" w:rsidRDefault="00A0026D" w:rsidP="002000A0">
            <w:pPr>
              <w:pStyle w:val="1fffb"/>
              <w:rPr>
                <w:rFonts w:cs="Times New Roman"/>
                <w:szCs w:val="20"/>
              </w:rPr>
            </w:pPr>
            <w:r w:rsidRPr="00952825">
              <w:rPr>
                <w:rFonts w:cs="Times New Roman"/>
                <w:szCs w:val="20"/>
              </w:rPr>
              <w:t>ввода на ж.д. №1,3,5,16</w:t>
            </w:r>
          </w:p>
        </w:tc>
        <w:tc>
          <w:tcPr>
            <w:tcW w:w="283" w:type="pct"/>
            <w:tcBorders>
              <w:top w:val="nil"/>
              <w:left w:val="nil"/>
              <w:bottom w:val="single" w:sz="4" w:space="0" w:color="auto"/>
              <w:right w:val="single" w:sz="4" w:space="0" w:color="auto"/>
            </w:tcBorders>
            <w:shd w:val="clear" w:color="000000" w:fill="FFFFFF"/>
            <w:noWrap/>
            <w:vAlign w:val="center"/>
            <w:hideMark/>
          </w:tcPr>
          <w:p w14:paraId="40E12AE5"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1937683D" w14:textId="77777777" w:rsidR="00A0026D" w:rsidRPr="00952825" w:rsidRDefault="00A0026D" w:rsidP="002000A0">
            <w:pPr>
              <w:pStyle w:val="1fffb"/>
              <w:rPr>
                <w:rFonts w:cs="Times New Roman"/>
                <w:szCs w:val="20"/>
              </w:rPr>
            </w:pPr>
            <w:r w:rsidRPr="00952825">
              <w:rPr>
                <w:rFonts w:cs="Times New Roman"/>
                <w:szCs w:val="20"/>
              </w:rPr>
              <w:t>22,3</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DA6A5DA"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7D359726"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0BF48FDC" w14:textId="77777777" w:rsidR="00A0026D" w:rsidRPr="00952825" w:rsidRDefault="00A0026D" w:rsidP="002000A0">
            <w:pPr>
              <w:pStyle w:val="1fffb"/>
              <w:rPr>
                <w:rFonts w:cs="Times New Roman"/>
                <w:szCs w:val="20"/>
              </w:rPr>
            </w:pPr>
            <w:r w:rsidRPr="00952825">
              <w:rPr>
                <w:rFonts w:cs="Times New Roman"/>
                <w:szCs w:val="20"/>
              </w:rPr>
              <w:t>2014</w:t>
            </w:r>
          </w:p>
        </w:tc>
      </w:tr>
      <w:tr w:rsidR="00A0026D" w:rsidRPr="00952825" w14:paraId="3F3F901E"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1E65529"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C5DDE3C" w14:textId="77777777" w:rsidR="00A0026D" w:rsidRPr="00952825" w:rsidRDefault="00A0026D" w:rsidP="002000A0">
            <w:pPr>
              <w:pStyle w:val="1fffb"/>
              <w:rPr>
                <w:rFonts w:cs="Times New Roman"/>
                <w:szCs w:val="20"/>
              </w:rPr>
            </w:pPr>
          </w:p>
        </w:tc>
        <w:tc>
          <w:tcPr>
            <w:tcW w:w="296" w:type="pct"/>
            <w:tcBorders>
              <w:top w:val="nil"/>
              <w:left w:val="nil"/>
              <w:bottom w:val="nil"/>
              <w:right w:val="single" w:sz="4" w:space="0" w:color="auto"/>
            </w:tcBorders>
            <w:shd w:val="clear" w:color="000000" w:fill="FFFFFF"/>
            <w:vAlign w:val="center"/>
            <w:hideMark/>
          </w:tcPr>
          <w:p w14:paraId="1823838F" w14:textId="77777777" w:rsidR="00A0026D" w:rsidRPr="00952825" w:rsidRDefault="00A0026D" w:rsidP="002000A0">
            <w:pPr>
              <w:pStyle w:val="1fffb"/>
              <w:rPr>
                <w:rFonts w:cs="Times New Roman"/>
                <w:szCs w:val="20"/>
              </w:rPr>
            </w:pPr>
          </w:p>
        </w:tc>
        <w:tc>
          <w:tcPr>
            <w:tcW w:w="294" w:type="pct"/>
            <w:tcBorders>
              <w:top w:val="nil"/>
              <w:left w:val="nil"/>
              <w:bottom w:val="nil"/>
              <w:right w:val="single" w:sz="4" w:space="0" w:color="auto"/>
            </w:tcBorders>
            <w:shd w:val="clear" w:color="000000" w:fill="FFFFFF"/>
            <w:vAlign w:val="center"/>
            <w:hideMark/>
          </w:tcPr>
          <w:p w14:paraId="257ABDAC"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70CB3637" w14:textId="77777777" w:rsidR="00A0026D" w:rsidRPr="00952825" w:rsidRDefault="00A0026D" w:rsidP="002000A0">
            <w:pPr>
              <w:pStyle w:val="1fffb"/>
              <w:rPr>
                <w:rFonts w:cs="Times New Roman"/>
                <w:szCs w:val="20"/>
              </w:rPr>
            </w:pPr>
            <w:r w:rsidRPr="00952825">
              <w:rPr>
                <w:rFonts w:cs="Times New Roman"/>
                <w:szCs w:val="20"/>
              </w:rPr>
              <w:t>от ТК-6 до ТК-7 (ул.Центральная)</w:t>
            </w:r>
          </w:p>
        </w:tc>
        <w:tc>
          <w:tcPr>
            <w:tcW w:w="88" w:type="pct"/>
            <w:tcBorders>
              <w:top w:val="nil"/>
              <w:left w:val="nil"/>
              <w:bottom w:val="single" w:sz="4" w:space="0" w:color="auto"/>
              <w:right w:val="single" w:sz="4" w:space="0" w:color="auto"/>
            </w:tcBorders>
            <w:shd w:val="clear" w:color="000000" w:fill="FFFFFF"/>
            <w:noWrap/>
            <w:vAlign w:val="center"/>
            <w:hideMark/>
          </w:tcPr>
          <w:p w14:paraId="3EEBC7CD"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65CEBFF"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65D67E62"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70BB7367" w14:textId="77777777" w:rsidR="00A0026D" w:rsidRPr="00952825" w:rsidRDefault="00A0026D" w:rsidP="002000A0">
            <w:pPr>
              <w:pStyle w:val="1fffb"/>
              <w:rPr>
                <w:rFonts w:cs="Times New Roman"/>
                <w:szCs w:val="20"/>
              </w:rPr>
            </w:pPr>
            <w:r w:rsidRPr="00952825">
              <w:rPr>
                <w:rFonts w:cs="Times New Roman"/>
                <w:szCs w:val="20"/>
              </w:rPr>
              <w:t>159</w:t>
            </w:r>
          </w:p>
        </w:tc>
        <w:tc>
          <w:tcPr>
            <w:tcW w:w="329" w:type="pct"/>
            <w:tcBorders>
              <w:top w:val="nil"/>
              <w:left w:val="nil"/>
              <w:bottom w:val="single" w:sz="4" w:space="0" w:color="auto"/>
              <w:right w:val="nil"/>
            </w:tcBorders>
            <w:shd w:val="clear" w:color="000000" w:fill="FFFFFF"/>
            <w:noWrap/>
            <w:vAlign w:val="center"/>
            <w:hideMark/>
          </w:tcPr>
          <w:p w14:paraId="624735A5" w14:textId="77777777" w:rsidR="00A0026D" w:rsidRPr="00952825" w:rsidRDefault="00A0026D" w:rsidP="002000A0">
            <w:pPr>
              <w:pStyle w:val="1fffb"/>
              <w:rPr>
                <w:rFonts w:cs="Times New Roman"/>
                <w:szCs w:val="20"/>
              </w:rPr>
            </w:pPr>
            <w:r w:rsidRPr="00952825">
              <w:rPr>
                <w:rFonts w:cs="Times New Roman"/>
                <w:szCs w:val="20"/>
              </w:rPr>
              <w:t>44,0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0E1E543"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single" w:sz="4" w:space="0" w:color="auto"/>
              <w:left w:val="nil"/>
              <w:bottom w:val="nil"/>
              <w:right w:val="single" w:sz="4" w:space="0" w:color="auto"/>
            </w:tcBorders>
            <w:shd w:val="clear" w:color="000000" w:fill="FFFFFF"/>
            <w:noWrap/>
            <w:vAlign w:val="center"/>
            <w:hideMark/>
          </w:tcPr>
          <w:p w14:paraId="552531E0" w14:textId="77777777" w:rsidR="00A0026D" w:rsidRPr="00952825" w:rsidRDefault="00A0026D" w:rsidP="002000A0">
            <w:pPr>
              <w:pStyle w:val="1fffb"/>
              <w:rPr>
                <w:rFonts w:cs="Times New Roman"/>
                <w:szCs w:val="20"/>
              </w:rPr>
            </w:pPr>
            <w:r w:rsidRPr="00952825">
              <w:rPr>
                <w:rFonts w:cs="Times New Roman"/>
                <w:szCs w:val="20"/>
              </w:rPr>
              <w:t>1971</w:t>
            </w:r>
          </w:p>
        </w:tc>
        <w:tc>
          <w:tcPr>
            <w:tcW w:w="369" w:type="pct"/>
            <w:tcBorders>
              <w:top w:val="nil"/>
              <w:left w:val="nil"/>
              <w:bottom w:val="single" w:sz="4" w:space="0" w:color="auto"/>
              <w:right w:val="single" w:sz="4" w:space="0" w:color="auto"/>
            </w:tcBorders>
            <w:shd w:val="clear" w:color="000000" w:fill="FFFFFF"/>
            <w:noWrap/>
            <w:vAlign w:val="center"/>
            <w:hideMark/>
          </w:tcPr>
          <w:p w14:paraId="0EF745DB" w14:textId="77777777" w:rsidR="00A0026D" w:rsidRPr="00952825" w:rsidRDefault="00A0026D" w:rsidP="002000A0">
            <w:pPr>
              <w:pStyle w:val="1fffb"/>
              <w:rPr>
                <w:rFonts w:cs="Times New Roman"/>
                <w:szCs w:val="20"/>
              </w:rPr>
            </w:pPr>
            <w:r w:rsidRPr="00952825">
              <w:rPr>
                <w:rFonts w:cs="Times New Roman"/>
                <w:szCs w:val="20"/>
              </w:rPr>
              <w:t>2020</w:t>
            </w:r>
          </w:p>
        </w:tc>
      </w:tr>
      <w:tr w:rsidR="00A0026D" w:rsidRPr="00952825" w14:paraId="14A1E80C"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4889329"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06825195"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508071C2" w14:textId="77777777" w:rsidR="00A0026D" w:rsidRPr="00952825" w:rsidRDefault="00A0026D" w:rsidP="002000A0">
            <w:pPr>
              <w:pStyle w:val="1fffb"/>
              <w:rPr>
                <w:rFonts w:cs="Times New Roman"/>
                <w:szCs w:val="20"/>
              </w:rPr>
            </w:pPr>
            <w:r w:rsidRPr="00952825">
              <w:rPr>
                <w:rFonts w:cs="Times New Roman"/>
                <w:szCs w:val="20"/>
              </w:rPr>
              <w:t>840,3</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A98F4E4"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08F7D1BB"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2635B2ED" w14:textId="77777777" w:rsidR="00A0026D" w:rsidRPr="00952825" w:rsidRDefault="00A0026D" w:rsidP="002000A0">
            <w:pPr>
              <w:pStyle w:val="1fffb"/>
              <w:rPr>
                <w:rFonts w:cs="Times New Roman"/>
                <w:szCs w:val="20"/>
              </w:rPr>
            </w:pPr>
            <w:r w:rsidRPr="00952825">
              <w:rPr>
                <w:rFonts w:cs="Times New Roman"/>
                <w:szCs w:val="20"/>
              </w:rPr>
              <w:t>840,3</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51DE637" w14:textId="77777777" w:rsidR="00A0026D" w:rsidRPr="00952825" w:rsidRDefault="00A0026D" w:rsidP="002000A0">
            <w:pPr>
              <w:pStyle w:val="1fffb"/>
              <w:rPr>
                <w:rFonts w:cs="Times New Roman"/>
                <w:szCs w:val="20"/>
              </w:rPr>
            </w:pP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1715CE0F"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3A8ED583" w14:textId="77777777" w:rsidR="00A0026D" w:rsidRPr="00952825" w:rsidRDefault="00A0026D" w:rsidP="002000A0">
            <w:pPr>
              <w:pStyle w:val="1fffb"/>
              <w:rPr>
                <w:rFonts w:cs="Times New Roman"/>
                <w:szCs w:val="20"/>
              </w:rPr>
            </w:pPr>
          </w:p>
        </w:tc>
      </w:tr>
      <w:tr w:rsidR="00A0026D" w:rsidRPr="00952825" w14:paraId="05BA8BCD"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4FC597" w14:textId="77777777" w:rsidR="00A0026D" w:rsidRPr="00952825" w:rsidRDefault="00A0026D" w:rsidP="002000A0">
            <w:pPr>
              <w:pStyle w:val="1fffb"/>
              <w:rPr>
                <w:rFonts w:cs="Times New Roman"/>
                <w:szCs w:val="20"/>
              </w:rPr>
            </w:pPr>
            <w:r w:rsidRPr="00952825">
              <w:rPr>
                <w:rFonts w:cs="Times New Roman"/>
                <w:szCs w:val="20"/>
              </w:rPr>
              <w:t>7</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95BF24B" w14:textId="77777777" w:rsidR="00A0026D" w:rsidRPr="00952825" w:rsidRDefault="00A0026D" w:rsidP="002000A0">
            <w:pPr>
              <w:pStyle w:val="1fffb"/>
              <w:rPr>
                <w:rFonts w:cs="Times New Roman"/>
                <w:szCs w:val="20"/>
              </w:rPr>
            </w:pPr>
            <w:r w:rsidRPr="00952825">
              <w:rPr>
                <w:rFonts w:cs="Times New Roman"/>
                <w:szCs w:val="20"/>
              </w:rPr>
              <w:t>Инженерные сети ТВСиКС, тепловые сети 1 (кадастровый номер 86:08:0020601:1132)</w:t>
            </w:r>
          </w:p>
        </w:tc>
        <w:tc>
          <w:tcPr>
            <w:tcW w:w="296" w:type="pct"/>
            <w:vMerge w:val="restart"/>
            <w:tcBorders>
              <w:top w:val="nil"/>
              <w:left w:val="single" w:sz="4" w:space="0" w:color="auto"/>
              <w:bottom w:val="nil"/>
              <w:right w:val="single" w:sz="4" w:space="0" w:color="auto"/>
            </w:tcBorders>
            <w:shd w:val="clear" w:color="000000" w:fill="FFFFFF"/>
            <w:vAlign w:val="center"/>
            <w:hideMark/>
          </w:tcPr>
          <w:p w14:paraId="076B092E" w14:textId="77777777" w:rsidR="00A0026D" w:rsidRPr="00952825" w:rsidRDefault="00A0026D" w:rsidP="002000A0">
            <w:pPr>
              <w:pStyle w:val="1fffb"/>
              <w:rPr>
                <w:rFonts w:cs="Times New Roman"/>
                <w:szCs w:val="20"/>
              </w:rPr>
            </w:pPr>
            <w:r w:rsidRPr="00952825">
              <w:rPr>
                <w:rFonts w:cs="Times New Roman"/>
                <w:szCs w:val="20"/>
              </w:rPr>
              <w:t>1 422,0</w:t>
            </w:r>
          </w:p>
        </w:tc>
        <w:tc>
          <w:tcPr>
            <w:tcW w:w="294" w:type="pct"/>
            <w:vMerge w:val="restart"/>
            <w:tcBorders>
              <w:top w:val="nil"/>
              <w:left w:val="single" w:sz="4" w:space="0" w:color="auto"/>
              <w:bottom w:val="nil"/>
              <w:right w:val="single" w:sz="4" w:space="0" w:color="auto"/>
            </w:tcBorders>
            <w:shd w:val="clear" w:color="000000" w:fill="FFFFFF"/>
            <w:vAlign w:val="center"/>
            <w:hideMark/>
          </w:tcPr>
          <w:p w14:paraId="304BECB3" w14:textId="77777777" w:rsidR="00A0026D" w:rsidRPr="00952825" w:rsidRDefault="00A0026D" w:rsidP="002000A0">
            <w:pPr>
              <w:pStyle w:val="1fffb"/>
              <w:rPr>
                <w:rFonts w:cs="Times New Roman"/>
                <w:szCs w:val="20"/>
              </w:rPr>
            </w:pPr>
            <w:r w:rsidRPr="00952825">
              <w:rPr>
                <w:rFonts w:cs="Times New Roman"/>
                <w:szCs w:val="20"/>
              </w:rPr>
              <w:t>711,0</w:t>
            </w:r>
          </w:p>
        </w:tc>
        <w:tc>
          <w:tcPr>
            <w:tcW w:w="1203" w:type="pct"/>
            <w:tcBorders>
              <w:top w:val="nil"/>
              <w:left w:val="nil"/>
              <w:bottom w:val="single" w:sz="4" w:space="0" w:color="auto"/>
              <w:right w:val="single" w:sz="4" w:space="0" w:color="auto"/>
            </w:tcBorders>
            <w:shd w:val="clear" w:color="000000" w:fill="FFFFFF"/>
            <w:noWrap/>
            <w:vAlign w:val="center"/>
            <w:hideMark/>
          </w:tcPr>
          <w:p w14:paraId="6BC45156" w14:textId="77777777" w:rsidR="00A0026D" w:rsidRPr="00952825" w:rsidRDefault="00A0026D" w:rsidP="002000A0">
            <w:pPr>
              <w:pStyle w:val="1fffb"/>
              <w:rPr>
                <w:rFonts w:cs="Times New Roman"/>
                <w:szCs w:val="20"/>
              </w:rPr>
            </w:pPr>
            <w:r w:rsidRPr="00952825">
              <w:rPr>
                <w:rFonts w:cs="Times New Roman"/>
                <w:szCs w:val="20"/>
              </w:rPr>
              <w:t>от ТК-10 до ТК-13 (пер.Спортивный)</w:t>
            </w:r>
          </w:p>
        </w:tc>
        <w:tc>
          <w:tcPr>
            <w:tcW w:w="88" w:type="pct"/>
            <w:tcBorders>
              <w:top w:val="nil"/>
              <w:left w:val="nil"/>
              <w:bottom w:val="single" w:sz="4" w:space="0" w:color="auto"/>
              <w:right w:val="single" w:sz="4" w:space="0" w:color="auto"/>
            </w:tcBorders>
            <w:shd w:val="clear" w:color="000000" w:fill="FFFFFF"/>
            <w:noWrap/>
            <w:vAlign w:val="center"/>
            <w:hideMark/>
          </w:tcPr>
          <w:p w14:paraId="657146ED"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45BAE783"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2E505845"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5B571413"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36AA01E8" w14:textId="77777777" w:rsidR="00A0026D" w:rsidRPr="00952825" w:rsidRDefault="00A0026D" w:rsidP="002000A0">
            <w:pPr>
              <w:pStyle w:val="1fffb"/>
              <w:rPr>
                <w:rFonts w:cs="Times New Roman"/>
                <w:szCs w:val="20"/>
              </w:rPr>
            </w:pPr>
            <w:r w:rsidRPr="00952825">
              <w:rPr>
                <w:rFonts w:cs="Times New Roman"/>
                <w:szCs w:val="20"/>
              </w:rPr>
              <w:t>115,0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317F56D"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392F2FC3"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62482B86" w14:textId="77777777" w:rsidR="00A0026D" w:rsidRPr="00952825" w:rsidRDefault="00A0026D" w:rsidP="002000A0">
            <w:pPr>
              <w:pStyle w:val="1fffb"/>
              <w:rPr>
                <w:rFonts w:cs="Times New Roman"/>
                <w:szCs w:val="20"/>
              </w:rPr>
            </w:pPr>
            <w:r w:rsidRPr="00952825">
              <w:rPr>
                <w:rFonts w:cs="Times New Roman"/>
                <w:szCs w:val="20"/>
              </w:rPr>
              <w:t>2012</w:t>
            </w:r>
          </w:p>
        </w:tc>
      </w:tr>
      <w:tr w:rsidR="00A0026D" w:rsidRPr="00952825" w14:paraId="0FABC848"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091DBF6"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6B057D0"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4625B289"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2F3F01CB"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F34A24A" w14:textId="77777777" w:rsidR="00A0026D" w:rsidRPr="00952825" w:rsidRDefault="00A0026D" w:rsidP="002000A0">
            <w:pPr>
              <w:pStyle w:val="1fffb"/>
              <w:rPr>
                <w:rFonts w:cs="Times New Roman"/>
                <w:szCs w:val="20"/>
              </w:rPr>
            </w:pPr>
            <w:r w:rsidRPr="00952825">
              <w:rPr>
                <w:rFonts w:cs="Times New Roman"/>
                <w:szCs w:val="20"/>
              </w:rPr>
              <w:t>ввода на ж.д. 7,9</w:t>
            </w:r>
          </w:p>
        </w:tc>
        <w:tc>
          <w:tcPr>
            <w:tcW w:w="283" w:type="pct"/>
            <w:tcBorders>
              <w:top w:val="nil"/>
              <w:left w:val="nil"/>
              <w:bottom w:val="single" w:sz="4" w:space="0" w:color="auto"/>
              <w:right w:val="single" w:sz="4" w:space="0" w:color="auto"/>
            </w:tcBorders>
            <w:shd w:val="clear" w:color="000000" w:fill="FFFFFF"/>
            <w:noWrap/>
            <w:vAlign w:val="center"/>
            <w:hideMark/>
          </w:tcPr>
          <w:p w14:paraId="4142A6AE"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35014B16" w14:textId="77777777" w:rsidR="00A0026D" w:rsidRPr="00952825" w:rsidRDefault="00A0026D" w:rsidP="002000A0">
            <w:pPr>
              <w:pStyle w:val="1fffb"/>
              <w:rPr>
                <w:rFonts w:cs="Times New Roman"/>
                <w:szCs w:val="20"/>
              </w:rPr>
            </w:pPr>
            <w:r w:rsidRPr="00952825">
              <w:rPr>
                <w:rFonts w:cs="Times New Roman"/>
                <w:szCs w:val="20"/>
              </w:rPr>
              <w:t>53,0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DAA57B9"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AF407AE"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5ED7963F" w14:textId="77777777" w:rsidR="00A0026D" w:rsidRPr="00952825" w:rsidRDefault="00A0026D" w:rsidP="002000A0">
            <w:pPr>
              <w:pStyle w:val="1fffb"/>
              <w:rPr>
                <w:rFonts w:cs="Times New Roman"/>
                <w:szCs w:val="20"/>
              </w:rPr>
            </w:pPr>
            <w:r w:rsidRPr="00952825">
              <w:rPr>
                <w:rFonts w:cs="Times New Roman"/>
                <w:szCs w:val="20"/>
              </w:rPr>
              <w:t>2012</w:t>
            </w:r>
          </w:p>
        </w:tc>
      </w:tr>
      <w:tr w:rsidR="00A0026D" w:rsidRPr="00952825" w14:paraId="560C4BD5"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4C2F1A05"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4605FD92"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6EDD9604"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45D0F856"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7CD3CFD5" w14:textId="77777777" w:rsidR="00A0026D" w:rsidRPr="00952825" w:rsidRDefault="00A0026D" w:rsidP="002000A0">
            <w:pPr>
              <w:pStyle w:val="1fffb"/>
              <w:rPr>
                <w:rFonts w:cs="Times New Roman"/>
                <w:szCs w:val="20"/>
              </w:rPr>
            </w:pPr>
            <w:r w:rsidRPr="00952825">
              <w:rPr>
                <w:rFonts w:cs="Times New Roman"/>
                <w:szCs w:val="20"/>
              </w:rPr>
              <w:t>от ТК-19 до ТК-22 (ул.Дорожная)</w:t>
            </w:r>
          </w:p>
        </w:tc>
        <w:tc>
          <w:tcPr>
            <w:tcW w:w="88" w:type="pct"/>
            <w:tcBorders>
              <w:top w:val="nil"/>
              <w:left w:val="nil"/>
              <w:bottom w:val="single" w:sz="4" w:space="0" w:color="auto"/>
              <w:right w:val="single" w:sz="4" w:space="0" w:color="auto"/>
            </w:tcBorders>
            <w:shd w:val="clear" w:color="000000" w:fill="FFFFFF"/>
            <w:noWrap/>
            <w:vAlign w:val="center"/>
            <w:hideMark/>
          </w:tcPr>
          <w:p w14:paraId="64D9215A"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8E16703"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A39DED0"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1925D42A"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5B4919CF" w14:textId="77777777" w:rsidR="00A0026D" w:rsidRPr="00952825" w:rsidRDefault="00A0026D" w:rsidP="002000A0">
            <w:pPr>
              <w:pStyle w:val="1fffb"/>
              <w:rPr>
                <w:rFonts w:cs="Times New Roman"/>
                <w:szCs w:val="20"/>
              </w:rPr>
            </w:pPr>
            <w:r w:rsidRPr="00952825">
              <w:rPr>
                <w:rFonts w:cs="Times New Roman"/>
                <w:szCs w:val="20"/>
              </w:rPr>
              <w:t>52,0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E701024"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4C27E4CF"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3181A7BA" w14:textId="77777777" w:rsidR="00A0026D" w:rsidRPr="00952825" w:rsidRDefault="00A0026D" w:rsidP="002000A0">
            <w:pPr>
              <w:pStyle w:val="1fffb"/>
              <w:rPr>
                <w:rFonts w:cs="Times New Roman"/>
                <w:szCs w:val="20"/>
              </w:rPr>
            </w:pPr>
            <w:r w:rsidRPr="00952825">
              <w:rPr>
                <w:rFonts w:cs="Times New Roman"/>
                <w:szCs w:val="20"/>
              </w:rPr>
              <w:t>2011</w:t>
            </w:r>
          </w:p>
        </w:tc>
      </w:tr>
      <w:tr w:rsidR="00A0026D" w:rsidRPr="00952825" w14:paraId="3B9A1AEF"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30C60C3D"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8D03C2E"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7A17725"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78649663"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45EA4CE6" w14:textId="77777777" w:rsidR="00A0026D" w:rsidRPr="00952825" w:rsidRDefault="00A0026D" w:rsidP="002000A0">
            <w:pPr>
              <w:pStyle w:val="1fffb"/>
              <w:rPr>
                <w:rFonts w:cs="Times New Roman"/>
                <w:szCs w:val="20"/>
              </w:rPr>
            </w:pPr>
            <w:r w:rsidRPr="00952825">
              <w:rPr>
                <w:rFonts w:cs="Times New Roman"/>
                <w:szCs w:val="20"/>
              </w:rPr>
              <w:t>от ТК-19 до ТК-22 (ул.Дорожная)</w:t>
            </w:r>
          </w:p>
        </w:tc>
        <w:tc>
          <w:tcPr>
            <w:tcW w:w="88" w:type="pct"/>
            <w:tcBorders>
              <w:top w:val="nil"/>
              <w:left w:val="nil"/>
              <w:bottom w:val="single" w:sz="4" w:space="0" w:color="auto"/>
              <w:right w:val="single" w:sz="4" w:space="0" w:color="auto"/>
            </w:tcBorders>
            <w:shd w:val="clear" w:color="000000" w:fill="FFFFFF"/>
            <w:noWrap/>
            <w:vAlign w:val="center"/>
            <w:hideMark/>
          </w:tcPr>
          <w:p w14:paraId="4894F3FD"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156101FC"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4595E88E"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2307586B"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6BD7C9A0" w14:textId="77777777" w:rsidR="00A0026D" w:rsidRPr="00952825" w:rsidRDefault="00A0026D" w:rsidP="002000A0">
            <w:pPr>
              <w:pStyle w:val="1fffb"/>
              <w:rPr>
                <w:rFonts w:cs="Times New Roman"/>
                <w:szCs w:val="20"/>
              </w:rPr>
            </w:pPr>
            <w:r w:rsidRPr="00952825">
              <w:rPr>
                <w:rFonts w:cs="Times New Roman"/>
                <w:szCs w:val="20"/>
              </w:rPr>
              <w:t>58,0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505EE746"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63DB54D9"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705302AA" w14:textId="77777777" w:rsidR="00A0026D" w:rsidRPr="00952825" w:rsidRDefault="00A0026D" w:rsidP="002000A0">
            <w:pPr>
              <w:pStyle w:val="1fffb"/>
              <w:rPr>
                <w:rFonts w:cs="Times New Roman"/>
                <w:szCs w:val="20"/>
              </w:rPr>
            </w:pPr>
            <w:r w:rsidRPr="00952825">
              <w:rPr>
                <w:rFonts w:cs="Times New Roman"/>
                <w:szCs w:val="20"/>
              </w:rPr>
              <w:t>2011</w:t>
            </w:r>
          </w:p>
        </w:tc>
      </w:tr>
      <w:tr w:rsidR="00A0026D" w:rsidRPr="00952825" w14:paraId="432675B0"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2082150"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2CF2AF6A"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5403592"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3B54077E"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21B04484" w14:textId="77777777" w:rsidR="00A0026D" w:rsidRPr="00952825" w:rsidRDefault="00A0026D" w:rsidP="002000A0">
            <w:pPr>
              <w:pStyle w:val="1fffb"/>
              <w:rPr>
                <w:rFonts w:cs="Times New Roman"/>
                <w:szCs w:val="20"/>
              </w:rPr>
            </w:pPr>
            <w:r w:rsidRPr="00952825">
              <w:rPr>
                <w:rFonts w:cs="Times New Roman"/>
                <w:szCs w:val="20"/>
              </w:rPr>
              <w:t>ввода на ж.д. 23а, №1</w:t>
            </w:r>
          </w:p>
        </w:tc>
        <w:tc>
          <w:tcPr>
            <w:tcW w:w="283" w:type="pct"/>
            <w:tcBorders>
              <w:top w:val="nil"/>
              <w:left w:val="nil"/>
              <w:bottom w:val="single" w:sz="4" w:space="0" w:color="auto"/>
              <w:right w:val="single" w:sz="4" w:space="0" w:color="auto"/>
            </w:tcBorders>
            <w:shd w:val="clear" w:color="000000" w:fill="FFFFFF"/>
            <w:noWrap/>
            <w:vAlign w:val="center"/>
            <w:hideMark/>
          </w:tcPr>
          <w:p w14:paraId="02414A55" w14:textId="77777777" w:rsidR="00A0026D" w:rsidRPr="00952825" w:rsidRDefault="00A0026D" w:rsidP="002000A0">
            <w:pPr>
              <w:pStyle w:val="1fffb"/>
              <w:rPr>
                <w:rFonts w:cs="Times New Roman"/>
                <w:szCs w:val="20"/>
              </w:rPr>
            </w:pPr>
            <w:r w:rsidRPr="00952825">
              <w:rPr>
                <w:rFonts w:cs="Times New Roman"/>
                <w:szCs w:val="20"/>
              </w:rPr>
              <w:t>32</w:t>
            </w:r>
          </w:p>
        </w:tc>
        <w:tc>
          <w:tcPr>
            <w:tcW w:w="329" w:type="pct"/>
            <w:tcBorders>
              <w:top w:val="nil"/>
              <w:left w:val="nil"/>
              <w:bottom w:val="single" w:sz="4" w:space="0" w:color="auto"/>
              <w:right w:val="nil"/>
            </w:tcBorders>
            <w:shd w:val="clear" w:color="000000" w:fill="FFFFFF"/>
            <w:noWrap/>
            <w:vAlign w:val="center"/>
            <w:hideMark/>
          </w:tcPr>
          <w:p w14:paraId="1DCD5235" w14:textId="77777777" w:rsidR="00A0026D" w:rsidRPr="00952825" w:rsidRDefault="00A0026D" w:rsidP="002000A0">
            <w:pPr>
              <w:pStyle w:val="1fffb"/>
              <w:rPr>
                <w:rFonts w:cs="Times New Roman"/>
                <w:szCs w:val="20"/>
              </w:rPr>
            </w:pPr>
            <w:r w:rsidRPr="00952825">
              <w:rPr>
                <w:rFonts w:cs="Times New Roman"/>
                <w:szCs w:val="20"/>
              </w:rPr>
              <w:t>37,0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8D77EFD"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E2FA88C"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7561C744" w14:textId="77777777" w:rsidR="00A0026D" w:rsidRPr="00952825" w:rsidRDefault="00A0026D" w:rsidP="002000A0">
            <w:pPr>
              <w:pStyle w:val="1fffb"/>
              <w:rPr>
                <w:rFonts w:cs="Times New Roman"/>
                <w:szCs w:val="20"/>
              </w:rPr>
            </w:pPr>
            <w:r w:rsidRPr="00952825">
              <w:rPr>
                <w:rFonts w:cs="Times New Roman"/>
                <w:szCs w:val="20"/>
              </w:rPr>
              <w:t>2011</w:t>
            </w:r>
          </w:p>
        </w:tc>
      </w:tr>
      <w:tr w:rsidR="00A0026D" w:rsidRPr="00952825" w14:paraId="166B7BD1"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357DAFB0"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1C9C91B"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534E64E"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7973FB79"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7183598C" w14:textId="77777777" w:rsidR="00A0026D" w:rsidRPr="00952825" w:rsidRDefault="00A0026D" w:rsidP="002000A0">
            <w:pPr>
              <w:pStyle w:val="1fffb"/>
              <w:rPr>
                <w:rFonts w:cs="Times New Roman"/>
                <w:szCs w:val="20"/>
              </w:rPr>
            </w:pPr>
            <w:r w:rsidRPr="00952825">
              <w:rPr>
                <w:rFonts w:cs="Times New Roman"/>
                <w:szCs w:val="20"/>
              </w:rPr>
              <w:t>от УТ-31 до УТ-38 (на Болотную)</w:t>
            </w:r>
          </w:p>
        </w:tc>
        <w:tc>
          <w:tcPr>
            <w:tcW w:w="88" w:type="pct"/>
            <w:tcBorders>
              <w:top w:val="nil"/>
              <w:left w:val="nil"/>
              <w:bottom w:val="single" w:sz="4" w:space="0" w:color="auto"/>
              <w:right w:val="single" w:sz="4" w:space="0" w:color="auto"/>
            </w:tcBorders>
            <w:shd w:val="clear" w:color="000000" w:fill="FFFFFF"/>
            <w:noWrap/>
            <w:vAlign w:val="center"/>
            <w:hideMark/>
          </w:tcPr>
          <w:p w14:paraId="570F5528"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0242BEC5"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559D39DF"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0BC20399"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2D10B80F" w14:textId="77777777" w:rsidR="00A0026D" w:rsidRPr="00952825" w:rsidRDefault="00A0026D" w:rsidP="002000A0">
            <w:pPr>
              <w:pStyle w:val="1fffb"/>
              <w:rPr>
                <w:rFonts w:cs="Times New Roman"/>
                <w:szCs w:val="20"/>
              </w:rPr>
            </w:pPr>
            <w:r w:rsidRPr="00952825">
              <w:rPr>
                <w:rFonts w:cs="Times New Roman"/>
                <w:szCs w:val="20"/>
              </w:rPr>
              <w:t>115,0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571E91E"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E0923A7"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2FA98BF8" w14:textId="77777777" w:rsidR="00A0026D" w:rsidRPr="00952825" w:rsidRDefault="00A0026D" w:rsidP="002000A0">
            <w:pPr>
              <w:pStyle w:val="1fffb"/>
              <w:rPr>
                <w:rFonts w:cs="Times New Roman"/>
                <w:szCs w:val="20"/>
              </w:rPr>
            </w:pPr>
            <w:r w:rsidRPr="00952825">
              <w:rPr>
                <w:rFonts w:cs="Times New Roman"/>
                <w:szCs w:val="20"/>
              </w:rPr>
              <w:t>2012</w:t>
            </w:r>
          </w:p>
        </w:tc>
      </w:tr>
      <w:tr w:rsidR="00A0026D" w:rsidRPr="00952825" w14:paraId="15E8E2AA"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3479C8C8"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F1881EA"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A3CBF02"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777870C3"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28ADC27" w14:textId="77777777" w:rsidR="00A0026D" w:rsidRPr="00952825" w:rsidRDefault="00A0026D" w:rsidP="002000A0">
            <w:pPr>
              <w:pStyle w:val="1fffb"/>
              <w:rPr>
                <w:rFonts w:cs="Times New Roman"/>
                <w:szCs w:val="20"/>
              </w:rPr>
            </w:pPr>
            <w:r w:rsidRPr="00952825">
              <w:rPr>
                <w:rFonts w:cs="Times New Roman"/>
                <w:szCs w:val="20"/>
              </w:rPr>
              <w:t>от УТ-38 до КНС</w:t>
            </w:r>
          </w:p>
        </w:tc>
        <w:tc>
          <w:tcPr>
            <w:tcW w:w="283" w:type="pct"/>
            <w:tcBorders>
              <w:top w:val="nil"/>
              <w:left w:val="nil"/>
              <w:bottom w:val="single" w:sz="4" w:space="0" w:color="auto"/>
              <w:right w:val="single" w:sz="4" w:space="0" w:color="auto"/>
            </w:tcBorders>
            <w:shd w:val="clear" w:color="000000" w:fill="FFFFFF"/>
            <w:noWrap/>
            <w:vAlign w:val="center"/>
            <w:hideMark/>
          </w:tcPr>
          <w:p w14:paraId="042CB2FE"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41DB6030" w14:textId="77777777" w:rsidR="00A0026D" w:rsidRPr="00952825" w:rsidRDefault="00A0026D" w:rsidP="002000A0">
            <w:pPr>
              <w:pStyle w:val="1fffb"/>
              <w:rPr>
                <w:rFonts w:cs="Times New Roman"/>
                <w:szCs w:val="20"/>
              </w:rPr>
            </w:pPr>
            <w:r w:rsidRPr="00952825">
              <w:rPr>
                <w:rFonts w:cs="Times New Roman"/>
                <w:szCs w:val="20"/>
              </w:rPr>
              <w:t>165,0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805E7D5"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359B9A6A"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2D7FABA7" w14:textId="77777777" w:rsidR="00A0026D" w:rsidRPr="00952825" w:rsidRDefault="00A0026D" w:rsidP="002000A0">
            <w:pPr>
              <w:pStyle w:val="1fffb"/>
              <w:rPr>
                <w:rFonts w:cs="Times New Roman"/>
                <w:szCs w:val="20"/>
              </w:rPr>
            </w:pPr>
            <w:r w:rsidRPr="00952825">
              <w:rPr>
                <w:rFonts w:cs="Times New Roman"/>
                <w:szCs w:val="20"/>
              </w:rPr>
              <w:t>2012</w:t>
            </w:r>
          </w:p>
        </w:tc>
      </w:tr>
      <w:tr w:rsidR="00A0026D" w:rsidRPr="00952825" w14:paraId="3052BBFE"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24C41B1"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6280E409"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05B92B14"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2BB650C5"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C455961" w14:textId="77777777" w:rsidR="00A0026D" w:rsidRPr="00952825" w:rsidRDefault="00A0026D" w:rsidP="002000A0">
            <w:pPr>
              <w:pStyle w:val="1fffb"/>
              <w:rPr>
                <w:rFonts w:cs="Times New Roman"/>
                <w:szCs w:val="20"/>
              </w:rPr>
            </w:pPr>
            <w:r w:rsidRPr="00952825">
              <w:rPr>
                <w:rFonts w:cs="Times New Roman"/>
                <w:szCs w:val="20"/>
              </w:rPr>
              <w:t>от УТ-38 до КОС</w:t>
            </w:r>
          </w:p>
        </w:tc>
        <w:tc>
          <w:tcPr>
            <w:tcW w:w="283" w:type="pct"/>
            <w:tcBorders>
              <w:top w:val="nil"/>
              <w:left w:val="nil"/>
              <w:bottom w:val="single" w:sz="4" w:space="0" w:color="auto"/>
              <w:right w:val="single" w:sz="4" w:space="0" w:color="auto"/>
            </w:tcBorders>
            <w:shd w:val="clear" w:color="000000" w:fill="FFFFFF"/>
            <w:noWrap/>
            <w:vAlign w:val="center"/>
            <w:hideMark/>
          </w:tcPr>
          <w:p w14:paraId="5B82A079" w14:textId="77777777" w:rsidR="00A0026D" w:rsidRPr="00952825" w:rsidRDefault="00A0026D" w:rsidP="002000A0">
            <w:pPr>
              <w:pStyle w:val="1fffb"/>
              <w:rPr>
                <w:rFonts w:cs="Times New Roman"/>
                <w:szCs w:val="20"/>
              </w:rPr>
            </w:pPr>
            <w:r w:rsidRPr="00952825">
              <w:rPr>
                <w:rFonts w:cs="Times New Roman"/>
                <w:szCs w:val="20"/>
              </w:rPr>
              <w:t>89</w:t>
            </w:r>
          </w:p>
        </w:tc>
        <w:tc>
          <w:tcPr>
            <w:tcW w:w="329" w:type="pct"/>
            <w:tcBorders>
              <w:top w:val="nil"/>
              <w:left w:val="nil"/>
              <w:bottom w:val="single" w:sz="4" w:space="0" w:color="auto"/>
              <w:right w:val="nil"/>
            </w:tcBorders>
            <w:shd w:val="clear" w:color="000000" w:fill="FFFFFF"/>
            <w:noWrap/>
            <w:vAlign w:val="center"/>
            <w:hideMark/>
          </w:tcPr>
          <w:p w14:paraId="3D5331AD" w14:textId="77777777" w:rsidR="00A0026D" w:rsidRPr="00952825" w:rsidRDefault="00A0026D" w:rsidP="002000A0">
            <w:pPr>
              <w:pStyle w:val="1fffb"/>
              <w:rPr>
                <w:rFonts w:cs="Times New Roman"/>
                <w:szCs w:val="20"/>
              </w:rPr>
            </w:pPr>
            <w:r w:rsidRPr="00952825">
              <w:rPr>
                <w:rFonts w:cs="Times New Roman"/>
                <w:szCs w:val="20"/>
              </w:rPr>
              <w:t>116,0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BA58D05"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91FC41E"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32B3A1CB" w14:textId="77777777" w:rsidR="00A0026D" w:rsidRPr="00952825" w:rsidRDefault="00A0026D" w:rsidP="002000A0">
            <w:pPr>
              <w:pStyle w:val="1fffb"/>
              <w:rPr>
                <w:rFonts w:cs="Times New Roman"/>
                <w:szCs w:val="20"/>
              </w:rPr>
            </w:pPr>
            <w:r w:rsidRPr="00952825">
              <w:rPr>
                <w:rFonts w:cs="Times New Roman"/>
                <w:szCs w:val="20"/>
              </w:rPr>
              <w:t>2020</w:t>
            </w:r>
          </w:p>
        </w:tc>
      </w:tr>
      <w:tr w:rsidR="00A0026D" w:rsidRPr="00952825" w14:paraId="4008FAA2"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7102D18B"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142DAC46"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3736A6C3" w14:textId="77777777" w:rsidR="00A0026D" w:rsidRPr="00952825" w:rsidRDefault="00A0026D" w:rsidP="002000A0">
            <w:pPr>
              <w:pStyle w:val="1fffb"/>
              <w:rPr>
                <w:rFonts w:cs="Times New Roman"/>
                <w:szCs w:val="20"/>
              </w:rPr>
            </w:pPr>
            <w:r w:rsidRPr="00952825">
              <w:rPr>
                <w:rFonts w:cs="Times New Roman"/>
                <w:szCs w:val="20"/>
              </w:rPr>
              <w:t>711,0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6A85C8F"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43F3ABFF"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761A2B80" w14:textId="77777777" w:rsidR="00A0026D" w:rsidRPr="00952825" w:rsidRDefault="00A0026D" w:rsidP="002000A0">
            <w:pPr>
              <w:pStyle w:val="1fffb"/>
              <w:rPr>
                <w:rFonts w:cs="Times New Roman"/>
                <w:szCs w:val="20"/>
              </w:rPr>
            </w:pPr>
            <w:r w:rsidRPr="00952825">
              <w:rPr>
                <w:rFonts w:cs="Times New Roman"/>
                <w:szCs w:val="20"/>
              </w:rPr>
              <w:t>711,0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503D3D8"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5EE2F988"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448BBE1B" w14:textId="77777777" w:rsidR="00A0026D" w:rsidRPr="00952825" w:rsidRDefault="00A0026D" w:rsidP="002000A0">
            <w:pPr>
              <w:pStyle w:val="1fffb"/>
              <w:rPr>
                <w:rFonts w:cs="Times New Roman"/>
                <w:szCs w:val="20"/>
              </w:rPr>
            </w:pPr>
          </w:p>
        </w:tc>
      </w:tr>
      <w:tr w:rsidR="00A0026D" w:rsidRPr="00952825" w14:paraId="660D5BCB"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83F71D" w14:textId="77777777" w:rsidR="00A0026D" w:rsidRPr="00952825" w:rsidRDefault="00A0026D" w:rsidP="002000A0">
            <w:pPr>
              <w:pStyle w:val="1fffb"/>
              <w:rPr>
                <w:rFonts w:cs="Times New Roman"/>
                <w:szCs w:val="20"/>
              </w:rPr>
            </w:pPr>
            <w:r w:rsidRPr="00952825">
              <w:rPr>
                <w:rFonts w:cs="Times New Roman"/>
                <w:szCs w:val="20"/>
              </w:rPr>
              <w:t>8</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8ABDA57" w14:textId="25480BFB" w:rsidR="00A0026D" w:rsidRPr="00952825" w:rsidRDefault="00A0026D" w:rsidP="002000A0">
            <w:pPr>
              <w:pStyle w:val="1fffb"/>
              <w:rPr>
                <w:rFonts w:cs="Times New Roman"/>
                <w:szCs w:val="20"/>
              </w:rPr>
            </w:pPr>
            <w:r w:rsidRPr="00952825">
              <w:rPr>
                <w:rFonts w:cs="Times New Roman"/>
                <w:szCs w:val="20"/>
              </w:rPr>
              <w:t>Тепловые сети</w:t>
            </w:r>
            <w:r w:rsidR="00DD1AE1">
              <w:rPr>
                <w:rFonts w:cs="Times New Roman"/>
                <w:szCs w:val="20"/>
              </w:rPr>
              <w:t xml:space="preserve"> </w:t>
            </w:r>
            <w:r w:rsidRPr="00952825">
              <w:rPr>
                <w:rFonts w:cs="Times New Roman"/>
                <w:szCs w:val="20"/>
              </w:rPr>
              <w:t>(кадастровый номер 86:08:0020601:1112)</w:t>
            </w:r>
          </w:p>
        </w:tc>
        <w:tc>
          <w:tcPr>
            <w:tcW w:w="296" w:type="pct"/>
            <w:vMerge w:val="restart"/>
            <w:tcBorders>
              <w:top w:val="nil"/>
              <w:left w:val="single" w:sz="4" w:space="0" w:color="auto"/>
              <w:bottom w:val="nil"/>
              <w:right w:val="single" w:sz="4" w:space="0" w:color="auto"/>
            </w:tcBorders>
            <w:shd w:val="clear" w:color="000000" w:fill="FFFFFF"/>
            <w:vAlign w:val="center"/>
            <w:hideMark/>
          </w:tcPr>
          <w:p w14:paraId="23E42E66" w14:textId="77777777" w:rsidR="00A0026D" w:rsidRPr="00952825" w:rsidRDefault="00A0026D" w:rsidP="002000A0">
            <w:pPr>
              <w:pStyle w:val="1fffb"/>
              <w:rPr>
                <w:rFonts w:cs="Times New Roman"/>
                <w:szCs w:val="20"/>
              </w:rPr>
            </w:pPr>
            <w:r w:rsidRPr="00952825">
              <w:rPr>
                <w:rFonts w:cs="Times New Roman"/>
                <w:szCs w:val="20"/>
              </w:rPr>
              <w:t>1 453,0</w:t>
            </w:r>
          </w:p>
        </w:tc>
        <w:tc>
          <w:tcPr>
            <w:tcW w:w="294" w:type="pct"/>
            <w:vMerge w:val="restart"/>
            <w:tcBorders>
              <w:top w:val="nil"/>
              <w:left w:val="single" w:sz="4" w:space="0" w:color="auto"/>
              <w:bottom w:val="nil"/>
              <w:right w:val="single" w:sz="4" w:space="0" w:color="auto"/>
            </w:tcBorders>
            <w:shd w:val="clear" w:color="000000" w:fill="FFFFFF"/>
            <w:vAlign w:val="center"/>
            <w:hideMark/>
          </w:tcPr>
          <w:p w14:paraId="03D4BD06" w14:textId="77777777" w:rsidR="00A0026D" w:rsidRPr="00952825" w:rsidRDefault="00A0026D" w:rsidP="002000A0">
            <w:pPr>
              <w:pStyle w:val="1fffb"/>
              <w:rPr>
                <w:rFonts w:cs="Times New Roman"/>
                <w:szCs w:val="20"/>
              </w:rPr>
            </w:pPr>
            <w:r w:rsidRPr="00952825">
              <w:rPr>
                <w:rFonts w:cs="Times New Roman"/>
                <w:szCs w:val="20"/>
              </w:rPr>
              <w:t>726,5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3644AFA" w14:textId="77777777" w:rsidR="00A0026D" w:rsidRPr="00952825" w:rsidRDefault="00A0026D" w:rsidP="002000A0">
            <w:pPr>
              <w:pStyle w:val="1fffb"/>
              <w:rPr>
                <w:rFonts w:cs="Times New Roman"/>
                <w:szCs w:val="20"/>
              </w:rPr>
            </w:pPr>
            <w:r w:rsidRPr="00952825">
              <w:rPr>
                <w:rFonts w:cs="Times New Roman"/>
                <w:szCs w:val="20"/>
              </w:rPr>
              <w:t>от ТК-7до ТК-10 (ул.Центральная)</w:t>
            </w:r>
          </w:p>
        </w:tc>
        <w:tc>
          <w:tcPr>
            <w:tcW w:w="283" w:type="pct"/>
            <w:tcBorders>
              <w:top w:val="nil"/>
              <w:left w:val="nil"/>
              <w:bottom w:val="single" w:sz="4" w:space="0" w:color="auto"/>
              <w:right w:val="single" w:sz="4" w:space="0" w:color="auto"/>
            </w:tcBorders>
            <w:shd w:val="clear" w:color="000000" w:fill="FFFFFF"/>
            <w:noWrap/>
            <w:vAlign w:val="center"/>
            <w:hideMark/>
          </w:tcPr>
          <w:p w14:paraId="099D0A5A" w14:textId="77777777" w:rsidR="00A0026D" w:rsidRPr="00952825" w:rsidRDefault="00A0026D" w:rsidP="002000A0">
            <w:pPr>
              <w:pStyle w:val="1fffb"/>
              <w:rPr>
                <w:rFonts w:cs="Times New Roman"/>
                <w:szCs w:val="20"/>
              </w:rPr>
            </w:pPr>
            <w:r w:rsidRPr="00952825">
              <w:rPr>
                <w:rFonts w:cs="Times New Roman"/>
                <w:szCs w:val="20"/>
              </w:rPr>
              <w:t>159</w:t>
            </w:r>
          </w:p>
        </w:tc>
        <w:tc>
          <w:tcPr>
            <w:tcW w:w="329" w:type="pct"/>
            <w:tcBorders>
              <w:top w:val="nil"/>
              <w:left w:val="nil"/>
              <w:bottom w:val="single" w:sz="4" w:space="0" w:color="auto"/>
              <w:right w:val="nil"/>
            </w:tcBorders>
            <w:shd w:val="clear" w:color="000000" w:fill="FFFFFF"/>
            <w:noWrap/>
            <w:vAlign w:val="center"/>
            <w:hideMark/>
          </w:tcPr>
          <w:p w14:paraId="68A2D4A4" w14:textId="77777777" w:rsidR="00A0026D" w:rsidRPr="00952825" w:rsidRDefault="00A0026D" w:rsidP="002000A0">
            <w:pPr>
              <w:pStyle w:val="1fffb"/>
              <w:rPr>
                <w:rFonts w:cs="Times New Roman"/>
                <w:szCs w:val="20"/>
              </w:rPr>
            </w:pPr>
            <w:r w:rsidRPr="00952825">
              <w:rPr>
                <w:rFonts w:cs="Times New Roman"/>
                <w:szCs w:val="20"/>
              </w:rPr>
              <w:t>226,0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9C48F63"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14BDB3D1"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4CA80D26" w14:textId="77777777" w:rsidR="00A0026D" w:rsidRPr="00952825" w:rsidRDefault="00A0026D" w:rsidP="002000A0">
            <w:pPr>
              <w:pStyle w:val="1fffb"/>
              <w:rPr>
                <w:rFonts w:cs="Times New Roman"/>
                <w:szCs w:val="20"/>
              </w:rPr>
            </w:pPr>
            <w:r w:rsidRPr="00952825">
              <w:rPr>
                <w:rFonts w:cs="Times New Roman"/>
                <w:szCs w:val="20"/>
              </w:rPr>
              <w:t>2018</w:t>
            </w:r>
          </w:p>
        </w:tc>
      </w:tr>
      <w:tr w:rsidR="00A0026D" w:rsidRPr="00952825" w14:paraId="775E153B"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98777A7"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4D0613A4"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D2C4979"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270BB16D"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6A26FDA" w14:textId="77777777" w:rsidR="00A0026D" w:rsidRPr="00952825" w:rsidRDefault="00A0026D" w:rsidP="002000A0">
            <w:pPr>
              <w:pStyle w:val="1fffb"/>
              <w:rPr>
                <w:rFonts w:cs="Times New Roman"/>
                <w:szCs w:val="20"/>
              </w:rPr>
            </w:pPr>
            <w:r w:rsidRPr="00952825">
              <w:rPr>
                <w:rFonts w:cs="Times New Roman"/>
                <w:szCs w:val="20"/>
              </w:rPr>
              <w:t>ввод на ж.д.15</w:t>
            </w:r>
          </w:p>
        </w:tc>
        <w:tc>
          <w:tcPr>
            <w:tcW w:w="283" w:type="pct"/>
            <w:tcBorders>
              <w:top w:val="nil"/>
              <w:left w:val="nil"/>
              <w:bottom w:val="single" w:sz="4" w:space="0" w:color="auto"/>
              <w:right w:val="single" w:sz="4" w:space="0" w:color="auto"/>
            </w:tcBorders>
            <w:shd w:val="clear" w:color="000000" w:fill="FFFFFF"/>
            <w:noWrap/>
            <w:vAlign w:val="center"/>
            <w:hideMark/>
          </w:tcPr>
          <w:p w14:paraId="20A9BC17"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2AA1732E" w14:textId="77777777" w:rsidR="00A0026D" w:rsidRPr="00952825" w:rsidRDefault="00A0026D" w:rsidP="002000A0">
            <w:pPr>
              <w:pStyle w:val="1fffb"/>
              <w:rPr>
                <w:rFonts w:cs="Times New Roman"/>
                <w:szCs w:val="20"/>
              </w:rPr>
            </w:pPr>
            <w:r w:rsidRPr="00952825">
              <w:rPr>
                <w:rFonts w:cs="Times New Roman"/>
                <w:szCs w:val="20"/>
              </w:rPr>
              <w:t>36,0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ECC87BA"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77FA025"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562F8069" w14:textId="77777777" w:rsidR="00A0026D" w:rsidRPr="00952825" w:rsidRDefault="00A0026D" w:rsidP="002000A0">
            <w:pPr>
              <w:pStyle w:val="1fffb"/>
              <w:rPr>
                <w:rFonts w:cs="Times New Roman"/>
                <w:szCs w:val="20"/>
              </w:rPr>
            </w:pPr>
            <w:r w:rsidRPr="00952825">
              <w:rPr>
                <w:rFonts w:cs="Times New Roman"/>
                <w:szCs w:val="20"/>
              </w:rPr>
              <w:t>2010</w:t>
            </w:r>
          </w:p>
        </w:tc>
      </w:tr>
      <w:tr w:rsidR="00A0026D" w:rsidRPr="00952825" w14:paraId="633B3039"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F617782"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0932B8D5"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9E96791"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0A371B9E"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F2B2C46" w14:textId="77777777" w:rsidR="00A0026D" w:rsidRPr="00952825" w:rsidRDefault="00A0026D" w:rsidP="002000A0">
            <w:pPr>
              <w:pStyle w:val="1fffb"/>
              <w:rPr>
                <w:rFonts w:cs="Times New Roman"/>
                <w:szCs w:val="20"/>
              </w:rPr>
            </w:pPr>
            <w:r w:rsidRPr="00952825">
              <w:rPr>
                <w:rFonts w:cs="Times New Roman"/>
                <w:szCs w:val="20"/>
              </w:rPr>
              <w:t>ул. Зеленая (от ТК-13 до ТК-15)</w:t>
            </w:r>
          </w:p>
        </w:tc>
        <w:tc>
          <w:tcPr>
            <w:tcW w:w="283" w:type="pct"/>
            <w:tcBorders>
              <w:top w:val="nil"/>
              <w:left w:val="nil"/>
              <w:bottom w:val="single" w:sz="4" w:space="0" w:color="auto"/>
              <w:right w:val="single" w:sz="4" w:space="0" w:color="auto"/>
            </w:tcBorders>
            <w:shd w:val="clear" w:color="000000" w:fill="FFFFFF"/>
            <w:noWrap/>
            <w:vAlign w:val="center"/>
            <w:hideMark/>
          </w:tcPr>
          <w:p w14:paraId="364E7C41"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7C01A925" w14:textId="77777777" w:rsidR="00A0026D" w:rsidRPr="00952825" w:rsidRDefault="00A0026D" w:rsidP="002000A0">
            <w:pPr>
              <w:pStyle w:val="1fffb"/>
              <w:rPr>
                <w:rFonts w:cs="Times New Roman"/>
                <w:szCs w:val="20"/>
              </w:rPr>
            </w:pPr>
            <w:r w:rsidRPr="00952825">
              <w:rPr>
                <w:rFonts w:cs="Times New Roman"/>
                <w:szCs w:val="20"/>
              </w:rPr>
              <w:t>210,5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6C2E0FB"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D3DF6CA"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2D319C05" w14:textId="77777777" w:rsidR="00A0026D" w:rsidRPr="00952825" w:rsidRDefault="00A0026D" w:rsidP="002000A0">
            <w:pPr>
              <w:pStyle w:val="1fffb"/>
              <w:rPr>
                <w:rFonts w:cs="Times New Roman"/>
                <w:szCs w:val="20"/>
              </w:rPr>
            </w:pPr>
            <w:r w:rsidRPr="00952825">
              <w:rPr>
                <w:rFonts w:cs="Times New Roman"/>
                <w:szCs w:val="20"/>
              </w:rPr>
              <w:t>2010</w:t>
            </w:r>
          </w:p>
        </w:tc>
      </w:tr>
      <w:tr w:rsidR="00A0026D" w:rsidRPr="00952825" w14:paraId="4231954E"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70B5F4B0"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0F78F90E"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2EF73DF7"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5E110931"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4E9A7C2F" w14:textId="77777777" w:rsidR="00A0026D" w:rsidRPr="00952825" w:rsidRDefault="00A0026D" w:rsidP="002000A0">
            <w:pPr>
              <w:pStyle w:val="1fffb"/>
              <w:rPr>
                <w:rFonts w:cs="Times New Roman"/>
                <w:szCs w:val="20"/>
              </w:rPr>
            </w:pPr>
            <w:r w:rsidRPr="00952825">
              <w:rPr>
                <w:rFonts w:cs="Times New Roman"/>
                <w:szCs w:val="20"/>
              </w:rPr>
              <w:t>ввода на ж.д.№ 8, 9а, 11, 13, 14, 15</w:t>
            </w:r>
          </w:p>
        </w:tc>
        <w:tc>
          <w:tcPr>
            <w:tcW w:w="88" w:type="pct"/>
            <w:tcBorders>
              <w:top w:val="nil"/>
              <w:left w:val="nil"/>
              <w:bottom w:val="single" w:sz="4" w:space="0" w:color="auto"/>
              <w:right w:val="single" w:sz="4" w:space="0" w:color="auto"/>
            </w:tcBorders>
            <w:shd w:val="clear" w:color="000000" w:fill="FFFFFF"/>
            <w:noWrap/>
            <w:vAlign w:val="center"/>
            <w:hideMark/>
          </w:tcPr>
          <w:p w14:paraId="179AF9AF"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2F69638D"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91CDBCE"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632967E4" w14:textId="77777777" w:rsidR="00A0026D" w:rsidRPr="00952825" w:rsidRDefault="00A0026D" w:rsidP="002000A0">
            <w:pPr>
              <w:pStyle w:val="1fffb"/>
              <w:rPr>
                <w:rFonts w:cs="Times New Roman"/>
                <w:szCs w:val="20"/>
              </w:rPr>
            </w:pPr>
            <w:r w:rsidRPr="00952825">
              <w:rPr>
                <w:rFonts w:cs="Times New Roman"/>
                <w:szCs w:val="20"/>
              </w:rPr>
              <w:t>32</w:t>
            </w:r>
          </w:p>
        </w:tc>
        <w:tc>
          <w:tcPr>
            <w:tcW w:w="329" w:type="pct"/>
            <w:tcBorders>
              <w:top w:val="nil"/>
              <w:left w:val="nil"/>
              <w:bottom w:val="single" w:sz="4" w:space="0" w:color="auto"/>
              <w:right w:val="nil"/>
            </w:tcBorders>
            <w:shd w:val="clear" w:color="000000" w:fill="FFFFFF"/>
            <w:noWrap/>
            <w:vAlign w:val="center"/>
            <w:hideMark/>
          </w:tcPr>
          <w:p w14:paraId="468391FC" w14:textId="77777777" w:rsidR="00A0026D" w:rsidRPr="00952825" w:rsidRDefault="00A0026D" w:rsidP="002000A0">
            <w:pPr>
              <w:pStyle w:val="1fffb"/>
              <w:rPr>
                <w:rFonts w:cs="Times New Roman"/>
                <w:szCs w:val="20"/>
              </w:rPr>
            </w:pPr>
            <w:r w:rsidRPr="00952825">
              <w:rPr>
                <w:rFonts w:cs="Times New Roman"/>
                <w:szCs w:val="20"/>
              </w:rPr>
              <w:t>127,0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0844990"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E06EB10"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5A747ECE" w14:textId="77777777" w:rsidR="00A0026D" w:rsidRPr="00952825" w:rsidRDefault="00A0026D" w:rsidP="002000A0">
            <w:pPr>
              <w:pStyle w:val="1fffb"/>
              <w:rPr>
                <w:rFonts w:cs="Times New Roman"/>
                <w:szCs w:val="20"/>
              </w:rPr>
            </w:pPr>
            <w:r w:rsidRPr="00952825">
              <w:rPr>
                <w:rFonts w:cs="Times New Roman"/>
                <w:szCs w:val="20"/>
              </w:rPr>
              <w:t>2010</w:t>
            </w:r>
          </w:p>
        </w:tc>
      </w:tr>
      <w:tr w:rsidR="00A0026D" w:rsidRPr="00952825" w14:paraId="4929B53F"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3399D78"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545AA6AF"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34B97A38"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4A927D60"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0E0AD34" w14:textId="77777777" w:rsidR="00A0026D" w:rsidRPr="00952825" w:rsidRDefault="00A0026D" w:rsidP="002000A0">
            <w:pPr>
              <w:pStyle w:val="1fffb"/>
              <w:rPr>
                <w:rFonts w:cs="Times New Roman"/>
                <w:szCs w:val="20"/>
              </w:rPr>
            </w:pPr>
            <w:r w:rsidRPr="00952825">
              <w:rPr>
                <w:rFonts w:cs="Times New Roman"/>
                <w:szCs w:val="20"/>
              </w:rPr>
              <w:t>ул. Зеленая (от ТК-15 до УТ-13 (ж.д.1)</w:t>
            </w:r>
          </w:p>
        </w:tc>
        <w:tc>
          <w:tcPr>
            <w:tcW w:w="283" w:type="pct"/>
            <w:tcBorders>
              <w:top w:val="nil"/>
              <w:left w:val="nil"/>
              <w:bottom w:val="single" w:sz="4" w:space="0" w:color="auto"/>
              <w:right w:val="single" w:sz="4" w:space="0" w:color="auto"/>
            </w:tcBorders>
            <w:shd w:val="clear" w:color="000000" w:fill="FFFFFF"/>
            <w:noWrap/>
            <w:vAlign w:val="center"/>
            <w:hideMark/>
          </w:tcPr>
          <w:p w14:paraId="7661A237"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1A9921C7" w14:textId="77777777" w:rsidR="00A0026D" w:rsidRPr="00952825" w:rsidRDefault="00A0026D" w:rsidP="002000A0">
            <w:pPr>
              <w:pStyle w:val="1fffb"/>
              <w:rPr>
                <w:rFonts w:cs="Times New Roman"/>
                <w:szCs w:val="20"/>
              </w:rPr>
            </w:pPr>
            <w:r w:rsidRPr="00952825">
              <w:rPr>
                <w:rFonts w:cs="Times New Roman"/>
                <w:szCs w:val="20"/>
              </w:rPr>
              <w:t>94,0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FB18444"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582C0EA7"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2D3AF084" w14:textId="77777777" w:rsidR="00A0026D" w:rsidRPr="00952825" w:rsidRDefault="00A0026D" w:rsidP="002000A0">
            <w:pPr>
              <w:pStyle w:val="1fffb"/>
              <w:rPr>
                <w:rFonts w:cs="Times New Roman"/>
                <w:szCs w:val="20"/>
              </w:rPr>
            </w:pPr>
            <w:r w:rsidRPr="00952825">
              <w:rPr>
                <w:rFonts w:cs="Times New Roman"/>
                <w:szCs w:val="20"/>
              </w:rPr>
              <w:t>2012</w:t>
            </w:r>
          </w:p>
        </w:tc>
      </w:tr>
      <w:tr w:rsidR="00A0026D" w:rsidRPr="00952825" w14:paraId="287AB631"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01AFBB1"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06368BEC"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nil"/>
              <w:right w:val="single" w:sz="4" w:space="0" w:color="auto"/>
            </w:tcBorders>
            <w:vAlign w:val="center"/>
            <w:hideMark/>
          </w:tcPr>
          <w:p w14:paraId="75A28F4F"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nil"/>
              <w:right w:val="single" w:sz="4" w:space="0" w:color="auto"/>
            </w:tcBorders>
            <w:vAlign w:val="center"/>
            <w:hideMark/>
          </w:tcPr>
          <w:p w14:paraId="7860BAD6" w14:textId="77777777" w:rsidR="00A0026D" w:rsidRPr="00952825" w:rsidRDefault="00A0026D" w:rsidP="002000A0">
            <w:pPr>
              <w:pStyle w:val="1fffb"/>
              <w:rPr>
                <w:rFonts w:cs="Times New Roman"/>
                <w:szCs w:val="20"/>
              </w:rPr>
            </w:pPr>
          </w:p>
        </w:tc>
        <w:tc>
          <w:tcPr>
            <w:tcW w:w="1203" w:type="pct"/>
            <w:tcBorders>
              <w:top w:val="nil"/>
              <w:left w:val="nil"/>
              <w:bottom w:val="single" w:sz="4" w:space="0" w:color="auto"/>
              <w:right w:val="single" w:sz="4" w:space="0" w:color="auto"/>
            </w:tcBorders>
            <w:shd w:val="clear" w:color="000000" w:fill="FFFFFF"/>
            <w:noWrap/>
            <w:vAlign w:val="center"/>
            <w:hideMark/>
          </w:tcPr>
          <w:p w14:paraId="31ECAEBC" w14:textId="77777777" w:rsidR="00A0026D" w:rsidRPr="00952825" w:rsidRDefault="00A0026D" w:rsidP="002000A0">
            <w:pPr>
              <w:pStyle w:val="1fffb"/>
              <w:rPr>
                <w:rFonts w:cs="Times New Roman"/>
                <w:szCs w:val="20"/>
              </w:rPr>
            </w:pPr>
            <w:r w:rsidRPr="00952825">
              <w:rPr>
                <w:rFonts w:cs="Times New Roman"/>
                <w:szCs w:val="20"/>
              </w:rPr>
              <w:t>ввода на ж.д.№ 1, 2, 3, 5</w:t>
            </w:r>
          </w:p>
        </w:tc>
        <w:tc>
          <w:tcPr>
            <w:tcW w:w="88" w:type="pct"/>
            <w:tcBorders>
              <w:top w:val="nil"/>
              <w:left w:val="nil"/>
              <w:bottom w:val="single" w:sz="4" w:space="0" w:color="auto"/>
              <w:right w:val="single" w:sz="4" w:space="0" w:color="auto"/>
            </w:tcBorders>
            <w:shd w:val="clear" w:color="000000" w:fill="FFFFFF"/>
            <w:noWrap/>
            <w:vAlign w:val="center"/>
            <w:hideMark/>
          </w:tcPr>
          <w:p w14:paraId="5FF83A09"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50D76002"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18B066A"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7D81FA9A" w14:textId="77777777" w:rsidR="00A0026D" w:rsidRPr="00952825" w:rsidRDefault="00A0026D" w:rsidP="002000A0">
            <w:pPr>
              <w:pStyle w:val="1fffb"/>
              <w:rPr>
                <w:rFonts w:cs="Times New Roman"/>
                <w:szCs w:val="20"/>
              </w:rPr>
            </w:pPr>
            <w:r w:rsidRPr="00952825">
              <w:rPr>
                <w:rFonts w:cs="Times New Roman"/>
                <w:szCs w:val="20"/>
              </w:rPr>
              <w:t>32</w:t>
            </w:r>
          </w:p>
        </w:tc>
        <w:tc>
          <w:tcPr>
            <w:tcW w:w="329" w:type="pct"/>
            <w:tcBorders>
              <w:top w:val="nil"/>
              <w:left w:val="nil"/>
              <w:bottom w:val="single" w:sz="4" w:space="0" w:color="auto"/>
              <w:right w:val="nil"/>
            </w:tcBorders>
            <w:shd w:val="clear" w:color="000000" w:fill="FFFFFF"/>
            <w:noWrap/>
            <w:vAlign w:val="center"/>
            <w:hideMark/>
          </w:tcPr>
          <w:p w14:paraId="7E77EDF0" w14:textId="77777777" w:rsidR="00A0026D" w:rsidRPr="00952825" w:rsidRDefault="00A0026D" w:rsidP="002000A0">
            <w:pPr>
              <w:pStyle w:val="1fffb"/>
              <w:rPr>
                <w:rFonts w:cs="Times New Roman"/>
                <w:szCs w:val="20"/>
              </w:rPr>
            </w:pPr>
            <w:r w:rsidRPr="00952825">
              <w:rPr>
                <w:rFonts w:cs="Times New Roman"/>
                <w:szCs w:val="20"/>
              </w:rPr>
              <w:t>33,0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59F0041A"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67DA3348"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38EE4931" w14:textId="77777777" w:rsidR="00A0026D" w:rsidRPr="00952825" w:rsidRDefault="00A0026D" w:rsidP="002000A0">
            <w:pPr>
              <w:pStyle w:val="1fffb"/>
              <w:rPr>
                <w:rFonts w:cs="Times New Roman"/>
                <w:szCs w:val="20"/>
              </w:rPr>
            </w:pPr>
            <w:r w:rsidRPr="00952825">
              <w:rPr>
                <w:rFonts w:cs="Times New Roman"/>
                <w:szCs w:val="20"/>
              </w:rPr>
              <w:t>2012</w:t>
            </w:r>
          </w:p>
        </w:tc>
      </w:tr>
      <w:tr w:rsidR="00A0026D" w:rsidRPr="00952825" w14:paraId="3481CA11"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6AC4408"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19BA8C4C"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24A50B97" w14:textId="77777777" w:rsidR="00A0026D" w:rsidRPr="00952825" w:rsidRDefault="00A0026D" w:rsidP="002000A0">
            <w:pPr>
              <w:pStyle w:val="1fffb"/>
              <w:rPr>
                <w:rFonts w:cs="Times New Roman"/>
                <w:szCs w:val="20"/>
              </w:rPr>
            </w:pPr>
            <w:r w:rsidRPr="00952825">
              <w:rPr>
                <w:rFonts w:cs="Times New Roman"/>
                <w:szCs w:val="20"/>
              </w:rPr>
              <w:t>726,5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ABA5A5F" w14:textId="77777777" w:rsidR="00A0026D" w:rsidRPr="00952825" w:rsidRDefault="00A0026D" w:rsidP="002000A0">
            <w:pPr>
              <w:pStyle w:val="1fffb"/>
              <w:rPr>
                <w:rFonts w:cs="Times New Roman"/>
                <w:szCs w:val="20"/>
              </w:rPr>
            </w:pPr>
            <w:r w:rsidRPr="00952825">
              <w:rPr>
                <w:rFonts w:cs="Times New Roman"/>
                <w:szCs w:val="20"/>
              </w:rPr>
              <w:t>всего</w:t>
            </w:r>
          </w:p>
        </w:tc>
        <w:tc>
          <w:tcPr>
            <w:tcW w:w="283" w:type="pct"/>
            <w:tcBorders>
              <w:top w:val="nil"/>
              <w:left w:val="nil"/>
              <w:bottom w:val="single" w:sz="4" w:space="0" w:color="auto"/>
              <w:right w:val="single" w:sz="4" w:space="0" w:color="auto"/>
            </w:tcBorders>
            <w:shd w:val="clear" w:color="000000" w:fill="FFFFFF"/>
            <w:noWrap/>
            <w:vAlign w:val="center"/>
            <w:hideMark/>
          </w:tcPr>
          <w:p w14:paraId="0A29E966"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04EB9D57" w14:textId="77777777" w:rsidR="00A0026D" w:rsidRPr="00952825" w:rsidRDefault="00A0026D" w:rsidP="002000A0">
            <w:pPr>
              <w:pStyle w:val="1fffb"/>
              <w:rPr>
                <w:rFonts w:cs="Times New Roman"/>
                <w:szCs w:val="20"/>
              </w:rPr>
            </w:pPr>
            <w:r w:rsidRPr="00952825">
              <w:rPr>
                <w:rFonts w:cs="Times New Roman"/>
                <w:szCs w:val="20"/>
              </w:rPr>
              <w:t>726,5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5DFFB752"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36289EC7"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4F6017E7" w14:textId="77777777" w:rsidR="00A0026D" w:rsidRPr="00952825" w:rsidRDefault="00A0026D" w:rsidP="002000A0">
            <w:pPr>
              <w:pStyle w:val="1fffb"/>
              <w:rPr>
                <w:rFonts w:cs="Times New Roman"/>
                <w:szCs w:val="20"/>
              </w:rPr>
            </w:pPr>
          </w:p>
        </w:tc>
      </w:tr>
      <w:tr w:rsidR="00A0026D" w:rsidRPr="00952825" w14:paraId="484220AD"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31BD26" w14:textId="77777777" w:rsidR="00A0026D" w:rsidRPr="00952825" w:rsidRDefault="00A0026D" w:rsidP="002000A0">
            <w:pPr>
              <w:pStyle w:val="1fffb"/>
              <w:rPr>
                <w:rFonts w:cs="Times New Roman"/>
                <w:szCs w:val="20"/>
              </w:rPr>
            </w:pPr>
            <w:r w:rsidRPr="00952825">
              <w:rPr>
                <w:rFonts w:cs="Times New Roman"/>
                <w:szCs w:val="20"/>
              </w:rPr>
              <w:t>9</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93245E0" w14:textId="77777777" w:rsidR="00A0026D" w:rsidRPr="00952825" w:rsidRDefault="00A0026D" w:rsidP="002000A0">
            <w:pPr>
              <w:pStyle w:val="1fffb"/>
              <w:rPr>
                <w:rFonts w:cs="Times New Roman"/>
                <w:szCs w:val="20"/>
              </w:rPr>
            </w:pPr>
            <w:r w:rsidRPr="00952825">
              <w:rPr>
                <w:rFonts w:cs="Times New Roman"/>
                <w:szCs w:val="20"/>
              </w:rPr>
              <w:t>Сети теплоснабжения "Клуб на 150 мест" (кадастровый номер 86:08:0020601:1147)</w:t>
            </w:r>
          </w:p>
        </w:tc>
        <w:tc>
          <w:tcPr>
            <w:tcW w:w="296" w:type="pct"/>
            <w:tcBorders>
              <w:top w:val="nil"/>
              <w:left w:val="nil"/>
              <w:bottom w:val="single" w:sz="4" w:space="0" w:color="auto"/>
              <w:right w:val="nil"/>
            </w:tcBorders>
            <w:shd w:val="clear" w:color="000000" w:fill="FFFFFF"/>
            <w:vAlign w:val="center"/>
            <w:hideMark/>
          </w:tcPr>
          <w:p w14:paraId="18AF91F2" w14:textId="77777777" w:rsidR="00A0026D" w:rsidRPr="00952825" w:rsidRDefault="00A0026D" w:rsidP="002000A0">
            <w:pPr>
              <w:pStyle w:val="1fffb"/>
              <w:rPr>
                <w:rFonts w:cs="Times New Roman"/>
                <w:szCs w:val="20"/>
              </w:rPr>
            </w:pPr>
            <w:r w:rsidRPr="00952825">
              <w:rPr>
                <w:rFonts w:cs="Times New Roman"/>
                <w:szCs w:val="20"/>
              </w:rPr>
              <w:t>56,0</w:t>
            </w:r>
          </w:p>
        </w:tc>
        <w:tc>
          <w:tcPr>
            <w:tcW w:w="294" w:type="pct"/>
            <w:tcBorders>
              <w:top w:val="nil"/>
              <w:left w:val="single" w:sz="4" w:space="0" w:color="auto"/>
              <w:bottom w:val="single" w:sz="4" w:space="0" w:color="auto"/>
              <w:right w:val="nil"/>
            </w:tcBorders>
            <w:shd w:val="clear" w:color="000000" w:fill="FFFFFF"/>
            <w:vAlign w:val="center"/>
            <w:hideMark/>
          </w:tcPr>
          <w:p w14:paraId="227EB63A" w14:textId="77777777" w:rsidR="00A0026D" w:rsidRPr="00952825" w:rsidRDefault="00A0026D" w:rsidP="002000A0">
            <w:pPr>
              <w:pStyle w:val="1fffb"/>
              <w:rPr>
                <w:rFonts w:cs="Times New Roman"/>
                <w:szCs w:val="20"/>
              </w:rPr>
            </w:pPr>
            <w:r w:rsidRPr="00952825">
              <w:rPr>
                <w:rFonts w:cs="Times New Roman"/>
                <w:szCs w:val="20"/>
              </w:rPr>
              <w:t>28,0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2218338" w14:textId="77777777" w:rsidR="00A0026D" w:rsidRPr="00952825" w:rsidRDefault="00A0026D" w:rsidP="002000A0">
            <w:pPr>
              <w:pStyle w:val="1fffb"/>
              <w:rPr>
                <w:rFonts w:cs="Times New Roman"/>
                <w:szCs w:val="20"/>
              </w:rPr>
            </w:pPr>
            <w:r w:rsidRPr="00952825">
              <w:rPr>
                <w:rFonts w:cs="Times New Roman"/>
                <w:szCs w:val="20"/>
              </w:rPr>
              <w:t>ул.Центральная от ТК-9 до ДК Успех</w:t>
            </w:r>
          </w:p>
        </w:tc>
        <w:tc>
          <w:tcPr>
            <w:tcW w:w="283" w:type="pct"/>
            <w:tcBorders>
              <w:top w:val="nil"/>
              <w:left w:val="nil"/>
              <w:bottom w:val="single" w:sz="4" w:space="0" w:color="auto"/>
              <w:right w:val="single" w:sz="4" w:space="0" w:color="auto"/>
            </w:tcBorders>
            <w:shd w:val="clear" w:color="000000" w:fill="FFFFFF"/>
            <w:noWrap/>
            <w:vAlign w:val="center"/>
            <w:hideMark/>
          </w:tcPr>
          <w:p w14:paraId="0AB3E55F"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327321E3" w14:textId="77777777" w:rsidR="00A0026D" w:rsidRPr="00952825" w:rsidRDefault="00A0026D" w:rsidP="002000A0">
            <w:pPr>
              <w:pStyle w:val="1fffb"/>
              <w:rPr>
                <w:rFonts w:cs="Times New Roman"/>
                <w:szCs w:val="20"/>
              </w:rPr>
            </w:pPr>
            <w:r w:rsidRPr="00952825">
              <w:rPr>
                <w:rFonts w:cs="Times New Roman"/>
                <w:szCs w:val="20"/>
              </w:rPr>
              <w:t>28,0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5E7DA09"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2AA43335" w14:textId="77777777" w:rsidR="00A0026D" w:rsidRPr="00952825" w:rsidRDefault="00A0026D" w:rsidP="002000A0">
            <w:pPr>
              <w:pStyle w:val="1fffb"/>
              <w:rPr>
                <w:rFonts w:cs="Times New Roman"/>
                <w:szCs w:val="20"/>
              </w:rPr>
            </w:pPr>
            <w:r w:rsidRPr="00952825">
              <w:rPr>
                <w:rFonts w:cs="Times New Roman"/>
                <w:szCs w:val="20"/>
              </w:rPr>
              <w:t>2001</w:t>
            </w:r>
          </w:p>
        </w:tc>
        <w:tc>
          <w:tcPr>
            <w:tcW w:w="369" w:type="pct"/>
            <w:tcBorders>
              <w:top w:val="nil"/>
              <w:left w:val="nil"/>
              <w:bottom w:val="single" w:sz="4" w:space="0" w:color="auto"/>
              <w:right w:val="single" w:sz="4" w:space="0" w:color="auto"/>
            </w:tcBorders>
            <w:shd w:val="clear" w:color="000000" w:fill="FFFFFF"/>
            <w:noWrap/>
            <w:vAlign w:val="center"/>
            <w:hideMark/>
          </w:tcPr>
          <w:p w14:paraId="784D4AF9" w14:textId="77777777" w:rsidR="00A0026D" w:rsidRPr="00952825" w:rsidRDefault="00A0026D" w:rsidP="002000A0">
            <w:pPr>
              <w:pStyle w:val="1fffb"/>
              <w:rPr>
                <w:rFonts w:cs="Times New Roman"/>
                <w:szCs w:val="20"/>
              </w:rPr>
            </w:pPr>
            <w:r w:rsidRPr="00952825">
              <w:rPr>
                <w:rFonts w:cs="Times New Roman"/>
                <w:szCs w:val="20"/>
              </w:rPr>
              <w:t>2017</w:t>
            </w:r>
          </w:p>
        </w:tc>
      </w:tr>
      <w:tr w:rsidR="00A0026D" w:rsidRPr="00952825" w14:paraId="1CF0D828"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BEC6E2E"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284BB2AE"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7B127A20" w14:textId="77777777" w:rsidR="00A0026D" w:rsidRPr="00952825" w:rsidRDefault="00A0026D" w:rsidP="002000A0">
            <w:pPr>
              <w:pStyle w:val="1fffb"/>
              <w:rPr>
                <w:rFonts w:cs="Times New Roman"/>
                <w:szCs w:val="20"/>
              </w:rPr>
            </w:pPr>
            <w:r w:rsidRPr="00952825">
              <w:rPr>
                <w:rFonts w:cs="Times New Roman"/>
                <w:szCs w:val="20"/>
              </w:rPr>
              <w:t>28,0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EE41151"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5E791549"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66326896"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6E31EE1"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42247627"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0BD59CE6" w14:textId="77777777" w:rsidR="00A0026D" w:rsidRPr="00952825" w:rsidRDefault="00A0026D" w:rsidP="002000A0">
            <w:pPr>
              <w:pStyle w:val="1fffb"/>
              <w:rPr>
                <w:rFonts w:cs="Times New Roman"/>
                <w:szCs w:val="20"/>
              </w:rPr>
            </w:pPr>
          </w:p>
        </w:tc>
      </w:tr>
      <w:tr w:rsidR="00A0026D" w:rsidRPr="00952825" w14:paraId="770B07B4"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A13DA3" w14:textId="77777777" w:rsidR="00A0026D" w:rsidRPr="00952825" w:rsidRDefault="00A0026D" w:rsidP="002000A0">
            <w:pPr>
              <w:pStyle w:val="1fffb"/>
              <w:rPr>
                <w:rFonts w:cs="Times New Roman"/>
                <w:szCs w:val="20"/>
              </w:rPr>
            </w:pPr>
            <w:r w:rsidRPr="00952825">
              <w:rPr>
                <w:rFonts w:cs="Times New Roman"/>
                <w:szCs w:val="20"/>
              </w:rPr>
              <w:t>10</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AC67E83" w14:textId="77777777" w:rsidR="00A0026D" w:rsidRPr="00952825" w:rsidRDefault="00A0026D" w:rsidP="002000A0">
            <w:pPr>
              <w:pStyle w:val="1fffb"/>
              <w:rPr>
                <w:rFonts w:cs="Times New Roman"/>
                <w:szCs w:val="20"/>
              </w:rPr>
            </w:pPr>
            <w:r w:rsidRPr="00952825">
              <w:rPr>
                <w:rFonts w:cs="Times New Roman"/>
                <w:szCs w:val="20"/>
              </w:rPr>
              <w:t>Сети ТВС от УТ-38 до бывшего адм.зд.пилорамы (кадастровый номер 86:08:0020601:1160)</w:t>
            </w:r>
          </w:p>
        </w:tc>
        <w:tc>
          <w:tcPr>
            <w:tcW w:w="296" w:type="pct"/>
            <w:tcBorders>
              <w:top w:val="nil"/>
              <w:left w:val="nil"/>
              <w:bottom w:val="single" w:sz="4" w:space="0" w:color="auto"/>
              <w:right w:val="single" w:sz="4" w:space="0" w:color="auto"/>
            </w:tcBorders>
            <w:shd w:val="clear" w:color="000000" w:fill="FFFFFF"/>
            <w:vAlign w:val="center"/>
            <w:hideMark/>
          </w:tcPr>
          <w:p w14:paraId="5BF061CC" w14:textId="77777777" w:rsidR="00A0026D" w:rsidRPr="00952825" w:rsidRDefault="00A0026D" w:rsidP="002000A0">
            <w:pPr>
              <w:pStyle w:val="1fffb"/>
              <w:rPr>
                <w:rFonts w:cs="Times New Roman"/>
                <w:szCs w:val="20"/>
              </w:rPr>
            </w:pPr>
            <w:r w:rsidRPr="00952825">
              <w:rPr>
                <w:rFonts w:cs="Times New Roman"/>
                <w:szCs w:val="20"/>
              </w:rPr>
              <w:t>111,0</w:t>
            </w:r>
          </w:p>
        </w:tc>
        <w:tc>
          <w:tcPr>
            <w:tcW w:w="294" w:type="pct"/>
            <w:tcBorders>
              <w:top w:val="nil"/>
              <w:left w:val="nil"/>
              <w:bottom w:val="single" w:sz="4" w:space="0" w:color="auto"/>
              <w:right w:val="single" w:sz="4" w:space="0" w:color="auto"/>
            </w:tcBorders>
            <w:shd w:val="clear" w:color="000000" w:fill="FFFFFF"/>
            <w:noWrap/>
            <w:vAlign w:val="center"/>
            <w:hideMark/>
          </w:tcPr>
          <w:p w14:paraId="2FE4B2D7" w14:textId="77777777" w:rsidR="00A0026D" w:rsidRPr="00952825" w:rsidRDefault="00A0026D" w:rsidP="002000A0">
            <w:pPr>
              <w:pStyle w:val="1fffb"/>
              <w:rPr>
                <w:rFonts w:cs="Times New Roman"/>
                <w:szCs w:val="20"/>
              </w:rPr>
            </w:pPr>
            <w:r w:rsidRPr="00952825">
              <w:rPr>
                <w:rFonts w:cs="Times New Roman"/>
                <w:szCs w:val="20"/>
              </w:rPr>
              <w:t>55,5</w:t>
            </w:r>
          </w:p>
        </w:tc>
        <w:tc>
          <w:tcPr>
            <w:tcW w:w="1465" w:type="pct"/>
            <w:gridSpan w:val="4"/>
            <w:tcBorders>
              <w:top w:val="single" w:sz="4" w:space="0" w:color="auto"/>
              <w:left w:val="nil"/>
              <w:bottom w:val="single" w:sz="4" w:space="0" w:color="auto"/>
              <w:right w:val="single" w:sz="4" w:space="0" w:color="000000"/>
            </w:tcBorders>
            <w:shd w:val="clear" w:color="000000" w:fill="FFFFFF"/>
            <w:vAlign w:val="center"/>
            <w:hideMark/>
          </w:tcPr>
          <w:p w14:paraId="73ADB2E0" w14:textId="77777777" w:rsidR="00A0026D" w:rsidRPr="00952825" w:rsidRDefault="00A0026D" w:rsidP="002000A0">
            <w:pPr>
              <w:pStyle w:val="1fffb"/>
              <w:rPr>
                <w:rFonts w:cs="Times New Roman"/>
                <w:szCs w:val="20"/>
              </w:rPr>
            </w:pPr>
            <w:r w:rsidRPr="00952825">
              <w:rPr>
                <w:rFonts w:cs="Times New Roman"/>
                <w:szCs w:val="20"/>
              </w:rPr>
              <w:t>у.Болотная (бывшее адм.здание пилорамы)</w:t>
            </w:r>
          </w:p>
        </w:tc>
        <w:tc>
          <w:tcPr>
            <w:tcW w:w="283" w:type="pct"/>
            <w:tcBorders>
              <w:top w:val="nil"/>
              <w:left w:val="nil"/>
              <w:bottom w:val="single" w:sz="4" w:space="0" w:color="auto"/>
              <w:right w:val="single" w:sz="4" w:space="0" w:color="auto"/>
            </w:tcBorders>
            <w:shd w:val="clear" w:color="000000" w:fill="FFFFFF"/>
            <w:noWrap/>
            <w:vAlign w:val="center"/>
            <w:hideMark/>
          </w:tcPr>
          <w:p w14:paraId="69B4343B"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4144BB30" w14:textId="77777777" w:rsidR="00A0026D" w:rsidRPr="00952825" w:rsidRDefault="00A0026D" w:rsidP="002000A0">
            <w:pPr>
              <w:pStyle w:val="1fffb"/>
              <w:rPr>
                <w:rFonts w:cs="Times New Roman"/>
                <w:szCs w:val="20"/>
              </w:rPr>
            </w:pPr>
            <w:r w:rsidRPr="00952825">
              <w:rPr>
                <w:rFonts w:cs="Times New Roman"/>
                <w:szCs w:val="20"/>
              </w:rPr>
              <w:t>55,5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4CDEEAB"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6B49BB82" w14:textId="77777777" w:rsidR="00A0026D" w:rsidRPr="00952825" w:rsidRDefault="00A0026D" w:rsidP="002000A0">
            <w:pPr>
              <w:pStyle w:val="1fffb"/>
              <w:rPr>
                <w:rFonts w:cs="Times New Roman"/>
                <w:szCs w:val="20"/>
              </w:rPr>
            </w:pPr>
            <w:r w:rsidRPr="00952825">
              <w:rPr>
                <w:rFonts w:cs="Times New Roman"/>
                <w:szCs w:val="20"/>
              </w:rPr>
              <w:t>1997</w:t>
            </w:r>
          </w:p>
        </w:tc>
        <w:tc>
          <w:tcPr>
            <w:tcW w:w="369" w:type="pct"/>
            <w:tcBorders>
              <w:top w:val="nil"/>
              <w:left w:val="nil"/>
              <w:bottom w:val="single" w:sz="4" w:space="0" w:color="auto"/>
              <w:right w:val="single" w:sz="4" w:space="0" w:color="auto"/>
            </w:tcBorders>
            <w:shd w:val="clear" w:color="000000" w:fill="FFFFFF"/>
            <w:noWrap/>
            <w:vAlign w:val="center"/>
            <w:hideMark/>
          </w:tcPr>
          <w:p w14:paraId="06AB5C92"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7B0EA615"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7D338D35"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DBD1E2B"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1B3B3176" w14:textId="77777777" w:rsidR="00A0026D" w:rsidRPr="00952825" w:rsidRDefault="00A0026D" w:rsidP="002000A0">
            <w:pPr>
              <w:pStyle w:val="1fffb"/>
              <w:rPr>
                <w:rFonts w:cs="Times New Roman"/>
                <w:szCs w:val="20"/>
              </w:rPr>
            </w:pPr>
            <w:r w:rsidRPr="00952825">
              <w:rPr>
                <w:rFonts w:cs="Times New Roman"/>
                <w:szCs w:val="20"/>
              </w:rPr>
              <w:t>55,5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8E54D8A"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1FDC8086"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693B62E7"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64E2A09"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1FAF6740"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2718BCC5" w14:textId="77777777" w:rsidR="00A0026D" w:rsidRPr="00952825" w:rsidRDefault="00A0026D" w:rsidP="002000A0">
            <w:pPr>
              <w:pStyle w:val="1fffb"/>
              <w:rPr>
                <w:rFonts w:cs="Times New Roman"/>
                <w:szCs w:val="20"/>
              </w:rPr>
            </w:pPr>
          </w:p>
        </w:tc>
      </w:tr>
      <w:tr w:rsidR="00A0026D" w:rsidRPr="00952825" w14:paraId="52D999D3"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066FA2" w14:textId="77777777" w:rsidR="00A0026D" w:rsidRPr="00952825" w:rsidRDefault="00A0026D" w:rsidP="002000A0">
            <w:pPr>
              <w:pStyle w:val="1fffb"/>
              <w:rPr>
                <w:rFonts w:cs="Times New Roman"/>
                <w:szCs w:val="20"/>
              </w:rPr>
            </w:pPr>
            <w:r w:rsidRPr="00952825">
              <w:rPr>
                <w:rFonts w:cs="Times New Roman"/>
                <w:szCs w:val="20"/>
              </w:rPr>
              <w:t>11</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DF58B5F" w14:textId="77777777" w:rsidR="00A0026D" w:rsidRPr="00952825" w:rsidRDefault="00A0026D" w:rsidP="002000A0">
            <w:pPr>
              <w:pStyle w:val="1fffb"/>
              <w:rPr>
                <w:rFonts w:cs="Times New Roman"/>
                <w:szCs w:val="20"/>
              </w:rPr>
            </w:pPr>
            <w:r w:rsidRPr="00952825">
              <w:rPr>
                <w:rFonts w:cs="Times New Roman"/>
                <w:szCs w:val="20"/>
              </w:rPr>
              <w:t>Сети ТВС от ж.д.№15 до теплицы (кадастровый номер 86:08:0020601:1158)</w:t>
            </w:r>
          </w:p>
        </w:tc>
        <w:tc>
          <w:tcPr>
            <w:tcW w:w="296" w:type="pct"/>
            <w:tcBorders>
              <w:top w:val="nil"/>
              <w:left w:val="nil"/>
              <w:bottom w:val="single" w:sz="4" w:space="0" w:color="auto"/>
              <w:right w:val="single" w:sz="4" w:space="0" w:color="auto"/>
            </w:tcBorders>
            <w:shd w:val="clear" w:color="000000" w:fill="FFFFFF"/>
            <w:noWrap/>
            <w:vAlign w:val="center"/>
            <w:hideMark/>
          </w:tcPr>
          <w:p w14:paraId="6FF0762E" w14:textId="77777777" w:rsidR="00A0026D" w:rsidRPr="00952825" w:rsidRDefault="00A0026D" w:rsidP="002000A0">
            <w:pPr>
              <w:pStyle w:val="1fffb"/>
              <w:rPr>
                <w:rFonts w:cs="Times New Roman"/>
                <w:szCs w:val="20"/>
              </w:rPr>
            </w:pPr>
            <w:r w:rsidRPr="00952825">
              <w:rPr>
                <w:rFonts w:cs="Times New Roman"/>
                <w:szCs w:val="20"/>
              </w:rPr>
              <w:t>149,0</w:t>
            </w:r>
          </w:p>
        </w:tc>
        <w:tc>
          <w:tcPr>
            <w:tcW w:w="294" w:type="pct"/>
            <w:tcBorders>
              <w:top w:val="nil"/>
              <w:left w:val="nil"/>
              <w:bottom w:val="single" w:sz="4" w:space="0" w:color="auto"/>
              <w:right w:val="single" w:sz="4" w:space="0" w:color="auto"/>
            </w:tcBorders>
            <w:shd w:val="clear" w:color="000000" w:fill="FFFFFF"/>
            <w:noWrap/>
            <w:vAlign w:val="center"/>
            <w:hideMark/>
          </w:tcPr>
          <w:p w14:paraId="76F2A52A" w14:textId="77777777" w:rsidR="00A0026D" w:rsidRPr="00952825" w:rsidRDefault="00A0026D" w:rsidP="002000A0">
            <w:pPr>
              <w:pStyle w:val="1fffb"/>
              <w:rPr>
                <w:rFonts w:cs="Times New Roman"/>
                <w:szCs w:val="20"/>
              </w:rPr>
            </w:pPr>
            <w:r w:rsidRPr="00952825">
              <w:rPr>
                <w:rFonts w:cs="Times New Roman"/>
                <w:szCs w:val="20"/>
              </w:rPr>
              <w:t>74,5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5B7302C" w14:textId="77777777" w:rsidR="00A0026D" w:rsidRPr="00952825" w:rsidRDefault="00A0026D" w:rsidP="002000A0">
            <w:pPr>
              <w:pStyle w:val="1fffb"/>
              <w:rPr>
                <w:rFonts w:cs="Times New Roman"/>
                <w:szCs w:val="20"/>
              </w:rPr>
            </w:pPr>
            <w:r w:rsidRPr="00952825">
              <w:rPr>
                <w:rFonts w:cs="Times New Roman"/>
                <w:szCs w:val="20"/>
              </w:rPr>
              <w:t>до школьной теплицы</w:t>
            </w:r>
          </w:p>
        </w:tc>
        <w:tc>
          <w:tcPr>
            <w:tcW w:w="283" w:type="pct"/>
            <w:tcBorders>
              <w:top w:val="nil"/>
              <w:left w:val="nil"/>
              <w:bottom w:val="single" w:sz="4" w:space="0" w:color="auto"/>
              <w:right w:val="single" w:sz="4" w:space="0" w:color="auto"/>
            </w:tcBorders>
            <w:shd w:val="clear" w:color="000000" w:fill="FFFFFF"/>
            <w:noWrap/>
            <w:vAlign w:val="center"/>
            <w:hideMark/>
          </w:tcPr>
          <w:p w14:paraId="6FBFE1D2"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2F472D53" w14:textId="77777777" w:rsidR="00A0026D" w:rsidRPr="00952825" w:rsidRDefault="00A0026D" w:rsidP="002000A0">
            <w:pPr>
              <w:pStyle w:val="1fffb"/>
              <w:rPr>
                <w:rFonts w:cs="Times New Roman"/>
                <w:szCs w:val="20"/>
              </w:rPr>
            </w:pPr>
            <w:r w:rsidRPr="00952825">
              <w:rPr>
                <w:rFonts w:cs="Times New Roman"/>
                <w:szCs w:val="20"/>
              </w:rPr>
              <w:t>74,5</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58A2A2B1"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72483C76"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584464BD" w14:textId="77777777" w:rsidR="00A0026D" w:rsidRPr="00952825" w:rsidRDefault="00A0026D" w:rsidP="002000A0">
            <w:pPr>
              <w:pStyle w:val="1fffb"/>
              <w:rPr>
                <w:rFonts w:cs="Times New Roman"/>
                <w:szCs w:val="20"/>
              </w:rPr>
            </w:pPr>
            <w:r w:rsidRPr="00952825">
              <w:rPr>
                <w:rFonts w:cs="Times New Roman"/>
                <w:szCs w:val="20"/>
              </w:rPr>
              <w:t>2020</w:t>
            </w:r>
          </w:p>
        </w:tc>
      </w:tr>
      <w:tr w:rsidR="00A0026D" w:rsidRPr="00952825" w14:paraId="65199B32"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0EF1477"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6EF0C06A"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2512A2A3" w14:textId="77777777" w:rsidR="00A0026D" w:rsidRPr="00952825" w:rsidRDefault="00A0026D" w:rsidP="002000A0">
            <w:pPr>
              <w:pStyle w:val="1fffb"/>
              <w:rPr>
                <w:rFonts w:cs="Times New Roman"/>
                <w:szCs w:val="20"/>
              </w:rPr>
            </w:pPr>
            <w:r w:rsidRPr="00952825">
              <w:rPr>
                <w:rFonts w:cs="Times New Roman"/>
                <w:szCs w:val="20"/>
              </w:rPr>
              <w:t>74,5</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6F61D75"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3AD4EDF7"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15B9FC1E"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B09C725"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61298B6A"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11D64B76" w14:textId="77777777" w:rsidR="00A0026D" w:rsidRPr="00952825" w:rsidRDefault="00A0026D" w:rsidP="002000A0">
            <w:pPr>
              <w:pStyle w:val="1fffb"/>
              <w:rPr>
                <w:rFonts w:cs="Times New Roman"/>
                <w:szCs w:val="20"/>
              </w:rPr>
            </w:pPr>
          </w:p>
        </w:tc>
      </w:tr>
      <w:tr w:rsidR="00A0026D" w:rsidRPr="00952825" w14:paraId="694AA10D"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63C93F" w14:textId="77777777" w:rsidR="00A0026D" w:rsidRPr="00952825" w:rsidRDefault="00A0026D" w:rsidP="002000A0">
            <w:pPr>
              <w:pStyle w:val="1fffb"/>
              <w:rPr>
                <w:rFonts w:cs="Times New Roman"/>
                <w:szCs w:val="20"/>
              </w:rPr>
            </w:pPr>
            <w:r w:rsidRPr="00952825">
              <w:rPr>
                <w:rFonts w:cs="Times New Roman"/>
                <w:szCs w:val="20"/>
              </w:rPr>
              <w:t>12</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92C47EE" w14:textId="77777777" w:rsidR="00A0026D" w:rsidRPr="00952825" w:rsidRDefault="00A0026D" w:rsidP="002000A0">
            <w:pPr>
              <w:pStyle w:val="1fffb"/>
              <w:rPr>
                <w:rFonts w:cs="Times New Roman"/>
                <w:szCs w:val="20"/>
              </w:rPr>
            </w:pPr>
            <w:r w:rsidRPr="00952825">
              <w:rPr>
                <w:rFonts w:cs="Times New Roman"/>
                <w:szCs w:val="20"/>
              </w:rPr>
              <w:t>Сети ТВС от УТ-1 (возле котельной) на балочный массив (кадастровый номер 86:08:0020601:1156)</w:t>
            </w:r>
          </w:p>
        </w:tc>
        <w:tc>
          <w:tcPr>
            <w:tcW w:w="296" w:type="pct"/>
            <w:tcBorders>
              <w:top w:val="nil"/>
              <w:left w:val="nil"/>
              <w:bottom w:val="single" w:sz="4" w:space="0" w:color="auto"/>
              <w:right w:val="single" w:sz="4" w:space="0" w:color="auto"/>
            </w:tcBorders>
            <w:shd w:val="clear" w:color="000000" w:fill="FFFFFF"/>
            <w:vAlign w:val="center"/>
            <w:hideMark/>
          </w:tcPr>
          <w:p w14:paraId="62D071B1" w14:textId="77777777" w:rsidR="00A0026D" w:rsidRPr="00952825" w:rsidRDefault="00A0026D" w:rsidP="002000A0">
            <w:pPr>
              <w:pStyle w:val="1fffb"/>
              <w:rPr>
                <w:rFonts w:cs="Times New Roman"/>
                <w:szCs w:val="20"/>
              </w:rPr>
            </w:pPr>
            <w:r w:rsidRPr="00952825">
              <w:rPr>
                <w:rFonts w:cs="Times New Roman"/>
                <w:szCs w:val="20"/>
              </w:rPr>
              <w:t>146,0</w:t>
            </w:r>
          </w:p>
        </w:tc>
        <w:tc>
          <w:tcPr>
            <w:tcW w:w="294" w:type="pct"/>
            <w:tcBorders>
              <w:top w:val="nil"/>
              <w:left w:val="nil"/>
              <w:bottom w:val="single" w:sz="4" w:space="0" w:color="auto"/>
              <w:right w:val="single" w:sz="4" w:space="0" w:color="auto"/>
            </w:tcBorders>
            <w:shd w:val="clear" w:color="000000" w:fill="FFFFFF"/>
            <w:noWrap/>
            <w:vAlign w:val="center"/>
            <w:hideMark/>
          </w:tcPr>
          <w:p w14:paraId="71A67348" w14:textId="77777777" w:rsidR="00A0026D" w:rsidRPr="00952825" w:rsidRDefault="00A0026D" w:rsidP="002000A0">
            <w:pPr>
              <w:pStyle w:val="1fffb"/>
              <w:rPr>
                <w:rFonts w:cs="Times New Roman"/>
                <w:szCs w:val="20"/>
              </w:rPr>
            </w:pPr>
            <w:r w:rsidRPr="00952825">
              <w:rPr>
                <w:rFonts w:cs="Times New Roman"/>
                <w:szCs w:val="20"/>
              </w:rPr>
              <w:t>73,0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9A18526" w14:textId="77777777" w:rsidR="00A0026D" w:rsidRPr="00952825" w:rsidRDefault="00A0026D" w:rsidP="002000A0">
            <w:pPr>
              <w:pStyle w:val="1fffb"/>
              <w:rPr>
                <w:rFonts w:cs="Times New Roman"/>
                <w:szCs w:val="20"/>
              </w:rPr>
            </w:pPr>
            <w:r w:rsidRPr="00952825">
              <w:rPr>
                <w:rFonts w:cs="Times New Roman"/>
                <w:szCs w:val="20"/>
              </w:rPr>
              <w:t>на балки возле котельной</w:t>
            </w:r>
          </w:p>
        </w:tc>
        <w:tc>
          <w:tcPr>
            <w:tcW w:w="283" w:type="pct"/>
            <w:tcBorders>
              <w:top w:val="nil"/>
              <w:left w:val="nil"/>
              <w:bottom w:val="single" w:sz="4" w:space="0" w:color="auto"/>
              <w:right w:val="single" w:sz="4" w:space="0" w:color="auto"/>
            </w:tcBorders>
            <w:shd w:val="clear" w:color="000000" w:fill="FFFFFF"/>
            <w:noWrap/>
            <w:vAlign w:val="center"/>
            <w:hideMark/>
          </w:tcPr>
          <w:p w14:paraId="647DBD2C"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46CF2DEE" w14:textId="77777777" w:rsidR="00A0026D" w:rsidRPr="00952825" w:rsidRDefault="00A0026D" w:rsidP="002000A0">
            <w:pPr>
              <w:pStyle w:val="1fffb"/>
              <w:rPr>
                <w:rFonts w:cs="Times New Roman"/>
                <w:szCs w:val="20"/>
              </w:rPr>
            </w:pPr>
            <w:r w:rsidRPr="00952825">
              <w:rPr>
                <w:rFonts w:cs="Times New Roman"/>
                <w:szCs w:val="20"/>
              </w:rPr>
              <w:t>73,0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521E159"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4FCEDDA9" w14:textId="77777777" w:rsidR="00A0026D" w:rsidRPr="00952825" w:rsidRDefault="00A0026D" w:rsidP="002000A0">
            <w:pPr>
              <w:pStyle w:val="1fffb"/>
              <w:rPr>
                <w:rFonts w:cs="Times New Roman"/>
                <w:szCs w:val="20"/>
              </w:rPr>
            </w:pPr>
            <w:r w:rsidRPr="00952825">
              <w:rPr>
                <w:rFonts w:cs="Times New Roman"/>
                <w:szCs w:val="20"/>
              </w:rPr>
              <w:t>1995</w:t>
            </w:r>
          </w:p>
        </w:tc>
        <w:tc>
          <w:tcPr>
            <w:tcW w:w="369" w:type="pct"/>
            <w:tcBorders>
              <w:top w:val="nil"/>
              <w:left w:val="nil"/>
              <w:bottom w:val="single" w:sz="4" w:space="0" w:color="auto"/>
              <w:right w:val="single" w:sz="4" w:space="0" w:color="auto"/>
            </w:tcBorders>
            <w:shd w:val="clear" w:color="000000" w:fill="FFFFFF"/>
            <w:noWrap/>
            <w:vAlign w:val="center"/>
            <w:hideMark/>
          </w:tcPr>
          <w:p w14:paraId="4E1A7D6D"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097F1C7C"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6F11637C"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09227E3E"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0B51BD1C" w14:textId="77777777" w:rsidR="00A0026D" w:rsidRPr="00952825" w:rsidRDefault="00A0026D" w:rsidP="002000A0">
            <w:pPr>
              <w:pStyle w:val="1fffb"/>
              <w:rPr>
                <w:rFonts w:cs="Times New Roman"/>
                <w:szCs w:val="20"/>
              </w:rPr>
            </w:pPr>
            <w:r w:rsidRPr="00952825">
              <w:rPr>
                <w:rFonts w:cs="Times New Roman"/>
                <w:szCs w:val="20"/>
              </w:rPr>
              <w:t>73,0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9D09192"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316D62EF"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4C793CF2"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6223ECC0"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173E5D9D"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4E9A1E09" w14:textId="77777777" w:rsidR="00A0026D" w:rsidRPr="00952825" w:rsidRDefault="00A0026D" w:rsidP="002000A0">
            <w:pPr>
              <w:pStyle w:val="1fffb"/>
              <w:rPr>
                <w:rFonts w:cs="Times New Roman"/>
                <w:szCs w:val="20"/>
              </w:rPr>
            </w:pPr>
          </w:p>
        </w:tc>
      </w:tr>
      <w:tr w:rsidR="00A0026D" w:rsidRPr="00952825" w14:paraId="1C7AAF28"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747306" w14:textId="77777777" w:rsidR="00A0026D" w:rsidRPr="00952825" w:rsidRDefault="00A0026D" w:rsidP="002000A0">
            <w:pPr>
              <w:pStyle w:val="1fffb"/>
              <w:rPr>
                <w:rFonts w:cs="Times New Roman"/>
                <w:szCs w:val="20"/>
              </w:rPr>
            </w:pPr>
            <w:r w:rsidRPr="00952825">
              <w:rPr>
                <w:rFonts w:cs="Times New Roman"/>
                <w:szCs w:val="20"/>
              </w:rPr>
              <w:t>13</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A6D8CF0" w14:textId="77777777" w:rsidR="00A0026D" w:rsidRPr="00952825" w:rsidRDefault="00A0026D" w:rsidP="002000A0">
            <w:pPr>
              <w:pStyle w:val="1fffb"/>
              <w:rPr>
                <w:rFonts w:cs="Times New Roman"/>
                <w:szCs w:val="20"/>
              </w:rPr>
            </w:pPr>
            <w:r w:rsidRPr="00952825">
              <w:rPr>
                <w:rFonts w:cs="Times New Roman"/>
                <w:szCs w:val="20"/>
              </w:rPr>
              <w:t>Сети ТВС от арт.скважин (ВОС) до ТК-22</w:t>
            </w:r>
          </w:p>
        </w:tc>
        <w:tc>
          <w:tcPr>
            <w:tcW w:w="29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7C4B26B" w14:textId="77777777" w:rsidR="00A0026D" w:rsidRPr="00952825" w:rsidRDefault="00A0026D" w:rsidP="002000A0">
            <w:pPr>
              <w:pStyle w:val="1fffb"/>
              <w:rPr>
                <w:rFonts w:cs="Times New Roman"/>
                <w:szCs w:val="20"/>
              </w:rPr>
            </w:pPr>
            <w:r w:rsidRPr="00952825">
              <w:rPr>
                <w:rFonts w:cs="Times New Roman"/>
                <w:szCs w:val="20"/>
              </w:rPr>
              <w:t>1 926,0</w:t>
            </w:r>
          </w:p>
        </w:tc>
        <w:tc>
          <w:tcPr>
            <w:tcW w:w="29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FFDADE6" w14:textId="77777777" w:rsidR="00A0026D" w:rsidRPr="00952825" w:rsidRDefault="00A0026D" w:rsidP="002000A0">
            <w:pPr>
              <w:pStyle w:val="1fffb"/>
              <w:rPr>
                <w:rFonts w:cs="Times New Roman"/>
                <w:szCs w:val="20"/>
              </w:rPr>
            </w:pPr>
            <w:r w:rsidRPr="00952825">
              <w:rPr>
                <w:rFonts w:cs="Times New Roman"/>
                <w:szCs w:val="20"/>
              </w:rPr>
              <w:t>963,0</w:t>
            </w:r>
          </w:p>
        </w:tc>
        <w:tc>
          <w:tcPr>
            <w:tcW w:w="1203" w:type="pct"/>
            <w:tcBorders>
              <w:top w:val="nil"/>
              <w:left w:val="nil"/>
              <w:bottom w:val="single" w:sz="4" w:space="0" w:color="auto"/>
              <w:right w:val="single" w:sz="4" w:space="0" w:color="auto"/>
            </w:tcBorders>
            <w:shd w:val="clear" w:color="000000" w:fill="FFFFFF"/>
            <w:noWrap/>
            <w:vAlign w:val="center"/>
            <w:hideMark/>
          </w:tcPr>
          <w:p w14:paraId="42055A7F" w14:textId="77777777" w:rsidR="00A0026D" w:rsidRPr="00952825" w:rsidRDefault="00A0026D" w:rsidP="002000A0">
            <w:pPr>
              <w:pStyle w:val="1fffb"/>
              <w:rPr>
                <w:rFonts w:cs="Times New Roman"/>
                <w:szCs w:val="20"/>
              </w:rPr>
            </w:pPr>
            <w:r w:rsidRPr="00952825">
              <w:rPr>
                <w:rFonts w:cs="Times New Roman"/>
                <w:szCs w:val="20"/>
              </w:rPr>
              <w:t>от арт.скв. №1,2,3 до ТК (ВОС)</w:t>
            </w:r>
          </w:p>
        </w:tc>
        <w:tc>
          <w:tcPr>
            <w:tcW w:w="88" w:type="pct"/>
            <w:tcBorders>
              <w:top w:val="nil"/>
              <w:left w:val="nil"/>
              <w:bottom w:val="single" w:sz="4" w:space="0" w:color="auto"/>
              <w:right w:val="single" w:sz="4" w:space="0" w:color="auto"/>
            </w:tcBorders>
            <w:shd w:val="clear" w:color="000000" w:fill="FFFFFF"/>
            <w:noWrap/>
            <w:vAlign w:val="center"/>
            <w:hideMark/>
          </w:tcPr>
          <w:p w14:paraId="626DA369"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2322D4DA"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0A4C83A5"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3462F941"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540101D0" w14:textId="77777777" w:rsidR="00A0026D" w:rsidRPr="00952825" w:rsidRDefault="00A0026D" w:rsidP="002000A0">
            <w:pPr>
              <w:pStyle w:val="1fffb"/>
              <w:rPr>
                <w:rFonts w:cs="Times New Roman"/>
                <w:szCs w:val="20"/>
              </w:rPr>
            </w:pPr>
            <w:r w:rsidRPr="00952825">
              <w:rPr>
                <w:rFonts w:cs="Times New Roman"/>
                <w:szCs w:val="20"/>
              </w:rPr>
              <w:t>128,0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5AF622D"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74563B7A" w14:textId="77777777" w:rsidR="00A0026D" w:rsidRPr="00952825" w:rsidRDefault="00A0026D" w:rsidP="002000A0">
            <w:pPr>
              <w:pStyle w:val="1fffb"/>
              <w:rPr>
                <w:rFonts w:cs="Times New Roman"/>
                <w:szCs w:val="20"/>
              </w:rPr>
            </w:pPr>
            <w:r w:rsidRPr="00952825">
              <w:rPr>
                <w:rFonts w:cs="Times New Roman"/>
                <w:szCs w:val="20"/>
              </w:rPr>
              <w:t>2001</w:t>
            </w:r>
          </w:p>
        </w:tc>
        <w:tc>
          <w:tcPr>
            <w:tcW w:w="369" w:type="pct"/>
            <w:tcBorders>
              <w:top w:val="nil"/>
              <w:left w:val="nil"/>
              <w:bottom w:val="single" w:sz="4" w:space="0" w:color="auto"/>
              <w:right w:val="single" w:sz="4" w:space="0" w:color="auto"/>
            </w:tcBorders>
            <w:shd w:val="clear" w:color="000000" w:fill="FFFFFF"/>
            <w:noWrap/>
            <w:vAlign w:val="center"/>
            <w:hideMark/>
          </w:tcPr>
          <w:p w14:paraId="2B349D13" w14:textId="77777777" w:rsidR="00A0026D" w:rsidRPr="00952825" w:rsidRDefault="00A0026D" w:rsidP="002000A0">
            <w:pPr>
              <w:pStyle w:val="1fffb"/>
              <w:rPr>
                <w:rFonts w:cs="Times New Roman"/>
                <w:szCs w:val="20"/>
              </w:rPr>
            </w:pPr>
            <w:r w:rsidRPr="00952825">
              <w:rPr>
                <w:rFonts w:cs="Times New Roman"/>
                <w:szCs w:val="20"/>
              </w:rPr>
              <w:t>2022</w:t>
            </w:r>
          </w:p>
        </w:tc>
      </w:tr>
      <w:tr w:rsidR="00A0026D" w:rsidRPr="00952825" w14:paraId="5A1FD282"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99E4F6C"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959BD6C"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single" w:sz="4" w:space="0" w:color="000000"/>
              <w:right w:val="single" w:sz="4" w:space="0" w:color="auto"/>
            </w:tcBorders>
            <w:vAlign w:val="center"/>
            <w:hideMark/>
          </w:tcPr>
          <w:p w14:paraId="42C4B43F"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single" w:sz="4" w:space="0" w:color="000000"/>
              <w:right w:val="single" w:sz="4" w:space="0" w:color="auto"/>
            </w:tcBorders>
            <w:vAlign w:val="center"/>
            <w:hideMark/>
          </w:tcPr>
          <w:p w14:paraId="0F43B0D4"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2E3639F" w14:textId="77777777" w:rsidR="00A0026D" w:rsidRPr="00952825" w:rsidRDefault="00A0026D" w:rsidP="002000A0">
            <w:pPr>
              <w:pStyle w:val="1fffb"/>
              <w:rPr>
                <w:rFonts w:cs="Times New Roman"/>
                <w:szCs w:val="20"/>
              </w:rPr>
            </w:pPr>
            <w:r w:rsidRPr="00952825">
              <w:rPr>
                <w:rFonts w:cs="Times New Roman"/>
                <w:szCs w:val="20"/>
              </w:rPr>
              <w:t>от ТК-22 до ТК (ВОС)</w:t>
            </w:r>
          </w:p>
        </w:tc>
        <w:tc>
          <w:tcPr>
            <w:tcW w:w="283" w:type="pct"/>
            <w:tcBorders>
              <w:top w:val="nil"/>
              <w:left w:val="nil"/>
              <w:bottom w:val="single" w:sz="4" w:space="0" w:color="auto"/>
              <w:right w:val="single" w:sz="4" w:space="0" w:color="auto"/>
            </w:tcBorders>
            <w:shd w:val="clear" w:color="000000" w:fill="FFFFFF"/>
            <w:noWrap/>
            <w:vAlign w:val="center"/>
            <w:hideMark/>
          </w:tcPr>
          <w:p w14:paraId="5871A3DA" w14:textId="77777777" w:rsidR="00A0026D" w:rsidRPr="00952825" w:rsidRDefault="00A0026D" w:rsidP="002000A0">
            <w:pPr>
              <w:pStyle w:val="1fffb"/>
              <w:rPr>
                <w:rFonts w:cs="Times New Roman"/>
                <w:szCs w:val="20"/>
              </w:rPr>
            </w:pPr>
            <w:r w:rsidRPr="00952825">
              <w:rPr>
                <w:rFonts w:cs="Times New Roman"/>
                <w:szCs w:val="20"/>
              </w:rPr>
              <w:t>159</w:t>
            </w:r>
          </w:p>
        </w:tc>
        <w:tc>
          <w:tcPr>
            <w:tcW w:w="329" w:type="pct"/>
            <w:tcBorders>
              <w:top w:val="nil"/>
              <w:left w:val="nil"/>
              <w:bottom w:val="single" w:sz="4" w:space="0" w:color="auto"/>
              <w:right w:val="nil"/>
            </w:tcBorders>
            <w:shd w:val="clear" w:color="000000" w:fill="FFFFFF"/>
            <w:noWrap/>
            <w:vAlign w:val="center"/>
            <w:hideMark/>
          </w:tcPr>
          <w:p w14:paraId="1AA7BAEA" w14:textId="77777777" w:rsidR="00A0026D" w:rsidRPr="00952825" w:rsidRDefault="00A0026D" w:rsidP="002000A0">
            <w:pPr>
              <w:pStyle w:val="1fffb"/>
              <w:rPr>
                <w:rFonts w:cs="Times New Roman"/>
                <w:szCs w:val="20"/>
              </w:rPr>
            </w:pPr>
            <w:r w:rsidRPr="00952825">
              <w:rPr>
                <w:rFonts w:cs="Times New Roman"/>
                <w:szCs w:val="20"/>
              </w:rPr>
              <w:t>405,0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2FBA58E2"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1AF0A095" w14:textId="77777777" w:rsidR="00A0026D" w:rsidRPr="00952825" w:rsidRDefault="00A0026D" w:rsidP="002000A0">
            <w:pPr>
              <w:pStyle w:val="1fffb"/>
              <w:rPr>
                <w:rFonts w:cs="Times New Roman"/>
                <w:szCs w:val="20"/>
              </w:rPr>
            </w:pPr>
            <w:r w:rsidRPr="00952825">
              <w:rPr>
                <w:rFonts w:cs="Times New Roman"/>
                <w:szCs w:val="20"/>
              </w:rPr>
              <w:t>2001</w:t>
            </w:r>
          </w:p>
        </w:tc>
        <w:tc>
          <w:tcPr>
            <w:tcW w:w="369" w:type="pct"/>
            <w:tcBorders>
              <w:top w:val="nil"/>
              <w:left w:val="nil"/>
              <w:bottom w:val="single" w:sz="4" w:space="0" w:color="auto"/>
              <w:right w:val="single" w:sz="4" w:space="0" w:color="auto"/>
            </w:tcBorders>
            <w:shd w:val="clear" w:color="000000" w:fill="FFFFFF"/>
            <w:noWrap/>
            <w:vAlign w:val="center"/>
            <w:hideMark/>
          </w:tcPr>
          <w:p w14:paraId="1C4D3CBD" w14:textId="77777777" w:rsidR="00A0026D" w:rsidRPr="00952825" w:rsidRDefault="00A0026D" w:rsidP="002000A0">
            <w:pPr>
              <w:pStyle w:val="1fffb"/>
              <w:rPr>
                <w:rFonts w:cs="Times New Roman"/>
                <w:szCs w:val="20"/>
              </w:rPr>
            </w:pPr>
          </w:p>
        </w:tc>
      </w:tr>
      <w:tr w:rsidR="00A0026D" w:rsidRPr="00952825" w14:paraId="443471FF"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11DBB9BE"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57172CF" w14:textId="77777777" w:rsidR="00A0026D" w:rsidRPr="00952825" w:rsidRDefault="00A0026D" w:rsidP="002000A0">
            <w:pPr>
              <w:pStyle w:val="1fffb"/>
              <w:rPr>
                <w:rFonts w:cs="Times New Roman"/>
                <w:szCs w:val="20"/>
              </w:rPr>
            </w:pPr>
          </w:p>
        </w:tc>
        <w:tc>
          <w:tcPr>
            <w:tcW w:w="296" w:type="pct"/>
            <w:vMerge/>
            <w:tcBorders>
              <w:top w:val="nil"/>
              <w:left w:val="single" w:sz="4" w:space="0" w:color="auto"/>
              <w:bottom w:val="single" w:sz="4" w:space="0" w:color="000000"/>
              <w:right w:val="single" w:sz="4" w:space="0" w:color="auto"/>
            </w:tcBorders>
            <w:vAlign w:val="center"/>
            <w:hideMark/>
          </w:tcPr>
          <w:p w14:paraId="5C4E3F4C" w14:textId="77777777" w:rsidR="00A0026D" w:rsidRPr="00952825" w:rsidRDefault="00A0026D" w:rsidP="002000A0">
            <w:pPr>
              <w:pStyle w:val="1fffb"/>
              <w:rPr>
                <w:rFonts w:cs="Times New Roman"/>
                <w:szCs w:val="20"/>
              </w:rPr>
            </w:pPr>
          </w:p>
        </w:tc>
        <w:tc>
          <w:tcPr>
            <w:tcW w:w="294" w:type="pct"/>
            <w:vMerge/>
            <w:tcBorders>
              <w:top w:val="nil"/>
              <w:left w:val="single" w:sz="4" w:space="0" w:color="auto"/>
              <w:bottom w:val="single" w:sz="4" w:space="0" w:color="000000"/>
              <w:right w:val="single" w:sz="4" w:space="0" w:color="auto"/>
            </w:tcBorders>
            <w:vAlign w:val="center"/>
            <w:hideMark/>
          </w:tcPr>
          <w:p w14:paraId="40DF271E" w14:textId="77777777" w:rsidR="00A0026D" w:rsidRPr="00952825" w:rsidRDefault="00A0026D" w:rsidP="002000A0">
            <w:pPr>
              <w:pStyle w:val="1fffb"/>
              <w:rPr>
                <w:rFonts w:cs="Times New Roman"/>
                <w:szCs w:val="20"/>
              </w:rPr>
            </w:pP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BEC81F0" w14:textId="77777777" w:rsidR="00A0026D" w:rsidRPr="00952825" w:rsidRDefault="00A0026D" w:rsidP="002000A0">
            <w:pPr>
              <w:pStyle w:val="1fffb"/>
              <w:rPr>
                <w:rFonts w:cs="Times New Roman"/>
                <w:szCs w:val="20"/>
              </w:rPr>
            </w:pPr>
            <w:r w:rsidRPr="00952825">
              <w:rPr>
                <w:rFonts w:cs="Times New Roman"/>
                <w:szCs w:val="20"/>
              </w:rPr>
              <w:t>от ТК-22 до ТК (ВОС)</w:t>
            </w:r>
          </w:p>
        </w:tc>
        <w:tc>
          <w:tcPr>
            <w:tcW w:w="283" w:type="pct"/>
            <w:tcBorders>
              <w:top w:val="nil"/>
              <w:left w:val="nil"/>
              <w:bottom w:val="single" w:sz="4" w:space="0" w:color="auto"/>
              <w:right w:val="single" w:sz="4" w:space="0" w:color="auto"/>
            </w:tcBorders>
            <w:shd w:val="clear" w:color="000000" w:fill="FFFFFF"/>
            <w:noWrap/>
            <w:vAlign w:val="center"/>
            <w:hideMark/>
          </w:tcPr>
          <w:p w14:paraId="4B41BE6F" w14:textId="77777777" w:rsidR="00A0026D" w:rsidRPr="00952825" w:rsidRDefault="00A0026D" w:rsidP="002000A0">
            <w:pPr>
              <w:pStyle w:val="1fffb"/>
              <w:rPr>
                <w:rFonts w:cs="Times New Roman"/>
                <w:szCs w:val="20"/>
              </w:rPr>
            </w:pPr>
            <w:r w:rsidRPr="00952825">
              <w:rPr>
                <w:rFonts w:cs="Times New Roman"/>
                <w:szCs w:val="20"/>
              </w:rPr>
              <w:t>114</w:t>
            </w:r>
          </w:p>
        </w:tc>
        <w:tc>
          <w:tcPr>
            <w:tcW w:w="329" w:type="pct"/>
            <w:tcBorders>
              <w:top w:val="nil"/>
              <w:left w:val="nil"/>
              <w:bottom w:val="single" w:sz="4" w:space="0" w:color="auto"/>
              <w:right w:val="nil"/>
            </w:tcBorders>
            <w:shd w:val="clear" w:color="000000" w:fill="FFFFFF"/>
            <w:noWrap/>
            <w:vAlign w:val="center"/>
            <w:hideMark/>
          </w:tcPr>
          <w:p w14:paraId="343397E5" w14:textId="77777777" w:rsidR="00A0026D" w:rsidRPr="00952825" w:rsidRDefault="00A0026D" w:rsidP="002000A0">
            <w:pPr>
              <w:pStyle w:val="1fffb"/>
              <w:rPr>
                <w:rFonts w:cs="Times New Roman"/>
                <w:szCs w:val="20"/>
              </w:rPr>
            </w:pPr>
            <w:r w:rsidRPr="00952825">
              <w:rPr>
                <w:rFonts w:cs="Times New Roman"/>
                <w:szCs w:val="20"/>
              </w:rPr>
              <w:t>430,0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A56F16D" w14:textId="77777777" w:rsidR="00A0026D" w:rsidRPr="00952825" w:rsidRDefault="00A0026D" w:rsidP="002000A0">
            <w:pPr>
              <w:pStyle w:val="1fffb"/>
              <w:rPr>
                <w:rFonts w:cs="Times New Roman"/>
                <w:szCs w:val="20"/>
              </w:rPr>
            </w:pPr>
            <w:r w:rsidRPr="00952825">
              <w:rPr>
                <w:rFonts w:cs="Times New Roman"/>
                <w:szCs w:val="20"/>
              </w:rPr>
              <w:t>надземная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3478B625" w14:textId="77777777" w:rsidR="00A0026D" w:rsidRPr="00952825" w:rsidRDefault="00A0026D" w:rsidP="002000A0">
            <w:pPr>
              <w:pStyle w:val="1fffb"/>
              <w:rPr>
                <w:rFonts w:cs="Times New Roman"/>
                <w:szCs w:val="20"/>
              </w:rPr>
            </w:pPr>
            <w:r w:rsidRPr="00952825">
              <w:rPr>
                <w:rFonts w:cs="Times New Roman"/>
                <w:szCs w:val="20"/>
              </w:rPr>
              <w:t>2001</w:t>
            </w:r>
          </w:p>
        </w:tc>
        <w:tc>
          <w:tcPr>
            <w:tcW w:w="369" w:type="pct"/>
            <w:tcBorders>
              <w:top w:val="nil"/>
              <w:left w:val="nil"/>
              <w:bottom w:val="single" w:sz="4" w:space="0" w:color="auto"/>
              <w:right w:val="single" w:sz="4" w:space="0" w:color="auto"/>
            </w:tcBorders>
            <w:shd w:val="clear" w:color="000000" w:fill="FFFFFF"/>
            <w:noWrap/>
            <w:vAlign w:val="center"/>
            <w:hideMark/>
          </w:tcPr>
          <w:p w14:paraId="15F0713A"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0B8E2780"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B0618C2"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23F08B24"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5E16B48D" w14:textId="77777777" w:rsidR="00A0026D" w:rsidRPr="00952825" w:rsidRDefault="00A0026D" w:rsidP="002000A0">
            <w:pPr>
              <w:pStyle w:val="1fffb"/>
              <w:rPr>
                <w:rFonts w:cs="Times New Roman"/>
                <w:szCs w:val="20"/>
              </w:rPr>
            </w:pPr>
            <w:r w:rsidRPr="00952825">
              <w:rPr>
                <w:rFonts w:cs="Times New Roman"/>
                <w:szCs w:val="20"/>
              </w:rPr>
              <w:t>963,0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28196236"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70D9750D"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616C5FD8" w14:textId="77777777" w:rsidR="00A0026D" w:rsidRPr="00952825" w:rsidRDefault="00A0026D" w:rsidP="002000A0">
            <w:pPr>
              <w:pStyle w:val="1fffb"/>
              <w:rPr>
                <w:rFonts w:cs="Times New Roman"/>
                <w:szCs w:val="20"/>
              </w:rPr>
            </w:pPr>
            <w:r w:rsidRPr="00952825">
              <w:rPr>
                <w:rFonts w:cs="Times New Roman"/>
                <w:szCs w:val="20"/>
              </w:rPr>
              <w:t>963,0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15A5BF82"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12B09022"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1A961AC8" w14:textId="77777777" w:rsidR="00A0026D" w:rsidRPr="00952825" w:rsidRDefault="00A0026D" w:rsidP="002000A0">
            <w:pPr>
              <w:pStyle w:val="1fffb"/>
              <w:rPr>
                <w:rFonts w:cs="Times New Roman"/>
                <w:szCs w:val="20"/>
              </w:rPr>
            </w:pPr>
          </w:p>
        </w:tc>
      </w:tr>
      <w:tr w:rsidR="00A0026D" w:rsidRPr="00952825" w14:paraId="7599CBD4"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8E1FDB" w14:textId="77777777" w:rsidR="00A0026D" w:rsidRPr="00952825" w:rsidRDefault="00A0026D" w:rsidP="002000A0">
            <w:pPr>
              <w:pStyle w:val="1fffb"/>
              <w:rPr>
                <w:rFonts w:cs="Times New Roman"/>
                <w:szCs w:val="20"/>
              </w:rPr>
            </w:pPr>
            <w:r w:rsidRPr="00952825">
              <w:rPr>
                <w:rFonts w:cs="Times New Roman"/>
                <w:szCs w:val="20"/>
              </w:rPr>
              <w:t>14</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26903E7" w14:textId="77777777" w:rsidR="00A0026D" w:rsidRPr="00952825" w:rsidRDefault="00A0026D" w:rsidP="002000A0">
            <w:pPr>
              <w:pStyle w:val="1fffb"/>
              <w:rPr>
                <w:rFonts w:cs="Times New Roman"/>
                <w:szCs w:val="20"/>
              </w:rPr>
            </w:pPr>
            <w:r w:rsidRPr="00952825">
              <w:rPr>
                <w:rFonts w:cs="Times New Roman"/>
                <w:szCs w:val="20"/>
              </w:rPr>
              <w:t>Сети ТВС от ТК-22 до ж.д.№1 ул. Дорожная (Тепловые сети)</w:t>
            </w:r>
          </w:p>
        </w:tc>
        <w:tc>
          <w:tcPr>
            <w:tcW w:w="296" w:type="pct"/>
            <w:tcBorders>
              <w:top w:val="nil"/>
              <w:left w:val="nil"/>
              <w:bottom w:val="single" w:sz="4" w:space="0" w:color="auto"/>
              <w:right w:val="single" w:sz="4" w:space="0" w:color="auto"/>
            </w:tcBorders>
            <w:shd w:val="clear" w:color="000000" w:fill="FFFFFF"/>
            <w:vAlign w:val="center"/>
            <w:hideMark/>
          </w:tcPr>
          <w:p w14:paraId="21C78B9D" w14:textId="77777777" w:rsidR="00A0026D" w:rsidRPr="00952825" w:rsidRDefault="00A0026D" w:rsidP="002000A0">
            <w:pPr>
              <w:pStyle w:val="1fffb"/>
              <w:rPr>
                <w:rFonts w:cs="Times New Roman"/>
                <w:szCs w:val="20"/>
              </w:rPr>
            </w:pPr>
            <w:r w:rsidRPr="00952825">
              <w:rPr>
                <w:rFonts w:cs="Times New Roman"/>
                <w:szCs w:val="20"/>
              </w:rPr>
              <w:t>100,0</w:t>
            </w:r>
          </w:p>
        </w:tc>
        <w:tc>
          <w:tcPr>
            <w:tcW w:w="294" w:type="pct"/>
            <w:tcBorders>
              <w:top w:val="nil"/>
              <w:left w:val="nil"/>
              <w:bottom w:val="single" w:sz="4" w:space="0" w:color="auto"/>
              <w:right w:val="single" w:sz="4" w:space="0" w:color="auto"/>
            </w:tcBorders>
            <w:shd w:val="clear" w:color="000000" w:fill="FFFFFF"/>
            <w:vAlign w:val="center"/>
            <w:hideMark/>
          </w:tcPr>
          <w:p w14:paraId="7F43BF94" w14:textId="77777777" w:rsidR="00A0026D" w:rsidRPr="00952825" w:rsidRDefault="00A0026D" w:rsidP="002000A0">
            <w:pPr>
              <w:pStyle w:val="1fffb"/>
              <w:rPr>
                <w:rFonts w:cs="Times New Roman"/>
                <w:szCs w:val="20"/>
              </w:rPr>
            </w:pPr>
            <w:r w:rsidRPr="00952825">
              <w:rPr>
                <w:rFonts w:cs="Times New Roman"/>
                <w:szCs w:val="20"/>
              </w:rPr>
              <w:t>50,0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5197DC9" w14:textId="77777777" w:rsidR="00A0026D" w:rsidRPr="00952825" w:rsidRDefault="00A0026D" w:rsidP="002000A0">
            <w:pPr>
              <w:pStyle w:val="1fffb"/>
              <w:rPr>
                <w:rFonts w:cs="Times New Roman"/>
                <w:szCs w:val="20"/>
              </w:rPr>
            </w:pPr>
            <w:r w:rsidRPr="00952825">
              <w:rPr>
                <w:rFonts w:cs="Times New Roman"/>
                <w:szCs w:val="20"/>
              </w:rPr>
              <w:t>ввод Дорожная 1</w:t>
            </w:r>
          </w:p>
        </w:tc>
        <w:tc>
          <w:tcPr>
            <w:tcW w:w="283" w:type="pct"/>
            <w:tcBorders>
              <w:top w:val="nil"/>
              <w:left w:val="nil"/>
              <w:bottom w:val="single" w:sz="4" w:space="0" w:color="auto"/>
              <w:right w:val="single" w:sz="4" w:space="0" w:color="auto"/>
            </w:tcBorders>
            <w:shd w:val="clear" w:color="000000" w:fill="FFFFFF"/>
            <w:noWrap/>
            <w:vAlign w:val="center"/>
            <w:hideMark/>
          </w:tcPr>
          <w:p w14:paraId="1DFB6CF3" w14:textId="77777777" w:rsidR="00A0026D" w:rsidRPr="00952825" w:rsidRDefault="00A0026D" w:rsidP="002000A0">
            <w:pPr>
              <w:pStyle w:val="1fffb"/>
              <w:rPr>
                <w:rFonts w:cs="Times New Roman"/>
                <w:szCs w:val="20"/>
              </w:rPr>
            </w:pPr>
            <w:r w:rsidRPr="00952825">
              <w:rPr>
                <w:rFonts w:cs="Times New Roman"/>
                <w:szCs w:val="20"/>
              </w:rPr>
              <w:t>32</w:t>
            </w:r>
          </w:p>
        </w:tc>
        <w:tc>
          <w:tcPr>
            <w:tcW w:w="329" w:type="pct"/>
            <w:tcBorders>
              <w:top w:val="nil"/>
              <w:left w:val="nil"/>
              <w:bottom w:val="single" w:sz="4" w:space="0" w:color="auto"/>
              <w:right w:val="nil"/>
            </w:tcBorders>
            <w:shd w:val="clear" w:color="000000" w:fill="FFFFFF"/>
            <w:noWrap/>
            <w:vAlign w:val="center"/>
            <w:hideMark/>
          </w:tcPr>
          <w:p w14:paraId="518F7374" w14:textId="77777777" w:rsidR="00A0026D" w:rsidRPr="00952825" w:rsidRDefault="00A0026D" w:rsidP="002000A0">
            <w:pPr>
              <w:pStyle w:val="1fffb"/>
              <w:rPr>
                <w:rFonts w:cs="Times New Roman"/>
                <w:szCs w:val="20"/>
              </w:rPr>
            </w:pPr>
            <w:r w:rsidRPr="00952825">
              <w:rPr>
                <w:rFonts w:cs="Times New Roman"/>
                <w:szCs w:val="20"/>
              </w:rPr>
              <w:t>50,0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74D066E"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30FC62E8" w14:textId="77777777" w:rsidR="00A0026D" w:rsidRPr="00952825" w:rsidRDefault="00A0026D" w:rsidP="002000A0">
            <w:pPr>
              <w:pStyle w:val="1fffb"/>
              <w:rPr>
                <w:rFonts w:cs="Times New Roman"/>
                <w:szCs w:val="20"/>
              </w:rPr>
            </w:pPr>
            <w:r w:rsidRPr="00952825">
              <w:rPr>
                <w:rFonts w:cs="Times New Roman"/>
                <w:szCs w:val="20"/>
              </w:rPr>
              <w:t>1994</w:t>
            </w:r>
          </w:p>
        </w:tc>
        <w:tc>
          <w:tcPr>
            <w:tcW w:w="369" w:type="pct"/>
            <w:tcBorders>
              <w:top w:val="nil"/>
              <w:left w:val="nil"/>
              <w:bottom w:val="single" w:sz="4" w:space="0" w:color="auto"/>
              <w:right w:val="single" w:sz="4" w:space="0" w:color="auto"/>
            </w:tcBorders>
            <w:shd w:val="clear" w:color="000000" w:fill="FFFFFF"/>
            <w:noWrap/>
            <w:vAlign w:val="center"/>
            <w:hideMark/>
          </w:tcPr>
          <w:p w14:paraId="5D6B39EB" w14:textId="77777777" w:rsidR="00A0026D" w:rsidRPr="00952825" w:rsidRDefault="00A0026D" w:rsidP="002000A0">
            <w:pPr>
              <w:pStyle w:val="1fffb"/>
              <w:rPr>
                <w:rFonts w:cs="Times New Roman"/>
                <w:szCs w:val="20"/>
              </w:rPr>
            </w:pPr>
            <w:r w:rsidRPr="00952825">
              <w:rPr>
                <w:rFonts w:cs="Times New Roman"/>
                <w:szCs w:val="20"/>
              </w:rPr>
              <w:t>2016</w:t>
            </w:r>
          </w:p>
        </w:tc>
      </w:tr>
      <w:tr w:rsidR="00A0026D" w:rsidRPr="00952825" w14:paraId="6E55B21D"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282D6D97"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71D21125"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22E8A9BC" w14:textId="77777777" w:rsidR="00A0026D" w:rsidRPr="00952825" w:rsidRDefault="00A0026D" w:rsidP="002000A0">
            <w:pPr>
              <w:pStyle w:val="1fffb"/>
              <w:rPr>
                <w:rFonts w:cs="Times New Roman"/>
                <w:szCs w:val="20"/>
              </w:rPr>
            </w:pPr>
            <w:r w:rsidRPr="00952825">
              <w:rPr>
                <w:rFonts w:cs="Times New Roman"/>
                <w:szCs w:val="20"/>
              </w:rPr>
              <w:t>50,0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2C45D59"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523E072F"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30A66679"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AB605F9"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34100F61"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672AC1B2" w14:textId="77777777" w:rsidR="00A0026D" w:rsidRPr="00952825" w:rsidRDefault="00A0026D" w:rsidP="002000A0">
            <w:pPr>
              <w:pStyle w:val="1fffb"/>
              <w:rPr>
                <w:rFonts w:cs="Times New Roman"/>
                <w:szCs w:val="20"/>
              </w:rPr>
            </w:pPr>
          </w:p>
        </w:tc>
      </w:tr>
      <w:tr w:rsidR="00A0026D" w:rsidRPr="00952825" w14:paraId="343C5ADA"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9EE450" w14:textId="77777777" w:rsidR="00A0026D" w:rsidRPr="00952825" w:rsidRDefault="00A0026D" w:rsidP="002000A0">
            <w:pPr>
              <w:pStyle w:val="1fffb"/>
              <w:rPr>
                <w:rFonts w:cs="Times New Roman"/>
                <w:szCs w:val="20"/>
              </w:rPr>
            </w:pPr>
            <w:r w:rsidRPr="00952825">
              <w:rPr>
                <w:rFonts w:cs="Times New Roman"/>
                <w:szCs w:val="20"/>
              </w:rPr>
              <w:t>15</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2A9D2EA" w14:textId="77777777" w:rsidR="00A0026D" w:rsidRPr="00952825" w:rsidRDefault="00A0026D" w:rsidP="002000A0">
            <w:pPr>
              <w:pStyle w:val="1fffb"/>
              <w:rPr>
                <w:rFonts w:cs="Times New Roman"/>
                <w:szCs w:val="20"/>
              </w:rPr>
            </w:pPr>
            <w:r w:rsidRPr="00952825">
              <w:rPr>
                <w:rFonts w:cs="Times New Roman"/>
                <w:szCs w:val="20"/>
              </w:rPr>
              <w:t>Сети ТВС ввода на ж.д. №18,20,22,24,26,28,30,32 ул. Центральная</w:t>
            </w:r>
          </w:p>
        </w:tc>
        <w:tc>
          <w:tcPr>
            <w:tcW w:w="296" w:type="pct"/>
            <w:tcBorders>
              <w:top w:val="nil"/>
              <w:left w:val="nil"/>
              <w:bottom w:val="single" w:sz="4" w:space="0" w:color="auto"/>
              <w:right w:val="single" w:sz="4" w:space="0" w:color="auto"/>
            </w:tcBorders>
            <w:shd w:val="clear" w:color="000000" w:fill="FFFFFF"/>
            <w:vAlign w:val="center"/>
            <w:hideMark/>
          </w:tcPr>
          <w:p w14:paraId="380D2C88" w14:textId="77777777" w:rsidR="00A0026D" w:rsidRPr="00952825" w:rsidRDefault="00A0026D" w:rsidP="002000A0">
            <w:pPr>
              <w:pStyle w:val="1fffb"/>
              <w:rPr>
                <w:rFonts w:cs="Times New Roman"/>
                <w:szCs w:val="20"/>
              </w:rPr>
            </w:pPr>
            <w:r w:rsidRPr="00952825">
              <w:rPr>
                <w:rFonts w:cs="Times New Roman"/>
                <w:szCs w:val="20"/>
              </w:rPr>
              <w:t>224,0</w:t>
            </w:r>
          </w:p>
        </w:tc>
        <w:tc>
          <w:tcPr>
            <w:tcW w:w="294" w:type="pct"/>
            <w:tcBorders>
              <w:top w:val="nil"/>
              <w:left w:val="nil"/>
              <w:bottom w:val="single" w:sz="4" w:space="0" w:color="auto"/>
              <w:right w:val="single" w:sz="4" w:space="0" w:color="auto"/>
            </w:tcBorders>
            <w:shd w:val="clear" w:color="000000" w:fill="FFFFFF"/>
            <w:vAlign w:val="center"/>
            <w:hideMark/>
          </w:tcPr>
          <w:p w14:paraId="6C7228DB" w14:textId="77777777" w:rsidR="00A0026D" w:rsidRPr="00952825" w:rsidRDefault="00A0026D" w:rsidP="002000A0">
            <w:pPr>
              <w:pStyle w:val="1fffb"/>
              <w:rPr>
                <w:rFonts w:cs="Times New Roman"/>
                <w:szCs w:val="20"/>
              </w:rPr>
            </w:pPr>
            <w:r w:rsidRPr="00952825">
              <w:rPr>
                <w:rFonts w:cs="Times New Roman"/>
                <w:szCs w:val="20"/>
              </w:rPr>
              <w:t>112,0</w:t>
            </w:r>
          </w:p>
        </w:tc>
        <w:tc>
          <w:tcPr>
            <w:tcW w:w="1203" w:type="pct"/>
            <w:tcBorders>
              <w:top w:val="nil"/>
              <w:left w:val="nil"/>
              <w:bottom w:val="single" w:sz="4" w:space="0" w:color="auto"/>
              <w:right w:val="nil"/>
            </w:tcBorders>
            <w:shd w:val="clear" w:color="000000" w:fill="FFFFFF"/>
            <w:noWrap/>
            <w:vAlign w:val="center"/>
            <w:hideMark/>
          </w:tcPr>
          <w:p w14:paraId="72965663"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0C7D057C"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334820B8"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711BEEEF"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57AA3A96" w14:textId="77777777" w:rsidR="00A0026D" w:rsidRPr="00952825" w:rsidRDefault="00A0026D" w:rsidP="002000A0">
            <w:pPr>
              <w:pStyle w:val="1fffb"/>
              <w:rPr>
                <w:rFonts w:cs="Times New Roman"/>
                <w:szCs w:val="20"/>
              </w:rPr>
            </w:pPr>
            <w:r w:rsidRPr="00952825">
              <w:rPr>
                <w:rFonts w:cs="Times New Roman"/>
                <w:szCs w:val="20"/>
              </w:rPr>
              <w:t>32</w:t>
            </w:r>
          </w:p>
        </w:tc>
        <w:tc>
          <w:tcPr>
            <w:tcW w:w="329" w:type="pct"/>
            <w:tcBorders>
              <w:top w:val="nil"/>
              <w:left w:val="nil"/>
              <w:bottom w:val="single" w:sz="4" w:space="0" w:color="auto"/>
              <w:right w:val="nil"/>
            </w:tcBorders>
            <w:shd w:val="clear" w:color="000000" w:fill="FFFFFF"/>
            <w:noWrap/>
            <w:vAlign w:val="center"/>
            <w:hideMark/>
          </w:tcPr>
          <w:p w14:paraId="38967EC2" w14:textId="77777777" w:rsidR="00A0026D" w:rsidRPr="00952825" w:rsidRDefault="00A0026D" w:rsidP="002000A0">
            <w:pPr>
              <w:pStyle w:val="1fffb"/>
              <w:rPr>
                <w:rFonts w:cs="Times New Roman"/>
                <w:szCs w:val="20"/>
              </w:rPr>
            </w:pPr>
            <w:r w:rsidRPr="00952825">
              <w:rPr>
                <w:rFonts w:cs="Times New Roman"/>
                <w:szCs w:val="20"/>
              </w:rPr>
              <w:t>112,0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0089B265"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3D8D7EF8"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784CC55C" w14:textId="77777777" w:rsidR="00A0026D" w:rsidRPr="00952825" w:rsidRDefault="00A0026D" w:rsidP="002000A0">
            <w:pPr>
              <w:pStyle w:val="1fffb"/>
              <w:rPr>
                <w:rFonts w:cs="Times New Roman"/>
                <w:szCs w:val="20"/>
              </w:rPr>
            </w:pPr>
            <w:r w:rsidRPr="00952825">
              <w:rPr>
                <w:rFonts w:cs="Times New Roman"/>
                <w:szCs w:val="20"/>
              </w:rPr>
              <w:t>2021</w:t>
            </w:r>
          </w:p>
        </w:tc>
      </w:tr>
      <w:tr w:rsidR="00A0026D" w:rsidRPr="00952825" w14:paraId="04146E87"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0A761D90"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7058D1E9"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1A79C51E" w14:textId="77777777" w:rsidR="00A0026D" w:rsidRPr="00952825" w:rsidRDefault="00A0026D" w:rsidP="002000A0">
            <w:pPr>
              <w:pStyle w:val="1fffb"/>
              <w:rPr>
                <w:rFonts w:cs="Times New Roman"/>
                <w:szCs w:val="20"/>
              </w:rPr>
            </w:pPr>
            <w:r w:rsidRPr="00952825">
              <w:rPr>
                <w:rFonts w:cs="Times New Roman"/>
                <w:szCs w:val="20"/>
              </w:rPr>
              <w:t>112,0</w:t>
            </w:r>
          </w:p>
        </w:tc>
        <w:tc>
          <w:tcPr>
            <w:tcW w:w="1203" w:type="pct"/>
            <w:tcBorders>
              <w:top w:val="nil"/>
              <w:left w:val="nil"/>
              <w:bottom w:val="single" w:sz="4" w:space="0" w:color="auto"/>
              <w:right w:val="nil"/>
            </w:tcBorders>
            <w:shd w:val="clear" w:color="000000" w:fill="FFFFFF"/>
            <w:noWrap/>
            <w:vAlign w:val="center"/>
            <w:hideMark/>
          </w:tcPr>
          <w:p w14:paraId="4C8BD1E9"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2B00B276"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nil"/>
            </w:tcBorders>
            <w:shd w:val="clear" w:color="000000" w:fill="FFFFFF"/>
            <w:noWrap/>
            <w:vAlign w:val="center"/>
            <w:hideMark/>
          </w:tcPr>
          <w:p w14:paraId="54CB1209" w14:textId="77777777" w:rsidR="00A0026D" w:rsidRPr="00952825" w:rsidRDefault="00A0026D" w:rsidP="002000A0">
            <w:pPr>
              <w:pStyle w:val="1fffb"/>
              <w:rPr>
                <w:rFonts w:cs="Times New Roman"/>
                <w:szCs w:val="20"/>
              </w:rPr>
            </w:pPr>
          </w:p>
        </w:tc>
        <w:tc>
          <w:tcPr>
            <w:tcW w:w="88" w:type="pct"/>
            <w:tcBorders>
              <w:top w:val="nil"/>
              <w:left w:val="nil"/>
              <w:bottom w:val="single" w:sz="4" w:space="0" w:color="auto"/>
              <w:right w:val="single" w:sz="4" w:space="0" w:color="auto"/>
            </w:tcBorders>
            <w:shd w:val="clear" w:color="000000" w:fill="FFFFFF"/>
            <w:noWrap/>
            <w:vAlign w:val="center"/>
            <w:hideMark/>
          </w:tcPr>
          <w:p w14:paraId="0D7FD3D1"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7BEDA5A8"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66F908BA"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7AD0BA95"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3492DF5D"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018FC8BB" w14:textId="77777777" w:rsidR="00A0026D" w:rsidRPr="00952825" w:rsidRDefault="00A0026D" w:rsidP="002000A0">
            <w:pPr>
              <w:pStyle w:val="1fffb"/>
              <w:rPr>
                <w:rFonts w:cs="Times New Roman"/>
                <w:szCs w:val="20"/>
              </w:rPr>
            </w:pPr>
          </w:p>
        </w:tc>
      </w:tr>
      <w:tr w:rsidR="00A0026D" w:rsidRPr="00952825" w14:paraId="66DD525C"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E0D430" w14:textId="77777777" w:rsidR="00A0026D" w:rsidRPr="00952825" w:rsidRDefault="00A0026D" w:rsidP="002000A0">
            <w:pPr>
              <w:pStyle w:val="1fffb"/>
              <w:rPr>
                <w:rFonts w:cs="Times New Roman"/>
                <w:szCs w:val="20"/>
              </w:rPr>
            </w:pPr>
            <w:r w:rsidRPr="00952825">
              <w:rPr>
                <w:rFonts w:cs="Times New Roman"/>
                <w:szCs w:val="20"/>
              </w:rPr>
              <w:t>16</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238FBAE" w14:textId="77777777" w:rsidR="00A0026D" w:rsidRPr="00952825" w:rsidRDefault="00A0026D" w:rsidP="002000A0">
            <w:pPr>
              <w:pStyle w:val="1fffb"/>
              <w:rPr>
                <w:rFonts w:cs="Times New Roman"/>
                <w:szCs w:val="20"/>
              </w:rPr>
            </w:pPr>
            <w:r w:rsidRPr="00952825">
              <w:rPr>
                <w:rFonts w:cs="Times New Roman"/>
                <w:szCs w:val="20"/>
              </w:rPr>
              <w:t>Сети ТВС ввода на ж.д.№1,3,5 ул. Новая</w:t>
            </w:r>
          </w:p>
        </w:tc>
        <w:tc>
          <w:tcPr>
            <w:tcW w:w="296" w:type="pct"/>
            <w:tcBorders>
              <w:top w:val="nil"/>
              <w:left w:val="nil"/>
              <w:bottom w:val="single" w:sz="4" w:space="0" w:color="auto"/>
              <w:right w:val="single" w:sz="4" w:space="0" w:color="auto"/>
            </w:tcBorders>
            <w:shd w:val="clear" w:color="000000" w:fill="FFFFFF"/>
            <w:vAlign w:val="center"/>
            <w:hideMark/>
          </w:tcPr>
          <w:p w14:paraId="4F1C0C47" w14:textId="77777777" w:rsidR="00A0026D" w:rsidRPr="00952825" w:rsidRDefault="00A0026D" w:rsidP="002000A0">
            <w:pPr>
              <w:pStyle w:val="1fffb"/>
              <w:rPr>
                <w:rFonts w:cs="Times New Roman"/>
                <w:szCs w:val="20"/>
              </w:rPr>
            </w:pPr>
            <w:r w:rsidRPr="00952825">
              <w:rPr>
                <w:rFonts w:cs="Times New Roman"/>
                <w:szCs w:val="20"/>
              </w:rPr>
              <w:t>160,0</w:t>
            </w:r>
          </w:p>
        </w:tc>
        <w:tc>
          <w:tcPr>
            <w:tcW w:w="294" w:type="pct"/>
            <w:tcBorders>
              <w:top w:val="nil"/>
              <w:left w:val="nil"/>
              <w:bottom w:val="single" w:sz="4" w:space="0" w:color="auto"/>
              <w:right w:val="single" w:sz="4" w:space="0" w:color="auto"/>
            </w:tcBorders>
            <w:shd w:val="clear" w:color="000000" w:fill="FFFFFF"/>
            <w:vAlign w:val="center"/>
            <w:hideMark/>
          </w:tcPr>
          <w:p w14:paraId="020FDB9F" w14:textId="77777777" w:rsidR="00A0026D" w:rsidRPr="00952825" w:rsidRDefault="00A0026D" w:rsidP="002000A0">
            <w:pPr>
              <w:pStyle w:val="1fffb"/>
              <w:rPr>
                <w:rFonts w:cs="Times New Roman"/>
                <w:szCs w:val="20"/>
              </w:rPr>
            </w:pPr>
            <w:r w:rsidRPr="00952825">
              <w:rPr>
                <w:rFonts w:cs="Times New Roman"/>
                <w:szCs w:val="20"/>
              </w:rPr>
              <w:t>14,0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5691A0F"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1C198D3E" w14:textId="77777777" w:rsidR="00A0026D" w:rsidRPr="00952825" w:rsidRDefault="00A0026D" w:rsidP="002000A0">
            <w:pPr>
              <w:pStyle w:val="1fffb"/>
              <w:rPr>
                <w:rFonts w:cs="Times New Roman"/>
                <w:szCs w:val="20"/>
              </w:rPr>
            </w:pPr>
            <w:r w:rsidRPr="00952825">
              <w:rPr>
                <w:rFonts w:cs="Times New Roman"/>
                <w:szCs w:val="20"/>
              </w:rPr>
              <w:t>57</w:t>
            </w:r>
          </w:p>
        </w:tc>
        <w:tc>
          <w:tcPr>
            <w:tcW w:w="329" w:type="pct"/>
            <w:tcBorders>
              <w:top w:val="nil"/>
              <w:left w:val="nil"/>
              <w:bottom w:val="single" w:sz="4" w:space="0" w:color="auto"/>
              <w:right w:val="nil"/>
            </w:tcBorders>
            <w:shd w:val="clear" w:color="000000" w:fill="FFFFFF"/>
            <w:noWrap/>
            <w:vAlign w:val="center"/>
            <w:hideMark/>
          </w:tcPr>
          <w:p w14:paraId="1B4C3B33" w14:textId="77777777" w:rsidR="00A0026D" w:rsidRPr="00952825" w:rsidRDefault="00A0026D" w:rsidP="002000A0">
            <w:pPr>
              <w:pStyle w:val="1fffb"/>
              <w:rPr>
                <w:rFonts w:cs="Times New Roman"/>
                <w:szCs w:val="20"/>
              </w:rPr>
            </w:pPr>
            <w:r w:rsidRPr="00952825">
              <w:rPr>
                <w:rFonts w:cs="Times New Roman"/>
                <w:szCs w:val="20"/>
              </w:rPr>
              <w:t>14,0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5687C56E"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31ADE5C1" w14:textId="77777777" w:rsidR="00A0026D" w:rsidRPr="00952825" w:rsidRDefault="00A0026D" w:rsidP="002000A0">
            <w:pPr>
              <w:pStyle w:val="1fffb"/>
              <w:rPr>
                <w:rFonts w:cs="Times New Roman"/>
                <w:szCs w:val="20"/>
              </w:rPr>
            </w:pPr>
            <w:r w:rsidRPr="00952825">
              <w:rPr>
                <w:rFonts w:cs="Times New Roman"/>
                <w:szCs w:val="20"/>
              </w:rPr>
              <w:t>2021</w:t>
            </w:r>
          </w:p>
        </w:tc>
        <w:tc>
          <w:tcPr>
            <w:tcW w:w="369" w:type="pct"/>
            <w:tcBorders>
              <w:top w:val="nil"/>
              <w:left w:val="nil"/>
              <w:bottom w:val="single" w:sz="4" w:space="0" w:color="auto"/>
              <w:right w:val="single" w:sz="4" w:space="0" w:color="auto"/>
            </w:tcBorders>
            <w:shd w:val="clear" w:color="000000" w:fill="FFFFFF"/>
            <w:noWrap/>
            <w:vAlign w:val="center"/>
            <w:hideMark/>
          </w:tcPr>
          <w:p w14:paraId="7753D9F4"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69137F4F"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53AD82D7"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42814FC4"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75DDEDFD" w14:textId="77777777" w:rsidR="00A0026D" w:rsidRPr="00952825" w:rsidRDefault="00A0026D" w:rsidP="002000A0">
            <w:pPr>
              <w:pStyle w:val="1fffb"/>
              <w:rPr>
                <w:rFonts w:cs="Times New Roman"/>
                <w:szCs w:val="20"/>
              </w:rPr>
            </w:pPr>
            <w:r w:rsidRPr="00952825">
              <w:rPr>
                <w:rFonts w:cs="Times New Roman"/>
                <w:szCs w:val="20"/>
              </w:rPr>
              <w:t>14,0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DFFF04E"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3EB2C1AB"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6ABC9516"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5FB05045"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0A045AC2"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641A8955" w14:textId="77777777" w:rsidR="00A0026D" w:rsidRPr="00952825" w:rsidRDefault="00A0026D" w:rsidP="002000A0">
            <w:pPr>
              <w:pStyle w:val="1fffb"/>
              <w:rPr>
                <w:rFonts w:cs="Times New Roman"/>
                <w:szCs w:val="20"/>
              </w:rPr>
            </w:pPr>
          </w:p>
        </w:tc>
      </w:tr>
      <w:tr w:rsidR="00A0026D" w:rsidRPr="00952825" w14:paraId="4E66DEA5" w14:textId="77777777" w:rsidTr="002000A0">
        <w:trPr>
          <w:trHeight w:val="20"/>
        </w:trPr>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07D616" w14:textId="77777777" w:rsidR="00A0026D" w:rsidRPr="00952825" w:rsidRDefault="00A0026D" w:rsidP="002000A0">
            <w:pPr>
              <w:pStyle w:val="1fffb"/>
              <w:rPr>
                <w:rFonts w:cs="Times New Roman"/>
                <w:szCs w:val="20"/>
              </w:rPr>
            </w:pPr>
            <w:r w:rsidRPr="00952825">
              <w:rPr>
                <w:rFonts w:cs="Times New Roman"/>
                <w:szCs w:val="20"/>
              </w:rPr>
              <w:t>17</w:t>
            </w:r>
          </w:p>
        </w:tc>
        <w:tc>
          <w:tcPr>
            <w:tcW w:w="1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3ACE268" w14:textId="77777777" w:rsidR="00A0026D" w:rsidRPr="00952825" w:rsidRDefault="00A0026D" w:rsidP="002000A0">
            <w:pPr>
              <w:pStyle w:val="1fffb"/>
              <w:rPr>
                <w:rFonts w:cs="Times New Roman"/>
                <w:szCs w:val="20"/>
              </w:rPr>
            </w:pPr>
            <w:r w:rsidRPr="00952825">
              <w:rPr>
                <w:rFonts w:cs="Times New Roman"/>
                <w:szCs w:val="20"/>
              </w:rPr>
              <w:t>Сети ТВС от ТК-7 до ж.д.№17А ул. Центральная</w:t>
            </w:r>
          </w:p>
        </w:tc>
        <w:tc>
          <w:tcPr>
            <w:tcW w:w="296" w:type="pct"/>
            <w:tcBorders>
              <w:top w:val="nil"/>
              <w:left w:val="nil"/>
              <w:bottom w:val="single" w:sz="4" w:space="0" w:color="auto"/>
              <w:right w:val="single" w:sz="4" w:space="0" w:color="auto"/>
            </w:tcBorders>
            <w:shd w:val="clear" w:color="000000" w:fill="FFFFFF"/>
            <w:vAlign w:val="center"/>
            <w:hideMark/>
          </w:tcPr>
          <w:p w14:paraId="5A769682" w14:textId="77777777" w:rsidR="00A0026D" w:rsidRPr="00952825" w:rsidRDefault="00A0026D" w:rsidP="002000A0">
            <w:pPr>
              <w:pStyle w:val="1fffb"/>
              <w:rPr>
                <w:rFonts w:cs="Times New Roman"/>
                <w:szCs w:val="20"/>
              </w:rPr>
            </w:pPr>
            <w:r w:rsidRPr="00952825">
              <w:rPr>
                <w:rFonts w:cs="Times New Roman"/>
                <w:szCs w:val="20"/>
              </w:rPr>
              <w:t>160,0</w:t>
            </w:r>
          </w:p>
        </w:tc>
        <w:tc>
          <w:tcPr>
            <w:tcW w:w="294" w:type="pct"/>
            <w:tcBorders>
              <w:top w:val="nil"/>
              <w:left w:val="nil"/>
              <w:bottom w:val="single" w:sz="4" w:space="0" w:color="auto"/>
              <w:right w:val="single" w:sz="4" w:space="0" w:color="auto"/>
            </w:tcBorders>
            <w:shd w:val="clear" w:color="000000" w:fill="FFFFFF"/>
            <w:vAlign w:val="center"/>
            <w:hideMark/>
          </w:tcPr>
          <w:p w14:paraId="1278D431" w14:textId="77777777" w:rsidR="00A0026D" w:rsidRPr="00952825" w:rsidRDefault="00A0026D" w:rsidP="002000A0">
            <w:pPr>
              <w:pStyle w:val="1fffb"/>
              <w:rPr>
                <w:rFonts w:cs="Times New Roman"/>
                <w:szCs w:val="20"/>
              </w:rPr>
            </w:pPr>
            <w:r w:rsidRPr="00952825">
              <w:rPr>
                <w:rFonts w:cs="Times New Roman"/>
                <w:szCs w:val="20"/>
              </w:rPr>
              <w:t>80,0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07122E8" w14:textId="77777777" w:rsidR="00A0026D" w:rsidRPr="00952825" w:rsidRDefault="00A0026D" w:rsidP="002000A0">
            <w:pPr>
              <w:pStyle w:val="1fffb"/>
              <w:rPr>
                <w:rFonts w:cs="Times New Roman"/>
                <w:szCs w:val="20"/>
              </w:rPr>
            </w:pPr>
            <w:r w:rsidRPr="00952825">
              <w:rPr>
                <w:rFonts w:cs="Times New Roman"/>
                <w:szCs w:val="20"/>
              </w:rPr>
              <w:t>ввод Центральная 17А</w:t>
            </w:r>
          </w:p>
        </w:tc>
        <w:tc>
          <w:tcPr>
            <w:tcW w:w="283" w:type="pct"/>
            <w:tcBorders>
              <w:top w:val="nil"/>
              <w:left w:val="nil"/>
              <w:bottom w:val="single" w:sz="4" w:space="0" w:color="auto"/>
              <w:right w:val="single" w:sz="4" w:space="0" w:color="auto"/>
            </w:tcBorders>
            <w:shd w:val="clear" w:color="000000" w:fill="FFFFFF"/>
            <w:noWrap/>
            <w:vAlign w:val="center"/>
            <w:hideMark/>
          </w:tcPr>
          <w:p w14:paraId="4F550695" w14:textId="77777777" w:rsidR="00A0026D" w:rsidRPr="00952825" w:rsidRDefault="00A0026D" w:rsidP="002000A0">
            <w:pPr>
              <w:pStyle w:val="1fffb"/>
              <w:rPr>
                <w:rFonts w:cs="Times New Roman"/>
                <w:szCs w:val="20"/>
              </w:rPr>
            </w:pPr>
            <w:r w:rsidRPr="00952825">
              <w:rPr>
                <w:rFonts w:cs="Times New Roman"/>
                <w:szCs w:val="20"/>
              </w:rPr>
              <w:t>76</w:t>
            </w:r>
          </w:p>
        </w:tc>
        <w:tc>
          <w:tcPr>
            <w:tcW w:w="329" w:type="pct"/>
            <w:tcBorders>
              <w:top w:val="nil"/>
              <w:left w:val="nil"/>
              <w:bottom w:val="single" w:sz="4" w:space="0" w:color="auto"/>
              <w:right w:val="nil"/>
            </w:tcBorders>
            <w:shd w:val="clear" w:color="000000" w:fill="FFFFFF"/>
            <w:noWrap/>
            <w:vAlign w:val="center"/>
            <w:hideMark/>
          </w:tcPr>
          <w:p w14:paraId="0BEA55FA" w14:textId="77777777" w:rsidR="00A0026D" w:rsidRPr="00952825" w:rsidRDefault="00A0026D" w:rsidP="002000A0">
            <w:pPr>
              <w:pStyle w:val="1fffb"/>
              <w:rPr>
                <w:rFonts w:cs="Times New Roman"/>
                <w:szCs w:val="20"/>
              </w:rPr>
            </w:pPr>
            <w:r w:rsidRPr="00952825">
              <w:rPr>
                <w:rFonts w:cs="Times New Roman"/>
                <w:szCs w:val="20"/>
              </w:rPr>
              <w:t>80,0</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7F1151D" w14:textId="77777777" w:rsidR="00A0026D" w:rsidRPr="00952825" w:rsidRDefault="00A0026D" w:rsidP="002000A0">
            <w:pPr>
              <w:pStyle w:val="1fffb"/>
              <w:rPr>
                <w:rFonts w:cs="Times New Roman"/>
                <w:szCs w:val="20"/>
              </w:rPr>
            </w:pPr>
            <w:r w:rsidRPr="00952825">
              <w:rPr>
                <w:rFonts w:cs="Times New Roman"/>
                <w:szCs w:val="20"/>
              </w:rPr>
              <w:t>подземная</w:t>
            </w:r>
          </w:p>
        </w:tc>
        <w:tc>
          <w:tcPr>
            <w:tcW w:w="270" w:type="pct"/>
            <w:tcBorders>
              <w:top w:val="nil"/>
              <w:left w:val="nil"/>
              <w:bottom w:val="single" w:sz="4" w:space="0" w:color="auto"/>
              <w:right w:val="single" w:sz="4" w:space="0" w:color="auto"/>
            </w:tcBorders>
            <w:shd w:val="clear" w:color="000000" w:fill="FFFFFF"/>
            <w:noWrap/>
            <w:vAlign w:val="center"/>
            <w:hideMark/>
          </w:tcPr>
          <w:p w14:paraId="36C3C357" w14:textId="77777777" w:rsidR="00A0026D" w:rsidRPr="00952825" w:rsidRDefault="00A0026D" w:rsidP="002000A0">
            <w:pPr>
              <w:pStyle w:val="1fffb"/>
              <w:rPr>
                <w:rFonts w:cs="Times New Roman"/>
                <w:szCs w:val="20"/>
              </w:rPr>
            </w:pPr>
            <w:r w:rsidRPr="00952825">
              <w:rPr>
                <w:rFonts w:cs="Times New Roman"/>
                <w:szCs w:val="20"/>
              </w:rPr>
              <w:t>2021</w:t>
            </w:r>
          </w:p>
        </w:tc>
        <w:tc>
          <w:tcPr>
            <w:tcW w:w="369" w:type="pct"/>
            <w:tcBorders>
              <w:top w:val="nil"/>
              <w:left w:val="nil"/>
              <w:bottom w:val="single" w:sz="4" w:space="0" w:color="auto"/>
              <w:right w:val="single" w:sz="4" w:space="0" w:color="auto"/>
            </w:tcBorders>
            <w:shd w:val="clear" w:color="000000" w:fill="FFFFFF"/>
            <w:noWrap/>
            <w:vAlign w:val="center"/>
            <w:hideMark/>
          </w:tcPr>
          <w:p w14:paraId="0F29B73A" w14:textId="77777777" w:rsidR="00A0026D" w:rsidRPr="00952825" w:rsidRDefault="00A0026D" w:rsidP="002000A0">
            <w:pPr>
              <w:pStyle w:val="1fffb"/>
              <w:rPr>
                <w:rFonts w:cs="Times New Roman"/>
                <w:szCs w:val="20"/>
              </w:rPr>
            </w:pPr>
            <w:r w:rsidRPr="00952825">
              <w:rPr>
                <w:rFonts w:cs="Times New Roman"/>
                <w:szCs w:val="20"/>
              </w:rPr>
              <w:t>-</w:t>
            </w:r>
          </w:p>
        </w:tc>
      </w:tr>
      <w:tr w:rsidR="00A0026D" w:rsidRPr="00952825" w14:paraId="23BEB330" w14:textId="77777777" w:rsidTr="002000A0">
        <w:trPr>
          <w:trHeight w:val="20"/>
        </w:trPr>
        <w:tc>
          <w:tcPr>
            <w:tcW w:w="160" w:type="pct"/>
            <w:vMerge/>
            <w:tcBorders>
              <w:top w:val="nil"/>
              <w:left w:val="single" w:sz="4" w:space="0" w:color="auto"/>
              <w:bottom w:val="single" w:sz="4" w:space="0" w:color="000000"/>
              <w:right w:val="single" w:sz="4" w:space="0" w:color="auto"/>
            </w:tcBorders>
            <w:vAlign w:val="center"/>
            <w:hideMark/>
          </w:tcPr>
          <w:p w14:paraId="5B785115" w14:textId="77777777" w:rsidR="00A0026D" w:rsidRPr="00952825" w:rsidRDefault="00A0026D" w:rsidP="002000A0">
            <w:pPr>
              <w:pStyle w:val="1fffb"/>
              <w:rPr>
                <w:rFonts w:cs="Times New Roman"/>
                <w:szCs w:val="20"/>
              </w:rPr>
            </w:pPr>
          </w:p>
        </w:tc>
        <w:tc>
          <w:tcPr>
            <w:tcW w:w="1152" w:type="pct"/>
            <w:vMerge/>
            <w:tcBorders>
              <w:top w:val="nil"/>
              <w:left w:val="single" w:sz="4" w:space="0" w:color="auto"/>
              <w:bottom w:val="single" w:sz="4" w:space="0" w:color="000000"/>
              <w:right w:val="single" w:sz="4" w:space="0" w:color="auto"/>
            </w:tcBorders>
            <w:vAlign w:val="center"/>
            <w:hideMark/>
          </w:tcPr>
          <w:p w14:paraId="31CB771C" w14:textId="77777777" w:rsidR="00A0026D" w:rsidRPr="00952825" w:rsidRDefault="00A0026D" w:rsidP="002000A0">
            <w:pPr>
              <w:pStyle w:val="1fffb"/>
              <w:rPr>
                <w:rFonts w:cs="Times New Roman"/>
                <w:szCs w:val="20"/>
              </w:rPr>
            </w:pPr>
          </w:p>
        </w:tc>
        <w:tc>
          <w:tcPr>
            <w:tcW w:w="590" w:type="pct"/>
            <w:gridSpan w:val="2"/>
            <w:tcBorders>
              <w:top w:val="single" w:sz="4" w:space="0" w:color="auto"/>
              <w:left w:val="nil"/>
              <w:bottom w:val="single" w:sz="4" w:space="0" w:color="auto"/>
              <w:right w:val="single" w:sz="4" w:space="0" w:color="auto"/>
            </w:tcBorders>
            <w:shd w:val="clear" w:color="000000" w:fill="FFFFFF"/>
            <w:vAlign w:val="center"/>
            <w:hideMark/>
          </w:tcPr>
          <w:p w14:paraId="65A536E6" w14:textId="77777777" w:rsidR="00A0026D" w:rsidRPr="00952825" w:rsidRDefault="00A0026D" w:rsidP="002000A0">
            <w:pPr>
              <w:pStyle w:val="1fffb"/>
              <w:rPr>
                <w:rFonts w:cs="Times New Roman"/>
                <w:szCs w:val="20"/>
              </w:rPr>
            </w:pPr>
            <w:r w:rsidRPr="00952825">
              <w:rPr>
                <w:rFonts w:cs="Times New Roman"/>
                <w:szCs w:val="20"/>
              </w:rPr>
              <w:t>80,0</w:t>
            </w:r>
          </w:p>
        </w:tc>
        <w:tc>
          <w:tcPr>
            <w:tcW w:w="146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E380B92" w14:textId="77777777" w:rsidR="00A0026D" w:rsidRPr="00952825" w:rsidRDefault="00A0026D" w:rsidP="002000A0">
            <w:pPr>
              <w:pStyle w:val="1fffb"/>
              <w:rPr>
                <w:rFonts w:cs="Times New Roman"/>
                <w:szCs w:val="20"/>
              </w:rPr>
            </w:pPr>
          </w:p>
        </w:tc>
        <w:tc>
          <w:tcPr>
            <w:tcW w:w="283" w:type="pct"/>
            <w:tcBorders>
              <w:top w:val="nil"/>
              <w:left w:val="nil"/>
              <w:bottom w:val="single" w:sz="4" w:space="0" w:color="auto"/>
              <w:right w:val="single" w:sz="4" w:space="0" w:color="auto"/>
            </w:tcBorders>
            <w:shd w:val="clear" w:color="000000" w:fill="FFFFFF"/>
            <w:noWrap/>
            <w:vAlign w:val="center"/>
            <w:hideMark/>
          </w:tcPr>
          <w:p w14:paraId="172096BD" w14:textId="77777777" w:rsidR="00A0026D" w:rsidRPr="00952825" w:rsidRDefault="00A0026D" w:rsidP="002000A0">
            <w:pPr>
              <w:pStyle w:val="1fffb"/>
              <w:rPr>
                <w:rFonts w:cs="Times New Roman"/>
                <w:szCs w:val="20"/>
              </w:rPr>
            </w:pPr>
          </w:p>
        </w:tc>
        <w:tc>
          <w:tcPr>
            <w:tcW w:w="329" w:type="pct"/>
            <w:tcBorders>
              <w:top w:val="nil"/>
              <w:left w:val="nil"/>
              <w:bottom w:val="single" w:sz="4" w:space="0" w:color="auto"/>
              <w:right w:val="nil"/>
            </w:tcBorders>
            <w:shd w:val="clear" w:color="000000" w:fill="FFFFFF"/>
            <w:noWrap/>
            <w:vAlign w:val="center"/>
            <w:hideMark/>
          </w:tcPr>
          <w:p w14:paraId="58439B10" w14:textId="77777777" w:rsidR="00A0026D" w:rsidRPr="00952825" w:rsidRDefault="00A0026D" w:rsidP="002000A0">
            <w:pPr>
              <w:pStyle w:val="1fffb"/>
              <w:rPr>
                <w:rFonts w:cs="Times New Roman"/>
                <w:szCs w:val="20"/>
              </w:rPr>
            </w:pP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34A09CD0" w14:textId="77777777" w:rsidR="00A0026D" w:rsidRPr="00952825" w:rsidRDefault="00A0026D" w:rsidP="002000A0">
            <w:pPr>
              <w:pStyle w:val="1fffb"/>
              <w:rPr>
                <w:rFonts w:cs="Times New Roman"/>
                <w:szCs w:val="20"/>
              </w:rPr>
            </w:pPr>
          </w:p>
        </w:tc>
        <w:tc>
          <w:tcPr>
            <w:tcW w:w="270" w:type="pct"/>
            <w:tcBorders>
              <w:top w:val="nil"/>
              <w:left w:val="nil"/>
              <w:bottom w:val="single" w:sz="4" w:space="0" w:color="auto"/>
              <w:right w:val="single" w:sz="4" w:space="0" w:color="auto"/>
            </w:tcBorders>
            <w:shd w:val="clear" w:color="000000" w:fill="FFFFFF"/>
            <w:noWrap/>
            <w:vAlign w:val="center"/>
            <w:hideMark/>
          </w:tcPr>
          <w:p w14:paraId="10ACB5E7" w14:textId="77777777" w:rsidR="00A0026D" w:rsidRPr="00952825" w:rsidRDefault="00A0026D" w:rsidP="002000A0">
            <w:pPr>
              <w:pStyle w:val="1fffb"/>
              <w:rPr>
                <w:rFonts w:cs="Times New Roman"/>
                <w:szCs w:val="20"/>
              </w:rPr>
            </w:pPr>
          </w:p>
        </w:tc>
        <w:tc>
          <w:tcPr>
            <w:tcW w:w="369" w:type="pct"/>
            <w:tcBorders>
              <w:top w:val="nil"/>
              <w:left w:val="nil"/>
              <w:bottom w:val="single" w:sz="4" w:space="0" w:color="auto"/>
              <w:right w:val="single" w:sz="4" w:space="0" w:color="auto"/>
            </w:tcBorders>
            <w:shd w:val="clear" w:color="000000" w:fill="FFFFFF"/>
            <w:noWrap/>
            <w:vAlign w:val="center"/>
            <w:hideMark/>
          </w:tcPr>
          <w:p w14:paraId="4CCB0654" w14:textId="77777777" w:rsidR="00A0026D" w:rsidRPr="00952825" w:rsidRDefault="00A0026D" w:rsidP="002000A0">
            <w:pPr>
              <w:pStyle w:val="1fffb"/>
              <w:rPr>
                <w:rFonts w:cs="Times New Roman"/>
                <w:szCs w:val="20"/>
              </w:rPr>
            </w:pPr>
          </w:p>
        </w:tc>
      </w:tr>
    </w:tbl>
    <w:p w14:paraId="36790F99" w14:textId="679385DF" w:rsidR="00B32811" w:rsidRDefault="00B32811" w:rsidP="0079055C">
      <w:pPr>
        <w:pStyle w:val="11ff3"/>
      </w:pPr>
    </w:p>
    <w:p w14:paraId="01F8E5AA" w14:textId="125B9F00" w:rsidR="00F26E72" w:rsidRPr="00F26E72" w:rsidRDefault="00F26E72" w:rsidP="00F26E72">
      <w:pPr>
        <w:pStyle w:val="11ff3"/>
        <w:rPr>
          <w:b/>
          <w:bCs w:val="0"/>
        </w:rPr>
      </w:pPr>
      <w:r w:rsidRPr="00F26E72">
        <w:rPr>
          <w:b/>
          <w:bCs w:val="0"/>
        </w:rPr>
        <w:t>Таблица 1.3.</w:t>
      </w:r>
      <w:r>
        <w:rPr>
          <w:b/>
          <w:bCs w:val="0"/>
        </w:rPr>
        <w:t>3</w:t>
      </w:r>
      <w:r w:rsidRPr="00F26E72">
        <w:rPr>
          <w:b/>
          <w:bCs w:val="0"/>
        </w:rPr>
        <w:t>.3 – Общая характеристики тепловых сетей на отопление в двухтрубном исполнении п. Сингапай ПМУП «УТВС»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1454"/>
        <w:gridCol w:w="1554"/>
        <w:gridCol w:w="1942"/>
        <w:gridCol w:w="1188"/>
        <w:gridCol w:w="1428"/>
        <w:gridCol w:w="1019"/>
        <w:gridCol w:w="751"/>
      </w:tblGrid>
      <w:tr w:rsidR="00F26E72" w:rsidRPr="00F26E72" w14:paraId="76C38CF7" w14:textId="77777777" w:rsidTr="002000A0">
        <w:trPr>
          <w:trHeight w:val="20"/>
          <w:tblHeader/>
        </w:trPr>
        <w:tc>
          <w:tcPr>
            <w:tcW w:w="1730" w:type="pct"/>
            <w:shd w:val="clear" w:color="auto" w:fill="D9D9D9" w:themeFill="background1" w:themeFillShade="D9"/>
            <w:vAlign w:val="center"/>
            <w:hideMark/>
          </w:tcPr>
          <w:p w14:paraId="448F4E93" w14:textId="77777777" w:rsidR="00F26E72" w:rsidRPr="00F26E72" w:rsidRDefault="00F26E72" w:rsidP="002000A0">
            <w:pPr>
              <w:pStyle w:val="1fffb"/>
            </w:pPr>
            <w:r w:rsidRPr="00F26E72">
              <w:t>Трубопровод сети</w:t>
            </w:r>
          </w:p>
        </w:tc>
        <w:tc>
          <w:tcPr>
            <w:tcW w:w="509" w:type="pct"/>
            <w:shd w:val="clear" w:color="auto" w:fill="D9D9D9" w:themeFill="background1" w:themeFillShade="D9"/>
            <w:vAlign w:val="center"/>
            <w:hideMark/>
          </w:tcPr>
          <w:p w14:paraId="48C6477F" w14:textId="77777777" w:rsidR="00F26E72" w:rsidRPr="00F26E72" w:rsidRDefault="00F26E72" w:rsidP="002000A0">
            <w:pPr>
              <w:pStyle w:val="1fffb"/>
            </w:pPr>
            <w:r w:rsidRPr="00F26E72">
              <w:t>Наружный диаметр трубопровода, мм</w:t>
            </w:r>
          </w:p>
        </w:tc>
        <w:tc>
          <w:tcPr>
            <w:tcW w:w="544" w:type="pct"/>
            <w:shd w:val="clear" w:color="auto" w:fill="D9D9D9" w:themeFill="background1" w:themeFillShade="D9"/>
            <w:vAlign w:val="center"/>
            <w:hideMark/>
          </w:tcPr>
          <w:p w14:paraId="79B1AD1F" w14:textId="77777777" w:rsidR="00F26E72" w:rsidRPr="00F26E72" w:rsidRDefault="00F26E72" w:rsidP="002000A0">
            <w:pPr>
              <w:pStyle w:val="1fffb"/>
            </w:pPr>
            <w:r w:rsidRPr="00F26E72">
              <w:t>Протяженность (в двухтрубном исчислении), м</w:t>
            </w:r>
          </w:p>
        </w:tc>
        <w:tc>
          <w:tcPr>
            <w:tcW w:w="680" w:type="pct"/>
            <w:shd w:val="clear" w:color="auto" w:fill="D9D9D9" w:themeFill="background1" w:themeFillShade="D9"/>
            <w:vAlign w:val="center"/>
            <w:hideMark/>
          </w:tcPr>
          <w:p w14:paraId="304B843C" w14:textId="77777777" w:rsidR="00F26E72" w:rsidRPr="00F26E72" w:rsidRDefault="00F26E72" w:rsidP="002000A0">
            <w:pPr>
              <w:pStyle w:val="1fffb"/>
            </w:pPr>
            <w:r w:rsidRPr="00F26E72">
              <w:t>Назначение тепловой сети (магистральные, распределительные - отопления, ГВС)</w:t>
            </w:r>
          </w:p>
        </w:tc>
        <w:tc>
          <w:tcPr>
            <w:tcW w:w="416" w:type="pct"/>
            <w:shd w:val="clear" w:color="auto" w:fill="D9D9D9" w:themeFill="background1" w:themeFillShade="D9"/>
            <w:vAlign w:val="center"/>
            <w:hideMark/>
          </w:tcPr>
          <w:p w14:paraId="5C1CC2F1" w14:textId="77777777" w:rsidR="00F26E72" w:rsidRPr="00F26E72" w:rsidRDefault="00F26E72" w:rsidP="002000A0">
            <w:pPr>
              <w:pStyle w:val="1fffb"/>
            </w:pPr>
            <w:r w:rsidRPr="00F26E72">
              <w:t>Тип прокладки</w:t>
            </w:r>
          </w:p>
        </w:tc>
        <w:tc>
          <w:tcPr>
            <w:tcW w:w="500" w:type="pct"/>
            <w:shd w:val="clear" w:color="auto" w:fill="D9D9D9" w:themeFill="background1" w:themeFillShade="D9"/>
            <w:vAlign w:val="center"/>
            <w:hideMark/>
          </w:tcPr>
          <w:p w14:paraId="566F8CE3" w14:textId="77777777" w:rsidR="00F26E72" w:rsidRPr="00F26E72" w:rsidRDefault="00F26E72" w:rsidP="002000A0">
            <w:pPr>
              <w:pStyle w:val="1fffb"/>
            </w:pPr>
            <w:r w:rsidRPr="00F26E72">
              <w:t>Год ввода в эксплуатацию (перекладки)</w:t>
            </w:r>
          </w:p>
        </w:tc>
        <w:tc>
          <w:tcPr>
            <w:tcW w:w="357" w:type="pct"/>
            <w:shd w:val="clear" w:color="auto" w:fill="D9D9D9" w:themeFill="background1" w:themeFillShade="D9"/>
            <w:vAlign w:val="center"/>
          </w:tcPr>
          <w:p w14:paraId="107CCB8A" w14:textId="77777777" w:rsidR="00F26E72" w:rsidRPr="00F26E72" w:rsidRDefault="00F26E72" w:rsidP="002000A0">
            <w:pPr>
              <w:pStyle w:val="1fffb"/>
            </w:pPr>
            <w:r w:rsidRPr="00F26E72">
              <w:t>Тип изоляции</w:t>
            </w:r>
          </w:p>
        </w:tc>
        <w:tc>
          <w:tcPr>
            <w:tcW w:w="263" w:type="pct"/>
            <w:shd w:val="clear" w:color="auto" w:fill="D9D9D9" w:themeFill="background1" w:themeFillShade="D9"/>
            <w:vAlign w:val="center"/>
          </w:tcPr>
          <w:p w14:paraId="1E993644" w14:textId="77777777" w:rsidR="00F26E72" w:rsidRPr="00F26E72" w:rsidRDefault="00F26E72" w:rsidP="002000A0">
            <w:pPr>
              <w:pStyle w:val="1fffb"/>
            </w:pPr>
            <w:r w:rsidRPr="00F26E72">
              <w:t>Физ. износ, %</w:t>
            </w:r>
          </w:p>
        </w:tc>
      </w:tr>
      <w:tr w:rsidR="00F26E72" w:rsidRPr="00F26E72" w14:paraId="4A5A15B0" w14:textId="77777777" w:rsidTr="002000A0">
        <w:trPr>
          <w:trHeight w:val="20"/>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tcPr>
          <w:p w14:paraId="4703DDC2" w14:textId="77777777" w:rsidR="00F26E72" w:rsidRPr="00F26E72" w:rsidRDefault="00F26E72" w:rsidP="002000A0">
            <w:pPr>
              <w:pStyle w:val="1fffb"/>
              <w:rPr>
                <w:rFonts w:ascii="Times New Roman CYR" w:hAnsi="Times New Roman CYR" w:cs="Times New Roman CYR"/>
                <w:sz w:val="21"/>
                <w:szCs w:val="21"/>
              </w:rPr>
            </w:pPr>
            <w:r w:rsidRPr="00F26E72">
              <w:rPr>
                <w:rFonts w:ascii="Times New Roman CYR" w:hAnsi="Times New Roman CYR" w:cs="Times New Roman CYR"/>
                <w:sz w:val="21"/>
                <w:szCs w:val="21"/>
              </w:rPr>
              <w:t>П.Сингапай</w:t>
            </w:r>
          </w:p>
        </w:tc>
        <w:tc>
          <w:tcPr>
            <w:tcW w:w="509" w:type="pct"/>
            <w:vAlign w:val="center"/>
          </w:tcPr>
          <w:p w14:paraId="7A5F4965" w14:textId="77777777" w:rsidR="00F26E72" w:rsidRPr="00F26E72" w:rsidRDefault="00F26E72" w:rsidP="002000A0">
            <w:pPr>
              <w:pStyle w:val="1fffb"/>
            </w:pP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F9370" w14:textId="77777777" w:rsidR="00F26E72" w:rsidRPr="00F26E72" w:rsidRDefault="00F26E72" w:rsidP="002000A0">
            <w:pPr>
              <w:pStyle w:val="1fffb"/>
              <w:rPr>
                <w:rFonts w:ascii="Times New Roman CYR" w:hAnsi="Times New Roman CYR" w:cs="Times New Roman CYR"/>
                <w:color w:val="FF0000"/>
              </w:rPr>
            </w:pPr>
          </w:p>
        </w:tc>
        <w:tc>
          <w:tcPr>
            <w:tcW w:w="680" w:type="pct"/>
            <w:noWrap/>
            <w:vAlign w:val="center"/>
          </w:tcPr>
          <w:p w14:paraId="03181153" w14:textId="77777777" w:rsidR="00F26E72" w:rsidRPr="00F26E72" w:rsidRDefault="00F26E72" w:rsidP="002000A0">
            <w:pPr>
              <w:pStyle w:val="1fffb"/>
            </w:pPr>
          </w:p>
        </w:tc>
        <w:tc>
          <w:tcPr>
            <w:tcW w:w="416" w:type="pct"/>
            <w:noWrap/>
            <w:vAlign w:val="center"/>
          </w:tcPr>
          <w:p w14:paraId="4D5D4444" w14:textId="77777777" w:rsidR="00F26E72" w:rsidRPr="00F26E72" w:rsidRDefault="00F26E72" w:rsidP="002000A0">
            <w:pPr>
              <w:pStyle w:val="1fffb"/>
            </w:pPr>
          </w:p>
        </w:tc>
        <w:tc>
          <w:tcPr>
            <w:tcW w:w="500" w:type="pct"/>
            <w:noWrap/>
            <w:vAlign w:val="center"/>
          </w:tcPr>
          <w:p w14:paraId="0E10B781" w14:textId="77777777" w:rsidR="00F26E72" w:rsidRPr="00F26E72" w:rsidRDefault="00F26E72" w:rsidP="002000A0">
            <w:pPr>
              <w:pStyle w:val="1fffb"/>
            </w:pPr>
          </w:p>
        </w:tc>
        <w:tc>
          <w:tcPr>
            <w:tcW w:w="357" w:type="pct"/>
            <w:vAlign w:val="center"/>
          </w:tcPr>
          <w:p w14:paraId="325C8F54" w14:textId="77777777" w:rsidR="00F26E72" w:rsidRPr="00F26E72" w:rsidRDefault="00F26E72" w:rsidP="002000A0">
            <w:pPr>
              <w:pStyle w:val="1fffb"/>
            </w:pPr>
          </w:p>
        </w:tc>
        <w:tc>
          <w:tcPr>
            <w:tcW w:w="263" w:type="pct"/>
            <w:vAlign w:val="center"/>
          </w:tcPr>
          <w:p w14:paraId="23F35D96" w14:textId="77777777" w:rsidR="00F26E72" w:rsidRPr="00F26E72" w:rsidRDefault="00F26E72" w:rsidP="002000A0">
            <w:pPr>
              <w:pStyle w:val="1fffb"/>
            </w:pPr>
          </w:p>
        </w:tc>
      </w:tr>
      <w:tr w:rsidR="00F26E72" w:rsidRPr="00F26E72" w14:paraId="3F8337FF" w14:textId="77777777" w:rsidTr="002000A0">
        <w:trPr>
          <w:trHeight w:val="20"/>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EE4BD" w14:textId="77777777" w:rsidR="00F26E72" w:rsidRPr="00F26E72" w:rsidRDefault="00F26E72" w:rsidP="002000A0">
            <w:pPr>
              <w:pStyle w:val="1fffb"/>
            </w:pPr>
            <w:r w:rsidRPr="00F26E72">
              <w:rPr>
                <w:rFonts w:ascii="Times New Roman CYR" w:hAnsi="Times New Roman CYR" w:cs="Times New Roman CYR"/>
                <w:sz w:val="21"/>
                <w:szCs w:val="21"/>
              </w:rPr>
              <w:t>Наружные сети теплоснабжения от котельной на старый поселок (через ТК-1,2,3,4,5,6,7,8,9)</w:t>
            </w:r>
            <w:r w:rsidRPr="00F26E72">
              <w:rPr>
                <w:rFonts w:ascii="Times New Roman CYR" w:hAnsi="Times New Roman CYR" w:cs="Times New Roman CYR"/>
                <w:sz w:val="24"/>
                <w:szCs w:val="24"/>
              </w:rPr>
              <w:t xml:space="preserve"> </w:t>
            </w:r>
            <w:r w:rsidRPr="00F26E72">
              <w:rPr>
                <w:rFonts w:ascii="Times New Roman CYR" w:hAnsi="Times New Roman CYR" w:cs="Times New Roman CYR"/>
                <w:sz w:val="21"/>
                <w:szCs w:val="21"/>
              </w:rPr>
              <w:t>(кадастровый номер 86:08:0020501:3466)</w:t>
            </w:r>
          </w:p>
        </w:tc>
        <w:tc>
          <w:tcPr>
            <w:tcW w:w="509" w:type="pct"/>
            <w:vAlign w:val="center"/>
            <w:hideMark/>
          </w:tcPr>
          <w:p w14:paraId="599A24C3" w14:textId="77777777" w:rsidR="00F26E72" w:rsidRPr="00F26E72" w:rsidRDefault="00F26E72" w:rsidP="002000A0">
            <w:pPr>
              <w:pStyle w:val="1fffb"/>
            </w:pPr>
            <w:r w:rsidRPr="00F26E72">
              <w:t>57-159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141A8" w14:textId="77777777" w:rsidR="00F26E72" w:rsidRPr="00F26E72" w:rsidRDefault="00F26E72" w:rsidP="002000A0">
            <w:pPr>
              <w:pStyle w:val="1fffb"/>
            </w:pPr>
            <w:r w:rsidRPr="00F26E72">
              <w:rPr>
                <w:rFonts w:ascii="Times New Roman CYR" w:hAnsi="Times New Roman CYR" w:cs="Times New Roman CYR"/>
              </w:rPr>
              <w:t>1 007,5</w:t>
            </w:r>
          </w:p>
        </w:tc>
        <w:tc>
          <w:tcPr>
            <w:tcW w:w="680" w:type="pct"/>
            <w:noWrap/>
            <w:vAlign w:val="center"/>
            <w:hideMark/>
          </w:tcPr>
          <w:p w14:paraId="3EC08453" w14:textId="77777777" w:rsidR="00F26E72" w:rsidRPr="00F26E72" w:rsidRDefault="00F26E72" w:rsidP="002000A0">
            <w:pPr>
              <w:pStyle w:val="1fffb"/>
            </w:pPr>
            <w:r w:rsidRPr="00F26E72">
              <w:t>магистральные,</w:t>
            </w:r>
          </w:p>
          <w:p w14:paraId="7AA14A20" w14:textId="77777777" w:rsidR="00F26E72" w:rsidRPr="00F26E72" w:rsidRDefault="00F26E72" w:rsidP="002000A0">
            <w:pPr>
              <w:pStyle w:val="1fffb"/>
            </w:pPr>
            <w:r w:rsidRPr="00F26E72">
              <w:t>распределительные</w:t>
            </w:r>
          </w:p>
        </w:tc>
        <w:tc>
          <w:tcPr>
            <w:tcW w:w="416" w:type="pct"/>
            <w:noWrap/>
            <w:vAlign w:val="center"/>
            <w:hideMark/>
          </w:tcPr>
          <w:p w14:paraId="18A5B5FF" w14:textId="77777777" w:rsidR="00F26E72" w:rsidRPr="00F26E72" w:rsidRDefault="00F26E72" w:rsidP="002000A0">
            <w:pPr>
              <w:pStyle w:val="1fffb"/>
            </w:pPr>
            <w:r w:rsidRPr="00F26E72">
              <w:t>надземная</w:t>
            </w:r>
          </w:p>
        </w:tc>
        <w:tc>
          <w:tcPr>
            <w:tcW w:w="500" w:type="pct"/>
            <w:noWrap/>
            <w:vAlign w:val="center"/>
            <w:hideMark/>
          </w:tcPr>
          <w:p w14:paraId="2843C198" w14:textId="77777777" w:rsidR="00F26E72" w:rsidRPr="00F26E72" w:rsidRDefault="00F26E72" w:rsidP="002000A0">
            <w:pPr>
              <w:pStyle w:val="1fffb"/>
            </w:pPr>
            <w:r w:rsidRPr="00F26E72">
              <w:t>1979</w:t>
            </w:r>
          </w:p>
        </w:tc>
        <w:tc>
          <w:tcPr>
            <w:tcW w:w="357" w:type="pct"/>
            <w:vAlign w:val="center"/>
          </w:tcPr>
          <w:p w14:paraId="4A66A269" w14:textId="77777777" w:rsidR="00F26E72" w:rsidRPr="00F26E72" w:rsidRDefault="00F26E72" w:rsidP="002000A0">
            <w:pPr>
              <w:pStyle w:val="1fffb"/>
            </w:pPr>
            <w:r w:rsidRPr="00F26E72">
              <w:t>ППУ, ПВХ</w:t>
            </w:r>
          </w:p>
        </w:tc>
        <w:tc>
          <w:tcPr>
            <w:tcW w:w="263" w:type="pct"/>
            <w:vAlign w:val="center"/>
          </w:tcPr>
          <w:p w14:paraId="5E7166D7" w14:textId="77777777" w:rsidR="00F26E72" w:rsidRPr="00F26E72" w:rsidRDefault="00F26E72" w:rsidP="002000A0">
            <w:pPr>
              <w:pStyle w:val="1fffb"/>
            </w:pPr>
          </w:p>
        </w:tc>
      </w:tr>
      <w:tr w:rsidR="00F26E72" w:rsidRPr="00F26E72" w14:paraId="399E0273"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28080F13" w14:textId="77777777" w:rsidR="00F26E72" w:rsidRPr="00F26E72" w:rsidRDefault="00F26E72" w:rsidP="002000A0">
            <w:pPr>
              <w:pStyle w:val="1fffb"/>
            </w:pPr>
            <w:r w:rsidRPr="00F26E72">
              <w:rPr>
                <w:rFonts w:ascii="Times New Roman CYR" w:hAnsi="Times New Roman CYR" w:cs="Times New Roman CYR"/>
                <w:sz w:val="21"/>
                <w:szCs w:val="21"/>
              </w:rPr>
              <w:t>Наружные сети теплоснабжения 1 от котельной на старый поселок (через ТК-1,2,3,4,5,6,7,8,9) (кадастровый номер 86:08:0020501:3514)</w:t>
            </w:r>
          </w:p>
        </w:tc>
        <w:tc>
          <w:tcPr>
            <w:tcW w:w="509" w:type="pct"/>
            <w:vAlign w:val="center"/>
            <w:hideMark/>
          </w:tcPr>
          <w:p w14:paraId="583712C9" w14:textId="77777777" w:rsidR="00F26E72" w:rsidRPr="00F26E72" w:rsidRDefault="00F26E72" w:rsidP="002000A0">
            <w:pPr>
              <w:pStyle w:val="1fffb"/>
            </w:pPr>
            <w:r w:rsidRPr="00F26E72">
              <w:t>32-89</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3D87C6A" w14:textId="77777777" w:rsidR="00F26E72" w:rsidRPr="00F26E72" w:rsidRDefault="00F26E72" w:rsidP="002000A0">
            <w:pPr>
              <w:pStyle w:val="1fffb"/>
            </w:pPr>
            <w:r w:rsidRPr="00F26E72">
              <w:rPr>
                <w:rFonts w:ascii="Times New Roman CYR" w:hAnsi="Times New Roman CYR" w:cs="Times New Roman CYR"/>
              </w:rPr>
              <w:t>175,0</w:t>
            </w:r>
          </w:p>
        </w:tc>
        <w:tc>
          <w:tcPr>
            <w:tcW w:w="680" w:type="pct"/>
            <w:noWrap/>
            <w:vAlign w:val="center"/>
            <w:hideMark/>
          </w:tcPr>
          <w:p w14:paraId="3329CEB8" w14:textId="77777777" w:rsidR="00F26E72" w:rsidRPr="00F26E72" w:rsidRDefault="00F26E72" w:rsidP="002000A0">
            <w:pPr>
              <w:pStyle w:val="1fffb"/>
            </w:pPr>
            <w:r w:rsidRPr="00F26E72">
              <w:t>распределительные</w:t>
            </w:r>
          </w:p>
        </w:tc>
        <w:tc>
          <w:tcPr>
            <w:tcW w:w="416" w:type="pct"/>
            <w:noWrap/>
            <w:vAlign w:val="center"/>
            <w:hideMark/>
          </w:tcPr>
          <w:p w14:paraId="65EC2502" w14:textId="77777777" w:rsidR="00F26E72" w:rsidRPr="00F26E72" w:rsidRDefault="00F26E72" w:rsidP="002000A0">
            <w:pPr>
              <w:pStyle w:val="1fffb"/>
            </w:pPr>
            <w:r w:rsidRPr="00F26E72">
              <w:t>надземная</w:t>
            </w:r>
          </w:p>
        </w:tc>
        <w:tc>
          <w:tcPr>
            <w:tcW w:w="500" w:type="pct"/>
            <w:noWrap/>
            <w:vAlign w:val="center"/>
            <w:hideMark/>
          </w:tcPr>
          <w:p w14:paraId="2F54B876" w14:textId="77777777" w:rsidR="00F26E72" w:rsidRPr="00F26E72" w:rsidRDefault="00F26E72" w:rsidP="002000A0">
            <w:pPr>
              <w:pStyle w:val="1fffb"/>
            </w:pPr>
            <w:r w:rsidRPr="00F26E72">
              <w:t>1988</w:t>
            </w:r>
          </w:p>
        </w:tc>
        <w:tc>
          <w:tcPr>
            <w:tcW w:w="357" w:type="pct"/>
            <w:vAlign w:val="center"/>
          </w:tcPr>
          <w:p w14:paraId="60354E92" w14:textId="77777777" w:rsidR="00F26E72" w:rsidRPr="00F26E72" w:rsidRDefault="00F26E72" w:rsidP="002000A0">
            <w:pPr>
              <w:pStyle w:val="1fffb"/>
            </w:pPr>
            <w:r w:rsidRPr="00F26E72">
              <w:t>ППУ, ПВХ</w:t>
            </w:r>
          </w:p>
        </w:tc>
        <w:tc>
          <w:tcPr>
            <w:tcW w:w="263" w:type="pct"/>
            <w:vAlign w:val="center"/>
          </w:tcPr>
          <w:p w14:paraId="781430B8" w14:textId="77777777" w:rsidR="00F26E72" w:rsidRPr="00F26E72" w:rsidRDefault="00F26E72" w:rsidP="002000A0">
            <w:pPr>
              <w:pStyle w:val="1fffb"/>
            </w:pPr>
          </w:p>
        </w:tc>
      </w:tr>
      <w:tr w:rsidR="00F26E72" w:rsidRPr="00F26E72" w14:paraId="2840F3FE"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7DD0B623" w14:textId="77777777" w:rsidR="00F26E72" w:rsidRPr="00F26E72" w:rsidRDefault="00F26E72" w:rsidP="002000A0">
            <w:pPr>
              <w:pStyle w:val="1fffb"/>
            </w:pPr>
            <w:r w:rsidRPr="00F26E72">
              <w:rPr>
                <w:rFonts w:ascii="Times New Roman CYR" w:hAnsi="Times New Roman CYR" w:cs="Times New Roman CYR"/>
                <w:sz w:val="21"/>
                <w:szCs w:val="21"/>
              </w:rPr>
              <w:t>Сети теплоснабжения круг Б-3</w:t>
            </w:r>
            <w:r w:rsidRPr="00F26E72">
              <w:rPr>
                <w:rFonts w:ascii="Times New Roman CYR" w:hAnsi="Times New Roman CYR" w:cs="Times New Roman CYR"/>
                <w:sz w:val="24"/>
                <w:szCs w:val="24"/>
              </w:rPr>
              <w:t xml:space="preserve"> (</w:t>
            </w:r>
            <w:r w:rsidRPr="00F26E72">
              <w:rPr>
                <w:rFonts w:ascii="Times New Roman CYR" w:hAnsi="Times New Roman CYR" w:cs="Times New Roman CYR"/>
                <w:sz w:val="21"/>
                <w:szCs w:val="21"/>
              </w:rPr>
              <w:t>кадастровый номер 86:08:0020501:3457)</w:t>
            </w:r>
          </w:p>
        </w:tc>
        <w:tc>
          <w:tcPr>
            <w:tcW w:w="509" w:type="pct"/>
            <w:vAlign w:val="center"/>
            <w:hideMark/>
          </w:tcPr>
          <w:p w14:paraId="4AE85E0A" w14:textId="77777777" w:rsidR="00F26E72" w:rsidRPr="00F26E72" w:rsidRDefault="00F26E72" w:rsidP="002000A0">
            <w:pPr>
              <w:pStyle w:val="1fffb"/>
            </w:pPr>
            <w:r w:rsidRPr="00F26E72">
              <w:t>114-159</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F6C9341" w14:textId="77777777" w:rsidR="00F26E72" w:rsidRPr="00F26E72" w:rsidRDefault="00F26E72" w:rsidP="002000A0">
            <w:pPr>
              <w:pStyle w:val="1fffb"/>
            </w:pPr>
            <w:r w:rsidRPr="00F26E72">
              <w:rPr>
                <w:rFonts w:ascii="Times New Roman CYR" w:hAnsi="Times New Roman CYR" w:cs="Times New Roman CYR"/>
              </w:rPr>
              <w:t>128,5</w:t>
            </w:r>
          </w:p>
        </w:tc>
        <w:tc>
          <w:tcPr>
            <w:tcW w:w="680" w:type="pct"/>
            <w:noWrap/>
            <w:vAlign w:val="center"/>
            <w:hideMark/>
          </w:tcPr>
          <w:p w14:paraId="1359F47D" w14:textId="77777777" w:rsidR="00F26E72" w:rsidRPr="00F26E72" w:rsidRDefault="00F26E72" w:rsidP="002000A0">
            <w:pPr>
              <w:pStyle w:val="1fffb"/>
            </w:pPr>
            <w:r w:rsidRPr="00F26E72">
              <w:t>распределительные</w:t>
            </w:r>
          </w:p>
        </w:tc>
        <w:tc>
          <w:tcPr>
            <w:tcW w:w="416" w:type="pct"/>
            <w:noWrap/>
            <w:vAlign w:val="center"/>
            <w:hideMark/>
          </w:tcPr>
          <w:p w14:paraId="7D052B02" w14:textId="77777777" w:rsidR="00F26E72" w:rsidRPr="00F26E72" w:rsidRDefault="00F26E72" w:rsidP="002000A0">
            <w:pPr>
              <w:pStyle w:val="1fffb"/>
            </w:pPr>
            <w:r w:rsidRPr="00F26E72">
              <w:t>надземная</w:t>
            </w:r>
          </w:p>
        </w:tc>
        <w:tc>
          <w:tcPr>
            <w:tcW w:w="500" w:type="pct"/>
            <w:noWrap/>
            <w:vAlign w:val="center"/>
            <w:hideMark/>
          </w:tcPr>
          <w:p w14:paraId="4A4FF67E" w14:textId="77777777" w:rsidR="00F26E72" w:rsidRPr="00F26E72" w:rsidRDefault="00F26E72" w:rsidP="002000A0">
            <w:pPr>
              <w:pStyle w:val="1fffb"/>
            </w:pPr>
            <w:r w:rsidRPr="00F26E72">
              <w:t>1992</w:t>
            </w:r>
          </w:p>
        </w:tc>
        <w:tc>
          <w:tcPr>
            <w:tcW w:w="357" w:type="pct"/>
            <w:vAlign w:val="center"/>
          </w:tcPr>
          <w:p w14:paraId="78B028E5" w14:textId="77777777" w:rsidR="00F26E72" w:rsidRPr="00F26E72" w:rsidRDefault="00F26E72" w:rsidP="002000A0">
            <w:pPr>
              <w:pStyle w:val="1fffb"/>
            </w:pPr>
            <w:r w:rsidRPr="00F26E72">
              <w:t>ППУ, ПВХ</w:t>
            </w:r>
          </w:p>
        </w:tc>
        <w:tc>
          <w:tcPr>
            <w:tcW w:w="263" w:type="pct"/>
            <w:vAlign w:val="center"/>
          </w:tcPr>
          <w:p w14:paraId="191DD354" w14:textId="77777777" w:rsidR="00F26E72" w:rsidRPr="00F26E72" w:rsidRDefault="00F26E72" w:rsidP="002000A0">
            <w:pPr>
              <w:pStyle w:val="1fffb"/>
            </w:pPr>
          </w:p>
        </w:tc>
      </w:tr>
      <w:tr w:rsidR="00F26E72" w:rsidRPr="00F26E72" w14:paraId="14F32D9C"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5EDD0CC5" w14:textId="77777777" w:rsidR="00F26E72" w:rsidRPr="00F26E72" w:rsidRDefault="00F26E72" w:rsidP="002000A0">
            <w:pPr>
              <w:pStyle w:val="1fffb"/>
            </w:pPr>
            <w:r w:rsidRPr="00F26E72">
              <w:rPr>
                <w:rFonts w:ascii="Times New Roman CYR" w:hAnsi="Times New Roman CYR" w:cs="Times New Roman CYR"/>
                <w:sz w:val="21"/>
                <w:szCs w:val="21"/>
              </w:rPr>
              <w:t>Сети теплоснабжения 1 на круг Б-3 (кадастровый номер 86:08:0020501:3457)</w:t>
            </w:r>
          </w:p>
        </w:tc>
        <w:tc>
          <w:tcPr>
            <w:tcW w:w="509" w:type="pct"/>
            <w:vAlign w:val="center"/>
            <w:hideMark/>
          </w:tcPr>
          <w:p w14:paraId="613FD5EE" w14:textId="77777777" w:rsidR="00F26E72" w:rsidRPr="00F26E72" w:rsidRDefault="00F26E72" w:rsidP="002000A0">
            <w:pPr>
              <w:pStyle w:val="1fffb"/>
            </w:pPr>
            <w:r w:rsidRPr="00F26E72">
              <w:t>114-159</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8FEE8AB" w14:textId="77777777" w:rsidR="00F26E72" w:rsidRPr="00F26E72" w:rsidRDefault="00F26E72" w:rsidP="002000A0">
            <w:pPr>
              <w:pStyle w:val="1fffb"/>
            </w:pPr>
            <w:r w:rsidRPr="00F26E72">
              <w:rPr>
                <w:rFonts w:ascii="Times New Roman CYR" w:hAnsi="Times New Roman CYR" w:cs="Times New Roman CYR"/>
              </w:rPr>
              <w:t>388,5</w:t>
            </w:r>
          </w:p>
        </w:tc>
        <w:tc>
          <w:tcPr>
            <w:tcW w:w="680" w:type="pct"/>
            <w:noWrap/>
            <w:vAlign w:val="center"/>
            <w:hideMark/>
          </w:tcPr>
          <w:p w14:paraId="1630E6D4" w14:textId="77777777" w:rsidR="00F26E72" w:rsidRPr="00F26E72" w:rsidRDefault="00F26E72" w:rsidP="002000A0">
            <w:pPr>
              <w:pStyle w:val="1fffb"/>
            </w:pPr>
            <w:r w:rsidRPr="00F26E72">
              <w:t>распределительные</w:t>
            </w:r>
          </w:p>
        </w:tc>
        <w:tc>
          <w:tcPr>
            <w:tcW w:w="416" w:type="pct"/>
            <w:noWrap/>
            <w:vAlign w:val="center"/>
            <w:hideMark/>
          </w:tcPr>
          <w:p w14:paraId="6D140C69" w14:textId="77777777" w:rsidR="00F26E72" w:rsidRPr="00F26E72" w:rsidRDefault="00F26E72" w:rsidP="002000A0">
            <w:pPr>
              <w:pStyle w:val="1fffb"/>
            </w:pPr>
            <w:r w:rsidRPr="00F26E72">
              <w:t>надземная</w:t>
            </w:r>
          </w:p>
        </w:tc>
        <w:tc>
          <w:tcPr>
            <w:tcW w:w="500" w:type="pct"/>
            <w:noWrap/>
            <w:vAlign w:val="center"/>
            <w:hideMark/>
          </w:tcPr>
          <w:p w14:paraId="352CF73B" w14:textId="77777777" w:rsidR="00F26E72" w:rsidRPr="00F26E72" w:rsidRDefault="00F26E72" w:rsidP="002000A0">
            <w:pPr>
              <w:pStyle w:val="1fffb"/>
            </w:pPr>
            <w:r w:rsidRPr="00F26E72">
              <w:t>2003</w:t>
            </w:r>
          </w:p>
        </w:tc>
        <w:tc>
          <w:tcPr>
            <w:tcW w:w="357" w:type="pct"/>
            <w:vAlign w:val="center"/>
          </w:tcPr>
          <w:p w14:paraId="1915593E" w14:textId="77777777" w:rsidR="00F26E72" w:rsidRPr="00F26E72" w:rsidRDefault="00F26E72" w:rsidP="002000A0">
            <w:pPr>
              <w:pStyle w:val="1fffb"/>
            </w:pPr>
            <w:r w:rsidRPr="00F26E72">
              <w:t>ППУ, ПВХ</w:t>
            </w:r>
          </w:p>
        </w:tc>
        <w:tc>
          <w:tcPr>
            <w:tcW w:w="263" w:type="pct"/>
            <w:vAlign w:val="center"/>
          </w:tcPr>
          <w:p w14:paraId="630D6BF3" w14:textId="77777777" w:rsidR="00F26E72" w:rsidRPr="00F26E72" w:rsidRDefault="00F26E72" w:rsidP="002000A0">
            <w:pPr>
              <w:pStyle w:val="1fffb"/>
            </w:pPr>
          </w:p>
        </w:tc>
      </w:tr>
      <w:tr w:rsidR="00F26E72" w:rsidRPr="00F26E72" w14:paraId="6F46BD49"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50297577" w14:textId="77777777" w:rsidR="00F26E72" w:rsidRPr="00F26E72" w:rsidRDefault="00F26E72" w:rsidP="002000A0">
            <w:pPr>
              <w:pStyle w:val="1fffb"/>
            </w:pPr>
            <w:r w:rsidRPr="00F26E72">
              <w:rPr>
                <w:rFonts w:ascii="Times New Roman CYR" w:hAnsi="Times New Roman CYR" w:cs="Times New Roman CYR"/>
                <w:sz w:val="21"/>
                <w:szCs w:val="21"/>
              </w:rPr>
              <w:t>Сети теплоснабжения круг Б-4</w:t>
            </w:r>
            <w:r w:rsidRPr="00F26E72">
              <w:rPr>
                <w:rFonts w:ascii="Times New Roman CYR" w:hAnsi="Times New Roman CYR" w:cs="Times New Roman CYR"/>
                <w:sz w:val="24"/>
                <w:szCs w:val="24"/>
              </w:rPr>
              <w:t xml:space="preserve"> </w:t>
            </w:r>
            <w:r w:rsidRPr="00F26E72">
              <w:rPr>
                <w:rFonts w:ascii="Times New Roman CYR" w:hAnsi="Times New Roman CYR" w:cs="Times New Roman CYR"/>
                <w:sz w:val="21"/>
                <w:szCs w:val="21"/>
              </w:rPr>
              <w:t>(кадастровый номер 86:08:0020501:3455)</w:t>
            </w:r>
          </w:p>
        </w:tc>
        <w:tc>
          <w:tcPr>
            <w:tcW w:w="509" w:type="pct"/>
            <w:vAlign w:val="center"/>
            <w:hideMark/>
          </w:tcPr>
          <w:p w14:paraId="618C2E1F" w14:textId="77777777" w:rsidR="00F26E72" w:rsidRPr="00F26E72" w:rsidRDefault="00F26E72" w:rsidP="002000A0">
            <w:pPr>
              <w:pStyle w:val="1fffb"/>
            </w:pPr>
            <w:r w:rsidRPr="00F26E72">
              <w:t>114-159</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9D23792" w14:textId="77777777" w:rsidR="00F26E72" w:rsidRPr="00F26E72" w:rsidRDefault="00F26E72" w:rsidP="002000A0">
            <w:pPr>
              <w:pStyle w:val="1fffb"/>
            </w:pPr>
            <w:r w:rsidRPr="00F26E72">
              <w:rPr>
                <w:rFonts w:ascii="Times New Roman CYR" w:hAnsi="Times New Roman CYR" w:cs="Times New Roman CYR"/>
              </w:rPr>
              <w:t>493,0</w:t>
            </w:r>
          </w:p>
        </w:tc>
        <w:tc>
          <w:tcPr>
            <w:tcW w:w="680" w:type="pct"/>
            <w:noWrap/>
            <w:vAlign w:val="center"/>
            <w:hideMark/>
          </w:tcPr>
          <w:p w14:paraId="70AAD3D9" w14:textId="77777777" w:rsidR="00F26E72" w:rsidRPr="00F26E72" w:rsidRDefault="00F26E72" w:rsidP="002000A0">
            <w:pPr>
              <w:pStyle w:val="1fffb"/>
            </w:pPr>
            <w:r w:rsidRPr="00F26E72">
              <w:t>распределительные</w:t>
            </w:r>
          </w:p>
        </w:tc>
        <w:tc>
          <w:tcPr>
            <w:tcW w:w="416" w:type="pct"/>
            <w:noWrap/>
            <w:vAlign w:val="center"/>
            <w:hideMark/>
          </w:tcPr>
          <w:p w14:paraId="648E16AE" w14:textId="77777777" w:rsidR="00F26E72" w:rsidRPr="00F26E72" w:rsidRDefault="00F26E72" w:rsidP="002000A0">
            <w:pPr>
              <w:pStyle w:val="1fffb"/>
            </w:pPr>
            <w:r w:rsidRPr="00F26E72">
              <w:t>надземная</w:t>
            </w:r>
          </w:p>
        </w:tc>
        <w:tc>
          <w:tcPr>
            <w:tcW w:w="500" w:type="pct"/>
            <w:noWrap/>
            <w:vAlign w:val="center"/>
            <w:hideMark/>
          </w:tcPr>
          <w:p w14:paraId="3A08EBF3" w14:textId="77777777" w:rsidR="00F26E72" w:rsidRPr="00F26E72" w:rsidRDefault="00F26E72" w:rsidP="002000A0">
            <w:pPr>
              <w:pStyle w:val="1fffb"/>
            </w:pPr>
            <w:r w:rsidRPr="00F26E72">
              <w:t>1988</w:t>
            </w:r>
          </w:p>
        </w:tc>
        <w:tc>
          <w:tcPr>
            <w:tcW w:w="357" w:type="pct"/>
            <w:vAlign w:val="center"/>
          </w:tcPr>
          <w:p w14:paraId="0350A1D9" w14:textId="77777777" w:rsidR="00F26E72" w:rsidRPr="00F26E72" w:rsidRDefault="00F26E72" w:rsidP="002000A0">
            <w:pPr>
              <w:pStyle w:val="1fffb"/>
            </w:pPr>
            <w:r w:rsidRPr="00F26E72">
              <w:t>ППУ, ПВХ</w:t>
            </w:r>
          </w:p>
        </w:tc>
        <w:tc>
          <w:tcPr>
            <w:tcW w:w="263" w:type="pct"/>
            <w:vAlign w:val="center"/>
          </w:tcPr>
          <w:p w14:paraId="475DA9C5" w14:textId="77777777" w:rsidR="00F26E72" w:rsidRPr="00F26E72" w:rsidRDefault="00F26E72" w:rsidP="002000A0">
            <w:pPr>
              <w:pStyle w:val="1fffb"/>
            </w:pPr>
          </w:p>
        </w:tc>
      </w:tr>
      <w:tr w:rsidR="00F26E72" w:rsidRPr="00F26E72" w14:paraId="6DB80825"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07D89EBF" w14:textId="77777777" w:rsidR="00F26E72" w:rsidRPr="00F26E72" w:rsidRDefault="00F26E72" w:rsidP="002000A0">
            <w:pPr>
              <w:pStyle w:val="1fffb"/>
            </w:pPr>
            <w:r w:rsidRPr="00F26E72">
              <w:rPr>
                <w:rFonts w:ascii="Times New Roman CYR" w:hAnsi="Times New Roman CYR" w:cs="Times New Roman CYR"/>
                <w:sz w:val="21"/>
                <w:szCs w:val="21"/>
              </w:rPr>
              <w:t>Сети теплоснабжения к д.№10 (КДМ) (кадастровый номер 86:08:0020501:3639)</w:t>
            </w:r>
          </w:p>
        </w:tc>
        <w:tc>
          <w:tcPr>
            <w:tcW w:w="509" w:type="pct"/>
            <w:vAlign w:val="center"/>
            <w:hideMark/>
          </w:tcPr>
          <w:p w14:paraId="1C4EB75E" w14:textId="77777777" w:rsidR="00F26E72" w:rsidRPr="00F26E72" w:rsidRDefault="00F26E72" w:rsidP="002000A0">
            <w:pPr>
              <w:pStyle w:val="1fffb"/>
            </w:pPr>
            <w:r w:rsidRPr="00F26E72">
              <w:t>57</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2DD4A8C" w14:textId="77777777" w:rsidR="00F26E72" w:rsidRPr="00F26E72" w:rsidRDefault="00F26E72" w:rsidP="002000A0">
            <w:pPr>
              <w:pStyle w:val="1fffb"/>
            </w:pPr>
            <w:r w:rsidRPr="00F26E72">
              <w:rPr>
                <w:rFonts w:ascii="Times New Roman CYR" w:hAnsi="Times New Roman CYR" w:cs="Times New Roman CYR"/>
              </w:rPr>
              <w:t>368,5</w:t>
            </w:r>
          </w:p>
        </w:tc>
        <w:tc>
          <w:tcPr>
            <w:tcW w:w="680" w:type="pct"/>
            <w:noWrap/>
            <w:vAlign w:val="center"/>
            <w:hideMark/>
          </w:tcPr>
          <w:p w14:paraId="4E819594" w14:textId="77777777" w:rsidR="00F26E72" w:rsidRPr="00F26E72" w:rsidRDefault="00F26E72" w:rsidP="002000A0">
            <w:pPr>
              <w:pStyle w:val="1fffb"/>
            </w:pPr>
            <w:r w:rsidRPr="00F26E72">
              <w:t>распределительные</w:t>
            </w:r>
          </w:p>
        </w:tc>
        <w:tc>
          <w:tcPr>
            <w:tcW w:w="416" w:type="pct"/>
            <w:noWrap/>
            <w:vAlign w:val="center"/>
            <w:hideMark/>
          </w:tcPr>
          <w:p w14:paraId="5C543BDC" w14:textId="77777777" w:rsidR="00F26E72" w:rsidRPr="00F26E72" w:rsidRDefault="00F26E72" w:rsidP="002000A0">
            <w:pPr>
              <w:pStyle w:val="1fffb"/>
            </w:pPr>
            <w:r w:rsidRPr="00F26E72">
              <w:t>надземная</w:t>
            </w:r>
          </w:p>
        </w:tc>
        <w:tc>
          <w:tcPr>
            <w:tcW w:w="500" w:type="pct"/>
            <w:noWrap/>
            <w:vAlign w:val="center"/>
            <w:hideMark/>
          </w:tcPr>
          <w:p w14:paraId="268952BF" w14:textId="77777777" w:rsidR="00F26E72" w:rsidRPr="00F26E72" w:rsidRDefault="00F26E72" w:rsidP="002000A0">
            <w:pPr>
              <w:pStyle w:val="1fffb"/>
            </w:pPr>
            <w:r w:rsidRPr="00F26E72">
              <w:t>1988</w:t>
            </w:r>
          </w:p>
        </w:tc>
        <w:tc>
          <w:tcPr>
            <w:tcW w:w="357" w:type="pct"/>
            <w:vAlign w:val="center"/>
          </w:tcPr>
          <w:p w14:paraId="7D382B78" w14:textId="77777777" w:rsidR="00F26E72" w:rsidRPr="00F26E72" w:rsidRDefault="00F26E72" w:rsidP="002000A0">
            <w:pPr>
              <w:pStyle w:val="1fffb"/>
            </w:pPr>
            <w:r w:rsidRPr="00F26E72">
              <w:t>ППУ, ПВХ</w:t>
            </w:r>
          </w:p>
        </w:tc>
        <w:tc>
          <w:tcPr>
            <w:tcW w:w="263" w:type="pct"/>
            <w:vAlign w:val="center"/>
          </w:tcPr>
          <w:p w14:paraId="6EE8A2BC" w14:textId="77777777" w:rsidR="00F26E72" w:rsidRPr="00F26E72" w:rsidRDefault="00F26E72" w:rsidP="002000A0">
            <w:pPr>
              <w:pStyle w:val="1fffb"/>
            </w:pPr>
          </w:p>
        </w:tc>
      </w:tr>
      <w:tr w:rsidR="00F26E72" w:rsidRPr="00F26E72" w14:paraId="24A5A65C"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481D6B67" w14:textId="77777777" w:rsidR="00F26E72" w:rsidRPr="00F26E72" w:rsidRDefault="00F26E72" w:rsidP="002000A0">
            <w:pPr>
              <w:pStyle w:val="1fffb"/>
            </w:pPr>
            <w:r w:rsidRPr="00F26E72">
              <w:rPr>
                <w:rFonts w:ascii="Times New Roman CYR" w:hAnsi="Times New Roman CYR" w:cs="Times New Roman CYR"/>
                <w:sz w:val="21"/>
                <w:szCs w:val="21"/>
              </w:rPr>
              <w:t>Сети теплоснабжения к д.№10а (КДМ) (кадастровый номер 86:08:0020501:3637)</w:t>
            </w:r>
          </w:p>
        </w:tc>
        <w:tc>
          <w:tcPr>
            <w:tcW w:w="509" w:type="pct"/>
            <w:vAlign w:val="center"/>
            <w:hideMark/>
          </w:tcPr>
          <w:p w14:paraId="2BAE20EA" w14:textId="77777777" w:rsidR="00F26E72" w:rsidRPr="00F26E72" w:rsidRDefault="00F26E72" w:rsidP="002000A0">
            <w:pPr>
              <w:pStyle w:val="1fffb"/>
            </w:pPr>
            <w:r w:rsidRPr="00F26E72">
              <w:t>57</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2318A52" w14:textId="77777777" w:rsidR="00F26E72" w:rsidRPr="00F26E72" w:rsidRDefault="00F26E72" w:rsidP="002000A0">
            <w:pPr>
              <w:pStyle w:val="1fffb"/>
            </w:pPr>
            <w:r w:rsidRPr="00F26E72">
              <w:rPr>
                <w:rFonts w:ascii="Times New Roman CYR" w:hAnsi="Times New Roman CYR" w:cs="Times New Roman CYR"/>
              </w:rPr>
              <w:t>119,0</w:t>
            </w:r>
          </w:p>
        </w:tc>
        <w:tc>
          <w:tcPr>
            <w:tcW w:w="680" w:type="pct"/>
            <w:noWrap/>
            <w:vAlign w:val="center"/>
            <w:hideMark/>
          </w:tcPr>
          <w:p w14:paraId="51945969" w14:textId="77777777" w:rsidR="00F26E72" w:rsidRPr="00F26E72" w:rsidRDefault="00F26E72" w:rsidP="002000A0">
            <w:pPr>
              <w:pStyle w:val="1fffb"/>
            </w:pPr>
            <w:r w:rsidRPr="00F26E72">
              <w:t>распределительные</w:t>
            </w:r>
          </w:p>
        </w:tc>
        <w:tc>
          <w:tcPr>
            <w:tcW w:w="416" w:type="pct"/>
            <w:noWrap/>
            <w:vAlign w:val="center"/>
            <w:hideMark/>
          </w:tcPr>
          <w:p w14:paraId="4336E105" w14:textId="77777777" w:rsidR="00F26E72" w:rsidRPr="00F26E72" w:rsidRDefault="00F26E72" w:rsidP="002000A0">
            <w:pPr>
              <w:pStyle w:val="1fffb"/>
            </w:pPr>
            <w:r w:rsidRPr="00F26E72">
              <w:t>надземная</w:t>
            </w:r>
          </w:p>
        </w:tc>
        <w:tc>
          <w:tcPr>
            <w:tcW w:w="500" w:type="pct"/>
            <w:noWrap/>
            <w:vAlign w:val="center"/>
            <w:hideMark/>
          </w:tcPr>
          <w:p w14:paraId="2B63486C" w14:textId="77777777" w:rsidR="00F26E72" w:rsidRPr="00F26E72" w:rsidRDefault="00F26E72" w:rsidP="002000A0">
            <w:pPr>
              <w:pStyle w:val="1fffb"/>
            </w:pPr>
            <w:r w:rsidRPr="00F26E72">
              <w:t>1988</w:t>
            </w:r>
          </w:p>
        </w:tc>
        <w:tc>
          <w:tcPr>
            <w:tcW w:w="357" w:type="pct"/>
            <w:vAlign w:val="center"/>
          </w:tcPr>
          <w:p w14:paraId="1ADE1547" w14:textId="77777777" w:rsidR="00F26E72" w:rsidRPr="00F26E72" w:rsidRDefault="00F26E72" w:rsidP="002000A0">
            <w:pPr>
              <w:pStyle w:val="1fffb"/>
            </w:pPr>
            <w:r w:rsidRPr="00F26E72">
              <w:t>ППУ, ПВХ</w:t>
            </w:r>
          </w:p>
        </w:tc>
        <w:tc>
          <w:tcPr>
            <w:tcW w:w="263" w:type="pct"/>
            <w:vAlign w:val="center"/>
          </w:tcPr>
          <w:p w14:paraId="54E3078E" w14:textId="77777777" w:rsidR="00F26E72" w:rsidRPr="00F26E72" w:rsidRDefault="00F26E72" w:rsidP="002000A0">
            <w:pPr>
              <w:pStyle w:val="1fffb"/>
            </w:pPr>
          </w:p>
        </w:tc>
      </w:tr>
      <w:tr w:rsidR="00F26E72" w:rsidRPr="00F26E72" w14:paraId="28EA10AB"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hideMark/>
          </w:tcPr>
          <w:p w14:paraId="01EBCDC0" w14:textId="77777777" w:rsidR="00F26E72" w:rsidRPr="00F26E72" w:rsidRDefault="00F26E72" w:rsidP="002000A0">
            <w:pPr>
              <w:pStyle w:val="1fffb"/>
            </w:pPr>
            <w:r w:rsidRPr="00F26E72">
              <w:rPr>
                <w:rFonts w:ascii="Times New Roman CYR" w:hAnsi="Times New Roman CYR" w:cs="Times New Roman CYR"/>
                <w:color w:val="000000"/>
                <w:sz w:val="21"/>
                <w:szCs w:val="21"/>
              </w:rPr>
              <w:t>Сети теплоснабжения на круг Б-4, Б-3 (+переход под дорогой) от УТ-4 до УТ-7 (кадастровый номер 86:08:0020501:3461)</w:t>
            </w:r>
          </w:p>
        </w:tc>
        <w:tc>
          <w:tcPr>
            <w:tcW w:w="509" w:type="pct"/>
            <w:vAlign w:val="center"/>
            <w:hideMark/>
          </w:tcPr>
          <w:p w14:paraId="4E40E650" w14:textId="77777777" w:rsidR="00F26E72" w:rsidRPr="00F26E72" w:rsidRDefault="00F26E72" w:rsidP="002000A0">
            <w:pPr>
              <w:pStyle w:val="1fffb"/>
            </w:pPr>
            <w:r w:rsidRPr="00F26E72">
              <w:t>219</w:t>
            </w:r>
          </w:p>
        </w:tc>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AD0614F" w14:textId="77777777" w:rsidR="00F26E72" w:rsidRPr="00F26E72" w:rsidRDefault="00F26E72" w:rsidP="002000A0">
            <w:pPr>
              <w:pStyle w:val="1fffb"/>
            </w:pPr>
            <w:r w:rsidRPr="00F26E72">
              <w:rPr>
                <w:rFonts w:ascii="Times New Roman CYR" w:hAnsi="Times New Roman CYR" w:cs="Times New Roman CYR"/>
              </w:rPr>
              <w:t>272,0</w:t>
            </w:r>
          </w:p>
        </w:tc>
        <w:tc>
          <w:tcPr>
            <w:tcW w:w="680" w:type="pct"/>
            <w:noWrap/>
            <w:vAlign w:val="center"/>
            <w:hideMark/>
          </w:tcPr>
          <w:p w14:paraId="1731E0CE" w14:textId="77777777" w:rsidR="00F26E72" w:rsidRPr="00F26E72" w:rsidRDefault="00F26E72" w:rsidP="002000A0">
            <w:pPr>
              <w:pStyle w:val="1fffb"/>
            </w:pPr>
            <w:r w:rsidRPr="00F26E72">
              <w:t>магистральные,</w:t>
            </w:r>
          </w:p>
          <w:p w14:paraId="6F89EECA" w14:textId="77777777" w:rsidR="00F26E72" w:rsidRPr="00F26E72" w:rsidRDefault="00F26E72" w:rsidP="002000A0">
            <w:pPr>
              <w:pStyle w:val="1fffb"/>
            </w:pPr>
          </w:p>
        </w:tc>
        <w:tc>
          <w:tcPr>
            <w:tcW w:w="416" w:type="pct"/>
            <w:noWrap/>
            <w:vAlign w:val="center"/>
            <w:hideMark/>
          </w:tcPr>
          <w:p w14:paraId="199A9ED1" w14:textId="77777777" w:rsidR="00F26E72" w:rsidRPr="00F26E72" w:rsidRDefault="00F26E72" w:rsidP="002000A0">
            <w:pPr>
              <w:pStyle w:val="1fffb"/>
            </w:pPr>
            <w:r w:rsidRPr="00F26E72">
              <w:t>надземная</w:t>
            </w:r>
          </w:p>
        </w:tc>
        <w:tc>
          <w:tcPr>
            <w:tcW w:w="500" w:type="pct"/>
            <w:noWrap/>
            <w:vAlign w:val="center"/>
            <w:hideMark/>
          </w:tcPr>
          <w:p w14:paraId="5BCB6CE6" w14:textId="77777777" w:rsidR="00F26E72" w:rsidRPr="00F26E72" w:rsidRDefault="00F26E72" w:rsidP="002000A0">
            <w:pPr>
              <w:pStyle w:val="1fffb"/>
            </w:pPr>
            <w:r w:rsidRPr="00F26E72">
              <w:t>1988</w:t>
            </w:r>
          </w:p>
        </w:tc>
        <w:tc>
          <w:tcPr>
            <w:tcW w:w="357" w:type="pct"/>
            <w:vAlign w:val="center"/>
          </w:tcPr>
          <w:p w14:paraId="261D9D81" w14:textId="77777777" w:rsidR="00F26E72" w:rsidRPr="00F26E72" w:rsidRDefault="00F26E72" w:rsidP="002000A0">
            <w:pPr>
              <w:pStyle w:val="1fffb"/>
            </w:pPr>
            <w:r w:rsidRPr="00F26E72">
              <w:t>ППУ, ПВХ</w:t>
            </w:r>
          </w:p>
        </w:tc>
        <w:tc>
          <w:tcPr>
            <w:tcW w:w="263" w:type="pct"/>
            <w:vAlign w:val="center"/>
          </w:tcPr>
          <w:p w14:paraId="5930318F" w14:textId="77777777" w:rsidR="00F26E72" w:rsidRPr="00F26E72" w:rsidRDefault="00F26E72" w:rsidP="002000A0">
            <w:pPr>
              <w:pStyle w:val="1fffb"/>
            </w:pPr>
          </w:p>
        </w:tc>
      </w:tr>
      <w:tr w:rsidR="00F26E72" w:rsidRPr="00F26E72" w14:paraId="6A29F575"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368E422B" w14:textId="77777777" w:rsidR="00F26E72" w:rsidRPr="00F26E72" w:rsidRDefault="00F26E72" w:rsidP="002000A0">
            <w:pPr>
              <w:pStyle w:val="1fffb"/>
            </w:pPr>
            <w:r w:rsidRPr="00F26E72">
              <w:rPr>
                <w:rFonts w:ascii="Times New Roman CYR" w:hAnsi="Times New Roman CYR" w:cs="Times New Roman CYR"/>
                <w:color w:val="000000"/>
                <w:sz w:val="21"/>
                <w:szCs w:val="21"/>
              </w:rPr>
              <w:t>Сети теплоснабжения на круг В-1 (от ТК-14,15 до ж.д.44,45,55,56,57) (кадастровый номер 86:08:0020501:3425)</w:t>
            </w:r>
          </w:p>
        </w:tc>
        <w:tc>
          <w:tcPr>
            <w:tcW w:w="509" w:type="pct"/>
            <w:vAlign w:val="center"/>
          </w:tcPr>
          <w:p w14:paraId="0A8D417E" w14:textId="77777777" w:rsidR="00F26E72" w:rsidRPr="00F26E72" w:rsidRDefault="00F26E72" w:rsidP="002000A0">
            <w:pPr>
              <w:pStyle w:val="1fffb"/>
            </w:pPr>
            <w:r w:rsidRPr="00F26E72">
              <w:t>57-219</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68163864" w14:textId="77777777" w:rsidR="00F26E72" w:rsidRPr="00F26E72" w:rsidRDefault="00F26E72" w:rsidP="002000A0">
            <w:pPr>
              <w:pStyle w:val="1fffb"/>
            </w:pPr>
            <w:r w:rsidRPr="00F26E72">
              <w:rPr>
                <w:rFonts w:ascii="Times New Roman CYR" w:hAnsi="Times New Roman CYR" w:cs="Times New Roman CYR"/>
              </w:rPr>
              <w:t>511,0</w:t>
            </w:r>
          </w:p>
        </w:tc>
        <w:tc>
          <w:tcPr>
            <w:tcW w:w="680" w:type="pct"/>
            <w:noWrap/>
            <w:vAlign w:val="center"/>
          </w:tcPr>
          <w:p w14:paraId="377E4851" w14:textId="77777777" w:rsidR="00F26E72" w:rsidRPr="00F26E72" w:rsidRDefault="00F26E72" w:rsidP="002000A0">
            <w:pPr>
              <w:pStyle w:val="1fffb"/>
            </w:pPr>
            <w:r w:rsidRPr="00F26E72">
              <w:t>распределительные</w:t>
            </w:r>
          </w:p>
        </w:tc>
        <w:tc>
          <w:tcPr>
            <w:tcW w:w="416" w:type="pct"/>
            <w:noWrap/>
            <w:vAlign w:val="center"/>
          </w:tcPr>
          <w:p w14:paraId="02A92C2A" w14:textId="77777777" w:rsidR="00F26E72" w:rsidRPr="00F26E72" w:rsidRDefault="00F26E72" w:rsidP="002000A0">
            <w:pPr>
              <w:pStyle w:val="1fffb"/>
            </w:pPr>
            <w:r w:rsidRPr="00F26E72">
              <w:t>подземная</w:t>
            </w:r>
          </w:p>
        </w:tc>
        <w:tc>
          <w:tcPr>
            <w:tcW w:w="500" w:type="pct"/>
            <w:noWrap/>
            <w:vAlign w:val="center"/>
          </w:tcPr>
          <w:p w14:paraId="2F0FE77A" w14:textId="77777777" w:rsidR="00F26E72" w:rsidRPr="00F26E72" w:rsidRDefault="00F26E72" w:rsidP="002000A0">
            <w:pPr>
              <w:pStyle w:val="1fffb"/>
            </w:pPr>
            <w:r w:rsidRPr="00F26E72">
              <w:t>1995</w:t>
            </w:r>
          </w:p>
        </w:tc>
        <w:tc>
          <w:tcPr>
            <w:tcW w:w="357" w:type="pct"/>
            <w:vAlign w:val="center"/>
          </w:tcPr>
          <w:p w14:paraId="10301136" w14:textId="77777777" w:rsidR="00F26E72" w:rsidRPr="00F26E72" w:rsidRDefault="00F26E72" w:rsidP="002000A0">
            <w:pPr>
              <w:pStyle w:val="1fffb"/>
            </w:pPr>
            <w:r w:rsidRPr="00F26E72">
              <w:t>ППУ, ПВХ</w:t>
            </w:r>
          </w:p>
        </w:tc>
        <w:tc>
          <w:tcPr>
            <w:tcW w:w="263" w:type="pct"/>
            <w:vAlign w:val="center"/>
          </w:tcPr>
          <w:p w14:paraId="1F10FF97" w14:textId="77777777" w:rsidR="00F26E72" w:rsidRPr="00F26E72" w:rsidRDefault="00F26E72" w:rsidP="002000A0">
            <w:pPr>
              <w:pStyle w:val="1fffb"/>
            </w:pPr>
          </w:p>
        </w:tc>
      </w:tr>
      <w:tr w:rsidR="00F26E72" w:rsidRPr="00F26E72" w14:paraId="7C669971"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DD"/>
            <w:vAlign w:val="center"/>
          </w:tcPr>
          <w:p w14:paraId="66BA6CC8" w14:textId="77777777" w:rsidR="00F26E72" w:rsidRPr="00165DFD" w:rsidRDefault="00F26E72" w:rsidP="002000A0">
            <w:pPr>
              <w:pStyle w:val="1fffb"/>
            </w:pPr>
            <w:r w:rsidRPr="00165DFD">
              <w:rPr>
                <w:rFonts w:ascii="Times New Roman CYR" w:hAnsi="Times New Roman CYR" w:cs="Times New Roman CYR"/>
                <w:color w:val="000000"/>
                <w:sz w:val="21"/>
                <w:szCs w:val="21"/>
              </w:rPr>
              <w:t>Сети теплоснабжения на круг В-1 (от УТ-7 до ТК-17) (кадастровый номер 86:08:0020501:3472)</w:t>
            </w:r>
          </w:p>
        </w:tc>
        <w:tc>
          <w:tcPr>
            <w:tcW w:w="509" w:type="pct"/>
            <w:vAlign w:val="center"/>
          </w:tcPr>
          <w:p w14:paraId="18EC2859" w14:textId="77777777" w:rsidR="00F26E72" w:rsidRPr="00165DFD" w:rsidRDefault="00F26E72" w:rsidP="002000A0">
            <w:pPr>
              <w:pStyle w:val="1fffb"/>
            </w:pPr>
            <w:r w:rsidRPr="00165DFD">
              <w:t>219</w:t>
            </w:r>
          </w:p>
        </w:tc>
        <w:tc>
          <w:tcPr>
            <w:tcW w:w="544" w:type="pct"/>
            <w:tcBorders>
              <w:top w:val="nil"/>
              <w:left w:val="single" w:sz="4" w:space="0" w:color="auto"/>
              <w:bottom w:val="single" w:sz="4" w:space="0" w:color="auto"/>
              <w:right w:val="single" w:sz="4" w:space="0" w:color="auto"/>
            </w:tcBorders>
            <w:shd w:val="clear" w:color="000000" w:fill="FFFFDD"/>
            <w:noWrap/>
            <w:vAlign w:val="center"/>
          </w:tcPr>
          <w:p w14:paraId="36D4A331" w14:textId="77777777" w:rsidR="00F26E72" w:rsidRPr="00165DFD" w:rsidRDefault="00F26E72" w:rsidP="002000A0">
            <w:pPr>
              <w:pStyle w:val="1fffb"/>
            </w:pPr>
            <w:r w:rsidRPr="00165DFD">
              <w:rPr>
                <w:rFonts w:ascii="Times New Roman CYR" w:hAnsi="Times New Roman CYR" w:cs="Times New Roman CYR"/>
              </w:rPr>
              <w:t>352,5</w:t>
            </w:r>
          </w:p>
        </w:tc>
        <w:tc>
          <w:tcPr>
            <w:tcW w:w="680" w:type="pct"/>
            <w:noWrap/>
            <w:vAlign w:val="center"/>
          </w:tcPr>
          <w:p w14:paraId="168565DF" w14:textId="77777777" w:rsidR="00F26E72" w:rsidRPr="00F26E72" w:rsidRDefault="00F26E72" w:rsidP="002000A0">
            <w:pPr>
              <w:pStyle w:val="1fffb"/>
            </w:pPr>
            <w:r w:rsidRPr="00F26E72">
              <w:t>распределительные</w:t>
            </w:r>
          </w:p>
        </w:tc>
        <w:tc>
          <w:tcPr>
            <w:tcW w:w="416" w:type="pct"/>
            <w:noWrap/>
            <w:vAlign w:val="center"/>
          </w:tcPr>
          <w:p w14:paraId="16A1D20A" w14:textId="77777777" w:rsidR="00F26E72" w:rsidRPr="00F26E72" w:rsidRDefault="00F26E72" w:rsidP="002000A0">
            <w:pPr>
              <w:pStyle w:val="1fffb"/>
            </w:pPr>
            <w:r w:rsidRPr="00F26E72">
              <w:t>подземная</w:t>
            </w:r>
          </w:p>
        </w:tc>
        <w:tc>
          <w:tcPr>
            <w:tcW w:w="500" w:type="pct"/>
            <w:noWrap/>
            <w:vAlign w:val="center"/>
          </w:tcPr>
          <w:p w14:paraId="59037BAF" w14:textId="77777777" w:rsidR="00F26E72" w:rsidRPr="00F26E72" w:rsidRDefault="00F26E72" w:rsidP="002000A0">
            <w:pPr>
              <w:pStyle w:val="1fffb"/>
            </w:pPr>
            <w:r w:rsidRPr="00F26E72">
              <w:t>1995</w:t>
            </w:r>
          </w:p>
        </w:tc>
        <w:tc>
          <w:tcPr>
            <w:tcW w:w="357" w:type="pct"/>
            <w:vAlign w:val="center"/>
          </w:tcPr>
          <w:p w14:paraId="75ACCF4C" w14:textId="77777777" w:rsidR="00F26E72" w:rsidRPr="00F26E72" w:rsidRDefault="00F26E72" w:rsidP="002000A0">
            <w:pPr>
              <w:pStyle w:val="1fffb"/>
            </w:pPr>
            <w:r w:rsidRPr="00F26E72">
              <w:t>ППУ, ПВХ</w:t>
            </w:r>
          </w:p>
        </w:tc>
        <w:tc>
          <w:tcPr>
            <w:tcW w:w="263" w:type="pct"/>
            <w:vAlign w:val="center"/>
          </w:tcPr>
          <w:p w14:paraId="019997F1" w14:textId="77777777" w:rsidR="00F26E72" w:rsidRPr="00F26E72" w:rsidRDefault="00F26E72" w:rsidP="002000A0">
            <w:pPr>
              <w:pStyle w:val="1fffb"/>
            </w:pPr>
          </w:p>
        </w:tc>
      </w:tr>
      <w:tr w:rsidR="00F26E72" w:rsidRPr="00F26E72" w14:paraId="44845C0E"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07197A4B" w14:textId="77777777" w:rsidR="00F26E72" w:rsidRPr="00165DFD" w:rsidRDefault="00F26E72" w:rsidP="002000A0">
            <w:pPr>
              <w:pStyle w:val="1fffb"/>
            </w:pPr>
            <w:r w:rsidRPr="00165DFD">
              <w:rPr>
                <w:rFonts w:ascii="Times New Roman CYR" w:hAnsi="Times New Roman CYR" w:cs="Times New Roman CYR"/>
                <w:color w:val="000000"/>
                <w:sz w:val="21"/>
                <w:szCs w:val="21"/>
              </w:rPr>
              <w:t>Сети теплоснабжения от детского сада "Ручеек" до д.№9(теплица), м. "Сингапай"</w:t>
            </w:r>
            <w:r w:rsidRPr="00165DFD">
              <w:rPr>
                <w:rFonts w:ascii="Times New Roman CYR" w:hAnsi="Times New Roman CYR" w:cs="Times New Roman CYR"/>
                <w:sz w:val="24"/>
                <w:szCs w:val="24"/>
              </w:rPr>
              <w:t xml:space="preserve"> </w:t>
            </w:r>
            <w:r w:rsidRPr="00165DFD">
              <w:rPr>
                <w:rFonts w:ascii="Times New Roman CYR" w:hAnsi="Times New Roman CYR" w:cs="Times New Roman CYR"/>
                <w:color w:val="000000"/>
                <w:sz w:val="21"/>
                <w:szCs w:val="21"/>
              </w:rPr>
              <w:t>(кадастровый номер 86:08:0020501:3633)</w:t>
            </w:r>
          </w:p>
        </w:tc>
        <w:tc>
          <w:tcPr>
            <w:tcW w:w="509" w:type="pct"/>
            <w:vAlign w:val="center"/>
          </w:tcPr>
          <w:p w14:paraId="77754005" w14:textId="77777777" w:rsidR="00F26E72" w:rsidRPr="00165DFD" w:rsidRDefault="00F26E72" w:rsidP="002000A0">
            <w:pPr>
              <w:pStyle w:val="1fffb"/>
            </w:pPr>
            <w:r w:rsidRPr="00165DFD">
              <w:t>57-114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68260988" w14:textId="77777777" w:rsidR="00F26E72" w:rsidRPr="00165DFD" w:rsidRDefault="00F26E72" w:rsidP="002000A0">
            <w:pPr>
              <w:pStyle w:val="1fffb"/>
            </w:pPr>
            <w:r w:rsidRPr="00165DFD">
              <w:rPr>
                <w:rFonts w:ascii="Times New Roman CYR" w:hAnsi="Times New Roman CYR" w:cs="Times New Roman CYR"/>
              </w:rPr>
              <w:t>137,5</w:t>
            </w:r>
          </w:p>
        </w:tc>
        <w:tc>
          <w:tcPr>
            <w:tcW w:w="680" w:type="pct"/>
            <w:noWrap/>
            <w:vAlign w:val="center"/>
          </w:tcPr>
          <w:p w14:paraId="1648A137" w14:textId="77777777" w:rsidR="00F26E72" w:rsidRPr="00F26E72" w:rsidRDefault="00F26E72" w:rsidP="002000A0">
            <w:pPr>
              <w:pStyle w:val="1fffb"/>
            </w:pPr>
            <w:r w:rsidRPr="00F26E72">
              <w:t>распределительные</w:t>
            </w:r>
          </w:p>
        </w:tc>
        <w:tc>
          <w:tcPr>
            <w:tcW w:w="416" w:type="pct"/>
            <w:noWrap/>
            <w:vAlign w:val="center"/>
          </w:tcPr>
          <w:p w14:paraId="7B5D89A7" w14:textId="77777777" w:rsidR="00F26E72" w:rsidRPr="00F26E72" w:rsidRDefault="00F26E72" w:rsidP="002000A0">
            <w:pPr>
              <w:pStyle w:val="1fffb"/>
            </w:pPr>
            <w:r w:rsidRPr="00F26E72">
              <w:t>подземная</w:t>
            </w:r>
          </w:p>
        </w:tc>
        <w:tc>
          <w:tcPr>
            <w:tcW w:w="500" w:type="pct"/>
            <w:noWrap/>
            <w:vAlign w:val="center"/>
          </w:tcPr>
          <w:p w14:paraId="4E76C13B" w14:textId="77777777" w:rsidR="00F26E72" w:rsidRPr="00F26E72" w:rsidRDefault="00F26E72" w:rsidP="002000A0">
            <w:pPr>
              <w:pStyle w:val="1fffb"/>
            </w:pPr>
            <w:r w:rsidRPr="00F26E72">
              <w:t>1995</w:t>
            </w:r>
          </w:p>
        </w:tc>
        <w:tc>
          <w:tcPr>
            <w:tcW w:w="357" w:type="pct"/>
            <w:vAlign w:val="center"/>
          </w:tcPr>
          <w:p w14:paraId="3CDFCE20" w14:textId="77777777" w:rsidR="00F26E72" w:rsidRPr="00F26E72" w:rsidRDefault="00F26E72" w:rsidP="002000A0">
            <w:pPr>
              <w:pStyle w:val="1fffb"/>
            </w:pPr>
            <w:r w:rsidRPr="00F26E72">
              <w:t>ППУ, ПВХ</w:t>
            </w:r>
          </w:p>
        </w:tc>
        <w:tc>
          <w:tcPr>
            <w:tcW w:w="263" w:type="pct"/>
            <w:vAlign w:val="center"/>
          </w:tcPr>
          <w:p w14:paraId="70F3655C" w14:textId="77777777" w:rsidR="00F26E72" w:rsidRPr="00F26E72" w:rsidRDefault="00F26E72" w:rsidP="002000A0">
            <w:pPr>
              <w:pStyle w:val="1fffb"/>
            </w:pPr>
          </w:p>
        </w:tc>
      </w:tr>
      <w:tr w:rsidR="00F26E72" w:rsidRPr="00F26E72" w14:paraId="17063FCE"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DD"/>
            <w:vAlign w:val="center"/>
          </w:tcPr>
          <w:p w14:paraId="24CC52A4" w14:textId="77777777" w:rsidR="00F26E72" w:rsidRPr="00165DFD" w:rsidRDefault="00F26E72" w:rsidP="002000A0">
            <w:pPr>
              <w:pStyle w:val="1fffb"/>
            </w:pPr>
            <w:r w:rsidRPr="00165DFD">
              <w:rPr>
                <w:rFonts w:ascii="Times New Roman CYR" w:hAnsi="Times New Roman CYR" w:cs="Times New Roman CYR"/>
                <w:color w:val="000000"/>
                <w:sz w:val="21"/>
                <w:szCs w:val="21"/>
              </w:rPr>
              <w:t>Сети теплоснабжения от котельной до УТ-1, ТК-1 до арт. скважин</w:t>
            </w:r>
            <w:r w:rsidRPr="00165DFD">
              <w:rPr>
                <w:rFonts w:ascii="Times New Roman CYR" w:hAnsi="Times New Roman CYR" w:cs="Times New Roman CYR"/>
                <w:sz w:val="24"/>
                <w:szCs w:val="24"/>
              </w:rPr>
              <w:t xml:space="preserve"> </w:t>
            </w:r>
            <w:r w:rsidRPr="00165DFD">
              <w:rPr>
                <w:rFonts w:ascii="Times New Roman CYR" w:hAnsi="Times New Roman CYR" w:cs="Times New Roman CYR"/>
                <w:color w:val="000000"/>
                <w:sz w:val="21"/>
                <w:szCs w:val="21"/>
              </w:rPr>
              <w:t>(кадастровый номер 86:08:0020501:3641)</w:t>
            </w:r>
          </w:p>
        </w:tc>
        <w:tc>
          <w:tcPr>
            <w:tcW w:w="509" w:type="pct"/>
            <w:vAlign w:val="center"/>
          </w:tcPr>
          <w:p w14:paraId="4D8B10FA" w14:textId="77777777" w:rsidR="00F26E72" w:rsidRPr="00165DFD" w:rsidRDefault="00F26E72" w:rsidP="002000A0">
            <w:pPr>
              <w:pStyle w:val="1fffb"/>
            </w:pPr>
            <w:r w:rsidRPr="00165DFD">
              <w:t>57-426</w:t>
            </w:r>
          </w:p>
        </w:tc>
        <w:tc>
          <w:tcPr>
            <w:tcW w:w="544" w:type="pct"/>
            <w:tcBorders>
              <w:top w:val="nil"/>
              <w:left w:val="single" w:sz="4" w:space="0" w:color="auto"/>
              <w:bottom w:val="single" w:sz="4" w:space="0" w:color="auto"/>
              <w:right w:val="single" w:sz="4" w:space="0" w:color="auto"/>
            </w:tcBorders>
            <w:shd w:val="clear" w:color="000000" w:fill="FFFFDD"/>
            <w:noWrap/>
            <w:vAlign w:val="center"/>
          </w:tcPr>
          <w:p w14:paraId="6B1737E3" w14:textId="77777777" w:rsidR="00F26E72" w:rsidRPr="00165DFD" w:rsidRDefault="00F26E72" w:rsidP="002000A0">
            <w:pPr>
              <w:pStyle w:val="1fffb"/>
            </w:pPr>
            <w:r w:rsidRPr="00165DFD">
              <w:rPr>
                <w:rFonts w:ascii="Times New Roman CYR" w:hAnsi="Times New Roman CYR" w:cs="Times New Roman CYR"/>
              </w:rPr>
              <w:t>390,0</w:t>
            </w:r>
          </w:p>
        </w:tc>
        <w:tc>
          <w:tcPr>
            <w:tcW w:w="680" w:type="pct"/>
            <w:noWrap/>
            <w:vAlign w:val="center"/>
          </w:tcPr>
          <w:p w14:paraId="74C7DCF9" w14:textId="77777777" w:rsidR="00F26E72" w:rsidRPr="00F26E72" w:rsidRDefault="00F26E72" w:rsidP="002000A0">
            <w:pPr>
              <w:pStyle w:val="1fffb"/>
            </w:pPr>
            <w:r w:rsidRPr="00F26E72">
              <w:t>магистральные</w:t>
            </w:r>
          </w:p>
          <w:p w14:paraId="327530AC" w14:textId="77777777" w:rsidR="00F26E72" w:rsidRPr="00F26E72" w:rsidRDefault="00F26E72" w:rsidP="002000A0">
            <w:pPr>
              <w:pStyle w:val="1fffb"/>
            </w:pPr>
          </w:p>
        </w:tc>
        <w:tc>
          <w:tcPr>
            <w:tcW w:w="416" w:type="pct"/>
            <w:noWrap/>
            <w:vAlign w:val="center"/>
          </w:tcPr>
          <w:p w14:paraId="54D905D5" w14:textId="77777777" w:rsidR="00F26E72" w:rsidRPr="00F26E72" w:rsidRDefault="00F26E72" w:rsidP="002000A0">
            <w:pPr>
              <w:pStyle w:val="1fffb"/>
            </w:pPr>
            <w:r w:rsidRPr="00F26E72">
              <w:t>подземная</w:t>
            </w:r>
          </w:p>
        </w:tc>
        <w:tc>
          <w:tcPr>
            <w:tcW w:w="500" w:type="pct"/>
            <w:noWrap/>
            <w:vAlign w:val="center"/>
          </w:tcPr>
          <w:p w14:paraId="24C1A3EF" w14:textId="77777777" w:rsidR="00F26E72" w:rsidRPr="00F26E72" w:rsidRDefault="00F26E72" w:rsidP="002000A0">
            <w:pPr>
              <w:pStyle w:val="1fffb"/>
            </w:pPr>
            <w:r w:rsidRPr="00F26E72">
              <w:t>1979</w:t>
            </w:r>
          </w:p>
        </w:tc>
        <w:tc>
          <w:tcPr>
            <w:tcW w:w="357" w:type="pct"/>
            <w:vAlign w:val="center"/>
          </w:tcPr>
          <w:p w14:paraId="33BABC5A" w14:textId="77777777" w:rsidR="00F26E72" w:rsidRPr="00F26E72" w:rsidRDefault="00F26E72" w:rsidP="002000A0">
            <w:pPr>
              <w:pStyle w:val="1fffb"/>
            </w:pPr>
            <w:r w:rsidRPr="00F26E72">
              <w:t>ППУ, ПВХ</w:t>
            </w:r>
          </w:p>
        </w:tc>
        <w:tc>
          <w:tcPr>
            <w:tcW w:w="263" w:type="pct"/>
            <w:vAlign w:val="center"/>
          </w:tcPr>
          <w:p w14:paraId="1DD888D6" w14:textId="77777777" w:rsidR="00F26E72" w:rsidRPr="00F26E72" w:rsidRDefault="00F26E72" w:rsidP="002000A0">
            <w:pPr>
              <w:pStyle w:val="1fffb"/>
            </w:pPr>
          </w:p>
        </w:tc>
      </w:tr>
      <w:tr w:rsidR="00F26E72" w:rsidRPr="00F26E72" w14:paraId="2751BF00"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DD"/>
            <w:vAlign w:val="center"/>
          </w:tcPr>
          <w:p w14:paraId="65CA6EF1" w14:textId="77777777" w:rsidR="00F26E72" w:rsidRPr="00165DFD" w:rsidRDefault="00F26E72" w:rsidP="002000A0">
            <w:pPr>
              <w:pStyle w:val="1fffb"/>
            </w:pPr>
            <w:r w:rsidRPr="00165DFD">
              <w:rPr>
                <w:rFonts w:ascii="Times New Roman CYR" w:hAnsi="Times New Roman CYR" w:cs="Times New Roman CYR"/>
                <w:color w:val="000000"/>
                <w:sz w:val="21"/>
                <w:szCs w:val="21"/>
              </w:rPr>
              <w:t>Сети теплоснабжения от новой ТК-18/1 к новым домам 47 и 48</w:t>
            </w:r>
            <w:r w:rsidRPr="00165DFD">
              <w:rPr>
                <w:rFonts w:ascii="Times New Roman CYR" w:hAnsi="Times New Roman CYR" w:cs="Times New Roman CYR"/>
                <w:sz w:val="24"/>
                <w:szCs w:val="24"/>
              </w:rPr>
              <w:t xml:space="preserve"> </w:t>
            </w:r>
            <w:r w:rsidRPr="00165DFD">
              <w:rPr>
                <w:rFonts w:ascii="Times New Roman CYR" w:hAnsi="Times New Roman CYR" w:cs="Times New Roman CYR"/>
                <w:color w:val="000000"/>
                <w:sz w:val="21"/>
                <w:szCs w:val="21"/>
              </w:rPr>
              <w:t>(кадастровый номер 86:08:0020501:3632)</w:t>
            </w:r>
          </w:p>
        </w:tc>
        <w:tc>
          <w:tcPr>
            <w:tcW w:w="509" w:type="pct"/>
            <w:vAlign w:val="center"/>
          </w:tcPr>
          <w:p w14:paraId="220EFABB" w14:textId="77777777" w:rsidR="00F26E72" w:rsidRPr="00165DFD" w:rsidRDefault="00F26E72" w:rsidP="002000A0">
            <w:pPr>
              <w:pStyle w:val="1fffb"/>
            </w:pPr>
            <w:r w:rsidRPr="00165DFD">
              <w:t>159</w:t>
            </w:r>
          </w:p>
        </w:tc>
        <w:tc>
          <w:tcPr>
            <w:tcW w:w="544" w:type="pct"/>
            <w:tcBorders>
              <w:top w:val="nil"/>
              <w:left w:val="single" w:sz="4" w:space="0" w:color="auto"/>
              <w:bottom w:val="single" w:sz="4" w:space="0" w:color="auto"/>
              <w:right w:val="single" w:sz="4" w:space="0" w:color="auto"/>
            </w:tcBorders>
            <w:shd w:val="clear" w:color="000000" w:fill="FFFFDD"/>
            <w:noWrap/>
            <w:vAlign w:val="center"/>
          </w:tcPr>
          <w:p w14:paraId="33B58FFB" w14:textId="77777777" w:rsidR="00F26E72" w:rsidRPr="00165DFD" w:rsidRDefault="00F26E72" w:rsidP="002000A0">
            <w:pPr>
              <w:pStyle w:val="1fffb"/>
            </w:pPr>
            <w:r w:rsidRPr="00165DFD">
              <w:rPr>
                <w:rFonts w:ascii="Times New Roman CYR" w:hAnsi="Times New Roman CYR" w:cs="Times New Roman CYR"/>
              </w:rPr>
              <w:t>371,0</w:t>
            </w:r>
          </w:p>
        </w:tc>
        <w:tc>
          <w:tcPr>
            <w:tcW w:w="680" w:type="pct"/>
            <w:noWrap/>
            <w:vAlign w:val="center"/>
          </w:tcPr>
          <w:p w14:paraId="576164ED" w14:textId="77777777" w:rsidR="00F26E72" w:rsidRPr="00F26E72" w:rsidRDefault="00F26E72" w:rsidP="002000A0">
            <w:pPr>
              <w:pStyle w:val="1fffb"/>
            </w:pPr>
            <w:r w:rsidRPr="00F26E72">
              <w:t>распределительные</w:t>
            </w:r>
          </w:p>
        </w:tc>
        <w:tc>
          <w:tcPr>
            <w:tcW w:w="416" w:type="pct"/>
            <w:noWrap/>
            <w:vAlign w:val="center"/>
          </w:tcPr>
          <w:p w14:paraId="4E69C2A5" w14:textId="77777777" w:rsidR="00F26E72" w:rsidRPr="00F26E72" w:rsidRDefault="00F26E72" w:rsidP="002000A0">
            <w:pPr>
              <w:pStyle w:val="1fffb"/>
            </w:pPr>
            <w:r w:rsidRPr="00F26E72">
              <w:t>подземная</w:t>
            </w:r>
          </w:p>
        </w:tc>
        <w:tc>
          <w:tcPr>
            <w:tcW w:w="500" w:type="pct"/>
            <w:noWrap/>
            <w:vAlign w:val="center"/>
          </w:tcPr>
          <w:p w14:paraId="4A5D1905" w14:textId="77777777" w:rsidR="00F26E72" w:rsidRPr="00F26E72" w:rsidRDefault="00F26E72" w:rsidP="002000A0">
            <w:pPr>
              <w:pStyle w:val="1fffb"/>
            </w:pPr>
            <w:r w:rsidRPr="00F26E72">
              <w:t>2013</w:t>
            </w:r>
          </w:p>
        </w:tc>
        <w:tc>
          <w:tcPr>
            <w:tcW w:w="357" w:type="pct"/>
            <w:vAlign w:val="center"/>
          </w:tcPr>
          <w:p w14:paraId="7095AFED" w14:textId="77777777" w:rsidR="00F26E72" w:rsidRPr="00F26E72" w:rsidRDefault="00F26E72" w:rsidP="002000A0">
            <w:pPr>
              <w:pStyle w:val="1fffb"/>
            </w:pPr>
            <w:r w:rsidRPr="00F26E72">
              <w:t>ППУ, ПВХ</w:t>
            </w:r>
          </w:p>
        </w:tc>
        <w:tc>
          <w:tcPr>
            <w:tcW w:w="263" w:type="pct"/>
            <w:vAlign w:val="center"/>
          </w:tcPr>
          <w:p w14:paraId="398B1281" w14:textId="77777777" w:rsidR="00F26E72" w:rsidRPr="00F26E72" w:rsidRDefault="00F26E72" w:rsidP="002000A0">
            <w:pPr>
              <w:pStyle w:val="1fffb"/>
            </w:pPr>
          </w:p>
        </w:tc>
      </w:tr>
      <w:tr w:rsidR="00F26E72" w:rsidRPr="00F26E72" w14:paraId="358B7C80"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06191834" w14:textId="77777777" w:rsidR="00F26E72" w:rsidRPr="00165DFD" w:rsidRDefault="00F26E72" w:rsidP="002000A0">
            <w:pPr>
              <w:pStyle w:val="1fffb"/>
            </w:pPr>
            <w:r w:rsidRPr="00165DFD">
              <w:rPr>
                <w:rFonts w:ascii="Times New Roman CYR" w:hAnsi="Times New Roman CYR" w:cs="Times New Roman CYR"/>
                <w:color w:val="000000"/>
                <w:sz w:val="21"/>
                <w:szCs w:val="21"/>
              </w:rPr>
              <w:t>Сети теплоснабжения от ТК-18 на Круг Г-2 ул. Березовая (частные дома) (кадастровый номер 86:08:0020501:3635)</w:t>
            </w:r>
          </w:p>
        </w:tc>
        <w:tc>
          <w:tcPr>
            <w:tcW w:w="509" w:type="pct"/>
            <w:vAlign w:val="center"/>
          </w:tcPr>
          <w:p w14:paraId="0BC23505" w14:textId="77777777" w:rsidR="00F26E72" w:rsidRPr="00165DFD" w:rsidRDefault="00F26E72" w:rsidP="002000A0">
            <w:pPr>
              <w:pStyle w:val="1fffb"/>
            </w:pPr>
            <w:r w:rsidRPr="00165DFD">
              <w:t>57</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3478C826" w14:textId="77777777" w:rsidR="00F26E72" w:rsidRPr="00165DFD" w:rsidRDefault="00F26E72" w:rsidP="002000A0">
            <w:pPr>
              <w:pStyle w:val="1fffb"/>
            </w:pPr>
            <w:r w:rsidRPr="00165DFD">
              <w:rPr>
                <w:rFonts w:ascii="Times New Roman CYR" w:hAnsi="Times New Roman CYR" w:cs="Times New Roman CYR"/>
              </w:rPr>
              <w:t>381,0</w:t>
            </w:r>
          </w:p>
        </w:tc>
        <w:tc>
          <w:tcPr>
            <w:tcW w:w="680" w:type="pct"/>
            <w:noWrap/>
            <w:vAlign w:val="center"/>
          </w:tcPr>
          <w:p w14:paraId="18A330A6" w14:textId="77777777" w:rsidR="00F26E72" w:rsidRPr="00F26E72" w:rsidRDefault="00F26E72" w:rsidP="002000A0">
            <w:pPr>
              <w:pStyle w:val="1fffb"/>
            </w:pPr>
            <w:r w:rsidRPr="00F26E72">
              <w:t>распределительные</w:t>
            </w:r>
          </w:p>
        </w:tc>
        <w:tc>
          <w:tcPr>
            <w:tcW w:w="416" w:type="pct"/>
            <w:noWrap/>
            <w:vAlign w:val="center"/>
          </w:tcPr>
          <w:p w14:paraId="478E17C9" w14:textId="77777777" w:rsidR="00F26E72" w:rsidRPr="00F26E72" w:rsidRDefault="00F26E72" w:rsidP="002000A0">
            <w:pPr>
              <w:pStyle w:val="1fffb"/>
            </w:pPr>
            <w:r w:rsidRPr="00F26E72">
              <w:t>подземная</w:t>
            </w:r>
          </w:p>
        </w:tc>
        <w:tc>
          <w:tcPr>
            <w:tcW w:w="500" w:type="pct"/>
            <w:noWrap/>
            <w:vAlign w:val="center"/>
          </w:tcPr>
          <w:p w14:paraId="31335ECD" w14:textId="77777777" w:rsidR="00F26E72" w:rsidRPr="00F26E72" w:rsidRDefault="00F26E72" w:rsidP="002000A0">
            <w:pPr>
              <w:pStyle w:val="1fffb"/>
            </w:pPr>
          </w:p>
        </w:tc>
        <w:tc>
          <w:tcPr>
            <w:tcW w:w="357" w:type="pct"/>
            <w:vAlign w:val="center"/>
          </w:tcPr>
          <w:p w14:paraId="1AC89DB7" w14:textId="77777777" w:rsidR="00F26E72" w:rsidRPr="00F26E72" w:rsidRDefault="00F26E72" w:rsidP="002000A0">
            <w:pPr>
              <w:pStyle w:val="1fffb"/>
            </w:pPr>
            <w:r w:rsidRPr="00F26E72">
              <w:t>ППУ, ПВХ</w:t>
            </w:r>
          </w:p>
        </w:tc>
        <w:tc>
          <w:tcPr>
            <w:tcW w:w="263" w:type="pct"/>
            <w:vAlign w:val="center"/>
          </w:tcPr>
          <w:p w14:paraId="1D5734A6" w14:textId="77777777" w:rsidR="00F26E72" w:rsidRPr="00F26E72" w:rsidRDefault="00F26E72" w:rsidP="002000A0">
            <w:pPr>
              <w:pStyle w:val="1fffb"/>
            </w:pPr>
          </w:p>
        </w:tc>
      </w:tr>
      <w:tr w:rsidR="00F26E72" w:rsidRPr="00F26E72" w14:paraId="7905E348"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43341D2E" w14:textId="77777777" w:rsidR="00F26E72" w:rsidRPr="00F26E72" w:rsidRDefault="00F26E72" w:rsidP="002000A0">
            <w:pPr>
              <w:pStyle w:val="1fffb"/>
            </w:pPr>
            <w:r w:rsidRPr="00F26E72">
              <w:rPr>
                <w:rFonts w:ascii="Times New Roman CYR" w:hAnsi="Times New Roman CYR" w:cs="Times New Roman CYR"/>
                <w:color w:val="000000"/>
                <w:sz w:val="21"/>
                <w:szCs w:val="21"/>
              </w:rPr>
              <w:t>Тепловые сети поселка (старый поселок) (от котельной до ДК Камертон через УТ-1,2,3,4, ТК-10,9)</w:t>
            </w:r>
            <w:r w:rsidRPr="00F26E72">
              <w:rPr>
                <w:rFonts w:ascii="Times New Roman CYR" w:hAnsi="Times New Roman CYR" w:cs="Times New Roman CYR"/>
                <w:sz w:val="24"/>
                <w:szCs w:val="24"/>
              </w:rPr>
              <w:t xml:space="preserve"> </w:t>
            </w:r>
            <w:r w:rsidRPr="00F26E72">
              <w:rPr>
                <w:rFonts w:ascii="Times New Roman CYR" w:hAnsi="Times New Roman CYR" w:cs="Times New Roman CYR"/>
                <w:color w:val="000000"/>
                <w:sz w:val="21"/>
                <w:szCs w:val="21"/>
              </w:rPr>
              <w:t>(кадастровый номер 86:08:0020501:3458)</w:t>
            </w:r>
          </w:p>
        </w:tc>
        <w:tc>
          <w:tcPr>
            <w:tcW w:w="509" w:type="pct"/>
            <w:vAlign w:val="center"/>
          </w:tcPr>
          <w:p w14:paraId="41505004" w14:textId="77777777" w:rsidR="00F26E72" w:rsidRPr="00F26E72" w:rsidRDefault="00F26E72" w:rsidP="002000A0">
            <w:pPr>
              <w:pStyle w:val="1fffb"/>
            </w:pPr>
            <w:r w:rsidRPr="00F26E72">
              <w:t>325</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411A8F48" w14:textId="77777777" w:rsidR="00F26E72" w:rsidRPr="00F26E72" w:rsidRDefault="00F26E72" w:rsidP="002000A0">
            <w:pPr>
              <w:pStyle w:val="1fffb"/>
            </w:pPr>
            <w:r w:rsidRPr="00F26E72">
              <w:rPr>
                <w:rFonts w:ascii="Times New Roman CYR" w:hAnsi="Times New Roman CYR" w:cs="Times New Roman CYR"/>
              </w:rPr>
              <w:t>500,0</w:t>
            </w:r>
          </w:p>
        </w:tc>
        <w:tc>
          <w:tcPr>
            <w:tcW w:w="680" w:type="pct"/>
            <w:noWrap/>
            <w:vAlign w:val="center"/>
          </w:tcPr>
          <w:p w14:paraId="32F7913A" w14:textId="77777777" w:rsidR="00F26E72" w:rsidRPr="00F26E72" w:rsidRDefault="00F26E72" w:rsidP="002000A0">
            <w:pPr>
              <w:pStyle w:val="1fffb"/>
            </w:pPr>
            <w:r w:rsidRPr="00F26E72">
              <w:t>магистральные</w:t>
            </w:r>
          </w:p>
        </w:tc>
        <w:tc>
          <w:tcPr>
            <w:tcW w:w="416" w:type="pct"/>
            <w:noWrap/>
            <w:vAlign w:val="center"/>
          </w:tcPr>
          <w:p w14:paraId="5E8B3044" w14:textId="77777777" w:rsidR="00F26E72" w:rsidRPr="00F26E72" w:rsidRDefault="00F26E72" w:rsidP="002000A0">
            <w:pPr>
              <w:pStyle w:val="1fffb"/>
            </w:pPr>
            <w:r w:rsidRPr="00F26E72">
              <w:t>надземная</w:t>
            </w:r>
          </w:p>
        </w:tc>
        <w:tc>
          <w:tcPr>
            <w:tcW w:w="500" w:type="pct"/>
            <w:noWrap/>
            <w:vAlign w:val="center"/>
          </w:tcPr>
          <w:p w14:paraId="1CC78483" w14:textId="77777777" w:rsidR="00F26E72" w:rsidRPr="00F26E72" w:rsidRDefault="00F26E72" w:rsidP="002000A0">
            <w:pPr>
              <w:pStyle w:val="1fffb"/>
            </w:pPr>
            <w:r w:rsidRPr="00F26E72">
              <w:t>1980</w:t>
            </w:r>
          </w:p>
        </w:tc>
        <w:tc>
          <w:tcPr>
            <w:tcW w:w="357" w:type="pct"/>
            <w:vAlign w:val="center"/>
          </w:tcPr>
          <w:p w14:paraId="2D3346F8" w14:textId="77777777" w:rsidR="00F26E72" w:rsidRPr="00F26E72" w:rsidRDefault="00F26E72" w:rsidP="002000A0">
            <w:pPr>
              <w:pStyle w:val="1fffb"/>
            </w:pPr>
            <w:r w:rsidRPr="00F26E72">
              <w:t>ППУ, ПВХ</w:t>
            </w:r>
          </w:p>
        </w:tc>
        <w:tc>
          <w:tcPr>
            <w:tcW w:w="263" w:type="pct"/>
            <w:vAlign w:val="center"/>
          </w:tcPr>
          <w:p w14:paraId="23366679" w14:textId="77777777" w:rsidR="00F26E72" w:rsidRPr="00F26E72" w:rsidRDefault="00F26E72" w:rsidP="002000A0">
            <w:pPr>
              <w:pStyle w:val="1fffb"/>
            </w:pPr>
          </w:p>
        </w:tc>
      </w:tr>
      <w:tr w:rsidR="00F26E72" w:rsidRPr="00F26E72" w14:paraId="15AEFFB1"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DD"/>
            <w:vAlign w:val="center"/>
          </w:tcPr>
          <w:p w14:paraId="71ED2B41" w14:textId="77777777" w:rsidR="00F26E72" w:rsidRPr="00F26E72" w:rsidRDefault="00F26E72" w:rsidP="002000A0">
            <w:pPr>
              <w:pStyle w:val="1fffb"/>
            </w:pPr>
            <w:r w:rsidRPr="00F26E72">
              <w:rPr>
                <w:rFonts w:ascii="Times New Roman CYR" w:hAnsi="Times New Roman CYR" w:cs="Times New Roman CYR"/>
                <w:color w:val="000000"/>
                <w:sz w:val="21"/>
                <w:szCs w:val="21"/>
              </w:rPr>
              <w:t>Тепловые сети поселка 1 (старый поселок) (от котельной до ДК Камертон через УТ-1,2,3,4, ТК-10,9)</w:t>
            </w:r>
            <w:r w:rsidRPr="00F26E72">
              <w:rPr>
                <w:rFonts w:ascii="Times New Roman CYR" w:hAnsi="Times New Roman CYR" w:cs="Times New Roman CYR"/>
                <w:sz w:val="24"/>
                <w:szCs w:val="24"/>
              </w:rPr>
              <w:t xml:space="preserve"> </w:t>
            </w:r>
            <w:r w:rsidRPr="00F26E72">
              <w:rPr>
                <w:rFonts w:ascii="Times New Roman CYR" w:hAnsi="Times New Roman CYR" w:cs="Times New Roman CYR"/>
                <w:color w:val="000000"/>
                <w:sz w:val="21"/>
                <w:szCs w:val="21"/>
              </w:rPr>
              <w:t>(кадастровый номер 86:08:0020501:3516)</w:t>
            </w:r>
          </w:p>
        </w:tc>
        <w:tc>
          <w:tcPr>
            <w:tcW w:w="509" w:type="pct"/>
            <w:vAlign w:val="center"/>
          </w:tcPr>
          <w:p w14:paraId="32A13E3F" w14:textId="77777777" w:rsidR="00F26E72" w:rsidRPr="00F26E72" w:rsidRDefault="00F26E72" w:rsidP="002000A0">
            <w:pPr>
              <w:pStyle w:val="1fffb"/>
            </w:pPr>
            <w:r w:rsidRPr="00F26E72">
              <w:t>325</w:t>
            </w:r>
          </w:p>
        </w:tc>
        <w:tc>
          <w:tcPr>
            <w:tcW w:w="544" w:type="pct"/>
            <w:tcBorders>
              <w:top w:val="nil"/>
              <w:left w:val="single" w:sz="4" w:space="0" w:color="auto"/>
              <w:bottom w:val="single" w:sz="4" w:space="0" w:color="auto"/>
              <w:right w:val="single" w:sz="4" w:space="0" w:color="auto"/>
            </w:tcBorders>
            <w:shd w:val="clear" w:color="000000" w:fill="FFFFDD"/>
            <w:noWrap/>
            <w:vAlign w:val="center"/>
          </w:tcPr>
          <w:p w14:paraId="6EDDC46F" w14:textId="77777777" w:rsidR="00F26E72" w:rsidRPr="00F26E72" w:rsidRDefault="00F26E72" w:rsidP="002000A0">
            <w:pPr>
              <w:pStyle w:val="1fffb"/>
            </w:pPr>
            <w:r w:rsidRPr="00F26E72">
              <w:rPr>
                <w:rFonts w:ascii="Times New Roman CYR" w:hAnsi="Times New Roman CYR" w:cs="Times New Roman CYR"/>
              </w:rPr>
              <w:t>402,5</w:t>
            </w:r>
          </w:p>
        </w:tc>
        <w:tc>
          <w:tcPr>
            <w:tcW w:w="680" w:type="pct"/>
            <w:noWrap/>
            <w:vAlign w:val="center"/>
          </w:tcPr>
          <w:p w14:paraId="4CC5D673" w14:textId="77777777" w:rsidR="00F26E72" w:rsidRPr="00F26E72" w:rsidRDefault="00F26E72" w:rsidP="002000A0">
            <w:pPr>
              <w:pStyle w:val="1fffb"/>
            </w:pPr>
            <w:r w:rsidRPr="00F26E72">
              <w:t>магистральные</w:t>
            </w:r>
          </w:p>
        </w:tc>
        <w:tc>
          <w:tcPr>
            <w:tcW w:w="416" w:type="pct"/>
            <w:noWrap/>
            <w:vAlign w:val="center"/>
          </w:tcPr>
          <w:p w14:paraId="5CC0EAFE" w14:textId="77777777" w:rsidR="00F26E72" w:rsidRPr="00F26E72" w:rsidRDefault="00F26E72" w:rsidP="002000A0">
            <w:pPr>
              <w:pStyle w:val="1fffb"/>
            </w:pPr>
            <w:r w:rsidRPr="00F26E72">
              <w:t>надземная</w:t>
            </w:r>
          </w:p>
        </w:tc>
        <w:tc>
          <w:tcPr>
            <w:tcW w:w="500" w:type="pct"/>
            <w:noWrap/>
            <w:vAlign w:val="center"/>
          </w:tcPr>
          <w:p w14:paraId="7003FDB8" w14:textId="77777777" w:rsidR="00F26E72" w:rsidRPr="00F26E72" w:rsidRDefault="00F26E72" w:rsidP="002000A0">
            <w:pPr>
              <w:pStyle w:val="1fffb"/>
            </w:pPr>
            <w:r w:rsidRPr="00F26E72">
              <w:t>1980</w:t>
            </w:r>
          </w:p>
        </w:tc>
        <w:tc>
          <w:tcPr>
            <w:tcW w:w="357" w:type="pct"/>
            <w:vAlign w:val="center"/>
          </w:tcPr>
          <w:p w14:paraId="642967D0" w14:textId="77777777" w:rsidR="00F26E72" w:rsidRPr="00F26E72" w:rsidRDefault="00F26E72" w:rsidP="002000A0">
            <w:pPr>
              <w:pStyle w:val="1fffb"/>
            </w:pPr>
            <w:r w:rsidRPr="00F26E72">
              <w:t>ППУ, ПВХ</w:t>
            </w:r>
          </w:p>
        </w:tc>
        <w:tc>
          <w:tcPr>
            <w:tcW w:w="263" w:type="pct"/>
            <w:vAlign w:val="center"/>
          </w:tcPr>
          <w:p w14:paraId="23808D07" w14:textId="77777777" w:rsidR="00F26E72" w:rsidRPr="00F26E72" w:rsidRDefault="00F26E72" w:rsidP="002000A0">
            <w:pPr>
              <w:pStyle w:val="1fffb"/>
            </w:pPr>
          </w:p>
        </w:tc>
      </w:tr>
      <w:tr w:rsidR="00F26E72" w:rsidRPr="00F26E72" w14:paraId="29F37ABD"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7593DAFA" w14:textId="77777777" w:rsidR="00F26E72" w:rsidRPr="00F26E72" w:rsidRDefault="00F26E72" w:rsidP="002000A0">
            <w:pPr>
              <w:pStyle w:val="1fffb"/>
            </w:pPr>
            <w:r w:rsidRPr="00F26E72">
              <w:rPr>
                <w:rFonts w:ascii="Times New Roman CYR" w:hAnsi="Times New Roman CYR" w:cs="Times New Roman CYR"/>
                <w:color w:val="000000"/>
                <w:sz w:val="21"/>
                <w:szCs w:val="21"/>
              </w:rPr>
              <w:t>Теплотрасса к жилому дому № 46 (кадастровый номер 86:08:0020501:3446)</w:t>
            </w:r>
          </w:p>
        </w:tc>
        <w:tc>
          <w:tcPr>
            <w:tcW w:w="509" w:type="pct"/>
            <w:vAlign w:val="center"/>
          </w:tcPr>
          <w:p w14:paraId="44449312"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15CAE2E6" w14:textId="77777777" w:rsidR="00F26E72" w:rsidRPr="00F26E72" w:rsidRDefault="00F26E72" w:rsidP="002000A0">
            <w:pPr>
              <w:pStyle w:val="1fffb"/>
            </w:pPr>
            <w:r w:rsidRPr="00F26E72">
              <w:rPr>
                <w:rFonts w:ascii="Times New Roman CYR" w:hAnsi="Times New Roman CYR" w:cs="Times New Roman CYR"/>
              </w:rPr>
              <w:t>29,0</w:t>
            </w:r>
          </w:p>
        </w:tc>
        <w:tc>
          <w:tcPr>
            <w:tcW w:w="680" w:type="pct"/>
            <w:noWrap/>
            <w:vAlign w:val="center"/>
          </w:tcPr>
          <w:p w14:paraId="236F3E5D" w14:textId="77777777" w:rsidR="00F26E72" w:rsidRPr="00F26E72" w:rsidRDefault="00F26E72" w:rsidP="002000A0">
            <w:pPr>
              <w:pStyle w:val="1fffb"/>
            </w:pPr>
            <w:r w:rsidRPr="00F26E72">
              <w:t>распределительные</w:t>
            </w:r>
          </w:p>
        </w:tc>
        <w:tc>
          <w:tcPr>
            <w:tcW w:w="416" w:type="pct"/>
            <w:noWrap/>
            <w:vAlign w:val="center"/>
          </w:tcPr>
          <w:p w14:paraId="7DB84116" w14:textId="77777777" w:rsidR="00F26E72" w:rsidRPr="00F26E72" w:rsidRDefault="00F26E72" w:rsidP="002000A0">
            <w:pPr>
              <w:pStyle w:val="1fffb"/>
            </w:pPr>
            <w:r w:rsidRPr="00F26E72">
              <w:t>подземная</w:t>
            </w:r>
          </w:p>
        </w:tc>
        <w:tc>
          <w:tcPr>
            <w:tcW w:w="500" w:type="pct"/>
            <w:noWrap/>
            <w:vAlign w:val="center"/>
          </w:tcPr>
          <w:p w14:paraId="20A5D7E3" w14:textId="77777777" w:rsidR="00F26E72" w:rsidRPr="00F26E72" w:rsidRDefault="00F26E72" w:rsidP="002000A0">
            <w:pPr>
              <w:pStyle w:val="1fffb"/>
            </w:pPr>
            <w:r w:rsidRPr="00F26E72">
              <w:t>2003</w:t>
            </w:r>
          </w:p>
        </w:tc>
        <w:tc>
          <w:tcPr>
            <w:tcW w:w="357" w:type="pct"/>
            <w:vAlign w:val="center"/>
          </w:tcPr>
          <w:p w14:paraId="1557F2B7" w14:textId="77777777" w:rsidR="00F26E72" w:rsidRPr="00F26E72" w:rsidRDefault="00F26E72" w:rsidP="002000A0">
            <w:pPr>
              <w:pStyle w:val="1fffb"/>
            </w:pPr>
            <w:r w:rsidRPr="00F26E72">
              <w:t>ППУ, ПВХ</w:t>
            </w:r>
          </w:p>
        </w:tc>
        <w:tc>
          <w:tcPr>
            <w:tcW w:w="263" w:type="pct"/>
            <w:vAlign w:val="center"/>
          </w:tcPr>
          <w:p w14:paraId="6A070263" w14:textId="77777777" w:rsidR="00F26E72" w:rsidRPr="00F26E72" w:rsidRDefault="00F26E72" w:rsidP="002000A0">
            <w:pPr>
              <w:pStyle w:val="1fffb"/>
            </w:pPr>
          </w:p>
        </w:tc>
      </w:tr>
      <w:tr w:rsidR="00F26E72" w:rsidRPr="00F26E72" w14:paraId="184491DD"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7CB87847" w14:textId="77777777" w:rsidR="00F26E72" w:rsidRPr="00F26E72" w:rsidRDefault="00F26E72" w:rsidP="002000A0">
            <w:pPr>
              <w:pStyle w:val="1fffb"/>
            </w:pPr>
            <w:r w:rsidRPr="00F26E72">
              <w:rPr>
                <w:rFonts w:ascii="Times New Roman CYR" w:hAnsi="Times New Roman CYR" w:cs="Times New Roman CYR"/>
                <w:color w:val="000000"/>
                <w:sz w:val="21"/>
                <w:szCs w:val="21"/>
              </w:rPr>
              <w:t>Теплотрасса 1 к жилому дому № 46 (кадастровый номер 86:08:0020501:34508)</w:t>
            </w:r>
          </w:p>
        </w:tc>
        <w:tc>
          <w:tcPr>
            <w:tcW w:w="509" w:type="pct"/>
            <w:vAlign w:val="center"/>
          </w:tcPr>
          <w:p w14:paraId="4BEB30E8" w14:textId="77777777" w:rsidR="00F26E72" w:rsidRPr="00F26E72" w:rsidRDefault="00F26E72" w:rsidP="002000A0">
            <w:pPr>
              <w:pStyle w:val="1fffb"/>
            </w:pPr>
            <w:r w:rsidRPr="00F26E72">
              <w:t>219</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18C00A87" w14:textId="77777777" w:rsidR="00F26E72" w:rsidRPr="00F26E72" w:rsidRDefault="00F26E72" w:rsidP="002000A0">
            <w:pPr>
              <w:pStyle w:val="1fffb"/>
            </w:pPr>
            <w:r w:rsidRPr="00F26E72">
              <w:rPr>
                <w:rFonts w:ascii="Times New Roman CYR" w:hAnsi="Times New Roman CYR" w:cs="Times New Roman CYR"/>
              </w:rPr>
              <w:t>206,5</w:t>
            </w:r>
          </w:p>
        </w:tc>
        <w:tc>
          <w:tcPr>
            <w:tcW w:w="680" w:type="pct"/>
            <w:noWrap/>
            <w:vAlign w:val="center"/>
          </w:tcPr>
          <w:p w14:paraId="1A609325" w14:textId="77777777" w:rsidR="00F26E72" w:rsidRPr="00F26E72" w:rsidRDefault="00F26E72" w:rsidP="002000A0">
            <w:pPr>
              <w:pStyle w:val="1fffb"/>
            </w:pPr>
            <w:r w:rsidRPr="00F26E72">
              <w:t>распределительные</w:t>
            </w:r>
          </w:p>
        </w:tc>
        <w:tc>
          <w:tcPr>
            <w:tcW w:w="416" w:type="pct"/>
            <w:noWrap/>
            <w:vAlign w:val="center"/>
          </w:tcPr>
          <w:p w14:paraId="05F9AB77" w14:textId="77777777" w:rsidR="00F26E72" w:rsidRPr="00F26E72" w:rsidRDefault="00F26E72" w:rsidP="002000A0">
            <w:pPr>
              <w:pStyle w:val="1fffb"/>
            </w:pPr>
            <w:r w:rsidRPr="00F26E72">
              <w:t>подземная</w:t>
            </w:r>
          </w:p>
        </w:tc>
        <w:tc>
          <w:tcPr>
            <w:tcW w:w="500" w:type="pct"/>
            <w:noWrap/>
            <w:vAlign w:val="center"/>
          </w:tcPr>
          <w:p w14:paraId="5633B079" w14:textId="77777777" w:rsidR="00F26E72" w:rsidRPr="00F26E72" w:rsidRDefault="00F26E72" w:rsidP="002000A0">
            <w:pPr>
              <w:pStyle w:val="1fffb"/>
            </w:pPr>
            <w:r w:rsidRPr="00F26E72">
              <w:t>2003</w:t>
            </w:r>
          </w:p>
        </w:tc>
        <w:tc>
          <w:tcPr>
            <w:tcW w:w="357" w:type="pct"/>
            <w:vAlign w:val="center"/>
          </w:tcPr>
          <w:p w14:paraId="1805ED4C" w14:textId="77777777" w:rsidR="00F26E72" w:rsidRPr="00F26E72" w:rsidRDefault="00F26E72" w:rsidP="002000A0">
            <w:pPr>
              <w:pStyle w:val="1fffb"/>
            </w:pPr>
            <w:r w:rsidRPr="00F26E72">
              <w:t>ППУ, ПВХ</w:t>
            </w:r>
          </w:p>
        </w:tc>
        <w:tc>
          <w:tcPr>
            <w:tcW w:w="263" w:type="pct"/>
            <w:vAlign w:val="center"/>
          </w:tcPr>
          <w:p w14:paraId="366D4032" w14:textId="77777777" w:rsidR="00F26E72" w:rsidRPr="00F26E72" w:rsidRDefault="00F26E72" w:rsidP="002000A0">
            <w:pPr>
              <w:pStyle w:val="1fffb"/>
            </w:pPr>
          </w:p>
        </w:tc>
      </w:tr>
      <w:tr w:rsidR="00F26E72" w:rsidRPr="00F26E72" w14:paraId="45B1A29D"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199C7AA4" w14:textId="77777777" w:rsidR="00F26E72" w:rsidRPr="00F26E72" w:rsidRDefault="00F26E72" w:rsidP="002000A0">
            <w:pPr>
              <w:pStyle w:val="1fffb"/>
            </w:pPr>
            <w:r w:rsidRPr="00F26E72">
              <w:rPr>
                <w:rFonts w:ascii="Times New Roman CYR" w:hAnsi="Times New Roman CYR" w:cs="Times New Roman CYR"/>
                <w:color w:val="000000"/>
                <w:sz w:val="21"/>
                <w:szCs w:val="21"/>
              </w:rPr>
              <w:t>Теплотрасса к ж.д.№47 (кадастровый номер 86:08:0020501:3468)</w:t>
            </w:r>
          </w:p>
        </w:tc>
        <w:tc>
          <w:tcPr>
            <w:tcW w:w="509" w:type="pct"/>
            <w:vAlign w:val="center"/>
          </w:tcPr>
          <w:p w14:paraId="2319B7A0"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2CA64AFF" w14:textId="77777777" w:rsidR="00F26E72" w:rsidRPr="00F26E72" w:rsidRDefault="00F26E72" w:rsidP="002000A0">
            <w:pPr>
              <w:pStyle w:val="1fffb"/>
            </w:pPr>
            <w:r w:rsidRPr="00F26E72">
              <w:rPr>
                <w:rFonts w:ascii="Times New Roman CYR" w:hAnsi="Times New Roman CYR" w:cs="Times New Roman CYR"/>
              </w:rPr>
              <w:t>29,0</w:t>
            </w:r>
          </w:p>
        </w:tc>
        <w:tc>
          <w:tcPr>
            <w:tcW w:w="680" w:type="pct"/>
            <w:noWrap/>
            <w:vAlign w:val="center"/>
          </w:tcPr>
          <w:p w14:paraId="0297D243" w14:textId="77777777" w:rsidR="00F26E72" w:rsidRPr="00F26E72" w:rsidRDefault="00F26E72" w:rsidP="002000A0">
            <w:pPr>
              <w:pStyle w:val="1fffb"/>
            </w:pPr>
            <w:r w:rsidRPr="00F26E72">
              <w:t>распределительные</w:t>
            </w:r>
          </w:p>
        </w:tc>
        <w:tc>
          <w:tcPr>
            <w:tcW w:w="416" w:type="pct"/>
            <w:noWrap/>
            <w:vAlign w:val="center"/>
          </w:tcPr>
          <w:p w14:paraId="1569FB9B" w14:textId="77777777" w:rsidR="00F26E72" w:rsidRPr="00F26E72" w:rsidRDefault="00F26E72" w:rsidP="002000A0">
            <w:pPr>
              <w:pStyle w:val="1fffb"/>
            </w:pPr>
            <w:r w:rsidRPr="00F26E72">
              <w:t>подземная</w:t>
            </w:r>
          </w:p>
        </w:tc>
        <w:tc>
          <w:tcPr>
            <w:tcW w:w="500" w:type="pct"/>
            <w:noWrap/>
            <w:vAlign w:val="center"/>
          </w:tcPr>
          <w:p w14:paraId="1DE623AF" w14:textId="77777777" w:rsidR="00F26E72" w:rsidRPr="00F26E72" w:rsidRDefault="00F26E72" w:rsidP="002000A0">
            <w:pPr>
              <w:pStyle w:val="1fffb"/>
            </w:pPr>
            <w:r w:rsidRPr="00F26E72">
              <w:t>2003</w:t>
            </w:r>
          </w:p>
        </w:tc>
        <w:tc>
          <w:tcPr>
            <w:tcW w:w="357" w:type="pct"/>
            <w:vAlign w:val="center"/>
          </w:tcPr>
          <w:p w14:paraId="20F3A7CC" w14:textId="77777777" w:rsidR="00F26E72" w:rsidRPr="00F26E72" w:rsidRDefault="00F26E72" w:rsidP="002000A0">
            <w:pPr>
              <w:pStyle w:val="1fffb"/>
            </w:pPr>
            <w:r w:rsidRPr="00F26E72">
              <w:t>ППУ, ПВХ</w:t>
            </w:r>
          </w:p>
        </w:tc>
        <w:tc>
          <w:tcPr>
            <w:tcW w:w="263" w:type="pct"/>
            <w:vAlign w:val="center"/>
          </w:tcPr>
          <w:p w14:paraId="3E7911EE" w14:textId="77777777" w:rsidR="00F26E72" w:rsidRPr="00F26E72" w:rsidRDefault="00F26E72" w:rsidP="002000A0">
            <w:pPr>
              <w:pStyle w:val="1fffb"/>
            </w:pPr>
          </w:p>
        </w:tc>
      </w:tr>
      <w:tr w:rsidR="00F26E72" w:rsidRPr="00F26E72" w14:paraId="09F92ACD"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4AB841FE" w14:textId="77777777" w:rsidR="00F26E72" w:rsidRPr="00F26E72" w:rsidRDefault="00F26E72" w:rsidP="002000A0">
            <w:pPr>
              <w:pStyle w:val="1fffb"/>
            </w:pPr>
            <w:r w:rsidRPr="00F26E72">
              <w:rPr>
                <w:rFonts w:ascii="Times New Roman CYR" w:hAnsi="Times New Roman CYR" w:cs="Times New Roman CYR"/>
                <w:color w:val="000000"/>
                <w:sz w:val="21"/>
                <w:szCs w:val="21"/>
              </w:rPr>
              <w:t>Теплотрасса 1 к жилому дому № 47 (кадастровый номер 86:08:0020501:3513)</w:t>
            </w:r>
          </w:p>
        </w:tc>
        <w:tc>
          <w:tcPr>
            <w:tcW w:w="509" w:type="pct"/>
            <w:vAlign w:val="center"/>
          </w:tcPr>
          <w:p w14:paraId="19C888C3"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3D33725D" w14:textId="77777777" w:rsidR="00F26E72" w:rsidRPr="00F26E72" w:rsidRDefault="00F26E72" w:rsidP="002000A0">
            <w:pPr>
              <w:pStyle w:val="1fffb"/>
            </w:pPr>
            <w:r w:rsidRPr="00F26E72">
              <w:rPr>
                <w:rFonts w:ascii="Times New Roman CYR" w:hAnsi="Times New Roman CYR" w:cs="Times New Roman CYR"/>
              </w:rPr>
              <w:t>34,0</w:t>
            </w:r>
          </w:p>
        </w:tc>
        <w:tc>
          <w:tcPr>
            <w:tcW w:w="680" w:type="pct"/>
            <w:noWrap/>
            <w:vAlign w:val="center"/>
          </w:tcPr>
          <w:p w14:paraId="79B7253C" w14:textId="77777777" w:rsidR="00F26E72" w:rsidRPr="00F26E72" w:rsidRDefault="00F26E72" w:rsidP="002000A0">
            <w:pPr>
              <w:pStyle w:val="1fffb"/>
            </w:pPr>
            <w:r w:rsidRPr="00F26E72">
              <w:t>распределительные</w:t>
            </w:r>
          </w:p>
        </w:tc>
        <w:tc>
          <w:tcPr>
            <w:tcW w:w="416" w:type="pct"/>
            <w:noWrap/>
            <w:vAlign w:val="center"/>
          </w:tcPr>
          <w:p w14:paraId="021C6BA2" w14:textId="77777777" w:rsidR="00F26E72" w:rsidRPr="00F26E72" w:rsidRDefault="00F26E72" w:rsidP="002000A0">
            <w:pPr>
              <w:pStyle w:val="1fffb"/>
            </w:pPr>
            <w:r w:rsidRPr="00F26E72">
              <w:t>подземная</w:t>
            </w:r>
          </w:p>
        </w:tc>
        <w:tc>
          <w:tcPr>
            <w:tcW w:w="500" w:type="pct"/>
            <w:noWrap/>
            <w:vAlign w:val="center"/>
          </w:tcPr>
          <w:p w14:paraId="1759CAA5" w14:textId="77777777" w:rsidR="00F26E72" w:rsidRPr="00F26E72" w:rsidRDefault="00F26E72" w:rsidP="002000A0">
            <w:pPr>
              <w:pStyle w:val="1fffb"/>
            </w:pPr>
            <w:r w:rsidRPr="00F26E72">
              <w:t>2003</w:t>
            </w:r>
          </w:p>
        </w:tc>
        <w:tc>
          <w:tcPr>
            <w:tcW w:w="357" w:type="pct"/>
            <w:vAlign w:val="center"/>
          </w:tcPr>
          <w:p w14:paraId="6ABFD689" w14:textId="77777777" w:rsidR="00F26E72" w:rsidRPr="00F26E72" w:rsidRDefault="00F26E72" w:rsidP="002000A0">
            <w:pPr>
              <w:pStyle w:val="1fffb"/>
            </w:pPr>
            <w:r w:rsidRPr="00F26E72">
              <w:t>ППУ, ПВХ</w:t>
            </w:r>
          </w:p>
        </w:tc>
        <w:tc>
          <w:tcPr>
            <w:tcW w:w="263" w:type="pct"/>
            <w:vAlign w:val="center"/>
          </w:tcPr>
          <w:p w14:paraId="5C963842" w14:textId="77777777" w:rsidR="00F26E72" w:rsidRPr="00F26E72" w:rsidRDefault="00F26E72" w:rsidP="002000A0">
            <w:pPr>
              <w:pStyle w:val="1fffb"/>
            </w:pPr>
          </w:p>
        </w:tc>
      </w:tr>
      <w:tr w:rsidR="00F26E72" w:rsidRPr="00F26E72" w14:paraId="066D5940"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36EBA063" w14:textId="77777777" w:rsidR="00F26E72" w:rsidRPr="00F26E72" w:rsidRDefault="00F26E72" w:rsidP="002000A0">
            <w:pPr>
              <w:pStyle w:val="1fffb"/>
            </w:pPr>
            <w:r w:rsidRPr="00F26E72">
              <w:rPr>
                <w:rFonts w:ascii="Times New Roman CYR" w:hAnsi="Times New Roman CYR" w:cs="Times New Roman CYR"/>
                <w:color w:val="000000"/>
              </w:rPr>
              <w:t>Сети тепловодоснабжения - 723 м (кадастровый номер 86:08:0020501:4066)</w:t>
            </w:r>
          </w:p>
        </w:tc>
        <w:tc>
          <w:tcPr>
            <w:tcW w:w="509" w:type="pct"/>
            <w:vAlign w:val="center"/>
          </w:tcPr>
          <w:p w14:paraId="0874CC5C" w14:textId="77777777" w:rsidR="00F26E72" w:rsidRPr="00F26E72" w:rsidRDefault="00F26E72" w:rsidP="002000A0">
            <w:pPr>
              <w:pStyle w:val="1fffb"/>
            </w:pPr>
            <w:r w:rsidRPr="00F26E72">
              <w:t>426</w:t>
            </w:r>
          </w:p>
        </w:tc>
        <w:tc>
          <w:tcPr>
            <w:tcW w:w="544" w:type="pct"/>
            <w:tcBorders>
              <w:top w:val="nil"/>
              <w:left w:val="single" w:sz="4" w:space="0" w:color="auto"/>
              <w:bottom w:val="single" w:sz="4" w:space="0" w:color="auto"/>
              <w:right w:val="nil"/>
            </w:tcBorders>
            <w:shd w:val="clear" w:color="auto" w:fill="auto"/>
            <w:noWrap/>
            <w:vAlign w:val="center"/>
          </w:tcPr>
          <w:p w14:paraId="03D0A976" w14:textId="77777777" w:rsidR="00F26E72" w:rsidRPr="00F26E72" w:rsidRDefault="00F26E72" w:rsidP="002000A0">
            <w:pPr>
              <w:pStyle w:val="1fffb"/>
            </w:pPr>
            <w:r w:rsidRPr="00F26E72">
              <w:rPr>
                <w:rFonts w:ascii="Times New Roman CYR" w:hAnsi="Times New Roman CYR" w:cs="Times New Roman CYR"/>
              </w:rPr>
              <w:t>723,0</w:t>
            </w:r>
          </w:p>
        </w:tc>
        <w:tc>
          <w:tcPr>
            <w:tcW w:w="680" w:type="pct"/>
            <w:noWrap/>
            <w:vAlign w:val="center"/>
          </w:tcPr>
          <w:p w14:paraId="7701C4A4" w14:textId="77777777" w:rsidR="00F26E72" w:rsidRPr="00F26E72" w:rsidRDefault="00F26E72" w:rsidP="002000A0">
            <w:pPr>
              <w:pStyle w:val="1fffb"/>
            </w:pPr>
            <w:r w:rsidRPr="00F26E72">
              <w:t>магистральные</w:t>
            </w:r>
          </w:p>
        </w:tc>
        <w:tc>
          <w:tcPr>
            <w:tcW w:w="416" w:type="pct"/>
            <w:noWrap/>
            <w:vAlign w:val="center"/>
          </w:tcPr>
          <w:p w14:paraId="19E1D14D" w14:textId="77777777" w:rsidR="00F26E72" w:rsidRPr="00F26E72" w:rsidRDefault="00F26E72" w:rsidP="002000A0">
            <w:pPr>
              <w:pStyle w:val="1fffb"/>
            </w:pPr>
            <w:r w:rsidRPr="00F26E72">
              <w:t>надземная</w:t>
            </w:r>
          </w:p>
        </w:tc>
        <w:tc>
          <w:tcPr>
            <w:tcW w:w="500" w:type="pct"/>
            <w:noWrap/>
            <w:vAlign w:val="center"/>
          </w:tcPr>
          <w:p w14:paraId="0727250F" w14:textId="77777777" w:rsidR="00F26E72" w:rsidRPr="00F26E72" w:rsidRDefault="00F26E72" w:rsidP="002000A0">
            <w:pPr>
              <w:pStyle w:val="1fffb"/>
            </w:pPr>
            <w:r w:rsidRPr="00F26E72">
              <w:t>2020</w:t>
            </w:r>
          </w:p>
        </w:tc>
        <w:tc>
          <w:tcPr>
            <w:tcW w:w="357" w:type="pct"/>
            <w:vAlign w:val="center"/>
          </w:tcPr>
          <w:p w14:paraId="03C558C4" w14:textId="77777777" w:rsidR="00F26E72" w:rsidRPr="00F26E72" w:rsidRDefault="00F26E72" w:rsidP="002000A0">
            <w:pPr>
              <w:pStyle w:val="1fffb"/>
            </w:pPr>
            <w:r w:rsidRPr="00F26E72">
              <w:t>ППУ, ПВХ</w:t>
            </w:r>
          </w:p>
        </w:tc>
        <w:tc>
          <w:tcPr>
            <w:tcW w:w="263" w:type="pct"/>
            <w:vAlign w:val="center"/>
          </w:tcPr>
          <w:p w14:paraId="44EB000A" w14:textId="77777777" w:rsidR="00F26E72" w:rsidRPr="00F26E72" w:rsidRDefault="00F26E72" w:rsidP="002000A0">
            <w:pPr>
              <w:pStyle w:val="1fffb"/>
            </w:pPr>
          </w:p>
        </w:tc>
      </w:tr>
      <w:tr w:rsidR="00F26E72" w:rsidRPr="00F26E72" w14:paraId="7F68BA3C"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2C05A905" w14:textId="77777777" w:rsidR="00F26E72" w:rsidRPr="00F26E72" w:rsidRDefault="00F26E72" w:rsidP="002000A0">
            <w:pPr>
              <w:pStyle w:val="1fffb"/>
            </w:pPr>
            <w:r w:rsidRPr="00F26E72">
              <w:rPr>
                <w:rFonts w:ascii="Times New Roman CYR" w:hAnsi="Times New Roman CYR" w:cs="Times New Roman CYR"/>
                <w:color w:val="000000"/>
              </w:rPr>
              <w:t>Сети теплоснабжения сп.Сингапай (детский сад на 120 мест) (кадастровый номер 86:08:0020501:4706)</w:t>
            </w:r>
          </w:p>
        </w:tc>
        <w:tc>
          <w:tcPr>
            <w:tcW w:w="509" w:type="pct"/>
            <w:vAlign w:val="center"/>
          </w:tcPr>
          <w:p w14:paraId="7031E434"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450C925B" w14:textId="77777777" w:rsidR="00F26E72" w:rsidRPr="00F26E72" w:rsidRDefault="00F26E72" w:rsidP="002000A0">
            <w:pPr>
              <w:pStyle w:val="1fffb"/>
            </w:pPr>
            <w:r w:rsidRPr="00F26E72">
              <w:rPr>
                <w:rFonts w:ascii="Times New Roman CYR" w:hAnsi="Times New Roman CYR" w:cs="Times New Roman CYR"/>
                <w:color w:val="000000"/>
              </w:rPr>
              <w:t>54,0</w:t>
            </w:r>
          </w:p>
        </w:tc>
        <w:tc>
          <w:tcPr>
            <w:tcW w:w="680" w:type="pct"/>
            <w:noWrap/>
            <w:vAlign w:val="center"/>
          </w:tcPr>
          <w:p w14:paraId="0E578374" w14:textId="77777777" w:rsidR="00F26E72" w:rsidRPr="00F26E72" w:rsidRDefault="00F26E72" w:rsidP="002000A0">
            <w:pPr>
              <w:pStyle w:val="1fffb"/>
            </w:pPr>
            <w:r w:rsidRPr="00F26E72">
              <w:t>распределительные</w:t>
            </w:r>
          </w:p>
        </w:tc>
        <w:tc>
          <w:tcPr>
            <w:tcW w:w="416" w:type="pct"/>
            <w:noWrap/>
            <w:vAlign w:val="center"/>
          </w:tcPr>
          <w:p w14:paraId="4E5ABD2D" w14:textId="77777777" w:rsidR="00F26E72" w:rsidRPr="00F26E72" w:rsidRDefault="00F26E72" w:rsidP="002000A0">
            <w:pPr>
              <w:pStyle w:val="1fffb"/>
            </w:pPr>
            <w:r w:rsidRPr="00F26E72">
              <w:t>подземная</w:t>
            </w:r>
          </w:p>
        </w:tc>
        <w:tc>
          <w:tcPr>
            <w:tcW w:w="500" w:type="pct"/>
            <w:noWrap/>
            <w:vAlign w:val="center"/>
          </w:tcPr>
          <w:p w14:paraId="0A183E7E" w14:textId="77777777" w:rsidR="00F26E72" w:rsidRPr="00F26E72" w:rsidRDefault="00F26E72" w:rsidP="002000A0">
            <w:pPr>
              <w:pStyle w:val="1fffb"/>
            </w:pPr>
            <w:r w:rsidRPr="00F26E72">
              <w:t>2021</w:t>
            </w:r>
          </w:p>
        </w:tc>
        <w:tc>
          <w:tcPr>
            <w:tcW w:w="357" w:type="pct"/>
            <w:vAlign w:val="center"/>
          </w:tcPr>
          <w:p w14:paraId="5F2224C3" w14:textId="77777777" w:rsidR="00F26E72" w:rsidRPr="00F26E72" w:rsidRDefault="00F26E72" w:rsidP="002000A0">
            <w:pPr>
              <w:pStyle w:val="1fffb"/>
            </w:pPr>
            <w:r w:rsidRPr="00F26E72">
              <w:t>ППУ, ПВХ</w:t>
            </w:r>
          </w:p>
        </w:tc>
        <w:tc>
          <w:tcPr>
            <w:tcW w:w="263" w:type="pct"/>
            <w:vAlign w:val="center"/>
          </w:tcPr>
          <w:p w14:paraId="3BE9477F" w14:textId="77777777" w:rsidR="00F26E72" w:rsidRPr="00F26E72" w:rsidRDefault="00F26E72" w:rsidP="002000A0">
            <w:pPr>
              <w:pStyle w:val="1fffb"/>
            </w:pPr>
          </w:p>
        </w:tc>
      </w:tr>
      <w:tr w:rsidR="00F26E72" w:rsidRPr="00F26E72" w14:paraId="704A07F8"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6FBD8D99" w14:textId="77777777" w:rsidR="00F26E72" w:rsidRPr="00F26E72" w:rsidRDefault="00F26E72" w:rsidP="002000A0">
            <w:pPr>
              <w:pStyle w:val="1fffb"/>
            </w:pPr>
            <w:r w:rsidRPr="00F26E72">
              <w:rPr>
                <w:rFonts w:ascii="Times New Roman CYR" w:hAnsi="Times New Roman CYR" w:cs="Times New Roman CYR"/>
                <w:color w:val="000000"/>
              </w:rPr>
              <w:t>Сети теплоснабжения сп.Сингапай (кадастровый номер 86:08:0020501:4717)</w:t>
            </w:r>
          </w:p>
        </w:tc>
        <w:tc>
          <w:tcPr>
            <w:tcW w:w="509" w:type="pct"/>
            <w:vAlign w:val="center"/>
          </w:tcPr>
          <w:p w14:paraId="55EE25E2" w14:textId="77777777" w:rsidR="00F26E72" w:rsidRPr="00F26E72" w:rsidRDefault="00F26E72" w:rsidP="002000A0">
            <w:pPr>
              <w:pStyle w:val="1fffb"/>
            </w:pPr>
            <w:r w:rsidRPr="00F26E72">
              <w:t>219-325</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2C304052" w14:textId="77777777" w:rsidR="00F26E72" w:rsidRPr="00F26E72" w:rsidRDefault="00F26E72" w:rsidP="002000A0">
            <w:pPr>
              <w:pStyle w:val="1fffb"/>
            </w:pPr>
            <w:r w:rsidRPr="00F26E72">
              <w:rPr>
                <w:rFonts w:ascii="Times New Roman CYR" w:hAnsi="Times New Roman CYR" w:cs="Times New Roman CYR"/>
                <w:color w:val="000000"/>
              </w:rPr>
              <w:t>755,0</w:t>
            </w:r>
          </w:p>
        </w:tc>
        <w:tc>
          <w:tcPr>
            <w:tcW w:w="680" w:type="pct"/>
            <w:noWrap/>
            <w:vAlign w:val="center"/>
          </w:tcPr>
          <w:p w14:paraId="52204EDF" w14:textId="77777777" w:rsidR="00F26E72" w:rsidRPr="00F26E72" w:rsidRDefault="00F26E72" w:rsidP="002000A0">
            <w:pPr>
              <w:pStyle w:val="1fffb"/>
            </w:pPr>
            <w:r w:rsidRPr="00F26E72">
              <w:t>распределительные</w:t>
            </w:r>
          </w:p>
        </w:tc>
        <w:tc>
          <w:tcPr>
            <w:tcW w:w="416" w:type="pct"/>
            <w:noWrap/>
            <w:vAlign w:val="center"/>
          </w:tcPr>
          <w:p w14:paraId="3C7EACFC" w14:textId="77777777" w:rsidR="00F26E72" w:rsidRPr="00F26E72" w:rsidRDefault="00F26E72" w:rsidP="002000A0">
            <w:pPr>
              <w:pStyle w:val="1fffb"/>
            </w:pPr>
            <w:r w:rsidRPr="00F26E72">
              <w:t>подземная</w:t>
            </w:r>
          </w:p>
        </w:tc>
        <w:tc>
          <w:tcPr>
            <w:tcW w:w="500" w:type="pct"/>
            <w:noWrap/>
            <w:vAlign w:val="center"/>
          </w:tcPr>
          <w:p w14:paraId="62BF0F92" w14:textId="77777777" w:rsidR="00F26E72" w:rsidRPr="00F26E72" w:rsidRDefault="00F26E72" w:rsidP="002000A0">
            <w:pPr>
              <w:pStyle w:val="1fffb"/>
            </w:pPr>
            <w:r w:rsidRPr="00F26E72">
              <w:t>2021</w:t>
            </w:r>
          </w:p>
        </w:tc>
        <w:tc>
          <w:tcPr>
            <w:tcW w:w="357" w:type="pct"/>
            <w:vAlign w:val="center"/>
          </w:tcPr>
          <w:p w14:paraId="56C52D94" w14:textId="77777777" w:rsidR="00F26E72" w:rsidRPr="00F26E72" w:rsidRDefault="00F26E72" w:rsidP="002000A0">
            <w:pPr>
              <w:pStyle w:val="1fffb"/>
            </w:pPr>
            <w:r w:rsidRPr="00F26E72">
              <w:t>ППУ, ПВХ</w:t>
            </w:r>
          </w:p>
        </w:tc>
        <w:tc>
          <w:tcPr>
            <w:tcW w:w="263" w:type="pct"/>
            <w:vAlign w:val="center"/>
          </w:tcPr>
          <w:p w14:paraId="657262ED" w14:textId="77777777" w:rsidR="00F26E72" w:rsidRPr="00F26E72" w:rsidRDefault="00F26E72" w:rsidP="002000A0">
            <w:pPr>
              <w:pStyle w:val="1fffb"/>
            </w:pPr>
          </w:p>
        </w:tc>
      </w:tr>
      <w:tr w:rsidR="00F26E72" w:rsidRPr="00F26E72" w14:paraId="034C586B"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6320A82F" w14:textId="77777777" w:rsidR="00F26E72" w:rsidRPr="00F26E72" w:rsidRDefault="00F26E72" w:rsidP="002000A0">
            <w:pPr>
              <w:pStyle w:val="1fffb"/>
            </w:pPr>
            <w:r w:rsidRPr="00F26E72">
              <w:rPr>
                <w:rFonts w:ascii="Times New Roman CYR" w:hAnsi="Times New Roman CYR" w:cs="Times New Roman CYR"/>
                <w:color w:val="000000"/>
              </w:rPr>
              <w:t>Сети теплоснабжения сп.Сингапай ул. Круг В-1 (кадастровый номер 86:08:0020501:4682)</w:t>
            </w:r>
          </w:p>
        </w:tc>
        <w:tc>
          <w:tcPr>
            <w:tcW w:w="509" w:type="pct"/>
            <w:vAlign w:val="center"/>
          </w:tcPr>
          <w:p w14:paraId="76E0ECE9" w14:textId="77777777" w:rsidR="00F26E72" w:rsidRPr="00F26E72" w:rsidRDefault="00F26E72" w:rsidP="002000A0">
            <w:pPr>
              <w:pStyle w:val="1fffb"/>
            </w:pPr>
            <w:r w:rsidRPr="00F26E72">
              <w:t>89-159</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2DED9EAE" w14:textId="77777777" w:rsidR="00F26E72" w:rsidRPr="00F26E72" w:rsidRDefault="00F26E72" w:rsidP="002000A0">
            <w:pPr>
              <w:pStyle w:val="1fffb"/>
            </w:pPr>
            <w:r w:rsidRPr="00F26E72">
              <w:rPr>
                <w:rFonts w:ascii="Times New Roman CYR" w:hAnsi="Times New Roman CYR" w:cs="Times New Roman CYR"/>
                <w:color w:val="000000"/>
              </w:rPr>
              <w:t>691,0</w:t>
            </w:r>
          </w:p>
        </w:tc>
        <w:tc>
          <w:tcPr>
            <w:tcW w:w="680" w:type="pct"/>
            <w:noWrap/>
            <w:vAlign w:val="center"/>
          </w:tcPr>
          <w:p w14:paraId="0FED52C1" w14:textId="77777777" w:rsidR="00F26E72" w:rsidRPr="00F26E72" w:rsidRDefault="00F26E72" w:rsidP="002000A0">
            <w:pPr>
              <w:pStyle w:val="1fffb"/>
            </w:pPr>
            <w:r w:rsidRPr="00F26E72">
              <w:t>распределительные</w:t>
            </w:r>
          </w:p>
        </w:tc>
        <w:tc>
          <w:tcPr>
            <w:tcW w:w="416" w:type="pct"/>
            <w:noWrap/>
            <w:vAlign w:val="center"/>
          </w:tcPr>
          <w:p w14:paraId="1E8C6BEA" w14:textId="77777777" w:rsidR="00F26E72" w:rsidRPr="00F26E72" w:rsidRDefault="00F26E72" w:rsidP="002000A0">
            <w:pPr>
              <w:pStyle w:val="1fffb"/>
            </w:pPr>
            <w:r w:rsidRPr="00F26E72">
              <w:t>подземная</w:t>
            </w:r>
          </w:p>
        </w:tc>
        <w:tc>
          <w:tcPr>
            <w:tcW w:w="500" w:type="pct"/>
            <w:noWrap/>
            <w:vAlign w:val="center"/>
          </w:tcPr>
          <w:p w14:paraId="0C14B386" w14:textId="77777777" w:rsidR="00F26E72" w:rsidRPr="00F26E72" w:rsidRDefault="00F26E72" w:rsidP="002000A0">
            <w:pPr>
              <w:pStyle w:val="1fffb"/>
            </w:pPr>
            <w:r w:rsidRPr="00F26E72">
              <w:t>2021</w:t>
            </w:r>
          </w:p>
        </w:tc>
        <w:tc>
          <w:tcPr>
            <w:tcW w:w="357" w:type="pct"/>
            <w:vAlign w:val="center"/>
          </w:tcPr>
          <w:p w14:paraId="1137C20C" w14:textId="77777777" w:rsidR="00F26E72" w:rsidRPr="00F26E72" w:rsidRDefault="00F26E72" w:rsidP="002000A0">
            <w:pPr>
              <w:pStyle w:val="1fffb"/>
            </w:pPr>
            <w:r w:rsidRPr="00F26E72">
              <w:t>ППУ, ПВХ</w:t>
            </w:r>
          </w:p>
        </w:tc>
        <w:tc>
          <w:tcPr>
            <w:tcW w:w="263" w:type="pct"/>
            <w:vAlign w:val="center"/>
          </w:tcPr>
          <w:p w14:paraId="231BF9D6" w14:textId="77777777" w:rsidR="00F26E72" w:rsidRPr="00F26E72" w:rsidRDefault="00F26E72" w:rsidP="002000A0">
            <w:pPr>
              <w:pStyle w:val="1fffb"/>
            </w:pPr>
          </w:p>
        </w:tc>
      </w:tr>
      <w:tr w:rsidR="00F26E72" w:rsidRPr="00F26E72" w14:paraId="3C356C08"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22E8B3E6" w14:textId="77777777" w:rsidR="00F26E72" w:rsidRPr="00F26E72" w:rsidRDefault="00F26E72" w:rsidP="002000A0">
            <w:pPr>
              <w:pStyle w:val="1fffb"/>
            </w:pPr>
            <w:r w:rsidRPr="00F26E72">
              <w:rPr>
                <w:rFonts w:ascii="Times New Roman CYR" w:hAnsi="Times New Roman CYR" w:cs="Times New Roman CYR"/>
                <w:color w:val="000000"/>
              </w:rPr>
              <w:t>Сети тепловодоснабжения (ФОК сп.Сингапай) (кадастровый номер 86:08:0020501:4715)</w:t>
            </w:r>
          </w:p>
        </w:tc>
        <w:tc>
          <w:tcPr>
            <w:tcW w:w="509" w:type="pct"/>
            <w:vAlign w:val="center"/>
          </w:tcPr>
          <w:p w14:paraId="544A4CC8"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41707769" w14:textId="77777777" w:rsidR="00F26E72" w:rsidRPr="00F26E72" w:rsidRDefault="00F26E72" w:rsidP="002000A0">
            <w:pPr>
              <w:pStyle w:val="1fffb"/>
            </w:pPr>
            <w:r w:rsidRPr="00F26E72">
              <w:rPr>
                <w:rFonts w:ascii="Times New Roman CYR" w:hAnsi="Times New Roman CYR" w:cs="Times New Roman CYR"/>
                <w:color w:val="000000"/>
              </w:rPr>
              <w:t>131,0</w:t>
            </w:r>
          </w:p>
        </w:tc>
        <w:tc>
          <w:tcPr>
            <w:tcW w:w="680" w:type="pct"/>
            <w:noWrap/>
            <w:vAlign w:val="center"/>
          </w:tcPr>
          <w:p w14:paraId="12A1E06C" w14:textId="77777777" w:rsidR="00F26E72" w:rsidRPr="00F26E72" w:rsidRDefault="00F26E72" w:rsidP="002000A0">
            <w:pPr>
              <w:pStyle w:val="1fffb"/>
            </w:pPr>
            <w:r w:rsidRPr="00F26E72">
              <w:t>распределительные</w:t>
            </w:r>
          </w:p>
        </w:tc>
        <w:tc>
          <w:tcPr>
            <w:tcW w:w="416" w:type="pct"/>
            <w:noWrap/>
            <w:vAlign w:val="center"/>
          </w:tcPr>
          <w:p w14:paraId="672B4A93" w14:textId="77777777" w:rsidR="00F26E72" w:rsidRPr="00F26E72" w:rsidRDefault="00F26E72" w:rsidP="002000A0">
            <w:pPr>
              <w:pStyle w:val="1fffb"/>
            </w:pPr>
            <w:r w:rsidRPr="00F26E72">
              <w:t>подземная</w:t>
            </w:r>
          </w:p>
        </w:tc>
        <w:tc>
          <w:tcPr>
            <w:tcW w:w="500" w:type="pct"/>
            <w:noWrap/>
            <w:vAlign w:val="center"/>
          </w:tcPr>
          <w:p w14:paraId="02D8E437" w14:textId="77777777" w:rsidR="00F26E72" w:rsidRPr="00F26E72" w:rsidRDefault="00F26E72" w:rsidP="002000A0">
            <w:pPr>
              <w:pStyle w:val="1fffb"/>
            </w:pPr>
            <w:r w:rsidRPr="00F26E72">
              <w:t>2022</w:t>
            </w:r>
          </w:p>
        </w:tc>
        <w:tc>
          <w:tcPr>
            <w:tcW w:w="357" w:type="pct"/>
            <w:vAlign w:val="center"/>
          </w:tcPr>
          <w:p w14:paraId="55B7BA4A" w14:textId="77777777" w:rsidR="00F26E72" w:rsidRPr="00F26E72" w:rsidRDefault="00F26E72" w:rsidP="002000A0">
            <w:pPr>
              <w:pStyle w:val="1fffb"/>
            </w:pPr>
            <w:r w:rsidRPr="00F26E72">
              <w:t>ППУ, ПВХ</w:t>
            </w:r>
          </w:p>
        </w:tc>
        <w:tc>
          <w:tcPr>
            <w:tcW w:w="263" w:type="pct"/>
            <w:vAlign w:val="center"/>
          </w:tcPr>
          <w:p w14:paraId="04729E74" w14:textId="77777777" w:rsidR="00F26E72" w:rsidRPr="00F26E72" w:rsidRDefault="00F26E72" w:rsidP="002000A0">
            <w:pPr>
              <w:pStyle w:val="1fffb"/>
            </w:pPr>
          </w:p>
        </w:tc>
      </w:tr>
      <w:tr w:rsidR="00F26E72" w:rsidRPr="00F26E72" w14:paraId="6DEDFE6B"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687E48F8" w14:textId="77777777" w:rsidR="00F26E72" w:rsidRPr="00F26E72" w:rsidRDefault="00F26E72" w:rsidP="002000A0">
            <w:pPr>
              <w:pStyle w:val="1fffb"/>
            </w:pPr>
            <w:r w:rsidRPr="00F26E72">
              <w:rPr>
                <w:rFonts w:ascii="Times New Roman CYR" w:hAnsi="Times New Roman CYR" w:cs="Times New Roman CYR"/>
                <w:color w:val="000000"/>
              </w:rPr>
              <w:t>Сети теплоснабжения сп.Сингапай (кад.номер 86:08:0020501:4712)</w:t>
            </w:r>
          </w:p>
        </w:tc>
        <w:tc>
          <w:tcPr>
            <w:tcW w:w="509" w:type="pct"/>
            <w:vAlign w:val="center"/>
          </w:tcPr>
          <w:p w14:paraId="4FC238AC"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auto" w:fill="auto"/>
            <w:noWrap/>
            <w:vAlign w:val="center"/>
          </w:tcPr>
          <w:p w14:paraId="6904EB82" w14:textId="77777777" w:rsidR="00F26E72" w:rsidRPr="00F26E72" w:rsidRDefault="00F26E72" w:rsidP="002000A0">
            <w:pPr>
              <w:pStyle w:val="1fffb"/>
            </w:pPr>
            <w:r w:rsidRPr="00F26E72">
              <w:rPr>
                <w:rFonts w:ascii="Times New Roman CYR" w:hAnsi="Times New Roman CYR" w:cs="Times New Roman CYR"/>
                <w:color w:val="000000"/>
              </w:rPr>
              <w:t>188,0</w:t>
            </w:r>
          </w:p>
        </w:tc>
        <w:tc>
          <w:tcPr>
            <w:tcW w:w="680" w:type="pct"/>
            <w:noWrap/>
            <w:vAlign w:val="center"/>
          </w:tcPr>
          <w:p w14:paraId="7CCBCFEF" w14:textId="77777777" w:rsidR="00F26E72" w:rsidRPr="00F26E72" w:rsidRDefault="00F26E72" w:rsidP="002000A0">
            <w:pPr>
              <w:pStyle w:val="1fffb"/>
            </w:pPr>
            <w:r w:rsidRPr="00F26E72">
              <w:t>распределительные</w:t>
            </w:r>
          </w:p>
        </w:tc>
        <w:tc>
          <w:tcPr>
            <w:tcW w:w="416" w:type="pct"/>
            <w:noWrap/>
            <w:vAlign w:val="center"/>
          </w:tcPr>
          <w:p w14:paraId="31F511BD" w14:textId="77777777" w:rsidR="00F26E72" w:rsidRPr="00F26E72" w:rsidRDefault="00F26E72" w:rsidP="002000A0">
            <w:pPr>
              <w:pStyle w:val="1fffb"/>
            </w:pPr>
            <w:r w:rsidRPr="00F26E72">
              <w:t>подземная</w:t>
            </w:r>
          </w:p>
        </w:tc>
        <w:tc>
          <w:tcPr>
            <w:tcW w:w="500" w:type="pct"/>
            <w:noWrap/>
            <w:vAlign w:val="center"/>
          </w:tcPr>
          <w:p w14:paraId="21B65AB3" w14:textId="77777777" w:rsidR="00F26E72" w:rsidRPr="00F26E72" w:rsidRDefault="00F26E72" w:rsidP="002000A0">
            <w:pPr>
              <w:pStyle w:val="1fffb"/>
            </w:pPr>
            <w:r w:rsidRPr="00F26E72">
              <w:t>2022</w:t>
            </w:r>
          </w:p>
        </w:tc>
        <w:tc>
          <w:tcPr>
            <w:tcW w:w="357" w:type="pct"/>
            <w:vAlign w:val="center"/>
          </w:tcPr>
          <w:p w14:paraId="6BC2531A" w14:textId="77777777" w:rsidR="00F26E72" w:rsidRPr="00F26E72" w:rsidRDefault="00F26E72" w:rsidP="002000A0">
            <w:pPr>
              <w:pStyle w:val="1fffb"/>
            </w:pPr>
            <w:r w:rsidRPr="00F26E72">
              <w:t>ППУ, ПВХ</w:t>
            </w:r>
          </w:p>
        </w:tc>
        <w:tc>
          <w:tcPr>
            <w:tcW w:w="263" w:type="pct"/>
            <w:vAlign w:val="center"/>
          </w:tcPr>
          <w:p w14:paraId="18FAF0A1" w14:textId="77777777" w:rsidR="00F26E72" w:rsidRPr="00F26E72" w:rsidRDefault="00F26E72" w:rsidP="002000A0">
            <w:pPr>
              <w:pStyle w:val="1fffb"/>
            </w:pPr>
          </w:p>
        </w:tc>
      </w:tr>
      <w:tr w:rsidR="00F26E72" w:rsidRPr="00F26E72" w14:paraId="7404D119" w14:textId="77777777" w:rsidTr="002000A0">
        <w:trPr>
          <w:trHeight w:val="20"/>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tcPr>
          <w:p w14:paraId="5E4635F9" w14:textId="77777777" w:rsidR="00F26E72" w:rsidRPr="00F26E72" w:rsidRDefault="00F26E72" w:rsidP="002000A0">
            <w:pPr>
              <w:pStyle w:val="1fffb"/>
            </w:pPr>
            <w:r w:rsidRPr="00F26E72">
              <w:t>Сети ТВС магистральные от УТ-4 до мкр.Усть-Балык (по договору с АО "Россети")</w:t>
            </w:r>
          </w:p>
        </w:tc>
        <w:tc>
          <w:tcPr>
            <w:tcW w:w="509" w:type="pct"/>
            <w:vAlign w:val="center"/>
          </w:tcPr>
          <w:p w14:paraId="469168E6" w14:textId="77777777" w:rsidR="00F26E72" w:rsidRPr="00F26E72" w:rsidRDefault="00F26E72" w:rsidP="002000A0">
            <w:pPr>
              <w:pStyle w:val="1fffb"/>
            </w:pPr>
            <w:r w:rsidRPr="00F26E72">
              <w:t>219</w:t>
            </w:r>
          </w:p>
        </w:tc>
        <w:tc>
          <w:tcPr>
            <w:tcW w:w="544" w:type="pct"/>
            <w:noWrap/>
            <w:vAlign w:val="center"/>
          </w:tcPr>
          <w:p w14:paraId="5372186B" w14:textId="77777777" w:rsidR="00F26E72" w:rsidRPr="00F26E72" w:rsidRDefault="00F26E72" w:rsidP="002000A0">
            <w:pPr>
              <w:pStyle w:val="1fffb"/>
            </w:pPr>
            <w:r w:rsidRPr="00F26E72">
              <w:t>950</w:t>
            </w:r>
          </w:p>
        </w:tc>
        <w:tc>
          <w:tcPr>
            <w:tcW w:w="680" w:type="pct"/>
            <w:noWrap/>
            <w:vAlign w:val="center"/>
          </w:tcPr>
          <w:p w14:paraId="5B1FAB0B" w14:textId="77777777" w:rsidR="00F26E72" w:rsidRPr="00F26E72" w:rsidRDefault="00F26E72" w:rsidP="002000A0">
            <w:pPr>
              <w:pStyle w:val="1fffb"/>
            </w:pPr>
            <w:r w:rsidRPr="00F26E72">
              <w:t>магистральные</w:t>
            </w:r>
          </w:p>
        </w:tc>
        <w:tc>
          <w:tcPr>
            <w:tcW w:w="416" w:type="pct"/>
            <w:noWrap/>
            <w:vAlign w:val="center"/>
          </w:tcPr>
          <w:p w14:paraId="68F1AD98" w14:textId="77777777" w:rsidR="00F26E72" w:rsidRPr="00F26E72" w:rsidRDefault="00F26E72" w:rsidP="002000A0">
            <w:pPr>
              <w:pStyle w:val="1fffb"/>
            </w:pPr>
            <w:r w:rsidRPr="00F26E72">
              <w:t>надземная</w:t>
            </w:r>
          </w:p>
        </w:tc>
        <w:tc>
          <w:tcPr>
            <w:tcW w:w="500" w:type="pct"/>
            <w:noWrap/>
            <w:vAlign w:val="center"/>
          </w:tcPr>
          <w:p w14:paraId="1A9D8FF0" w14:textId="77777777" w:rsidR="00F26E72" w:rsidRPr="00F26E72" w:rsidRDefault="00F26E72" w:rsidP="002000A0">
            <w:pPr>
              <w:pStyle w:val="1fffb"/>
            </w:pPr>
          </w:p>
        </w:tc>
        <w:tc>
          <w:tcPr>
            <w:tcW w:w="357" w:type="pct"/>
            <w:vAlign w:val="center"/>
          </w:tcPr>
          <w:p w14:paraId="29A7BD5C" w14:textId="77777777" w:rsidR="00F26E72" w:rsidRPr="00F26E72" w:rsidRDefault="00F26E72" w:rsidP="002000A0">
            <w:pPr>
              <w:pStyle w:val="1fffb"/>
            </w:pPr>
            <w:r w:rsidRPr="00F26E72">
              <w:t>ППУ, ПВХ</w:t>
            </w:r>
          </w:p>
        </w:tc>
        <w:tc>
          <w:tcPr>
            <w:tcW w:w="263" w:type="pct"/>
            <w:vAlign w:val="center"/>
          </w:tcPr>
          <w:p w14:paraId="23183DBA" w14:textId="77777777" w:rsidR="00F26E72" w:rsidRPr="00F26E72" w:rsidRDefault="00F26E72" w:rsidP="002000A0">
            <w:pPr>
              <w:pStyle w:val="1fffb"/>
            </w:pPr>
          </w:p>
        </w:tc>
      </w:tr>
      <w:tr w:rsidR="00F26E72" w:rsidRPr="00F26E72" w14:paraId="248154CD"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77D6A5B0" w14:textId="77777777" w:rsidR="00F26E72" w:rsidRPr="00F26E72" w:rsidRDefault="00F26E72" w:rsidP="002000A0">
            <w:pPr>
              <w:pStyle w:val="1fffb"/>
            </w:pPr>
            <w:r w:rsidRPr="00F26E72">
              <w:t>Сети ТВС мкр. Усть-Балык внутриквартальные (по договору с АО "Россети")</w:t>
            </w:r>
          </w:p>
        </w:tc>
        <w:tc>
          <w:tcPr>
            <w:tcW w:w="509" w:type="pct"/>
            <w:vAlign w:val="center"/>
          </w:tcPr>
          <w:p w14:paraId="009F49A7" w14:textId="77777777" w:rsidR="00F26E72" w:rsidRPr="00F26E72" w:rsidRDefault="00F26E72" w:rsidP="002000A0">
            <w:pPr>
              <w:pStyle w:val="1fffb"/>
            </w:pPr>
            <w:r w:rsidRPr="00F26E72">
              <w:t>32-114</w:t>
            </w:r>
          </w:p>
        </w:tc>
        <w:tc>
          <w:tcPr>
            <w:tcW w:w="544" w:type="pct"/>
            <w:noWrap/>
            <w:vAlign w:val="center"/>
          </w:tcPr>
          <w:p w14:paraId="79D930C1" w14:textId="77777777" w:rsidR="00F26E72" w:rsidRPr="00F26E72" w:rsidRDefault="00F26E72" w:rsidP="002000A0">
            <w:pPr>
              <w:pStyle w:val="1fffb"/>
            </w:pPr>
            <w:r w:rsidRPr="00F26E72">
              <w:t>675</w:t>
            </w:r>
          </w:p>
        </w:tc>
        <w:tc>
          <w:tcPr>
            <w:tcW w:w="680" w:type="pct"/>
            <w:noWrap/>
            <w:vAlign w:val="center"/>
          </w:tcPr>
          <w:p w14:paraId="1C3058F3" w14:textId="77777777" w:rsidR="00F26E72" w:rsidRPr="00F26E72" w:rsidRDefault="00F26E72" w:rsidP="002000A0">
            <w:pPr>
              <w:pStyle w:val="1fffb"/>
            </w:pPr>
            <w:r w:rsidRPr="00F26E72">
              <w:t>распределительные</w:t>
            </w:r>
          </w:p>
        </w:tc>
        <w:tc>
          <w:tcPr>
            <w:tcW w:w="416" w:type="pct"/>
            <w:noWrap/>
            <w:vAlign w:val="center"/>
          </w:tcPr>
          <w:p w14:paraId="05D11276" w14:textId="77777777" w:rsidR="00F26E72" w:rsidRPr="00F26E72" w:rsidRDefault="00F26E72" w:rsidP="002000A0">
            <w:pPr>
              <w:pStyle w:val="1fffb"/>
            </w:pPr>
            <w:r w:rsidRPr="00F26E72">
              <w:t>Надземная,</w:t>
            </w:r>
          </w:p>
          <w:p w14:paraId="40BDE47A" w14:textId="77777777" w:rsidR="00F26E72" w:rsidRPr="00F26E72" w:rsidRDefault="00F26E72" w:rsidP="002000A0">
            <w:pPr>
              <w:pStyle w:val="1fffb"/>
            </w:pPr>
            <w:r w:rsidRPr="00F26E72">
              <w:t>подземная</w:t>
            </w:r>
          </w:p>
        </w:tc>
        <w:tc>
          <w:tcPr>
            <w:tcW w:w="500" w:type="pct"/>
            <w:noWrap/>
            <w:vAlign w:val="center"/>
          </w:tcPr>
          <w:p w14:paraId="4FF2EB38" w14:textId="77777777" w:rsidR="00F26E72" w:rsidRPr="00F26E72" w:rsidRDefault="00F26E72" w:rsidP="002000A0">
            <w:pPr>
              <w:pStyle w:val="1fffb"/>
            </w:pPr>
          </w:p>
        </w:tc>
        <w:tc>
          <w:tcPr>
            <w:tcW w:w="357" w:type="pct"/>
            <w:vAlign w:val="center"/>
          </w:tcPr>
          <w:p w14:paraId="3536A773" w14:textId="77777777" w:rsidR="00F26E72" w:rsidRPr="00F26E72" w:rsidRDefault="00F26E72" w:rsidP="002000A0">
            <w:pPr>
              <w:pStyle w:val="1fffb"/>
            </w:pPr>
            <w:r w:rsidRPr="00F26E72">
              <w:t>ППУ, ПВХ</w:t>
            </w:r>
          </w:p>
        </w:tc>
        <w:tc>
          <w:tcPr>
            <w:tcW w:w="263" w:type="pct"/>
            <w:vAlign w:val="center"/>
          </w:tcPr>
          <w:p w14:paraId="0CC2B408" w14:textId="77777777" w:rsidR="00F26E72" w:rsidRPr="00F26E72" w:rsidRDefault="00F26E72" w:rsidP="002000A0">
            <w:pPr>
              <w:pStyle w:val="1fffb"/>
            </w:pPr>
          </w:p>
        </w:tc>
      </w:tr>
      <w:tr w:rsidR="00F26E72" w:rsidRPr="00F26E72" w14:paraId="0B77DC9D" w14:textId="77777777" w:rsidTr="002000A0">
        <w:trPr>
          <w:trHeight w:val="20"/>
        </w:trPr>
        <w:tc>
          <w:tcPr>
            <w:tcW w:w="1730" w:type="pct"/>
            <w:tcBorders>
              <w:top w:val="nil"/>
              <w:left w:val="single" w:sz="4" w:space="0" w:color="auto"/>
              <w:bottom w:val="single" w:sz="4" w:space="0" w:color="auto"/>
              <w:right w:val="single" w:sz="4" w:space="0" w:color="auto"/>
            </w:tcBorders>
            <w:shd w:val="clear" w:color="auto" w:fill="auto"/>
            <w:vAlign w:val="center"/>
          </w:tcPr>
          <w:p w14:paraId="109EF14D" w14:textId="77777777" w:rsidR="00F26E72" w:rsidRPr="00F26E72" w:rsidRDefault="00F26E72" w:rsidP="002000A0">
            <w:pPr>
              <w:pStyle w:val="1fffb"/>
            </w:pPr>
            <w:r w:rsidRPr="00F26E72">
              <w:t>С.Чеускино</w:t>
            </w:r>
          </w:p>
        </w:tc>
        <w:tc>
          <w:tcPr>
            <w:tcW w:w="509" w:type="pct"/>
            <w:vAlign w:val="center"/>
          </w:tcPr>
          <w:p w14:paraId="3C9BCC9F" w14:textId="77777777" w:rsidR="00F26E72" w:rsidRPr="00F26E72" w:rsidRDefault="00F26E72" w:rsidP="002000A0">
            <w:pPr>
              <w:pStyle w:val="1fffb"/>
            </w:pPr>
          </w:p>
        </w:tc>
        <w:tc>
          <w:tcPr>
            <w:tcW w:w="544" w:type="pct"/>
            <w:noWrap/>
            <w:vAlign w:val="center"/>
          </w:tcPr>
          <w:p w14:paraId="4005CBB3" w14:textId="77777777" w:rsidR="00F26E72" w:rsidRPr="00F26E72" w:rsidRDefault="00F26E72" w:rsidP="002000A0">
            <w:pPr>
              <w:pStyle w:val="1fffb"/>
            </w:pPr>
          </w:p>
        </w:tc>
        <w:tc>
          <w:tcPr>
            <w:tcW w:w="680" w:type="pct"/>
            <w:noWrap/>
            <w:vAlign w:val="center"/>
          </w:tcPr>
          <w:p w14:paraId="396466FF" w14:textId="77777777" w:rsidR="00F26E72" w:rsidRPr="00F26E72" w:rsidRDefault="00F26E72" w:rsidP="002000A0">
            <w:pPr>
              <w:pStyle w:val="1fffb"/>
            </w:pPr>
          </w:p>
        </w:tc>
        <w:tc>
          <w:tcPr>
            <w:tcW w:w="416" w:type="pct"/>
            <w:noWrap/>
            <w:vAlign w:val="center"/>
          </w:tcPr>
          <w:p w14:paraId="5BD01DBA" w14:textId="77777777" w:rsidR="00F26E72" w:rsidRPr="00F26E72" w:rsidRDefault="00F26E72" w:rsidP="002000A0">
            <w:pPr>
              <w:pStyle w:val="1fffb"/>
            </w:pPr>
          </w:p>
        </w:tc>
        <w:tc>
          <w:tcPr>
            <w:tcW w:w="500" w:type="pct"/>
            <w:noWrap/>
            <w:vAlign w:val="center"/>
          </w:tcPr>
          <w:p w14:paraId="5A114149" w14:textId="77777777" w:rsidR="00F26E72" w:rsidRPr="00F26E72" w:rsidRDefault="00F26E72" w:rsidP="002000A0">
            <w:pPr>
              <w:pStyle w:val="1fffb"/>
            </w:pPr>
          </w:p>
        </w:tc>
        <w:tc>
          <w:tcPr>
            <w:tcW w:w="357" w:type="pct"/>
            <w:vAlign w:val="center"/>
          </w:tcPr>
          <w:p w14:paraId="630269C1" w14:textId="77777777" w:rsidR="00F26E72" w:rsidRPr="00F26E72" w:rsidRDefault="00F26E72" w:rsidP="002000A0">
            <w:pPr>
              <w:pStyle w:val="1fffb"/>
            </w:pPr>
          </w:p>
        </w:tc>
        <w:tc>
          <w:tcPr>
            <w:tcW w:w="263" w:type="pct"/>
            <w:vAlign w:val="center"/>
          </w:tcPr>
          <w:p w14:paraId="6EA001F4" w14:textId="77777777" w:rsidR="00F26E72" w:rsidRPr="00F26E72" w:rsidRDefault="00F26E72" w:rsidP="002000A0">
            <w:pPr>
              <w:pStyle w:val="1fffb"/>
            </w:pPr>
          </w:p>
        </w:tc>
      </w:tr>
      <w:tr w:rsidR="00F26E72" w:rsidRPr="00F26E72" w14:paraId="6EA675A5" w14:textId="77777777" w:rsidTr="002000A0">
        <w:trPr>
          <w:trHeight w:val="20"/>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tcPr>
          <w:p w14:paraId="105726F7" w14:textId="77777777" w:rsidR="00F26E72" w:rsidRPr="00F26E72" w:rsidRDefault="00F26E72" w:rsidP="002000A0">
            <w:pPr>
              <w:pStyle w:val="1fffb"/>
            </w:pPr>
            <w:r w:rsidRPr="00F26E72">
              <w:rPr>
                <w:rFonts w:ascii="Times New Roman CYR" w:hAnsi="Times New Roman CYR" w:cs="Times New Roman CYR"/>
                <w:color w:val="000000"/>
              </w:rPr>
              <w:t>Инженерные сети ТВС и КС, тепловые сети 1 (кадастровый номер 86:08:0020601:1132)</w:t>
            </w:r>
          </w:p>
        </w:tc>
        <w:tc>
          <w:tcPr>
            <w:tcW w:w="509" w:type="pct"/>
            <w:vAlign w:val="center"/>
          </w:tcPr>
          <w:p w14:paraId="7A7E807C" w14:textId="77777777" w:rsidR="00F26E72" w:rsidRPr="00F26E72" w:rsidRDefault="00F26E72" w:rsidP="002000A0">
            <w:pPr>
              <w:pStyle w:val="1fffb"/>
            </w:pPr>
            <w:r w:rsidRPr="00F26E72">
              <w:t>32-114</w:t>
            </w:r>
          </w:p>
        </w:tc>
        <w:tc>
          <w:tcPr>
            <w:tcW w:w="5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3FC12" w14:textId="77777777" w:rsidR="00F26E72" w:rsidRPr="00F26E72" w:rsidRDefault="00F26E72" w:rsidP="002000A0">
            <w:pPr>
              <w:pStyle w:val="1fffb"/>
            </w:pPr>
            <w:r w:rsidRPr="00F26E72">
              <w:rPr>
                <w:rFonts w:ascii="Times New Roman CYR" w:hAnsi="Times New Roman CYR" w:cs="Times New Roman CYR"/>
                <w:color w:val="000000"/>
              </w:rPr>
              <w:t>711,0</w:t>
            </w:r>
          </w:p>
        </w:tc>
        <w:tc>
          <w:tcPr>
            <w:tcW w:w="680" w:type="pct"/>
            <w:noWrap/>
            <w:vAlign w:val="center"/>
          </w:tcPr>
          <w:p w14:paraId="33BA3574" w14:textId="77777777" w:rsidR="00F26E72" w:rsidRPr="00F26E72" w:rsidRDefault="00F26E72" w:rsidP="002000A0">
            <w:pPr>
              <w:pStyle w:val="1fffb"/>
            </w:pPr>
            <w:r w:rsidRPr="00F26E72">
              <w:t>распределительные</w:t>
            </w:r>
          </w:p>
        </w:tc>
        <w:tc>
          <w:tcPr>
            <w:tcW w:w="416" w:type="pct"/>
            <w:noWrap/>
            <w:vAlign w:val="center"/>
          </w:tcPr>
          <w:p w14:paraId="09A160BC" w14:textId="77777777" w:rsidR="00F26E72" w:rsidRPr="00F26E72" w:rsidRDefault="00F26E72" w:rsidP="002000A0">
            <w:pPr>
              <w:pStyle w:val="1fffb"/>
            </w:pPr>
            <w:r w:rsidRPr="00F26E72">
              <w:t>Надземная,</w:t>
            </w:r>
          </w:p>
          <w:p w14:paraId="0F08CB9D" w14:textId="77777777" w:rsidR="00F26E72" w:rsidRPr="00F26E72" w:rsidRDefault="00F26E72" w:rsidP="002000A0">
            <w:pPr>
              <w:pStyle w:val="1fffb"/>
            </w:pPr>
            <w:r w:rsidRPr="00F26E72">
              <w:t>подземная</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80C2B" w14:textId="77777777" w:rsidR="00F26E72" w:rsidRPr="00F26E72" w:rsidRDefault="00F26E72" w:rsidP="002000A0">
            <w:pPr>
              <w:pStyle w:val="1fffb"/>
            </w:pPr>
            <w:r w:rsidRPr="00F26E72">
              <w:rPr>
                <w:rFonts w:ascii="Times New Roman CYR" w:hAnsi="Times New Roman CYR" w:cs="Times New Roman CYR"/>
                <w:color w:val="000000"/>
              </w:rPr>
              <w:t>1997</w:t>
            </w:r>
          </w:p>
        </w:tc>
        <w:tc>
          <w:tcPr>
            <w:tcW w:w="357" w:type="pct"/>
            <w:vAlign w:val="center"/>
          </w:tcPr>
          <w:p w14:paraId="1B77A810" w14:textId="77777777" w:rsidR="00F26E72" w:rsidRPr="00F26E72" w:rsidRDefault="00F26E72" w:rsidP="002000A0">
            <w:pPr>
              <w:pStyle w:val="1fffb"/>
            </w:pPr>
            <w:r w:rsidRPr="00F26E72">
              <w:t>ППУ, ПВХ</w:t>
            </w:r>
          </w:p>
        </w:tc>
        <w:tc>
          <w:tcPr>
            <w:tcW w:w="263" w:type="pct"/>
            <w:vAlign w:val="center"/>
          </w:tcPr>
          <w:p w14:paraId="58772A81" w14:textId="77777777" w:rsidR="00F26E72" w:rsidRPr="00F26E72" w:rsidRDefault="00F26E72" w:rsidP="002000A0">
            <w:pPr>
              <w:pStyle w:val="1fffb"/>
            </w:pPr>
          </w:p>
        </w:tc>
      </w:tr>
      <w:tr w:rsidR="00F26E72" w:rsidRPr="00F26E72" w14:paraId="4355529B"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02FC3288" w14:textId="77777777" w:rsidR="00F26E72" w:rsidRPr="00F26E72" w:rsidRDefault="00F26E72" w:rsidP="002000A0">
            <w:pPr>
              <w:pStyle w:val="1fffb"/>
            </w:pPr>
            <w:r w:rsidRPr="00F26E72">
              <w:rPr>
                <w:rFonts w:ascii="Times New Roman CYR" w:hAnsi="Times New Roman CYR" w:cs="Times New Roman CYR"/>
                <w:color w:val="000000"/>
              </w:rPr>
              <w:t>Наружные тепловые сети (кадастровый номер 86:08:0020601:1116)</w:t>
            </w:r>
          </w:p>
        </w:tc>
        <w:tc>
          <w:tcPr>
            <w:tcW w:w="509" w:type="pct"/>
            <w:vAlign w:val="center"/>
          </w:tcPr>
          <w:p w14:paraId="202B3AFD" w14:textId="77777777" w:rsidR="00F26E72" w:rsidRPr="00F26E72" w:rsidRDefault="00F26E72" w:rsidP="002000A0">
            <w:pPr>
              <w:pStyle w:val="1fffb"/>
            </w:pPr>
            <w:r w:rsidRPr="00F26E72">
              <w:t>32-426</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3582BC80" w14:textId="77777777" w:rsidR="00F26E72" w:rsidRPr="00F26E72" w:rsidRDefault="00F26E72" w:rsidP="002000A0">
            <w:pPr>
              <w:pStyle w:val="1fffb"/>
            </w:pPr>
            <w:r w:rsidRPr="00F26E72">
              <w:rPr>
                <w:rFonts w:ascii="Times New Roman CYR" w:hAnsi="Times New Roman CYR" w:cs="Times New Roman CYR"/>
                <w:color w:val="000000"/>
              </w:rPr>
              <w:t>329,5</w:t>
            </w:r>
          </w:p>
        </w:tc>
        <w:tc>
          <w:tcPr>
            <w:tcW w:w="680" w:type="pct"/>
            <w:noWrap/>
            <w:vAlign w:val="center"/>
          </w:tcPr>
          <w:p w14:paraId="73865B01" w14:textId="77777777" w:rsidR="00F26E72" w:rsidRPr="00F26E72" w:rsidRDefault="00F26E72" w:rsidP="002000A0">
            <w:pPr>
              <w:pStyle w:val="1fffb"/>
            </w:pPr>
            <w:r w:rsidRPr="00F26E72">
              <w:t>магистральные,</w:t>
            </w:r>
          </w:p>
          <w:p w14:paraId="045E33C5" w14:textId="77777777" w:rsidR="00F26E72" w:rsidRPr="00F26E72" w:rsidRDefault="00F26E72" w:rsidP="002000A0">
            <w:pPr>
              <w:pStyle w:val="1fffb"/>
            </w:pPr>
            <w:r w:rsidRPr="00F26E72">
              <w:t>распределительные</w:t>
            </w:r>
          </w:p>
        </w:tc>
        <w:tc>
          <w:tcPr>
            <w:tcW w:w="416" w:type="pct"/>
            <w:noWrap/>
            <w:vAlign w:val="center"/>
          </w:tcPr>
          <w:p w14:paraId="2CF4D087" w14:textId="77777777" w:rsidR="00F26E72" w:rsidRPr="00F26E72" w:rsidRDefault="00F26E72" w:rsidP="002000A0">
            <w:pPr>
              <w:pStyle w:val="1fffb"/>
            </w:pPr>
            <w:r w:rsidRPr="00F26E72">
              <w:t>Надземная,</w:t>
            </w:r>
          </w:p>
          <w:p w14:paraId="46F09B37"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177F7476" w14:textId="77777777" w:rsidR="00F26E72" w:rsidRPr="00F26E72" w:rsidRDefault="00F26E72" w:rsidP="002000A0">
            <w:pPr>
              <w:pStyle w:val="1fffb"/>
            </w:pPr>
            <w:r w:rsidRPr="00F26E72">
              <w:rPr>
                <w:rFonts w:ascii="Times New Roman CYR" w:hAnsi="Times New Roman CYR" w:cs="Times New Roman CYR"/>
                <w:color w:val="000000"/>
              </w:rPr>
              <w:t>1971</w:t>
            </w:r>
          </w:p>
        </w:tc>
        <w:tc>
          <w:tcPr>
            <w:tcW w:w="357" w:type="pct"/>
            <w:vAlign w:val="center"/>
          </w:tcPr>
          <w:p w14:paraId="0FA3806D" w14:textId="77777777" w:rsidR="00F26E72" w:rsidRPr="00F26E72" w:rsidRDefault="00F26E72" w:rsidP="002000A0">
            <w:pPr>
              <w:pStyle w:val="1fffb"/>
            </w:pPr>
            <w:r w:rsidRPr="00F26E72">
              <w:t>ППУ, ПВХ</w:t>
            </w:r>
          </w:p>
        </w:tc>
        <w:tc>
          <w:tcPr>
            <w:tcW w:w="263" w:type="pct"/>
            <w:vAlign w:val="center"/>
          </w:tcPr>
          <w:p w14:paraId="0E8299DC" w14:textId="77777777" w:rsidR="00F26E72" w:rsidRPr="00F26E72" w:rsidRDefault="00F26E72" w:rsidP="002000A0">
            <w:pPr>
              <w:pStyle w:val="1fffb"/>
            </w:pPr>
          </w:p>
        </w:tc>
      </w:tr>
      <w:tr w:rsidR="00F26E72" w:rsidRPr="00F26E72" w14:paraId="324FD92A"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3B4EDB4D" w14:textId="77777777" w:rsidR="00F26E72" w:rsidRPr="00F26E72" w:rsidRDefault="00F26E72" w:rsidP="002000A0">
            <w:pPr>
              <w:pStyle w:val="1fffb"/>
            </w:pPr>
            <w:r w:rsidRPr="00F26E72">
              <w:rPr>
                <w:rFonts w:ascii="Times New Roman CYR" w:hAnsi="Times New Roman CYR" w:cs="Times New Roman CYR"/>
              </w:rPr>
              <w:t>Сети теплоснабжения "Клуб на 150 мест" 86:08:0020601:1147</w:t>
            </w:r>
          </w:p>
        </w:tc>
        <w:tc>
          <w:tcPr>
            <w:tcW w:w="509" w:type="pct"/>
            <w:vAlign w:val="center"/>
          </w:tcPr>
          <w:p w14:paraId="5B3FEE64" w14:textId="77777777" w:rsidR="00F26E72" w:rsidRPr="00F26E72" w:rsidRDefault="00F26E72" w:rsidP="002000A0">
            <w:pPr>
              <w:pStyle w:val="1fffb"/>
            </w:pPr>
            <w:r w:rsidRPr="00F26E72">
              <w:t>28</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3EA94EDD" w14:textId="77777777" w:rsidR="00F26E72" w:rsidRPr="00F26E72" w:rsidRDefault="00F26E72" w:rsidP="002000A0">
            <w:pPr>
              <w:pStyle w:val="1fffb"/>
            </w:pPr>
            <w:r w:rsidRPr="00F26E72">
              <w:rPr>
                <w:rFonts w:ascii="Times New Roman CYR" w:hAnsi="Times New Roman CYR" w:cs="Times New Roman CYR"/>
              </w:rPr>
              <w:t>28,0</w:t>
            </w:r>
          </w:p>
        </w:tc>
        <w:tc>
          <w:tcPr>
            <w:tcW w:w="680" w:type="pct"/>
            <w:noWrap/>
            <w:vAlign w:val="center"/>
          </w:tcPr>
          <w:p w14:paraId="00435AA4" w14:textId="77777777" w:rsidR="00F26E72" w:rsidRPr="00F26E72" w:rsidRDefault="00F26E72" w:rsidP="002000A0">
            <w:pPr>
              <w:pStyle w:val="1fffb"/>
            </w:pPr>
            <w:r w:rsidRPr="00F26E72">
              <w:t>распределительные</w:t>
            </w:r>
          </w:p>
        </w:tc>
        <w:tc>
          <w:tcPr>
            <w:tcW w:w="416" w:type="pct"/>
            <w:noWrap/>
            <w:vAlign w:val="center"/>
          </w:tcPr>
          <w:p w14:paraId="32F8FDB3"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152997BE" w14:textId="77777777" w:rsidR="00F26E72" w:rsidRPr="00F26E72" w:rsidRDefault="00F26E72" w:rsidP="002000A0">
            <w:pPr>
              <w:pStyle w:val="1fffb"/>
            </w:pPr>
            <w:r w:rsidRPr="00F26E72">
              <w:rPr>
                <w:rFonts w:ascii="Times New Roman CYR" w:hAnsi="Times New Roman CYR" w:cs="Times New Roman CYR"/>
              </w:rPr>
              <w:t>2001</w:t>
            </w:r>
          </w:p>
        </w:tc>
        <w:tc>
          <w:tcPr>
            <w:tcW w:w="357" w:type="pct"/>
            <w:vAlign w:val="center"/>
          </w:tcPr>
          <w:p w14:paraId="77AF2278" w14:textId="77777777" w:rsidR="00F26E72" w:rsidRPr="00F26E72" w:rsidRDefault="00F26E72" w:rsidP="002000A0">
            <w:pPr>
              <w:pStyle w:val="1fffb"/>
            </w:pPr>
            <w:r w:rsidRPr="00F26E72">
              <w:t>ППУ, ПВХ</w:t>
            </w:r>
          </w:p>
        </w:tc>
        <w:tc>
          <w:tcPr>
            <w:tcW w:w="263" w:type="pct"/>
            <w:vAlign w:val="center"/>
          </w:tcPr>
          <w:p w14:paraId="14CA5C9E" w14:textId="77777777" w:rsidR="00F26E72" w:rsidRPr="00F26E72" w:rsidRDefault="00F26E72" w:rsidP="002000A0">
            <w:pPr>
              <w:pStyle w:val="1fffb"/>
            </w:pPr>
          </w:p>
        </w:tc>
      </w:tr>
      <w:tr w:rsidR="00F26E72" w:rsidRPr="00F26E72" w14:paraId="6F295C04" w14:textId="77777777" w:rsidTr="002000A0">
        <w:trPr>
          <w:trHeight w:val="20"/>
        </w:trPr>
        <w:tc>
          <w:tcPr>
            <w:tcW w:w="1730" w:type="pct"/>
            <w:tcBorders>
              <w:top w:val="nil"/>
              <w:left w:val="single" w:sz="4" w:space="0" w:color="auto"/>
              <w:bottom w:val="nil"/>
              <w:right w:val="single" w:sz="4" w:space="0" w:color="auto"/>
            </w:tcBorders>
            <w:shd w:val="clear" w:color="000000" w:fill="FFFFFF"/>
            <w:vAlign w:val="center"/>
          </w:tcPr>
          <w:p w14:paraId="3C4AE9D7" w14:textId="77777777" w:rsidR="00F26E72" w:rsidRPr="00F26E72" w:rsidRDefault="00F26E72" w:rsidP="002000A0">
            <w:pPr>
              <w:pStyle w:val="1fffb"/>
            </w:pPr>
            <w:r w:rsidRPr="00F26E72">
              <w:rPr>
                <w:rFonts w:ascii="Times New Roman CYR" w:hAnsi="Times New Roman CYR" w:cs="Times New Roman CYR"/>
                <w:color w:val="000000"/>
              </w:rPr>
              <w:t>Сети теплоснабжения к 33-х квартирному жилому дому (кадастровый номер 86:08:0020601:1122)</w:t>
            </w:r>
          </w:p>
        </w:tc>
        <w:tc>
          <w:tcPr>
            <w:tcW w:w="509" w:type="pct"/>
            <w:vAlign w:val="center"/>
          </w:tcPr>
          <w:p w14:paraId="20F99ED2" w14:textId="77777777" w:rsidR="00F26E72" w:rsidRPr="00F26E72" w:rsidRDefault="00F26E72" w:rsidP="002000A0">
            <w:pPr>
              <w:pStyle w:val="1fffb"/>
            </w:pPr>
            <w:r w:rsidRPr="00F26E72">
              <w:t>114</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234E9D3B" w14:textId="77777777" w:rsidR="00F26E72" w:rsidRPr="00F26E72" w:rsidRDefault="00F26E72" w:rsidP="002000A0">
            <w:pPr>
              <w:pStyle w:val="1fffb"/>
            </w:pPr>
            <w:r w:rsidRPr="00F26E72">
              <w:rPr>
                <w:rFonts w:ascii="Times New Roman CYR" w:hAnsi="Times New Roman CYR" w:cs="Times New Roman CYR"/>
                <w:color w:val="000000"/>
              </w:rPr>
              <w:t>61,0</w:t>
            </w:r>
          </w:p>
        </w:tc>
        <w:tc>
          <w:tcPr>
            <w:tcW w:w="680" w:type="pct"/>
            <w:noWrap/>
            <w:vAlign w:val="center"/>
          </w:tcPr>
          <w:p w14:paraId="19F2AA17" w14:textId="77777777" w:rsidR="00F26E72" w:rsidRPr="00F26E72" w:rsidRDefault="00F26E72" w:rsidP="002000A0">
            <w:pPr>
              <w:pStyle w:val="1fffb"/>
            </w:pPr>
            <w:r w:rsidRPr="00F26E72">
              <w:t>распределительные</w:t>
            </w:r>
          </w:p>
        </w:tc>
        <w:tc>
          <w:tcPr>
            <w:tcW w:w="416" w:type="pct"/>
            <w:noWrap/>
            <w:vAlign w:val="center"/>
          </w:tcPr>
          <w:p w14:paraId="0D73FD0A"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35BF2374" w14:textId="77777777" w:rsidR="00F26E72" w:rsidRPr="00F26E72" w:rsidRDefault="00F26E72" w:rsidP="002000A0">
            <w:pPr>
              <w:pStyle w:val="1fffb"/>
            </w:pPr>
            <w:r w:rsidRPr="00F26E72">
              <w:rPr>
                <w:rFonts w:ascii="Times New Roman CYR" w:hAnsi="Times New Roman CYR" w:cs="Times New Roman CYR"/>
                <w:color w:val="000000"/>
              </w:rPr>
              <w:t>2001</w:t>
            </w:r>
          </w:p>
        </w:tc>
        <w:tc>
          <w:tcPr>
            <w:tcW w:w="357" w:type="pct"/>
            <w:vAlign w:val="center"/>
          </w:tcPr>
          <w:p w14:paraId="00BFE32D" w14:textId="77777777" w:rsidR="00F26E72" w:rsidRPr="00F26E72" w:rsidRDefault="00F26E72" w:rsidP="002000A0">
            <w:pPr>
              <w:pStyle w:val="1fffb"/>
            </w:pPr>
            <w:r w:rsidRPr="00F26E72">
              <w:t>ППУ, ПВХ</w:t>
            </w:r>
          </w:p>
        </w:tc>
        <w:tc>
          <w:tcPr>
            <w:tcW w:w="263" w:type="pct"/>
            <w:vAlign w:val="center"/>
          </w:tcPr>
          <w:p w14:paraId="5C7AD424" w14:textId="77777777" w:rsidR="00F26E72" w:rsidRPr="00F26E72" w:rsidRDefault="00F26E72" w:rsidP="002000A0">
            <w:pPr>
              <w:pStyle w:val="1fffb"/>
            </w:pPr>
          </w:p>
        </w:tc>
      </w:tr>
      <w:tr w:rsidR="00F26E72" w:rsidRPr="00F26E72" w14:paraId="58E7175C" w14:textId="77777777" w:rsidTr="002000A0">
        <w:trPr>
          <w:trHeight w:val="20"/>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tcPr>
          <w:p w14:paraId="20BC032F" w14:textId="77777777" w:rsidR="00F26E72" w:rsidRPr="00F26E72" w:rsidRDefault="00F26E72" w:rsidP="002000A0">
            <w:pPr>
              <w:pStyle w:val="1fffb"/>
            </w:pPr>
            <w:r w:rsidRPr="00F26E72">
              <w:rPr>
                <w:rFonts w:ascii="Times New Roman CYR" w:hAnsi="Times New Roman CYR" w:cs="Times New Roman CYR"/>
                <w:color w:val="000000"/>
              </w:rPr>
              <w:t>Сети теплоснабжения от дома 15 ул. Центральная до здания теплицы (кадастровый номер 86:08:0020601:1158)</w:t>
            </w:r>
          </w:p>
        </w:tc>
        <w:tc>
          <w:tcPr>
            <w:tcW w:w="509" w:type="pct"/>
            <w:vAlign w:val="center"/>
          </w:tcPr>
          <w:p w14:paraId="67D2F41E" w14:textId="77777777" w:rsidR="00F26E72" w:rsidRPr="00F26E72" w:rsidRDefault="00F26E72" w:rsidP="002000A0">
            <w:pPr>
              <w:pStyle w:val="1fffb"/>
            </w:pPr>
            <w:r w:rsidRPr="00F26E72">
              <w:t>57</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22EC1F22" w14:textId="77777777" w:rsidR="00F26E72" w:rsidRPr="00F26E72" w:rsidRDefault="00F26E72" w:rsidP="002000A0">
            <w:pPr>
              <w:pStyle w:val="1fffb"/>
            </w:pPr>
            <w:r w:rsidRPr="00F26E72">
              <w:rPr>
                <w:rFonts w:ascii="Times New Roman CYR" w:hAnsi="Times New Roman CYR" w:cs="Times New Roman CYR"/>
                <w:color w:val="000000"/>
              </w:rPr>
              <w:t>74,5</w:t>
            </w:r>
          </w:p>
        </w:tc>
        <w:tc>
          <w:tcPr>
            <w:tcW w:w="680" w:type="pct"/>
            <w:noWrap/>
            <w:vAlign w:val="center"/>
          </w:tcPr>
          <w:p w14:paraId="577314F8" w14:textId="77777777" w:rsidR="00F26E72" w:rsidRPr="00F26E72" w:rsidRDefault="00F26E72" w:rsidP="002000A0">
            <w:pPr>
              <w:pStyle w:val="1fffb"/>
            </w:pPr>
            <w:r w:rsidRPr="00F26E72">
              <w:t>распределительные</w:t>
            </w:r>
          </w:p>
        </w:tc>
        <w:tc>
          <w:tcPr>
            <w:tcW w:w="416" w:type="pct"/>
            <w:noWrap/>
            <w:vAlign w:val="center"/>
          </w:tcPr>
          <w:p w14:paraId="74F86214" w14:textId="77777777" w:rsidR="00F26E72" w:rsidRPr="00F26E72" w:rsidRDefault="00F26E72" w:rsidP="002000A0">
            <w:pPr>
              <w:pStyle w:val="1fffb"/>
            </w:pPr>
            <w:r w:rsidRPr="00F26E72">
              <w:t>надземная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77D7A05C" w14:textId="77777777" w:rsidR="00F26E72" w:rsidRPr="00F26E72" w:rsidRDefault="00F26E72" w:rsidP="002000A0">
            <w:pPr>
              <w:pStyle w:val="1fffb"/>
            </w:pPr>
            <w:r w:rsidRPr="00F26E72">
              <w:rPr>
                <w:rFonts w:ascii="Times New Roman CYR" w:hAnsi="Times New Roman CYR" w:cs="Times New Roman CYR"/>
              </w:rPr>
              <w:t>1974</w:t>
            </w:r>
          </w:p>
        </w:tc>
        <w:tc>
          <w:tcPr>
            <w:tcW w:w="357" w:type="pct"/>
            <w:vAlign w:val="center"/>
          </w:tcPr>
          <w:p w14:paraId="262FD672" w14:textId="77777777" w:rsidR="00F26E72" w:rsidRPr="00F26E72" w:rsidRDefault="00F26E72" w:rsidP="002000A0">
            <w:pPr>
              <w:pStyle w:val="1fffb"/>
            </w:pPr>
            <w:r w:rsidRPr="00F26E72">
              <w:t>ППУ, ПВХ</w:t>
            </w:r>
          </w:p>
        </w:tc>
        <w:tc>
          <w:tcPr>
            <w:tcW w:w="263" w:type="pct"/>
            <w:vAlign w:val="center"/>
          </w:tcPr>
          <w:p w14:paraId="144291FB" w14:textId="77777777" w:rsidR="00F26E72" w:rsidRPr="00F26E72" w:rsidRDefault="00F26E72" w:rsidP="002000A0">
            <w:pPr>
              <w:pStyle w:val="1fffb"/>
            </w:pPr>
          </w:p>
        </w:tc>
      </w:tr>
      <w:tr w:rsidR="00F26E72" w:rsidRPr="00F26E72" w14:paraId="5E0D9989"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347801B5"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теплоснабжения от УТ1 (возле котельной) на балочный массив</w:t>
            </w:r>
            <w:r w:rsidRPr="00F26E72">
              <w:rPr>
                <w:rFonts w:ascii="Times New Roman CYR" w:hAnsi="Times New Roman CYR" w:cs="Times New Roman CYR"/>
                <w:sz w:val="24"/>
                <w:szCs w:val="24"/>
              </w:rPr>
              <w:t xml:space="preserve"> </w:t>
            </w:r>
            <w:r w:rsidRPr="00F26E72">
              <w:rPr>
                <w:rFonts w:ascii="Times New Roman CYR" w:hAnsi="Times New Roman CYR" w:cs="Times New Roman CYR"/>
                <w:color w:val="000000"/>
              </w:rPr>
              <w:t>(кадастровый номер 86:08:0020601:1156)</w:t>
            </w:r>
          </w:p>
        </w:tc>
        <w:tc>
          <w:tcPr>
            <w:tcW w:w="509" w:type="pct"/>
            <w:tcBorders>
              <w:bottom w:val="single" w:sz="4" w:space="0" w:color="auto"/>
            </w:tcBorders>
            <w:vAlign w:val="center"/>
          </w:tcPr>
          <w:p w14:paraId="7AE65C0F" w14:textId="77777777" w:rsidR="00F26E72" w:rsidRPr="00F26E72" w:rsidRDefault="00F26E72" w:rsidP="002000A0">
            <w:pPr>
              <w:pStyle w:val="1fffb"/>
            </w:pPr>
            <w:r w:rsidRPr="00F26E72">
              <w:t>57</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7266AD72" w14:textId="77777777" w:rsidR="00F26E72" w:rsidRPr="00F26E72" w:rsidRDefault="00F26E72" w:rsidP="002000A0">
            <w:pPr>
              <w:pStyle w:val="1fffb"/>
            </w:pPr>
            <w:r w:rsidRPr="00F26E72">
              <w:rPr>
                <w:rFonts w:ascii="Times New Roman CYR" w:hAnsi="Times New Roman CYR" w:cs="Times New Roman CYR"/>
                <w:color w:val="000000"/>
              </w:rPr>
              <w:t>73,0</w:t>
            </w:r>
          </w:p>
        </w:tc>
        <w:tc>
          <w:tcPr>
            <w:tcW w:w="680" w:type="pct"/>
            <w:tcBorders>
              <w:bottom w:val="single" w:sz="4" w:space="0" w:color="auto"/>
            </w:tcBorders>
            <w:noWrap/>
            <w:vAlign w:val="center"/>
          </w:tcPr>
          <w:p w14:paraId="6818F44F" w14:textId="77777777" w:rsidR="00F26E72" w:rsidRPr="00F26E72" w:rsidRDefault="00F26E72" w:rsidP="002000A0">
            <w:pPr>
              <w:pStyle w:val="1fffb"/>
            </w:pPr>
            <w:r w:rsidRPr="00F26E72">
              <w:t>распределительные</w:t>
            </w:r>
          </w:p>
        </w:tc>
        <w:tc>
          <w:tcPr>
            <w:tcW w:w="416" w:type="pct"/>
            <w:tcBorders>
              <w:bottom w:val="single" w:sz="4" w:space="0" w:color="auto"/>
            </w:tcBorders>
            <w:noWrap/>
            <w:vAlign w:val="center"/>
          </w:tcPr>
          <w:p w14:paraId="20616B52" w14:textId="77777777" w:rsidR="00F26E72" w:rsidRPr="00F26E72" w:rsidRDefault="00F26E72" w:rsidP="002000A0">
            <w:pPr>
              <w:pStyle w:val="1fffb"/>
            </w:pPr>
            <w:r w:rsidRPr="00F26E72">
              <w:t>надземная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545EDC7D" w14:textId="77777777" w:rsidR="00F26E72" w:rsidRPr="00F26E72" w:rsidRDefault="00F26E72" w:rsidP="002000A0">
            <w:pPr>
              <w:pStyle w:val="1fffb"/>
            </w:pPr>
            <w:r w:rsidRPr="00F26E72">
              <w:rPr>
                <w:rFonts w:ascii="Times New Roman CYR" w:hAnsi="Times New Roman CYR" w:cs="Times New Roman CYR"/>
              </w:rPr>
              <w:t>1997</w:t>
            </w:r>
          </w:p>
        </w:tc>
        <w:tc>
          <w:tcPr>
            <w:tcW w:w="357" w:type="pct"/>
            <w:tcBorders>
              <w:bottom w:val="single" w:sz="4" w:space="0" w:color="auto"/>
            </w:tcBorders>
            <w:vAlign w:val="center"/>
          </w:tcPr>
          <w:p w14:paraId="563D8DFC" w14:textId="77777777" w:rsidR="00F26E72" w:rsidRPr="00F26E72" w:rsidRDefault="00F26E72" w:rsidP="002000A0">
            <w:pPr>
              <w:pStyle w:val="1fffb"/>
            </w:pPr>
            <w:r w:rsidRPr="00F26E72">
              <w:t>ППУ, ПВХ</w:t>
            </w:r>
          </w:p>
        </w:tc>
        <w:tc>
          <w:tcPr>
            <w:tcW w:w="263" w:type="pct"/>
            <w:tcBorders>
              <w:bottom w:val="single" w:sz="4" w:space="0" w:color="auto"/>
            </w:tcBorders>
            <w:vAlign w:val="center"/>
          </w:tcPr>
          <w:p w14:paraId="127CEFF1" w14:textId="77777777" w:rsidR="00F26E72" w:rsidRPr="00F26E72" w:rsidRDefault="00F26E72" w:rsidP="002000A0">
            <w:pPr>
              <w:pStyle w:val="1fffb"/>
            </w:pPr>
          </w:p>
        </w:tc>
      </w:tr>
      <w:tr w:rsidR="00F26E72" w:rsidRPr="00F26E72" w14:paraId="3F2321AF"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4AC80452"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теплоснабжения от УТ-38 (гаражи возле КОС) до бывшего административного здания пилорамы (кадастровый номер 86:08:0020601:1160)</w:t>
            </w:r>
          </w:p>
        </w:tc>
        <w:tc>
          <w:tcPr>
            <w:tcW w:w="509" w:type="pct"/>
            <w:tcBorders>
              <w:top w:val="single" w:sz="4" w:space="0" w:color="auto"/>
              <w:bottom w:val="single" w:sz="4" w:space="0" w:color="auto"/>
            </w:tcBorders>
            <w:vAlign w:val="center"/>
          </w:tcPr>
          <w:p w14:paraId="765A98AD" w14:textId="77777777" w:rsidR="00F26E72" w:rsidRPr="00F26E72" w:rsidRDefault="00F26E72" w:rsidP="002000A0">
            <w:pPr>
              <w:pStyle w:val="1fffb"/>
            </w:pPr>
            <w:r w:rsidRPr="00F26E72">
              <w:t>57</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0CA00B5A" w14:textId="77777777" w:rsidR="00F26E72" w:rsidRPr="00F26E72" w:rsidRDefault="00F26E72" w:rsidP="002000A0">
            <w:pPr>
              <w:pStyle w:val="1fffb"/>
            </w:pPr>
            <w:r w:rsidRPr="00F26E72">
              <w:rPr>
                <w:rFonts w:ascii="Times New Roman CYR" w:hAnsi="Times New Roman CYR" w:cs="Times New Roman CYR"/>
                <w:color w:val="000000"/>
              </w:rPr>
              <w:t>55,5</w:t>
            </w:r>
          </w:p>
        </w:tc>
        <w:tc>
          <w:tcPr>
            <w:tcW w:w="680" w:type="pct"/>
            <w:tcBorders>
              <w:top w:val="single" w:sz="4" w:space="0" w:color="auto"/>
              <w:bottom w:val="single" w:sz="4" w:space="0" w:color="auto"/>
            </w:tcBorders>
            <w:noWrap/>
            <w:vAlign w:val="center"/>
          </w:tcPr>
          <w:p w14:paraId="72E041C0"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20475C96"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6CB7A774" w14:textId="77777777" w:rsidR="00F26E72" w:rsidRPr="00F26E72" w:rsidRDefault="00F26E72" w:rsidP="002000A0">
            <w:pPr>
              <w:pStyle w:val="1fffb"/>
            </w:pPr>
            <w:r w:rsidRPr="00F26E72">
              <w:rPr>
                <w:rFonts w:ascii="Times New Roman CYR" w:hAnsi="Times New Roman CYR" w:cs="Times New Roman CYR"/>
              </w:rPr>
              <w:t>1997</w:t>
            </w:r>
          </w:p>
        </w:tc>
        <w:tc>
          <w:tcPr>
            <w:tcW w:w="357" w:type="pct"/>
            <w:tcBorders>
              <w:top w:val="single" w:sz="4" w:space="0" w:color="auto"/>
              <w:bottom w:val="single" w:sz="4" w:space="0" w:color="auto"/>
            </w:tcBorders>
            <w:vAlign w:val="center"/>
          </w:tcPr>
          <w:p w14:paraId="5C9FF97C"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0032FD11" w14:textId="77777777" w:rsidR="00F26E72" w:rsidRPr="00F26E72" w:rsidRDefault="00F26E72" w:rsidP="002000A0">
            <w:pPr>
              <w:pStyle w:val="1fffb"/>
            </w:pPr>
          </w:p>
        </w:tc>
      </w:tr>
      <w:tr w:rsidR="00F26E72" w:rsidRPr="00F26E72" w14:paraId="2DD83FB0"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41D00C5E" w14:textId="77777777" w:rsidR="00F26E72" w:rsidRPr="00F26E72" w:rsidRDefault="00F26E72" w:rsidP="002000A0">
            <w:pPr>
              <w:pStyle w:val="1fffb"/>
              <w:rPr>
                <w:color w:val="FFFFFF"/>
              </w:rPr>
            </w:pPr>
            <w:r w:rsidRPr="00F26E72">
              <w:rPr>
                <w:rFonts w:ascii="Times New Roman CYR" w:hAnsi="Times New Roman CYR" w:cs="Times New Roman CYR"/>
                <w:color w:val="000000"/>
              </w:rPr>
              <w:t>Тепловые сети (кадастровый номер 86:08:0020601:1112)</w:t>
            </w:r>
          </w:p>
        </w:tc>
        <w:tc>
          <w:tcPr>
            <w:tcW w:w="509" w:type="pct"/>
            <w:tcBorders>
              <w:top w:val="single" w:sz="4" w:space="0" w:color="auto"/>
              <w:bottom w:val="single" w:sz="4" w:space="0" w:color="auto"/>
            </w:tcBorders>
            <w:vAlign w:val="center"/>
          </w:tcPr>
          <w:p w14:paraId="6577598C" w14:textId="77777777" w:rsidR="00F26E72" w:rsidRPr="00F26E72" w:rsidRDefault="00F26E72" w:rsidP="002000A0">
            <w:pPr>
              <w:pStyle w:val="1fffb"/>
            </w:pPr>
            <w:r w:rsidRPr="00F26E72">
              <w:t>32-159</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2EB3432D" w14:textId="77777777" w:rsidR="00F26E72" w:rsidRPr="00F26E72" w:rsidRDefault="00F26E72" w:rsidP="002000A0">
            <w:pPr>
              <w:pStyle w:val="1fffb"/>
            </w:pPr>
            <w:r w:rsidRPr="00F26E72">
              <w:rPr>
                <w:rFonts w:ascii="Times New Roman CYR" w:hAnsi="Times New Roman CYR" w:cs="Times New Roman CYR"/>
                <w:color w:val="000000"/>
              </w:rPr>
              <w:t>726,5</w:t>
            </w:r>
          </w:p>
        </w:tc>
        <w:tc>
          <w:tcPr>
            <w:tcW w:w="680" w:type="pct"/>
            <w:tcBorders>
              <w:top w:val="single" w:sz="4" w:space="0" w:color="auto"/>
              <w:bottom w:val="single" w:sz="4" w:space="0" w:color="auto"/>
            </w:tcBorders>
            <w:noWrap/>
            <w:vAlign w:val="center"/>
          </w:tcPr>
          <w:p w14:paraId="2E24DDBB" w14:textId="77777777" w:rsidR="00F26E72" w:rsidRPr="00F26E72" w:rsidRDefault="00F26E72" w:rsidP="002000A0">
            <w:pPr>
              <w:pStyle w:val="1fffb"/>
            </w:pPr>
            <w:r w:rsidRPr="00F26E72">
              <w:t>магистральные,</w:t>
            </w:r>
          </w:p>
          <w:p w14:paraId="575B143E"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5C246909"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7BDE684A" w14:textId="77777777" w:rsidR="00F26E72" w:rsidRPr="00F26E72" w:rsidRDefault="00F26E72" w:rsidP="002000A0">
            <w:pPr>
              <w:pStyle w:val="1fffb"/>
            </w:pPr>
            <w:r w:rsidRPr="00F26E72">
              <w:rPr>
                <w:rFonts w:ascii="Times New Roman CYR" w:hAnsi="Times New Roman CYR" w:cs="Times New Roman CYR"/>
                <w:color w:val="000000"/>
              </w:rPr>
              <w:t>1997</w:t>
            </w:r>
          </w:p>
        </w:tc>
        <w:tc>
          <w:tcPr>
            <w:tcW w:w="357" w:type="pct"/>
            <w:tcBorders>
              <w:top w:val="single" w:sz="4" w:space="0" w:color="auto"/>
              <w:bottom w:val="single" w:sz="4" w:space="0" w:color="auto"/>
            </w:tcBorders>
            <w:vAlign w:val="center"/>
          </w:tcPr>
          <w:p w14:paraId="1E53DFE9"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12C1BF65" w14:textId="77777777" w:rsidR="00F26E72" w:rsidRPr="00F26E72" w:rsidRDefault="00F26E72" w:rsidP="002000A0">
            <w:pPr>
              <w:pStyle w:val="1fffb"/>
            </w:pPr>
          </w:p>
        </w:tc>
      </w:tr>
      <w:tr w:rsidR="00F26E72" w:rsidRPr="00F26E72" w14:paraId="411BF0D4"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5C100D0A" w14:textId="77777777" w:rsidR="00F26E72" w:rsidRPr="00F26E72" w:rsidRDefault="00F26E72" w:rsidP="002000A0">
            <w:pPr>
              <w:pStyle w:val="1fffb"/>
              <w:rPr>
                <w:color w:val="FFFFFF"/>
              </w:rPr>
            </w:pPr>
            <w:r w:rsidRPr="00F26E72">
              <w:rPr>
                <w:rFonts w:ascii="Times New Roman CYR" w:hAnsi="Times New Roman CYR" w:cs="Times New Roman CYR"/>
                <w:color w:val="000000"/>
              </w:rPr>
              <w:t>Тепловые сети жилого поселка (кадастровый номер 86:08:0020601:1117)</w:t>
            </w:r>
          </w:p>
        </w:tc>
        <w:tc>
          <w:tcPr>
            <w:tcW w:w="509" w:type="pct"/>
            <w:tcBorders>
              <w:top w:val="single" w:sz="4" w:space="0" w:color="auto"/>
              <w:bottom w:val="single" w:sz="4" w:space="0" w:color="auto"/>
            </w:tcBorders>
            <w:vAlign w:val="center"/>
          </w:tcPr>
          <w:p w14:paraId="6ED12B1F" w14:textId="77777777" w:rsidR="00F26E72" w:rsidRPr="00F26E72" w:rsidRDefault="00F26E72" w:rsidP="002000A0">
            <w:pPr>
              <w:pStyle w:val="1fffb"/>
            </w:pPr>
            <w:r w:rsidRPr="00F26E72">
              <w:t>57-159</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69703314" w14:textId="77777777" w:rsidR="00F26E72" w:rsidRPr="00F26E72" w:rsidRDefault="00F26E72" w:rsidP="002000A0">
            <w:pPr>
              <w:pStyle w:val="1fffb"/>
            </w:pPr>
            <w:r w:rsidRPr="00F26E72">
              <w:rPr>
                <w:rFonts w:ascii="Times New Roman CYR" w:hAnsi="Times New Roman CYR" w:cs="Times New Roman CYR"/>
                <w:color w:val="000000"/>
              </w:rPr>
              <w:t>105,0</w:t>
            </w:r>
          </w:p>
        </w:tc>
        <w:tc>
          <w:tcPr>
            <w:tcW w:w="680" w:type="pct"/>
            <w:tcBorders>
              <w:top w:val="single" w:sz="4" w:space="0" w:color="auto"/>
              <w:bottom w:val="single" w:sz="4" w:space="0" w:color="auto"/>
            </w:tcBorders>
            <w:noWrap/>
            <w:vAlign w:val="center"/>
          </w:tcPr>
          <w:p w14:paraId="106478FC"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7982128B"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0E0E44C7" w14:textId="77777777" w:rsidR="00F26E72" w:rsidRPr="00F26E72" w:rsidRDefault="00F26E72" w:rsidP="002000A0">
            <w:pPr>
              <w:pStyle w:val="1fffb"/>
            </w:pPr>
            <w:r w:rsidRPr="00F26E72">
              <w:rPr>
                <w:rFonts w:ascii="Times New Roman CYR" w:hAnsi="Times New Roman CYR" w:cs="Times New Roman CYR"/>
                <w:color w:val="000000"/>
              </w:rPr>
              <w:t>1974</w:t>
            </w:r>
          </w:p>
        </w:tc>
        <w:tc>
          <w:tcPr>
            <w:tcW w:w="357" w:type="pct"/>
            <w:tcBorders>
              <w:top w:val="single" w:sz="4" w:space="0" w:color="auto"/>
              <w:bottom w:val="single" w:sz="4" w:space="0" w:color="auto"/>
            </w:tcBorders>
            <w:vAlign w:val="center"/>
          </w:tcPr>
          <w:p w14:paraId="54713785"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166BD01F" w14:textId="77777777" w:rsidR="00F26E72" w:rsidRPr="00F26E72" w:rsidRDefault="00F26E72" w:rsidP="002000A0">
            <w:pPr>
              <w:pStyle w:val="1fffb"/>
            </w:pPr>
          </w:p>
        </w:tc>
      </w:tr>
      <w:tr w:rsidR="00F26E72" w:rsidRPr="00F26E72" w14:paraId="58759BE0"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67F2DE5D" w14:textId="77777777" w:rsidR="00F26E72" w:rsidRPr="00F26E72" w:rsidRDefault="00F26E72" w:rsidP="002000A0">
            <w:pPr>
              <w:pStyle w:val="1fffb"/>
              <w:rPr>
                <w:color w:val="FFFFFF"/>
              </w:rPr>
            </w:pPr>
            <w:r w:rsidRPr="00F26E72">
              <w:rPr>
                <w:rFonts w:ascii="Times New Roman CYR" w:hAnsi="Times New Roman CYR" w:cs="Times New Roman CYR"/>
                <w:color w:val="000000"/>
              </w:rPr>
              <w:t>Тепловые сети жилого поселка 1 (кадастровый номер 86:08:0020601:1133)</w:t>
            </w:r>
          </w:p>
        </w:tc>
        <w:tc>
          <w:tcPr>
            <w:tcW w:w="509" w:type="pct"/>
            <w:tcBorders>
              <w:top w:val="single" w:sz="4" w:space="0" w:color="auto"/>
              <w:bottom w:val="single" w:sz="4" w:space="0" w:color="auto"/>
            </w:tcBorders>
            <w:vAlign w:val="center"/>
          </w:tcPr>
          <w:p w14:paraId="6B497E75" w14:textId="77777777" w:rsidR="00F26E72" w:rsidRPr="00F26E72" w:rsidRDefault="00F26E72" w:rsidP="002000A0">
            <w:pPr>
              <w:pStyle w:val="1fffb"/>
            </w:pPr>
            <w:r w:rsidRPr="00F26E72">
              <w:t>57-159</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7D854530" w14:textId="77777777" w:rsidR="00F26E72" w:rsidRPr="00F26E72" w:rsidRDefault="00F26E72" w:rsidP="002000A0">
            <w:pPr>
              <w:pStyle w:val="1fffb"/>
            </w:pPr>
            <w:r w:rsidRPr="00F26E72">
              <w:rPr>
                <w:rFonts w:ascii="Times New Roman CYR" w:hAnsi="Times New Roman CYR" w:cs="Times New Roman CYR"/>
                <w:color w:val="000000"/>
              </w:rPr>
              <w:t>60,0</w:t>
            </w:r>
          </w:p>
        </w:tc>
        <w:tc>
          <w:tcPr>
            <w:tcW w:w="680" w:type="pct"/>
            <w:tcBorders>
              <w:top w:val="single" w:sz="4" w:space="0" w:color="auto"/>
              <w:bottom w:val="single" w:sz="4" w:space="0" w:color="auto"/>
            </w:tcBorders>
            <w:noWrap/>
            <w:vAlign w:val="center"/>
          </w:tcPr>
          <w:p w14:paraId="7CBC37D9"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5BB771F2"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279B4355" w14:textId="77777777" w:rsidR="00F26E72" w:rsidRPr="00F26E72" w:rsidRDefault="00F26E72" w:rsidP="002000A0">
            <w:pPr>
              <w:pStyle w:val="1fffb"/>
            </w:pPr>
            <w:r w:rsidRPr="00F26E72">
              <w:rPr>
                <w:rFonts w:ascii="Times New Roman CYR" w:hAnsi="Times New Roman CYR" w:cs="Times New Roman CYR"/>
                <w:color w:val="000000"/>
              </w:rPr>
              <w:t>1974</w:t>
            </w:r>
          </w:p>
        </w:tc>
        <w:tc>
          <w:tcPr>
            <w:tcW w:w="357" w:type="pct"/>
            <w:tcBorders>
              <w:top w:val="single" w:sz="4" w:space="0" w:color="auto"/>
              <w:bottom w:val="single" w:sz="4" w:space="0" w:color="auto"/>
            </w:tcBorders>
            <w:vAlign w:val="center"/>
          </w:tcPr>
          <w:p w14:paraId="0A72D55F"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7270478B" w14:textId="77777777" w:rsidR="00F26E72" w:rsidRPr="00F26E72" w:rsidRDefault="00F26E72" w:rsidP="002000A0">
            <w:pPr>
              <w:pStyle w:val="1fffb"/>
            </w:pPr>
          </w:p>
        </w:tc>
      </w:tr>
      <w:tr w:rsidR="00F26E72" w:rsidRPr="00F26E72" w14:paraId="12D8EADB"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32E9CE4C" w14:textId="77777777" w:rsidR="00F26E72" w:rsidRPr="00F26E72" w:rsidRDefault="00F26E72" w:rsidP="002000A0">
            <w:pPr>
              <w:pStyle w:val="1fffb"/>
              <w:rPr>
                <w:color w:val="FFFFFF"/>
              </w:rPr>
            </w:pPr>
            <w:r w:rsidRPr="00F26E72">
              <w:rPr>
                <w:rFonts w:ascii="Times New Roman CYR" w:hAnsi="Times New Roman CYR" w:cs="Times New Roman CYR"/>
                <w:color w:val="000000"/>
              </w:rPr>
              <w:t>Тепловые сети жилой зоны Чеускино</w:t>
            </w:r>
            <w:r w:rsidRPr="00F26E72">
              <w:rPr>
                <w:rFonts w:ascii="Times New Roman CYR" w:hAnsi="Times New Roman CYR" w:cs="Times New Roman CYR"/>
                <w:sz w:val="24"/>
                <w:szCs w:val="24"/>
              </w:rPr>
              <w:t xml:space="preserve"> </w:t>
            </w:r>
            <w:r w:rsidRPr="00F26E72">
              <w:rPr>
                <w:rFonts w:ascii="Times New Roman CYR" w:hAnsi="Times New Roman CYR" w:cs="Times New Roman CYR"/>
                <w:color w:val="000000"/>
              </w:rPr>
              <w:t>(кадастровый номер 86:08:0020601:1111)</w:t>
            </w:r>
          </w:p>
        </w:tc>
        <w:tc>
          <w:tcPr>
            <w:tcW w:w="509" w:type="pct"/>
            <w:tcBorders>
              <w:top w:val="single" w:sz="4" w:space="0" w:color="auto"/>
              <w:bottom w:val="single" w:sz="4" w:space="0" w:color="auto"/>
            </w:tcBorders>
            <w:vAlign w:val="center"/>
          </w:tcPr>
          <w:p w14:paraId="4E9BFEFE" w14:textId="77777777" w:rsidR="00F26E72" w:rsidRPr="00F26E72" w:rsidRDefault="00F26E72" w:rsidP="002000A0">
            <w:pPr>
              <w:pStyle w:val="1fffb"/>
            </w:pP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519237C1" w14:textId="77777777" w:rsidR="00F26E72" w:rsidRPr="00F26E72" w:rsidRDefault="00F26E72" w:rsidP="002000A0">
            <w:pPr>
              <w:pStyle w:val="1fffb"/>
            </w:pPr>
            <w:r w:rsidRPr="00F26E72">
              <w:rPr>
                <w:rFonts w:ascii="Times New Roman CYR" w:hAnsi="Times New Roman CYR" w:cs="Times New Roman CYR"/>
                <w:color w:val="000000"/>
              </w:rPr>
              <w:t>840,5</w:t>
            </w:r>
          </w:p>
        </w:tc>
        <w:tc>
          <w:tcPr>
            <w:tcW w:w="680" w:type="pct"/>
            <w:tcBorders>
              <w:top w:val="single" w:sz="4" w:space="0" w:color="auto"/>
              <w:bottom w:val="single" w:sz="4" w:space="0" w:color="auto"/>
            </w:tcBorders>
            <w:noWrap/>
            <w:vAlign w:val="center"/>
          </w:tcPr>
          <w:p w14:paraId="7171CD03"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35D2ED7E"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77EDC8EC" w14:textId="77777777" w:rsidR="00F26E72" w:rsidRPr="00F26E72" w:rsidRDefault="00F26E72" w:rsidP="002000A0">
            <w:pPr>
              <w:pStyle w:val="1fffb"/>
            </w:pPr>
            <w:r w:rsidRPr="00F26E72">
              <w:rPr>
                <w:rFonts w:ascii="Times New Roman CYR" w:hAnsi="Times New Roman CYR" w:cs="Times New Roman CYR"/>
                <w:color w:val="000000"/>
              </w:rPr>
              <w:t>1971</w:t>
            </w:r>
          </w:p>
        </w:tc>
        <w:tc>
          <w:tcPr>
            <w:tcW w:w="357" w:type="pct"/>
            <w:tcBorders>
              <w:top w:val="single" w:sz="4" w:space="0" w:color="auto"/>
              <w:bottom w:val="single" w:sz="4" w:space="0" w:color="auto"/>
            </w:tcBorders>
            <w:vAlign w:val="center"/>
          </w:tcPr>
          <w:p w14:paraId="7841F0E1"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14C2DE5A" w14:textId="77777777" w:rsidR="00F26E72" w:rsidRPr="00F26E72" w:rsidRDefault="00F26E72" w:rsidP="002000A0">
            <w:pPr>
              <w:pStyle w:val="1fffb"/>
            </w:pPr>
          </w:p>
        </w:tc>
      </w:tr>
      <w:tr w:rsidR="00F26E72" w:rsidRPr="00F26E72" w14:paraId="4C5ADC94"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26B683F7" w14:textId="77777777" w:rsidR="00F26E72" w:rsidRPr="00F26E72" w:rsidRDefault="00F26E72" w:rsidP="002000A0">
            <w:pPr>
              <w:pStyle w:val="1fffb"/>
              <w:rPr>
                <w:color w:val="FFFFFF"/>
              </w:rPr>
            </w:pPr>
            <w:r w:rsidRPr="00F26E72">
              <w:rPr>
                <w:rFonts w:ascii="Times New Roman CYR" w:hAnsi="Times New Roman CYR" w:cs="Times New Roman CYR"/>
                <w:color w:val="000000"/>
              </w:rPr>
              <w:t>Тепловые сети жилой зоны 1 (кадастровый номер 86:08:0020601:1135)</w:t>
            </w:r>
          </w:p>
        </w:tc>
        <w:tc>
          <w:tcPr>
            <w:tcW w:w="509" w:type="pct"/>
            <w:tcBorders>
              <w:top w:val="single" w:sz="4" w:space="0" w:color="auto"/>
              <w:bottom w:val="single" w:sz="4" w:space="0" w:color="auto"/>
            </w:tcBorders>
            <w:vAlign w:val="center"/>
          </w:tcPr>
          <w:p w14:paraId="42F15B3E" w14:textId="77777777" w:rsidR="00F26E72" w:rsidRPr="00F26E72" w:rsidRDefault="00F26E72" w:rsidP="002000A0">
            <w:pPr>
              <w:pStyle w:val="1fffb"/>
            </w:pPr>
            <w:r w:rsidRPr="00F26E72">
              <w:t>57-159</w:t>
            </w:r>
          </w:p>
        </w:tc>
        <w:tc>
          <w:tcPr>
            <w:tcW w:w="544" w:type="pct"/>
            <w:tcBorders>
              <w:top w:val="nil"/>
              <w:left w:val="single" w:sz="4" w:space="0" w:color="auto"/>
              <w:bottom w:val="single" w:sz="4" w:space="0" w:color="auto"/>
              <w:right w:val="single" w:sz="4" w:space="0" w:color="auto"/>
            </w:tcBorders>
            <w:shd w:val="clear" w:color="000000" w:fill="FFFFFF"/>
            <w:noWrap/>
            <w:vAlign w:val="center"/>
          </w:tcPr>
          <w:p w14:paraId="4046426C" w14:textId="77777777" w:rsidR="00F26E72" w:rsidRPr="00F26E72" w:rsidRDefault="00F26E72" w:rsidP="002000A0">
            <w:pPr>
              <w:pStyle w:val="1fffb"/>
            </w:pPr>
            <w:r w:rsidRPr="00F26E72">
              <w:rPr>
                <w:rFonts w:ascii="Times New Roman CYR" w:hAnsi="Times New Roman CYR" w:cs="Times New Roman CYR"/>
                <w:color w:val="000000"/>
              </w:rPr>
              <w:t>159,5</w:t>
            </w:r>
          </w:p>
        </w:tc>
        <w:tc>
          <w:tcPr>
            <w:tcW w:w="680" w:type="pct"/>
            <w:tcBorders>
              <w:top w:val="single" w:sz="4" w:space="0" w:color="auto"/>
              <w:bottom w:val="single" w:sz="4" w:space="0" w:color="auto"/>
            </w:tcBorders>
            <w:noWrap/>
            <w:vAlign w:val="center"/>
          </w:tcPr>
          <w:p w14:paraId="626F0E76" w14:textId="77777777" w:rsidR="00F26E72" w:rsidRPr="00F26E72" w:rsidRDefault="00F26E72" w:rsidP="002000A0">
            <w:pPr>
              <w:pStyle w:val="1fffb"/>
            </w:pPr>
            <w:r w:rsidRPr="00F26E72">
              <w:t>магистральные,</w:t>
            </w:r>
          </w:p>
          <w:p w14:paraId="598AADEA"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383EDD2C" w14:textId="77777777" w:rsidR="00F26E72" w:rsidRPr="00F26E72" w:rsidRDefault="00F26E72" w:rsidP="002000A0">
            <w:pPr>
              <w:pStyle w:val="1fffb"/>
            </w:pPr>
            <w:r w:rsidRPr="00F26E72">
              <w:t>подземная</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5EB7C1CA" w14:textId="77777777" w:rsidR="00F26E72" w:rsidRPr="00F26E72" w:rsidRDefault="00F26E72" w:rsidP="002000A0">
            <w:pPr>
              <w:pStyle w:val="1fffb"/>
            </w:pPr>
            <w:r w:rsidRPr="00F26E72">
              <w:rPr>
                <w:rFonts w:ascii="Times New Roman CYR" w:hAnsi="Times New Roman CYR" w:cs="Times New Roman CYR"/>
                <w:color w:val="000000"/>
              </w:rPr>
              <w:t>1971</w:t>
            </w:r>
          </w:p>
        </w:tc>
        <w:tc>
          <w:tcPr>
            <w:tcW w:w="357" w:type="pct"/>
            <w:tcBorders>
              <w:top w:val="single" w:sz="4" w:space="0" w:color="auto"/>
              <w:bottom w:val="single" w:sz="4" w:space="0" w:color="auto"/>
            </w:tcBorders>
            <w:vAlign w:val="center"/>
          </w:tcPr>
          <w:p w14:paraId="4A92564C"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6B057B5F" w14:textId="77777777" w:rsidR="00F26E72" w:rsidRPr="00F26E72" w:rsidRDefault="00F26E72" w:rsidP="002000A0">
            <w:pPr>
              <w:pStyle w:val="1fffb"/>
            </w:pPr>
          </w:p>
        </w:tc>
      </w:tr>
      <w:tr w:rsidR="00F26E72" w:rsidRPr="00F26E72" w14:paraId="688582AA" w14:textId="77777777" w:rsidTr="002000A0">
        <w:trPr>
          <w:trHeight w:val="20"/>
        </w:trPr>
        <w:tc>
          <w:tcPr>
            <w:tcW w:w="1730" w:type="pct"/>
            <w:tcBorders>
              <w:top w:val="single" w:sz="4" w:space="0" w:color="auto"/>
              <w:left w:val="single" w:sz="4" w:space="0" w:color="auto"/>
              <w:bottom w:val="single" w:sz="4" w:space="0" w:color="auto"/>
              <w:right w:val="single" w:sz="4" w:space="0" w:color="auto"/>
            </w:tcBorders>
            <w:shd w:val="clear" w:color="000000" w:fill="FFFFFF"/>
            <w:vAlign w:val="center"/>
          </w:tcPr>
          <w:p w14:paraId="54CCF75A"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ТВС от ВОС до ТК-22 бесхоз</w:t>
            </w:r>
          </w:p>
        </w:tc>
        <w:tc>
          <w:tcPr>
            <w:tcW w:w="509" w:type="pct"/>
            <w:tcBorders>
              <w:top w:val="single" w:sz="4" w:space="0" w:color="auto"/>
              <w:bottom w:val="single" w:sz="4" w:space="0" w:color="auto"/>
            </w:tcBorders>
            <w:vAlign w:val="center"/>
          </w:tcPr>
          <w:p w14:paraId="563A0C83" w14:textId="77777777" w:rsidR="00F26E72" w:rsidRPr="00F26E72" w:rsidRDefault="00F26E72" w:rsidP="002000A0">
            <w:pPr>
              <w:pStyle w:val="1fffb"/>
            </w:pPr>
            <w:r w:rsidRPr="00F26E72">
              <w:t>57-159</w:t>
            </w:r>
          </w:p>
        </w:tc>
        <w:tc>
          <w:tcPr>
            <w:tcW w:w="544" w:type="pct"/>
            <w:tcBorders>
              <w:top w:val="single" w:sz="4" w:space="0" w:color="auto"/>
              <w:bottom w:val="single" w:sz="4" w:space="0" w:color="auto"/>
            </w:tcBorders>
            <w:noWrap/>
            <w:vAlign w:val="center"/>
          </w:tcPr>
          <w:p w14:paraId="0BFEEF1C" w14:textId="77777777" w:rsidR="00F26E72" w:rsidRPr="00F26E72" w:rsidRDefault="00F26E72" w:rsidP="002000A0">
            <w:pPr>
              <w:pStyle w:val="1fffb"/>
            </w:pPr>
            <w:r w:rsidRPr="00F26E72">
              <w:t>963</w:t>
            </w:r>
          </w:p>
        </w:tc>
        <w:tc>
          <w:tcPr>
            <w:tcW w:w="680" w:type="pct"/>
            <w:tcBorders>
              <w:top w:val="single" w:sz="4" w:space="0" w:color="auto"/>
              <w:bottom w:val="single" w:sz="4" w:space="0" w:color="auto"/>
            </w:tcBorders>
            <w:noWrap/>
            <w:vAlign w:val="center"/>
          </w:tcPr>
          <w:p w14:paraId="4E27BFC4"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65F49DB0" w14:textId="77777777" w:rsidR="00F26E72" w:rsidRPr="00F26E72" w:rsidRDefault="00F26E72" w:rsidP="002000A0">
            <w:pPr>
              <w:pStyle w:val="1fffb"/>
            </w:pPr>
            <w:r w:rsidRPr="00F26E72">
              <w:t>надземная</w:t>
            </w:r>
          </w:p>
        </w:tc>
        <w:tc>
          <w:tcPr>
            <w:tcW w:w="500" w:type="pct"/>
            <w:tcBorders>
              <w:top w:val="single" w:sz="4" w:space="0" w:color="auto"/>
              <w:bottom w:val="single" w:sz="4" w:space="0" w:color="auto"/>
            </w:tcBorders>
            <w:noWrap/>
            <w:vAlign w:val="center"/>
          </w:tcPr>
          <w:p w14:paraId="745260D2" w14:textId="77777777" w:rsidR="00F26E72" w:rsidRPr="00F26E72" w:rsidRDefault="00F26E72" w:rsidP="002000A0">
            <w:pPr>
              <w:pStyle w:val="1fffb"/>
            </w:pPr>
            <w:r w:rsidRPr="00F26E72">
              <w:t>1997</w:t>
            </w:r>
          </w:p>
        </w:tc>
        <w:tc>
          <w:tcPr>
            <w:tcW w:w="357" w:type="pct"/>
            <w:tcBorders>
              <w:top w:val="single" w:sz="4" w:space="0" w:color="auto"/>
              <w:bottom w:val="single" w:sz="4" w:space="0" w:color="auto"/>
            </w:tcBorders>
            <w:vAlign w:val="center"/>
          </w:tcPr>
          <w:p w14:paraId="17594A1C"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577CC45A" w14:textId="77777777" w:rsidR="00F26E72" w:rsidRPr="00F26E72" w:rsidRDefault="00F26E72" w:rsidP="002000A0">
            <w:pPr>
              <w:pStyle w:val="1fffb"/>
            </w:pPr>
          </w:p>
        </w:tc>
      </w:tr>
      <w:tr w:rsidR="00F26E72" w:rsidRPr="00F26E72" w14:paraId="11DEF653"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64F2A905"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ТВС ввод до ж.д.№1 ул. Дорожная бесхоз</w:t>
            </w:r>
          </w:p>
        </w:tc>
        <w:tc>
          <w:tcPr>
            <w:tcW w:w="509" w:type="pct"/>
            <w:tcBorders>
              <w:top w:val="single" w:sz="4" w:space="0" w:color="auto"/>
              <w:bottom w:val="single" w:sz="4" w:space="0" w:color="auto"/>
            </w:tcBorders>
            <w:vAlign w:val="center"/>
          </w:tcPr>
          <w:p w14:paraId="4C4B08EC" w14:textId="77777777" w:rsidR="00F26E72" w:rsidRPr="00F26E72" w:rsidRDefault="00F26E72" w:rsidP="002000A0">
            <w:pPr>
              <w:pStyle w:val="1fffb"/>
            </w:pPr>
            <w:r w:rsidRPr="00F26E72">
              <w:t>57</w:t>
            </w:r>
          </w:p>
        </w:tc>
        <w:tc>
          <w:tcPr>
            <w:tcW w:w="544" w:type="pct"/>
            <w:tcBorders>
              <w:top w:val="single" w:sz="4" w:space="0" w:color="auto"/>
              <w:bottom w:val="single" w:sz="4" w:space="0" w:color="auto"/>
            </w:tcBorders>
            <w:noWrap/>
            <w:vAlign w:val="center"/>
          </w:tcPr>
          <w:p w14:paraId="75A212FC" w14:textId="77777777" w:rsidR="00F26E72" w:rsidRPr="00F26E72" w:rsidRDefault="00F26E72" w:rsidP="002000A0">
            <w:pPr>
              <w:pStyle w:val="1fffb"/>
            </w:pPr>
            <w:r w:rsidRPr="00F26E72">
              <w:t>50</w:t>
            </w:r>
          </w:p>
        </w:tc>
        <w:tc>
          <w:tcPr>
            <w:tcW w:w="680" w:type="pct"/>
            <w:tcBorders>
              <w:top w:val="single" w:sz="4" w:space="0" w:color="auto"/>
              <w:bottom w:val="single" w:sz="4" w:space="0" w:color="auto"/>
            </w:tcBorders>
            <w:noWrap/>
            <w:vAlign w:val="center"/>
          </w:tcPr>
          <w:p w14:paraId="65BF31CD"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72E660CF" w14:textId="77777777" w:rsidR="00F26E72" w:rsidRPr="00F26E72" w:rsidRDefault="00F26E72" w:rsidP="002000A0">
            <w:pPr>
              <w:pStyle w:val="1fffb"/>
            </w:pPr>
            <w:r w:rsidRPr="00F26E72">
              <w:t>подземная</w:t>
            </w:r>
          </w:p>
        </w:tc>
        <w:tc>
          <w:tcPr>
            <w:tcW w:w="500" w:type="pct"/>
            <w:tcBorders>
              <w:top w:val="single" w:sz="4" w:space="0" w:color="auto"/>
              <w:bottom w:val="single" w:sz="4" w:space="0" w:color="auto"/>
            </w:tcBorders>
            <w:noWrap/>
            <w:vAlign w:val="center"/>
          </w:tcPr>
          <w:p w14:paraId="0B1CCF27" w14:textId="77777777" w:rsidR="00F26E72" w:rsidRPr="00F26E72" w:rsidRDefault="00F26E72" w:rsidP="002000A0">
            <w:pPr>
              <w:pStyle w:val="1fffb"/>
            </w:pPr>
            <w:r w:rsidRPr="00F26E72">
              <w:t>1997</w:t>
            </w:r>
          </w:p>
        </w:tc>
        <w:tc>
          <w:tcPr>
            <w:tcW w:w="357" w:type="pct"/>
            <w:tcBorders>
              <w:top w:val="single" w:sz="4" w:space="0" w:color="auto"/>
              <w:bottom w:val="single" w:sz="4" w:space="0" w:color="auto"/>
            </w:tcBorders>
            <w:vAlign w:val="center"/>
          </w:tcPr>
          <w:p w14:paraId="6B43B8A6"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200F9BF6" w14:textId="77777777" w:rsidR="00F26E72" w:rsidRPr="00F26E72" w:rsidRDefault="00F26E72" w:rsidP="002000A0">
            <w:pPr>
              <w:pStyle w:val="1fffb"/>
            </w:pPr>
          </w:p>
        </w:tc>
      </w:tr>
      <w:tr w:rsidR="00F26E72" w:rsidRPr="00F26E72" w14:paraId="5AB57FC4"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319C8C58"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ТВС ввода на ж.д. №18,20,22,24,26,28,30,32 ул. Центральная бесхоз</w:t>
            </w:r>
          </w:p>
        </w:tc>
        <w:tc>
          <w:tcPr>
            <w:tcW w:w="509" w:type="pct"/>
            <w:tcBorders>
              <w:top w:val="single" w:sz="4" w:space="0" w:color="auto"/>
              <w:bottom w:val="single" w:sz="4" w:space="0" w:color="auto"/>
            </w:tcBorders>
            <w:vAlign w:val="center"/>
          </w:tcPr>
          <w:p w14:paraId="5DC0DCAA" w14:textId="77777777" w:rsidR="00F26E72" w:rsidRPr="00F26E72" w:rsidRDefault="00F26E72" w:rsidP="002000A0">
            <w:pPr>
              <w:pStyle w:val="1fffb"/>
            </w:pPr>
            <w:r w:rsidRPr="00F26E72">
              <w:t>32</w:t>
            </w:r>
          </w:p>
        </w:tc>
        <w:tc>
          <w:tcPr>
            <w:tcW w:w="544" w:type="pct"/>
            <w:tcBorders>
              <w:top w:val="single" w:sz="4" w:space="0" w:color="auto"/>
              <w:bottom w:val="single" w:sz="4" w:space="0" w:color="auto"/>
            </w:tcBorders>
            <w:noWrap/>
            <w:vAlign w:val="center"/>
          </w:tcPr>
          <w:p w14:paraId="4ADE57A6" w14:textId="77777777" w:rsidR="00F26E72" w:rsidRPr="00F26E72" w:rsidRDefault="00F26E72" w:rsidP="002000A0">
            <w:pPr>
              <w:pStyle w:val="1fffb"/>
            </w:pPr>
            <w:r w:rsidRPr="00F26E72">
              <w:t>112</w:t>
            </w:r>
          </w:p>
        </w:tc>
        <w:tc>
          <w:tcPr>
            <w:tcW w:w="680" w:type="pct"/>
            <w:tcBorders>
              <w:top w:val="single" w:sz="4" w:space="0" w:color="auto"/>
              <w:bottom w:val="single" w:sz="4" w:space="0" w:color="auto"/>
            </w:tcBorders>
            <w:noWrap/>
            <w:vAlign w:val="center"/>
          </w:tcPr>
          <w:p w14:paraId="4ED558BD"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69BA37E7" w14:textId="77777777" w:rsidR="00F26E72" w:rsidRPr="00F26E72" w:rsidRDefault="00F26E72" w:rsidP="002000A0">
            <w:pPr>
              <w:pStyle w:val="1fffb"/>
            </w:pPr>
            <w:r w:rsidRPr="00F26E72">
              <w:t>подземная</w:t>
            </w:r>
          </w:p>
        </w:tc>
        <w:tc>
          <w:tcPr>
            <w:tcW w:w="500" w:type="pct"/>
            <w:tcBorders>
              <w:top w:val="single" w:sz="4" w:space="0" w:color="auto"/>
              <w:bottom w:val="single" w:sz="4" w:space="0" w:color="auto"/>
            </w:tcBorders>
            <w:noWrap/>
            <w:vAlign w:val="center"/>
          </w:tcPr>
          <w:p w14:paraId="27FF92AE" w14:textId="77777777" w:rsidR="00F26E72" w:rsidRPr="00F26E72" w:rsidRDefault="00F26E72" w:rsidP="002000A0">
            <w:pPr>
              <w:pStyle w:val="1fffb"/>
            </w:pPr>
            <w:r w:rsidRPr="00F26E72">
              <w:t>1997</w:t>
            </w:r>
          </w:p>
        </w:tc>
        <w:tc>
          <w:tcPr>
            <w:tcW w:w="357" w:type="pct"/>
            <w:tcBorders>
              <w:top w:val="single" w:sz="4" w:space="0" w:color="auto"/>
              <w:bottom w:val="single" w:sz="4" w:space="0" w:color="auto"/>
            </w:tcBorders>
            <w:vAlign w:val="center"/>
          </w:tcPr>
          <w:p w14:paraId="12AAD70F"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3F09169E" w14:textId="77777777" w:rsidR="00F26E72" w:rsidRPr="00F26E72" w:rsidRDefault="00F26E72" w:rsidP="002000A0">
            <w:pPr>
              <w:pStyle w:val="1fffb"/>
            </w:pPr>
          </w:p>
        </w:tc>
      </w:tr>
      <w:tr w:rsidR="00F26E72" w:rsidRPr="00F26E72" w14:paraId="428E4CC2"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7FF37045"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ТВС ввода на ж.д.№1,5 ул. Новая бесхоз</w:t>
            </w:r>
          </w:p>
        </w:tc>
        <w:tc>
          <w:tcPr>
            <w:tcW w:w="509" w:type="pct"/>
            <w:tcBorders>
              <w:top w:val="single" w:sz="4" w:space="0" w:color="auto"/>
              <w:bottom w:val="single" w:sz="4" w:space="0" w:color="auto"/>
            </w:tcBorders>
            <w:vAlign w:val="center"/>
          </w:tcPr>
          <w:p w14:paraId="392700C0" w14:textId="77777777" w:rsidR="00F26E72" w:rsidRPr="00F26E72" w:rsidRDefault="00F26E72" w:rsidP="002000A0">
            <w:pPr>
              <w:pStyle w:val="1fffb"/>
            </w:pPr>
            <w:r w:rsidRPr="00F26E72">
              <w:t>57</w:t>
            </w:r>
          </w:p>
        </w:tc>
        <w:tc>
          <w:tcPr>
            <w:tcW w:w="544" w:type="pct"/>
            <w:tcBorders>
              <w:top w:val="single" w:sz="4" w:space="0" w:color="auto"/>
              <w:bottom w:val="single" w:sz="4" w:space="0" w:color="auto"/>
            </w:tcBorders>
            <w:noWrap/>
            <w:vAlign w:val="center"/>
          </w:tcPr>
          <w:p w14:paraId="28549EFE" w14:textId="77777777" w:rsidR="00F26E72" w:rsidRPr="00F26E72" w:rsidRDefault="00F26E72" w:rsidP="002000A0">
            <w:pPr>
              <w:pStyle w:val="1fffb"/>
            </w:pPr>
            <w:r w:rsidRPr="00F26E72">
              <w:t>14</w:t>
            </w:r>
          </w:p>
        </w:tc>
        <w:tc>
          <w:tcPr>
            <w:tcW w:w="680" w:type="pct"/>
            <w:tcBorders>
              <w:top w:val="single" w:sz="4" w:space="0" w:color="auto"/>
              <w:bottom w:val="single" w:sz="4" w:space="0" w:color="auto"/>
            </w:tcBorders>
            <w:noWrap/>
            <w:vAlign w:val="center"/>
          </w:tcPr>
          <w:p w14:paraId="51643690" w14:textId="77777777" w:rsidR="00F26E72" w:rsidRPr="00F26E72" w:rsidRDefault="00F26E72" w:rsidP="002000A0">
            <w:pPr>
              <w:pStyle w:val="1fffb"/>
            </w:pPr>
            <w:r w:rsidRPr="00F26E72">
              <w:t>распределительные</w:t>
            </w:r>
          </w:p>
        </w:tc>
        <w:tc>
          <w:tcPr>
            <w:tcW w:w="416" w:type="pct"/>
            <w:tcBorders>
              <w:top w:val="single" w:sz="4" w:space="0" w:color="auto"/>
              <w:bottom w:val="single" w:sz="4" w:space="0" w:color="auto"/>
            </w:tcBorders>
            <w:noWrap/>
            <w:vAlign w:val="center"/>
          </w:tcPr>
          <w:p w14:paraId="0C8E0650" w14:textId="77777777" w:rsidR="00F26E72" w:rsidRPr="00F26E72" w:rsidRDefault="00F26E72" w:rsidP="002000A0">
            <w:pPr>
              <w:pStyle w:val="1fffb"/>
            </w:pPr>
            <w:r w:rsidRPr="00F26E72">
              <w:t>подземная</w:t>
            </w:r>
          </w:p>
        </w:tc>
        <w:tc>
          <w:tcPr>
            <w:tcW w:w="500" w:type="pct"/>
            <w:tcBorders>
              <w:top w:val="single" w:sz="4" w:space="0" w:color="auto"/>
              <w:bottom w:val="single" w:sz="4" w:space="0" w:color="auto"/>
            </w:tcBorders>
            <w:noWrap/>
            <w:vAlign w:val="center"/>
          </w:tcPr>
          <w:p w14:paraId="3F94CFED" w14:textId="77777777" w:rsidR="00F26E72" w:rsidRPr="00F26E72" w:rsidRDefault="00F26E72" w:rsidP="002000A0">
            <w:pPr>
              <w:pStyle w:val="1fffb"/>
            </w:pPr>
            <w:r w:rsidRPr="00F26E72">
              <w:t>1971</w:t>
            </w:r>
          </w:p>
        </w:tc>
        <w:tc>
          <w:tcPr>
            <w:tcW w:w="357" w:type="pct"/>
            <w:tcBorders>
              <w:top w:val="single" w:sz="4" w:space="0" w:color="auto"/>
              <w:bottom w:val="single" w:sz="4" w:space="0" w:color="auto"/>
            </w:tcBorders>
            <w:vAlign w:val="center"/>
          </w:tcPr>
          <w:p w14:paraId="4AF99F06" w14:textId="77777777" w:rsidR="00F26E72" w:rsidRPr="00F26E72" w:rsidRDefault="00F26E72" w:rsidP="002000A0">
            <w:pPr>
              <w:pStyle w:val="1fffb"/>
            </w:pPr>
            <w:r w:rsidRPr="00F26E72">
              <w:t>ППУ, ПВХ</w:t>
            </w:r>
          </w:p>
        </w:tc>
        <w:tc>
          <w:tcPr>
            <w:tcW w:w="263" w:type="pct"/>
            <w:tcBorders>
              <w:top w:val="single" w:sz="4" w:space="0" w:color="auto"/>
              <w:bottom w:val="single" w:sz="4" w:space="0" w:color="auto"/>
            </w:tcBorders>
            <w:vAlign w:val="center"/>
          </w:tcPr>
          <w:p w14:paraId="6556808B" w14:textId="77777777" w:rsidR="00F26E72" w:rsidRPr="00F26E72" w:rsidRDefault="00F26E72" w:rsidP="002000A0">
            <w:pPr>
              <w:pStyle w:val="1fffb"/>
            </w:pPr>
          </w:p>
        </w:tc>
      </w:tr>
      <w:tr w:rsidR="00F26E72" w:rsidRPr="00F26E72" w14:paraId="5BDC0D6D" w14:textId="77777777" w:rsidTr="002000A0">
        <w:trPr>
          <w:trHeight w:val="20"/>
        </w:trPr>
        <w:tc>
          <w:tcPr>
            <w:tcW w:w="1730" w:type="pct"/>
            <w:tcBorders>
              <w:top w:val="nil"/>
              <w:left w:val="single" w:sz="4" w:space="0" w:color="auto"/>
              <w:bottom w:val="single" w:sz="4" w:space="0" w:color="auto"/>
              <w:right w:val="single" w:sz="4" w:space="0" w:color="auto"/>
            </w:tcBorders>
            <w:shd w:val="clear" w:color="000000" w:fill="FFFFFF"/>
            <w:vAlign w:val="center"/>
          </w:tcPr>
          <w:p w14:paraId="68237668" w14:textId="77777777" w:rsidR="00F26E72" w:rsidRPr="00F26E72" w:rsidRDefault="00F26E72" w:rsidP="002000A0">
            <w:pPr>
              <w:pStyle w:val="1fffb"/>
              <w:rPr>
                <w:color w:val="FFFFFF"/>
              </w:rPr>
            </w:pPr>
            <w:r w:rsidRPr="00F26E72">
              <w:rPr>
                <w:rFonts w:ascii="Times New Roman CYR" w:hAnsi="Times New Roman CYR" w:cs="Times New Roman CYR"/>
                <w:color w:val="000000"/>
              </w:rPr>
              <w:t>Сети ТВС от ТК-7 до ж.д.№17А ул. Центральная бесхоз</w:t>
            </w:r>
          </w:p>
        </w:tc>
        <w:tc>
          <w:tcPr>
            <w:tcW w:w="509" w:type="pct"/>
            <w:tcBorders>
              <w:top w:val="single" w:sz="4" w:space="0" w:color="auto"/>
            </w:tcBorders>
            <w:vAlign w:val="center"/>
          </w:tcPr>
          <w:p w14:paraId="33825C02" w14:textId="77777777" w:rsidR="00F26E72" w:rsidRPr="00F26E72" w:rsidRDefault="00F26E72" w:rsidP="002000A0">
            <w:pPr>
              <w:pStyle w:val="1fffb"/>
            </w:pPr>
            <w:r w:rsidRPr="00F26E72">
              <w:t>76</w:t>
            </w:r>
          </w:p>
        </w:tc>
        <w:tc>
          <w:tcPr>
            <w:tcW w:w="544" w:type="pct"/>
            <w:tcBorders>
              <w:top w:val="single" w:sz="4" w:space="0" w:color="auto"/>
            </w:tcBorders>
            <w:noWrap/>
            <w:vAlign w:val="center"/>
          </w:tcPr>
          <w:p w14:paraId="2B10859B" w14:textId="77777777" w:rsidR="00F26E72" w:rsidRPr="00F26E72" w:rsidRDefault="00F26E72" w:rsidP="002000A0">
            <w:pPr>
              <w:pStyle w:val="1fffb"/>
            </w:pPr>
            <w:r w:rsidRPr="00F26E72">
              <w:t>80</w:t>
            </w:r>
          </w:p>
        </w:tc>
        <w:tc>
          <w:tcPr>
            <w:tcW w:w="680" w:type="pct"/>
            <w:tcBorders>
              <w:top w:val="single" w:sz="4" w:space="0" w:color="auto"/>
            </w:tcBorders>
            <w:noWrap/>
            <w:vAlign w:val="center"/>
          </w:tcPr>
          <w:p w14:paraId="33E24CB9" w14:textId="77777777" w:rsidR="00F26E72" w:rsidRPr="00F26E72" w:rsidRDefault="00F26E72" w:rsidP="002000A0">
            <w:pPr>
              <w:pStyle w:val="1fffb"/>
            </w:pPr>
            <w:r w:rsidRPr="00F26E72">
              <w:t>распределительные</w:t>
            </w:r>
          </w:p>
        </w:tc>
        <w:tc>
          <w:tcPr>
            <w:tcW w:w="416" w:type="pct"/>
            <w:tcBorders>
              <w:top w:val="single" w:sz="4" w:space="0" w:color="auto"/>
            </w:tcBorders>
            <w:noWrap/>
            <w:vAlign w:val="center"/>
          </w:tcPr>
          <w:p w14:paraId="0BA61EA4" w14:textId="77777777" w:rsidR="00F26E72" w:rsidRPr="00F26E72" w:rsidRDefault="00F26E72" w:rsidP="002000A0">
            <w:pPr>
              <w:pStyle w:val="1fffb"/>
            </w:pPr>
            <w:r w:rsidRPr="00F26E72">
              <w:t>подземная</w:t>
            </w:r>
          </w:p>
        </w:tc>
        <w:tc>
          <w:tcPr>
            <w:tcW w:w="500" w:type="pct"/>
            <w:tcBorders>
              <w:top w:val="single" w:sz="4" w:space="0" w:color="auto"/>
            </w:tcBorders>
            <w:noWrap/>
            <w:vAlign w:val="center"/>
          </w:tcPr>
          <w:p w14:paraId="7EF22D5A" w14:textId="77777777" w:rsidR="00F26E72" w:rsidRPr="00F26E72" w:rsidRDefault="00F26E72" w:rsidP="002000A0">
            <w:pPr>
              <w:pStyle w:val="1fffb"/>
            </w:pPr>
            <w:r w:rsidRPr="00F26E72">
              <w:t>2021</w:t>
            </w:r>
          </w:p>
        </w:tc>
        <w:tc>
          <w:tcPr>
            <w:tcW w:w="357" w:type="pct"/>
            <w:tcBorders>
              <w:top w:val="single" w:sz="4" w:space="0" w:color="auto"/>
            </w:tcBorders>
            <w:vAlign w:val="center"/>
          </w:tcPr>
          <w:p w14:paraId="2BC2C33E" w14:textId="77777777" w:rsidR="00F26E72" w:rsidRPr="00F26E72" w:rsidRDefault="00F26E72" w:rsidP="002000A0">
            <w:pPr>
              <w:pStyle w:val="1fffb"/>
            </w:pPr>
            <w:r w:rsidRPr="00F26E72">
              <w:t>ППУ, ПВХ</w:t>
            </w:r>
          </w:p>
        </w:tc>
        <w:tc>
          <w:tcPr>
            <w:tcW w:w="263" w:type="pct"/>
            <w:tcBorders>
              <w:top w:val="single" w:sz="4" w:space="0" w:color="auto"/>
            </w:tcBorders>
            <w:vAlign w:val="center"/>
          </w:tcPr>
          <w:p w14:paraId="69C8EA94" w14:textId="77777777" w:rsidR="00F26E72" w:rsidRPr="00F26E72" w:rsidRDefault="00F26E72" w:rsidP="002000A0">
            <w:pPr>
              <w:pStyle w:val="1fffb"/>
            </w:pPr>
          </w:p>
        </w:tc>
      </w:tr>
    </w:tbl>
    <w:p w14:paraId="034B7CA1" w14:textId="77777777" w:rsidR="00F26E72" w:rsidRPr="00F704E1" w:rsidRDefault="00F26E72" w:rsidP="0079055C">
      <w:pPr>
        <w:pStyle w:val="11ff3"/>
      </w:pPr>
    </w:p>
    <w:p w14:paraId="4C119B24" w14:textId="23A002A8" w:rsidR="0079055C" w:rsidRPr="00F704E1" w:rsidRDefault="00DD1AE1" w:rsidP="0079055C">
      <w:pPr>
        <w:pStyle w:val="1fffb"/>
        <w:tabs>
          <w:tab w:val="left" w:pos="4719"/>
          <w:tab w:val="left" w:pos="6644"/>
          <w:tab w:val="left" w:pos="9856"/>
          <w:tab w:val="left" w:pos="12270"/>
        </w:tabs>
        <w:ind w:left="5"/>
        <w:jc w:val="left"/>
        <w:rPr>
          <w:rFonts w:cs="Times New Roman"/>
          <w:b/>
        </w:rPr>
      </w:pPr>
      <w:bookmarkStart w:id="98" w:name="_Hlk182440098"/>
      <w:r>
        <w:rPr>
          <w:rFonts w:cs="Times New Roman"/>
          <w:b/>
        </w:rPr>
        <w:t xml:space="preserve"> </w:t>
      </w:r>
    </w:p>
    <w:bookmarkEnd w:id="98"/>
    <w:p w14:paraId="4543DE39" w14:textId="77777777" w:rsidR="0079055C" w:rsidRPr="00F704E1" w:rsidRDefault="0079055C" w:rsidP="007A35FA">
      <w:pPr>
        <w:pStyle w:val="11ff3"/>
        <w:sectPr w:rsidR="0079055C" w:rsidRPr="00F704E1" w:rsidSect="00ED5167">
          <w:pgSz w:w="16838" w:h="11906" w:orient="landscape" w:code="9"/>
          <w:pgMar w:top="1134" w:right="850" w:bottom="1134" w:left="1701" w:header="680" w:footer="284" w:gutter="0"/>
          <w:cols w:space="708"/>
          <w:docGrid w:linePitch="360"/>
        </w:sectPr>
      </w:pPr>
    </w:p>
    <w:p w14:paraId="0D6D4258" w14:textId="179CE48D" w:rsidR="00C25060" w:rsidRPr="00F704E1" w:rsidRDefault="00C25060" w:rsidP="00C25060">
      <w:pPr>
        <w:pStyle w:val="20"/>
        <w:keepNext w:val="0"/>
        <w:tabs>
          <w:tab w:val="left" w:pos="567"/>
        </w:tabs>
        <w:jc w:val="both"/>
        <w:rPr>
          <w:rFonts w:cs="Times New Roman"/>
        </w:rPr>
      </w:pPr>
      <w:bookmarkStart w:id="99" w:name="_Toc78674705"/>
      <w:bookmarkStart w:id="100" w:name="_Toc84970942"/>
      <w:bookmarkStart w:id="101" w:name="_Toc196159566"/>
      <w:r w:rsidRPr="00F704E1">
        <w:rPr>
          <w:rFonts w:cs="Times New Roman"/>
        </w:rPr>
        <w:t xml:space="preserve">Описание </w:t>
      </w:r>
      <w:r w:rsidR="008108C3" w:rsidRPr="00F704E1">
        <w:rPr>
          <w:rFonts w:cs="Times New Roman"/>
        </w:rPr>
        <w:t>типов и количества секционирующ</w:t>
      </w:r>
      <w:r w:rsidRPr="00F704E1">
        <w:rPr>
          <w:rFonts w:cs="Times New Roman"/>
        </w:rPr>
        <w:t>ей и регулирующей арматуры на тепловых сетях</w:t>
      </w:r>
      <w:bookmarkEnd w:id="99"/>
      <w:bookmarkEnd w:id="100"/>
      <w:bookmarkEnd w:id="101"/>
    </w:p>
    <w:p w14:paraId="3396E337" w14:textId="276D5480" w:rsidR="0054441B" w:rsidRPr="00F704E1" w:rsidRDefault="0054441B" w:rsidP="00B5461F">
      <w:pPr>
        <w:pStyle w:val="11ff3"/>
      </w:pPr>
      <w:r w:rsidRPr="00F704E1">
        <w:t>На тепловых сетях</w:t>
      </w:r>
      <w:r w:rsidR="009A3F13" w:rsidRPr="00F704E1">
        <w:t xml:space="preserve"> </w:t>
      </w:r>
      <w:r w:rsidRPr="00F704E1">
        <w:t>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3E978621" w14:textId="713F7A06" w:rsidR="00C25060" w:rsidRPr="00F704E1" w:rsidRDefault="00C25060" w:rsidP="00B5461F">
      <w:pPr>
        <w:pStyle w:val="11ff3"/>
      </w:pPr>
      <w:r w:rsidRPr="00F704E1">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8B5DDD" w:rsidRPr="00F704E1">
        <w:t>муниципального образования</w:t>
      </w:r>
      <w:r w:rsidRPr="00F704E1">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56016EF6" w14:textId="77777777" w:rsidR="00CC41B2" w:rsidRPr="00F704E1" w:rsidRDefault="00405C87" w:rsidP="00CC41B2">
      <w:pPr>
        <w:pStyle w:val="11ff3"/>
        <w:rPr>
          <w:b/>
        </w:rPr>
      </w:pPr>
      <w:r w:rsidRPr="00F704E1">
        <w:rPr>
          <w:b/>
        </w:rPr>
        <w:t xml:space="preserve">Таблица 1.3.4.1 - </w:t>
      </w:r>
      <w:r w:rsidR="00CC41B2" w:rsidRPr="00F704E1">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3254"/>
        <w:gridCol w:w="1559"/>
      </w:tblGrid>
      <w:tr w:rsidR="00855037" w:rsidRPr="00855037" w14:paraId="332D812A" w14:textId="77777777" w:rsidTr="00855037">
        <w:trPr>
          <w:trHeight w:val="416"/>
        </w:trPr>
        <w:tc>
          <w:tcPr>
            <w:tcW w:w="2425" w:type="pct"/>
            <w:shd w:val="clear" w:color="auto" w:fill="D9D9D9" w:themeFill="background1" w:themeFillShade="D9"/>
            <w:vAlign w:val="center"/>
          </w:tcPr>
          <w:p w14:paraId="0FC277DA" w14:textId="77777777" w:rsidR="00855037" w:rsidRPr="00855037" w:rsidRDefault="00855037" w:rsidP="00855037">
            <w:pPr>
              <w:pStyle w:val="1fffb"/>
            </w:pPr>
            <w:r w:rsidRPr="00855037">
              <w:t>Наименование котельной</w:t>
            </w:r>
          </w:p>
        </w:tc>
        <w:tc>
          <w:tcPr>
            <w:tcW w:w="1741" w:type="pct"/>
            <w:shd w:val="clear" w:color="auto" w:fill="D9D9D9" w:themeFill="background1" w:themeFillShade="D9"/>
            <w:vAlign w:val="center"/>
          </w:tcPr>
          <w:p w14:paraId="327CA895" w14:textId="77777777" w:rsidR="00855037" w:rsidRPr="00855037" w:rsidRDefault="00855037" w:rsidP="00855037">
            <w:pPr>
              <w:pStyle w:val="1fffb"/>
            </w:pPr>
            <w:r w:rsidRPr="00855037">
              <w:t>Тип секционирующей и регулирующей арматуры</w:t>
            </w:r>
          </w:p>
        </w:tc>
        <w:tc>
          <w:tcPr>
            <w:tcW w:w="834" w:type="pct"/>
            <w:shd w:val="clear" w:color="auto" w:fill="D9D9D9" w:themeFill="background1" w:themeFillShade="D9"/>
            <w:vAlign w:val="center"/>
          </w:tcPr>
          <w:p w14:paraId="735C336B" w14:textId="77777777" w:rsidR="00855037" w:rsidRPr="00855037" w:rsidRDefault="00855037" w:rsidP="00855037">
            <w:pPr>
              <w:pStyle w:val="1fffb"/>
            </w:pPr>
            <w:r w:rsidRPr="00855037">
              <w:t>Количество, ед.</w:t>
            </w:r>
          </w:p>
        </w:tc>
      </w:tr>
      <w:tr w:rsidR="00855037" w:rsidRPr="00855037" w14:paraId="6A5CE885" w14:textId="77777777" w:rsidTr="00855037">
        <w:tc>
          <w:tcPr>
            <w:tcW w:w="2425" w:type="pct"/>
            <w:vAlign w:val="center"/>
          </w:tcPr>
          <w:p w14:paraId="73C0F44F" w14:textId="77777777" w:rsidR="00855037" w:rsidRPr="00855037" w:rsidRDefault="00855037" w:rsidP="00855037">
            <w:pPr>
              <w:pStyle w:val="1fffb"/>
            </w:pPr>
            <w:r w:rsidRPr="00855037">
              <w:rPr>
                <w:color w:val="000000"/>
              </w:rPr>
              <w:t>Котельная п. Сингапай, ул. Сургутская, стр.7</w:t>
            </w:r>
          </w:p>
        </w:tc>
        <w:tc>
          <w:tcPr>
            <w:tcW w:w="1741" w:type="pct"/>
            <w:vAlign w:val="center"/>
          </w:tcPr>
          <w:p w14:paraId="4C69628D" w14:textId="77777777" w:rsidR="00855037" w:rsidRPr="00855037" w:rsidRDefault="00855037" w:rsidP="00855037">
            <w:pPr>
              <w:pStyle w:val="1fffb"/>
            </w:pPr>
            <w:r w:rsidRPr="00855037">
              <w:rPr>
                <w:color w:val="000000"/>
              </w:rPr>
              <w:t>задвижки; краны, вентили, шаровые краны</w:t>
            </w:r>
          </w:p>
        </w:tc>
        <w:tc>
          <w:tcPr>
            <w:tcW w:w="834" w:type="pct"/>
            <w:vAlign w:val="center"/>
          </w:tcPr>
          <w:p w14:paraId="01F68BC6" w14:textId="77777777" w:rsidR="00855037" w:rsidRPr="00855037" w:rsidRDefault="00855037" w:rsidP="00855037">
            <w:pPr>
              <w:pStyle w:val="1fffb"/>
            </w:pPr>
            <w:r w:rsidRPr="00855037">
              <w:t>268</w:t>
            </w:r>
          </w:p>
        </w:tc>
      </w:tr>
      <w:tr w:rsidR="00855037" w:rsidRPr="00855037" w14:paraId="51E448DA" w14:textId="77777777" w:rsidTr="00855037">
        <w:tc>
          <w:tcPr>
            <w:tcW w:w="2425" w:type="pct"/>
            <w:vAlign w:val="center"/>
          </w:tcPr>
          <w:p w14:paraId="09511C00" w14:textId="77777777" w:rsidR="00855037" w:rsidRPr="00855037" w:rsidRDefault="00855037" w:rsidP="00855037">
            <w:pPr>
              <w:pStyle w:val="1fffb"/>
            </w:pPr>
            <w:r w:rsidRPr="00855037">
              <w:rPr>
                <w:color w:val="000000"/>
              </w:rPr>
              <w:t>Котельная с. Чеускино, ул. Кедровая, д. 8</w:t>
            </w:r>
          </w:p>
        </w:tc>
        <w:tc>
          <w:tcPr>
            <w:tcW w:w="1741" w:type="pct"/>
            <w:vAlign w:val="center"/>
          </w:tcPr>
          <w:p w14:paraId="07ABE2C7" w14:textId="77777777" w:rsidR="00855037" w:rsidRPr="00855037" w:rsidRDefault="00855037" w:rsidP="00855037">
            <w:pPr>
              <w:pStyle w:val="1fffb"/>
            </w:pPr>
            <w:r w:rsidRPr="00855037">
              <w:rPr>
                <w:color w:val="000000"/>
              </w:rPr>
              <w:t>задвижки; краны, вентили, шаровые краны</w:t>
            </w:r>
          </w:p>
        </w:tc>
        <w:tc>
          <w:tcPr>
            <w:tcW w:w="834" w:type="pct"/>
            <w:vAlign w:val="center"/>
          </w:tcPr>
          <w:p w14:paraId="6827974D" w14:textId="77777777" w:rsidR="00855037" w:rsidRPr="00855037" w:rsidRDefault="00855037" w:rsidP="00855037">
            <w:pPr>
              <w:pStyle w:val="1fffb"/>
            </w:pPr>
            <w:r w:rsidRPr="00855037">
              <w:t>194</w:t>
            </w:r>
          </w:p>
        </w:tc>
      </w:tr>
    </w:tbl>
    <w:p w14:paraId="0CC9E043" w14:textId="77777777" w:rsidR="00CC41B2" w:rsidRPr="00F704E1" w:rsidRDefault="00CC41B2" w:rsidP="00B5461F">
      <w:pPr>
        <w:pStyle w:val="11ff3"/>
      </w:pPr>
    </w:p>
    <w:p w14:paraId="37AD14FA" w14:textId="77777777" w:rsidR="00C25060" w:rsidRPr="00F704E1" w:rsidRDefault="00C25060" w:rsidP="00C25060">
      <w:pPr>
        <w:pStyle w:val="20"/>
        <w:ind w:firstLine="680"/>
        <w:jc w:val="both"/>
        <w:rPr>
          <w:rFonts w:cs="Times New Roman"/>
        </w:rPr>
      </w:pPr>
      <w:bookmarkStart w:id="102" w:name="_Toc78674706"/>
      <w:bookmarkStart w:id="103" w:name="_Toc84970943"/>
      <w:bookmarkStart w:id="104" w:name="_Toc196159567"/>
      <w:r w:rsidRPr="00F704E1">
        <w:rPr>
          <w:rFonts w:cs="Times New Roman"/>
        </w:rPr>
        <w:t>Описание типов и строительных особенностей тепловых камер и павильонов</w:t>
      </w:r>
      <w:bookmarkEnd w:id="97"/>
      <w:r w:rsidRPr="00F704E1">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02"/>
      <w:bookmarkEnd w:id="103"/>
      <w:bookmarkEnd w:id="104"/>
    </w:p>
    <w:p w14:paraId="060A7BDD" w14:textId="15BB2F12" w:rsidR="00C25060" w:rsidRPr="00F704E1" w:rsidRDefault="00C317AF" w:rsidP="00B5461F">
      <w:pPr>
        <w:pStyle w:val="11ff3"/>
      </w:pPr>
      <w:r w:rsidRPr="00F704E1">
        <w:t xml:space="preserve">В системе теплоснабжения тепловые камеры отсутствуют. </w:t>
      </w:r>
      <w:r w:rsidR="00C25060" w:rsidRPr="00F704E1">
        <w:t xml:space="preserve">В систему тепловых сетей </w:t>
      </w:r>
      <w:r w:rsidR="004A624E">
        <w:t>сельского поселения Сингапай</w:t>
      </w:r>
      <w:r w:rsidR="003F7DE7" w:rsidRPr="00F704E1">
        <w:t xml:space="preserve"> </w:t>
      </w:r>
      <w:r w:rsidR="00C25060" w:rsidRPr="00F704E1">
        <w:t>входят</w:t>
      </w:r>
      <w:r w:rsidR="00FE5A73" w:rsidRPr="00F704E1">
        <w:t xml:space="preserve"> </w:t>
      </w:r>
      <w:r w:rsidR="002376AD" w:rsidRPr="00F704E1">
        <w:t>тепловые камеры</w:t>
      </w:r>
      <w:r w:rsidR="00C25060" w:rsidRPr="00F704E1">
        <w:t xml:space="preserve">. </w:t>
      </w:r>
    </w:p>
    <w:p w14:paraId="5B3E73DF" w14:textId="77777777" w:rsidR="00C25060" w:rsidRPr="00F704E1" w:rsidRDefault="00C25060" w:rsidP="00B5461F">
      <w:pPr>
        <w:pStyle w:val="11ff3"/>
      </w:pPr>
      <w:r w:rsidRPr="00F704E1">
        <w:t>Конструкции смотровых колодцев выполнены по соответствующим чертежам и отвечают требованиям ГОСТ 8020-2016 и ТУ 5855-057-03984346-2006.</w:t>
      </w:r>
    </w:p>
    <w:p w14:paraId="05F020C2" w14:textId="77777777" w:rsidR="00C25060" w:rsidRPr="00F704E1" w:rsidRDefault="00C25060" w:rsidP="00B5461F">
      <w:pPr>
        <w:pStyle w:val="11ff3"/>
      </w:pPr>
      <w:r w:rsidRPr="00F704E1">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682577C8" w14:textId="4E4B5883" w:rsidR="00C25060" w:rsidRPr="00F704E1" w:rsidRDefault="00C25060" w:rsidP="00B5461F">
      <w:pPr>
        <w:pStyle w:val="11ff3"/>
      </w:pPr>
      <w:r w:rsidRPr="00F704E1">
        <w:t>На сетях</w:t>
      </w:r>
      <w:r w:rsidR="00F205BC" w:rsidRPr="00F704E1">
        <w:t xml:space="preserve"> </w:t>
      </w:r>
      <w:r w:rsidR="00F36754">
        <w:t>ПМУП «УТВС»</w:t>
      </w:r>
      <w:r w:rsidR="00D90FC6" w:rsidRPr="00F704E1">
        <w:t xml:space="preserve"> запорная</w:t>
      </w:r>
      <w:r w:rsidRPr="00F704E1">
        <w:t xml:space="preserve"> арматура установлены на всех врезках к потребителям.</w:t>
      </w:r>
      <w:r w:rsidR="00CD4F5A" w:rsidRPr="00F704E1">
        <w:t xml:space="preserve"> </w:t>
      </w:r>
      <w:r w:rsidRPr="00F704E1">
        <w:t>В</w:t>
      </w:r>
      <w:r w:rsidR="00CD4F5A" w:rsidRPr="00F704E1">
        <w:t xml:space="preserve"> </w:t>
      </w:r>
      <w:r w:rsidRPr="00F704E1">
        <w:t>качестве</w:t>
      </w:r>
      <w:r w:rsidR="00CD4F5A" w:rsidRPr="00F704E1">
        <w:t xml:space="preserve"> </w:t>
      </w:r>
      <w:r w:rsidRPr="00F704E1">
        <w:t>запорной</w:t>
      </w:r>
      <w:r w:rsidR="00CD4F5A" w:rsidRPr="00F704E1">
        <w:t xml:space="preserve"> </w:t>
      </w:r>
      <w:r w:rsidRPr="00F704E1">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0071348A" w14:textId="16AAC607" w:rsidR="00C25060" w:rsidRDefault="00C25060" w:rsidP="00B5461F">
      <w:pPr>
        <w:pStyle w:val="11ff3"/>
      </w:pPr>
      <w:r w:rsidRPr="00F704E1">
        <w:t>В тепловых камерах установлены чугунные задвижки, вентили бронзовые, затворы дисковые</w:t>
      </w:r>
      <w:r w:rsidR="002F6F5D" w:rsidRPr="00F704E1">
        <w:t xml:space="preserve"> </w:t>
      </w:r>
      <w:r w:rsidRPr="00F704E1">
        <w:t xml:space="preserve">различных диаметров. Регулирующей арматуры на сетях установлены дросселирующие шайбы. </w:t>
      </w:r>
    </w:p>
    <w:p w14:paraId="27EE1FD0" w14:textId="77777777" w:rsidR="00855037" w:rsidRDefault="00855037" w:rsidP="00855037">
      <w:pPr>
        <w:pStyle w:val="11ff3"/>
      </w:pPr>
      <w:r>
        <w:t>Центральные тепловые пункты (ЦТП) систем теплоснабжения на территории сельского поселения Сингапай отсутствуют.</w:t>
      </w:r>
    </w:p>
    <w:p w14:paraId="714E6D79" w14:textId="75474567" w:rsidR="00855037" w:rsidRDefault="00855037" w:rsidP="00855037">
      <w:pPr>
        <w:pStyle w:val="11ff3"/>
      </w:pPr>
      <w:r>
        <w:t>В населенных пунктах сп. Сингапай широкое распространение получили индивидуальные тепловые пункты (далее – ИТП), установленные непосредственно у потребителей тепловой энергии и горячего водоснабжения</w:t>
      </w:r>
    </w:p>
    <w:p w14:paraId="7F1A837D" w14:textId="4E77E68B" w:rsidR="00855037" w:rsidRPr="00855037" w:rsidRDefault="00855037" w:rsidP="00855037">
      <w:pPr>
        <w:pStyle w:val="11ff3"/>
        <w:rPr>
          <w:b/>
        </w:rPr>
      </w:pPr>
      <w:r w:rsidRPr="00855037">
        <w:rPr>
          <w:b/>
        </w:rPr>
        <w:t>Таблица 1.3.5.1 - Сведения об ИТП с</w:t>
      </w:r>
      <w:r w:rsidR="00165DFD">
        <w:rPr>
          <w:b/>
        </w:rPr>
        <w:t xml:space="preserve"> </w:t>
      </w:r>
      <w:r w:rsidRPr="00855037">
        <w:rPr>
          <w:b/>
        </w:rPr>
        <w:t>п. Сингапай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9"/>
        <w:gridCol w:w="1419"/>
        <w:gridCol w:w="4387"/>
      </w:tblGrid>
      <w:tr w:rsidR="00855037" w:rsidRPr="00855037" w14:paraId="1B5D63C9" w14:textId="77777777" w:rsidTr="00855037">
        <w:tc>
          <w:tcPr>
            <w:tcW w:w="1894" w:type="pct"/>
            <w:tcBorders>
              <w:top w:val="single" w:sz="4" w:space="0" w:color="auto"/>
              <w:bottom w:val="single" w:sz="4" w:space="0" w:color="auto"/>
              <w:right w:val="single" w:sz="4" w:space="0" w:color="auto"/>
            </w:tcBorders>
            <w:shd w:val="clear" w:color="auto" w:fill="D9D9D9" w:themeFill="background1" w:themeFillShade="D9"/>
            <w:vAlign w:val="center"/>
          </w:tcPr>
          <w:p w14:paraId="79D97081" w14:textId="77777777" w:rsidR="00855037" w:rsidRPr="00855037" w:rsidRDefault="00855037" w:rsidP="00855037">
            <w:pPr>
              <w:pStyle w:val="1fffb"/>
            </w:pPr>
            <w:r w:rsidRPr="00855037">
              <w:t>Наименование котельной</w:t>
            </w:r>
          </w:p>
        </w:tc>
        <w:tc>
          <w:tcPr>
            <w:tcW w:w="7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BE0AC3" w14:textId="77777777" w:rsidR="00855037" w:rsidRPr="00855037" w:rsidRDefault="00855037" w:rsidP="00855037">
            <w:pPr>
              <w:pStyle w:val="1fffb"/>
            </w:pPr>
            <w:r w:rsidRPr="00855037">
              <w:t>Количество ИТП</w:t>
            </w:r>
          </w:p>
        </w:tc>
        <w:tc>
          <w:tcPr>
            <w:tcW w:w="2347" w:type="pct"/>
            <w:tcBorders>
              <w:top w:val="single" w:sz="4" w:space="0" w:color="auto"/>
              <w:left w:val="single" w:sz="4" w:space="0" w:color="auto"/>
              <w:bottom w:val="single" w:sz="4" w:space="0" w:color="auto"/>
            </w:tcBorders>
            <w:shd w:val="clear" w:color="auto" w:fill="D9D9D9" w:themeFill="background1" w:themeFillShade="D9"/>
            <w:vAlign w:val="center"/>
          </w:tcPr>
          <w:p w14:paraId="06AFA519" w14:textId="77777777" w:rsidR="00855037" w:rsidRPr="00855037" w:rsidRDefault="00855037" w:rsidP="00855037">
            <w:pPr>
              <w:pStyle w:val="1fffb"/>
            </w:pPr>
            <w:r w:rsidRPr="00855037">
              <w:t>Доля потребителей, присоединенных к тепловым сетям через ИТП (от общей тепловой нагрузки)</w:t>
            </w:r>
          </w:p>
        </w:tc>
      </w:tr>
      <w:tr w:rsidR="00855037" w:rsidRPr="00855037" w14:paraId="3FE3A58D" w14:textId="77777777" w:rsidTr="00855037">
        <w:tc>
          <w:tcPr>
            <w:tcW w:w="1894" w:type="pct"/>
            <w:tcBorders>
              <w:top w:val="single" w:sz="4" w:space="0" w:color="auto"/>
              <w:bottom w:val="single" w:sz="4" w:space="0" w:color="auto"/>
              <w:right w:val="single" w:sz="4" w:space="0" w:color="auto"/>
            </w:tcBorders>
            <w:vAlign w:val="center"/>
          </w:tcPr>
          <w:p w14:paraId="68C9D63B" w14:textId="77777777" w:rsidR="00855037" w:rsidRPr="00855037" w:rsidRDefault="00855037" w:rsidP="00855037">
            <w:pPr>
              <w:pStyle w:val="1fffb"/>
            </w:pPr>
            <w:r w:rsidRPr="00855037">
              <w:rPr>
                <w:color w:val="000000"/>
              </w:rPr>
              <w:t>Котельная п. Сингапай, ул. Сургутская, стр.7</w:t>
            </w:r>
          </w:p>
        </w:tc>
        <w:tc>
          <w:tcPr>
            <w:tcW w:w="759" w:type="pct"/>
            <w:tcBorders>
              <w:top w:val="single" w:sz="4" w:space="0" w:color="auto"/>
              <w:left w:val="single" w:sz="4" w:space="0" w:color="auto"/>
              <w:bottom w:val="single" w:sz="4" w:space="0" w:color="auto"/>
              <w:right w:val="single" w:sz="4" w:space="0" w:color="auto"/>
            </w:tcBorders>
            <w:vAlign w:val="center"/>
          </w:tcPr>
          <w:p w14:paraId="222C88D3" w14:textId="77777777" w:rsidR="00855037" w:rsidRPr="00855037" w:rsidRDefault="00855037" w:rsidP="00855037">
            <w:pPr>
              <w:pStyle w:val="1fffb"/>
            </w:pPr>
            <w:r w:rsidRPr="00855037">
              <w:t>94</w:t>
            </w:r>
          </w:p>
        </w:tc>
        <w:tc>
          <w:tcPr>
            <w:tcW w:w="2347" w:type="pct"/>
            <w:tcBorders>
              <w:top w:val="single" w:sz="4" w:space="0" w:color="auto"/>
              <w:left w:val="single" w:sz="4" w:space="0" w:color="auto"/>
              <w:bottom w:val="single" w:sz="4" w:space="0" w:color="auto"/>
            </w:tcBorders>
            <w:vAlign w:val="center"/>
          </w:tcPr>
          <w:p w14:paraId="2189D601" w14:textId="77777777" w:rsidR="00855037" w:rsidRPr="00855037" w:rsidRDefault="00855037" w:rsidP="00855037">
            <w:pPr>
              <w:pStyle w:val="1fffb"/>
            </w:pPr>
            <w:r w:rsidRPr="00855037">
              <w:t>100</w:t>
            </w:r>
          </w:p>
        </w:tc>
      </w:tr>
      <w:tr w:rsidR="00855037" w:rsidRPr="00855037" w14:paraId="2694BAC1" w14:textId="77777777" w:rsidTr="00855037">
        <w:tc>
          <w:tcPr>
            <w:tcW w:w="1894" w:type="pct"/>
            <w:tcBorders>
              <w:top w:val="single" w:sz="4" w:space="0" w:color="auto"/>
              <w:bottom w:val="single" w:sz="4" w:space="0" w:color="auto"/>
              <w:right w:val="single" w:sz="4" w:space="0" w:color="auto"/>
            </w:tcBorders>
            <w:vAlign w:val="center"/>
          </w:tcPr>
          <w:p w14:paraId="1B52ED1D" w14:textId="77777777" w:rsidR="00855037" w:rsidRPr="00855037" w:rsidRDefault="00855037" w:rsidP="00855037">
            <w:pPr>
              <w:pStyle w:val="1fffb"/>
            </w:pPr>
            <w:r w:rsidRPr="00855037">
              <w:rPr>
                <w:color w:val="000000"/>
              </w:rPr>
              <w:t>Котельная с. Чеускино, ул. Кедровая, д. 8</w:t>
            </w:r>
          </w:p>
        </w:tc>
        <w:tc>
          <w:tcPr>
            <w:tcW w:w="759" w:type="pct"/>
            <w:tcBorders>
              <w:top w:val="single" w:sz="4" w:space="0" w:color="auto"/>
              <w:left w:val="single" w:sz="4" w:space="0" w:color="auto"/>
              <w:bottom w:val="single" w:sz="4" w:space="0" w:color="auto"/>
              <w:right w:val="single" w:sz="4" w:space="0" w:color="auto"/>
            </w:tcBorders>
            <w:vAlign w:val="center"/>
          </w:tcPr>
          <w:p w14:paraId="575F31AC" w14:textId="77777777" w:rsidR="00855037" w:rsidRPr="00855037" w:rsidRDefault="00855037" w:rsidP="00855037">
            <w:pPr>
              <w:pStyle w:val="1fffb"/>
            </w:pPr>
            <w:r w:rsidRPr="00855037">
              <w:t>99</w:t>
            </w:r>
          </w:p>
        </w:tc>
        <w:tc>
          <w:tcPr>
            <w:tcW w:w="2347" w:type="pct"/>
            <w:tcBorders>
              <w:top w:val="single" w:sz="4" w:space="0" w:color="auto"/>
              <w:left w:val="single" w:sz="4" w:space="0" w:color="auto"/>
              <w:bottom w:val="single" w:sz="4" w:space="0" w:color="auto"/>
            </w:tcBorders>
            <w:vAlign w:val="center"/>
          </w:tcPr>
          <w:p w14:paraId="7A017FE7" w14:textId="77777777" w:rsidR="00855037" w:rsidRPr="00855037" w:rsidRDefault="00855037" w:rsidP="00855037">
            <w:pPr>
              <w:pStyle w:val="1fffb"/>
            </w:pPr>
            <w:r w:rsidRPr="00855037">
              <w:t>100</w:t>
            </w:r>
          </w:p>
        </w:tc>
      </w:tr>
    </w:tbl>
    <w:p w14:paraId="5A24D7C5" w14:textId="77777777" w:rsidR="00855037" w:rsidRPr="00F704E1" w:rsidRDefault="00855037" w:rsidP="00855037">
      <w:pPr>
        <w:pStyle w:val="11ff3"/>
      </w:pPr>
    </w:p>
    <w:p w14:paraId="11F92F6F" w14:textId="77777777" w:rsidR="00C25060" w:rsidRPr="00F704E1" w:rsidRDefault="00C25060" w:rsidP="00C25060">
      <w:pPr>
        <w:pStyle w:val="20"/>
        <w:tabs>
          <w:tab w:val="left" w:pos="567"/>
        </w:tabs>
        <w:jc w:val="both"/>
        <w:rPr>
          <w:rFonts w:cs="Times New Roman"/>
        </w:rPr>
      </w:pPr>
      <w:bookmarkStart w:id="105" w:name="_Toc475879440"/>
      <w:bookmarkStart w:id="106" w:name="_Toc78674707"/>
      <w:bookmarkStart w:id="107" w:name="_Toc84970944"/>
      <w:bookmarkStart w:id="108" w:name="_Toc196159568"/>
      <w:r w:rsidRPr="00F704E1">
        <w:rPr>
          <w:rFonts w:cs="Times New Roman"/>
        </w:rPr>
        <w:t>Описание графиков регулирования отпуска тепла в тепловые сети с анализом их обоснованности</w:t>
      </w:r>
      <w:bookmarkEnd w:id="105"/>
      <w:bookmarkEnd w:id="106"/>
      <w:bookmarkEnd w:id="107"/>
      <w:bookmarkEnd w:id="108"/>
    </w:p>
    <w:p w14:paraId="1F9D69A1" w14:textId="77777777" w:rsidR="00C25060" w:rsidRPr="00F704E1" w:rsidRDefault="00C25060" w:rsidP="00B5461F">
      <w:pPr>
        <w:pStyle w:val="11ff3"/>
      </w:pPr>
      <w:bookmarkStart w:id="109" w:name="_Toc475879441"/>
      <w:r w:rsidRPr="00F704E1">
        <w:t xml:space="preserve">В системах теплоснабжения </w:t>
      </w:r>
      <w:r w:rsidR="00D90FC6" w:rsidRPr="00F704E1">
        <w:t>поселения применяется</w:t>
      </w:r>
      <w:r w:rsidRPr="00F704E1">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74E9FC38" w14:textId="77777777" w:rsidR="00C25060" w:rsidRPr="00F704E1" w:rsidRDefault="00C25060" w:rsidP="00B5461F">
      <w:pPr>
        <w:pStyle w:val="11ff3"/>
      </w:pPr>
      <w:r w:rsidRPr="00F704E1">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263062AA" w14:textId="77777777" w:rsidR="00C317AF" w:rsidRPr="00F704E1" w:rsidRDefault="00C317AF" w:rsidP="00C317AF">
      <w:pPr>
        <w:pStyle w:val="11ff3"/>
      </w:pPr>
      <w:r w:rsidRPr="00F704E1">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отопления.</w:t>
      </w:r>
    </w:p>
    <w:p w14:paraId="2945E236" w14:textId="77777777" w:rsidR="00C317AF" w:rsidRPr="00F704E1" w:rsidRDefault="00C317AF" w:rsidP="00C317AF">
      <w:pPr>
        <w:pStyle w:val="11ff3"/>
      </w:pPr>
      <w:r w:rsidRPr="00F704E1">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w:t>
      </w:r>
    </w:p>
    <w:p w14:paraId="7903EBE9" w14:textId="1BFC1027" w:rsidR="00C317AF" w:rsidRPr="00F704E1" w:rsidRDefault="00C317AF" w:rsidP="00C317AF">
      <w:pPr>
        <w:pStyle w:val="11ff3"/>
      </w:pPr>
      <w:r w:rsidRPr="00F704E1">
        <w:t xml:space="preserve">Утвержденный температурный график, по которому осуществляется отпуск тепловой энергии в тепловую сеть на нужды теплоснабжения является </w:t>
      </w:r>
      <w:r w:rsidR="004D3634" w:rsidRPr="00F704E1">
        <w:t>95/70</w:t>
      </w:r>
      <w:r w:rsidRPr="00F704E1">
        <w:t>.</w:t>
      </w:r>
    </w:p>
    <w:p w14:paraId="5D7B40AA" w14:textId="267E2FA0" w:rsidR="005B1A04" w:rsidRPr="00F704E1" w:rsidRDefault="00C317AF" w:rsidP="00C317AF">
      <w:pPr>
        <w:pStyle w:val="11ff3"/>
      </w:pPr>
      <w:r w:rsidRPr="00F704E1">
        <w:t>Способ регулирования отпуска теплоты – качественный, согласно утвержденному температурному графику.</w:t>
      </w:r>
    </w:p>
    <w:p w14:paraId="35C42316" w14:textId="77777777" w:rsidR="00685192" w:rsidRPr="00F704E1" w:rsidRDefault="00685192" w:rsidP="00685192">
      <w:pPr>
        <w:pStyle w:val="11ff3"/>
      </w:pPr>
    </w:p>
    <w:p w14:paraId="3FA4C753" w14:textId="0A5488BD" w:rsidR="005B1A04" w:rsidRPr="00F704E1" w:rsidRDefault="00D11693" w:rsidP="00D11693">
      <w:pPr>
        <w:pStyle w:val="11ff3"/>
        <w:rPr>
          <w:b/>
          <w:bCs w:val="0"/>
        </w:rPr>
      </w:pPr>
      <w:r w:rsidRPr="00F704E1">
        <w:rPr>
          <w:b/>
          <w:bCs w:val="0"/>
        </w:rPr>
        <w:t>Таблица 1.3.6.</w:t>
      </w:r>
      <w:r w:rsidR="00DE5ABA" w:rsidRPr="00F704E1">
        <w:rPr>
          <w:b/>
          <w:bCs w:val="0"/>
        </w:rPr>
        <w:t>1</w:t>
      </w:r>
      <w:r w:rsidRPr="00F704E1">
        <w:rPr>
          <w:b/>
          <w:bCs w:val="0"/>
        </w:rPr>
        <w:t xml:space="preserve"> - </w:t>
      </w:r>
      <w:r w:rsidR="005B1A04" w:rsidRPr="00F704E1">
        <w:rPr>
          <w:b/>
          <w:bCs w:val="0"/>
        </w:rPr>
        <w:t>Температурные графики при отпуске тепловой энергии в сеть котельными</w:t>
      </w:r>
      <w:r w:rsidR="00F205BC" w:rsidRPr="00F704E1">
        <w:rPr>
          <w:b/>
          <w:bCs w:val="0"/>
        </w:rPr>
        <w:t xml:space="preserve"> </w:t>
      </w:r>
      <w:r w:rsidR="00F36754">
        <w:rPr>
          <w:b/>
          <w:bCs w:val="0"/>
        </w:rPr>
        <w:t>ПМУП «УТВС»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9"/>
        <w:gridCol w:w="5656"/>
      </w:tblGrid>
      <w:tr w:rsidR="005B1A04" w:rsidRPr="00F704E1" w14:paraId="02FD6A34" w14:textId="77777777" w:rsidTr="00D11693">
        <w:trPr>
          <w:trHeight w:val="20"/>
          <w:tblHeader/>
        </w:trPr>
        <w:tc>
          <w:tcPr>
            <w:tcW w:w="1974" w:type="pct"/>
            <w:shd w:val="clear" w:color="auto" w:fill="D9D9D9" w:themeFill="background1" w:themeFillShade="D9"/>
            <w:vAlign w:val="center"/>
          </w:tcPr>
          <w:p w14:paraId="2F7F9EA9" w14:textId="77777777" w:rsidR="005B1A04" w:rsidRPr="00F704E1" w:rsidRDefault="005B1A04" w:rsidP="00D11693">
            <w:pPr>
              <w:pStyle w:val="1fffb"/>
              <w:rPr>
                <w:rFonts w:cs="Times New Roman"/>
              </w:rPr>
            </w:pPr>
            <w:bookmarkStart w:id="110" w:name="_Hlk143553785"/>
            <w:r w:rsidRPr="00F704E1">
              <w:rPr>
                <w:rFonts w:cs="Times New Roman"/>
              </w:rPr>
              <w:t>Наименование котельной</w:t>
            </w:r>
          </w:p>
        </w:tc>
        <w:tc>
          <w:tcPr>
            <w:tcW w:w="3026" w:type="pct"/>
            <w:shd w:val="clear" w:color="auto" w:fill="D9D9D9" w:themeFill="background1" w:themeFillShade="D9"/>
            <w:vAlign w:val="center"/>
          </w:tcPr>
          <w:p w14:paraId="4DF67543" w14:textId="77777777" w:rsidR="005B1A04" w:rsidRPr="00F704E1" w:rsidRDefault="005B1A04" w:rsidP="00D11693">
            <w:pPr>
              <w:pStyle w:val="1fffb"/>
              <w:rPr>
                <w:rFonts w:cs="Times New Roman"/>
                <w:lang w:val="ru-RU"/>
              </w:rPr>
            </w:pPr>
            <w:r w:rsidRPr="00F704E1">
              <w:rPr>
                <w:rFonts w:cs="Times New Roman"/>
                <w:lang w:val="ru-RU"/>
              </w:rPr>
              <w:t>Температурный график работы тепловой сети с указанием температуры срезки, °С</w:t>
            </w:r>
          </w:p>
        </w:tc>
      </w:tr>
      <w:tr w:rsidR="00BF7714" w:rsidRPr="00F704E1" w14:paraId="460F3A16" w14:textId="77777777" w:rsidTr="001C6ACA">
        <w:trPr>
          <w:trHeight w:val="20"/>
        </w:trPr>
        <w:tc>
          <w:tcPr>
            <w:tcW w:w="1974" w:type="pct"/>
          </w:tcPr>
          <w:p w14:paraId="4EDFFEB8" w14:textId="22F2F645" w:rsidR="00BF7714" w:rsidRPr="00BF7714" w:rsidRDefault="00BF7714" w:rsidP="00BF7714">
            <w:pPr>
              <w:pStyle w:val="1fffb"/>
              <w:rPr>
                <w:rFonts w:cs="Times New Roman"/>
                <w:lang w:val="ru-RU"/>
              </w:rPr>
            </w:pPr>
            <w:r w:rsidRPr="00BF7714">
              <w:rPr>
                <w:lang w:val="ru-RU"/>
              </w:rPr>
              <w:t>Котельная п. Сингапай, ул. Сургутская, стр.7</w:t>
            </w:r>
          </w:p>
        </w:tc>
        <w:tc>
          <w:tcPr>
            <w:tcW w:w="3026" w:type="pct"/>
            <w:vAlign w:val="center"/>
          </w:tcPr>
          <w:p w14:paraId="023BAAAC" w14:textId="3C935DAC" w:rsidR="00BF7714" w:rsidRPr="00F704E1" w:rsidRDefault="00BF7714" w:rsidP="00BF7714">
            <w:pPr>
              <w:pStyle w:val="1fffb"/>
              <w:rPr>
                <w:rFonts w:cs="Times New Roman"/>
                <w:lang w:val="ru-RU"/>
              </w:rPr>
            </w:pPr>
            <w:r w:rsidRPr="00F704E1">
              <w:rPr>
                <w:rFonts w:cs="Times New Roman"/>
                <w:lang w:val="ru-RU"/>
              </w:rPr>
              <w:t>95/70</w:t>
            </w:r>
            <w:r w:rsidRPr="00F704E1">
              <w:rPr>
                <w:rFonts w:cs="Times New Roman"/>
                <w:vertAlign w:val="superscript"/>
                <w:lang w:val="ru-RU"/>
              </w:rPr>
              <w:t>о</w:t>
            </w:r>
            <w:r w:rsidRPr="00F704E1">
              <w:rPr>
                <w:rFonts w:cs="Times New Roman"/>
                <w:lang w:val="ru-RU"/>
              </w:rPr>
              <w:t>С</w:t>
            </w:r>
          </w:p>
        </w:tc>
      </w:tr>
      <w:tr w:rsidR="00BF7714" w:rsidRPr="00F704E1" w14:paraId="3EB3FA83" w14:textId="77777777" w:rsidTr="001C6ACA">
        <w:trPr>
          <w:trHeight w:val="20"/>
        </w:trPr>
        <w:tc>
          <w:tcPr>
            <w:tcW w:w="1974" w:type="pct"/>
          </w:tcPr>
          <w:p w14:paraId="05BB7CB2" w14:textId="5DDE84A4" w:rsidR="00BF7714" w:rsidRPr="00BF7714" w:rsidRDefault="00BF7714" w:rsidP="00BF7714">
            <w:pPr>
              <w:pStyle w:val="1fffb"/>
              <w:rPr>
                <w:rFonts w:cs="Times New Roman"/>
                <w:lang w:val="ru-RU"/>
              </w:rPr>
            </w:pPr>
            <w:r w:rsidRPr="00BF7714">
              <w:rPr>
                <w:lang w:val="ru-RU"/>
              </w:rPr>
              <w:t>Котельная с. Чеускино, ул. Кедровая, д. 8</w:t>
            </w:r>
          </w:p>
        </w:tc>
        <w:tc>
          <w:tcPr>
            <w:tcW w:w="3026" w:type="pct"/>
            <w:vAlign w:val="center"/>
          </w:tcPr>
          <w:p w14:paraId="04AB67A6" w14:textId="708C5A5A" w:rsidR="00BF7714" w:rsidRPr="00BF7714" w:rsidRDefault="00BF7714" w:rsidP="00BF7714">
            <w:pPr>
              <w:pStyle w:val="1fffb"/>
              <w:rPr>
                <w:rFonts w:cs="Times New Roman"/>
                <w:lang w:val="ru-RU"/>
              </w:rPr>
            </w:pPr>
            <w:r w:rsidRPr="00F704E1">
              <w:rPr>
                <w:rFonts w:cs="Times New Roman"/>
                <w:lang w:val="ru-RU"/>
              </w:rPr>
              <w:t>95/70</w:t>
            </w:r>
            <w:r w:rsidRPr="00F704E1">
              <w:rPr>
                <w:rFonts w:cs="Times New Roman"/>
                <w:vertAlign w:val="superscript"/>
                <w:lang w:val="ru-RU"/>
              </w:rPr>
              <w:t>о</w:t>
            </w:r>
            <w:r w:rsidRPr="00F704E1">
              <w:rPr>
                <w:rFonts w:cs="Times New Roman"/>
                <w:lang w:val="ru-RU"/>
              </w:rPr>
              <w:t>С</w:t>
            </w:r>
          </w:p>
        </w:tc>
      </w:tr>
    </w:tbl>
    <w:p w14:paraId="2E976017" w14:textId="77777777" w:rsidR="00C25060" w:rsidRPr="00F704E1" w:rsidRDefault="00C25060" w:rsidP="00C25060">
      <w:pPr>
        <w:pStyle w:val="20"/>
        <w:tabs>
          <w:tab w:val="left" w:pos="567"/>
        </w:tabs>
        <w:jc w:val="both"/>
        <w:rPr>
          <w:rFonts w:cs="Times New Roman"/>
        </w:rPr>
      </w:pPr>
      <w:bookmarkStart w:id="111" w:name="_Toc78674708"/>
      <w:bookmarkStart w:id="112" w:name="_Toc84970945"/>
      <w:bookmarkStart w:id="113" w:name="_Toc196159569"/>
      <w:bookmarkEnd w:id="110"/>
      <w:r w:rsidRPr="00F704E1">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9"/>
      <w:bookmarkEnd w:id="111"/>
      <w:bookmarkEnd w:id="112"/>
      <w:bookmarkEnd w:id="113"/>
    </w:p>
    <w:p w14:paraId="004E212F" w14:textId="77777777" w:rsidR="00C25060" w:rsidRPr="00F704E1" w:rsidRDefault="00C25060" w:rsidP="00B5461F">
      <w:pPr>
        <w:pStyle w:val="11ff3"/>
      </w:pPr>
      <w:bookmarkStart w:id="114" w:name="_Toc475879442"/>
      <w:r w:rsidRPr="00F704E1">
        <w:t>В соответствии с пунктом 6.2.59 «Правил технической эксплуатации тепловых энергоустановок»:</w:t>
      </w:r>
    </w:p>
    <w:p w14:paraId="505BBED9" w14:textId="77777777" w:rsidR="00C25060" w:rsidRPr="00F704E1" w:rsidRDefault="00C25060" w:rsidP="00B5461F">
      <w:pPr>
        <w:pStyle w:val="11ff3"/>
      </w:pPr>
      <w:r w:rsidRPr="00F704E1">
        <w:t>Отклонения от заданного режима на источнике теплоты предусматриваются не более:</w:t>
      </w:r>
    </w:p>
    <w:p w14:paraId="6AB55C34" w14:textId="77777777" w:rsidR="00C25060" w:rsidRPr="00F704E1" w:rsidRDefault="00C25060" w:rsidP="00C25060">
      <w:pPr>
        <w:pStyle w:val="113"/>
      </w:pPr>
      <w:r w:rsidRPr="00F704E1">
        <w:t>по температуре воды, поступающей в тепловую сеть ± 3</w:t>
      </w:r>
      <w:r w:rsidR="008108C3" w:rsidRPr="00F704E1">
        <w:t xml:space="preserve"> </w:t>
      </w:r>
      <w:r w:rsidRPr="00F704E1">
        <w:t>%;</w:t>
      </w:r>
    </w:p>
    <w:p w14:paraId="4A9F2928" w14:textId="77777777" w:rsidR="00C25060" w:rsidRPr="00F704E1" w:rsidRDefault="00C25060" w:rsidP="00C25060">
      <w:pPr>
        <w:pStyle w:val="113"/>
      </w:pPr>
      <w:r w:rsidRPr="00F704E1">
        <w:t>по давлению в подающем трубопроводе ± 5</w:t>
      </w:r>
      <w:r w:rsidR="008108C3" w:rsidRPr="00F704E1">
        <w:t xml:space="preserve"> </w:t>
      </w:r>
      <w:r w:rsidRPr="00F704E1">
        <w:t>%;</w:t>
      </w:r>
    </w:p>
    <w:p w14:paraId="56FABD72" w14:textId="77777777" w:rsidR="00C25060" w:rsidRPr="00F704E1" w:rsidRDefault="00C25060" w:rsidP="00C25060">
      <w:pPr>
        <w:pStyle w:val="113"/>
      </w:pPr>
      <w:r w:rsidRPr="00F704E1">
        <w:t>по давлению в обр</w:t>
      </w:r>
      <w:r w:rsidR="008108C3" w:rsidRPr="00F704E1">
        <w:t>атном трубопроводе ± 0,2 кгс/см</w:t>
      </w:r>
      <w:r w:rsidRPr="00F704E1">
        <w:t xml:space="preserve">. </w:t>
      </w:r>
    </w:p>
    <w:p w14:paraId="6C42970D" w14:textId="77777777" w:rsidR="00C25060" w:rsidRPr="00F704E1" w:rsidRDefault="00C25060" w:rsidP="00B5461F">
      <w:pPr>
        <w:pStyle w:val="11ff3"/>
      </w:pPr>
      <w:r w:rsidRPr="00F704E1">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F704E1">
        <w:t xml:space="preserve"> </w:t>
      </w:r>
      <w:r w:rsidRPr="00F704E1">
        <w:t>%.</w:t>
      </w:r>
    </w:p>
    <w:p w14:paraId="51A9C95B" w14:textId="77777777" w:rsidR="00C25060" w:rsidRPr="00F704E1" w:rsidRDefault="00C25060" w:rsidP="00B5461F">
      <w:pPr>
        <w:pStyle w:val="11ff3"/>
      </w:pPr>
      <w:r w:rsidRPr="00F704E1">
        <w:t>Понижение фактической температуры обратной воды по сравнению с графиком не лимитируется.</w:t>
      </w:r>
    </w:p>
    <w:p w14:paraId="799E76CE" w14:textId="1B9CEEB5" w:rsidR="00C25060" w:rsidRPr="00F704E1" w:rsidRDefault="00C25060" w:rsidP="00B5461F">
      <w:pPr>
        <w:pStyle w:val="11ff3"/>
      </w:pPr>
      <w:r w:rsidRPr="00F704E1">
        <w:t>Из приведенного выше видно, что фактическая температура теплоносителя подающего трубопровода в промежутке от -</w:t>
      </w:r>
      <w:r w:rsidR="00CC41B2" w:rsidRPr="00F704E1">
        <w:t>29</w:t>
      </w:r>
      <w:r w:rsidRPr="00F704E1">
        <w:rPr>
          <w:vertAlign w:val="superscript"/>
        </w:rPr>
        <w:t>о</w:t>
      </w:r>
      <w:r w:rsidRPr="00F704E1">
        <w:t>С до -10</w:t>
      </w:r>
      <w:r w:rsidR="00630597" w:rsidRPr="00F704E1">
        <w:t xml:space="preserve"> </w:t>
      </w:r>
      <w:r w:rsidRPr="00F704E1">
        <w:rPr>
          <w:vertAlign w:val="superscript"/>
        </w:rPr>
        <w:t>о</w:t>
      </w:r>
      <w:r w:rsidRPr="00F704E1">
        <w:t xml:space="preserve">С различается от утвержденного графика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F704E1">
        <w:t>объясняться</w:t>
      </w:r>
      <w:r w:rsidRPr="00F704E1">
        <w:t xml:space="preserve"> критерием различия между скоростями ветра в определенный промежуток времени.</w:t>
      </w:r>
    </w:p>
    <w:p w14:paraId="4F40B95E" w14:textId="77777777" w:rsidR="00C25060" w:rsidRPr="00F704E1" w:rsidRDefault="00C25060" w:rsidP="00B5461F">
      <w:pPr>
        <w:pStyle w:val="11ff3"/>
      </w:pPr>
      <w:r w:rsidRPr="00F704E1">
        <w:t>Регулирование режима работы систем теплопотребления абонентов, осуществляется</w:t>
      </w:r>
      <w:r w:rsidR="00CD4F5A" w:rsidRPr="00F704E1">
        <w:t xml:space="preserve"> </w:t>
      </w:r>
      <w:r w:rsidRPr="00F704E1">
        <w:t>по</w:t>
      </w:r>
      <w:r w:rsidR="00CD4F5A" w:rsidRPr="00F704E1">
        <w:t xml:space="preserve"> </w:t>
      </w:r>
      <w:r w:rsidRPr="00F704E1">
        <w:t>температурным</w:t>
      </w:r>
      <w:r w:rsidR="00CD4F5A" w:rsidRPr="00F704E1">
        <w:t xml:space="preserve"> </w:t>
      </w:r>
      <w:r w:rsidRPr="00F704E1">
        <w:t>графикам</w:t>
      </w:r>
      <w:r w:rsidR="00CD4F5A" w:rsidRPr="00F704E1">
        <w:t xml:space="preserve"> </w:t>
      </w:r>
      <w:r w:rsidRPr="00F704E1">
        <w:t>для</w:t>
      </w:r>
      <w:r w:rsidR="00CD4F5A" w:rsidRPr="00F704E1">
        <w:t xml:space="preserve"> </w:t>
      </w:r>
      <w:r w:rsidRPr="00F704E1">
        <w:t>потребителей, разработанных с учетом режима работы различных схем подключения.</w:t>
      </w:r>
    </w:p>
    <w:p w14:paraId="011420CC" w14:textId="50C9643B" w:rsidR="00CC41B2" w:rsidRPr="00F704E1" w:rsidRDefault="00CC41B2" w:rsidP="00CC41B2">
      <w:pPr>
        <w:pStyle w:val="11ff3"/>
      </w:pPr>
      <w:r w:rsidRPr="00F704E1">
        <w:t xml:space="preserve">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w:t>
      </w:r>
      <w:r w:rsidR="00C66685" w:rsidRPr="00F704E1">
        <w:t>45</w:t>
      </w:r>
      <w:r w:rsidRPr="00F704E1">
        <w:t>)</w:t>
      </w:r>
    </w:p>
    <w:p w14:paraId="7C3AD6D2" w14:textId="1EFB7047" w:rsidR="00CC41B2" w:rsidRPr="00F704E1" w:rsidRDefault="00CC41B2" w:rsidP="00CC41B2">
      <w:pPr>
        <w:pStyle w:val="11ff3"/>
      </w:pPr>
      <w:r w:rsidRPr="00F704E1">
        <w:t xml:space="preserve">Регулирование отпуска теплоты осуществляется качественно и по температурному графику </w:t>
      </w:r>
      <w:r w:rsidR="004D3634" w:rsidRPr="00F704E1">
        <w:t>95/70</w:t>
      </w:r>
      <w:r w:rsidRPr="00F704E1">
        <w:t xml:space="preserve"> ºС по следующим причинам:</w:t>
      </w:r>
    </w:p>
    <w:p w14:paraId="785036A4" w14:textId="35928437" w:rsidR="00CC41B2" w:rsidRPr="00F704E1" w:rsidRDefault="004B38DB" w:rsidP="00CC41B2">
      <w:pPr>
        <w:pStyle w:val="113"/>
      </w:pPr>
      <w:r>
        <w:t xml:space="preserve"> </w:t>
      </w:r>
      <w:r w:rsidR="00CC41B2" w:rsidRPr="00F704E1">
        <w:t>присоединение потребителей к тепловым сетям непосредственное без смешения и без регуляторов расхода на вводах;</w:t>
      </w:r>
    </w:p>
    <w:p w14:paraId="384D1CCD" w14:textId="4B0AE578" w:rsidR="00CC41B2" w:rsidRPr="00F704E1" w:rsidRDefault="004B38DB" w:rsidP="00CC41B2">
      <w:pPr>
        <w:pStyle w:val="113"/>
      </w:pPr>
      <w:r>
        <w:t xml:space="preserve"> </w:t>
      </w:r>
      <w:r w:rsidR="00CC41B2" w:rsidRPr="00F704E1">
        <w:t>экономичная и безопасная работы системы;</w:t>
      </w:r>
    </w:p>
    <w:p w14:paraId="0156BB9E" w14:textId="5B0EFC2D" w:rsidR="00CC41B2" w:rsidRPr="00F704E1" w:rsidRDefault="004B38DB" w:rsidP="00CC41B2">
      <w:pPr>
        <w:pStyle w:val="113"/>
      </w:pPr>
      <w:r>
        <w:t xml:space="preserve"> </w:t>
      </w:r>
      <w:r w:rsidR="00CC41B2" w:rsidRPr="00F704E1">
        <w:t>надежное теплоснабжение потребителей;</w:t>
      </w:r>
    </w:p>
    <w:p w14:paraId="415004C9" w14:textId="6D780CC3" w:rsidR="00C317AF" w:rsidRPr="00F704E1" w:rsidRDefault="004B38DB" w:rsidP="00A23B01">
      <w:pPr>
        <w:pStyle w:val="113"/>
        <w:rPr>
          <w:b/>
          <w:bCs w:val="0"/>
        </w:rPr>
      </w:pPr>
      <w:r>
        <w:t xml:space="preserve"> </w:t>
      </w:r>
      <w:r w:rsidR="00CC41B2" w:rsidRPr="00F704E1">
        <w:t>минимальные затраты на реконструкцию.</w:t>
      </w:r>
    </w:p>
    <w:p w14:paraId="27A065F2" w14:textId="0DE502A9" w:rsidR="00C317AF" w:rsidRPr="00BF7714" w:rsidRDefault="00BF7714" w:rsidP="00BF7714">
      <w:pPr>
        <w:pStyle w:val="11ff3"/>
      </w:pPr>
      <w:r w:rsidRPr="00BF7714">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77D2531D" w14:textId="0D3F3F68" w:rsidR="00B41AA4" w:rsidRPr="00F704E1" w:rsidRDefault="002F3648" w:rsidP="00C317AF">
      <w:pPr>
        <w:pStyle w:val="11ff3"/>
        <w:rPr>
          <w:b/>
          <w:bCs w:val="0"/>
        </w:rPr>
      </w:pPr>
      <w:r w:rsidRPr="00F704E1">
        <w:rPr>
          <w:b/>
          <w:bCs w:val="0"/>
        </w:rPr>
        <w:t xml:space="preserve">Таблица 1.3.7.1 - </w:t>
      </w:r>
      <w:r w:rsidR="00B41AA4" w:rsidRPr="00F704E1">
        <w:rPr>
          <w:b/>
          <w:bCs w:val="0"/>
        </w:rPr>
        <w:t>Фактические температурные режимы отпуска тепла в тепловые сети котельными</w:t>
      </w:r>
      <w:r w:rsidR="00F205BC" w:rsidRPr="00F704E1">
        <w:rPr>
          <w:b/>
          <w:bCs w:val="0"/>
        </w:rPr>
        <w:t xml:space="preserve"> </w:t>
      </w:r>
      <w:r w:rsidR="00F36754">
        <w:rPr>
          <w:b/>
          <w:bCs w:val="0"/>
        </w:rPr>
        <w:t>ПМУП «УТВС»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80"/>
        <w:gridCol w:w="2009"/>
        <w:gridCol w:w="2878"/>
        <w:gridCol w:w="2878"/>
      </w:tblGrid>
      <w:tr w:rsidR="002376AD" w:rsidRPr="00F704E1" w14:paraId="3F0CBBD7" w14:textId="77777777" w:rsidTr="00BF7714">
        <w:trPr>
          <w:trHeight w:val="20"/>
          <w:tblHeader/>
        </w:trPr>
        <w:tc>
          <w:tcPr>
            <w:tcW w:w="845" w:type="pct"/>
            <w:vMerge w:val="restart"/>
            <w:shd w:val="clear" w:color="auto" w:fill="D9D9D9" w:themeFill="background1" w:themeFillShade="D9"/>
            <w:vAlign w:val="center"/>
          </w:tcPr>
          <w:p w14:paraId="5B9196CE" w14:textId="77777777" w:rsidR="002376AD" w:rsidRPr="00F704E1" w:rsidRDefault="002376AD" w:rsidP="002376AD">
            <w:pPr>
              <w:pStyle w:val="1fffb"/>
              <w:rPr>
                <w:rFonts w:cs="Times New Roman"/>
              </w:rPr>
            </w:pPr>
            <w:bookmarkStart w:id="115" w:name="_Toc78674709"/>
            <w:bookmarkStart w:id="116" w:name="_Toc84970946"/>
            <w:r w:rsidRPr="00F704E1">
              <w:rPr>
                <w:rFonts w:cs="Times New Roman"/>
              </w:rPr>
              <w:t>Период</w:t>
            </w:r>
          </w:p>
        </w:tc>
        <w:tc>
          <w:tcPr>
            <w:tcW w:w="4155" w:type="pct"/>
            <w:gridSpan w:val="3"/>
            <w:shd w:val="clear" w:color="auto" w:fill="D9D9D9" w:themeFill="background1" w:themeFillShade="D9"/>
            <w:vAlign w:val="center"/>
          </w:tcPr>
          <w:p w14:paraId="7B5350AC" w14:textId="79F825F3" w:rsidR="002376AD" w:rsidRPr="00F704E1" w:rsidRDefault="00BF7714" w:rsidP="002376AD">
            <w:pPr>
              <w:pStyle w:val="1fffb"/>
              <w:rPr>
                <w:rFonts w:cs="Times New Roman"/>
              </w:rPr>
            </w:pPr>
            <w:r w:rsidRPr="00BF7714">
              <w:rPr>
                <w:rFonts w:cs="Times New Roman"/>
                <w:szCs w:val="20"/>
              </w:rPr>
              <w:t>ПМУП «УТВС»</w:t>
            </w:r>
          </w:p>
        </w:tc>
      </w:tr>
      <w:tr w:rsidR="002376AD" w:rsidRPr="00F704E1" w14:paraId="73023C1A" w14:textId="77777777" w:rsidTr="00BF7714">
        <w:trPr>
          <w:trHeight w:val="20"/>
          <w:tblHeader/>
        </w:trPr>
        <w:tc>
          <w:tcPr>
            <w:tcW w:w="845" w:type="pct"/>
            <w:vMerge/>
            <w:shd w:val="clear" w:color="auto" w:fill="D9D9D9" w:themeFill="background1" w:themeFillShade="D9"/>
            <w:vAlign w:val="center"/>
          </w:tcPr>
          <w:p w14:paraId="668F0B35" w14:textId="77777777" w:rsidR="002376AD" w:rsidRPr="00F704E1" w:rsidRDefault="002376AD" w:rsidP="002376AD">
            <w:pPr>
              <w:pStyle w:val="1fffb"/>
              <w:rPr>
                <w:rFonts w:cs="Times New Roman"/>
              </w:rPr>
            </w:pPr>
          </w:p>
        </w:tc>
        <w:tc>
          <w:tcPr>
            <w:tcW w:w="4155" w:type="pct"/>
            <w:gridSpan w:val="3"/>
            <w:shd w:val="clear" w:color="auto" w:fill="D9D9D9" w:themeFill="background1" w:themeFillShade="D9"/>
            <w:vAlign w:val="center"/>
          </w:tcPr>
          <w:p w14:paraId="18ADE3DF" w14:textId="254F4DC0" w:rsidR="002376AD" w:rsidRPr="00F704E1" w:rsidRDefault="002376AD" w:rsidP="002376AD">
            <w:pPr>
              <w:pStyle w:val="1fffb"/>
              <w:rPr>
                <w:rFonts w:cs="Times New Roman"/>
              </w:rPr>
            </w:pPr>
            <w:r w:rsidRPr="00F704E1">
              <w:rPr>
                <w:rFonts w:cs="Times New Roman"/>
                <w:szCs w:val="20"/>
              </w:rPr>
              <w:t>Среднемесячная температура, ºС</w:t>
            </w:r>
          </w:p>
        </w:tc>
      </w:tr>
      <w:tr w:rsidR="002376AD" w:rsidRPr="00F704E1" w14:paraId="45FF90F1" w14:textId="77777777" w:rsidTr="00BF7714">
        <w:trPr>
          <w:trHeight w:val="20"/>
          <w:tblHeader/>
        </w:trPr>
        <w:tc>
          <w:tcPr>
            <w:tcW w:w="845" w:type="pct"/>
            <w:vMerge/>
            <w:shd w:val="clear" w:color="auto" w:fill="D9D9D9" w:themeFill="background1" w:themeFillShade="D9"/>
            <w:vAlign w:val="center"/>
          </w:tcPr>
          <w:p w14:paraId="37C8B3D2" w14:textId="77777777" w:rsidR="002376AD" w:rsidRPr="00F704E1" w:rsidRDefault="002376AD" w:rsidP="002376AD">
            <w:pPr>
              <w:pStyle w:val="1fffb"/>
              <w:rPr>
                <w:rFonts w:cs="Times New Roman"/>
              </w:rPr>
            </w:pPr>
          </w:p>
        </w:tc>
        <w:tc>
          <w:tcPr>
            <w:tcW w:w="1075" w:type="pct"/>
            <w:shd w:val="clear" w:color="auto" w:fill="D9D9D9" w:themeFill="background1" w:themeFillShade="D9"/>
            <w:vAlign w:val="center"/>
          </w:tcPr>
          <w:p w14:paraId="29A75B3A" w14:textId="0E522763" w:rsidR="002376AD" w:rsidRPr="00F704E1" w:rsidRDefault="002376AD" w:rsidP="002376AD">
            <w:pPr>
              <w:pStyle w:val="1fffb"/>
              <w:rPr>
                <w:rFonts w:cs="Times New Roman"/>
              </w:rPr>
            </w:pPr>
            <w:r w:rsidRPr="00F704E1">
              <w:rPr>
                <w:rFonts w:cs="Times New Roman"/>
                <w:szCs w:val="20"/>
              </w:rPr>
              <w:t>Наружного воздуха</w:t>
            </w:r>
          </w:p>
        </w:tc>
        <w:tc>
          <w:tcPr>
            <w:tcW w:w="1540" w:type="pct"/>
            <w:shd w:val="clear" w:color="auto" w:fill="D9D9D9" w:themeFill="background1" w:themeFillShade="D9"/>
            <w:vAlign w:val="center"/>
          </w:tcPr>
          <w:p w14:paraId="1463950B" w14:textId="09F976A1" w:rsidR="002376AD" w:rsidRPr="00F704E1" w:rsidRDefault="002376AD" w:rsidP="002376AD">
            <w:pPr>
              <w:pStyle w:val="1fffb"/>
              <w:rPr>
                <w:rFonts w:cs="Times New Roman"/>
              </w:rPr>
            </w:pPr>
            <w:r w:rsidRPr="00F704E1">
              <w:rPr>
                <w:rFonts w:cs="Times New Roman"/>
                <w:szCs w:val="20"/>
              </w:rPr>
              <w:t>Подача теплоснабжения</w:t>
            </w:r>
          </w:p>
        </w:tc>
        <w:tc>
          <w:tcPr>
            <w:tcW w:w="1540" w:type="pct"/>
            <w:shd w:val="clear" w:color="auto" w:fill="D9D9D9" w:themeFill="background1" w:themeFillShade="D9"/>
            <w:vAlign w:val="center"/>
          </w:tcPr>
          <w:p w14:paraId="4B5979B9" w14:textId="7B7B3B68" w:rsidR="002376AD" w:rsidRPr="00F704E1" w:rsidRDefault="002376AD" w:rsidP="002376AD">
            <w:pPr>
              <w:pStyle w:val="1fffb"/>
              <w:rPr>
                <w:rFonts w:cs="Times New Roman"/>
              </w:rPr>
            </w:pPr>
            <w:r w:rsidRPr="00F704E1">
              <w:rPr>
                <w:rFonts w:cs="Times New Roman"/>
                <w:szCs w:val="20"/>
              </w:rPr>
              <w:t>Обратная теплоснабжения</w:t>
            </w:r>
          </w:p>
        </w:tc>
      </w:tr>
      <w:tr w:rsidR="00BD4826" w:rsidRPr="00F704E1" w14:paraId="679E2BD3" w14:textId="77777777" w:rsidTr="00BD4826">
        <w:trPr>
          <w:trHeight w:val="20"/>
        </w:trPr>
        <w:tc>
          <w:tcPr>
            <w:tcW w:w="845" w:type="pct"/>
            <w:vAlign w:val="center"/>
          </w:tcPr>
          <w:p w14:paraId="786855B3" w14:textId="03F77908" w:rsidR="00BD4826" w:rsidRPr="00F704E1" w:rsidRDefault="00BD4826" w:rsidP="00BD4826">
            <w:pPr>
              <w:pStyle w:val="1fffb"/>
              <w:rPr>
                <w:rFonts w:cs="Times New Roman"/>
              </w:rPr>
            </w:pPr>
            <w:r w:rsidRPr="00F704E1">
              <w:rPr>
                <w:rFonts w:cs="Times New Roman"/>
                <w:szCs w:val="20"/>
              </w:rPr>
              <w:t>январь</w:t>
            </w:r>
          </w:p>
        </w:tc>
        <w:tc>
          <w:tcPr>
            <w:tcW w:w="1075" w:type="pct"/>
            <w:vAlign w:val="center"/>
          </w:tcPr>
          <w:p w14:paraId="55ACA04C" w14:textId="4CAA8496" w:rsidR="00BD4826" w:rsidRPr="00F704E1" w:rsidRDefault="00BD4826" w:rsidP="00BD4826">
            <w:pPr>
              <w:pStyle w:val="1fffb"/>
              <w:rPr>
                <w:rFonts w:cs="Times New Roman"/>
              </w:rPr>
            </w:pPr>
          </w:p>
        </w:tc>
        <w:tc>
          <w:tcPr>
            <w:tcW w:w="1540" w:type="pct"/>
            <w:vAlign w:val="center"/>
          </w:tcPr>
          <w:p w14:paraId="5A8E6F94" w14:textId="246E8846" w:rsidR="00BD4826" w:rsidRPr="00F704E1" w:rsidRDefault="00BD4826" w:rsidP="00BD4826">
            <w:pPr>
              <w:pStyle w:val="1fffb"/>
              <w:rPr>
                <w:rFonts w:cs="Times New Roman"/>
              </w:rPr>
            </w:pPr>
          </w:p>
        </w:tc>
        <w:tc>
          <w:tcPr>
            <w:tcW w:w="1540" w:type="pct"/>
            <w:vAlign w:val="center"/>
          </w:tcPr>
          <w:p w14:paraId="255B7727" w14:textId="7AC758E7" w:rsidR="00BD4826" w:rsidRPr="00F704E1" w:rsidRDefault="00BD4826" w:rsidP="00BD4826">
            <w:pPr>
              <w:pStyle w:val="1fffb"/>
              <w:rPr>
                <w:rFonts w:cs="Times New Roman"/>
              </w:rPr>
            </w:pPr>
          </w:p>
        </w:tc>
      </w:tr>
      <w:tr w:rsidR="00BD4826" w:rsidRPr="00F704E1" w14:paraId="6BDFD55E" w14:textId="77777777" w:rsidTr="00BD4826">
        <w:trPr>
          <w:trHeight w:val="20"/>
        </w:trPr>
        <w:tc>
          <w:tcPr>
            <w:tcW w:w="845" w:type="pct"/>
            <w:vAlign w:val="center"/>
          </w:tcPr>
          <w:p w14:paraId="3A043DDB" w14:textId="7CC5FA8F" w:rsidR="00BD4826" w:rsidRPr="00F704E1" w:rsidRDefault="00BD4826" w:rsidP="00BD4826">
            <w:pPr>
              <w:pStyle w:val="1fffb"/>
              <w:rPr>
                <w:rFonts w:cs="Times New Roman"/>
              </w:rPr>
            </w:pPr>
            <w:r w:rsidRPr="00F704E1">
              <w:rPr>
                <w:rFonts w:cs="Times New Roman"/>
                <w:szCs w:val="20"/>
              </w:rPr>
              <w:t>февраль</w:t>
            </w:r>
          </w:p>
        </w:tc>
        <w:tc>
          <w:tcPr>
            <w:tcW w:w="1075" w:type="pct"/>
            <w:vAlign w:val="center"/>
          </w:tcPr>
          <w:p w14:paraId="4FC5CC3B" w14:textId="486063AB" w:rsidR="00BD4826" w:rsidRPr="00F704E1" w:rsidRDefault="00BD4826" w:rsidP="00BD4826">
            <w:pPr>
              <w:pStyle w:val="1fffb"/>
              <w:rPr>
                <w:rFonts w:cs="Times New Roman"/>
              </w:rPr>
            </w:pPr>
          </w:p>
        </w:tc>
        <w:tc>
          <w:tcPr>
            <w:tcW w:w="1540" w:type="pct"/>
            <w:vAlign w:val="center"/>
          </w:tcPr>
          <w:p w14:paraId="7238CCD2" w14:textId="10AE9E56" w:rsidR="00BD4826" w:rsidRPr="00F704E1" w:rsidRDefault="00BD4826" w:rsidP="00BD4826">
            <w:pPr>
              <w:pStyle w:val="1fffb"/>
              <w:rPr>
                <w:rFonts w:cs="Times New Roman"/>
              </w:rPr>
            </w:pPr>
          </w:p>
        </w:tc>
        <w:tc>
          <w:tcPr>
            <w:tcW w:w="1540" w:type="pct"/>
            <w:vAlign w:val="center"/>
          </w:tcPr>
          <w:p w14:paraId="081688E2" w14:textId="44AD5345" w:rsidR="00BD4826" w:rsidRPr="00F704E1" w:rsidRDefault="00BD4826" w:rsidP="00BD4826">
            <w:pPr>
              <w:pStyle w:val="1fffb"/>
              <w:rPr>
                <w:rFonts w:cs="Times New Roman"/>
              </w:rPr>
            </w:pPr>
          </w:p>
        </w:tc>
      </w:tr>
      <w:tr w:rsidR="00BD4826" w:rsidRPr="00F704E1" w14:paraId="597EFA73" w14:textId="77777777" w:rsidTr="00BD4826">
        <w:trPr>
          <w:trHeight w:val="20"/>
        </w:trPr>
        <w:tc>
          <w:tcPr>
            <w:tcW w:w="845" w:type="pct"/>
            <w:vAlign w:val="center"/>
          </w:tcPr>
          <w:p w14:paraId="05097329" w14:textId="03575E2F" w:rsidR="00BD4826" w:rsidRPr="00F704E1" w:rsidRDefault="00BD4826" w:rsidP="00BD4826">
            <w:pPr>
              <w:pStyle w:val="1fffb"/>
              <w:rPr>
                <w:rFonts w:cs="Times New Roman"/>
              </w:rPr>
            </w:pPr>
            <w:r w:rsidRPr="00F704E1">
              <w:rPr>
                <w:rFonts w:cs="Times New Roman"/>
                <w:szCs w:val="20"/>
              </w:rPr>
              <w:t>март</w:t>
            </w:r>
          </w:p>
        </w:tc>
        <w:tc>
          <w:tcPr>
            <w:tcW w:w="1075" w:type="pct"/>
            <w:vAlign w:val="center"/>
          </w:tcPr>
          <w:p w14:paraId="569390AF" w14:textId="09A6CADE" w:rsidR="00BD4826" w:rsidRPr="00F704E1" w:rsidRDefault="00BD4826" w:rsidP="00BD4826">
            <w:pPr>
              <w:pStyle w:val="1fffb"/>
              <w:rPr>
                <w:rFonts w:cs="Times New Roman"/>
              </w:rPr>
            </w:pPr>
          </w:p>
        </w:tc>
        <w:tc>
          <w:tcPr>
            <w:tcW w:w="1540" w:type="pct"/>
            <w:vAlign w:val="center"/>
          </w:tcPr>
          <w:p w14:paraId="76226A87" w14:textId="010894CB" w:rsidR="00BD4826" w:rsidRPr="00F704E1" w:rsidRDefault="00BD4826" w:rsidP="00BD4826">
            <w:pPr>
              <w:pStyle w:val="1fffb"/>
              <w:rPr>
                <w:rFonts w:cs="Times New Roman"/>
              </w:rPr>
            </w:pPr>
          </w:p>
        </w:tc>
        <w:tc>
          <w:tcPr>
            <w:tcW w:w="1540" w:type="pct"/>
            <w:vAlign w:val="center"/>
          </w:tcPr>
          <w:p w14:paraId="215DBEE5" w14:textId="34DC7CA6" w:rsidR="00BD4826" w:rsidRPr="00F704E1" w:rsidRDefault="00BD4826" w:rsidP="00BD4826">
            <w:pPr>
              <w:pStyle w:val="1fffb"/>
              <w:rPr>
                <w:rFonts w:cs="Times New Roman"/>
              </w:rPr>
            </w:pPr>
          </w:p>
        </w:tc>
      </w:tr>
      <w:tr w:rsidR="00BD4826" w:rsidRPr="00F704E1" w14:paraId="7E6667F9" w14:textId="77777777" w:rsidTr="00BD4826">
        <w:trPr>
          <w:trHeight w:val="20"/>
        </w:trPr>
        <w:tc>
          <w:tcPr>
            <w:tcW w:w="845" w:type="pct"/>
            <w:vAlign w:val="center"/>
          </w:tcPr>
          <w:p w14:paraId="775B03A3" w14:textId="476EC60F" w:rsidR="00BD4826" w:rsidRPr="00F704E1" w:rsidRDefault="00BD4826" w:rsidP="00BD4826">
            <w:pPr>
              <w:pStyle w:val="1fffb"/>
              <w:rPr>
                <w:rFonts w:cs="Times New Roman"/>
              </w:rPr>
            </w:pPr>
            <w:r w:rsidRPr="00F704E1">
              <w:rPr>
                <w:rFonts w:cs="Times New Roman"/>
                <w:szCs w:val="20"/>
              </w:rPr>
              <w:t>апрель</w:t>
            </w:r>
          </w:p>
        </w:tc>
        <w:tc>
          <w:tcPr>
            <w:tcW w:w="1075" w:type="pct"/>
            <w:vAlign w:val="center"/>
          </w:tcPr>
          <w:p w14:paraId="79A779B3" w14:textId="3BFE8009" w:rsidR="00BD4826" w:rsidRPr="00F704E1" w:rsidRDefault="00BD4826" w:rsidP="00BD4826">
            <w:pPr>
              <w:pStyle w:val="1fffb"/>
              <w:rPr>
                <w:rFonts w:cs="Times New Roman"/>
              </w:rPr>
            </w:pPr>
          </w:p>
        </w:tc>
        <w:tc>
          <w:tcPr>
            <w:tcW w:w="1540" w:type="pct"/>
            <w:vAlign w:val="center"/>
          </w:tcPr>
          <w:p w14:paraId="28F4C10A" w14:textId="2A52393A" w:rsidR="00BD4826" w:rsidRPr="00F704E1" w:rsidRDefault="00BD4826" w:rsidP="00BD4826">
            <w:pPr>
              <w:pStyle w:val="1fffb"/>
              <w:rPr>
                <w:rFonts w:cs="Times New Roman"/>
              </w:rPr>
            </w:pPr>
          </w:p>
        </w:tc>
        <w:tc>
          <w:tcPr>
            <w:tcW w:w="1540" w:type="pct"/>
            <w:vAlign w:val="center"/>
          </w:tcPr>
          <w:p w14:paraId="509E5D98" w14:textId="5EC162F7" w:rsidR="00BD4826" w:rsidRPr="00F704E1" w:rsidRDefault="00BD4826" w:rsidP="00BD4826">
            <w:pPr>
              <w:pStyle w:val="1fffb"/>
              <w:rPr>
                <w:rFonts w:cs="Times New Roman"/>
              </w:rPr>
            </w:pPr>
          </w:p>
        </w:tc>
      </w:tr>
      <w:tr w:rsidR="00BD4826" w:rsidRPr="00F704E1" w14:paraId="03A40A32" w14:textId="77777777" w:rsidTr="00BD4826">
        <w:trPr>
          <w:trHeight w:val="20"/>
        </w:trPr>
        <w:tc>
          <w:tcPr>
            <w:tcW w:w="845" w:type="pct"/>
            <w:vAlign w:val="center"/>
          </w:tcPr>
          <w:p w14:paraId="39AFBA16" w14:textId="092B669C" w:rsidR="00BD4826" w:rsidRPr="00F704E1" w:rsidRDefault="00BD4826" w:rsidP="00BD4826">
            <w:pPr>
              <w:pStyle w:val="1fffb"/>
              <w:rPr>
                <w:rFonts w:cs="Times New Roman"/>
              </w:rPr>
            </w:pPr>
            <w:r w:rsidRPr="00F704E1">
              <w:rPr>
                <w:rFonts w:cs="Times New Roman"/>
                <w:szCs w:val="20"/>
              </w:rPr>
              <w:t>май</w:t>
            </w:r>
          </w:p>
        </w:tc>
        <w:tc>
          <w:tcPr>
            <w:tcW w:w="1075" w:type="pct"/>
            <w:vAlign w:val="center"/>
          </w:tcPr>
          <w:p w14:paraId="2582B6EF" w14:textId="0BE9F628" w:rsidR="00BD4826" w:rsidRPr="00F704E1" w:rsidRDefault="00BD4826" w:rsidP="00BD4826">
            <w:pPr>
              <w:pStyle w:val="1fffb"/>
              <w:rPr>
                <w:rFonts w:cs="Times New Roman"/>
              </w:rPr>
            </w:pPr>
          </w:p>
        </w:tc>
        <w:tc>
          <w:tcPr>
            <w:tcW w:w="1540" w:type="pct"/>
            <w:vAlign w:val="center"/>
          </w:tcPr>
          <w:p w14:paraId="22B0B99B" w14:textId="26740F0D" w:rsidR="00BD4826" w:rsidRPr="00F704E1" w:rsidRDefault="00BD4826" w:rsidP="00BD4826">
            <w:pPr>
              <w:pStyle w:val="1fffb"/>
              <w:rPr>
                <w:rFonts w:cs="Times New Roman"/>
              </w:rPr>
            </w:pPr>
          </w:p>
        </w:tc>
        <w:tc>
          <w:tcPr>
            <w:tcW w:w="1540" w:type="pct"/>
            <w:vAlign w:val="center"/>
          </w:tcPr>
          <w:p w14:paraId="70CD2D6C" w14:textId="2D82BF19" w:rsidR="00BD4826" w:rsidRPr="00F704E1" w:rsidRDefault="00BD4826" w:rsidP="00BD4826">
            <w:pPr>
              <w:pStyle w:val="1fffb"/>
              <w:rPr>
                <w:rFonts w:cs="Times New Roman"/>
              </w:rPr>
            </w:pPr>
          </w:p>
        </w:tc>
      </w:tr>
      <w:tr w:rsidR="00BD4826" w:rsidRPr="00F704E1" w14:paraId="7B16D079" w14:textId="77777777" w:rsidTr="00BD4826">
        <w:trPr>
          <w:trHeight w:val="20"/>
        </w:trPr>
        <w:tc>
          <w:tcPr>
            <w:tcW w:w="845" w:type="pct"/>
            <w:vAlign w:val="center"/>
          </w:tcPr>
          <w:p w14:paraId="4727E1CD" w14:textId="692129D8" w:rsidR="00BD4826" w:rsidRPr="00F704E1" w:rsidRDefault="00BD4826" w:rsidP="00BD4826">
            <w:pPr>
              <w:pStyle w:val="1fffb"/>
              <w:rPr>
                <w:rFonts w:cs="Times New Roman"/>
              </w:rPr>
            </w:pPr>
            <w:r w:rsidRPr="00F704E1">
              <w:rPr>
                <w:rFonts w:cs="Times New Roman"/>
                <w:szCs w:val="20"/>
              </w:rPr>
              <w:t>июнь</w:t>
            </w:r>
          </w:p>
        </w:tc>
        <w:tc>
          <w:tcPr>
            <w:tcW w:w="1075" w:type="pct"/>
            <w:vAlign w:val="center"/>
          </w:tcPr>
          <w:p w14:paraId="600E53CE" w14:textId="4E295346" w:rsidR="00BD4826" w:rsidRPr="00F704E1" w:rsidRDefault="00BD4826" w:rsidP="00BD4826">
            <w:pPr>
              <w:pStyle w:val="1fffb"/>
              <w:rPr>
                <w:rFonts w:cs="Times New Roman"/>
              </w:rPr>
            </w:pPr>
          </w:p>
        </w:tc>
        <w:tc>
          <w:tcPr>
            <w:tcW w:w="1540" w:type="pct"/>
            <w:vAlign w:val="center"/>
          </w:tcPr>
          <w:p w14:paraId="20B1F9FA" w14:textId="36755421" w:rsidR="00BD4826" w:rsidRPr="00F704E1" w:rsidRDefault="00BD4826" w:rsidP="00BD4826">
            <w:pPr>
              <w:pStyle w:val="1fffb"/>
              <w:rPr>
                <w:rFonts w:cs="Times New Roman"/>
              </w:rPr>
            </w:pPr>
          </w:p>
        </w:tc>
        <w:tc>
          <w:tcPr>
            <w:tcW w:w="1540" w:type="pct"/>
            <w:vAlign w:val="center"/>
          </w:tcPr>
          <w:p w14:paraId="66CFB420" w14:textId="2FFDCB84" w:rsidR="00BD4826" w:rsidRPr="00F704E1" w:rsidRDefault="00BD4826" w:rsidP="00BD4826">
            <w:pPr>
              <w:pStyle w:val="1fffb"/>
              <w:rPr>
                <w:rFonts w:cs="Times New Roman"/>
              </w:rPr>
            </w:pPr>
          </w:p>
        </w:tc>
      </w:tr>
      <w:tr w:rsidR="00BD4826" w:rsidRPr="00F704E1" w14:paraId="5EACFE19" w14:textId="77777777" w:rsidTr="00BD4826">
        <w:trPr>
          <w:trHeight w:val="20"/>
        </w:trPr>
        <w:tc>
          <w:tcPr>
            <w:tcW w:w="845" w:type="pct"/>
            <w:vAlign w:val="center"/>
          </w:tcPr>
          <w:p w14:paraId="3548A62C" w14:textId="4FF5DC6B" w:rsidR="00BD4826" w:rsidRPr="00F704E1" w:rsidRDefault="00BD4826" w:rsidP="00BD4826">
            <w:pPr>
              <w:pStyle w:val="1fffb"/>
              <w:rPr>
                <w:rFonts w:cs="Times New Roman"/>
              </w:rPr>
            </w:pPr>
            <w:r w:rsidRPr="00F704E1">
              <w:rPr>
                <w:rFonts w:cs="Times New Roman"/>
                <w:szCs w:val="20"/>
              </w:rPr>
              <w:t>июль</w:t>
            </w:r>
          </w:p>
        </w:tc>
        <w:tc>
          <w:tcPr>
            <w:tcW w:w="1075" w:type="pct"/>
            <w:vAlign w:val="center"/>
          </w:tcPr>
          <w:p w14:paraId="3F1BB555" w14:textId="76CBD411" w:rsidR="00BD4826" w:rsidRPr="00F704E1" w:rsidRDefault="00BD4826" w:rsidP="00BD4826">
            <w:pPr>
              <w:pStyle w:val="1fffb"/>
              <w:rPr>
                <w:rFonts w:cs="Times New Roman"/>
              </w:rPr>
            </w:pPr>
          </w:p>
        </w:tc>
        <w:tc>
          <w:tcPr>
            <w:tcW w:w="1540" w:type="pct"/>
            <w:vAlign w:val="center"/>
          </w:tcPr>
          <w:p w14:paraId="2508656F" w14:textId="3806C54C" w:rsidR="00BD4826" w:rsidRPr="00F704E1" w:rsidRDefault="00BD4826" w:rsidP="00BD4826">
            <w:pPr>
              <w:pStyle w:val="1fffb"/>
              <w:rPr>
                <w:rFonts w:cs="Times New Roman"/>
              </w:rPr>
            </w:pPr>
          </w:p>
        </w:tc>
        <w:tc>
          <w:tcPr>
            <w:tcW w:w="1540" w:type="pct"/>
            <w:vAlign w:val="center"/>
          </w:tcPr>
          <w:p w14:paraId="4E2807D9" w14:textId="226C83BE" w:rsidR="00BD4826" w:rsidRPr="00F704E1" w:rsidRDefault="00BD4826" w:rsidP="00BD4826">
            <w:pPr>
              <w:pStyle w:val="1fffb"/>
              <w:rPr>
                <w:rFonts w:cs="Times New Roman"/>
              </w:rPr>
            </w:pPr>
          </w:p>
        </w:tc>
      </w:tr>
      <w:tr w:rsidR="00BD4826" w:rsidRPr="00F704E1" w14:paraId="0EE47FE1" w14:textId="77777777" w:rsidTr="00BD4826">
        <w:trPr>
          <w:trHeight w:val="20"/>
        </w:trPr>
        <w:tc>
          <w:tcPr>
            <w:tcW w:w="845" w:type="pct"/>
            <w:vAlign w:val="center"/>
          </w:tcPr>
          <w:p w14:paraId="2D9CDF5F" w14:textId="310646FE" w:rsidR="00BD4826" w:rsidRPr="00F704E1" w:rsidRDefault="00BD4826" w:rsidP="00BD4826">
            <w:pPr>
              <w:pStyle w:val="1fffb"/>
              <w:rPr>
                <w:rFonts w:cs="Times New Roman"/>
              </w:rPr>
            </w:pPr>
            <w:r w:rsidRPr="00F704E1">
              <w:rPr>
                <w:rFonts w:cs="Times New Roman"/>
                <w:szCs w:val="20"/>
              </w:rPr>
              <w:t>август</w:t>
            </w:r>
          </w:p>
        </w:tc>
        <w:tc>
          <w:tcPr>
            <w:tcW w:w="1075" w:type="pct"/>
            <w:vAlign w:val="center"/>
          </w:tcPr>
          <w:p w14:paraId="763214A1" w14:textId="65997AEC" w:rsidR="00BD4826" w:rsidRPr="00F704E1" w:rsidRDefault="00BD4826" w:rsidP="00BD4826">
            <w:pPr>
              <w:pStyle w:val="1fffb"/>
              <w:rPr>
                <w:rFonts w:cs="Times New Roman"/>
              </w:rPr>
            </w:pPr>
          </w:p>
        </w:tc>
        <w:tc>
          <w:tcPr>
            <w:tcW w:w="1540" w:type="pct"/>
            <w:vAlign w:val="center"/>
          </w:tcPr>
          <w:p w14:paraId="7A4E4B83" w14:textId="28B2920B" w:rsidR="00BD4826" w:rsidRPr="00F704E1" w:rsidRDefault="00BD4826" w:rsidP="00BD4826">
            <w:pPr>
              <w:pStyle w:val="1fffb"/>
              <w:rPr>
                <w:rFonts w:cs="Times New Roman"/>
              </w:rPr>
            </w:pPr>
          </w:p>
        </w:tc>
        <w:tc>
          <w:tcPr>
            <w:tcW w:w="1540" w:type="pct"/>
            <w:vAlign w:val="center"/>
          </w:tcPr>
          <w:p w14:paraId="28B3D781" w14:textId="049379C1" w:rsidR="00BD4826" w:rsidRPr="00F704E1" w:rsidRDefault="00BD4826" w:rsidP="00BD4826">
            <w:pPr>
              <w:pStyle w:val="1fffb"/>
              <w:rPr>
                <w:rFonts w:cs="Times New Roman"/>
              </w:rPr>
            </w:pPr>
          </w:p>
        </w:tc>
      </w:tr>
      <w:tr w:rsidR="00BD4826" w:rsidRPr="00F704E1" w14:paraId="7BA4ACE2" w14:textId="77777777" w:rsidTr="00BD4826">
        <w:trPr>
          <w:trHeight w:val="20"/>
        </w:trPr>
        <w:tc>
          <w:tcPr>
            <w:tcW w:w="845" w:type="pct"/>
            <w:vAlign w:val="center"/>
          </w:tcPr>
          <w:p w14:paraId="6F0A93E8" w14:textId="638871FC" w:rsidR="00BD4826" w:rsidRPr="00F704E1" w:rsidRDefault="00BD4826" w:rsidP="00BD4826">
            <w:pPr>
              <w:pStyle w:val="1fffb"/>
              <w:rPr>
                <w:rFonts w:cs="Times New Roman"/>
              </w:rPr>
            </w:pPr>
            <w:r w:rsidRPr="00F704E1">
              <w:rPr>
                <w:rFonts w:cs="Times New Roman"/>
                <w:szCs w:val="20"/>
              </w:rPr>
              <w:t>сентябрь</w:t>
            </w:r>
          </w:p>
        </w:tc>
        <w:tc>
          <w:tcPr>
            <w:tcW w:w="1075" w:type="pct"/>
            <w:vAlign w:val="center"/>
          </w:tcPr>
          <w:p w14:paraId="03D91BD4" w14:textId="556EBB97" w:rsidR="00BD4826" w:rsidRPr="00F704E1" w:rsidRDefault="00BD4826" w:rsidP="00BD4826">
            <w:pPr>
              <w:pStyle w:val="1fffb"/>
              <w:rPr>
                <w:rFonts w:cs="Times New Roman"/>
              </w:rPr>
            </w:pPr>
          </w:p>
        </w:tc>
        <w:tc>
          <w:tcPr>
            <w:tcW w:w="1540" w:type="pct"/>
            <w:vAlign w:val="center"/>
          </w:tcPr>
          <w:p w14:paraId="3B0D40E6" w14:textId="421273A8" w:rsidR="00BD4826" w:rsidRPr="00F704E1" w:rsidRDefault="00BD4826" w:rsidP="00BD4826">
            <w:pPr>
              <w:pStyle w:val="1fffb"/>
              <w:rPr>
                <w:rFonts w:cs="Times New Roman"/>
              </w:rPr>
            </w:pPr>
          </w:p>
        </w:tc>
        <w:tc>
          <w:tcPr>
            <w:tcW w:w="1540" w:type="pct"/>
            <w:vAlign w:val="center"/>
          </w:tcPr>
          <w:p w14:paraId="067F89D4" w14:textId="2995085E" w:rsidR="00BD4826" w:rsidRPr="00F704E1" w:rsidRDefault="00BD4826" w:rsidP="00BD4826">
            <w:pPr>
              <w:pStyle w:val="1fffb"/>
              <w:rPr>
                <w:rFonts w:cs="Times New Roman"/>
              </w:rPr>
            </w:pPr>
          </w:p>
        </w:tc>
      </w:tr>
      <w:tr w:rsidR="00BD4826" w:rsidRPr="00F704E1" w14:paraId="307179C3" w14:textId="77777777" w:rsidTr="00BD4826">
        <w:trPr>
          <w:trHeight w:val="20"/>
        </w:trPr>
        <w:tc>
          <w:tcPr>
            <w:tcW w:w="845" w:type="pct"/>
            <w:vAlign w:val="center"/>
          </w:tcPr>
          <w:p w14:paraId="778955F4" w14:textId="2BE2F145" w:rsidR="00BD4826" w:rsidRPr="00F704E1" w:rsidRDefault="00BD4826" w:rsidP="00BD4826">
            <w:pPr>
              <w:pStyle w:val="1fffb"/>
              <w:rPr>
                <w:rFonts w:cs="Times New Roman"/>
              </w:rPr>
            </w:pPr>
            <w:r w:rsidRPr="00F704E1">
              <w:rPr>
                <w:rFonts w:cs="Times New Roman"/>
                <w:szCs w:val="20"/>
              </w:rPr>
              <w:t>октябрь</w:t>
            </w:r>
          </w:p>
        </w:tc>
        <w:tc>
          <w:tcPr>
            <w:tcW w:w="1075" w:type="pct"/>
            <w:vAlign w:val="center"/>
          </w:tcPr>
          <w:p w14:paraId="6AB37B95" w14:textId="13D626F6" w:rsidR="00BD4826" w:rsidRPr="00F704E1" w:rsidRDefault="00BD4826" w:rsidP="00BD4826">
            <w:pPr>
              <w:pStyle w:val="1fffb"/>
              <w:rPr>
                <w:rFonts w:cs="Times New Roman"/>
              </w:rPr>
            </w:pPr>
          </w:p>
        </w:tc>
        <w:tc>
          <w:tcPr>
            <w:tcW w:w="1540" w:type="pct"/>
            <w:vAlign w:val="center"/>
          </w:tcPr>
          <w:p w14:paraId="0298EC68" w14:textId="6BAFB5BD" w:rsidR="00BD4826" w:rsidRPr="00F704E1" w:rsidRDefault="00BD4826" w:rsidP="00BD4826">
            <w:pPr>
              <w:pStyle w:val="1fffb"/>
              <w:rPr>
                <w:rFonts w:cs="Times New Roman"/>
              </w:rPr>
            </w:pPr>
          </w:p>
        </w:tc>
        <w:tc>
          <w:tcPr>
            <w:tcW w:w="1540" w:type="pct"/>
            <w:vAlign w:val="center"/>
          </w:tcPr>
          <w:p w14:paraId="3FB20D20" w14:textId="141F6799" w:rsidR="00BD4826" w:rsidRPr="00F704E1" w:rsidRDefault="00BD4826" w:rsidP="00BD4826">
            <w:pPr>
              <w:pStyle w:val="1fffb"/>
              <w:rPr>
                <w:rFonts w:cs="Times New Roman"/>
              </w:rPr>
            </w:pPr>
          </w:p>
        </w:tc>
      </w:tr>
      <w:tr w:rsidR="00BD4826" w:rsidRPr="00F704E1" w14:paraId="47DA6A84" w14:textId="77777777" w:rsidTr="00BD4826">
        <w:trPr>
          <w:trHeight w:val="20"/>
        </w:trPr>
        <w:tc>
          <w:tcPr>
            <w:tcW w:w="845" w:type="pct"/>
            <w:vAlign w:val="center"/>
          </w:tcPr>
          <w:p w14:paraId="0C58EA9C" w14:textId="544020D6" w:rsidR="00BD4826" w:rsidRPr="00F704E1" w:rsidRDefault="00BD4826" w:rsidP="00BD4826">
            <w:pPr>
              <w:pStyle w:val="1fffb"/>
              <w:rPr>
                <w:rFonts w:cs="Times New Roman"/>
              </w:rPr>
            </w:pPr>
            <w:r w:rsidRPr="00F704E1">
              <w:rPr>
                <w:rFonts w:cs="Times New Roman"/>
                <w:szCs w:val="20"/>
              </w:rPr>
              <w:t>ноябрь</w:t>
            </w:r>
          </w:p>
        </w:tc>
        <w:tc>
          <w:tcPr>
            <w:tcW w:w="1075" w:type="pct"/>
            <w:vAlign w:val="center"/>
          </w:tcPr>
          <w:p w14:paraId="4A2D2210" w14:textId="5EBA9666" w:rsidR="00BD4826" w:rsidRPr="00F704E1" w:rsidRDefault="00BD4826" w:rsidP="00BD4826">
            <w:pPr>
              <w:pStyle w:val="1fffb"/>
              <w:rPr>
                <w:rFonts w:cs="Times New Roman"/>
              </w:rPr>
            </w:pPr>
          </w:p>
        </w:tc>
        <w:tc>
          <w:tcPr>
            <w:tcW w:w="1540" w:type="pct"/>
            <w:vAlign w:val="center"/>
          </w:tcPr>
          <w:p w14:paraId="40808CEA" w14:textId="451C21FC" w:rsidR="00BD4826" w:rsidRPr="00F704E1" w:rsidRDefault="00BD4826" w:rsidP="00BD4826">
            <w:pPr>
              <w:pStyle w:val="1fffb"/>
              <w:rPr>
                <w:rFonts w:cs="Times New Roman"/>
              </w:rPr>
            </w:pPr>
          </w:p>
        </w:tc>
        <w:tc>
          <w:tcPr>
            <w:tcW w:w="1540" w:type="pct"/>
            <w:vAlign w:val="center"/>
          </w:tcPr>
          <w:p w14:paraId="1EAAC354" w14:textId="19A15EB2" w:rsidR="00BD4826" w:rsidRPr="00F704E1" w:rsidRDefault="00BD4826" w:rsidP="00BD4826">
            <w:pPr>
              <w:pStyle w:val="1fffb"/>
              <w:rPr>
                <w:rFonts w:cs="Times New Roman"/>
              </w:rPr>
            </w:pPr>
          </w:p>
        </w:tc>
      </w:tr>
      <w:tr w:rsidR="00BD4826" w:rsidRPr="00F704E1" w14:paraId="4A30FA6A" w14:textId="77777777" w:rsidTr="00BD4826">
        <w:trPr>
          <w:trHeight w:val="20"/>
        </w:trPr>
        <w:tc>
          <w:tcPr>
            <w:tcW w:w="845" w:type="pct"/>
            <w:vAlign w:val="center"/>
          </w:tcPr>
          <w:p w14:paraId="21351F4C" w14:textId="18C0DBE5" w:rsidR="00BD4826" w:rsidRPr="00F704E1" w:rsidRDefault="00BD4826" w:rsidP="00BD4826">
            <w:pPr>
              <w:pStyle w:val="1fffb"/>
              <w:rPr>
                <w:rFonts w:cs="Times New Roman"/>
              </w:rPr>
            </w:pPr>
            <w:r w:rsidRPr="00F704E1">
              <w:rPr>
                <w:rFonts w:cs="Times New Roman"/>
                <w:szCs w:val="20"/>
              </w:rPr>
              <w:t>декабрь</w:t>
            </w:r>
          </w:p>
        </w:tc>
        <w:tc>
          <w:tcPr>
            <w:tcW w:w="1075" w:type="pct"/>
            <w:vAlign w:val="center"/>
          </w:tcPr>
          <w:p w14:paraId="0DFE7C2E" w14:textId="2DDC356A" w:rsidR="00BD4826" w:rsidRPr="00F704E1" w:rsidRDefault="00BD4826" w:rsidP="00BD4826">
            <w:pPr>
              <w:pStyle w:val="1fffb"/>
              <w:rPr>
                <w:rFonts w:cs="Times New Roman"/>
              </w:rPr>
            </w:pPr>
          </w:p>
        </w:tc>
        <w:tc>
          <w:tcPr>
            <w:tcW w:w="1540" w:type="pct"/>
            <w:vAlign w:val="center"/>
          </w:tcPr>
          <w:p w14:paraId="76EEB4D1" w14:textId="731AF9E1" w:rsidR="00BD4826" w:rsidRPr="00F704E1" w:rsidRDefault="00BD4826" w:rsidP="00BD4826">
            <w:pPr>
              <w:pStyle w:val="1fffb"/>
              <w:rPr>
                <w:rFonts w:cs="Times New Roman"/>
              </w:rPr>
            </w:pPr>
          </w:p>
        </w:tc>
        <w:tc>
          <w:tcPr>
            <w:tcW w:w="1540" w:type="pct"/>
            <w:vAlign w:val="center"/>
          </w:tcPr>
          <w:p w14:paraId="3E9BBA66" w14:textId="3728A8B0" w:rsidR="00BD4826" w:rsidRPr="00F704E1" w:rsidRDefault="00BD4826" w:rsidP="00BD4826">
            <w:pPr>
              <w:pStyle w:val="1fffb"/>
              <w:rPr>
                <w:rFonts w:cs="Times New Roman"/>
              </w:rPr>
            </w:pPr>
          </w:p>
        </w:tc>
      </w:tr>
      <w:tr w:rsidR="00BD4826" w:rsidRPr="00F704E1" w14:paraId="2656244E" w14:textId="77777777" w:rsidTr="00BD4826">
        <w:trPr>
          <w:trHeight w:val="20"/>
        </w:trPr>
        <w:tc>
          <w:tcPr>
            <w:tcW w:w="845" w:type="pct"/>
            <w:vAlign w:val="center"/>
          </w:tcPr>
          <w:p w14:paraId="6C2D627E" w14:textId="77777777" w:rsidR="00BD4826" w:rsidRPr="00F704E1" w:rsidRDefault="00BD4826" w:rsidP="00BD4826">
            <w:pPr>
              <w:jc w:val="center"/>
              <w:rPr>
                <w:rFonts w:ascii="Times New Roman" w:hAnsi="Times New Roman" w:cs="Times New Roman"/>
                <w:sz w:val="20"/>
                <w:szCs w:val="20"/>
              </w:rPr>
            </w:pPr>
            <w:r w:rsidRPr="00F704E1">
              <w:rPr>
                <w:rFonts w:ascii="Times New Roman" w:hAnsi="Times New Roman" w:cs="Times New Roman"/>
                <w:sz w:val="20"/>
                <w:szCs w:val="20"/>
              </w:rPr>
              <w:t>Ср. от-ный</w:t>
            </w:r>
          </w:p>
          <w:p w14:paraId="265F0AAE" w14:textId="24285D08" w:rsidR="00BD4826" w:rsidRPr="00F704E1" w:rsidRDefault="00BD4826" w:rsidP="00BD4826">
            <w:pPr>
              <w:pStyle w:val="1fffb"/>
              <w:rPr>
                <w:rFonts w:cs="Times New Roman"/>
              </w:rPr>
            </w:pPr>
            <w:r w:rsidRPr="00F704E1">
              <w:rPr>
                <w:rFonts w:cs="Times New Roman"/>
                <w:szCs w:val="20"/>
              </w:rPr>
              <w:t>период</w:t>
            </w:r>
          </w:p>
        </w:tc>
        <w:tc>
          <w:tcPr>
            <w:tcW w:w="1075" w:type="pct"/>
            <w:vAlign w:val="center"/>
          </w:tcPr>
          <w:p w14:paraId="27297C78" w14:textId="2082B120" w:rsidR="00BD4826" w:rsidRPr="00F704E1" w:rsidRDefault="00BD4826" w:rsidP="00BD4826">
            <w:pPr>
              <w:pStyle w:val="1fffb"/>
              <w:rPr>
                <w:rFonts w:cs="Times New Roman"/>
              </w:rPr>
            </w:pPr>
          </w:p>
        </w:tc>
        <w:tc>
          <w:tcPr>
            <w:tcW w:w="1540" w:type="pct"/>
            <w:vAlign w:val="center"/>
          </w:tcPr>
          <w:p w14:paraId="7D98D777" w14:textId="7D1EC544" w:rsidR="00BD4826" w:rsidRPr="00F704E1" w:rsidRDefault="00BD4826" w:rsidP="00BD4826">
            <w:pPr>
              <w:pStyle w:val="1fffb"/>
              <w:rPr>
                <w:rFonts w:cs="Times New Roman"/>
              </w:rPr>
            </w:pPr>
          </w:p>
        </w:tc>
        <w:tc>
          <w:tcPr>
            <w:tcW w:w="1540" w:type="pct"/>
            <w:vAlign w:val="center"/>
          </w:tcPr>
          <w:p w14:paraId="6B8EE232" w14:textId="7A1119FC" w:rsidR="00BD4826" w:rsidRPr="00F704E1" w:rsidRDefault="00BD4826" w:rsidP="00BD4826">
            <w:pPr>
              <w:pStyle w:val="1fffb"/>
              <w:rPr>
                <w:rFonts w:cs="Times New Roman"/>
              </w:rPr>
            </w:pPr>
          </w:p>
        </w:tc>
      </w:tr>
    </w:tbl>
    <w:p w14:paraId="22F63D12" w14:textId="77777777" w:rsidR="00E03363" w:rsidRPr="00F704E1" w:rsidRDefault="00E03363" w:rsidP="00C317AF">
      <w:pPr>
        <w:pStyle w:val="11ff3"/>
      </w:pPr>
    </w:p>
    <w:p w14:paraId="08AEEE8A" w14:textId="52E47F58" w:rsidR="00C317AF" w:rsidRPr="00F704E1" w:rsidRDefault="00C317AF" w:rsidP="00C317AF">
      <w:pPr>
        <w:pStyle w:val="11ff3"/>
      </w:pPr>
      <w:r w:rsidRPr="00F704E1">
        <w:t>На основании анализа ежесуточного журнала наблюдения можно сделать вывод о том, что фактические температурные режимы отпуска тепла в тепловые сети соответствуют установленным температурным графикам качественного регулирования тепловой нагрузки.</w:t>
      </w:r>
    </w:p>
    <w:p w14:paraId="793A259F" w14:textId="295DA5D0" w:rsidR="00C25060" w:rsidRPr="00F704E1" w:rsidRDefault="00C25060" w:rsidP="00C25060">
      <w:pPr>
        <w:pStyle w:val="20"/>
        <w:tabs>
          <w:tab w:val="left" w:pos="567"/>
        </w:tabs>
        <w:jc w:val="both"/>
        <w:rPr>
          <w:rFonts w:cs="Times New Roman"/>
        </w:rPr>
      </w:pPr>
      <w:bookmarkStart w:id="117" w:name="_Toc196159570"/>
      <w:r w:rsidRPr="00F704E1">
        <w:rPr>
          <w:rFonts w:cs="Times New Roman"/>
        </w:rPr>
        <w:t>Гидравлические режимы тепловых сетей и пьезометрические графики</w:t>
      </w:r>
      <w:bookmarkEnd w:id="114"/>
      <w:bookmarkEnd w:id="115"/>
      <w:bookmarkEnd w:id="116"/>
      <w:bookmarkEnd w:id="117"/>
    </w:p>
    <w:p w14:paraId="674527FA" w14:textId="79E37C48" w:rsidR="00C317AF" w:rsidRPr="00F704E1" w:rsidRDefault="00C317AF" w:rsidP="00C317AF">
      <w:pPr>
        <w:pStyle w:val="11ff3"/>
      </w:pPr>
      <w:bookmarkStart w:id="118" w:name="_Toc475879443"/>
      <w:r w:rsidRPr="00F704E1">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631B7EF4" w14:textId="77777777" w:rsidR="00C317AF" w:rsidRPr="00F704E1" w:rsidRDefault="00C317AF" w:rsidP="00C317AF">
      <w:pPr>
        <w:pStyle w:val="11ff3"/>
      </w:pPr>
      <w:r w:rsidRPr="00F704E1">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30E24E61" w14:textId="211F64D9" w:rsidR="00C317AF" w:rsidRPr="00F704E1" w:rsidRDefault="00C317AF" w:rsidP="00DF1982">
      <w:pPr>
        <w:pStyle w:val="11ff3"/>
        <w:rPr>
          <w:b/>
          <w:bCs w:val="0"/>
        </w:rPr>
      </w:pPr>
      <w:r w:rsidRPr="00F704E1">
        <w:rPr>
          <w:b/>
          <w:bCs w:val="0"/>
        </w:rPr>
        <w:t>Таблица 1.3.</w:t>
      </w:r>
      <w:r w:rsidR="00DF1982" w:rsidRPr="00F704E1">
        <w:rPr>
          <w:b/>
          <w:bCs w:val="0"/>
        </w:rPr>
        <w:t>8.1 - Существующие гидравлические режимы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2237"/>
        <w:gridCol w:w="1957"/>
        <w:gridCol w:w="2076"/>
      </w:tblGrid>
      <w:tr w:rsidR="00C317AF" w:rsidRPr="00F704E1" w14:paraId="4059728C" w14:textId="77777777" w:rsidTr="00B32811">
        <w:tc>
          <w:tcPr>
            <w:tcW w:w="1645" w:type="pct"/>
            <w:shd w:val="clear" w:color="auto" w:fill="D9D9D9" w:themeFill="background1" w:themeFillShade="D9"/>
            <w:vAlign w:val="center"/>
          </w:tcPr>
          <w:p w14:paraId="74E59CC0" w14:textId="77777777" w:rsidR="00C317AF" w:rsidRPr="00F704E1" w:rsidRDefault="00C317AF" w:rsidP="00DF1982">
            <w:pPr>
              <w:pStyle w:val="1fffb"/>
              <w:rPr>
                <w:rFonts w:cs="Times New Roman"/>
              </w:rPr>
            </w:pPr>
            <w:r w:rsidRPr="00F704E1">
              <w:rPr>
                <w:rFonts w:cs="Times New Roman"/>
              </w:rPr>
              <w:t>Наименование котельной</w:t>
            </w:r>
          </w:p>
        </w:tc>
        <w:tc>
          <w:tcPr>
            <w:tcW w:w="1197" w:type="pct"/>
            <w:shd w:val="clear" w:color="auto" w:fill="D9D9D9" w:themeFill="background1" w:themeFillShade="D9"/>
            <w:vAlign w:val="center"/>
          </w:tcPr>
          <w:p w14:paraId="27BB76D3" w14:textId="77777777" w:rsidR="00C317AF" w:rsidRPr="00F704E1" w:rsidRDefault="00C317AF" w:rsidP="00DF1982">
            <w:pPr>
              <w:pStyle w:val="1fffb"/>
              <w:rPr>
                <w:rFonts w:cs="Times New Roman"/>
              </w:rPr>
            </w:pPr>
            <w:r w:rsidRPr="00F704E1">
              <w:rPr>
                <w:rFonts w:cs="Times New Roman"/>
              </w:rPr>
              <w:t>Контур отопление или ГВС</w:t>
            </w:r>
          </w:p>
        </w:tc>
        <w:tc>
          <w:tcPr>
            <w:tcW w:w="1047" w:type="pct"/>
            <w:shd w:val="clear" w:color="auto" w:fill="D9D9D9" w:themeFill="background1" w:themeFillShade="D9"/>
            <w:vAlign w:val="center"/>
          </w:tcPr>
          <w:p w14:paraId="5DCA46E8" w14:textId="545C1293" w:rsidR="00C317AF" w:rsidRPr="00F704E1" w:rsidRDefault="00C317AF" w:rsidP="00DF1982">
            <w:pPr>
              <w:pStyle w:val="1fffb"/>
              <w:rPr>
                <w:rFonts w:cs="Times New Roman"/>
                <w:vertAlign w:val="superscript"/>
              </w:rPr>
            </w:pPr>
            <w:r w:rsidRPr="00F704E1">
              <w:rPr>
                <w:rFonts w:cs="Times New Roman"/>
              </w:rPr>
              <w:t>Р1, кгс/с</w:t>
            </w:r>
            <w:r w:rsidR="005E634F" w:rsidRPr="00F704E1">
              <w:rPr>
                <w:rFonts w:cs="Times New Roman"/>
              </w:rPr>
              <w:t>м</w:t>
            </w:r>
            <w:r w:rsidR="005E634F" w:rsidRPr="00F704E1">
              <w:rPr>
                <w:rFonts w:cs="Times New Roman"/>
                <w:vertAlign w:val="superscript"/>
              </w:rPr>
              <w:t>2</w:t>
            </w:r>
          </w:p>
        </w:tc>
        <w:tc>
          <w:tcPr>
            <w:tcW w:w="1111" w:type="pct"/>
            <w:shd w:val="clear" w:color="auto" w:fill="D9D9D9" w:themeFill="background1" w:themeFillShade="D9"/>
            <w:vAlign w:val="center"/>
          </w:tcPr>
          <w:p w14:paraId="340F0C59" w14:textId="47547FDA" w:rsidR="00C317AF" w:rsidRPr="00F704E1" w:rsidRDefault="00C317AF" w:rsidP="00DF1982">
            <w:pPr>
              <w:pStyle w:val="1fffb"/>
              <w:rPr>
                <w:rFonts w:cs="Times New Roman"/>
              </w:rPr>
            </w:pPr>
            <w:r w:rsidRPr="00F704E1">
              <w:rPr>
                <w:rFonts w:cs="Times New Roman"/>
              </w:rPr>
              <w:t>Р2, кгс/с</w:t>
            </w:r>
            <w:r w:rsidR="005E634F" w:rsidRPr="00F704E1">
              <w:rPr>
                <w:rFonts w:cs="Times New Roman"/>
              </w:rPr>
              <w:t>м</w:t>
            </w:r>
            <w:r w:rsidR="005E634F" w:rsidRPr="00F704E1">
              <w:rPr>
                <w:rFonts w:cs="Times New Roman"/>
                <w:vertAlign w:val="superscript"/>
              </w:rPr>
              <w:t>2</w:t>
            </w:r>
          </w:p>
        </w:tc>
      </w:tr>
      <w:tr w:rsidR="00361A1E" w:rsidRPr="00F704E1" w14:paraId="6C7DA7BC" w14:textId="77777777" w:rsidTr="004B122E">
        <w:tc>
          <w:tcPr>
            <w:tcW w:w="1645" w:type="pct"/>
          </w:tcPr>
          <w:p w14:paraId="428C31E3" w14:textId="466A6F3E" w:rsidR="00361A1E" w:rsidRPr="00F704E1" w:rsidRDefault="00361A1E" w:rsidP="00361A1E">
            <w:pPr>
              <w:pStyle w:val="1fffb"/>
              <w:rPr>
                <w:rFonts w:cs="Times New Roman"/>
              </w:rPr>
            </w:pPr>
            <w:r w:rsidRPr="00BF7714">
              <w:t>Котельная п. Сингапай, ул. Сургутская, стр.7</w:t>
            </w:r>
          </w:p>
        </w:tc>
        <w:tc>
          <w:tcPr>
            <w:tcW w:w="1197" w:type="pct"/>
            <w:vAlign w:val="center"/>
          </w:tcPr>
          <w:p w14:paraId="1762A0D1" w14:textId="1A9DE82C" w:rsidR="00361A1E" w:rsidRPr="00F704E1" w:rsidRDefault="00361A1E" w:rsidP="00361A1E">
            <w:pPr>
              <w:pStyle w:val="1fffb"/>
              <w:rPr>
                <w:rFonts w:cs="Times New Roman"/>
              </w:rPr>
            </w:pPr>
            <w:r>
              <w:rPr>
                <w:rFonts w:cs="Times New Roman"/>
              </w:rPr>
              <w:t>-</w:t>
            </w:r>
          </w:p>
        </w:tc>
        <w:tc>
          <w:tcPr>
            <w:tcW w:w="1047" w:type="pct"/>
            <w:vAlign w:val="center"/>
          </w:tcPr>
          <w:p w14:paraId="3DC0331D" w14:textId="083FB0F5" w:rsidR="00361A1E" w:rsidRPr="00F704E1" w:rsidRDefault="00361A1E" w:rsidP="00361A1E">
            <w:pPr>
              <w:pStyle w:val="1fffb"/>
              <w:rPr>
                <w:rFonts w:cs="Times New Roman"/>
              </w:rPr>
            </w:pPr>
            <w:r>
              <w:rPr>
                <w:rFonts w:cs="Times New Roman"/>
              </w:rPr>
              <w:t>-</w:t>
            </w:r>
          </w:p>
        </w:tc>
        <w:tc>
          <w:tcPr>
            <w:tcW w:w="1111" w:type="pct"/>
            <w:vAlign w:val="center"/>
          </w:tcPr>
          <w:p w14:paraId="1175BA6D" w14:textId="1FB77E41" w:rsidR="00361A1E" w:rsidRPr="00F704E1" w:rsidRDefault="00361A1E" w:rsidP="00361A1E">
            <w:pPr>
              <w:pStyle w:val="1fffb"/>
              <w:rPr>
                <w:rFonts w:cs="Times New Roman"/>
              </w:rPr>
            </w:pPr>
            <w:r>
              <w:rPr>
                <w:rFonts w:cs="Times New Roman"/>
              </w:rPr>
              <w:t>-</w:t>
            </w:r>
          </w:p>
        </w:tc>
      </w:tr>
      <w:tr w:rsidR="00361A1E" w:rsidRPr="00F704E1" w14:paraId="7699D372" w14:textId="77777777" w:rsidTr="004B122E">
        <w:tc>
          <w:tcPr>
            <w:tcW w:w="1645" w:type="pct"/>
          </w:tcPr>
          <w:p w14:paraId="2170593C" w14:textId="7C3A71BD" w:rsidR="00361A1E" w:rsidRPr="00F704E1" w:rsidRDefault="00361A1E" w:rsidP="00361A1E">
            <w:pPr>
              <w:pStyle w:val="1fffb"/>
              <w:rPr>
                <w:rFonts w:cs="Times New Roman"/>
              </w:rPr>
            </w:pPr>
            <w:r w:rsidRPr="00BF7714">
              <w:t>Котельная с. Чеускино, ул. Кедровая, д. 8</w:t>
            </w:r>
          </w:p>
        </w:tc>
        <w:tc>
          <w:tcPr>
            <w:tcW w:w="1197" w:type="pct"/>
            <w:vAlign w:val="center"/>
          </w:tcPr>
          <w:p w14:paraId="6E1C2704" w14:textId="36E09915" w:rsidR="00361A1E" w:rsidRPr="00F704E1" w:rsidRDefault="00361A1E" w:rsidP="00361A1E">
            <w:pPr>
              <w:pStyle w:val="1fffb"/>
              <w:rPr>
                <w:rFonts w:cs="Times New Roman"/>
              </w:rPr>
            </w:pPr>
            <w:r>
              <w:rPr>
                <w:rFonts w:cs="Times New Roman"/>
              </w:rPr>
              <w:t>-</w:t>
            </w:r>
          </w:p>
        </w:tc>
        <w:tc>
          <w:tcPr>
            <w:tcW w:w="1047" w:type="pct"/>
            <w:vAlign w:val="center"/>
          </w:tcPr>
          <w:p w14:paraId="4911A496" w14:textId="0E745397" w:rsidR="00361A1E" w:rsidRPr="00F704E1" w:rsidRDefault="00361A1E" w:rsidP="00361A1E">
            <w:pPr>
              <w:pStyle w:val="1fffb"/>
              <w:rPr>
                <w:rFonts w:cs="Times New Roman"/>
              </w:rPr>
            </w:pPr>
            <w:r>
              <w:rPr>
                <w:rFonts w:cs="Times New Roman"/>
              </w:rPr>
              <w:t>-</w:t>
            </w:r>
          </w:p>
        </w:tc>
        <w:tc>
          <w:tcPr>
            <w:tcW w:w="1111" w:type="pct"/>
            <w:vAlign w:val="center"/>
          </w:tcPr>
          <w:p w14:paraId="44E3EA21" w14:textId="5D735881" w:rsidR="00361A1E" w:rsidRPr="00F704E1" w:rsidRDefault="00361A1E" w:rsidP="00361A1E">
            <w:pPr>
              <w:pStyle w:val="1fffb"/>
              <w:rPr>
                <w:rFonts w:cs="Times New Roman"/>
              </w:rPr>
            </w:pPr>
            <w:r>
              <w:rPr>
                <w:rFonts w:cs="Times New Roman"/>
              </w:rPr>
              <w:t>-</w:t>
            </w:r>
          </w:p>
        </w:tc>
      </w:tr>
    </w:tbl>
    <w:p w14:paraId="1C254C65" w14:textId="77777777" w:rsidR="002376AD" w:rsidRPr="00F704E1" w:rsidRDefault="002376AD" w:rsidP="00C317AF">
      <w:pPr>
        <w:pStyle w:val="11ff3"/>
      </w:pPr>
    </w:p>
    <w:p w14:paraId="73AEF53F" w14:textId="057AFB1E" w:rsidR="00C317AF" w:rsidRPr="00F704E1" w:rsidRDefault="00C317AF" w:rsidP="00C317AF">
      <w:pPr>
        <w:pStyle w:val="11ff3"/>
      </w:pPr>
      <w:r w:rsidRPr="00F704E1">
        <w:t>Существующие гидравлические режимы в полной мере обеспечивают передачу теплоносителя до удаленных потребителей.</w:t>
      </w:r>
    </w:p>
    <w:p w14:paraId="46C2377A" w14:textId="1A0360A2" w:rsidR="00C25060" w:rsidRPr="00F704E1" w:rsidRDefault="00C25060" w:rsidP="00B5461F">
      <w:pPr>
        <w:pStyle w:val="11ff3"/>
      </w:pPr>
      <w:r w:rsidRPr="00F704E1">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3D720C2" w14:textId="4172A53C" w:rsidR="00C25060" w:rsidRPr="00F704E1" w:rsidRDefault="00C25060" w:rsidP="00B5461F">
      <w:pPr>
        <w:pStyle w:val="11ff3"/>
      </w:pPr>
      <w:r w:rsidRPr="00F704E1">
        <w:t>Разработка гидравлических режимов тепловых сетей в</w:t>
      </w:r>
      <w:r w:rsidR="00F205BC" w:rsidRPr="00F704E1">
        <w:t xml:space="preserve"> </w:t>
      </w:r>
      <w:r w:rsidR="00F36754">
        <w:t>ПМУП «УТВС»</w:t>
      </w:r>
      <w:r w:rsidR="00A84E99" w:rsidRPr="00F704E1">
        <w:t>,</w:t>
      </w:r>
      <w:r w:rsidRPr="00F704E1">
        <w:t xml:space="preserve"> а также пьезометрических графиков не производилась.</w:t>
      </w:r>
    </w:p>
    <w:p w14:paraId="0F10795D" w14:textId="77777777" w:rsidR="00C25060" w:rsidRPr="00F704E1" w:rsidRDefault="00C25060" w:rsidP="00B5461F">
      <w:pPr>
        <w:pStyle w:val="11ff3"/>
      </w:pPr>
      <w:r w:rsidRPr="00F704E1">
        <w:t>На основании наладочных работ было отрегулированы тепловые сети до потребителя, с установкой дроссельных шайб на подающем трубопроводе.</w:t>
      </w:r>
    </w:p>
    <w:p w14:paraId="060C91D2" w14:textId="77777777" w:rsidR="00D679C7" w:rsidRPr="00F704E1" w:rsidRDefault="00D679C7" w:rsidP="00B5461F">
      <w:pPr>
        <w:pStyle w:val="11ff3"/>
      </w:pPr>
      <w:r w:rsidRPr="00F704E1">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2B42DF23" w14:textId="427D80D6" w:rsidR="00D679C7" w:rsidRPr="00F704E1" w:rsidRDefault="00B73BB5" w:rsidP="00B5461F">
      <w:pPr>
        <w:pStyle w:val="11ff3"/>
      </w:pPr>
      <w:r w:rsidRPr="00F704E1">
        <w:t>-</w:t>
      </w:r>
      <w:r w:rsidR="004B38DB">
        <w:t xml:space="preserve"> </w:t>
      </w:r>
      <w:r w:rsidR="00D679C7" w:rsidRPr="00F704E1">
        <w:t>8 мм/м – для магистральных тепловых сетей;</w:t>
      </w:r>
    </w:p>
    <w:p w14:paraId="3F76FDE2" w14:textId="7E5507D8" w:rsidR="00D679C7" w:rsidRPr="00F704E1" w:rsidRDefault="00B73BB5" w:rsidP="00B5461F">
      <w:pPr>
        <w:pStyle w:val="11ff3"/>
      </w:pPr>
      <w:r w:rsidRPr="00F704E1">
        <w:t>-</w:t>
      </w:r>
      <w:r w:rsidR="004B38DB">
        <w:t xml:space="preserve"> </w:t>
      </w:r>
      <w:r w:rsidR="00D679C7" w:rsidRPr="00F704E1">
        <w:t>15 мм/м – для распределительных тепловых сетей;</w:t>
      </w:r>
    </w:p>
    <w:p w14:paraId="52F69B78" w14:textId="6715D6B5" w:rsidR="00D679C7" w:rsidRPr="00F704E1" w:rsidRDefault="00B73BB5" w:rsidP="00B5461F">
      <w:pPr>
        <w:pStyle w:val="11ff3"/>
      </w:pPr>
      <w:r w:rsidRPr="00F704E1">
        <w:t>-</w:t>
      </w:r>
      <w:r w:rsidR="004B38DB">
        <w:t xml:space="preserve"> </w:t>
      </w:r>
      <w:r w:rsidR="00D679C7" w:rsidRPr="00F704E1">
        <w:t>30 мм/м – для квартальных тепловых сетей.</w:t>
      </w:r>
    </w:p>
    <w:p w14:paraId="59B738AA" w14:textId="77777777" w:rsidR="00D679C7" w:rsidRPr="00F704E1" w:rsidRDefault="00D679C7" w:rsidP="00B5461F">
      <w:pPr>
        <w:pStyle w:val="11ff3"/>
      </w:pPr>
      <w:r w:rsidRPr="00F704E1">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505A513" w14:textId="77777777" w:rsidR="00D679C7" w:rsidRPr="00F704E1" w:rsidRDefault="00D679C7" w:rsidP="00B5461F">
      <w:pPr>
        <w:pStyle w:val="11ff3"/>
      </w:pPr>
      <w:r w:rsidRPr="00F704E1">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249AC982" w14:textId="77777777" w:rsidR="00D679C7" w:rsidRPr="00F704E1" w:rsidRDefault="00D679C7" w:rsidP="00B5461F">
      <w:pPr>
        <w:pStyle w:val="11ff3"/>
      </w:pPr>
      <w:r w:rsidRPr="00F704E1">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0A1DA989" w14:textId="77777777" w:rsidR="00FF6756" w:rsidRPr="00F704E1" w:rsidRDefault="00FF6756" w:rsidP="00FF6756">
      <w:pPr>
        <w:pStyle w:val="11ff3"/>
      </w:pPr>
      <w:r w:rsidRPr="00F704E1">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EFD9F33" w14:textId="77777777" w:rsidR="00FF6756" w:rsidRPr="00F704E1" w:rsidRDefault="00FF6756" w:rsidP="00FF6756">
      <w:pPr>
        <w:pStyle w:val="11ff3"/>
      </w:pPr>
      <w:r w:rsidRPr="00F704E1">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2D1245E" w14:textId="77777777" w:rsidR="00FF6756" w:rsidRPr="00F704E1" w:rsidRDefault="00FF6756" w:rsidP="00FF6756">
      <w:pPr>
        <w:pStyle w:val="11ff3"/>
      </w:pPr>
      <w:r w:rsidRPr="00F704E1">
        <w:t xml:space="preserve">В зависимости от места осуществления регулирования различают центральное, групповое, местное и индивидуальное регулирование. </w:t>
      </w:r>
    </w:p>
    <w:p w14:paraId="3C6D16DF" w14:textId="77777777" w:rsidR="00FF6756" w:rsidRPr="00F704E1" w:rsidRDefault="00FF6756" w:rsidP="00FF6756">
      <w:pPr>
        <w:pStyle w:val="11ff3"/>
      </w:pPr>
      <w:r w:rsidRPr="00F704E1">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401331FE" w14:textId="77777777" w:rsidR="00FF6756" w:rsidRPr="00F704E1" w:rsidRDefault="00FF6756" w:rsidP="00FF6756">
      <w:pPr>
        <w:pStyle w:val="11ff3"/>
      </w:pPr>
      <w:r w:rsidRPr="00F704E1">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3B71B3F7" w14:textId="77777777" w:rsidR="00FF6756" w:rsidRPr="00F704E1" w:rsidRDefault="00FF6756" w:rsidP="00FF6756">
      <w:pPr>
        <w:pStyle w:val="11ff3"/>
      </w:pPr>
      <w:r w:rsidRPr="00F704E1">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1411EAA4" w14:textId="77777777" w:rsidR="00FF6756" w:rsidRPr="00F704E1" w:rsidRDefault="00FF6756" w:rsidP="00FF6756">
      <w:pPr>
        <w:pStyle w:val="11ff3"/>
      </w:pPr>
      <w:r w:rsidRPr="00F704E1">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0E635C3D" w14:textId="77777777" w:rsidR="00FF6756" w:rsidRPr="00F704E1" w:rsidRDefault="00FF6756" w:rsidP="00FF6756">
      <w:pPr>
        <w:pStyle w:val="11ff3"/>
      </w:pPr>
      <w:r w:rsidRPr="00F704E1">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14D64EA7" w14:textId="77777777" w:rsidR="00FF6756" w:rsidRPr="00F704E1" w:rsidRDefault="00FF6756" w:rsidP="00FF6756">
      <w:pPr>
        <w:pStyle w:val="11ff3"/>
      </w:pPr>
      <w:r w:rsidRPr="00F704E1">
        <w:t>По способу осуществления регулирование может быть автоматическим и ручным.</w:t>
      </w:r>
    </w:p>
    <w:p w14:paraId="7C9422DF" w14:textId="77777777" w:rsidR="00FF6756" w:rsidRPr="00F704E1" w:rsidRDefault="00FF6756" w:rsidP="00FF6756">
      <w:pPr>
        <w:shd w:val="clear" w:color="auto" w:fill="FFFFFF"/>
        <w:suppressAutoHyphens/>
        <w:spacing w:before="173"/>
        <w:ind w:right="10" w:firstLine="662"/>
        <w:rPr>
          <w:rFonts w:ascii="Times New Roman" w:hAnsi="Times New Roman" w:cs="Times New Roman"/>
          <w:szCs w:val="24"/>
        </w:rPr>
      </w:pPr>
    </w:p>
    <w:p w14:paraId="5A0ACCC8" w14:textId="77777777" w:rsidR="00FF6756" w:rsidRPr="00F704E1" w:rsidRDefault="00FF6756" w:rsidP="00FF6756">
      <w:pPr>
        <w:suppressAutoHyphens/>
        <w:jc w:val="center"/>
        <w:rPr>
          <w:rFonts w:ascii="Times New Roman" w:hAnsi="Times New Roman" w:cs="Times New Roman"/>
          <w:szCs w:val="24"/>
        </w:rPr>
      </w:pPr>
      <w:r w:rsidRPr="00F704E1">
        <w:rPr>
          <w:rFonts w:ascii="Times New Roman" w:hAnsi="Times New Roman" w:cs="Times New Roman"/>
          <w:noProof/>
          <w:szCs w:val="24"/>
        </w:rPr>
        <w:drawing>
          <wp:inline distT="0" distB="0" distL="0" distR="0" wp14:anchorId="255316BE" wp14:editId="7F9C3117">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D211D7" w:rsidRPr="00F704E1">
        <w:rPr>
          <w:rFonts w:ascii="Times New Roman" w:hAnsi="Times New Roman" w:cs="Times New Roman"/>
          <w:noProof/>
        </w:rPr>
        <mc:AlternateContent>
          <mc:Choice Requires="wpc">
            <w:drawing>
              <wp:inline distT="0" distB="0" distL="0" distR="0" wp14:anchorId="261436CB" wp14:editId="7086D1E6">
                <wp:extent cx="4498340" cy="1459865"/>
                <wp:effectExtent l="0" t="0" r="0" b="6985"/>
                <wp:docPr id="1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group w14:anchorId="5C5E544E"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25" o:title=""/>
                </v:shape>
                <w10:anchorlock/>
              </v:group>
            </w:pict>
          </mc:Fallback>
        </mc:AlternateContent>
      </w:r>
    </w:p>
    <w:p w14:paraId="6B5EF397" w14:textId="71A9FD50" w:rsidR="00FF6756" w:rsidRPr="00F704E1" w:rsidRDefault="00FF6756" w:rsidP="004B7CD5">
      <w:pPr>
        <w:pStyle w:val="11ff3"/>
        <w:jc w:val="center"/>
      </w:pPr>
      <w:r w:rsidRPr="00F704E1">
        <w:t xml:space="preserve">Рисунок </w:t>
      </w:r>
      <w:r w:rsidR="004B7CD5" w:rsidRPr="00F704E1">
        <w:t>1.3.8.</w:t>
      </w:r>
      <w:r w:rsidR="00101D6A" w:rsidRPr="00F704E1">
        <w:t>3</w:t>
      </w:r>
      <w:r w:rsidR="004B7CD5" w:rsidRPr="00F704E1">
        <w:t xml:space="preserve"> -</w:t>
      </w:r>
      <w:r w:rsidRPr="00F704E1">
        <w:t xml:space="preserve"> Пьезометрический график тепловой сети при пропорциональной разрегулировке абонентов.</w:t>
      </w:r>
    </w:p>
    <w:p w14:paraId="34B3C704" w14:textId="77777777" w:rsidR="00FF6756" w:rsidRPr="00F704E1" w:rsidRDefault="00FF6756" w:rsidP="00FF6756">
      <w:pPr>
        <w:pStyle w:val="11ff3"/>
      </w:pPr>
      <w:r w:rsidRPr="00F704E1">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FE6B24D" w14:textId="77777777" w:rsidR="00FF6756" w:rsidRPr="00F704E1" w:rsidRDefault="00FF6756" w:rsidP="00FF6756">
      <w:pPr>
        <w:pStyle w:val="11ff3"/>
      </w:pPr>
      <w:r w:rsidRPr="00F704E1">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53299D" w14:textId="77777777" w:rsidR="00FF6756" w:rsidRPr="00F704E1" w:rsidRDefault="00FF6756" w:rsidP="00FF6756">
      <w:pPr>
        <w:pStyle w:val="11ff3"/>
      </w:pPr>
      <w:r w:rsidRPr="00F704E1">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1702668" w14:textId="77777777" w:rsidR="00FF6756" w:rsidRPr="00F704E1" w:rsidRDefault="00FF6756" w:rsidP="00FF6756">
      <w:pPr>
        <w:pStyle w:val="11ff3"/>
      </w:pPr>
      <w:r w:rsidRPr="00F704E1">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167E2A5E" w14:textId="77777777" w:rsidR="00FF6756" w:rsidRPr="00F704E1" w:rsidRDefault="00FF6756" w:rsidP="00FF6756">
      <w:pPr>
        <w:pStyle w:val="11ff3"/>
      </w:pPr>
      <w:r w:rsidRPr="00F704E1">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012C1E0B" w14:textId="77777777" w:rsidR="00FF6756" w:rsidRPr="00F704E1" w:rsidRDefault="00FF6756" w:rsidP="00FF6756">
      <w:pPr>
        <w:pStyle w:val="11ff3"/>
        <w:jc w:val="center"/>
      </w:pPr>
      <w:r w:rsidRPr="00F704E1">
        <w:rPr>
          <w:i/>
        </w:rPr>
        <w:t>∆</w:t>
      </w:r>
      <w:r w:rsidRPr="00F704E1">
        <w:rPr>
          <w:b/>
          <w:i/>
        </w:rPr>
        <w:t xml:space="preserve">Р </w:t>
      </w:r>
      <w:r w:rsidRPr="00F704E1">
        <w:rPr>
          <w:b/>
        </w:rPr>
        <w:t>= S·</w:t>
      </w:r>
      <w:r w:rsidRPr="00F704E1">
        <w:rPr>
          <w:b/>
          <w:i/>
        </w:rPr>
        <w:t>V</w:t>
      </w:r>
      <w:r w:rsidRPr="00F704E1">
        <w:rPr>
          <w:b/>
          <w:i/>
          <w:vertAlign w:val="superscript"/>
        </w:rPr>
        <w:t>2</w:t>
      </w:r>
    </w:p>
    <w:p w14:paraId="14893305" w14:textId="62ECEBAD" w:rsidR="00FF6756" w:rsidRPr="00F704E1" w:rsidRDefault="00FF6756" w:rsidP="00FF6756">
      <w:pPr>
        <w:pStyle w:val="11ff3"/>
      </w:pPr>
      <w:r w:rsidRPr="00F704E1">
        <w:t>где S — характеристика сопротивления, представляющая собой па</w:t>
      </w:r>
      <w:r w:rsidRPr="00F704E1">
        <w:softHyphen/>
        <w:t>дение давления при единице расхода теплоносителя, Па/(</w:t>
      </w:r>
      <w:r w:rsidR="007306F1" w:rsidRPr="00F704E1">
        <w:rPr>
          <w:vertAlign w:val="superscript"/>
        </w:rPr>
        <w:t xml:space="preserve"> </w:t>
      </w:r>
      <w:r w:rsidR="00DA5C80" w:rsidRPr="00DA5C80">
        <w:t>м</w:t>
      </w:r>
      <w:r w:rsidR="00DA5C80" w:rsidRPr="00DA5C80">
        <w:rPr>
          <w:vertAlign w:val="superscript"/>
        </w:rPr>
        <w:t>3</w:t>
      </w:r>
      <w:r w:rsidRPr="00F704E1">
        <w:t>/ч) 2; V — расход теплоносителя,</w:t>
      </w:r>
      <w:r w:rsidR="00FE5A73" w:rsidRPr="00F704E1">
        <w:t xml:space="preserve"> </w:t>
      </w:r>
      <w:r w:rsidR="00DA5C80" w:rsidRPr="00DA5C80">
        <w:t>м</w:t>
      </w:r>
      <w:r w:rsidR="00DA5C80" w:rsidRPr="00DA5C80">
        <w:rPr>
          <w:vertAlign w:val="superscript"/>
        </w:rPr>
        <w:t>3</w:t>
      </w:r>
      <w:r w:rsidRPr="00F704E1">
        <w:t>/ч.</w:t>
      </w:r>
    </w:p>
    <w:p w14:paraId="6E76F421" w14:textId="77777777" w:rsidR="00FF6756" w:rsidRPr="00F704E1" w:rsidRDefault="00FF6756" w:rsidP="00FF6756">
      <w:pPr>
        <w:pStyle w:val="11ff3"/>
      </w:pPr>
      <w:r w:rsidRPr="00F704E1">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64807F0E" w14:textId="77777777" w:rsidR="00FF6756" w:rsidRPr="00F704E1" w:rsidRDefault="00FF6756" w:rsidP="00FF6756">
      <w:pPr>
        <w:pStyle w:val="11ff3"/>
      </w:pPr>
      <w:r w:rsidRPr="00F704E1">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0972776" w14:textId="0A76D2F5" w:rsidR="00C25060" w:rsidRPr="00F704E1" w:rsidRDefault="00C25060" w:rsidP="00C25060">
      <w:pPr>
        <w:pStyle w:val="20"/>
        <w:tabs>
          <w:tab w:val="left" w:pos="567"/>
        </w:tabs>
        <w:jc w:val="both"/>
        <w:rPr>
          <w:rFonts w:cs="Times New Roman"/>
        </w:rPr>
      </w:pPr>
      <w:bookmarkStart w:id="119" w:name="_Toc78674710"/>
      <w:bookmarkStart w:id="120" w:name="_Toc84970947"/>
      <w:bookmarkStart w:id="121" w:name="_Toc196159571"/>
      <w:r w:rsidRPr="00F704E1">
        <w:rPr>
          <w:rFonts w:cs="Times New Roman"/>
        </w:rPr>
        <w:t xml:space="preserve">Статистика отказов тепловых сетей (аварий, инцидентов) </w:t>
      </w:r>
      <w:bookmarkEnd w:id="118"/>
      <w:bookmarkEnd w:id="119"/>
      <w:bookmarkEnd w:id="120"/>
      <w:r w:rsidR="0040725C" w:rsidRPr="00F704E1">
        <w:rPr>
          <w:rFonts w:cs="Times New Roman"/>
        </w:rPr>
        <w:t>за последние 5 лет</w:t>
      </w:r>
      <w:bookmarkEnd w:id="121"/>
    </w:p>
    <w:p w14:paraId="10C0577A" w14:textId="6418DD57" w:rsidR="0040725C" w:rsidRPr="00F704E1" w:rsidRDefault="0040725C" w:rsidP="0040725C">
      <w:pPr>
        <w:pStyle w:val="11ff3"/>
        <w:rPr>
          <w:color w:val="auto"/>
          <w:lang w:bidi="en-US"/>
        </w:rPr>
      </w:pPr>
      <w:r w:rsidRPr="00F704E1">
        <w:rPr>
          <w:color w:val="auto"/>
          <w:lang w:bidi="en-US"/>
        </w:rPr>
        <w:t>Применяются следующие понятия.</w:t>
      </w:r>
    </w:p>
    <w:p w14:paraId="3DE89C0B" w14:textId="77777777" w:rsidR="0040725C" w:rsidRPr="00F704E1" w:rsidRDefault="0040725C" w:rsidP="0040725C">
      <w:pPr>
        <w:pStyle w:val="11ff3"/>
        <w:rPr>
          <w:color w:val="auto"/>
          <w:lang w:bidi="en-US"/>
        </w:rPr>
      </w:pPr>
      <w:r w:rsidRPr="00F704E1">
        <w:rPr>
          <w:color w:val="auto"/>
          <w:lang w:bidi="en-US"/>
        </w:rPr>
        <w:t>«Авария» - повреждение трубопровода тепловой сети, если в период отопительного сезона это привело к перерыву теплоснабжения объектов жилсоцкультбыта на срок 36 часов и более.</w:t>
      </w:r>
    </w:p>
    <w:p w14:paraId="1FB718BB" w14:textId="77777777" w:rsidR="0040725C" w:rsidRPr="00F704E1" w:rsidRDefault="0040725C" w:rsidP="0040725C">
      <w:pPr>
        <w:pStyle w:val="11ff3"/>
        <w:rPr>
          <w:color w:val="auto"/>
          <w:lang w:val="en-US" w:bidi="en-US"/>
        </w:rPr>
      </w:pPr>
      <w:r w:rsidRPr="00F704E1">
        <w:rPr>
          <w:color w:val="auto"/>
          <w:lang w:val="en-US" w:bidi="en-US"/>
        </w:rPr>
        <w:t xml:space="preserve">«Инцидент» это: </w:t>
      </w:r>
    </w:p>
    <w:p w14:paraId="4E3C8364" w14:textId="77777777" w:rsidR="0040725C" w:rsidRPr="00F704E1" w:rsidRDefault="0040725C" w:rsidP="0040725C">
      <w:pPr>
        <w:pStyle w:val="113"/>
        <w:rPr>
          <w:rFonts w:eastAsiaTheme="majorEastAsia"/>
          <w:lang w:bidi="en-US"/>
        </w:rPr>
      </w:pPr>
      <w:r w:rsidRPr="00F704E1">
        <w:rPr>
          <w:rFonts w:eastAsiaTheme="majorEastAsia"/>
          <w:lang w:bidi="en-US"/>
        </w:rPr>
        <w:t>отказ или повреждение оборудования и (или) трубопроводов тепловых сетей;</w:t>
      </w:r>
    </w:p>
    <w:p w14:paraId="02897BC8" w14:textId="77777777" w:rsidR="0040725C" w:rsidRPr="00F704E1" w:rsidRDefault="0040725C" w:rsidP="0040725C">
      <w:pPr>
        <w:pStyle w:val="113"/>
        <w:rPr>
          <w:rFonts w:eastAsiaTheme="majorEastAsia"/>
          <w:lang w:bidi="en-US"/>
        </w:rPr>
      </w:pPr>
      <w:r w:rsidRPr="00F704E1">
        <w:rPr>
          <w:rFonts w:eastAsiaTheme="majorEastAsia"/>
          <w:lang w:bidi="en-US"/>
        </w:rPr>
        <w:t>отклонение от гидравлического или теплового режимов;</w:t>
      </w:r>
    </w:p>
    <w:p w14:paraId="6F5E6312" w14:textId="77777777" w:rsidR="0040725C" w:rsidRPr="00F704E1" w:rsidRDefault="0040725C" w:rsidP="0040725C">
      <w:pPr>
        <w:pStyle w:val="113"/>
        <w:rPr>
          <w:rFonts w:eastAsiaTheme="majorEastAsia"/>
          <w:lang w:bidi="en-US"/>
        </w:rPr>
      </w:pPr>
      <w:r w:rsidRPr="00F704E1">
        <w:rPr>
          <w:rFonts w:eastAsiaTheme="majorEastAsia"/>
          <w:lang w:bidi="en-US"/>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130BAB52" w14:textId="77777777" w:rsidR="0040725C" w:rsidRPr="00F704E1" w:rsidRDefault="0040725C" w:rsidP="0040725C">
      <w:pPr>
        <w:pStyle w:val="11ff3"/>
        <w:rPr>
          <w:color w:val="auto"/>
          <w:lang w:bidi="en-US"/>
        </w:rPr>
      </w:pPr>
      <w:r w:rsidRPr="00F704E1">
        <w:rPr>
          <w:color w:val="auto"/>
          <w:lang w:bidi="en-US"/>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w:t>
      </w:r>
    </w:p>
    <w:p w14:paraId="41B8240F" w14:textId="77777777" w:rsidR="0040725C" w:rsidRPr="00F704E1" w:rsidRDefault="0040725C" w:rsidP="0040725C">
      <w:pPr>
        <w:pStyle w:val="11ff3"/>
        <w:rPr>
          <w:color w:val="auto"/>
          <w:lang w:bidi="en-US"/>
        </w:rPr>
      </w:pPr>
      <w:r w:rsidRPr="00F704E1">
        <w:rPr>
          <w:color w:val="auto"/>
          <w:lang w:bidi="en-US"/>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14:paraId="504C20ED" w14:textId="77777777" w:rsidR="0040725C" w:rsidRPr="00F704E1" w:rsidRDefault="0040725C" w:rsidP="0040725C">
      <w:pPr>
        <w:pStyle w:val="11ff3"/>
        <w:rPr>
          <w:color w:val="auto"/>
          <w:lang w:bidi="en-US"/>
        </w:rPr>
      </w:pPr>
      <w:r w:rsidRPr="00F704E1">
        <w:rPr>
          <w:color w:val="auto"/>
          <w:lang w:bidi="en-US"/>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14:paraId="1397F6E5" w14:textId="77777777" w:rsidR="0040725C" w:rsidRPr="00F704E1" w:rsidRDefault="0040725C" w:rsidP="0040725C">
      <w:pPr>
        <w:pStyle w:val="11ff3"/>
        <w:rPr>
          <w:color w:val="auto"/>
          <w:lang w:bidi="en-US"/>
        </w:rPr>
      </w:pPr>
      <w:r w:rsidRPr="00F704E1">
        <w:rPr>
          <w:color w:val="auto"/>
          <w:lang w:bidi="en-US"/>
        </w:rPr>
        <w:t>Нормативное 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приведено в таблице ниже.</w:t>
      </w:r>
    </w:p>
    <w:p w14:paraId="47E77E04" w14:textId="77777777" w:rsidR="0040725C" w:rsidRPr="00F704E1" w:rsidRDefault="0040725C" w:rsidP="0040725C">
      <w:pPr>
        <w:pStyle w:val="11ff3"/>
        <w:rPr>
          <w:b/>
          <w:bCs w:val="0"/>
          <w:color w:val="auto"/>
          <w:lang w:bidi="en-US"/>
        </w:rPr>
      </w:pPr>
      <w:bookmarkStart w:id="122" w:name="_Toc89262195"/>
      <w:r w:rsidRPr="00F704E1">
        <w:rPr>
          <w:b/>
          <w:bCs w:val="0"/>
          <w:color w:val="auto"/>
          <w:lang w:bidi="en-US"/>
        </w:rPr>
        <w:t xml:space="preserve">Таблица </w:t>
      </w:r>
      <w:r w:rsidRPr="00F704E1">
        <w:rPr>
          <w:b/>
          <w:bCs w:val="0"/>
          <w:color w:val="auto"/>
        </w:rPr>
        <w:t>1.3.8.1</w:t>
      </w:r>
      <w:r w:rsidRPr="00F704E1">
        <w:rPr>
          <w:b/>
          <w:bCs w:val="0"/>
          <w:color w:val="auto"/>
          <w:lang w:bidi="en-US"/>
        </w:rPr>
        <w:t xml:space="preserve"> - Нормативное время восстановления тепловой сети</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0725C" w:rsidRPr="00F704E1" w14:paraId="0D871AF4" w14:textId="77777777" w:rsidTr="0040725C">
        <w:trPr>
          <w:trHeight w:val="20"/>
          <w:tblHeader/>
        </w:trPr>
        <w:tc>
          <w:tcPr>
            <w:tcW w:w="2500" w:type="pct"/>
            <w:shd w:val="clear" w:color="auto" w:fill="D9D9D9" w:themeFill="background1" w:themeFillShade="D9"/>
            <w:vAlign w:val="center"/>
          </w:tcPr>
          <w:p w14:paraId="16DA3C98"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Диаметр, мм</w:t>
            </w:r>
          </w:p>
        </w:tc>
        <w:tc>
          <w:tcPr>
            <w:tcW w:w="2500" w:type="pct"/>
            <w:shd w:val="clear" w:color="auto" w:fill="D9D9D9" w:themeFill="background1" w:themeFillShade="D9"/>
            <w:vAlign w:val="center"/>
          </w:tcPr>
          <w:p w14:paraId="4D533E3A"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Среднее время восстановления</w:t>
            </w:r>
          </w:p>
        </w:tc>
      </w:tr>
      <w:tr w:rsidR="0040725C" w:rsidRPr="00F704E1" w14:paraId="35039353" w14:textId="77777777" w:rsidTr="0040725C">
        <w:trPr>
          <w:trHeight w:val="20"/>
        </w:trPr>
        <w:tc>
          <w:tcPr>
            <w:tcW w:w="2500" w:type="pct"/>
            <w:vAlign w:val="center"/>
          </w:tcPr>
          <w:p w14:paraId="1321BAFD"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100</w:t>
            </w:r>
          </w:p>
        </w:tc>
        <w:tc>
          <w:tcPr>
            <w:tcW w:w="2500" w:type="pct"/>
            <w:vAlign w:val="center"/>
          </w:tcPr>
          <w:p w14:paraId="100F462B"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12,5</w:t>
            </w:r>
          </w:p>
        </w:tc>
      </w:tr>
      <w:tr w:rsidR="0040725C" w:rsidRPr="00F704E1" w14:paraId="1DAA93B3" w14:textId="77777777" w:rsidTr="0040725C">
        <w:trPr>
          <w:trHeight w:val="20"/>
        </w:trPr>
        <w:tc>
          <w:tcPr>
            <w:tcW w:w="2500" w:type="pct"/>
            <w:vAlign w:val="center"/>
          </w:tcPr>
          <w:p w14:paraId="6537975D"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125-300</w:t>
            </w:r>
          </w:p>
        </w:tc>
        <w:tc>
          <w:tcPr>
            <w:tcW w:w="2500" w:type="pct"/>
            <w:vAlign w:val="center"/>
          </w:tcPr>
          <w:p w14:paraId="20B6BE2D"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17,5</w:t>
            </w:r>
          </w:p>
        </w:tc>
      </w:tr>
      <w:tr w:rsidR="0040725C" w:rsidRPr="00F704E1" w14:paraId="09EBF627" w14:textId="77777777" w:rsidTr="0040725C">
        <w:trPr>
          <w:trHeight w:val="20"/>
        </w:trPr>
        <w:tc>
          <w:tcPr>
            <w:tcW w:w="2500" w:type="pct"/>
            <w:vAlign w:val="center"/>
          </w:tcPr>
          <w:p w14:paraId="33F0FB37"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350-500</w:t>
            </w:r>
          </w:p>
        </w:tc>
        <w:tc>
          <w:tcPr>
            <w:tcW w:w="2500" w:type="pct"/>
            <w:vAlign w:val="center"/>
          </w:tcPr>
          <w:p w14:paraId="3EE247DE"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17,5</w:t>
            </w:r>
          </w:p>
        </w:tc>
      </w:tr>
      <w:tr w:rsidR="0040725C" w:rsidRPr="00F704E1" w14:paraId="519A654F" w14:textId="77777777" w:rsidTr="0040725C">
        <w:trPr>
          <w:trHeight w:val="20"/>
        </w:trPr>
        <w:tc>
          <w:tcPr>
            <w:tcW w:w="2500" w:type="pct"/>
            <w:vAlign w:val="center"/>
          </w:tcPr>
          <w:p w14:paraId="3C4EFC3A"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600-700</w:t>
            </w:r>
          </w:p>
        </w:tc>
        <w:tc>
          <w:tcPr>
            <w:tcW w:w="2500" w:type="pct"/>
            <w:vAlign w:val="center"/>
          </w:tcPr>
          <w:p w14:paraId="3D2F108A"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19</w:t>
            </w:r>
          </w:p>
        </w:tc>
      </w:tr>
      <w:tr w:rsidR="0040725C" w:rsidRPr="00F704E1" w14:paraId="7C363F8D" w14:textId="77777777" w:rsidTr="0040725C">
        <w:trPr>
          <w:trHeight w:val="20"/>
        </w:trPr>
        <w:tc>
          <w:tcPr>
            <w:tcW w:w="2500" w:type="pct"/>
            <w:vAlign w:val="center"/>
          </w:tcPr>
          <w:p w14:paraId="2B2D661C"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800-900</w:t>
            </w:r>
          </w:p>
        </w:tc>
        <w:tc>
          <w:tcPr>
            <w:tcW w:w="2500" w:type="pct"/>
            <w:vAlign w:val="center"/>
          </w:tcPr>
          <w:p w14:paraId="07B314EB" w14:textId="77777777" w:rsidR="0040725C" w:rsidRPr="00F704E1" w:rsidRDefault="0040725C" w:rsidP="0040725C">
            <w:pPr>
              <w:pStyle w:val="1fffb"/>
              <w:rPr>
                <w:rFonts w:cs="Times New Roman"/>
                <w:lang w:val="en-US" w:eastAsia="en-US" w:bidi="en-US"/>
              </w:rPr>
            </w:pPr>
            <w:r w:rsidRPr="00F704E1">
              <w:rPr>
                <w:rFonts w:cs="Times New Roman"/>
                <w:lang w:val="en-US" w:eastAsia="en-US" w:bidi="en-US"/>
              </w:rPr>
              <w:t>27,2</w:t>
            </w:r>
          </w:p>
        </w:tc>
      </w:tr>
    </w:tbl>
    <w:p w14:paraId="48310FAA" w14:textId="77777777" w:rsidR="0040725C" w:rsidRPr="00F704E1" w:rsidRDefault="0040725C" w:rsidP="0040725C">
      <w:pPr>
        <w:pStyle w:val="11ff3"/>
        <w:rPr>
          <w:color w:val="auto"/>
          <w:lang w:bidi="en-US"/>
        </w:rPr>
      </w:pPr>
      <w:r w:rsidRPr="00F704E1">
        <w:rPr>
          <w:color w:val="auto"/>
          <w:lang w:bidi="en-US"/>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14:paraId="0958FDAB" w14:textId="1D32C7F3" w:rsidR="0040725C" w:rsidRPr="00F704E1" w:rsidRDefault="0040725C" w:rsidP="0040725C">
      <w:pPr>
        <w:pStyle w:val="11ff3"/>
      </w:pPr>
      <w:r w:rsidRPr="00F704E1">
        <w:rPr>
          <w:color w:val="auto"/>
          <w:lang w:bidi="en-US"/>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14:paraId="31D19882" w14:textId="4FF5BC5B" w:rsidR="00C25060" w:rsidRPr="00F704E1" w:rsidRDefault="00C25060" w:rsidP="00B5461F">
      <w:pPr>
        <w:pStyle w:val="11ff3"/>
      </w:pPr>
      <w:r w:rsidRPr="00F704E1">
        <w:t>Аварий и нарушений в работе тепловых сетей</w:t>
      </w:r>
      <w:r w:rsidR="00F205BC" w:rsidRPr="00F704E1">
        <w:t xml:space="preserve"> </w:t>
      </w:r>
      <w:r w:rsidR="00F36754">
        <w:t>ПМУП «УТВС»</w:t>
      </w:r>
      <w:r w:rsidR="00D90FC6" w:rsidRPr="00F704E1">
        <w:t xml:space="preserve"> за</w:t>
      </w:r>
      <w:r w:rsidRPr="00F704E1">
        <w:t xml:space="preserve"> период 201</w:t>
      </w:r>
      <w:r w:rsidR="0040725C" w:rsidRPr="00F704E1">
        <w:t>9</w:t>
      </w:r>
      <w:r w:rsidRPr="00F704E1">
        <w:t>-</w:t>
      </w:r>
      <w:r w:rsidR="0000451E">
        <w:t>2024</w:t>
      </w:r>
      <w:r w:rsidRPr="00F704E1">
        <w:t>гг. не зафиксировано.</w:t>
      </w:r>
    </w:p>
    <w:p w14:paraId="50D4875F" w14:textId="58EA7D20" w:rsidR="00FF6756" w:rsidRPr="00F704E1" w:rsidRDefault="00FF6756" w:rsidP="00FF6756">
      <w:pPr>
        <w:pStyle w:val="11ff3"/>
      </w:pPr>
      <w:r w:rsidRPr="00F704E1">
        <w:t>На тепловых сетях</w:t>
      </w:r>
      <w:r w:rsidR="00F205BC" w:rsidRPr="00F704E1">
        <w:t xml:space="preserve"> </w:t>
      </w:r>
      <w:r w:rsidR="00F36754">
        <w:t>ПМУП «УТВС»</w:t>
      </w:r>
      <w:r w:rsidR="00D90FC6" w:rsidRPr="00F704E1">
        <w:t xml:space="preserve"> проводят</w:t>
      </w:r>
      <w:r w:rsidRPr="00F704E1">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45A20AE" w14:textId="77777777" w:rsidR="00FF6756" w:rsidRPr="00F704E1" w:rsidRDefault="00FF6756" w:rsidP="00FF6756">
      <w:pPr>
        <w:pStyle w:val="11ff3"/>
      </w:pPr>
      <w:r w:rsidRPr="00F704E1">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0A46C89" w14:textId="77777777" w:rsidR="00FF6756" w:rsidRPr="00F704E1" w:rsidRDefault="00FF6756" w:rsidP="00FF6756">
      <w:pPr>
        <w:pStyle w:val="11ff3"/>
        <w:rPr>
          <w:sz w:val="18"/>
          <w:szCs w:val="18"/>
        </w:rPr>
      </w:pPr>
      <w:r w:rsidRPr="00F704E1">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E47586" w14:textId="77777777" w:rsidR="00FF6756" w:rsidRPr="00F704E1" w:rsidRDefault="00FF6756" w:rsidP="00FF6756">
      <w:pPr>
        <w:pStyle w:val="11ff3"/>
      </w:pPr>
      <w:r w:rsidRPr="00F704E1">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6D7D6088" w14:textId="3FAD0570" w:rsidR="00FF6756" w:rsidRPr="00F704E1" w:rsidRDefault="00FF6756" w:rsidP="00FF6756">
      <w:pPr>
        <w:pStyle w:val="11ff3"/>
        <w:rPr>
          <w:sz w:val="23"/>
          <w:szCs w:val="23"/>
        </w:rPr>
      </w:pPr>
      <w:r w:rsidRPr="00F704E1">
        <w:t>После корректировки физических объемов в соответствии с финансовыми средствами</w:t>
      </w:r>
      <w:r w:rsidR="00F205BC" w:rsidRPr="00F704E1">
        <w:t xml:space="preserve"> </w:t>
      </w:r>
      <w:r w:rsidR="00F36754">
        <w:t>ПМУП «УТВС»</w:t>
      </w:r>
      <w:r w:rsidR="00D90FC6" w:rsidRPr="00F704E1">
        <w:t xml:space="preserve"> формирует</w:t>
      </w:r>
      <w:r w:rsidRPr="00F704E1">
        <w:t xml:space="preserve"> окончательную редакцию программы планового капитального ремонта. </w:t>
      </w:r>
    </w:p>
    <w:p w14:paraId="7DED2CDA" w14:textId="77777777" w:rsidR="00FF6756" w:rsidRPr="00F704E1" w:rsidRDefault="00405C87" w:rsidP="00FF6756">
      <w:pPr>
        <w:pStyle w:val="11ff3"/>
        <w:rPr>
          <w:b/>
        </w:rPr>
      </w:pPr>
      <w:bookmarkStart w:id="123" w:name="sub_11126"/>
      <w:r w:rsidRPr="00F704E1">
        <w:rPr>
          <w:b/>
        </w:rPr>
        <w:t xml:space="preserve">Таблица 1.3.9.1 - </w:t>
      </w:r>
      <w:r w:rsidR="00FF6756" w:rsidRPr="00F704E1">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3"/>
        <w:gridCol w:w="2065"/>
        <w:gridCol w:w="1680"/>
        <w:gridCol w:w="2703"/>
        <w:gridCol w:w="1514"/>
      </w:tblGrid>
      <w:tr w:rsidR="00FF6756" w:rsidRPr="00F704E1" w14:paraId="0D52A2E1" w14:textId="77777777" w:rsidTr="0040725C">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23"/>
          <w:p w14:paraId="0EDE9352" w14:textId="77777777" w:rsidR="00FF6756" w:rsidRPr="00F704E1" w:rsidRDefault="00FF6756" w:rsidP="00FF6756">
            <w:pPr>
              <w:pStyle w:val="1fffb"/>
              <w:rPr>
                <w:rFonts w:cs="Times New Roman"/>
              </w:rPr>
            </w:pPr>
            <w:r w:rsidRPr="00F704E1">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66877" w14:textId="77777777" w:rsidR="00FF6756" w:rsidRPr="00F704E1" w:rsidRDefault="00FF6756" w:rsidP="00FF6756">
            <w:pPr>
              <w:pStyle w:val="1fffb"/>
              <w:rPr>
                <w:rFonts w:cs="Times New Roman"/>
              </w:rPr>
            </w:pPr>
            <w:r w:rsidRPr="00F704E1">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24F22" w14:textId="77777777" w:rsidR="00FF6756" w:rsidRPr="00F704E1" w:rsidRDefault="00FF6756" w:rsidP="00FF6756">
            <w:pPr>
              <w:pStyle w:val="1fffb"/>
              <w:rPr>
                <w:rFonts w:cs="Times New Roman"/>
              </w:rPr>
            </w:pPr>
            <w:r w:rsidRPr="00F704E1">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2A424" w14:textId="77777777" w:rsidR="00FF6756" w:rsidRPr="00F704E1" w:rsidRDefault="00FF6756" w:rsidP="00FF6756">
            <w:pPr>
              <w:pStyle w:val="1fffb"/>
              <w:rPr>
                <w:rFonts w:cs="Times New Roman"/>
              </w:rPr>
            </w:pPr>
            <w:r w:rsidRPr="00F704E1">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0" w:type="pct"/>
            <w:tcBorders>
              <w:top w:val="single" w:sz="4" w:space="0" w:color="auto"/>
              <w:left w:val="single" w:sz="4" w:space="0" w:color="auto"/>
              <w:bottom w:val="single" w:sz="4" w:space="0" w:color="auto"/>
            </w:tcBorders>
            <w:shd w:val="clear" w:color="auto" w:fill="D9D9D9" w:themeFill="background1" w:themeFillShade="D9"/>
            <w:vAlign w:val="center"/>
          </w:tcPr>
          <w:p w14:paraId="1C1FDC49" w14:textId="77777777" w:rsidR="00FF6756" w:rsidRPr="00F704E1" w:rsidRDefault="00FF6756" w:rsidP="00FF6756">
            <w:pPr>
              <w:pStyle w:val="1fffb"/>
              <w:rPr>
                <w:rFonts w:cs="Times New Roman"/>
              </w:rPr>
            </w:pPr>
            <w:r w:rsidRPr="00F704E1">
              <w:rPr>
                <w:rFonts w:cs="Times New Roman"/>
              </w:rPr>
              <w:t>Средний недоотпуск тепловой энергии, Гкал/отказ</w:t>
            </w:r>
          </w:p>
        </w:tc>
      </w:tr>
      <w:tr w:rsidR="00361A1E" w:rsidRPr="00F704E1" w14:paraId="39CD4EF1" w14:textId="77777777" w:rsidTr="0040725C">
        <w:trPr>
          <w:trHeight w:val="20"/>
        </w:trPr>
        <w:tc>
          <w:tcPr>
            <w:tcW w:w="740" w:type="pct"/>
            <w:tcBorders>
              <w:top w:val="single" w:sz="4" w:space="0" w:color="auto"/>
              <w:bottom w:val="single" w:sz="4" w:space="0" w:color="auto"/>
              <w:right w:val="single" w:sz="4" w:space="0" w:color="auto"/>
            </w:tcBorders>
            <w:vAlign w:val="center"/>
          </w:tcPr>
          <w:p w14:paraId="363F5AB8" w14:textId="5799A011" w:rsidR="00361A1E" w:rsidRPr="00F704E1" w:rsidRDefault="00361A1E" w:rsidP="00361A1E">
            <w:pPr>
              <w:pStyle w:val="1fffb"/>
              <w:rPr>
                <w:rFonts w:cs="Times New Roman"/>
              </w:rPr>
            </w:pPr>
            <w:r w:rsidRPr="00F704E1">
              <w:rPr>
                <w:rFonts w:cs="Times New Roman"/>
              </w:rPr>
              <w:t>2020</w:t>
            </w:r>
          </w:p>
        </w:tc>
        <w:tc>
          <w:tcPr>
            <w:tcW w:w="1105" w:type="pct"/>
            <w:tcBorders>
              <w:top w:val="single" w:sz="4" w:space="0" w:color="auto"/>
              <w:left w:val="single" w:sz="4" w:space="0" w:color="auto"/>
              <w:bottom w:val="single" w:sz="4" w:space="0" w:color="auto"/>
              <w:right w:val="single" w:sz="4" w:space="0" w:color="auto"/>
            </w:tcBorders>
          </w:tcPr>
          <w:p w14:paraId="37881B89" w14:textId="77ECC776" w:rsidR="00361A1E" w:rsidRPr="00F704E1" w:rsidRDefault="00361A1E" w:rsidP="00361A1E">
            <w:pPr>
              <w:pStyle w:val="1fffb"/>
              <w:rPr>
                <w:rFonts w:cs="Times New Roman"/>
              </w:rPr>
            </w:pPr>
            <w:r w:rsidRPr="00F704E1">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7B9536AD" w14:textId="5278A101" w:rsidR="00361A1E" w:rsidRPr="00F704E1" w:rsidRDefault="00361A1E" w:rsidP="00361A1E">
            <w:pPr>
              <w:pStyle w:val="1fffb"/>
              <w:rPr>
                <w:rFonts w:cs="Times New Roman"/>
              </w:rPr>
            </w:pPr>
            <w:r w:rsidRPr="00F704E1">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265F77DF" w14:textId="4E76236D" w:rsidR="00361A1E" w:rsidRPr="00F704E1" w:rsidRDefault="00361A1E" w:rsidP="00361A1E">
            <w:pPr>
              <w:pStyle w:val="1fffb"/>
              <w:rPr>
                <w:rFonts w:cs="Times New Roman"/>
              </w:rPr>
            </w:pPr>
            <w:r w:rsidRPr="00F704E1">
              <w:rPr>
                <w:rFonts w:cs="Times New Roman"/>
              </w:rPr>
              <w:t>-</w:t>
            </w:r>
          </w:p>
        </w:tc>
        <w:tc>
          <w:tcPr>
            <w:tcW w:w="810" w:type="pct"/>
            <w:tcBorders>
              <w:top w:val="single" w:sz="4" w:space="0" w:color="auto"/>
              <w:left w:val="single" w:sz="4" w:space="0" w:color="auto"/>
              <w:bottom w:val="single" w:sz="4" w:space="0" w:color="auto"/>
            </w:tcBorders>
          </w:tcPr>
          <w:p w14:paraId="37866494" w14:textId="6110EE85" w:rsidR="00361A1E" w:rsidRPr="00F704E1" w:rsidRDefault="00361A1E" w:rsidP="00361A1E">
            <w:pPr>
              <w:pStyle w:val="1fffb"/>
              <w:rPr>
                <w:rFonts w:cs="Times New Roman"/>
              </w:rPr>
            </w:pPr>
            <w:r w:rsidRPr="00F704E1">
              <w:rPr>
                <w:rFonts w:cs="Times New Roman"/>
              </w:rPr>
              <w:t>-</w:t>
            </w:r>
          </w:p>
        </w:tc>
      </w:tr>
      <w:tr w:rsidR="00361A1E" w:rsidRPr="00F704E1" w14:paraId="0628D006" w14:textId="77777777" w:rsidTr="0040725C">
        <w:trPr>
          <w:trHeight w:val="20"/>
        </w:trPr>
        <w:tc>
          <w:tcPr>
            <w:tcW w:w="740" w:type="pct"/>
            <w:tcBorders>
              <w:top w:val="single" w:sz="4" w:space="0" w:color="auto"/>
              <w:bottom w:val="single" w:sz="4" w:space="0" w:color="auto"/>
              <w:right w:val="single" w:sz="4" w:space="0" w:color="auto"/>
            </w:tcBorders>
            <w:vAlign w:val="center"/>
          </w:tcPr>
          <w:p w14:paraId="145A50D7" w14:textId="4E091C49" w:rsidR="00361A1E" w:rsidRPr="00F704E1" w:rsidRDefault="00361A1E" w:rsidP="00361A1E">
            <w:pPr>
              <w:pStyle w:val="1fffb"/>
              <w:rPr>
                <w:rFonts w:cs="Times New Roman"/>
              </w:rPr>
            </w:pPr>
            <w:r w:rsidRPr="00F704E1">
              <w:rPr>
                <w:rFonts w:cs="Times New Roman"/>
              </w:rPr>
              <w:t>2021</w:t>
            </w:r>
          </w:p>
        </w:tc>
        <w:tc>
          <w:tcPr>
            <w:tcW w:w="1105" w:type="pct"/>
            <w:tcBorders>
              <w:top w:val="single" w:sz="4" w:space="0" w:color="auto"/>
              <w:left w:val="single" w:sz="4" w:space="0" w:color="auto"/>
              <w:bottom w:val="single" w:sz="4" w:space="0" w:color="auto"/>
              <w:right w:val="single" w:sz="4" w:space="0" w:color="auto"/>
            </w:tcBorders>
          </w:tcPr>
          <w:p w14:paraId="67DC010D" w14:textId="51ACF619" w:rsidR="00361A1E" w:rsidRPr="00F704E1" w:rsidRDefault="00361A1E" w:rsidP="00361A1E">
            <w:pPr>
              <w:pStyle w:val="1fffb"/>
              <w:rPr>
                <w:rFonts w:cs="Times New Roman"/>
              </w:rPr>
            </w:pPr>
            <w:r w:rsidRPr="00F704E1">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7E212B5B" w14:textId="78C5861E" w:rsidR="00361A1E" w:rsidRPr="00F704E1" w:rsidRDefault="00361A1E" w:rsidP="00361A1E">
            <w:pPr>
              <w:pStyle w:val="1fffb"/>
              <w:rPr>
                <w:rFonts w:cs="Times New Roman"/>
              </w:rPr>
            </w:pPr>
            <w:r w:rsidRPr="00F704E1">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598947E1" w14:textId="2539F43A" w:rsidR="00361A1E" w:rsidRPr="00F704E1" w:rsidRDefault="00361A1E" w:rsidP="00361A1E">
            <w:pPr>
              <w:pStyle w:val="1fffb"/>
              <w:rPr>
                <w:rFonts w:cs="Times New Roman"/>
              </w:rPr>
            </w:pPr>
            <w:r w:rsidRPr="00F704E1">
              <w:rPr>
                <w:rFonts w:cs="Times New Roman"/>
              </w:rPr>
              <w:t>-</w:t>
            </w:r>
          </w:p>
        </w:tc>
        <w:tc>
          <w:tcPr>
            <w:tcW w:w="810" w:type="pct"/>
            <w:tcBorders>
              <w:top w:val="single" w:sz="4" w:space="0" w:color="auto"/>
              <w:left w:val="single" w:sz="4" w:space="0" w:color="auto"/>
              <w:bottom w:val="single" w:sz="4" w:space="0" w:color="auto"/>
            </w:tcBorders>
          </w:tcPr>
          <w:p w14:paraId="02976C77" w14:textId="619B3B88" w:rsidR="00361A1E" w:rsidRPr="00F704E1" w:rsidRDefault="00361A1E" w:rsidP="00361A1E">
            <w:pPr>
              <w:pStyle w:val="1fffb"/>
              <w:rPr>
                <w:rFonts w:cs="Times New Roman"/>
              </w:rPr>
            </w:pPr>
            <w:r w:rsidRPr="00F704E1">
              <w:rPr>
                <w:rFonts w:cs="Times New Roman"/>
              </w:rPr>
              <w:t>-</w:t>
            </w:r>
          </w:p>
        </w:tc>
      </w:tr>
      <w:tr w:rsidR="00361A1E" w:rsidRPr="00F704E1" w14:paraId="0DB93288" w14:textId="77777777" w:rsidTr="0040725C">
        <w:trPr>
          <w:trHeight w:val="20"/>
        </w:trPr>
        <w:tc>
          <w:tcPr>
            <w:tcW w:w="740" w:type="pct"/>
            <w:tcBorders>
              <w:top w:val="single" w:sz="4" w:space="0" w:color="auto"/>
              <w:bottom w:val="single" w:sz="4" w:space="0" w:color="auto"/>
              <w:right w:val="single" w:sz="4" w:space="0" w:color="auto"/>
            </w:tcBorders>
            <w:vAlign w:val="center"/>
          </w:tcPr>
          <w:p w14:paraId="66C131E6" w14:textId="5DBED6E5" w:rsidR="00361A1E" w:rsidRPr="00F704E1" w:rsidRDefault="00361A1E" w:rsidP="00361A1E">
            <w:pPr>
              <w:pStyle w:val="1fffb"/>
              <w:rPr>
                <w:rFonts w:cs="Times New Roman"/>
              </w:rPr>
            </w:pPr>
            <w:r w:rsidRPr="00F704E1">
              <w:rPr>
                <w:rFonts w:cs="Times New Roman"/>
              </w:rPr>
              <w:t>2022</w:t>
            </w:r>
          </w:p>
        </w:tc>
        <w:tc>
          <w:tcPr>
            <w:tcW w:w="1105" w:type="pct"/>
            <w:tcBorders>
              <w:top w:val="single" w:sz="4" w:space="0" w:color="auto"/>
              <w:left w:val="single" w:sz="4" w:space="0" w:color="auto"/>
              <w:bottom w:val="single" w:sz="4" w:space="0" w:color="auto"/>
              <w:right w:val="single" w:sz="4" w:space="0" w:color="auto"/>
            </w:tcBorders>
          </w:tcPr>
          <w:p w14:paraId="1CA42C79" w14:textId="4424028B" w:rsidR="00361A1E" w:rsidRPr="00F704E1" w:rsidRDefault="00361A1E" w:rsidP="00361A1E">
            <w:pPr>
              <w:pStyle w:val="1fffb"/>
              <w:rPr>
                <w:rFonts w:cs="Times New Roman"/>
              </w:rPr>
            </w:pPr>
            <w:r w:rsidRPr="00F704E1">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614AE609" w14:textId="26DA77C5" w:rsidR="00361A1E" w:rsidRPr="00F704E1" w:rsidRDefault="00361A1E" w:rsidP="00361A1E">
            <w:pPr>
              <w:pStyle w:val="1fffb"/>
              <w:rPr>
                <w:rFonts w:cs="Times New Roman"/>
              </w:rPr>
            </w:pPr>
            <w:r w:rsidRPr="00F704E1">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1167DD6F" w14:textId="2F9746B2" w:rsidR="00361A1E" w:rsidRPr="00F704E1" w:rsidRDefault="00361A1E" w:rsidP="00361A1E">
            <w:pPr>
              <w:pStyle w:val="1fffb"/>
              <w:rPr>
                <w:rFonts w:cs="Times New Roman"/>
              </w:rPr>
            </w:pPr>
            <w:r w:rsidRPr="00F704E1">
              <w:rPr>
                <w:rFonts w:cs="Times New Roman"/>
              </w:rPr>
              <w:t>-</w:t>
            </w:r>
          </w:p>
        </w:tc>
        <w:tc>
          <w:tcPr>
            <w:tcW w:w="810" w:type="pct"/>
            <w:tcBorders>
              <w:top w:val="single" w:sz="4" w:space="0" w:color="auto"/>
              <w:left w:val="single" w:sz="4" w:space="0" w:color="auto"/>
              <w:bottom w:val="single" w:sz="4" w:space="0" w:color="auto"/>
            </w:tcBorders>
          </w:tcPr>
          <w:p w14:paraId="58A6AFF5" w14:textId="29D3681C" w:rsidR="00361A1E" w:rsidRPr="00F704E1" w:rsidRDefault="00361A1E" w:rsidP="00361A1E">
            <w:pPr>
              <w:pStyle w:val="1fffb"/>
              <w:rPr>
                <w:rFonts w:cs="Times New Roman"/>
              </w:rPr>
            </w:pPr>
            <w:r w:rsidRPr="00F704E1">
              <w:rPr>
                <w:rFonts w:cs="Times New Roman"/>
              </w:rPr>
              <w:t>-</w:t>
            </w:r>
          </w:p>
        </w:tc>
      </w:tr>
      <w:tr w:rsidR="00361A1E" w:rsidRPr="00F704E1" w14:paraId="6B25067B" w14:textId="77777777" w:rsidTr="0040725C">
        <w:trPr>
          <w:trHeight w:val="20"/>
        </w:trPr>
        <w:tc>
          <w:tcPr>
            <w:tcW w:w="740" w:type="pct"/>
            <w:tcBorders>
              <w:top w:val="single" w:sz="4" w:space="0" w:color="auto"/>
              <w:bottom w:val="single" w:sz="4" w:space="0" w:color="auto"/>
              <w:right w:val="single" w:sz="4" w:space="0" w:color="auto"/>
            </w:tcBorders>
            <w:vAlign w:val="center"/>
          </w:tcPr>
          <w:p w14:paraId="14D44DCC" w14:textId="25553ED9" w:rsidR="00361A1E" w:rsidRPr="00F704E1" w:rsidRDefault="00361A1E" w:rsidP="00361A1E">
            <w:pPr>
              <w:pStyle w:val="1fffb"/>
              <w:rPr>
                <w:rFonts w:cs="Times New Roman"/>
              </w:rPr>
            </w:pPr>
            <w:r w:rsidRPr="00F704E1">
              <w:rPr>
                <w:rFonts w:cs="Times New Roman"/>
              </w:rPr>
              <w:t>202</w:t>
            </w:r>
            <w:r>
              <w:rPr>
                <w:rFonts w:cs="Times New Roman"/>
              </w:rPr>
              <w:t>3</w:t>
            </w:r>
          </w:p>
        </w:tc>
        <w:tc>
          <w:tcPr>
            <w:tcW w:w="1105" w:type="pct"/>
            <w:tcBorders>
              <w:top w:val="single" w:sz="4" w:space="0" w:color="auto"/>
              <w:left w:val="single" w:sz="4" w:space="0" w:color="auto"/>
              <w:bottom w:val="single" w:sz="4" w:space="0" w:color="auto"/>
              <w:right w:val="single" w:sz="4" w:space="0" w:color="auto"/>
            </w:tcBorders>
          </w:tcPr>
          <w:p w14:paraId="2FB93C0A" w14:textId="09BB7EFD" w:rsidR="00361A1E" w:rsidRPr="00F704E1" w:rsidRDefault="00361A1E" w:rsidP="00361A1E">
            <w:pPr>
              <w:pStyle w:val="1fffb"/>
              <w:rPr>
                <w:rFonts w:cs="Times New Roman"/>
              </w:rPr>
            </w:pPr>
            <w:r w:rsidRPr="00F704E1">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7041168F" w14:textId="5279F8F4" w:rsidR="00361A1E" w:rsidRPr="00F704E1" w:rsidRDefault="00361A1E" w:rsidP="00361A1E">
            <w:pPr>
              <w:pStyle w:val="1fffb"/>
              <w:rPr>
                <w:rFonts w:cs="Times New Roman"/>
              </w:rPr>
            </w:pPr>
            <w:r w:rsidRPr="00F704E1">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0C0B5E5E" w14:textId="19EB4C08" w:rsidR="00361A1E" w:rsidRPr="00F704E1" w:rsidRDefault="00361A1E" w:rsidP="00361A1E">
            <w:pPr>
              <w:pStyle w:val="1fffb"/>
              <w:rPr>
                <w:rFonts w:cs="Times New Roman"/>
              </w:rPr>
            </w:pPr>
            <w:r w:rsidRPr="00F704E1">
              <w:rPr>
                <w:rFonts w:cs="Times New Roman"/>
              </w:rPr>
              <w:t>-</w:t>
            </w:r>
          </w:p>
        </w:tc>
        <w:tc>
          <w:tcPr>
            <w:tcW w:w="810" w:type="pct"/>
            <w:tcBorders>
              <w:top w:val="single" w:sz="4" w:space="0" w:color="auto"/>
              <w:left w:val="single" w:sz="4" w:space="0" w:color="auto"/>
              <w:bottom w:val="single" w:sz="4" w:space="0" w:color="auto"/>
            </w:tcBorders>
          </w:tcPr>
          <w:p w14:paraId="2B2FFDB6" w14:textId="7716B370" w:rsidR="00361A1E" w:rsidRPr="00F704E1" w:rsidRDefault="00361A1E" w:rsidP="00361A1E">
            <w:pPr>
              <w:pStyle w:val="1fffb"/>
              <w:rPr>
                <w:rFonts w:cs="Times New Roman"/>
              </w:rPr>
            </w:pPr>
            <w:r w:rsidRPr="00F704E1">
              <w:rPr>
                <w:rFonts w:cs="Times New Roman"/>
              </w:rPr>
              <w:t>-</w:t>
            </w:r>
          </w:p>
        </w:tc>
      </w:tr>
      <w:tr w:rsidR="00361A1E" w:rsidRPr="00F704E1" w14:paraId="45F50A71" w14:textId="77777777" w:rsidTr="0040725C">
        <w:trPr>
          <w:trHeight w:val="20"/>
        </w:trPr>
        <w:tc>
          <w:tcPr>
            <w:tcW w:w="740" w:type="pct"/>
            <w:tcBorders>
              <w:top w:val="single" w:sz="4" w:space="0" w:color="auto"/>
              <w:bottom w:val="single" w:sz="4" w:space="0" w:color="auto"/>
              <w:right w:val="single" w:sz="4" w:space="0" w:color="auto"/>
            </w:tcBorders>
            <w:vAlign w:val="center"/>
          </w:tcPr>
          <w:p w14:paraId="067694F3" w14:textId="31F6E975" w:rsidR="00361A1E" w:rsidRPr="00F704E1" w:rsidRDefault="00361A1E" w:rsidP="00361A1E">
            <w:pPr>
              <w:pStyle w:val="1fffb"/>
              <w:rPr>
                <w:rFonts w:cs="Times New Roman"/>
              </w:rPr>
            </w:pPr>
            <w:r>
              <w:rPr>
                <w:rFonts w:cs="Times New Roman"/>
              </w:rPr>
              <w:t>2024</w:t>
            </w:r>
          </w:p>
        </w:tc>
        <w:tc>
          <w:tcPr>
            <w:tcW w:w="1105" w:type="pct"/>
            <w:tcBorders>
              <w:top w:val="single" w:sz="4" w:space="0" w:color="auto"/>
              <w:left w:val="single" w:sz="4" w:space="0" w:color="auto"/>
              <w:bottom w:val="single" w:sz="4" w:space="0" w:color="auto"/>
              <w:right w:val="single" w:sz="4" w:space="0" w:color="auto"/>
            </w:tcBorders>
          </w:tcPr>
          <w:p w14:paraId="0E3CCFEC" w14:textId="1059720A" w:rsidR="00361A1E" w:rsidRPr="00F704E1" w:rsidRDefault="00361A1E" w:rsidP="00361A1E">
            <w:pPr>
              <w:pStyle w:val="1fffb"/>
              <w:rPr>
                <w:rFonts w:cs="Times New Roman"/>
              </w:rPr>
            </w:pPr>
            <w:r w:rsidRPr="00F704E1">
              <w:rPr>
                <w:rFonts w:cs="Times New Roman"/>
              </w:rPr>
              <w:t>-</w:t>
            </w:r>
          </w:p>
        </w:tc>
        <w:tc>
          <w:tcPr>
            <w:tcW w:w="899" w:type="pct"/>
            <w:tcBorders>
              <w:top w:val="single" w:sz="4" w:space="0" w:color="auto"/>
              <w:left w:val="single" w:sz="4" w:space="0" w:color="auto"/>
              <w:bottom w:val="single" w:sz="4" w:space="0" w:color="auto"/>
              <w:right w:val="single" w:sz="4" w:space="0" w:color="auto"/>
            </w:tcBorders>
          </w:tcPr>
          <w:p w14:paraId="4E015990" w14:textId="2620AC13" w:rsidR="00361A1E" w:rsidRPr="00F704E1" w:rsidRDefault="00361A1E" w:rsidP="00361A1E">
            <w:pPr>
              <w:pStyle w:val="1fffb"/>
              <w:rPr>
                <w:rFonts w:cs="Times New Roman"/>
              </w:rPr>
            </w:pPr>
            <w:r w:rsidRPr="00F704E1">
              <w:rPr>
                <w:rFonts w:cs="Times New Roman"/>
              </w:rPr>
              <w:t>-</w:t>
            </w:r>
          </w:p>
        </w:tc>
        <w:tc>
          <w:tcPr>
            <w:tcW w:w="1446" w:type="pct"/>
            <w:tcBorders>
              <w:top w:val="single" w:sz="4" w:space="0" w:color="auto"/>
              <w:left w:val="single" w:sz="4" w:space="0" w:color="auto"/>
              <w:bottom w:val="single" w:sz="4" w:space="0" w:color="auto"/>
              <w:right w:val="single" w:sz="4" w:space="0" w:color="auto"/>
            </w:tcBorders>
          </w:tcPr>
          <w:p w14:paraId="24D5D86F" w14:textId="48CFA59A" w:rsidR="00361A1E" w:rsidRPr="00F704E1" w:rsidRDefault="00361A1E" w:rsidP="00361A1E">
            <w:pPr>
              <w:pStyle w:val="1fffb"/>
              <w:rPr>
                <w:rFonts w:cs="Times New Roman"/>
              </w:rPr>
            </w:pPr>
            <w:r w:rsidRPr="00F704E1">
              <w:rPr>
                <w:rFonts w:cs="Times New Roman"/>
              </w:rPr>
              <w:t>-</w:t>
            </w:r>
          </w:p>
        </w:tc>
        <w:tc>
          <w:tcPr>
            <w:tcW w:w="810" w:type="pct"/>
            <w:tcBorders>
              <w:top w:val="single" w:sz="4" w:space="0" w:color="auto"/>
              <w:left w:val="single" w:sz="4" w:space="0" w:color="auto"/>
              <w:bottom w:val="single" w:sz="4" w:space="0" w:color="auto"/>
            </w:tcBorders>
          </w:tcPr>
          <w:p w14:paraId="3ADCDC1D" w14:textId="2D6E54D2" w:rsidR="00361A1E" w:rsidRPr="00F704E1" w:rsidRDefault="00361A1E" w:rsidP="00361A1E">
            <w:pPr>
              <w:pStyle w:val="1fffb"/>
              <w:rPr>
                <w:rFonts w:cs="Times New Roman"/>
              </w:rPr>
            </w:pPr>
            <w:r w:rsidRPr="00F704E1">
              <w:rPr>
                <w:rFonts w:cs="Times New Roman"/>
              </w:rPr>
              <w:t>-</w:t>
            </w:r>
          </w:p>
        </w:tc>
      </w:tr>
    </w:tbl>
    <w:p w14:paraId="649E7CF2" w14:textId="77777777" w:rsidR="00FF6756" w:rsidRPr="00F704E1" w:rsidRDefault="00FF6756" w:rsidP="00FF6756">
      <w:pPr>
        <w:rPr>
          <w:rFonts w:ascii="Times New Roman" w:hAnsi="Times New Roman" w:cs="Times New Roman"/>
        </w:rPr>
      </w:pPr>
    </w:p>
    <w:p w14:paraId="2F2C3F55" w14:textId="77777777" w:rsidR="00FF6756" w:rsidRPr="00F704E1" w:rsidRDefault="00405C87" w:rsidP="00FF6756">
      <w:pPr>
        <w:pStyle w:val="11ff3"/>
        <w:rPr>
          <w:b/>
        </w:rPr>
      </w:pPr>
      <w:bookmarkStart w:id="124" w:name="sub_120128"/>
      <w:r w:rsidRPr="00F704E1">
        <w:rPr>
          <w:b/>
        </w:rPr>
        <w:t xml:space="preserve">Таблица 1.3.9.2 - </w:t>
      </w:r>
      <w:r w:rsidR="00FF6756" w:rsidRPr="00F704E1">
        <w:rPr>
          <w:b/>
        </w:rPr>
        <w:t>Динамика изменения отказов и восстановлений в распределительных тепловых сетях</w:t>
      </w:r>
      <w:bookmarkEnd w:id="12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FF6756" w:rsidRPr="00F704E1" w14:paraId="1DAFF873" w14:textId="77777777" w:rsidTr="0040725C">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4F867D8A" w14:textId="77777777" w:rsidR="00FF6756" w:rsidRPr="00F704E1" w:rsidRDefault="00FF6756" w:rsidP="00FF6756">
            <w:pPr>
              <w:pStyle w:val="1fffb"/>
              <w:rPr>
                <w:rFonts w:cs="Times New Roman"/>
              </w:rPr>
            </w:pPr>
            <w:r w:rsidRPr="00F704E1">
              <w:rPr>
                <w:rFonts w:cs="Times New Roman"/>
              </w:rPr>
              <w:t>Год актуализации (разработки)</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AF2EB" w14:textId="77777777" w:rsidR="00FF6756" w:rsidRPr="00F704E1" w:rsidRDefault="00FF6756" w:rsidP="00FF6756">
            <w:pPr>
              <w:pStyle w:val="1fffb"/>
              <w:rPr>
                <w:rFonts w:cs="Times New Roman"/>
              </w:rPr>
            </w:pPr>
            <w:r w:rsidRPr="00F704E1">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60EC4" w14:textId="77777777" w:rsidR="00FF6756" w:rsidRPr="00F704E1" w:rsidRDefault="00FF6756" w:rsidP="00FF6756">
            <w:pPr>
              <w:pStyle w:val="1fffb"/>
              <w:rPr>
                <w:rFonts w:cs="Times New Roman"/>
              </w:rPr>
            </w:pPr>
            <w:r w:rsidRPr="00F704E1">
              <w:rPr>
                <w:rFonts w:cs="Times New Roman"/>
              </w:rPr>
              <w:t>Среднее время восстановления теплоснабжения, час</w:t>
            </w:r>
          </w:p>
        </w:tc>
        <w:tc>
          <w:tcPr>
            <w:tcW w:w="1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1568A" w14:textId="77777777" w:rsidR="00FF6756" w:rsidRPr="00F704E1" w:rsidRDefault="00FF6756" w:rsidP="00FF6756">
            <w:pPr>
              <w:pStyle w:val="1fffb"/>
              <w:rPr>
                <w:rFonts w:cs="Times New Roman"/>
              </w:rPr>
            </w:pPr>
            <w:r w:rsidRPr="00F704E1">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4D219DCF" w14:textId="77777777" w:rsidR="00FF6756" w:rsidRPr="00F704E1" w:rsidRDefault="00FF6756" w:rsidP="00FF6756">
            <w:pPr>
              <w:pStyle w:val="1fffb"/>
              <w:rPr>
                <w:rFonts w:cs="Times New Roman"/>
              </w:rPr>
            </w:pPr>
            <w:r w:rsidRPr="00F704E1">
              <w:rPr>
                <w:rFonts w:cs="Times New Roman"/>
              </w:rPr>
              <w:t>Средний недоотпуск тепловой энергии, Гкал/отказ</w:t>
            </w:r>
          </w:p>
        </w:tc>
      </w:tr>
      <w:tr w:rsidR="00361A1E" w:rsidRPr="00F704E1" w14:paraId="0CEC2F7C" w14:textId="77777777" w:rsidTr="0040725C">
        <w:trPr>
          <w:trHeight w:val="20"/>
        </w:trPr>
        <w:tc>
          <w:tcPr>
            <w:tcW w:w="735" w:type="pct"/>
            <w:tcBorders>
              <w:top w:val="single" w:sz="4" w:space="0" w:color="auto"/>
              <w:bottom w:val="single" w:sz="4" w:space="0" w:color="auto"/>
              <w:right w:val="single" w:sz="4" w:space="0" w:color="auto"/>
            </w:tcBorders>
            <w:vAlign w:val="center"/>
          </w:tcPr>
          <w:p w14:paraId="02DB1CFD" w14:textId="146885E7" w:rsidR="00361A1E" w:rsidRPr="00F704E1" w:rsidRDefault="00361A1E" w:rsidP="00361A1E">
            <w:pPr>
              <w:pStyle w:val="1fffb"/>
              <w:rPr>
                <w:rFonts w:cs="Times New Roman"/>
              </w:rPr>
            </w:pPr>
            <w:r w:rsidRPr="00F704E1">
              <w:rPr>
                <w:rFonts w:cs="Times New Roman"/>
              </w:rPr>
              <w:t>2020</w:t>
            </w:r>
          </w:p>
        </w:tc>
        <w:tc>
          <w:tcPr>
            <w:tcW w:w="1437" w:type="pct"/>
            <w:tcBorders>
              <w:top w:val="single" w:sz="4" w:space="0" w:color="auto"/>
              <w:left w:val="single" w:sz="4" w:space="0" w:color="auto"/>
              <w:bottom w:val="single" w:sz="4" w:space="0" w:color="auto"/>
              <w:right w:val="single" w:sz="4" w:space="0" w:color="auto"/>
            </w:tcBorders>
          </w:tcPr>
          <w:p w14:paraId="2AF3B4C8" w14:textId="2B67A135" w:rsidR="00361A1E" w:rsidRPr="00F704E1" w:rsidRDefault="00361A1E" w:rsidP="00361A1E">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26B3034" w14:textId="2A4A39D4" w:rsidR="00361A1E" w:rsidRPr="00F704E1" w:rsidRDefault="00361A1E" w:rsidP="00361A1E">
            <w:pPr>
              <w:pStyle w:val="1fffb"/>
              <w:rPr>
                <w:rFonts w:cs="Times New Roman"/>
              </w:rPr>
            </w:pPr>
            <w:r w:rsidRPr="00F704E1">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452519AD" w14:textId="7AB2A5A6" w:rsidR="00361A1E" w:rsidRPr="00F704E1" w:rsidRDefault="00361A1E" w:rsidP="00361A1E">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3B56D312" w14:textId="1297CDDC" w:rsidR="00361A1E" w:rsidRPr="00F704E1" w:rsidRDefault="00361A1E" w:rsidP="00361A1E">
            <w:pPr>
              <w:pStyle w:val="1fffb"/>
              <w:rPr>
                <w:rFonts w:cs="Times New Roman"/>
              </w:rPr>
            </w:pPr>
            <w:r w:rsidRPr="00F704E1">
              <w:rPr>
                <w:rFonts w:cs="Times New Roman"/>
              </w:rPr>
              <w:t>-</w:t>
            </w:r>
          </w:p>
        </w:tc>
      </w:tr>
      <w:tr w:rsidR="00361A1E" w:rsidRPr="00F704E1" w14:paraId="55D0D4AF" w14:textId="77777777" w:rsidTr="0040725C">
        <w:trPr>
          <w:trHeight w:val="20"/>
        </w:trPr>
        <w:tc>
          <w:tcPr>
            <w:tcW w:w="735" w:type="pct"/>
            <w:tcBorders>
              <w:top w:val="single" w:sz="4" w:space="0" w:color="auto"/>
              <w:bottom w:val="single" w:sz="4" w:space="0" w:color="auto"/>
              <w:right w:val="single" w:sz="4" w:space="0" w:color="auto"/>
            </w:tcBorders>
            <w:vAlign w:val="center"/>
          </w:tcPr>
          <w:p w14:paraId="5BE668A2" w14:textId="6BFE5516" w:rsidR="00361A1E" w:rsidRPr="00F704E1" w:rsidRDefault="00361A1E" w:rsidP="00361A1E">
            <w:pPr>
              <w:pStyle w:val="1fffb"/>
              <w:rPr>
                <w:rFonts w:cs="Times New Roman"/>
              </w:rPr>
            </w:pPr>
            <w:r w:rsidRPr="00F704E1">
              <w:rPr>
                <w:rFonts w:cs="Times New Roman"/>
              </w:rPr>
              <w:t>2021</w:t>
            </w:r>
          </w:p>
        </w:tc>
        <w:tc>
          <w:tcPr>
            <w:tcW w:w="1437" w:type="pct"/>
            <w:tcBorders>
              <w:top w:val="single" w:sz="4" w:space="0" w:color="auto"/>
              <w:left w:val="single" w:sz="4" w:space="0" w:color="auto"/>
              <w:bottom w:val="single" w:sz="4" w:space="0" w:color="auto"/>
              <w:right w:val="single" w:sz="4" w:space="0" w:color="auto"/>
            </w:tcBorders>
          </w:tcPr>
          <w:p w14:paraId="3148FEB9" w14:textId="41A02973" w:rsidR="00361A1E" w:rsidRPr="00F704E1" w:rsidRDefault="00361A1E" w:rsidP="00361A1E">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860B9F3" w14:textId="7C993834" w:rsidR="00361A1E" w:rsidRPr="00F704E1" w:rsidRDefault="00361A1E" w:rsidP="00361A1E">
            <w:pPr>
              <w:pStyle w:val="1fffb"/>
              <w:rPr>
                <w:rFonts w:cs="Times New Roman"/>
              </w:rPr>
            </w:pPr>
            <w:r w:rsidRPr="00F704E1">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11CA88B4" w14:textId="3289CDE9" w:rsidR="00361A1E" w:rsidRPr="00F704E1" w:rsidRDefault="00361A1E" w:rsidP="00361A1E">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21EB2AAC" w14:textId="64C12AFD" w:rsidR="00361A1E" w:rsidRPr="00F704E1" w:rsidRDefault="00361A1E" w:rsidP="00361A1E">
            <w:pPr>
              <w:pStyle w:val="1fffb"/>
              <w:rPr>
                <w:rFonts w:cs="Times New Roman"/>
              </w:rPr>
            </w:pPr>
            <w:r w:rsidRPr="00F704E1">
              <w:rPr>
                <w:rFonts w:cs="Times New Roman"/>
              </w:rPr>
              <w:t>-</w:t>
            </w:r>
          </w:p>
        </w:tc>
      </w:tr>
      <w:tr w:rsidR="00361A1E" w:rsidRPr="00F704E1" w14:paraId="00ED6E8A" w14:textId="77777777" w:rsidTr="0040725C">
        <w:trPr>
          <w:trHeight w:val="20"/>
        </w:trPr>
        <w:tc>
          <w:tcPr>
            <w:tcW w:w="735" w:type="pct"/>
            <w:tcBorders>
              <w:top w:val="single" w:sz="4" w:space="0" w:color="auto"/>
              <w:bottom w:val="single" w:sz="4" w:space="0" w:color="auto"/>
              <w:right w:val="single" w:sz="4" w:space="0" w:color="auto"/>
            </w:tcBorders>
            <w:vAlign w:val="center"/>
          </w:tcPr>
          <w:p w14:paraId="477C335D" w14:textId="5347051A" w:rsidR="00361A1E" w:rsidRPr="00F704E1" w:rsidRDefault="00361A1E" w:rsidP="00361A1E">
            <w:pPr>
              <w:pStyle w:val="1fffb"/>
              <w:rPr>
                <w:rFonts w:cs="Times New Roman"/>
              </w:rPr>
            </w:pPr>
            <w:r w:rsidRPr="00F704E1">
              <w:rPr>
                <w:rFonts w:cs="Times New Roman"/>
              </w:rPr>
              <w:t>2022</w:t>
            </w:r>
          </w:p>
        </w:tc>
        <w:tc>
          <w:tcPr>
            <w:tcW w:w="1437" w:type="pct"/>
            <w:tcBorders>
              <w:top w:val="single" w:sz="4" w:space="0" w:color="auto"/>
              <w:left w:val="single" w:sz="4" w:space="0" w:color="auto"/>
              <w:bottom w:val="single" w:sz="4" w:space="0" w:color="auto"/>
              <w:right w:val="single" w:sz="4" w:space="0" w:color="auto"/>
            </w:tcBorders>
          </w:tcPr>
          <w:p w14:paraId="02CB3EF2" w14:textId="454FB270" w:rsidR="00361A1E" w:rsidRPr="00F704E1" w:rsidRDefault="00361A1E" w:rsidP="00361A1E">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4A3A7A51" w14:textId="4106713E" w:rsidR="00361A1E" w:rsidRPr="00F704E1" w:rsidRDefault="00361A1E" w:rsidP="00361A1E">
            <w:pPr>
              <w:pStyle w:val="1fffb"/>
              <w:rPr>
                <w:rFonts w:cs="Times New Roman"/>
              </w:rPr>
            </w:pPr>
            <w:r w:rsidRPr="00F704E1">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40735C4E" w14:textId="70840B0F" w:rsidR="00361A1E" w:rsidRPr="00F704E1" w:rsidRDefault="00361A1E" w:rsidP="00361A1E">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24A8F5E1" w14:textId="17A7D557" w:rsidR="00361A1E" w:rsidRPr="00F704E1" w:rsidRDefault="00361A1E" w:rsidP="00361A1E">
            <w:pPr>
              <w:pStyle w:val="1fffb"/>
              <w:rPr>
                <w:rFonts w:cs="Times New Roman"/>
              </w:rPr>
            </w:pPr>
            <w:r w:rsidRPr="00F704E1">
              <w:rPr>
                <w:rFonts w:cs="Times New Roman"/>
              </w:rPr>
              <w:t>-</w:t>
            </w:r>
          </w:p>
        </w:tc>
      </w:tr>
      <w:tr w:rsidR="0040725C" w:rsidRPr="00F704E1" w14:paraId="5947BC87" w14:textId="77777777" w:rsidTr="0040725C">
        <w:trPr>
          <w:trHeight w:val="20"/>
        </w:trPr>
        <w:tc>
          <w:tcPr>
            <w:tcW w:w="735" w:type="pct"/>
            <w:tcBorders>
              <w:top w:val="single" w:sz="4" w:space="0" w:color="auto"/>
              <w:bottom w:val="single" w:sz="4" w:space="0" w:color="auto"/>
              <w:right w:val="single" w:sz="4" w:space="0" w:color="auto"/>
            </w:tcBorders>
            <w:vAlign w:val="center"/>
          </w:tcPr>
          <w:p w14:paraId="2FB667A5" w14:textId="7C5C4B43" w:rsidR="0040725C" w:rsidRPr="00F704E1" w:rsidRDefault="0040725C" w:rsidP="0040725C">
            <w:pPr>
              <w:pStyle w:val="1fffb"/>
              <w:rPr>
                <w:rFonts w:cs="Times New Roman"/>
              </w:rPr>
            </w:pPr>
            <w:r w:rsidRPr="00F704E1">
              <w:rPr>
                <w:rFonts w:cs="Times New Roman"/>
              </w:rPr>
              <w:t>202</w:t>
            </w:r>
            <w:r w:rsidR="00361A1E">
              <w:rPr>
                <w:rFonts w:cs="Times New Roman"/>
              </w:rPr>
              <w:t>3</w:t>
            </w:r>
          </w:p>
        </w:tc>
        <w:tc>
          <w:tcPr>
            <w:tcW w:w="1437" w:type="pct"/>
            <w:tcBorders>
              <w:top w:val="single" w:sz="4" w:space="0" w:color="auto"/>
              <w:left w:val="single" w:sz="4" w:space="0" w:color="auto"/>
              <w:bottom w:val="single" w:sz="4" w:space="0" w:color="auto"/>
              <w:right w:val="single" w:sz="4" w:space="0" w:color="auto"/>
            </w:tcBorders>
          </w:tcPr>
          <w:p w14:paraId="03B2F1AC" w14:textId="6938BC5F" w:rsidR="0040725C" w:rsidRPr="00F704E1" w:rsidRDefault="0040725C" w:rsidP="0040725C">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2EE1277" w14:textId="5B8EDC38" w:rsidR="0040725C" w:rsidRPr="00F704E1" w:rsidRDefault="0040725C" w:rsidP="0040725C">
            <w:pPr>
              <w:pStyle w:val="1fffb"/>
              <w:rPr>
                <w:rFonts w:cs="Times New Roman"/>
              </w:rPr>
            </w:pPr>
            <w:r w:rsidRPr="00F704E1">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02471931" w14:textId="3C8D5623" w:rsidR="0040725C" w:rsidRPr="00F704E1" w:rsidRDefault="0040725C" w:rsidP="0040725C">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7C9E203D" w14:textId="2EB21872" w:rsidR="0040725C" w:rsidRPr="00F704E1" w:rsidRDefault="0040725C" w:rsidP="0040725C">
            <w:pPr>
              <w:pStyle w:val="1fffb"/>
              <w:rPr>
                <w:rFonts w:cs="Times New Roman"/>
              </w:rPr>
            </w:pPr>
            <w:r w:rsidRPr="00F704E1">
              <w:rPr>
                <w:rFonts w:cs="Times New Roman"/>
              </w:rPr>
              <w:t>-</w:t>
            </w:r>
          </w:p>
        </w:tc>
      </w:tr>
      <w:tr w:rsidR="0040725C" w:rsidRPr="00F704E1" w14:paraId="5D0E4111" w14:textId="77777777" w:rsidTr="0040725C">
        <w:trPr>
          <w:trHeight w:val="20"/>
        </w:trPr>
        <w:tc>
          <w:tcPr>
            <w:tcW w:w="735" w:type="pct"/>
            <w:tcBorders>
              <w:top w:val="single" w:sz="4" w:space="0" w:color="auto"/>
              <w:bottom w:val="single" w:sz="4" w:space="0" w:color="auto"/>
              <w:right w:val="single" w:sz="4" w:space="0" w:color="auto"/>
            </w:tcBorders>
            <w:vAlign w:val="center"/>
          </w:tcPr>
          <w:p w14:paraId="30186514" w14:textId="28723AE7" w:rsidR="0040725C" w:rsidRPr="00F704E1" w:rsidRDefault="0000451E" w:rsidP="0040725C">
            <w:pPr>
              <w:pStyle w:val="1fffb"/>
              <w:rPr>
                <w:rFonts w:cs="Times New Roman"/>
              </w:rPr>
            </w:pPr>
            <w:r>
              <w:rPr>
                <w:rFonts w:cs="Times New Roman"/>
              </w:rPr>
              <w:t>2024</w:t>
            </w:r>
          </w:p>
        </w:tc>
        <w:tc>
          <w:tcPr>
            <w:tcW w:w="1437" w:type="pct"/>
            <w:tcBorders>
              <w:top w:val="single" w:sz="4" w:space="0" w:color="auto"/>
              <w:left w:val="single" w:sz="4" w:space="0" w:color="auto"/>
              <w:bottom w:val="single" w:sz="4" w:space="0" w:color="auto"/>
              <w:right w:val="single" w:sz="4" w:space="0" w:color="auto"/>
            </w:tcBorders>
          </w:tcPr>
          <w:p w14:paraId="32EA8888" w14:textId="3F5E936B" w:rsidR="0040725C" w:rsidRPr="00F704E1" w:rsidRDefault="0040725C" w:rsidP="0040725C">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A84A232" w14:textId="1D6D0702" w:rsidR="0040725C" w:rsidRPr="00F704E1" w:rsidRDefault="0040725C" w:rsidP="0040725C">
            <w:pPr>
              <w:pStyle w:val="1fffb"/>
              <w:rPr>
                <w:rFonts w:cs="Times New Roman"/>
              </w:rPr>
            </w:pPr>
            <w:r w:rsidRPr="00F704E1">
              <w:rPr>
                <w:rFonts w:cs="Times New Roman"/>
              </w:rPr>
              <w:t>-</w:t>
            </w:r>
          </w:p>
        </w:tc>
        <w:tc>
          <w:tcPr>
            <w:tcW w:w="1296" w:type="pct"/>
            <w:tcBorders>
              <w:top w:val="single" w:sz="4" w:space="0" w:color="auto"/>
              <w:left w:val="single" w:sz="4" w:space="0" w:color="auto"/>
              <w:bottom w:val="single" w:sz="4" w:space="0" w:color="auto"/>
              <w:right w:val="single" w:sz="4" w:space="0" w:color="auto"/>
            </w:tcBorders>
          </w:tcPr>
          <w:p w14:paraId="7D4F3B5E" w14:textId="2F6D63BB" w:rsidR="0040725C" w:rsidRPr="00F704E1" w:rsidRDefault="0040725C" w:rsidP="0040725C">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63A571DE" w14:textId="706283CC" w:rsidR="0040725C" w:rsidRPr="00F704E1" w:rsidRDefault="0040725C" w:rsidP="0040725C">
            <w:pPr>
              <w:pStyle w:val="1fffb"/>
              <w:rPr>
                <w:rFonts w:cs="Times New Roman"/>
              </w:rPr>
            </w:pPr>
            <w:r w:rsidRPr="00F704E1">
              <w:rPr>
                <w:rFonts w:cs="Times New Roman"/>
              </w:rPr>
              <w:t>-</w:t>
            </w:r>
          </w:p>
        </w:tc>
      </w:tr>
    </w:tbl>
    <w:p w14:paraId="06E306D7" w14:textId="4EF0DD3D" w:rsidR="00C25060" w:rsidRPr="00F704E1" w:rsidRDefault="00C25060" w:rsidP="00C25060">
      <w:pPr>
        <w:pStyle w:val="20"/>
        <w:tabs>
          <w:tab w:val="left" w:pos="709"/>
        </w:tabs>
        <w:jc w:val="both"/>
        <w:rPr>
          <w:rFonts w:cs="Times New Roman"/>
        </w:rPr>
      </w:pPr>
      <w:bookmarkStart w:id="125" w:name="_Toc475879444"/>
      <w:bookmarkStart w:id="126" w:name="_Toc78674711"/>
      <w:bookmarkStart w:id="127" w:name="_Toc84970948"/>
      <w:bookmarkStart w:id="128" w:name="_Toc196159572"/>
      <w:r w:rsidRPr="00F704E1">
        <w:rPr>
          <w:rFonts w:cs="Times New Roman"/>
        </w:rPr>
        <w:t xml:space="preserve">Статистика восстановления (аварийно-восстановительных ремонтов) тепловых сетей и среднее время, </w:t>
      </w:r>
      <w:bookmarkEnd w:id="125"/>
      <w:bookmarkEnd w:id="126"/>
      <w:bookmarkEnd w:id="127"/>
      <w:r w:rsidR="0040725C" w:rsidRPr="00F704E1">
        <w:rPr>
          <w:rFonts w:cs="Times New Roman"/>
        </w:rPr>
        <w:t>затраченное на восстановление работоспособности тепловых сетей, за последние 5 лет</w:t>
      </w:r>
      <w:bookmarkEnd w:id="128"/>
    </w:p>
    <w:p w14:paraId="4E8A1B87" w14:textId="51EDCE8B" w:rsidR="00C25060" w:rsidRPr="00F704E1" w:rsidRDefault="00C25060" w:rsidP="00B5461F">
      <w:pPr>
        <w:pStyle w:val="11ff3"/>
      </w:pPr>
      <w:bookmarkStart w:id="129" w:name="_Toc475879445"/>
      <w:r w:rsidRPr="00F704E1">
        <w:t>По сведениям, предоставленным</w:t>
      </w:r>
      <w:r w:rsidR="00F205BC" w:rsidRPr="00F704E1">
        <w:t xml:space="preserve"> </w:t>
      </w:r>
      <w:r w:rsidR="00F36754">
        <w:t>ПМУП «УТВС»</w:t>
      </w:r>
      <w:r w:rsidR="00D90FC6" w:rsidRPr="00F704E1">
        <w:t xml:space="preserve"> на</w:t>
      </w:r>
      <w:r w:rsidRPr="00F704E1">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234EF771" w14:textId="77777777" w:rsidR="00C25060" w:rsidRPr="00F704E1" w:rsidRDefault="00405C87" w:rsidP="00A36D7A">
      <w:pPr>
        <w:pStyle w:val="afffffffffffffff"/>
        <w:ind w:firstLine="0"/>
        <w:rPr>
          <w:b/>
          <w:u w:val="none"/>
        </w:rPr>
      </w:pPr>
      <w:r w:rsidRPr="00F704E1">
        <w:rPr>
          <w:b/>
          <w:u w:val="none"/>
        </w:rPr>
        <w:t xml:space="preserve">Таблица 1.3.10.1 - </w:t>
      </w:r>
      <w:r w:rsidR="00C25060" w:rsidRPr="00F704E1">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25060" w:rsidRPr="00F704E1" w14:paraId="10A7DB84" w14:textId="77777777"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14:paraId="27776505" w14:textId="77777777" w:rsidR="00C25060" w:rsidRPr="00F704E1" w:rsidRDefault="00C25060" w:rsidP="00C25060">
            <w:pPr>
              <w:pStyle w:val="1fffb"/>
              <w:rPr>
                <w:rFonts w:cs="Times New Roman"/>
              </w:rPr>
            </w:pPr>
            <w:r w:rsidRPr="00F704E1">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2A6B48C9" w14:textId="77777777" w:rsidR="00C25060" w:rsidRPr="00F704E1" w:rsidRDefault="00C25060" w:rsidP="00C25060">
            <w:pPr>
              <w:pStyle w:val="1fffb"/>
              <w:rPr>
                <w:rFonts w:cs="Times New Roman"/>
              </w:rPr>
            </w:pPr>
            <w:r w:rsidRPr="00F704E1">
              <w:rPr>
                <w:rFonts w:cs="Times New Roman"/>
              </w:rPr>
              <w:t xml:space="preserve">Расстояние между секционирующими задвижками </w:t>
            </w:r>
            <w:r w:rsidRPr="00F704E1">
              <w:rPr>
                <w:rFonts w:cs="Times New Roman"/>
                <w:i/>
                <w:lang w:val="en-US"/>
              </w:rPr>
              <w:t>l</w:t>
            </w:r>
            <w:r w:rsidRPr="00F704E1">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70D403EF" w14:textId="77777777" w:rsidR="00C25060" w:rsidRPr="00F704E1" w:rsidRDefault="00C25060" w:rsidP="00C25060">
            <w:pPr>
              <w:pStyle w:val="1fffb"/>
              <w:rPr>
                <w:rFonts w:cs="Times New Roman"/>
              </w:rPr>
            </w:pPr>
            <w:r w:rsidRPr="00F704E1">
              <w:rPr>
                <w:rFonts w:cs="Times New Roman"/>
              </w:rPr>
              <w:t>Среднее время восстановления Zp, ч</w:t>
            </w:r>
          </w:p>
        </w:tc>
      </w:tr>
      <w:tr w:rsidR="00C25060" w:rsidRPr="00F704E1" w14:paraId="21370ECB" w14:textId="77777777" w:rsidTr="00C25060">
        <w:trPr>
          <w:jc w:val="center"/>
        </w:trPr>
        <w:tc>
          <w:tcPr>
            <w:tcW w:w="1144" w:type="pct"/>
            <w:tcBorders>
              <w:top w:val="single" w:sz="4" w:space="0" w:color="auto"/>
              <w:left w:val="single" w:sz="4" w:space="0" w:color="auto"/>
            </w:tcBorders>
            <w:vAlign w:val="center"/>
          </w:tcPr>
          <w:p w14:paraId="129D1BD1" w14:textId="77777777" w:rsidR="00C25060" w:rsidRPr="00F704E1" w:rsidRDefault="00C25060" w:rsidP="00C25060">
            <w:pPr>
              <w:pStyle w:val="1fffb"/>
              <w:rPr>
                <w:rFonts w:cs="Times New Roman"/>
              </w:rPr>
            </w:pPr>
            <w:r w:rsidRPr="00F704E1">
              <w:rPr>
                <w:rFonts w:cs="Times New Roman"/>
              </w:rPr>
              <w:t>0,1-0,2</w:t>
            </w:r>
          </w:p>
        </w:tc>
        <w:tc>
          <w:tcPr>
            <w:tcW w:w="1999" w:type="pct"/>
            <w:tcBorders>
              <w:top w:val="single" w:sz="4" w:space="0" w:color="auto"/>
              <w:left w:val="single" w:sz="4" w:space="0" w:color="auto"/>
            </w:tcBorders>
            <w:vAlign w:val="center"/>
          </w:tcPr>
          <w:p w14:paraId="3040D1A1" w14:textId="77777777" w:rsidR="00C25060" w:rsidRPr="00F704E1" w:rsidRDefault="00C25060" w:rsidP="00C25060">
            <w:pPr>
              <w:pStyle w:val="1fffb"/>
              <w:rPr>
                <w:rFonts w:cs="Times New Roman"/>
              </w:rPr>
            </w:pPr>
            <w:r w:rsidRPr="00F704E1">
              <w:rPr>
                <w:rFonts w:cs="Times New Roman"/>
              </w:rPr>
              <w:t>-</w:t>
            </w:r>
          </w:p>
        </w:tc>
        <w:tc>
          <w:tcPr>
            <w:tcW w:w="1857" w:type="pct"/>
            <w:tcBorders>
              <w:top w:val="single" w:sz="4" w:space="0" w:color="auto"/>
              <w:left w:val="single" w:sz="4" w:space="0" w:color="auto"/>
              <w:right w:val="single" w:sz="4" w:space="0" w:color="auto"/>
            </w:tcBorders>
            <w:vAlign w:val="center"/>
          </w:tcPr>
          <w:p w14:paraId="41B6E9E0" w14:textId="77777777" w:rsidR="00C25060" w:rsidRPr="00F704E1" w:rsidRDefault="00C25060" w:rsidP="00C25060">
            <w:pPr>
              <w:pStyle w:val="1fffb"/>
              <w:rPr>
                <w:rFonts w:cs="Times New Roman"/>
              </w:rPr>
            </w:pPr>
            <w:r w:rsidRPr="00F704E1">
              <w:rPr>
                <w:rFonts w:cs="Times New Roman"/>
              </w:rPr>
              <w:t>5</w:t>
            </w:r>
          </w:p>
        </w:tc>
      </w:tr>
      <w:tr w:rsidR="00C25060" w:rsidRPr="00F704E1" w14:paraId="323EB097" w14:textId="77777777" w:rsidTr="00C25060">
        <w:trPr>
          <w:jc w:val="center"/>
        </w:trPr>
        <w:tc>
          <w:tcPr>
            <w:tcW w:w="1144" w:type="pct"/>
            <w:tcBorders>
              <w:top w:val="single" w:sz="4" w:space="0" w:color="auto"/>
              <w:left w:val="single" w:sz="4" w:space="0" w:color="auto"/>
            </w:tcBorders>
            <w:vAlign w:val="center"/>
          </w:tcPr>
          <w:p w14:paraId="583F421C" w14:textId="77777777" w:rsidR="00C25060" w:rsidRPr="00F704E1" w:rsidRDefault="00C25060" w:rsidP="00C25060">
            <w:pPr>
              <w:pStyle w:val="1fffb"/>
              <w:rPr>
                <w:rFonts w:cs="Times New Roman"/>
              </w:rPr>
            </w:pPr>
            <w:r w:rsidRPr="00F704E1">
              <w:rPr>
                <w:rFonts w:cs="Times New Roman"/>
              </w:rPr>
              <w:t>0,4-0,5</w:t>
            </w:r>
          </w:p>
        </w:tc>
        <w:tc>
          <w:tcPr>
            <w:tcW w:w="1999" w:type="pct"/>
            <w:tcBorders>
              <w:top w:val="single" w:sz="4" w:space="0" w:color="auto"/>
              <w:left w:val="single" w:sz="4" w:space="0" w:color="auto"/>
            </w:tcBorders>
            <w:vAlign w:val="center"/>
          </w:tcPr>
          <w:p w14:paraId="0DD80723" w14:textId="77777777" w:rsidR="00C25060" w:rsidRPr="00F704E1" w:rsidRDefault="00C25060" w:rsidP="00C25060">
            <w:pPr>
              <w:pStyle w:val="1fffb"/>
              <w:rPr>
                <w:rFonts w:cs="Times New Roman"/>
              </w:rPr>
            </w:pPr>
            <w:r w:rsidRPr="00F704E1">
              <w:rPr>
                <w:rFonts w:cs="Times New Roman"/>
              </w:rPr>
              <w:t>1,5</w:t>
            </w:r>
          </w:p>
        </w:tc>
        <w:tc>
          <w:tcPr>
            <w:tcW w:w="1857" w:type="pct"/>
            <w:tcBorders>
              <w:top w:val="single" w:sz="4" w:space="0" w:color="auto"/>
              <w:left w:val="single" w:sz="4" w:space="0" w:color="auto"/>
              <w:right w:val="single" w:sz="4" w:space="0" w:color="auto"/>
            </w:tcBorders>
            <w:vAlign w:val="center"/>
          </w:tcPr>
          <w:p w14:paraId="339690D3" w14:textId="77777777" w:rsidR="00C25060" w:rsidRPr="00F704E1" w:rsidRDefault="00C25060" w:rsidP="00C25060">
            <w:pPr>
              <w:pStyle w:val="1fffb"/>
              <w:rPr>
                <w:rFonts w:cs="Times New Roman"/>
              </w:rPr>
            </w:pPr>
            <w:r w:rsidRPr="00F704E1">
              <w:rPr>
                <w:rFonts w:cs="Times New Roman"/>
              </w:rPr>
              <w:t>10-12</w:t>
            </w:r>
          </w:p>
        </w:tc>
      </w:tr>
      <w:tr w:rsidR="00C25060" w:rsidRPr="00F704E1" w14:paraId="449450DB" w14:textId="77777777" w:rsidTr="00C25060">
        <w:trPr>
          <w:jc w:val="center"/>
        </w:trPr>
        <w:tc>
          <w:tcPr>
            <w:tcW w:w="1144" w:type="pct"/>
            <w:tcBorders>
              <w:top w:val="single" w:sz="4" w:space="0" w:color="auto"/>
              <w:left w:val="single" w:sz="4" w:space="0" w:color="auto"/>
              <w:bottom w:val="single" w:sz="4" w:space="0" w:color="auto"/>
            </w:tcBorders>
            <w:vAlign w:val="center"/>
          </w:tcPr>
          <w:p w14:paraId="2A0964B4" w14:textId="77777777" w:rsidR="00C25060" w:rsidRPr="00F704E1" w:rsidRDefault="00C25060" w:rsidP="00C25060">
            <w:pPr>
              <w:pStyle w:val="1fffb"/>
              <w:rPr>
                <w:rFonts w:cs="Times New Roman"/>
              </w:rPr>
            </w:pPr>
            <w:r w:rsidRPr="00F704E1">
              <w:rPr>
                <w:rFonts w:cs="Times New Roman"/>
              </w:rPr>
              <w:t>0,6</w:t>
            </w:r>
          </w:p>
        </w:tc>
        <w:tc>
          <w:tcPr>
            <w:tcW w:w="1999" w:type="pct"/>
            <w:tcBorders>
              <w:top w:val="single" w:sz="4" w:space="0" w:color="auto"/>
              <w:left w:val="single" w:sz="4" w:space="0" w:color="auto"/>
              <w:bottom w:val="single" w:sz="4" w:space="0" w:color="auto"/>
            </w:tcBorders>
            <w:vAlign w:val="center"/>
          </w:tcPr>
          <w:p w14:paraId="45690AAF" w14:textId="77777777" w:rsidR="00C25060" w:rsidRPr="00F704E1" w:rsidRDefault="00C25060" w:rsidP="00C25060">
            <w:pPr>
              <w:pStyle w:val="1fffb"/>
              <w:rPr>
                <w:rFonts w:cs="Times New Roman"/>
              </w:rPr>
            </w:pPr>
            <w:r w:rsidRPr="00F704E1">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69CBA560" w14:textId="77777777" w:rsidR="00C25060" w:rsidRPr="00F704E1" w:rsidRDefault="00C25060" w:rsidP="00C25060">
            <w:pPr>
              <w:pStyle w:val="1fffb"/>
              <w:rPr>
                <w:rFonts w:cs="Times New Roman"/>
              </w:rPr>
            </w:pPr>
            <w:r w:rsidRPr="00F704E1">
              <w:rPr>
                <w:rFonts w:cs="Times New Roman"/>
              </w:rPr>
              <w:t>17-22</w:t>
            </w:r>
          </w:p>
        </w:tc>
      </w:tr>
    </w:tbl>
    <w:p w14:paraId="08EEBA81" w14:textId="77777777" w:rsidR="00C25060" w:rsidRPr="00F704E1" w:rsidRDefault="00C25060" w:rsidP="00B5461F">
      <w:pPr>
        <w:pStyle w:val="11ff3"/>
      </w:pPr>
    </w:p>
    <w:p w14:paraId="49758B47" w14:textId="4744687A" w:rsidR="00FF6756" w:rsidRPr="00F704E1" w:rsidRDefault="00405C87" w:rsidP="00FF6756">
      <w:pPr>
        <w:pStyle w:val="11ff3"/>
        <w:rPr>
          <w:b/>
        </w:rPr>
      </w:pPr>
      <w:bookmarkStart w:id="130" w:name="sub_181183"/>
      <w:r w:rsidRPr="00F704E1">
        <w:rPr>
          <w:b/>
        </w:rPr>
        <w:t xml:space="preserve">Таблица 1.3.10.2 - </w:t>
      </w:r>
      <w:r w:rsidR="00FF6756" w:rsidRPr="00F704E1">
        <w:rPr>
          <w:b/>
        </w:rPr>
        <w:t xml:space="preserve">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361A1E" w:rsidRPr="00F704E1" w14:paraId="5667E9FF" w14:textId="77777777" w:rsidTr="0040725C">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bookmarkEnd w:id="130"/>
          <w:p w14:paraId="3D6D0746" w14:textId="77777777" w:rsidR="00361A1E" w:rsidRPr="00F704E1" w:rsidRDefault="00361A1E" w:rsidP="00361A1E">
            <w:pPr>
              <w:pStyle w:val="1fffb"/>
              <w:rPr>
                <w:rFonts w:cs="Times New Roman"/>
              </w:rPr>
            </w:pPr>
            <w:r w:rsidRPr="00F704E1">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CD229" w14:textId="0F5F41F2" w:rsidR="00361A1E" w:rsidRPr="00F704E1" w:rsidRDefault="00361A1E" w:rsidP="00361A1E">
            <w:pPr>
              <w:pStyle w:val="1fffb"/>
              <w:rPr>
                <w:rFonts w:cs="Times New Roman"/>
              </w:rPr>
            </w:pPr>
            <w:r w:rsidRPr="00F704E1">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73E8B" w14:textId="267B994D" w:rsidR="00361A1E" w:rsidRPr="00F704E1" w:rsidRDefault="00361A1E" w:rsidP="00361A1E">
            <w:pPr>
              <w:pStyle w:val="1fffb"/>
              <w:rPr>
                <w:rFonts w:cs="Times New Roman"/>
              </w:rPr>
            </w:pPr>
            <w:r w:rsidRPr="00F704E1">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7378E" w14:textId="2CAF1848" w:rsidR="00361A1E" w:rsidRPr="00F704E1" w:rsidRDefault="00361A1E" w:rsidP="00361A1E">
            <w:pPr>
              <w:pStyle w:val="1fffb"/>
              <w:rPr>
                <w:rFonts w:cs="Times New Roman"/>
              </w:rPr>
            </w:pPr>
            <w:r w:rsidRPr="00F704E1">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335A" w14:textId="37C29096" w:rsidR="00361A1E" w:rsidRPr="00F704E1" w:rsidRDefault="00361A1E" w:rsidP="00361A1E">
            <w:pPr>
              <w:pStyle w:val="1fffb"/>
              <w:rPr>
                <w:rFonts w:cs="Times New Roman"/>
              </w:rPr>
            </w:pPr>
            <w:r w:rsidRPr="00F704E1">
              <w:rPr>
                <w:rFonts w:cs="Times New Roman"/>
              </w:rPr>
              <w:t>202</w:t>
            </w:r>
            <w:r>
              <w:rPr>
                <w:rFonts w:cs="Times New Roman"/>
              </w:rPr>
              <w:t>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459DEBB2" w14:textId="5FEA934F" w:rsidR="00361A1E" w:rsidRPr="00F704E1" w:rsidRDefault="00361A1E" w:rsidP="00361A1E">
            <w:pPr>
              <w:pStyle w:val="1fffb"/>
              <w:rPr>
                <w:rFonts w:cs="Times New Roman"/>
              </w:rPr>
            </w:pPr>
            <w:r>
              <w:rPr>
                <w:rFonts w:cs="Times New Roman"/>
              </w:rPr>
              <w:t>2024</w:t>
            </w:r>
          </w:p>
        </w:tc>
      </w:tr>
      <w:tr w:rsidR="0060336D" w:rsidRPr="00F704E1" w14:paraId="56E9D34F" w14:textId="77777777" w:rsidTr="0060336D">
        <w:trPr>
          <w:trHeight w:val="227"/>
          <w:tblHeader/>
        </w:trPr>
        <w:tc>
          <w:tcPr>
            <w:tcW w:w="3352" w:type="pct"/>
            <w:tcBorders>
              <w:top w:val="single" w:sz="4" w:space="0" w:color="auto"/>
              <w:bottom w:val="single" w:sz="4" w:space="0" w:color="auto"/>
              <w:right w:val="single" w:sz="4" w:space="0" w:color="auto"/>
            </w:tcBorders>
            <w:shd w:val="clear" w:color="auto" w:fill="FFFFFF" w:themeFill="background1"/>
            <w:vAlign w:val="center"/>
          </w:tcPr>
          <w:p w14:paraId="0E043D40" w14:textId="28243A00" w:rsidR="0060336D" w:rsidRPr="00F704E1" w:rsidRDefault="00975927" w:rsidP="0040725C">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E6E08" w14:textId="77777777" w:rsidR="0060336D" w:rsidRPr="00F704E1" w:rsidRDefault="0060336D" w:rsidP="0040725C">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0212" w14:textId="77777777" w:rsidR="0060336D" w:rsidRPr="00F704E1" w:rsidRDefault="0060336D" w:rsidP="0040725C">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C4C3A" w14:textId="77777777" w:rsidR="0060336D" w:rsidRPr="00F704E1" w:rsidRDefault="0060336D" w:rsidP="0040725C">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4FED2" w14:textId="77777777" w:rsidR="0060336D" w:rsidRPr="00F704E1" w:rsidRDefault="0060336D" w:rsidP="0040725C">
            <w:pPr>
              <w:pStyle w:val="1fffb"/>
              <w:rPr>
                <w:rFonts w:cs="Times New Roman"/>
              </w:rPr>
            </w:pPr>
          </w:p>
        </w:tc>
        <w:tc>
          <w:tcPr>
            <w:tcW w:w="330" w:type="pct"/>
            <w:tcBorders>
              <w:top w:val="single" w:sz="4" w:space="0" w:color="auto"/>
              <w:left w:val="single" w:sz="4" w:space="0" w:color="auto"/>
              <w:bottom w:val="single" w:sz="4" w:space="0" w:color="auto"/>
            </w:tcBorders>
            <w:shd w:val="clear" w:color="auto" w:fill="FFFFFF" w:themeFill="background1"/>
            <w:vAlign w:val="center"/>
          </w:tcPr>
          <w:p w14:paraId="6ED0AF81" w14:textId="77777777" w:rsidR="0060336D" w:rsidRPr="00F704E1" w:rsidRDefault="0060336D" w:rsidP="0040725C">
            <w:pPr>
              <w:pStyle w:val="1fffb"/>
              <w:rPr>
                <w:rFonts w:cs="Times New Roman"/>
              </w:rPr>
            </w:pPr>
          </w:p>
        </w:tc>
      </w:tr>
      <w:tr w:rsidR="0040725C" w:rsidRPr="00F704E1" w14:paraId="0B627EF3" w14:textId="77777777" w:rsidTr="001324E1">
        <w:trPr>
          <w:trHeight w:val="227"/>
        </w:trPr>
        <w:tc>
          <w:tcPr>
            <w:tcW w:w="3352" w:type="pct"/>
            <w:tcBorders>
              <w:top w:val="single" w:sz="4" w:space="0" w:color="auto"/>
              <w:bottom w:val="single" w:sz="4" w:space="0" w:color="auto"/>
              <w:right w:val="single" w:sz="4" w:space="0" w:color="auto"/>
            </w:tcBorders>
          </w:tcPr>
          <w:p w14:paraId="6B88CFC6" w14:textId="77777777" w:rsidR="0040725C" w:rsidRPr="00F704E1" w:rsidRDefault="0040725C" w:rsidP="0040725C">
            <w:pPr>
              <w:pStyle w:val="1fffb"/>
              <w:rPr>
                <w:rFonts w:cs="Times New Roman"/>
              </w:rPr>
            </w:pPr>
            <w:r w:rsidRPr="00F704E1">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7A97CD98" w14:textId="6D6D68C5"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CB74B5D" w14:textId="064E1289"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ED2EE1A" w14:textId="5814E07E"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D052194" w14:textId="545A78BF"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58E60534" w14:textId="7A4408DC" w:rsidR="0040725C" w:rsidRPr="00F704E1" w:rsidRDefault="0040725C" w:rsidP="0040725C">
            <w:pPr>
              <w:pStyle w:val="1fffb"/>
              <w:rPr>
                <w:rFonts w:cs="Times New Roman"/>
              </w:rPr>
            </w:pPr>
            <w:r w:rsidRPr="00F704E1">
              <w:rPr>
                <w:rFonts w:cs="Times New Roman"/>
              </w:rPr>
              <w:t>-</w:t>
            </w:r>
          </w:p>
        </w:tc>
      </w:tr>
      <w:tr w:rsidR="0040725C" w:rsidRPr="00F704E1" w14:paraId="0FACF091" w14:textId="77777777" w:rsidTr="001324E1">
        <w:trPr>
          <w:trHeight w:val="227"/>
        </w:trPr>
        <w:tc>
          <w:tcPr>
            <w:tcW w:w="3352" w:type="pct"/>
            <w:tcBorders>
              <w:top w:val="single" w:sz="4" w:space="0" w:color="auto"/>
              <w:bottom w:val="single" w:sz="4" w:space="0" w:color="auto"/>
              <w:right w:val="single" w:sz="4" w:space="0" w:color="auto"/>
            </w:tcBorders>
          </w:tcPr>
          <w:p w14:paraId="5CACE8B2" w14:textId="77777777" w:rsidR="0040725C" w:rsidRPr="00F704E1" w:rsidRDefault="0040725C" w:rsidP="0040725C">
            <w:pPr>
              <w:pStyle w:val="1fffb"/>
              <w:rPr>
                <w:rFonts w:cs="Times New Roman"/>
              </w:rPr>
            </w:pPr>
            <w:r w:rsidRPr="00F704E1">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7067EC3F" w14:textId="19593FC3"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DDF2931" w14:textId="7C29BD99"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53C23D4" w14:textId="5FA0EBA4"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F374C7C" w14:textId="318E2F48"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077E3466" w14:textId="7DDBA978" w:rsidR="0040725C" w:rsidRPr="00F704E1" w:rsidRDefault="0040725C" w:rsidP="0040725C">
            <w:pPr>
              <w:pStyle w:val="1fffb"/>
              <w:rPr>
                <w:rFonts w:cs="Times New Roman"/>
              </w:rPr>
            </w:pPr>
            <w:r w:rsidRPr="00F704E1">
              <w:rPr>
                <w:rFonts w:cs="Times New Roman"/>
              </w:rPr>
              <w:t>-</w:t>
            </w:r>
          </w:p>
        </w:tc>
      </w:tr>
      <w:tr w:rsidR="0040725C" w:rsidRPr="00F704E1" w14:paraId="4E23F57A" w14:textId="77777777" w:rsidTr="001324E1">
        <w:trPr>
          <w:trHeight w:val="227"/>
        </w:trPr>
        <w:tc>
          <w:tcPr>
            <w:tcW w:w="3352" w:type="pct"/>
            <w:tcBorders>
              <w:top w:val="single" w:sz="4" w:space="0" w:color="auto"/>
              <w:bottom w:val="single" w:sz="4" w:space="0" w:color="auto"/>
              <w:right w:val="single" w:sz="4" w:space="0" w:color="auto"/>
            </w:tcBorders>
          </w:tcPr>
          <w:p w14:paraId="7895B766" w14:textId="77777777" w:rsidR="0040725C" w:rsidRPr="00F704E1" w:rsidRDefault="0040725C" w:rsidP="0040725C">
            <w:pPr>
              <w:pStyle w:val="1fffb"/>
              <w:rPr>
                <w:rFonts w:cs="Times New Roman"/>
              </w:rPr>
            </w:pPr>
            <w:r w:rsidRPr="00F704E1">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22A9C442" w14:textId="0FEFC86D"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5DAE9B9" w14:textId="685BA0BF"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A453E91" w14:textId="41A069AB"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D7E0AC7" w14:textId="677684A0"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177066C9" w14:textId="24E24D4D" w:rsidR="0040725C" w:rsidRPr="00F704E1" w:rsidRDefault="0040725C" w:rsidP="0040725C">
            <w:pPr>
              <w:pStyle w:val="1fffb"/>
              <w:rPr>
                <w:rFonts w:cs="Times New Roman"/>
              </w:rPr>
            </w:pPr>
            <w:r w:rsidRPr="00F704E1">
              <w:rPr>
                <w:rFonts w:cs="Times New Roman"/>
              </w:rPr>
              <w:t>-</w:t>
            </w:r>
          </w:p>
        </w:tc>
      </w:tr>
      <w:tr w:rsidR="0040725C" w:rsidRPr="00F704E1" w14:paraId="7314552E" w14:textId="77777777" w:rsidTr="001324E1">
        <w:trPr>
          <w:trHeight w:val="227"/>
        </w:trPr>
        <w:tc>
          <w:tcPr>
            <w:tcW w:w="3352" w:type="pct"/>
            <w:tcBorders>
              <w:top w:val="single" w:sz="4" w:space="0" w:color="auto"/>
              <w:bottom w:val="single" w:sz="4" w:space="0" w:color="auto"/>
              <w:right w:val="single" w:sz="4" w:space="0" w:color="auto"/>
            </w:tcBorders>
          </w:tcPr>
          <w:p w14:paraId="548D1599" w14:textId="77777777" w:rsidR="0040725C" w:rsidRPr="00F704E1" w:rsidRDefault="0040725C" w:rsidP="0040725C">
            <w:pPr>
              <w:pStyle w:val="1fffb"/>
              <w:rPr>
                <w:rFonts w:cs="Times New Roman"/>
              </w:rPr>
            </w:pPr>
            <w:r w:rsidRPr="00F704E1">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438264F9" w14:textId="7CE8B3FE"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C688EDA" w14:textId="1E32BD7E"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23D3EB3" w14:textId="77F2880C"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129B3C76" w14:textId="29CD1938" w:rsidR="0040725C" w:rsidRPr="00F704E1" w:rsidRDefault="0040725C" w:rsidP="0040725C">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686B2FC4" w14:textId="0AB206B9" w:rsidR="0040725C" w:rsidRPr="00F704E1" w:rsidRDefault="0040725C" w:rsidP="0040725C">
            <w:pPr>
              <w:pStyle w:val="1fffb"/>
              <w:rPr>
                <w:rFonts w:cs="Times New Roman"/>
              </w:rPr>
            </w:pPr>
            <w:r w:rsidRPr="00F704E1">
              <w:rPr>
                <w:rFonts w:cs="Times New Roman"/>
              </w:rPr>
              <w:t>-</w:t>
            </w:r>
          </w:p>
        </w:tc>
      </w:tr>
    </w:tbl>
    <w:p w14:paraId="6E14C3E3" w14:textId="77777777" w:rsidR="00FF6756" w:rsidRPr="00F704E1" w:rsidRDefault="00FF6756" w:rsidP="00B5461F">
      <w:pPr>
        <w:pStyle w:val="11ff3"/>
      </w:pPr>
    </w:p>
    <w:p w14:paraId="2DABD72C" w14:textId="77777777" w:rsidR="00C25060" w:rsidRPr="00F704E1" w:rsidRDefault="00C25060" w:rsidP="00C25060">
      <w:pPr>
        <w:pStyle w:val="20"/>
        <w:tabs>
          <w:tab w:val="left" w:pos="709"/>
        </w:tabs>
        <w:jc w:val="both"/>
        <w:rPr>
          <w:rFonts w:cs="Times New Roman"/>
        </w:rPr>
      </w:pPr>
      <w:bookmarkStart w:id="131" w:name="_Toc78674712"/>
      <w:bookmarkStart w:id="132" w:name="_Toc84970949"/>
      <w:bookmarkStart w:id="133" w:name="_Toc196159573"/>
      <w:r w:rsidRPr="00F704E1">
        <w:rPr>
          <w:rFonts w:cs="Times New Roman"/>
        </w:rPr>
        <w:t>Описание процедур диагностики состояния тепловых сетей и планирования капитальных (текущих) ремонтов</w:t>
      </w:r>
      <w:bookmarkEnd w:id="129"/>
      <w:bookmarkEnd w:id="131"/>
      <w:bookmarkEnd w:id="132"/>
      <w:bookmarkEnd w:id="133"/>
    </w:p>
    <w:p w14:paraId="346A88A1" w14:textId="77777777" w:rsidR="00C25060" w:rsidRPr="00F704E1" w:rsidRDefault="00C25060" w:rsidP="00B5461F">
      <w:pPr>
        <w:pStyle w:val="11ff3"/>
      </w:pPr>
      <w:r w:rsidRPr="00F704E1">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76085390" w14:textId="0B363D18" w:rsidR="00C25060" w:rsidRPr="00F704E1" w:rsidRDefault="00C25060" w:rsidP="00B5461F">
      <w:pPr>
        <w:pStyle w:val="11ff3"/>
      </w:pPr>
      <w:r w:rsidRPr="00F704E1">
        <w:t>В</w:t>
      </w:r>
      <w:r w:rsidR="00F205BC" w:rsidRPr="00F704E1">
        <w:t xml:space="preserve"> </w:t>
      </w:r>
      <w:r w:rsidR="00F36754">
        <w:t>ПМУП «УТВС»</w:t>
      </w:r>
      <w:r w:rsidR="00D90FC6" w:rsidRPr="00F704E1">
        <w:t xml:space="preserve"> плановые</w:t>
      </w:r>
      <w:r w:rsidRPr="00F704E1">
        <w:t xml:space="preserve"> ремонты на тепловых сетях производятся в летний</w:t>
      </w:r>
      <w:r w:rsidR="00CD4F5A" w:rsidRPr="00F704E1">
        <w:t xml:space="preserve"> </w:t>
      </w:r>
      <w:r w:rsidRPr="00F704E1">
        <w:t>период</w:t>
      </w:r>
      <w:r w:rsidR="00CD4F5A" w:rsidRPr="00F704E1">
        <w:t xml:space="preserve"> </w:t>
      </w:r>
      <w:r w:rsidRPr="00F704E1">
        <w:t>и</w:t>
      </w:r>
      <w:r w:rsidR="00CD4F5A" w:rsidRPr="00F704E1">
        <w:t xml:space="preserve"> </w:t>
      </w:r>
      <w:r w:rsidRPr="00F704E1">
        <w:t>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w:t>
      </w:r>
      <w:r w:rsidR="00CD4F5A" w:rsidRPr="00F704E1">
        <w:t xml:space="preserve"> </w:t>
      </w:r>
      <w:r w:rsidRPr="00F704E1">
        <w:t>водоснабжения» и п.4.4 продолжительность отключения потребителей от системы отопления и ГВС не превышает нормы.</w:t>
      </w:r>
    </w:p>
    <w:p w14:paraId="387ABBAA" w14:textId="357121A6" w:rsidR="00C25060" w:rsidRPr="00F704E1" w:rsidRDefault="00C25060" w:rsidP="00B5461F">
      <w:pPr>
        <w:pStyle w:val="11ff3"/>
        <w:rPr>
          <w:lang w:eastAsia="ru-RU"/>
        </w:rPr>
      </w:pPr>
      <w:r w:rsidRPr="00F704E1">
        <w:t>При выполнении капитальных, текущих и аварийных ремонтов подразделения и службы</w:t>
      </w:r>
      <w:r w:rsidR="00F205BC" w:rsidRPr="00F704E1">
        <w:t xml:space="preserve"> </w:t>
      </w:r>
      <w:r w:rsidR="00F36754">
        <w:t>ПМУП «УТВС»</w:t>
      </w:r>
      <w:r w:rsidR="00D90FC6" w:rsidRPr="00F704E1">
        <w:t xml:space="preserve"> руководствуются</w:t>
      </w:r>
      <w:r w:rsidRPr="00F704E1">
        <w:t>:</w:t>
      </w:r>
    </w:p>
    <w:p w14:paraId="577E4871" w14:textId="2B4DDB38" w:rsidR="00C25060" w:rsidRPr="00F704E1" w:rsidRDefault="004B38DB" w:rsidP="00C25060">
      <w:pPr>
        <w:pStyle w:val="113"/>
        <w:rPr>
          <w:lang w:eastAsia="ru-RU"/>
        </w:rPr>
      </w:pPr>
      <w:r>
        <w:rPr>
          <w:lang w:eastAsia="ru-RU"/>
        </w:rPr>
        <w:t xml:space="preserve"> </w:t>
      </w:r>
      <w:r w:rsidR="00C25060" w:rsidRPr="00F704E1">
        <w:rPr>
          <w:lang w:eastAsia="ru-RU"/>
        </w:rPr>
        <w:t>действующим регламентом реализации ремонтных и инвестиционных программ</w:t>
      </w:r>
      <w:r w:rsidR="00F205BC" w:rsidRPr="00F704E1">
        <w:rPr>
          <w:lang w:eastAsia="ru-RU"/>
        </w:rPr>
        <w:t xml:space="preserve"> </w:t>
      </w:r>
      <w:r w:rsidR="00F36754">
        <w:rPr>
          <w:lang w:eastAsia="ru-RU"/>
        </w:rPr>
        <w:t>ПМУП «УТВС»</w:t>
      </w:r>
      <w:r w:rsidR="00EE2A26" w:rsidRPr="00F704E1">
        <w:rPr>
          <w:lang w:eastAsia="ru-RU"/>
        </w:rPr>
        <w:t xml:space="preserve"> </w:t>
      </w:r>
    </w:p>
    <w:p w14:paraId="22ADEF2B" w14:textId="76513274" w:rsidR="00C25060" w:rsidRPr="00F704E1" w:rsidRDefault="004B38DB" w:rsidP="00EE2A26">
      <w:pPr>
        <w:pStyle w:val="113"/>
      </w:pPr>
      <w:r>
        <w:t xml:space="preserve"> </w:t>
      </w:r>
      <w:r w:rsidR="00C25060" w:rsidRPr="00F704E1">
        <w:t>регламентом по контролю использования собственных ресу</w:t>
      </w:r>
      <w:r w:rsidR="00EE2A26" w:rsidRPr="00F704E1">
        <w:rPr>
          <w:lang w:eastAsia="ru-RU"/>
        </w:rPr>
        <w:t>рсо</w:t>
      </w:r>
      <w:r w:rsidR="00C25060" w:rsidRPr="00F704E1">
        <w:t>в при проведении ремонтных работ в филиале</w:t>
      </w:r>
      <w:r w:rsidR="00F205BC" w:rsidRPr="00F704E1">
        <w:t xml:space="preserve"> </w:t>
      </w:r>
      <w:r w:rsidR="00F36754">
        <w:t>ПМУП «УТВС»</w:t>
      </w:r>
      <w:r w:rsidR="00EE2A26" w:rsidRPr="00F704E1">
        <w:t xml:space="preserve"> </w:t>
      </w:r>
    </w:p>
    <w:p w14:paraId="05BD0F7A" w14:textId="018A5FE8" w:rsidR="00C25060" w:rsidRPr="00F704E1" w:rsidRDefault="004B38DB" w:rsidP="00C25060">
      <w:pPr>
        <w:pStyle w:val="113"/>
        <w:rPr>
          <w:lang w:eastAsia="ru-RU"/>
        </w:rPr>
      </w:pPr>
      <w:r>
        <w:rPr>
          <w:lang w:eastAsia="ru-RU"/>
        </w:rPr>
        <w:t xml:space="preserve"> </w:t>
      </w:r>
      <w:r w:rsidR="00C25060" w:rsidRPr="00F704E1">
        <w:rPr>
          <w:lang w:eastAsia="ru-RU"/>
        </w:rPr>
        <w:t xml:space="preserve">регламентом по планированию ремонтного фонда; </w:t>
      </w:r>
    </w:p>
    <w:p w14:paraId="41078068" w14:textId="45E81581" w:rsidR="00C25060" w:rsidRPr="00F704E1" w:rsidRDefault="004B38DB" w:rsidP="00D5296E">
      <w:pPr>
        <w:pStyle w:val="113"/>
        <w:rPr>
          <w:lang w:eastAsia="ru-RU"/>
        </w:rPr>
      </w:pPr>
      <w:r>
        <w:rPr>
          <w:lang w:eastAsia="ru-RU"/>
        </w:rPr>
        <w:t xml:space="preserve"> </w:t>
      </w:r>
      <w:r w:rsidR="00C25060" w:rsidRPr="00F704E1">
        <w:rPr>
          <w:lang w:eastAsia="ru-RU"/>
        </w:rPr>
        <w:t xml:space="preserve">правилами устройства и безопасной эксплуатации трубопроводов пара и горячей воды; </w:t>
      </w:r>
    </w:p>
    <w:p w14:paraId="57D5DB63" w14:textId="20F77E84" w:rsidR="00C25060" w:rsidRPr="00F704E1" w:rsidRDefault="004B38DB" w:rsidP="00C25060">
      <w:pPr>
        <w:pStyle w:val="113"/>
        <w:rPr>
          <w:lang w:eastAsia="ru-RU"/>
        </w:rPr>
      </w:pPr>
      <w:r>
        <w:rPr>
          <w:lang w:eastAsia="ru-RU"/>
        </w:rPr>
        <w:t xml:space="preserve"> </w:t>
      </w:r>
      <w:r w:rsidR="00C25060" w:rsidRPr="00F704E1">
        <w:rPr>
          <w:lang w:eastAsia="ru-RU"/>
        </w:rPr>
        <w:t xml:space="preserve">правилами организации технического обслуживания и ремонта оборудования, зданий и сооружений электростанций и сетей СО 34. 04.181-2003; </w:t>
      </w:r>
    </w:p>
    <w:p w14:paraId="424E5B5A" w14:textId="77777777" w:rsidR="00C25060" w:rsidRPr="00F704E1" w:rsidRDefault="00C25060" w:rsidP="00C25060">
      <w:pPr>
        <w:pStyle w:val="113"/>
        <w:rPr>
          <w:lang w:eastAsia="ru-RU"/>
        </w:rPr>
      </w:pPr>
      <w:r w:rsidRPr="00F704E1">
        <w:rPr>
          <w:lang w:eastAsia="ru-RU"/>
        </w:rPr>
        <w:t xml:space="preserve">рекомендациями действующих СП. </w:t>
      </w:r>
    </w:p>
    <w:p w14:paraId="5313653C" w14:textId="77777777" w:rsidR="00C25060" w:rsidRPr="00F704E1" w:rsidRDefault="00C25060" w:rsidP="00B5461F">
      <w:pPr>
        <w:pStyle w:val="11ff3"/>
      </w:pPr>
      <w:r w:rsidRPr="00F704E1">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2A1F8AF6" w14:textId="0BE75AF5" w:rsidR="00C25060" w:rsidRPr="00F704E1" w:rsidRDefault="00C25060" w:rsidP="00B5461F">
      <w:pPr>
        <w:pStyle w:val="11ff3"/>
      </w:pPr>
      <w:r w:rsidRPr="00F704E1">
        <w:t xml:space="preserve">Оборудование тепловых сетей </w:t>
      </w:r>
      <w:r w:rsidR="004A624E">
        <w:t>сельского поселения Сингапай</w:t>
      </w:r>
      <w:r w:rsidR="003F7DE7" w:rsidRPr="00F704E1">
        <w:t xml:space="preserve"> </w:t>
      </w:r>
      <w:r w:rsidRPr="00F704E1">
        <w:t>в том числе тепловые пункты и системы тепло</w:t>
      </w:r>
      <w:r w:rsidR="00A01DE3" w:rsidRPr="00F704E1">
        <w:t>п</w:t>
      </w:r>
      <w:r w:rsidRPr="00F704E1">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722C2E1" w14:textId="77777777" w:rsidR="00C25060" w:rsidRPr="00F704E1" w:rsidRDefault="00C25060" w:rsidP="00B5461F">
      <w:pPr>
        <w:pStyle w:val="11ff3"/>
      </w:pPr>
      <w:r w:rsidRPr="00F704E1">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F704E1">
        <w:t>пер</w:t>
      </w:r>
      <w:r w:rsidR="00EE2A26" w:rsidRPr="00F704E1">
        <w:t>сон</w:t>
      </w:r>
      <w:r w:rsidRPr="00F704E1">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B9AFE77" w14:textId="77777777" w:rsidR="00C25060" w:rsidRPr="00F704E1" w:rsidRDefault="00C25060" w:rsidP="00B5461F">
      <w:pPr>
        <w:pStyle w:val="11ff3"/>
      </w:pPr>
      <w:r w:rsidRPr="00F704E1">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420F511" w14:textId="77777777" w:rsidR="00C25060" w:rsidRPr="00F704E1" w:rsidRDefault="00C25060" w:rsidP="00B5461F">
      <w:pPr>
        <w:pStyle w:val="11ff3"/>
      </w:pPr>
      <w:r w:rsidRPr="00F704E1">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2F668536" w14:textId="276ACCED" w:rsidR="00FF6756" w:rsidRPr="00F704E1" w:rsidRDefault="00405C87" w:rsidP="00FF6756">
      <w:pPr>
        <w:pStyle w:val="11ff3"/>
        <w:rPr>
          <w:b/>
        </w:rPr>
      </w:pPr>
      <w:bookmarkStart w:id="134" w:name="sub_180181"/>
      <w:r w:rsidRPr="00F704E1">
        <w:rPr>
          <w:b/>
        </w:rPr>
        <w:t xml:space="preserve">Таблица 1.3.11.1 - </w:t>
      </w:r>
      <w:r w:rsidR="00FF6756" w:rsidRPr="00F704E1">
        <w:rPr>
          <w:b/>
        </w:rPr>
        <w:t xml:space="preserve">Показатели повреждаемости системы теплоснабжения </w:t>
      </w:r>
      <w:bookmarkEnd w:id="13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361A1E" w:rsidRPr="00F704E1" w14:paraId="1CF7950F" w14:textId="77777777" w:rsidTr="00E410A6">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0B114229" w14:textId="77777777" w:rsidR="00361A1E" w:rsidRPr="00F704E1" w:rsidRDefault="00361A1E" w:rsidP="00361A1E">
            <w:pPr>
              <w:pStyle w:val="1fffb"/>
              <w:rPr>
                <w:rFonts w:cs="Times New Roman"/>
              </w:rPr>
            </w:pPr>
            <w:r w:rsidRPr="00F704E1">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3D4B2" w14:textId="695321E0" w:rsidR="00361A1E" w:rsidRPr="00F704E1" w:rsidRDefault="00361A1E" w:rsidP="00361A1E">
            <w:pPr>
              <w:pStyle w:val="1fffb"/>
              <w:rPr>
                <w:rFonts w:cs="Times New Roman"/>
              </w:rPr>
            </w:pPr>
            <w:r w:rsidRPr="00F704E1">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3742C" w14:textId="14AE7B85" w:rsidR="00361A1E" w:rsidRPr="00F704E1" w:rsidRDefault="00361A1E" w:rsidP="00361A1E">
            <w:pPr>
              <w:pStyle w:val="1fffb"/>
              <w:rPr>
                <w:rFonts w:cs="Times New Roman"/>
              </w:rPr>
            </w:pPr>
            <w:r w:rsidRPr="00F704E1">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CAF13" w14:textId="20EFEAF7" w:rsidR="00361A1E" w:rsidRPr="00F704E1" w:rsidRDefault="00361A1E" w:rsidP="00361A1E">
            <w:pPr>
              <w:pStyle w:val="1fffb"/>
              <w:rPr>
                <w:rFonts w:cs="Times New Roman"/>
              </w:rPr>
            </w:pPr>
            <w:r w:rsidRPr="00F704E1">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545BF" w14:textId="6F215B6A" w:rsidR="00361A1E" w:rsidRPr="00F704E1" w:rsidRDefault="00361A1E" w:rsidP="00361A1E">
            <w:pPr>
              <w:pStyle w:val="1fffb"/>
              <w:rPr>
                <w:rFonts w:cs="Times New Roman"/>
              </w:rPr>
            </w:pPr>
            <w:r w:rsidRPr="00F704E1">
              <w:rPr>
                <w:rFonts w:cs="Times New Roman"/>
              </w:rPr>
              <w:t>202</w:t>
            </w:r>
            <w:r>
              <w:rPr>
                <w:rFonts w:cs="Times New Roman"/>
              </w:rPr>
              <w:t>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08115BB3" w14:textId="03EDCC51" w:rsidR="00361A1E" w:rsidRPr="00F704E1" w:rsidRDefault="00361A1E" w:rsidP="00361A1E">
            <w:pPr>
              <w:pStyle w:val="1fffb"/>
              <w:rPr>
                <w:rFonts w:cs="Times New Roman"/>
              </w:rPr>
            </w:pPr>
            <w:r>
              <w:rPr>
                <w:rFonts w:cs="Times New Roman"/>
              </w:rPr>
              <w:t>2024</w:t>
            </w:r>
          </w:p>
        </w:tc>
      </w:tr>
      <w:tr w:rsidR="00E410A6" w:rsidRPr="00F704E1" w14:paraId="3F66FDA3" w14:textId="77777777" w:rsidTr="00E410A6">
        <w:trPr>
          <w:trHeight w:val="227"/>
        </w:trPr>
        <w:tc>
          <w:tcPr>
            <w:tcW w:w="2806" w:type="pct"/>
            <w:tcBorders>
              <w:top w:val="single" w:sz="4" w:space="0" w:color="auto"/>
              <w:bottom w:val="single" w:sz="4" w:space="0" w:color="auto"/>
              <w:right w:val="single" w:sz="4" w:space="0" w:color="auto"/>
            </w:tcBorders>
          </w:tcPr>
          <w:p w14:paraId="611E1F4E" w14:textId="5BD67C61" w:rsidR="00E410A6" w:rsidRPr="00F704E1" w:rsidRDefault="00975927" w:rsidP="00E410A6">
            <w:pPr>
              <w:pStyle w:val="1fffb"/>
              <w:rPr>
                <w:rFonts w:cs="Times New Roman"/>
              </w:rPr>
            </w:pPr>
            <w:r w:rsidRPr="00F704E1">
              <w:rPr>
                <w:rFonts w:cs="Times New Roman"/>
                <w:szCs w:val="20"/>
              </w:rPr>
              <w:t xml:space="preserve">Котельная </w:t>
            </w:r>
            <w:r w:rsidR="00FC2FFD">
              <w:rPr>
                <w:rFonts w:cs="Times New Roman"/>
                <w:szCs w:val="20"/>
              </w:rPr>
              <w:t xml:space="preserve">п. </w:t>
            </w:r>
            <w:r w:rsidR="00F36754">
              <w:rPr>
                <w:rFonts w:cs="Times New Roman"/>
                <w:szCs w:val="20"/>
              </w:rPr>
              <w:t>Сингапай</w:t>
            </w:r>
          </w:p>
        </w:tc>
        <w:tc>
          <w:tcPr>
            <w:tcW w:w="439" w:type="pct"/>
            <w:tcBorders>
              <w:top w:val="single" w:sz="4" w:space="0" w:color="auto"/>
              <w:left w:val="single" w:sz="4" w:space="0" w:color="auto"/>
              <w:bottom w:val="single" w:sz="4" w:space="0" w:color="auto"/>
              <w:right w:val="single" w:sz="4" w:space="0" w:color="auto"/>
            </w:tcBorders>
          </w:tcPr>
          <w:p w14:paraId="5BA3CD23" w14:textId="5D569BFA" w:rsidR="00E410A6" w:rsidRPr="00F704E1" w:rsidRDefault="00E410A6" w:rsidP="00E410A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601991F" w14:textId="0A1B88AA" w:rsidR="00E410A6" w:rsidRPr="00F704E1" w:rsidRDefault="00E410A6" w:rsidP="00E410A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765C1931" w14:textId="0824E2C0" w:rsidR="00E410A6" w:rsidRPr="00F704E1" w:rsidRDefault="00E410A6" w:rsidP="00E410A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63F7253" w14:textId="4E5AB029" w:rsidR="00E410A6" w:rsidRPr="00F704E1" w:rsidRDefault="00E410A6" w:rsidP="00E410A6">
            <w:pPr>
              <w:pStyle w:val="1fffb"/>
              <w:rPr>
                <w:rFonts w:cs="Times New Roman"/>
              </w:rPr>
            </w:pPr>
          </w:p>
        </w:tc>
        <w:tc>
          <w:tcPr>
            <w:tcW w:w="438" w:type="pct"/>
            <w:tcBorders>
              <w:top w:val="single" w:sz="4" w:space="0" w:color="auto"/>
              <w:left w:val="single" w:sz="4" w:space="0" w:color="auto"/>
              <w:bottom w:val="single" w:sz="4" w:space="0" w:color="auto"/>
            </w:tcBorders>
          </w:tcPr>
          <w:p w14:paraId="0B11A802" w14:textId="77E604FF" w:rsidR="00E410A6" w:rsidRPr="00F704E1" w:rsidRDefault="00E410A6" w:rsidP="00E410A6">
            <w:pPr>
              <w:pStyle w:val="1fffb"/>
              <w:rPr>
                <w:rFonts w:cs="Times New Roman"/>
              </w:rPr>
            </w:pPr>
          </w:p>
        </w:tc>
      </w:tr>
      <w:tr w:rsidR="0060336D" w:rsidRPr="00F704E1" w14:paraId="08BD0D34" w14:textId="77777777" w:rsidTr="00E410A6">
        <w:trPr>
          <w:trHeight w:val="227"/>
        </w:trPr>
        <w:tc>
          <w:tcPr>
            <w:tcW w:w="2806" w:type="pct"/>
            <w:tcBorders>
              <w:top w:val="single" w:sz="4" w:space="0" w:color="auto"/>
              <w:bottom w:val="single" w:sz="4" w:space="0" w:color="auto"/>
              <w:right w:val="single" w:sz="4" w:space="0" w:color="auto"/>
            </w:tcBorders>
          </w:tcPr>
          <w:p w14:paraId="172876F7" w14:textId="579ABA7B" w:rsidR="0060336D" w:rsidRPr="00F704E1" w:rsidRDefault="0060336D" w:rsidP="0060336D">
            <w:pPr>
              <w:pStyle w:val="1fffb"/>
              <w:rPr>
                <w:rFonts w:cs="Times New Roman"/>
              </w:rPr>
            </w:pPr>
            <w:r w:rsidRPr="00F704E1">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0668AF5C" w14:textId="65F0E8D5" w:rsidR="0060336D" w:rsidRPr="00F704E1" w:rsidRDefault="0060336D" w:rsidP="0060336D">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91C16CA" w14:textId="66211FA6" w:rsidR="0060336D" w:rsidRPr="00F704E1" w:rsidRDefault="0060336D" w:rsidP="0060336D">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5A33054" w14:textId="1FC80F34" w:rsidR="0060336D" w:rsidRPr="00F704E1" w:rsidRDefault="0060336D" w:rsidP="0060336D">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081E48E" w14:textId="58FC06F2" w:rsidR="0060336D" w:rsidRPr="00F704E1" w:rsidRDefault="0060336D" w:rsidP="0060336D">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229CD7D" w14:textId="57A34F93" w:rsidR="0060336D" w:rsidRPr="00F704E1" w:rsidRDefault="0060336D" w:rsidP="0060336D">
            <w:pPr>
              <w:pStyle w:val="1fffb"/>
              <w:rPr>
                <w:rFonts w:cs="Times New Roman"/>
              </w:rPr>
            </w:pPr>
            <w:r w:rsidRPr="00F704E1">
              <w:rPr>
                <w:rFonts w:cs="Times New Roman"/>
              </w:rPr>
              <w:t>-</w:t>
            </w:r>
          </w:p>
        </w:tc>
      </w:tr>
      <w:tr w:rsidR="00E410A6" w:rsidRPr="00F704E1" w14:paraId="4BD67B4B" w14:textId="77777777" w:rsidTr="00E410A6">
        <w:trPr>
          <w:trHeight w:val="227"/>
        </w:trPr>
        <w:tc>
          <w:tcPr>
            <w:tcW w:w="2806" w:type="pct"/>
            <w:tcBorders>
              <w:top w:val="single" w:sz="4" w:space="0" w:color="auto"/>
              <w:bottom w:val="single" w:sz="4" w:space="0" w:color="auto"/>
              <w:right w:val="single" w:sz="4" w:space="0" w:color="auto"/>
            </w:tcBorders>
          </w:tcPr>
          <w:p w14:paraId="6D1D36CC" w14:textId="77777777" w:rsidR="00E410A6" w:rsidRPr="00F704E1" w:rsidRDefault="00E410A6" w:rsidP="00E410A6">
            <w:pPr>
              <w:pStyle w:val="1fffb"/>
              <w:rPr>
                <w:rFonts w:cs="Times New Roman"/>
              </w:rPr>
            </w:pPr>
            <w:r w:rsidRPr="00F704E1">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14CC0F1F" w14:textId="4019358E"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36CD806" w14:textId="51BCF046"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1A84E20" w14:textId="6B5C71ED"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0C9E37D" w14:textId="6529997A"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7C28FF49" w14:textId="63D58A97" w:rsidR="00E410A6" w:rsidRPr="00F704E1" w:rsidRDefault="00E410A6" w:rsidP="00E410A6">
            <w:pPr>
              <w:pStyle w:val="1fffb"/>
              <w:rPr>
                <w:rFonts w:cs="Times New Roman"/>
              </w:rPr>
            </w:pPr>
            <w:r w:rsidRPr="00F704E1">
              <w:rPr>
                <w:rFonts w:cs="Times New Roman"/>
              </w:rPr>
              <w:t>-</w:t>
            </w:r>
          </w:p>
        </w:tc>
      </w:tr>
      <w:tr w:rsidR="00E410A6" w:rsidRPr="00F704E1" w14:paraId="2CBEEDCE" w14:textId="77777777" w:rsidTr="00E410A6">
        <w:trPr>
          <w:trHeight w:val="227"/>
        </w:trPr>
        <w:tc>
          <w:tcPr>
            <w:tcW w:w="2806" w:type="pct"/>
            <w:tcBorders>
              <w:top w:val="single" w:sz="4" w:space="0" w:color="auto"/>
              <w:bottom w:val="single" w:sz="4" w:space="0" w:color="auto"/>
              <w:right w:val="single" w:sz="4" w:space="0" w:color="auto"/>
            </w:tcBorders>
          </w:tcPr>
          <w:p w14:paraId="7E44DC1C" w14:textId="77777777" w:rsidR="00E410A6" w:rsidRPr="00F704E1" w:rsidRDefault="00E410A6" w:rsidP="00E410A6">
            <w:pPr>
              <w:pStyle w:val="1fffb"/>
              <w:rPr>
                <w:rFonts w:cs="Times New Roman"/>
              </w:rPr>
            </w:pPr>
            <w:r w:rsidRPr="00F704E1">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32BD25A5" w14:textId="22286E31"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D59EE01" w14:textId="585A913C"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E0C65A5" w14:textId="09D08308"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CA43724" w14:textId="645374C8"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22E455DE" w14:textId="3CA653D5" w:rsidR="00E410A6" w:rsidRPr="00F704E1" w:rsidRDefault="00E410A6" w:rsidP="00E410A6">
            <w:pPr>
              <w:pStyle w:val="1fffb"/>
              <w:rPr>
                <w:rFonts w:cs="Times New Roman"/>
              </w:rPr>
            </w:pPr>
            <w:r w:rsidRPr="00F704E1">
              <w:rPr>
                <w:rFonts w:cs="Times New Roman"/>
              </w:rPr>
              <w:t>-</w:t>
            </w:r>
          </w:p>
        </w:tc>
      </w:tr>
      <w:tr w:rsidR="00E410A6" w:rsidRPr="00F704E1" w14:paraId="077F4BD0" w14:textId="77777777" w:rsidTr="00E410A6">
        <w:trPr>
          <w:trHeight w:val="227"/>
        </w:trPr>
        <w:tc>
          <w:tcPr>
            <w:tcW w:w="2806" w:type="pct"/>
            <w:tcBorders>
              <w:top w:val="single" w:sz="4" w:space="0" w:color="auto"/>
              <w:bottom w:val="single" w:sz="4" w:space="0" w:color="auto"/>
              <w:right w:val="single" w:sz="4" w:space="0" w:color="auto"/>
            </w:tcBorders>
          </w:tcPr>
          <w:p w14:paraId="33B5CE9B" w14:textId="77777777" w:rsidR="00E410A6" w:rsidRPr="00F704E1" w:rsidRDefault="00E410A6" w:rsidP="00E410A6">
            <w:pPr>
              <w:pStyle w:val="1fffb"/>
              <w:rPr>
                <w:rFonts w:cs="Times New Roman"/>
              </w:rPr>
            </w:pPr>
            <w:r w:rsidRPr="00F704E1">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60C3D0D2" w14:textId="04180CF8"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32EF130" w14:textId="2582828A"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AE7A3AA" w14:textId="64466CEA"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37E99CF" w14:textId="45E416B3"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1ADF6701" w14:textId="7829DE5B" w:rsidR="00E410A6" w:rsidRPr="00F704E1" w:rsidRDefault="00E410A6" w:rsidP="00E410A6">
            <w:pPr>
              <w:pStyle w:val="1fffb"/>
              <w:rPr>
                <w:rFonts w:cs="Times New Roman"/>
              </w:rPr>
            </w:pPr>
            <w:r w:rsidRPr="00F704E1">
              <w:rPr>
                <w:rFonts w:cs="Times New Roman"/>
              </w:rPr>
              <w:t>-</w:t>
            </w:r>
          </w:p>
        </w:tc>
      </w:tr>
      <w:tr w:rsidR="00E410A6" w:rsidRPr="00F704E1" w14:paraId="5CD0FE0A" w14:textId="77777777" w:rsidTr="00E410A6">
        <w:trPr>
          <w:trHeight w:val="227"/>
        </w:trPr>
        <w:tc>
          <w:tcPr>
            <w:tcW w:w="2806" w:type="pct"/>
            <w:tcBorders>
              <w:top w:val="single" w:sz="4" w:space="0" w:color="auto"/>
              <w:bottom w:val="single" w:sz="4" w:space="0" w:color="auto"/>
              <w:right w:val="single" w:sz="4" w:space="0" w:color="auto"/>
            </w:tcBorders>
          </w:tcPr>
          <w:p w14:paraId="398C11C0" w14:textId="77777777" w:rsidR="00E410A6" w:rsidRPr="00F704E1" w:rsidRDefault="00E410A6" w:rsidP="00E410A6">
            <w:pPr>
              <w:pStyle w:val="1fffb"/>
              <w:rPr>
                <w:rFonts w:cs="Times New Roman"/>
              </w:rPr>
            </w:pPr>
            <w:r w:rsidRPr="00F704E1">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4D91CC83" w14:textId="29B63E4B"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D5FAEA7" w14:textId="1AD6B683"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ABC408C" w14:textId="68D05C8A"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304E258" w14:textId="0D4737BC"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1D6C3F9C" w14:textId="49C73797" w:rsidR="00E410A6" w:rsidRPr="00F704E1" w:rsidRDefault="00E410A6" w:rsidP="00E410A6">
            <w:pPr>
              <w:pStyle w:val="1fffb"/>
              <w:rPr>
                <w:rFonts w:cs="Times New Roman"/>
              </w:rPr>
            </w:pPr>
            <w:r w:rsidRPr="00F704E1">
              <w:rPr>
                <w:rFonts w:cs="Times New Roman"/>
              </w:rPr>
              <w:t>-</w:t>
            </w:r>
          </w:p>
        </w:tc>
      </w:tr>
      <w:tr w:rsidR="00E410A6" w:rsidRPr="00F704E1" w14:paraId="15FB5274" w14:textId="77777777" w:rsidTr="00E410A6">
        <w:trPr>
          <w:trHeight w:val="227"/>
        </w:trPr>
        <w:tc>
          <w:tcPr>
            <w:tcW w:w="2806" w:type="pct"/>
            <w:tcBorders>
              <w:top w:val="single" w:sz="4" w:space="0" w:color="auto"/>
              <w:bottom w:val="single" w:sz="4" w:space="0" w:color="auto"/>
              <w:right w:val="single" w:sz="4" w:space="0" w:color="auto"/>
            </w:tcBorders>
          </w:tcPr>
          <w:p w14:paraId="58AEB294" w14:textId="77777777" w:rsidR="00E410A6" w:rsidRPr="00F704E1" w:rsidRDefault="00E410A6" w:rsidP="00E410A6">
            <w:pPr>
              <w:pStyle w:val="1fffb"/>
              <w:rPr>
                <w:rFonts w:cs="Times New Roman"/>
              </w:rPr>
            </w:pPr>
            <w:r w:rsidRPr="00F704E1">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4105B5A7" w14:textId="4F807F90"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3169200" w14:textId="3A2472EB"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3EBC4AB" w14:textId="3883345D"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6E4B693" w14:textId="1329F509"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6F3D192A" w14:textId="4462C864" w:rsidR="00E410A6" w:rsidRPr="00F704E1" w:rsidRDefault="00E410A6" w:rsidP="00E410A6">
            <w:pPr>
              <w:pStyle w:val="1fffb"/>
              <w:rPr>
                <w:rFonts w:cs="Times New Roman"/>
              </w:rPr>
            </w:pPr>
            <w:r w:rsidRPr="00F704E1">
              <w:rPr>
                <w:rFonts w:cs="Times New Roman"/>
              </w:rPr>
              <w:t>-</w:t>
            </w:r>
          </w:p>
        </w:tc>
      </w:tr>
      <w:tr w:rsidR="00E410A6" w:rsidRPr="00F704E1" w14:paraId="06E0309E" w14:textId="77777777" w:rsidTr="00E410A6">
        <w:trPr>
          <w:trHeight w:val="227"/>
        </w:trPr>
        <w:tc>
          <w:tcPr>
            <w:tcW w:w="2806" w:type="pct"/>
            <w:tcBorders>
              <w:top w:val="single" w:sz="4" w:space="0" w:color="auto"/>
              <w:bottom w:val="single" w:sz="4" w:space="0" w:color="auto"/>
              <w:right w:val="single" w:sz="4" w:space="0" w:color="auto"/>
            </w:tcBorders>
          </w:tcPr>
          <w:p w14:paraId="6596D8B9" w14:textId="77777777" w:rsidR="00E410A6" w:rsidRPr="00F704E1" w:rsidRDefault="00E410A6" w:rsidP="00E410A6">
            <w:pPr>
              <w:pStyle w:val="1fffb"/>
              <w:rPr>
                <w:rFonts w:cs="Times New Roman"/>
              </w:rPr>
            </w:pPr>
            <w:r w:rsidRPr="00F704E1">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67050DF7" w14:textId="0FAA999F"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7F5B7FD" w14:textId="2359651C"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8A03708" w14:textId="77095A30"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56C0ABD" w14:textId="58BE1751"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4CE4F6E3" w14:textId="6A56A9E1" w:rsidR="00E410A6" w:rsidRPr="00F704E1" w:rsidRDefault="00E410A6" w:rsidP="00E410A6">
            <w:pPr>
              <w:pStyle w:val="1fffb"/>
              <w:rPr>
                <w:rFonts w:cs="Times New Roman"/>
              </w:rPr>
            </w:pPr>
            <w:r w:rsidRPr="00F704E1">
              <w:rPr>
                <w:rFonts w:cs="Times New Roman"/>
              </w:rPr>
              <w:t>-</w:t>
            </w:r>
          </w:p>
        </w:tc>
      </w:tr>
      <w:tr w:rsidR="00E410A6" w:rsidRPr="00F704E1" w14:paraId="061E7DE3" w14:textId="77777777" w:rsidTr="00E410A6">
        <w:trPr>
          <w:trHeight w:val="227"/>
        </w:trPr>
        <w:tc>
          <w:tcPr>
            <w:tcW w:w="2806" w:type="pct"/>
            <w:tcBorders>
              <w:top w:val="single" w:sz="4" w:space="0" w:color="auto"/>
              <w:bottom w:val="single" w:sz="4" w:space="0" w:color="auto"/>
              <w:right w:val="single" w:sz="4" w:space="0" w:color="auto"/>
            </w:tcBorders>
          </w:tcPr>
          <w:p w14:paraId="61B5E22E" w14:textId="77777777" w:rsidR="00E410A6" w:rsidRPr="00F704E1" w:rsidRDefault="00E410A6" w:rsidP="00E410A6">
            <w:pPr>
              <w:pStyle w:val="1fffb"/>
              <w:rPr>
                <w:rFonts w:cs="Times New Roman"/>
              </w:rPr>
            </w:pPr>
            <w:r w:rsidRPr="00F704E1">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19B2F52D" w14:textId="1ED4283A"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174797F" w14:textId="37889E71"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C65AED0" w14:textId="7593506D" w:rsidR="00E410A6" w:rsidRPr="00F704E1" w:rsidRDefault="00E410A6" w:rsidP="00E410A6">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3F04BD1" w14:textId="593874BD" w:rsidR="00E410A6" w:rsidRPr="00F704E1" w:rsidRDefault="00E410A6" w:rsidP="00E410A6">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04993F4F" w14:textId="7A795757" w:rsidR="00E410A6" w:rsidRPr="00F704E1" w:rsidRDefault="00E410A6" w:rsidP="00E410A6">
            <w:pPr>
              <w:pStyle w:val="1fffb"/>
              <w:rPr>
                <w:rFonts w:cs="Times New Roman"/>
              </w:rPr>
            </w:pPr>
            <w:r w:rsidRPr="00F704E1">
              <w:rPr>
                <w:rFonts w:cs="Times New Roman"/>
              </w:rPr>
              <w:t>-</w:t>
            </w:r>
          </w:p>
        </w:tc>
      </w:tr>
    </w:tbl>
    <w:p w14:paraId="5AD02C2E" w14:textId="77777777" w:rsidR="00FF6756" w:rsidRPr="00F704E1" w:rsidRDefault="00FF6756" w:rsidP="00B5461F">
      <w:pPr>
        <w:pStyle w:val="11ff3"/>
      </w:pPr>
    </w:p>
    <w:p w14:paraId="7F3BBBD2" w14:textId="17CC37E2" w:rsidR="00FF6756" w:rsidRPr="00F704E1" w:rsidRDefault="00FF6756" w:rsidP="00B5461F">
      <w:pPr>
        <w:pStyle w:val="11ff3"/>
        <w:rPr>
          <w:lang w:eastAsia="ru-RU"/>
        </w:rPr>
      </w:pPr>
      <w:r w:rsidRPr="00F704E1">
        <w:rPr>
          <w:lang w:eastAsia="ru-RU"/>
        </w:rPr>
        <w:t>Время устранения аварии составляет 8-24 часа.</w:t>
      </w:r>
    </w:p>
    <w:p w14:paraId="71F6ED9E" w14:textId="7CCACDE4" w:rsidR="0007732D" w:rsidRPr="00F704E1"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35" w:name="_Toc196159574"/>
      <w:r w:rsidRPr="00F704E1">
        <w:rPr>
          <w:rFonts w:ascii="Times New Roman" w:eastAsia="Times New Roman" w:hAnsi="Times New Roman" w:cs="Times New Roman"/>
          <w:b/>
          <w:bCs/>
          <w:sz w:val="26"/>
          <w:szCs w:val="26"/>
          <w:lang w:eastAsia="en-US"/>
        </w:rPr>
        <w:t xml:space="preserve">3.11.1 Методы технической диагностики, используемые теплосетевыми организациями на территории </w:t>
      </w:r>
      <w:r w:rsidR="00FC2FFD">
        <w:rPr>
          <w:rFonts w:ascii="Times New Roman" w:eastAsia="Times New Roman" w:hAnsi="Times New Roman" w:cs="Times New Roman"/>
          <w:b/>
          <w:bCs/>
          <w:sz w:val="26"/>
          <w:szCs w:val="26"/>
          <w:lang w:eastAsia="en-US"/>
        </w:rPr>
        <w:t xml:space="preserve">п. </w:t>
      </w:r>
      <w:r w:rsidR="00F36754">
        <w:rPr>
          <w:rFonts w:ascii="Times New Roman" w:eastAsia="Times New Roman" w:hAnsi="Times New Roman" w:cs="Times New Roman"/>
          <w:b/>
          <w:bCs/>
          <w:sz w:val="26"/>
          <w:szCs w:val="26"/>
          <w:lang w:eastAsia="en-US"/>
        </w:rPr>
        <w:t>Сингапай</w:t>
      </w:r>
      <w:bookmarkEnd w:id="135"/>
    </w:p>
    <w:p w14:paraId="2906C182" w14:textId="77777777" w:rsidR="0007732D" w:rsidRPr="00F704E1" w:rsidRDefault="0007732D" w:rsidP="0007732D">
      <w:pPr>
        <w:pStyle w:val="11ff3"/>
        <w:rPr>
          <w:color w:val="auto"/>
        </w:rPr>
      </w:pPr>
      <w:r w:rsidRPr="00F704E1">
        <w:rPr>
          <w:b/>
          <w:color w:val="auto"/>
        </w:rPr>
        <w:t>Гидравлические испытания.</w:t>
      </w:r>
      <w:r w:rsidRPr="00F704E1">
        <w:rPr>
          <w:color w:val="auto"/>
        </w:rPr>
        <w:t xml:space="preserve"> 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14:paraId="033A5C7E" w14:textId="77777777" w:rsidR="0007732D" w:rsidRPr="00F704E1" w:rsidRDefault="0007732D" w:rsidP="0007732D">
      <w:pPr>
        <w:pStyle w:val="11ff3"/>
        <w:rPr>
          <w:color w:val="auto"/>
        </w:rPr>
      </w:pPr>
      <w:r w:rsidRPr="00F704E1">
        <w:rPr>
          <w:color w:val="auto"/>
        </w:rPr>
        <w:t>Как показывает опыт, метод гидравлических испытаний позволяет выявить около 75-80% мест утечек на тепловых сетях теплоснабжающих организаций.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p>
    <w:p w14:paraId="70FAED17" w14:textId="77777777" w:rsidR="0007732D" w:rsidRPr="00F704E1" w:rsidRDefault="0007732D" w:rsidP="0007732D">
      <w:pPr>
        <w:pStyle w:val="11ff3"/>
        <w:rPr>
          <w:color w:val="auto"/>
        </w:rPr>
      </w:pPr>
      <w:r w:rsidRPr="00F704E1">
        <w:rPr>
          <w:b/>
          <w:color w:val="auto"/>
        </w:rPr>
        <w:t xml:space="preserve">Испытания на тепловые потери. </w:t>
      </w:r>
      <w:r w:rsidRPr="00F704E1">
        <w:rPr>
          <w:color w:val="auto"/>
        </w:rPr>
        <w:t>Испытания на тепловые потери. Целью испытаний является определение фактических эксплуатационных тепловых потерь через тепловую изоляцию тепловых сетей и разработки на их основе нормируемых эксплуатационных тепловых потерь.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 ТСО.</w:t>
      </w:r>
    </w:p>
    <w:p w14:paraId="656688B6" w14:textId="77777777" w:rsidR="0007732D" w:rsidRPr="00F704E1" w:rsidRDefault="0007732D" w:rsidP="0007732D">
      <w:pPr>
        <w:pStyle w:val="11ff3"/>
        <w:rPr>
          <w:color w:val="auto"/>
        </w:rPr>
      </w:pPr>
      <w:r w:rsidRPr="00F704E1">
        <w:rPr>
          <w:b/>
          <w:color w:val="auto"/>
        </w:rPr>
        <w:t>Испытания на максимальную температуру теплоносителя</w:t>
      </w:r>
      <w:r w:rsidRPr="00F704E1">
        <w:rPr>
          <w:color w:val="auto"/>
        </w:rPr>
        <w:t xml:space="preserve">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p>
    <w:p w14:paraId="29979A8A" w14:textId="77777777" w:rsidR="0007732D" w:rsidRPr="00F704E1" w:rsidRDefault="0007732D" w:rsidP="0007732D">
      <w:pPr>
        <w:pStyle w:val="11ff3"/>
      </w:pPr>
      <w:r w:rsidRPr="00F704E1">
        <w:rPr>
          <w:b/>
        </w:rPr>
        <w:t>Испытания на потенциалы блуждающих токов.</w:t>
      </w:r>
      <w:r w:rsidRPr="00F704E1">
        <w:t xml:space="preserve">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14:paraId="3810739B" w14:textId="24A4E761" w:rsidR="0007732D" w:rsidRPr="00F704E1" w:rsidRDefault="0007732D" w:rsidP="0007732D">
      <w:pPr>
        <w:pStyle w:val="11ff3"/>
      </w:pPr>
      <w:r w:rsidRPr="00F704E1">
        <w:t xml:space="preserve">Для поддержания надежного теплоснабжения </w:t>
      </w:r>
      <w:r w:rsidR="00FC2FFD">
        <w:t xml:space="preserve">п. </w:t>
      </w:r>
      <w:r w:rsidR="00F36754">
        <w:t>Сингапай</w:t>
      </w:r>
      <w:r w:rsidRPr="00F704E1">
        <w:t xml:space="preserve">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6A2FC21F" w14:textId="60015AB9" w:rsidR="0007732D" w:rsidRPr="00F704E1" w:rsidRDefault="0007732D" w:rsidP="0007732D">
      <w:pPr>
        <w:keepNext/>
        <w:keepLines/>
        <w:spacing w:before="360" w:after="360" w:line="240" w:lineRule="auto"/>
        <w:ind w:left="1713"/>
        <w:contextualSpacing/>
        <w:jc w:val="both"/>
        <w:outlineLvl w:val="2"/>
        <w:rPr>
          <w:rFonts w:ascii="Times New Roman" w:eastAsia="Times New Roman" w:hAnsi="Times New Roman" w:cs="Times New Roman"/>
          <w:b/>
          <w:bCs/>
          <w:sz w:val="26"/>
          <w:szCs w:val="26"/>
          <w:lang w:eastAsia="en-US"/>
        </w:rPr>
      </w:pPr>
      <w:bookmarkStart w:id="136" w:name="_Toc465965259"/>
      <w:bookmarkStart w:id="137" w:name="_Toc3820750"/>
      <w:bookmarkStart w:id="138" w:name="_Toc3821488"/>
      <w:bookmarkStart w:id="139" w:name="_Toc3821890"/>
      <w:bookmarkStart w:id="140" w:name="_Toc89018953"/>
      <w:bookmarkStart w:id="141" w:name="_Toc128472856"/>
      <w:bookmarkStart w:id="142" w:name="_Toc196159575"/>
      <w:r w:rsidRPr="00F704E1">
        <w:rPr>
          <w:rFonts w:ascii="Times New Roman" w:eastAsia="Times New Roman" w:hAnsi="Times New Roman" w:cs="Times New Roman"/>
          <w:b/>
          <w:bCs/>
          <w:sz w:val="26"/>
          <w:szCs w:val="26"/>
          <w:lang w:eastAsia="en-US"/>
        </w:rPr>
        <w:t xml:space="preserve">3.11.2. Методы технической диагностики, не нашедшие применения теплосетевыми организациями </w:t>
      </w:r>
      <w:bookmarkEnd w:id="136"/>
      <w:r w:rsidR="00FC2FFD">
        <w:rPr>
          <w:rFonts w:ascii="Times New Roman" w:eastAsia="Times New Roman" w:hAnsi="Times New Roman" w:cs="Times New Roman"/>
          <w:b/>
          <w:bCs/>
          <w:sz w:val="26"/>
          <w:szCs w:val="26"/>
          <w:lang w:eastAsia="en-US"/>
        </w:rPr>
        <w:t xml:space="preserve">п. </w:t>
      </w:r>
      <w:r w:rsidR="00F36754">
        <w:rPr>
          <w:rFonts w:ascii="Times New Roman" w:eastAsia="Times New Roman" w:hAnsi="Times New Roman" w:cs="Times New Roman"/>
          <w:b/>
          <w:bCs/>
          <w:sz w:val="26"/>
          <w:szCs w:val="26"/>
          <w:lang w:eastAsia="en-US"/>
        </w:rPr>
        <w:t>Сингапай</w:t>
      </w:r>
      <w:bookmarkEnd w:id="137"/>
      <w:bookmarkEnd w:id="138"/>
      <w:bookmarkEnd w:id="139"/>
      <w:bookmarkEnd w:id="140"/>
      <w:bookmarkEnd w:id="141"/>
      <w:bookmarkEnd w:id="142"/>
    </w:p>
    <w:p w14:paraId="4536FDAC" w14:textId="77777777" w:rsidR="0007732D" w:rsidRPr="00F704E1" w:rsidRDefault="0007732D" w:rsidP="0007732D">
      <w:pPr>
        <w:pStyle w:val="11ff3"/>
      </w:pPr>
      <w:r w:rsidRPr="00F704E1">
        <w:t>В целях повышения качества диагностики тепловых сетей теплоснабжающим организациям предлагается рассмотреть нижеперечисленные методы. 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w:t>
      </w:r>
    </w:p>
    <w:p w14:paraId="69AE843A" w14:textId="77777777" w:rsidR="0007732D" w:rsidRPr="00F704E1" w:rsidRDefault="0007732D" w:rsidP="0007732D">
      <w:pPr>
        <w:pStyle w:val="11ff3"/>
        <w:rPr>
          <w:color w:val="auto"/>
        </w:rPr>
      </w:pPr>
      <w:r w:rsidRPr="00F704E1">
        <w:rPr>
          <w:b/>
          <w:color w:val="auto"/>
        </w:rPr>
        <w:t>Метод акустической диагностики.</w:t>
      </w:r>
      <w:r w:rsidRPr="00F704E1">
        <w:rPr>
          <w:color w:val="auto"/>
        </w:rPr>
        <w:t xml:space="preserve">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F704E1">
        <w:rPr>
          <w:color w:val="auto"/>
        </w:rPr>
        <w:softHyphen/>
        <w:t>проводов. Он хорошо вписывается в процесс эксплуатации и конструктивные особенности прокладок тепловых сетей.</w:t>
      </w:r>
    </w:p>
    <w:p w14:paraId="67138F9E" w14:textId="19061D9E" w:rsidR="0007732D" w:rsidRPr="00F704E1" w:rsidRDefault="0007732D" w:rsidP="0007732D">
      <w:pPr>
        <w:pStyle w:val="11ff3"/>
        <w:rPr>
          <w:color w:val="auto"/>
        </w:rPr>
      </w:pPr>
      <w:r w:rsidRPr="00F704E1">
        <w:rPr>
          <w:b/>
          <w:color w:val="auto"/>
        </w:rPr>
        <w:t>Метод акустической эмиссии.</w:t>
      </w:r>
      <w:r w:rsidRPr="00F704E1">
        <w:rPr>
          <w:color w:val="auto"/>
        </w:rPr>
        <w:t xml:space="preserve"> Метод, проверенный </w:t>
      </w:r>
      <w:r w:rsidR="00165DFD" w:rsidRPr="00F704E1">
        <w:rPr>
          <w:color w:val="auto"/>
        </w:rPr>
        <w:t>в мировой практике,</w:t>
      </w:r>
      <w:r w:rsidRPr="00F704E1">
        <w:rPr>
          <w:color w:val="auto"/>
        </w:rPr>
        <w:t xml:space="preserve">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14:paraId="74798579" w14:textId="77777777" w:rsidR="0007732D" w:rsidRPr="00F704E1" w:rsidRDefault="0007732D" w:rsidP="0007732D">
      <w:pPr>
        <w:pStyle w:val="11ff3"/>
        <w:rPr>
          <w:color w:val="auto"/>
        </w:rPr>
      </w:pPr>
      <w:r w:rsidRPr="00F704E1">
        <w:rPr>
          <w:b/>
          <w:color w:val="auto"/>
        </w:rPr>
        <w:t>Тепловая аэросъемка в ИК-диапазоне.</w:t>
      </w:r>
      <w:r w:rsidRPr="00F704E1">
        <w:rPr>
          <w:color w:val="auto"/>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14:paraId="7502746E" w14:textId="77777777" w:rsidR="0007732D" w:rsidRPr="00F704E1" w:rsidRDefault="0007732D" w:rsidP="0007732D">
      <w:pPr>
        <w:pStyle w:val="11ff3"/>
        <w:rPr>
          <w:color w:val="auto"/>
        </w:rPr>
      </w:pPr>
      <w:r w:rsidRPr="00F704E1">
        <w:rPr>
          <w:b/>
          <w:color w:val="auto"/>
        </w:rPr>
        <w:t>Метод магнитной памяти металла.</w:t>
      </w:r>
      <w:r w:rsidRPr="00F704E1">
        <w:rPr>
          <w:color w:val="auto"/>
        </w:rPr>
        <w:t xml:space="preserve">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w:t>
      </w:r>
    </w:p>
    <w:p w14:paraId="7A399B5D" w14:textId="77777777" w:rsidR="0007732D" w:rsidRPr="00F704E1" w:rsidRDefault="0007732D" w:rsidP="0007732D">
      <w:pPr>
        <w:pStyle w:val="11ff3"/>
        <w:rPr>
          <w:color w:val="auto"/>
        </w:rPr>
      </w:pPr>
      <w:r w:rsidRPr="00F704E1">
        <w:rPr>
          <w:b/>
          <w:color w:val="auto"/>
        </w:rPr>
        <w:t>Метод магнитной томографии металла теплопроводов с поверхности земли.</w:t>
      </w:r>
      <w:r w:rsidRPr="00F704E1">
        <w:rPr>
          <w:color w:val="auto"/>
        </w:rPr>
        <w:t xml:space="preserve"> Метод имеет мало статистики, и пока трудно сказать о его эффективности в условиях города.</w:t>
      </w:r>
    </w:p>
    <w:p w14:paraId="0F0A4549" w14:textId="77777777" w:rsidR="0007732D" w:rsidRPr="00F704E1" w:rsidRDefault="0007732D" w:rsidP="0007732D">
      <w:pPr>
        <w:pStyle w:val="11ff3"/>
        <w:rPr>
          <w:rFonts w:eastAsia="Times New Roman"/>
          <w:color w:val="auto"/>
        </w:rPr>
      </w:pPr>
      <w:r w:rsidRPr="00F704E1">
        <w:rPr>
          <w:b/>
          <w:color w:val="auto"/>
        </w:rPr>
        <w:t>Схема формирования плана проектирования перекладок</w:t>
      </w:r>
      <w:r w:rsidRPr="00F704E1">
        <w:rPr>
          <w:color w:val="auto"/>
        </w:rPr>
        <w:t xml:space="preserve"> на основе данных мониторинга состояния прокладок ТС представлена на рисунке ниже.</w:t>
      </w:r>
    </w:p>
    <w:p w14:paraId="1810B6CC" w14:textId="77777777" w:rsidR="0007732D" w:rsidRPr="00F704E1" w:rsidRDefault="0007732D" w:rsidP="0007732D">
      <w:pPr>
        <w:pStyle w:val="11ff3"/>
        <w:ind w:firstLine="0"/>
        <w:rPr>
          <w:color w:val="auto"/>
        </w:rPr>
      </w:pPr>
      <w:r w:rsidRPr="00F704E1">
        <w:rPr>
          <w:rFonts w:eastAsia="Times New Roman"/>
          <w:noProof/>
          <w:color w:val="auto"/>
          <w:lang w:eastAsia="ru-RU"/>
        </w:rPr>
        <w:drawing>
          <wp:inline distT="0" distB="0" distL="0" distR="0" wp14:anchorId="71D4B27C" wp14:editId="07D03CC8">
            <wp:extent cx="5943600" cy="4918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3600" cy="4918710"/>
                    </a:xfrm>
                    <a:prstGeom prst="rect">
                      <a:avLst/>
                    </a:prstGeom>
                    <a:noFill/>
                    <a:ln>
                      <a:noFill/>
                    </a:ln>
                  </pic:spPr>
                </pic:pic>
              </a:graphicData>
            </a:graphic>
          </wp:inline>
        </w:drawing>
      </w:r>
    </w:p>
    <w:p w14:paraId="54416934" w14:textId="53020B1E" w:rsidR="0007732D" w:rsidRPr="00F704E1" w:rsidRDefault="0007732D" w:rsidP="0007732D">
      <w:pPr>
        <w:pStyle w:val="11ff3"/>
        <w:rPr>
          <w:color w:val="auto"/>
        </w:rPr>
      </w:pPr>
      <w:bookmarkStart w:id="143" w:name="_Ref358030524"/>
      <w:bookmarkStart w:id="144" w:name="_Toc459888332"/>
      <w:bookmarkStart w:id="145" w:name="_Toc89262268"/>
      <w:r w:rsidRPr="00F704E1">
        <w:rPr>
          <w:color w:val="auto"/>
        </w:rPr>
        <w:t>Рисунок 1.3.11.2.1 – Схема формирования плана проектирования и перекладок</w:t>
      </w:r>
      <w:bookmarkEnd w:id="143"/>
      <w:bookmarkEnd w:id="144"/>
      <w:bookmarkEnd w:id="145"/>
    </w:p>
    <w:p w14:paraId="6C6DD976" w14:textId="77777777" w:rsidR="0007732D" w:rsidRPr="00F704E1" w:rsidRDefault="0007732D" w:rsidP="0007732D">
      <w:pPr>
        <w:pStyle w:val="11ff3"/>
      </w:pPr>
      <w:r w:rsidRPr="00F704E1">
        <w:t>Для поддержания надежного теплоснабжения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4D3C8172" w14:textId="77777777" w:rsidR="0007732D" w:rsidRPr="00F704E1" w:rsidRDefault="0007732D" w:rsidP="0007732D">
      <w:pPr>
        <w:pStyle w:val="11ff3"/>
      </w:pPr>
      <w:r w:rsidRPr="00F704E1">
        <w:t>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п.4.4 продолжительность отключения потребителей от системы отопления и ГВС не превышает нормы.</w:t>
      </w:r>
    </w:p>
    <w:p w14:paraId="253EDCBD" w14:textId="77777777" w:rsidR="0007732D" w:rsidRPr="00F704E1" w:rsidRDefault="0007732D" w:rsidP="0007732D">
      <w:pPr>
        <w:pStyle w:val="11ff3"/>
      </w:pPr>
      <w:r w:rsidRPr="00F704E1">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77A70ED5" w14:textId="078F72F9" w:rsidR="0007732D" w:rsidRPr="00F704E1" w:rsidRDefault="0007732D" w:rsidP="0007732D">
      <w:pPr>
        <w:pStyle w:val="11ff3"/>
      </w:pPr>
      <w:r w:rsidRPr="00F704E1">
        <w:t xml:space="preserve">Оборудование тепловых сетей муниципального образования </w:t>
      </w:r>
      <w:r w:rsidR="00FC2FFD">
        <w:t xml:space="preserve">п. </w:t>
      </w:r>
      <w:r w:rsidR="00F36754">
        <w:t>Сингапай</w:t>
      </w:r>
      <w:r w:rsidRPr="00F704E1">
        <w:t xml:space="preserve">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5EF0E8DA" w14:textId="77777777" w:rsidR="0007732D" w:rsidRPr="00F704E1" w:rsidRDefault="0007732D" w:rsidP="0007732D">
      <w:pPr>
        <w:pStyle w:val="11ff3"/>
      </w:pPr>
      <w:r w:rsidRPr="00F704E1">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5B21ED8D" w14:textId="77777777" w:rsidR="0007732D" w:rsidRPr="00F704E1" w:rsidRDefault="0007732D" w:rsidP="0007732D">
      <w:pPr>
        <w:pStyle w:val="11ff3"/>
      </w:pPr>
      <w:r w:rsidRPr="00F704E1">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062F054" w14:textId="3FA32BD0" w:rsidR="0007732D" w:rsidRPr="00F704E1" w:rsidRDefault="0007732D" w:rsidP="0007732D">
      <w:pPr>
        <w:pStyle w:val="11ff3"/>
      </w:pPr>
      <w:r w:rsidRPr="00F704E1">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31A162B2" w14:textId="77777777" w:rsidR="00C25060" w:rsidRPr="00F704E1" w:rsidRDefault="00C25060" w:rsidP="00C25060">
      <w:pPr>
        <w:pStyle w:val="20"/>
        <w:tabs>
          <w:tab w:val="left" w:pos="709"/>
        </w:tabs>
        <w:rPr>
          <w:rFonts w:cs="Times New Roman"/>
        </w:rPr>
      </w:pPr>
      <w:bookmarkStart w:id="146" w:name="_Toc475879446"/>
      <w:bookmarkStart w:id="147" w:name="_Toc78674713"/>
      <w:bookmarkStart w:id="148" w:name="_Toc84970950"/>
      <w:bookmarkStart w:id="149" w:name="_Toc196159576"/>
      <w:r w:rsidRPr="00F704E1">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6"/>
      <w:bookmarkEnd w:id="147"/>
      <w:bookmarkEnd w:id="148"/>
      <w:bookmarkEnd w:id="149"/>
    </w:p>
    <w:p w14:paraId="25408427" w14:textId="626AE30A" w:rsidR="0007732D" w:rsidRPr="00F704E1" w:rsidRDefault="0007732D" w:rsidP="0007732D">
      <w:pPr>
        <w:pStyle w:val="11ff3"/>
        <w:rPr>
          <w:color w:val="auto"/>
        </w:rPr>
      </w:pPr>
      <w:r w:rsidRPr="00F704E1">
        <w:rPr>
          <w:color w:val="auto"/>
        </w:rPr>
        <w:t>В целях организации мониторинга за состоянием оборудования тепловых сетей применяются следующие виды диагностики:</w:t>
      </w:r>
    </w:p>
    <w:p w14:paraId="371A9F0A" w14:textId="77777777" w:rsidR="0007732D" w:rsidRPr="00F704E1" w:rsidRDefault="0007732D" w:rsidP="0007732D">
      <w:pPr>
        <w:pStyle w:val="11ff3"/>
        <w:rPr>
          <w:color w:val="auto"/>
        </w:rPr>
      </w:pPr>
      <w:r w:rsidRPr="00F704E1">
        <w:rPr>
          <w:color w:val="auto"/>
        </w:rPr>
        <w:t>Эксплуатационные испытания:</w:t>
      </w:r>
    </w:p>
    <w:p w14:paraId="1354186E" w14:textId="77777777" w:rsidR="0007732D" w:rsidRPr="00F704E1" w:rsidRDefault="0007732D" w:rsidP="0007732D">
      <w:pPr>
        <w:pStyle w:val="11ff3"/>
        <w:rPr>
          <w:color w:val="auto"/>
        </w:rPr>
      </w:pPr>
      <w:r w:rsidRPr="00F704E1">
        <w:rPr>
          <w:color w:val="auto"/>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1C39E69D" w14:textId="77777777" w:rsidR="0007732D" w:rsidRPr="00F704E1" w:rsidRDefault="0007732D" w:rsidP="0007732D">
      <w:pPr>
        <w:pStyle w:val="11ff3"/>
        <w:rPr>
          <w:color w:val="auto"/>
        </w:rPr>
      </w:pPr>
      <w:r w:rsidRPr="00F704E1">
        <w:rPr>
          <w:color w:val="auto"/>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7450E6C7" w14:textId="77777777" w:rsidR="0007732D" w:rsidRPr="00F704E1" w:rsidRDefault="0007732D" w:rsidP="0007732D">
      <w:pPr>
        <w:pStyle w:val="11ff3"/>
        <w:rPr>
          <w:color w:val="auto"/>
        </w:rPr>
      </w:pPr>
      <w:r w:rsidRPr="00F704E1">
        <w:rPr>
          <w:color w:val="auto"/>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5EB26703" w14:textId="4453DF31" w:rsidR="0007732D" w:rsidRPr="00F704E1" w:rsidRDefault="0007732D" w:rsidP="0007732D">
      <w:pPr>
        <w:pStyle w:val="11ff3"/>
        <w:rPr>
          <w:color w:val="auto"/>
        </w:rPr>
      </w:pPr>
      <w:r w:rsidRPr="00F704E1">
        <w:rPr>
          <w:color w:val="auto"/>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w:t>
      </w:r>
      <w:r w:rsidR="00E03363" w:rsidRPr="00F704E1">
        <w:rPr>
          <w:color w:val="auto"/>
        </w:rPr>
        <w:t>на участках,</w:t>
      </w:r>
      <w:r w:rsidRPr="00F704E1">
        <w:rPr>
          <w:color w:val="auto"/>
        </w:rPr>
        <w:t xml:space="preserve"> подверженных затоплению и т.д.</w:t>
      </w:r>
    </w:p>
    <w:p w14:paraId="7D26CEB4" w14:textId="77777777" w:rsidR="0007732D" w:rsidRPr="00F704E1" w:rsidRDefault="0007732D" w:rsidP="0007732D">
      <w:pPr>
        <w:pStyle w:val="11ff3"/>
        <w:rPr>
          <w:color w:val="auto"/>
        </w:rPr>
      </w:pPr>
      <w:r w:rsidRPr="00F704E1">
        <w:rPr>
          <w:color w:val="auto"/>
        </w:rPr>
        <w:t>Регламентные работы:</w:t>
      </w:r>
    </w:p>
    <w:p w14:paraId="54D4CFD1" w14:textId="77777777" w:rsidR="0007732D" w:rsidRPr="00F704E1" w:rsidRDefault="0007732D" w:rsidP="0007732D">
      <w:pPr>
        <w:pStyle w:val="11ff3"/>
        <w:rPr>
          <w:color w:val="auto"/>
        </w:rPr>
      </w:pPr>
      <w:r w:rsidRPr="00F704E1">
        <w:rPr>
          <w:color w:val="auto"/>
        </w:rPr>
        <w:t>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03356BA8" w14:textId="77777777" w:rsidR="0007732D" w:rsidRPr="00F704E1" w:rsidRDefault="0007732D" w:rsidP="0007732D">
      <w:pPr>
        <w:pStyle w:val="11ff3"/>
        <w:rPr>
          <w:color w:val="auto"/>
        </w:rPr>
      </w:pPr>
      <w:r w:rsidRPr="00F704E1">
        <w:rPr>
          <w:color w:val="auto"/>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336FC0A2" w14:textId="77777777" w:rsidR="0007732D" w:rsidRPr="00F704E1" w:rsidRDefault="0007732D" w:rsidP="0007732D">
      <w:pPr>
        <w:pStyle w:val="11ff3"/>
        <w:rPr>
          <w:color w:val="auto"/>
        </w:rPr>
      </w:pPr>
      <w:r w:rsidRPr="00F704E1">
        <w:rPr>
          <w:color w:val="auto"/>
        </w:rPr>
        <w:t>Техническое освидетельствование – проводится в части наружного осмотра, гидравлических испытаний и технического диагностирования:</w:t>
      </w:r>
    </w:p>
    <w:p w14:paraId="613DCDF6" w14:textId="77777777" w:rsidR="0007732D" w:rsidRPr="00F704E1" w:rsidRDefault="0007732D" w:rsidP="0007732D">
      <w:pPr>
        <w:pStyle w:val="113"/>
      </w:pPr>
      <w:r w:rsidRPr="00F704E1">
        <w:t>наружный осмотр - ежегодно;</w:t>
      </w:r>
    </w:p>
    <w:p w14:paraId="1B132F4F" w14:textId="133743A7" w:rsidR="0007732D" w:rsidRPr="00F704E1" w:rsidRDefault="0007732D" w:rsidP="0007732D">
      <w:pPr>
        <w:pStyle w:val="113"/>
      </w:pPr>
      <w:r w:rsidRPr="00F704E1">
        <w:t xml:space="preserve">гидравлические испытания – ежегодно, а также перед пуском в эксплуатацию после монтажа или </w:t>
      </w:r>
      <w:r w:rsidR="00E03363" w:rsidRPr="00F704E1">
        <w:t>ремонта,</w:t>
      </w:r>
      <w:r w:rsidRPr="00F704E1">
        <w:t xml:space="preserve"> связанного со сваркой;</w:t>
      </w:r>
    </w:p>
    <w:p w14:paraId="4A0AB47A" w14:textId="77777777" w:rsidR="0007732D" w:rsidRPr="00F704E1" w:rsidRDefault="0007732D" w:rsidP="0007732D">
      <w:pPr>
        <w:pStyle w:val="113"/>
      </w:pPr>
      <w:r w:rsidRPr="00F704E1">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17BA90CD" w14:textId="77777777" w:rsidR="0007732D" w:rsidRPr="00F704E1" w:rsidRDefault="0007732D" w:rsidP="0007732D">
      <w:pPr>
        <w:pStyle w:val="11ff3"/>
        <w:rPr>
          <w:color w:val="auto"/>
        </w:rPr>
      </w:pPr>
      <w:r w:rsidRPr="00F704E1">
        <w:rPr>
          <w:color w:val="auto"/>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6B51D233" w14:textId="77777777" w:rsidR="0007732D" w:rsidRPr="00F704E1" w:rsidRDefault="0007732D" w:rsidP="0007732D">
      <w:pPr>
        <w:pStyle w:val="11ff3"/>
        <w:rPr>
          <w:color w:val="auto"/>
        </w:rPr>
      </w:pPr>
      <w:r w:rsidRPr="00F704E1">
        <w:rPr>
          <w:color w:val="auto"/>
        </w:rPr>
        <w:t>Планирование капитальных (текущих) ремонтов.</w:t>
      </w:r>
    </w:p>
    <w:p w14:paraId="3CF9E48A" w14:textId="77777777" w:rsidR="0007732D" w:rsidRPr="00F704E1" w:rsidRDefault="0007732D" w:rsidP="0007732D">
      <w:pPr>
        <w:pStyle w:val="11ff3"/>
        <w:rPr>
          <w:color w:val="auto"/>
        </w:rPr>
      </w:pPr>
      <w:r w:rsidRPr="00F704E1">
        <w:rPr>
          <w:color w:val="auto"/>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59C15F44" w14:textId="77777777" w:rsidR="0007732D" w:rsidRPr="00F704E1" w:rsidRDefault="0007732D" w:rsidP="0007732D">
      <w:pPr>
        <w:pStyle w:val="11ff3"/>
        <w:rPr>
          <w:color w:val="auto"/>
        </w:rPr>
      </w:pPr>
      <w:r w:rsidRPr="00F704E1">
        <w:rPr>
          <w:color w:val="auto"/>
        </w:rPr>
        <w:t>На основании перспективного графика ремонтов разрабатывается перспективный план подготовки к ремонту на 5 лет.</w:t>
      </w:r>
    </w:p>
    <w:p w14:paraId="6A70AB70" w14:textId="77777777" w:rsidR="0007732D" w:rsidRPr="00F704E1" w:rsidRDefault="0007732D" w:rsidP="0007732D">
      <w:pPr>
        <w:pStyle w:val="11ff3"/>
        <w:rPr>
          <w:color w:val="auto"/>
        </w:rPr>
      </w:pPr>
      <w:r w:rsidRPr="00F704E1">
        <w:rPr>
          <w:color w:val="auto"/>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12613BAD" w14:textId="1C686895" w:rsidR="00C25060" w:rsidRPr="00F704E1" w:rsidRDefault="00C25060" w:rsidP="00B5461F">
      <w:pPr>
        <w:pStyle w:val="11ff3"/>
      </w:pPr>
      <w:r w:rsidRPr="00F704E1">
        <w:t>Планирование проведения летних ремонтов в</w:t>
      </w:r>
      <w:r w:rsidR="00F205BC" w:rsidRPr="00F704E1">
        <w:t xml:space="preserve"> </w:t>
      </w:r>
      <w:r w:rsidR="00F36754">
        <w:t>ПМУП «УТВС»</w:t>
      </w:r>
      <w:r w:rsidR="00D90FC6" w:rsidRPr="00F704E1">
        <w:t xml:space="preserve"> для</w:t>
      </w:r>
      <w:r w:rsidRPr="00F704E1">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73B0DFA" w14:textId="20615D5A" w:rsidR="00C25060" w:rsidRPr="00F704E1" w:rsidRDefault="00C25060" w:rsidP="00C25060">
      <w:pPr>
        <w:pStyle w:val="113"/>
      </w:pPr>
      <w:r w:rsidRPr="00F704E1">
        <w:t xml:space="preserve">замечаний к работе оборудования, выявленных обслуживающим и ремонтным </w:t>
      </w:r>
      <w:r w:rsidR="00EE2A26" w:rsidRPr="00F704E1">
        <w:t>пе</w:t>
      </w:r>
      <w:r w:rsidR="0007732D" w:rsidRPr="00F704E1">
        <w:t>р</w:t>
      </w:r>
      <w:r w:rsidR="00EE2A26" w:rsidRPr="00F704E1">
        <w:t>сон</w:t>
      </w:r>
      <w:r w:rsidRPr="00F704E1">
        <w:t>алом во время отопительного периода и плановых осмотров, проводимых в форме обхода трасс теплопроводов и тепловых пунктов;</w:t>
      </w:r>
    </w:p>
    <w:p w14:paraId="6F93F726" w14:textId="77777777" w:rsidR="00C25060" w:rsidRPr="00F704E1" w:rsidRDefault="00C25060" w:rsidP="00B5461F">
      <w:pPr>
        <w:pStyle w:val="11ff3"/>
      </w:pPr>
      <w:r w:rsidRPr="00F704E1">
        <w:t>Частота обходов - не реже одного раза в 2 недели в течение отопительного сезона и одного раза в месяц в межотопительный период;</w:t>
      </w:r>
    </w:p>
    <w:p w14:paraId="1A7D6A03" w14:textId="67EDC351" w:rsidR="00C25060" w:rsidRPr="00F704E1" w:rsidRDefault="004B38DB" w:rsidP="00C25060">
      <w:pPr>
        <w:pStyle w:val="113"/>
      </w:pPr>
      <w:r>
        <w:t xml:space="preserve"> </w:t>
      </w:r>
      <w:r w:rsidR="00C25060" w:rsidRPr="00F704E1">
        <w:t>графика планово-предупредительного ремонта;</w:t>
      </w:r>
    </w:p>
    <w:p w14:paraId="5858BCA5" w14:textId="4A46B064" w:rsidR="00C25060" w:rsidRPr="00F704E1" w:rsidRDefault="004B38DB" w:rsidP="00C25060">
      <w:pPr>
        <w:pStyle w:val="113"/>
      </w:pPr>
      <w:r>
        <w:t xml:space="preserve"> </w:t>
      </w:r>
      <w:r w:rsidR="00C25060" w:rsidRPr="00F704E1">
        <w:t>результатов ежегодных гидравлических испытаний на прочность и плотность, проводимых после окончания отопительного сезона.</w:t>
      </w:r>
    </w:p>
    <w:p w14:paraId="5F49F1B0" w14:textId="77777777" w:rsidR="00C25060" w:rsidRPr="00F704E1" w:rsidRDefault="00C25060" w:rsidP="00B5461F">
      <w:pPr>
        <w:pStyle w:val="11ff3"/>
      </w:pPr>
      <w:r w:rsidRPr="00F704E1">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32C9CE6C" w14:textId="25C5D22E" w:rsidR="00C25060" w:rsidRPr="00F704E1" w:rsidRDefault="00C25060" w:rsidP="00B5461F">
      <w:pPr>
        <w:pStyle w:val="11ff3"/>
      </w:pPr>
      <w:r w:rsidRPr="00F704E1">
        <w:t>Объем работ, проводимых</w:t>
      </w:r>
      <w:r w:rsidR="00F205BC" w:rsidRPr="00F704E1">
        <w:t xml:space="preserve"> </w:t>
      </w:r>
      <w:r w:rsidR="00F36754">
        <w:t>ПМУП «УТВС»</w:t>
      </w:r>
      <w:r w:rsidR="00CD4F5A" w:rsidRPr="00F704E1">
        <w:t xml:space="preserve"> </w:t>
      </w:r>
      <w:r w:rsidRPr="00F704E1">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0300C4C7" w14:textId="3E294593" w:rsidR="00C25060" w:rsidRPr="00F704E1" w:rsidRDefault="00C25060" w:rsidP="00B5461F">
      <w:pPr>
        <w:pStyle w:val="11ff3"/>
        <w:rPr>
          <w:lang w:eastAsia="ru-RU"/>
        </w:rPr>
      </w:pPr>
      <w:r w:rsidRPr="00F704E1">
        <w:t>Испытания на тепловые потери на сетях</w:t>
      </w:r>
      <w:r w:rsidR="00F205BC" w:rsidRPr="00F704E1">
        <w:t xml:space="preserve"> </w:t>
      </w:r>
      <w:r w:rsidR="00F36754">
        <w:t>ПМУП «УТВС»</w:t>
      </w:r>
      <w:r w:rsidR="00D90FC6" w:rsidRPr="00F704E1">
        <w:t xml:space="preserve"> не</w:t>
      </w:r>
      <w:r w:rsidRPr="00F704E1">
        <w:t xml:space="preserve"> проводятся.</w:t>
      </w:r>
    </w:p>
    <w:p w14:paraId="4F89BAF8" w14:textId="62442B70" w:rsidR="00C25060" w:rsidRPr="00F704E1" w:rsidRDefault="00C25060" w:rsidP="00B5461F">
      <w:pPr>
        <w:pStyle w:val="11ff3"/>
      </w:pPr>
      <w:r w:rsidRPr="00F704E1">
        <w:t>На тепловых сетях</w:t>
      </w:r>
      <w:r w:rsidR="00F205BC" w:rsidRPr="00F704E1">
        <w:t xml:space="preserve"> </w:t>
      </w:r>
      <w:r w:rsidR="00F36754">
        <w:t>ПМУП «УТВС»</w:t>
      </w:r>
      <w:r w:rsidR="00D90FC6" w:rsidRPr="00F704E1">
        <w:t xml:space="preserve"> проводят</w:t>
      </w:r>
      <w:r w:rsidRPr="00F704E1">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71D68A2B" w14:textId="77777777" w:rsidR="00C25060" w:rsidRPr="00F704E1" w:rsidRDefault="00C25060" w:rsidP="00B5461F">
      <w:pPr>
        <w:pStyle w:val="11ff3"/>
      </w:pPr>
      <w:r w:rsidRPr="00F704E1">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E7F8ECD" w14:textId="77777777" w:rsidR="00C25060" w:rsidRPr="00F704E1" w:rsidRDefault="00C25060" w:rsidP="00B5461F">
      <w:pPr>
        <w:pStyle w:val="11ff3"/>
      </w:pPr>
      <w:r w:rsidRPr="00F704E1">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963FFE" w14:textId="77777777" w:rsidR="00C25060" w:rsidRPr="00F704E1" w:rsidRDefault="00C25060" w:rsidP="00B5461F">
      <w:pPr>
        <w:pStyle w:val="11ff3"/>
      </w:pPr>
      <w:r w:rsidRPr="00F704E1">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F704E1">
        <w:t xml:space="preserve"> </w:t>
      </w:r>
      <w:r w:rsidRPr="00F704E1">
        <w:t>(пропуск тепловой энергии, гидравлические потери и т.д.).</w:t>
      </w:r>
    </w:p>
    <w:p w14:paraId="3521ADDE" w14:textId="70882C69" w:rsidR="00C25060" w:rsidRPr="00F704E1" w:rsidRDefault="00C25060" w:rsidP="00B5461F">
      <w:pPr>
        <w:pStyle w:val="11ff3"/>
      </w:pPr>
      <w:r w:rsidRPr="00F704E1">
        <w:t>После корректировки физических объемов в соответствии с финансовыми средствами</w:t>
      </w:r>
      <w:r w:rsidR="00F205BC" w:rsidRPr="00F704E1">
        <w:t xml:space="preserve"> </w:t>
      </w:r>
      <w:r w:rsidR="00F36754">
        <w:t>ПМУП «УТВС»</w:t>
      </w:r>
      <w:r w:rsidR="00D90FC6" w:rsidRPr="00F704E1">
        <w:t xml:space="preserve"> формирует</w:t>
      </w:r>
      <w:r w:rsidRPr="00F704E1">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6817F922" w14:textId="77777777" w:rsidR="00C25060" w:rsidRPr="00F704E1" w:rsidRDefault="00C25060" w:rsidP="00B5461F">
      <w:pPr>
        <w:pStyle w:val="11ff3"/>
      </w:pPr>
      <w:r w:rsidRPr="00F704E1">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ABD853C" w14:textId="77777777" w:rsidR="00C25060" w:rsidRPr="00F704E1" w:rsidRDefault="00C25060" w:rsidP="00B5461F">
      <w:pPr>
        <w:pStyle w:val="11ff3"/>
      </w:pPr>
      <w:r w:rsidRPr="00F704E1">
        <w:t>К методам испытаний тепловых сетей относятся:</w:t>
      </w:r>
    </w:p>
    <w:p w14:paraId="53AD409D" w14:textId="65FE5012" w:rsidR="00C25060" w:rsidRPr="00F704E1" w:rsidRDefault="00C25060" w:rsidP="00B5461F">
      <w:pPr>
        <w:pStyle w:val="11ff3"/>
      </w:pPr>
      <w:r w:rsidRPr="00F704E1">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5E634F" w:rsidRPr="00F704E1">
        <w:t>м</w:t>
      </w:r>
      <w:r w:rsidR="005E634F" w:rsidRPr="00F704E1">
        <w:rPr>
          <w:vertAlign w:val="superscript"/>
        </w:rPr>
        <w:t>2</w:t>
      </w:r>
      <w:r w:rsidRPr="00F704E1">
        <w:t xml:space="preserve">). Значение рабочего давления установлено техническим руководителем и составляет для тепловых сетей первого контура 1,6 МПа. </w:t>
      </w:r>
    </w:p>
    <w:p w14:paraId="38949D94" w14:textId="77777777" w:rsidR="00C25060" w:rsidRPr="00F704E1" w:rsidRDefault="00C25060" w:rsidP="00B5461F">
      <w:pPr>
        <w:pStyle w:val="11ff3"/>
      </w:pPr>
      <w:r w:rsidRPr="00F704E1">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386E08BD" w14:textId="77777777" w:rsidR="00C25060" w:rsidRPr="00F704E1" w:rsidRDefault="00C25060" w:rsidP="00B5461F">
      <w:pPr>
        <w:pStyle w:val="11ff3"/>
      </w:pPr>
      <w:r w:rsidRPr="00F704E1">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7052098F" w14:textId="77777777" w:rsidR="00C25060" w:rsidRPr="00F704E1" w:rsidRDefault="00C25060" w:rsidP="00B5461F">
      <w:pPr>
        <w:pStyle w:val="11ff3"/>
      </w:pPr>
      <w:r w:rsidRPr="00F704E1">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1645970E" w14:textId="77777777" w:rsidR="00C25060" w:rsidRPr="00F704E1" w:rsidRDefault="00C25060" w:rsidP="00B5461F">
      <w:pPr>
        <w:pStyle w:val="11ff3"/>
      </w:pPr>
      <w:r w:rsidRPr="00F704E1">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06C0C157" w14:textId="77777777" w:rsidR="00FF6756" w:rsidRPr="00F704E1" w:rsidRDefault="00405C87" w:rsidP="00FF6756">
      <w:pPr>
        <w:pStyle w:val="11ff3"/>
        <w:rPr>
          <w:b/>
        </w:rPr>
      </w:pPr>
      <w:r w:rsidRPr="00F704E1">
        <w:rPr>
          <w:b/>
        </w:rPr>
        <w:t xml:space="preserve">Таблица 1.3.12.1 - </w:t>
      </w:r>
      <w:r w:rsidR="00FF6756" w:rsidRPr="00F704E1">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FF6756" w:rsidRPr="00F704E1" w14:paraId="560EBD22" w14:textId="77777777" w:rsidTr="001549FC">
        <w:trPr>
          <w:trHeight w:val="20"/>
          <w:tblHeader/>
        </w:trPr>
        <w:tc>
          <w:tcPr>
            <w:tcW w:w="1710" w:type="pct"/>
            <w:shd w:val="clear" w:color="auto" w:fill="D9D9D9" w:themeFill="background1" w:themeFillShade="D9"/>
            <w:vAlign w:val="center"/>
            <w:hideMark/>
          </w:tcPr>
          <w:p w14:paraId="2BC5E47F" w14:textId="77777777" w:rsidR="00FF6756" w:rsidRPr="00F704E1" w:rsidRDefault="00FF6756" w:rsidP="00FF6756">
            <w:pPr>
              <w:pStyle w:val="1fffb"/>
              <w:rPr>
                <w:rFonts w:cs="Times New Roman"/>
              </w:rPr>
            </w:pPr>
            <w:r w:rsidRPr="00F704E1">
              <w:rPr>
                <w:rFonts w:cs="Times New Roman"/>
              </w:rPr>
              <w:t>Перечень регламентных работ</w:t>
            </w:r>
          </w:p>
        </w:tc>
        <w:tc>
          <w:tcPr>
            <w:tcW w:w="1029" w:type="pct"/>
            <w:shd w:val="clear" w:color="auto" w:fill="D9D9D9" w:themeFill="background1" w:themeFillShade="D9"/>
            <w:vAlign w:val="center"/>
            <w:hideMark/>
          </w:tcPr>
          <w:p w14:paraId="61DBB753" w14:textId="77777777" w:rsidR="00FF6756" w:rsidRPr="00F704E1" w:rsidRDefault="00FF6756" w:rsidP="00FF6756">
            <w:pPr>
              <w:pStyle w:val="1fffb"/>
              <w:rPr>
                <w:rFonts w:cs="Times New Roman"/>
              </w:rPr>
            </w:pPr>
            <w:r w:rsidRPr="00F704E1">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4514C72A" w14:textId="77777777" w:rsidR="00FF6756" w:rsidRPr="00F704E1" w:rsidRDefault="00FF6756" w:rsidP="00FF6756">
            <w:pPr>
              <w:pStyle w:val="1fffb"/>
              <w:rPr>
                <w:rFonts w:cs="Times New Roman"/>
              </w:rPr>
            </w:pPr>
            <w:r w:rsidRPr="00F704E1">
              <w:rPr>
                <w:rFonts w:cs="Times New Roman"/>
              </w:rPr>
              <w:t>Период проведения</w:t>
            </w:r>
          </w:p>
        </w:tc>
        <w:tc>
          <w:tcPr>
            <w:tcW w:w="1014" w:type="pct"/>
            <w:shd w:val="clear" w:color="auto" w:fill="D9D9D9" w:themeFill="background1" w:themeFillShade="D9"/>
            <w:vAlign w:val="center"/>
            <w:hideMark/>
          </w:tcPr>
          <w:p w14:paraId="49297232" w14:textId="2740DECA" w:rsidR="00FF6756" w:rsidRPr="00F704E1" w:rsidRDefault="00FF6756" w:rsidP="00FF6756">
            <w:pPr>
              <w:pStyle w:val="1fffb"/>
              <w:rPr>
                <w:rFonts w:cs="Times New Roman"/>
              </w:rPr>
            </w:pPr>
            <w:r w:rsidRPr="00F704E1">
              <w:rPr>
                <w:rFonts w:cs="Times New Roman"/>
              </w:rPr>
              <w:t>Расчётная формула для расчёта нормы затрат теплоносителя, V,</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p>
        </w:tc>
      </w:tr>
      <w:tr w:rsidR="00FF6756" w:rsidRPr="00F704E1" w14:paraId="1B354F04" w14:textId="77777777" w:rsidTr="00FF6756">
        <w:trPr>
          <w:trHeight w:val="20"/>
        </w:trPr>
        <w:tc>
          <w:tcPr>
            <w:tcW w:w="1710" w:type="pct"/>
            <w:shd w:val="clear" w:color="auto" w:fill="auto"/>
            <w:vAlign w:val="center"/>
            <w:hideMark/>
          </w:tcPr>
          <w:p w14:paraId="0E7A9A72" w14:textId="77777777" w:rsidR="00FF6756" w:rsidRPr="00F704E1" w:rsidRDefault="00FF6756" w:rsidP="00FF6756">
            <w:pPr>
              <w:pStyle w:val="1fffb"/>
              <w:rPr>
                <w:rFonts w:cs="Times New Roman"/>
              </w:rPr>
            </w:pPr>
            <w:r w:rsidRPr="00F704E1">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1083B9C5" w14:textId="77777777" w:rsidR="00FF6756" w:rsidRPr="00F704E1" w:rsidRDefault="00FF6756" w:rsidP="00FF6756">
            <w:pPr>
              <w:pStyle w:val="1fffb"/>
              <w:rPr>
                <w:rFonts w:cs="Times New Roman"/>
              </w:rPr>
            </w:pPr>
            <w:r w:rsidRPr="00F704E1">
              <w:rPr>
                <w:rFonts w:cs="Times New Roman"/>
              </w:rPr>
              <w:t>1 раз в год</w:t>
            </w:r>
          </w:p>
        </w:tc>
        <w:tc>
          <w:tcPr>
            <w:tcW w:w="1247" w:type="pct"/>
            <w:shd w:val="clear" w:color="auto" w:fill="auto"/>
            <w:vAlign w:val="center"/>
            <w:hideMark/>
          </w:tcPr>
          <w:p w14:paraId="287A7071" w14:textId="77777777" w:rsidR="00FF6756" w:rsidRPr="00F704E1" w:rsidRDefault="00FF6756" w:rsidP="00FF6756">
            <w:pPr>
              <w:pStyle w:val="1fffb"/>
              <w:rPr>
                <w:rFonts w:cs="Times New Roman"/>
              </w:rPr>
            </w:pPr>
            <w:r w:rsidRPr="00F704E1">
              <w:rPr>
                <w:rFonts w:cs="Times New Roman"/>
              </w:rPr>
              <w:t>июнь-август</w:t>
            </w:r>
          </w:p>
        </w:tc>
        <w:tc>
          <w:tcPr>
            <w:tcW w:w="1014" w:type="pct"/>
            <w:shd w:val="clear" w:color="auto" w:fill="auto"/>
            <w:noWrap/>
            <w:vAlign w:val="center"/>
            <w:hideMark/>
          </w:tcPr>
          <w:p w14:paraId="7C386987" w14:textId="77777777" w:rsidR="00FF6756" w:rsidRPr="00F704E1" w:rsidRDefault="00FF6756" w:rsidP="00FF6756">
            <w:pPr>
              <w:pStyle w:val="1fffb"/>
              <w:rPr>
                <w:rFonts w:cs="Times New Roman"/>
              </w:rPr>
            </w:pPr>
            <w:r w:rsidRPr="00F704E1">
              <w:rPr>
                <w:rFonts w:cs="Times New Roman"/>
              </w:rPr>
              <w:t>1,5</w:t>
            </w:r>
          </w:p>
        </w:tc>
      </w:tr>
      <w:tr w:rsidR="00FF6756" w:rsidRPr="00F704E1" w14:paraId="25070E38" w14:textId="77777777" w:rsidTr="00FF6756">
        <w:trPr>
          <w:trHeight w:val="20"/>
        </w:trPr>
        <w:tc>
          <w:tcPr>
            <w:tcW w:w="1710" w:type="pct"/>
            <w:shd w:val="clear" w:color="auto" w:fill="auto"/>
            <w:vAlign w:val="center"/>
            <w:hideMark/>
          </w:tcPr>
          <w:p w14:paraId="67250060" w14:textId="77777777" w:rsidR="00FF6756" w:rsidRPr="00F704E1" w:rsidRDefault="00FF6756" w:rsidP="00FF6756">
            <w:pPr>
              <w:pStyle w:val="1fffb"/>
              <w:rPr>
                <w:rFonts w:cs="Times New Roman"/>
              </w:rPr>
            </w:pPr>
            <w:r w:rsidRPr="00F704E1">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118C5E5C" w14:textId="77777777" w:rsidR="00FF6756" w:rsidRPr="00F704E1" w:rsidRDefault="00FF6756" w:rsidP="00FF6756">
            <w:pPr>
              <w:pStyle w:val="1fffb"/>
              <w:rPr>
                <w:rFonts w:cs="Times New Roman"/>
              </w:rPr>
            </w:pPr>
            <w:r w:rsidRPr="00F704E1">
              <w:rPr>
                <w:rFonts w:cs="Times New Roman"/>
              </w:rPr>
              <w:t>1 раз в год</w:t>
            </w:r>
          </w:p>
        </w:tc>
        <w:tc>
          <w:tcPr>
            <w:tcW w:w="1247" w:type="pct"/>
            <w:shd w:val="clear" w:color="auto" w:fill="auto"/>
            <w:vAlign w:val="center"/>
            <w:hideMark/>
          </w:tcPr>
          <w:p w14:paraId="510CB016" w14:textId="77777777" w:rsidR="00FF6756" w:rsidRPr="00F704E1" w:rsidRDefault="00FF6756" w:rsidP="00FF6756">
            <w:pPr>
              <w:pStyle w:val="1fffb"/>
              <w:rPr>
                <w:rFonts w:cs="Times New Roman"/>
              </w:rPr>
            </w:pPr>
            <w:r w:rsidRPr="00F704E1">
              <w:rPr>
                <w:rFonts w:cs="Times New Roman"/>
              </w:rPr>
              <w:t>июнь-август</w:t>
            </w:r>
          </w:p>
        </w:tc>
        <w:tc>
          <w:tcPr>
            <w:tcW w:w="1014" w:type="pct"/>
            <w:vMerge w:val="restart"/>
            <w:shd w:val="clear" w:color="auto" w:fill="auto"/>
            <w:noWrap/>
            <w:vAlign w:val="center"/>
            <w:hideMark/>
          </w:tcPr>
          <w:p w14:paraId="6ECC0C76" w14:textId="77777777" w:rsidR="00FF6756" w:rsidRPr="00F704E1" w:rsidRDefault="00FF6756" w:rsidP="00FF6756">
            <w:pPr>
              <w:pStyle w:val="1fffb"/>
              <w:rPr>
                <w:rFonts w:cs="Times New Roman"/>
              </w:rPr>
            </w:pPr>
            <w:r w:rsidRPr="00F704E1">
              <w:rPr>
                <w:rFonts w:cs="Times New Roman"/>
              </w:rPr>
              <w:t>0,5</w:t>
            </w:r>
          </w:p>
        </w:tc>
      </w:tr>
      <w:tr w:rsidR="00FF6756" w:rsidRPr="00F704E1" w14:paraId="50A63E1C" w14:textId="77777777" w:rsidTr="00FF6756">
        <w:trPr>
          <w:trHeight w:val="20"/>
        </w:trPr>
        <w:tc>
          <w:tcPr>
            <w:tcW w:w="1710" w:type="pct"/>
            <w:shd w:val="clear" w:color="auto" w:fill="auto"/>
            <w:vAlign w:val="center"/>
            <w:hideMark/>
          </w:tcPr>
          <w:p w14:paraId="1AB93DDB" w14:textId="77777777" w:rsidR="00FF6756" w:rsidRPr="00F704E1" w:rsidRDefault="00FF6756" w:rsidP="00FF6756">
            <w:pPr>
              <w:pStyle w:val="1fffb"/>
              <w:rPr>
                <w:rFonts w:cs="Times New Roman"/>
              </w:rPr>
            </w:pPr>
            <w:r w:rsidRPr="00F704E1">
              <w:rPr>
                <w:rFonts w:cs="Times New Roman"/>
              </w:rPr>
              <w:t>Промывка трубопроводов тепловых сетей</w:t>
            </w:r>
          </w:p>
        </w:tc>
        <w:tc>
          <w:tcPr>
            <w:tcW w:w="1029" w:type="pct"/>
            <w:shd w:val="clear" w:color="auto" w:fill="auto"/>
            <w:vAlign w:val="center"/>
            <w:hideMark/>
          </w:tcPr>
          <w:p w14:paraId="4F86C749" w14:textId="77777777" w:rsidR="00FF6756" w:rsidRPr="00F704E1" w:rsidRDefault="00FF6756" w:rsidP="00FF6756">
            <w:pPr>
              <w:pStyle w:val="1fffb"/>
              <w:rPr>
                <w:rFonts w:cs="Times New Roman"/>
              </w:rPr>
            </w:pPr>
            <w:r w:rsidRPr="00F704E1">
              <w:rPr>
                <w:rFonts w:cs="Times New Roman"/>
              </w:rPr>
              <w:t>1 раз в год</w:t>
            </w:r>
          </w:p>
        </w:tc>
        <w:tc>
          <w:tcPr>
            <w:tcW w:w="1247" w:type="pct"/>
            <w:shd w:val="clear" w:color="auto" w:fill="auto"/>
            <w:vAlign w:val="center"/>
            <w:hideMark/>
          </w:tcPr>
          <w:p w14:paraId="0098155D" w14:textId="77777777" w:rsidR="00FF6756" w:rsidRPr="00F704E1" w:rsidRDefault="00FF6756" w:rsidP="00FF6756">
            <w:pPr>
              <w:pStyle w:val="1fffb"/>
              <w:rPr>
                <w:rFonts w:cs="Times New Roman"/>
              </w:rPr>
            </w:pPr>
            <w:r w:rsidRPr="00F704E1">
              <w:rPr>
                <w:rFonts w:cs="Times New Roman"/>
              </w:rPr>
              <w:t>июнь-август</w:t>
            </w:r>
          </w:p>
        </w:tc>
        <w:tc>
          <w:tcPr>
            <w:tcW w:w="1014" w:type="pct"/>
            <w:vMerge/>
            <w:shd w:val="clear" w:color="auto" w:fill="auto"/>
            <w:vAlign w:val="center"/>
            <w:hideMark/>
          </w:tcPr>
          <w:p w14:paraId="65783C17" w14:textId="77777777" w:rsidR="00FF6756" w:rsidRPr="00F704E1" w:rsidRDefault="00FF6756" w:rsidP="00FF6756">
            <w:pPr>
              <w:pStyle w:val="1fffb"/>
              <w:rPr>
                <w:rFonts w:cs="Times New Roman"/>
              </w:rPr>
            </w:pPr>
          </w:p>
        </w:tc>
      </w:tr>
    </w:tbl>
    <w:p w14:paraId="14A991DD" w14:textId="77777777" w:rsidR="00FF6756" w:rsidRPr="00F704E1" w:rsidRDefault="00FF6756" w:rsidP="00B5461F">
      <w:pPr>
        <w:pStyle w:val="11ff3"/>
      </w:pPr>
    </w:p>
    <w:p w14:paraId="3A1CE11E" w14:textId="77777777" w:rsidR="0034436A" w:rsidRPr="00F704E1" w:rsidRDefault="0034436A" w:rsidP="00B5461F">
      <w:pPr>
        <w:pStyle w:val="11ff3"/>
      </w:pPr>
      <w:bookmarkStart w:id="150" w:name="_Toc475879447"/>
      <w:bookmarkStart w:id="151" w:name="_Toc78674714"/>
      <w:bookmarkStart w:id="152" w:name="_Toc84970951"/>
    </w:p>
    <w:p w14:paraId="00F50D20" w14:textId="77777777" w:rsidR="00AA17DB" w:rsidRPr="00F704E1" w:rsidRDefault="00AA17DB" w:rsidP="00B5461F">
      <w:pPr>
        <w:pStyle w:val="11ff3"/>
        <w:sectPr w:rsidR="00AA17DB" w:rsidRPr="00F704E1" w:rsidSect="00ED5167">
          <w:pgSz w:w="11906" w:h="16838" w:code="9"/>
          <w:pgMar w:top="1134" w:right="850" w:bottom="1134" w:left="1701" w:header="680" w:footer="284" w:gutter="0"/>
          <w:cols w:space="708"/>
          <w:docGrid w:linePitch="360"/>
        </w:sectPr>
      </w:pPr>
    </w:p>
    <w:p w14:paraId="5BD19A9D" w14:textId="77777777" w:rsidR="00C063C3" w:rsidRPr="00F704E1" w:rsidRDefault="00C063C3" w:rsidP="009568EA">
      <w:pPr>
        <w:pStyle w:val="20"/>
        <w:rPr>
          <w:rFonts w:cs="Times New Roman"/>
        </w:rPr>
      </w:pPr>
      <w:bookmarkStart w:id="153" w:name="_Toc164958168"/>
      <w:bookmarkStart w:id="154" w:name="_Toc196159577"/>
      <w:r w:rsidRPr="00F704E1">
        <w:rPr>
          <w:rFonts w:cs="Times New Roman"/>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53"/>
      <w:bookmarkEnd w:id="154"/>
    </w:p>
    <w:bookmarkEnd w:id="150"/>
    <w:bookmarkEnd w:id="151"/>
    <w:bookmarkEnd w:id="152"/>
    <w:p w14:paraId="1D81BEC1" w14:textId="6DCF5D7C" w:rsidR="00C063C3" w:rsidRPr="00F704E1" w:rsidRDefault="00C063C3" w:rsidP="00C063C3">
      <w:pPr>
        <w:keepNext/>
        <w:keepLines/>
        <w:spacing w:after="240"/>
        <w:ind w:firstLine="567"/>
        <w:rPr>
          <w:rFonts w:ascii="Times New Roman" w:eastAsia="Calibri" w:hAnsi="Times New Roman" w:cs="Times New Roman"/>
          <w:b/>
          <w:sz w:val="24"/>
          <w:szCs w:val="24"/>
          <w:lang w:eastAsia="en-US"/>
        </w:rPr>
      </w:pPr>
      <w:r w:rsidRPr="00F704E1">
        <w:rPr>
          <w:rFonts w:ascii="Times New Roman" w:eastAsia="Calibri" w:hAnsi="Times New Roman" w:cs="Times New Roman"/>
          <w:b/>
          <w:sz w:val="24"/>
          <w:szCs w:val="24"/>
          <w:lang w:eastAsia="en-US"/>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157FC031" w14:textId="02F1CD0E" w:rsidR="00C063C3" w:rsidRPr="00F704E1" w:rsidRDefault="00C063C3" w:rsidP="00C23C72">
      <w:pPr>
        <w:pStyle w:val="11ff3"/>
        <w:numPr>
          <w:ilvl w:val="0"/>
          <w:numId w:val="119"/>
        </w:numPr>
      </w:pPr>
      <w:r w:rsidRPr="00F704E1">
        <w:t xml:space="preserve">Энергетические характеристики работы водяных тепловых сетей каждой системы теплоснабжения разрабатываются по следующим показателям: </w:t>
      </w:r>
    </w:p>
    <w:p w14:paraId="60FCD59D" w14:textId="77777777" w:rsidR="00C063C3" w:rsidRPr="00F704E1" w:rsidRDefault="00C063C3" w:rsidP="00C063C3">
      <w:pPr>
        <w:pStyle w:val="113"/>
        <w:rPr>
          <w:rFonts w:eastAsia="Calibri"/>
        </w:rPr>
      </w:pPr>
      <w:r w:rsidRPr="00F704E1">
        <w:rPr>
          <w:rFonts w:eastAsia="Calibri"/>
        </w:rPr>
        <w:t>потери сетевой воды;</w:t>
      </w:r>
    </w:p>
    <w:p w14:paraId="5E9BE29E" w14:textId="77777777" w:rsidR="00C063C3" w:rsidRPr="00F704E1" w:rsidRDefault="00C063C3" w:rsidP="00C063C3">
      <w:pPr>
        <w:pStyle w:val="113"/>
        <w:rPr>
          <w:rFonts w:eastAsia="Calibri"/>
        </w:rPr>
      </w:pPr>
      <w:r w:rsidRPr="00F704E1">
        <w:rPr>
          <w:rFonts w:eastAsia="Calibri"/>
        </w:rPr>
        <w:t>потери тепловой энергии;</w:t>
      </w:r>
    </w:p>
    <w:p w14:paraId="1D51A789" w14:textId="77777777" w:rsidR="00C063C3" w:rsidRPr="00F704E1" w:rsidRDefault="00C063C3" w:rsidP="00C063C3">
      <w:pPr>
        <w:pStyle w:val="113"/>
        <w:rPr>
          <w:rFonts w:eastAsia="Calibri"/>
        </w:rPr>
      </w:pPr>
      <w:r w:rsidRPr="00F704E1">
        <w:rPr>
          <w:rFonts w:eastAsia="Calibri"/>
        </w:rPr>
        <w:t>удельный среднечасовой расход сетевой воды на единицу расчетной присоединенной тепловой нагрузки потребителей;</w:t>
      </w:r>
    </w:p>
    <w:p w14:paraId="6094E7F8" w14:textId="77777777" w:rsidR="00C063C3" w:rsidRPr="00F704E1" w:rsidRDefault="00C063C3" w:rsidP="00C063C3">
      <w:pPr>
        <w:pStyle w:val="113"/>
        <w:rPr>
          <w:rFonts w:eastAsia="Calibri"/>
        </w:rPr>
      </w:pPr>
      <w:r w:rsidRPr="00F704E1">
        <w:rPr>
          <w:rFonts w:eastAsia="Calibri"/>
        </w:rPr>
        <w:t>разность температур сетевой воды в подающих и обратных трубопроводах (или температура сетевой воды в обратных трубопроводах);</w:t>
      </w:r>
    </w:p>
    <w:p w14:paraId="4B93ED95" w14:textId="77777777" w:rsidR="00C063C3" w:rsidRPr="00F704E1" w:rsidRDefault="00C063C3" w:rsidP="00C063C3">
      <w:pPr>
        <w:pStyle w:val="113"/>
        <w:rPr>
          <w:rFonts w:eastAsia="Calibri"/>
        </w:rPr>
      </w:pPr>
      <w:r w:rsidRPr="00F704E1">
        <w:rPr>
          <w:rFonts w:eastAsia="Calibri"/>
        </w:rPr>
        <w:t>удельный расход электроэнергии на единицу отпущенной тепловой энергии от источника теплоснабжения (далее – удельный расход электроэнергии).</w:t>
      </w:r>
    </w:p>
    <w:p w14:paraId="050E5AD4" w14:textId="5BCE8A68" w:rsidR="00C063C3" w:rsidRPr="00F704E1" w:rsidRDefault="00C063C3" w:rsidP="00C23C72">
      <w:pPr>
        <w:pStyle w:val="11ff3"/>
        <w:numPr>
          <w:ilvl w:val="0"/>
          <w:numId w:val="119"/>
        </w:numPr>
      </w:pPr>
      <w:r w:rsidRPr="00F704E1">
        <w:t xml:space="preserve">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12BF277F" w14:textId="77777777" w:rsidR="00C063C3" w:rsidRPr="00F704E1" w:rsidRDefault="00C063C3" w:rsidP="00C063C3">
      <w:pPr>
        <w:pStyle w:val="11ff3"/>
      </w:pPr>
      <w:r w:rsidRPr="00F704E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4A5AFA9E" w14:textId="77777777" w:rsidR="00C063C3" w:rsidRPr="00F704E1" w:rsidRDefault="00C063C3" w:rsidP="00C063C3">
      <w:pPr>
        <w:pStyle w:val="11ff3"/>
      </w:pPr>
      <w:r w:rsidRPr="00F704E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1F4D642E" w14:textId="77777777" w:rsidR="00C063C3" w:rsidRPr="00F704E1" w:rsidRDefault="00C063C3" w:rsidP="00C063C3">
      <w:pPr>
        <w:pStyle w:val="11ff3"/>
      </w:pPr>
      <w:r w:rsidRPr="00F704E1">
        <w:t>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w:t>
      </w:r>
    </w:p>
    <w:p w14:paraId="7708F7F3" w14:textId="0E88659B" w:rsidR="00C063C3" w:rsidRPr="00F704E1" w:rsidRDefault="00C063C3" w:rsidP="00C063C3">
      <w:pPr>
        <w:pStyle w:val="11ff3"/>
        <w:rPr>
          <w:color w:val="auto"/>
        </w:rPr>
      </w:pPr>
      <w:r w:rsidRPr="00F704E1">
        <w:rPr>
          <w:color w:val="auto"/>
        </w:rPr>
        <w:t>3.</w:t>
      </w:r>
      <w:r w:rsidR="00FE5A73" w:rsidRPr="00F704E1">
        <w:rPr>
          <w:color w:val="auto"/>
        </w:rPr>
        <w:t xml:space="preserve"> </w:t>
      </w:r>
      <w:r w:rsidRPr="00F704E1">
        <w:rPr>
          <w:color w:val="auto"/>
        </w:rPr>
        <w:t>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w:t>
      </w:r>
    </w:p>
    <w:p w14:paraId="2E1D0ACE" w14:textId="77777777" w:rsidR="00C063C3" w:rsidRPr="00F704E1" w:rsidRDefault="00C063C3" w:rsidP="00C063C3">
      <w:pPr>
        <w:pStyle w:val="11ff3"/>
        <w:rPr>
          <w:color w:val="auto"/>
        </w:rPr>
      </w:pPr>
      <w:r w:rsidRPr="00F704E1">
        <w:rPr>
          <w:color w:val="auto"/>
        </w:rPr>
        <w:t>На титульном листе предусматриваются подписи должностных лиц организаций, указываются срок действия энергетических характеристик и количество сброшюрованных листов.</w:t>
      </w:r>
    </w:p>
    <w:p w14:paraId="2B345F79" w14:textId="42987BFE" w:rsidR="00C063C3" w:rsidRPr="00F704E1" w:rsidRDefault="00C063C3" w:rsidP="00C063C3">
      <w:pPr>
        <w:pStyle w:val="11ff3"/>
      </w:pPr>
      <w:r w:rsidRPr="00F704E1">
        <w:t>4.</w:t>
      </w:r>
      <w:r w:rsidR="00FE5A73" w:rsidRPr="00F704E1">
        <w:t xml:space="preserve"> </w:t>
      </w:r>
      <w:r w:rsidRPr="00F704E1">
        <w:t>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w:t>
      </w:r>
    </w:p>
    <w:p w14:paraId="133F683F" w14:textId="2F158537" w:rsidR="00C063C3" w:rsidRPr="00F704E1" w:rsidRDefault="00C063C3" w:rsidP="00C063C3">
      <w:pPr>
        <w:pStyle w:val="11ff3"/>
      </w:pPr>
      <w:r w:rsidRPr="00F704E1">
        <w:t>5.</w:t>
      </w:r>
      <w:r w:rsidR="00FE5A73" w:rsidRPr="00F704E1">
        <w:t xml:space="preserve"> </w:t>
      </w:r>
      <w:r w:rsidRPr="00F704E1">
        <w:t>Пересмотр энергетических характеристик (частичный или в полном объеме) производится:</w:t>
      </w:r>
    </w:p>
    <w:p w14:paraId="028EF0B6" w14:textId="77777777" w:rsidR="00C063C3" w:rsidRPr="00F704E1" w:rsidRDefault="00C063C3" w:rsidP="00C063C3">
      <w:pPr>
        <w:pStyle w:val="113"/>
        <w:rPr>
          <w:rFonts w:eastAsia="Calibri"/>
        </w:rPr>
      </w:pPr>
      <w:r w:rsidRPr="00F704E1">
        <w:rPr>
          <w:rFonts w:eastAsia="Calibri"/>
        </w:rPr>
        <w:t>при истечении срока действия нормативных характеристик;</w:t>
      </w:r>
    </w:p>
    <w:p w14:paraId="40B535F5" w14:textId="77777777" w:rsidR="00C063C3" w:rsidRPr="00F704E1" w:rsidRDefault="00C063C3" w:rsidP="00C063C3">
      <w:pPr>
        <w:pStyle w:val="113"/>
        <w:rPr>
          <w:rFonts w:eastAsia="Calibri"/>
        </w:rPr>
      </w:pPr>
      <w:r w:rsidRPr="00F704E1">
        <w:rPr>
          <w:rFonts w:eastAsia="Calibri"/>
        </w:rPr>
        <w:t>при изменении нормативно-технических документов;</w:t>
      </w:r>
    </w:p>
    <w:p w14:paraId="02E3C88F" w14:textId="77777777" w:rsidR="00C063C3" w:rsidRPr="00F704E1" w:rsidRDefault="00C063C3" w:rsidP="00C063C3">
      <w:pPr>
        <w:pStyle w:val="113"/>
        <w:rPr>
          <w:rFonts w:eastAsia="Calibri"/>
        </w:rPr>
      </w:pPr>
      <w:r w:rsidRPr="00F704E1">
        <w:rPr>
          <w:rFonts w:eastAsia="Calibri"/>
        </w:rPr>
        <w:t>по результатам энергетического обследования тепловых сетей, если выявлены отступления от требований нормативных документов.</w:t>
      </w:r>
    </w:p>
    <w:p w14:paraId="7791C42D" w14:textId="77777777" w:rsidR="00C063C3" w:rsidRPr="00F704E1" w:rsidRDefault="00C063C3" w:rsidP="00C063C3">
      <w:pPr>
        <w:pStyle w:val="11ff3"/>
      </w:pPr>
      <w:r w:rsidRPr="00F704E1">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2E1FF553" w14:textId="77777777" w:rsidR="00C063C3" w:rsidRPr="00F704E1" w:rsidRDefault="00C063C3" w:rsidP="00C063C3">
      <w:pPr>
        <w:pStyle w:val="113"/>
        <w:rPr>
          <w:rFonts w:eastAsia="Calibri"/>
        </w:rPr>
      </w:pPr>
      <w:r w:rsidRPr="00F704E1">
        <w:rPr>
          <w:rFonts w:eastAsia="Calibri"/>
        </w:rPr>
        <w:t>по показателю «потери сетевой воды»:</w:t>
      </w:r>
    </w:p>
    <w:p w14:paraId="1B134F31" w14:textId="77777777" w:rsidR="00C063C3" w:rsidRPr="00F704E1" w:rsidRDefault="00C063C3" w:rsidP="00C063C3">
      <w:pPr>
        <w:pStyle w:val="113"/>
        <w:rPr>
          <w:rFonts w:eastAsia="Calibri"/>
        </w:rPr>
      </w:pPr>
      <w:r w:rsidRPr="00F704E1">
        <w:rPr>
          <w:rFonts w:eastAsia="Calibri"/>
        </w:rPr>
        <w:t>при изменении объемов трубопроводов тепловых сетей на 5%;</w:t>
      </w:r>
    </w:p>
    <w:p w14:paraId="4ED1BCB4" w14:textId="77777777" w:rsidR="00C063C3" w:rsidRPr="00F704E1" w:rsidRDefault="00C063C3" w:rsidP="00C063C3">
      <w:pPr>
        <w:pStyle w:val="113"/>
        <w:rPr>
          <w:rFonts w:eastAsia="Calibri"/>
        </w:rPr>
      </w:pPr>
      <w:r w:rsidRPr="00F704E1">
        <w:rPr>
          <w:rFonts w:eastAsia="Calibri"/>
        </w:rPr>
        <w:t>при изменении объемов внутренних систем теплопотребления на 5%;</w:t>
      </w:r>
    </w:p>
    <w:p w14:paraId="5F411E2E" w14:textId="77777777" w:rsidR="00C063C3" w:rsidRPr="00F704E1" w:rsidRDefault="00C063C3" w:rsidP="00C063C3">
      <w:pPr>
        <w:pStyle w:val="113"/>
        <w:rPr>
          <w:rFonts w:eastAsia="Calibri"/>
        </w:rPr>
      </w:pPr>
      <w:r w:rsidRPr="00F704E1">
        <w:rPr>
          <w:rFonts w:eastAsia="Calibri"/>
        </w:rPr>
        <w:t>по показателю «тепловые потери»:</w:t>
      </w:r>
    </w:p>
    <w:p w14:paraId="602FADEA" w14:textId="77777777" w:rsidR="00C063C3" w:rsidRPr="00F704E1" w:rsidRDefault="00C063C3" w:rsidP="00C063C3">
      <w:pPr>
        <w:pStyle w:val="113"/>
        <w:rPr>
          <w:rFonts w:eastAsia="Calibri"/>
        </w:rPr>
      </w:pPr>
      <w:r w:rsidRPr="00F704E1">
        <w:rPr>
          <w:rFonts w:eastAsia="Calibri"/>
        </w:rPr>
        <w:t>при изменении тепловых потерь по результатам очередных испытаний на 5% по сравнению с результатами предыдущих испытаний;</w:t>
      </w:r>
    </w:p>
    <w:p w14:paraId="202FD6BB" w14:textId="77777777" w:rsidR="00C063C3" w:rsidRPr="00F704E1" w:rsidRDefault="00C063C3" w:rsidP="00C063C3">
      <w:pPr>
        <w:pStyle w:val="113"/>
        <w:rPr>
          <w:rFonts w:eastAsia="Calibri"/>
        </w:rPr>
      </w:pPr>
      <w:r w:rsidRPr="00F704E1">
        <w:rPr>
          <w:rFonts w:eastAsia="Calibri"/>
        </w:rPr>
        <w:t>при изменении материальной характеристики тепловых сетей на 5%;</w:t>
      </w:r>
    </w:p>
    <w:p w14:paraId="664D8CE9" w14:textId="77777777" w:rsidR="00C063C3" w:rsidRPr="00F704E1" w:rsidRDefault="00C063C3" w:rsidP="00C063C3">
      <w:pPr>
        <w:pStyle w:val="113"/>
        <w:rPr>
          <w:rFonts w:eastAsia="Calibri"/>
        </w:rPr>
      </w:pPr>
      <w:r w:rsidRPr="00F704E1">
        <w:rPr>
          <w:rFonts w:eastAsia="Calibri"/>
        </w:rPr>
        <w:t>при изменении эксплуатационного температурного графика отпуска тепловой энергии;</w:t>
      </w:r>
    </w:p>
    <w:p w14:paraId="4823C3B3" w14:textId="77777777" w:rsidR="00C063C3" w:rsidRPr="00F704E1" w:rsidRDefault="00C063C3" w:rsidP="00C063C3">
      <w:pPr>
        <w:pStyle w:val="113"/>
        <w:rPr>
          <w:rFonts w:eastAsia="Calibri"/>
        </w:rPr>
      </w:pPr>
      <w:r w:rsidRPr="00F704E1">
        <w:rPr>
          <w:rFonts w:eastAsia="Calibri"/>
        </w:rPr>
        <w:t>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w:t>
      </w:r>
    </w:p>
    <w:p w14:paraId="1F1789F0" w14:textId="77777777" w:rsidR="00C063C3" w:rsidRPr="00F704E1" w:rsidRDefault="00C063C3" w:rsidP="00C063C3">
      <w:pPr>
        <w:pStyle w:val="113"/>
        <w:rPr>
          <w:rFonts w:eastAsia="Calibri"/>
        </w:rPr>
      </w:pPr>
      <w:r w:rsidRPr="00F704E1">
        <w:rPr>
          <w:rFonts w:eastAsia="Calibri"/>
        </w:rPr>
        <w:t>при изменении эксплуатационного температурного графика отпуска тепловой энергии;</w:t>
      </w:r>
    </w:p>
    <w:p w14:paraId="651382D8" w14:textId="77777777" w:rsidR="00C063C3" w:rsidRPr="00F704E1" w:rsidRDefault="00C063C3" w:rsidP="00C063C3">
      <w:pPr>
        <w:pStyle w:val="113"/>
        <w:rPr>
          <w:rFonts w:eastAsia="Calibri"/>
        </w:rPr>
      </w:pPr>
      <w:r w:rsidRPr="00F704E1">
        <w:rPr>
          <w:rFonts w:eastAsia="Calibri"/>
        </w:rPr>
        <w:t>при изменении суммарных договорных нагрузок на 5%;</w:t>
      </w:r>
    </w:p>
    <w:p w14:paraId="388F7D53" w14:textId="77777777" w:rsidR="00C063C3" w:rsidRPr="00F704E1" w:rsidRDefault="00C063C3" w:rsidP="00C063C3">
      <w:pPr>
        <w:pStyle w:val="113"/>
        <w:rPr>
          <w:rFonts w:eastAsia="Calibri"/>
        </w:rPr>
      </w:pPr>
      <w:r w:rsidRPr="00F704E1">
        <w:rPr>
          <w:rFonts w:eastAsia="Calibri"/>
        </w:rPr>
        <w:t>при изменении тепловых потерь в тепловых сетях, требующих пересмотра соответствующей энергетической характеристики;</w:t>
      </w:r>
    </w:p>
    <w:p w14:paraId="73C79F5B" w14:textId="77777777" w:rsidR="00C063C3" w:rsidRPr="00F704E1" w:rsidRDefault="00C063C3" w:rsidP="00C063C3">
      <w:pPr>
        <w:pStyle w:val="113"/>
        <w:rPr>
          <w:rFonts w:eastAsia="Calibri"/>
        </w:rPr>
      </w:pPr>
      <w:r w:rsidRPr="00F704E1">
        <w:rPr>
          <w:rFonts w:eastAsia="Calibri"/>
        </w:rPr>
        <w:t>по показателю «удельный расход электроэнергии на транспорт и распределение тепловой энергии»:</w:t>
      </w:r>
    </w:p>
    <w:p w14:paraId="4C396DD4" w14:textId="77777777" w:rsidR="00C063C3" w:rsidRPr="00F704E1" w:rsidRDefault="00C063C3" w:rsidP="00C063C3">
      <w:pPr>
        <w:pStyle w:val="113"/>
        <w:rPr>
          <w:rFonts w:eastAsia="Calibri"/>
        </w:rPr>
      </w:pPr>
      <w:r w:rsidRPr="00F704E1">
        <w:rPr>
          <w:rFonts w:eastAsia="Calibri"/>
        </w:rPr>
        <w:t>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w:t>
      </w:r>
    </w:p>
    <w:p w14:paraId="52373CF3" w14:textId="77777777" w:rsidR="00C063C3" w:rsidRPr="00F704E1" w:rsidRDefault="00C063C3" w:rsidP="00C063C3">
      <w:pPr>
        <w:pStyle w:val="113"/>
        <w:rPr>
          <w:rFonts w:eastAsia="Calibri"/>
        </w:rPr>
      </w:pPr>
      <w:r w:rsidRPr="00F704E1">
        <w:rPr>
          <w:rFonts w:eastAsia="Calibri"/>
        </w:rPr>
        <w:t>при изменении эксплуатационного температурного графика отпуска тепловой энергии;</w:t>
      </w:r>
    </w:p>
    <w:p w14:paraId="2C2A1570" w14:textId="77777777" w:rsidR="00C063C3" w:rsidRPr="00F704E1" w:rsidRDefault="00C063C3" w:rsidP="00C063C3">
      <w:pPr>
        <w:pStyle w:val="113"/>
        <w:rPr>
          <w:rFonts w:eastAsia="Calibri"/>
        </w:rPr>
      </w:pPr>
      <w:r w:rsidRPr="00F704E1">
        <w:rPr>
          <w:rFonts w:eastAsia="Calibri"/>
        </w:rPr>
        <w:t>при изменении условий работы насосных станций и ЦТП (автоматизация, изменение диаметров рабочих колес насосных агрегатов, изменение расходов и напоров сетевой воды), если суммарная электрическая мощность электрооборудования изменяется на 5%;</w:t>
      </w:r>
    </w:p>
    <w:p w14:paraId="65853763" w14:textId="77777777" w:rsidR="00C063C3" w:rsidRPr="00F704E1" w:rsidRDefault="00C063C3" w:rsidP="00C063C3">
      <w:pPr>
        <w:pStyle w:val="113"/>
        <w:rPr>
          <w:rFonts w:eastAsia="Calibri"/>
        </w:rPr>
      </w:pPr>
      <w:r w:rsidRPr="00F704E1">
        <w:rPr>
          <w:rFonts w:eastAsia="Calibri"/>
        </w:rPr>
        <w:t xml:space="preserve">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42AAB8AA" w14:textId="77777777" w:rsidR="00C063C3" w:rsidRPr="00F704E1" w:rsidRDefault="00C063C3" w:rsidP="00C063C3">
      <w:pPr>
        <w:pStyle w:val="11ff3"/>
      </w:pPr>
      <w:r w:rsidRPr="00F704E1">
        <w:t xml:space="preserve">6. Корректировка показателей технологических потерь при передаче тепловой энергии с расчетной присоединенной тепловой нагрузкой 50 Гкал/ч (58 МВт) и выше для периода регулирования осуществляется приведением утвержденных нормативных энергетических характеристик к прогнозируемым условиям периода регулирования. </w:t>
      </w:r>
    </w:p>
    <w:p w14:paraId="2A7B3A96" w14:textId="77777777" w:rsidR="00C063C3" w:rsidRPr="00F704E1" w:rsidRDefault="00C063C3" w:rsidP="00C063C3">
      <w:pPr>
        <w:pStyle w:val="11ff3"/>
      </w:pPr>
      <w:r w:rsidRPr="00F704E1">
        <w:t xml:space="preserve">7.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 </w:t>
      </w:r>
    </w:p>
    <w:p w14:paraId="54834463" w14:textId="10E7175A" w:rsidR="00C063C3" w:rsidRPr="00F704E1"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186E9AC0" wp14:editId="66336BD3">
            <wp:extent cx="1371600" cy="457200"/>
            <wp:effectExtent l="0" t="0" r="0" b="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71600" cy="4572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(1)</w:t>
      </w:r>
    </w:p>
    <w:p w14:paraId="4AE37723" w14:textId="33C44034"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где </w:t>
      </w:r>
      <w:r w:rsidRPr="00F704E1">
        <w:rPr>
          <w:rFonts w:ascii="Times New Roman" w:eastAsia="Calibri" w:hAnsi="Times New Roman" w:cs="Times New Roman"/>
          <w:noProof/>
          <w:sz w:val="24"/>
          <w:szCs w:val="24"/>
        </w:rPr>
        <w:drawing>
          <wp:inline distT="0" distB="0" distL="0" distR="0" wp14:anchorId="5DBC60B5" wp14:editId="1ED6DE8A">
            <wp:extent cx="361950" cy="266700"/>
            <wp:effectExtent l="0" t="0" r="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ожидаемые годовые потери сетевой воды на период регулирования,</w:t>
      </w:r>
      <w:r w:rsidR="00FE5A73" w:rsidRPr="00F704E1">
        <w:rPr>
          <w:rFonts w:ascii="Times New Roman" w:eastAsia="Calibri" w:hAnsi="Times New Roman" w:cs="Times New Roman"/>
          <w:sz w:val="24"/>
          <w:szCs w:val="24"/>
          <w:lang w:eastAsia="en-US"/>
        </w:rPr>
        <w:t xml:space="preserve"> </w:t>
      </w:r>
      <w:r w:rsidR="00DA5C80" w:rsidRPr="00DA5C80">
        <w:rPr>
          <w:rFonts w:ascii="Times New Roman" w:eastAsia="Calibri" w:hAnsi="Times New Roman" w:cs="Times New Roman"/>
          <w:sz w:val="24"/>
          <w:szCs w:val="24"/>
          <w:lang w:eastAsia="en-US"/>
        </w:rPr>
        <w:t>м</w:t>
      </w:r>
      <w:r w:rsidR="00DA5C80" w:rsidRPr="00DA5C80">
        <w:rPr>
          <w:rFonts w:ascii="Times New Roman" w:eastAsia="Calibri" w:hAnsi="Times New Roman" w:cs="Times New Roman"/>
          <w:sz w:val="24"/>
          <w:szCs w:val="24"/>
          <w:vertAlign w:val="superscript"/>
          <w:lang w:eastAsia="en-US"/>
        </w:rPr>
        <w:t>3</w:t>
      </w:r>
      <w:r w:rsidRPr="00F704E1">
        <w:rPr>
          <w:rFonts w:ascii="Times New Roman" w:eastAsia="Calibri" w:hAnsi="Times New Roman" w:cs="Times New Roman"/>
          <w:sz w:val="24"/>
          <w:szCs w:val="24"/>
          <w:lang w:eastAsia="en-US"/>
        </w:rPr>
        <w:t>;</w:t>
      </w:r>
    </w:p>
    <w:p w14:paraId="135E4625" w14:textId="4B875DE6"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3424255B" wp14:editId="69B9EA00">
            <wp:extent cx="361950" cy="266700"/>
            <wp:effectExtent l="0" t="0" r="0" b="0"/>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w:t>
      </w:r>
      <w:r w:rsidR="00FE5A73" w:rsidRPr="00F704E1">
        <w:rPr>
          <w:rFonts w:ascii="Times New Roman" w:eastAsia="Calibri" w:hAnsi="Times New Roman" w:cs="Times New Roman"/>
          <w:sz w:val="24"/>
          <w:szCs w:val="24"/>
          <w:lang w:eastAsia="en-US"/>
        </w:rPr>
        <w:t xml:space="preserve"> </w:t>
      </w:r>
      <w:r w:rsidR="00DA5C80" w:rsidRPr="00DA5C80">
        <w:rPr>
          <w:rFonts w:ascii="Times New Roman" w:eastAsia="Calibri" w:hAnsi="Times New Roman" w:cs="Times New Roman"/>
          <w:sz w:val="24"/>
          <w:szCs w:val="24"/>
          <w:lang w:eastAsia="en-US"/>
        </w:rPr>
        <w:t>м</w:t>
      </w:r>
      <w:r w:rsidR="00DA5C80" w:rsidRPr="00DA5C80">
        <w:rPr>
          <w:rFonts w:ascii="Times New Roman" w:eastAsia="Calibri" w:hAnsi="Times New Roman" w:cs="Times New Roman"/>
          <w:sz w:val="24"/>
          <w:szCs w:val="24"/>
          <w:vertAlign w:val="superscript"/>
          <w:lang w:eastAsia="en-US"/>
        </w:rPr>
        <w:t>3</w:t>
      </w:r>
      <w:r w:rsidRPr="00F704E1">
        <w:rPr>
          <w:rFonts w:ascii="Times New Roman" w:eastAsia="Calibri" w:hAnsi="Times New Roman" w:cs="Times New Roman"/>
          <w:sz w:val="24"/>
          <w:szCs w:val="24"/>
          <w:lang w:eastAsia="en-US"/>
        </w:rPr>
        <w:t>;</w:t>
      </w:r>
    </w:p>
    <w:p w14:paraId="22B5B769" w14:textId="1EF900C0"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1C52E8F4" wp14:editId="33BFA225">
            <wp:extent cx="457200" cy="266700"/>
            <wp:effectExtent l="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ожидаемый суммарный среднегодовой объем тепловых сетей,</w:t>
      </w:r>
      <w:r w:rsidR="00FE5A73" w:rsidRPr="00F704E1">
        <w:rPr>
          <w:rFonts w:ascii="Times New Roman" w:eastAsia="Calibri" w:hAnsi="Times New Roman" w:cs="Times New Roman"/>
          <w:sz w:val="24"/>
          <w:szCs w:val="24"/>
          <w:lang w:eastAsia="en-US"/>
        </w:rPr>
        <w:t xml:space="preserve"> </w:t>
      </w:r>
      <w:r w:rsidR="00DA5C80" w:rsidRPr="00DA5C80">
        <w:rPr>
          <w:rFonts w:ascii="Times New Roman" w:eastAsia="Calibri" w:hAnsi="Times New Roman" w:cs="Times New Roman"/>
          <w:sz w:val="24"/>
          <w:szCs w:val="24"/>
          <w:lang w:eastAsia="en-US"/>
        </w:rPr>
        <w:t>м</w:t>
      </w:r>
      <w:r w:rsidR="00DA5C80" w:rsidRPr="00DA5C80">
        <w:rPr>
          <w:rFonts w:ascii="Times New Roman" w:eastAsia="Calibri" w:hAnsi="Times New Roman" w:cs="Times New Roman"/>
          <w:sz w:val="24"/>
          <w:szCs w:val="24"/>
          <w:vertAlign w:val="superscript"/>
          <w:lang w:eastAsia="en-US"/>
        </w:rPr>
        <w:t>3</w:t>
      </w:r>
      <w:r w:rsidRPr="00F704E1">
        <w:rPr>
          <w:rFonts w:ascii="Times New Roman" w:eastAsia="Calibri" w:hAnsi="Times New Roman" w:cs="Times New Roman"/>
          <w:sz w:val="24"/>
          <w:szCs w:val="24"/>
          <w:lang w:eastAsia="en-US"/>
        </w:rPr>
        <w:t>;</w:t>
      </w:r>
    </w:p>
    <w:p w14:paraId="3049F2F0" w14:textId="470DBE35"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59BC468C" wp14:editId="26EB5249">
            <wp:extent cx="457200" cy="266700"/>
            <wp:effectExtent l="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w:t>
      </w:r>
      <w:r w:rsidR="00FE5A73" w:rsidRPr="00F704E1">
        <w:rPr>
          <w:rFonts w:ascii="Times New Roman" w:eastAsia="Calibri" w:hAnsi="Times New Roman" w:cs="Times New Roman"/>
          <w:sz w:val="24"/>
          <w:szCs w:val="24"/>
          <w:lang w:eastAsia="en-US"/>
        </w:rPr>
        <w:t xml:space="preserve"> </w:t>
      </w:r>
      <w:r w:rsidR="00DA5C80" w:rsidRPr="00DA5C80">
        <w:rPr>
          <w:rFonts w:ascii="Times New Roman" w:eastAsia="Calibri" w:hAnsi="Times New Roman" w:cs="Times New Roman"/>
          <w:sz w:val="24"/>
          <w:szCs w:val="24"/>
          <w:lang w:eastAsia="en-US"/>
        </w:rPr>
        <w:t>м</w:t>
      </w:r>
      <w:r w:rsidR="00DA5C80" w:rsidRPr="00DA5C80">
        <w:rPr>
          <w:rFonts w:ascii="Times New Roman" w:eastAsia="Calibri" w:hAnsi="Times New Roman" w:cs="Times New Roman"/>
          <w:sz w:val="24"/>
          <w:szCs w:val="24"/>
          <w:vertAlign w:val="superscript"/>
          <w:lang w:eastAsia="en-US"/>
        </w:rPr>
        <w:t>3</w:t>
      </w:r>
      <w:r w:rsidRPr="00F704E1">
        <w:rPr>
          <w:rFonts w:ascii="Times New Roman" w:eastAsia="Calibri" w:hAnsi="Times New Roman" w:cs="Times New Roman"/>
          <w:sz w:val="24"/>
          <w:szCs w:val="24"/>
          <w:lang w:eastAsia="en-US"/>
        </w:rPr>
        <w:t>.</w:t>
      </w:r>
    </w:p>
    <w:p w14:paraId="1FF9B915" w14:textId="77777777" w:rsidR="00C063C3" w:rsidRPr="00F704E1" w:rsidRDefault="00C063C3" w:rsidP="00C063C3">
      <w:pPr>
        <w:spacing w:after="0" w:line="360" w:lineRule="auto"/>
        <w:ind w:firstLine="567"/>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8. </w:t>
      </w:r>
      <w:r w:rsidRPr="00F704E1">
        <w:rPr>
          <w:rStyle w:val="11ff4"/>
        </w:rPr>
        <w:t xml:space="preserve">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 </w:t>
      </w:r>
    </w:p>
    <w:p w14:paraId="4A3E1094" w14:textId="77777777" w:rsidR="00C063C3" w:rsidRPr="00F704E1" w:rsidRDefault="00C063C3" w:rsidP="00C063C3">
      <w:pPr>
        <w:spacing w:after="0" w:line="360" w:lineRule="auto"/>
        <w:ind w:firstLine="567"/>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8.1.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4A0ECF36"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участков подземной прокладки: </w:t>
      </w:r>
    </w:p>
    <w:p w14:paraId="35303577" w14:textId="5FE3D702" w:rsidR="00C063C3" w:rsidRPr="00F704E1"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2CC083CD" wp14:editId="708D1BAC">
            <wp:extent cx="3009900" cy="1009650"/>
            <wp:effectExtent l="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(2)</w:t>
      </w:r>
    </w:p>
    <w:p w14:paraId="157FF0D2"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где </w:t>
      </w:r>
      <w:r w:rsidRPr="00F704E1">
        <w:rPr>
          <w:rFonts w:ascii="Times New Roman" w:eastAsia="Calibri" w:hAnsi="Times New Roman" w:cs="Times New Roman"/>
          <w:noProof/>
          <w:sz w:val="24"/>
          <w:szCs w:val="24"/>
        </w:rPr>
        <w:drawing>
          <wp:inline distT="0" distB="0" distL="0" distR="0" wp14:anchorId="706B8B45" wp14:editId="68CAC495">
            <wp:extent cx="457200" cy="266700"/>
            <wp:effectExtent l="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подземной прокладки, Гкал/ч;</w:t>
      </w:r>
    </w:p>
    <w:p w14:paraId="684672EA"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45E48556" wp14:editId="6ADBFBB9">
            <wp:extent cx="457200" cy="266700"/>
            <wp:effectExtent l="0" t="0" r="0"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71B377E9" w14:textId="034B5349"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1454CCFD" wp14:editId="1448C53A">
            <wp:extent cx="457200" cy="266700"/>
            <wp:effectExtent l="0" t="0" r="0" b="0"/>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ожидаемая на период регулирования суммарная материальная характеристика участков тепловых сетей подземной прокладки, </w:t>
      </w:r>
      <w:r w:rsidR="005E634F" w:rsidRPr="00F704E1">
        <w:rPr>
          <w:rFonts w:ascii="Times New Roman" w:eastAsia="Calibri" w:hAnsi="Times New Roman" w:cs="Times New Roman"/>
          <w:sz w:val="24"/>
          <w:szCs w:val="24"/>
          <w:lang w:eastAsia="en-US"/>
        </w:rPr>
        <w:t>м</w:t>
      </w:r>
      <w:r w:rsidR="005E634F" w:rsidRPr="00F704E1">
        <w:rPr>
          <w:rFonts w:ascii="Times New Roman" w:eastAsia="Calibri" w:hAnsi="Times New Roman" w:cs="Times New Roman"/>
          <w:sz w:val="24"/>
          <w:szCs w:val="24"/>
          <w:vertAlign w:val="superscript"/>
          <w:lang w:eastAsia="en-US"/>
        </w:rPr>
        <w:t>2</w:t>
      </w:r>
      <w:r w:rsidRPr="00F704E1">
        <w:rPr>
          <w:rFonts w:ascii="Times New Roman" w:eastAsia="Calibri" w:hAnsi="Times New Roman" w:cs="Times New Roman"/>
          <w:sz w:val="24"/>
          <w:szCs w:val="24"/>
          <w:lang w:eastAsia="en-US"/>
        </w:rPr>
        <w:t xml:space="preserve">; </w:t>
      </w:r>
    </w:p>
    <w:p w14:paraId="0D0C1DFC" w14:textId="14CDE5A8"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46C30834" wp14:editId="431E8D54">
            <wp:extent cx="457200" cy="266700"/>
            <wp:effectExtent l="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подземной прокладки на момент разработки энергетических характеристик, </w:t>
      </w:r>
      <w:r w:rsidR="005E634F" w:rsidRPr="00F704E1">
        <w:rPr>
          <w:rFonts w:ascii="Times New Roman" w:eastAsia="Calibri" w:hAnsi="Times New Roman" w:cs="Times New Roman"/>
          <w:sz w:val="24"/>
          <w:szCs w:val="24"/>
          <w:lang w:eastAsia="en-US"/>
        </w:rPr>
        <w:t>м</w:t>
      </w:r>
      <w:r w:rsidR="005E634F" w:rsidRPr="00F704E1">
        <w:rPr>
          <w:rFonts w:ascii="Times New Roman" w:eastAsia="Calibri" w:hAnsi="Times New Roman" w:cs="Times New Roman"/>
          <w:sz w:val="24"/>
          <w:szCs w:val="24"/>
          <w:vertAlign w:val="superscript"/>
          <w:lang w:eastAsia="en-US"/>
        </w:rPr>
        <w:t>2</w:t>
      </w:r>
      <w:r w:rsidRPr="00F704E1">
        <w:rPr>
          <w:rFonts w:ascii="Times New Roman" w:eastAsia="Calibri" w:hAnsi="Times New Roman" w:cs="Times New Roman"/>
          <w:sz w:val="24"/>
          <w:szCs w:val="24"/>
          <w:lang w:eastAsia="en-US"/>
        </w:rPr>
        <w:t xml:space="preserve">; </w:t>
      </w:r>
    </w:p>
    <w:p w14:paraId="24E6F53C"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0620B293" wp14:editId="2F6F69D3">
            <wp:extent cx="1009650" cy="266700"/>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 </w:t>
      </w:r>
    </w:p>
    <w:p w14:paraId="4B5ACA79"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603B94DF" wp14:editId="68CB2B51">
            <wp:extent cx="1009650" cy="26670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096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 </w:t>
      </w:r>
    </w:p>
    <w:p w14:paraId="75166F54"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участков надземной прокладки: </w:t>
      </w:r>
    </w:p>
    <w:p w14:paraId="78B9CE84"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(раздельно по подающим и обратным трубопроводам)</w:t>
      </w:r>
    </w:p>
    <w:p w14:paraId="0B349877" w14:textId="506A8CF4" w:rsidR="00C063C3" w:rsidRPr="00F704E1"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5549A960" wp14:editId="05F3B7BF">
            <wp:extent cx="3009900" cy="1009650"/>
            <wp:effectExtent l="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09900" cy="100965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(3)</w:t>
      </w:r>
    </w:p>
    <w:p w14:paraId="7BC9C01A"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где </w:t>
      </w:r>
      <w:r w:rsidRPr="00F704E1">
        <w:rPr>
          <w:rFonts w:ascii="Times New Roman" w:eastAsia="Calibri" w:hAnsi="Times New Roman" w:cs="Times New Roman"/>
          <w:noProof/>
          <w:sz w:val="24"/>
          <w:szCs w:val="24"/>
        </w:rPr>
        <w:drawing>
          <wp:inline distT="0" distB="0" distL="0" distR="0" wp14:anchorId="71DCD521" wp14:editId="3FE93C6A">
            <wp:extent cx="457200" cy="26670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05DBB277"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71BF77DC" wp14:editId="59662C74">
            <wp:extent cx="457200" cy="266700"/>
            <wp:effectExtent l="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 </w:t>
      </w:r>
    </w:p>
    <w:p w14:paraId="585A2D03" w14:textId="4E040A0C"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3FC44FF5" wp14:editId="693C4078">
            <wp:extent cx="457200" cy="266700"/>
            <wp:effectExtent l="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ожидаемая на период регулирования суммарная материальная характеристика участков тепловых сетей надземной прокладки, </w:t>
      </w:r>
      <w:r w:rsidR="005E634F" w:rsidRPr="00F704E1">
        <w:rPr>
          <w:rFonts w:ascii="Times New Roman" w:eastAsia="Calibri" w:hAnsi="Times New Roman" w:cs="Times New Roman"/>
          <w:sz w:val="24"/>
          <w:szCs w:val="24"/>
          <w:lang w:eastAsia="en-US"/>
        </w:rPr>
        <w:t>м</w:t>
      </w:r>
      <w:r w:rsidR="005E634F" w:rsidRPr="00F704E1">
        <w:rPr>
          <w:rFonts w:ascii="Times New Roman" w:eastAsia="Calibri" w:hAnsi="Times New Roman" w:cs="Times New Roman"/>
          <w:sz w:val="24"/>
          <w:szCs w:val="24"/>
          <w:vertAlign w:val="superscript"/>
          <w:lang w:eastAsia="en-US"/>
        </w:rPr>
        <w:t>2</w:t>
      </w:r>
      <w:r w:rsidRPr="00F704E1">
        <w:rPr>
          <w:rFonts w:ascii="Times New Roman" w:eastAsia="Calibri" w:hAnsi="Times New Roman" w:cs="Times New Roman"/>
          <w:sz w:val="24"/>
          <w:szCs w:val="24"/>
          <w:lang w:eastAsia="en-US"/>
        </w:rPr>
        <w:t xml:space="preserve">; </w:t>
      </w:r>
    </w:p>
    <w:p w14:paraId="167DA542" w14:textId="4FFD0E2A"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47822CF6" wp14:editId="6803AC63">
            <wp:extent cx="457200" cy="266700"/>
            <wp:effectExtent l="0" t="0" r="0" b="0"/>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суммарная материальная характеристика участков тепловых сетей надземной прокладки на момент разработки энергетической характеристики, </w:t>
      </w:r>
      <w:r w:rsidR="005E634F" w:rsidRPr="00F704E1">
        <w:rPr>
          <w:rFonts w:ascii="Times New Roman" w:eastAsia="Calibri" w:hAnsi="Times New Roman" w:cs="Times New Roman"/>
          <w:sz w:val="24"/>
          <w:szCs w:val="24"/>
          <w:lang w:eastAsia="en-US"/>
        </w:rPr>
        <w:t>м</w:t>
      </w:r>
      <w:r w:rsidR="005E634F" w:rsidRPr="00F704E1">
        <w:rPr>
          <w:rFonts w:ascii="Times New Roman" w:eastAsia="Calibri" w:hAnsi="Times New Roman" w:cs="Times New Roman"/>
          <w:sz w:val="24"/>
          <w:szCs w:val="24"/>
          <w:vertAlign w:val="superscript"/>
          <w:lang w:eastAsia="en-US"/>
        </w:rPr>
        <w:t>2</w:t>
      </w:r>
      <w:r w:rsidRPr="00F704E1">
        <w:rPr>
          <w:rFonts w:ascii="Times New Roman" w:eastAsia="Calibri" w:hAnsi="Times New Roman" w:cs="Times New Roman"/>
          <w:sz w:val="24"/>
          <w:szCs w:val="24"/>
          <w:lang w:eastAsia="en-US"/>
        </w:rPr>
        <w:t xml:space="preserve">; </w:t>
      </w:r>
    </w:p>
    <w:p w14:paraId="6D398E4B"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6FF935B1" wp14:editId="468DBE70">
            <wp:extent cx="361950" cy="266700"/>
            <wp:effectExtent l="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ожидаемая на период регулирования среднегодовая температура наружного воздуха, °C; </w:t>
      </w:r>
    </w:p>
    <w:p w14:paraId="5414D1B9"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46CFA155" wp14:editId="266D2122">
            <wp:extent cx="361950" cy="266700"/>
            <wp:effectExtent l="0" t="0" r="0" b="0"/>
            <wp:docPr id="2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среднегодовая температура наружного воздуха, принятая при составлении энергетических характеристик, °C.</w:t>
      </w:r>
    </w:p>
    <w:p w14:paraId="3DBE976D"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8.2. Расчет ожидаемых на период регулирования среднегодовых тепловых потерь с потерями сетевой воды осуществляется по формуле: </w:t>
      </w:r>
    </w:p>
    <w:p w14:paraId="53C3F5AE" w14:textId="11CD1A21" w:rsidR="00C063C3" w:rsidRPr="00F704E1"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439CD45E" wp14:editId="728BEAC5">
            <wp:extent cx="3486150" cy="457200"/>
            <wp:effectExtent l="0" t="0" r="0" b="0"/>
            <wp:docPr id="2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486150" cy="4572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(4)</w:t>
      </w:r>
    </w:p>
    <w:p w14:paraId="1FB5002F"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где </w:t>
      </w:r>
      <w:r w:rsidRPr="00F704E1">
        <w:rPr>
          <w:rFonts w:ascii="Times New Roman" w:eastAsia="Calibri" w:hAnsi="Times New Roman" w:cs="Times New Roman"/>
          <w:noProof/>
          <w:sz w:val="24"/>
          <w:szCs w:val="24"/>
        </w:rPr>
        <w:drawing>
          <wp:inline distT="0" distB="0" distL="0" distR="0" wp14:anchorId="7CBA727C" wp14:editId="17C7070B">
            <wp:extent cx="457200" cy="266700"/>
            <wp:effectExtent l="0" t="0" r="0" b="0"/>
            <wp:docPr id="2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ожидаемые на период регулирования среднегодовые тепловые потери с потерями сетевой воды, Гкал/ч; </w:t>
      </w:r>
    </w:p>
    <w:p w14:paraId="7DD4DB18"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С – удельная теплоемкость сетевой воды, принимаемая равной 1 ккал/кг °C; </w:t>
      </w:r>
    </w:p>
    <w:p w14:paraId="69E6279E" w14:textId="3AE13F98"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ρ</w:t>
      </w:r>
      <w:r w:rsidRPr="00F704E1">
        <w:rPr>
          <w:rFonts w:ascii="Times New Roman" w:eastAsia="Calibri" w:hAnsi="Times New Roman" w:cs="Times New Roman"/>
          <w:sz w:val="24"/>
          <w:szCs w:val="24"/>
          <w:vertAlign w:val="subscript"/>
          <w:lang w:eastAsia="en-US"/>
        </w:rPr>
        <w:t>ср</w:t>
      </w:r>
      <w:r w:rsidRPr="00F704E1">
        <w:rPr>
          <w:rFonts w:ascii="Times New Roman" w:eastAsia="Calibri" w:hAnsi="Times New Roman" w:cs="Times New Roman"/>
          <w:sz w:val="24"/>
          <w:szCs w:val="24"/>
          <w:lang w:eastAsia="en-US"/>
        </w:rPr>
        <w:t xml:space="preserve"> – 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w:t>
      </w:r>
      <w:r w:rsidR="007306F1" w:rsidRPr="00F704E1">
        <w:rPr>
          <w:rFonts w:ascii="Times New Roman" w:eastAsia="Calibri" w:hAnsi="Times New Roman" w:cs="Times New Roman"/>
          <w:sz w:val="24"/>
          <w:szCs w:val="24"/>
          <w:vertAlign w:val="superscript"/>
          <w:lang w:eastAsia="en-US"/>
        </w:rPr>
        <w:t xml:space="preserve"> </w:t>
      </w:r>
      <w:r w:rsidR="00DA5C80" w:rsidRPr="00DA5C80">
        <w:rPr>
          <w:rFonts w:ascii="Times New Roman" w:eastAsia="Calibri" w:hAnsi="Times New Roman" w:cs="Times New Roman"/>
          <w:sz w:val="24"/>
          <w:szCs w:val="24"/>
          <w:lang w:eastAsia="en-US"/>
        </w:rPr>
        <w:t>м</w:t>
      </w:r>
      <w:r w:rsidR="00DA5C80" w:rsidRPr="00DA5C80">
        <w:rPr>
          <w:rFonts w:ascii="Times New Roman" w:eastAsia="Calibri" w:hAnsi="Times New Roman" w:cs="Times New Roman"/>
          <w:sz w:val="24"/>
          <w:szCs w:val="24"/>
          <w:vertAlign w:val="superscript"/>
          <w:lang w:eastAsia="en-US"/>
        </w:rPr>
        <w:t>3</w:t>
      </w:r>
      <w:r w:rsidRPr="00F704E1">
        <w:rPr>
          <w:rFonts w:ascii="Times New Roman" w:eastAsia="Calibri" w:hAnsi="Times New Roman" w:cs="Times New Roman"/>
          <w:sz w:val="24"/>
          <w:szCs w:val="24"/>
          <w:lang w:eastAsia="en-US"/>
        </w:rPr>
        <w:t>;</w:t>
      </w:r>
    </w:p>
    <w:p w14:paraId="3D8ADB00"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4965FE8C" wp14:editId="68E31A9F">
            <wp:extent cx="457200" cy="266700"/>
            <wp:effectExtent l="0" t="0" r="0" b="0"/>
            <wp:docPr id="2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ожидаемые на период регулирования годовые потери сетевой воды в тепловых сетях, эксплуатируемых теплосетевой организацией;</w:t>
      </w:r>
    </w:p>
    <w:p w14:paraId="1300597B"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6B8136D4" wp14:editId="57214086">
            <wp:extent cx="457200" cy="266700"/>
            <wp:effectExtent l="0" t="0" r="0" b="0"/>
            <wp:docPr id="2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5720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xml:space="preserve"> - ожидаемая на период регулирования продолжительность работы тепловой сети в году, ч;</w:t>
      </w:r>
    </w:p>
    <w:p w14:paraId="0F758C4B" w14:textId="77777777" w:rsidR="00C063C3" w:rsidRPr="00F704E1" w:rsidRDefault="00C063C3" w:rsidP="00C063C3">
      <w:pPr>
        <w:keepLines/>
        <w:spacing w:after="0" w:line="360" w:lineRule="auto"/>
        <w:ind w:firstLine="566"/>
        <w:jc w:val="both"/>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31B548E5" wp14:editId="12BA4878">
            <wp:extent cx="361950" cy="266700"/>
            <wp:effectExtent l="0" t="0" r="0" b="0"/>
            <wp:docPr id="2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 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2B93CD19" w14:textId="77777777" w:rsidR="00C063C3" w:rsidRPr="00F704E1" w:rsidRDefault="00C063C3" w:rsidP="00C063C3">
      <w:pPr>
        <w:pStyle w:val="11ff3"/>
      </w:pPr>
      <w:r w:rsidRPr="00F704E1">
        <w:t>8.3. Ожидаемые на период регулирования суммарные среднегодовые тепловые потери, Гкал/ч, определяются по формуле:</w:t>
      </w:r>
    </w:p>
    <w:p w14:paraId="6030063B" w14:textId="5AB5C063" w:rsidR="00C063C3" w:rsidRPr="00F704E1"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0F7ADDD1" wp14:editId="779C5392">
            <wp:extent cx="1924050" cy="266700"/>
            <wp:effectExtent l="0" t="0" r="0" b="0"/>
            <wp:docPr id="2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924050" cy="2667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(5)</w:t>
      </w:r>
    </w:p>
    <w:p w14:paraId="2D6BF095" w14:textId="77777777" w:rsidR="00C063C3" w:rsidRPr="00F704E1" w:rsidRDefault="00C063C3" w:rsidP="00C063C3">
      <w:pPr>
        <w:pStyle w:val="11ff3"/>
      </w:pPr>
      <w:r w:rsidRPr="00F704E1">
        <w:t>9. Расчет ожидаемых на период регулирования значений показателя «удельный расход электроэнергии».</w:t>
      </w:r>
    </w:p>
    <w:p w14:paraId="20F9543B" w14:textId="77777777" w:rsidR="00C063C3" w:rsidRPr="00F704E1" w:rsidRDefault="00C063C3" w:rsidP="00C063C3">
      <w:pPr>
        <w:pStyle w:val="11ff3"/>
      </w:pPr>
      <w:r w:rsidRPr="00F704E1">
        <w:t>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w:t>
      </w:r>
    </w:p>
    <w:p w14:paraId="18211595" w14:textId="77777777" w:rsidR="00C063C3" w:rsidRPr="00F704E1" w:rsidRDefault="00C063C3" w:rsidP="00C063C3">
      <w:pPr>
        <w:pStyle w:val="11ff3"/>
      </w:pPr>
      <w:r w:rsidRPr="00F704E1">
        <w:t xml:space="preserve">Значение планируемого на период регулирования удельного расхода электроэнергии в точке излома температурного графика </w:t>
      </w:r>
      <w:r w:rsidRPr="00F704E1">
        <w:rPr>
          <w:noProof/>
          <w:lang w:eastAsia="ru-RU"/>
        </w:rPr>
        <w:drawing>
          <wp:inline distT="0" distB="0" distL="0" distR="0" wp14:anchorId="433EEE2B" wp14:editId="6043B146">
            <wp:extent cx="361950" cy="266700"/>
            <wp:effectExtent l="0" t="0" r="0" b="0"/>
            <wp:docPr id="24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t>, кВт·ч/Гкал, определяется по формуле:</w:t>
      </w:r>
    </w:p>
    <w:p w14:paraId="4845A6CE" w14:textId="59E5318D" w:rsidR="00C063C3" w:rsidRPr="00F704E1" w:rsidRDefault="00C063C3" w:rsidP="003153D0">
      <w:pPr>
        <w:tabs>
          <w:tab w:val="center" w:pos="4678"/>
          <w:tab w:val="right" w:pos="9356"/>
        </w:tabs>
        <w:spacing w:after="0" w:line="360" w:lineRule="auto"/>
        <w:jc w:val="center"/>
        <w:rPr>
          <w:rFonts w:ascii="Times New Roman" w:eastAsia="Calibri" w:hAnsi="Times New Roman" w:cs="Times New Roman"/>
          <w:sz w:val="24"/>
          <w:szCs w:val="24"/>
          <w:lang w:eastAsia="en-US"/>
        </w:rPr>
      </w:pPr>
      <w:r w:rsidRPr="00F704E1">
        <w:rPr>
          <w:rFonts w:ascii="Times New Roman" w:eastAsia="Calibri" w:hAnsi="Times New Roman" w:cs="Times New Roman"/>
          <w:noProof/>
          <w:sz w:val="24"/>
          <w:szCs w:val="24"/>
        </w:rPr>
        <w:drawing>
          <wp:inline distT="0" distB="0" distL="0" distR="0" wp14:anchorId="1FF4B97A" wp14:editId="0A7C3825">
            <wp:extent cx="81915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19150" cy="457200"/>
                    </a:xfrm>
                    <a:prstGeom prst="rect">
                      <a:avLst/>
                    </a:prstGeom>
                    <a:noFill/>
                    <a:ln>
                      <a:noFill/>
                    </a:ln>
                  </pic:spPr>
                </pic:pic>
              </a:graphicData>
            </a:graphic>
          </wp:inline>
        </w:drawing>
      </w:r>
      <w:r w:rsidRPr="00F704E1">
        <w:rPr>
          <w:rFonts w:ascii="Times New Roman" w:eastAsia="Calibri" w:hAnsi="Times New Roman" w:cs="Times New Roman"/>
          <w:sz w:val="24"/>
          <w:szCs w:val="24"/>
          <w:lang w:eastAsia="en-US"/>
        </w:rPr>
        <w:t>(6)</w:t>
      </w:r>
    </w:p>
    <w:p w14:paraId="331D1716" w14:textId="77777777" w:rsidR="00C063C3" w:rsidRPr="00F704E1" w:rsidRDefault="00C063C3" w:rsidP="00C063C3">
      <w:pPr>
        <w:keepLines/>
        <w:spacing w:after="0" w:line="360" w:lineRule="auto"/>
        <w:ind w:firstLine="566"/>
        <w:jc w:val="both"/>
        <w:rPr>
          <w:rFonts w:ascii="Times New Roman" w:eastAsia="Calibri" w:hAnsi="Times New Roman" w:cs="Times New Roman"/>
          <w:sz w:val="26"/>
          <w:szCs w:val="26"/>
          <w:lang w:eastAsia="en-US"/>
        </w:rPr>
      </w:pPr>
      <w:r w:rsidRPr="00F704E1">
        <w:rPr>
          <w:rFonts w:ascii="Times New Roman" w:eastAsia="Calibri" w:hAnsi="Times New Roman" w:cs="Times New Roman"/>
          <w:sz w:val="26"/>
          <w:szCs w:val="26"/>
          <w:lang w:eastAsia="en-US"/>
        </w:rPr>
        <w:t>где:</w:t>
      </w:r>
    </w:p>
    <w:p w14:paraId="7E0B7032" w14:textId="77777777" w:rsidR="00C063C3" w:rsidRPr="00F704E1" w:rsidRDefault="00C063C3" w:rsidP="00C063C3">
      <w:pPr>
        <w:pStyle w:val="11ff3"/>
      </w:pPr>
      <w:r w:rsidRPr="00F704E1">
        <w:rPr>
          <w:noProof/>
          <w:lang w:eastAsia="ru-RU"/>
        </w:rPr>
        <w:drawing>
          <wp:inline distT="0" distB="0" distL="0" distR="0" wp14:anchorId="5A82871B" wp14:editId="5C860254">
            <wp:extent cx="36195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61950" cy="266700"/>
                    </a:xfrm>
                    <a:prstGeom prst="rect">
                      <a:avLst/>
                    </a:prstGeom>
                    <a:noFill/>
                    <a:ln>
                      <a:noFill/>
                    </a:ln>
                  </pic:spPr>
                </pic:pic>
              </a:graphicData>
            </a:graphic>
          </wp:inline>
        </w:drawing>
      </w:r>
      <w:r w:rsidRPr="00F704E1">
        <w:t xml:space="preserve"> - 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w:t>
      </w:r>
    </w:p>
    <w:p w14:paraId="17DC19C4" w14:textId="77777777" w:rsidR="00C063C3" w:rsidRPr="00F704E1" w:rsidRDefault="00C063C3" w:rsidP="00C063C3">
      <w:pPr>
        <w:pStyle w:val="11ff3"/>
        <w:rPr>
          <w:color w:val="auto"/>
        </w:rPr>
      </w:pPr>
      <w:r w:rsidRPr="00F704E1">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66B095D7" w14:textId="70407B6C" w:rsidR="00C25060" w:rsidRPr="00F704E1" w:rsidRDefault="00C25060" w:rsidP="00B5461F">
      <w:pPr>
        <w:pStyle w:val="11ff3"/>
      </w:pPr>
      <w:r w:rsidRPr="00F704E1">
        <w:t>Расчет и обоснование нормативов технологических потерь теплоносителя и тепловой энергии в тепловых сетях</w:t>
      </w:r>
      <w:r w:rsidR="00F205BC" w:rsidRPr="00F704E1">
        <w:t xml:space="preserve"> </w:t>
      </w:r>
      <w:r w:rsidR="00F36754">
        <w:t>ПМУП «УТВС»</w:t>
      </w:r>
      <w:r w:rsidR="00D90FC6" w:rsidRPr="00F704E1">
        <w:t xml:space="preserve"> производится</w:t>
      </w:r>
      <w:r w:rsidRPr="00F704E1">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1F715471" w14:textId="77777777" w:rsidR="00C25060" w:rsidRPr="00F704E1" w:rsidRDefault="00C25060" w:rsidP="00B5461F">
      <w:pPr>
        <w:pStyle w:val="11ff3"/>
      </w:pPr>
      <w:r w:rsidRPr="00F704E1">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C125C7" w14:textId="77777777" w:rsidR="00C25060" w:rsidRPr="00F704E1" w:rsidRDefault="00C25060" w:rsidP="00B5461F">
      <w:pPr>
        <w:pStyle w:val="11ff3"/>
      </w:pPr>
      <w:r w:rsidRPr="00F704E1">
        <w:t>Нормативы технологических потерь при передаче тепловой энергии разрабатываются по следующим показателям:</w:t>
      </w:r>
    </w:p>
    <w:p w14:paraId="61D31C02" w14:textId="2241F873" w:rsidR="00C25060" w:rsidRPr="00F704E1" w:rsidRDefault="00C25060" w:rsidP="00B5461F">
      <w:pPr>
        <w:pStyle w:val="11ff3"/>
      </w:pPr>
      <w:r w:rsidRPr="00F704E1">
        <w:t>-</w:t>
      </w:r>
      <w:r w:rsidR="004B38DB">
        <w:t xml:space="preserve"> </w:t>
      </w:r>
      <w:r w:rsidRPr="00F704E1">
        <w:t>потери и затраты теплоносителей (пар, конденсат, вода);</w:t>
      </w:r>
    </w:p>
    <w:p w14:paraId="7AE654F6" w14:textId="08CCD4DB" w:rsidR="00C25060" w:rsidRPr="00F704E1" w:rsidRDefault="00C25060" w:rsidP="00B5461F">
      <w:pPr>
        <w:pStyle w:val="11ff3"/>
      </w:pPr>
      <w:r w:rsidRPr="00F704E1">
        <w:t>-</w:t>
      </w:r>
      <w:r w:rsidR="004B38DB">
        <w:t xml:space="preserve"> </w:t>
      </w:r>
      <w:r w:rsidRPr="00F704E1">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71565235" w14:textId="09A28C35" w:rsidR="00C25060" w:rsidRPr="00F704E1" w:rsidRDefault="00C25060" w:rsidP="00B5461F">
      <w:pPr>
        <w:pStyle w:val="11ff3"/>
      </w:pPr>
      <w:r w:rsidRPr="00F704E1">
        <w:t>-</w:t>
      </w:r>
      <w:r w:rsidR="004B38DB">
        <w:t xml:space="preserve"> </w:t>
      </w:r>
      <w:r w:rsidRPr="00F704E1">
        <w:t>затраты электрической энергии на передачу тепловой энергии. Экспертизу</w:t>
      </w:r>
      <w:r w:rsidR="00CD4F5A" w:rsidRPr="00F704E1">
        <w:t xml:space="preserve"> </w:t>
      </w:r>
      <w:r w:rsidRPr="00F704E1">
        <w:t>нормативов</w:t>
      </w:r>
      <w:r w:rsidR="00CD4F5A" w:rsidRPr="00F704E1">
        <w:t xml:space="preserve"> </w:t>
      </w:r>
      <w:r w:rsidRPr="00F704E1">
        <w:t>технологических</w:t>
      </w:r>
      <w:r w:rsidR="00CD4F5A" w:rsidRPr="00F704E1">
        <w:t xml:space="preserve"> </w:t>
      </w:r>
      <w:r w:rsidRPr="00F704E1">
        <w:t>потерь</w:t>
      </w:r>
      <w:r w:rsidR="00CD4F5A" w:rsidRPr="00F704E1">
        <w:t xml:space="preserve"> </w:t>
      </w:r>
      <w:r w:rsidRPr="00F704E1">
        <w:t>при</w:t>
      </w:r>
      <w:r w:rsidR="00CD4F5A" w:rsidRPr="00F704E1">
        <w:t xml:space="preserve"> </w:t>
      </w:r>
      <w:r w:rsidRPr="00F704E1">
        <w:t xml:space="preserve">передаче тепловой энергии по тепловым сетям. </w:t>
      </w:r>
    </w:p>
    <w:p w14:paraId="49FC797A" w14:textId="77777777" w:rsidR="00CC0B50" w:rsidRPr="00F704E1" w:rsidRDefault="00CC0B50" w:rsidP="00243801">
      <w:pPr>
        <w:pStyle w:val="afffffffffffffff"/>
        <w:ind w:firstLine="0"/>
        <w:rPr>
          <w:u w:val="none"/>
        </w:rPr>
      </w:pPr>
      <w:bookmarkStart w:id="155" w:name="_Toc527706873"/>
    </w:p>
    <w:bookmarkEnd w:id="155"/>
    <w:p w14:paraId="3C2EB5A9" w14:textId="77777777" w:rsidR="00BE075E" w:rsidRPr="00F704E1" w:rsidRDefault="00BE075E" w:rsidP="00243801">
      <w:pPr>
        <w:pStyle w:val="afffffffffffffff"/>
        <w:ind w:firstLine="0"/>
        <w:rPr>
          <w:b/>
          <w:u w:val="none"/>
        </w:rPr>
        <w:sectPr w:rsidR="00BE075E" w:rsidRPr="00F704E1" w:rsidSect="00ED5167">
          <w:footerReference w:type="default" r:id="rId53"/>
          <w:footerReference w:type="first" r:id="rId54"/>
          <w:pgSz w:w="11907" w:h="16839" w:code="9"/>
          <w:pgMar w:top="1134" w:right="850" w:bottom="1134" w:left="1701" w:header="567" w:footer="454" w:gutter="0"/>
          <w:cols w:space="708"/>
          <w:docGrid w:linePitch="360"/>
        </w:sectPr>
      </w:pPr>
    </w:p>
    <w:p w14:paraId="5ABA43BF" w14:textId="6255EE2D" w:rsidR="00C23C72" w:rsidRPr="00F704E1" w:rsidRDefault="00405C87" w:rsidP="00243801">
      <w:pPr>
        <w:pStyle w:val="afffffffffffffff"/>
        <w:ind w:firstLine="0"/>
        <w:rPr>
          <w:b/>
          <w:u w:val="none"/>
        </w:rPr>
      </w:pPr>
      <w:r w:rsidRPr="00F704E1">
        <w:rPr>
          <w:b/>
          <w:u w:val="none"/>
        </w:rPr>
        <w:t xml:space="preserve">Таблица 1.3.13.1 - </w:t>
      </w:r>
      <w:r w:rsidR="00C25060" w:rsidRPr="00F704E1">
        <w:rPr>
          <w:b/>
          <w:u w:val="none"/>
        </w:rPr>
        <w:t>Расчетные технологические тепловые потери при передаче тепловой энергии</w:t>
      </w:r>
    </w:p>
    <w:p w14:paraId="05DA302E" w14:textId="77777777" w:rsidR="004D446A" w:rsidRDefault="004D446A" w:rsidP="00243801">
      <w:pPr>
        <w:pStyle w:val="afffffffffffffff"/>
        <w:ind w:firstLine="0"/>
        <w:rPr>
          <w:u w:val="none"/>
        </w:rPr>
      </w:pPr>
    </w:p>
    <w:tbl>
      <w:tblPr>
        <w:tblW w:w="5000" w:type="pct"/>
        <w:tblLook w:val="04A0" w:firstRow="1" w:lastRow="0" w:firstColumn="1" w:lastColumn="0" w:noHBand="0" w:noVBand="1"/>
      </w:tblPr>
      <w:tblGrid>
        <w:gridCol w:w="7142"/>
        <w:gridCol w:w="1122"/>
        <w:gridCol w:w="1245"/>
        <w:gridCol w:w="1779"/>
        <w:gridCol w:w="603"/>
        <w:gridCol w:w="603"/>
        <w:gridCol w:w="902"/>
        <w:gridCol w:w="882"/>
      </w:tblGrid>
      <w:tr w:rsidR="003153D0" w:rsidRPr="003153D0" w14:paraId="30C56E8C" w14:textId="77777777" w:rsidTr="003153D0">
        <w:trPr>
          <w:trHeight w:val="20"/>
          <w:tblHeader/>
        </w:trPr>
        <w:tc>
          <w:tcPr>
            <w:tcW w:w="250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6FD4C3" w14:textId="77777777" w:rsidR="003153D0" w:rsidRPr="003153D0" w:rsidRDefault="003153D0" w:rsidP="003153D0">
            <w:pPr>
              <w:pStyle w:val="1fffb"/>
            </w:pPr>
            <w:r w:rsidRPr="003153D0">
              <w:t>Наименование участка</w:t>
            </w:r>
          </w:p>
        </w:tc>
        <w:tc>
          <w:tcPr>
            <w:tcW w:w="393" w:type="pct"/>
            <w:tcBorders>
              <w:top w:val="single" w:sz="4" w:space="0" w:color="auto"/>
              <w:left w:val="nil"/>
              <w:bottom w:val="single" w:sz="4" w:space="0" w:color="auto"/>
              <w:right w:val="single" w:sz="4" w:space="0" w:color="auto"/>
            </w:tcBorders>
            <w:shd w:val="clear" w:color="000000" w:fill="D9D9D9"/>
            <w:vAlign w:val="center"/>
            <w:hideMark/>
          </w:tcPr>
          <w:p w14:paraId="64421A20" w14:textId="77777777" w:rsidR="003153D0" w:rsidRPr="003153D0" w:rsidRDefault="003153D0" w:rsidP="003153D0">
            <w:pPr>
              <w:pStyle w:val="1fffb"/>
            </w:pPr>
            <w:r w:rsidRPr="003153D0">
              <w:t xml:space="preserve">Диаметр, </w:t>
            </w:r>
            <w:r w:rsidRPr="003153D0">
              <w:rPr>
                <w:i/>
                <w:iCs/>
              </w:rPr>
              <w:t>d</w:t>
            </w:r>
            <w:r w:rsidRPr="003153D0">
              <w:rPr>
                <w:vertAlign w:val="subscript"/>
              </w:rPr>
              <w:t>у</w:t>
            </w:r>
            <w:r w:rsidRPr="003153D0">
              <w:t>, мм</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14:paraId="56F11CEF" w14:textId="77777777" w:rsidR="003153D0" w:rsidRPr="003153D0" w:rsidRDefault="003153D0" w:rsidP="003153D0">
            <w:pPr>
              <w:pStyle w:val="1fffb"/>
            </w:pPr>
            <w:r w:rsidRPr="003153D0">
              <w:t xml:space="preserve">Норма плотности теплового потока </w:t>
            </w:r>
            <w:r w:rsidRPr="003153D0">
              <w:rPr>
                <w:i/>
                <w:iCs/>
              </w:rPr>
              <w:t>q</w:t>
            </w:r>
            <w:r w:rsidRPr="003153D0">
              <w:t>, ккал/м·ч</w:t>
            </w:r>
          </w:p>
        </w:tc>
        <w:tc>
          <w:tcPr>
            <w:tcW w:w="623" w:type="pct"/>
            <w:tcBorders>
              <w:top w:val="single" w:sz="4" w:space="0" w:color="auto"/>
              <w:left w:val="nil"/>
              <w:bottom w:val="single" w:sz="4" w:space="0" w:color="auto"/>
              <w:right w:val="single" w:sz="4" w:space="0" w:color="auto"/>
            </w:tcBorders>
            <w:shd w:val="clear" w:color="000000" w:fill="D9D9D9"/>
            <w:vAlign w:val="center"/>
            <w:hideMark/>
          </w:tcPr>
          <w:p w14:paraId="7AEFD875" w14:textId="77777777" w:rsidR="003153D0" w:rsidRPr="003153D0" w:rsidRDefault="003153D0" w:rsidP="003153D0">
            <w:pPr>
              <w:pStyle w:val="1fffb"/>
            </w:pPr>
            <w:r w:rsidRPr="003153D0">
              <w:t xml:space="preserve">Протяженность участка тепловой сети </w:t>
            </w:r>
            <w:r w:rsidRPr="003153D0">
              <w:rPr>
                <w:i/>
                <w:iCs/>
              </w:rPr>
              <w:t>l</w:t>
            </w:r>
            <w:r w:rsidRPr="003153D0">
              <w:rPr>
                <w:i/>
                <w:iCs/>
                <w:vertAlign w:val="subscript"/>
              </w:rPr>
              <w:t>i</w:t>
            </w:r>
            <w:r w:rsidRPr="003153D0">
              <w:t>, м</w:t>
            </w:r>
          </w:p>
        </w:tc>
        <w:tc>
          <w:tcPr>
            <w:tcW w:w="211" w:type="pct"/>
            <w:tcBorders>
              <w:top w:val="single" w:sz="4" w:space="0" w:color="auto"/>
              <w:left w:val="nil"/>
              <w:bottom w:val="single" w:sz="4" w:space="0" w:color="auto"/>
              <w:right w:val="single" w:sz="4" w:space="0" w:color="auto"/>
            </w:tcBorders>
            <w:shd w:val="clear" w:color="000000" w:fill="D9D9D9"/>
            <w:vAlign w:val="center"/>
            <w:hideMark/>
          </w:tcPr>
          <w:p w14:paraId="5E500653" w14:textId="77777777" w:rsidR="003153D0" w:rsidRPr="003153D0" w:rsidRDefault="003153D0" w:rsidP="003153D0">
            <w:pPr>
              <w:pStyle w:val="1fffb"/>
            </w:pPr>
            <w:r w:rsidRPr="003153D0">
              <w:t>b</w:t>
            </w:r>
          </w:p>
        </w:tc>
        <w:tc>
          <w:tcPr>
            <w:tcW w:w="211" w:type="pct"/>
            <w:tcBorders>
              <w:top w:val="single" w:sz="4" w:space="0" w:color="auto"/>
              <w:left w:val="nil"/>
              <w:bottom w:val="single" w:sz="4" w:space="0" w:color="auto"/>
              <w:right w:val="single" w:sz="4" w:space="0" w:color="auto"/>
            </w:tcBorders>
            <w:shd w:val="clear" w:color="000000" w:fill="D9D9D9"/>
            <w:vAlign w:val="center"/>
            <w:hideMark/>
          </w:tcPr>
          <w:p w14:paraId="3F0F87E0" w14:textId="77777777" w:rsidR="003153D0" w:rsidRPr="003153D0" w:rsidRDefault="003153D0" w:rsidP="003153D0">
            <w:pPr>
              <w:pStyle w:val="1fffb"/>
              <w:rPr>
                <w:i/>
                <w:iCs/>
              </w:rPr>
            </w:pPr>
            <w:r w:rsidRPr="003153D0">
              <w:rPr>
                <w:i/>
                <w:iCs/>
              </w:rPr>
              <w:t>к</w:t>
            </w:r>
          </w:p>
        </w:tc>
        <w:tc>
          <w:tcPr>
            <w:tcW w:w="316" w:type="pct"/>
            <w:tcBorders>
              <w:top w:val="single" w:sz="4" w:space="0" w:color="auto"/>
              <w:left w:val="nil"/>
              <w:bottom w:val="single" w:sz="4" w:space="0" w:color="auto"/>
              <w:right w:val="single" w:sz="4" w:space="0" w:color="auto"/>
            </w:tcBorders>
            <w:shd w:val="clear" w:color="000000" w:fill="D9D9D9"/>
            <w:vAlign w:val="center"/>
            <w:hideMark/>
          </w:tcPr>
          <w:p w14:paraId="51DC8187" w14:textId="77777777" w:rsidR="003153D0" w:rsidRPr="003153D0" w:rsidRDefault="003153D0" w:rsidP="003153D0">
            <w:pPr>
              <w:pStyle w:val="1fffb"/>
              <w:rPr>
                <w:i/>
                <w:iCs/>
              </w:rPr>
            </w:pPr>
            <w:r w:rsidRPr="003153D0">
              <w:rPr>
                <w:i/>
                <w:iCs/>
              </w:rPr>
              <w:t>к</w:t>
            </w:r>
            <w:r w:rsidRPr="003153D0">
              <w:t>·</w:t>
            </w:r>
            <w:r w:rsidRPr="003153D0">
              <w:rPr>
                <w:i/>
                <w:iCs/>
              </w:rPr>
              <w:t>q</w:t>
            </w:r>
            <w:r w:rsidRPr="003153D0">
              <w:t>·</w:t>
            </w:r>
            <w:r w:rsidRPr="003153D0">
              <w:rPr>
                <w:i/>
                <w:iCs/>
              </w:rPr>
              <w:t>l</w:t>
            </w:r>
            <w:r w:rsidRPr="003153D0">
              <w:rPr>
                <w:i/>
                <w:iCs/>
                <w:vertAlign w:val="subscript"/>
              </w:rPr>
              <w:t>i</w:t>
            </w:r>
            <w:r w:rsidRPr="003153D0">
              <w:t>, ккал/ч</w:t>
            </w:r>
          </w:p>
        </w:tc>
        <w:tc>
          <w:tcPr>
            <w:tcW w:w="310" w:type="pct"/>
            <w:tcBorders>
              <w:top w:val="single" w:sz="4" w:space="0" w:color="auto"/>
              <w:left w:val="nil"/>
              <w:bottom w:val="single" w:sz="4" w:space="0" w:color="auto"/>
              <w:right w:val="single" w:sz="4" w:space="0" w:color="auto"/>
            </w:tcBorders>
            <w:shd w:val="clear" w:color="000000" w:fill="D9D9D9"/>
            <w:vAlign w:val="center"/>
            <w:hideMark/>
          </w:tcPr>
          <w:p w14:paraId="1361FA21" w14:textId="77777777" w:rsidR="003153D0" w:rsidRPr="003153D0" w:rsidRDefault="003153D0" w:rsidP="003153D0">
            <w:pPr>
              <w:pStyle w:val="1fffb"/>
              <w:rPr>
                <w:i/>
                <w:iCs/>
              </w:rPr>
            </w:pPr>
            <w:r w:rsidRPr="003153D0">
              <w:rPr>
                <w:i/>
                <w:iCs/>
              </w:rPr>
              <w:t>За период</w:t>
            </w:r>
          </w:p>
        </w:tc>
      </w:tr>
      <w:tr w:rsidR="003153D0" w:rsidRPr="003153D0" w14:paraId="6CC3CCC2" w14:textId="77777777" w:rsidTr="003153D0">
        <w:trPr>
          <w:trHeight w:val="20"/>
        </w:trPr>
        <w:tc>
          <w:tcPr>
            <w:tcW w:w="2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99C8A4" w14:textId="1549A9F7" w:rsidR="003153D0" w:rsidRPr="003153D0" w:rsidRDefault="003153D0" w:rsidP="003153D0">
            <w:pPr>
              <w:pStyle w:val="1fffb"/>
            </w:pPr>
          </w:p>
        </w:tc>
        <w:tc>
          <w:tcPr>
            <w:tcW w:w="82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B313FE" w14:textId="77777777" w:rsidR="003153D0" w:rsidRPr="003153D0" w:rsidRDefault="003153D0" w:rsidP="003153D0">
            <w:pPr>
              <w:pStyle w:val="1fffb"/>
            </w:pPr>
            <w:r w:rsidRPr="003153D0">
              <w:t>Котельная п. Сингапай</w:t>
            </w:r>
          </w:p>
        </w:tc>
        <w:tc>
          <w:tcPr>
            <w:tcW w:w="6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12DE01" w14:textId="77777777" w:rsidR="003153D0" w:rsidRPr="003153D0" w:rsidRDefault="003153D0" w:rsidP="003153D0">
            <w:pPr>
              <w:pStyle w:val="1fffb"/>
            </w:pPr>
            <w:r w:rsidRPr="003153D0">
              <w:t>10953,0</w:t>
            </w:r>
          </w:p>
        </w:tc>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DB80F7" w14:textId="460A347C" w:rsidR="003153D0" w:rsidRPr="003153D0" w:rsidRDefault="003153D0" w:rsidP="003153D0">
            <w:pPr>
              <w:pStyle w:val="1fffb"/>
            </w:pPr>
          </w:p>
        </w:tc>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EF4AD7" w14:textId="108C4507" w:rsidR="003153D0" w:rsidRPr="003153D0" w:rsidRDefault="003153D0" w:rsidP="003153D0">
            <w:pPr>
              <w:pStyle w:val="1fffb"/>
            </w:pPr>
          </w:p>
        </w:tc>
        <w:tc>
          <w:tcPr>
            <w:tcW w:w="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16DC0B" w14:textId="7040D80F" w:rsidR="003153D0" w:rsidRPr="003153D0" w:rsidRDefault="003153D0" w:rsidP="003153D0">
            <w:pPr>
              <w:pStyle w:val="1fffb"/>
            </w:pPr>
          </w:p>
        </w:tc>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0465D7" w14:textId="77777777" w:rsidR="003153D0" w:rsidRPr="003153D0" w:rsidRDefault="003153D0" w:rsidP="003153D0">
            <w:pPr>
              <w:pStyle w:val="1fffb"/>
            </w:pPr>
            <w:r w:rsidRPr="003153D0">
              <w:t>9312,3</w:t>
            </w:r>
          </w:p>
        </w:tc>
      </w:tr>
      <w:tr w:rsidR="003153D0" w:rsidRPr="003153D0" w14:paraId="21E3840B"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E931EA5" w14:textId="77777777" w:rsidR="003153D0" w:rsidRPr="003153D0" w:rsidRDefault="003153D0" w:rsidP="003153D0">
            <w:pPr>
              <w:pStyle w:val="1fffb"/>
            </w:pPr>
            <w:r w:rsidRPr="003153D0">
              <w:t>от ТК-1 до ТК-9</w:t>
            </w:r>
          </w:p>
        </w:tc>
        <w:tc>
          <w:tcPr>
            <w:tcW w:w="393" w:type="pct"/>
            <w:tcBorders>
              <w:top w:val="nil"/>
              <w:left w:val="nil"/>
              <w:bottom w:val="single" w:sz="4" w:space="0" w:color="auto"/>
              <w:right w:val="single" w:sz="4" w:space="0" w:color="auto"/>
            </w:tcBorders>
            <w:shd w:val="clear" w:color="000000" w:fill="FFFFFF"/>
            <w:noWrap/>
            <w:vAlign w:val="center"/>
            <w:hideMark/>
          </w:tcPr>
          <w:p w14:paraId="5D0B76A2"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1BD304C3"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096A7380" w14:textId="77777777" w:rsidR="003153D0" w:rsidRPr="003153D0" w:rsidRDefault="003153D0" w:rsidP="003153D0">
            <w:pPr>
              <w:pStyle w:val="1fffb"/>
            </w:pPr>
            <w:r w:rsidRPr="003153D0">
              <w:t>465</w:t>
            </w:r>
          </w:p>
        </w:tc>
        <w:tc>
          <w:tcPr>
            <w:tcW w:w="211" w:type="pct"/>
            <w:tcBorders>
              <w:top w:val="nil"/>
              <w:left w:val="nil"/>
              <w:bottom w:val="single" w:sz="4" w:space="0" w:color="auto"/>
              <w:right w:val="single" w:sz="4" w:space="0" w:color="auto"/>
            </w:tcBorders>
            <w:shd w:val="clear" w:color="000000" w:fill="FFFFFF"/>
            <w:noWrap/>
            <w:vAlign w:val="center"/>
            <w:hideMark/>
          </w:tcPr>
          <w:p w14:paraId="53DDB3FD"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7B4EDD7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B939918" w14:textId="77777777" w:rsidR="003153D0" w:rsidRPr="003153D0" w:rsidRDefault="003153D0" w:rsidP="003153D0">
            <w:pPr>
              <w:pStyle w:val="1fffb"/>
            </w:pPr>
            <w:r w:rsidRPr="003153D0">
              <w:t>50485</w:t>
            </w:r>
          </w:p>
        </w:tc>
        <w:tc>
          <w:tcPr>
            <w:tcW w:w="310" w:type="pct"/>
            <w:tcBorders>
              <w:top w:val="nil"/>
              <w:left w:val="nil"/>
              <w:bottom w:val="single" w:sz="4" w:space="0" w:color="auto"/>
              <w:right w:val="single" w:sz="4" w:space="0" w:color="auto"/>
            </w:tcBorders>
            <w:shd w:val="clear" w:color="000000" w:fill="FFFFFF"/>
            <w:noWrap/>
            <w:vAlign w:val="center"/>
            <w:hideMark/>
          </w:tcPr>
          <w:p w14:paraId="0864E64B" w14:textId="77777777" w:rsidR="003153D0" w:rsidRPr="003153D0" w:rsidRDefault="003153D0" w:rsidP="003153D0">
            <w:pPr>
              <w:pStyle w:val="1fffb"/>
            </w:pPr>
            <w:r w:rsidRPr="003153D0">
              <w:t>394,3</w:t>
            </w:r>
          </w:p>
        </w:tc>
      </w:tr>
      <w:tr w:rsidR="003153D0" w:rsidRPr="003153D0" w14:paraId="6D19C2C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04D67B3" w14:textId="77777777" w:rsidR="003153D0" w:rsidRPr="003153D0" w:rsidRDefault="003153D0" w:rsidP="003153D0">
            <w:pPr>
              <w:pStyle w:val="1fffb"/>
            </w:pPr>
            <w:r w:rsidRPr="003153D0">
              <w:t>ввода на ж.д. 11,12,13,14,15,16,17,18,19</w:t>
            </w:r>
          </w:p>
        </w:tc>
        <w:tc>
          <w:tcPr>
            <w:tcW w:w="393" w:type="pct"/>
            <w:tcBorders>
              <w:top w:val="nil"/>
              <w:left w:val="nil"/>
              <w:bottom w:val="single" w:sz="4" w:space="0" w:color="auto"/>
              <w:right w:val="single" w:sz="4" w:space="0" w:color="auto"/>
            </w:tcBorders>
            <w:shd w:val="clear" w:color="000000" w:fill="FFFFFF"/>
            <w:noWrap/>
            <w:vAlign w:val="center"/>
            <w:hideMark/>
          </w:tcPr>
          <w:p w14:paraId="248FFF5E"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43447B9C"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3546EDEF" w14:textId="77777777" w:rsidR="003153D0" w:rsidRPr="003153D0" w:rsidRDefault="003153D0" w:rsidP="003153D0">
            <w:pPr>
              <w:pStyle w:val="1fffb"/>
            </w:pPr>
            <w:r w:rsidRPr="003153D0">
              <w:t>510</w:t>
            </w:r>
          </w:p>
        </w:tc>
        <w:tc>
          <w:tcPr>
            <w:tcW w:w="211" w:type="pct"/>
            <w:tcBorders>
              <w:top w:val="nil"/>
              <w:left w:val="nil"/>
              <w:bottom w:val="single" w:sz="4" w:space="0" w:color="auto"/>
              <w:right w:val="single" w:sz="4" w:space="0" w:color="auto"/>
            </w:tcBorders>
            <w:shd w:val="clear" w:color="000000" w:fill="FFFFFF"/>
            <w:noWrap/>
            <w:vAlign w:val="center"/>
            <w:hideMark/>
          </w:tcPr>
          <w:p w14:paraId="7D22B0A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6DF034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48D9F20" w14:textId="77777777" w:rsidR="003153D0" w:rsidRPr="003153D0" w:rsidRDefault="003153D0" w:rsidP="003153D0">
            <w:pPr>
              <w:pStyle w:val="1fffb"/>
            </w:pPr>
            <w:r w:rsidRPr="003153D0">
              <w:t>29573</w:t>
            </w:r>
          </w:p>
        </w:tc>
        <w:tc>
          <w:tcPr>
            <w:tcW w:w="310" w:type="pct"/>
            <w:tcBorders>
              <w:top w:val="nil"/>
              <w:left w:val="nil"/>
              <w:bottom w:val="single" w:sz="4" w:space="0" w:color="auto"/>
              <w:right w:val="single" w:sz="4" w:space="0" w:color="auto"/>
            </w:tcBorders>
            <w:shd w:val="clear" w:color="000000" w:fill="FFFFFF"/>
            <w:noWrap/>
            <w:vAlign w:val="center"/>
            <w:hideMark/>
          </w:tcPr>
          <w:p w14:paraId="681E4A6A" w14:textId="77777777" w:rsidR="003153D0" w:rsidRPr="003153D0" w:rsidRDefault="003153D0" w:rsidP="003153D0">
            <w:pPr>
              <w:pStyle w:val="1fffb"/>
            </w:pPr>
            <w:r w:rsidRPr="003153D0">
              <w:t>241,0</w:t>
            </w:r>
          </w:p>
        </w:tc>
      </w:tr>
      <w:tr w:rsidR="003153D0" w:rsidRPr="003153D0" w14:paraId="2522646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0518F28" w14:textId="77777777" w:rsidR="003153D0" w:rsidRPr="003153D0" w:rsidRDefault="003153D0" w:rsidP="003153D0">
            <w:pPr>
              <w:pStyle w:val="1fffb"/>
            </w:pPr>
            <w:r w:rsidRPr="003153D0">
              <w:t>ввода на ж.д. 11,12,13,14,15,16,17,18,19</w:t>
            </w:r>
          </w:p>
        </w:tc>
        <w:tc>
          <w:tcPr>
            <w:tcW w:w="393" w:type="pct"/>
            <w:tcBorders>
              <w:top w:val="nil"/>
              <w:left w:val="nil"/>
              <w:bottom w:val="single" w:sz="4" w:space="0" w:color="auto"/>
              <w:right w:val="single" w:sz="4" w:space="0" w:color="auto"/>
            </w:tcBorders>
            <w:shd w:val="clear" w:color="000000" w:fill="FFFFFF"/>
            <w:noWrap/>
            <w:vAlign w:val="center"/>
            <w:hideMark/>
          </w:tcPr>
          <w:p w14:paraId="23ED9C9E"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6D9E1DE1"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65ED41B0" w14:textId="77777777" w:rsidR="003153D0" w:rsidRPr="003153D0" w:rsidRDefault="003153D0" w:rsidP="003153D0">
            <w:pPr>
              <w:pStyle w:val="1fffb"/>
            </w:pPr>
            <w:r w:rsidRPr="003153D0">
              <w:t>32,5</w:t>
            </w:r>
          </w:p>
        </w:tc>
        <w:tc>
          <w:tcPr>
            <w:tcW w:w="211" w:type="pct"/>
            <w:tcBorders>
              <w:top w:val="nil"/>
              <w:left w:val="nil"/>
              <w:bottom w:val="single" w:sz="4" w:space="0" w:color="auto"/>
              <w:right w:val="single" w:sz="4" w:space="0" w:color="auto"/>
            </w:tcBorders>
            <w:shd w:val="clear" w:color="000000" w:fill="FFFFFF"/>
            <w:noWrap/>
            <w:vAlign w:val="center"/>
            <w:hideMark/>
          </w:tcPr>
          <w:p w14:paraId="59FDEE0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DA079D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070543B" w14:textId="77777777" w:rsidR="003153D0" w:rsidRPr="003153D0" w:rsidRDefault="003153D0" w:rsidP="003153D0">
            <w:pPr>
              <w:pStyle w:val="1fffb"/>
            </w:pPr>
            <w:r w:rsidRPr="003153D0">
              <w:t>1885</w:t>
            </w:r>
          </w:p>
        </w:tc>
        <w:tc>
          <w:tcPr>
            <w:tcW w:w="310" w:type="pct"/>
            <w:tcBorders>
              <w:top w:val="nil"/>
              <w:left w:val="nil"/>
              <w:bottom w:val="single" w:sz="4" w:space="0" w:color="auto"/>
              <w:right w:val="single" w:sz="4" w:space="0" w:color="auto"/>
            </w:tcBorders>
            <w:shd w:val="clear" w:color="000000" w:fill="FFFFFF"/>
            <w:noWrap/>
            <w:vAlign w:val="center"/>
            <w:hideMark/>
          </w:tcPr>
          <w:p w14:paraId="405C046B" w14:textId="77777777" w:rsidR="003153D0" w:rsidRPr="003153D0" w:rsidRDefault="003153D0" w:rsidP="003153D0">
            <w:pPr>
              <w:pStyle w:val="1fffb"/>
            </w:pPr>
            <w:r w:rsidRPr="003153D0">
              <w:t>15,4</w:t>
            </w:r>
          </w:p>
        </w:tc>
      </w:tr>
      <w:tr w:rsidR="003153D0" w:rsidRPr="003153D0" w14:paraId="6636297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3735E20" w14:textId="77777777" w:rsidR="003153D0" w:rsidRPr="003153D0" w:rsidRDefault="003153D0" w:rsidP="003153D0">
            <w:pPr>
              <w:pStyle w:val="1fffb"/>
            </w:pPr>
            <w:r w:rsidRPr="003153D0">
              <w:t>от ТК-8 до ж.д.22,23,24 (КДМ)</w:t>
            </w:r>
          </w:p>
        </w:tc>
        <w:tc>
          <w:tcPr>
            <w:tcW w:w="393" w:type="pct"/>
            <w:tcBorders>
              <w:top w:val="nil"/>
              <w:left w:val="nil"/>
              <w:bottom w:val="single" w:sz="4" w:space="0" w:color="auto"/>
              <w:right w:val="single" w:sz="4" w:space="0" w:color="auto"/>
            </w:tcBorders>
            <w:shd w:val="clear" w:color="000000" w:fill="FFFFFF"/>
            <w:noWrap/>
            <w:vAlign w:val="center"/>
            <w:hideMark/>
          </w:tcPr>
          <w:p w14:paraId="6BEEB1C3" w14:textId="77777777" w:rsidR="003153D0" w:rsidRPr="003153D0" w:rsidRDefault="003153D0" w:rsidP="003153D0">
            <w:pPr>
              <w:pStyle w:val="1fffb"/>
            </w:pPr>
            <w:r w:rsidRPr="003153D0">
              <w:t>89</w:t>
            </w:r>
          </w:p>
        </w:tc>
        <w:tc>
          <w:tcPr>
            <w:tcW w:w="436" w:type="pct"/>
            <w:tcBorders>
              <w:top w:val="nil"/>
              <w:left w:val="nil"/>
              <w:bottom w:val="single" w:sz="4" w:space="0" w:color="auto"/>
              <w:right w:val="single" w:sz="4" w:space="0" w:color="auto"/>
            </w:tcBorders>
            <w:shd w:val="clear" w:color="000000" w:fill="FFFFFF"/>
            <w:noWrap/>
            <w:vAlign w:val="center"/>
            <w:hideMark/>
          </w:tcPr>
          <w:p w14:paraId="3F267243" w14:textId="77777777" w:rsidR="003153D0" w:rsidRPr="003153D0" w:rsidRDefault="003153D0" w:rsidP="003153D0">
            <w:pPr>
              <w:pStyle w:val="1fffb"/>
            </w:pPr>
            <w:r w:rsidRPr="003153D0">
              <w:t>29</w:t>
            </w:r>
          </w:p>
        </w:tc>
        <w:tc>
          <w:tcPr>
            <w:tcW w:w="623" w:type="pct"/>
            <w:tcBorders>
              <w:top w:val="nil"/>
              <w:left w:val="nil"/>
              <w:bottom w:val="single" w:sz="4" w:space="0" w:color="auto"/>
              <w:right w:val="single" w:sz="4" w:space="0" w:color="auto"/>
            </w:tcBorders>
            <w:shd w:val="clear" w:color="000000" w:fill="FFFFFF"/>
            <w:noWrap/>
            <w:vAlign w:val="center"/>
            <w:hideMark/>
          </w:tcPr>
          <w:p w14:paraId="40FA47E3" w14:textId="77777777" w:rsidR="003153D0" w:rsidRPr="003153D0" w:rsidRDefault="003153D0" w:rsidP="003153D0">
            <w:pPr>
              <w:pStyle w:val="1fffb"/>
            </w:pPr>
            <w:r w:rsidRPr="003153D0">
              <w:t>119</w:t>
            </w:r>
          </w:p>
        </w:tc>
        <w:tc>
          <w:tcPr>
            <w:tcW w:w="211" w:type="pct"/>
            <w:tcBorders>
              <w:top w:val="nil"/>
              <w:left w:val="nil"/>
              <w:bottom w:val="single" w:sz="4" w:space="0" w:color="auto"/>
              <w:right w:val="single" w:sz="4" w:space="0" w:color="auto"/>
            </w:tcBorders>
            <w:shd w:val="clear" w:color="000000" w:fill="FFFFFF"/>
            <w:noWrap/>
            <w:vAlign w:val="center"/>
            <w:hideMark/>
          </w:tcPr>
          <w:p w14:paraId="5CA4973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14B262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B046178" w14:textId="77777777" w:rsidR="003153D0" w:rsidRPr="003153D0" w:rsidRDefault="003153D0" w:rsidP="003153D0">
            <w:pPr>
              <w:pStyle w:val="1fffb"/>
            </w:pPr>
            <w:r w:rsidRPr="003153D0">
              <w:t>8515</w:t>
            </w:r>
          </w:p>
        </w:tc>
        <w:tc>
          <w:tcPr>
            <w:tcW w:w="310" w:type="pct"/>
            <w:tcBorders>
              <w:top w:val="nil"/>
              <w:left w:val="nil"/>
              <w:bottom w:val="single" w:sz="4" w:space="0" w:color="auto"/>
              <w:right w:val="single" w:sz="4" w:space="0" w:color="auto"/>
            </w:tcBorders>
            <w:shd w:val="clear" w:color="000000" w:fill="FFFFFF"/>
            <w:noWrap/>
            <w:vAlign w:val="center"/>
            <w:hideMark/>
          </w:tcPr>
          <w:p w14:paraId="621BF941" w14:textId="77777777" w:rsidR="003153D0" w:rsidRPr="003153D0" w:rsidRDefault="003153D0" w:rsidP="003153D0">
            <w:pPr>
              <w:pStyle w:val="1fffb"/>
            </w:pPr>
            <w:r w:rsidRPr="003153D0">
              <w:t>69,4</w:t>
            </w:r>
          </w:p>
        </w:tc>
      </w:tr>
      <w:tr w:rsidR="003153D0" w:rsidRPr="003153D0" w14:paraId="1A75B58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6E0FDC3" w14:textId="77777777" w:rsidR="003153D0" w:rsidRPr="003153D0" w:rsidRDefault="003153D0" w:rsidP="003153D0">
            <w:pPr>
              <w:pStyle w:val="1fffb"/>
            </w:pPr>
            <w:r w:rsidRPr="003153D0">
              <w:t>ввода на ж.д. 22,23 КДМ (29 вводов)</w:t>
            </w:r>
          </w:p>
        </w:tc>
        <w:tc>
          <w:tcPr>
            <w:tcW w:w="393" w:type="pct"/>
            <w:tcBorders>
              <w:top w:val="nil"/>
              <w:left w:val="nil"/>
              <w:bottom w:val="single" w:sz="4" w:space="0" w:color="auto"/>
              <w:right w:val="single" w:sz="4" w:space="0" w:color="auto"/>
            </w:tcBorders>
            <w:shd w:val="clear" w:color="000000" w:fill="FFFFFF"/>
            <w:noWrap/>
            <w:vAlign w:val="center"/>
            <w:hideMark/>
          </w:tcPr>
          <w:p w14:paraId="40740BA4"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3EEF5856"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7F1CB933" w14:textId="77777777" w:rsidR="003153D0" w:rsidRPr="003153D0" w:rsidRDefault="003153D0" w:rsidP="003153D0">
            <w:pPr>
              <w:pStyle w:val="1fffb"/>
            </w:pPr>
            <w:r w:rsidRPr="003153D0">
              <w:t>48</w:t>
            </w:r>
          </w:p>
        </w:tc>
        <w:tc>
          <w:tcPr>
            <w:tcW w:w="211" w:type="pct"/>
            <w:tcBorders>
              <w:top w:val="nil"/>
              <w:left w:val="nil"/>
              <w:bottom w:val="single" w:sz="4" w:space="0" w:color="auto"/>
              <w:right w:val="single" w:sz="4" w:space="0" w:color="auto"/>
            </w:tcBorders>
            <w:shd w:val="clear" w:color="000000" w:fill="FFFFFF"/>
            <w:noWrap/>
            <w:vAlign w:val="center"/>
            <w:hideMark/>
          </w:tcPr>
          <w:p w14:paraId="0BF9D13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9DAFB6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0EC4809" w14:textId="77777777" w:rsidR="003153D0" w:rsidRPr="003153D0" w:rsidRDefault="003153D0" w:rsidP="003153D0">
            <w:pPr>
              <w:pStyle w:val="1fffb"/>
            </w:pPr>
            <w:r w:rsidRPr="003153D0">
              <w:t>2250</w:t>
            </w:r>
          </w:p>
        </w:tc>
        <w:tc>
          <w:tcPr>
            <w:tcW w:w="310" w:type="pct"/>
            <w:tcBorders>
              <w:top w:val="nil"/>
              <w:left w:val="nil"/>
              <w:bottom w:val="single" w:sz="4" w:space="0" w:color="auto"/>
              <w:right w:val="single" w:sz="4" w:space="0" w:color="auto"/>
            </w:tcBorders>
            <w:shd w:val="clear" w:color="000000" w:fill="FFFFFF"/>
            <w:noWrap/>
            <w:vAlign w:val="center"/>
            <w:hideMark/>
          </w:tcPr>
          <w:p w14:paraId="73944706" w14:textId="77777777" w:rsidR="003153D0" w:rsidRPr="003153D0" w:rsidRDefault="003153D0" w:rsidP="003153D0">
            <w:pPr>
              <w:pStyle w:val="1fffb"/>
            </w:pPr>
            <w:r w:rsidRPr="003153D0">
              <w:t>18,3</w:t>
            </w:r>
          </w:p>
        </w:tc>
      </w:tr>
      <w:tr w:rsidR="003153D0" w:rsidRPr="003153D0" w14:paraId="22F71E2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0C0E750" w14:textId="77777777" w:rsidR="003153D0" w:rsidRPr="003153D0" w:rsidRDefault="003153D0" w:rsidP="003153D0">
            <w:pPr>
              <w:pStyle w:val="1fffb"/>
            </w:pPr>
            <w:r w:rsidRPr="003153D0">
              <w:t>ввода на ж.д. 24 КДМ (2 ввода)</w:t>
            </w:r>
          </w:p>
        </w:tc>
        <w:tc>
          <w:tcPr>
            <w:tcW w:w="393" w:type="pct"/>
            <w:tcBorders>
              <w:top w:val="nil"/>
              <w:left w:val="nil"/>
              <w:bottom w:val="single" w:sz="4" w:space="0" w:color="auto"/>
              <w:right w:val="single" w:sz="4" w:space="0" w:color="auto"/>
            </w:tcBorders>
            <w:shd w:val="clear" w:color="000000" w:fill="FFFFFF"/>
            <w:noWrap/>
            <w:vAlign w:val="center"/>
            <w:hideMark/>
          </w:tcPr>
          <w:p w14:paraId="7376AC8B"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2AC65173"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152F737C" w14:textId="77777777" w:rsidR="003153D0" w:rsidRPr="003153D0" w:rsidRDefault="003153D0" w:rsidP="003153D0">
            <w:pPr>
              <w:pStyle w:val="1fffb"/>
            </w:pPr>
            <w:r w:rsidRPr="003153D0">
              <w:t>8</w:t>
            </w:r>
          </w:p>
        </w:tc>
        <w:tc>
          <w:tcPr>
            <w:tcW w:w="211" w:type="pct"/>
            <w:tcBorders>
              <w:top w:val="nil"/>
              <w:left w:val="nil"/>
              <w:bottom w:val="single" w:sz="4" w:space="0" w:color="auto"/>
              <w:right w:val="single" w:sz="4" w:space="0" w:color="auto"/>
            </w:tcBorders>
            <w:shd w:val="clear" w:color="000000" w:fill="FFFFFF"/>
            <w:noWrap/>
            <w:vAlign w:val="center"/>
            <w:hideMark/>
          </w:tcPr>
          <w:p w14:paraId="586E133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1E3330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428EFBA" w14:textId="77777777" w:rsidR="003153D0" w:rsidRPr="003153D0" w:rsidRDefault="003153D0" w:rsidP="003153D0">
            <w:pPr>
              <w:pStyle w:val="1fffb"/>
            </w:pPr>
            <w:r w:rsidRPr="003153D0">
              <w:t>464</w:t>
            </w:r>
          </w:p>
        </w:tc>
        <w:tc>
          <w:tcPr>
            <w:tcW w:w="310" w:type="pct"/>
            <w:tcBorders>
              <w:top w:val="nil"/>
              <w:left w:val="nil"/>
              <w:bottom w:val="single" w:sz="4" w:space="0" w:color="auto"/>
              <w:right w:val="single" w:sz="4" w:space="0" w:color="auto"/>
            </w:tcBorders>
            <w:shd w:val="clear" w:color="000000" w:fill="FFFFFF"/>
            <w:noWrap/>
            <w:vAlign w:val="center"/>
            <w:hideMark/>
          </w:tcPr>
          <w:p w14:paraId="41819327" w14:textId="77777777" w:rsidR="003153D0" w:rsidRPr="003153D0" w:rsidRDefault="003153D0" w:rsidP="003153D0">
            <w:pPr>
              <w:pStyle w:val="1fffb"/>
            </w:pPr>
            <w:r w:rsidRPr="003153D0">
              <w:t>3,8</w:t>
            </w:r>
          </w:p>
        </w:tc>
      </w:tr>
      <w:tr w:rsidR="003153D0" w:rsidRPr="003153D0" w14:paraId="5E9C57C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D4D8A79" w14:textId="77777777" w:rsidR="003153D0" w:rsidRPr="003153D0" w:rsidRDefault="003153D0" w:rsidP="003153D0">
            <w:pPr>
              <w:pStyle w:val="1fffb"/>
            </w:pPr>
            <w:r w:rsidRPr="003153D0">
              <w:t>от ТК-13 до ж.д.№36</w:t>
            </w:r>
          </w:p>
        </w:tc>
        <w:tc>
          <w:tcPr>
            <w:tcW w:w="393" w:type="pct"/>
            <w:tcBorders>
              <w:top w:val="nil"/>
              <w:left w:val="nil"/>
              <w:bottom w:val="single" w:sz="4" w:space="0" w:color="auto"/>
              <w:right w:val="single" w:sz="4" w:space="0" w:color="auto"/>
            </w:tcBorders>
            <w:shd w:val="clear" w:color="000000" w:fill="FFFFFF"/>
            <w:noWrap/>
            <w:vAlign w:val="center"/>
            <w:hideMark/>
          </w:tcPr>
          <w:p w14:paraId="22C633E7"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28C1E6C8"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31BF5389" w14:textId="77777777" w:rsidR="003153D0" w:rsidRPr="003153D0" w:rsidRDefault="003153D0" w:rsidP="003153D0">
            <w:pPr>
              <w:pStyle w:val="1fffb"/>
            </w:pPr>
            <w:r w:rsidRPr="003153D0">
              <w:t>110,5</w:t>
            </w:r>
          </w:p>
        </w:tc>
        <w:tc>
          <w:tcPr>
            <w:tcW w:w="211" w:type="pct"/>
            <w:tcBorders>
              <w:top w:val="nil"/>
              <w:left w:val="nil"/>
              <w:bottom w:val="single" w:sz="4" w:space="0" w:color="auto"/>
              <w:right w:val="single" w:sz="4" w:space="0" w:color="auto"/>
            </w:tcBorders>
            <w:shd w:val="clear" w:color="000000" w:fill="FFFFFF"/>
            <w:noWrap/>
            <w:vAlign w:val="center"/>
            <w:hideMark/>
          </w:tcPr>
          <w:p w14:paraId="13F4702F"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2380848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4682301" w14:textId="77777777" w:rsidR="003153D0" w:rsidRPr="003153D0" w:rsidRDefault="003153D0" w:rsidP="003153D0">
            <w:pPr>
              <w:pStyle w:val="1fffb"/>
            </w:pPr>
            <w:r w:rsidRPr="003153D0">
              <w:t>11997</w:t>
            </w:r>
          </w:p>
        </w:tc>
        <w:tc>
          <w:tcPr>
            <w:tcW w:w="310" w:type="pct"/>
            <w:tcBorders>
              <w:top w:val="nil"/>
              <w:left w:val="nil"/>
              <w:bottom w:val="single" w:sz="4" w:space="0" w:color="auto"/>
              <w:right w:val="single" w:sz="4" w:space="0" w:color="auto"/>
            </w:tcBorders>
            <w:shd w:val="clear" w:color="000000" w:fill="FFFFFF"/>
            <w:noWrap/>
            <w:vAlign w:val="center"/>
            <w:hideMark/>
          </w:tcPr>
          <w:p w14:paraId="7A13A48B" w14:textId="77777777" w:rsidR="003153D0" w:rsidRPr="003153D0" w:rsidRDefault="003153D0" w:rsidP="003153D0">
            <w:pPr>
              <w:pStyle w:val="1fffb"/>
            </w:pPr>
            <w:r w:rsidRPr="003153D0">
              <w:t>93,7</w:t>
            </w:r>
          </w:p>
        </w:tc>
      </w:tr>
      <w:tr w:rsidR="003153D0" w:rsidRPr="003153D0" w14:paraId="0FEB1E7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EDFCA01" w14:textId="77777777" w:rsidR="003153D0" w:rsidRPr="003153D0" w:rsidRDefault="003153D0" w:rsidP="003153D0">
            <w:pPr>
              <w:pStyle w:val="1fffb"/>
            </w:pPr>
            <w:r w:rsidRPr="003153D0">
              <w:t>ввода на ж.д. 36, 37, 38</w:t>
            </w:r>
          </w:p>
        </w:tc>
        <w:tc>
          <w:tcPr>
            <w:tcW w:w="393" w:type="pct"/>
            <w:tcBorders>
              <w:top w:val="nil"/>
              <w:left w:val="nil"/>
              <w:bottom w:val="single" w:sz="4" w:space="0" w:color="auto"/>
              <w:right w:val="single" w:sz="4" w:space="0" w:color="auto"/>
            </w:tcBorders>
            <w:shd w:val="clear" w:color="000000" w:fill="FFFFFF"/>
            <w:noWrap/>
            <w:vAlign w:val="center"/>
            <w:hideMark/>
          </w:tcPr>
          <w:p w14:paraId="5A554CFF"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1577BB2A"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2D53FCA5" w14:textId="77777777" w:rsidR="003153D0" w:rsidRPr="003153D0" w:rsidRDefault="003153D0" w:rsidP="003153D0">
            <w:pPr>
              <w:pStyle w:val="1fffb"/>
            </w:pPr>
            <w:r w:rsidRPr="003153D0">
              <w:t>18</w:t>
            </w:r>
          </w:p>
        </w:tc>
        <w:tc>
          <w:tcPr>
            <w:tcW w:w="211" w:type="pct"/>
            <w:tcBorders>
              <w:top w:val="nil"/>
              <w:left w:val="nil"/>
              <w:bottom w:val="single" w:sz="4" w:space="0" w:color="auto"/>
              <w:right w:val="single" w:sz="4" w:space="0" w:color="auto"/>
            </w:tcBorders>
            <w:shd w:val="clear" w:color="000000" w:fill="FFFFFF"/>
            <w:noWrap/>
            <w:vAlign w:val="center"/>
            <w:hideMark/>
          </w:tcPr>
          <w:p w14:paraId="0A101D3D"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73E51B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CD218A0" w14:textId="77777777" w:rsidR="003153D0" w:rsidRPr="003153D0" w:rsidRDefault="003153D0" w:rsidP="003153D0">
            <w:pPr>
              <w:pStyle w:val="1fffb"/>
            </w:pPr>
            <w:r w:rsidRPr="003153D0">
              <w:t>1443</w:t>
            </w:r>
          </w:p>
        </w:tc>
        <w:tc>
          <w:tcPr>
            <w:tcW w:w="310" w:type="pct"/>
            <w:tcBorders>
              <w:top w:val="nil"/>
              <w:left w:val="nil"/>
              <w:bottom w:val="single" w:sz="4" w:space="0" w:color="auto"/>
              <w:right w:val="single" w:sz="4" w:space="0" w:color="auto"/>
            </w:tcBorders>
            <w:shd w:val="clear" w:color="000000" w:fill="FFFFFF"/>
            <w:noWrap/>
            <w:vAlign w:val="center"/>
            <w:hideMark/>
          </w:tcPr>
          <w:p w14:paraId="4307739D" w14:textId="77777777" w:rsidR="003153D0" w:rsidRPr="003153D0" w:rsidRDefault="003153D0" w:rsidP="003153D0">
            <w:pPr>
              <w:pStyle w:val="1fffb"/>
            </w:pPr>
            <w:r w:rsidRPr="003153D0">
              <w:t>11,8</w:t>
            </w:r>
          </w:p>
        </w:tc>
      </w:tr>
      <w:tr w:rsidR="003153D0" w:rsidRPr="003153D0" w14:paraId="6C14E8E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9FB5E57" w14:textId="77777777" w:rsidR="003153D0" w:rsidRPr="003153D0" w:rsidRDefault="003153D0" w:rsidP="003153D0">
            <w:pPr>
              <w:pStyle w:val="1fffb"/>
            </w:pPr>
            <w:r w:rsidRPr="003153D0">
              <w:t>от УТ-8 до ТК-13</w:t>
            </w:r>
          </w:p>
        </w:tc>
        <w:tc>
          <w:tcPr>
            <w:tcW w:w="393" w:type="pct"/>
            <w:tcBorders>
              <w:top w:val="nil"/>
              <w:left w:val="nil"/>
              <w:bottom w:val="single" w:sz="4" w:space="0" w:color="auto"/>
              <w:right w:val="single" w:sz="4" w:space="0" w:color="auto"/>
            </w:tcBorders>
            <w:shd w:val="clear" w:color="000000" w:fill="FFFFFF"/>
            <w:noWrap/>
            <w:vAlign w:val="center"/>
            <w:hideMark/>
          </w:tcPr>
          <w:p w14:paraId="4B5F1D86"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1AFC896E"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6530FC14" w14:textId="77777777" w:rsidR="003153D0" w:rsidRPr="003153D0" w:rsidRDefault="003153D0" w:rsidP="003153D0">
            <w:pPr>
              <w:pStyle w:val="1fffb"/>
            </w:pPr>
            <w:r w:rsidRPr="003153D0">
              <w:t>20</w:t>
            </w:r>
          </w:p>
        </w:tc>
        <w:tc>
          <w:tcPr>
            <w:tcW w:w="211" w:type="pct"/>
            <w:tcBorders>
              <w:top w:val="nil"/>
              <w:left w:val="nil"/>
              <w:bottom w:val="single" w:sz="4" w:space="0" w:color="auto"/>
              <w:right w:val="single" w:sz="4" w:space="0" w:color="auto"/>
            </w:tcBorders>
            <w:shd w:val="clear" w:color="000000" w:fill="FFFFFF"/>
            <w:noWrap/>
            <w:vAlign w:val="center"/>
            <w:hideMark/>
          </w:tcPr>
          <w:p w14:paraId="2343712C"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D5959A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7D17679" w14:textId="77777777" w:rsidR="003153D0" w:rsidRPr="003153D0" w:rsidRDefault="003153D0" w:rsidP="003153D0">
            <w:pPr>
              <w:pStyle w:val="1fffb"/>
            </w:pPr>
            <w:r w:rsidRPr="003153D0">
              <w:t>2171</w:t>
            </w:r>
          </w:p>
        </w:tc>
        <w:tc>
          <w:tcPr>
            <w:tcW w:w="310" w:type="pct"/>
            <w:tcBorders>
              <w:top w:val="nil"/>
              <w:left w:val="nil"/>
              <w:bottom w:val="single" w:sz="4" w:space="0" w:color="auto"/>
              <w:right w:val="single" w:sz="4" w:space="0" w:color="auto"/>
            </w:tcBorders>
            <w:shd w:val="clear" w:color="000000" w:fill="FFFFFF"/>
            <w:noWrap/>
            <w:vAlign w:val="center"/>
            <w:hideMark/>
          </w:tcPr>
          <w:p w14:paraId="59BABDEC" w14:textId="77777777" w:rsidR="003153D0" w:rsidRPr="003153D0" w:rsidRDefault="003153D0" w:rsidP="003153D0">
            <w:pPr>
              <w:pStyle w:val="1fffb"/>
            </w:pPr>
            <w:r w:rsidRPr="003153D0">
              <w:t>17,0</w:t>
            </w:r>
          </w:p>
        </w:tc>
      </w:tr>
      <w:tr w:rsidR="003153D0" w:rsidRPr="003153D0" w14:paraId="7BAA5A4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9374AB7" w14:textId="77777777" w:rsidR="003153D0" w:rsidRPr="003153D0" w:rsidRDefault="003153D0" w:rsidP="003153D0">
            <w:pPr>
              <w:pStyle w:val="1fffb"/>
            </w:pPr>
            <w:r w:rsidRPr="003153D0">
              <w:t>от ТК-13 до ж.д.№43</w:t>
            </w:r>
          </w:p>
        </w:tc>
        <w:tc>
          <w:tcPr>
            <w:tcW w:w="393" w:type="pct"/>
            <w:tcBorders>
              <w:top w:val="nil"/>
              <w:left w:val="nil"/>
              <w:bottom w:val="single" w:sz="4" w:space="0" w:color="auto"/>
              <w:right w:val="single" w:sz="4" w:space="0" w:color="auto"/>
            </w:tcBorders>
            <w:shd w:val="clear" w:color="000000" w:fill="FFFFFF"/>
            <w:noWrap/>
            <w:vAlign w:val="center"/>
            <w:hideMark/>
          </w:tcPr>
          <w:p w14:paraId="593A513B"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2D4B1CED"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35A1776E" w14:textId="77777777" w:rsidR="003153D0" w:rsidRPr="003153D0" w:rsidRDefault="003153D0" w:rsidP="003153D0">
            <w:pPr>
              <w:pStyle w:val="1fffb"/>
            </w:pPr>
            <w:r w:rsidRPr="003153D0">
              <w:t>334</w:t>
            </w:r>
          </w:p>
        </w:tc>
        <w:tc>
          <w:tcPr>
            <w:tcW w:w="211" w:type="pct"/>
            <w:tcBorders>
              <w:top w:val="nil"/>
              <w:left w:val="nil"/>
              <w:bottom w:val="single" w:sz="4" w:space="0" w:color="auto"/>
              <w:right w:val="single" w:sz="4" w:space="0" w:color="auto"/>
            </w:tcBorders>
            <w:shd w:val="clear" w:color="000000" w:fill="FFFFFF"/>
            <w:noWrap/>
            <w:vAlign w:val="center"/>
            <w:hideMark/>
          </w:tcPr>
          <w:p w14:paraId="0E6F8DCE"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89FDF5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8470B34" w14:textId="77777777" w:rsidR="003153D0" w:rsidRPr="003153D0" w:rsidRDefault="003153D0" w:rsidP="003153D0">
            <w:pPr>
              <w:pStyle w:val="1fffb"/>
            </w:pPr>
            <w:r w:rsidRPr="003153D0">
              <w:t>36262</w:t>
            </w:r>
          </w:p>
        </w:tc>
        <w:tc>
          <w:tcPr>
            <w:tcW w:w="310" w:type="pct"/>
            <w:tcBorders>
              <w:top w:val="nil"/>
              <w:left w:val="nil"/>
              <w:bottom w:val="single" w:sz="4" w:space="0" w:color="auto"/>
              <w:right w:val="single" w:sz="4" w:space="0" w:color="auto"/>
            </w:tcBorders>
            <w:shd w:val="clear" w:color="000000" w:fill="FFFFFF"/>
            <w:noWrap/>
            <w:vAlign w:val="center"/>
            <w:hideMark/>
          </w:tcPr>
          <w:p w14:paraId="3885AF7F" w14:textId="77777777" w:rsidR="003153D0" w:rsidRPr="003153D0" w:rsidRDefault="003153D0" w:rsidP="003153D0">
            <w:pPr>
              <w:pStyle w:val="1fffb"/>
            </w:pPr>
            <w:r w:rsidRPr="003153D0">
              <w:t>283,2</w:t>
            </w:r>
          </w:p>
        </w:tc>
      </w:tr>
      <w:tr w:rsidR="003153D0" w:rsidRPr="003153D0" w14:paraId="7123BAB6"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1571A88" w14:textId="77777777" w:rsidR="003153D0" w:rsidRPr="003153D0" w:rsidRDefault="003153D0" w:rsidP="003153D0">
            <w:pPr>
              <w:pStyle w:val="1fffb"/>
            </w:pPr>
            <w:r w:rsidRPr="003153D0">
              <w:t>ввода на ж.д.39, 40, 41, 43</w:t>
            </w:r>
          </w:p>
        </w:tc>
        <w:tc>
          <w:tcPr>
            <w:tcW w:w="393" w:type="pct"/>
            <w:tcBorders>
              <w:top w:val="nil"/>
              <w:left w:val="nil"/>
              <w:bottom w:val="single" w:sz="4" w:space="0" w:color="auto"/>
              <w:right w:val="single" w:sz="4" w:space="0" w:color="auto"/>
            </w:tcBorders>
            <w:shd w:val="clear" w:color="000000" w:fill="FFFFFF"/>
            <w:noWrap/>
            <w:vAlign w:val="center"/>
            <w:hideMark/>
          </w:tcPr>
          <w:p w14:paraId="15A1B63D"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77D90C09"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5CAFB938" w14:textId="77777777" w:rsidR="003153D0" w:rsidRPr="003153D0" w:rsidRDefault="003153D0" w:rsidP="003153D0">
            <w:pPr>
              <w:pStyle w:val="1fffb"/>
            </w:pPr>
            <w:r w:rsidRPr="003153D0">
              <w:t>34,5</w:t>
            </w:r>
          </w:p>
        </w:tc>
        <w:tc>
          <w:tcPr>
            <w:tcW w:w="211" w:type="pct"/>
            <w:tcBorders>
              <w:top w:val="nil"/>
              <w:left w:val="nil"/>
              <w:bottom w:val="single" w:sz="4" w:space="0" w:color="auto"/>
              <w:right w:val="single" w:sz="4" w:space="0" w:color="auto"/>
            </w:tcBorders>
            <w:shd w:val="clear" w:color="000000" w:fill="FFFFFF"/>
            <w:noWrap/>
            <w:vAlign w:val="center"/>
            <w:hideMark/>
          </w:tcPr>
          <w:p w14:paraId="5C616E3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0CEEC4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D4B62FE" w14:textId="77777777" w:rsidR="003153D0" w:rsidRPr="003153D0" w:rsidRDefault="003153D0" w:rsidP="003153D0">
            <w:pPr>
              <w:pStyle w:val="1fffb"/>
            </w:pPr>
            <w:r w:rsidRPr="003153D0">
              <w:t>2767</w:t>
            </w:r>
          </w:p>
        </w:tc>
        <w:tc>
          <w:tcPr>
            <w:tcW w:w="310" w:type="pct"/>
            <w:tcBorders>
              <w:top w:val="nil"/>
              <w:left w:val="nil"/>
              <w:bottom w:val="single" w:sz="4" w:space="0" w:color="auto"/>
              <w:right w:val="single" w:sz="4" w:space="0" w:color="auto"/>
            </w:tcBorders>
            <w:shd w:val="clear" w:color="000000" w:fill="FFFFFF"/>
            <w:noWrap/>
            <w:vAlign w:val="center"/>
            <w:hideMark/>
          </w:tcPr>
          <w:p w14:paraId="10218624" w14:textId="77777777" w:rsidR="003153D0" w:rsidRPr="003153D0" w:rsidRDefault="003153D0" w:rsidP="003153D0">
            <w:pPr>
              <w:pStyle w:val="1fffb"/>
            </w:pPr>
            <w:r w:rsidRPr="003153D0">
              <w:t>22,5</w:t>
            </w:r>
          </w:p>
        </w:tc>
      </w:tr>
      <w:tr w:rsidR="003153D0" w:rsidRPr="003153D0" w14:paraId="3474E41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2BEDBB2" w14:textId="77777777" w:rsidR="003153D0" w:rsidRPr="003153D0" w:rsidRDefault="003153D0" w:rsidP="003153D0">
            <w:pPr>
              <w:pStyle w:val="1fffb"/>
            </w:pPr>
            <w:r w:rsidRPr="003153D0">
              <w:t>от УТ-8 до ТК-12</w:t>
            </w:r>
          </w:p>
        </w:tc>
        <w:tc>
          <w:tcPr>
            <w:tcW w:w="393" w:type="pct"/>
            <w:tcBorders>
              <w:top w:val="nil"/>
              <w:left w:val="nil"/>
              <w:bottom w:val="single" w:sz="4" w:space="0" w:color="auto"/>
              <w:right w:val="single" w:sz="4" w:space="0" w:color="auto"/>
            </w:tcBorders>
            <w:shd w:val="clear" w:color="000000" w:fill="FFFFFF"/>
            <w:noWrap/>
            <w:vAlign w:val="center"/>
            <w:hideMark/>
          </w:tcPr>
          <w:p w14:paraId="6EFEEDA4"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44EF8C57"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34E7B568" w14:textId="77777777" w:rsidR="003153D0" w:rsidRPr="003153D0" w:rsidRDefault="003153D0" w:rsidP="003153D0">
            <w:pPr>
              <w:pStyle w:val="1fffb"/>
            </w:pPr>
            <w:r w:rsidRPr="003153D0">
              <w:t>16</w:t>
            </w:r>
          </w:p>
        </w:tc>
        <w:tc>
          <w:tcPr>
            <w:tcW w:w="211" w:type="pct"/>
            <w:tcBorders>
              <w:top w:val="nil"/>
              <w:left w:val="nil"/>
              <w:bottom w:val="single" w:sz="4" w:space="0" w:color="auto"/>
              <w:right w:val="single" w:sz="4" w:space="0" w:color="auto"/>
            </w:tcBorders>
            <w:shd w:val="clear" w:color="000000" w:fill="FFFFFF"/>
            <w:noWrap/>
            <w:vAlign w:val="center"/>
            <w:hideMark/>
          </w:tcPr>
          <w:p w14:paraId="38271B6B"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4F539A0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5490DA8" w14:textId="77777777" w:rsidR="003153D0" w:rsidRPr="003153D0" w:rsidRDefault="003153D0" w:rsidP="003153D0">
            <w:pPr>
              <w:pStyle w:val="1fffb"/>
            </w:pPr>
            <w:r w:rsidRPr="003153D0">
              <w:t>1737</w:t>
            </w:r>
          </w:p>
        </w:tc>
        <w:tc>
          <w:tcPr>
            <w:tcW w:w="310" w:type="pct"/>
            <w:tcBorders>
              <w:top w:val="nil"/>
              <w:left w:val="nil"/>
              <w:bottom w:val="single" w:sz="4" w:space="0" w:color="auto"/>
              <w:right w:val="single" w:sz="4" w:space="0" w:color="auto"/>
            </w:tcBorders>
            <w:shd w:val="clear" w:color="000000" w:fill="FFFFFF"/>
            <w:noWrap/>
            <w:vAlign w:val="center"/>
            <w:hideMark/>
          </w:tcPr>
          <w:p w14:paraId="6E9DBD52" w14:textId="77777777" w:rsidR="003153D0" w:rsidRPr="003153D0" w:rsidRDefault="003153D0" w:rsidP="003153D0">
            <w:pPr>
              <w:pStyle w:val="1fffb"/>
            </w:pPr>
            <w:r w:rsidRPr="003153D0">
              <w:t>13,6</w:t>
            </w:r>
          </w:p>
        </w:tc>
      </w:tr>
      <w:tr w:rsidR="003153D0" w:rsidRPr="003153D0" w14:paraId="190DD818"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35EC5AF" w14:textId="77777777" w:rsidR="003153D0" w:rsidRPr="003153D0" w:rsidRDefault="003153D0" w:rsidP="003153D0">
            <w:pPr>
              <w:pStyle w:val="1fffb"/>
            </w:pPr>
            <w:r w:rsidRPr="003153D0">
              <w:t>от ТК-12 до ж.д.№28</w:t>
            </w:r>
          </w:p>
        </w:tc>
        <w:tc>
          <w:tcPr>
            <w:tcW w:w="393" w:type="pct"/>
            <w:tcBorders>
              <w:top w:val="nil"/>
              <w:left w:val="nil"/>
              <w:bottom w:val="single" w:sz="4" w:space="0" w:color="auto"/>
              <w:right w:val="single" w:sz="4" w:space="0" w:color="auto"/>
            </w:tcBorders>
            <w:shd w:val="clear" w:color="000000" w:fill="FFFFFF"/>
            <w:noWrap/>
            <w:vAlign w:val="center"/>
            <w:hideMark/>
          </w:tcPr>
          <w:p w14:paraId="65D28C0F"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59541236"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094B77A3" w14:textId="77777777" w:rsidR="003153D0" w:rsidRPr="003153D0" w:rsidRDefault="003153D0" w:rsidP="003153D0">
            <w:pPr>
              <w:pStyle w:val="1fffb"/>
            </w:pPr>
            <w:r w:rsidRPr="003153D0">
              <w:t>234</w:t>
            </w:r>
          </w:p>
        </w:tc>
        <w:tc>
          <w:tcPr>
            <w:tcW w:w="211" w:type="pct"/>
            <w:tcBorders>
              <w:top w:val="nil"/>
              <w:left w:val="nil"/>
              <w:bottom w:val="single" w:sz="4" w:space="0" w:color="auto"/>
              <w:right w:val="single" w:sz="4" w:space="0" w:color="auto"/>
            </w:tcBorders>
            <w:shd w:val="clear" w:color="000000" w:fill="FFFFFF"/>
            <w:noWrap/>
            <w:vAlign w:val="center"/>
            <w:hideMark/>
          </w:tcPr>
          <w:p w14:paraId="2F396FC6"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4981C45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255128C" w14:textId="77777777" w:rsidR="003153D0" w:rsidRPr="003153D0" w:rsidRDefault="003153D0" w:rsidP="003153D0">
            <w:pPr>
              <w:pStyle w:val="1fffb"/>
            </w:pPr>
            <w:r w:rsidRPr="003153D0">
              <w:t>25405</w:t>
            </w:r>
          </w:p>
        </w:tc>
        <w:tc>
          <w:tcPr>
            <w:tcW w:w="310" w:type="pct"/>
            <w:tcBorders>
              <w:top w:val="nil"/>
              <w:left w:val="nil"/>
              <w:bottom w:val="single" w:sz="4" w:space="0" w:color="auto"/>
              <w:right w:val="single" w:sz="4" w:space="0" w:color="auto"/>
            </w:tcBorders>
            <w:shd w:val="clear" w:color="000000" w:fill="FFFFFF"/>
            <w:noWrap/>
            <w:vAlign w:val="center"/>
            <w:hideMark/>
          </w:tcPr>
          <w:p w14:paraId="64B54466" w14:textId="77777777" w:rsidR="003153D0" w:rsidRPr="003153D0" w:rsidRDefault="003153D0" w:rsidP="003153D0">
            <w:pPr>
              <w:pStyle w:val="1fffb"/>
            </w:pPr>
            <w:r w:rsidRPr="003153D0">
              <w:t>198,4</w:t>
            </w:r>
          </w:p>
        </w:tc>
      </w:tr>
      <w:tr w:rsidR="003153D0" w:rsidRPr="003153D0" w14:paraId="32126BF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327DECB" w14:textId="77777777" w:rsidR="003153D0" w:rsidRPr="003153D0" w:rsidRDefault="003153D0" w:rsidP="003153D0">
            <w:pPr>
              <w:pStyle w:val="1fffb"/>
            </w:pPr>
            <w:r w:rsidRPr="003153D0">
              <w:t>от ТК-12 до ж.д.№35</w:t>
            </w:r>
          </w:p>
        </w:tc>
        <w:tc>
          <w:tcPr>
            <w:tcW w:w="393" w:type="pct"/>
            <w:tcBorders>
              <w:top w:val="nil"/>
              <w:left w:val="nil"/>
              <w:bottom w:val="single" w:sz="4" w:space="0" w:color="auto"/>
              <w:right w:val="single" w:sz="4" w:space="0" w:color="auto"/>
            </w:tcBorders>
            <w:shd w:val="clear" w:color="000000" w:fill="FFFFFF"/>
            <w:noWrap/>
            <w:vAlign w:val="center"/>
            <w:hideMark/>
          </w:tcPr>
          <w:p w14:paraId="6B9AF5EC"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32D95951"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5744588F" w14:textId="77777777" w:rsidR="003153D0" w:rsidRPr="003153D0" w:rsidRDefault="003153D0" w:rsidP="003153D0">
            <w:pPr>
              <w:pStyle w:val="1fffb"/>
            </w:pPr>
            <w:r w:rsidRPr="003153D0">
              <w:t>208</w:t>
            </w:r>
          </w:p>
        </w:tc>
        <w:tc>
          <w:tcPr>
            <w:tcW w:w="211" w:type="pct"/>
            <w:tcBorders>
              <w:top w:val="nil"/>
              <w:left w:val="nil"/>
              <w:bottom w:val="single" w:sz="4" w:space="0" w:color="auto"/>
              <w:right w:val="single" w:sz="4" w:space="0" w:color="auto"/>
            </w:tcBorders>
            <w:shd w:val="clear" w:color="000000" w:fill="FFFFFF"/>
            <w:noWrap/>
            <w:vAlign w:val="center"/>
            <w:hideMark/>
          </w:tcPr>
          <w:p w14:paraId="74064182"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2F0C171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DDE4808" w14:textId="77777777" w:rsidR="003153D0" w:rsidRPr="003153D0" w:rsidRDefault="003153D0" w:rsidP="003153D0">
            <w:pPr>
              <w:pStyle w:val="1fffb"/>
            </w:pPr>
            <w:r w:rsidRPr="003153D0">
              <w:t>22583</w:t>
            </w:r>
          </w:p>
        </w:tc>
        <w:tc>
          <w:tcPr>
            <w:tcW w:w="310" w:type="pct"/>
            <w:tcBorders>
              <w:top w:val="nil"/>
              <w:left w:val="nil"/>
              <w:bottom w:val="single" w:sz="4" w:space="0" w:color="auto"/>
              <w:right w:val="single" w:sz="4" w:space="0" w:color="auto"/>
            </w:tcBorders>
            <w:shd w:val="clear" w:color="000000" w:fill="FFFFFF"/>
            <w:noWrap/>
            <w:vAlign w:val="center"/>
            <w:hideMark/>
          </w:tcPr>
          <w:p w14:paraId="537E5F14" w14:textId="77777777" w:rsidR="003153D0" w:rsidRPr="003153D0" w:rsidRDefault="003153D0" w:rsidP="003153D0">
            <w:pPr>
              <w:pStyle w:val="1fffb"/>
            </w:pPr>
            <w:r w:rsidRPr="003153D0">
              <w:t>176,4</w:t>
            </w:r>
          </w:p>
        </w:tc>
      </w:tr>
      <w:tr w:rsidR="003153D0" w:rsidRPr="003153D0" w14:paraId="4CCC4B0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7C5AE11" w14:textId="77777777" w:rsidR="003153D0" w:rsidRPr="003153D0" w:rsidRDefault="003153D0" w:rsidP="003153D0">
            <w:pPr>
              <w:pStyle w:val="1fffb"/>
            </w:pPr>
            <w:r w:rsidRPr="003153D0">
              <w:t>ввода на ж.д.28,29,30,31,32,33,34,35</w:t>
            </w:r>
          </w:p>
        </w:tc>
        <w:tc>
          <w:tcPr>
            <w:tcW w:w="393" w:type="pct"/>
            <w:tcBorders>
              <w:top w:val="nil"/>
              <w:left w:val="nil"/>
              <w:bottom w:val="single" w:sz="4" w:space="0" w:color="auto"/>
              <w:right w:val="single" w:sz="4" w:space="0" w:color="auto"/>
            </w:tcBorders>
            <w:shd w:val="clear" w:color="000000" w:fill="FFFFFF"/>
            <w:noWrap/>
            <w:vAlign w:val="center"/>
            <w:hideMark/>
          </w:tcPr>
          <w:p w14:paraId="45B37DE5"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11F18B1E"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7A72B7F7" w14:textId="77777777" w:rsidR="003153D0" w:rsidRPr="003153D0" w:rsidRDefault="003153D0" w:rsidP="003153D0">
            <w:pPr>
              <w:pStyle w:val="1fffb"/>
            </w:pPr>
            <w:r w:rsidRPr="003153D0">
              <w:t>35</w:t>
            </w:r>
          </w:p>
        </w:tc>
        <w:tc>
          <w:tcPr>
            <w:tcW w:w="211" w:type="pct"/>
            <w:tcBorders>
              <w:top w:val="nil"/>
              <w:left w:val="nil"/>
              <w:bottom w:val="single" w:sz="4" w:space="0" w:color="auto"/>
              <w:right w:val="single" w:sz="4" w:space="0" w:color="auto"/>
            </w:tcBorders>
            <w:shd w:val="clear" w:color="000000" w:fill="FFFFFF"/>
            <w:noWrap/>
            <w:vAlign w:val="center"/>
            <w:hideMark/>
          </w:tcPr>
          <w:p w14:paraId="1E08762B"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5AA17C7"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95F0410" w14:textId="77777777" w:rsidR="003153D0" w:rsidRPr="003153D0" w:rsidRDefault="003153D0" w:rsidP="003153D0">
            <w:pPr>
              <w:pStyle w:val="1fffb"/>
            </w:pPr>
            <w:r w:rsidRPr="003153D0">
              <w:t>2807</w:t>
            </w:r>
          </w:p>
        </w:tc>
        <w:tc>
          <w:tcPr>
            <w:tcW w:w="310" w:type="pct"/>
            <w:tcBorders>
              <w:top w:val="nil"/>
              <w:left w:val="nil"/>
              <w:bottom w:val="single" w:sz="4" w:space="0" w:color="auto"/>
              <w:right w:val="single" w:sz="4" w:space="0" w:color="auto"/>
            </w:tcBorders>
            <w:shd w:val="clear" w:color="000000" w:fill="FFFFFF"/>
            <w:noWrap/>
            <w:vAlign w:val="center"/>
            <w:hideMark/>
          </w:tcPr>
          <w:p w14:paraId="3D2B9A54" w14:textId="77777777" w:rsidR="003153D0" w:rsidRPr="003153D0" w:rsidRDefault="003153D0" w:rsidP="003153D0">
            <w:pPr>
              <w:pStyle w:val="1fffb"/>
            </w:pPr>
            <w:r w:rsidRPr="003153D0">
              <w:t>22,9</w:t>
            </w:r>
          </w:p>
        </w:tc>
      </w:tr>
      <w:tr w:rsidR="003153D0" w:rsidRPr="003153D0" w14:paraId="77E4F7B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46816F3" w14:textId="77777777" w:rsidR="003153D0" w:rsidRPr="003153D0" w:rsidRDefault="003153D0" w:rsidP="003153D0">
            <w:pPr>
              <w:pStyle w:val="1fffb"/>
            </w:pPr>
            <w:r w:rsidRPr="003153D0">
              <w:t>от УТ-3 до УТ-14 (баня)</w:t>
            </w:r>
          </w:p>
        </w:tc>
        <w:tc>
          <w:tcPr>
            <w:tcW w:w="393" w:type="pct"/>
            <w:tcBorders>
              <w:top w:val="nil"/>
              <w:left w:val="nil"/>
              <w:bottom w:val="single" w:sz="4" w:space="0" w:color="auto"/>
              <w:right w:val="single" w:sz="4" w:space="0" w:color="auto"/>
            </w:tcBorders>
            <w:shd w:val="clear" w:color="000000" w:fill="FFFFFF"/>
            <w:noWrap/>
            <w:vAlign w:val="center"/>
            <w:hideMark/>
          </w:tcPr>
          <w:p w14:paraId="38455154"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564DD051"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23D943D" w14:textId="77777777" w:rsidR="003153D0" w:rsidRPr="003153D0" w:rsidRDefault="003153D0" w:rsidP="003153D0">
            <w:pPr>
              <w:pStyle w:val="1fffb"/>
            </w:pPr>
            <w:r w:rsidRPr="003153D0">
              <w:t>50,5</w:t>
            </w:r>
          </w:p>
        </w:tc>
        <w:tc>
          <w:tcPr>
            <w:tcW w:w="211" w:type="pct"/>
            <w:tcBorders>
              <w:top w:val="nil"/>
              <w:left w:val="nil"/>
              <w:bottom w:val="single" w:sz="4" w:space="0" w:color="auto"/>
              <w:right w:val="single" w:sz="4" w:space="0" w:color="auto"/>
            </w:tcBorders>
            <w:shd w:val="clear" w:color="000000" w:fill="FFFFFF"/>
            <w:noWrap/>
            <w:vAlign w:val="center"/>
            <w:hideMark/>
          </w:tcPr>
          <w:p w14:paraId="0F6C8F5A"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2C4231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98357CA" w14:textId="77777777" w:rsidR="003153D0" w:rsidRPr="003153D0" w:rsidRDefault="003153D0" w:rsidP="003153D0">
            <w:pPr>
              <w:pStyle w:val="1fffb"/>
            </w:pPr>
            <w:r w:rsidRPr="003153D0">
              <w:t>2928</w:t>
            </w:r>
          </w:p>
        </w:tc>
        <w:tc>
          <w:tcPr>
            <w:tcW w:w="310" w:type="pct"/>
            <w:tcBorders>
              <w:top w:val="nil"/>
              <w:left w:val="nil"/>
              <w:bottom w:val="single" w:sz="4" w:space="0" w:color="auto"/>
              <w:right w:val="single" w:sz="4" w:space="0" w:color="auto"/>
            </w:tcBorders>
            <w:shd w:val="clear" w:color="000000" w:fill="FFFFFF"/>
            <w:noWrap/>
            <w:vAlign w:val="center"/>
            <w:hideMark/>
          </w:tcPr>
          <w:p w14:paraId="4ECBB4D4" w14:textId="77777777" w:rsidR="003153D0" w:rsidRPr="003153D0" w:rsidRDefault="003153D0" w:rsidP="003153D0">
            <w:pPr>
              <w:pStyle w:val="1fffb"/>
            </w:pPr>
            <w:r w:rsidRPr="003153D0">
              <w:t>23,9</w:t>
            </w:r>
          </w:p>
        </w:tc>
      </w:tr>
      <w:tr w:rsidR="003153D0" w:rsidRPr="003153D0" w14:paraId="13B3D59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5FF1080" w14:textId="77777777" w:rsidR="003153D0" w:rsidRPr="003153D0" w:rsidRDefault="003153D0" w:rsidP="003153D0">
            <w:pPr>
              <w:pStyle w:val="1fffb"/>
            </w:pPr>
            <w:r w:rsidRPr="003153D0">
              <w:t>ввода в ж.д.10, 20 (КДМ)</w:t>
            </w:r>
          </w:p>
        </w:tc>
        <w:tc>
          <w:tcPr>
            <w:tcW w:w="393" w:type="pct"/>
            <w:tcBorders>
              <w:top w:val="nil"/>
              <w:left w:val="nil"/>
              <w:bottom w:val="single" w:sz="4" w:space="0" w:color="auto"/>
              <w:right w:val="single" w:sz="4" w:space="0" w:color="auto"/>
            </w:tcBorders>
            <w:shd w:val="clear" w:color="000000" w:fill="FFFFFF"/>
            <w:noWrap/>
            <w:vAlign w:val="center"/>
            <w:hideMark/>
          </w:tcPr>
          <w:p w14:paraId="4528D830"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4AFA9389"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9FAD068" w14:textId="77777777" w:rsidR="003153D0" w:rsidRPr="003153D0" w:rsidRDefault="003153D0" w:rsidP="003153D0">
            <w:pPr>
              <w:pStyle w:val="1fffb"/>
            </w:pPr>
            <w:r w:rsidRPr="003153D0">
              <w:t>318</w:t>
            </w:r>
          </w:p>
        </w:tc>
        <w:tc>
          <w:tcPr>
            <w:tcW w:w="211" w:type="pct"/>
            <w:tcBorders>
              <w:top w:val="nil"/>
              <w:left w:val="nil"/>
              <w:bottom w:val="single" w:sz="4" w:space="0" w:color="auto"/>
              <w:right w:val="single" w:sz="4" w:space="0" w:color="auto"/>
            </w:tcBorders>
            <w:shd w:val="clear" w:color="000000" w:fill="FFFFFF"/>
            <w:noWrap/>
            <w:vAlign w:val="center"/>
            <w:hideMark/>
          </w:tcPr>
          <w:p w14:paraId="7619CCE4"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6D63FF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4619BCF" w14:textId="77777777" w:rsidR="003153D0" w:rsidRPr="003153D0" w:rsidRDefault="003153D0" w:rsidP="003153D0">
            <w:pPr>
              <w:pStyle w:val="1fffb"/>
            </w:pPr>
            <w:r w:rsidRPr="003153D0">
              <w:t>18440</w:t>
            </w:r>
          </w:p>
        </w:tc>
        <w:tc>
          <w:tcPr>
            <w:tcW w:w="310" w:type="pct"/>
            <w:tcBorders>
              <w:top w:val="nil"/>
              <w:left w:val="nil"/>
              <w:bottom w:val="single" w:sz="4" w:space="0" w:color="auto"/>
              <w:right w:val="single" w:sz="4" w:space="0" w:color="auto"/>
            </w:tcBorders>
            <w:shd w:val="clear" w:color="000000" w:fill="FFFFFF"/>
            <w:noWrap/>
            <w:vAlign w:val="center"/>
            <w:hideMark/>
          </w:tcPr>
          <w:p w14:paraId="5FA3384D" w14:textId="77777777" w:rsidR="003153D0" w:rsidRPr="003153D0" w:rsidRDefault="003153D0" w:rsidP="003153D0">
            <w:pPr>
              <w:pStyle w:val="1fffb"/>
            </w:pPr>
            <w:r w:rsidRPr="003153D0">
              <w:t>150,3</w:t>
            </w:r>
          </w:p>
        </w:tc>
      </w:tr>
      <w:tr w:rsidR="003153D0" w:rsidRPr="003153D0" w14:paraId="6CC40CE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515BFBE" w14:textId="77777777" w:rsidR="003153D0" w:rsidRPr="003153D0" w:rsidRDefault="003153D0" w:rsidP="003153D0">
            <w:pPr>
              <w:pStyle w:val="1fffb"/>
            </w:pPr>
            <w:r w:rsidRPr="003153D0">
              <w:t>от УТ-14 (баня) до ж.д.10а (КДМ)</w:t>
            </w:r>
          </w:p>
        </w:tc>
        <w:tc>
          <w:tcPr>
            <w:tcW w:w="393" w:type="pct"/>
            <w:tcBorders>
              <w:top w:val="nil"/>
              <w:left w:val="nil"/>
              <w:bottom w:val="single" w:sz="4" w:space="0" w:color="auto"/>
              <w:right w:val="single" w:sz="4" w:space="0" w:color="auto"/>
            </w:tcBorders>
            <w:shd w:val="clear" w:color="000000" w:fill="FFFFFF"/>
            <w:noWrap/>
            <w:vAlign w:val="center"/>
            <w:hideMark/>
          </w:tcPr>
          <w:p w14:paraId="5E69DD93"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1E662C7E"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50C59A51" w14:textId="77777777" w:rsidR="003153D0" w:rsidRPr="003153D0" w:rsidRDefault="003153D0" w:rsidP="003153D0">
            <w:pPr>
              <w:pStyle w:val="1fffb"/>
            </w:pPr>
            <w:r w:rsidRPr="003153D0">
              <w:t>119</w:t>
            </w:r>
          </w:p>
        </w:tc>
        <w:tc>
          <w:tcPr>
            <w:tcW w:w="211" w:type="pct"/>
            <w:tcBorders>
              <w:top w:val="nil"/>
              <w:left w:val="nil"/>
              <w:bottom w:val="single" w:sz="4" w:space="0" w:color="auto"/>
              <w:right w:val="single" w:sz="4" w:space="0" w:color="auto"/>
            </w:tcBorders>
            <w:shd w:val="clear" w:color="000000" w:fill="FFFFFF"/>
            <w:noWrap/>
            <w:vAlign w:val="center"/>
            <w:hideMark/>
          </w:tcPr>
          <w:p w14:paraId="47BDE646"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B37E4E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A54FA63" w14:textId="77777777" w:rsidR="003153D0" w:rsidRPr="003153D0" w:rsidRDefault="003153D0" w:rsidP="003153D0">
            <w:pPr>
              <w:pStyle w:val="1fffb"/>
            </w:pPr>
            <w:r w:rsidRPr="003153D0">
              <w:t>6900</w:t>
            </w:r>
          </w:p>
        </w:tc>
        <w:tc>
          <w:tcPr>
            <w:tcW w:w="310" w:type="pct"/>
            <w:tcBorders>
              <w:top w:val="nil"/>
              <w:left w:val="nil"/>
              <w:bottom w:val="single" w:sz="4" w:space="0" w:color="auto"/>
              <w:right w:val="single" w:sz="4" w:space="0" w:color="auto"/>
            </w:tcBorders>
            <w:shd w:val="clear" w:color="000000" w:fill="FFFFFF"/>
            <w:noWrap/>
            <w:vAlign w:val="center"/>
            <w:hideMark/>
          </w:tcPr>
          <w:p w14:paraId="79166F98" w14:textId="77777777" w:rsidR="003153D0" w:rsidRPr="003153D0" w:rsidRDefault="003153D0" w:rsidP="003153D0">
            <w:pPr>
              <w:pStyle w:val="1fffb"/>
            </w:pPr>
            <w:r w:rsidRPr="003153D0">
              <w:t>56,2</w:t>
            </w:r>
          </w:p>
        </w:tc>
      </w:tr>
      <w:tr w:rsidR="003153D0" w:rsidRPr="003153D0" w14:paraId="6614288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8310A43" w14:textId="77777777" w:rsidR="003153D0" w:rsidRPr="003153D0" w:rsidRDefault="003153D0" w:rsidP="003153D0">
            <w:pPr>
              <w:pStyle w:val="1fffb"/>
            </w:pPr>
            <w:r w:rsidRPr="003153D0">
              <w:t>от УТ-4 до УТ-7</w:t>
            </w:r>
          </w:p>
        </w:tc>
        <w:tc>
          <w:tcPr>
            <w:tcW w:w="393" w:type="pct"/>
            <w:tcBorders>
              <w:top w:val="nil"/>
              <w:left w:val="nil"/>
              <w:bottom w:val="single" w:sz="4" w:space="0" w:color="auto"/>
              <w:right w:val="single" w:sz="4" w:space="0" w:color="auto"/>
            </w:tcBorders>
            <w:shd w:val="clear" w:color="000000" w:fill="FFFFFF"/>
            <w:noWrap/>
            <w:vAlign w:val="center"/>
            <w:hideMark/>
          </w:tcPr>
          <w:p w14:paraId="4C63734C"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1E4B04FA"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3F0AA08B" w14:textId="77777777" w:rsidR="003153D0" w:rsidRPr="003153D0" w:rsidRDefault="003153D0" w:rsidP="003153D0">
            <w:pPr>
              <w:pStyle w:val="1fffb"/>
            </w:pPr>
            <w:r w:rsidRPr="003153D0">
              <w:t>247</w:t>
            </w:r>
          </w:p>
        </w:tc>
        <w:tc>
          <w:tcPr>
            <w:tcW w:w="211" w:type="pct"/>
            <w:tcBorders>
              <w:top w:val="nil"/>
              <w:left w:val="nil"/>
              <w:bottom w:val="single" w:sz="4" w:space="0" w:color="auto"/>
              <w:right w:val="single" w:sz="4" w:space="0" w:color="auto"/>
            </w:tcBorders>
            <w:shd w:val="clear" w:color="000000" w:fill="FFFFFF"/>
            <w:noWrap/>
            <w:vAlign w:val="center"/>
            <w:hideMark/>
          </w:tcPr>
          <w:p w14:paraId="15BDD768"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2EFD5B44"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8A3192B" w14:textId="77777777" w:rsidR="003153D0" w:rsidRPr="003153D0" w:rsidRDefault="003153D0" w:rsidP="003153D0">
            <w:pPr>
              <w:pStyle w:val="1fffb"/>
            </w:pPr>
            <w:r w:rsidRPr="003153D0">
              <w:t>31083</w:t>
            </w:r>
          </w:p>
        </w:tc>
        <w:tc>
          <w:tcPr>
            <w:tcW w:w="310" w:type="pct"/>
            <w:tcBorders>
              <w:top w:val="nil"/>
              <w:left w:val="nil"/>
              <w:bottom w:val="single" w:sz="4" w:space="0" w:color="auto"/>
              <w:right w:val="single" w:sz="4" w:space="0" w:color="auto"/>
            </w:tcBorders>
            <w:shd w:val="clear" w:color="000000" w:fill="FFFFFF"/>
            <w:noWrap/>
            <w:vAlign w:val="center"/>
            <w:hideMark/>
          </w:tcPr>
          <w:p w14:paraId="34095BD1" w14:textId="77777777" w:rsidR="003153D0" w:rsidRPr="003153D0" w:rsidRDefault="003153D0" w:rsidP="003153D0">
            <w:pPr>
              <w:pStyle w:val="1fffb"/>
            </w:pPr>
            <w:r w:rsidRPr="003153D0">
              <w:t>242,8</w:t>
            </w:r>
          </w:p>
        </w:tc>
      </w:tr>
      <w:tr w:rsidR="003153D0" w:rsidRPr="003153D0" w14:paraId="3CAF2EC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E64C24D" w14:textId="77777777" w:rsidR="003153D0" w:rsidRPr="003153D0" w:rsidRDefault="003153D0" w:rsidP="003153D0">
            <w:pPr>
              <w:pStyle w:val="1fffb"/>
            </w:pPr>
            <w:r w:rsidRPr="003153D0">
              <w:t>от УТ-4 до УТ-7</w:t>
            </w:r>
          </w:p>
        </w:tc>
        <w:tc>
          <w:tcPr>
            <w:tcW w:w="393" w:type="pct"/>
            <w:tcBorders>
              <w:top w:val="nil"/>
              <w:left w:val="nil"/>
              <w:bottom w:val="single" w:sz="4" w:space="0" w:color="auto"/>
              <w:right w:val="single" w:sz="4" w:space="0" w:color="auto"/>
            </w:tcBorders>
            <w:shd w:val="clear" w:color="000000" w:fill="FFFFFF"/>
            <w:noWrap/>
            <w:vAlign w:val="center"/>
            <w:hideMark/>
          </w:tcPr>
          <w:p w14:paraId="6A7EE155"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20976029"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6A50B60C" w14:textId="77777777" w:rsidR="003153D0" w:rsidRPr="003153D0" w:rsidRDefault="003153D0" w:rsidP="003153D0">
            <w:pPr>
              <w:pStyle w:val="1fffb"/>
            </w:pPr>
            <w:r w:rsidRPr="003153D0">
              <w:t>25</w:t>
            </w:r>
          </w:p>
        </w:tc>
        <w:tc>
          <w:tcPr>
            <w:tcW w:w="211" w:type="pct"/>
            <w:tcBorders>
              <w:top w:val="nil"/>
              <w:left w:val="nil"/>
              <w:bottom w:val="single" w:sz="4" w:space="0" w:color="auto"/>
              <w:right w:val="single" w:sz="4" w:space="0" w:color="auto"/>
            </w:tcBorders>
            <w:shd w:val="clear" w:color="000000" w:fill="FFFFFF"/>
            <w:noWrap/>
            <w:vAlign w:val="center"/>
            <w:hideMark/>
          </w:tcPr>
          <w:p w14:paraId="3564CA32"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76AD9FD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DDA572B" w14:textId="77777777" w:rsidR="003153D0" w:rsidRPr="003153D0" w:rsidRDefault="003153D0" w:rsidP="003153D0">
            <w:pPr>
              <w:pStyle w:val="1fffb"/>
            </w:pPr>
            <w:r w:rsidRPr="003153D0">
              <w:t>3146</w:t>
            </w:r>
          </w:p>
        </w:tc>
        <w:tc>
          <w:tcPr>
            <w:tcW w:w="310" w:type="pct"/>
            <w:tcBorders>
              <w:top w:val="nil"/>
              <w:left w:val="nil"/>
              <w:bottom w:val="single" w:sz="4" w:space="0" w:color="auto"/>
              <w:right w:val="single" w:sz="4" w:space="0" w:color="auto"/>
            </w:tcBorders>
            <w:shd w:val="clear" w:color="000000" w:fill="FFFFFF"/>
            <w:noWrap/>
            <w:vAlign w:val="center"/>
            <w:hideMark/>
          </w:tcPr>
          <w:p w14:paraId="3C4EF8E5" w14:textId="77777777" w:rsidR="003153D0" w:rsidRPr="003153D0" w:rsidRDefault="003153D0" w:rsidP="003153D0">
            <w:pPr>
              <w:pStyle w:val="1fffb"/>
            </w:pPr>
            <w:r w:rsidRPr="003153D0">
              <w:t>24,6</w:t>
            </w:r>
          </w:p>
        </w:tc>
      </w:tr>
      <w:tr w:rsidR="003153D0" w:rsidRPr="003153D0" w14:paraId="6B4B911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7A33E7F" w14:textId="77777777" w:rsidR="003153D0" w:rsidRPr="003153D0" w:rsidRDefault="003153D0" w:rsidP="003153D0">
            <w:pPr>
              <w:pStyle w:val="1fffb"/>
            </w:pPr>
            <w:r w:rsidRPr="003153D0">
              <w:t>от ТК-14 до УТ-23</w:t>
            </w:r>
          </w:p>
        </w:tc>
        <w:tc>
          <w:tcPr>
            <w:tcW w:w="393" w:type="pct"/>
            <w:tcBorders>
              <w:top w:val="nil"/>
              <w:left w:val="nil"/>
              <w:bottom w:val="single" w:sz="4" w:space="0" w:color="auto"/>
              <w:right w:val="single" w:sz="4" w:space="0" w:color="auto"/>
            </w:tcBorders>
            <w:shd w:val="clear" w:color="000000" w:fill="FFFFFF"/>
            <w:noWrap/>
            <w:vAlign w:val="center"/>
            <w:hideMark/>
          </w:tcPr>
          <w:p w14:paraId="3CA167AD"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17133403"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56BF1A99" w14:textId="77777777" w:rsidR="003153D0" w:rsidRPr="003153D0" w:rsidRDefault="003153D0" w:rsidP="003153D0">
            <w:pPr>
              <w:pStyle w:val="1fffb"/>
            </w:pPr>
            <w:r w:rsidRPr="003153D0">
              <w:t>82</w:t>
            </w:r>
          </w:p>
        </w:tc>
        <w:tc>
          <w:tcPr>
            <w:tcW w:w="211" w:type="pct"/>
            <w:tcBorders>
              <w:top w:val="nil"/>
              <w:left w:val="nil"/>
              <w:bottom w:val="single" w:sz="4" w:space="0" w:color="auto"/>
              <w:right w:val="single" w:sz="4" w:space="0" w:color="auto"/>
            </w:tcBorders>
            <w:shd w:val="clear" w:color="000000" w:fill="FFFFFF"/>
            <w:noWrap/>
            <w:vAlign w:val="center"/>
            <w:hideMark/>
          </w:tcPr>
          <w:p w14:paraId="7C6C52AB"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2AC6A5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B77C3E7" w14:textId="77777777" w:rsidR="003153D0" w:rsidRPr="003153D0" w:rsidRDefault="003153D0" w:rsidP="003153D0">
            <w:pPr>
              <w:pStyle w:val="1fffb"/>
            </w:pPr>
            <w:r w:rsidRPr="003153D0">
              <w:t>10319</w:t>
            </w:r>
          </w:p>
        </w:tc>
        <w:tc>
          <w:tcPr>
            <w:tcW w:w="310" w:type="pct"/>
            <w:tcBorders>
              <w:top w:val="nil"/>
              <w:left w:val="nil"/>
              <w:bottom w:val="single" w:sz="4" w:space="0" w:color="auto"/>
              <w:right w:val="single" w:sz="4" w:space="0" w:color="auto"/>
            </w:tcBorders>
            <w:shd w:val="clear" w:color="000000" w:fill="FFFFFF"/>
            <w:noWrap/>
            <w:vAlign w:val="center"/>
            <w:hideMark/>
          </w:tcPr>
          <w:p w14:paraId="0CA32EEA" w14:textId="77777777" w:rsidR="003153D0" w:rsidRPr="003153D0" w:rsidRDefault="003153D0" w:rsidP="003153D0">
            <w:pPr>
              <w:pStyle w:val="1fffb"/>
            </w:pPr>
            <w:r w:rsidRPr="003153D0">
              <w:t>80,6</w:t>
            </w:r>
          </w:p>
        </w:tc>
      </w:tr>
      <w:tr w:rsidR="003153D0" w:rsidRPr="003153D0" w14:paraId="6C51FACB"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D0AD1A9" w14:textId="02ADB256" w:rsidR="003153D0" w:rsidRPr="003153D0" w:rsidRDefault="003153D0" w:rsidP="003153D0">
            <w:pPr>
              <w:pStyle w:val="1fffb"/>
            </w:pPr>
            <w:r w:rsidRPr="003153D0">
              <w:t>от УТ-23 до ТК-21</w:t>
            </w:r>
          </w:p>
        </w:tc>
        <w:tc>
          <w:tcPr>
            <w:tcW w:w="393" w:type="pct"/>
            <w:tcBorders>
              <w:top w:val="nil"/>
              <w:left w:val="nil"/>
              <w:bottom w:val="single" w:sz="4" w:space="0" w:color="auto"/>
              <w:right w:val="single" w:sz="4" w:space="0" w:color="auto"/>
            </w:tcBorders>
            <w:shd w:val="clear" w:color="000000" w:fill="FFFFFF"/>
            <w:noWrap/>
            <w:vAlign w:val="center"/>
            <w:hideMark/>
          </w:tcPr>
          <w:p w14:paraId="331A2F37"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0E921D43"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1679435F" w14:textId="77777777" w:rsidR="003153D0" w:rsidRPr="003153D0" w:rsidRDefault="003153D0" w:rsidP="003153D0">
            <w:pPr>
              <w:pStyle w:val="1fffb"/>
            </w:pPr>
            <w:r w:rsidRPr="003153D0">
              <w:t>35,5</w:t>
            </w:r>
          </w:p>
        </w:tc>
        <w:tc>
          <w:tcPr>
            <w:tcW w:w="211" w:type="pct"/>
            <w:tcBorders>
              <w:top w:val="nil"/>
              <w:left w:val="nil"/>
              <w:bottom w:val="single" w:sz="4" w:space="0" w:color="auto"/>
              <w:right w:val="single" w:sz="4" w:space="0" w:color="auto"/>
            </w:tcBorders>
            <w:shd w:val="clear" w:color="000000" w:fill="FFFFFF"/>
            <w:noWrap/>
            <w:vAlign w:val="center"/>
            <w:hideMark/>
          </w:tcPr>
          <w:p w14:paraId="451A578C"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1E9D6D0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86B7C5C" w14:textId="77777777" w:rsidR="003153D0" w:rsidRPr="003153D0" w:rsidRDefault="003153D0" w:rsidP="003153D0">
            <w:pPr>
              <w:pStyle w:val="1fffb"/>
            </w:pPr>
            <w:r w:rsidRPr="003153D0">
              <w:t>3854</w:t>
            </w:r>
          </w:p>
        </w:tc>
        <w:tc>
          <w:tcPr>
            <w:tcW w:w="310" w:type="pct"/>
            <w:tcBorders>
              <w:top w:val="nil"/>
              <w:left w:val="nil"/>
              <w:bottom w:val="single" w:sz="4" w:space="0" w:color="auto"/>
              <w:right w:val="single" w:sz="4" w:space="0" w:color="auto"/>
            </w:tcBorders>
            <w:shd w:val="clear" w:color="000000" w:fill="FFFFFF"/>
            <w:noWrap/>
            <w:vAlign w:val="center"/>
            <w:hideMark/>
          </w:tcPr>
          <w:p w14:paraId="6E8E835A" w14:textId="77777777" w:rsidR="003153D0" w:rsidRPr="003153D0" w:rsidRDefault="003153D0" w:rsidP="003153D0">
            <w:pPr>
              <w:pStyle w:val="1fffb"/>
            </w:pPr>
            <w:r w:rsidRPr="003153D0">
              <w:t>30,1</w:t>
            </w:r>
          </w:p>
        </w:tc>
      </w:tr>
      <w:tr w:rsidR="003153D0" w:rsidRPr="003153D0" w14:paraId="30748D0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00F3B8E" w14:textId="32D335A5" w:rsidR="003153D0" w:rsidRPr="003153D0" w:rsidRDefault="003153D0" w:rsidP="003153D0">
            <w:pPr>
              <w:pStyle w:val="1fffb"/>
            </w:pPr>
            <w:r w:rsidRPr="003153D0">
              <w:t>от</w:t>
            </w:r>
            <w:r w:rsidR="00DD1AE1">
              <w:t xml:space="preserve"> </w:t>
            </w:r>
            <w:r w:rsidRPr="003153D0">
              <w:t>ТК-21 до ж.д.№57</w:t>
            </w:r>
          </w:p>
        </w:tc>
        <w:tc>
          <w:tcPr>
            <w:tcW w:w="393" w:type="pct"/>
            <w:tcBorders>
              <w:top w:val="nil"/>
              <w:left w:val="nil"/>
              <w:bottom w:val="single" w:sz="4" w:space="0" w:color="auto"/>
              <w:right w:val="single" w:sz="4" w:space="0" w:color="auto"/>
            </w:tcBorders>
            <w:shd w:val="clear" w:color="000000" w:fill="FFFFFF"/>
            <w:noWrap/>
            <w:vAlign w:val="center"/>
            <w:hideMark/>
          </w:tcPr>
          <w:p w14:paraId="036C692B" w14:textId="77777777" w:rsidR="003153D0" w:rsidRPr="003153D0" w:rsidRDefault="003153D0" w:rsidP="003153D0">
            <w:pPr>
              <w:pStyle w:val="1fffb"/>
            </w:pPr>
            <w:r w:rsidRPr="003153D0">
              <w:t>89</w:t>
            </w:r>
          </w:p>
        </w:tc>
        <w:tc>
          <w:tcPr>
            <w:tcW w:w="436" w:type="pct"/>
            <w:tcBorders>
              <w:top w:val="nil"/>
              <w:left w:val="nil"/>
              <w:bottom w:val="single" w:sz="4" w:space="0" w:color="auto"/>
              <w:right w:val="single" w:sz="4" w:space="0" w:color="auto"/>
            </w:tcBorders>
            <w:shd w:val="clear" w:color="000000" w:fill="FFFFFF"/>
            <w:noWrap/>
            <w:vAlign w:val="center"/>
            <w:hideMark/>
          </w:tcPr>
          <w:p w14:paraId="710B3B09" w14:textId="77777777" w:rsidR="003153D0" w:rsidRPr="003153D0" w:rsidRDefault="003153D0" w:rsidP="003153D0">
            <w:pPr>
              <w:pStyle w:val="1fffb"/>
            </w:pPr>
            <w:r w:rsidRPr="003153D0">
              <w:t>29</w:t>
            </w:r>
          </w:p>
        </w:tc>
        <w:tc>
          <w:tcPr>
            <w:tcW w:w="623" w:type="pct"/>
            <w:tcBorders>
              <w:top w:val="nil"/>
              <w:left w:val="nil"/>
              <w:bottom w:val="single" w:sz="4" w:space="0" w:color="auto"/>
              <w:right w:val="single" w:sz="4" w:space="0" w:color="auto"/>
            </w:tcBorders>
            <w:shd w:val="clear" w:color="000000" w:fill="FFFFFF"/>
            <w:noWrap/>
            <w:vAlign w:val="center"/>
            <w:hideMark/>
          </w:tcPr>
          <w:p w14:paraId="56E4ACBF" w14:textId="77777777" w:rsidR="003153D0" w:rsidRPr="003153D0" w:rsidRDefault="003153D0" w:rsidP="003153D0">
            <w:pPr>
              <w:pStyle w:val="1fffb"/>
            </w:pPr>
            <w:r w:rsidRPr="003153D0">
              <w:t>154</w:t>
            </w:r>
          </w:p>
        </w:tc>
        <w:tc>
          <w:tcPr>
            <w:tcW w:w="211" w:type="pct"/>
            <w:tcBorders>
              <w:top w:val="nil"/>
              <w:left w:val="nil"/>
              <w:bottom w:val="single" w:sz="4" w:space="0" w:color="auto"/>
              <w:right w:val="single" w:sz="4" w:space="0" w:color="auto"/>
            </w:tcBorders>
            <w:shd w:val="clear" w:color="000000" w:fill="FFFFFF"/>
            <w:noWrap/>
            <w:vAlign w:val="center"/>
            <w:hideMark/>
          </w:tcPr>
          <w:p w14:paraId="1DC40B8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4FC1D3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6F92CD4" w14:textId="77777777" w:rsidR="003153D0" w:rsidRPr="003153D0" w:rsidRDefault="003153D0" w:rsidP="003153D0">
            <w:pPr>
              <w:pStyle w:val="1fffb"/>
            </w:pPr>
            <w:r w:rsidRPr="003153D0">
              <w:t>11020</w:t>
            </w:r>
          </w:p>
        </w:tc>
        <w:tc>
          <w:tcPr>
            <w:tcW w:w="310" w:type="pct"/>
            <w:tcBorders>
              <w:top w:val="nil"/>
              <w:left w:val="nil"/>
              <w:bottom w:val="single" w:sz="4" w:space="0" w:color="auto"/>
              <w:right w:val="single" w:sz="4" w:space="0" w:color="auto"/>
            </w:tcBorders>
            <w:shd w:val="clear" w:color="000000" w:fill="FFFFFF"/>
            <w:noWrap/>
            <w:vAlign w:val="center"/>
            <w:hideMark/>
          </w:tcPr>
          <w:p w14:paraId="3039B229" w14:textId="77777777" w:rsidR="003153D0" w:rsidRPr="003153D0" w:rsidRDefault="003153D0" w:rsidP="003153D0">
            <w:pPr>
              <w:pStyle w:val="1fffb"/>
            </w:pPr>
            <w:r w:rsidRPr="003153D0">
              <w:t>89,8</w:t>
            </w:r>
          </w:p>
        </w:tc>
      </w:tr>
      <w:tr w:rsidR="003153D0" w:rsidRPr="003153D0" w14:paraId="434D0CD9"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25275D3" w14:textId="6AFDC0D2" w:rsidR="003153D0" w:rsidRPr="003153D0" w:rsidRDefault="003153D0" w:rsidP="003153D0">
            <w:pPr>
              <w:pStyle w:val="1fffb"/>
            </w:pPr>
            <w:r w:rsidRPr="003153D0">
              <w:t>от</w:t>
            </w:r>
            <w:r w:rsidR="00DD1AE1">
              <w:t xml:space="preserve"> </w:t>
            </w:r>
            <w:r w:rsidRPr="003153D0">
              <w:t>ТК-21 до ж.д.№55</w:t>
            </w:r>
          </w:p>
        </w:tc>
        <w:tc>
          <w:tcPr>
            <w:tcW w:w="393" w:type="pct"/>
            <w:tcBorders>
              <w:top w:val="nil"/>
              <w:left w:val="nil"/>
              <w:bottom w:val="single" w:sz="4" w:space="0" w:color="auto"/>
              <w:right w:val="single" w:sz="4" w:space="0" w:color="auto"/>
            </w:tcBorders>
            <w:shd w:val="clear" w:color="000000" w:fill="FFFFFF"/>
            <w:noWrap/>
            <w:vAlign w:val="center"/>
            <w:hideMark/>
          </w:tcPr>
          <w:p w14:paraId="307EC8F0"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0AEF7C41"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207E84A9" w14:textId="77777777" w:rsidR="003153D0" w:rsidRPr="003153D0" w:rsidRDefault="003153D0" w:rsidP="003153D0">
            <w:pPr>
              <w:pStyle w:val="1fffb"/>
            </w:pPr>
            <w:r w:rsidRPr="003153D0">
              <w:t>44</w:t>
            </w:r>
          </w:p>
        </w:tc>
        <w:tc>
          <w:tcPr>
            <w:tcW w:w="211" w:type="pct"/>
            <w:tcBorders>
              <w:top w:val="nil"/>
              <w:left w:val="nil"/>
              <w:bottom w:val="single" w:sz="4" w:space="0" w:color="auto"/>
              <w:right w:val="single" w:sz="4" w:space="0" w:color="auto"/>
            </w:tcBorders>
            <w:shd w:val="clear" w:color="000000" w:fill="FFFFFF"/>
            <w:noWrap/>
            <w:vAlign w:val="center"/>
            <w:hideMark/>
          </w:tcPr>
          <w:p w14:paraId="30B3FFF7"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46F85E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5704987" w14:textId="77777777" w:rsidR="003153D0" w:rsidRPr="003153D0" w:rsidRDefault="003153D0" w:rsidP="003153D0">
            <w:pPr>
              <w:pStyle w:val="1fffb"/>
            </w:pPr>
            <w:r w:rsidRPr="003153D0">
              <w:t>2551</w:t>
            </w:r>
          </w:p>
        </w:tc>
        <w:tc>
          <w:tcPr>
            <w:tcW w:w="310" w:type="pct"/>
            <w:tcBorders>
              <w:top w:val="nil"/>
              <w:left w:val="nil"/>
              <w:bottom w:val="single" w:sz="4" w:space="0" w:color="auto"/>
              <w:right w:val="single" w:sz="4" w:space="0" w:color="auto"/>
            </w:tcBorders>
            <w:shd w:val="clear" w:color="000000" w:fill="FFFFFF"/>
            <w:noWrap/>
            <w:vAlign w:val="center"/>
            <w:hideMark/>
          </w:tcPr>
          <w:p w14:paraId="7FC1A7BD" w14:textId="77777777" w:rsidR="003153D0" w:rsidRPr="003153D0" w:rsidRDefault="003153D0" w:rsidP="003153D0">
            <w:pPr>
              <w:pStyle w:val="1fffb"/>
            </w:pPr>
            <w:r w:rsidRPr="003153D0">
              <w:t>20,8</w:t>
            </w:r>
          </w:p>
        </w:tc>
      </w:tr>
      <w:tr w:rsidR="003153D0" w:rsidRPr="003153D0" w14:paraId="56EEA6C6"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DF2BF2A" w14:textId="77777777" w:rsidR="003153D0" w:rsidRPr="003153D0" w:rsidRDefault="003153D0" w:rsidP="003153D0">
            <w:pPr>
              <w:pStyle w:val="1fffb"/>
            </w:pPr>
            <w:r w:rsidRPr="003153D0">
              <w:t>от ТК-23 до ТК-20</w:t>
            </w:r>
          </w:p>
        </w:tc>
        <w:tc>
          <w:tcPr>
            <w:tcW w:w="393" w:type="pct"/>
            <w:tcBorders>
              <w:top w:val="nil"/>
              <w:left w:val="nil"/>
              <w:bottom w:val="single" w:sz="4" w:space="0" w:color="auto"/>
              <w:right w:val="single" w:sz="4" w:space="0" w:color="auto"/>
            </w:tcBorders>
            <w:shd w:val="clear" w:color="000000" w:fill="FFFFFF"/>
            <w:noWrap/>
            <w:vAlign w:val="center"/>
            <w:hideMark/>
          </w:tcPr>
          <w:p w14:paraId="649CA265"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680EEB82"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1F6DCCDF" w14:textId="77777777" w:rsidR="003153D0" w:rsidRPr="003153D0" w:rsidRDefault="003153D0" w:rsidP="003153D0">
            <w:pPr>
              <w:pStyle w:val="1fffb"/>
            </w:pPr>
            <w:r w:rsidRPr="003153D0">
              <w:t>80,5</w:t>
            </w:r>
          </w:p>
        </w:tc>
        <w:tc>
          <w:tcPr>
            <w:tcW w:w="211" w:type="pct"/>
            <w:tcBorders>
              <w:top w:val="nil"/>
              <w:left w:val="nil"/>
              <w:bottom w:val="single" w:sz="4" w:space="0" w:color="auto"/>
              <w:right w:val="single" w:sz="4" w:space="0" w:color="auto"/>
            </w:tcBorders>
            <w:shd w:val="clear" w:color="000000" w:fill="FFFFFF"/>
            <w:noWrap/>
            <w:vAlign w:val="center"/>
            <w:hideMark/>
          </w:tcPr>
          <w:p w14:paraId="5259370A"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43A1650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1ADBB0D" w14:textId="77777777" w:rsidR="003153D0" w:rsidRPr="003153D0" w:rsidRDefault="003153D0" w:rsidP="003153D0">
            <w:pPr>
              <w:pStyle w:val="1fffb"/>
            </w:pPr>
            <w:r w:rsidRPr="003153D0">
              <w:t>8740</w:t>
            </w:r>
          </w:p>
        </w:tc>
        <w:tc>
          <w:tcPr>
            <w:tcW w:w="310" w:type="pct"/>
            <w:tcBorders>
              <w:top w:val="nil"/>
              <w:left w:val="nil"/>
              <w:bottom w:val="single" w:sz="4" w:space="0" w:color="auto"/>
              <w:right w:val="single" w:sz="4" w:space="0" w:color="auto"/>
            </w:tcBorders>
            <w:shd w:val="clear" w:color="000000" w:fill="FFFFFF"/>
            <w:noWrap/>
            <w:vAlign w:val="center"/>
            <w:hideMark/>
          </w:tcPr>
          <w:p w14:paraId="20ED9EB7" w14:textId="77777777" w:rsidR="003153D0" w:rsidRPr="003153D0" w:rsidRDefault="003153D0" w:rsidP="003153D0">
            <w:pPr>
              <w:pStyle w:val="1fffb"/>
            </w:pPr>
            <w:r w:rsidRPr="003153D0">
              <w:t>68,3</w:t>
            </w:r>
          </w:p>
        </w:tc>
      </w:tr>
      <w:tr w:rsidR="003153D0" w:rsidRPr="003153D0" w14:paraId="6716E4E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C80E109" w14:textId="77777777" w:rsidR="003153D0" w:rsidRPr="003153D0" w:rsidRDefault="003153D0" w:rsidP="003153D0">
            <w:pPr>
              <w:pStyle w:val="1fffb"/>
            </w:pPr>
            <w:r w:rsidRPr="003153D0">
              <w:t>от ТК-20 до ж.д. №44,55,56</w:t>
            </w:r>
          </w:p>
        </w:tc>
        <w:tc>
          <w:tcPr>
            <w:tcW w:w="393" w:type="pct"/>
            <w:tcBorders>
              <w:top w:val="nil"/>
              <w:left w:val="nil"/>
              <w:bottom w:val="single" w:sz="4" w:space="0" w:color="auto"/>
              <w:right w:val="single" w:sz="4" w:space="0" w:color="auto"/>
            </w:tcBorders>
            <w:shd w:val="clear" w:color="000000" w:fill="FFFFFF"/>
            <w:noWrap/>
            <w:vAlign w:val="center"/>
            <w:hideMark/>
          </w:tcPr>
          <w:p w14:paraId="1745C75A"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6AFD7A32"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945BA57"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230A5DEB"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FC1D0B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9700BB7" w14:textId="77777777" w:rsidR="003153D0" w:rsidRPr="003153D0" w:rsidRDefault="003153D0" w:rsidP="003153D0">
            <w:pPr>
              <w:pStyle w:val="1fffb"/>
            </w:pPr>
            <w:r w:rsidRPr="003153D0">
              <w:t>9222</w:t>
            </w:r>
          </w:p>
        </w:tc>
        <w:tc>
          <w:tcPr>
            <w:tcW w:w="310" w:type="pct"/>
            <w:tcBorders>
              <w:top w:val="nil"/>
              <w:left w:val="nil"/>
              <w:bottom w:val="single" w:sz="4" w:space="0" w:color="auto"/>
              <w:right w:val="single" w:sz="4" w:space="0" w:color="auto"/>
            </w:tcBorders>
            <w:shd w:val="clear" w:color="000000" w:fill="FFFFFF"/>
            <w:noWrap/>
            <w:vAlign w:val="center"/>
            <w:hideMark/>
          </w:tcPr>
          <w:p w14:paraId="4A7E3728" w14:textId="77777777" w:rsidR="003153D0" w:rsidRPr="003153D0" w:rsidRDefault="003153D0" w:rsidP="003153D0">
            <w:pPr>
              <w:pStyle w:val="1fffb"/>
            </w:pPr>
            <w:r w:rsidRPr="003153D0">
              <w:t>75,2</w:t>
            </w:r>
          </w:p>
        </w:tc>
      </w:tr>
      <w:tr w:rsidR="003153D0" w:rsidRPr="003153D0" w14:paraId="4DC3464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45856EB" w14:textId="77777777" w:rsidR="003153D0" w:rsidRPr="003153D0" w:rsidRDefault="003153D0" w:rsidP="003153D0">
            <w:pPr>
              <w:pStyle w:val="1fffb"/>
            </w:pPr>
            <w:r w:rsidRPr="003153D0">
              <w:t>от УТ-7 до ТК-14</w:t>
            </w:r>
          </w:p>
        </w:tc>
        <w:tc>
          <w:tcPr>
            <w:tcW w:w="393" w:type="pct"/>
            <w:tcBorders>
              <w:top w:val="nil"/>
              <w:left w:val="nil"/>
              <w:bottom w:val="single" w:sz="4" w:space="0" w:color="auto"/>
              <w:right w:val="single" w:sz="4" w:space="0" w:color="auto"/>
            </w:tcBorders>
            <w:shd w:val="clear" w:color="000000" w:fill="FFFFFF"/>
            <w:noWrap/>
            <w:vAlign w:val="center"/>
            <w:hideMark/>
          </w:tcPr>
          <w:p w14:paraId="7C0B6FE0"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5DCFE3FA"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0B69D48D" w14:textId="77777777" w:rsidR="003153D0" w:rsidRPr="003153D0" w:rsidRDefault="003153D0" w:rsidP="003153D0">
            <w:pPr>
              <w:pStyle w:val="1fffb"/>
            </w:pPr>
            <w:r w:rsidRPr="003153D0">
              <w:t>138</w:t>
            </w:r>
          </w:p>
        </w:tc>
        <w:tc>
          <w:tcPr>
            <w:tcW w:w="211" w:type="pct"/>
            <w:tcBorders>
              <w:top w:val="nil"/>
              <w:left w:val="nil"/>
              <w:bottom w:val="single" w:sz="4" w:space="0" w:color="auto"/>
              <w:right w:val="single" w:sz="4" w:space="0" w:color="auto"/>
            </w:tcBorders>
            <w:shd w:val="clear" w:color="000000" w:fill="FFFFFF"/>
            <w:noWrap/>
            <w:vAlign w:val="center"/>
            <w:hideMark/>
          </w:tcPr>
          <w:p w14:paraId="760BD9D2"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3FB03AC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6CB0CDA" w14:textId="77777777" w:rsidR="003153D0" w:rsidRPr="003153D0" w:rsidRDefault="003153D0" w:rsidP="003153D0">
            <w:pPr>
              <w:pStyle w:val="1fffb"/>
            </w:pPr>
            <w:r w:rsidRPr="003153D0">
              <w:t>17366</w:t>
            </w:r>
          </w:p>
        </w:tc>
        <w:tc>
          <w:tcPr>
            <w:tcW w:w="310" w:type="pct"/>
            <w:tcBorders>
              <w:top w:val="nil"/>
              <w:left w:val="nil"/>
              <w:bottom w:val="single" w:sz="4" w:space="0" w:color="auto"/>
              <w:right w:val="single" w:sz="4" w:space="0" w:color="auto"/>
            </w:tcBorders>
            <w:shd w:val="clear" w:color="000000" w:fill="FFFFFF"/>
            <w:noWrap/>
            <w:vAlign w:val="center"/>
            <w:hideMark/>
          </w:tcPr>
          <w:p w14:paraId="16B8E203" w14:textId="77777777" w:rsidR="003153D0" w:rsidRPr="003153D0" w:rsidRDefault="003153D0" w:rsidP="003153D0">
            <w:pPr>
              <w:pStyle w:val="1fffb"/>
            </w:pPr>
            <w:r w:rsidRPr="003153D0">
              <w:t>135,6</w:t>
            </w:r>
          </w:p>
        </w:tc>
      </w:tr>
      <w:tr w:rsidR="003153D0" w:rsidRPr="003153D0" w14:paraId="244D118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76B4285" w14:textId="77777777" w:rsidR="003153D0" w:rsidRPr="003153D0" w:rsidRDefault="003153D0" w:rsidP="003153D0">
            <w:pPr>
              <w:pStyle w:val="1fffb"/>
            </w:pPr>
            <w:r w:rsidRPr="003153D0">
              <w:t>от ТК-14 до ТК-17</w:t>
            </w:r>
          </w:p>
        </w:tc>
        <w:tc>
          <w:tcPr>
            <w:tcW w:w="393" w:type="pct"/>
            <w:tcBorders>
              <w:top w:val="nil"/>
              <w:left w:val="nil"/>
              <w:bottom w:val="single" w:sz="4" w:space="0" w:color="auto"/>
              <w:right w:val="single" w:sz="4" w:space="0" w:color="auto"/>
            </w:tcBorders>
            <w:shd w:val="clear" w:color="000000" w:fill="FFFFFF"/>
            <w:noWrap/>
            <w:vAlign w:val="center"/>
            <w:hideMark/>
          </w:tcPr>
          <w:p w14:paraId="48E3BB69"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639995D7"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16164C20" w14:textId="77777777" w:rsidR="003153D0" w:rsidRPr="003153D0" w:rsidRDefault="003153D0" w:rsidP="003153D0">
            <w:pPr>
              <w:pStyle w:val="1fffb"/>
            </w:pPr>
            <w:r w:rsidRPr="003153D0">
              <w:t>214,5</w:t>
            </w:r>
          </w:p>
        </w:tc>
        <w:tc>
          <w:tcPr>
            <w:tcW w:w="211" w:type="pct"/>
            <w:tcBorders>
              <w:top w:val="nil"/>
              <w:left w:val="nil"/>
              <w:bottom w:val="single" w:sz="4" w:space="0" w:color="auto"/>
              <w:right w:val="single" w:sz="4" w:space="0" w:color="auto"/>
            </w:tcBorders>
            <w:shd w:val="clear" w:color="000000" w:fill="FFFFFF"/>
            <w:noWrap/>
            <w:vAlign w:val="center"/>
            <w:hideMark/>
          </w:tcPr>
          <w:p w14:paraId="70731421"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9D83226"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6088E88" w14:textId="77777777" w:rsidR="003153D0" w:rsidRPr="003153D0" w:rsidRDefault="003153D0" w:rsidP="003153D0">
            <w:pPr>
              <w:pStyle w:val="1fffb"/>
            </w:pPr>
            <w:r w:rsidRPr="003153D0">
              <w:t>26993</w:t>
            </w:r>
          </w:p>
        </w:tc>
        <w:tc>
          <w:tcPr>
            <w:tcW w:w="310" w:type="pct"/>
            <w:tcBorders>
              <w:top w:val="nil"/>
              <w:left w:val="nil"/>
              <w:bottom w:val="single" w:sz="4" w:space="0" w:color="auto"/>
              <w:right w:val="single" w:sz="4" w:space="0" w:color="auto"/>
            </w:tcBorders>
            <w:shd w:val="clear" w:color="000000" w:fill="FFFFFF"/>
            <w:noWrap/>
            <w:vAlign w:val="center"/>
            <w:hideMark/>
          </w:tcPr>
          <w:p w14:paraId="5150D01F" w14:textId="77777777" w:rsidR="003153D0" w:rsidRPr="003153D0" w:rsidRDefault="003153D0" w:rsidP="003153D0">
            <w:pPr>
              <w:pStyle w:val="1fffb"/>
            </w:pPr>
            <w:r w:rsidRPr="003153D0">
              <w:t>210,8</w:t>
            </w:r>
          </w:p>
        </w:tc>
      </w:tr>
      <w:tr w:rsidR="003153D0" w:rsidRPr="003153D0" w14:paraId="5CACBDE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BA525FB" w14:textId="77777777" w:rsidR="003153D0" w:rsidRPr="003153D0" w:rsidRDefault="003153D0" w:rsidP="003153D0">
            <w:pPr>
              <w:pStyle w:val="1fffb"/>
            </w:pPr>
            <w:r w:rsidRPr="003153D0">
              <w:t>от д/с до ж.д.№29 (теплица)</w:t>
            </w:r>
          </w:p>
        </w:tc>
        <w:tc>
          <w:tcPr>
            <w:tcW w:w="393" w:type="pct"/>
            <w:tcBorders>
              <w:top w:val="nil"/>
              <w:left w:val="nil"/>
              <w:bottom w:val="single" w:sz="4" w:space="0" w:color="auto"/>
              <w:right w:val="single" w:sz="4" w:space="0" w:color="auto"/>
            </w:tcBorders>
            <w:shd w:val="clear" w:color="000000" w:fill="FFFFFF"/>
            <w:noWrap/>
            <w:vAlign w:val="center"/>
            <w:hideMark/>
          </w:tcPr>
          <w:p w14:paraId="49AED6CA"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5372DD98"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78AC04BB" w14:textId="77777777" w:rsidR="003153D0" w:rsidRPr="003153D0" w:rsidRDefault="003153D0" w:rsidP="003153D0">
            <w:pPr>
              <w:pStyle w:val="1fffb"/>
            </w:pPr>
            <w:r w:rsidRPr="003153D0">
              <w:t>88,6</w:t>
            </w:r>
          </w:p>
        </w:tc>
        <w:tc>
          <w:tcPr>
            <w:tcW w:w="211" w:type="pct"/>
            <w:tcBorders>
              <w:top w:val="nil"/>
              <w:left w:val="nil"/>
              <w:bottom w:val="single" w:sz="4" w:space="0" w:color="auto"/>
              <w:right w:val="single" w:sz="4" w:space="0" w:color="auto"/>
            </w:tcBorders>
            <w:shd w:val="clear" w:color="000000" w:fill="FFFFFF"/>
            <w:noWrap/>
            <w:vAlign w:val="center"/>
            <w:hideMark/>
          </w:tcPr>
          <w:p w14:paraId="7A3E6514"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6B8A6E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4E6CDE5" w14:textId="77777777" w:rsidR="003153D0" w:rsidRPr="003153D0" w:rsidRDefault="003153D0" w:rsidP="003153D0">
            <w:pPr>
              <w:pStyle w:val="1fffb"/>
            </w:pPr>
            <w:r w:rsidRPr="003153D0">
              <w:t>7105</w:t>
            </w:r>
          </w:p>
        </w:tc>
        <w:tc>
          <w:tcPr>
            <w:tcW w:w="310" w:type="pct"/>
            <w:tcBorders>
              <w:top w:val="nil"/>
              <w:left w:val="nil"/>
              <w:bottom w:val="single" w:sz="4" w:space="0" w:color="auto"/>
              <w:right w:val="single" w:sz="4" w:space="0" w:color="auto"/>
            </w:tcBorders>
            <w:shd w:val="clear" w:color="000000" w:fill="FFFFFF"/>
            <w:noWrap/>
            <w:vAlign w:val="center"/>
            <w:hideMark/>
          </w:tcPr>
          <w:p w14:paraId="1575A0F6" w14:textId="77777777" w:rsidR="003153D0" w:rsidRPr="003153D0" w:rsidRDefault="003153D0" w:rsidP="003153D0">
            <w:pPr>
              <w:pStyle w:val="1fffb"/>
            </w:pPr>
            <w:r w:rsidRPr="003153D0">
              <w:t>57,9</w:t>
            </w:r>
          </w:p>
        </w:tc>
      </w:tr>
      <w:tr w:rsidR="003153D0" w:rsidRPr="003153D0" w14:paraId="2A1DE8D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9FD49A3" w14:textId="77777777" w:rsidR="003153D0" w:rsidRPr="003153D0" w:rsidRDefault="003153D0" w:rsidP="003153D0">
            <w:pPr>
              <w:pStyle w:val="1fffb"/>
            </w:pPr>
            <w:r w:rsidRPr="003153D0">
              <w:t>от ж.д.№29 (теплица) до маг.Сингапай</w:t>
            </w:r>
          </w:p>
        </w:tc>
        <w:tc>
          <w:tcPr>
            <w:tcW w:w="393" w:type="pct"/>
            <w:tcBorders>
              <w:top w:val="nil"/>
              <w:left w:val="nil"/>
              <w:bottom w:val="single" w:sz="4" w:space="0" w:color="auto"/>
              <w:right w:val="single" w:sz="4" w:space="0" w:color="auto"/>
            </w:tcBorders>
            <w:shd w:val="clear" w:color="000000" w:fill="FFFFFF"/>
            <w:noWrap/>
            <w:vAlign w:val="center"/>
            <w:hideMark/>
          </w:tcPr>
          <w:p w14:paraId="34FED772"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2F9BF31A"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CC9F940" w14:textId="77777777" w:rsidR="003153D0" w:rsidRPr="003153D0" w:rsidRDefault="003153D0" w:rsidP="003153D0">
            <w:pPr>
              <w:pStyle w:val="1fffb"/>
            </w:pPr>
            <w:r w:rsidRPr="003153D0">
              <w:t>48,9</w:t>
            </w:r>
          </w:p>
        </w:tc>
        <w:tc>
          <w:tcPr>
            <w:tcW w:w="211" w:type="pct"/>
            <w:tcBorders>
              <w:top w:val="nil"/>
              <w:left w:val="nil"/>
              <w:bottom w:val="single" w:sz="4" w:space="0" w:color="auto"/>
              <w:right w:val="single" w:sz="4" w:space="0" w:color="auto"/>
            </w:tcBorders>
            <w:shd w:val="clear" w:color="000000" w:fill="FFFFFF"/>
            <w:noWrap/>
            <w:vAlign w:val="center"/>
            <w:hideMark/>
          </w:tcPr>
          <w:p w14:paraId="3B6BC6B2"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0B26837"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754DFBF" w14:textId="77777777" w:rsidR="003153D0" w:rsidRPr="003153D0" w:rsidRDefault="003153D0" w:rsidP="003153D0">
            <w:pPr>
              <w:pStyle w:val="1fffb"/>
            </w:pPr>
            <w:r w:rsidRPr="003153D0">
              <w:t>2836</w:t>
            </w:r>
          </w:p>
        </w:tc>
        <w:tc>
          <w:tcPr>
            <w:tcW w:w="310" w:type="pct"/>
            <w:tcBorders>
              <w:top w:val="nil"/>
              <w:left w:val="nil"/>
              <w:bottom w:val="single" w:sz="4" w:space="0" w:color="auto"/>
              <w:right w:val="single" w:sz="4" w:space="0" w:color="auto"/>
            </w:tcBorders>
            <w:shd w:val="clear" w:color="000000" w:fill="FFFFFF"/>
            <w:noWrap/>
            <w:vAlign w:val="center"/>
            <w:hideMark/>
          </w:tcPr>
          <w:p w14:paraId="1E186D18" w14:textId="77777777" w:rsidR="003153D0" w:rsidRPr="003153D0" w:rsidRDefault="003153D0" w:rsidP="003153D0">
            <w:pPr>
              <w:pStyle w:val="1fffb"/>
            </w:pPr>
            <w:r w:rsidRPr="003153D0">
              <w:t>23,1</w:t>
            </w:r>
          </w:p>
        </w:tc>
      </w:tr>
      <w:tr w:rsidR="003153D0" w:rsidRPr="003153D0" w14:paraId="3C85116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87B5A7F" w14:textId="77777777" w:rsidR="003153D0" w:rsidRPr="003153D0" w:rsidRDefault="003153D0" w:rsidP="003153D0">
            <w:pPr>
              <w:pStyle w:val="1fffb"/>
            </w:pPr>
            <w:r w:rsidRPr="003153D0">
              <w:t>от котельной до глухой врезки</w:t>
            </w:r>
          </w:p>
        </w:tc>
        <w:tc>
          <w:tcPr>
            <w:tcW w:w="393" w:type="pct"/>
            <w:tcBorders>
              <w:top w:val="nil"/>
              <w:left w:val="nil"/>
              <w:bottom w:val="single" w:sz="4" w:space="0" w:color="auto"/>
              <w:right w:val="single" w:sz="4" w:space="0" w:color="auto"/>
            </w:tcBorders>
            <w:shd w:val="clear" w:color="000000" w:fill="FFFFFF"/>
            <w:noWrap/>
            <w:vAlign w:val="center"/>
            <w:hideMark/>
          </w:tcPr>
          <w:p w14:paraId="0F4BAFC7" w14:textId="77777777" w:rsidR="003153D0" w:rsidRPr="003153D0" w:rsidRDefault="003153D0" w:rsidP="003153D0">
            <w:pPr>
              <w:pStyle w:val="1fffb"/>
            </w:pPr>
            <w:r w:rsidRPr="003153D0">
              <w:t>426</w:t>
            </w:r>
          </w:p>
        </w:tc>
        <w:tc>
          <w:tcPr>
            <w:tcW w:w="436" w:type="pct"/>
            <w:tcBorders>
              <w:top w:val="nil"/>
              <w:left w:val="nil"/>
              <w:bottom w:val="single" w:sz="4" w:space="0" w:color="auto"/>
              <w:right w:val="single" w:sz="4" w:space="0" w:color="auto"/>
            </w:tcBorders>
            <w:shd w:val="clear" w:color="000000" w:fill="FFFFFF"/>
            <w:noWrap/>
            <w:vAlign w:val="center"/>
            <w:hideMark/>
          </w:tcPr>
          <w:p w14:paraId="65A31F83" w14:textId="77777777" w:rsidR="003153D0" w:rsidRPr="003153D0" w:rsidRDefault="003153D0" w:rsidP="003153D0">
            <w:pPr>
              <w:pStyle w:val="1fffb"/>
            </w:pPr>
            <w:r w:rsidRPr="003153D0">
              <w:t>75</w:t>
            </w:r>
          </w:p>
        </w:tc>
        <w:tc>
          <w:tcPr>
            <w:tcW w:w="623" w:type="pct"/>
            <w:tcBorders>
              <w:top w:val="nil"/>
              <w:left w:val="nil"/>
              <w:bottom w:val="single" w:sz="4" w:space="0" w:color="auto"/>
              <w:right w:val="single" w:sz="4" w:space="0" w:color="auto"/>
            </w:tcBorders>
            <w:shd w:val="clear" w:color="000000" w:fill="FFFFFF"/>
            <w:noWrap/>
            <w:vAlign w:val="center"/>
            <w:hideMark/>
          </w:tcPr>
          <w:p w14:paraId="3DFCC399" w14:textId="77777777" w:rsidR="003153D0" w:rsidRPr="003153D0" w:rsidRDefault="003153D0" w:rsidP="003153D0">
            <w:pPr>
              <w:pStyle w:val="1fffb"/>
            </w:pPr>
            <w:r w:rsidRPr="003153D0">
              <w:t>80</w:t>
            </w:r>
          </w:p>
        </w:tc>
        <w:tc>
          <w:tcPr>
            <w:tcW w:w="211" w:type="pct"/>
            <w:tcBorders>
              <w:top w:val="nil"/>
              <w:left w:val="nil"/>
              <w:bottom w:val="single" w:sz="4" w:space="0" w:color="auto"/>
              <w:right w:val="single" w:sz="4" w:space="0" w:color="auto"/>
            </w:tcBorders>
            <w:shd w:val="clear" w:color="000000" w:fill="FFFFFF"/>
            <w:noWrap/>
            <w:vAlign w:val="center"/>
            <w:hideMark/>
          </w:tcPr>
          <w:p w14:paraId="24E8AAB6"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CE9D1B3"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11E81BE" w14:textId="77777777" w:rsidR="003153D0" w:rsidRPr="003153D0" w:rsidRDefault="003153D0" w:rsidP="003153D0">
            <w:pPr>
              <w:pStyle w:val="1fffb"/>
            </w:pPr>
            <w:r w:rsidRPr="003153D0">
              <w:t>14805</w:t>
            </w:r>
          </w:p>
        </w:tc>
        <w:tc>
          <w:tcPr>
            <w:tcW w:w="310" w:type="pct"/>
            <w:tcBorders>
              <w:top w:val="nil"/>
              <w:left w:val="nil"/>
              <w:bottom w:val="single" w:sz="4" w:space="0" w:color="auto"/>
              <w:right w:val="single" w:sz="4" w:space="0" w:color="auto"/>
            </w:tcBorders>
            <w:shd w:val="clear" w:color="000000" w:fill="FFFFFF"/>
            <w:noWrap/>
            <w:vAlign w:val="center"/>
            <w:hideMark/>
          </w:tcPr>
          <w:p w14:paraId="0A6414F8" w14:textId="77777777" w:rsidR="003153D0" w:rsidRPr="003153D0" w:rsidRDefault="003153D0" w:rsidP="003153D0">
            <w:pPr>
              <w:pStyle w:val="1fffb"/>
            </w:pPr>
            <w:r w:rsidRPr="003153D0">
              <w:t>115,6</w:t>
            </w:r>
          </w:p>
        </w:tc>
      </w:tr>
      <w:tr w:rsidR="003153D0" w:rsidRPr="003153D0" w14:paraId="552D5CA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7F8D725" w14:textId="77777777" w:rsidR="003153D0" w:rsidRPr="003153D0" w:rsidRDefault="003153D0" w:rsidP="003153D0">
            <w:pPr>
              <w:pStyle w:val="1fffb"/>
            </w:pPr>
            <w:r w:rsidRPr="003153D0">
              <w:t>от глухой врезки до ТК-1</w:t>
            </w:r>
          </w:p>
        </w:tc>
        <w:tc>
          <w:tcPr>
            <w:tcW w:w="393" w:type="pct"/>
            <w:tcBorders>
              <w:top w:val="nil"/>
              <w:left w:val="nil"/>
              <w:bottom w:val="single" w:sz="4" w:space="0" w:color="auto"/>
              <w:right w:val="single" w:sz="4" w:space="0" w:color="auto"/>
            </w:tcBorders>
            <w:shd w:val="clear" w:color="000000" w:fill="FFFFFF"/>
            <w:noWrap/>
            <w:vAlign w:val="center"/>
            <w:hideMark/>
          </w:tcPr>
          <w:p w14:paraId="0062963D"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612A55EF"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302F9F5F" w14:textId="77777777" w:rsidR="003153D0" w:rsidRPr="003153D0" w:rsidRDefault="003153D0" w:rsidP="003153D0">
            <w:pPr>
              <w:pStyle w:val="1fffb"/>
            </w:pPr>
            <w:r w:rsidRPr="003153D0">
              <w:t>280</w:t>
            </w:r>
          </w:p>
        </w:tc>
        <w:tc>
          <w:tcPr>
            <w:tcW w:w="211" w:type="pct"/>
            <w:tcBorders>
              <w:top w:val="nil"/>
              <w:left w:val="nil"/>
              <w:bottom w:val="single" w:sz="4" w:space="0" w:color="auto"/>
              <w:right w:val="single" w:sz="4" w:space="0" w:color="auto"/>
            </w:tcBorders>
            <w:shd w:val="clear" w:color="000000" w:fill="FFFFFF"/>
            <w:noWrap/>
            <w:vAlign w:val="center"/>
            <w:hideMark/>
          </w:tcPr>
          <w:p w14:paraId="2E01D6CE"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179A67C4"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98B9642" w14:textId="77777777" w:rsidR="003153D0" w:rsidRPr="003153D0" w:rsidRDefault="003153D0" w:rsidP="003153D0">
            <w:pPr>
              <w:pStyle w:val="1fffb"/>
            </w:pPr>
            <w:r w:rsidRPr="003153D0">
              <w:t>30400</w:t>
            </w:r>
          </w:p>
        </w:tc>
        <w:tc>
          <w:tcPr>
            <w:tcW w:w="310" w:type="pct"/>
            <w:tcBorders>
              <w:top w:val="nil"/>
              <w:left w:val="nil"/>
              <w:bottom w:val="single" w:sz="4" w:space="0" w:color="auto"/>
              <w:right w:val="single" w:sz="4" w:space="0" w:color="auto"/>
            </w:tcBorders>
            <w:shd w:val="clear" w:color="000000" w:fill="FFFFFF"/>
            <w:noWrap/>
            <w:vAlign w:val="center"/>
            <w:hideMark/>
          </w:tcPr>
          <w:p w14:paraId="1B102377" w14:textId="77777777" w:rsidR="003153D0" w:rsidRPr="003153D0" w:rsidRDefault="003153D0" w:rsidP="003153D0">
            <w:pPr>
              <w:pStyle w:val="1fffb"/>
            </w:pPr>
            <w:r w:rsidRPr="003153D0">
              <w:t>237,4</w:t>
            </w:r>
          </w:p>
        </w:tc>
      </w:tr>
      <w:tr w:rsidR="003153D0" w:rsidRPr="003153D0" w14:paraId="16C7BD6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8476281" w14:textId="77777777" w:rsidR="003153D0" w:rsidRPr="003153D0" w:rsidRDefault="003153D0" w:rsidP="003153D0">
            <w:pPr>
              <w:pStyle w:val="1fffb"/>
            </w:pPr>
            <w:r w:rsidRPr="003153D0">
              <w:t>ввода на арт.скважины №1,2,3,4</w:t>
            </w:r>
          </w:p>
        </w:tc>
        <w:tc>
          <w:tcPr>
            <w:tcW w:w="393" w:type="pct"/>
            <w:tcBorders>
              <w:top w:val="nil"/>
              <w:left w:val="nil"/>
              <w:bottom w:val="single" w:sz="4" w:space="0" w:color="auto"/>
              <w:right w:val="single" w:sz="4" w:space="0" w:color="auto"/>
            </w:tcBorders>
            <w:shd w:val="clear" w:color="000000" w:fill="FFFFFF"/>
            <w:noWrap/>
            <w:vAlign w:val="center"/>
            <w:hideMark/>
          </w:tcPr>
          <w:p w14:paraId="759ADCC8"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5114D067"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268BE10D" w14:textId="77777777" w:rsidR="003153D0" w:rsidRPr="003153D0" w:rsidRDefault="003153D0" w:rsidP="003153D0">
            <w:pPr>
              <w:pStyle w:val="1fffb"/>
            </w:pPr>
            <w:r w:rsidRPr="003153D0">
              <w:t>30</w:t>
            </w:r>
          </w:p>
        </w:tc>
        <w:tc>
          <w:tcPr>
            <w:tcW w:w="211" w:type="pct"/>
            <w:tcBorders>
              <w:top w:val="nil"/>
              <w:left w:val="nil"/>
              <w:bottom w:val="single" w:sz="4" w:space="0" w:color="auto"/>
              <w:right w:val="single" w:sz="4" w:space="0" w:color="auto"/>
            </w:tcBorders>
            <w:shd w:val="clear" w:color="000000" w:fill="FFFFFF"/>
            <w:noWrap/>
            <w:vAlign w:val="center"/>
            <w:hideMark/>
          </w:tcPr>
          <w:p w14:paraId="5F457D32"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7E0E054"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90A9EFA" w14:textId="77777777" w:rsidR="003153D0" w:rsidRPr="003153D0" w:rsidRDefault="003153D0" w:rsidP="003153D0">
            <w:pPr>
              <w:pStyle w:val="1fffb"/>
            </w:pPr>
            <w:r w:rsidRPr="003153D0">
              <w:t>1740</w:t>
            </w:r>
          </w:p>
        </w:tc>
        <w:tc>
          <w:tcPr>
            <w:tcW w:w="310" w:type="pct"/>
            <w:tcBorders>
              <w:top w:val="nil"/>
              <w:left w:val="nil"/>
              <w:bottom w:val="single" w:sz="4" w:space="0" w:color="auto"/>
              <w:right w:val="single" w:sz="4" w:space="0" w:color="auto"/>
            </w:tcBorders>
            <w:shd w:val="clear" w:color="000000" w:fill="FFFFFF"/>
            <w:noWrap/>
            <w:vAlign w:val="center"/>
            <w:hideMark/>
          </w:tcPr>
          <w:p w14:paraId="0781B9F6" w14:textId="77777777" w:rsidR="003153D0" w:rsidRPr="003153D0" w:rsidRDefault="003153D0" w:rsidP="003153D0">
            <w:pPr>
              <w:pStyle w:val="1fffb"/>
            </w:pPr>
            <w:r w:rsidRPr="003153D0">
              <w:t>14,2</w:t>
            </w:r>
          </w:p>
        </w:tc>
      </w:tr>
      <w:tr w:rsidR="003153D0" w:rsidRPr="003153D0" w14:paraId="1164ED6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7B8EFC2" w14:textId="77777777" w:rsidR="003153D0" w:rsidRPr="003153D0" w:rsidRDefault="003153D0" w:rsidP="003153D0">
            <w:pPr>
              <w:pStyle w:val="1fffb"/>
            </w:pPr>
            <w:r w:rsidRPr="003153D0">
              <w:t>от ТК-18/1 до новых ж.д.№48,49</w:t>
            </w:r>
          </w:p>
        </w:tc>
        <w:tc>
          <w:tcPr>
            <w:tcW w:w="393" w:type="pct"/>
            <w:tcBorders>
              <w:top w:val="nil"/>
              <w:left w:val="nil"/>
              <w:bottom w:val="single" w:sz="4" w:space="0" w:color="auto"/>
              <w:right w:val="single" w:sz="4" w:space="0" w:color="auto"/>
            </w:tcBorders>
            <w:shd w:val="clear" w:color="000000" w:fill="FFFFFF"/>
            <w:noWrap/>
            <w:vAlign w:val="center"/>
            <w:hideMark/>
          </w:tcPr>
          <w:p w14:paraId="5CD29DD2"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16FD71E9"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1407AB59" w14:textId="77777777" w:rsidR="003153D0" w:rsidRPr="003153D0" w:rsidRDefault="003153D0" w:rsidP="003153D0">
            <w:pPr>
              <w:pStyle w:val="1fffb"/>
            </w:pPr>
            <w:r w:rsidRPr="003153D0">
              <w:t>371</w:t>
            </w:r>
          </w:p>
        </w:tc>
        <w:tc>
          <w:tcPr>
            <w:tcW w:w="211" w:type="pct"/>
            <w:tcBorders>
              <w:top w:val="nil"/>
              <w:left w:val="nil"/>
              <w:bottom w:val="single" w:sz="4" w:space="0" w:color="auto"/>
              <w:right w:val="single" w:sz="4" w:space="0" w:color="auto"/>
            </w:tcBorders>
            <w:shd w:val="clear" w:color="000000" w:fill="FFFFFF"/>
            <w:noWrap/>
            <w:vAlign w:val="center"/>
            <w:hideMark/>
          </w:tcPr>
          <w:p w14:paraId="0545358D"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4B2408E3"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075BBD0" w14:textId="77777777" w:rsidR="003153D0" w:rsidRPr="003153D0" w:rsidRDefault="003153D0" w:rsidP="003153D0">
            <w:pPr>
              <w:pStyle w:val="1fffb"/>
            </w:pPr>
            <w:r w:rsidRPr="003153D0">
              <w:t>40279</w:t>
            </w:r>
          </w:p>
        </w:tc>
        <w:tc>
          <w:tcPr>
            <w:tcW w:w="310" w:type="pct"/>
            <w:tcBorders>
              <w:top w:val="nil"/>
              <w:left w:val="nil"/>
              <w:bottom w:val="single" w:sz="4" w:space="0" w:color="auto"/>
              <w:right w:val="single" w:sz="4" w:space="0" w:color="auto"/>
            </w:tcBorders>
            <w:shd w:val="clear" w:color="000000" w:fill="FFFFFF"/>
            <w:noWrap/>
            <w:vAlign w:val="center"/>
            <w:hideMark/>
          </w:tcPr>
          <w:p w14:paraId="7FB3021C" w14:textId="77777777" w:rsidR="003153D0" w:rsidRPr="003153D0" w:rsidRDefault="003153D0" w:rsidP="003153D0">
            <w:pPr>
              <w:pStyle w:val="1fffb"/>
            </w:pPr>
            <w:r w:rsidRPr="003153D0">
              <w:t>314,6</w:t>
            </w:r>
          </w:p>
        </w:tc>
      </w:tr>
      <w:tr w:rsidR="003153D0" w:rsidRPr="003153D0" w14:paraId="048282B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7F52ECF" w14:textId="5C9F3C85" w:rsidR="003153D0" w:rsidRPr="003153D0" w:rsidRDefault="003153D0" w:rsidP="003153D0">
            <w:pPr>
              <w:pStyle w:val="1fffb"/>
            </w:pPr>
            <w:r w:rsidRPr="003153D0">
              <w:t>от ТК-18 до ж.д.ул.Березовая</w:t>
            </w:r>
          </w:p>
        </w:tc>
        <w:tc>
          <w:tcPr>
            <w:tcW w:w="393" w:type="pct"/>
            <w:tcBorders>
              <w:top w:val="nil"/>
              <w:left w:val="nil"/>
              <w:bottom w:val="single" w:sz="4" w:space="0" w:color="auto"/>
              <w:right w:val="single" w:sz="4" w:space="0" w:color="auto"/>
            </w:tcBorders>
            <w:shd w:val="clear" w:color="000000" w:fill="FFFFFF"/>
            <w:noWrap/>
            <w:vAlign w:val="center"/>
            <w:hideMark/>
          </w:tcPr>
          <w:p w14:paraId="4411AE97"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7563A634"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AEC0072" w14:textId="77777777" w:rsidR="003153D0" w:rsidRPr="003153D0" w:rsidRDefault="003153D0" w:rsidP="003153D0">
            <w:pPr>
              <w:pStyle w:val="1fffb"/>
            </w:pPr>
            <w:r w:rsidRPr="003153D0">
              <w:t>381</w:t>
            </w:r>
          </w:p>
        </w:tc>
        <w:tc>
          <w:tcPr>
            <w:tcW w:w="211" w:type="pct"/>
            <w:tcBorders>
              <w:top w:val="nil"/>
              <w:left w:val="nil"/>
              <w:bottom w:val="single" w:sz="4" w:space="0" w:color="auto"/>
              <w:right w:val="single" w:sz="4" w:space="0" w:color="auto"/>
            </w:tcBorders>
            <w:shd w:val="clear" w:color="000000" w:fill="FFFFFF"/>
            <w:noWrap/>
            <w:vAlign w:val="center"/>
            <w:hideMark/>
          </w:tcPr>
          <w:p w14:paraId="1AD9CA17"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02AA26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EA63A23" w14:textId="77777777" w:rsidR="003153D0" w:rsidRPr="003153D0" w:rsidRDefault="003153D0" w:rsidP="003153D0">
            <w:pPr>
              <w:pStyle w:val="1fffb"/>
            </w:pPr>
            <w:r w:rsidRPr="003153D0">
              <w:t>22093</w:t>
            </w:r>
          </w:p>
        </w:tc>
        <w:tc>
          <w:tcPr>
            <w:tcW w:w="310" w:type="pct"/>
            <w:tcBorders>
              <w:top w:val="nil"/>
              <w:left w:val="nil"/>
              <w:bottom w:val="single" w:sz="4" w:space="0" w:color="auto"/>
              <w:right w:val="single" w:sz="4" w:space="0" w:color="auto"/>
            </w:tcBorders>
            <w:shd w:val="clear" w:color="000000" w:fill="FFFFFF"/>
            <w:noWrap/>
            <w:vAlign w:val="center"/>
            <w:hideMark/>
          </w:tcPr>
          <w:p w14:paraId="7A114B4B" w14:textId="77777777" w:rsidR="003153D0" w:rsidRPr="003153D0" w:rsidRDefault="003153D0" w:rsidP="003153D0">
            <w:pPr>
              <w:pStyle w:val="1fffb"/>
            </w:pPr>
            <w:r w:rsidRPr="003153D0">
              <w:t>180,1</w:t>
            </w:r>
          </w:p>
        </w:tc>
      </w:tr>
      <w:tr w:rsidR="003153D0" w:rsidRPr="003153D0" w14:paraId="39130B5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DDE8EAA" w14:textId="77777777" w:rsidR="003153D0" w:rsidRPr="003153D0" w:rsidRDefault="003153D0" w:rsidP="003153D0">
            <w:pPr>
              <w:pStyle w:val="1fffb"/>
            </w:pPr>
            <w:r w:rsidRPr="003153D0">
              <w:t>от УТ-1 до компенсатора (не доходя до УТ-4)</w:t>
            </w:r>
          </w:p>
        </w:tc>
        <w:tc>
          <w:tcPr>
            <w:tcW w:w="393" w:type="pct"/>
            <w:tcBorders>
              <w:top w:val="nil"/>
              <w:left w:val="nil"/>
              <w:bottom w:val="single" w:sz="4" w:space="0" w:color="auto"/>
              <w:right w:val="single" w:sz="4" w:space="0" w:color="auto"/>
            </w:tcBorders>
            <w:shd w:val="clear" w:color="000000" w:fill="FFFFFF"/>
            <w:noWrap/>
            <w:vAlign w:val="center"/>
            <w:hideMark/>
          </w:tcPr>
          <w:p w14:paraId="7E13C8DA" w14:textId="77777777" w:rsidR="003153D0" w:rsidRPr="003153D0" w:rsidRDefault="003153D0" w:rsidP="003153D0">
            <w:pPr>
              <w:pStyle w:val="1fffb"/>
            </w:pPr>
            <w:r w:rsidRPr="003153D0">
              <w:t>325</w:t>
            </w:r>
          </w:p>
        </w:tc>
        <w:tc>
          <w:tcPr>
            <w:tcW w:w="436" w:type="pct"/>
            <w:tcBorders>
              <w:top w:val="nil"/>
              <w:left w:val="nil"/>
              <w:bottom w:val="single" w:sz="4" w:space="0" w:color="auto"/>
              <w:right w:val="single" w:sz="4" w:space="0" w:color="auto"/>
            </w:tcBorders>
            <w:shd w:val="clear" w:color="000000" w:fill="FFFFFF"/>
            <w:noWrap/>
            <w:vAlign w:val="center"/>
            <w:hideMark/>
          </w:tcPr>
          <w:p w14:paraId="580D3CC5" w14:textId="77777777" w:rsidR="003153D0" w:rsidRPr="003153D0" w:rsidRDefault="003153D0" w:rsidP="003153D0">
            <w:pPr>
              <w:pStyle w:val="1fffb"/>
            </w:pPr>
            <w:r w:rsidRPr="003153D0">
              <w:t>63,5</w:t>
            </w:r>
          </w:p>
        </w:tc>
        <w:tc>
          <w:tcPr>
            <w:tcW w:w="623" w:type="pct"/>
            <w:tcBorders>
              <w:top w:val="nil"/>
              <w:left w:val="nil"/>
              <w:bottom w:val="single" w:sz="4" w:space="0" w:color="auto"/>
              <w:right w:val="single" w:sz="4" w:space="0" w:color="auto"/>
            </w:tcBorders>
            <w:shd w:val="clear" w:color="000000" w:fill="FFFFFF"/>
            <w:noWrap/>
            <w:vAlign w:val="center"/>
            <w:hideMark/>
          </w:tcPr>
          <w:p w14:paraId="0EE128DC" w14:textId="77777777" w:rsidR="003153D0" w:rsidRPr="003153D0" w:rsidRDefault="003153D0" w:rsidP="003153D0">
            <w:pPr>
              <w:pStyle w:val="1fffb"/>
            </w:pPr>
            <w:r w:rsidRPr="003153D0">
              <w:t>500</w:t>
            </w:r>
          </w:p>
        </w:tc>
        <w:tc>
          <w:tcPr>
            <w:tcW w:w="211" w:type="pct"/>
            <w:tcBorders>
              <w:top w:val="nil"/>
              <w:left w:val="nil"/>
              <w:bottom w:val="single" w:sz="4" w:space="0" w:color="auto"/>
              <w:right w:val="single" w:sz="4" w:space="0" w:color="auto"/>
            </w:tcBorders>
            <w:shd w:val="clear" w:color="000000" w:fill="FFFFFF"/>
            <w:noWrap/>
            <w:vAlign w:val="center"/>
            <w:hideMark/>
          </w:tcPr>
          <w:p w14:paraId="6EE94AD9"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6E9594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111ADD0" w14:textId="77777777" w:rsidR="003153D0" w:rsidRPr="003153D0" w:rsidRDefault="003153D0" w:rsidP="003153D0">
            <w:pPr>
              <w:pStyle w:val="1fffb"/>
            </w:pPr>
            <w:r w:rsidRPr="003153D0">
              <w:t>78343</w:t>
            </w:r>
          </w:p>
        </w:tc>
        <w:tc>
          <w:tcPr>
            <w:tcW w:w="310" w:type="pct"/>
            <w:tcBorders>
              <w:top w:val="nil"/>
              <w:left w:val="nil"/>
              <w:bottom w:val="single" w:sz="4" w:space="0" w:color="auto"/>
              <w:right w:val="single" w:sz="4" w:space="0" w:color="auto"/>
            </w:tcBorders>
            <w:shd w:val="clear" w:color="000000" w:fill="FFFFFF"/>
            <w:noWrap/>
            <w:vAlign w:val="center"/>
            <w:hideMark/>
          </w:tcPr>
          <w:p w14:paraId="5E45DBED" w14:textId="77777777" w:rsidR="003153D0" w:rsidRPr="003153D0" w:rsidRDefault="003153D0" w:rsidP="003153D0">
            <w:pPr>
              <w:pStyle w:val="1fffb"/>
            </w:pPr>
            <w:r w:rsidRPr="003153D0">
              <w:t>611,9</w:t>
            </w:r>
          </w:p>
        </w:tc>
      </w:tr>
      <w:tr w:rsidR="003153D0" w:rsidRPr="003153D0" w14:paraId="06A593E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AA7905B" w14:textId="77777777" w:rsidR="003153D0" w:rsidRPr="003153D0" w:rsidRDefault="003153D0" w:rsidP="003153D0">
            <w:pPr>
              <w:pStyle w:val="1fffb"/>
            </w:pPr>
            <w:r w:rsidRPr="003153D0">
              <w:t>от компенсатора до УТ-4</w:t>
            </w:r>
          </w:p>
        </w:tc>
        <w:tc>
          <w:tcPr>
            <w:tcW w:w="393" w:type="pct"/>
            <w:tcBorders>
              <w:top w:val="nil"/>
              <w:left w:val="nil"/>
              <w:bottom w:val="single" w:sz="4" w:space="0" w:color="auto"/>
              <w:right w:val="single" w:sz="4" w:space="0" w:color="auto"/>
            </w:tcBorders>
            <w:shd w:val="clear" w:color="000000" w:fill="FFFFFF"/>
            <w:noWrap/>
            <w:vAlign w:val="center"/>
            <w:hideMark/>
          </w:tcPr>
          <w:p w14:paraId="7959B4EB" w14:textId="77777777" w:rsidR="003153D0" w:rsidRPr="003153D0" w:rsidRDefault="003153D0" w:rsidP="003153D0">
            <w:pPr>
              <w:pStyle w:val="1fffb"/>
            </w:pPr>
            <w:r w:rsidRPr="003153D0">
              <w:t>325</w:t>
            </w:r>
          </w:p>
        </w:tc>
        <w:tc>
          <w:tcPr>
            <w:tcW w:w="436" w:type="pct"/>
            <w:tcBorders>
              <w:top w:val="nil"/>
              <w:left w:val="nil"/>
              <w:bottom w:val="single" w:sz="4" w:space="0" w:color="auto"/>
              <w:right w:val="single" w:sz="4" w:space="0" w:color="auto"/>
            </w:tcBorders>
            <w:shd w:val="clear" w:color="000000" w:fill="FFFFFF"/>
            <w:noWrap/>
            <w:vAlign w:val="center"/>
            <w:hideMark/>
          </w:tcPr>
          <w:p w14:paraId="017E8E9D" w14:textId="77777777" w:rsidR="003153D0" w:rsidRPr="003153D0" w:rsidRDefault="003153D0" w:rsidP="003153D0">
            <w:pPr>
              <w:pStyle w:val="1fffb"/>
            </w:pPr>
            <w:r w:rsidRPr="003153D0">
              <w:t>63,5</w:t>
            </w:r>
          </w:p>
        </w:tc>
        <w:tc>
          <w:tcPr>
            <w:tcW w:w="623" w:type="pct"/>
            <w:tcBorders>
              <w:top w:val="nil"/>
              <w:left w:val="nil"/>
              <w:bottom w:val="single" w:sz="4" w:space="0" w:color="auto"/>
              <w:right w:val="single" w:sz="4" w:space="0" w:color="auto"/>
            </w:tcBorders>
            <w:shd w:val="clear" w:color="000000" w:fill="FFFFFF"/>
            <w:noWrap/>
            <w:vAlign w:val="center"/>
            <w:hideMark/>
          </w:tcPr>
          <w:p w14:paraId="6F31DE98" w14:textId="77777777" w:rsidR="003153D0" w:rsidRPr="003153D0" w:rsidRDefault="003153D0" w:rsidP="003153D0">
            <w:pPr>
              <w:pStyle w:val="1fffb"/>
            </w:pPr>
            <w:r w:rsidRPr="003153D0">
              <w:t>180</w:t>
            </w:r>
          </w:p>
        </w:tc>
        <w:tc>
          <w:tcPr>
            <w:tcW w:w="211" w:type="pct"/>
            <w:tcBorders>
              <w:top w:val="nil"/>
              <w:left w:val="nil"/>
              <w:bottom w:val="single" w:sz="4" w:space="0" w:color="auto"/>
              <w:right w:val="single" w:sz="4" w:space="0" w:color="auto"/>
            </w:tcBorders>
            <w:shd w:val="clear" w:color="000000" w:fill="FFFFFF"/>
            <w:noWrap/>
            <w:vAlign w:val="center"/>
            <w:hideMark/>
          </w:tcPr>
          <w:p w14:paraId="67356AF3"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754C9B7"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ACB385C" w14:textId="77777777" w:rsidR="003153D0" w:rsidRPr="003153D0" w:rsidRDefault="003153D0" w:rsidP="003153D0">
            <w:pPr>
              <w:pStyle w:val="1fffb"/>
            </w:pPr>
            <w:r w:rsidRPr="003153D0">
              <w:t>28204</w:t>
            </w:r>
          </w:p>
        </w:tc>
        <w:tc>
          <w:tcPr>
            <w:tcW w:w="310" w:type="pct"/>
            <w:tcBorders>
              <w:top w:val="nil"/>
              <w:left w:val="nil"/>
              <w:bottom w:val="single" w:sz="4" w:space="0" w:color="auto"/>
              <w:right w:val="single" w:sz="4" w:space="0" w:color="auto"/>
            </w:tcBorders>
            <w:shd w:val="clear" w:color="000000" w:fill="FFFFFF"/>
            <w:noWrap/>
            <w:vAlign w:val="center"/>
            <w:hideMark/>
          </w:tcPr>
          <w:p w14:paraId="413E1B2E" w14:textId="77777777" w:rsidR="003153D0" w:rsidRPr="003153D0" w:rsidRDefault="003153D0" w:rsidP="003153D0">
            <w:pPr>
              <w:pStyle w:val="1fffb"/>
            </w:pPr>
            <w:r w:rsidRPr="003153D0">
              <w:t>220,3</w:t>
            </w:r>
          </w:p>
        </w:tc>
      </w:tr>
      <w:tr w:rsidR="003153D0" w:rsidRPr="003153D0" w14:paraId="44CA0EE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92880E8" w14:textId="77777777" w:rsidR="003153D0" w:rsidRPr="003153D0" w:rsidRDefault="003153D0" w:rsidP="003153D0">
            <w:pPr>
              <w:pStyle w:val="1fffb"/>
            </w:pPr>
            <w:r w:rsidRPr="003153D0">
              <w:t>от УТ-4 до ТК-10,11</w:t>
            </w:r>
          </w:p>
        </w:tc>
        <w:tc>
          <w:tcPr>
            <w:tcW w:w="393" w:type="pct"/>
            <w:tcBorders>
              <w:top w:val="nil"/>
              <w:left w:val="nil"/>
              <w:bottom w:val="single" w:sz="4" w:space="0" w:color="auto"/>
              <w:right w:val="single" w:sz="4" w:space="0" w:color="auto"/>
            </w:tcBorders>
            <w:shd w:val="clear" w:color="000000" w:fill="FFFFFF"/>
            <w:noWrap/>
            <w:vAlign w:val="center"/>
            <w:hideMark/>
          </w:tcPr>
          <w:p w14:paraId="41E5F24A"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2D8CC897"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0CF81C2E" w14:textId="77777777" w:rsidR="003153D0" w:rsidRPr="003153D0" w:rsidRDefault="003153D0" w:rsidP="003153D0">
            <w:pPr>
              <w:pStyle w:val="1fffb"/>
            </w:pPr>
            <w:r w:rsidRPr="003153D0">
              <w:t>139</w:t>
            </w:r>
          </w:p>
        </w:tc>
        <w:tc>
          <w:tcPr>
            <w:tcW w:w="211" w:type="pct"/>
            <w:tcBorders>
              <w:top w:val="nil"/>
              <w:left w:val="nil"/>
              <w:bottom w:val="single" w:sz="4" w:space="0" w:color="auto"/>
              <w:right w:val="single" w:sz="4" w:space="0" w:color="auto"/>
            </w:tcBorders>
            <w:shd w:val="clear" w:color="000000" w:fill="FFFFFF"/>
            <w:noWrap/>
            <w:vAlign w:val="center"/>
            <w:hideMark/>
          </w:tcPr>
          <w:p w14:paraId="255DC397"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19253826"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3E7B770" w14:textId="77777777" w:rsidR="003153D0" w:rsidRPr="003153D0" w:rsidRDefault="003153D0" w:rsidP="003153D0">
            <w:pPr>
              <w:pStyle w:val="1fffb"/>
            </w:pPr>
            <w:r w:rsidRPr="003153D0">
              <w:t>15091</w:t>
            </w:r>
          </w:p>
        </w:tc>
        <w:tc>
          <w:tcPr>
            <w:tcW w:w="310" w:type="pct"/>
            <w:tcBorders>
              <w:top w:val="nil"/>
              <w:left w:val="nil"/>
              <w:bottom w:val="single" w:sz="4" w:space="0" w:color="auto"/>
              <w:right w:val="single" w:sz="4" w:space="0" w:color="auto"/>
            </w:tcBorders>
            <w:shd w:val="clear" w:color="000000" w:fill="FFFFFF"/>
            <w:noWrap/>
            <w:vAlign w:val="center"/>
            <w:hideMark/>
          </w:tcPr>
          <w:p w14:paraId="2B750EEB" w14:textId="77777777" w:rsidR="003153D0" w:rsidRPr="003153D0" w:rsidRDefault="003153D0" w:rsidP="003153D0">
            <w:pPr>
              <w:pStyle w:val="1fffb"/>
            </w:pPr>
            <w:r w:rsidRPr="003153D0">
              <w:t>117,9</w:t>
            </w:r>
          </w:p>
        </w:tc>
      </w:tr>
      <w:tr w:rsidR="003153D0" w:rsidRPr="003153D0" w14:paraId="07BEC00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6ABBE32" w14:textId="77777777" w:rsidR="003153D0" w:rsidRPr="003153D0" w:rsidRDefault="003153D0" w:rsidP="003153D0">
            <w:pPr>
              <w:pStyle w:val="1fffb"/>
            </w:pPr>
            <w:r w:rsidRPr="003153D0">
              <w:t>от ТК-10 до ТК-9 (ч/з с/зал до д/с)</w:t>
            </w:r>
          </w:p>
        </w:tc>
        <w:tc>
          <w:tcPr>
            <w:tcW w:w="393" w:type="pct"/>
            <w:tcBorders>
              <w:top w:val="nil"/>
              <w:left w:val="nil"/>
              <w:bottom w:val="single" w:sz="4" w:space="0" w:color="auto"/>
              <w:right w:val="single" w:sz="4" w:space="0" w:color="auto"/>
            </w:tcBorders>
            <w:shd w:val="clear" w:color="000000" w:fill="FFFFFF"/>
            <w:noWrap/>
            <w:vAlign w:val="center"/>
            <w:hideMark/>
          </w:tcPr>
          <w:p w14:paraId="55AC2FB2"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49AEADF5"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4D54783B" w14:textId="77777777" w:rsidR="003153D0" w:rsidRPr="003153D0" w:rsidRDefault="003153D0" w:rsidP="003153D0">
            <w:pPr>
              <w:pStyle w:val="1fffb"/>
            </w:pPr>
            <w:r w:rsidRPr="003153D0">
              <w:t>83,5</w:t>
            </w:r>
          </w:p>
        </w:tc>
        <w:tc>
          <w:tcPr>
            <w:tcW w:w="211" w:type="pct"/>
            <w:tcBorders>
              <w:top w:val="nil"/>
              <w:left w:val="nil"/>
              <w:bottom w:val="single" w:sz="4" w:space="0" w:color="auto"/>
              <w:right w:val="single" w:sz="4" w:space="0" w:color="auto"/>
            </w:tcBorders>
            <w:shd w:val="clear" w:color="000000" w:fill="FFFFFF"/>
            <w:noWrap/>
            <w:vAlign w:val="center"/>
            <w:hideMark/>
          </w:tcPr>
          <w:p w14:paraId="3C953C50"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4378A7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1C833C1" w14:textId="77777777" w:rsidR="003153D0" w:rsidRPr="003153D0" w:rsidRDefault="003153D0" w:rsidP="003153D0">
            <w:pPr>
              <w:pStyle w:val="1fffb"/>
            </w:pPr>
            <w:r w:rsidRPr="003153D0">
              <w:t>6696</w:t>
            </w:r>
          </w:p>
        </w:tc>
        <w:tc>
          <w:tcPr>
            <w:tcW w:w="310" w:type="pct"/>
            <w:tcBorders>
              <w:top w:val="nil"/>
              <w:left w:val="nil"/>
              <w:bottom w:val="single" w:sz="4" w:space="0" w:color="auto"/>
              <w:right w:val="single" w:sz="4" w:space="0" w:color="auto"/>
            </w:tcBorders>
            <w:shd w:val="clear" w:color="000000" w:fill="FFFFFF"/>
            <w:noWrap/>
            <w:vAlign w:val="center"/>
            <w:hideMark/>
          </w:tcPr>
          <w:p w14:paraId="187626E4" w14:textId="77777777" w:rsidR="003153D0" w:rsidRPr="003153D0" w:rsidRDefault="003153D0" w:rsidP="003153D0">
            <w:pPr>
              <w:pStyle w:val="1fffb"/>
            </w:pPr>
            <w:r w:rsidRPr="003153D0">
              <w:t>54,6</w:t>
            </w:r>
          </w:p>
        </w:tc>
      </w:tr>
      <w:tr w:rsidR="003153D0" w:rsidRPr="003153D0" w14:paraId="77B9C5C8"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BD8FBFF" w14:textId="77777777" w:rsidR="003153D0" w:rsidRPr="003153D0" w:rsidRDefault="003153D0" w:rsidP="003153D0">
            <w:pPr>
              <w:pStyle w:val="1fffb"/>
            </w:pPr>
            <w:r w:rsidRPr="003153D0">
              <w:t>от ТК-18 до ж.д.№47</w:t>
            </w:r>
          </w:p>
        </w:tc>
        <w:tc>
          <w:tcPr>
            <w:tcW w:w="393" w:type="pct"/>
            <w:tcBorders>
              <w:top w:val="nil"/>
              <w:left w:val="nil"/>
              <w:bottom w:val="single" w:sz="4" w:space="0" w:color="auto"/>
              <w:right w:val="single" w:sz="4" w:space="0" w:color="auto"/>
            </w:tcBorders>
            <w:shd w:val="clear" w:color="000000" w:fill="FFFFFF"/>
            <w:noWrap/>
            <w:vAlign w:val="center"/>
            <w:hideMark/>
          </w:tcPr>
          <w:p w14:paraId="0E48355D"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0333EE75"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7A4F9E6C" w14:textId="77777777" w:rsidR="003153D0" w:rsidRPr="003153D0" w:rsidRDefault="003153D0" w:rsidP="003153D0">
            <w:pPr>
              <w:pStyle w:val="1fffb"/>
            </w:pPr>
            <w:r w:rsidRPr="003153D0">
              <w:t>29</w:t>
            </w:r>
          </w:p>
        </w:tc>
        <w:tc>
          <w:tcPr>
            <w:tcW w:w="211" w:type="pct"/>
            <w:tcBorders>
              <w:top w:val="nil"/>
              <w:left w:val="nil"/>
              <w:bottom w:val="single" w:sz="4" w:space="0" w:color="auto"/>
              <w:right w:val="single" w:sz="4" w:space="0" w:color="auto"/>
            </w:tcBorders>
            <w:shd w:val="clear" w:color="000000" w:fill="FFFFFF"/>
            <w:noWrap/>
            <w:vAlign w:val="center"/>
            <w:hideMark/>
          </w:tcPr>
          <w:p w14:paraId="5B7D7D9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848BB7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94D80E1" w14:textId="77777777" w:rsidR="003153D0" w:rsidRPr="003153D0" w:rsidRDefault="003153D0" w:rsidP="003153D0">
            <w:pPr>
              <w:pStyle w:val="1fffb"/>
            </w:pPr>
            <w:r w:rsidRPr="003153D0">
              <w:t>2326</w:t>
            </w:r>
          </w:p>
        </w:tc>
        <w:tc>
          <w:tcPr>
            <w:tcW w:w="310" w:type="pct"/>
            <w:tcBorders>
              <w:top w:val="nil"/>
              <w:left w:val="nil"/>
              <w:bottom w:val="single" w:sz="4" w:space="0" w:color="auto"/>
              <w:right w:val="single" w:sz="4" w:space="0" w:color="auto"/>
            </w:tcBorders>
            <w:shd w:val="clear" w:color="000000" w:fill="FFFFFF"/>
            <w:noWrap/>
            <w:vAlign w:val="center"/>
            <w:hideMark/>
          </w:tcPr>
          <w:p w14:paraId="4D5602E4" w14:textId="77777777" w:rsidR="003153D0" w:rsidRPr="003153D0" w:rsidRDefault="003153D0" w:rsidP="003153D0">
            <w:pPr>
              <w:pStyle w:val="1fffb"/>
            </w:pPr>
            <w:r w:rsidRPr="003153D0">
              <w:t>19,0</w:t>
            </w:r>
          </w:p>
        </w:tc>
      </w:tr>
      <w:tr w:rsidR="003153D0" w:rsidRPr="003153D0" w14:paraId="4CF75079"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CE58B82" w14:textId="77777777" w:rsidR="003153D0" w:rsidRPr="003153D0" w:rsidRDefault="003153D0" w:rsidP="003153D0">
            <w:pPr>
              <w:pStyle w:val="1fffb"/>
            </w:pPr>
            <w:r w:rsidRPr="003153D0">
              <w:t>от ТК-17 до УТ-15</w:t>
            </w:r>
          </w:p>
        </w:tc>
        <w:tc>
          <w:tcPr>
            <w:tcW w:w="393" w:type="pct"/>
            <w:tcBorders>
              <w:top w:val="nil"/>
              <w:left w:val="nil"/>
              <w:bottom w:val="single" w:sz="4" w:space="0" w:color="auto"/>
              <w:right w:val="single" w:sz="4" w:space="0" w:color="auto"/>
            </w:tcBorders>
            <w:shd w:val="clear" w:color="000000" w:fill="FFFFFF"/>
            <w:noWrap/>
            <w:vAlign w:val="center"/>
            <w:hideMark/>
          </w:tcPr>
          <w:p w14:paraId="7D25CBD2"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2E093013"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31861B40" w14:textId="77777777" w:rsidR="003153D0" w:rsidRPr="003153D0" w:rsidRDefault="003153D0" w:rsidP="003153D0">
            <w:pPr>
              <w:pStyle w:val="1fffb"/>
            </w:pPr>
            <w:r w:rsidRPr="003153D0">
              <w:t>206,5</w:t>
            </w:r>
          </w:p>
        </w:tc>
        <w:tc>
          <w:tcPr>
            <w:tcW w:w="211" w:type="pct"/>
            <w:tcBorders>
              <w:top w:val="nil"/>
              <w:left w:val="nil"/>
              <w:bottom w:val="single" w:sz="4" w:space="0" w:color="auto"/>
              <w:right w:val="single" w:sz="4" w:space="0" w:color="auto"/>
            </w:tcBorders>
            <w:shd w:val="clear" w:color="000000" w:fill="FFFFFF"/>
            <w:noWrap/>
            <w:vAlign w:val="center"/>
            <w:hideMark/>
          </w:tcPr>
          <w:p w14:paraId="00D031A2"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4E0CBCF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9BB0509" w14:textId="77777777" w:rsidR="003153D0" w:rsidRPr="003153D0" w:rsidRDefault="003153D0" w:rsidP="003153D0">
            <w:pPr>
              <w:pStyle w:val="1fffb"/>
            </w:pPr>
            <w:r w:rsidRPr="003153D0">
              <w:t>25986</w:t>
            </w:r>
          </w:p>
        </w:tc>
        <w:tc>
          <w:tcPr>
            <w:tcW w:w="310" w:type="pct"/>
            <w:tcBorders>
              <w:top w:val="nil"/>
              <w:left w:val="nil"/>
              <w:bottom w:val="single" w:sz="4" w:space="0" w:color="auto"/>
              <w:right w:val="single" w:sz="4" w:space="0" w:color="auto"/>
            </w:tcBorders>
            <w:shd w:val="clear" w:color="000000" w:fill="FFFFFF"/>
            <w:noWrap/>
            <w:vAlign w:val="center"/>
            <w:hideMark/>
          </w:tcPr>
          <w:p w14:paraId="76BD0860" w14:textId="77777777" w:rsidR="003153D0" w:rsidRPr="003153D0" w:rsidRDefault="003153D0" w:rsidP="003153D0">
            <w:pPr>
              <w:pStyle w:val="1fffb"/>
            </w:pPr>
            <w:r w:rsidRPr="003153D0">
              <w:t>203,0</w:t>
            </w:r>
          </w:p>
        </w:tc>
      </w:tr>
      <w:tr w:rsidR="003153D0" w:rsidRPr="003153D0" w14:paraId="427F255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6D706B3" w14:textId="77777777" w:rsidR="003153D0" w:rsidRPr="003153D0" w:rsidRDefault="003153D0" w:rsidP="003153D0">
            <w:pPr>
              <w:pStyle w:val="1fffb"/>
            </w:pPr>
            <w:r w:rsidRPr="003153D0">
              <w:t>от ТК-18 до ж.д.№47</w:t>
            </w:r>
          </w:p>
        </w:tc>
        <w:tc>
          <w:tcPr>
            <w:tcW w:w="393" w:type="pct"/>
            <w:tcBorders>
              <w:top w:val="nil"/>
              <w:left w:val="nil"/>
              <w:bottom w:val="single" w:sz="4" w:space="0" w:color="auto"/>
              <w:right w:val="single" w:sz="4" w:space="0" w:color="auto"/>
            </w:tcBorders>
            <w:shd w:val="clear" w:color="000000" w:fill="FFFFFF"/>
            <w:noWrap/>
            <w:vAlign w:val="center"/>
            <w:hideMark/>
          </w:tcPr>
          <w:p w14:paraId="4228EB93"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36E24B7B"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227688CC" w14:textId="77777777" w:rsidR="003153D0" w:rsidRPr="003153D0" w:rsidRDefault="003153D0" w:rsidP="003153D0">
            <w:pPr>
              <w:pStyle w:val="1fffb"/>
            </w:pPr>
            <w:r w:rsidRPr="003153D0">
              <w:t>29</w:t>
            </w:r>
          </w:p>
        </w:tc>
        <w:tc>
          <w:tcPr>
            <w:tcW w:w="211" w:type="pct"/>
            <w:tcBorders>
              <w:top w:val="nil"/>
              <w:left w:val="nil"/>
              <w:bottom w:val="single" w:sz="4" w:space="0" w:color="auto"/>
              <w:right w:val="single" w:sz="4" w:space="0" w:color="auto"/>
            </w:tcBorders>
            <w:shd w:val="clear" w:color="000000" w:fill="FFFFFF"/>
            <w:noWrap/>
            <w:vAlign w:val="center"/>
            <w:hideMark/>
          </w:tcPr>
          <w:p w14:paraId="386ACF27"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499EB3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FE1E4AA" w14:textId="77777777" w:rsidR="003153D0" w:rsidRPr="003153D0" w:rsidRDefault="003153D0" w:rsidP="003153D0">
            <w:pPr>
              <w:pStyle w:val="1fffb"/>
            </w:pPr>
            <w:r w:rsidRPr="003153D0">
              <w:t>2326</w:t>
            </w:r>
          </w:p>
        </w:tc>
        <w:tc>
          <w:tcPr>
            <w:tcW w:w="310" w:type="pct"/>
            <w:tcBorders>
              <w:top w:val="nil"/>
              <w:left w:val="nil"/>
              <w:bottom w:val="single" w:sz="4" w:space="0" w:color="auto"/>
              <w:right w:val="single" w:sz="4" w:space="0" w:color="auto"/>
            </w:tcBorders>
            <w:shd w:val="clear" w:color="000000" w:fill="FFFFFF"/>
            <w:noWrap/>
            <w:vAlign w:val="center"/>
            <w:hideMark/>
          </w:tcPr>
          <w:p w14:paraId="280E2A72" w14:textId="77777777" w:rsidR="003153D0" w:rsidRPr="003153D0" w:rsidRDefault="003153D0" w:rsidP="003153D0">
            <w:pPr>
              <w:pStyle w:val="1fffb"/>
            </w:pPr>
            <w:r w:rsidRPr="003153D0">
              <w:t>19,0</w:t>
            </w:r>
          </w:p>
        </w:tc>
      </w:tr>
      <w:tr w:rsidR="003153D0" w:rsidRPr="003153D0" w14:paraId="35E53CC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2C850DA" w14:textId="77777777" w:rsidR="003153D0" w:rsidRPr="003153D0" w:rsidRDefault="003153D0" w:rsidP="003153D0">
            <w:pPr>
              <w:pStyle w:val="1fffb"/>
            </w:pPr>
            <w:r w:rsidRPr="003153D0">
              <w:t>от ТК-18 до ж.д.№47</w:t>
            </w:r>
          </w:p>
        </w:tc>
        <w:tc>
          <w:tcPr>
            <w:tcW w:w="393" w:type="pct"/>
            <w:tcBorders>
              <w:top w:val="nil"/>
              <w:left w:val="nil"/>
              <w:bottom w:val="single" w:sz="4" w:space="0" w:color="auto"/>
              <w:right w:val="single" w:sz="4" w:space="0" w:color="auto"/>
            </w:tcBorders>
            <w:shd w:val="clear" w:color="000000" w:fill="FFFFFF"/>
            <w:noWrap/>
            <w:vAlign w:val="center"/>
            <w:hideMark/>
          </w:tcPr>
          <w:p w14:paraId="79D2714A"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195129A2"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59B6E82B" w14:textId="77777777" w:rsidR="003153D0" w:rsidRPr="003153D0" w:rsidRDefault="003153D0" w:rsidP="003153D0">
            <w:pPr>
              <w:pStyle w:val="1fffb"/>
            </w:pPr>
            <w:r w:rsidRPr="003153D0">
              <w:t>34</w:t>
            </w:r>
          </w:p>
        </w:tc>
        <w:tc>
          <w:tcPr>
            <w:tcW w:w="211" w:type="pct"/>
            <w:tcBorders>
              <w:top w:val="nil"/>
              <w:left w:val="nil"/>
              <w:bottom w:val="single" w:sz="4" w:space="0" w:color="auto"/>
              <w:right w:val="single" w:sz="4" w:space="0" w:color="auto"/>
            </w:tcBorders>
            <w:shd w:val="clear" w:color="000000" w:fill="FFFFFF"/>
            <w:noWrap/>
            <w:vAlign w:val="center"/>
            <w:hideMark/>
          </w:tcPr>
          <w:p w14:paraId="58F59BED"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616BB8E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CA2302A" w14:textId="77777777" w:rsidR="003153D0" w:rsidRPr="003153D0" w:rsidRDefault="003153D0" w:rsidP="003153D0">
            <w:pPr>
              <w:pStyle w:val="1fffb"/>
            </w:pPr>
            <w:r w:rsidRPr="003153D0">
              <w:t>2727</w:t>
            </w:r>
          </w:p>
        </w:tc>
        <w:tc>
          <w:tcPr>
            <w:tcW w:w="310" w:type="pct"/>
            <w:tcBorders>
              <w:top w:val="nil"/>
              <w:left w:val="nil"/>
              <w:bottom w:val="single" w:sz="4" w:space="0" w:color="auto"/>
              <w:right w:val="single" w:sz="4" w:space="0" w:color="auto"/>
            </w:tcBorders>
            <w:shd w:val="clear" w:color="000000" w:fill="FFFFFF"/>
            <w:noWrap/>
            <w:vAlign w:val="center"/>
            <w:hideMark/>
          </w:tcPr>
          <w:p w14:paraId="751EB3D1" w14:textId="77777777" w:rsidR="003153D0" w:rsidRPr="003153D0" w:rsidRDefault="003153D0" w:rsidP="003153D0">
            <w:pPr>
              <w:pStyle w:val="1fffb"/>
            </w:pPr>
            <w:r w:rsidRPr="003153D0">
              <w:t>22,2</w:t>
            </w:r>
          </w:p>
        </w:tc>
      </w:tr>
      <w:tr w:rsidR="003153D0" w:rsidRPr="003153D0" w14:paraId="5B4EBC1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65A899F" w14:textId="77777777" w:rsidR="003153D0" w:rsidRPr="003153D0" w:rsidRDefault="003153D0" w:rsidP="003153D0">
            <w:pPr>
              <w:pStyle w:val="1fffb"/>
            </w:pPr>
            <w:r w:rsidRPr="003153D0">
              <w:t>от котельной до УТ-4</w:t>
            </w:r>
          </w:p>
        </w:tc>
        <w:tc>
          <w:tcPr>
            <w:tcW w:w="393" w:type="pct"/>
            <w:tcBorders>
              <w:top w:val="nil"/>
              <w:left w:val="nil"/>
              <w:bottom w:val="single" w:sz="4" w:space="0" w:color="auto"/>
              <w:right w:val="single" w:sz="4" w:space="0" w:color="auto"/>
            </w:tcBorders>
            <w:shd w:val="clear" w:color="000000" w:fill="FFFFFF"/>
            <w:noWrap/>
            <w:vAlign w:val="center"/>
            <w:hideMark/>
          </w:tcPr>
          <w:p w14:paraId="4A5E69FC" w14:textId="77777777" w:rsidR="003153D0" w:rsidRPr="003153D0" w:rsidRDefault="003153D0" w:rsidP="003153D0">
            <w:pPr>
              <w:pStyle w:val="1fffb"/>
            </w:pPr>
            <w:r w:rsidRPr="003153D0">
              <w:t>426</w:t>
            </w:r>
          </w:p>
        </w:tc>
        <w:tc>
          <w:tcPr>
            <w:tcW w:w="436" w:type="pct"/>
            <w:tcBorders>
              <w:top w:val="nil"/>
              <w:left w:val="nil"/>
              <w:bottom w:val="single" w:sz="4" w:space="0" w:color="auto"/>
              <w:right w:val="single" w:sz="4" w:space="0" w:color="auto"/>
            </w:tcBorders>
            <w:shd w:val="clear" w:color="000000" w:fill="FFFFFF"/>
            <w:noWrap/>
            <w:vAlign w:val="center"/>
            <w:hideMark/>
          </w:tcPr>
          <w:p w14:paraId="2314BE7E" w14:textId="77777777" w:rsidR="003153D0" w:rsidRPr="003153D0" w:rsidRDefault="003153D0" w:rsidP="003153D0">
            <w:pPr>
              <w:pStyle w:val="1fffb"/>
            </w:pPr>
            <w:r w:rsidRPr="003153D0">
              <w:t>75</w:t>
            </w:r>
          </w:p>
        </w:tc>
        <w:tc>
          <w:tcPr>
            <w:tcW w:w="623" w:type="pct"/>
            <w:tcBorders>
              <w:top w:val="nil"/>
              <w:left w:val="nil"/>
              <w:bottom w:val="single" w:sz="4" w:space="0" w:color="auto"/>
              <w:right w:val="single" w:sz="4" w:space="0" w:color="auto"/>
            </w:tcBorders>
            <w:shd w:val="clear" w:color="000000" w:fill="FFFFFF"/>
            <w:noWrap/>
            <w:vAlign w:val="center"/>
            <w:hideMark/>
          </w:tcPr>
          <w:p w14:paraId="6DDCA85C" w14:textId="77777777" w:rsidR="003153D0" w:rsidRPr="003153D0" w:rsidRDefault="003153D0" w:rsidP="003153D0">
            <w:pPr>
              <w:pStyle w:val="1fffb"/>
            </w:pPr>
            <w:r w:rsidRPr="003153D0">
              <w:t>723</w:t>
            </w:r>
          </w:p>
        </w:tc>
        <w:tc>
          <w:tcPr>
            <w:tcW w:w="211" w:type="pct"/>
            <w:tcBorders>
              <w:top w:val="nil"/>
              <w:left w:val="nil"/>
              <w:bottom w:val="single" w:sz="4" w:space="0" w:color="auto"/>
              <w:right w:val="single" w:sz="4" w:space="0" w:color="auto"/>
            </w:tcBorders>
            <w:shd w:val="clear" w:color="000000" w:fill="FFFFFF"/>
            <w:noWrap/>
            <w:vAlign w:val="center"/>
            <w:hideMark/>
          </w:tcPr>
          <w:p w14:paraId="4533C14A"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D8B151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BB3F735" w14:textId="77777777" w:rsidR="003153D0" w:rsidRPr="003153D0" w:rsidRDefault="003153D0" w:rsidP="003153D0">
            <w:pPr>
              <w:pStyle w:val="1fffb"/>
            </w:pPr>
            <w:r w:rsidRPr="003153D0">
              <w:t>133800</w:t>
            </w:r>
          </w:p>
        </w:tc>
        <w:tc>
          <w:tcPr>
            <w:tcW w:w="310" w:type="pct"/>
            <w:tcBorders>
              <w:top w:val="nil"/>
              <w:left w:val="nil"/>
              <w:bottom w:val="single" w:sz="4" w:space="0" w:color="auto"/>
              <w:right w:val="single" w:sz="4" w:space="0" w:color="auto"/>
            </w:tcBorders>
            <w:shd w:val="clear" w:color="000000" w:fill="FFFFFF"/>
            <w:noWrap/>
            <w:vAlign w:val="center"/>
            <w:hideMark/>
          </w:tcPr>
          <w:p w14:paraId="121F716A" w14:textId="77777777" w:rsidR="003153D0" w:rsidRPr="003153D0" w:rsidRDefault="003153D0" w:rsidP="003153D0">
            <w:pPr>
              <w:pStyle w:val="1fffb"/>
            </w:pPr>
            <w:r w:rsidRPr="003153D0">
              <w:t>1045,1</w:t>
            </w:r>
          </w:p>
        </w:tc>
      </w:tr>
      <w:tr w:rsidR="003153D0" w:rsidRPr="003153D0" w14:paraId="3E0A6D3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69263E4" w14:textId="77777777" w:rsidR="003153D0" w:rsidRPr="003153D0" w:rsidRDefault="003153D0" w:rsidP="003153D0">
            <w:pPr>
              <w:pStyle w:val="1fffb"/>
            </w:pPr>
            <w:r w:rsidRPr="003153D0">
              <w:t>от врезки у ж.д.47 до нового д/сада</w:t>
            </w:r>
          </w:p>
        </w:tc>
        <w:tc>
          <w:tcPr>
            <w:tcW w:w="393" w:type="pct"/>
            <w:tcBorders>
              <w:top w:val="nil"/>
              <w:left w:val="nil"/>
              <w:bottom w:val="single" w:sz="4" w:space="0" w:color="auto"/>
              <w:right w:val="single" w:sz="4" w:space="0" w:color="auto"/>
            </w:tcBorders>
            <w:shd w:val="clear" w:color="000000" w:fill="FFFFFF"/>
            <w:noWrap/>
            <w:vAlign w:val="center"/>
            <w:hideMark/>
          </w:tcPr>
          <w:p w14:paraId="690F221A"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049C3E74"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7914970B" w14:textId="77777777" w:rsidR="003153D0" w:rsidRPr="003153D0" w:rsidRDefault="003153D0" w:rsidP="003153D0">
            <w:pPr>
              <w:pStyle w:val="1fffb"/>
            </w:pPr>
            <w:r w:rsidRPr="003153D0">
              <w:t>54</w:t>
            </w:r>
          </w:p>
        </w:tc>
        <w:tc>
          <w:tcPr>
            <w:tcW w:w="211" w:type="pct"/>
            <w:tcBorders>
              <w:top w:val="nil"/>
              <w:left w:val="nil"/>
              <w:bottom w:val="single" w:sz="4" w:space="0" w:color="auto"/>
              <w:right w:val="single" w:sz="4" w:space="0" w:color="auto"/>
            </w:tcBorders>
            <w:shd w:val="clear" w:color="000000" w:fill="FFFFFF"/>
            <w:noWrap/>
            <w:vAlign w:val="center"/>
            <w:hideMark/>
          </w:tcPr>
          <w:p w14:paraId="25F375F6"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80126A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F357930" w14:textId="77777777" w:rsidR="003153D0" w:rsidRPr="003153D0" w:rsidRDefault="003153D0" w:rsidP="003153D0">
            <w:pPr>
              <w:pStyle w:val="1fffb"/>
            </w:pPr>
            <w:r w:rsidRPr="003153D0">
              <w:t>4330</w:t>
            </w:r>
          </w:p>
        </w:tc>
        <w:tc>
          <w:tcPr>
            <w:tcW w:w="310" w:type="pct"/>
            <w:tcBorders>
              <w:top w:val="nil"/>
              <w:left w:val="nil"/>
              <w:bottom w:val="single" w:sz="4" w:space="0" w:color="auto"/>
              <w:right w:val="single" w:sz="4" w:space="0" w:color="auto"/>
            </w:tcBorders>
            <w:shd w:val="clear" w:color="000000" w:fill="FFFFFF"/>
            <w:noWrap/>
            <w:vAlign w:val="center"/>
            <w:hideMark/>
          </w:tcPr>
          <w:p w14:paraId="31770513" w14:textId="77777777" w:rsidR="003153D0" w:rsidRPr="003153D0" w:rsidRDefault="003153D0" w:rsidP="003153D0">
            <w:pPr>
              <w:pStyle w:val="1fffb"/>
            </w:pPr>
            <w:r w:rsidRPr="003153D0">
              <w:t>35,3</w:t>
            </w:r>
          </w:p>
        </w:tc>
      </w:tr>
      <w:tr w:rsidR="003153D0" w:rsidRPr="003153D0" w14:paraId="53B40D5A"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10BA8A0" w14:textId="2858B675" w:rsidR="003153D0" w:rsidRPr="003153D0" w:rsidRDefault="003153D0" w:rsidP="003153D0">
            <w:pPr>
              <w:pStyle w:val="1fffb"/>
            </w:pPr>
            <w:r w:rsidRPr="003153D0">
              <w:t>от УТ-4</w:t>
            </w:r>
            <w:r w:rsidR="00DD1AE1">
              <w:t xml:space="preserve"> </w:t>
            </w:r>
            <w:r w:rsidRPr="003153D0">
              <w:t>(+ переход под федеральной трассой) до новой ТК-14/1возле памятника</w:t>
            </w:r>
          </w:p>
        </w:tc>
        <w:tc>
          <w:tcPr>
            <w:tcW w:w="393" w:type="pct"/>
            <w:tcBorders>
              <w:top w:val="nil"/>
              <w:left w:val="nil"/>
              <w:bottom w:val="single" w:sz="4" w:space="0" w:color="auto"/>
              <w:right w:val="single" w:sz="4" w:space="0" w:color="auto"/>
            </w:tcBorders>
            <w:shd w:val="clear" w:color="000000" w:fill="FFFFFF"/>
            <w:noWrap/>
            <w:vAlign w:val="center"/>
            <w:hideMark/>
          </w:tcPr>
          <w:p w14:paraId="2750C1F7" w14:textId="77777777" w:rsidR="003153D0" w:rsidRPr="003153D0" w:rsidRDefault="003153D0" w:rsidP="003153D0">
            <w:pPr>
              <w:pStyle w:val="1fffb"/>
            </w:pPr>
            <w:r w:rsidRPr="003153D0">
              <w:t>325</w:t>
            </w:r>
          </w:p>
        </w:tc>
        <w:tc>
          <w:tcPr>
            <w:tcW w:w="436" w:type="pct"/>
            <w:tcBorders>
              <w:top w:val="nil"/>
              <w:left w:val="nil"/>
              <w:bottom w:val="single" w:sz="4" w:space="0" w:color="auto"/>
              <w:right w:val="single" w:sz="4" w:space="0" w:color="auto"/>
            </w:tcBorders>
            <w:shd w:val="clear" w:color="000000" w:fill="FFFFFF"/>
            <w:noWrap/>
            <w:vAlign w:val="center"/>
            <w:hideMark/>
          </w:tcPr>
          <w:p w14:paraId="602DF147" w14:textId="77777777" w:rsidR="003153D0" w:rsidRPr="003153D0" w:rsidRDefault="003153D0" w:rsidP="003153D0">
            <w:pPr>
              <w:pStyle w:val="1fffb"/>
            </w:pPr>
            <w:r w:rsidRPr="003153D0">
              <w:t>63,5</w:t>
            </w:r>
          </w:p>
        </w:tc>
        <w:tc>
          <w:tcPr>
            <w:tcW w:w="623" w:type="pct"/>
            <w:tcBorders>
              <w:top w:val="nil"/>
              <w:left w:val="nil"/>
              <w:bottom w:val="single" w:sz="4" w:space="0" w:color="auto"/>
              <w:right w:val="single" w:sz="4" w:space="0" w:color="auto"/>
            </w:tcBorders>
            <w:shd w:val="clear" w:color="000000" w:fill="FFFFFF"/>
            <w:noWrap/>
            <w:vAlign w:val="center"/>
            <w:hideMark/>
          </w:tcPr>
          <w:p w14:paraId="5D8E14BF" w14:textId="77777777" w:rsidR="003153D0" w:rsidRPr="003153D0" w:rsidRDefault="003153D0" w:rsidP="003153D0">
            <w:pPr>
              <w:pStyle w:val="1fffb"/>
            </w:pPr>
            <w:r w:rsidRPr="003153D0">
              <w:t>497</w:t>
            </w:r>
          </w:p>
        </w:tc>
        <w:tc>
          <w:tcPr>
            <w:tcW w:w="211" w:type="pct"/>
            <w:tcBorders>
              <w:top w:val="nil"/>
              <w:left w:val="nil"/>
              <w:bottom w:val="single" w:sz="4" w:space="0" w:color="auto"/>
              <w:right w:val="single" w:sz="4" w:space="0" w:color="auto"/>
            </w:tcBorders>
            <w:shd w:val="clear" w:color="000000" w:fill="FFFFFF"/>
            <w:noWrap/>
            <w:vAlign w:val="center"/>
            <w:hideMark/>
          </w:tcPr>
          <w:p w14:paraId="2EBEC911"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834574E"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B064C23" w14:textId="77777777" w:rsidR="003153D0" w:rsidRPr="003153D0" w:rsidRDefault="003153D0" w:rsidP="003153D0">
            <w:pPr>
              <w:pStyle w:val="1fffb"/>
            </w:pPr>
            <w:r w:rsidRPr="003153D0">
              <w:t>77873</w:t>
            </w:r>
          </w:p>
        </w:tc>
        <w:tc>
          <w:tcPr>
            <w:tcW w:w="310" w:type="pct"/>
            <w:tcBorders>
              <w:top w:val="nil"/>
              <w:left w:val="nil"/>
              <w:bottom w:val="single" w:sz="4" w:space="0" w:color="auto"/>
              <w:right w:val="single" w:sz="4" w:space="0" w:color="auto"/>
            </w:tcBorders>
            <w:shd w:val="clear" w:color="000000" w:fill="FFFFFF"/>
            <w:noWrap/>
            <w:vAlign w:val="center"/>
            <w:hideMark/>
          </w:tcPr>
          <w:p w14:paraId="7BA3BDC4" w14:textId="77777777" w:rsidR="003153D0" w:rsidRPr="003153D0" w:rsidRDefault="003153D0" w:rsidP="003153D0">
            <w:pPr>
              <w:pStyle w:val="1fffb"/>
            </w:pPr>
            <w:r w:rsidRPr="003153D0">
              <w:t>608,3</w:t>
            </w:r>
          </w:p>
        </w:tc>
      </w:tr>
      <w:tr w:rsidR="003153D0" w:rsidRPr="003153D0" w14:paraId="1B83CCC9"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D7106FE" w14:textId="77777777" w:rsidR="003153D0" w:rsidRPr="003153D0" w:rsidRDefault="003153D0" w:rsidP="003153D0">
            <w:pPr>
              <w:pStyle w:val="1fffb"/>
            </w:pPr>
            <w:r w:rsidRPr="003153D0">
              <w:t>от ТК-14/1 к ТК-22 и к новой ТК-20/1 у д.55</w:t>
            </w:r>
          </w:p>
        </w:tc>
        <w:tc>
          <w:tcPr>
            <w:tcW w:w="393" w:type="pct"/>
            <w:tcBorders>
              <w:top w:val="nil"/>
              <w:left w:val="nil"/>
              <w:bottom w:val="single" w:sz="4" w:space="0" w:color="auto"/>
              <w:right w:val="single" w:sz="4" w:space="0" w:color="auto"/>
            </w:tcBorders>
            <w:shd w:val="clear" w:color="000000" w:fill="FFFFFF"/>
            <w:noWrap/>
            <w:vAlign w:val="center"/>
            <w:hideMark/>
          </w:tcPr>
          <w:p w14:paraId="34261B30"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34EDBCE8"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1F74DA2A" w14:textId="77777777" w:rsidR="003153D0" w:rsidRPr="003153D0" w:rsidRDefault="003153D0" w:rsidP="003153D0">
            <w:pPr>
              <w:pStyle w:val="1fffb"/>
            </w:pPr>
            <w:r w:rsidRPr="003153D0">
              <w:t>258</w:t>
            </w:r>
          </w:p>
        </w:tc>
        <w:tc>
          <w:tcPr>
            <w:tcW w:w="211" w:type="pct"/>
            <w:tcBorders>
              <w:top w:val="nil"/>
              <w:left w:val="nil"/>
              <w:bottom w:val="single" w:sz="4" w:space="0" w:color="auto"/>
              <w:right w:val="single" w:sz="4" w:space="0" w:color="auto"/>
            </w:tcBorders>
            <w:shd w:val="clear" w:color="000000" w:fill="FFFFFF"/>
            <w:noWrap/>
            <w:vAlign w:val="center"/>
            <w:hideMark/>
          </w:tcPr>
          <w:p w14:paraId="60E2347A"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104278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76C4B03" w14:textId="77777777" w:rsidR="003153D0" w:rsidRPr="003153D0" w:rsidRDefault="003153D0" w:rsidP="003153D0">
            <w:pPr>
              <w:pStyle w:val="1fffb"/>
            </w:pPr>
            <w:r w:rsidRPr="003153D0">
              <w:t>32467</w:t>
            </w:r>
          </w:p>
        </w:tc>
        <w:tc>
          <w:tcPr>
            <w:tcW w:w="310" w:type="pct"/>
            <w:tcBorders>
              <w:top w:val="nil"/>
              <w:left w:val="nil"/>
              <w:bottom w:val="single" w:sz="4" w:space="0" w:color="auto"/>
              <w:right w:val="single" w:sz="4" w:space="0" w:color="auto"/>
            </w:tcBorders>
            <w:shd w:val="clear" w:color="000000" w:fill="FFFFFF"/>
            <w:noWrap/>
            <w:vAlign w:val="center"/>
            <w:hideMark/>
          </w:tcPr>
          <w:p w14:paraId="1086B96A" w14:textId="77777777" w:rsidR="003153D0" w:rsidRPr="003153D0" w:rsidRDefault="003153D0" w:rsidP="003153D0">
            <w:pPr>
              <w:pStyle w:val="1fffb"/>
            </w:pPr>
            <w:r w:rsidRPr="003153D0">
              <w:t>253,6</w:t>
            </w:r>
          </w:p>
        </w:tc>
      </w:tr>
      <w:tr w:rsidR="003153D0" w:rsidRPr="003153D0" w14:paraId="4C6D3D2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A53F41E" w14:textId="77777777" w:rsidR="003153D0" w:rsidRPr="003153D0" w:rsidRDefault="003153D0" w:rsidP="003153D0">
            <w:pPr>
              <w:pStyle w:val="1fffb"/>
            </w:pPr>
            <w:r w:rsidRPr="003153D0">
              <w:t>от ТК-22 до новых МКД (со стороны ФАП)</w:t>
            </w:r>
          </w:p>
        </w:tc>
        <w:tc>
          <w:tcPr>
            <w:tcW w:w="393" w:type="pct"/>
            <w:tcBorders>
              <w:top w:val="nil"/>
              <w:left w:val="nil"/>
              <w:bottom w:val="single" w:sz="4" w:space="0" w:color="auto"/>
              <w:right w:val="single" w:sz="4" w:space="0" w:color="auto"/>
            </w:tcBorders>
            <w:shd w:val="clear" w:color="000000" w:fill="FFFFFF"/>
            <w:noWrap/>
            <w:vAlign w:val="center"/>
            <w:hideMark/>
          </w:tcPr>
          <w:p w14:paraId="71C8E61B"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43309763"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3A2C9B4A" w14:textId="77777777" w:rsidR="003153D0" w:rsidRPr="003153D0" w:rsidRDefault="003153D0" w:rsidP="003153D0">
            <w:pPr>
              <w:pStyle w:val="1fffb"/>
            </w:pPr>
            <w:r w:rsidRPr="003153D0">
              <w:t>531</w:t>
            </w:r>
          </w:p>
        </w:tc>
        <w:tc>
          <w:tcPr>
            <w:tcW w:w="211" w:type="pct"/>
            <w:tcBorders>
              <w:top w:val="nil"/>
              <w:left w:val="nil"/>
              <w:bottom w:val="single" w:sz="4" w:space="0" w:color="auto"/>
              <w:right w:val="single" w:sz="4" w:space="0" w:color="auto"/>
            </w:tcBorders>
            <w:shd w:val="clear" w:color="000000" w:fill="FFFFFF"/>
            <w:noWrap/>
            <w:vAlign w:val="center"/>
            <w:hideMark/>
          </w:tcPr>
          <w:p w14:paraId="5C4E360E"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3F7C9E9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ADBCE3C" w14:textId="77777777" w:rsidR="003153D0" w:rsidRPr="003153D0" w:rsidRDefault="003153D0" w:rsidP="003153D0">
            <w:pPr>
              <w:pStyle w:val="1fffb"/>
            </w:pPr>
            <w:r w:rsidRPr="003153D0">
              <w:t>57651</w:t>
            </w:r>
          </w:p>
        </w:tc>
        <w:tc>
          <w:tcPr>
            <w:tcW w:w="310" w:type="pct"/>
            <w:tcBorders>
              <w:top w:val="nil"/>
              <w:left w:val="nil"/>
              <w:bottom w:val="single" w:sz="4" w:space="0" w:color="auto"/>
              <w:right w:val="single" w:sz="4" w:space="0" w:color="auto"/>
            </w:tcBorders>
            <w:shd w:val="clear" w:color="000000" w:fill="FFFFFF"/>
            <w:noWrap/>
            <w:vAlign w:val="center"/>
            <w:hideMark/>
          </w:tcPr>
          <w:p w14:paraId="4D83980E" w14:textId="77777777" w:rsidR="003153D0" w:rsidRPr="003153D0" w:rsidRDefault="003153D0" w:rsidP="003153D0">
            <w:pPr>
              <w:pStyle w:val="1fffb"/>
            </w:pPr>
            <w:r w:rsidRPr="003153D0">
              <w:t>450,3</w:t>
            </w:r>
          </w:p>
        </w:tc>
      </w:tr>
      <w:tr w:rsidR="003153D0" w:rsidRPr="003153D0" w14:paraId="297B1A1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5CF1859" w14:textId="63E1ABC2" w:rsidR="003153D0" w:rsidRPr="003153D0" w:rsidRDefault="003153D0" w:rsidP="003153D0">
            <w:pPr>
              <w:pStyle w:val="1fffb"/>
            </w:pPr>
            <w:r w:rsidRPr="003153D0">
              <w:t>до ж.д. 48, 49, 50, 51</w:t>
            </w:r>
          </w:p>
        </w:tc>
        <w:tc>
          <w:tcPr>
            <w:tcW w:w="393" w:type="pct"/>
            <w:tcBorders>
              <w:top w:val="nil"/>
              <w:left w:val="nil"/>
              <w:bottom w:val="single" w:sz="4" w:space="0" w:color="auto"/>
              <w:right w:val="single" w:sz="4" w:space="0" w:color="auto"/>
            </w:tcBorders>
            <w:shd w:val="clear" w:color="000000" w:fill="FFFFFF"/>
            <w:noWrap/>
            <w:vAlign w:val="center"/>
            <w:hideMark/>
          </w:tcPr>
          <w:p w14:paraId="44E5BD63" w14:textId="77777777" w:rsidR="003153D0" w:rsidRPr="003153D0" w:rsidRDefault="003153D0" w:rsidP="003153D0">
            <w:pPr>
              <w:pStyle w:val="1fffb"/>
            </w:pPr>
            <w:r w:rsidRPr="003153D0">
              <w:t>89</w:t>
            </w:r>
          </w:p>
        </w:tc>
        <w:tc>
          <w:tcPr>
            <w:tcW w:w="436" w:type="pct"/>
            <w:tcBorders>
              <w:top w:val="nil"/>
              <w:left w:val="nil"/>
              <w:bottom w:val="single" w:sz="4" w:space="0" w:color="auto"/>
              <w:right w:val="single" w:sz="4" w:space="0" w:color="auto"/>
            </w:tcBorders>
            <w:shd w:val="clear" w:color="000000" w:fill="FFFFFF"/>
            <w:noWrap/>
            <w:vAlign w:val="center"/>
            <w:hideMark/>
          </w:tcPr>
          <w:p w14:paraId="3C9F5B80" w14:textId="77777777" w:rsidR="003153D0" w:rsidRPr="003153D0" w:rsidRDefault="003153D0" w:rsidP="003153D0">
            <w:pPr>
              <w:pStyle w:val="1fffb"/>
            </w:pPr>
            <w:r w:rsidRPr="003153D0">
              <w:t>29</w:t>
            </w:r>
          </w:p>
        </w:tc>
        <w:tc>
          <w:tcPr>
            <w:tcW w:w="623" w:type="pct"/>
            <w:tcBorders>
              <w:top w:val="nil"/>
              <w:left w:val="nil"/>
              <w:bottom w:val="single" w:sz="4" w:space="0" w:color="auto"/>
              <w:right w:val="single" w:sz="4" w:space="0" w:color="auto"/>
            </w:tcBorders>
            <w:shd w:val="clear" w:color="000000" w:fill="FFFFFF"/>
            <w:noWrap/>
            <w:vAlign w:val="center"/>
            <w:hideMark/>
          </w:tcPr>
          <w:p w14:paraId="488623DA" w14:textId="77777777" w:rsidR="003153D0" w:rsidRPr="003153D0" w:rsidRDefault="003153D0" w:rsidP="003153D0">
            <w:pPr>
              <w:pStyle w:val="1fffb"/>
            </w:pPr>
            <w:r w:rsidRPr="003153D0">
              <w:t>160</w:t>
            </w:r>
          </w:p>
        </w:tc>
        <w:tc>
          <w:tcPr>
            <w:tcW w:w="211" w:type="pct"/>
            <w:tcBorders>
              <w:top w:val="nil"/>
              <w:left w:val="nil"/>
              <w:bottom w:val="single" w:sz="4" w:space="0" w:color="auto"/>
              <w:right w:val="single" w:sz="4" w:space="0" w:color="auto"/>
            </w:tcBorders>
            <w:shd w:val="clear" w:color="000000" w:fill="FFFFFF"/>
            <w:noWrap/>
            <w:vAlign w:val="center"/>
            <w:hideMark/>
          </w:tcPr>
          <w:p w14:paraId="5D1A40AE"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3302EE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A84FA28" w14:textId="77777777" w:rsidR="003153D0" w:rsidRPr="003153D0" w:rsidRDefault="003153D0" w:rsidP="003153D0">
            <w:pPr>
              <w:pStyle w:val="1fffb"/>
            </w:pPr>
            <w:r w:rsidRPr="003153D0">
              <w:t>11449</w:t>
            </w:r>
          </w:p>
        </w:tc>
        <w:tc>
          <w:tcPr>
            <w:tcW w:w="310" w:type="pct"/>
            <w:tcBorders>
              <w:top w:val="nil"/>
              <w:left w:val="nil"/>
              <w:bottom w:val="single" w:sz="4" w:space="0" w:color="auto"/>
              <w:right w:val="single" w:sz="4" w:space="0" w:color="auto"/>
            </w:tcBorders>
            <w:shd w:val="clear" w:color="000000" w:fill="FFFFFF"/>
            <w:noWrap/>
            <w:vAlign w:val="center"/>
            <w:hideMark/>
          </w:tcPr>
          <w:p w14:paraId="5A7DDC59" w14:textId="77777777" w:rsidR="003153D0" w:rsidRPr="003153D0" w:rsidRDefault="003153D0" w:rsidP="003153D0">
            <w:pPr>
              <w:pStyle w:val="1fffb"/>
            </w:pPr>
            <w:r w:rsidRPr="003153D0">
              <w:t>93,3</w:t>
            </w:r>
          </w:p>
        </w:tc>
      </w:tr>
      <w:tr w:rsidR="003153D0" w:rsidRPr="003153D0" w14:paraId="3D56114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2A41946" w14:textId="77777777" w:rsidR="003153D0" w:rsidRPr="003153D0" w:rsidRDefault="003153D0" w:rsidP="003153D0">
            <w:pPr>
              <w:pStyle w:val="1fffb"/>
            </w:pPr>
            <w:r w:rsidRPr="003153D0">
              <w:t>от 22 (57 дом) до ФОК</w:t>
            </w:r>
          </w:p>
        </w:tc>
        <w:tc>
          <w:tcPr>
            <w:tcW w:w="393" w:type="pct"/>
            <w:tcBorders>
              <w:top w:val="nil"/>
              <w:left w:val="nil"/>
              <w:bottom w:val="single" w:sz="4" w:space="0" w:color="auto"/>
              <w:right w:val="single" w:sz="4" w:space="0" w:color="auto"/>
            </w:tcBorders>
            <w:shd w:val="clear" w:color="000000" w:fill="FFFFFF"/>
            <w:noWrap/>
            <w:vAlign w:val="center"/>
            <w:hideMark/>
          </w:tcPr>
          <w:p w14:paraId="1C6A927C"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3F8262DB"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0817542A" w14:textId="77777777" w:rsidR="003153D0" w:rsidRPr="003153D0" w:rsidRDefault="003153D0" w:rsidP="003153D0">
            <w:pPr>
              <w:pStyle w:val="1fffb"/>
            </w:pPr>
            <w:r w:rsidRPr="003153D0">
              <w:t>131</w:t>
            </w:r>
          </w:p>
        </w:tc>
        <w:tc>
          <w:tcPr>
            <w:tcW w:w="211" w:type="pct"/>
            <w:tcBorders>
              <w:top w:val="nil"/>
              <w:left w:val="nil"/>
              <w:bottom w:val="single" w:sz="4" w:space="0" w:color="auto"/>
              <w:right w:val="single" w:sz="4" w:space="0" w:color="auto"/>
            </w:tcBorders>
            <w:shd w:val="clear" w:color="000000" w:fill="FFFFFF"/>
            <w:noWrap/>
            <w:vAlign w:val="center"/>
            <w:hideMark/>
          </w:tcPr>
          <w:p w14:paraId="0204724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F9FD46B"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1A4FE8A" w14:textId="77777777" w:rsidR="003153D0" w:rsidRPr="003153D0" w:rsidRDefault="003153D0" w:rsidP="003153D0">
            <w:pPr>
              <w:pStyle w:val="1fffb"/>
            </w:pPr>
            <w:r w:rsidRPr="003153D0">
              <w:t>10505</w:t>
            </w:r>
          </w:p>
        </w:tc>
        <w:tc>
          <w:tcPr>
            <w:tcW w:w="310" w:type="pct"/>
            <w:tcBorders>
              <w:top w:val="nil"/>
              <w:left w:val="nil"/>
              <w:bottom w:val="single" w:sz="4" w:space="0" w:color="auto"/>
              <w:right w:val="single" w:sz="4" w:space="0" w:color="auto"/>
            </w:tcBorders>
            <w:shd w:val="clear" w:color="000000" w:fill="FFFFFF"/>
            <w:noWrap/>
            <w:vAlign w:val="center"/>
            <w:hideMark/>
          </w:tcPr>
          <w:p w14:paraId="21C5D3AB" w14:textId="77777777" w:rsidR="003153D0" w:rsidRPr="003153D0" w:rsidRDefault="003153D0" w:rsidP="003153D0">
            <w:pPr>
              <w:pStyle w:val="1fffb"/>
            </w:pPr>
            <w:r w:rsidRPr="003153D0">
              <w:t>85,6</w:t>
            </w:r>
          </w:p>
        </w:tc>
      </w:tr>
      <w:tr w:rsidR="003153D0" w:rsidRPr="003153D0" w14:paraId="2FC4D05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9E28A12" w14:textId="77777777" w:rsidR="003153D0" w:rsidRPr="003153D0" w:rsidRDefault="003153D0" w:rsidP="003153D0">
            <w:pPr>
              <w:pStyle w:val="1fffb"/>
            </w:pPr>
            <w:r w:rsidRPr="003153D0">
              <w:t>от ТК18/1 (на углу д.47) до врезки на новый д/сад</w:t>
            </w:r>
          </w:p>
        </w:tc>
        <w:tc>
          <w:tcPr>
            <w:tcW w:w="393" w:type="pct"/>
            <w:tcBorders>
              <w:top w:val="nil"/>
              <w:left w:val="nil"/>
              <w:bottom w:val="single" w:sz="4" w:space="0" w:color="auto"/>
              <w:right w:val="single" w:sz="4" w:space="0" w:color="auto"/>
            </w:tcBorders>
            <w:shd w:val="clear" w:color="000000" w:fill="FFFFFF"/>
            <w:noWrap/>
            <w:vAlign w:val="center"/>
            <w:hideMark/>
          </w:tcPr>
          <w:p w14:paraId="72D798DF"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54109607"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B585D7E" w14:textId="77777777" w:rsidR="003153D0" w:rsidRPr="003153D0" w:rsidRDefault="003153D0" w:rsidP="003153D0">
            <w:pPr>
              <w:pStyle w:val="1fffb"/>
            </w:pPr>
            <w:r w:rsidRPr="003153D0">
              <w:t>188</w:t>
            </w:r>
          </w:p>
        </w:tc>
        <w:tc>
          <w:tcPr>
            <w:tcW w:w="211" w:type="pct"/>
            <w:tcBorders>
              <w:top w:val="nil"/>
              <w:left w:val="nil"/>
              <w:bottom w:val="single" w:sz="4" w:space="0" w:color="auto"/>
              <w:right w:val="single" w:sz="4" w:space="0" w:color="auto"/>
            </w:tcBorders>
            <w:shd w:val="clear" w:color="000000" w:fill="FFFFFF"/>
            <w:noWrap/>
            <w:vAlign w:val="center"/>
            <w:hideMark/>
          </w:tcPr>
          <w:p w14:paraId="2807612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E27A9E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2ACEEDD" w14:textId="77777777" w:rsidR="003153D0" w:rsidRPr="003153D0" w:rsidRDefault="003153D0" w:rsidP="003153D0">
            <w:pPr>
              <w:pStyle w:val="1fffb"/>
            </w:pPr>
            <w:r w:rsidRPr="003153D0">
              <w:t>15076</w:t>
            </w:r>
          </w:p>
        </w:tc>
        <w:tc>
          <w:tcPr>
            <w:tcW w:w="310" w:type="pct"/>
            <w:tcBorders>
              <w:top w:val="nil"/>
              <w:left w:val="nil"/>
              <w:bottom w:val="single" w:sz="4" w:space="0" w:color="auto"/>
              <w:right w:val="single" w:sz="4" w:space="0" w:color="auto"/>
            </w:tcBorders>
            <w:shd w:val="clear" w:color="000000" w:fill="FFFFFF"/>
            <w:noWrap/>
            <w:vAlign w:val="center"/>
            <w:hideMark/>
          </w:tcPr>
          <w:p w14:paraId="0F544AC3" w14:textId="77777777" w:rsidR="003153D0" w:rsidRPr="003153D0" w:rsidRDefault="003153D0" w:rsidP="003153D0">
            <w:pPr>
              <w:pStyle w:val="1fffb"/>
            </w:pPr>
            <w:r w:rsidRPr="003153D0">
              <w:t>122,9</w:t>
            </w:r>
          </w:p>
        </w:tc>
      </w:tr>
      <w:tr w:rsidR="003153D0" w:rsidRPr="003153D0" w14:paraId="47239AE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C79679B" w14:textId="77777777" w:rsidR="003153D0" w:rsidRPr="003153D0" w:rsidRDefault="003153D0" w:rsidP="003153D0">
            <w:pPr>
              <w:pStyle w:val="1fffb"/>
            </w:pPr>
            <w:r w:rsidRPr="003153D0">
              <w:t>от глухой врезки (у котельной) до УТ-1</w:t>
            </w:r>
          </w:p>
        </w:tc>
        <w:tc>
          <w:tcPr>
            <w:tcW w:w="393" w:type="pct"/>
            <w:tcBorders>
              <w:top w:val="nil"/>
              <w:left w:val="nil"/>
              <w:bottom w:val="single" w:sz="4" w:space="0" w:color="auto"/>
              <w:right w:val="single" w:sz="4" w:space="0" w:color="auto"/>
            </w:tcBorders>
            <w:shd w:val="clear" w:color="000000" w:fill="FFFFFF"/>
            <w:noWrap/>
            <w:vAlign w:val="center"/>
            <w:hideMark/>
          </w:tcPr>
          <w:p w14:paraId="48888285" w14:textId="77777777" w:rsidR="003153D0" w:rsidRPr="003153D0" w:rsidRDefault="003153D0" w:rsidP="003153D0">
            <w:pPr>
              <w:pStyle w:val="1fffb"/>
            </w:pPr>
            <w:r w:rsidRPr="003153D0">
              <w:t>325</w:t>
            </w:r>
          </w:p>
        </w:tc>
        <w:tc>
          <w:tcPr>
            <w:tcW w:w="436" w:type="pct"/>
            <w:tcBorders>
              <w:top w:val="nil"/>
              <w:left w:val="nil"/>
              <w:bottom w:val="single" w:sz="4" w:space="0" w:color="auto"/>
              <w:right w:val="single" w:sz="4" w:space="0" w:color="auto"/>
            </w:tcBorders>
            <w:shd w:val="clear" w:color="000000" w:fill="FFFFFF"/>
            <w:noWrap/>
            <w:vAlign w:val="center"/>
            <w:hideMark/>
          </w:tcPr>
          <w:p w14:paraId="380400A8" w14:textId="77777777" w:rsidR="003153D0" w:rsidRPr="003153D0" w:rsidRDefault="003153D0" w:rsidP="003153D0">
            <w:pPr>
              <w:pStyle w:val="1fffb"/>
            </w:pPr>
            <w:r w:rsidRPr="003153D0">
              <w:t>63,5</w:t>
            </w:r>
          </w:p>
        </w:tc>
        <w:tc>
          <w:tcPr>
            <w:tcW w:w="623" w:type="pct"/>
            <w:tcBorders>
              <w:top w:val="nil"/>
              <w:left w:val="nil"/>
              <w:bottom w:val="single" w:sz="4" w:space="0" w:color="auto"/>
              <w:right w:val="single" w:sz="4" w:space="0" w:color="auto"/>
            </w:tcBorders>
            <w:shd w:val="clear" w:color="000000" w:fill="FFFFFF"/>
            <w:noWrap/>
            <w:vAlign w:val="center"/>
            <w:hideMark/>
          </w:tcPr>
          <w:p w14:paraId="0C9A0CCB" w14:textId="77777777" w:rsidR="003153D0" w:rsidRPr="003153D0" w:rsidRDefault="003153D0" w:rsidP="003153D0">
            <w:pPr>
              <w:pStyle w:val="1fffb"/>
            </w:pPr>
            <w:r w:rsidRPr="003153D0">
              <w:t>85</w:t>
            </w:r>
          </w:p>
        </w:tc>
        <w:tc>
          <w:tcPr>
            <w:tcW w:w="211" w:type="pct"/>
            <w:tcBorders>
              <w:top w:val="nil"/>
              <w:left w:val="nil"/>
              <w:bottom w:val="single" w:sz="4" w:space="0" w:color="auto"/>
              <w:right w:val="single" w:sz="4" w:space="0" w:color="auto"/>
            </w:tcBorders>
            <w:shd w:val="clear" w:color="000000" w:fill="FFFFFF"/>
            <w:noWrap/>
            <w:vAlign w:val="center"/>
            <w:hideMark/>
          </w:tcPr>
          <w:p w14:paraId="0CE98078"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74F24253"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CE755FA" w14:textId="77777777" w:rsidR="003153D0" w:rsidRPr="003153D0" w:rsidRDefault="003153D0" w:rsidP="003153D0">
            <w:pPr>
              <w:pStyle w:val="1fffb"/>
            </w:pPr>
            <w:r w:rsidRPr="003153D0">
              <w:t>13318</w:t>
            </w:r>
          </w:p>
        </w:tc>
        <w:tc>
          <w:tcPr>
            <w:tcW w:w="310" w:type="pct"/>
            <w:tcBorders>
              <w:top w:val="nil"/>
              <w:left w:val="nil"/>
              <w:bottom w:val="single" w:sz="4" w:space="0" w:color="auto"/>
              <w:right w:val="single" w:sz="4" w:space="0" w:color="auto"/>
            </w:tcBorders>
            <w:shd w:val="clear" w:color="000000" w:fill="FFFFFF"/>
            <w:noWrap/>
            <w:vAlign w:val="center"/>
            <w:hideMark/>
          </w:tcPr>
          <w:p w14:paraId="21DA19FC" w14:textId="77777777" w:rsidR="003153D0" w:rsidRPr="003153D0" w:rsidRDefault="003153D0" w:rsidP="003153D0">
            <w:pPr>
              <w:pStyle w:val="1fffb"/>
            </w:pPr>
            <w:r w:rsidRPr="003153D0">
              <w:t>104,0</w:t>
            </w:r>
          </w:p>
        </w:tc>
      </w:tr>
      <w:tr w:rsidR="003153D0" w:rsidRPr="003153D0" w14:paraId="443B365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BFB9A1E" w14:textId="77777777" w:rsidR="003153D0" w:rsidRPr="003153D0" w:rsidRDefault="003153D0" w:rsidP="003153D0">
            <w:pPr>
              <w:pStyle w:val="1fffb"/>
            </w:pPr>
            <w:r w:rsidRPr="003153D0">
              <w:t>от ТК-10 через с/зал к д/с Ручеек</w:t>
            </w:r>
          </w:p>
        </w:tc>
        <w:tc>
          <w:tcPr>
            <w:tcW w:w="393" w:type="pct"/>
            <w:tcBorders>
              <w:top w:val="nil"/>
              <w:left w:val="nil"/>
              <w:bottom w:val="single" w:sz="4" w:space="0" w:color="auto"/>
              <w:right w:val="single" w:sz="4" w:space="0" w:color="auto"/>
            </w:tcBorders>
            <w:shd w:val="clear" w:color="000000" w:fill="FFFFFF"/>
            <w:noWrap/>
            <w:vAlign w:val="center"/>
            <w:hideMark/>
          </w:tcPr>
          <w:p w14:paraId="3E543BD4"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40880011"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3C777407" w14:textId="77777777" w:rsidR="003153D0" w:rsidRPr="003153D0" w:rsidRDefault="003153D0" w:rsidP="003153D0">
            <w:pPr>
              <w:pStyle w:val="1fffb"/>
            </w:pPr>
            <w:r w:rsidRPr="003153D0">
              <w:t>150</w:t>
            </w:r>
          </w:p>
        </w:tc>
        <w:tc>
          <w:tcPr>
            <w:tcW w:w="211" w:type="pct"/>
            <w:tcBorders>
              <w:top w:val="nil"/>
              <w:left w:val="nil"/>
              <w:bottom w:val="single" w:sz="4" w:space="0" w:color="auto"/>
              <w:right w:val="single" w:sz="4" w:space="0" w:color="auto"/>
            </w:tcBorders>
            <w:shd w:val="clear" w:color="000000" w:fill="FFFFFF"/>
            <w:noWrap/>
            <w:vAlign w:val="center"/>
            <w:hideMark/>
          </w:tcPr>
          <w:p w14:paraId="4DAB00F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44FF39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A3FEF98" w14:textId="77777777" w:rsidR="003153D0" w:rsidRPr="003153D0" w:rsidRDefault="003153D0" w:rsidP="003153D0">
            <w:pPr>
              <w:pStyle w:val="1fffb"/>
            </w:pPr>
            <w:r w:rsidRPr="003153D0">
              <w:t>12029</w:t>
            </w:r>
          </w:p>
        </w:tc>
        <w:tc>
          <w:tcPr>
            <w:tcW w:w="310" w:type="pct"/>
            <w:tcBorders>
              <w:top w:val="nil"/>
              <w:left w:val="nil"/>
              <w:bottom w:val="single" w:sz="4" w:space="0" w:color="auto"/>
              <w:right w:val="single" w:sz="4" w:space="0" w:color="auto"/>
            </w:tcBorders>
            <w:shd w:val="clear" w:color="000000" w:fill="FFFFFF"/>
            <w:noWrap/>
            <w:vAlign w:val="center"/>
            <w:hideMark/>
          </w:tcPr>
          <w:p w14:paraId="01D785F8" w14:textId="77777777" w:rsidR="003153D0" w:rsidRPr="003153D0" w:rsidRDefault="003153D0" w:rsidP="003153D0">
            <w:pPr>
              <w:pStyle w:val="1fffb"/>
            </w:pPr>
            <w:r w:rsidRPr="003153D0">
              <w:t>98,0</w:t>
            </w:r>
          </w:p>
        </w:tc>
      </w:tr>
      <w:tr w:rsidR="003153D0" w:rsidRPr="003153D0" w14:paraId="768F4D13"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EA15B44" w14:textId="77777777" w:rsidR="003153D0" w:rsidRPr="003153D0" w:rsidRDefault="003153D0" w:rsidP="003153D0">
            <w:pPr>
              <w:pStyle w:val="1fffb"/>
            </w:pPr>
            <w:r w:rsidRPr="003153D0">
              <w:t>от УТ-4 до мкр.Усть-Балык</w:t>
            </w:r>
          </w:p>
        </w:tc>
        <w:tc>
          <w:tcPr>
            <w:tcW w:w="393" w:type="pct"/>
            <w:tcBorders>
              <w:top w:val="nil"/>
              <w:left w:val="nil"/>
              <w:bottom w:val="single" w:sz="4" w:space="0" w:color="auto"/>
              <w:right w:val="single" w:sz="4" w:space="0" w:color="auto"/>
            </w:tcBorders>
            <w:shd w:val="clear" w:color="000000" w:fill="FFFFFF"/>
            <w:noWrap/>
            <w:vAlign w:val="center"/>
            <w:hideMark/>
          </w:tcPr>
          <w:p w14:paraId="7F370323"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7C8041D5"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5F6A8CC7" w14:textId="77777777" w:rsidR="003153D0" w:rsidRPr="003153D0" w:rsidRDefault="003153D0" w:rsidP="003153D0">
            <w:pPr>
              <w:pStyle w:val="1fffb"/>
            </w:pPr>
            <w:r w:rsidRPr="003153D0">
              <w:t>910</w:t>
            </w:r>
          </w:p>
        </w:tc>
        <w:tc>
          <w:tcPr>
            <w:tcW w:w="211" w:type="pct"/>
            <w:tcBorders>
              <w:top w:val="nil"/>
              <w:left w:val="nil"/>
              <w:bottom w:val="single" w:sz="4" w:space="0" w:color="auto"/>
              <w:right w:val="single" w:sz="4" w:space="0" w:color="auto"/>
            </w:tcBorders>
            <w:shd w:val="clear" w:color="000000" w:fill="FFFFFF"/>
            <w:noWrap/>
            <w:vAlign w:val="center"/>
            <w:hideMark/>
          </w:tcPr>
          <w:p w14:paraId="15A786A3"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56E4D49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3BD43C2" w14:textId="77777777" w:rsidR="003153D0" w:rsidRPr="003153D0" w:rsidRDefault="003153D0" w:rsidP="003153D0">
            <w:pPr>
              <w:pStyle w:val="1fffb"/>
            </w:pPr>
            <w:r w:rsidRPr="003153D0">
              <w:t>114517</w:t>
            </w:r>
          </w:p>
        </w:tc>
        <w:tc>
          <w:tcPr>
            <w:tcW w:w="310" w:type="pct"/>
            <w:tcBorders>
              <w:top w:val="nil"/>
              <w:left w:val="nil"/>
              <w:bottom w:val="single" w:sz="4" w:space="0" w:color="auto"/>
              <w:right w:val="single" w:sz="4" w:space="0" w:color="auto"/>
            </w:tcBorders>
            <w:shd w:val="clear" w:color="000000" w:fill="FFFFFF"/>
            <w:noWrap/>
            <w:vAlign w:val="center"/>
            <w:hideMark/>
          </w:tcPr>
          <w:p w14:paraId="2EDD3036" w14:textId="77777777" w:rsidR="003153D0" w:rsidRPr="003153D0" w:rsidRDefault="003153D0" w:rsidP="003153D0">
            <w:pPr>
              <w:pStyle w:val="1fffb"/>
            </w:pPr>
            <w:r w:rsidRPr="003153D0">
              <w:t>894,5</w:t>
            </w:r>
          </w:p>
        </w:tc>
      </w:tr>
      <w:tr w:rsidR="003153D0" w:rsidRPr="003153D0" w14:paraId="0DB1EA3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28CBA5A" w14:textId="77777777" w:rsidR="003153D0" w:rsidRPr="003153D0" w:rsidRDefault="003153D0" w:rsidP="003153D0">
            <w:pPr>
              <w:pStyle w:val="1fffb"/>
            </w:pPr>
            <w:r w:rsidRPr="003153D0">
              <w:t>внутриквартальные сети</w:t>
            </w:r>
          </w:p>
        </w:tc>
        <w:tc>
          <w:tcPr>
            <w:tcW w:w="393" w:type="pct"/>
            <w:tcBorders>
              <w:top w:val="nil"/>
              <w:left w:val="nil"/>
              <w:bottom w:val="single" w:sz="4" w:space="0" w:color="auto"/>
              <w:right w:val="single" w:sz="4" w:space="0" w:color="auto"/>
            </w:tcBorders>
            <w:shd w:val="clear" w:color="000000" w:fill="FFFFFF"/>
            <w:noWrap/>
            <w:vAlign w:val="center"/>
            <w:hideMark/>
          </w:tcPr>
          <w:p w14:paraId="1BD5F0A1"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797D138C"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4E63D181" w14:textId="77777777" w:rsidR="003153D0" w:rsidRPr="003153D0" w:rsidRDefault="003153D0" w:rsidP="003153D0">
            <w:pPr>
              <w:pStyle w:val="1fffb"/>
            </w:pPr>
            <w:r w:rsidRPr="003153D0">
              <w:t>380</w:t>
            </w:r>
          </w:p>
        </w:tc>
        <w:tc>
          <w:tcPr>
            <w:tcW w:w="211" w:type="pct"/>
            <w:tcBorders>
              <w:top w:val="nil"/>
              <w:left w:val="nil"/>
              <w:bottom w:val="single" w:sz="4" w:space="0" w:color="auto"/>
              <w:right w:val="single" w:sz="4" w:space="0" w:color="auto"/>
            </w:tcBorders>
            <w:shd w:val="clear" w:color="000000" w:fill="FFFFFF"/>
            <w:noWrap/>
            <w:vAlign w:val="center"/>
            <w:hideMark/>
          </w:tcPr>
          <w:p w14:paraId="66690E37"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67533157"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D98BCE1" w14:textId="77777777" w:rsidR="003153D0" w:rsidRPr="003153D0" w:rsidRDefault="003153D0" w:rsidP="003153D0">
            <w:pPr>
              <w:pStyle w:val="1fffb"/>
            </w:pPr>
            <w:r w:rsidRPr="003153D0">
              <w:t>30474</w:t>
            </w:r>
          </w:p>
        </w:tc>
        <w:tc>
          <w:tcPr>
            <w:tcW w:w="310" w:type="pct"/>
            <w:tcBorders>
              <w:top w:val="nil"/>
              <w:left w:val="nil"/>
              <w:bottom w:val="single" w:sz="4" w:space="0" w:color="auto"/>
              <w:right w:val="single" w:sz="4" w:space="0" w:color="auto"/>
            </w:tcBorders>
            <w:shd w:val="clear" w:color="000000" w:fill="FFFFFF"/>
            <w:noWrap/>
            <w:vAlign w:val="center"/>
            <w:hideMark/>
          </w:tcPr>
          <w:p w14:paraId="6793019E" w14:textId="77777777" w:rsidR="003153D0" w:rsidRPr="003153D0" w:rsidRDefault="003153D0" w:rsidP="003153D0">
            <w:pPr>
              <w:pStyle w:val="1fffb"/>
            </w:pPr>
            <w:r w:rsidRPr="003153D0">
              <w:t>248,4</w:t>
            </w:r>
          </w:p>
        </w:tc>
      </w:tr>
      <w:tr w:rsidR="003153D0" w:rsidRPr="003153D0" w14:paraId="3EA2A4A6"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D73BF7C" w14:textId="77777777" w:rsidR="003153D0" w:rsidRPr="003153D0" w:rsidRDefault="003153D0" w:rsidP="003153D0">
            <w:pPr>
              <w:pStyle w:val="1fffb"/>
            </w:pPr>
            <w:r w:rsidRPr="003153D0">
              <w:t>ввода на ж.д. 1, 2, 3, 4, 6, 7</w:t>
            </w:r>
          </w:p>
        </w:tc>
        <w:tc>
          <w:tcPr>
            <w:tcW w:w="393" w:type="pct"/>
            <w:tcBorders>
              <w:top w:val="nil"/>
              <w:left w:val="nil"/>
              <w:bottom w:val="single" w:sz="4" w:space="0" w:color="auto"/>
              <w:right w:val="single" w:sz="4" w:space="0" w:color="auto"/>
            </w:tcBorders>
            <w:shd w:val="clear" w:color="000000" w:fill="FFFFFF"/>
            <w:noWrap/>
            <w:vAlign w:val="center"/>
            <w:hideMark/>
          </w:tcPr>
          <w:p w14:paraId="5C85E105"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17166917"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51CA5CE3" w14:textId="77777777" w:rsidR="003153D0" w:rsidRPr="003153D0" w:rsidRDefault="003153D0" w:rsidP="003153D0">
            <w:pPr>
              <w:pStyle w:val="1fffb"/>
            </w:pPr>
            <w:r w:rsidRPr="003153D0">
              <w:t>510</w:t>
            </w:r>
          </w:p>
        </w:tc>
        <w:tc>
          <w:tcPr>
            <w:tcW w:w="211" w:type="pct"/>
            <w:tcBorders>
              <w:top w:val="nil"/>
              <w:left w:val="nil"/>
              <w:bottom w:val="single" w:sz="4" w:space="0" w:color="auto"/>
              <w:right w:val="single" w:sz="4" w:space="0" w:color="auto"/>
            </w:tcBorders>
            <w:shd w:val="clear" w:color="000000" w:fill="FFFFFF"/>
            <w:noWrap/>
            <w:vAlign w:val="center"/>
            <w:hideMark/>
          </w:tcPr>
          <w:p w14:paraId="5B5A5FE2"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51D3EC3"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DFD9AA1" w14:textId="77777777" w:rsidR="003153D0" w:rsidRPr="003153D0" w:rsidRDefault="003153D0" w:rsidP="003153D0">
            <w:pPr>
              <w:pStyle w:val="1fffb"/>
            </w:pPr>
            <w:r w:rsidRPr="003153D0">
              <w:t>29573</w:t>
            </w:r>
          </w:p>
        </w:tc>
        <w:tc>
          <w:tcPr>
            <w:tcW w:w="310" w:type="pct"/>
            <w:tcBorders>
              <w:top w:val="nil"/>
              <w:left w:val="nil"/>
              <w:bottom w:val="single" w:sz="4" w:space="0" w:color="auto"/>
              <w:right w:val="single" w:sz="4" w:space="0" w:color="auto"/>
            </w:tcBorders>
            <w:shd w:val="clear" w:color="000000" w:fill="FFFFFF"/>
            <w:noWrap/>
            <w:vAlign w:val="center"/>
            <w:hideMark/>
          </w:tcPr>
          <w:p w14:paraId="4521D985" w14:textId="77777777" w:rsidR="003153D0" w:rsidRPr="003153D0" w:rsidRDefault="003153D0" w:rsidP="003153D0">
            <w:pPr>
              <w:pStyle w:val="1fffb"/>
            </w:pPr>
            <w:r w:rsidRPr="003153D0">
              <w:t>241,0</w:t>
            </w:r>
          </w:p>
        </w:tc>
      </w:tr>
      <w:tr w:rsidR="003153D0" w:rsidRPr="003153D0" w14:paraId="460A3AA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0934C46" w14:textId="77777777" w:rsidR="003153D0" w:rsidRPr="003153D0" w:rsidRDefault="003153D0" w:rsidP="003153D0">
            <w:pPr>
              <w:pStyle w:val="1fffb"/>
            </w:pPr>
            <w:r w:rsidRPr="003153D0">
              <w:t>ввода на ж.д. 5, 5а, 11, 13</w:t>
            </w:r>
          </w:p>
        </w:tc>
        <w:tc>
          <w:tcPr>
            <w:tcW w:w="393" w:type="pct"/>
            <w:tcBorders>
              <w:top w:val="nil"/>
              <w:left w:val="nil"/>
              <w:bottom w:val="single" w:sz="4" w:space="0" w:color="auto"/>
              <w:right w:val="single" w:sz="4" w:space="0" w:color="auto"/>
            </w:tcBorders>
            <w:shd w:val="clear" w:color="000000" w:fill="FFFFFF"/>
            <w:noWrap/>
            <w:vAlign w:val="center"/>
            <w:hideMark/>
          </w:tcPr>
          <w:p w14:paraId="2DE1D659"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4BE8E1A9"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4025E0C1" w14:textId="77777777" w:rsidR="003153D0" w:rsidRPr="003153D0" w:rsidRDefault="003153D0" w:rsidP="003153D0">
            <w:pPr>
              <w:pStyle w:val="1fffb"/>
            </w:pPr>
            <w:r w:rsidRPr="003153D0">
              <w:t>80</w:t>
            </w:r>
          </w:p>
        </w:tc>
        <w:tc>
          <w:tcPr>
            <w:tcW w:w="211" w:type="pct"/>
            <w:tcBorders>
              <w:top w:val="nil"/>
              <w:left w:val="nil"/>
              <w:bottom w:val="single" w:sz="4" w:space="0" w:color="auto"/>
              <w:right w:val="single" w:sz="4" w:space="0" w:color="auto"/>
            </w:tcBorders>
            <w:shd w:val="clear" w:color="000000" w:fill="FFFFFF"/>
            <w:noWrap/>
            <w:vAlign w:val="center"/>
            <w:hideMark/>
          </w:tcPr>
          <w:p w14:paraId="082C31D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281DEC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B4B4211" w14:textId="77777777" w:rsidR="003153D0" w:rsidRPr="003153D0" w:rsidRDefault="003153D0" w:rsidP="003153D0">
            <w:pPr>
              <w:pStyle w:val="1fffb"/>
            </w:pPr>
            <w:r w:rsidRPr="003153D0">
              <w:t>3751</w:t>
            </w:r>
          </w:p>
        </w:tc>
        <w:tc>
          <w:tcPr>
            <w:tcW w:w="310" w:type="pct"/>
            <w:tcBorders>
              <w:top w:val="nil"/>
              <w:left w:val="nil"/>
              <w:bottom w:val="single" w:sz="4" w:space="0" w:color="auto"/>
              <w:right w:val="single" w:sz="4" w:space="0" w:color="auto"/>
            </w:tcBorders>
            <w:shd w:val="clear" w:color="000000" w:fill="FFFFFF"/>
            <w:noWrap/>
            <w:vAlign w:val="center"/>
            <w:hideMark/>
          </w:tcPr>
          <w:p w14:paraId="4132699B" w14:textId="77777777" w:rsidR="003153D0" w:rsidRPr="003153D0" w:rsidRDefault="003153D0" w:rsidP="003153D0">
            <w:pPr>
              <w:pStyle w:val="1fffb"/>
            </w:pPr>
            <w:r w:rsidRPr="003153D0">
              <w:t>30,6</w:t>
            </w:r>
          </w:p>
        </w:tc>
      </w:tr>
      <w:tr w:rsidR="003153D0" w:rsidRPr="003153D0" w14:paraId="0758C5BE" w14:textId="77777777" w:rsidTr="003153D0">
        <w:trPr>
          <w:trHeight w:val="20"/>
        </w:trPr>
        <w:tc>
          <w:tcPr>
            <w:tcW w:w="250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78B5E5" w14:textId="6722C8E4" w:rsidR="003153D0" w:rsidRPr="003153D0" w:rsidRDefault="004E7C16" w:rsidP="003153D0">
            <w:pPr>
              <w:pStyle w:val="1fffb"/>
            </w:pPr>
            <w:r w:rsidRPr="004E7C16">
              <w:t>Котельная с. Чеускино</w:t>
            </w:r>
          </w:p>
        </w:tc>
        <w:tc>
          <w:tcPr>
            <w:tcW w:w="393" w:type="pct"/>
            <w:tcBorders>
              <w:top w:val="nil"/>
              <w:left w:val="nil"/>
              <w:bottom w:val="single" w:sz="4" w:space="0" w:color="auto"/>
              <w:right w:val="single" w:sz="4" w:space="0" w:color="auto"/>
            </w:tcBorders>
            <w:shd w:val="clear" w:color="auto" w:fill="D9D9D9" w:themeFill="background1" w:themeFillShade="D9"/>
            <w:noWrap/>
            <w:vAlign w:val="center"/>
            <w:hideMark/>
          </w:tcPr>
          <w:p w14:paraId="5EE6BF85" w14:textId="63872277" w:rsidR="003153D0" w:rsidRPr="003153D0" w:rsidRDefault="003153D0" w:rsidP="003153D0">
            <w:pPr>
              <w:pStyle w:val="1fffb"/>
            </w:pPr>
          </w:p>
        </w:tc>
        <w:tc>
          <w:tcPr>
            <w:tcW w:w="436" w:type="pct"/>
            <w:tcBorders>
              <w:top w:val="nil"/>
              <w:left w:val="nil"/>
              <w:bottom w:val="single" w:sz="4" w:space="0" w:color="auto"/>
              <w:right w:val="single" w:sz="4" w:space="0" w:color="auto"/>
            </w:tcBorders>
            <w:shd w:val="clear" w:color="auto" w:fill="D9D9D9" w:themeFill="background1" w:themeFillShade="D9"/>
            <w:noWrap/>
            <w:vAlign w:val="center"/>
            <w:hideMark/>
          </w:tcPr>
          <w:p w14:paraId="554E4D66" w14:textId="52422C23" w:rsidR="003153D0" w:rsidRPr="003153D0" w:rsidRDefault="003153D0" w:rsidP="003153D0">
            <w:pPr>
              <w:pStyle w:val="1fffb"/>
            </w:pPr>
          </w:p>
        </w:tc>
        <w:tc>
          <w:tcPr>
            <w:tcW w:w="623" w:type="pct"/>
            <w:tcBorders>
              <w:top w:val="nil"/>
              <w:left w:val="nil"/>
              <w:bottom w:val="single" w:sz="4" w:space="0" w:color="auto"/>
              <w:right w:val="single" w:sz="4" w:space="0" w:color="auto"/>
            </w:tcBorders>
            <w:shd w:val="clear" w:color="auto" w:fill="D9D9D9" w:themeFill="background1" w:themeFillShade="D9"/>
            <w:noWrap/>
            <w:vAlign w:val="center"/>
            <w:hideMark/>
          </w:tcPr>
          <w:p w14:paraId="37FC141A" w14:textId="77777777" w:rsidR="003153D0" w:rsidRPr="003153D0" w:rsidRDefault="003153D0" w:rsidP="003153D0">
            <w:pPr>
              <w:pStyle w:val="1fffb"/>
            </w:pPr>
            <w:r w:rsidRPr="003153D0">
              <w:t>4442,8</w:t>
            </w:r>
          </w:p>
        </w:tc>
        <w:tc>
          <w:tcPr>
            <w:tcW w:w="211" w:type="pct"/>
            <w:tcBorders>
              <w:top w:val="nil"/>
              <w:left w:val="nil"/>
              <w:bottom w:val="single" w:sz="4" w:space="0" w:color="auto"/>
              <w:right w:val="single" w:sz="4" w:space="0" w:color="auto"/>
            </w:tcBorders>
            <w:shd w:val="clear" w:color="auto" w:fill="D9D9D9" w:themeFill="background1" w:themeFillShade="D9"/>
            <w:noWrap/>
            <w:vAlign w:val="center"/>
            <w:hideMark/>
          </w:tcPr>
          <w:p w14:paraId="5C9BFF50" w14:textId="4FA40CB0" w:rsidR="003153D0" w:rsidRPr="003153D0" w:rsidRDefault="003153D0" w:rsidP="003153D0">
            <w:pPr>
              <w:pStyle w:val="1fffb"/>
            </w:pPr>
          </w:p>
        </w:tc>
        <w:tc>
          <w:tcPr>
            <w:tcW w:w="211" w:type="pct"/>
            <w:tcBorders>
              <w:top w:val="nil"/>
              <w:left w:val="nil"/>
              <w:bottom w:val="single" w:sz="4" w:space="0" w:color="auto"/>
              <w:right w:val="single" w:sz="4" w:space="0" w:color="auto"/>
            </w:tcBorders>
            <w:shd w:val="clear" w:color="auto" w:fill="D9D9D9" w:themeFill="background1" w:themeFillShade="D9"/>
            <w:noWrap/>
            <w:vAlign w:val="center"/>
            <w:hideMark/>
          </w:tcPr>
          <w:p w14:paraId="679E800B" w14:textId="63878AD6" w:rsidR="003153D0" w:rsidRPr="003153D0" w:rsidRDefault="003153D0" w:rsidP="003153D0">
            <w:pPr>
              <w:pStyle w:val="1fffb"/>
            </w:pPr>
          </w:p>
        </w:tc>
        <w:tc>
          <w:tcPr>
            <w:tcW w:w="316" w:type="pct"/>
            <w:tcBorders>
              <w:top w:val="nil"/>
              <w:left w:val="nil"/>
              <w:bottom w:val="single" w:sz="4" w:space="0" w:color="auto"/>
              <w:right w:val="single" w:sz="4" w:space="0" w:color="auto"/>
            </w:tcBorders>
            <w:shd w:val="clear" w:color="auto" w:fill="D9D9D9" w:themeFill="background1" w:themeFillShade="D9"/>
            <w:noWrap/>
            <w:vAlign w:val="center"/>
            <w:hideMark/>
          </w:tcPr>
          <w:p w14:paraId="46A319FC" w14:textId="61E617D8" w:rsidR="003153D0" w:rsidRPr="003153D0" w:rsidRDefault="003153D0" w:rsidP="003153D0">
            <w:pPr>
              <w:pStyle w:val="1fffb"/>
            </w:pPr>
          </w:p>
        </w:tc>
        <w:tc>
          <w:tcPr>
            <w:tcW w:w="310" w:type="pct"/>
            <w:tcBorders>
              <w:top w:val="nil"/>
              <w:left w:val="nil"/>
              <w:bottom w:val="single" w:sz="4" w:space="0" w:color="auto"/>
              <w:right w:val="single" w:sz="4" w:space="0" w:color="auto"/>
            </w:tcBorders>
            <w:shd w:val="clear" w:color="auto" w:fill="D9D9D9" w:themeFill="background1" w:themeFillShade="D9"/>
            <w:noWrap/>
            <w:vAlign w:val="center"/>
            <w:hideMark/>
          </w:tcPr>
          <w:p w14:paraId="7A28B947" w14:textId="77777777" w:rsidR="003153D0" w:rsidRPr="003153D0" w:rsidRDefault="003153D0" w:rsidP="003153D0">
            <w:pPr>
              <w:pStyle w:val="1fffb"/>
            </w:pPr>
            <w:r w:rsidRPr="003153D0">
              <w:t>2945,5</w:t>
            </w:r>
          </w:p>
        </w:tc>
      </w:tr>
      <w:tr w:rsidR="003153D0" w:rsidRPr="003153D0" w14:paraId="05C7B6EA"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3A6C1B1" w14:textId="77777777" w:rsidR="003153D0" w:rsidRPr="003153D0" w:rsidRDefault="003153D0" w:rsidP="003153D0">
            <w:pPr>
              <w:pStyle w:val="1fffb"/>
            </w:pPr>
            <w:r w:rsidRPr="003153D0">
              <w:t>от котельной до ТК-1</w:t>
            </w:r>
          </w:p>
        </w:tc>
        <w:tc>
          <w:tcPr>
            <w:tcW w:w="393" w:type="pct"/>
            <w:tcBorders>
              <w:top w:val="nil"/>
              <w:left w:val="nil"/>
              <w:bottom w:val="single" w:sz="4" w:space="0" w:color="auto"/>
              <w:right w:val="single" w:sz="4" w:space="0" w:color="auto"/>
            </w:tcBorders>
            <w:shd w:val="clear" w:color="000000" w:fill="FFFFFF"/>
            <w:noWrap/>
            <w:vAlign w:val="center"/>
            <w:hideMark/>
          </w:tcPr>
          <w:p w14:paraId="5F61A1EE" w14:textId="77777777" w:rsidR="003153D0" w:rsidRPr="003153D0" w:rsidRDefault="003153D0" w:rsidP="003153D0">
            <w:pPr>
              <w:pStyle w:val="1fffb"/>
            </w:pPr>
            <w:r w:rsidRPr="003153D0">
              <w:t>426</w:t>
            </w:r>
          </w:p>
        </w:tc>
        <w:tc>
          <w:tcPr>
            <w:tcW w:w="436" w:type="pct"/>
            <w:tcBorders>
              <w:top w:val="nil"/>
              <w:left w:val="nil"/>
              <w:bottom w:val="single" w:sz="4" w:space="0" w:color="auto"/>
              <w:right w:val="single" w:sz="4" w:space="0" w:color="auto"/>
            </w:tcBorders>
            <w:shd w:val="clear" w:color="000000" w:fill="FFFFFF"/>
            <w:noWrap/>
            <w:vAlign w:val="center"/>
            <w:hideMark/>
          </w:tcPr>
          <w:p w14:paraId="3F8E0067" w14:textId="77777777" w:rsidR="003153D0" w:rsidRPr="003153D0" w:rsidRDefault="003153D0" w:rsidP="003153D0">
            <w:pPr>
              <w:pStyle w:val="1fffb"/>
            </w:pPr>
            <w:r w:rsidRPr="003153D0">
              <w:t>75</w:t>
            </w:r>
          </w:p>
        </w:tc>
        <w:tc>
          <w:tcPr>
            <w:tcW w:w="623" w:type="pct"/>
            <w:tcBorders>
              <w:top w:val="nil"/>
              <w:left w:val="nil"/>
              <w:bottom w:val="single" w:sz="4" w:space="0" w:color="auto"/>
              <w:right w:val="single" w:sz="4" w:space="0" w:color="auto"/>
            </w:tcBorders>
            <w:shd w:val="clear" w:color="000000" w:fill="FFFFFF"/>
            <w:noWrap/>
            <w:vAlign w:val="center"/>
            <w:hideMark/>
          </w:tcPr>
          <w:p w14:paraId="45B23A32" w14:textId="77777777" w:rsidR="003153D0" w:rsidRPr="003153D0" w:rsidRDefault="003153D0" w:rsidP="003153D0">
            <w:pPr>
              <w:pStyle w:val="1fffb"/>
            </w:pPr>
            <w:r w:rsidRPr="003153D0">
              <w:t>8</w:t>
            </w:r>
          </w:p>
        </w:tc>
        <w:tc>
          <w:tcPr>
            <w:tcW w:w="211" w:type="pct"/>
            <w:tcBorders>
              <w:top w:val="nil"/>
              <w:left w:val="nil"/>
              <w:bottom w:val="single" w:sz="4" w:space="0" w:color="auto"/>
              <w:right w:val="single" w:sz="4" w:space="0" w:color="auto"/>
            </w:tcBorders>
            <w:shd w:val="clear" w:color="000000" w:fill="FFFFFF"/>
            <w:noWrap/>
            <w:vAlign w:val="center"/>
            <w:hideMark/>
          </w:tcPr>
          <w:p w14:paraId="616F74A4"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BDAA7A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E5F4122" w14:textId="77777777" w:rsidR="003153D0" w:rsidRPr="003153D0" w:rsidRDefault="003153D0" w:rsidP="003153D0">
            <w:pPr>
              <w:pStyle w:val="1fffb"/>
            </w:pPr>
            <w:r w:rsidRPr="003153D0">
              <w:t>1481</w:t>
            </w:r>
          </w:p>
        </w:tc>
        <w:tc>
          <w:tcPr>
            <w:tcW w:w="310" w:type="pct"/>
            <w:tcBorders>
              <w:top w:val="nil"/>
              <w:left w:val="nil"/>
              <w:bottom w:val="single" w:sz="4" w:space="0" w:color="auto"/>
              <w:right w:val="single" w:sz="4" w:space="0" w:color="auto"/>
            </w:tcBorders>
            <w:shd w:val="clear" w:color="000000" w:fill="FFFFFF"/>
            <w:noWrap/>
            <w:vAlign w:val="center"/>
            <w:hideMark/>
          </w:tcPr>
          <w:p w14:paraId="0752926B" w14:textId="77777777" w:rsidR="003153D0" w:rsidRPr="003153D0" w:rsidRDefault="003153D0" w:rsidP="003153D0">
            <w:pPr>
              <w:pStyle w:val="1fffb"/>
            </w:pPr>
            <w:r w:rsidRPr="003153D0">
              <w:t>11,6</w:t>
            </w:r>
          </w:p>
        </w:tc>
      </w:tr>
      <w:tr w:rsidR="003153D0" w:rsidRPr="003153D0" w14:paraId="5D293BF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9C0F0A5" w14:textId="77777777" w:rsidR="003153D0" w:rsidRPr="003153D0" w:rsidRDefault="003153D0" w:rsidP="003153D0">
            <w:pPr>
              <w:pStyle w:val="1fffb"/>
            </w:pPr>
            <w:r w:rsidRPr="003153D0">
              <w:t>от ТК-1 до ТК-2</w:t>
            </w:r>
          </w:p>
        </w:tc>
        <w:tc>
          <w:tcPr>
            <w:tcW w:w="393" w:type="pct"/>
            <w:tcBorders>
              <w:top w:val="nil"/>
              <w:left w:val="nil"/>
              <w:bottom w:val="single" w:sz="4" w:space="0" w:color="auto"/>
              <w:right w:val="single" w:sz="4" w:space="0" w:color="auto"/>
            </w:tcBorders>
            <w:shd w:val="clear" w:color="000000" w:fill="FFFFFF"/>
            <w:noWrap/>
            <w:vAlign w:val="center"/>
            <w:hideMark/>
          </w:tcPr>
          <w:p w14:paraId="59DCC846" w14:textId="77777777" w:rsidR="003153D0" w:rsidRPr="003153D0" w:rsidRDefault="003153D0" w:rsidP="003153D0">
            <w:pPr>
              <w:pStyle w:val="1fffb"/>
            </w:pPr>
            <w:r w:rsidRPr="003153D0">
              <w:t>325</w:t>
            </w:r>
          </w:p>
        </w:tc>
        <w:tc>
          <w:tcPr>
            <w:tcW w:w="436" w:type="pct"/>
            <w:tcBorders>
              <w:top w:val="nil"/>
              <w:left w:val="nil"/>
              <w:bottom w:val="single" w:sz="4" w:space="0" w:color="auto"/>
              <w:right w:val="single" w:sz="4" w:space="0" w:color="auto"/>
            </w:tcBorders>
            <w:shd w:val="clear" w:color="000000" w:fill="FFFFFF"/>
            <w:noWrap/>
            <w:vAlign w:val="center"/>
            <w:hideMark/>
          </w:tcPr>
          <w:p w14:paraId="05FC1993" w14:textId="77777777" w:rsidR="003153D0" w:rsidRPr="003153D0" w:rsidRDefault="003153D0" w:rsidP="003153D0">
            <w:pPr>
              <w:pStyle w:val="1fffb"/>
            </w:pPr>
            <w:r w:rsidRPr="003153D0">
              <w:t>63,5</w:t>
            </w:r>
          </w:p>
        </w:tc>
        <w:tc>
          <w:tcPr>
            <w:tcW w:w="623" w:type="pct"/>
            <w:tcBorders>
              <w:top w:val="nil"/>
              <w:left w:val="nil"/>
              <w:bottom w:val="single" w:sz="4" w:space="0" w:color="auto"/>
              <w:right w:val="single" w:sz="4" w:space="0" w:color="auto"/>
            </w:tcBorders>
            <w:shd w:val="clear" w:color="000000" w:fill="FFFFFF"/>
            <w:noWrap/>
            <w:vAlign w:val="center"/>
            <w:hideMark/>
          </w:tcPr>
          <w:p w14:paraId="336DBE59" w14:textId="77777777" w:rsidR="003153D0" w:rsidRPr="003153D0" w:rsidRDefault="003153D0" w:rsidP="003153D0">
            <w:pPr>
              <w:pStyle w:val="1fffb"/>
            </w:pPr>
            <w:r w:rsidRPr="003153D0">
              <w:t>15</w:t>
            </w:r>
          </w:p>
        </w:tc>
        <w:tc>
          <w:tcPr>
            <w:tcW w:w="211" w:type="pct"/>
            <w:tcBorders>
              <w:top w:val="nil"/>
              <w:left w:val="nil"/>
              <w:bottom w:val="single" w:sz="4" w:space="0" w:color="auto"/>
              <w:right w:val="single" w:sz="4" w:space="0" w:color="auto"/>
            </w:tcBorders>
            <w:shd w:val="clear" w:color="000000" w:fill="FFFFFF"/>
            <w:noWrap/>
            <w:vAlign w:val="center"/>
            <w:hideMark/>
          </w:tcPr>
          <w:p w14:paraId="142C1AAD"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7B08171E"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06BC38D" w14:textId="77777777" w:rsidR="003153D0" w:rsidRPr="003153D0" w:rsidRDefault="003153D0" w:rsidP="003153D0">
            <w:pPr>
              <w:pStyle w:val="1fffb"/>
            </w:pPr>
            <w:r w:rsidRPr="003153D0">
              <w:t>2350</w:t>
            </w:r>
          </w:p>
        </w:tc>
        <w:tc>
          <w:tcPr>
            <w:tcW w:w="310" w:type="pct"/>
            <w:tcBorders>
              <w:top w:val="nil"/>
              <w:left w:val="nil"/>
              <w:bottom w:val="single" w:sz="4" w:space="0" w:color="auto"/>
              <w:right w:val="single" w:sz="4" w:space="0" w:color="auto"/>
            </w:tcBorders>
            <w:shd w:val="clear" w:color="000000" w:fill="FFFFFF"/>
            <w:noWrap/>
            <w:vAlign w:val="center"/>
            <w:hideMark/>
          </w:tcPr>
          <w:p w14:paraId="4139B032" w14:textId="77777777" w:rsidR="003153D0" w:rsidRPr="003153D0" w:rsidRDefault="003153D0" w:rsidP="003153D0">
            <w:pPr>
              <w:pStyle w:val="1fffb"/>
            </w:pPr>
            <w:r w:rsidRPr="003153D0">
              <w:t>18,4</w:t>
            </w:r>
          </w:p>
        </w:tc>
      </w:tr>
      <w:tr w:rsidR="003153D0" w:rsidRPr="003153D0" w14:paraId="021BD3B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1ED6053" w14:textId="77777777" w:rsidR="003153D0" w:rsidRPr="003153D0" w:rsidRDefault="003153D0" w:rsidP="003153D0">
            <w:pPr>
              <w:pStyle w:val="1fffb"/>
            </w:pPr>
            <w:r w:rsidRPr="003153D0">
              <w:t>от ТК-2 до ТК-3</w:t>
            </w:r>
          </w:p>
        </w:tc>
        <w:tc>
          <w:tcPr>
            <w:tcW w:w="393" w:type="pct"/>
            <w:tcBorders>
              <w:top w:val="nil"/>
              <w:left w:val="nil"/>
              <w:bottom w:val="single" w:sz="4" w:space="0" w:color="auto"/>
              <w:right w:val="single" w:sz="4" w:space="0" w:color="auto"/>
            </w:tcBorders>
            <w:shd w:val="clear" w:color="000000" w:fill="FFFFFF"/>
            <w:noWrap/>
            <w:vAlign w:val="center"/>
            <w:hideMark/>
          </w:tcPr>
          <w:p w14:paraId="5A950679" w14:textId="77777777" w:rsidR="003153D0" w:rsidRPr="003153D0" w:rsidRDefault="003153D0" w:rsidP="003153D0">
            <w:pPr>
              <w:pStyle w:val="1fffb"/>
            </w:pPr>
            <w:r w:rsidRPr="003153D0">
              <w:t>325</w:t>
            </w:r>
          </w:p>
        </w:tc>
        <w:tc>
          <w:tcPr>
            <w:tcW w:w="436" w:type="pct"/>
            <w:tcBorders>
              <w:top w:val="nil"/>
              <w:left w:val="nil"/>
              <w:bottom w:val="single" w:sz="4" w:space="0" w:color="auto"/>
              <w:right w:val="single" w:sz="4" w:space="0" w:color="auto"/>
            </w:tcBorders>
            <w:shd w:val="clear" w:color="000000" w:fill="FFFFFF"/>
            <w:noWrap/>
            <w:vAlign w:val="center"/>
            <w:hideMark/>
          </w:tcPr>
          <w:p w14:paraId="2226443F" w14:textId="77777777" w:rsidR="003153D0" w:rsidRPr="003153D0" w:rsidRDefault="003153D0" w:rsidP="003153D0">
            <w:pPr>
              <w:pStyle w:val="1fffb"/>
            </w:pPr>
            <w:r w:rsidRPr="003153D0">
              <w:t>63,5</w:t>
            </w:r>
          </w:p>
        </w:tc>
        <w:tc>
          <w:tcPr>
            <w:tcW w:w="623" w:type="pct"/>
            <w:tcBorders>
              <w:top w:val="nil"/>
              <w:left w:val="nil"/>
              <w:bottom w:val="single" w:sz="4" w:space="0" w:color="auto"/>
              <w:right w:val="single" w:sz="4" w:space="0" w:color="auto"/>
            </w:tcBorders>
            <w:shd w:val="clear" w:color="000000" w:fill="FFFFFF"/>
            <w:noWrap/>
            <w:vAlign w:val="center"/>
            <w:hideMark/>
          </w:tcPr>
          <w:p w14:paraId="3114FB21" w14:textId="77777777" w:rsidR="003153D0" w:rsidRPr="003153D0" w:rsidRDefault="003153D0" w:rsidP="003153D0">
            <w:pPr>
              <w:pStyle w:val="1fffb"/>
            </w:pPr>
            <w:r w:rsidRPr="003153D0">
              <w:t>154</w:t>
            </w:r>
          </w:p>
        </w:tc>
        <w:tc>
          <w:tcPr>
            <w:tcW w:w="211" w:type="pct"/>
            <w:tcBorders>
              <w:top w:val="nil"/>
              <w:left w:val="nil"/>
              <w:bottom w:val="single" w:sz="4" w:space="0" w:color="auto"/>
              <w:right w:val="single" w:sz="4" w:space="0" w:color="auto"/>
            </w:tcBorders>
            <w:shd w:val="clear" w:color="000000" w:fill="FFFFFF"/>
            <w:noWrap/>
            <w:vAlign w:val="center"/>
            <w:hideMark/>
          </w:tcPr>
          <w:p w14:paraId="0CF2FD74"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0F2042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F967B80" w14:textId="77777777" w:rsidR="003153D0" w:rsidRPr="003153D0" w:rsidRDefault="003153D0" w:rsidP="003153D0">
            <w:pPr>
              <w:pStyle w:val="1fffb"/>
            </w:pPr>
            <w:r w:rsidRPr="003153D0">
              <w:t>24130</w:t>
            </w:r>
          </w:p>
        </w:tc>
        <w:tc>
          <w:tcPr>
            <w:tcW w:w="310" w:type="pct"/>
            <w:tcBorders>
              <w:top w:val="nil"/>
              <w:left w:val="nil"/>
              <w:bottom w:val="single" w:sz="4" w:space="0" w:color="auto"/>
              <w:right w:val="single" w:sz="4" w:space="0" w:color="auto"/>
            </w:tcBorders>
            <w:shd w:val="clear" w:color="000000" w:fill="FFFFFF"/>
            <w:noWrap/>
            <w:vAlign w:val="center"/>
            <w:hideMark/>
          </w:tcPr>
          <w:p w14:paraId="0B0CB8D7" w14:textId="77777777" w:rsidR="003153D0" w:rsidRPr="003153D0" w:rsidRDefault="003153D0" w:rsidP="003153D0">
            <w:pPr>
              <w:pStyle w:val="1fffb"/>
            </w:pPr>
            <w:r w:rsidRPr="003153D0">
              <w:t>188,5</w:t>
            </w:r>
          </w:p>
        </w:tc>
      </w:tr>
      <w:tr w:rsidR="003153D0" w:rsidRPr="003153D0" w14:paraId="79B9AD9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0950100" w14:textId="77777777" w:rsidR="003153D0" w:rsidRPr="003153D0" w:rsidRDefault="003153D0" w:rsidP="003153D0">
            <w:pPr>
              <w:pStyle w:val="1fffb"/>
            </w:pPr>
            <w:r w:rsidRPr="003153D0">
              <w:t>от УТ-1 до здания (бани) ул.Новая 11А</w:t>
            </w:r>
          </w:p>
        </w:tc>
        <w:tc>
          <w:tcPr>
            <w:tcW w:w="393" w:type="pct"/>
            <w:tcBorders>
              <w:top w:val="nil"/>
              <w:left w:val="nil"/>
              <w:bottom w:val="single" w:sz="4" w:space="0" w:color="auto"/>
              <w:right w:val="single" w:sz="4" w:space="0" w:color="auto"/>
            </w:tcBorders>
            <w:shd w:val="clear" w:color="000000" w:fill="FFFFFF"/>
            <w:noWrap/>
            <w:vAlign w:val="center"/>
            <w:hideMark/>
          </w:tcPr>
          <w:p w14:paraId="6F540C5B"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066AE81B"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4E570D94" w14:textId="77777777" w:rsidR="003153D0" w:rsidRPr="003153D0" w:rsidRDefault="003153D0" w:rsidP="003153D0">
            <w:pPr>
              <w:pStyle w:val="1fffb"/>
            </w:pPr>
            <w:r w:rsidRPr="003153D0">
              <w:t>76</w:t>
            </w:r>
          </w:p>
        </w:tc>
        <w:tc>
          <w:tcPr>
            <w:tcW w:w="211" w:type="pct"/>
            <w:tcBorders>
              <w:top w:val="nil"/>
              <w:left w:val="nil"/>
              <w:bottom w:val="single" w:sz="4" w:space="0" w:color="auto"/>
              <w:right w:val="single" w:sz="4" w:space="0" w:color="auto"/>
            </w:tcBorders>
            <w:shd w:val="clear" w:color="000000" w:fill="FFFFFF"/>
            <w:noWrap/>
            <w:vAlign w:val="center"/>
            <w:hideMark/>
          </w:tcPr>
          <w:p w14:paraId="7CB0C253"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41BE90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DC6B922" w14:textId="77777777" w:rsidR="003153D0" w:rsidRPr="003153D0" w:rsidRDefault="003153D0" w:rsidP="003153D0">
            <w:pPr>
              <w:pStyle w:val="1fffb"/>
            </w:pPr>
            <w:r w:rsidRPr="003153D0">
              <w:t>4407</w:t>
            </w:r>
          </w:p>
        </w:tc>
        <w:tc>
          <w:tcPr>
            <w:tcW w:w="310" w:type="pct"/>
            <w:tcBorders>
              <w:top w:val="nil"/>
              <w:left w:val="nil"/>
              <w:bottom w:val="single" w:sz="4" w:space="0" w:color="auto"/>
              <w:right w:val="single" w:sz="4" w:space="0" w:color="auto"/>
            </w:tcBorders>
            <w:shd w:val="clear" w:color="000000" w:fill="FFFFFF"/>
            <w:noWrap/>
            <w:vAlign w:val="center"/>
            <w:hideMark/>
          </w:tcPr>
          <w:p w14:paraId="2BB92B2A" w14:textId="77777777" w:rsidR="003153D0" w:rsidRPr="003153D0" w:rsidRDefault="003153D0" w:rsidP="003153D0">
            <w:pPr>
              <w:pStyle w:val="1fffb"/>
            </w:pPr>
            <w:r w:rsidRPr="003153D0">
              <w:t>35,9</w:t>
            </w:r>
          </w:p>
        </w:tc>
      </w:tr>
      <w:tr w:rsidR="003153D0" w:rsidRPr="003153D0" w14:paraId="0BA0A81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3466B8D" w14:textId="77777777" w:rsidR="003153D0" w:rsidRPr="003153D0" w:rsidRDefault="003153D0" w:rsidP="003153D0">
            <w:pPr>
              <w:pStyle w:val="1fffb"/>
            </w:pPr>
            <w:r w:rsidRPr="003153D0">
              <w:t>ввод на ж.д.Новая №12</w:t>
            </w:r>
          </w:p>
        </w:tc>
        <w:tc>
          <w:tcPr>
            <w:tcW w:w="393" w:type="pct"/>
            <w:tcBorders>
              <w:top w:val="nil"/>
              <w:left w:val="nil"/>
              <w:bottom w:val="single" w:sz="4" w:space="0" w:color="auto"/>
              <w:right w:val="single" w:sz="4" w:space="0" w:color="auto"/>
            </w:tcBorders>
            <w:shd w:val="clear" w:color="000000" w:fill="FFFFFF"/>
            <w:noWrap/>
            <w:vAlign w:val="center"/>
            <w:hideMark/>
          </w:tcPr>
          <w:p w14:paraId="1F98E275"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47345B00"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3E93E731" w14:textId="77777777" w:rsidR="003153D0" w:rsidRPr="003153D0" w:rsidRDefault="003153D0" w:rsidP="003153D0">
            <w:pPr>
              <w:pStyle w:val="1fffb"/>
            </w:pPr>
            <w:r w:rsidRPr="003153D0">
              <w:t>10</w:t>
            </w:r>
          </w:p>
        </w:tc>
        <w:tc>
          <w:tcPr>
            <w:tcW w:w="211" w:type="pct"/>
            <w:tcBorders>
              <w:top w:val="nil"/>
              <w:left w:val="nil"/>
              <w:bottom w:val="single" w:sz="4" w:space="0" w:color="auto"/>
              <w:right w:val="single" w:sz="4" w:space="0" w:color="auto"/>
            </w:tcBorders>
            <w:shd w:val="clear" w:color="000000" w:fill="FFFFFF"/>
            <w:noWrap/>
            <w:vAlign w:val="center"/>
            <w:hideMark/>
          </w:tcPr>
          <w:p w14:paraId="4B19149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C38FF17"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19EDB56" w14:textId="77777777" w:rsidR="003153D0" w:rsidRPr="003153D0" w:rsidRDefault="003153D0" w:rsidP="003153D0">
            <w:pPr>
              <w:pStyle w:val="1fffb"/>
            </w:pPr>
            <w:r w:rsidRPr="003153D0">
              <w:t>580</w:t>
            </w:r>
          </w:p>
        </w:tc>
        <w:tc>
          <w:tcPr>
            <w:tcW w:w="310" w:type="pct"/>
            <w:tcBorders>
              <w:top w:val="nil"/>
              <w:left w:val="nil"/>
              <w:bottom w:val="single" w:sz="4" w:space="0" w:color="auto"/>
              <w:right w:val="single" w:sz="4" w:space="0" w:color="auto"/>
            </w:tcBorders>
            <w:shd w:val="clear" w:color="000000" w:fill="FFFFFF"/>
            <w:noWrap/>
            <w:vAlign w:val="center"/>
            <w:hideMark/>
          </w:tcPr>
          <w:p w14:paraId="5651651B" w14:textId="77777777" w:rsidR="003153D0" w:rsidRPr="003153D0" w:rsidRDefault="003153D0" w:rsidP="003153D0">
            <w:pPr>
              <w:pStyle w:val="1fffb"/>
            </w:pPr>
            <w:r w:rsidRPr="003153D0">
              <w:t>4,7</w:t>
            </w:r>
          </w:p>
        </w:tc>
      </w:tr>
      <w:tr w:rsidR="003153D0" w:rsidRPr="003153D0" w14:paraId="353C4898"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D5DF1D8" w14:textId="77777777" w:rsidR="003153D0" w:rsidRPr="003153D0" w:rsidRDefault="003153D0" w:rsidP="003153D0">
            <w:pPr>
              <w:pStyle w:val="1fffb"/>
            </w:pPr>
            <w:r w:rsidRPr="003153D0">
              <w:t>ввод на ж.д. Новая №14</w:t>
            </w:r>
          </w:p>
        </w:tc>
        <w:tc>
          <w:tcPr>
            <w:tcW w:w="393" w:type="pct"/>
            <w:tcBorders>
              <w:top w:val="nil"/>
              <w:left w:val="nil"/>
              <w:bottom w:val="single" w:sz="4" w:space="0" w:color="auto"/>
              <w:right w:val="single" w:sz="4" w:space="0" w:color="auto"/>
            </w:tcBorders>
            <w:shd w:val="clear" w:color="000000" w:fill="FFFFFF"/>
            <w:noWrap/>
            <w:vAlign w:val="center"/>
            <w:hideMark/>
          </w:tcPr>
          <w:p w14:paraId="0813C3BD"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7948DC15"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7B301B32" w14:textId="77777777" w:rsidR="003153D0" w:rsidRPr="003153D0" w:rsidRDefault="003153D0" w:rsidP="003153D0">
            <w:pPr>
              <w:pStyle w:val="1fffb"/>
            </w:pPr>
            <w:r w:rsidRPr="003153D0">
              <w:t>41</w:t>
            </w:r>
          </w:p>
        </w:tc>
        <w:tc>
          <w:tcPr>
            <w:tcW w:w="211" w:type="pct"/>
            <w:tcBorders>
              <w:top w:val="nil"/>
              <w:left w:val="nil"/>
              <w:bottom w:val="single" w:sz="4" w:space="0" w:color="auto"/>
              <w:right w:val="single" w:sz="4" w:space="0" w:color="auto"/>
            </w:tcBorders>
            <w:shd w:val="clear" w:color="000000" w:fill="FFFFFF"/>
            <w:noWrap/>
            <w:vAlign w:val="center"/>
            <w:hideMark/>
          </w:tcPr>
          <w:p w14:paraId="7F9039E2"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B09828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6E1060E" w14:textId="77777777" w:rsidR="003153D0" w:rsidRPr="003153D0" w:rsidRDefault="003153D0" w:rsidP="003153D0">
            <w:pPr>
              <w:pStyle w:val="1fffb"/>
            </w:pPr>
            <w:r w:rsidRPr="003153D0">
              <w:t>2377</w:t>
            </w:r>
          </w:p>
        </w:tc>
        <w:tc>
          <w:tcPr>
            <w:tcW w:w="310" w:type="pct"/>
            <w:tcBorders>
              <w:top w:val="nil"/>
              <w:left w:val="nil"/>
              <w:bottom w:val="single" w:sz="4" w:space="0" w:color="auto"/>
              <w:right w:val="single" w:sz="4" w:space="0" w:color="auto"/>
            </w:tcBorders>
            <w:shd w:val="clear" w:color="000000" w:fill="FFFFFF"/>
            <w:noWrap/>
            <w:vAlign w:val="center"/>
            <w:hideMark/>
          </w:tcPr>
          <w:p w14:paraId="51B2037A" w14:textId="77777777" w:rsidR="003153D0" w:rsidRPr="003153D0" w:rsidRDefault="003153D0" w:rsidP="003153D0">
            <w:pPr>
              <w:pStyle w:val="1fffb"/>
            </w:pPr>
            <w:r w:rsidRPr="003153D0">
              <w:t>19,4</w:t>
            </w:r>
          </w:p>
        </w:tc>
      </w:tr>
      <w:tr w:rsidR="003153D0" w:rsidRPr="003153D0" w14:paraId="3DD81FA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4B9D0EC" w14:textId="77777777" w:rsidR="003153D0" w:rsidRPr="003153D0" w:rsidRDefault="003153D0" w:rsidP="003153D0">
            <w:pPr>
              <w:pStyle w:val="1fffb"/>
            </w:pPr>
            <w:r w:rsidRPr="003153D0">
              <w:t>от ТК-2 до УТ (ввода на балки)</w:t>
            </w:r>
          </w:p>
        </w:tc>
        <w:tc>
          <w:tcPr>
            <w:tcW w:w="393" w:type="pct"/>
            <w:tcBorders>
              <w:top w:val="nil"/>
              <w:left w:val="nil"/>
              <w:bottom w:val="single" w:sz="4" w:space="0" w:color="auto"/>
              <w:right w:val="single" w:sz="4" w:space="0" w:color="auto"/>
            </w:tcBorders>
            <w:shd w:val="clear" w:color="000000" w:fill="FFFFFF"/>
            <w:noWrap/>
            <w:vAlign w:val="center"/>
            <w:hideMark/>
          </w:tcPr>
          <w:p w14:paraId="4790E88B"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1D35EB2C"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388BC62F" w14:textId="77777777" w:rsidR="003153D0" w:rsidRPr="003153D0" w:rsidRDefault="003153D0" w:rsidP="003153D0">
            <w:pPr>
              <w:pStyle w:val="1fffb"/>
            </w:pPr>
            <w:r w:rsidRPr="003153D0">
              <w:t>25,5</w:t>
            </w:r>
          </w:p>
        </w:tc>
        <w:tc>
          <w:tcPr>
            <w:tcW w:w="211" w:type="pct"/>
            <w:tcBorders>
              <w:top w:val="nil"/>
              <w:left w:val="nil"/>
              <w:bottom w:val="single" w:sz="4" w:space="0" w:color="auto"/>
              <w:right w:val="single" w:sz="4" w:space="0" w:color="auto"/>
            </w:tcBorders>
            <w:shd w:val="clear" w:color="000000" w:fill="FFFFFF"/>
            <w:noWrap/>
            <w:vAlign w:val="center"/>
            <w:hideMark/>
          </w:tcPr>
          <w:p w14:paraId="653ED2B0"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6258D1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9A1AAED" w14:textId="77777777" w:rsidR="003153D0" w:rsidRPr="003153D0" w:rsidRDefault="003153D0" w:rsidP="003153D0">
            <w:pPr>
              <w:pStyle w:val="1fffb"/>
            </w:pPr>
            <w:r w:rsidRPr="003153D0">
              <w:t>1196</w:t>
            </w:r>
          </w:p>
        </w:tc>
        <w:tc>
          <w:tcPr>
            <w:tcW w:w="310" w:type="pct"/>
            <w:tcBorders>
              <w:top w:val="nil"/>
              <w:left w:val="nil"/>
              <w:bottom w:val="single" w:sz="4" w:space="0" w:color="auto"/>
              <w:right w:val="single" w:sz="4" w:space="0" w:color="auto"/>
            </w:tcBorders>
            <w:shd w:val="clear" w:color="000000" w:fill="FFFFFF"/>
            <w:noWrap/>
            <w:vAlign w:val="center"/>
            <w:hideMark/>
          </w:tcPr>
          <w:p w14:paraId="2A273990" w14:textId="77777777" w:rsidR="003153D0" w:rsidRPr="003153D0" w:rsidRDefault="003153D0" w:rsidP="003153D0">
            <w:pPr>
              <w:pStyle w:val="1fffb"/>
            </w:pPr>
            <w:r w:rsidRPr="003153D0">
              <w:t>9,7</w:t>
            </w:r>
          </w:p>
        </w:tc>
      </w:tr>
      <w:tr w:rsidR="003153D0" w:rsidRPr="003153D0" w14:paraId="32656C9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74246EC" w14:textId="77777777" w:rsidR="003153D0" w:rsidRPr="003153D0" w:rsidRDefault="003153D0" w:rsidP="003153D0">
            <w:pPr>
              <w:pStyle w:val="1fffb"/>
            </w:pPr>
            <w:r w:rsidRPr="003153D0">
              <w:t>от ТК-20 до ТК-21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34A780A3"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18FEA9D6"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7CC62831" w14:textId="77777777" w:rsidR="003153D0" w:rsidRPr="003153D0" w:rsidRDefault="003153D0" w:rsidP="003153D0">
            <w:pPr>
              <w:pStyle w:val="1fffb"/>
            </w:pPr>
            <w:r w:rsidRPr="003153D0">
              <w:t>27</w:t>
            </w:r>
          </w:p>
        </w:tc>
        <w:tc>
          <w:tcPr>
            <w:tcW w:w="211" w:type="pct"/>
            <w:tcBorders>
              <w:top w:val="nil"/>
              <w:left w:val="nil"/>
              <w:bottom w:val="single" w:sz="4" w:space="0" w:color="auto"/>
              <w:right w:val="single" w:sz="4" w:space="0" w:color="auto"/>
            </w:tcBorders>
            <w:shd w:val="clear" w:color="000000" w:fill="FFFFFF"/>
            <w:noWrap/>
            <w:vAlign w:val="center"/>
            <w:hideMark/>
          </w:tcPr>
          <w:p w14:paraId="5900DB82"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0F1DFD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A263917" w14:textId="77777777" w:rsidR="003153D0" w:rsidRPr="003153D0" w:rsidRDefault="003153D0" w:rsidP="003153D0">
            <w:pPr>
              <w:pStyle w:val="1fffb"/>
            </w:pPr>
            <w:r w:rsidRPr="003153D0">
              <w:t>2165</w:t>
            </w:r>
          </w:p>
        </w:tc>
        <w:tc>
          <w:tcPr>
            <w:tcW w:w="310" w:type="pct"/>
            <w:tcBorders>
              <w:top w:val="nil"/>
              <w:left w:val="nil"/>
              <w:bottom w:val="single" w:sz="4" w:space="0" w:color="auto"/>
              <w:right w:val="single" w:sz="4" w:space="0" w:color="auto"/>
            </w:tcBorders>
            <w:shd w:val="clear" w:color="000000" w:fill="FFFFFF"/>
            <w:noWrap/>
            <w:vAlign w:val="center"/>
            <w:hideMark/>
          </w:tcPr>
          <w:p w14:paraId="17690159" w14:textId="77777777" w:rsidR="003153D0" w:rsidRPr="003153D0" w:rsidRDefault="003153D0" w:rsidP="003153D0">
            <w:pPr>
              <w:pStyle w:val="1fffb"/>
            </w:pPr>
            <w:r w:rsidRPr="003153D0">
              <w:t>17,6</w:t>
            </w:r>
          </w:p>
        </w:tc>
      </w:tr>
      <w:tr w:rsidR="003153D0" w:rsidRPr="003153D0" w14:paraId="68591F6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8033AE9" w14:textId="77777777" w:rsidR="003153D0" w:rsidRPr="003153D0" w:rsidRDefault="003153D0" w:rsidP="003153D0">
            <w:pPr>
              <w:pStyle w:val="1fffb"/>
            </w:pPr>
            <w:r w:rsidRPr="003153D0">
              <w:t>от ТК-21 до ж.д. №27</w:t>
            </w:r>
          </w:p>
        </w:tc>
        <w:tc>
          <w:tcPr>
            <w:tcW w:w="393" w:type="pct"/>
            <w:tcBorders>
              <w:top w:val="nil"/>
              <w:left w:val="nil"/>
              <w:bottom w:val="single" w:sz="4" w:space="0" w:color="auto"/>
              <w:right w:val="single" w:sz="4" w:space="0" w:color="auto"/>
            </w:tcBorders>
            <w:shd w:val="clear" w:color="000000" w:fill="FFFFFF"/>
            <w:noWrap/>
            <w:vAlign w:val="center"/>
            <w:hideMark/>
          </w:tcPr>
          <w:p w14:paraId="2EF7F1FC"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790B1567"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39410DD9" w14:textId="77777777" w:rsidR="003153D0" w:rsidRPr="003153D0" w:rsidRDefault="003153D0" w:rsidP="003153D0">
            <w:pPr>
              <w:pStyle w:val="1fffb"/>
            </w:pPr>
            <w:r w:rsidRPr="003153D0">
              <w:t>28</w:t>
            </w:r>
          </w:p>
        </w:tc>
        <w:tc>
          <w:tcPr>
            <w:tcW w:w="211" w:type="pct"/>
            <w:tcBorders>
              <w:top w:val="nil"/>
              <w:left w:val="nil"/>
              <w:bottom w:val="single" w:sz="4" w:space="0" w:color="auto"/>
              <w:right w:val="single" w:sz="4" w:space="0" w:color="auto"/>
            </w:tcBorders>
            <w:shd w:val="clear" w:color="000000" w:fill="FFFFFF"/>
            <w:noWrap/>
            <w:vAlign w:val="center"/>
            <w:hideMark/>
          </w:tcPr>
          <w:p w14:paraId="0FBD1A5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64A96E8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30102FC" w14:textId="77777777" w:rsidR="003153D0" w:rsidRPr="003153D0" w:rsidRDefault="003153D0" w:rsidP="003153D0">
            <w:pPr>
              <w:pStyle w:val="1fffb"/>
            </w:pPr>
            <w:r w:rsidRPr="003153D0">
              <w:t>2245</w:t>
            </w:r>
          </w:p>
        </w:tc>
        <w:tc>
          <w:tcPr>
            <w:tcW w:w="310" w:type="pct"/>
            <w:tcBorders>
              <w:top w:val="nil"/>
              <w:left w:val="nil"/>
              <w:bottom w:val="single" w:sz="4" w:space="0" w:color="auto"/>
              <w:right w:val="single" w:sz="4" w:space="0" w:color="auto"/>
            </w:tcBorders>
            <w:shd w:val="clear" w:color="000000" w:fill="FFFFFF"/>
            <w:noWrap/>
            <w:vAlign w:val="center"/>
            <w:hideMark/>
          </w:tcPr>
          <w:p w14:paraId="68DC5942" w14:textId="77777777" w:rsidR="003153D0" w:rsidRPr="003153D0" w:rsidRDefault="003153D0" w:rsidP="003153D0">
            <w:pPr>
              <w:pStyle w:val="1fffb"/>
            </w:pPr>
            <w:r w:rsidRPr="003153D0">
              <w:t>18,3</w:t>
            </w:r>
          </w:p>
        </w:tc>
      </w:tr>
      <w:tr w:rsidR="003153D0" w:rsidRPr="003153D0" w14:paraId="0862A3F8"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E1697DF" w14:textId="77777777" w:rsidR="003153D0" w:rsidRPr="003153D0" w:rsidRDefault="003153D0" w:rsidP="003153D0">
            <w:pPr>
              <w:pStyle w:val="1fffb"/>
            </w:pPr>
            <w:r w:rsidRPr="003153D0">
              <w:t>от ТК-21 до ж.д. №29</w:t>
            </w:r>
          </w:p>
        </w:tc>
        <w:tc>
          <w:tcPr>
            <w:tcW w:w="393" w:type="pct"/>
            <w:tcBorders>
              <w:top w:val="nil"/>
              <w:left w:val="nil"/>
              <w:bottom w:val="single" w:sz="4" w:space="0" w:color="auto"/>
              <w:right w:val="single" w:sz="4" w:space="0" w:color="auto"/>
            </w:tcBorders>
            <w:shd w:val="clear" w:color="000000" w:fill="FFFFFF"/>
            <w:noWrap/>
            <w:vAlign w:val="center"/>
            <w:hideMark/>
          </w:tcPr>
          <w:p w14:paraId="03CD1D9B"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6EF583BF"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5BCC1851" w14:textId="77777777" w:rsidR="003153D0" w:rsidRPr="003153D0" w:rsidRDefault="003153D0" w:rsidP="003153D0">
            <w:pPr>
              <w:pStyle w:val="1fffb"/>
            </w:pPr>
            <w:r w:rsidRPr="003153D0">
              <w:t>6</w:t>
            </w:r>
          </w:p>
        </w:tc>
        <w:tc>
          <w:tcPr>
            <w:tcW w:w="211" w:type="pct"/>
            <w:tcBorders>
              <w:top w:val="nil"/>
              <w:left w:val="nil"/>
              <w:bottom w:val="single" w:sz="4" w:space="0" w:color="auto"/>
              <w:right w:val="single" w:sz="4" w:space="0" w:color="auto"/>
            </w:tcBorders>
            <w:shd w:val="clear" w:color="000000" w:fill="FFFFFF"/>
            <w:noWrap/>
            <w:vAlign w:val="center"/>
            <w:hideMark/>
          </w:tcPr>
          <w:p w14:paraId="3FCDC4DA"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405A87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81D1C85" w14:textId="77777777" w:rsidR="003153D0" w:rsidRPr="003153D0" w:rsidRDefault="003153D0" w:rsidP="003153D0">
            <w:pPr>
              <w:pStyle w:val="1fffb"/>
            </w:pPr>
            <w:r w:rsidRPr="003153D0">
              <w:t>481</w:t>
            </w:r>
          </w:p>
        </w:tc>
        <w:tc>
          <w:tcPr>
            <w:tcW w:w="310" w:type="pct"/>
            <w:tcBorders>
              <w:top w:val="nil"/>
              <w:left w:val="nil"/>
              <w:bottom w:val="single" w:sz="4" w:space="0" w:color="auto"/>
              <w:right w:val="single" w:sz="4" w:space="0" w:color="auto"/>
            </w:tcBorders>
            <w:shd w:val="clear" w:color="000000" w:fill="FFFFFF"/>
            <w:noWrap/>
            <w:vAlign w:val="center"/>
            <w:hideMark/>
          </w:tcPr>
          <w:p w14:paraId="0FDC101B" w14:textId="77777777" w:rsidR="003153D0" w:rsidRPr="003153D0" w:rsidRDefault="003153D0" w:rsidP="003153D0">
            <w:pPr>
              <w:pStyle w:val="1fffb"/>
            </w:pPr>
            <w:r w:rsidRPr="003153D0">
              <w:t>3,9</w:t>
            </w:r>
          </w:p>
        </w:tc>
      </w:tr>
      <w:tr w:rsidR="003153D0" w:rsidRPr="003153D0" w14:paraId="4273806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B39117F" w14:textId="77777777" w:rsidR="003153D0" w:rsidRPr="003153D0" w:rsidRDefault="003153D0" w:rsidP="003153D0">
            <w:pPr>
              <w:pStyle w:val="1fffb"/>
            </w:pPr>
            <w:r w:rsidRPr="003153D0">
              <w:t>от ТК-3 до ТК-19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67611C03"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137C87FE"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2B79DA24" w14:textId="77777777" w:rsidR="003153D0" w:rsidRPr="003153D0" w:rsidRDefault="003153D0" w:rsidP="003153D0">
            <w:pPr>
              <w:pStyle w:val="1fffb"/>
            </w:pPr>
            <w:r w:rsidRPr="003153D0">
              <w:t>19</w:t>
            </w:r>
          </w:p>
        </w:tc>
        <w:tc>
          <w:tcPr>
            <w:tcW w:w="211" w:type="pct"/>
            <w:tcBorders>
              <w:top w:val="nil"/>
              <w:left w:val="nil"/>
              <w:bottom w:val="single" w:sz="4" w:space="0" w:color="auto"/>
              <w:right w:val="single" w:sz="4" w:space="0" w:color="auto"/>
            </w:tcBorders>
            <w:shd w:val="clear" w:color="000000" w:fill="FFFFFF"/>
            <w:noWrap/>
            <w:vAlign w:val="center"/>
            <w:hideMark/>
          </w:tcPr>
          <w:p w14:paraId="7CB259C3"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612A810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6A3E43F" w14:textId="77777777" w:rsidR="003153D0" w:rsidRPr="003153D0" w:rsidRDefault="003153D0" w:rsidP="003153D0">
            <w:pPr>
              <w:pStyle w:val="1fffb"/>
            </w:pPr>
            <w:r w:rsidRPr="003153D0">
              <w:t>2063</w:t>
            </w:r>
          </w:p>
        </w:tc>
        <w:tc>
          <w:tcPr>
            <w:tcW w:w="310" w:type="pct"/>
            <w:tcBorders>
              <w:top w:val="nil"/>
              <w:left w:val="nil"/>
              <w:bottom w:val="single" w:sz="4" w:space="0" w:color="auto"/>
              <w:right w:val="single" w:sz="4" w:space="0" w:color="auto"/>
            </w:tcBorders>
            <w:shd w:val="clear" w:color="000000" w:fill="FFFFFF"/>
            <w:noWrap/>
            <w:vAlign w:val="center"/>
            <w:hideMark/>
          </w:tcPr>
          <w:p w14:paraId="48781968" w14:textId="77777777" w:rsidR="003153D0" w:rsidRPr="003153D0" w:rsidRDefault="003153D0" w:rsidP="003153D0">
            <w:pPr>
              <w:pStyle w:val="1fffb"/>
            </w:pPr>
            <w:r w:rsidRPr="003153D0">
              <w:t>16,1</w:t>
            </w:r>
          </w:p>
        </w:tc>
      </w:tr>
      <w:tr w:rsidR="003153D0" w:rsidRPr="003153D0" w14:paraId="76E59B0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412A0AD" w14:textId="6CC02CA2" w:rsidR="003153D0" w:rsidRPr="003153D0" w:rsidRDefault="003153D0" w:rsidP="003153D0">
            <w:pPr>
              <w:pStyle w:val="1fffb"/>
            </w:pPr>
            <w:r w:rsidRPr="003153D0">
              <w:t>от ТК-19</w:t>
            </w:r>
            <w:r w:rsidR="00DD1AE1">
              <w:t xml:space="preserve"> </w:t>
            </w:r>
            <w:r w:rsidRPr="003153D0">
              <w:t>до УТ-43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39AAE6D6"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6C667F59"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333070D8" w14:textId="77777777" w:rsidR="003153D0" w:rsidRPr="003153D0" w:rsidRDefault="003153D0" w:rsidP="003153D0">
            <w:pPr>
              <w:pStyle w:val="1fffb"/>
            </w:pPr>
            <w:r w:rsidRPr="003153D0">
              <w:t>36</w:t>
            </w:r>
          </w:p>
        </w:tc>
        <w:tc>
          <w:tcPr>
            <w:tcW w:w="211" w:type="pct"/>
            <w:tcBorders>
              <w:top w:val="nil"/>
              <w:left w:val="nil"/>
              <w:bottom w:val="single" w:sz="4" w:space="0" w:color="auto"/>
              <w:right w:val="single" w:sz="4" w:space="0" w:color="auto"/>
            </w:tcBorders>
            <w:shd w:val="clear" w:color="000000" w:fill="FFFFFF"/>
            <w:noWrap/>
            <w:vAlign w:val="center"/>
            <w:hideMark/>
          </w:tcPr>
          <w:p w14:paraId="6465DD84"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32F002F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CAFB5A5" w14:textId="77777777" w:rsidR="003153D0" w:rsidRPr="003153D0" w:rsidRDefault="003153D0" w:rsidP="003153D0">
            <w:pPr>
              <w:pStyle w:val="1fffb"/>
            </w:pPr>
            <w:r w:rsidRPr="003153D0">
              <w:t>3909</w:t>
            </w:r>
          </w:p>
        </w:tc>
        <w:tc>
          <w:tcPr>
            <w:tcW w:w="310" w:type="pct"/>
            <w:tcBorders>
              <w:top w:val="nil"/>
              <w:left w:val="nil"/>
              <w:bottom w:val="single" w:sz="4" w:space="0" w:color="auto"/>
              <w:right w:val="single" w:sz="4" w:space="0" w:color="auto"/>
            </w:tcBorders>
            <w:shd w:val="clear" w:color="000000" w:fill="FFFFFF"/>
            <w:noWrap/>
            <w:vAlign w:val="center"/>
            <w:hideMark/>
          </w:tcPr>
          <w:p w14:paraId="3BD85FF2" w14:textId="77777777" w:rsidR="003153D0" w:rsidRPr="003153D0" w:rsidRDefault="003153D0" w:rsidP="003153D0">
            <w:pPr>
              <w:pStyle w:val="1fffb"/>
            </w:pPr>
            <w:r w:rsidRPr="003153D0">
              <w:t>30,5</w:t>
            </w:r>
          </w:p>
        </w:tc>
      </w:tr>
      <w:tr w:rsidR="003153D0" w:rsidRPr="003153D0" w14:paraId="769A10A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17A679D" w14:textId="77777777" w:rsidR="003153D0" w:rsidRPr="003153D0" w:rsidRDefault="003153D0" w:rsidP="003153D0">
            <w:pPr>
              <w:pStyle w:val="1fffb"/>
            </w:pPr>
            <w:r w:rsidRPr="003153D0">
              <w:t>ввод на ж.д.№ 26</w:t>
            </w:r>
          </w:p>
        </w:tc>
        <w:tc>
          <w:tcPr>
            <w:tcW w:w="393" w:type="pct"/>
            <w:tcBorders>
              <w:top w:val="nil"/>
              <w:left w:val="nil"/>
              <w:bottom w:val="single" w:sz="4" w:space="0" w:color="auto"/>
              <w:right w:val="single" w:sz="4" w:space="0" w:color="auto"/>
            </w:tcBorders>
            <w:shd w:val="clear" w:color="000000" w:fill="FFFFFF"/>
            <w:noWrap/>
            <w:vAlign w:val="center"/>
            <w:hideMark/>
          </w:tcPr>
          <w:p w14:paraId="2FE5D1DF"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1EB117B4"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AE71701" w14:textId="77777777" w:rsidR="003153D0" w:rsidRPr="003153D0" w:rsidRDefault="003153D0" w:rsidP="003153D0">
            <w:pPr>
              <w:pStyle w:val="1fffb"/>
            </w:pPr>
            <w:r w:rsidRPr="003153D0">
              <w:t>5</w:t>
            </w:r>
          </w:p>
        </w:tc>
        <w:tc>
          <w:tcPr>
            <w:tcW w:w="211" w:type="pct"/>
            <w:tcBorders>
              <w:top w:val="nil"/>
              <w:left w:val="nil"/>
              <w:bottom w:val="single" w:sz="4" w:space="0" w:color="auto"/>
              <w:right w:val="single" w:sz="4" w:space="0" w:color="auto"/>
            </w:tcBorders>
            <w:shd w:val="clear" w:color="000000" w:fill="FFFFFF"/>
            <w:noWrap/>
            <w:vAlign w:val="center"/>
            <w:hideMark/>
          </w:tcPr>
          <w:p w14:paraId="5E6A4732"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E3A2E1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9071BE6" w14:textId="77777777" w:rsidR="003153D0" w:rsidRPr="003153D0" w:rsidRDefault="003153D0" w:rsidP="003153D0">
            <w:pPr>
              <w:pStyle w:val="1fffb"/>
            </w:pPr>
            <w:r w:rsidRPr="003153D0">
              <w:t>290</w:t>
            </w:r>
          </w:p>
        </w:tc>
        <w:tc>
          <w:tcPr>
            <w:tcW w:w="310" w:type="pct"/>
            <w:tcBorders>
              <w:top w:val="nil"/>
              <w:left w:val="nil"/>
              <w:bottom w:val="single" w:sz="4" w:space="0" w:color="auto"/>
              <w:right w:val="single" w:sz="4" w:space="0" w:color="auto"/>
            </w:tcBorders>
            <w:shd w:val="clear" w:color="000000" w:fill="FFFFFF"/>
            <w:noWrap/>
            <w:vAlign w:val="center"/>
            <w:hideMark/>
          </w:tcPr>
          <w:p w14:paraId="70C5FD79" w14:textId="77777777" w:rsidR="003153D0" w:rsidRPr="003153D0" w:rsidRDefault="003153D0" w:rsidP="003153D0">
            <w:pPr>
              <w:pStyle w:val="1fffb"/>
            </w:pPr>
            <w:r w:rsidRPr="003153D0">
              <w:t>2,4</w:t>
            </w:r>
          </w:p>
        </w:tc>
      </w:tr>
      <w:tr w:rsidR="003153D0" w:rsidRPr="003153D0" w14:paraId="7B7C9C4A"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F7CCC21" w14:textId="77777777" w:rsidR="003153D0" w:rsidRPr="003153D0" w:rsidRDefault="003153D0" w:rsidP="003153D0">
            <w:pPr>
              <w:pStyle w:val="1fffb"/>
            </w:pPr>
            <w:r w:rsidRPr="003153D0">
              <w:t>от УТ-43 до ТК-20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41AFC729"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0F783A14"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1258BE00" w14:textId="77777777" w:rsidR="003153D0" w:rsidRPr="003153D0" w:rsidRDefault="003153D0" w:rsidP="003153D0">
            <w:pPr>
              <w:pStyle w:val="1fffb"/>
            </w:pPr>
            <w:r w:rsidRPr="003153D0">
              <w:t>95</w:t>
            </w:r>
          </w:p>
        </w:tc>
        <w:tc>
          <w:tcPr>
            <w:tcW w:w="211" w:type="pct"/>
            <w:tcBorders>
              <w:top w:val="nil"/>
              <w:left w:val="nil"/>
              <w:bottom w:val="single" w:sz="4" w:space="0" w:color="auto"/>
              <w:right w:val="single" w:sz="4" w:space="0" w:color="auto"/>
            </w:tcBorders>
            <w:shd w:val="clear" w:color="000000" w:fill="FFFFFF"/>
            <w:noWrap/>
            <w:vAlign w:val="center"/>
            <w:hideMark/>
          </w:tcPr>
          <w:p w14:paraId="717DCA55"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1C811E6"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3635122" w14:textId="77777777" w:rsidR="003153D0" w:rsidRPr="003153D0" w:rsidRDefault="003153D0" w:rsidP="003153D0">
            <w:pPr>
              <w:pStyle w:val="1fffb"/>
            </w:pPr>
            <w:r w:rsidRPr="003153D0">
              <w:t>10314</w:t>
            </w:r>
          </w:p>
        </w:tc>
        <w:tc>
          <w:tcPr>
            <w:tcW w:w="310" w:type="pct"/>
            <w:tcBorders>
              <w:top w:val="nil"/>
              <w:left w:val="nil"/>
              <w:bottom w:val="single" w:sz="4" w:space="0" w:color="auto"/>
              <w:right w:val="single" w:sz="4" w:space="0" w:color="auto"/>
            </w:tcBorders>
            <w:shd w:val="clear" w:color="000000" w:fill="FFFFFF"/>
            <w:noWrap/>
            <w:vAlign w:val="center"/>
            <w:hideMark/>
          </w:tcPr>
          <w:p w14:paraId="442C887A" w14:textId="77777777" w:rsidR="003153D0" w:rsidRPr="003153D0" w:rsidRDefault="003153D0" w:rsidP="003153D0">
            <w:pPr>
              <w:pStyle w:val="1fffb"/>
            </w:pPr>
            <w:r w:rsidRPr="003153D0">
              <w:t>80,6</w:t>
            </w:r>
          </w:p>
        </w:tc>
      </w:tr>
      <w:tr w:rsidR="003153D0" w:rsidRPr="003153D0" w14:paraId="4807D91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684B944" w14:textId="77777777" w:rsidR="003153D0" w:rsidRPr="003153D0" w:rsidRDefault="003153D0" w:rsidP="003153D0">
            <w:pPr>
              <w:pStyle w:val="1fffb"/>
            </w:pPr>
            <w:r w:rsidRPr="003153D0">
              <w:t>ввод на ж.д.№ 28, 30, 32</w:t>
            </w:r>
          </w:p>
        </w:tc>
        <w:tc>
          <w:tcPr>
            <w:tcW w:w="393" w:type="pct"/>
            <w:tcBorders>
              <w:top w:val="nil"/>
              <w:left w:val="nil"/>
              <w:bottom w:val="single" w:sz="4" w:space="0" w:color="auto"/>
              <w:right w:val="single" w:sz="4" w:space="0" w:color="auto"/>
            </w:tcBorders>
            <w:shd w:val="clear" w:color="000000" w:fill="FFFFFF"/>
            <w:noWrap/>
            <w:vAlign w:val="center"/>
            <w:hideMark/>
          </w:tcPr>
          <w:p w14:paraId="5CC4659B"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757AC78B"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2461058" w14:textId="77777777" w:rsidR="003153D0" w:rsidRPr="003153D0" w:rsidRDefault="003153D0" w:rsidP="003153D0">
            <w:pPr>
              <w:pStyle w:val="1fffb"/>
            </w:pPr>
            <w:r w:rsidRPr="003153D0">
              <w:t>10</w:t>
            </w:r>
          </w:p>
        </w:tc>
        <w:tc>
          <w:tcPr>
            <w:tcW w:w="211" w:type="pct"/>
            <w:tcBorders>
              <w:top w:val="nil"/>
              <w:left w:val="nil"/>
              <w:bottom w:val="single" w:sz="4" w:space="0" w:color="auto"/>
              <w:right w:val="single" w:sz="4" w:space="0" w:color="auto"/>
            </w:tcBorders>
            <w:shd w:val="clear" w:color="000000" w:fill="FFFFFF"/>
            <w:noWrap/>
            <w:vAlign w:val="center"/>
            <w:hideMark/>
          </w:tcPr>
          <w:p w14:paraId="54EDA25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B7A8B93"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7496350" w14:textId="77777777" w:rsidR="003153D0" w:rsidRPr="003153D0" w:rsidRDefault="003153D0" w:rsidP="003153D0">
            <w:pPr>
              <w:pStyle w:val="1fffb"/>
            </w:pPr>
            <w:r w:rsidRPr="003153D0">
              <w:t>580</w:t>
            </w:r>
          </w:p>
        </w:tc>
        <w:tc>
          <w:tcPr>
            <w:tcW w:w="310" w:type="pct"/>
            <w:tcBorders>
              <w:top w:val="nil"/>
              <w:left w:val="nil"/>
              <w:bottom w:val="single" w:sz="4" w:space="0" w:color="auto"/>
              <w:right w:val="single" w:sz="4" w:space="0" w:color="auto"/>
            </w:tcBorders>
            <w:shd w:val="clear" w:color="000000" w:fill="FFFFFF"/>
            <w:noWrap/>
            <w:vAlign w:val="center"/>
            <w:hideMark/>
          </w:tcPr>
          <w:p w14:paraId="0573D6E6" w14:textId="77777777" w:rsidR="003153D0" w:rsidRPr="003153D0" w:rsidRDefault="003153D0" w:rsidP="003153D0">
            <w:pPr>
              <w:pStyle w:val="1fffb"/>
            </w:pPr>
            <w:r w:rsidRPr="003153D0">
              <w:t>4,7</w:t>
            </w:r>
          </w:p>
        </w:tc>
      </w:tr>
      <w:tr w:rsidR="003153D0" w:rsidRPr="003153D0" w14:paraId="16CD9FA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01F651F" w14:textId="77777777" w:rsidR="003153D0" w:rsidRPr="003153D0" w:rsidRDefault="003153D0" w:rsidP="003153D0">
            <w:pPr>
              <w:pStyle w:val="1fffb"/>
            </w:pPr>
            <w:r w:rsidRPr="003153D0">
              <w:t>от ТК-3 до ТК-6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7F775171" w14:textId="77777777" w:rsidR="003153D0" w:rsidRPr="003153D0" w:rsidRDefault="003153D0" w:rsidP="003153D0">
            <w:pPr>
              <w:pStyle w:val="1fffb"/>
            </w:pPr>
            <w:r w:rsidRPr="003153D0">
              <w:t>219</w:t>
            </w:r>
          </w:p>
        </w:tc>
        <w:tc>
          <w:tcPr>
            <w:tcW w:w="436" w:type="pct"/>
            <w:tcBorders>
              <w:top w:val="nil"/>
              <w:left w:val="nil"/>
              <w:bottom w:val="single" w:sz="4" w:space="0" w:color="auto"/>
              <w:right w:val="single" w:sz="4" w:space="0" w:color="auto"/>
            </w:tcBorders>
            <w:shd w:val="clear" w:color="000000" w:fill="FFFFFF"/>
            <w:noWrap/>
            <w:vAlign w:val="center"/>
            <w:hideMark/>
          </w:tcPr>
          <w:p w14:paraId="1F7C4D92" w14:textId="77777777" w:rsidR="003153D0" w:rsidRPr="003153D0" w:rsidRDefault="003153D0" w:rsidP="003153D0">
            <w:pPr>
              <w:pStyle w:val="1fffb"/>
            </w:pPr>
            <w:r w:rsidRPr="003153D0">
              <w:t>51</w:t>
            </w:r>
          </w:p>
        </w:tc>
        <w:tc>
          <w:tcPr>
            <w:tcW w:w="623" w:type="pct"/>
            <w:tcBorders>
              <w:top w:val="nil"/>
              <w:left w:val="nil"/>
              <w:bottom w:val="single" w:sz="4" w:space="0" w:color="auto"/>
              <w:right w:val="single" w:sz="4" w:space="0" w:color="auto"/>
            </w:tcBorders>
            <w:shd w:val="clear" w:color="000000" w:fill="FFFFFF"/>
            <w:noWrap/>
            <w:vAlign w:val="center"/>
            <w:hideMark/>
          </w:tcPr>
          <w:p w14:paraId="7EB894B4" w14:textId="77777777" w:rsidR="003153D0" w:rsidRPr="003153D0" w:rsidRDefault="003153D0" w:rsidP="003153D0">
            <w:pPr>
              <w:pStyle w:val="1fffb"/>
            </w:pPr>
            <w:r w:rsidRPr="003153D0">
              <w:t>142,5</w:t>
            </w:r>
          </w:p>
        </w:tc>
        <w:tc>
          <w:tcPr>
            <w:tcW w:w="211" w:type="pct"/>
            <w:tcBorders>
              <w:top w:val="nil"/>
              <w:left w:val="nil"/>
              <w:bottom w:val="single" w:sz="4" w:space="0" w:color="auto"/>
              <w:right w:val="single" w:sz="4" w:space="0" w:color="auto"/>
            </w:tcBorders>
            <w:shd w:val="clear" w:color="000000" w:fill="FFFFFF"/>
            <w:noWrap/>
            <w:vAlign w:val="center"/>
            <w:hideMark/>
          </w:tcPr>
          <w:p w14:paraId="0A2DC637"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1919D32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EC6F263" w14:textId="77777777" w:rsidR="003153D0" w:rsidRPr="003153D0" w:rsidRDefault="003153D0" w:rsidP="003153D0">
            <w:pPr>
              <w:pStyle w:val="1fffb"/>
            </w:pPr>
            <w:r w:rsidRPr="003153D0">
              <w:t>17933</w:t>
            </w:r>
          </w:p>
        </w:tc>
        <w:tc>
          <w:tcPr>
            <w:tcW w:w="310" w:type="pct"/>
            <w:tcBorders>
              <w:top w:val="nil"/>
              <w:left w:val="nil"/>
              <w:bottom w:val="single" w:sz="4" w:space="0" w:color="auto"/>
              <w:right w:val="single" w:sz="4" w:space="0" w:color="auto"/>
            </w:tcBorders>
            <w:shd w:val="clear" w:color="000000" w:fill="FFFFFF"/>
            <w:noWrap/>
            <w:vAlign w:val="center"/>
            <w:hideMark/>
          </w:tcPr>
          <w:p w14:paraId="014D8AAC" w14:textId="77777777" w:rsidR="003153D0" w:rsidRPr="003153D0" w:rsidRDefault="003153D0" w:rsidP="003153D0">
            <w:pPr>
              <w:pStyle w:val="1fffb"/>
            </w:pPr>
            <w:r w:rsidRPr="003153D0">
              <w:t>140,1</w:t>
            </w:r>
          </w:p>
        </w:tc>
      </w:tr>
      <w:tr w:rsidR="003153D0" w:rsidRPr="003153D0" w14:paraId="389D7EB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971D7B3" w14:textId="77777777" w:rsidR="003153D0" w:rsidRPr="003153D0" w:rsidRDefault="003153D0" w:rsidP="003153D0">
            <w:pPr>
              <w:pStyle w:val="1fffb"/>
            </w:pPr>
            <w:r w:rsidRPr="003153D0">
              <w:t>ввода на ж.д.№ 18,20,22,24</w:t>
            </w:r>
          </w:p>
        </w:tc>
        <w:tc>
          <w:tcPr>
            <w:tcW w:w="393" w:type="pct"/>
            <w:tcBorders>
              <w:top w:val="nil"/>
              <w:left w:val="nil"/>
              <w:bottom w:val="single" w:sz="4" w:space="0" w:color="auto"/>
              <w:right w:val="single" w:sz="4" w:space="0" w:color="auto"/>
            </w:tcBorders>
            <w:shd w:val="clear" w:color="000000" w:fill="FFFFFF"/>
            <w:noWrap/>
            <w:vAlign w:val="center"/>
            <w:hideMark/>
          </w:tcPr>
          <w:p w14:paraId="4F6CEF2A"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21200D74"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65B0E3E5" w14:textId="77777777" w:rsidR="003153D0" w:rsidRPr="003153D0" w:rsidRDefault="003153D0" w:rsidP="003153D0">
            <w:pPr>
              <w:pStyle w:val="1fffb"/>
            </w:pPr>
            <w:r w:rsidRPr="003153D0">
              <w:t>17</w:t>
            </w:r>
          </w:p>
        </w:tc>
        <w:tc>
          <w:tcPr>
            <w:tcW w:w="211" w:type="pct"/>
            <w:tcBorders>
              <w:top w:val="nil"/>
              <w:left w:val="nil"/>
              <w:bottom w:val="single" w:sz="4" w:space="0" w:color="auto"/>
              <w:right w:val="single" w:sz="4" w:space="0" w:color="auto"/>
            </w:tcBorders>
            <w:shd w:val="clear" w:color="000000" w:fill="FFFFFF"/>
            <w:noWrap/>
            <w:vAlign w:val="center"/>
            <w:hideMark/>
          </w:tcPr>
          <w:p w14:paraId="4E23B057"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A30E5E0"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0EFAE45" w14:textId="77777777" w:rsidR="003153D0" w:rsidRPr="003153D0" w:rsidRDefault="003153D0" w:rsidP="003153D0">
            <w:pPr>
              <w:pStyle w:val="1fffb"/>
            </w:pPr>
            <w:r w:rsidRPr="003153D0">
              <w:t>986</w:t>
            </w:r>
          </w:p>
        </w:tc>
        <w:tc>
          <w:tcPr>
            <w:tcW w:w="310" w:type="pct"/>
            <w:tcBorders>
              <w:top w:val="nil"/>
              <w:left w:val="nil"/>
              <w:bottom w:val="single" w:sz="4" w:space="0" w:color="auto"/>
              <w:right w:val="single" w:sz="4" w:space="0" w:color="auto"/>
            </w:tcBorders>
            <w:shd w:val="clear" w:color="000000" w:fill="FFFFFF"/>
            <w:noWrap/>
            <w:vAlign w:val="center"/>
            <w:hideMark/>
          </w:tcPr>
          <w:p w14:paraId="15FD7C7D" w14:textId="77777777" w:rsidR="003153D0" w:rsidRPr="003153D0" w:rsidRDefault="003153D0" w:rsidP="003153D0">
            <w:pPr>
              <w:pStyle w:val="1fffb"/>
            </w:pPr>
            <w:r w:rsidRPr="003153D0">
              <w:t>8,0</w:t>
            </w:r>
          </w:p>
        </w:tc>
      </w:tr>
      <w:tr w:rsidR="003153D0" w:rsidRPr="003153D0" w14:paraId="7937520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D12C18B" w14:textId="77777777" w:rsidR="003153D0" w:rsidRPr="003153D0" w:rsidRDefault="003153D0" w:rsidP="003153D0">
            <w:pPr>
              <w:pStyle w:val="1fffb"/>
            </w:pPr>
            <w:r w:rsidRPr="003153D0">
              <w:t>от ТК-1 до ТК-18</w:t>
            </w:r>
          </w:p>
        </w:tc>
        <w:tc>
          <w:tcPr>
            <w:tcW w:w="393" w:type="pct"/>
            <w:tcBorders>
              <w:top w:val="nil"/>
              <w:left w:val="nil"/>
              <w:bottom w:val="single" w:sz="4" w:space="0" w:color="auto"/>
              <w:right w:val="single" w:sz="4" w:space="0" w:color="auto"/>
            </w:tcBorders>
            <w:shd w:val="clear" w:color="000000" w:fill="FFFFFF"/>
            <w:noWrap/>
            <w:vAlign w:val="center"/>
            <w:hideMark/>
          </w:tcPr>
          <w:p w14:paraId="2397B888"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0E8EF461"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D41DED8" w14:textId="77777777" w:rsidR="003153D0" w:rsidRPr="003153D0" w:rsidRDefault="003153D0" w:rsidP="003153D0">
            <w:pPr>
              <w:pStyle w:val="1fffb"/>
            </w:pPr>
            <w:r w:rsidRPr="003153D0">
              <w:t>36</w:t>
            </w:r>
          </w:p>
        </w:tc>
        <w:tc>
          <w:tcPr>
            <w:tcW w:w="211" w:type="pct"/>
            <w:tcBorders>
              <w:top w:val="nil"/>
              <w:left w:val="nil"/>
              <w:bottom w:val="single" w:sz="4" w:space="0" w:color="auto"/>
              <w:right w:val="single" w:sz="4" w:space="0" w:color="auto"/>
            </w:tcBorders>
            <w:shd w:val="clear" w:color="000000" w:fill="FFFFFF"/>
            <w:noWrap/>
            <w:vAlign w:val="center"/>
            <w:hideMark/>
          </w:tcPr>
          <w:p w14:paraId="030EC164"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681DC04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866C21B" w14:textId="77777777" w:rsidR="003153D0" w:rsidRPr="003153D0" w:rsidRDefault="003153D0" w:rsidP="003153D0">
            <w:pPr>
              <w:pStyle w:val="1fffb"/>
            </w:pPr>
            <w:r w:rsidRPr="003153D0">
              <w:t>2887</w:t>
            </w:r>
          </w:p>
        </w:tc>
        <w:tc>
          <w:tcPr>
            <w:tcW w:w="310" w:type="pct"/>
            <w:tcBorders>
              <w:top w:val="nil"/>
              <w:left w:val="nil"/>
              <w:bottom w:val="single" w:sz="4" w:space="0" w:color="auto"/>
              <w:right w:val="single" w:sz="4" w:space="0" w:color="auto"/>
            </w:tcBorders>
            <w:shd w:val="clear" w:color="000000" w:fill="FFFFFF"/>
            <w:noWrap/>
            <w:vAlign w:val="center"/>
            <w:hideMark/>
          </w:tcPr>
          <w:p w14:paraId="793173E0" w14:textId="77777777" w:rsidR="003153D0" w:rsidRPr="003153D0" w:rsidRDefault="003153D0" w:rsidP="003153D0">
            <w:pPr>
              <w:pStyle w:val="1fffb"/>
            </w:pPr>
            <w:r w:rsidRPr="003153D0">
              <w:t>23,5</w:t>
            </w:r>
          </w:p>
        </w:tc>
      </w:tr>
      <w:tr w:rsidR="003153D0" w:rsidRPr="003153D0" w14:paraId="75BC0E6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5A53E2B0" w14:textId="77777777" w:rsidR="003153D0" w:rsidRPr="003153D0" w:rsidRDefault="003153D0" w:rsidP="003153D0">
            <w:pPr>
              <w:pStyle w:val="1fffb"/>
            </w:pPr>
            <w:r w:rsidRPr="003153D0">
              <w:t>от ТК-18 до ТК-17 (ул. Кедровая)</w:t>
            </w:r>
          </w:p>
        </w:tc>
        <w:tc>
          <w:tcPr>
            <w:tcW w:w="393" w:type="pct"/>
            <w:tcBorders>
              <w:top w:val="nil"/>
              <w:left w:val="nil"/>
              <w:bottom w:val="single" w:sz="4" w:space="0" w:color="auto"/>
              <w:right w:val="single" w:sz="4" w:space="0" w:color="auto"/>
            </w:tcBorders>
            <w:shd w:val="clear" w:color="000000" w:fill="FFFFFF"/>
            <w:noWrap/>
            <w:vAlign w:val="center"/>
            <w:hideMark/>
          </w:tcPr>
          <w:p w14:paraId="5F2C60AA"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448534B9"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45446450" w14:textId="77777777" w:rsidR="003153D0" w:rsidRPr="003153D0" w:rsidRDefault="003153D0" w:rsidP="003153D0">
            <w:pPr>
              <w:pStyle w:val="1fffb"/>
            </w:pPr>
            <w:r w:rsidRPr="003153D0">
              <w:t>198</w:t>
            </w:r>
          </w:p>
        </w:tc>
        <w:tc>
          <w:tcPr>
            <w:tcW w:w="211" w:type="pct"/>
            <w:tcBorders>
              <w:top w:val="nil"/>
              <w:left w:val="nil"/>
              <w:bottom w:val="single" w:sz="4" w:space="0" w:color="auto"/>
              <w:right w:val="single" w:sz="4" w:space="0" w:color="auto"/>
            </w:tcBorders>
            <w:shd w:val="clear" w:color="000000" w:fill="FFFFFF"/>
            <w:noWrap/>
            <w:vAlign w:val="center"/>
            <w:hideMark/>
          </w:tcPr>
          <w:p w14:paraId="6BC9395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1AA78A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23E29C38" w14:textId="77777777" w:rsidR="003153D0" w:rsidRPr="003153D0" w:rsidRDefault="003153D0" w:rsidP="003153D0">
            <w:pPr>
              <w:pStyle w:val="1fffb"/>
            </w:pPr>
            <w:r w:rsidRPr="003153D0">
              <w:t>15878</w:t>
            </w:r>
          </w:p>
        </w:tc>
        <w:tc>
          <w:tcPr>
            <w:tcW w:w="310" w:type="pct"/>
            <w:tcBorders>
              <w:top w:val="nil"/>
              <w:left w:val="nil"/>
              <w:bottom w:val="single" w:sz="4" w:space="0" w:color="auto"/>
              <w:right w:val="single" w:sz="4" w:space="0" w:color="auto"/>
            </w:tcBorders>
            <w:shd w:val="clear" w:color="000000" w:fill="FFFFFF"/>
            <w:noWrap/>
            <w:vAlign w:val="center"/>
            <w:hideMark/>
          </w:tcPr>
          <w:p w14:paraId="478FE11E" w14:textId="77777777" w:rsidR="003153D0" w:rsidRPr="003153D0" w:rsidRDefault="003153D0" w:rsidP="003153D0">
            <w:pPr>
              <w:pStyle w:val="1fffb"/>
            </w:pPr>
            <w:r w:rsidRPr="003153D0">
              <w:t>129,4</w:t>
            </w:r>
          </w:p>
        </w:tc>
      </w:tr>
      <w:tr w:rsidR="003153D0" w:rsidRPr="003153D0" w14:paraId="6F97E37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A811201" w14:textId="77777777" w:rsidR="003153D0" w:rsidRPr="003153D0" w:rsidRDefault="003153D0" w:rsidP="003153D0">
            <w:pPr>
              <w:pStyle w:val="1fffb"/>
            </w:pPr>
            <w:r w:rsidRPr="003153D0">
              <w:t>ввода на ж.д.№3,4 (ул.Кедровая)</w:t>
            </w:r>
          </w:p>
        </w:tc>
        <w:tc>
          <w:tcPr>
            <w:tcW w:w="393" w:type="pct"/>
            <w:tcBorders>
              <w:top w:val="nil"/>
              <w:left w:val="nil"/>
              <w:bottom w:val="single" w:sz="4" w:space="0" w:color="auto"/>
              <w:right w:val="single" w:sz="4" w:space="0" w:color="auto"/>
            </w:tcBorders>
            <w:shd w:val="clear" w:color="000000" w:fill="FFFFFF"/>
            <w:noWrap/>
            <w:vAlign w:val="center"/>
            <w:hideMark/>
          </w:tcPr>
          <w:p w14:paraId="549C9DFC"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17659C6C"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302EA6D7" w14:textId="77777777" w:rsidR="003153D0" w:rsidRPr="003153D0" w:rsidRDefault="003153D0" w:rsidP="003153D0">
            <w:pPr>
              <w:pStyle w:val="1fffb"/>
            </w:pPr>
            <w:r w:rsidRPr="003153D0">
              <w:t>77</w:t>
            </w:r>
          </w:p>
        </w:tc>
        <w:tc>
          <w:tcPr>
            <w:tcW w:w="211" w:type="pct"/>
            <w:tcBorders>
              <w:top w:val="nil"/>
              <w:left w:val="nil"/>
              <w:bottom w:val="single" w:sz="4" w:space="0" w:color="auto"/>
              <w:right w:val="single" w:sz="4" w:space="0" w:color="auto"/>
            </w:tcBorders>
            <w:shd w:val="clear" w:color="000000" w:fill="FFFFFF"/>
            <w:noWrap/>
            <w:vAlign w:val="center"/>
            <w:hideMark/>
          </w:tcPr>
          <w:p w14:paraId="08C34426"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61A289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4931671" w14:textId="77777777" w:rsidR="003153D0" w:rsidRPr="003153D0" w:rsidRDefault="003153D0" w:rsidP="003153D0">
            <w:pPr>
              <w:pStyle w:val="1fffb"/>
            </w:pPr>
            <w:r w:rsidRPr="003153D0">
              <w:t>4465</w:t>
            </w:r>
          </w:p>
        </w:tc>
        <w:tc>
          <w:tcPr>
            <w:tcW w:w="310" w:type="pct"/>
            <w:tcBorders>
              <w:top w:val="nil"/>
              <w:left w:val="nil"/>
              <w:bottom w:val="single" w:sz="4" w:space="0" w:color="auto"/>
              <w:right w:val="single" w:sz="4" w:space="0" w:color="auto"/>
            </w:tcBorders>
            <w:shd w:val="clear" w:color="000000" w:fill="FFFFFF"/>
            <w:noWrap/>
            <w:vAlign w:val="center"/>
            <w:hideMark/>
          </w:tcPr>
          <w:p w14:paraId="49D0F01A" w14:textId="77777777" w:rsidR="003153D0" w:rsidRPr="003153D0" w:rsidRDefault="003153D0" w:rsidP="003153D0">
            <w:pPr>
              <w:pStyle w:val="1fffb"/>
            </w:pPr>
            <w:r w:rsidRPr="003153D0">
              <w:t>36,4</w:t>
            </w:r>
          </w:p>
        </w:tc>
      </w:tr>
      <w:tr w:rsidR="003153D0" w:rsidRPr="003153D0" w14:paraId="3F9C503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0FD69A0" w14:textId="77777777" w:rsidR="003153D0" w:rsidRPr="003153D0" w:rsidRDefault="003153D0" w:rsidP="003153D0">
            <w:pPr>
              <w:pStyle w:val="1fffb"/>
            </w:pPr>
            <w:r w:rsidRPr="003153D0">
              <w:t>ввода на ж.д.№10,10а (ул.Новая)</w:t>
            </w:r>
          </w:p>
        </w:tc>
        <w:tc>
          <w:tcPr>
            <w:tcW w:w="393" w:type="pct"/>
            <w:tcBorders>
              <w:top w:val="nil"/>
              <w:left w:val="nil"/>
              <w:bottom w:val="single" w:sz="4" w:space="0" w:color="auto"/>
              <w:right w:val="single" w:sz="4" w:space="0" w:color="auto"/>
            </w:tcBorders>
            <w:shd w:val="clear" w:color="000000" w:fill="FFFFFF"/>
            <w:noWrap/>
            <w:vAlign w:val="center"/>
            <w:hideMark/>
          </w:tcPr>
          <w:p w14:paraId="04C9F778"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53276FFD"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2B001BFF" w14:textId="77777777" w:rsidR="003153D0" w:rsidRPr="003153D0" w:rsidRDefault="003153D0" w:rsidP="003153D0">
            <w:pPr>
              <w:pStyle w:val="1fffb"/>
            </w:pPr>
            <w:r w:rsidRPr="003153D0">
              <w:t>68</w:t>
            </w:r>
          </w:p>
        </w:tc>
        <w:tc>
          <w:tcPr>
            <w:tcW w:w="211" w:type="pct"/>
            <w:tcBorders>
              <w:top w:val="nil"/>
              <w:left w:val="nil"/>
              <w:bottom w:val="single" w:sz="4" w:space="0" w:color="auto"/>
              <w:right w:val="single" w:sz="4" w:space="0" w:color="auto"/>
            </w:tcBorders>
            <w:shd w:val="clear" w:color="000000" w:fill="FFFFFF"/>
            <w:noWrap/>
            <w:vAlign w:val="center"/>
            <w:hideMark/>
          </w:tcPr>
          <w:p w14:paraId="3E3ECC5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A331DF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6119B8B" w14:textId="77777777" w:rsidR="003153D0" w:rsidRPr="003153D0" w:rsidRDefault="003153D0" w:rsidP="003153D0">
            <w:pPr>
              <w:pStyle w:val="1fffb"/>
            </w:pPr>
            <w:r w:rsidRPr="003153D0">
              <w:t>3943</w:t>
            </w:r>
          </w:p>
        </w:tc>
        <w:tc>
          <w:tcPr>
            <w:tcW w:w="310" w:type="pct"/>
            <w:tcBorders>
              <w:top w:val="nil"/>
              <w:left w:val="nil"/>
              <w:bottom w:val="single" w:sz="4" w:space="0" w:color="auto"/>
              <w:right w:val="single" w:sz="4" w:space="0" w:color="auto"/>
            </w:tcBorders>
            <w:shd w:val="clear" w:color="000000" w:fill="FFFFFF"/>
            <w:noWrap/>
            <w:vAlign w:val="center"/>
            <w:hideMark/>
          </w:tcPr>
          <w:p w14:paraId="4C890547" w14:textId="77777777" w:rsidR="003153D0" w:rsidRPr="003153D0" w:rsidRDefault="003153D0" w:rsidP="003153D0">
            <w:pPr>
              <w:pStyle w:val="1fffb"/>
            </w:pPr>
            <w:r w:rsidRPr="003153D0">
              <w:t>32,1</w:t>
            </w:r>
          </w:p>
        </w:tc>
      </w:tr>
      <w:tr w:rsidR="003153D0" w:rsidRPr="003153D0" w14:paraId="69A18FA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ABDCBCE" w14:textId="77777777" w:rsidR="003153D0" w:rsidRPr="003153D0" w:rsidRDefault="003153D0" w:rsidP="003153D0">
            <w:pPr>
              <w:pStyle w:val="1fffb"/>
            </w:pPr>
            <w:r w:rsidRPr="003153D0">
              <w:t>от ТК-6 до ТК-17 (ул.Новая прав.ст)</w:t>
            </w:r>
          </w:p>
        </w:tc>
        <w:tc>
          <w:tcPr>
            <w:tcW w:w="393" w:type="pct"/>
            <w:tcBorders>
              <w:top w:val="nil"/>
              <w:left w:val="nil"/>
              <w:bottom w:val="single" w:sz="4" w:space="0" w:color="auto"/>
              <w:right w:val="single" w:sz="4" w:space="0" w:color="auto"/>
            </w:tcBorders>
            <w:shd w:val="clear" w:color="000000" w:fill="FFFFFF"/>
            <w:noWrap/>
            <w:vAlign w:val="center"/>
            <w:hideMark/>
          </w:tcPr>
          <w:p w14:paraId="0E4093C7"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5E71E905"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530559B4" w14:textId="77777777" w:rsidR="003153D0" w:rsidRPr="003153D0" w:rsidRDefault="003153D0" w:rsidP="003153D0">
            <w:pPr>
              <w:pStyle w:val="1fffb"/>
            </w:pPr>
            <w:r w:rsidRPr="003153D0">
              <w:t>194</w:t>
            </w:r>
          </w:p>
        </w:tc>
        <w:tc>
          <w:tcPr>
            <w:tcW w:w="211" w:type="pct"/>
            <w:tcBorders>
              <w:top w:val="nil"/>
              <w:left w:val="nil"/>
              <w:bottom w:val="single" w:sz="4" w:space="0" w:color="auto"/>
              <w:right w:val="single" w:sz="4" w:space="0" w:color="auto"/>
            </w:tcBorders>
            <w:shd w:val="clear" w:color="000000" w:fill="FFFFFF"/>
            <w:noWrap/>
            <w:vAlign w:val="center"/>
            <w:hideMark/>
          </w:tcPr>
          <w:p w14:paraId="0F4F3605"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6CD8194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94FCE15" w14:textId="77777777" w:rsidR="003153D0" w:rsidRPr="003153D0" w:rsidRDefault="003153D0" w:rsidP="003153D0">
            <w:pPr>
              <w:pStyle w:val="1fffb"/>
            </w:pPr>
            <w:r w:rsidRPr="003153D0">
              <w:t>15558</w:t>
            </w:r>
          </w:p>
        </w:tc>
        <w:tc>
          <w:tcPr>
            <w:tcW w:w="310" w:type="pct"/>
            <w:tcBorders>
              <w:top w:val="nil"/>
              <w:left w:val="nil"/>
              <w:bottom w:val="single" w:sz="4" w:space="0" w:color="auto"/>
              <w:right w:val="single" w:sz="4" w:space="0" w:color="auto"/>
            </w:tcBorders>
            <w:shd w:val="clear" w:color="000000" w:fill="FFFFFF"/>
            <w:noWrap/>
            <w:vAlign w:val="center"/>
            <w:hideMark/>
          </w:tcPr>
          <w:p w14:paraId="45A1C223" w14:textId="77777777" w:rsidR="003153D0" w:rsidRPr="003153D0" w:rsidRDefault="003153D0" w:rsidP="003153D0">
            <w:pPr>
              <w:pStyle w:val="1fffb"/>
            </w:pPr>
            <w:r w:rsidRPr="003153D0">
              <w:t>126,8</w:t>
            </w:r>
          </w:p>
        </w:tc>
      </w:tr>
      <w:tr w:rsidR="003153D0" w:rsidRPr="003153D0" w14:paraId="054E8DC9"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610084C" w14:textId="77777777" w:rsidR="003153D0" w:rsidRPr="003153D0" w:rsidRDefault="003153D0" w:rsidP="003153D0">
            <w:pPr>
              <w:pStyle w:val="1fffb"/>
            </w:pPr>
            <w:r w:rsidRPr="003153D0">
              <w:t>ввода на ж.д. №2,7,6</w:t>
            </w:r>
          </w:p>
        </w:tc>
        <w:tc>
          <w:tcPr>
            <w:tcW w:w="393" w:type="pct"/>
            <w:tcBorders>
              <w:top w:val="nil"/>
              <w:left w:val="nil"/>
              <w:bottom w:val="single" w:sz="4" w:space="0" w:color="auto"/>
              <w:right w:val="single" w:sz="4" w:space="0" w:color="auto"/>
            </w:tcBorders>
            <w:shd w:val="clear" w:color="000000" w:fill="FFFFFF"/>
            <w:noWrap/>
            <w:vAlign w:val="center"/>
            <w:hideMark/>
          </w:tcPr>
          <w:p w14:paraId="601B52A1"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133DD09E"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457906FA" w14:textId="77777777" w:rsidR="003153D0" w:rsidRPr="003153D0" w:rsidRDefault="003153D0" w:rsidP="003153D0">
            <w:pPr>
              <w:pStyle w:val="1fffb"/>
            </w:pPr>
            <w:r w:rsidRPr="003153D0">
              <w:t>15</w:t>
            </w:r>
          </w:p>
        </w:tc>
        <w:tc>
          <w:tcPr>
            <w:tcW w:w="211" w:type="pct"/>
            <w:tcBorders>
              <w:top w:val="nil"/>
              <w:left w:val="nil"/>
              <w:bottom w:val="single" w:sz="4" w:space="0" w:color="auto"/>
              <w:right w:val="single" w:sz="4" w:space="0" w:color="auto"/>
            </w:tcBorders>
            <w:shd w:val="clear" w:color="000000" w:fill="FFFFFF"/>
            <w:noWrap/>
            <w:vAlign w:val="center"/>
            <w:hideMark/>
          </w:tcPr>
          <w:p w14:paraId="4F0D8CE5"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5E3127E"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3495BCC" w14:textId="77777777" w:rsidR="003153D0" w:rsidRPr="003153D0" w:rsidRDefault="003153D0" w:rsidP="003153D0">
            <w:pPr>
              <w:pStyle w:val="1fffb"/>
            </w:pPr>
            <w:r w:rsidRPr="003153D0">
              <w:t>870</w:t>
            </w:r>
          </w:p>
        </w:tc>
        <w:tc>
          <w:tcPr>
            <w:tcW w:w="310" w:type="pct"/>
            <w:tcBorders>
              <w:top w:val="nil"/>
              <w:left w:val="nil"/>
              <w:bottom w:val="single" w:sz="4" w:space="0" w:color="auto"/>
              <w:right w:val="single" w:sz="4" w:space="0" w:color="auto"/>
            </w:tcBorders>
            <w:shd w:val="clear" w:color="000000" w:fill="FFFFFF"/>
            <w:noWrap/>
            <w:vAlign w:val="center"/>
            <w:hideMark/>
          </w:tcPr>
          <w:p w14:paraId="3053436E" w14:textId="77777777" w:rsidR="003153D0" w:rsidRPr="003153D0" w:rsidRDefault="003153D0" w:rsidP="003153D0">
            <w:pPr>
              <w:pStyle w:val="1fffb"/>
            </w:pPr>
            <w:r w:rsidRPr="003153D0">
              <w:t>7,1</w:t>
            </w:r>
          </w:p>
        </w:tc>
      </w:tr>
      <w:tr w:rsidR="003153D0" w:rsidRPr="003153D0" w14:paraId="3E3127A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1A212B1" w14:textId="77777777" w:rsidR="003153D0" w:rsidRPr="003153D0" w:rsidRDefault="003153D0" w:rsidP="003153D0">
            <w:pPr>
              <w:pStyle w:val="1fffb"/>
            </w:pPr>
            <w:r w:rsidRPr="003153D0">
              <w:t>от ТК-7 до ТК-16 (ул.Новая лев.ст)</w:t>
            </w:r>
          </w:p>
        </w:tc>
        <w:tc>
          <w:tcPr>
            <w:tcW w:w="393" w:type="pct"/>
            <w:tcBorders>
              <w:top w:val="nil"/>
              <w:left w:val="nil"/>
              <w:bottom w:val="single" w:sz="4" w:space="0" w:color="auto"/>
              <w:right w:val="single" w:sz="4" w:space="0" w:color="auto"/>
            </w:tcBorders>
            <w:shd w:val="clear" w:color="000000" w:fill="FFFFFF"/>
            <w:noWrap/>
            <w:vAlign w:val="center"/>
            <w:hideMark/>
          </w:tcPr>
          <w:p w14:paraId="31B3CC65"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59B50C17"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19DC08D" w14:textId="77777777" w:rsidR="003153D0" w:rsidRPr="003153D0" w:rsidRDefault="003153D0" w:rsidP="003153D0">
            <w:pPr>
              <w:pStyle w:val="1fffb"/>
            </w:pPr>
            <w:r w:rsidRPr="003153D0">
              <w:t>186</w:t>
            </w:r>
          </w:p>
        </w:tc>
        <w:tc>
          <w:tcPr>
            <w:tcW w:w="211" w:type="pct"/>
            <w:tcBorders>
              <w:top w:val="nil"/>
              <w:left w:val="nil"/>
              <w:bottom w:val="single" w:sz="4" w:space="0" w:color="auto"/>
              <w:right w:val="single" w:sz="4" w:space="0" w:color="auto"/>
            </w:tcBorders>
            <w:shd w:val="clear" w:color="000000" w:fill="FFFFFF"/>
            <w:noWrap/>
            <w:vAlign w:val="center"/>
            <w:hideMark/>
          </w:tcPr>
          <w:p w14:paraId="6BF08DCD"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67CF49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2C066A1" w14:textId="77777777" w:rsidR="003153D0" w:rsidRPr="003153D0" w:rsidRDefault="003153D0" w:rsidP="003153D0">
            <w:pPr>
              <w:pStyle w:val="1fffb"/>
            </w:pPr>
            <w:r w:rsidRPr="003153D0">
              <w:t>14916</w:t>
            </w:r>
          </w:p>
        </w:tc>
        <w:tc>
          <w:tcPr>
            <w:tcW w:w="310" w:type="pct"/>
            <w:tcBorders>
              <w:top w:val="nil"/>
              <w:left w:val="nil"/>
              <w:bottom w:val="single" w:sz="4" w:space="0" w:color="auto"/>
              <w:right w:val="single" w:sz="4" w:space="0" w:color="auto"/>
            </w:tcBorders>
            <w:shd w:val="clear" w:color="000000" w:fill="FFFFFF"/>
            <w:noWrap/>
            <w:vAlign w:val="center"/>
            <w:hideMark/>
          </w:tcPr>
          <w:p w14:paraId="2A2DE82F" w14:textId="77777777" w:rsidR="003153D0" w:rsidRPr="003153D0" w:rsidRDefault="003153D0" w:rsidP="003153D0">
            <w:pPr>
              <w:pStyle w:val="1fffb"/>
            </w:pPr>
            <w:r w:rsidRPr="003153D0">
              <w:t>121,6</w:t>
            </w:r>
          </w:p>
        </w:tc>
      </w:tr>
      <w:tr w:rsidR="003153D0" w:rsidRPr="003153D0" w14:paraId="5943D631"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ECBBEBB" w14:textId="77777777" w:rsidR="003153D0" w:rsidRPr="003153D0" w:rsidRDefault="003153D0" w:rsidP="003153D0">
            <w:pPr>
              <w:pStyle w:val="1fffb"/>
            </w:pPr>
            <w:r w:rsidRPr="003153D0">
              <w:t>ввода на ж.д. №1,3,5,16</w:t>
            </w:r>
          </w:p>
        </w:tc>
        <w:tc>
          <w:tcPr>
            <w:tcW w:w="393" w:type="pct"/>
            <w:tcBorders>
              <w:top w:val="nil"/>
              <w:left w:val="nil"/>
              <w:bottom w:val="single" w:sz="4" w:space="0" w:color="auto"/>
              <w:right w:val="single" w:sz="4" w:space="0" w:color="auto"/>
            </w:tcBorders>
            <w:shd w:val="clear" w:color="000000" w:fill="FFFFFF"/>
            <w:noWrap/>
            <w:vAlign w:val="center"/>
            <w:hideMark/>
          </w:tcPr>
          <w:p w14:paraId="6961168C"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4CAAFA8F"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565B29E6" w14:textId="77777777" w:rsidR="003153D0" w:rsidRPr="003153D0" w:rsidRDefault="003153D0" w:rsidP="003153D0">
            <w:pPr>
              <w:pStyle w:val="1fffb"/>
            </w:pPr>
            <w:r w:rsidRPr="003153D0">
              <w:t>22,3</w:t>
            </w:r>
          </w:p>
        </w:tc>
        <w:tc>
          <w:tcPr>
            <w:tcW w:w="211" w:type="pct"/>
            <w:tcBorders>
              <w:top w:val="nil"/>
              <w:left w:val="nil"/>
              <w:bottom w:val="single" w:sz="4" w:space="0" w:color="auto"/>
              <w:right w:val="single" w:sz="4" w:space="0" w:color="auto"/>
            </w:tcBorders>
            <w:shd w:val="clear" w:color="000000" w:fill="FFFFFF"/>
            <w:noWrap/>
            <w:vAlign w:val="center"/>
            <w:hideMark/>
          </w:tcPr>
          <w:p w14:paraId="0263304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23EDCF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0AFE825" w14:textId="77777777" w:rsidR="003153D0" w:rsidRPr="003153D0" w:rsidRDefault="003153D0" w:rsidP="003153D0">
            <w:pPr>
              <w:pStyle w:val="1fffb"/>
            </w:pPr>
            <w:r w:rsidRPr="003153D0">
              <w:t>1293</w:t>
            </w:r>
          </w:p>
        </w:tc>
        <w:tc>
          <w:tcPr>
            <w:tcW w:w="310" w:type="pct"/>
            <w:tcBorders>
              <w:top w:val="nil"/>
              <w:left w:val="nil"/>
              <w:bottom w:val="single" w:sz="4" w:space="0" w:color="auto"/>
              <w:right w:val="single" w:sz="4" w:space="0" w:color="auto"/>
            </w:tcBorders>
            <w:shd w:val="clear" w:color="000000" w:fill="FFFFFF"/>
            <w:noWrap/>
            <w:vAlign w:val="center"/>
            <w:hideMark/>
          </w:tcPr>
          <w:p w14:paraId="676999F2" w14:textId="77777777" w:rsidR="003153D0" w:rsidRPr="003153D0" w:rsidRDefault="003153D0" w:rsidP="003153D0">
            <w:pPr>
              <w:pStyle w:val="1fffb"/>
            </w:pPr>
            <w:r w:rsidRPr="003153D0">
              <w:t>10,5</w:t>
            </w:r>
          </w:p>
        </w:tc>
      </w:tr>
      <w:tr w:rsidR="003153D0" w:rsidRPr="003153D0" w14:paraId="4C06B56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A7D0A9E" w14:textId="77777777" w:rsidR="003153D0" w:rsidRPr="003153D0" w:rsidRDefault="003153D0" w:rsidP="003153D0">
            <w:pPr>
              <w:pStyle w:val="1fffb"/>
            </w:pPr>
            <w:r w:rsidRPr="003153D0">
              <w:t>от ТК-6 до ТК-7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4A0D09B1"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7139B147"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4D52D2CC" w14:textId="77777777" w:rsidR="003153D0" w:rsidRPr="003153D0" w:rsidRDefault="003153D0" w:rsidP="003153D0">
            <w:pPr>
              <w:pStyle w:val="1fffb"/>
            </w:pPr>
            <w:r w:rsidRPr="003153D0">
              <w:t>44</w:t>
            </w:r>
          </w:p>
        </w:tc>
        <w:tc>
          <w:tcPr>
            <w:tcW w:w="211" w:type="pct"/>
            <w:tcBorders>
              <w:top w:val="nil"/>
              <w:left w:val="nil"/>
              <w:bottom w:val="single" w:sz="4" w:space="0" w:color="auto"/>
              <w:right w:val="single" w:sz="4" w:space="0" w:color="auto"/>
            </w:tcBorders>
            <w:shd w:val="clear" w:color="000000" w:fill="FFFFFF"/>
            <w:noWrap/>
            <w:vAlign w:val="center"/>
            <w:hideMark/>
          </w:tcPr>
          <w:p w14:paraId="7D6DCC6C"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78485626"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A1DE705" w14:textId="77777777" w:rsidR="003153D0" w:rsidRPr="003153D0" w:rsidRDefault="003153D0" w:rsidP="003153D0">
            <w:pPr>
              <w:pStyle w:val="1fffb"/>
            </w:pPr>
            <w:r w:rsidRPr="003153D0">
              <w:t>4777</w:t>
            </w:r>
          </w:p>
        </w:tc>
        <w:tc>
          <w:tcPr>
            <w:tcW w:w="310" w:type="pct"/>
            <w:tcBorders>
              <w:top w:val="nil"/>
              <w:left w:val="nil"/>
              <w:bottom w:val="single" w:sz="4" w:space="0" w:color="auto"/>
              <w:right w:val="single" w:sz="4" w:space="0" w:color="auto"/>
            </w:tcBorders>
            <w:shd w:val="clear" w:color="000000" w:fill="FFFFFF"/>
            <w:noWrap/>
            <w:vAlign w:val="center"/>
            <w:hideMark/>
          </w:tcPr>
          <w:p w14:paraId="38345DFE" w14:textId="77777777" w:rsidR="003153D0" w:rsidRPr="003153D0" w:rsidRDefault="003153D0" w:rsidP="003153D0">
            <w:pPr>
              <w:pStyle w:val="1fffb"/>
            </w:pPr>
            <w:r w:rsidRPr="003153D0">
              <w:t>37,3</w:t>
            </w:r>
          </w:p>
        </w:tc>
      </w:tr>
      <w:tr w:rsidR="003153D0" w:rsidRPr="003153D0" w14:paraId="299B735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86B4D33" w14:textId="77777777" w:rsidR="003153D0" w:rsidRPr="003153D0" w:rsidRDefault="003153D0" w:rsidP="003153D0">
            <w:pPr>
              <w:pStyle w:val="1fffb"/>
            </w:pPr>
            <w:r w:rsidRPr="003153D0">
              <w:t>от ТК-10 до ТК-13 (пер.Спортивный)</w:t>
            </w:r>
          </w:p>
        </w:tc>
        <w:tc>
          <w:tcPr>
            <w:tcW w:w="393" w:type="pct"/>
            <w:tcBorders>
              <w:top w:val="nil"/>
              <w:left w:val="nil"/>
              <w:bottom w:val="single" w:sz="4" w:space="0" w:color="auto"/>
              <w:right w:val="single" w:sz="4" w:space="0" w:color="auto"/>
            </w:tcBorders>
            <w:shd w:val="clear" w:color="000000" w:fill="FFFFFF"/>
            <w:noWrap/>
            <w:vAlign w:val="center"/>
            <w:hideMark/>
          </w:tcPr>
          <w:p w14:paraId="077D6A42"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71621973"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5B7748D0"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0A312D1B"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B9C1A9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EB5962F" w14:textId="77777777" w:rsidR="003153D0" w:rsidRPr="003153D0" w:rsidRDefault="003153D0" w:rsidP="003153D0">
            <w:pPr>
              <w:pStyle w:val="1fffb"/>
            </w:pPr>
            <w:r w:rsidRPr="003153D0">
              <w:t>9222</w:t>
            </w:r>
          </w:p>
        </w:tc>
        <w:tc>
          <w:tcPr>
            <w:tcW w:w="310" w:type="pct"/>
            <w:tcBorders>
              <w:top w:val="nil"/>
              <w:left w:val="nil"/>
              <w:bottom w:val="single" w:sz="4" w:space="0" w:color="auto"/>
              <w:right w:val="single" w:sz="4" w:space="0" w:color="auto"/>
            </w:tcBorders>
            <w:shd w:val="clear" w:color="000000" w:fill="FFFFFF"/>
            <w:noWrap/>
            <w:vAlign w:val="center"/>
            <w:hideMark/>
          </w:tcPr>
          <w:p w14:paraId="274F55CD" w14:textId="77777777" w:rsidR="003153D0" w:rsidRPr="003153D0" w:rsidRDefault="003153D0" w:rsidP="003153D0">
            <w:pPr>
              <w:pStyle w:val="1fffb"/>
            </w:pPr>
            <w:r w:rsidRPr="003153D0">
              <w:t>75,2</w:t>
            </w:r>
          </w:p>
        </w:tc>
      </w:tr>
      <w:tr w:rsidR="003153D0" w:rsidRPr="003153D0" w14:paraId="0BED22B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BA395BC" w14:textId="77777777" w:rsidR="003153D0" w:rsidRPr="003153D0" w:rsidRDefault="003153D0" w:rsidP="003153D0">
            <w:pPr>
              <w:pStyle w:val="1fffb"/>
            </w:pPr>
            <w:r w:rsidRPr="003153D0">
              <w:t>ввода на ж.д. 7,9</w:t>
            </w:r>
          </w:p>
        </w:tc>
        <w:tc>
          <w:tcPr>
            <w:tcW w:w="393" w:type="pct"/>
            <w:tcBorders>
              <w:top w:val="nil"/>
              <w:left w:val="nil"/>
              <w:bottom w:val="single" w:sz="4" w:space="0" w:color="auto"/>
              <w:right w:val="single" w:sz="4" w:space="0" w:color="auto"/>
            </w:tcBorders>
            <w:shd w:val="clear" w:color="000000" w:fill="FFFFFF"/>
            <w:noWrap/>
            <w:vAlign w:val="center"/>
            <w:hideMark/>
          </w:tcPr>
          <w:p w14:paraId="5DB426AF"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633CFC29"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35A2A303" w14:textId="77777777" w:rsidR="003153D0" w:rsidRPr="003153D0" w:rsidRDefault="003153D0" w:rsidP="003153D0">
            <w:pPr>
              <w:pStyle w:val="1fffb"/>
            </w:pPr>
            <w:r w:rsidRPr="003153D0">
              <w:t>53</w:t>
            </w:r>
          </w:p>
        </w:tc>
        <w:tc>
          <w:tcPr>
            <w:tcW w:w="211" w:type="pct"/>
            <w:tcBorders>
              <w:top w:val="nil"/>
              <w:left w:val="nil"/>
              <w:bottom w:val="single" w:sz="4" w:space="0" w:color="auto"/>
              <w:right w:val="single" w:sz="4" w:space="0" w:color="auto"/>
            </w:tcBorders>
            <w:shd w:val="clear" w:color="000000" w:fill="FFFFFF"/>
            <w:noWrap/>
            <w:vAlign w:val="center"/>
            <w:hideMark/>
          </w:tcPr>
          <w:p w14:paraId="3B54761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2424B0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44652F8" w14:textId="77777777" w:rsidR="003153D0" w:rsidRPr="003153D0" w:rsidRDefault="003153D0" w:rsidP="003153D0">
            <w:pPr>
              <w:pStyle w:val="1fffb"/>
            </w:pPr>
            <w:r w:rsidRPr="003153D0">
              <w:t>3073</w:t>
            </w:r>
          </w:p>
        </w:tc>
        <w:tc>
          <w:tcPr>
            <w:tcW w:w="310" w:type="pct"/>
            <w:tcBorders>
              <w:top w:val="nil"/>
              <w:left w:val="nil"/>
              <w:bottom w:val="single" w:sz="4" w:space="0" w:color="auto"/>
              <w:right w:val="single" w:sz="4" w:space="0" w:color="auto"/>
            </w:tcBorders>
            <w:shd w:val="clear" w:color="000000" w:fill="FFFFFF"/>
            <w:noWrap/>
            <w:vAlign w:val="center"/>
            <w:hideMark/>
          </w:tcPr>
          <w:p w14:paraId="08E9C9BE" w14:textId="77777777" w:rsidR="003153D0" w:rsidRPr="003153D0" w:rsidRDefault="003153D0" w:rsidP="003153D0">
            <w:pPr>
              <w:pStyle w:val="1fffb"/>
            </w:pPr>
            <w:r w:rsidRPr="003153D0">
              <w:t>25,0</w:t>
            </w:r>
          </w:p>
        </w:tc>
      </w:tr>
      <w:tr w:rsidR="003153D0" w:rsidRPr="003153D0" w14:paraId="7EAF268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35A86A7" w14:textId="77777777" w:rsidR="003153D0" w:rsidRPr="003153D0" w:rsidRDefault="003153D0" w:rsidP="003153D0">
            <w:pPr>
              <w:pStyle w:val="1fffb"/>
            </w:pPr>
            <w:r w:rsidRPr="003153D0">
              <w:t>от ТК-19 до ТК-22 (ул.Дорожная)</w:t>
            </w:r>
          </w:p>
        </w:tc>
        <w:tc>
          <w:tcPr>
            <w:tcW w:w="393" w:type="pct"/>
            <w:tcBorders>
              <w:top w:val="nil"/>
              <w:left w:val="nil"/>
              <w:bottom w:val="single" w:sz="4" w:space="0" w:color="auto"/>
              <w:right w:val="single" w:sz="4" w:space="0" w:color="auto"/>
            </w:tcBorders>
            <w:shd w:val="clear" w:color="000000" w:fill="FFFFFF"/>
            <w:noWrap/>
            <w:vAlign w:val="center"/>
            <w:hideMark/>
          </w:tcPr>
          <w:p w14:paraId="62EC6DE9"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23417B28"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221E7C82" w14:textId="77777777" w:rsidR="003153D0" w:rsidRPr="003153D0" w:rsidRDefault="003153D0" w:rsidP="003153D0">
            <w:pPr>
              <w:pStyle w:val="1fffb"/>
            </w:pPr>
            <w:r w:rsidRPr="003153D0">
              <w:t>52</w:t>
            </w:r>
          </w:p>
        </w:tc>
        <w:tc>
          <w:tcPr>
            <w:tcW w:w="211" w:type="pct"/>
            <w:tcBorders>
              <w:top w:val="nil"/>
              <w:left w:val="nil"/>
              <w:bottom w:val="single" w:sz="4" w:space="0" w:color="auto"/>
              <w:right w:val="single" w:sz="4" w:space="0" w:color="auto"/>
            </w:tcBorders>
            <w:shd w:val="clear" w:color="000000" w:fill="FFFFFF"/>
            <w:noWrap/>
            <w:vAlign w:val="center"/>
            <w:hideMark/>
          </w:tcPr>
          <w:p w14:paraId="069B4BF1"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EBCFF5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39BAB0F" w14:textId="77777777" w:rsidR="003153D0" w:rsidRPr="003153D0" w:rsidRDefault="003153D0" w:rsidP="003153D0">
            <w:pPr>
              <w:pStyle w:val="1fffb"/>
            </w:pPr>
            <w:r w:rsidRPr="003153D0">
              <w:t>4170</w:t>
            </w:r>
          </w:p>
        </w:tc>
        <w:tc>
          <w:tcPr>
            <w:tcW w:w="310" w:type="pct"/>
            <w:tcBorders>
              <w:top w:val="nil"/>
              <w:left w:val="nil"/>
              <w:bottom w:val="single" w:sz="4" w:space="0" w:color="auto"/>
              <w:right w:val="single" w:sz="4" w:space="0" w:color="auto"/>
            </w:tcBorders>
            <w:shd w:val="clear" w:color="000000" w:fill="FFFFFF"/>
            <w:noWrap/>
            <w:vAlign w:val="center"/>
            <w:hideMark/>
          </w:tcPr>
          <w:p w14:paraId="05FE0FC2" w14:textId="77777777" w:rsidR="003153D0" w:rsidRPr="003153D0" w:rsidRDefault="003153D0" w:rsidP="003153D0">
            <w:pPr>
              <w:pStyle w:val="1fffb"/>
            </w:pPr>
            <w:r w:rsidRPr="003153D0">
              <w:t>34,0</w:t>
            </w:r>
          </w:p>
        </w:tc>
      </w:tr>
      <w:tr w:rsidR="003153D0" w:rsidRPr="003153D0" w14:paraId="1AD67692"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0659A21" w14:textId="77777777" w:rsidR="003153D0" w:rsidRPr="003153D0" w:rsidRDefault="003153D0" w:rsidP="003153D0">
            <w:pPr>
              <w:pStyle w:val="1fffb"/>
            </w:pPr>
            <w:r w:rsidRPr="003153D0">
              <w:t>от ТК-19 до ТК-22 (ул.Дорожная)</w:t>
            </w:r>
          </w:p>
        </w:tc>
        <w:tc>
          <w:tcPr>
            <w:tcW w:w="393" w:type="pct"/>
            <w:tcBorders>
              <w:top w:val="nil"/>
              <w:left w:val="nil"/>
              <w:bottom w:val="single" w:sz="4" w:space="0" w:color="auto"/>
              <w:right w:val="single" w:sz="4" w:space="0" w:color="auto"/>
            </w:tcBorders>
            <w:shd w:val="clear" w:color="000000" w:fill="FFFFFF"/>
            <w:noWrap/>
            <w:vAlign w:val="center"/>
            <w:hideMark/>
          </w:tcPr>
          <w:p w14:paraId="74D6A759"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69DEE67C"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273D0548" w14:textId="77777777" w:rsidR="003153D0" w:rsidRPr="003153D0" w:rsidRDefault="003153D0" w:rsidP="003153D0">
            <w:pPr>
              <w:pStyle w:val="1fffb"/>
            </w:pPr>
            <w:r w:rsidRPr="003153D0">
              <w:t>58</w:t>
            </w:r>
          </w:p>
        </w:tc>
        <w:tc>
          <w:tcPr>
            <w:tcW w:w="211" w:type="pct"/>
            <w:tcBorders>
              <w:top w:val="nil"/>
              <w:left w:val="nil"/>
              <w:bottom w:val="single" w:sz="4" w:space="0" w:color="auto"/>
              <w:right w:val="single" w:sz="4" w:space="0" w:color="auto"/>
            </w:tcBorders>
            <w:shd w:val="clear" w:color="000000" w:fill="FFFFFF"/>
            <w:noWrap/>
            <w:vAlign w:val="center"/>
            <w:hideMark/>
          </w:tcPr>
          <w:p w14:paraId="6B0053A6"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69605D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46B9AD2" w14:textId="77777777" w:rsidR="003153D0" w:rsidRPr="003153D0" w:rsidRDefault="003153D0" w:rsidP="003153D0">
            <w:pPr>
              <w:pStyle w:val="1fffb"/>
            </w:pPr>
            <w:r w:rsidRPr="003153D0">
              <w:t>4651</w:t>
            </w:r>
          </w:p>
        </w:tc>
        <w:tc>
          <w:tcPr>
            <w:tcW w:w="310" w:type="pct"/>
            <w:tcBorders>
              <w:top w:val="nil"/>
              <w:left w:val="nil"/>
              <w:bottom w:val="single" w:sz="4" w:space="0" w:color="auto"/>
              <w:right w:val="single" w:sz="4" w:space="0" w:color="auto"/>
            </w:tcBorders>
            <w:shd w:val="clear" w:color="000000" w:fill="FFFFFF"/>
            <w:noWrap/>
            <w:vAlign w:val="center"/>
            <w:hideMark/>
          </w:tcPr>
          <w:p w14:paraId="6F1F3238" w14:textId="77777777" w:rsidR="003153D0" w:rsidRPr="003153D0" w:rsidRDefault="003153D0" w:rsidP="003153D0">
            <w:pPr>
              <w:pStyle w:val="1fffb"/>
            </w:pPr>
            <w:r w:rsidRPr="003153D0">
              <w:t>37,9</w:t>
            </w:r>
          </w:p>
        </w:tc>
      </w:tr>
      <w:tr w:rsidR="003153D0" w:rsidRPr="003153D0" w14:paraId="28265CB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08F8BFE" w14:textId="77777777" w:rsidR="003153D0" w:rsidRPr="003153D0" w:rsidRDefault="003153D0" w:rsidP="003153D0">
            <w:pPr>
              <w:pStyle w:val="1fffb"/>
            </w:pPr>
            <w:r w:rsidRPr="003153D0">
              <w:t>ввода на ж.д. 23а, №1</w:t>
            </w:r>
          </w:p>
        </w:tc>
        <w:tc>
          <w:tcPr>
            <w:tcW w:w="393" w:type="pct"/>
            <w:tcBorders>
              <w:top w:val="nil"/>
              <w:left w:val="nil"/>
              <w:bottom w:val="single" w:sz="4" w:space="0" w:color="auto"/>
              <w:right w:val="single" w:sz="4" w:space="0" w:color="auto"/>
            </w:tcBorders>
            <w:shd w:val="clear" w:color="000000" w:fill="FFFFFF"/>
            <w:noWrap/>
            <w:vAlign w:val="center"/>
            <w:hideMark/>
          </w:tcPr>
          <w:p w14:paraId="0DFA57A8"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58018D57"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4E981D1E" w14:textId="77777777" w:rsidR="003153D0" w:rsidRPr="003153D0" w:rsidRDefault="003153D0" w:rsidP="003153D0">
            <w:pPr>
              <w:pStyle w:val="1fffb"/>
            </w:pPr>
            <w:r w:rsidRPr="003153D0">
              <w:t>37</w:t>
            </w:r>
          </w:p>
        </w:tc>
        <w:tc>
          <w:tcPr>
            <w:tcW w:w="211" w:type="pct"/>
            <w:tcBorders>
              <w:top w:val="nil"/>
              <w:left w:val="nil"/>
              <w:bottom w:val="single" w:sz="4" w:space="0" w:color="auto"/>
              <w:right w:val="single" w:sz="4" w:space="0" w:color="auto"/>
            </w:tcBorders>
            <w:shd w:val="clear" w:color="000000" w:fill="FFFFFF"/>
            <w:noWrap/>
            <w:vAlign w:val="center"/>
            <w:hideMark/>
          </w:tcPr>
          <w:p w14:paraId="3CA1F1E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BCAC566"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D03ABA7" w14:textId="77777777" w:rsidR="003153D0" w:rsidRPr="003153D0" w:rsidRDefault="003153D0" w:rsidP="003153D0">
            <w:pPr>
              <w:pStyle w:val="1fffb"/>
            </w:pPr>
            <w:r w:rsidRPr="003153D0">
              <w:t>1735</w:t>
            </w:r>
          </w:p>
        </w:tc>
        <w:tc>
          <w:tcPr>
            <w:tcW w:w="310" w:type="pct"/>
            <w:tcBorders>
              <w:top w:val="nil"/>
              <w:left w:val="nil"/>
              <w:bottom w:val="single" w:sz="4" w:space="0" w:color="auto"/>
              <w:right w:val="single" w:sz="4" w:space="0" w:color="auto"/>
            </w:tcBorders>
            <w:shd w:val="clear" w:color="000000" w:fill="FFFFFF"/>
            <w:noWrap/>
            <w:vAlign w:val="center"/>
            <w:hideMark/>
          </w:tcPr>
          <w:p w14:paraId="30DCF817" w14:textId="77777777" w:rsidR="003153D0" w:rsidRPr="003153D0" w:rsidRDefault="003153D0" w:rsidP="003153D0">
            <w:pPr>
              <w:pStyle w:val="1fffb"/>
            </w:pPr>
            <w:r w:rsidRPr="003153D0">
              <w:t>14,1</w:t>
            </w:r>
          </w:p>
        </w:tc>
      </w:tr>
      <w:tr w:rsidR="003153D0" w:rsidRPr="003153D0" w14:paraId="2825118D"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2BF30C4" w14:textId="77777777" w:rsidR="003153D0" w:rsidRPr="003153D0" w:rsidRDefault="003153D0" w:rsidP="003153D0">
            <w:pPr>
              <w:pStyle w:val="1fffb"/>
            </w:pPr>
            <w:r w:rsidRPr="003153D0">
              <w:t>от УТ-31 до УТ-38 (на Болотную)</w:t>
            </w:r>
          </w:p>
        </w:tc>
        <w:tc>
          <w:tcPr>
            <w:tcW w:w="393" w:type="pct"/>
            <w:tcBorders>
              <w:top w:val="nil"/>
              <w:left w:val="nil"/>
              <w:bottom w:val="single" w:sz="4" w:space="0" w:color="auto"/>
              <w:right w:val="single" w:sz="4" w:space="0" w:color="auto"/>
            </w:tcBorders>
            <w:shd w:val="clear" w:color="000000" w:fill="FFFFFF"/>
            <w:noWrap/>
            <w:vAlign w:val="center"/>
            <w:hideMark/>
          </w:tcPr>
          <w:p w14:paraId="5BBEC510"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409AEC4D"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268189F"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3E854CA6"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ADA61A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6E24732" w14:textId="77777777" w:rsidR="003153D0" w:rsidRPr="003153D0" w:rsidRDefault="003153D0" w:rsidP="003153D0">
            <w:pPr>
              <w:pStyle w:val="1fffb"/>
            </w:pPr>
            <w:r w:rsidRPr="003153D0">
              <w:t>9222</w:t>
            </w:r>
          </w:p>
        </w:tc>
        <w:tc>
          <w:tcPr>
            <w:tcW w:w="310" w:type="pct"/>
            <w:tcBorders>
              <w:top w:val="nil"/>
              <w:left w:val="nil"/>
              <w:bottom w:val="single" w:sz="4" w:space="0" w:color="auto"/>
              <w:right w:val="single" w:sz="4" w:space="0" w:color="auto"/>
            </w:tcBorders>
            <w:shd w:val="clear" w:color="000000" w:fill="FFFFFF"/>
            <w:noWrap/>
            <w:vAlign w:val="center"/>
            <w:hideMark/>
          </w:tcPr>
          <w:p w14:paraId="71D23416" w14:textId="77777777" w:rsidR="003153D0" w:rsidRPr="003153D0" w:rsidRDefault="003153D0" w:rsidP="003153D0">
            <w:pPr>
              <w:pStyle w:val="1fffb"/>
            </w:pPr>
            <w:r w:rsidRPr="003153D0">
              <w:t>75,2</w:t>
            </w:r>
          </w:p>
        </w:tc>
      </w:tr>
      <w:tr w:rsidR="003153D0" w:rsidRPr="003153D0" w14:paraId="1D1AAA3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311F14E2" w14:textId="77777777" w:rsidR="003153D0" w:rsidRPr="003153D0" w:rsidRDefault="003153D0" w:rsidP="003153D0">
            <w:pPr>
              <w:pStyle w:val="1fffb"/>
            </w:pPr>
            <w:r w:rsidRPr="003153D0">
              <w:t>от УТ-38 до КНС</w:t>
            </w:r>
          </w:p>
        </w:tc>
        <w:tc>
          <w:tcPr>
            <w:tcW w:w="393" w:type="pct"/>
            <w:tcBorders>
              <w:top w:val="nil"/>
              <w:left w:val="nil"/>
              <w:bottom w:val="single" w:sz="4" w:space="0" w:color="auto"/>
              <w:right w:val="single" w:sz="4" w:space="0" w:color="auto"/>
            </w:tcBorders>
            <w:shd w:val="clear" w:color="000000" w:fill="FFFFFF"/>
            <w:noWrap/>
            <w:vAlign w:val="center"/>
            <w:hideMark/>
          </w:tcPr>
          <w:p w14:paraId="1070E098"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5564ED6D"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BF55002" w14:textId="77777777" w:rsidR="003153D0" w:rsidRPr="003153D0" w:rsidRDefault="003153D0" w:rsidP="003153D0">
            <w:pPr>
              <w:pStyle w:val="1fffb"/>
            </w:pPr>
            <w:r w:rsidRPr="003153D0">
              <w:t>165</w:t>
            </w:r>
          </w:p>
        </w:tc>
        <w:tc>
          <w:tcPr>
            <w:tcW w:w="211" w:type="pct"/>
            <w:tcBorders>
              <w:top w:val="nil"/>
              <w:left w:val="nil"/>
              <w:bottom w:val="single" w:sz="4" w:space="0" w:color="auto"/>
              <w:right w:val="single" w:sz="4" w:space="0" w:color="auto"/>
            </w:tcBorders>
            <w:shd w:val="clear" w:color="000000" w:fill="FFFFFF"/>
            <w:noWrap/>
            <w:vAlign w:val="center"/>
            <w:hideMark/>
          </w:tcPr>
          <w:p w14:paraId="2D0B154D"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D3CE3C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3FACA44" w14:textId="77777777" w:rsidR="003153D0" w:rsidRPr="003153D0" w:rsidRDefault="003153D0" w:rsidP="003153D0">
            <w:pPr>
              <w:pStyle w:val="1fffb"/>
            </w:pPr>
            <w:r w:rsidRPr="003153D0">
              <w:t>13232</w:t>
            </w:r>
          </w:p>
        </w:tc>
        <w:tc>
          <w:tcPr>
            <w:tcW w:w="310" w:type="pct"/>
            <w:tcBorders>
              <w:top w:val="nil"/>
              <w:left w:val="nil"/>
              <w:bottom w:val="single" w:sz="4" w:space="0" w:color="auto"/>
              <w:right w:val="single" w:sz="4" w:space="0" w:color="auto"/>
            </w:tcBorders>
            <w:shd w:val="clear" w:color="000000" w:fill="FFFFFF"/>
            <w:noWrap/>
            <w:vAlign w:val="center"/>
            <w:hideMark/>
          </w:tcPr>
          <w:p w14:paraId="072E7A68" w14:textId="77777777" w:rsidR="003153D0" w:rsidRPr="003153D0" w:rsidRDefault="003153D0" w:rsidP="003153D0">
            <w:pPr>
              <w:pStyle w:val="1fffb"/>
            </w:pPr>
            <w:r w:rsidRPr="003153D0">
              <w:t>107,8</w:t>
            </w:r>
          </w:p>
        </w:tc>
      </w:tr>
      <w:tr w:rsidR="003153D0" w:rsidRPr="003153D0" w14:paraId="09F1B36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301EAC9" w14:textId="77777777" w:rsidR="003153D0" w:rsidRPr="003153D0" w:rsidRDefault="003153D0" w:rsidP="003153D0">
            <w:pPr>
              <w:pStyle w:val="1fffb"/>
            </w:pPr>
            <w:r w:rsidRPr="003153D0">
              <w:t>от УТ-38 до КОС</w:t>
            </w:r>
          </w:p>
        </w:tc>
        <w:tc>
          <w:tcPr>
            <w:tcW w:w="393" w:type="pct"/>
            <w:tcBorders>
              <w:top w:val="nil"/>
              <w:left w:val="nil"/>
              <w:bottom w:val="single" w:sz="4" w:space="0" w:color="auto"/>
              <w:right w:val="single" w:sz="4" w:space="0" w:color="auto"/>
            </w:tcBorders>
            <w:shd w:val="clear" w:color="000000" w:fill="FFFFFF"/>
            <w:noWrap/>
            <w:vAlign w:val="center"/>
            <w:hideMark/>
          </w:tcPr>
          <w:p w14:paraId="1B98E7D4" w14:textId="77777777" w:rsidR="003153D0" w:rsidRPr="003153D0" w:rsidRDefault="003153D0" w:rsidP="003153D0">
            <w:pPr>
              <w:pStyle w:val="1fffb"/>
            </w:pPr>
            <w:r w:rsidRPr="003153D0">
              <w:t>89</w:t>
            </w:r>
          </w:p>
        </w:tc>
        <w:tc>
          <w:tcPr>
            <w:tcW w:w="436" w:type="pct"/>
            <w:tcBorders>
              <w:top w:val="nil"/>
              <w:left w:val="nil"/>
              <w:bottom w:val="single" w:sz="4" w:space="0" w:color="auto"/>
              <w:right w:val="single" w:sz="4" w:space="0" w:color="auto"/>
            </w:tcBorders>
            <w:shd w:val="clear" w:color="000000" w:fill="FFFFFF"/>
            <w:noWrap/>
            <w:vAlign w:val="center"/>
            <w:hideMark/>
          </w:tcPr>
          <w:p w14:paraId="54027C71" w14:textId="77777777" w:rsidR="003153D0" w:rsidRPr="003153D0" w:rsidRDefault="003153D0" w:rsidP="003153D0">
            <w:pPr>
              <w:pStyle w:val="1fffb"/>
            </w:pPr>
            <w:r w:rsidRPr="003153D0">
              <w:t>29</w:t>
            </w:r>
          </w:p>
        </w:tc>
        <w:tc>
          <w:tcPr>
            <w:tcW w:w="623" w:type="pct"/>
            <w:tcBorders>
              <w:top w:val="nil"/>
              <w:left w:val="nil"/>
              <w:bottom w:val="single" w:sz="4" w:space="0" w:color="auto"/>
              <w:right w:val="single" w:sz="4" w:space="0" w:color="auto"/>
            </w:tcBorders>
            <w:shd w:val="clear" w:color="000000" w:fill="FFFFFF"/>
            <w:noWrap/>
            <w:vAlign w:val="center"/>
            <w:hideMark/>
          </w:tcPr>
          <w:p w14:paraId="7E6CDF60" w14:textId="77777777" w:rsidR="003153D0" w:rsidRPr="003153D0" w:rsidRDefault="003153D0" w:rsidP="003153D0">
            <w:pPr>
              <w:pStyle w:val="1fffb"/>
            </w:pPr>
            <w:r w:rsidRPr="003153D0">
              <w:t>116</w:t>
            </w:r>
          </w:p>
        </w:tc>
        <w:tc>
          <w:tcPr>
            <w:tcW w:w="211" w:type="pct"/>
            <w:tcBorders>
              <w:top w:val="nil"/>
              <w:left w:val="nil"/>
              <w:bottom w:val="single" w:sz="4" w:space="0" w:color="auto"/>
              <w:right w:val="single" w:sz="4" w:space="0" w:color="auto"/>
            </w:tcBorders>
            <w:shd w:val="clear" w:color="000000" w:fill="FFFFFF"/>
            <w:noWrap/>
            <w:vAlign w:val="center"/>
            <w:hideMark/>
          </w:tcPr>
          <w:p w14:paraId="31C26E65"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B11F0BC"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A4D202E" w14:textId="77777777" w:rsidR="003153D0" w:rsidRPr="003153D0" w:rsidRDefault="003153D0" w:rsidP="003153D0">
            <w:pPr>
              <w:pStyle w:val="1fffb"/>
            </w:pPr>
            <w:r w:rsidRPr="003153D0">
              <w:t>8301</w:t>
            </w:r>
          </w:p>
        </w:tc>
        <w:tc>
          <w:tcPr>
            <w:tcW w:w="310" w:type="pct"/>
            <w:tcBorders>
              <w:top w:val="nil"/>
              <w:left w:val="nil"/>
              <w:bottom w:val="single" w:sz="4" w:space="0" w:color="auto"/>
              <w:right w:val="single" w:sz="4" w:space="0" w:color="auto"/>
            </w:tcBorders>
            <w:shd w:val="clear" w:color="000000" w:fill="FFFFFF"/>
            <w:noWrap/>
            <w:vAlign w:val="center"/>
            <w:hideMark/>
          </w:tcPr>
          <w:p w14:paraId="0BD87448" w14:textId="77777777" w:rsidR="003153D0" w:rsidRPr="003153D0" w:rsidRDefault="003153D0" w:rsidP="003153D0">
            <w:pPr>
              <w:pStyle w:val="1fffb"/>
            </w:pPr>
            <w:r w:rsidRPr="003153D0">
              <w:t>67,7</w:t>
            </w:r>
          </w:p>
        </w:tc>
      </w:tr>
      <w:tr w:rsidR="003153D0" w:rsidRPr="003153D0" w14:paraId="71079D6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87BD6E0" w14:textId="77777777" w:rsidR="003153D0" w:rsidRPr="003153D0" w:rsidRDefault="003153D0" w:rsidP="003153D0">
            <w:pPr>
              <w:pStyle w:val="1fffb"/>
            </w:pPr>
            <w:r w:rsidRPr="003153D0">
              <w:t>от ТК-7до ТК-10 (ул.Центральная)</w:t>
            </w:r>
          </w:p>
        </w:tc>
        <w:tc>
          <w:tcPr>
            <w:tcW w:w="393" w:type="pct"/>
            <w:tcBorders>
              <w:top w:val="nil"/>
              <w:left w:val="nil"/>
              <w:bottom w:val="single" w:sz="4" w:space="0" w:color="auto"/>
              <w:right w:val="single" w:sz="4" w:space="0" w:color="auto"/>
            </w:tcBorders>
            <w:shd w:val="clear" w:color="000000" w:fill="FFFFFF"/>
            <w:noWrap/>
            <w:vAlign w:val="center"/>
            <w:hideMark/>
          </w:tcPr>
          <w:p w14:paraId="61EF1728"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2C5833D2"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4EC8D468" w14:textId="77777777" w:rsidR="003153D0" w:rsidRPr="003153D0" w:rsidRDefault="003153D0" w:rsidP="003153D0">
            <w:pPr>
              <w:pStyle w:val="1fffb"/>
            </w:pPr>
            <w:r w:rsidRPr="003153D0">
              <w:t>226</w:t>
            </w:r>
          </w:p>
        </w:tc>
        <w:tc>
          <w:tcPr>
            <w:tcW w:w="211" w:type="pct"/>
            <w:tcBorders>
              <w:top w:val="nil"/>
              <w:left w:val="nil"/>
              <w:bottom w:val="single" w:sz="4" w:space="0" w:color="auto"/>
              <w:right w:val="single" w:sz="4" w:space="0" w:color="auto"/>
            </w:tcBorders>
            <w:shd w:val="clear" w:color="000000" w:fill="FFFFFF"/>
            <w:noWrap/>
            <w:vAlign w:val="center"/>
            <w:hideMark/>
          </w:tcPr>
          <w:p w14:paraId="098980D0"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7B1F55AB"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C268478" w14:textId="77777777" w:rsidR="003153D0" w:rsidRPr="003153D0" w:rsidRDefault="003153D0" w:rsidP="003153D0">
            <w:pPr>
              <w:pStyle w:val="1fffb"/>
            </w:pPr>
            <w:r w:rsidRPr="003153D0">
              <w:t>24537</w:t>
            </w:r>
          </w:p>
        </w:tc>
        <w:tc>
          <w:tcPr>
            <w:tcW w:w="310" w:type="pct"/>
            <w:tcBorders>
              <w:top w:val="nil"/>
              <w:left w:val="nil"/>
              <w:bottom w:val="single" w:sz="4" w:space="0" w:color="auto"/>
              <w:right w:val="single" w:sz="4" w:space="0" w:color="auto"/>
            </w:tcBorders>
            <w:shd w:val="clear" w:color="000000" w:fill="FFFFFF"/>
            <w:noWrap/>
            <w:vAlign w:val="center"/>
            <w:hideMark/>
          </w:tcPr>
          <w:p w14:paraId="6CB4D977" w14:textId="77777777" w:rsidR="003153D0" w:rsidRPr="003153D0" w:rsidRDefault="003153D0" w:rsidP="003153D0">
            <w:pPr>
              <w:pStyle w:val="1fffb"/>
            </w:pPr>
            <w:r w:rsidRPr="003153D0">
              <w:t>191,7</w:t>
            </w:r>
          </w:p>
        </w:tc>
      </w:tr>
      <w:tr w:rsidR="003153D0" w:rsidRPr="003153D0" w14:paraId="3B6176C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C2E0C93" w14:textId="77777777" w:rsidR="003153D0" w:rsidRPr="003153D0" w:rsidRDefault="003153D0" w:rsidP="003153D0">
            <w:pPr>
              <w:pStyle w:val="1fffb"/>
            </w:pPr>
            <w:r w:rsidRPr="003153D0">
              <w:t>ввод на ж.д.15</w:t>
            </w:r>
          </w:p>
        </w:tc>
        <w:tc>
          <w:tcPr>
            <w:tcW w:w="393" w:type="pct"/>
            <w:tcBorders>
              <w:top w:val="nil"/>
              <w:left w:val="nil"/>
              <w:bottom w:val="single" w:sz="4" w:space="0" w:color="auto"/>
              <w:right w:val="single" w:sz="4" w:space="0" w:color="auto"/>
            </w:tcBorders>
            <w:shd w:val="clear" w:color="000000" w:fill="FFFFFF"/>
            <w:noWrap/>
            <w:vAlign w:val="center"/>
            <w:hideMark/>
          </w:tcPr>
          <w:p w14:paraId="1DA53800"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66620E3F"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5AC97435" w14:textId="77777777" w:rsidR="003153D0" w:rsidRPr="003153D0" w:rsidRDefault="003153D0" w:rsidP="003153D0">
            <w:pPr>
              <w:pStyle w:val="1fffb"/>
            </w:pPr>
            <w:r w:rsidRPr="003153D0">
              <w:t>36</w:t>
            </w:r>
          </w:p>
        </w:tc>
        <w:tc>
          <w:tcPr>
            <w:tcW w:w="211" w:type="pct"/>
            <w:tcBorders>
              <w:top w:val="nil"/>
              <w:left w:val="nil"/>
              <w:bottom w:val="single" w:sz="4" w:space="0" w:color="auto"/>
              <w:right w:val="single" w:sz="4" w:space="0" w:color="auto"/>
            </w:tcBorders>
            <w:shd w:val="clear" w:color="000000" w:fill="FFFFFF"/>
            <w:noWrap/>
            <w:vAlign w:val="center"/>
            <w:hideMark/>
          </w:tcPr>
          <w:p w14:paraId="7D7BEF9D"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16A45C7D"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A7CE407" w14:textId="77777777" w:rsidR="003153D0" w:rsidRPr="003153D0" w:rsidRDefault="003153D0" w:rsidP="003153D0">
            <w:pPr>
              <w:pStyle w:val="1fffb"/>
            </w:pPr>
            <w:r w:rsidRPr="003153D0">
              <w:t>2088</w:t>
            </w:r>
          </w:p>
        </w:tc>
        <w:tc>
          <w:tcPr>
            <w:tcW w:w="310" w:type="pct"/>
            <w:tcBorders>
              <w:top w:val="nil"/>
              <w:left w:val="nil"/>
              <w:bottom w:val="single" w:sz="4" w:space="0" w:color="auto"/>
              <w:right w:val="single" w:sz="4" w:space="0" w:color="auto"/>
            </w:tcBorders>
            <w:shd w:val="clear" w:color="000000" w:fill="FFFFFF"/>
            <w:noWrap/>
            <w:vAlign w:val="center"/>
            <w:hideMark/>
          </w:tcPr>
          <w:p w14:paraId="6444B85B" w14:textId="77777777" w:rsidR="003153D0" w:rsidRPr="003153D0" w:rsidRDefault="003153D0" w:rsidP="003153D0">
            <w:pPr>
              <w:pStyle w:val="1fffb"/>
            </w:pPr>
            <w:r w:rsidRPr="003153D0">
              <w:t>17,0</w:t>
            </w:r>
          </w:p>
        </w:tc>
      </w:tr>
      <w:tr w:rsidR="003153D0" w:rsidRPr="003153D0" w14:paraId="4F845FDE"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51612C6" w14:textId="77777777" w:rsidR="003153D0" w:rsidRPr="003153D0" w:rsidRDefault="003153D0" w:rsidP="003153D0">
            <w:pPr>
              <w:pStyle w:val="1fffb"/>
            </w:pPr>
            <w:r w:rsidRPr="003153D0">
              <w:t>ул. Зеленая (от ТК-13 до ТК-15)</w:t>
            </w:r>
          </w:p>
        </w:tc>
        <w:tc>
          <w:tcPr>
            <w:tcW w:w="393" w:type="pct"/>
            <w:tcBorders>
              <w:top w:val="nil"/>
              <w:left w:val="nil"/>
              <w:bottom w:val="single" w:sz="4" w:space="0" w:color="auto"/>
              <w:right w:val="single" w:sz="4" w:space="0" w:color="auto"/>
            </w:tcBorders>
            <w:shd w:val="clear" w:color="000000" w:fill="FFFFFF"/>
            <w:noWrap/>
            <w:vAlign w:val="center"/>
            <w:hideMark/>
          </w:tcPr>
          <w:p w14:paraId="5ADAFA0A"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1DB72FBF"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17AF6B43" w14:textId="77777777" w:rsidR="003153D0" w:rsidRPr="003153D0" w:rsidRDefault="003153D0" w:rsidP="003153D0">
            <w:pPr>
              <w:pStyle w:val="1fffb"/>
            </w:pPr>
            <w:r w:rsidRPr="003153D0">
              <w:t>210,5</w:t>
            </w:r>
          </w:p>
        </w:tc>
        <w:tc>
          <w:tcPr>
            <w:tcW w:w="211" w:type="pct"/>
            <w:tcBorders>
              <w:top w:val="nil"/>
              <w:left w:val="nil"/>
              <w:bottom w:val="single" w:sz="4" w:space="0" w:color="auto"/>
              <w:right w:val="single" w:sz="4" w:space="0" w:color="auto"/>
            </w:tcBorders>
            <w:shd w:val="clear" w:color="000000" w:fill="FFFFFF"/>
            <w:noWrap/>
            <w:vAlign w:val="center"/>
            <w:hideMark/>
          </w:tcPr>
          <w:p w14:paraId="3FB297A5"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170788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2CC6F85" w14:textId="77777777" w:rsidR="003153D0" w:rsidRPr="003153D0" w:rsidRDefault="003153D0" w:rsidP="003153D0">
            <w:pPr>
              <w:pStyle w:val="1fffb"/>
            </w:pPr>
            <w:r w:rsidRPr="003153D0">
              <w:t>16881</w:t>
            </w:r>
          </w:p>
        </w:tc>
        <w:tc>
          <w:tcPr>
            <w:tcW w:w="310" w:type="pct"/>
            <w:tcBorders>
              <w:top w:val="nil"/>
              <w:left w:val="nil"/>
              <w:bottom w:val="single" w:sz="4" w:space="0" w:color="auto"/>
              <w:right w:val="single" w:sz="4" w:space="0" w:color="auto"/>
            </w:tcBorders>
            <w:shd w:val="clear" w:color="000000" w:fill="FFFFFF"/>
            <w:noWrap/>
            <w:vAlign w:val="center"/>
            <w:hideMark/>
          </w:tcPr>
          <w:p w14:paraId="47DEF5B1" w14:textId="77777777" w:rsidR="003153D0" w:rsidRPr="003153D0" w:rsidRDefault="003153D0" w:rsidP="003153D0">
            <w:pPr>
              <w:pStyle w:val="1fffb"/>
            </w:pPr>
            <w:r w:rsidRPr="003153D0">
              <w:t>137,6</w:t>
            </w:r>
          </w:p>
        </w:tc>
      </w:tr>
      <w:tr w:rsidR="003153D0" w:rsidRPr="003153D0" w14:paraId="48AEDF6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245E95F3" w14:textId="77777777" w:rsidR="003153D0" w:rsidRPr="003153D0" w:rsidRDefault="003153D0" w:rsidP="003153D0">
            <w:pPr>
              <w:pStyle w:val="1fffb"/>
            </w:pPr>
            <w:r w:rsidRPr="003153D0">
              <w:t>ввода на ж.д.№ 8, 9а, 11, 13, 14, 15</w:t>
            </w:r>
          </w:p>
        </w:tc>
        <w:tc>
          <w:tcPr>
            <w:tcW w:w="393" w:type="pct"/>
            <w:tcBorders>
              <w:top w:val="nil"/>
              <w:left w:val="nil"/>
              <w:bottom w:val="single" w:sz="4" w:space="0" w:color="auto"/>
              <w:right w:val="single" w:sz="4" w:space="0" w:color="auto"/>
            </w:tcBorders>
            <w:shd w:val="clear" w:color="000000" w:fill="FFFFFF"/>
            <w:noWrap/>
            <w:vAlign w:val="center"/>
            <w:hideMark/>
          </w:tcPr>
          <w:p w14:paraId="5BAB5DFF"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5841EDDB"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744ECBD0" w14:textId="77777777" w:rsidR="003153D0" w:rsidRPr="003153D0" w:rsidRDefault="003153D0" w:rsidP="003153D0">
            <w:pPr>
              <w:pStyle w:val="1fffb"/>
            </w:pPr>
            <w:r w:rsidRPr="003153D0">
              <w:t>127</w:t>
            </w:r>
          </w:p>
        </w:tc>
        <w:tc>
          <w:tcPr>
            <w:tcW w:w="211" w:type="pct"/>
            <w:tcBorders>
              <w:top w:val="nil"/>
              <w:left w:val="nil"/>
              <w:bottom w:val="single" w:sz="4" w:space="0" w:color="auto"/>
              <w:right w:val="single" w:sz="4" w:space="0" w:color="auto"/>
            </w:tcBorders>
            <w:shd w:val="clear" w:color="000000" w:fill="FFFFFF"/>
            <w:noWrap/>
            <w:vAlign w:val="center"/>
            <w:hideMark/>
          </w:tcPr>
          <w:p w14:paraId="0DEDE1ED"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A010235"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3BEA58A" w14:textId="77777777" w:rsidR="003153D0" w:rsidRPr="003153D0" w:rsidRDefault="003153D0" w:rsidP="003153D0">
            <w:pPr>
              <w:pStyle w:val="1fffb"/>
            </w:pPr>
            <w:r w:rsidRPr="003153D0">
              <w:t>5954</w:t>
            </w:r>
          </w:p>
        </w:tc>
        <w:tc>
          <w:tcPr>
            <w:tcW w:w="310" w:type="pct"/>
            <w:tcBorders>
              <w:top w:val="nil"/>
              <w:left w:val="nil"/>
              <w:bottom w:val="single" w:sz="4" w:space="0" w:color="auto"/>
              <w:right w:val="single" w:sz="4" w:space="0" w:color="auto"/>
            </w:tcBorders>
            <w:shd w:val="clear" w:color="000000" w:fill="FFFFFF"/>
            <w:noWrap/>
            <w:vAlign w:val="center"/>
            <w:hideMark/>
          </w:tcPr>
          <w:p w14:paraId="13E16365" w14:textId="77777777" w:rsidR="003153D0" w:rsidRPr="003153D0" w:rsidRDefault="003153D0" w:rsidP="003153D0">
            <w:pPr>
              <w:pStyle w:val="1fffb"/>
            </w:pPr>
            <w:r w:rsidRPr="003153D0">
              <w:t>48,5</w:t>
            </w:r>
          </w:p>
        </w:tc>
      </w:tr>
      <w:tr w:rsidR="003153D0" w:rsidRPr="003153D0" w14:paraId="4309022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7BC3CDD" w14:textId="77777777" w:rsidR="003153D0" w:rsidRPr="003153D0" w:rsidRDefault="003153D0" w:rsidP="003153D0">
            <w:pPr>
              <w:pStyle w:val="1fffb"/>
            </w:pPr>
            <w:r w:rsidRPr="003153D0">
              <w:t>ул. Зеленая (от ТК-15 до УТ-13 (ж.д.1)</w:t>
            </w:r>
          </w:p>
        </w:tc>
        <w:tc>
          <w:tcPr>
            <w:tcW w:w="393" w:type="pct"/>
            <w:tcBorders>
              <w:top w:val="nil"/>
              <w:left w:val="nil"/>
              <w:bottom w:val="single" w:sz="4" w:space="0" w:color="auto"/>
              <w:right w:val="single" w:sz="4" w:space="0" w:color="auto"/>
            </w:tcBorders>
            <w:shd w:val="clear" w:color="000000" w:fill="FFFFFF"/>
            <w:noWrap/>
            <w:vAlign w:val="center"/>
            <w:hideMark/>
          </w:tcPr>
          <w:p w14:paraId="0B77E612"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11C1F6B7"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59228A78" w14:textId="77777777" w:rsidR="003153D0" w:rsidRPr="003153D0" w:rsidRDefault="003153D0" w:rsidP="003153D0">
            <w:pPr>
              <w:pStyle w:val="1fffb"/>
            </w:pPr>
            <w:r w:rsidRPr="003153D0">
              <w:t>94</w:t>
            </w:r>
          </w:p>
        </w:tc>
        <w:tc>
          <w:tcPr>
            <w:tcW w:w="211" w:type="pct"/>
            <w:tcBorders>
              <w:top w:val="nil"/>
              <w:left w:val="nil"/>
              <w:bottom w:val="single" w:sz="4" w:space="0" w:color="auto"/>
              <w:right w:val="single" w:sz="4" w:space="0" w:color="auto"/>
            </w:tcBorders>
            <w:shd w:val="clear" w:color="000000" w:fill="FFFFFF"/>
            <w:noWrap/>
            <w:vAlign w:val="center"/>
            <w:hideMark/>
          </w:tcPr>
          <w:p w14:paraId="1D26FC15"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BA166F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79F86B3E" w14:textId="77777777" w:rsidR="003153D0" w:rsidRPr="003153D0" w:rsidRDefault="003153D0" w:rsidP="003153D0">
            <w:pPr>
              <w:pStyle w:val="1fffb"/>
            </w:pPr>
            <w:r w:rsidRPr="003153D0">
              <w:t>7538</w:t>
            </w:r>
          </w:p>
        </w:tc>
        <w:tc>
          <w:tcPr>
            <w:tcW w:w="310" w:type="pct"/>
            <w:tcBorders>
              <w:top w:val="nil"/>
              <w:left w:val="nil"/>
              <w:bottom w:val="single" w:sz="4" w:space="0" w:color="auto"/>
              <w:right w:val="single" w:sz="4" w:space="0" w:color="auto"/>
            </w:tcBorders>
            <w:shd w:val="clear" w:color="000000" w:fill="FFFFFF"/>
            <w:noWrap/>
            <w:vAlign w:val="center"/>
            <w:hideMark/>
          </w:tcPr>
          <w:p w14:paraId="4A37356A" w14:textId="77777777" w:rsidR="003153D0" w:rsidRPr="003153D0" w:rsidRDefault="003153D0" w:rsidP="003153D0">
            <w:pPr>
              <w:pStyle w:val="1fffb"/>
            </w:pPr>
            <w:r w:rsidRPr="003153D0">
              <w:t>61,4</w:t>
            </w:r>
          </w:p>
        </w:tc>
      </w:tr>
      <w:tr w:rsidR="003153D0" w:rsidRPr="003153D0" w14:paraId="50A2AAB5"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BA408BA" w14:textId="77777777" w:rsidR="003153D0" w:rsidRPr="003153D0" w:rsidRDefault="003153D0" w:rsidP="003153D0">
            <w:pPr>
              <w:pStyle w:val="1fffb"/>
            </w:pPr>
            <w:r w:rsidRPr="003153D0">
              <w:t>ввода на ж.д.№ 1, 2, 3, 5</w:t>
            </w:r>
          </w:p>
        </w:tc>
        <w:tc>
          <w:tcPr>
            <w:tcW w:w="393" w:type="pct"/>
            <w:tcBorders>
              <w:top w:val="nil"/>
              <w:left w:val="nil"/>
              <w:bottom w:val="single" w:sz="4" w:space="0" w:color="auto"/>
              <w:right w:val="single" w:sz="4" w:space="0" w:color="auto"/>
            </w:tcBorders>
            <w:shd w:val="clear" w:color="000000" w:fill="FFFFFF"/>
            <w:noWrap/>
            <w:vAlign w:val="center"/>
            <w:hideMark/>
          </w:tcPr>
          <w:p w14:paraId="6EEFA5C1"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7AB6C350"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506FCAF9" w14:textId="77777777" w:rsidR="003153D0" w:rsidRPr="003153D0" w:rsidRDefault="003153D0" w:rsidP="003153D0">
            <w:pPr>
              <w:pStyle w:val="1fffb"/>
            </w:pPr>
            <w:r w:rsidRPr="003153D0">
              <w:t>33</w:t>
            </w:r>
          </w:p>
        </w:tc>
        <w:tc>
          <w:tcPr>
            <w:tcW w:w="211" w:type="pct"/>
            <w:tcBorders>
              <w:top w:val="nil"/>
              <w:left w:val="nil"/>
              <w:bottom w:val="single" w:sz="4" w:space="0" w:color="auto"/>
              <w:right w:val="single" w:sz="4" w:space="0" w:color="auto"/>
            </w:tcBorders>
            <w:shd w:val="clear" w:color="000000" w:fill="FFFFFF"/>
            <w:noWrap/>
            <w:vAlign w:val="center"/>
            <w:hideMark/>
          </w:tcPr>
          <w:p w14:paraId="6BCA967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5FBFFB1"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3F8D11D3" w14:textId="77777777" w:rsidR="003153D0" w:rsidRPr="003153D0" w:rsidRDefault="003153D0" w:rsidP="003153D0">
            <w:pPr>
              <w:pStyle w:val="1fffb"/>
            </w:pPr>
            <w:r w:rsidRPr="003153D0">
              <w:t>1547</w:t>
            </w:r>
          </w:p>
        </w:tc>
        <w:tc>
          <w:tcPr>
            <w:tcW w:w="310" w:type="pct"/>
            <w:tcBorders>
              <w:top w:val="nil"/>
              <w:left w:val="nil"/>
              <w:bottom w:val="single" w:sz="4" w:space="0" w:color="auto"/>
              <w:right w:val="single" w:sz="4" w:space="0" w:color="auto"/>
            </w:tcBorders>
            <w:shd w:val="clear" w:color="000000" w:fill="FFFFFF"/>
            <w:noWrap/>
            <w:vAlign w:val="center"/>
            <w:hideMark/>
          </w:tcPr>
          <w:p w14:paraId="21F1B467" w14:textId="77777777" w:rsidR="003153D0" w:rsidRPr="003153D0" w:rsidRDefault="003153D0" w:rsidP="003153D0">
            <w:pPr>
              <w:pStyle w:val="1fffb"/>
            </w:pPr>
            <w:r w:rsidRPr="003153D0">
              <w:t>12,6</w:t>
            </w:r>
          </w:p>
        </w:tc>
      </w:tr>
      <w:tr w:rsidR="003153D0" w:rsidRPr="003153D0" w14:paraId="65471660"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B7BD30D" w14:textId="77777777" w:rsidR="003153D0" w:rsidRPr="003153D0" w:rsidRDefault="003153D0" w:rsidP="003153D0">
            <w:pPr>
              <w:pStyle w:val="1fffb"/>
            </w:pPr>
            <w:r w:rsidRPr="003153D0">
              <w:t>ул.Центральная от ТК-9 до ДК Успех</w:t>
            </w:r>
          </w:p>
        </w:tc>
        <w:tc>
          <w:tcPr>
            <w:tcW w:w="393" w:type="pct"/>
            <w:tcBorders>
              <w:top w:val="nil"/>
              <w:left w:val="nil"/>
              <w:bottom w:val="single" w:sz="4" w:space="0" w:color="auto"/>
              <w:right w:val="single" w:sz="4" w:space="0" w:color="auto"/>
            </w:tcBorders>
            <w:shd w:val="clear" w:color="000000" w:fill="FFFFFF"/>
            <w:noWrap/>
            <w:vAlign w:val="center"/>
            <w:hideMark/>
          </w:tcPr>
          <w:p w14:paraId="285C3F6A"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75F986FE"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00BCB50A" w14:textId="77777777" w:rsidR="003153D0" w:rsidRPr="003153D0" w:rsidRDefault="003153D0" w:rsidP="003153D0">
            <w:pPr>
              <w:pStyle w:val="1fffb"/>
            </w:pPr>
            <w:r w:rsidRPr="003153D0">
              <w:t>28</w:t>
            </w:r>
          </w:p>
        </w:tc>
        <w:tc>
          <w:tcPr>
            <w:tcW w:w="211" w:type="pct"/>
            <w:tcBorders>
              <w:top w:val="nil"/>
              <w:left w:val="nil"/>
              <w:bottom w:val="single" w:sz="4" w:space="0" w:color="auto"/>
              <w:right w:val="single" w:sz="4" w:space="0" w:color="auto"/>
            </w:tcBorders>
            <w:shd w:val="clear" w:color="000000" w:fill="FFFFFF"/>
            <w:noWrap/>
            <w:vAlign w:val="center"/>
            <w:hideMark/>
          </w:tcPr>
          <w:p w14:paraId="6279F05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B06EE4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3F13FCA" w14:textId="77777777" w:rsidR="003153D0" w:rsidRPr="003153D0" w:rsidRDefault="003153D0" w:rsidP="003153D0">
            <w:pPr>
              <w:pStyle w:val="1fffb"/>
            </w:pPr>
            <w:r w:rsidRPr="003153D0">
              <w:t>1624</w:t>
            </w:r>
          </w:p>
        </w:tc>
        <w:tc>
          <w:tcPr>
            <w:tcW w:w="310" w:type="pct"/>
            <w:tcBorders>
              <w:top w:val="nil"/>
              <w:left w:val="nil"/>
              <w:bottom w:val="single" w:sz="4" w:space="0" w:color="auto"/>
              <w:right w:val="single" w:sz="4" w:space="0" w:color="auto"/>
            </w:tcBorders>
            <w:shd w:val="clear" w:color="000000" w:fill="FFFFFF"/>
            <w:noWrap/>
            <w:vAlign w:val="center"/>
            <w:hideMark/>
          </w:tcPr>
          <w:p w14:paraId="69290238" w14:textId="77777777" w:rsidR="003153D0" w:rsidRPr="003153D0" w:rsidRDefault="003153D0" w:rsidP="003153D0">
            <w:pPr>
              <w:pStyle w:val="1fffb"/>
            </w:pPr>
            <w:r w:rsidRPr="003153D0">
              <w:t>13,2</w:t>
            </w:r>
          </w:p>
        </w:tc>
      </w:tr>
      <w:tr w:rsidR="003153D0" w:rsidRPr="003153D0" w14:paraId="44CF921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33260A0" w14:textId="77777777" w:rsidR="003153D0" w:rsidRPr="003153D0" w:rsidRDefault="003153D0" w:rsidP="003153D0">
            <w:pPr>
              <w:pStyle w:val="1fffb"/>
            </w:pPr>
            <w:r w:rsidRPr="003153D0">
              <w:t>у.Болотная (бывшее адм.здание пилорамы)</w:t>
            </w:r>
          </w:p>
        </w:tc>
        <w:tc>
          <w:tcPr>
            <w:tcW w:w="393" w:type="pct"/>
            <w:tcBorders>
              <w:top w:val="nil"/>
              <w:left w:val="nil"/>
              <w:bottom w:val="single" w:sz="4" w:space="0" w:color="auto"/>
              <w:right w:val="single" w:sz="4" w:space="0" w:color="auto"/>
            </w:tcBorders>
            <w:shd w:val="clear" w:color="000000" w:fill="FFFFFF"/>
            <w:noWrap/>
            <w:vAlign w:val="center"/>
            <w:hideMark/>
          </w:tcPr>
          <w:p w14:paraId="6EB1CEB6"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36540E3C"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51B2DFD9" w14:textId="77777777" w:rsidR="003153D0" w:rsidRPr="003153D0" w:rsidRDefault="003153D0" w:rsidP="003153D0">
            <w:pPr>
              <w:pStyle w:val="1fffb"/>
            </w:pPr>
            <w:r w:rsidRPr="003153D0">
              <w:t>55,5</w:t>
            </w:r>
          </w:p>
        </w:tc>
        <w:tc>
          <w:tcPr>
            <w:tcW w:w="211" w:type="pct"/>
            <w:tcBorders>
              <w:top w:val="nil"/>
              <w:left w:val="nil"/>
              <w:bottom w:val="single" w:sz="4" w:space="0" w:color="auto"/>
              <w:right w:val="single" w:sz="4" w:space="0" w:color="auto"/>
            </w:tcBorders>
            <w:shd w:val="clear" w:color="000000" w:fill="FFFFFF"/>
            <w:noWrap/>
            <w:vAlign w:val="center"/>
            <w:hideMark/>
          </w:tcPr>
          <w:p w14:paraId="56426FAE"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DC35CF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AD29279" w14:textId="77777777" w:rsidR="003153D0" w:rsidRPr="003153D0" w:rsidRDefault="003153D0" w:rsidP="003153D0">
            <w:pPr>
              <w:pStyle w:val="1fffb"/>
            </w:pPr>
            <w:r w:rsidRPr="003153D0">
              <w:t>3218</w:t>
            </w:r>
          </w:p>
        </w:tc>
        <w:tc>
          <w:tcPr>
            <w:tcW w:w="310" w:type="pct"/>
            <w:tcBorders>
              <w:top w:val="nil"/>
              <w:left w:val="nil"/>
              <w:bottom w:val="single" w:sz="4" w:space="0" w:color="auto"/>
              <w:right w:val="single" w:sz="4" w:space="0" w:color="auto"/>
            </w:tcBorders>
            <w:shd w:val="clear" w:color="000000" w:fill="FFFFFF"/>
            <w:noWrap/>
            <w:vAlign w:val="center"/>
            <w:hideMark/>
          </w:tcPr>
          <w:p w14:paraId="5B4A19E0" w14:textId="77777777" w:rsidR="003153D0" w:rsidRPr="003153D0" w:rsidRDefault="003153D0" w:rsidP="003153D0">
            <w:pPr>
              <w:pStyle w:val="1fffb"/>
            </w:pPr>
            <w:r w:rsidRPr="003153D0">
              <w:t>26,2</w:t>
            </w:r>
          </w:p>
        </w:tc>
      </w:tr>
      <w:tr w:rsidR="003153D0" w:rsidRPr="003153D0" w14:paraId="60617D2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A2590BE" w14:textId="77777777" w:rsidR="003153D0" w:rsidRPr="003153D0" w:rsidRDefault="003153D0" w:rsidP="003153D0">
            <w:pPr>
              <w:pStyle w:val="1fffb"/>
            </w:pPr>
            <w:r w:rsidRPr="003153D0">
              <w:t>до школьной теплицы</w:t>
            </w:r>
          </w:p>
        </w:tc>
        <w:tc>
          <w:tcPr>
            <w:tcW w:w="393" w:type="pct"/>
            <w:tcBorders>
              <w:top w:val="nil"/>
              <w:left w:val="nil"/>
              <w:bottom w:val="single" w:sz="4" w:space="0" w:color="auto"/>
              <w:right w:val="single" w:sz="4" w:space="0" w:color="auto"/>
            </w:tcBorders>
            <w:shd w:val="clear" w:color="000000" w:fill="FFFFFF"/>
            <w:noWrap/>
            <w:vAlign w:val="center"/>
            <w:hideMark/>
          </w:tcPr>
          <w:p w14:paraId="3E2EAEED"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1FF99523"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44DB2DCA" w14:textId="77777777" w:rsidR="003153D0" w:rsidRPr="003153D0" w:rsidRDefault="003153D0" w:rsidP="003153D0">
            <w:pPr>
              <w:pStyle w:val="1fffb"/>
            </w:pPr>
            <w:r w:rsidRPr="003153D0">
              <w:t>74,5</w:t>
            </w:r>
          </w:p>
        </w:tc>
        <w:tc>
          <w:tcPr>
            <w:tcW w:w="211" w:type="pct"/>
            <w:tcBorders>
              <w:top w:val="nil"/>
              <w:left w:val="nil"/>
              <w:bottom w:val="single" w:sz="4" w:space="0" w:color="auto"/>
              <w:right w:val="single" w:sz="4" w:space="0" w:color="auto"/>
            </w:tcBorders>
            <w:shd w:val="clear" w:color="000000" w:fill="FFFFFF"/>
            <w:noWrap/>
            <w:vAlign w:val="center"/>
            <w:hideMark/>
          </w:tcPr>
          <w:p w14:paraId="27788290"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535A28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5A91B8B" w14:textId="77777777" w:rsidR="003153D0" w:rsidRPr="003153D0" w:rsidRDefault="003153D0" w:rsidP="003153D0">
            <w:pPr>
              <w:pStyle w:val="1fffb"/>
            </w:pPr>
            <w:r w:rsidRPr="003153D0">
              <w:t>4320</w:t>
            </w:r>
          </w:p>
        </w:tc>
        <w:tc>
          <w:tcPr>
            <w:tcW w:w="310" w:type="pct"/>
            <w:tcBorders>
              <w:top w:val="nil"/>
              <w:left w:val="nil"/>
              <w:bottom w:val="single" w:sz="4" w:space="0" w:color="auto"/>
              <w:right w:val="single" w:sz="4" w:space="0" w:color="auto"/>
            </w:tcBorders>
            <w:shd w:val="clear" w:color="000000" w:fill="FFFFFF"/>
            <w:noWrap/>
            <w:vAlign w:val="center"/>
            <w:hideMark/>
          </w:tcPr>
          <w:p w14:paraId="439258B2" w14:textId="77777777" w:rsidR="003153D0" w:rsidRPr="003153D0" w:rsidRDefault="003153D0" w:rsidP="003153D0">
            <w:pPr>
              <w:pStyle w:val="1fffb"/>
            </w:pPr>
            <w:r w:rsidRPr="003153D0">
              <w:t>35,2</w:t>
            </w:r>
          </w:p>
        </w:tc>
      </w:tr>
      <w:tr w:rsidR="003153D0" w:rsidRPr="003153D0" w14:paraId="2B4D287A"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70B2EDE" w14:textId="77777777" w:rsidR="003153D0" w:rsidRPr="003153D0" w:rsidRDefault="003153D0" w:rsidP="003153D0">
            <w:pPr>
              <w:pStyle w:val="1fffb"/>
            </w:pPr>
            <w:r w:rsidRPr="003153D0">
              <w:t>на балки возле котельной</w:t>
            </w:r>
          </w:p>
        </w:tc>
        <w:tc>
          <w:tcPr>
            <w:tcW w:w="393" w:type="pct"/>
            <w:tcBorders>
              <w:top w:val="nil"/>
              <w:left w:val="nil"/>
              <w:bottom w:val="single" w:sz="4" w:space="0" w:color="auto"/>
              <w:right w:val="single" w:sz="4" w:space="0" w:color="auto"/>
            </w:tcBorders>
            <w:shd w:val="clear" w:color="000000" w:fill="FFFFFF"/>
            <w:noWrap/>
            <w:vAlign w:val="center"/>
            <w:hideMark/>
          </w:tcPr>
          <w:p w14:paraId="2311AB21"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77DED877"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3B23585F" w14:textId="77777777" w:rsidR="003153D0" w:rsidRPr="003153D0" w:rsidRDefault="003153D0" w:rsidP="003153D0">
            <w:pPr>
              <w:pStyle w:val="1fffb"/>
            </w:pPr>
            <w:r w:rsidRPr="003153D0">
              <w:t>73</w:t>
            </w:r>
          </w:p>
        </w:tc>
        <w:tc>
          <w:tcPr>
            <w:tcW w:w="211" w:type="pct"/>
            <w:tcBorders>
              <w:top w:val="nil"/>
              <w:left w:val="nil"/>
              <w:bottom w:val="single" w:sz="4" w:space="0" w:color="auto"/>
              <w:right w:val="single" w:sz="4" w:space="0" w:color="auto"/>
            </w:tcBorders>
            <w:shd w:val="clear" w:color="000000" w:fill="FFFFFF"/>
            <w:noWrap/>
            <w:vAlign w:val="center"/>
            <w:hideMark/>
          </w:tcPr>
          <w:p w14:paraId="56021A30"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9B38FEF"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8A59E43" w14:textId="77777777" w:rsidR="003153D0" w:rsidRPr="003153D0" w:rsidRDefault="003153D0" w:rsidP="003153D0">
            <w:pPr>
              <w:pStyle w:val="1fffb"/>
            </w:pPr>
            <w:r w:rsidRPr="003153D0">
              <w:t>4233</w:t>
            </w:r>
          </w:p>
        </w:tc>
        <w:tc>
          <w:tcPr>
            <w:tcW w:w="310" w:type="pct"/>
            <w:tcBorders>
              <w:top w:val="nil"/>
              <w:left w:val="nil"/>
              <w:bottom w:val="single" w:sz="4" w:space="0" w:color="auto"/>
              <w:right w:val="single" w:sz="4" w:space="0" w:color="auto"/>
            </w:tcBorders>
            <w:shd w:val="clear" w:color="000000" w:fill="FFFFFF"/>
            <w:noWrap/>
            <w:vAlign w:val="center"/>
            <w:hideMark/>
          </w:tcPr>
          <w:p w14:paraId="34B55365" w14:textId="77777777" w:rsidR="003153D0" w:rsidRPr="003153D0" w:rsidRDefault="003153D0" w:rsidP="003153D0">
            <w:pPr>
              <w:pStyle w:val="1fffb"/>
            </w:pPr>
            <w:r w:rsidRPr="003153D0">
              <w:t>34,5</w:t>
            </w:r>
          </w:p>
        </w:tc>
      </w:tr>
      <w:tr w:rsidR="003153D0" w:rsidRPr="003153D0" w14:paraId="5A04FCD4"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A16A18B" w14:textId="77777777" w:rsidR="003153D0" w:rsidRPr="003153D0" w:rsidRDefault="003153D0" w:rsidP="003153D0">
            <w:pPr>
              <w:pStyle w:val="1fffb"/>
            </w:pPr>
            <w:r w:rsidRPr="003153D0">
              <w:t>от арт.скв. №1,2,3 до ТК (ВОС)</w:t>
            </w:r>
          </w:p>
        </w:tc>
        <w:tc>
          <w:tcPr>
            <w:tcW w:w="393" w:type="pct"/>
            <w:tcBorders>
              <w:top w:val="nil"/>
              <w:left w:val="nil"/>
              <w:bottom w:val="single" w:sz="4" w:space="0" w:color="auto"/>
              <w:right w:val="single" w:sz="4" w:space="0" w:color="auto"/>
            </w:tcBorders>
            <w:shd w:val="clear" w:color="000000" w:fill="FFFFFF"/>
            <w:noWrap/>
            <w:vAlign w:val="center"/>
            <w:hideMark/>
          </w:tcPr>
          <w:p w14:paraId="61402770"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7535DAA3"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2E118F16" w14:textId="77777777" w:rsidR="003153D0" w:rsidRPr="003153D0" w:rsidRDefault="003153D0" w:rsidP="003153D0">
            <w:pPr>
              <w:pStyle w:val="1fffb"/>
            </w:pPr>
            <w:r w:rsidRPr="003153D0">
              <w:t>128</w:t>
            </w:r>
          </w:p>
        </w:tc>
        <w:tc>
          <w:tcPr>
            <w:tcW w:w="211" w:type="pct"/>
            <w:tcBorders>
              <w:top w:val="nil"/>
              <w:left w:val="nil"/>
              <w:bottom w:val="single" w:sz="4" w:space="0" w:color="auto"/>
              <w:right w:val="single" w:sz="4" w:space="0" w:color="auto"/>
            </w:tcBorders>
            <w:shd w:val="clear" w:color="000000" w:fill="FFFFFF"/>
            <w:noWrap/>
            <w:vAlign w:val="center"/>
            <w:hideMark/>
          </w:tcPr>
          <w:p w14:paraId="72AAF9CF"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243E6A9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98C0E62" w14:textId="77777777" w:rsidR="003153D0" w:rsidRPr="003153D0" w:rsidRDefault="003153D0" w:rsidP="003153D0">
            <w:pPr>
              <w:pStyle w:val="1fffb"/>
            </w:pPr>
            <w:r w:rsidRPr="003153D0">
              <w:t>7422</w:t>
            </w:r>
          </w:p>
        </w:tc>
        <w:tc>
          <w:tcPr>
            <w:tcW w:w="310" w:type="pct"/>
            <w:tcBorders>
              <w:top w:val="nil"/>
              <w:left w:val="nil"/>
              <w:bottom w:val="single" w:sz="4" w:space="0" w:color="auto"/>
              <w:right w:val="single" w:sz="4" w:space="0" w:color="auto"/>
            </w:tcBorders>
            <w:shd w:val="clear" w:color="000000" w:fill="FFFFFF"/>
            <w:noWrap/>
            <w:vAlign w:val="center"/>
            <w:hideMark/>
          </w:tcPr>
          <w:p w14:paraId="5D106BD0" w14:textId="77777777" w:rsidR="003153D0" w:rsidRPr="003153D0" w:rsidRDefault="003153D0" w:rsidP="003153D0">
            <w:pPr>
              <w:pStyle w:val="1fffb"/>
            </w:pPr>
            <w:r w:rsidRPr="003153D0">
              <w:t>60,5</w:t>
            </w:r>
          </w:p>
        </w:tc>
      </w:tr>
      <w:tr w:rsidR="003153D0" w:rsidRPr="003153D0" w14:paraId="58178C2B"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0C642AEF" w14:textId="77777777" w:rsidR="003153D0" w:rsidRPr="003153D0" w:rsidRDefault="003153D0" w:rsidP="003153D0">
            <w:pPr>
              <w:pStyle w:val="1fffb"/>
            </w:pPr>
            <w:r w:rsidRPr="003153D0">
              <w:t>от ТК-22 до ТК (ВОС)</w:t>
            </w:r>
          </w:p>
        </w:tc>
        <w:tc>
          <w:tcPr>
            <w:tcW w:w="393" w:type="pct"/>
            <w:tcBorders>
              <w:top w:val="nil"/>
              <w:left w:val="nil"/>
              <w:bottom w:val="single" w:sz="4" w:space="0" w:color="auto"/>
              <w:right w:val="single" w:sz="4" w:space="0" w:color="auto"/>
            </w:tcBorders>
            <w:shd w:val="clear" w:color="000000" w:fill="FFFFFF"/>
            <w:noWrap/>
            <w:vAlign w:val="center"/>
            <w:hideMark/>
          </w:tcPr>
          <w:p w14:paraId="79CFC519" w14:textId="77777777" w:rsidR="003153D0" w:rsidRPr="003153D0" w:rsidRDefault="003153D0" w:rsidP="003153D0">
            <w:pPr>
              <w:pStyle w:val="1fffb"/>
            </w:pPr>
            <w:r w:rsidRPr="003153D0">
              <w:t>159</w:t>
            </w:r>
          </w:p>
        </w:tc>
        <w:tc>
          <w:tcPr>
            <w:tcW w:w="436" w:type="pct"/>
            <w:tcBorders>
              <w:top w:val="nil"/>
              <w:left w:val="nil"/>
              <w:bottom w:val="single" w:sz="4" w:space="0" w:color="auto"/>
              <w:right w:val="single" w:sz="4" w:space="0" w:color="auto"/>
            </w:tcBorders>
            <w:shd w:val="clear" w:color="000000" w:fill="FFFFFF"/>
            <w:noWrap/>
            <w:vAlign w:val="center"/>
            <w:hideMark/>
          </w:tcPr>
          <w:p w14:paraId="32C94BB7" w14:textId="77777777" w:rsidR="003153D0" w:rsidRPr="003153D0" w:rsidRDefault="003153D0" w:rsidP="003153D0">
            <w:pPr>
              <w:pStyle w:val="1fffb"/>
            </w:pPr>
            <w:r w:rsidRPr="003153D0">
              <w:t>44</w:t>
            </w:r>
          </w:p>
        </w:tc>
        <w:tc>
          <w:tcPr>
            <w:tcW w:w="623" w:type="pct"/>
            <w:tcBorders>
              <w:top w:val="nil"/>
              <w:left w:val="nil"/>
              <w:bottom w:val="single" w:sz="4" w:space="0" w:color="auto"/>
              <w:right w:val="single" w:sz="4" w:space="0" w:color="auto"/>
            </w:tcBorders>
            <w:shd w:val="clear" w:color="000000" w:fill="FFFFFF"/>
            <w:noWrap/>
            <w:vAlign w:val="center"/>
            <w:hideMark/>
          </w:tcPr>
          <w:p w14:paraId="6F6A7A3A" w14:textId="77777777" w:rsidR="003153D0" w:rsidRPr="003153D0" w:rsidRDefault="003153D0" w:rsidP="003153D0">
            <w:pPr>
              <w:pStyle w:val="1fffb"/>
            </w:pPr>
            <w:r w:rsidRPr="003153D0">
              <w:t>405</w:t>
            </w:r>
          </w:p>
        </w:tc>
        <w:tc>
          <w:tcPr>
            <w:tcW w:w="211" w:type="pct"/>
            <w:tcBorders>
              <w:top w:val="nil"/>
              <w:left w:val="nil"/>
              <w:bottom w:val="single" w:sz="4" w:space="0" w:color="auto"/>
              <w:right w:val="single" w:sz="4" w:space="0" w:color="auto"/>
            </w:tcBorders>
            <w:shd w:val="clear" w:color="000000" w:fill="FFFFFF"/>
            <w:noWrap/>
            <w:vAlign w:val="center"/>
            <w:hideMark/>
          </w:tcPr>
          <w:p w14:paraId="62DFFF99" w14:textId="77777777" w:rsidR="003153D0" w:rsidRPr="003153D0" w:rsidRDefault="003153D0" w:rsidP="003153D0">
            <w:pPr>
              <w:pStyle w:val="1fffb"/>
            </w:pPr>
            <w:r w:rsidRPr="003153D0">
              <w:t>1,15</w:t>
            </w:r>
          </w:p>
        </w:tc>
        <w:tc>
          <w:tcPr>
            <w:tcW w:w="211" w:type="pct"/>
            <w:tcBorders>
              <w:top w:val="nil"/>
              <w:left w:val="nil"/>
              <w:bottom w:val="single" w:sz="4" w:space="0" w:color="auto"/>
              <w:right w:val="single" w:sz="4" w:space="0" w:color="auto"/>
            </w:tcBorders>
            <w:shd w:val="clear" w:color="000000" w:fill="FFFFFF"/>
            <w:noWrap/>
            <w:vAlign w:val="center"/>
            <w:hideMark/>
          </w:tcPr>
          <w:p w14:paraId="465D8C97"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0DE747F0" w14:textId="77777777" w:rsidR="003153D0" w:rsidRPr="003153D0" w:rsidRDefault="003153D0" w:rsidP="003153D0">
            <w:pPr>
              <w:pStyle w:val="1fffb"/>
            </w:pPr>
            <w:r w:rsidRPr="003153D0">
              <w:t>43971</w:t>
            </w:r>
          </w:p>
        </w:tc>
        <w:tc>
          <w:tcPr>
            <w:tcW w:w="310" w:type="pct"/>
            <w:tcBorders>
              <w:top w:val="nil"/>
              <w:left w:val="nil"/>
              <w:bottom w:val="single" w:sz="4" w:space="0" w:color="auto"/>
              <w:right w:val="single" w:sz="4" w:space="0" w:color="auto"/>
            </w:tcBorders>
            <w:shd w:val="clear" w:color="000000" w:fill="FFFFFF"/>
            <w:noWrap/>
            <w:vAlign w:val="center"/>
            <w:hideMark/>
          </w:tcPr>
          <w:p w14:paraId="7CBF75CF" w14:textId="77777777" w:rsidR="003153D0" w:rsidRPr="003153D0" w:rsidRDefault="003153D0" w:rsidP="003153D0">
            <w:pPr>
              <w:pStyle w:val="1fffb"/>
            </w:pPr>
            <w:r w:rsidRPr="003153D0">
              <w:t>343,4</w:t>
            </w:r>
          </w:p>
        </w:tc>
      </w:tr>
      <w:tr w:rsidR="003153D0" w:rsidRPr="003153D0" w14:paraId="51BE715B"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A694522" w14:textId="77777777" w:rsidR="003153D0" w:rsidRPr="003153D0" w:rsidRDefault="003153D0" w:rsidP="003153D0">
            <w:pPr>
              <w:pStyle w:val="1fffb"/>
            </w:pPr>
            <w:r w:rsidRPr="003153D0">
              <w:t>от ТК-22 до ТК (ВОС)</w:t>
            </w:r>
          </w:p>
        </w:tc>
        <w:tc>
          <w:tcPr>
            <w:tcW w:w="393" w:type="pct"/>
            <w:tcBorders>
              <w:top w:val="nil"/>
              <w:left w:val="nil"/>
              <w:bottom w:val="single" w:sz="4" w:space="0" w:color="auto"/>
              <w:right w:val="single" w:sz="4" w:space="0" w:color="auto"/>
            </w:tcBorders>
            <w:shd w:val="clear" w:color="000000" w:fill="FFFFFF"/>
            <w:noWrap/>
            <w:vAlign w:val="center"/>
            <w:hideMark/>
          </w:tcPr>
          <w:p w14:paraId="538DF853" w14:textId="77777777" w:rsidR="003153D0" w:rsidRPr="003153D0" w:rsidRDefault="003153D0" w:rsidP="003153D0">
            <w:pPr>
              <w:pStyle w:val="1fffb"/>
            </w:pPr>
            <w:r w:rsidRPr="003153D0">
              <w:t>114</w:t>
            </w:r>
          </w:p>
        </w:tc>
        <w:tc>
          <w:tcPr>
            <w:tcW w:w="436" w:type="pct"/>
            <w:tcBorders>
              <w:top w:val="nil"/>
              <w:left w:val="nil"/>
              <w:bottom w:val="single" w:sz="4" w:space="0" w:color="auto"/>
              <w:right w:val="single" w:sz="4" w:space="0" w:color="auto"/>
            </w:tcBorders>
            <w:shd w:val="clear" w:color="000000" w:fill="FFFFFF"/>
            <w:noWrap/>
            <w:vAlign w:val="center"/>
            <w:hideMark/>
          </w:tcPr>
          <w:p w14:paraId="087C733B" w14:textId="77777777" w:rsidR="003153D0" w:rsidRPr="003153D0" w:rsidRDefault="003153D0" w:rsidP="003153D0">
            <w:pPr>
              <w:pStyle w:val="1fffb"/>
            </w:pPr>
            <w:r w:rsidRPr="003153D0">
              <w:t>32,5</w:t>
            </w:r>
          </w:p>
        </w:tc>
        <w:tc>
          <w:tcPr>
            <w:tcW w:w="623" w:type="pct"/>
            <w:tcBorders>
              <w:top w:val="nil"/>
              <w:left w:val="nil"/>
              <w:bottom w:val="single" w:sz="4" w:space="0" w:color="auto"/>
              <w:right w:val="single" w:sz="4" w:space="0" w:color="auto"/>
            </w:tcBorders>
            <w:shd w:val="clear" w:color="000000" w:fill="FFFFFF"/>
            <w:noWrap/>
            <w:vAlign w:val="center"/>
            <w:hideMark/>
          </w:tcPr>
          <w:p w14:paraId="295D4134" w14:textId="77777777" w:rsidR="003153D0" w:rsidRPr="003153D0" w:rsidRDefault="003153D0" w:rsidP="003153D0">
            <w:pPr>
              <w:pStyle w:val="1fffb"/>
            </w:pPr>
            <w:r w:rsidRPr="003153D0">
              <w:t>430</w:t>
            </w:r>
          </w:p>
        </w:tc>
        <w:tc>
          <w:tcPr>
            <w:tcW w:w="211" w:type="pct"/>
            <w:tcBorders>
              <w:top w:val="nil"/>
              <w:left w:val="nil"/>
              <w:bottom w:val="single" w:sz="4" w:space="0" w:color="auto"/>
              <w:right w:val="single" w:sz="4" w:space="0" w:color="auto"/>
            </w:tcBorders>
            <w:shd w:val="clear" w:color="000000" w:fill="FFFFFF"/>
            <w:noWrap/>
            <w:vAlign w:val="center"/>
            <w:hideMark/>
          </w:tcPr>
          <w:p w14:paraId="799B2627"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5013A432"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C8F0016" w14:textId="77777777" w:rsidR="003153D0" w:rsidRPr="003153D0" w:rsidRDefault="003153D0" w:rsidP="003153D0">
            <w:pPr>
              <w:pStyle w:val="1fffb"/>
            </w:pPr>
            <w:r w:rsidRPr="003153D0">
              <w:t>34483</w:t>
            </w:r>
          </w:p>
        </w:tc>
        <w:tc>
          <w:tcPr>
            <w:tcW w:w="310" w:type="pct"/>
            <w:tcBorders>
              <w:top w:val="nil"/>
              <w:left w:val="nil"/>
              <w:bottom w:val="single" w:sz="4" w:space="0" w:color="auto"/>
              <w:right w:val="single" w:sz="4" w:space="0" w:color="auto"/>
            </w:tcBorders>
            <w:shd w:val="clear" w:color="000000" w:fill="FFFFFF"/>
            <w:noWrap/>
            <w:vAlign w:val="center"/>
            <w:hideMark/>
          </w:tcPr>
          <w:p w14:paraId="35031160" w14:textId="77777777" w:rsidR="003153D0" w:rsidRPr="003153D0" w:rsidRDefault="003153D0" w:rsidP="003153D0">
            <w:pPr>
              <w:pStyle w:val="1fffb"/>
            </w:pPr>
            <w:r w:rsidRPr="003153D0">
              <w:t>281,1</w:t>
            </w:r>
          </w:p>
        </w:tc>
      </w:tr>
      <w:tr w:rsidR="003153D0" w:rsidRPr="003153D0" w14:paraId="14599957"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120F95F7" w14:textId="77777777" w:rsidR="003153D0" w:rsidRPr="003153D0" w:rsidRDefault="003153D0" w:rsidP="003153D0">
            <w:pPr>
              <w:pStyle w:val="1fffb"/>
            </w:pPr>
            <w:r w:rsidRPr="003153D0">
              <w:t>ввод Дорожная 1</w:t>
            </w:r>
          </w:p>
        </w:tc>
        <w:tc>
          <w:tcPr>
            <w:tcW w:w="393" w:type="pct"/>
            <w:tcBorders>
              <w:top w:val="nil"/>
              <w:left w:val="nil"/>
              <w:bottom w:val="single" w:sz="4" w:space="0" w:color="auto"/>
              <w:right w:val="single" w:sz="4" w:space="0" w:color="auto"/>
            </w:tcBorders>
            <w:shd w:val="clear" w:color="000000" w:fill="FFFFFF"/>
            <w:noWrap/>
            <w:vAlign w:val="center"/>
            <w:hideMark/>
          </w:tcPr>
          <w:p w14:paraId="7AF8D967"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37B938DB"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57C70DE3" w14:textId="77777777" w:rsidR="003153D0" w:rsidRPr="003153D0" w:rsidRDefault="003153D0" w:rsidP="003153D0">
            <w:pPr>
              <w:pStyle w:val="1fffb"/>
            </w:pPr>
            <w:r w:rsidRPr="003153D0">
              <w:t>50</w:t>
            </w:r>
          </w:p>
        </w:tc>
        <w:tc>
          <w:tcPr>
            <w:tcW w:w="211" w:type="pct"/>
            <w:tcBorders>
              <w:top w:val="nil"/>
              <w:left w:val="nil"/>
              <w:bottom w:val="single" w:sz="4" w:space="0" w:color="auto"/>
              <w:right w:val="single" w:sz="4" w:space="0" w:color="auto"/>
            </w:tcBorders>
            <w:shd w:val="clear" w:color="000000" w:fill="FFFFFF"/>
            <w:noWrap/>
            <w:vAlign w:val="center"/>
            <w:hideMark/>
          </w:tcPr>
          <w:p w14:paraId="0A6C9FA0"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04346EA8"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6A85D8FA" w14:textId="77777777" w:rsidR="003153D0" w:rsidRPr="003153D0" w:rsidRDefault="003153D0" w:rsidP="003153D0">
            <w:pPr>
              <w:pStyle w:val="1fffb"/>
            </w:pPr>
            <w:r w:rsidRPr="003153D0">
              <w:t>2344</w:t>
            </w:r>
          </w:p>
        </w:tc>
        <w:tc>
          <w:tcPr>
            <w:tcW w:w="310" w:type="pct"/>
            <w:tcBorders>
              <w:top w:val="nil"/>
              <w:left w:val="nil"/>
              <w:bottom w:val="single" w:sz="4" w:space="0" w:color="auto"/>
              <w:right w:val="single" w:sz="4" w:space="0" w:color="auto"/>
            </w:tcBorders>
            <w:shd w:val="clear" w:color="000000" w:fill="FFFFFF"/>
            <w:noWrap/>
            <w:vAlign w:val="center"/>
            <w:hideMark/>
          </w:tcPr>
          <w:p w14:paraId="2BE1E6A2" w14:textId="77777777" w:rsidR="003153D0" w:rsidRPr="003153D0" w:rsidRDefault="003153D0" w:rsidP="003153D0">
            <w:pPr>
              <w:pStyle w:val="1fffb"/>
            </w:pPr>
            <w:r w:rsidRPr="003153D0">
              <w:t>19,1</w:t>
            </w:r>
          </w:p>
        </w:tc>
      </w:tr>
      <w:tr w:rsidR="003153D0" w:rsidRPr="003153D0" w14:paraId="614A159C"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4C5C52D4" w14:textId="77777777" w:rsidR="003153D0" w:rsidRPr="003153D0" w:rsidRDefault="003153D0" w:rsidP="003153D0">
            <w:pPr>
              <w:pStyle w:val="1fffb"/>
            </w:pPr>
            <w:r w:rsidRPr="003153D0">
              <w:t>ввод Центральная 17А</w:t>
            </w:r>
          </w:p>
        </w:tc>
        <w:tc>
          <w:tcPr>
            <w:tcW w:w="393" w:type="pct"/>
            <w:tcBorders>
              <w:top w:val="nil"/>
              <w:left w:val="nil"/>
              <w:bottom w:val="single" w:sz="4" w:space="0" w:color="auto"/>
              <w:right w:val="single" w:sz="4" w:space="0" w:color="auto"/>
            </w:tcBorders>
            <w:shd w:val="clear" w:color="000000" w:fill="FFFFFF"/>
            <w:noWrap/>
            <w:vAlign w:val="center"/>
            <w:hideMark/>
          </w:tcPr>
          <w:p w14:paraId="0CE28003" w14:textId="77777777" w:rsidR="003153D0" w:rsidRPr="003153D0" w:rsidRDefault="003153D0" w:rsidP="003153D0">
            <w:pPr>
              <w:pStyle w:val="1fffb"/>
            </w:pPr>
            <w:r w:rsidRPr="003153D0">
              <w:t>76</w:t>
            </w:r>
          </w:p>
        </w:tc>
        <w:tc>
          <w:tcPr>
            <w:tcW w:w="436" w:type="pct"/>
            <w:tcBorders>
              <w:top w:val="nil"/>
              <w:left w:val="nil"/>
              <w:bottom w:val="single" w:sz="4" w:space="0" w:color="auto"/>
              <w:right w:val="single" w:sz="4" w:space="0" w:color="auto"/>
            </w:tcBorders>
            <w:shd w:val="clear" w:color="000000" w:fill="FFFFFF"/>
            <w:noWrap/>
            <w:vAlign w:val="center"/>
            <w:hideMark/>
          </w:tcPr>
          <w:p w14:paraId="6855A344" w14:textId="77777777" w:rsidR="003153D0" w:rsidRPr="003153D0" w:rsidRDefault="003153D0" w:rsidP="003153D0">
            <w:pPr>
              <w:pStyle w:val="1fffb"/>
            </w:pPr>
            <w:r w:rsidRPr="003153D0">
              <w:t>26</w:t>
            </w:r>
          </w:p>
        </w:tc>
        <w:tc>
          <w:tcPr>
            <w:tcW w:w="623" w:type="pct"/>
            <w:tcBorders>
              <w:top w:val="nil"/>
              <w:left w:val="nil"/>
              <w:bottom w:val="single" w:sz="4" w:space="0" w:color="auto"/>
              <w:right w:val="single" w:sz="4" w:space="0" w:color="auto"/>
            </w:tcBorders>
            <w:shd w:val="clear" w:color="000000" w:fill="FFFFFF"/>
            <w:noWrap/>
            <w:vAlign w:val="center"/>
            <w:hideMark/>
          </w:tcPr>
          <w:p w14:paraId="3865600A" w14:textId="77777777" w:rsidR="003153D0" w:rsidRPr="003153D0" w:rsidRDefault="003153D0" w:rsidP="003153D0">
            <w:pPr>
              <w:pStyle w:val="1fffb"/>
            </w:pPr>
            <w:r w:rsidRPr="003153D0">
              <w:t>80</w:t>
            </w:r>
          </w:p>
        </w:tc>
        <w:tc>
          <w:tcPr>
            <w:tcW w:w="211" w:type="pct"/>
            <w:tcBorders>
              <w:top w:val="nil"/>
              <w:left w:val="nil"/>
              <w:bottom w:val="single" w:sz="4" w:space="0" w:color="auto"/>
              <w:right w:val="single" w:sz="4" w:space="0" w:color="auto"/>
            </w:tcBorders>
            <w:shd w:val="clear" w:color="000000" w:fill="FFFFFF"/>
            <w:noWrap/>
            <w:vAlign w:val="center"/>
            <w:hideMark/>
          </w:tcPr>
          <w:p w14:paraId="24222E89"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4E5FFB83"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53409DD7" w14:textId="77777777" w:rsidR="003153D0" w:rsidRPr="003153D0" w:rsidRDefault="003153D0" w:rsidP="003153D0">
            <w:pPr>
              <w:pStyle w:val="1fffb"/>
            </w:pPr>
            <w:r w:rsidRPr="003153D0">
              <w:t>5132</w:t>
            </w:r>
          </w:p>
        </w:tc>
        <w:tc>
          <w:tcPr>
            <w:tcW w:w="310" w:type="pct"/>
            <w:tcBorders>
              <w:top w:val="nil"/>
              <w:left w:val="nil"/>
              <w:bottom w:val="single" w:sz="4" w:space="0" w:color="auto"/>
              <w:right w:val="single" w:sz="4" w:space="0" w:color="auto"/>
            </w:tcBorders>
            <w:shd w:val="clear" w:color="000000" w:fill="FFFFFF"/>
            <w:noWrap/>
            <w:vAlign w:val="center"/>
            <w:hideMark/>
          </w:tcPr>
          <w:p w14:paraId="70F4255B" w14:textId="77777777" w:rsidR="003153D0" w:rsidRPr="003153D0" w:rsidRDefault="003153D0" w:rsidP="003153D0">
            <w:pPr>
              <w:pStyle w:val="1fffb"/>
            </w:pPr>
            <w:r w:rsidRPr="003153D0">
              <w:t>41,8</w:t>
            </w:r>
          </w:p>
        </w:tc>
      </w:tr>
      <w:tr w:rsidR="003153D0" w:rsidRPr="003153D0" w14:paraId="454447BF"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722BDDC2" w14:textId="77777777" w:rsidR="003153D0" w:rsidRPr="003153D0" w:rsidRDefault="003153D0" w:rsidP="003153D0">
            <w:pPr>
              <w:pStyle w:val="1fffb"/>
            </w:pPr>
            <w:r w:rsidRPr="003153D0">
              <w:t>0</w:t>
            </w:r>
          </w:p>
        </w:tc>
        <w:tc>
          <w:tcPr>
            <w:tcW w:w="393" w:type="pct"/>
            <w:tcBorders>
              <w:top w:val="nil"/>
              <w:left w:val="nil"/>
              <w:bottom w:val="single" w:sz="4" w:space="0" w:color="auto"/>
              <w:right w:val="single" w:sz="4" w:space="0" w:color="auto"/>
            </w:tcBorders>
            <w:shd w:val="clear" w:color="000000" w:fill="FFFFFF"/>
            <w:noWrap/>
            <w:vAlign w:val="center"/>
            <w:hideMark/>
          </w:tcPr>
          <w:p w14:paraId="17E73E62" w14:textId="77777777" w:rsidR="003153D0" w:rsidRPr="003153D0" w:rsidRDefault="003153D0" w:rsidP="003153D0">
            <w:pPr>
              <w:pStyle w:val="1fffb"/>
            </w:pPr>
            <w:r w:rsidRPr="003153D0">
              <w:t>32</w:t>
            </w:r>
          </w:p>
        </w:tc>
        <w:tc>
          <w:tcPr>
            <w:tcW w:w="436" w:type="pct"/>
            <w:tcBorders>
              <w:top w:val="nil"/>
              <w:left w:val="nil"/>
              <w:bottom w:val="single" w:sz="4" w:space="0" w:color="auto"/>
              <w:right w:val="single" w:sz="4" w:space="0" w:color="auto"/>
            </w:tcBorders>
            <w:shd w:val="clear" w:color="000000" w:fill="FFFFFF"/>
            <w:noWrap/>
            <w:vAlign w:val="center"/>
            <w:hideMark/>
          </w:tcPr>
          <w:p w14:paraId="1D510674" w14:textId="77777777" w:rsidR="003153D0" w:rsidRPr="003153D0" w:rsidRDefault="003153D0" w:rsidP="003153D0">
            <w:pPr>
              <w:pStyle w:val="1fffb"/>
            </w:pPr>
            <w:r w:rsidRPr="003153D0">
              <w:t>19</w:t>
            </w:r>
          </w:p>
        </w:tc>
        <w:tc>
          <w:tcPr>
            <w:tcW w:w="623" w:type="pct"/>
            <w:tcBorders>
              <w:top w:val="nil"/>
              <w:left w:val="nil"/>
              <w:bottom w:val="single" w:sz="4" w:space="0" w:color="auto"/>
              <w:right w:val="single" w:sz="4" w:space="0" w:color="auto"/>
            </w:tcBorders>
            <w:shd w:val="clear" w:color="000000" w:fill="FFFFFF"/>
            <w:noWrap/>
            <w:vAlign w:val="center"/>
            <w:hideMark/>
          </w:tcPr>
          <w:p w14:paraId="4871433E" w14:textId="77777777" w:rsidR="003153D0" w:rsidRPr="003153D0" w:rsidRDefault="003153D0" w:rsidP="003153D0">
            <w:pPr>
              <w:pStyle w:val="1fffb"/>
            </w:pPr>
            <w:r w:rsidRPr="003153D0">
              <w:t>112</w:t>
            </w:r>
          </w:p>
        </w:tc>
        <w:tc>
          <w:tcPr>
            <w:tcW w:w="211" w:type="pct"/>
            <w:tcBorders>
              <w:top w:val="nil"/>
              <w:left w:val="nil"/>
              <w:bottom w:val="single" w:sz="4" w:space="0" w:color="auto"/>
              <w:right w:val="single" w:sz="4" w:space="0" w:color="auto"/>
            </w:tcBorders>
            <w:shd w:val="clear" w:color="000000" w:fill="FFFFFF"/>
            <w:noWrap/>
            <w:vAlign w:val="center"/>
            <w:hideMark/>
          </w:tcPr>
          <w:p w14:paraId="3C2D76B8"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3730387A"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4FF36CAC" w14:textId="77777777" w:rsidR="003153D0" w:rsidRPr="003153D0" w:rsidRDefault="003153D0" w:rsidP="003153D0">
            <w:pPr>
              <w:pStyle w:val="1fffb"/>
            </w:pPr>
            <w:r w:rsidRPr="003153D0">
              <w:t>5251</w:t>
            </w:r>
          </w:p>
        </w:tc>
        <w:tc>
          <w:tcPr>
            <w:tcW w:w="310" w:type="pct"/>
            <w:tcBorders>
              <w:top w:val="nil"/>
              <w:left w:val="nil"/>
              <w:bottom w:val="single" w:sz="4" w:space="0" w:color="auto"/>
              <w:right w:val="single" w:sz="4" w:space="0" w:color="auto"/>
            </w:tcBorders>
            <w:shd w:val="clear" w:color="000000" w:fill="FFFFFF"/>
            <w:noWrap/>
            <w:vAlign w:val="center"/>
            <w:hideMark/>
          </w:tcPr>
          <w:p w14:paraId="489CDFD8" w14:textId="77777777" w:rsidR="003153D0" w:rsidRPr="003153D0" w:rsidRDefault="003153D0" w:rsidP="003153D0">
            <w:pPr>
              <w:pStyle w:val="1fffb"/>
            </w:pPr>
            <w:r w:rsidRPr="003153D0">
              <w:t>42,8</w:t>
            </w:r>
          </w:p>
        </w:tc>
      </w:tr>
      <w:tr w:rsidR="003153D0" w:rsidRPr="003153D0" w14:paraId="62D788E8" w14:textId="77777777" w:rsidTr="003153D0">
        <w:trPr>
          <w:trHeight w:val="20"/>
        </w:trPr>
        <w:tc>
          <w:tcPr>
            <w:tcW w:w="2501" w:type="pct"/>
            <w:tcBorders>
              <w:top w:val="nil"/>
              <w:left w:val="single" w:sz="4" w:space="0" w:color="auto"/>
              <w:bottom w:val="single" w:sz="4" w:space="0" w:color="auto"/>
              <w:right w:val="single" w:sz="4" w:space="0" w:color="auto"/>
            </w:tcBorders>
            <w:shd w:val="clear" w:color="000000" w:fill="FFFFFF"/>
            <w:noWrap/>
            <w:vAlign w:val="center"/>
            <w:hideMark/>
          </w:tcPr>
          <w:p w14:paraId="678141E7" w14:textId="532DAD15" w:rsidR="003153D0" w:rsidRPr="003153D0" w:rsidRDefault="003153D0" w:rsidP="003153D0">
            <w:pPr>
              <w:pStyle w:val="1fffb"/>
            </w:pPr>
          </w:p>
        </w:tc>
        <w:tc>
          <w:tcPr>
            <w:tcW w:w="393" w:type="pct"/>
            <w:tcBorders>
              <w:top w:val="nil"/>
              <w:left w:val="nil"/>
              <w:bottom w:val="single" w:sz="4" w:space="0" w:color="auto"/>
              <w:right w:val="single" w:sz="4" w:space="0" w:color="auto"/>
            </w:tcBorders>
            <w:shd w:val="clear" w:color="000000" w:fill="FFFFFF"/>
            <w:noWrap/>
            <w:vAlign w:val="center"/>
            <w:hideMark/>
          </w:tcPr>
          <w:p w14:paraId="64CA1AC0" w14:textId="77777777" w:rsidR="003153D0" w:rsidRPr="003153D0" w:rsidRDefault="003153D0" w:rsidP="003153D0">
            <w:pPr>
              <w:pStyle w:val="1fffb"/>
            </w:pPr>
            <w:r w:rsidRPr="003153D0">
              <w:t>57</w:t>
            </w:r>
          </w:p>
        </w:tc>
        <w:tc>
          <w:tcPr>
            <w:tcW w:w="436" w:type="pct"/>
            <w:tcBorders>
              <w:top w:val="nil"/>
              <w:left w:val="nil"/>
              <w:bottom w:val="single" w:sz="4" w:space="0" w:color="auto"/>
              <w:right w:val="single" w:sz="4" w:space="0" w:color="auto"/>
            </w:tcBorders>
            <w:shd w:val="clear" w:color="000000" w:fill="FFFFFF"/>
            <w:noWrap/>
            <w:vAlign w:val="center"/>
            <w:hideMark/>
          </w:tcPr>
          <w:p w14:paraId="38711DCE" w14:textId="77777777" w:rsidR="003153D0" w:rsidRPr="003153D0" w:rsidRDefault="003153D0" w:rsidP="003153D0">
            <w:pPr>
              <w:pStyle w:val="1fffb"/>
            </w:pPr>
            <w:r w:rsidRPr="003153D0">
              <w:t>23,5</w:t>
            </w:r>
          </w:p>
        </w:tc>
        <w:tc>
          <w:tcPr>
            <w:tcW w:w="623" w:type="pct"/>
            <w:tcBorders>
              <w:top w:val="nil"/>
              <w:left w:val="nil"/>
              <w:bottom w:val="single" w:sz="4" w:space="0" w:color="auto"/>
              <w:right w:val="single" w:sz="4" w:space="0" w:color="auto"/>
            </w:tcBorders>
            <w:shd w:val="clear" w:color="000000" w:fill="FFFFFF"/>
            <w:noWrap/>
            <w:vAlign w:val="center"/>
            <w:hideMark/>
          </w:tcPr>
          <w:p w14:paraId="66912A72" w14:textId="77777777" w:rsidR="003153D0" w:rsidRPr="003153D0" w:rsidRDefault="003153D0" w:rsidP="003153D0">
            <w:pPr>
              <w:pStyle w:val="1fffb"/>
            </w:pPr>
            <w:r w:rsidRPr="003153D0">
              <w:t>14</w:t>
            </w:r>
          </w:p>
        </w:tc>
        <w:tc>
          <w:tcPr>
            <w:tcW w:w="211" w:type="pct"/>
            <w:tcBorders>
              <w:top w:val="nil"/>
              <w:left w:val="nil"/>
              <w:bottom w:val="single" w:sz="4" w:space="0" w:color="auto"/>
              <w:right w:val="single" w:sz="4" w:space="0" w:color="auto"/>
            </w:tcBorders>
            <w:shd w:val="clear" w:color="000000" w:fill="FFFFFF"/>
            <w:noWrap/>
            <w:vAlign w:val="center"/>
            <w:hideMark/>
          </w:tcPr>
          <w:p w14:paraId="6A16439C" w14:textId="77777777" w:rsidR="003153D0" w:rsidRPr="003153D0" w:rsidRDefault="003153D0" w:rsidP="003153D0">
            <w:pPr>
              <w:pStyle w:val="1fffb"/>
            </w:pPr>
            <w:r w:rsidRPr="003153D0">
              <w:t>1,2</w:t>
            </w:r>
          </w:p>
        </w:tc>
        <w:tc>
          <w:tcPr>
            <w:tcW w:w="211" w:type="pct"/>
            <w:tcBorders>
              <w:top w:val="nil"/>
              <w:left w:val="nil"/>
              <w:bottom w:val="single" w:sz="4" w:space="0" w:color="auto"/>
              <w:right w:val="single" w:sz="4" w:space="0" w:color="auto"/>
            </w:tcBorders>
            <w:shd w:val="clear" w:color="000000" w:fill="FFFFFF"/>
            <w:noWrap/>
            <w:vAlign w:val="center"/>
            <w:hideMark/>
          </w:tcPr>
          <w:p w14:paraId="732C9C99" w14:textId="77777777" w:rsidR="003153D0" w:rsidRPr="003153D0" w:rsidRDefault="003153D0" w:rsidP="003153D0">
            <w:pPr>
              <w:pStyle w:val="1fffb"/>
            </w:pPr>
            <w:r w:rsidRPr="003153D0">
              <w:t>1,41</w:t>
            </w:r>
          </w:p>
        </w:tc>
        <w:tc>
          <w:tcPr>
            <w:tcW w:w="316" w:type="pct"/>
            <w:tcBorders>
              <w:top w:val="nil"/>
              <w:left w:val="nil"/>
              <w:bottom w:val="single" w:sz="4" w:space="0" w:color="auto"/>
              <w:right w:val="single" w:sz="4" w:space="0" w:color="auto"/>
            </w:tcBorders>
            <w:shd w:val="clear" w:color="000000" w:fill="FFFFFF"/>
            <w:noWrap/>
            <w:vAlign w:val="center"/>
            <w:hideMark/>
          </w:tcPr>
          <w:p w14:paraId="11808D20" w14:textId="77777777" w:rsidR="003153D0" w:rsidRPr="003153D0" w:rsidRDefault="003153D0" w:rsidP="003153D0">
            <w:pPr>
              <w:pStyle w:val="1fffb"/>
            </w:pPr>
            <w:r w:rsidRPr="003153D0">
              <w:t>812</w:t>
            </w:r>
          </w:p>
        </w:tc>
        <w:tc>
          <w:tcPr>
            <w:tcW w:w="310" w:type="pct"/>
            <w:tcBorders>
              <w:top w:val="nil"/>
              <w:left w:val="nil"/>
              <w:bottom w:val="single" w:sz="4" w:space="0" w:color="auto"/>
              <w:right w:val="single" w:sz="4" w:space="0" w:color="auto"/>
            </w:tcBorders>
            <w:shd w:val="clear" w:color="000000" w:fill="FFFFFF"/>
            <w:noWrap/>
            <w:vAlign w:val="center"/>
            <w:hideMark/>
          </w:tcPr>
          <w:p w14:paraId="0BB2BBB3" w14:textId="77777777" w:rsidR="003153D0" w:rsidRPr="003153D0" w:rsidRDefault="003153D0" w:rsidP="003153D0">
            <w:pPr>
              <w:pStyle w:val="1fffb"/>
            </w:pPr>
            <w:r w:rsidRPr="003153D0">
              <w:t>6,6</w:t>
            </w:r>
          </w:p>
        </w:tc>
      </w:tr>
    </w:tbl>
    <w:p w14:paraId="66FBD7C1" w14:textId="77777777" w:rsidR="003153D0" w:rsidRPr="00F704E1" w:rsidRDefault="003153D0" w:rsidP="00243801">
      <w:pPr>
        <w:pStyle w:val="afffffffffffffff"/>
        <w:ind w:firstLine="0"/>
        <w:rPr>
          <w:u w:val="none"/>
        </w:rPr>
        <w:sectPr w:rsidR="003153D0" w:rsidRPr="00F704E1" w:rsidSect="00ED5167">
          <w:pgSz w:w="16839" w:h="11907" w:orient="landscape" w:code="9"/>
          <w:pgMar w:top="1134" w:right="850" w:bottom="1134" w:left="1701" w:header="567" w:footer="454" w:gutter="0"/>
          <w:cols w:space="708"/>
          <w:docGrid w:linePitch="360"/>
        </w:sectPr>
      </w:pPr>
    </w:p>
    <w:p w14:paraId="6B665B3D" w14:textId="77777777" w:rsidR="00A01DE3" w:rsidRPr="00F704E1" w:rsidRDefault="00A01DE3" w:rsidP="00243801">
      <w:pPr>
        <w:pStyle w:val="afffffffffffffff"/>
        <w:ind w:firstLine="0"/>
        <w:rPr>
          <w:u w:val="none"/>
        </w:rPr>
      </w:pPr>
    </w:p>
    <w:p w14:paraId="50C71AB6" w14:textId="77777777" w:rsidR="00C25060" w:rsidRPr="00F704E1" w:rsidRDefault="00C25060" w:rsidP="0017380A">
      <w:pPr>
        <w:pStyle w:val="20"/>
        <w:spacing w:before="0" w:after="0"/>
        <w:rPr>
          <w:rFonts w:cs="Times New Roman"/>
        </w:rPr>
      </w:pPr>
      <w:bookmarkStart w:id="156" w:name="_Toc475879448"/>
      <w:bookmarkStart w:id="157" w:name="_Toc78674715"/>
      <w:bookmarkStart w:id="158" w:name="_Toc84970952"/>
      <w:bookmarkStart w:id="159" w:name="_Toc196159578"/>
      <w:r w:rsidRPr="00F704E1">
        <w:rPr>
          <w:rFonts w:cs="Times New Roman"/>
        </w:rPr>
        <w:t>Оценка тепловых потерь в тепловых сетях за последние 3 года при отсутствии приборов учета тепловой энергии</w:t>
      </w:r>
      <w:bookmarkEnd w:id="156"/>
      <w:bookmarkEnd w:id="157"/>
      <w:bookmarkEnd w:id="158"/>
      <w:bookmarkEnd w:id="159"/>
    </w:p>
    <w:p w14:paraId="75C746E1" w14:textId="261D9856" w:rsidR="003D392D" w:rsidRPr="00F704E1" w:rsidRDefault="003D392D" w:rsidP="00B5461F">
      <w:pPr>
        <w:pStyle w:val="11ff3"/>
      </w:pPr>
      <w:r w:rsidRPr="00F704E1">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01589329" w14:textId="1C2040CB" w:rsidR="00C25060" w:rsidRPr="00F704E1" w:rsidRDefault="00C25060" w:rsidP="00B5461F">
      <w:pPr>
        <w:pStyle w:val="11ff3"/>
      </w:pPr>
      <w:r w:rsidRPr="00F704E1">
        <w:t>Оценки</w:t>
      </w:r>
      <w:r w:rsidR="00CD4F5A" w:rsidRPr="00F704E1">
        <w:t xml:space="preserve"> </w:t>
      </w:r>
      <w:r w:rsidRPr="00F704E1">
        <w:t>тепловых</w:t>
      </w:r>
      <w:r w:rsidR="00CD4F5A" w:rsidRPr="00F704E1">
        <w:t xml:space="preserve"> </w:t>
      </w:r>
      <w:r w:rsidRPr="00F704E1">
        <w:t>потерь</w:t>
      </w:r>
      <w:r w:rsidR="00CD4F5A" w:rsidRPr="00F704E1">
        <w:t xml:space="preserve"> </w:t>
      </w:r>
      <w:r w:rsidRPr="00F704E1">
        <w:t>в</w:t>
      </w:r>
      <w:r w:rsidR="00CD4F5A" w:rsidRPr="00F704E1">
        <w:t xml:space="preserve"> </w:t>
      </w:r>
      <w:r w:rsidRPr="00F704E1">
        <w:t>теплоснабжающих</w:t>
      </w:r>
      <w:r w:rsidR="00CD4F5A" w:rsidRPr="00F704E1">
        <w:t xml:space="preserve"> </w:t>
      </w:r>
      <w:r w:rsidRPr="00F704E1">
        <w:t xml:space="preserve">организациях </w:t>
      </w:r>
      <w:r w:rsidR="004A624E">
        <w:t>сельского поселения Сингапай</w:t>
      </w:r>
      <w:r w:rsidR="003F7DE7" w:rsidRPr="00F704E1">
        <w:t xml:space="preserve"> </w:t>
      </w:r>
      <w:r w:rsidRPr="00F704E1">
        <w:t>ведется расчетным методом.</w:t>
      </w:r>
    </w:p>
    <w:p w14:paraId="3E12339B" w14:textId="77777777" w:rsidR="00760045" w:rsidRPr="00F704E1" w:rsidRDefault="00760045" w:rsidP="00B5461F">
      <w:pPr>
        <w:pStyle w:val="11ff3"/>
      </w:pPr>
      <w:r w:rsidRPr="00F704E1">
        <w:t>Отсутствие приборов учета не позволяет определить фактические потери тепловой энергии при транспортировке за последние 3 года.</w:t>
      </w:r>
    </w:p>
    <w:p w14:paraId="5B52A57D" w14:textId="77777777" w:rsidR="00C25060" w:rsidRPr="00F704E1" w:rsidRDefault="00C25060" w:rsidP="00B5461F">
      <w:pPr>
        <w:pStyle w:val="11ff3"/>
      </w:pPr>
      <w:r w:rsidRPr="00F704E1">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0CA38C19" w14:textId="77777777" w:rsidR="00C25060" w:rsidRPr="00F704E1" w:rsidRDefault="00C25060" w:rsidP="00B5461F">
      <w:pPr>
        <w:pStyle w:val="11ff3"/>
      </w:pPr>
      <w:r w:rsidRPr="00F704E1">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79424CD5" w14:textId="77777777" w:rsidR="00C25060" w:rsidRPr="00F704E1" w:rsidRDefault="00C25060" w:rsidP="00B5461F">
      <w:pPr>
        <w:pStyle w:val="11ff3"/>
      </w:pPr>
      <w:r w:rsidRPr="00F704E1">
        <w:t>«Удельный расход сетевой воды», «Разность температур сетевой воды в подающих и обратных трубопроводах», «Удельный расход электроэнергии».</w:t>
      </w:r>
    </w:p>
    <w:p w14:paraId="7F8A7898" w14:textId="77777777" w:rsidR="00C25060" w:rsidRPr="00F704E1" w:rsidRDefault="00C25060" w:rsidP="00B5461F">
      <w:pPr>
        <w:pStyle w:val="11ff3"/>
      </w:pPr>
      <w:r w:rsidRPr="00F704E1">
        <w:t>Согласно Приказа №325 от 30.12.2008</w:t>
      </w:r>
      <w:r w:rsidR="00630597" w:rsidRPr="00F704E1">
        <w:t xml:space="preserve"> </w:t>
      </w:r>
      <w:r w:rsidRPr="00F704E1">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7E414ABD" w14:textId="77777777" w:rsidR="00C25060" w:rsidRPr="00F704E1" w:rsidRDefault="00C25060" w:rsidP="00B5461F">
      <w:pPr>
        <w:pStyle w:val="11ff3"/>
      </w:pPr>
      <w:r w:rsidRPr="00F704E1">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7833134A" w14:textId="77777777" w:rsidR="0057434A" w:rsidRPr="00F704E1" w:rsidRDefault="0057434A" w:rsidP="00B5461F">
      <w:pPr>
        <w:pStyle w:val="11ff3"/>
      </w:pPr>
    </w:p>
    <w:p w14:paraId="5A77E489" w14:textId="77777777" w:rsidR="000B534A" w:rsidRPr="00F704E1" w:rsidRDefault="00405C87" w:rsidP="000B534A">
      <w:pPr>
        <w:pStyle w:val="afffffffffffffff"/>
        <w:ind w:firstLine="0"/>
      </w:pPr>
      <w:r w:rsidRPr="00F704E1">
        <w:rPr>
          <w:b/>
          <w:u w:val="none"/>
        </w:rPr>
        <w:t xml:space="preserve">Таблица 1.3.14.2 - </w:t>
      </w:r>
      <w:r w:rsidR="00C25060" w:rsidRPr="00F704E1">
        <w:rPr>
          <w:b/>
          <w:u w:val="none"/>
          <w:lang w:eastAsia="ru-RU"/>
        </w:rPr>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3789"/>
        <w:gridCol w:w="1738"/>
        <w:gridCol w:w="2191"/>
        <w:gridCol w:w="1628"/>
      </w:tblGrid>
      <w:tr w:rsidR="004A7C2E" w:rsidRPr="00F704E1" w14:paraId="21E9EC55" w14:textId="77777777" w:rsidTr="003153D0">
        <w:trPr>
          <w:trHeight w:val="20"/>
          <w:tblHeader/>
        </w:trPr>
        <w:tc>
          <w:tcPr>
            <w:tcW w:w="20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78E9FD" w14:textId="77777777" w:rsidR="004B7CD5" w:rsidRPr="00F704E1" w:rsidRDefault="004B7CD5" w:rsidP="004B7CD5">
            <w:pPr>
              <w:pStyle w:val="1fffb"/>
              <w:rPr>
                <w:rFonts w:cs="Times New Roman"/>
              </w:rPr>
            </w:pPr>
            <w:bookmarkStart w:id="160" w:name="_Toc475879449"/>
            <w:bookmarkStart w:id="161" w:name="_Toc78674716"/>
            <w:bookmarkStart w:id="162" w:name="_Toc84970953"/>
            <w:r w:rsidRPr="00F704E1">
              <w:rPr>
                <w:rFonts w:cs="Times New Roman"/>
              </w:rPr>
              <w:t>Наименование котельной</w:t>
            </w:r>
          </w:p>
        </w:tc>
        <w:tc>
          <w:tcPr>
            <w:tcW w:w="93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B5593C" w14:textId="77777777" w:rsidR="004B7CD5" w:rsidRPr="00F704E1" w:rsidRDefault="004B7CD5" w:rsidP="004B7CD5">
            <w:pPr>
              <w:pStyle w:val="1fffb"/>
              <w:rPr>
                <w:rFonts w:cs="Times New Roman"/>
              </w:rPr>
            </w:pPr>
            <w:r w:rsidRPr="00F704E1">
              <w:rPr>
                <w:rFonts w:cs="Times New Roman"/>
              </w:rPr>
              <w:t>Объем производства тепловой энергии в год, Гкал</w:t>
            </w:r>
          </w:p>
        </w:tc>
        <w:tc>
          <w:tcPr>
            <w:tcW w:w="2043"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772D5A30" w14:textId="77777777" w:rsidR="004B7CD5" w:rsidRPr="00F704E1" w:rsidRDefault="004B7CD5" w:rsidP="004B7CD5">
            <w:pPr>
              <w:pStyle w:val="1fffb"/>
              <w:rPr>
                <w:rFonts w:cs="Times New Roman"/>
              </w:rPr>
            </w:pPr>
            <w:r w:rsidRPr="00F704E1">
              <w:rPr>
                <w:rFonts w:cs="Times New Roman"/>
              </w:rPr>
              <w:t>Потери тепловой энергии в год, Гкал</w:t>
            </w:r>
          </w:p>
        </w:tc>
      </w:tr>
      <w:tr w:rsidR="004A7C2E" w:rsidRPr="00F704E1" w14:paraId="387F4C5A" w14:textId="77777777" w:rsidTr="003153D0">
        <w:trPr>
          <w:trHeight w:val="20"/>
          <w:tblHeader/>
        </w:trPr>
        <w:tc>
          <w:tcPr>
            <w:tcW w:w="2027" w:type="pct"/>
            <w:vMerge/>
            <w:tcBorders>
              <w:top w:val="single" w:sz="4" w:space="0" w:color="auto"/>
              <w:left w:val="single" w:sz="4" w:space="0" w:color="auto"/>
              <w:bottom w:val="single" w:sz="4" w:space="0" w:color="auto"/>
              <w:right w:val="single" w:sz="4" w:space="0" w:color="auto"/>
            </w:tcBorders>
            <w:vAlign w:val="center"/>
            <w:hideMark/>
          </w:tcPr>
          <w:p w14:paraId="261C4D53" w14:textId="77777777" w:rsidR="004B7CD5" w:rsidRPr="00F704E1" w:rsidRDefault="004B7CD5" w:rsidP="004B7CD5">
            <w:pPr>
              <w:pStyle w:val="1fffb"/>
              <w:rPr>
                <w:rFonts w:cs="Times New Roman"/>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14:paraId="26CF37D4" w14:textId="77777777" w:rsidR="004B7CD5" w:rsidRPr="00F704E1" w:rsidRDefault="004B7CD5" w:rsidP="004B7CD5">
            <w:pPr>
              <w:pStyle w:val="1fffb"/>
              <w:rPr>
                <w:rFonts w:cs="Times New Roman"/>
              </w:rPr>
            </w:pPr>
          </w:p>
        </w:tc>
        <w:tc>
          <w:tcPr>
            <w:tcW w:w="1172" w:type="pct"/>
            <w:tcBorders>
              <w:top w:val="nil"/>
              <w:left w:val="nil"/>
              <w:bottom w:val="single" w:sz="4" w:space="0" w:color="auto"/>
              <w:right w:val="single" w:sz="4" w:space="0" w:color="auto"/>
            </w:tcBorders>
            <w:shd w:val="clear" w:color="000000" w:fill="D9D9D9"/>
            <w:vAlign w:val="center"/>
            <w:hideMark/>
          </w:tcPr>
          <w:p w14:paraId="769D8F36" w14:textId="77777777" w:rsidR="004B7CD5" w:rsidRPr="00F704E1" w:rsidRDefault="004B7CD5" w:rsidP="004B7CD5">
            <w:pPr>
              <w:pStyle w:val="1fffb"/>
              <w:rPr>
                <w:rFonts w:cs="Times New Roman"/>
              </w:rPr>
            </w:pPr>
            <w:r w:rsidRPr="00F704E1">
              <w:rPr>
                <w:rFonts w:cs="Times New Roman"/>
              </w:rPr>
              <w:t>Фактические</w:t>
            </w:r>
          </w:p>
        </w:tc>
        <w:tc>
          <w:tcPr>
            <w:tcW w:w="871" w:type="pct"/>
            <w:tcBorders>
              <w:top w:val="nil"/>
              <w:left w:val="nil"/>
              <w:bottom w:val="single" w:sz="4" w:space="0" w:color="auto"/>
              <w:right w:val="single" w:sz="4" w:space="0" w:color="auto"/>
            </w:tcBorders>
            <w:shd w:val="clear" w:color="000000" w:fill="D9D9D9"/>
            <w:vAlign w:val="center"/>
            <w:hideMark/>
          </w:tcPr>
          <w:p w14:paraId="158C0A99" w14:textId="75D5C982" w:rsidR="004B7CD5" w:rsidRPr="00F704E1" w:rsidRDefault="004B7CD5" w:rsidP="004B7CD5">
            <w:pPr>
              <w:pStyle w:val="1fffb"/>
              <w:rPr>
                <w:rFonts w:cs="Times New Roman"/>
              </w:rPr>
            </w:pPr>
            <w:r w:rsidRPr="00F704E1">
              <w:rPr>
                <w:rFonts w:cs="Times New Roman"/>
              </w:rPr>
              <w:t>Расчетные</w:t>
            </w:r>
          </w:p>
        </w:tc>
      </w:tr>
      <w:tr w:rsidR="003153D0" w:rsidRPr="00F704E1" w14:paraId="1526765E" w14:textId="77777777" w:rsidTr="003153D0">
        <w:trPr>
          <w:trHeight w:val="20"/>
        </w:trPr>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14:paraId="06A0D817" w14:textId="786963DF" w:rsidR="003153D0" w:rsidRPr="00F704E1" w:rsidRDefault="003153D0" w:rsidP="003153D0">
            <w:pPr>
              <w:pStyle w:val="1fffb"/>
              <w:rPr>
                <w:rFonts w:cs="Times New Roman"/>
              </w:rPr>
            </w:pPr>
            <w:r>
              <w:t>Котельная п. Сингапай</w:t>
            </w:r>
          </w:p>
        </w:tc>
        <w:tc>
          <w:tcPr>
            <w:tcW w:w="930" w:type="pct"/>
            <w:tcBorders>
              <w:top w:val="single" w:sz="4" w:space="0" w:color="auto"/>
              <w:left w:val="nil"/>
              <w:bottom w:val="single" w:sz="4" w:space="0" w:color="auto"/>
              <w:right w:val="single" w:sz="4" w:space="0" w:color="auto"/>
            </w:tcBorders>
            <w:shd w:val="clear" w:color="auto" w:fill="auto"/>
            <w:vAlign w:val="center"/>
          </w:tcPr>
          <w:p w14:paraId="638E9117" w14:textId="150B6555" w:rsidR="003153D0" w:rsidRPr="00F704E1" w:rsidRDefault="003153D0" w:rsidP="003153D0">
            <w:pPr>
              <w:pStyle w:val="1fffb"/>
              <w:rPr>
                <w:rFonts w:cs="Times New Roman"/>
              </w:rPr>
            </w:pPr>
            <w:r>
              <w:t>38115,838</w:t>
            </w:r>
          </w:p>
        </w:tc>
        <w:tc>
          <w:tcPr>
            <w:tcW w:w="1172" w:type="pct"/>
            <w:tcBorders>
              <w:top w:val="single" w:sz="4" w:space="0" w:color="auto"/>
              <w:left w:val="nil"/>
              <w:bottom w:val="single" w:sz="4" w:space="0" w:color="auto"/>
              <w:right w:val="single" w:sz="4" w:space="0" w:color="auto"/>
            </w:tcBorders>
            <w:shd w:val="clear" w:color="auto" w:fill="auto"/>
            <w:vAlign w:val="center"/>
          </w:tcPr>
          <w:p w14:paraId="6F611C09" w14:textId="07780F55" w:rsidR="003153D0" w:rsidRPr="00F704E1" w:rsidRDefault="003153D0" w:rsidP="003153D0">
            <w:pPr>
              <w:pStyle w:val="1fffb"/>
              <w:rPr>
                <w:rFonts w:cs="Times New Roman"/>
              </w:rPr>
            </w:pPr>
            <w:r>
              <w:t>4161,971</w:t>
            </w:r>
          </w:p>
        </w:tc>
        <w:tc>
          <w:tcPr>
            <w:tcW w:w="871" w:type="pct"/>
            <w:tcBorders>
              <w:top w:val="single" w:sz="4" w:space="0" w:color="auto"/>
              <w:left w:val="nil"/>
              <w:bottom w:val="single" w:sz="4" w:space="0" w:color="auto"/>
              <w:right w:val="single" w:sz="4" w:space="0" w:color="auto"/>
            </w:tcBorders>
            <w:shd w:val="clear" w:color="auto" w:fill="auto"/>
            <w:vAlign w:val="center"/>
          </w:tcPr>
          <w:p w14:paraId="7B7D68B2" w14:textId="6DB05050" w:rsidR="003153D0" w:rsidRPr="00F704E1" w:rsidRDefault="003153D0" w:rsidP="003153D0">
            <w:pPr>
              <w:pStyle w:val="1fffb"/>
              <w:rPr>
                <w:rFonts w:cs="Times New Roman"/>
              </w:rPr>
            </w:pPr>
            <w:r>
              <w:t>9312,31</w:t>
            </w:r>
          </w:p>
        </w:tc>
      </w:tr>
      <w:tr w:rsidR="003153D0" w:rsidRPr="00F704E1" w14:paraId="70D5EDCA" w14:textId="77777777" w:rsidTr="003153D0">
        <w:trPr>
          <w:trHeight w:val="20"/>
        </w:trPr>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14:paraId="4ED740F5" w14:textId="2005EF25" w:rsidR="003153D0" w:rsidRPr="00F704E1" w:rsidRDefault="003153D0" w:rsidP="003153D0">
            <w:pPr>
              <w:pStyle w:val="1fffb"/>
              <w:rPr>
                <w:rFonts w:cs="Times New Roman"/>
              </w:rPr>
            </w:pPr>
            <w:r>
              <w:t>Котельная с. Чеускино</w:t>
            </w:r>
          </w:p>
        </w:tc>
        <w:tc>
          <w:tcPr>
            <w:tcW w:w="930" w:type="pct"/>
            <w:tcBorders>
              <w:top w:val="single" w:sz="4" w:space="0" w:color="auto"/>
              <w:left w:val="nil"/>
              <w:bottom w:val="single" w:sz="4" w:space="0" w:color="auto"/>
              <w:right w:val="single" w:sz="4" w:space="0" w:color="auto"/>
            </w:tcBorders>
            <w:shd w:val="clear" w:color="auto" w:fill="auto"/>
            <w:vAlign w:val="center"/>
          </w:tcPr>
          <w:p w14:paraId="32E3D018" w14:textId="1EB42F71" w:rsidR="003153D0" w:rsidRPr="00F704E1" w:rsidRDefault="003153D0" w:rsidP="003153D0">
            <w:pPr>
              <w:pStyle w:val="1fffb"/>
              <w:rPr>
                <w:rFonts w:cs="Times New Roman"/>
              </w:rPr>
            </w:pPr>
            <w:r>
              <w:t>8527,901</w:t>
            </w:r>
          </w:p>
        </w:tc>
        <w:tc>
          <w:tcPr>
            <w:tcW w:w="1172" w:type="pct"/>
            <w:tcBorders>
              <w:top w:val="single" w:sz="4" w:space="0" w:color="auto"/>
              <w:left w:val="nil"/>
              <w:bottom w:val="single" w:sz="4" w:space="0" w:color="auto"/>
              <w:right w:val="single" w:sz="4" w:space="0" w:color="auto"/>
            </w:tcBorders>
            <w:shd w:val="clear" w:color="auto" w:fill="auto"/>
            <w:vAlign w:val="center"/>
          </w:tcPr>
          <w:p w14:paraId="68B3016F" w14:textId="018CC318" w:rsidR="003153D0" w:rsidRPr="00F704E1" w:rsidRDefault="003153D0" w:rsidP="003153D0">
            <w:pPr>
              <w:pStyle w:val="1fffb"/>
              <w:rPr>
                <w:rFonts w:cs="Times New Roman"/>
              </w:rPr>
            </w:pPr>
            <w:r>
              <w:t>1144,616</w:t>
            </w:r>
          </w:p>
        </w:tc>
        <w:tc>
          <w:tcPr>
            <w:tcW w:w="871" w:type="pct"/>
            <w:tcBorders>
              <w:top w:val="single" w:sz="4" w:space="0" w:color="auto"/>
              <w:left w:val="nil"/>
              <w:bottom w:val="single" w:sz="4" w:space="0" w:color="auto"/>
              <w:right w:val="single" w:sz="4" w:space="0" w:color="auto"/>
            </w:tcBorders>
            <w:shd w:val="clear" w:color="auto" w:fill="auto"/>
            <w:vAlign w:val="center"/>
          </w:tcPr>
          <w:p w14:paraId="364ADB90" w14:textId="1025164F" w:rsidR="003153D0" w:rsidRPr="00F704E1" w:rsidRDefault="003153D0" w:rsidP="003153D0">
            <w:pPr>
              <w:pStyle w:val="1fffb"/>
              <w:rPr>
                <w:rFonts w:cs="Times New Roman"/>
              </w:rPr>
            </w:pPr>
            <w:r>
              <w:t>2945,47</w:t>
            </w:r>
          </w:p>
        </w:tc>
      </w:tr>
    </w:tbl>
    <w:p w14:paraId="634E0443" w14:textId="77777777" w:rsidR="004B250F" w:rsidRPr="00F704E1" w:rsidRDefault="004B250F" w:rsidP="004B250F">
      <w:pPr>
        <w:pStyle w:val="11ff3"/>
      </w:pPr>
    </w:p>
    <w:p w14:paraId="7B2BBDEC" w14:textId="112ECB83" w:rsidR="004B250F" w:rsidRPr="00F704E1" w:rsidRDefault="004B250F" w:rsidP="004B250F">
      <w:pPr>
        <w:pStyle w:val="11ff3"/>
      </w:pPr>
      <w:r w:rsidRPr="00F704E1">
        <w:t xml:space="preserve">Исходя из фактических часовых потерь тепловых сетей можно оценить суммарную величину годовых потерь, которые составляют </w:t>
      </w:r>
      <w:r w:rsidR="003153D0" w:rsidRPr="003153D0">
        <w:t>5306,6</w:t>
      </w:r>
      <w:r w:rsidR="000E7035" w:rsidRPr="00F704E1">
        <w:t xml:space="preserve"> </w:t>
      </w:r>
      <w:r w:rsidRPr="00F704E1">
        <w:t xml:space="preserve">Гкал в </w:t>
      </w:r>
      <w:r w:rsidR="000373BA" w:rsidRPr="00F704E1">
        <w:t>год, в то время как</w:t>
      </w:r>
      <w:r w:rsidRPr="00F704E1">
        <w:t xml:space="preserve"> расчетные потери составляют </w:t>
      </w:r>
      <w:r w:rsidR="003153D0" w:rsidRPr="003153D0">
        <w:t>12257,8</w:t>
      </w:r>
      <w:r w:rsidRPr="00F704E1">
        <w:t xml:space="preserve"> Гкал в год.</w:t>
      </w:r>
    </w:p>
    <w:p w14:paraId="2CB4A79C" w14:textId="35288AED" w:rsidR="000E29A5" w:rsidRPr="00F704E1" w:rsidRDefault="004B250F" w:rsidP="004B250F">
      <w:pPr>
        <w:pStyle w:val="11ff3"/>
      </w:pPr>
      <w:r w:rsidRPr="00F704E1">
        <w:t xml:space="preserve">Из вышепредставленного можно сделать вывод о том, что в муниципальном образовании фактические тепловые потери по трубопроводам </w:t>
      </w:r>
      <w:r w:rsidR="00BE075E" w:rsidRPr="00F704E1">
        <w:t>ниже</w:t>
      </w:r>
      <w:r w:rsidR="00385DC8" w:rsidRPr="00F704E1">
        <w:t xml:space="preserve"> </w:t>
      </w:r>
      <w:r w:rsidRPr="00F704E1">
        <w:t>расчетных значений.</w:t>
      </w:r>
    </w:p>
    <w:p w14:paraId="684A184E" w14:textId="77777777" w:rsidR="00C25060" w:rsidRPr="00F704E1" w:rsidRDefault="00C25060" w:rsidP="00C25060">
      <w:pPr>
        <w:pStyle w:val="20"/>
        <w:tabs>
          <w:tab w:val="left" w:pos="709"/>
        </w:tabs>
        <w:jc w:val="both"/>
        <w:rPr>
          <w:rFonts w:cs="Times New Roman"/>
        </w:rPr>
      </w:pPr>
      <w:bookmarkStart w:id="163" w:name="_Toc196159579"/>
      <w:r w:rsidRPr="00F704E1">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60"/>
      <w:bookmarkEnd w:id="161"/>
      <w:bookmarkEnd w:id="162"/>
      <w:bookmarkEnd w:id="163"/>
    </w:p>
    <w:p w14:paraId="7D935AAC" w14:textId="77777777" w:rsidR="00C25060" w:rsidRPr="00F704E1" w:rsidRDefault="00C25060" w:rsidP="00B5461F">
      <w:pPr>
        <w:pStyle w:val="11ff3"/>
      </w:pPr>
      <w:r w:rsidRPr="00F704E1">
        <w:t>Предписания надзорных органов по запрещению дальнейшей эксплуатации участков тепловой сети отсутствуют.</w:t>
      </w:r>
    </w:p>
    <w:p w14:paraId="190A7FBC" w14:textId="77777777" w:rsidR="00C25060" w:rsidRPr="00F704E1" w:rsidRDefault="00C25060" w:rsidP="00C25060">
      <w:pPr>
        <w:pStyle w:val="20"/>
        <w:tabs>
          <w:tab w:val="left" w:pos="709"/>
        </w:tabs>
        <w:jc w:val="both"/>
        <w:rPr>
          <w:rFonts w:cs="Times New Roman"/>
        </w:rPr>
      </w:pPr>
      <w:bookmarkStart w:id="164" w:name="_Toc475879450"/>
      <w:bookmarkStart w:id="165" w:name="_Toc78674717"/>
      <w:bookmarkStart w:id="166" w:name="_Toc84970954"/>
      <w:bookmarkStart w:id="167" w:name="_Toc196159580"/>
      <w:r w:rsidRPr="00F704E1">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64"/>
      <w:bookmarkEnd w:id="165"/>
      <w:bookmarkEnd w:id="166"/>
      <w:bookmarkEnd w:id="167"/>
    </w:p>
    <w:p w14:paraId="42D2FD87" w14:textId="77777777" w:rsidR="0057434A" w:rsidRPr="00F704E1" w:rsidRDefault="0057434A" w:rsidP="0057434A">
      <w:pPr>
        <w:pStyle w:val="11ff3"/>
      </w:pPr>
      <w:r w:rsidRPr="00F704E1">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335500A8" w14:textId="48410FBA" w:rsidR="0057434A" w:rsidRPr="00F704E1" w:rsidRDefault="0057434A" w:rsidP="0057434A">
      <w:pPr>
        <w:pStyle w:val="11ff3"/>
      </w:pPr>
      <w:r w:rsidRPr="00F704E1">
        <w:t xml:space="preserve">Присоединение </w:t>
      </w:r>
      <w:r w:rsidR="003153D0">
        <w:t xml:space="preserve">части </w:t>
      </w:r>
      <w:r w:rsidRPr="00F704E1">
        <w:t>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смесительных устройств и ИТП.</w:t>
      </w:r>
      <w:r w:rsidR="000F6938">
        <w:t xml:space="preserve"> Также</w:t>
      </w:r>
      <w:r w:rsidR="000F6938" w:rsidRPr="000F6938">
        <w:t xml:space="preserve"> </w:t>
      </w:r>
      <w:r w:rsidR="000F6938">
        <w:t>в</w:t>
      </w:r>
      <w:r w:rsidR="000F6938" w:rsidRPr="000F6938">
        <w:t xml:space="preserve"> населенных пунктах сп. Сингапай широкое распространение получили индивидуальные тепловые пункты (далее – ИТП), установленные непосредственно у потребителей тепловой энергии и горячего водоснабжения.</w:t>
      </w:r>
      <w:r w:rsidR="000F6938">
        <w:t xml:space="preserve"> </w:t>
      </w:r>
      <w:r w:rsidRPr="00F704E1">
        <w:t>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5F06F3FD" w14:textId="7C056AA3" w:rsidR="0057434A" w:rsidRPr="00F704E1" w:rsidRDefault="004B250F" w:rsidP="0057434A">
      <w:pPr>
        <w:pStyle w:val="11ff3"/>
        <w:jc w:val="center"/>
      </w:pPr>
      <w:r w:rsidRPr="00F704E1">
        <w:rPr>
          <w:rFonts w:eastAsia="Times New Roman"/>
          <w:noProof/>
          <w:lang w:eastAsia="ru-RU"/>
        </w:rPr>
        <w:drawing>
          <wp:inline distT="0" distB="0" distL="0" distR="0" wp14:anchorId="76D8EAD8" wp14:editId="7AB65594">
            <wp:extent cx="3526790" cy="1614805"/>
            <wp:effectExtent l="0" t="0" r="0" b="4445"/>
            <wp:docPr id="33" name="Рисунок 33" descr="https://www.politerm.com/zuluthermo/help/images/schemes/sche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ttps://www.politerm.com/zuluthermo/help/images/schemes/scheme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527507" cy="1615289"/>
                    </a:xfrm>
                    <a:prstGeom prst="rect">
                      <a:avLst/>
                    </a:prstGeom>
                    <a:noFill/>
                    <a:ln>
                      <a:noFill/>
                    </a:ln>
                  </pic:spPr>
                </pic:pic>
              </a:graphicData>
            </a:graphic>
          </wp:inline>
        </w:drawing>
      </w:r>
    </w:p>
    <w:p w14:paraId="28CB0B47" w14:textId="282DB731" w:rsidR="0057434A" w:rsidRPr="00F704E1" w:rsidRDefault="0057434A" w:rsidP="0057434A">
      <w:pPr>
        <w:pStyle w:val="11ff3"/>
      </w:pPr>
      <w:r w:rsidRPr="00F704E1">
        <w:t xml:space="preserve">Рисунок </w:t>
      </w:r>
      <w:r w:rsidR="004B7CD5" w:rsidRPr="00F704E1">
        <w:t>1.3.16.1</w:t>
      </w:r>
      <w:r w:rsidRPr="00F704E1">
        <w:t xml:space="preserve"> Схема присоединения теплопотребляющих установок потребителей к тепловым сетям</w:t>
      </w:r>
      <w:r w:rsidR="003153D0">
        <w:t xml:space="preserve"> при помощи ИТП</w:t>
      </w:r>
    </w:p>
    <w:p w14:paraId="107C5885" w14:textId="77777777" w:rsidR="0057434A" w:rsidRPr="00F704E1" w:rsidRDefault="0057434A" w:rsidP="0057434A">
      <w:pPr>
        <w:pStyle w:val="11ff3"/>
      </w:pPr>
      <w:r w:rsidRPr="00F704E1">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0D5CA2DD" w14:textId="77777777" w:rsidR="0057434A" w:rsidRPr="00F704E1" w:rsidRDefault="0057434A" w:rsidP="0057434A">
      <w:pPr>
        <w:pStyle w:val="11ff3"/>
      </w:pPr>
      <w:r w:rsidRPr="00F704E1">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35E0A2C5" w14:textId="430DFB56" w:rsidR="00C25060" w:rsidRPr="00F704E1" w:rsidRDefault="00760045" w:rsidP="00B5461F">
      <w:pPr>
        <w:pStyle w:val="11ff3"/>
      </w:pPr>
      <w:r w:rsidRPr="00F704E1">
        <w:t xml:space="preserve">Присоединение системы отопления потребителей зависимое, т.е. теплоноситель, циркулирующий </w:t>
      </w:r>
      <w:r w:rsidR="002C74D1" w:rsidRPr="00F704E1">
        <w:t>в тепловых сетях,</w:t>
      </w:r>
      <w:r w:rsidRPr="00F704E1">
        <w:t xml:space="preserve"> используется непосредственно в системе отопления. </w:t>
      </w:r>
      <w:r w:rsidR="00E846EC" w:rsidRPr="00F704E1">
        <w:t>Г</w:t>
      </w:r>
      <w:r w:rsidRPr="00F704E1">
        <w:t>оряче</w:t>
      </w:r>
      <w:r w:rsidR="00E846EC" w:rsidRPr="00F704E1">
        <w:t>е</w:t>
      </w:r>
      <w:r w:rsidRPr="00F704E1">
        <w:t xml:space="preserve"> водоснабжени</w:t>
      </w:r>
      <w:r w:rsidR="00E846EC" w:rsidRPr="00F704E1">
        <w:t>е</w:t>
      </w:r>
      <w:r w:rsidRPr="00F704E1">
        <w:t xml:space="preserve"> </w:t>
      </w:r>
      <w:r w:rsidR="00E846EC" w:rsidRPr="00F704E1">
        <w:t>отсутствует</w:t>
      </w:r>
      <w:r w:rsidRPr="00F704E1">
        <w:t>. Автоматические регуляторы отпуска тепловой энергии на отопление не установлены.</w:t>
      </w:r>
    </w:p>
    <w:p w14:paraId="05D13909" w14:textId="77777777" w:rsidR="00C25060" w:rsidRDefault="00C25060" w:rsidP="00B5461F">
      <w:pPr>
        <w:pStyle w:val="11ff3"/>
      </w:pPr>
      <w:r w:rsidRPr="00F704E1">
        <w:t>В качестве теплоносителя используется горячая вода.</w:t>
      </w:r>
    </w:p>
    <w:p w14:paraId="4A6534C8" w14:textId="2DF58430" w:rsidR="000F6938" w:rsidRDefault="000F6938" w:rsidP="000F6938">
      <w:pPr>
        <w:pStyle w:val="11ff3"/>
      </w:pPr>
    </w:p>
    <w:p w14:paraId="27A6BD64" w14:textId="5D4D80A1" w:rsidR="000F6938" w:rsidRPr="00855037" w:rsidRDefault="000F6938" w:rsidP="000F6938">
      <w:pPr>
        <w:pStyle w:val="11ff3"/>
        <w:rPr>
          <w:b/>
        </w:rPr>
      </w:pPr>
      <w:r w:rsidRPr="000F6938">
        <w:rPr>
          <w:b/>
        </w:rPr>
        <w:t>Таблица 1.3.16.1 - Индивидуальные тепловые пункты (далее - ИТП)</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40"/>
        <w:gridCol w:w="1419"/>
        <w:gridCol w:w="4387"/>
      </w:tblGrid>
      <w:tr w:rsidR="000F6938" w:rsidRPr="00855037" w14:paraId="6C09CB54" w14:textId="77777777" w:rsidTr="002000A0">
        <w:tc>
          <w:tcPr>
            <w:tcW w:w="1894" w:type="pct"/>
            <w:tcBorders>
              <w:top w:val="single" w:sz="4" w:space="0" w:color="auto"/>
              <w:bottom w:val="single" w:sz="4" w:space="0" w:color="auto"/>
              <w:right w:val="single" w:sz="4" w:space="0" w:color="auto"/>
            </w:tcBorders>
            <w:shd w:val="clear" w:color="auto" w:fill="D9D9D9" w:themeFill="background1" w:themeFillShade="D9"/>
            <w:vAlign w:val="center"/>
          </w:tcPr>
          <w:p w14:paraId="42BC6BE9" w14:textId="77777777" w:rsidR="000F6938" w:rsidRPr="00855037" w:rsidRDefault="000F6938" w:rsidP="002000A0">
            <w:pPr>
              <w:pStyle w:val="1fffb"/>
            </w:pPr>
            <w:r w:rsidRPr="00855037">
              <w:t>Наименование котельной</w:t>
            </w:r>
          </w:p>
        </w:tc>
        <w:tc>
          <w:tcPr>
            <w:tcW w:w="7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4A787" w14:textId="77777777" w:rsidR="000F6938" w:rsidRPr="00855037" w:rsidRDefault="000F6938" w:rsidP="002000A0">
            <w:pPr>
              <w:pStyle w:val="1fffb"/>
            </w:pPr>
            <w:r w:rsidRPr="00855037">
              <w:t>Количество ИТП</w:t>
            </w:r>
          </w:p>
        </w:tc>
        <w:tc>
          <w:tcPr>
            <w:tcW w:w="2347" w:type="pct"/>
            <w:tcBorders>
              <w:top w:val="single" w:sz="4" w:space="0" w:color="auto"/>
              <w:left w:val="single" w:sz="4" w:space="0" w:color="auto"/>
              <w:bottom w:val="single" w:sz="4" w:space="0" w:color="auto"/>
            </w:tcBorders>
            <w:shd w:val="clear" w:color="auto" w:fill="D9D9D9" w:themeFill="background1" w:themeFillShade="D9"/>
            <w:vAlign w:val="center"/>
          </w:tcPr>
          <w:p w14:paraId="691BD6BC" w14:textId="77777777" w:rsidR="000F6938" w:rsidRPr="00855037" w:rsidRDefault="000F6938" w:rsidP="002000A0">
            <w:pPr>
              <w:pStyle w:val="1fffb"/>
            </w:pPr>
            <w:r w:rsidRPr="00855037">
              <w:t>Доля потребителей, присоединенных к тепловым сетям через ИТП (от общей тепловой нагрузки)</w:t>
            </w:r>
          </w:p>
        </w:tc>
      </w:tr>
      <w:tr w:rsidR="000F6938" w:rsidRPr="00855037" w14:paraId="78F51B79" w14:textId="77777777" w:rsidTr="002000A0">
        <w:tc>
          <w:tcPr>
            <w:tcW w:w="1894" w:type="pct"/>
            <w:tcBorders>
              <w:top w:val="single" w:sz="4" w:space="0" w:color="auto"/>
              <w:bottom w:val="single" w:sz="4" w:space="0" w:color="auto"/>
              <w:right w:val="single" w:sz="4" w:space="0" w:color="auto"/>
            </w:tcBorders>
            <w:vAlign w:val="center"/>
          </w:tcPr>
          <w:p w14:paraId="4ECA37F9" w14:textId="77777777" w:rsidR="000F6938" w:rsidRPr="00855037" w:rsidRDefault="000F6938" w:rsidP="002000A0">
            <w:pPr>
              <w:pStyle w:val="1fffb"/>
            </w:pPr>
            <w:r w:rsidRPr="00855037">
              <w:rPr>
                <w:color w:val="000000"/>
              </w:rPr>
              <w:t>Котельная п. Сингапай, ул. Сургутская, стр.7</w:t>
            </w:r>
          </w:p>
        </w:tc>
        <w:tc>
          <w:tcPr>
            <w:tcW w:w="759" w:type="pct"/>
            <w:tcBorders>
              <w:top w:val="single" w:sz="4" w:space="0" w:color="auto"/>
              <w:left w:val="single" w:sz="4" w:space="0" w:color="auto"/>
              <w:bottom w:val="single" w:sz="4" w:space="0" w:color="auto"/>
              <w:right w:val="single" w:sz="4" w:space="0" w:color="auto"/>
            </w:tcBorders>
            <w:vAlign w:val="center"/>
          </w:tcPr>
          <w:p w14:paraId="3ED21902" w14:textId="77777777" w:rsidR="000F6938" w:rsidRPr="00855037" w:rsidRDefault="000F6938" w:rsidP="002000A0">
            <w:pPr>
              <w:pStyle w:val="1fffb"/>
            </w:pPr>
            <w:r w:rsidRPr="00855037">
              <w:t>94</w:t>
            </w:r>
          </w:p>
        </w:tc>
        <w:tc>
          <w:tcPr>
            <w:tcW w:w="2347" w:type="pct"/>
            <w:tcBorders>
              <w:top w:val="single" w:sz="4" w:space="0" w:color="auto"/>
              <w:left w:val="single" w:sz="4" w:space="0" w:color="auto"/>
              <w:bottom w:val="single" w:sz="4" w:space="0" w:color="auto"/>
            </w:tcBorders>
            <w:vAlign w:val="center"/>
          </w:tcPr>
          <w:p w14:paraId="1D163B7E" w14:textId="77777777" w:rsidR="000F6938" w:rsidRPr="00855037" w:rsidRDefault="000F6938" w:rsidP="002000A0">
            <w:pPr>
              <w:pStyle w:val="1fffb"/>
            </w:pPr>
            <w:r w:rsidRPr="00855037">
              <w:t>100</w:t>
            </w:r>
          </w:p>
        </w:tc>
      </w:tr>
      <w:tr w:rsidR="000F6938" w:rsidRPr="00855037" w14:paraId="23DA3336" w14:textId="77777777" w:rsidTr="002000A0">
        <w:tc>
          <w:tcPr>
            <w:tcW w:w="1894" w:type="pct"/>
            <w:tcBorders>
              <w:top w:val="single" w:sz="4" w:space="0" w:color="auto"/>
              <w:bottom w:val="single" w:sz="4" w:space="0" w:color="auto"/>
              <w:right w:val="single" w:sz="4" w:space="0" w:color="auto"/>
            </w:tcBorders>
            <w:vAlign w:val="center"/>
          </w:tcPr>
          <w:p w14:paraId="6E2BF4D4" w14:textId="77777777" w:rsidR="000F6938" w:rsidRPr="00855037" w:rsidRDefault="000F6938" w:rsidP="002000A0">
            <w:pPr>
              <w:pStyle w:val="1fffb"/>
            </w:pPr>
            <w:r w:rsidRPr="00855037">
              <w:rPr>
                <w:color w:val="000000"/>
              </w:rPr>
              <w:t>Котельная с. Чеускино, ул. Кедровая, д. 8</w:t>
            </w:r>
          </w:p>
        </w:tc>
        <w:tc>
          <w:tcPr>
            <w:tcW w:w="759" w:type="pct"/>
            <w:tcBorders>
              <w:top w:val="single" w:sz="4" w:space="0" w:color="auto"/>
              <w:left w:val="single" w:sz="4" w:space="0" w:color="auto"/>
              <w:bottom w:val="single" w:sz="4" w:space="0" w:color="auto"/>
              <w:right w:val="single" w:sz="4" w:space="0" w:color="auto"/>
            </w:tcBorders>
            <w:vAlign w:val="center"/>
          </w:tcPr>
          <w:p w14:paraId="275C5D3B" w14:textId="77777777" w:rsidR="000F6938" w:rsidRPr="00855037" w:rsidRDefault="000F6938" w:rsidP="002000A0">
            <w:pPr>
              <w:pStyle w:val="1fffb"/>
            </w:pPr>
            <w:r w:rsidRPr="00855037">
              <w:t>99</w:t>
            </w:r>
          </w:p>
        </w:tc>
        <w:tc>
          <w:tcPr>
            <w:tcW w:w="2347" w:type="pct"/>
            <w:tcBorders>
              <w:top w:val="single" w:sz="4" w:space="0" w:color="auto"/>
              <w:left w:val="single" w:sz="4" w:space="0" w:color="auto"/>
              <w:bottom w:val="single" w:sz="4" w:space="0" w:color="auto"/>
            </w:tcBorders>
            <w:vAlign w:val="center"/>
          </w:tcPr>
          <w:p w14:paraId="1D716FC9" w14:textId="77777777" w:rsidR="000F6938" w:rsidRPr="00855037" w:rsidRDefault="000F6938" w:rsidP="002000A0">
            <w:pPr>
              <w:pStyle w:val="1fffb"/>
            </w:pPr>
            <w:r w:rsidRPr="00855037">
              <w:t>100</w:t>
            </w:r>
          </w:p>
        </w:tc>
      </w:tr>
    </w:tbl>
    <w:p w14:paraId="296BA46A" w14:textId="77777777" w:rsidR="000F6938" w:rsidRPr="00F704E1" w:rsidRDefault="000F6938" w:rsidP="00B5461F">
      <w:pPr>
        <w:pStyle w:val="11ff3"/>
      </w:pPr>
    </w:p>
    <w:p w14:paraId="1539DF4A" w14:textId="77777777" w:rsidR="00C25060" w:rsidRPr="00F704E1" w:rsidRDefault="00C25060" w:rsidP="00C25060">
      <w:pPr>
        <w:pStyle w:val="20"/>
        <w:tabs>
          <w:tab w:val="left" w:pos="709"/>
        </w:tabs>
        <w:jc w:val="both"/>
        <w:rPr>
          <w:rFonts w:cs="Times New Roman"/>
        </w:rPr>
      </w:pPr>
      <w:bookmarkStart w:id="168" w:name="_Toc475879451"/>
      <w:bookmarkStart w:id="169" w:name="_Toc78674718"/>
      <w:bookmarkStart w:id="170" w:name="_Toc84970955"/>
      <w:bookmarkStart w:id="171" w:name="_Toc196159581"/>
      <w:r w:rsidRPr="00F704E1">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8"/>
      <w:bookmarkEnd w:id="169"/>
      <w:bookmarkEnd w:id="170"/>
      <w:bookmarkEnd w:id="171"/>
    </w:p>
    <w:p w14:paraId="6837E7CE" w14:textId="3DEF4153" w:rsidR="00760045" w:rsidRPr="00F704E1" w:rsidRDefault="00760045" w:rsidP="00B5461F">
      <w:pPr>
        <w:pStyle w:val="11ff3"/>
      </w:pPr>
      <w:r w:rsidRPr="00F704E1">
        <w:t xml:space="preserve">На сегодняшний день коммерческие приборы учета тепловой энергии, отпущенной из тепловых сетей потребителям в зоне действия </w:t>
      </w:r>
      <w:r w:rsidR="00011394" w:rsidRPr="00F704E1">
        <w:t>централизованного теплоснабжения,</w:t>
      </w:r>
      <w:r w:rsidRPr="00F704E1">
        <w:t xml:space="preserve"> </w:t>
      </w:r>
      <w:r w:rsidR="000F6938">
        <w:t>установлены у части потребителей</w:t>
      </w:r>
      <w:r w:rsidRPr="00F704E1">
        <w:t xml:space="preserve">. </w:t>
      </w:r>
      <w:r w:rsidR="000F6938" w:rsidRPr="000F6938">
        <w:t>Потребление тепловой энергии объектами, не оснащенными приборами учета, определяется на основании утвержденных нормативов потребления коммунальных ресурсов.</w:t>
      </w:r>
    </w:p>
    <w:p w14:paraId="43C4C671" w14:textId="374233EF" w:rsidR="00E846EC" w:rsidRPr="00F704E1" w:rsidRDefault="00405C87" w:rsidP="00B5461F">
      <w:pPr>
        <w:pStyle w:val="11ff3"/>
        <w:rPr>
          <w:b/>
        </w:rPr>
      </w:pPr>
      <w:r w:rsidRPr="00F704E1">
        <w:rPr>
          <w:b/>
        </w:rPr>
        <w:t xml:space="preserve">Таблица 1.3.17.1 - </w:t>
      </w:r>
      <w:r w:rsidR="000F6938" w:rsidRPr="000F6938">
        <w:rPr>
          <w:b/>
        </w:rPr>
        <w:t>Перечень узлов коммерческого учета тепловой энергии (общедомовых приборов учета), установленных на вводах жилых домов сп. Сингапай</w:t>
      </w:r>
    </w:p>
    <w:tbl>
      <w:tblPr>
        <w:tblW w:w="5000" w:type="pct"/>
        <w:tblLook w:val="04A0" w:firstRow="1" w:lastRow="0" w:firstColumn="1" w:lastColumn="0" w:noHBand="0" w:noVBand="1"/>
      </w:tblPr>
      <w:tblGrid>
        <w:gridCol w:w="727"/>
        <w:gridCol w:w="2356"/>
        <w:gridCol w:w="4196"/>
        <w:gridCol w:w="2067"/>
      </w:tblGrid>
      <w:tr w:rsidR="000F6938" w:rsidRPr="000F6938" w14:paraId="0D37069A" w14:textId="77777777" w:rsidTr="000F6938">
        <w:trPr>
          <w:trHeight w:val="20"/>
          <w:tblHead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B68988" w14:textId="77777777" w:rsidR="000F6938" w:rsidRPr="000F6938" w:rsidRDefault="000F6938" w:rsidP="000F6938">
            <w:pPr>
              <w:pStyle w:val="1fffb"/>
            </w:pPr>
            <w:r w:rsidRPr="000F6938">
              <w:t>№ п/п</w:t>
            </w:r>
          </w:p>
        </w:tc>
        <w:tc>
          <w:tcPr>
            <w:tcW w:w="12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C6EF29" w14:textId="77777777" w:rsidR="000F6938" w:rsidRPr="000F6938" w:rsidRDefault="000F6938" w:rsidP="000F6938">
            <w:pPr>
              <w:pStyle w:val="1fffb"/>
            </w:pPr>
            <w:r w:rsidRPr="000F6938">
              <w:t>Адрес дома</w:t>
            </w:r>
          </w:p>
        </w:tc>
        <w:tc>
          <w:tcPr>
            <w:tcW w:w="22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D1E00B" w14:textId="77777777" w:rsidR="000F6938" w:rsidRPr="000F6938" w:rsidRDefault="000F6938" w:rsidP="000F6938">
            <w:pPr>
              <w:pStyle w:val="1fffb"/>
            </w:pPr>
            <w:r w:rsidRPr="000F6938">
              <w:t>Марка/модель ОДПУ</w:t>
            </w:r>
          </w:p>
        </w:tc>
        <w:tc>
          <w:tcPr>
            <w:tcW w:w="11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8CF244" w14:textId="77777777" w:rsidR="000F6938" w:rsidRPr="000F6938" w:rsidRDefault="000F6938" w:rsidP="000F6938">
            <w:pPr>
              <w:pStyle w:val="1fffb"/>
            </w:pPr>
            <w:r w:rsidRPr="000F6938">
              <w:t>Заводской номер</w:t>
            </w:r>
          </w:p>
        </w:tc>
      </w:tr>
      <w:tr w:rsidR="000F6938" w:rsidRPr="000F6938" w14:paraId="34B51B2F" w14:textId="77777777" w:rsidTr="000F6938">
        <w:trPr>
          <w:trHeight w:val="2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14:paraId="13050B01" w14:textId="1F8401D9" w:rsidR="000F6938" w:rsidRPr="000F6938" w:rsidRDefault="000F6938" w:rsidP="000F6938">
            <w:pPr>
              <w:pStyle w:val="1fffb"/>
            </w:pPr>
          </w:p>
        </w:tc>
        <w:tc>
          <w:tcPr>
            <w:tcW w:w="469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4383DCA9" w14:textId="77777777" w:rsidR="000F6938" w:rsidRPr="000F6938" w:rsidRDefault="000F6938" w:rsidP="000F6938">
            <w:pPr>
              <w:pStyle w:val="1fffb"/>
            </w:pPr>
            <w:r w:rsidRPr="000F6938">
              <w:t>п. Сингапай</w:t>
            </w:r>
          </w:p>
        </w:tc>
      </w:tr>
      <w:tr w:rsidR="000F6938" w:rsidRPr="000F6938" w14:paraId="64B72D1E"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E0A11C" w14:textId="77777777" w:rsidR="000F6938" w:rsidRPr="000F6938" w:rsidRDefault="000F6938" w:rsidP="000F6938">
            <w:pPr>
              <w:pStyle w:val="1fffb"/>
            </w:pPr>
            <w:r w:rsidRPr="000F6938">
              <w:t>1</w:t>
            </w:r>
          </w:p>
        </w:tc>
        <w:tc>
          <w:tcPr>
            <w:tcW w:w="129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E916A25" w14:textId="77777777" w:rsidR="000F6938" w:rsidRPr="000F6938" w:rsidRDefault="000F6938" w:rsidP="000F6938">
            <w:pPr>
              <w:pStyle w:val="1fffb"/>
            </w:pPr>
            <w:r w:rsidRPr="000F6938">
              <w:t>ул. Круг Б-4, д. № 31</w:t>
            </w:r>
          </w:p>
        </w:tc>
        <w:tc>
          <w:tcPr>
            <w:tcW w:w="2274" w:type="pct"/>
            <w:tcBorders>
              <w:top w:val="nil"/>
              <w:left w:val="nil"/>
              <w:bottom w:val="single" w:sz="4" w:space="0" w:color="auto"/>
              <w:right w:val="single" w:sz="4" w:space="0" w:color="auto"/>
            </w:tcBorders>
            <w:shd w:val="clear" w:color="000000" w:fill="FFFFFF"/>
            <w:noWrap/>
            <w:vAlign w:val="center"/>
            <w:hideMark/>
          </w:tcPr>
          <w:p w14:paraId="4BA1BF0B" w14:textId="77777777" w:rsidR="000F6938" w:rsidRPr="000F6938" w:rsidRDefault="000F6938" w:rsidP="000F6938">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72AEC47" w14:textId="77777777" w:rsidR="000F6938" w:rsidRPr="000F6938" w:rsidRDefault="000F6938" w:rsidP="000F6938">
            <w:pPr>
              <w:pStyle w:val="1fffb"/>
            </w:pPr>
            <w:r w:rsidRPr="000F6938">
              <w:t>19572320</w:t>
            </w:r>
          </w:p>
        </w:tc>
      </w:tr>
      <w:tr w:rsidR="000F6938" w:rsidRPr="000F6938" w14:paraId="3CB5A29B"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24AC31E"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692C5354"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48599E6" w14:textId="77777777" w:rsidR="000F6938" w:rsidRPr="000F6938" w:rsidRDefault="000F6938" w:rsidP="000F6938">
            <w:pPr>
              <w:pStyle w:val="1fffb"/>
            </w:pPr>
            <w:r w:rsidRPr="000F6938">
              <w:t>преобразователи расхода ЭКО-НОМ 32</w:t>
            </w:r>
          </w:p>
        </w:tc>
        <w:tc>
          <w:tcPr>
            <w:tcW w:w="1135" w:type="pct"/>
            <w:tcBorders>
              <w:top w:val="nil"/>
              <w:left w:val="nil"/>
              <w:bottom w:val="single" w:sz="4" w:space="0" w:color="auto"/>
              <w:right w:val="single" w:sz="4" w:space="0" w:color="auto"/>
            </w:tcBorders>
            <w:shd w:val="clear" w:color="000000" w:fill="FFFFFF"/>
            <w:noWrap/>
            <w:vAlign w:val="center"/>
            <w:hideMark/>
          </w:tcPr>
          <w:p w14:paraId="746E0B55" w14:textId="77777777" w:rsidR="000F6938" w:rsidRPr="000F6938" w:rsidRDefault="000F6938" w:rsidP="000F6938">
            <w:pPr>
              <w:pStyle w:val="1fffb"/>
            </w:pPr>
            <w:r w:rsidRPr="000F6938">
              <w:t>1349388/1349387</w:t>
            </w:r>
          </w:p>
        </w:tc>
      </w:tr>
      <w:tr w:rsidR="000F6938" w:rsidRPr="000F6938" w14:paraId="11D35B80"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F2BEF59"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7389F768"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EE534F7" w14:textId="77777777" w:rsidR="000F6938" w:rsidRPr="000F6938" w:rsidRDefault="000F6938" w:rsidP="000F6938">
            <w:pPr>
              <w:pStyle w:val="1fffb"/>
            </w:pPr>
            <w:r w:rsidRPr="000F6938">
              <w:t>термопреобразователи КТПТР-01</w:t>
            </w:r>
          </w:p>
        </w:tc>
        <w:tc>
          <w:tcPr>
            <w:tcW w:w="1135" w:type="pct"/>
            <w:tcBorders>
              <w:top w:val="nil"/>
              <w:left w:val="nil"/>
              <w:bottom w:val="single" w:sz="4" w:space="0" w:color="auto"/>
              <w:right w:val="single" w:sz="4" w:space="0" w:color="auto"/>
            </w:tcBorders>
            <w:shd w:val="clear" w:color="000000" w:fill="FFFFFF"/>
            <w:noWrap/>
            <w:vAlign w:val="center"/>
            <w:hideMark/>
          </w:tcPr>
          <w:p w14:paraId="0A2D95AA" w14:textId="77777777" w:rsidR="000F6938" w:rsidRPr="000F6938" w:rsidRDefault="000F6938" w:rsidP="000F6938">
            <w:pPr>
              <w:pStyle w:val="1fffb"/>
            </w:pPr>
            <w:r w:rsidRPr="000F6938">
              <w:t>5519/5519А</w:t>
            </w:r>
          </w:p>
        </w:tc>
      </w:tr>
      <w:tr w:rsidR="000F6938" w:rsidRPr="000F6938" w14:paraId="5F7888C5"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469EE93"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1EF27CA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7A416CF" w14:textId="77777777" w:rsidR="000F6938" w:rsidRPr="000F6938" w:rsidRDefault="000F6938" w:rsidP="000F6938">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4D0BF9BC" w14:textId="77777777" w:rsidR="000F6938" w:rsidRPr="000F6938" w:rsidRDefault="000F6938" w:rsidP="000F6938">
            <w:pPr>
              <w:pStyle w:val="1fffb"/>
            </w:pPr>
            <w:r w:rsidRPr="000F6938">
              <w:t>А662099/А662100</w:t>
            </w:r>
          </w:p>
        </w:tc>
      </w:tr>
      <w:tr w:rsidR="000F6938" w:rsidRPr="000F6938" w14:paraId="47D13961"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23E7DA" w14:textId="77777777" w:rsidR="000F6938" w:rsidRPr="000F6938" w:rsidRDefault="000F6938" w:rsidP="000F6938">
            <w:pPr>
              <w:pStyle w:val="1fffb"/>
            </w:pPr>
            <w:r w:rsidRPr="000F6938">
              <w:t>2</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2825A75" w14:textId="77777777" w:rsidR="000F6938" w:rsidRPr="000F6938" w:rsidRDefault="000F6938" w:rsidP="000F6938">
            <w:pPr>
              <w:pStyle w:val="1fffb"/>
            </w:pPr>
            <w:r w:rsidRPr="000F6938">
              <w:t>ул. Круг Б-4, д. № 32</w:t>
            </w:r>
          </w:p>
        </w:tc>
        <w:tc>
          <w:tcPr>
            <w:tcW w:w="2274" w:type="pct"/>
            <w:tcBorders>
              <w:top w:val="nil"/>
              <w:left w:val="nil"/>
              <w:bottom w:val="single" w:sz="4" w:space="0" w:color="auto"/>
              <w:right w:val="single" w:sz="4" w:space="0" w:color="auto"/>
            </w:tcBorders>
            <w:shd w:val="clear" w:color="000000" w:fill="FFFFFF"/>
            <w:noWrap/>
            <w:vAlign w:val="center"/>
            <w:hideMark/>
          </w:tcPr>
          <w:p w14:paraId="4DD50030" w14:textId="77777777" w:rsidR="000F6938" w:rsidRPr="000F6938" w:rsidRDefault="000F6938" w:rsidP="000F6938">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F75086D" w14:textId="77777777" w:rsidR="000F6938" w:rsidRPr="000F6938" w:rsidRDefault="000F6938" w:rsidP="000F6938">
            <w:pPr>
              <w:pStyle w:val="1fffb"/>
            </w:pPr>
            <w:r w:rsidRPr="000F6938">
              <w:t>12822218</w:t>
            </w:r>
          </w:p>
        </w:tc>
      </w:tr>
      <w:tr w:rsidR="000F6938" w:rsidRPr="000F6938" w14:paraId="62394C4F"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0931AC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6770448"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EEC1CA3" w14:textId="77777777" w:rsidR="000F6938" w:rsidRPr="000F6938" w:rsidRDefault="000F6938" w:rsidP="000F6938">
            <w:pPr>
              <w:pStyle w:val="1fffb"/>
            </w:pPr>
            <w:r w:rsidRPr="000F6938">
              <w:t>преобразователи расхода ВСТ-25</w:t>
            </w:r>
          </w:p>
        </w:tc>
        <w:tc>
          <w:tcPr>
            <w:tcW w:w="1135" w:type="pct"/>
            <w:tcBorders>
              <w:top w:val="nil"/>
              <w:left w:val="nil"/>
              <w:bottom w:val="single" w:sz="4" w:space="0" w:color="auto"/>
              <w:right w:val="single" w:sz="4" w:space="0" w:color="auto"/>
            </w:tcBorders>
            <w:shd w:val="clear" w:color="000000" w:fill="FFFFFF"/>
            <w:noWrap/>
            <w:vAlign w:val="center"/>
            <w:hideMark/>
          </w:tcPr>
          <w:p w14:paraId="43139B4A" w14:textId="77777777" w:rsidR="000F6938" w:rsidRPr="000F6938" w:rsidRDefault="000F6938" w:rsidP="000F6938">
            <w:pPr>
              <w:pStyle w:val="1fffb"/>
            </w:pPr>
            <w:r w:rsidRPr="000F6938">
              <w:t>18383945/18374980</w:t>
            </w:r>
          </w:p>
        </w:tc>
      </w:tr>
      <w:tr w:rsidR="000F6938" w:rsidRPr="000F6938" w14:paraId="2301B78F"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B315827"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F0FA7C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6A3A447" w14:textId="77777777" w:rsidR="000F6938" w:rsidRPr="000F6938" w:rsidRDefault="000F6938" w:rsidP="000F6938">
            <w:pPr>
              <w:pStyle w:val="1fffb"/>
            </w:pPr>
            <w:r w:rsidRPr="000F6938">
              <w:t>термопреобразователи КТП 100</w:t>
            </w:r>
          </w:p>
        </w:tc>
        <w:tc>
          <w:tcPr>
            <w:tcW w:w="1135" w:type="pct"/>
            <w:tcBorders>
              <w:top w:val="nil"/>
              <w:left w:val="nil"/>
              <w:bottom w:val="single" w:sz="4" w:space="0" w:color="auto"/>
              <w:right w:val="single" w:sz="4" w:space="0" w:color="auto"/>
            </w:tcBorders>
            <w:shd w:val="clear" w:color="000000" w:fill="FFFFFF"/>
            <w:noWrap/>
            <w:vAlign w:val="center"/>
            <w:hideMark/>
          </w:tcPr>
          <w:p w14:paraId="5EE219B9" w14:textId="77777777" w:rsidR="000F6938" w:rsidRPr="000F6938" w:rsidRDefault="000F6938" w:rsidP="000F6938">
            <w:pPr>
              <w:pStyle w:val="1fffb"/>
            </w:pPr>
            <w:r w:rsidRPr="000F6938">
              <w:t>16432/16812</w:t>
            </w:r>
          </w:p>
        </w:tc>
      </w:tr>
      <w:tr w:rsidR="000F6938" w:rsidRPr="000F6938" w14:paraId="4C2571BF"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3EBAB44"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315F9A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D17BDD0" w14:textId="77777777" w:rsidR="000F6938" w:rsidRPr="000F6938" w:rsidRDefault="000F6938" w:rsidP="000F6938">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62D979E0" w14:textId="77777777" w:rsidR="000F6938" w:rsidRPr="000F6938" w:rsidRDefault="000F6938" w:rsidP="000F6938">
            <w:pPr>
              <w:pStyle w:val="1fffb"/>
            </w:pPr>
            <w:r w:rsidRPr="000F6938">
              <w:t>А559410/А559411</w:t>
            </w:r>
          </w:p>
        </w:tc>
      </w:tr>
      <w:tr w:rsidR="000F6938" w:rsidRPr="000F6938" w14:paraId="5879941A"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899164" w14:textId="77777777" w:rsidR="000F6938" w:rsidRPr="000F6938" w:rsidRDefault="000F6938" w:rsidP="000F6938">
            <w:pPr>
              <w:pStyle w:val="1fffb"/>
            </w:pPr>
            <w:r w:rsidRPr="000F6938">
              <w:t>3</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F9B7D79" w14:textId="77777777" w:rsidR="000F6938" w:rsidRPr="000F6938" w:rsidRDefault="000F6938" w:rsidP="000F6938">
            <w:pPr>
              <w:pStyle w:val="1fffb"/>
            </w:pPr>
            <w:r w:rsidRPr="000F6938">
              <w:t>ул. Круг Б-4, д. № 33</w:t>
            </w:r>
          </w:p>
        </w:tc>
        <w:tc>
          <w:tcPr>
            <w:tcW w:w="2274" w:type="pct"/>
            <w:tcBorders>
              <w:top w:val="nil"/>
              <w:left w:val="nil"/>
              <w:bottom w:val="single" w:sz="4" w:space="0" w:color="auto"/>
              <w:right w:val="single" w:sz="4" w:space="0" w:color="auto"/>
            </w:tcBorders>
            <w:shd w:val="clear" w:color="000000" w:fill="FFFFFF"/>
            <w:noWrap/>
            <w:vAlign w:val="center"/>
            <w:hideMark/>
          </w:tcPr>
          <w:p w14:paraId="6B29641F" w14:textId="77777777" w:rsidR="000F6938" w:rsidRPr="000F6938" w:rsidRDefault="000F6938" w:rsidP="000F6938">
            <w:pPr>
              <w:pStyle w:val="1fffb"/>
            </w:pPr>
            <w:r w:rsidRPr="000F6938">
              <w:t>Эльф-03п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DF2D8F2" w14:textId="77777777" w:rsidR="000F6938" w:rsidRPr="000F6938" w:rsidRDefault="000F6938" w:rsidP="000F6938">
            <w:pPr>
              <w:pStyle w:val="1fffb"/>
            </w:pPr>
            <w:r w:rsidRPr="000F6938">
              <w:t>45063409</w:t>
            </w:r>
          </w:p>
        </w:tc>
      </w:tr>
      <w:tr w:rsidR="000F6938" w:rsidRPr="000F6938" w14:paraId="214994BE"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B33A1A1"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6CC84D1"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F100BE9" w14:textId="77777777" w:rsidR="000F6938" w:rsidRPr="000F6938" w:rsidRDefault="000F6938" w:rsidP="000F6938">
            <w:pPr>
              <w:pStyle w:val="1fffb"/>
            </w:pPr>
            <w:r w:rsidRPr="000F6938">
              <w:t>термопреобразователь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65A5B625" w14:textId="77777777" w:rsidR="000F6938" w:rsidRPr="000F6938" w:rsidRDefault="000F6938" w:rsidP="000F6938">
            <w:pPr>
              <w:pStyle w:val="1fffb"/>
            </w:pPr>
            <w:r w:rsidRPr="000F6938">
              <w:t>9963</w:t>
            </w:r>
          </w:p>
        </w:tc>
      </w:tr>
      <w:tr w:rsidR="000F6938" w:rsidRPr="000F6938" w14:paraId="12D923CF"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EDBF4B3"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74728ED"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FFA0B3F" w14:textId="77777777" w:rsidR="000F6938" w:rsidRPr="000F6938" w:rsidRDefault="000F6938" w:rsidP="000F6938">
            <w:pPr>
              <w:pStyle w:val="1fffb"/>
            </w:pPr>
            <w:r w:rsidRPr="000F6938">
              <w:t>MTWI счетчики горячей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368E7988" w14:textId="77777777" w:rsidR="000F6938" w:rsidRPr="000F6938" w:rsidRDefault="000F6938" w:rsidP="000F6938">
            <w:pPr>
              <w:pStyle w:val="1fffb"/>
            </w:pPr>
            <w:r w:rsidRPr="000F6938">
              <w:t>11641266/11635097</w:t>
            </w:r>
          </w:p>
        </w:tc>
      </w:tr>
      <w:tr w:rsidR="000F6938" w:rsidRPr="000F6938" w14:paraId="275E80F0"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3F8807" w14:textId="77777777" w:rsidR="000F6938" w:rsidRPr="000F6938" w:rsidRDefault="000F6938" w:rsidP="000F6938">
            <w:pPr>
              <w:pStyle w:val="1fffb"/>
            </w:pPr>
            <w:r w:rsidRPr="000F6938">
              <w:t>4</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352477D" w14:textId="77777777" w:rsidR="000F6938" w:rsidRPr="000F6938" w:rsidRDefault="000F6938" w:rsidP="000F6938">
            <w:pPr>
              <w:pStyle w:val="1fffb"/>
            </w:pPr>
            <w:r w:rsidRPr="000F6938">
              <w:t>ул. Круг Б-4, д. № 35</w:t>
            </w:r>
          </w:p>
        </w:tc>
        <w:tc>
          <w:tcPr>
            <w:tcW w:w="2274" w:type="pct"/>
            <w:tcBorders>
              <w:top w:val="nil"/>
              <w:left w:val="nil"/>
              <w:bottom w:val="single" w:sz="4" w:space="0" w:color="auto"/>
              <w:right w:val="single" w:sz="4" w:space="0" w:color="auto"/>
            </w:tcBorders>
            <w:shd w:val="clear" w:color="000000" w:fill="FFFFFF"/>
            <w:noWrap/>
            <w:vAlign w:val="center"/>
            <w:hideMark/>
          </w:tcPr>
          <w:p w14:paraId="768D632B" w14:textId="77777777" w:rsidR="000F6938" w:rsidRPr="000F6938" w:rsidRDefault="000F6938" w:rsidP="000F6938">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92263E1" w14:textId="77777777" w:rsidR="000F6938" w:rsidRPr="000F6938" w:rsidRDefault="000F6938" w:rsidP="000F6938">
            <w:pPr>
              <w:pStyle w:val="1fffb"/>
            </w:pPr>
            <w:r w:rsidRPr="000F6938">
              <w:t>764319</w:t>
            </w:r>
          </w:p>
        </w:tc>
      </w:tr>
      <w:tr w:rsidR="000F6938" w:rsidRPr="000F6938" w14:paraId="3A4CD774"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F8534A0"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440DC3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74D91E3" w14:textId="77777777" w:rsidR="000F6938" w:rsidRPr="000F6938" w:rsidRDefault="000F6938" w:rsidP="000F6938">
            <w:pPr>
              <w:pStyle w:val="1fffb"/>
            </w:pPr>
            <w:r w:rsidRPr="000F6938">
              <w:t>преобразователи расхода ВСТ-25</w:t>
            </w:r>
          </w:p>
        </w:tc>
        <w:tc>
          <w:tcPr>
            <w:tcW w:w="1135" w:type="pct"/>
            <w:tcBorders>
              <w:top w:val="nil"/>
              <w:left w:val="nil"/>
              <w:bottom w:val="single" w:sz="4" w:space="0" w:color="auto"/>
              <w:right w:val="single" w:sz="4" w:space="0" w:color="auto"/>
            </w:tcBorders>
            <w:shd w:val="clear" w:color="000000" w:fill="FFFFFF"/>
            <w:noWrap/>
            <w:vAlign w:val="center"/>
            <w:hideMark/>
          </w:tcPr>
          <w:p w14:paraId="65E26BC2" w14:textId="77777777" w:rsidR="000F6938" w:rsidRPr="000F6938" w:rsidRDefault="000F6938" w:rsidP="000F6938">
            <w:pPr>
              <w:pStyle w:val="1fffb"/>
            </w:pPr>
            <w:r w:rsidRPr="000F6938">
              <w:t>17490451/17490429</w:t>
            </w:r>
          </w:p>
        </w:tc>
      </w:tr>
      <w:tr w:rsidR="000F6938" w:rsidRPr="000F6938" w14:paraId="4E8801E9"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30F25F2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D38FEC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E923D07" w14:textId="77777777" w:rsidR="000F6938" w:rsidRPr="000F6938" w:rsidRDefault="000F6938" w:rsidP="000F6938">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7B3C2C9A" w14:textId="77777777" w:rsidR="000F6938" w:rsidRPr="000F6938" w:rsidRDefault="000F6938" w:rsidP="000F6938">
            <w:pPr>
              <w:pStyle w:val="1fffb"/>
            </w:pPr>
            <w:r w:rsidRPr="000F6938">
              <w:t>1768/1768А</w:t>
            </w:r>
          </w:p>
        </w:tc>
      </w:tr>
      <w:tr w:rsidR="000F6938" w:rsidRPr="000F6938" w14:paraId="67BDFF54"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2BE2C1F"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4AF915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E681FB5" w14:textId="77777777" w:rsidR="000F6938" w:rsidRPr="000F6938" w:rsidRDefault="000F6938" w:rsidP="000F6938">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3B953FD1" w14:textId="77777777" w:rsidR="000F6938" w:rsidRPr="000F6938" w:rsidRDefault="000F6938" w:rsidP="000F6938">
            <w:pPr>
              <w:pStyle w:val="1fffb"/>
            </w:pPr>
            <w:r w:rsidRPr="000F6938">
              <w:t>617054/617053</w:t>
            </w:r>
          </w:p>
        </w:tc>
      </w:tr>
      <w:tr w:rsidR="000F6938" w:rsidRPr="000F6938" w14:paraId="745C239E"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F92183" w14:textId="77777777" w:rsidR="000F6938" w:rsidRPr="000F6938" w:rsidRDefault="000F6938" w:rsidP="000F6938">
            <w:pPr>
              <w:pStyle w:val="1fffb"/>
            </w:pPr>
            <w:r w:rsidRPr="000F6938">
              <w:t>5</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687A34A" w14:textId="77777777" w:rsidR="000F6938" w:rsidRPr="000F6938" w:rsidRDefault="000F6938" w:rsidP="000F6938">
            <w:pPr>
              <w:pStyle w:val="1fffb"/>
            </w:pPr>
            <w:r w:rsidRPr="000F6938">
              <w:t>ул. Круг Б-4, д. № 38</w:t>
            </w:r>
          </w:p>
        </w:tc>
        <w:tc>
          <w:tcPr>
            <w:tcW w:w="2274" w:type="pct"/>
            <w:tcBorders>
              <w:top w:val="nil"/>
              <w:left w:val="nil"/>
              <w:bottom w:val="single" w:sz="4" w:space="0" w:color="auto"/>
              <w:right w:val="single" w:sz="4" w:space="0" w:color="auto"/>
            </w:tcBorders>
            <w:shd w:val="clear" w:color="000000" w:fill="FFFFFF"/>
            <w:noWrap/>
            <w:vAlign w:val="center"/>
            <w:hideMark/>
          </w:tcPr>
          <w:p w14:paraId="0C901BBD" w14:textId="77777777" w:rsidR="000F6938" w:rsidRPr="000F6938" w:rsidRDefault="000F6938" w:rsidP="000F6938">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0F84CA93" w14:textId="77777777" w:rsidR="000F6938" w:rsidRPr="000F6938" w:rsidRDefault="000F6938" w:rsidP="000F6938">
            <w:pPr>
              <w:pStyle w:val="1fffb"/>
            </w:pPr>
            <w:r w:rsidRPr="000F6938">
              <w:t>694319</w:t>
            </w:r>
          </w:p>
        </w:tc>
      </w:tr>
      <w:tr w:rsidR="000F6938" w:rsidRPr="000F6938" w14:paraId="71B972E2"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0DCF69C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91990B1"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4D0C63F" w14:textId="77777777" w:rsidR="000F6938" w:rsidRPr="000F6938" w:rsidRDefault="000F6938" w:rsidP="000F6938">
            <w:pPr>
              <w:pStyle w:val="1fffb"/>
            </w:pPr>
            <w:r w:rsidRPr="000F6938">
              <w:t>преобразователи расхода ЭКО-НОМ 32</w:t>
            </w:r>
          </w:p>
        </w:tc>
        <w:tc>
          <w:tcPr>
            <w:tcW w:w="1135" w:type="pct"/>
            <w:tcBorders>
              <w:top w:val="nil"/>
              <w:left w:val="nil"/>
              <w:bottom w:val="single" w:sz="4" w:space="0" w:color="auto"/>
              <w:right w:val="single" w:sz="4" w:space="0" w:color="auto"/>
            </w:tcBorders>
            <w:shd w:val="clear" w:color="000000" w:fill="FFFFFF"/>
            <w:noWrap/>
            <w:vAlign w:val="center"/>
            <w:hideMark/>
          </w:tcPr>
          <w:p w14:paraId="2852209A" w14:textId="77777777" w:rsidR="000F6938" w:rsidRPr="000F6938" w:rsidRDefault="000F6938" w:rsidP="000F6938">
            <w:pPr>
              <w:pStyle w:val="1fffb"/>
            </w:pPr>
            <w:r w:rsidRPr="000F6938">
              <w:t>1349454/1349390</w:t>
            </w:r>
          </w:p>
        </w:tc>
      </w:tr>
      <w:tr w:rsidR="000F6938" w:rsidRPr="000F6938" w14:paraId="3C0CBAC5"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279381E"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F6AC605"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E3B6FAE" w14:textId="77777777" w:rsidR="000F6938" w:rsidRPr="000F6938" w:rsidRDefault="000F6938" w:rsidP="000F6938">
            <w:pPr>
              <w:pStyle w:val="1fffb"/>
            </w:pPr>
            <w:r w:rsidRPr="000F6938">
              <w:t>термопреобразователи КТПТР 06</w:t>
            </w:r>
          </w:p>
        </w:tc>
        <w:tc>
          <w:tcPr>
            <w:tcW w:w="1135" w:type="pct"/>
            <w:tcBorders>
              <w:top w:val="nil"/>
              <w:left w:val="nil"/>
              <w:bottom w:val="single" w:sz="4" w:space="0" w:color="auto"/>
              <w:right w:val="single" w:sz="4" w:space="0" w:color="auto"/>
            </w:tcBorders>
            <w:shd w:val="clear" w:color="000000" w:fill="FFFFFF"/>
            <w:noWrap/>
            <w:vAlign w:val="center"/>
            <w:hideMark/>
          </w:tcPr>
          <w:p w14:paraId="39383317" w14:textId="77777777" w:rsidR="000F6938" w:rsidRPr="000F6938" w:rsidRDefault="000F6938" w:rsidP="000F6938">
            <w:pPr>
              <w:pStyle w:val="1fffb"/>
            </w:pPr>
            <w:r w:rsidRPr="000F6938">
              <w:t>1762/1762А</w:t>
            </w:r>
          </w:p>
        </w:tc>
      </w:tr>
      <w:tr w:rsidR="000F6938" w:rsidRPr="000F6938" w14:paraId="6C16FECB"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F65E0FF"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27570C7"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E74497A" w14:textId="77777777" w:rsidR="000F6938" w:rsidRPr="000F6938" w:rsidRDefault="000F6938" w:rsidP="000F6938">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0E33963B" w14:textId="77777777" w:rsidR="000F6938" w:rsidRPr="000F6938" w:rsidRDefault="000F6938" w:rsidP="000F6938">
            <w:pPr>
              <w:pStyle w:val="1fffb"/>
            </w:pPr>
            <w:r w:rsidRPr="000F6938">
              <w:t>А615729/А615730</w:t>
            </w:r>
          </w:p>
        </w:tc>
      </w:tr>
      <w:tr w:rsidR="000F6938" w:rsidRPr="000F6938" w14:paraId="65F7589E"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3995C6" w14:textId="77777777" w:rsidR="000F6938" w:rsidRPr="000F6938" w:rsidRDefault="000F6938" w:rsidP="000F6938">
            <w:pPr>
              <w:pStyle w:val="1fffb"/>
            </w:pPr>
            <w:r w:rsidRPr="000F6938">
              <w:t>6</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133B9A7" w14:textId="77777777" w:rsidR="000F6938" w:rsidRPr="000F6938" w:rsidRDefault="000F6938" w:rsidP="000F6938">
            <w:pPr>
              <w:pStyle w:val="1fffb"/>
            </w:pPr>
            <w:r w:rsidRPr="000F6938">
              <w:t>ул. Круг В-1, д. № 44</w:t>
            </w:r>
          </w:p>
        </w:tc>
        <w:tc>
          <w:tcPr>
            <w:tcW w:w="2274" w:type="pct"/>
            <w:tcBorders>
              <w:top w:val="nil"/>
              <w:left w:val="nil"/>
              <w:bottom w:val="single" w:sz="4" w:space="0" w:color="auto"/>
              <w:right w:val="single" w:sz="4" w:space="0" w:color="auto"/>
            </w:tcBorders>
            <w:shd w:val="clear" w:color="000000" w:fill="FFFFFF"/>
            <w:noWrap/>
            <w:vAlign w:val="center"/>
            <w:hideMark/>
          </w:tcPr>
          <w:p w14:paraId="786604A5" w14:textId="77777777" w:rsidR="000F6938" w:rsidRPr="000F6938" w:rsidRDefault="000F6938" w:rsidP="000F6938">
            <w:pPr>
              <w:pStyle w:val="1fffb"/>
            </w:pPr>
            <w:r w:rsidRPr="000F6938">
              <w:t>Эльф-04п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CCD2AFE" w14:textId="77777777" w:rsidR="000F6938" w:rsidRPr="000F6938" w:rsidRDefault="000F6938" w:rsidP="000F6938">
            <w:pPr>
              <w:pStyle w:val="1fffb"/>
            </w:pPr>
            <w:r w:rsidRPr="000F6938">
              <w:t>19301316</w:t>
            </w:r>
          </w:p>
        </w:tc>
      </w:tr>
      <w:tr w:rsidR="000F6938" w:rsidRPr="000F6938" w14:paraId="24332DA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D0F997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A7F2B9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BB74280" w14:textId="77777777" w:rsidR="000F6938" w:rsidRPr="000F6938" w:rsidRDefault="000F6938" w:rsidP="000F6938">
            <w:pPr>
              <w:pStyle w:val="1fffb"/>
            </w:pPr>
            <w:r w:rsidRPr="000F6938">
              <w:t>преобразователи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007F06C4" w14:textId="77777777" w:rsidR="000F6938" w:rsidRPr="000F6938" w:rsidRDefault="000F6938" w:rsidP="000F6938">
            <w:pPr>
              <w:pStyle w:val="1fffb"/>
            </w:pPr>
            <w:r w:rsidRPr="000F6938">
              <w:t>213416/213417</w:t>
            </w:r>
          </w:p>
        </w:tc>
      </w:tr>
      <w:tr w:rsidR="000F6938" w:rsidRPr="000F6938" w14:paraId="448187ED"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A6B05BB"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6C7C6C3"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92117AE" w14:textId="77777777" w:rsidR="000F6938" w:rsidRPr="000F6938" w:rsidRDefault="000F6938" w:rsidP="000F6938">
            <w:pPr>
              <w:pStyle w:val="1fffb"/>
            </w:pPr>
            <w:r w:rsidRPr="000F6938">
              <w:t>термопреобразователь КТПТР-06</w:t>
            </w:r>
          </w:p>
        </w:tc>
        <w:tc>
          <w:tcPr>
            <w:tcW w:w="1135" w:type="pct"/>
            <w:tcBorders>
              <w:top w:val="nil"/>
              <w:left w:val="nil"/>
              <w:bottom w:val="single" w:sz="4" w:space="0" w:color="auto"/>
              <w:right w:val="single" w:sz="4" w:space="0" w:color="auto"/>
            </w:tcBorders>
            <w:shd w:val="clear" w:color="000000" w:fill="FFFFFF"/>
            <w:noWrap/>
            <w:vAlign w:val="center"/>
            <w:hideMark/>
          </w:tcPr>
          <w:p w14:paraId="15965D2F" w14:textId="77777777" w:rsidR="000F6938" w:rsidRPr="000F6938" w:rsidRDefault="000F6938" w:rsidP="000F6938">
            <w:pPr>
              <w:pStyle w:val="1fffb"/>
            </w:pPr>
            <w:r w:rsidRPr="000F6938">
              <w:t>3145/3145А</w:t>
            </w:r>
          </w:p>
        </w:tc>
      </w:tr>
      <w:tr w:rsidR="000F6938" w:rsidRPr="000F6938" w14:paraId="41A74D12"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38485D40"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B2E2509"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44F9A5E" w14:textId="77777777" w:rsidR="000F6938" w:rsidRPr="000F6938" w:rsidRDefault="000F6938" w:rsidP="000F6938">
            <w:pPr>
              <w:pStyle w:val="1fffb"/>
            </w:pPr>
            <w:r w:rsidRPr="000F6938">
              <w:t>СВМ-25Д счетчики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3CE1E8A8" w14:textId="77777777" w:rsidR="000F6938" w:rsidRPr="000F6938" w:rsidRDefault="000F6938" w:rsidP="000F6938">
            <w:pPr>
              <w:pStyle w:val="1fffb"/>
            </w:pPr>
            <w:r w:rsidRPr="000F6938">
              <w:t>16313885/16313867</w:t>
            </w:r>
          </w:p>
        </w:tc>
      </w:tr>
      <w:tr w:rsidR="000F6938" w:rsidRPr="000F6938" w14:paraId="742777C5"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4495C9" w14:textId="77777777" w:rsidR="000F6938" w:rsidRPr="000F6938" w:rsidRDefault="000F6938" w:rsidP="000F6938">
            <w:pPr>
              <w:pStyle w:val="1fffb"/>
            </w:pPr>
            <w:r w:rsidRPr="000F6938">
              <w:t>7</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4332F96" w14:textId="77777777" w:rsidR="000F6938" w:rsidRPr="000F6938" w:rsidRDefault="000F6938" w:rsidP="000F6938">
            <w:pPr>
              <w:pStyle w:val="1fffb"/>
            </w:pPr>
            <w:r w:rsidRPr="000F6938">
              <w:t>ул. Круг В-1, д. № 45</w:t>
            </w:r>
          </w:p>
        </w:tc>
        <w:tc>
          <w:tcPr>
            <w:tcW w:w="2274" w:type="pct"/>
            <w:tcBorders>
              <w:top w:val="nil"/>
              <w:left w:val="nil"/>
              <w:bottom w:val="single" w:sz="4" w:space="0" w:color="auto"/>
              <w:right w:val="single" w:sz="4" w:space="0" w:color="auto"/>
            </w:tcBorders>
            <w:shd w:val="clear" w:color="000000" w:fill="FFFFFF"/>
            <w:noWrap/>
            <w:vAlign w:val="center"/>
            <w:hideMark/>
          </w:tcPr>
          <w:p w14:paraId="7AB57916" w14:textId="77777777" w:rsidR="000F6938" w:rsidRPr="000F6938" w:rsidRDefault="000F6938" w:rsidP="000F6938">
            <w:pPr>
              <w:pStyle w:val="1fffb"/>
            </w:pPr>
            <w:r w:rsidRPr="000F6938">
              <w:t>Эльф-01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EF33AE7" w14:textId="77777777" w:rsidR="000F6938" w:rsidRPr="000F6938" w:rsidRDefault="000F6938" w:rsidP="000F6938">
            <w:pPr>
              <w:pStyle w:val="1fffb"/>
            </w:pPr>
            <w:r w:rsidRPr="000F6938">
              <w:t>00692314</w:t>
            </w:r>
          </w:p>
        </w:tc>
      </w:tr>
      <w:tr w:rsidR="000F6938" w:rsidRPr="000F6938" w14:paraId="79B6DC7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92AC830"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94EAA95"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9F30B78" w14:textId="77777777" w:rsidR="000F6938" w:rsidRPr="000F6938" w:rsidRDefault="000F6938" w:rsidP="000F6938">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4C0BBF4D" w14:textId="77777777" w:rsidR="000F6938" w:rsidRPr="000F6938" w:rsidRDefault="000F6938" w:rsidP="000F6938">
            <w:pPr>
              <w:pStyle w:val="1fffb"/>
            </w:pPr>
            <w:r w:rsidRPr="000F6938">
              <w:t>7327796/7328032</w:t>
            </w:r>
          </w:p>
        </w:tc>
      </w:tr>
      <w:tr w:rsidR="000F6938" w:rsidRPr="000F6938" w14:paraId="63F7059F"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734A5DB"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9CBC0A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8AB0835" w14:textId="77777777" w:rsidR="000F6938" w:rsidRPr="000F6938" w:rsidRDefault="000F6938" w:rsidP="000F6938">
            <w:pPr>
              <w:pStyle w:val="1fffb"/>
            </w:pPr>
            <w:r w:rsidRPr="000F6938">
              <w:t>термопреобразователи КТПТР-06</w:t>
            </w:r>
          </w:p>
        </w:tc>
        <w:tc>
          <w:tcPr>
            <w:tcW w:w="1135" w:type="pct"/>
            <w:tcBorders>
              <w:top w:val="nil"/>
              <w:left w:val="nil"/>
              <w:bottom w:val="single" w:sz="4" w:space="0" w:color="auto"/>
              <w:right w:val="single" w:sz="4" w:space="0" w:color="auto"/>
            </w:tcBorders>
            <w:shd w:val="clear" w:color="000000" w:fill="FFFFFF"/>
            <w:noWrap/>
            <w:vAlign w:val="center"/>
            <w:hideMark/>
          </w:tcPr>
          <w:p w14:paraId="3466B9EA" w14:textId="77777777" w:rsidR="000F6938" w:rsidRPr="000F6938" w:rsidRDefault="000F6938" w:rsidP="000F6938">
            <w:pPr>
              <w:pStyle w:val="1fffb"/>
            </w:pPr>
            <w:r w:rsidRPr="000F6938">
              <w:t>51264 г/х</w:t>
            </w:r>
          </w:p>
        </w:tc>
      </w:tr>
      <w:tr w:rsidR="000F6938" w:rsidRPr="000F6938" w14:paraId="27365F1C"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9F86C5" w14:textId="77777777" w:rsidR="000F6938" w:rsidRPr="000F6938" w:rsidRDefault="000F6938" w:rsidP="000F6938">
            <w:pPr>
              <w:pStyle w:val="1fffb"/>
            </w:pPr>
            <w:r w:rsidRPr="000F6938">
              <w:t>8</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01FD86" w14:textId="77777777" w:rsidR="000F6938" w:rsidRPr="000F6938" w:rsidRDefault="000F6938" w:rsidP="000F6938">
            <w:pPr>
              <w:pStyle w:val="1fffb"/>
            </w:pPr>
            <w:r w:rsidRPr="000F6938">
              <w:t>ул. Круг В-1, д. № 46</w:t>
            </w:r>
          </w:p>
        </w:tc>
        <w:tc>
          <w:tcPr>
            <w:tcW w:w="2274" w:type="pct"/>
            <w:tcBorders>
              <w:top w:val="nil"/>
              <w:left w:val="nil"/>
              <w:bottom w:val="single" w:sz="4" w:space="0" w:color="auto"/>
              <w:right w:val="single" w:sz="4" w:space="0" w:color="auto"/>
            </w:tcBorders>
            <w:shd w:val="clear" w:color="000000" w:fill="FFFFFF"/>
            <w:noWrap/>
            <w:vAlign w:val="center"/>
            <w:hideMark/>
          </w:tcPr>
          <w:p w14:paraId="4467BBDF"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5A9F2AB6" w14:textId="77777777" w:rsidR="000F6938" w:rsidRPr="000F6938" w:rsidRDefault="000F6938" w:rsidP="000F6938">
            <w:pPr>
              <w:pStyle w:val="1fffb"/>
            </w:pPr>
            <w:r w:rsidRPr="000F6938">
              <w:t>70783412</w:t>
            </w:r>
          </w:p>
        </w:tc>
      </w:tr>
      <w:tr w:rsidR="000F6938" w:rsidRPr="000F6938" w14:paraId="13430C45"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BEB8A9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6309F64"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25FA5C1" w14:textId="77777777" w:rsidR="000F6938" w:rsidRPr="000F6938" w:rsidRDefault="000F6938" w:rsidP="000F6938">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3A66C291" w14:textId="77777777" w:rsidR="000F6938" w:rsidRPr="000F6938" w:rsidRDefault="000F6938" w:rsidP="000F6938">
            <w:pPr>
              <w:pStyle w:val="1fffb"/>
            </w:pPr>
            <w:r w:rsidRPr="000F6938">
              <w:t>7507384</w:t>
            </w:r>
          </w:p>
        </w:tc>
      </w:tr>
      <w:tr w:rsidR="000F6938" w:rsidRPr="000F6938" w14:paraId="56DB3DC1"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0E3A7382"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36DFDCB"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DAE3E18" w14:textId="77777777" w:rsidR="000F6938" w:rsidRPr="000F6938" w:rsidRDefault="000F6938" w:rsidP="000F6938">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0091078C" w14:textId="77777777" w:rsidR="000F6938" w:rsidRPr="000F6938" w:rsidRDefault="000F6938" w:rsidP="000F6938">
            <w:pPr>
              <w:pStyle w:val="1fffb"/>
            </w:pPr>
            <w:r w:rsidRPr="000F6938">
              <w:t>2178</w:t>
            </w:r>
          </w:p>
        </w:tc>
      </w:tr>
      <w:tr w:rsidR="000F6938" w:rsidRPr="000F6938" w14:paraId="3B0C8C20"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DD0249" w14:textId="77777777" w:rsidR="000F6938" w:rsidRPr="000F6938" w:rsidRDefault="000F6938" w:rsidP="000F6938">
            <w:pPr>
              <w:pStyle w:val="1fffb"/>
            </w:pPr>
            <w:r w:rsidRPr="000F6938">
              <w:t>9</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0AD8269" w14:textId="77777777" w:rsidR="000F6938" w:rsidRPr="000F6938" w:rsidRDefault="000F6938" w:rsidP="000F6938">
            <w:pPr>
              <w:pStyle w:val="1fffb"/>
            </w:pPr>
            <w:r w:rsidRPr="000F6938">
              <w:t>ул. Круг В-1, д. № 47</w:t>
            </w:r>
          </w:p>
        </w:tc>
        <w:tc>
          <w:tcPr>
            <w:tcW w:w="2274" w:type="pct"/>
            <w:tcBorders>
              <w:top w:val="nil"/>
              <w:left w:val="nil"/>
              <w:bottom w:val="single" w:sz="4" w:space="0" w:color="auto"/>
              <w:right w:val="single" w:sz="4" w:space="0" w:color="auto"/>
            </w:tcBorders>
            <w:shd w:val="clear" w:color="000000" w:fill="FFFFFF"/>
            <w:noWrap/>
            <w:vAlign w:val="center"/>
            <w:hideMark/>
          </w:tcPr>
          <w:p w14:paraId="5B70D274" w14:textId="77777777" w:rsidR="000F6938" w:rsidRPr="000F6938" w:rsidRDefault="000F6938" w:rsidP="000F6938">
            <w:pPr>
              <w:pStyle w:val="1fffb"/>
            </w:pPr>
            <w:r w:rsidRPr="000F6938">
              <w:t>Эльф-03п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246A3F4" w14:textId="77777777" w:rsidR="000F6938" w:rsidRPr="000F6938" w:rsidRDefault="000F6938" w:rsidP="000F6938">
            <w:pPr>
              <w:pStyle w:val="1fffb"/>
            </w:pPr>
            <w:r w:rsidRPr="000F6938">
              <w:t>36003409</w:t>
            </w:r>
          </w:p>
        </w:tc>
      </w:tr>
      <w:tr w:rsidR="000F6938" w:rsidRPr="000F6938" w14:paraId="31654B8B"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B68823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358429C"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C003138" w14:textId="77777777" w:rsidR="000F6938" w:rsidRPr="000F6938" w:rsidRDefault="000F6938" w:rsidP="000F6938">
            <w:pPr>
              <w:pStyle w:val="1fffb"/>
            </w:pPr>
            <w:r w:rsidRPr="000F6938">
              <w:t>преобразователи расхода ВПС 1(2)</w:t>
            </w:r>
          </w:p>
        </w:tc>
        <w:tc>
          <w:tcPr>
            <w:tcW w:w="1135" w:type="pct"/>
            <w:tcBorders>
              <w:top w:val="nil"/>
              <w:left w:val="nil"/>
              <w:bottom w:val="single" w:sz="4" w:space="0" w:color="auto"/>
              <w:right w:val="single" w:sz="4" w:space="0" w:color="auto"/>
            </w:tcBorders>
            <w:shd w:val="clear" w:color="000000" w:fill="FFFFFF"/>
            <w:noWrap/>
            <w:vAlign w:val="center"/>
            <w:hideMark/>
          </w:tcPr>
          <w:p w14:paraId="7E6CDCF3" w14:textId="77777777" w:rsidR="000F6938" w:rsidRPr="000F6938" w:rsidRDefault="000F6938" w:rsidP="000F6938">
            <w:pPr>
              <w:pStyle w:val="1fffb"/>
            </w:pPr>
            <w:r w:rsidRPr="000F6938">
              <w:t>04014279/04014120</w:t>
            </w:r>
          </w:p>
        </w:tc>
      </w:tr>
      <w:tr w:rsidR="000F6938" w:rsidRPr="000F6938" w14:paraId="429AE7C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60FD151"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7DDBE47"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0D9B04B" w14:textId="77777777" w:rsidR="000F6938" w:rsidRPr="000F6938" w:rsidRDefault="000F6938" w:rsidP="000F6938">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0A4CE286" w14:textId="77777777" w:rsidR="000F6938" w:rsidRPr="000F6938" w:rsidRDefault="000F6938" w:rsidP="000F6938">
            <w:pPr>
              <w:pStyle w:val="1fffb"/>
            </w:pPr>
            <w:r w:rsidRPr="000F6938">
              <w:t>7837</w:t>
            </w:r>
          </w:p>
        </w:tc>
      </w:tr>
      <w:tr w:rsidR="000F6938" w:rsidRPr="000F6938" w14:paraId="59FA4E05"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BA8081" w14:textId="77777777" w:rsidR="000F6938" w:rsidRPr="000F6938" w:rsidRDefault="000F6938" w:rsidP="000F6938">
            <w:pPr>
              <w:pStyle w:val="1fffb"/>
            </w:pPr>
            <w:r w:rsidRPr="000F6938">
              <w:t>10</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CE0AC14" w14:textId="77777777" w:rsidR="000F6938" w:rsidRPr="000F6938" w:rsidRDefault="000F6938" w:rsidP="000F6938">
            <w:pPr>
              <w:pStyle w:val="1fffb"/>
            </w:pPr>
            <w:r w:rsidRPr="000F6938">
              <w:t>ул. Круг В-1, д. № 48</w:t>
            </w:r>
          </w:p>
        </w:tc>
        <w:tc>
          <w:tcPr>
            <w:tcW w:w="2274" w:type="pct"/>
            <w:tcBorders>
              <w:top w:val="nil"/>
              <w:left w:val="nil"/>
              <w:bottom w:val="single" w:sz="4" w:space="0" w:color="auto"/>
              <w:right w:val="single" w:sz="4" w:space="0" w:color="auto"/>
            </w:tcBorders>
            <w:shd w:val="clear" w:color="000000" w:fill="FFFFFF"/>
            <w:noWrap/>
            <w:vAlign w:val="center"/>
            <w:hideMark/>
          </w:tcPr>
          <w:p w14:paraId="62366596"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5BE42207" w14:textId="77777777" w:rsidR="000F6938" w:rsidRPr="000F6938" w:rsidRDefault="000F6938" w:rsidP="000F6938">
            <w:pPr>
              <w:pStyle w:val="1fffb"/>
            </w:pPr>
            <w:r w:rsidRPr="000F6938">
              <w:t>17413113</w:t>
            </w:r>
          </w:p>
        </w:tc>
      </w:tr>
      <w:tr w:rsidR="000F6938" w:rsidRPr="000F6938" w14:paraId="7CE78297"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28FE9BC"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606BBEC"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B64127F" w14:textId="77777777" w:rsidR="000F6938" w:rsidRPr="000F6938" w:rsidRDefault="000F6938" w:rsidP="000F6938">
            <w:pPr>
              <w:pStyle w:val="1fffb"/>
            </w:pPr>
            <w:r w:rsidRPr="000F6938">
              <w:t>термопреобразователи КТС</w:t>
            </w:r>
          </w:p>
        </w:tc>
        <w:tc>
          <w:tcPr>
            <w:tcW w:w="1135" w:type="pct"/>
            <w:tcBorders>
              <w:top w:val="nil"/>
              <w:left w:val="nil"/>
              <w:bottom w:val="single" w:sz="4" w:space="0" w:color="auto"/>
              <w:right w:val="single" w:sz="4" w:space="0" w:color="auto"/>
            </w:tcBorders>
            <w:shd w:val="clear" w:color="000000" w:fill="FFFFFF"/>
            <w:noWrap/>
            <w:vAlign w:val="center"/>
            <w:hideMark/>
          </w:tcPr>
          <w:p w14:paraId="692649BB" w14:textId="77777777" w:rsidR="000F6938" w:rsidRPr="000F6938" w:rsidRDefault="000F6938" w:rsidP="000F6938">
            <w:pPr>
              <w:pStyle w:val="1fffb"/>
            </w:pPr>
            <w:r w:rsidRPr="000F6938">
              <w:t>148030</w:t>
            </w:r>
          </w:p>
        </w:tc>
      </w:tr>
      <w:tr w:rsidR="000F6938" w:rsidRPr="000F6938" w14:paraId="4125AD13"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889DE21"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C1B7AD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543942C" w14:textId="77777777" w:rsidR="000F6938" w:rsidRPr="000F6938" w:rsidRDefault="000F6938" w:rsidP="000F6938">
            <w:pPr>
              <w:pStyle w:val="1fffb"/>
            </w:pPr>
            <w:r w:rsidRPr="000F6938">
              <w:t>ВПС (2)-50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0C981336" w14:textId="77777777" w:rsidR="000F6938" w:rsidRPr="000F6938" w:rsidRDefault="000F6938" w:rsidP="000F6938">
            <w:pPr>
              <w:pStyle w:val="1fffb"/>
            </w:pPr>
            <w:r w:rsidRPr="000F6938">
              <w:t>3218212/3218142</w:t>
            </w:r>
          </w:p>
        </w:tc>
      </w:tr>
      <w:tr w:rsidR="000F6938" w:rsidRPr="000F6938" w14:paraId="0D97F27F"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6D7D0E" w14:textId="77777777" w:rsidR="000F6938" w:rsidRPr="000F6938" w:rsidRDefault="000F6938" w:rsidP="000F6938">
            <w:pPr>
              <w:pStyle w:val="1fffb"/>
            </w:pPr>
            <w:r w:rsidRPr="000F6938">
              <w:t>11</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C63630B" w14:textId="77777777" w:rsidR="000F6938" w:rsidRPr="000F6938" w:rsidRDefault="000F6938" w:rsidP="000F6938">
            <w:pPr>
              <w:pStyle w:val="1fffb"/>
            </w:pPr>
            <w:r w:rsidRPr="000F6938">
              <w:t>ул. Круг В-1, д. № 49</w:t>
            </w:r>
          </w:p>
        </w:tc>
        <w:tc>
          <w:tcPr>
            <w:tcW w:w="2274" w:type="pct"/>
            <w:tcBorders>
              <w:top w:val="nil"/>
              <w:left w:val="nil"/>
              <w:bottom w:val="single" w:sz="4" w:space="0" w:color="auto"/>
              <w:right w:val="single" w:sz="4" w:space="0" w:color="auto"/>
            </w:tcBorders>
            <w:shd w:val="clear" w:color="000000" w:fill="FFFFFF"/>
            <w:noWrap/>
            <w:vAlign w:val="center"/>
            <w:hideMark/>
          </w:tcPr>
          <w:p w14:paraId="1BDB787C"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4DA9FE91" w14:textId="77777777" w:rsidR="000F6938" w:rsidRPr="000F6938" w:rsidRDefault="000F6938" w:rsidP="000F6938">
            <w:pPr>
              <w:pStyle w:val="1fffb"/>
            </w:pPr>
            <w:r w:rsidRPr="000F6938">
              <w:t>03933514</w:t>
            </w:r>
          </w:p>
        </w:tc>
      </w:tr>
      <w:tr w:rsidR="000F6938" w:rsidRPr="000F6938" w14:paraId="00F5D34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93EA23E"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2E2EF88"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70BE111" w14:textId="77777777" w:rsidR="000F6938" w:rsidRPr="000F6938" w:rsidRDefault="000F6938" w:rsidP="000F6938">
            <w:pPr>
              <w:pStyle w:val="1fffb"/>
            </w:pPr>
            <w:r w:rsidRPr="000F6938">
              <w:t>термопреобразователи КТС</w:t>
            </w:r>
          </w:p>
        </w:tc>
        <w:tc>
          <w:tcPr>
            <w:tcW w:w="1135" w:type="pct"/>
            <w:tcBorders>
              <w:top w:val="nil"/>
              <w:left w:val="nil"/>
              <w:bottom w:val="single" w:sz="4" w:space="0" w:color="auto"/>
              <w:right w:val="single" w:sz="4" w:space="0" w:color="auto"/>
            </w:tcBorders>
            <w:shd w:val="clear" w:color="000000" w:fill="FFFFFF"/>
            <w:noWrap/>
            <w:vAlign w:val="center"/>
            <w:hideMark/>
          </w:tcPr>
          <w:p w14:paraId="0DC6068C" w14:textId="77777777" w:rsidR="000F6938" w:rsidRPr="000F6938" w:rsidRDefault="000F6938" w:rsidP="000F6938">
            <w:pPr>
              <w:pStyle w:val="1fffb"/>
            </w:pPr>
            <w:r w:rsidRPr="000F6938">
              <w:t>03218185/03218610</w:t>
            </w:r>
          </w:p>
        </w:tc>
      </w:tr>
      <w:tr w:rsidR="000F6938" w:rsidRPr="000F6938" w14:paraId="05422C1C"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1B6D08F"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0D6BFDA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2EDDC4A" w14:textId="77777777" w:rsidR="000F6938" w:rsidRPr="000F6938" w:rsidRDefault="000F6938" w:rsidP="000F6938">
            <w:pPr>
              <w:pStyle w:val="1fffb"/>
            </w:pPr>
            <w:r w:rsidRPr="000F6938">
              <w:t>ВПС 1(2)-ЧИ2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7A28AB57" w14:textId="77777777" w:rsidR="000F6938" w:rsidRPr="000F6938" w:rsidRDefault="000F6938" w:rsidP="000F6938">
            <w:pPr>
              <w:pStyle w:val="1fffb"/>
            </w:pPr>
            <w:r w:rsidRPr="000F6938">
              <w:t>нет зав.номера</w:t>
            </w:r>
          </w:p>
        </w:tc>
      </w:tr>
      <w:tr w:rsidR="000F6938" w:rsidRPr="000F6938" w14:paraId="01BB86CF"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6A2F02F" w14:textId="77777777" w:rsidR="000F6938" w:rsidRPr="000F6938" w:rsidRDefault="000F6938" w:rsidP="000F6938">
            <w:pPr>
              <w:pStyle w:val="1fffb"/>
            </w:pPr>
            <w:r w:rsidRPr="000F6938">
              <w:t>12</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3E515E3" w14:textId="77777777" w:rsidR="000F6938" w:rsidRPr="000F6938" w:rsidRDefault="000F6938" w:rsidP="000F6938">
            <w:pPr>
              <w:pStyle w:val="1fffb"/>
            </w:pPr>
            <w:r w:rsidRPr="000F6938">
              <w:t>ул. Круг В-1, д. № 51</w:t>
            </w:r>
          </w:p>
        </w:tc>
        <w:tc>
          <w:tcPr>
            <w:tcW w:w="2274" w:type="pct"/>
            <w:tcBorders>
              <w:top w:val="nil"/>
              <w:left w:val="nil"/>
              <w:bottom w:val="single" w:sz="4" w:space="0" w:color="auto"/>
              <w:right w:val="single" w:sz="4" w:space="0" w:color="auto"/>
            </w:tcBorders>
            <w:shd w:val="clear" w:color="000000" w:fill="FFFFFF"/>
            <w:noWrap/>
            <w:vAlign w:val="center"/>
            <w:hideMark/>
          </w:tcPr>
          <w:p w14:paraId="46858500"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0B4C1B2F" w14:textId="77777777" w:rsidR="000F6938" w:rsidRPr="000F6938" w:rsidRDefault="000F6938" w:rsidP="000F6938">
            <w:pPr>
              <w:pStyle w:val="1fffb"/>
            </w:pPr>
            <w:r w:rsidRPr="000F6938">
              <w:t>01202714</w:t>
            </w:r>
          </w:p>
        </w:tc>
      </w:tr>
      <w:tr w:rsidR="000F6938" w:rsidRPr="000F6938" w14:paraId="0145036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22F7789"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2098F6C"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3D00C1D" w14:textId="77777777" w:rsidR="000F6938" w:rsidRPr="000F6938" w:rsidRDefault="000F6938" w:rsidP="000F6938">
            <w:pPr>
              <w:pStyle w:val="1fffb"/>
            </w:pPr>
            <w:r w:rsidRPr="000F6938">
              <w:t>преобразователи расхода ВПС 1(2)</w:t>
            </w:r>
          </w:p>
        </w:tc>
        <w:tc>
          <w:tcPr>
            <w:tcW w:w="1135" w:type="pct"/>
            <w:tcBorders>
              <w:top w:val="nil"/>
              <w:left w:val="nil"/>
              <w:bottom w:val="single" w:sz="4" w:space="0" w:color="auto"/>
              <w:right w:val="single" w:sz="4" w:space="0" w:color="auto"/>
            </w:tcBorders>
            <w:shd w:val="clear" w:color="000000" w:fill="FFFFFF"/>
            <w:noWrap/>
            <w:vAlign w:val="center"/>
            <w:hideMark/>
          </w:tcPr>
          <w:p w14:paraId="5F6D5AE6" w14:textId="77777777" w:rsidR="000F6938" w:rsidRPr="000F6938" w:rsidRDefault="000F6938" w:rsidP="000F6938">
            <w:pPr>
              <w:pStyle w:val="1fffb"/>
            </w:pPr>
            <w:r w:rsidRPr="000F6938">
              <w:t>03218672/03218737</w:t>
            </w:r>
          </w:p>
        </w:tc>
      </w:tr>
      <w:tr w:rsidR="000F6938" w:rsidRPr="000F6938" w14:paraId="14798EC8"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FA00B5D"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9E0C82D"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F6C4009" w14:textId="77777777" w:rsidR="000F6938" w:rsidRPr="000F6938" w:rsidRDefault="000F6938" w:rsidP="000F6938">
            <w:pPr>
              <w:pStyle w:val="1fffb"/>
            </w:pPr>
            <w:r w:rsidRPr="000F6938">
              <w:t>термопреобразователи КТС-Б</w:t>
            </w:r>
          </w:p>
        </w:tc>
        <w:tc>
          <w:tcPr>
            <w:tcW w:w="1135" w:type="pct"/>
            <w:tcBorders>
              <w:top w:val="nil"/>
              <w:left w:val="nil"/>
              <w:bottom w:val="single" w:sz="4" w:space="0" w:color="auto"/>
              <w:right w:val="single" w:sz="4" w:space="0" w:color="auto"/>
            </w:tcBorders>
            <w:shd w:val="clear" w:color="000000" w:fill="FFFFFF"/>
            <w:noWrap/>
            <w:vAlign w:val="center"/>
            <w:hideMark/>
          </w:tcPr>
          <w:p w14:paraId="06E1835F" w14:textId="77777777" w:rsidR="000F6938" w:rsidRPr="000F6938" w:rsidRDefault="000F6938" w:rsidP="000F6938">
            <w:pPr>
              <w:pStyle w:val="1fffb"/>
            </w:pPr>
            <w:r w:rsidRPr="000F6938">
              <w:t>142771 ГиХ</w:t>
            </w:r>
          </w:p>
        </w:tc>
      </w:tr>
      <w:tr w:rsidR="000F6938" w:rsidRPr="000F6938" w14:paraId="7780E77E"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6675C23" w14:textId="77777777" w:rsidR="000F6938" w:rsidRPr="000F6938" w:rsidRDefault="000F6938" w:rsidP="000F6938">
            <w:pPr>
              <w:pStyle w:val="1fffb"/>
            </w:pPr>
            <w:r w:rsidRPr="000F6938">
              <w:t>13</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6465726" w14:textId="77777777" w:rsidR="000F6938" w:rsidRPr="000F6938" w:rsidRDefault="000F6938" w:rsidP="000F6938">
            <w:pPr>
              <w:pStyle w:val="1fffb"/>
            </w:pPr>
            <w:r w:rsidRPr="000F6938">
              <w:t>ул. Круг В-1, д. № 55</w:t>
            </w:r>
          </w:p>
        </w:tc>
        <w:tc>
          <w:tcPr>
            <w:tcW w:w="2274" w:type="pct"/>
            <w:tcBorders>
              <w:top w:val="nil"/>
              <w:left w:val="nil"/>
              <w:bottom w:val="single" w:sz="4" w:space="0" w:color="auto"/>
              <w:right w:val="single" w:sz="4" w:space="0" w:color="auto"/>
            </w:tcBorders>
            <w:shd w:val="clear" w:color="000000" w:fill="FFFFFF"/>
            <w:noWrap/>
            <w:vAlign w:val="center"/>
            <w:hideMark/>
          </w:tcPr>
          <w:p w14:paraId="238A1BA2"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0452CCA1" w14:textId="77777777" w:rsidR="000F6938" w:rsidRPr="000F6938" w:rsidRDefault="000F6938" w:rsidP="000F6938">
            <w:pPr>
              <w:pStyle w:val="1fffb"/>
            </w:pPr>
            <w:r w:rsidRPr="000F6938">
              <w:t>35783312</w:t>
            </w:r>
          </w:p>
        </w:tc>
      </w:tr>
      <w:tr w:rsidR="000F6938" w:rsidRPr="000F6938" w14:paraId="0EFE4873"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73DD705"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0A6E933E"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F135C62" w14:textId="77777777" w:rsidR="000F6938" w:rsidRPr="000F6938" w:rsidRDefault="000F6938" w:rsidP="000F6938">
            <w:pPr>
              <w:pStyle w:val="1fffb"/>
            </w:pPr>
            <w:r w:rsidRPr="000F6938">
              <w:t>преобразователи расхода</w:t>
            </w:r>
          </w:p>
        </w:tc>
        <w:tc>
          <w:tcPr>
            <w:tcW w:w="1135" w:type="pct"/>
            <w:tcBorders>
              <w:top w:val="nil"/>
              <w:left w:val="nil"/>
              <w:bottom w:val="single" w:sz="4" w:space="0" w:color="auto"/>
              <w:right w:val="single" w:sz="4" w:space="0" w:color="auto"/>
            </w:tcBorders>
            <w:shd w:val="clear" w:color="000000" w:fill="FFFFFF"/>
            <w:noWrap/>
            <w:vAlign w:val="center"/>
            <w:hideMark/>
          </w:tcPr>
          <w:p w14:paraId="34CBF18C" w14:textId="26479BE7" w:rsidR="000F6938" w:rsidRPr="000F6938" w:rsidRDefault="000F6938" w:rsidP="000F6938">
            <w:pPr>
              <w:pStyle w:val="1fffb"/>
            </w:pPr>
          </w:p>
        </w:tc>
      </w:tr>
      <w:tr w:rsidR="000F6938" w:rsidRPr="000F6938" w14:paraId="1AA7C867"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C2E2D48"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28C0444"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08C67C3" w14:textId="77777777" w:rsidR="000F6938" w:rsidRPr="000F6938" w:rsidRDefault="000F6938" w:rsidP="000F6938">
            <w:pPr>
              <w:pStyle w:val="1fffb"/>
            </w:pPr>
            <w:r w:rsidRPr="000F6938">
              <w:t>термопреобразователи</w:t>
            </w:r>
          </w:p>
        </w:tc>
        <w:tc>
          <w:tcPr>
            <w:tcW w:w="1135" w:type="pct"/>
            <w:tcBorders>
              <w:top w:val="nil"/>
              <w:left w:val="nil"/>
              <w:bottom w:val="single" w:sz="4" w:space="0" w:color="auto"/>
              <w:right w:val="single" w:sz="4" w:space="0" w:color="auto"/>
            </w:tcBorders>
            <w:shd w:val="clear" w:color="000000" w:fill="FFFFFF"/>
            <w:noWrap/>
            <w:vAlign w:val="center"/>
            <w:hideMark/>
          </w:tcPr>
          <w:p w14:paraId="5575937B" w14:textId="2434BDFE" w:rsidR="000F6938" w:rsidRPr="000F6938" w:rsidRDefault="000F6938" w:rsidP="000F6938">
            <w:pPr>
              <w:pStyle w:val="1fffb"/>
            </w:pPr>
          </w:p>
        </w:tc>
      </w:tr>
      <w:tr w:rsidR="000F6938" w:rsidRPr="000F6938" w14:paraId="6732A0FF"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1BFCE6B" w14:textId="77777777" w:rsidR="000F6938" w:rsidRPr="000F6938" w:rsidRDefault="000F6938" w:rsidP="000F6938">
            <w:pPr>
              <w:pStyle w:val="1fffb"/>
            </w:pPr>
            <w:r w:rsidRPr="000F6938">
              <w:t>14</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65E9EC9" w14:textId="77777777" w:rsidR="000F6938" w:rsidRPr="000F6938" w:rsidRDefault="000F6938" w:rsidP="000F6938">
            <w:pPr>
              <w:pStyle w:val="1fffb"/>
            </w:pPr>
            <w:r w:rsidRPr="000F6938">
              <w:t>ул. Круг В-1, д. № 56</w:t>
            </w:r>
          </w:p>
        </w:tc>
        <w:tc>
          <w:tcPr>
            <w:tcW w:w="2274" w:type="pct"/>
            <w:tcBorders>
              <w:top w:val="nil"/>
              <w:left w:val="nil"/>
              <w:bottom w:val="single" w:sz="4" w:space="0" w:color="auto"/>
              <w:right w:val="single" w:sz="4" w:space="0" w:color="auto"/>
            </w:tcBorders>
            <w:shd w:val="clear" w:color="000000" w:fill="FFFFFF"/>
            <w:noWrap/>
            <w:vAlign w:val="center"/>
            <w:hideMark/>
          </w:tcPr>
          <w:p w14:paraId="16FE5C8A" w14:textId="77777777" w:rsidR="000F6938" w:rsidRPr="000F6938" w:rsidRDefault="000F6938" w:rsidP="000F6938">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3730D39B" w14:textId="77777777" w:rsidR="000F6938" w:rsidRPr="000F6938" w:rsidRDefault="000F6938" w:rsidP="000F6938">
            <w:pPr>
              <w:pStyle w:val="1fffb"/>
            </w:pPr>
            <w:r w:rsidRPr="000F6938">
              <w:t>79443210</w:t>
            </w:r>
          </w:p>
        </w:tc>
      </w:tr>
      <w:tr w:rsidR="000F6938" w:rsidRPr="000F6938" w14:paraId="4F2DE8D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C573F9D"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A302FDE"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5A93C95" w14:textId="77777777" w:rsidR="000F6938" w:rsidRPr="000F6938" w:rsidRDefault="000F6938" w:rsidP="000F6938">
            <w:pPr>
              <w:pStyle w:val="1fffb"/>
            </w:pPr>
            <w:r w:rsidRPr="000F6938">
              <w:t>МTKI 20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4885C6F1" w14:textId="77777777" w:rsidR="000F6938" w:rsidRPr="000F6938" w:rsidRDefault="000F6938" w:rsidP="000F6938">
            <w:pPr>
              <w:pStyle w:val="1fffb"/>
            </w:pPr>
            <w:r w:rsidRPr="000F6938">
              <w:t>09135525</w:t>
            </w:r>
          </w:p>
        </w:tc>
      </w:tr>
      <w:tr w:rsidR="000F6938" w:rsidRPr="000F6938" w14:paraId="2FA6C848"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F4A390D"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D7B835C"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66B3FE2" w14:textId="77777777" w:rsidR="000F6938" w:rsidRPr="000F6938" w:rsidRDefault="000F6938" w:rsidP="000F6938">
            <w:pPr>
              <w:pStyle w:val="1fffb"/>
            </w:pPr>
            <w:r w:rsidRPr="000F6938">
              <w:t>МTKI 20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2B7E8450" w14:textId="77777777" w:rsidR="000F6938" w:rsidRPr="000F6938" w:rsidRDefault="000F6938" w:rsidP="000F6938">
            <w:pPr>
              <w:pStyle w:val="1fffb"/>
            </w:pPr>
            <w:r w:rsidRPr="000F6938">
              <w:t>11639949</w:t>
            </w:r>
          </w:p>
        </w:tc>
      </w:tr>
      <w:tr w:rsidR="000F6938" w:rsidRPr="000F6938" w14:paraId="21CE4B23"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C5E361E"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54EED13"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FE9B304" w14:textId="77777777" w:rsidR="000F6938" w:rsidRPr="000F6938" w:rsidRDefault="000F6938" w:rsidP="000F6938">
            <w:pPr>
              <w:pStyle w:val="1fffb"/>
            </w:pPr>
            <w:r w:rsidRPr="000F6938">
              <w:t>МTKI 20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33857460" w14:textId="77777777" w:rsidR="000F6938" w:rsidRPr="000F6938" w:rsidRDefault="000F6938" w:rsidP="000F6938">
            <w:pPr>
              <w:pStyle w:val="1fffb"/>
            </w:pPr>
            <w:r w:rsidRPr="000F6938">
              <w:t>11639947</w:t>
            </w:r>
          </w:p>
        </w:tc>
      </w:tr>
      <w:tr w:rsidR="000F6938" w:rsidRPr="000F6938" w14:paraId="7C3B15A9"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02254367"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A97770B"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FBEDCC8" w14:textId="77777777" w:rsidR="000F6938" w:rsidRPr="000F6938" w:rsidRDefault="000F6938" w:rsidP="000F6938">
            <w:pPr>
              <w:pStyle w:val="1fffb"/>
            </w:pPr>
            <w:r w:rsidRPr="000F6938">
              <w:t>термопреобразователи</w:t>
            </w:r>
          </w:p>
        </w:tc>
        <w:tc>
          <w:tcPr>
            <w:tcW w:w="1135" w:type="pct"/>
            <w:tcBorders>
              <w:top w:val="nil"/>
              <w:left w:val="nil"/>
              <w:bottom w:val="single" w:sz="4" w:space="0" w:color="auto"/>
              <w:right w:val="single" w:sz="4" w:space="0" w:color="auto"/>
            </w:tcBorders>
            <w:shd w:val="clear" w:color="000000" w:fill="FFFFFF"/>
            <w:noWrap/>
            <w:vAlign w:val="center"/>
            <w:hideMark/>
          </w:tcPr>
          <w:p w14:paraId="6828B1D5" w14:textId="77777777" w:rsidR="000F6938" w:rsidRPr="000F6938" w:rsidRDefault="000F6938" w:rsidP="000F6938">
            <w:pPr>
              <w:pStyle w:val="1fffb"/>
            </w:pPr>
            <w:r w:rsidRPr="000F6938">
              <w:t>33120</w:t>
            </w:r>
          </w:p>
        </w:tc>
      </w:tr>
      <w:tr w:rsidR="000F6938" w:rsidRPr="000F6938" w14:paraId="615250B6"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1BAFA12" w14:textId="77777777" w:rsidR="000F6938" w:rsidRPr="000F6938" w:rsidRDefault="000F6938" w:rsidP="000F6938">
            <w:pPr>
              <w:pStyle w:val="1fffb"/>
            </w:pPr>
            <w:r w:rsidRPr="000F6938">
              <w:t>15</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1839CF" w14:textId="77777777" w:rsidR="000F6938" w:rsidRPr="000F6938" w:rsidRDefault="000F6938" w:rsidP="000F6938">
            <w:pPr>
              <w:pStyle w:val="1fffb"/>
            </w:pPr>
            <w:r w:rsidRPr="000F6938">
              <w:t>пр. Молодежный, 57</w:t>
            </w:r>
          </w:p>
        </w:tc>
        <w:tc>
          <w:tcPr>
            <w:tcW w:w="2274" w:type="pct"/>
            <w:tcBorders>
              <w:top w:val="nil"/>
              <w:left w:val="nil"/>
              <w:bottom w:val="single" w:sz="4" w:space="0" w:color="auto"/>
              <w:right w:val="single" w:sz="4" w:space="0" w:color="auto"/>
            </w:tcBorders>
            <w:shd w:val="clear" w:color="000000" w:fill="FFFFFF"/>
            <w:noWrap/>
            <w:vAlign w:val="center"/>
            <w:hideMark/>
          </w:tcPr>
          <w:p w14:paraId="256EC007"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4C98078" w14:textId="77777777" w:rsidR="000F6938" w:rsidRPr="000F6938" w:rsidRDefault="000F6938" w:rsidP="000F6938">
            <w:pPr>
              <w:pStyle w:val="1fffb"/>
            </w:pPr>
            <w:r w:rsidRPr="000F6938">
              <w:t>71033412</w:t>
            </w:r>
          </w:p>
        </w:tc>
      </w:tr>
      <w:tr w:rsidR="000F6938" w:rsidRPr="000F6938" w14:paraId="5C9A19A9"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DEF3D25"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E0984E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E3CE1FE" w14:textId="77777777" w:rsidR="000F6938" w:rsidRPr="000F6938" w:rsidRDefault="000F6938" w:rsidP="000F6938">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60B6B712" w14:textId="77777777" w:rsidR="000F6938" w:rsidRPr="000F6938" w:rsidRDefault="000F6938" w:rsidP="000F6938">
            <w:pPr>
              <w:pStyle w:val="1fffb"/>
            </w:pPr>
            <w:r w:rsidRPr="000F6938">
              <w:t>7507522/7507644</w:t>
            </w:r>
          </w:p>
        </w:tc>
      </w:tr>
      <w:tr w:rsidR="000F6938" w:rsidRPr="000F6938" w14:paraId="5BC5CAFA"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ED7465B"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3B2E25B"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0A299F8" w14:textId="77777777" w:rsidR="000F6938" w:rsidRPr="000F6938" w:rsidRDefault="000F6938" w:rsidP="000F6938">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38F9A1ED" w14:textId="77777777" w:rsidR="000F6938" w:rsidRPr="000F6938" w:rsidRDefault="000F6938" w:rsidP="000F6938">
            <w:pPr>
              <w:pStyle w:val="1fffb"/>
            </w:pPr>
            <w:r w:rsidRPr="000F6938">
              <w:t>659</w:t>
            </w:r>
          </w:p>
        </w:tc>
      </w:tr>
      <w:tr w:rsidR="000F6938" w:rsidRPr="000F6938" w14:paraId="225A3A1F"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08B668" w14:textId="77777777" w:rsidR="000F6938" w:rsidRPr="000F6938" w:rsidRDefault="000F6938" w:rsidP="000F6938">
            <w:pPr>
              <w:pStyle w:val="1fffb"/>
            </w:pPr>
            <w:r w:rsidRPr="000F6938">
              <w:t>16</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F4A889A" w14:textId="77777777" w:rsidR="000F6938" w:rsidRPr="000F6938" w:rsidRDefault="000F6938" w:rsidP="000F6938">
            <w:pPr>
              <w:pStyle w:val="1fffb"/>
            </w:pPr>
            <w:r w:rsidRPr="000F6938">
              <w:t>ул. Круг В-1, д. № 58</w:t>
            </w:r>
          </w:p>
        </w:tc>
        <w:tc>
          <w:tcPr>
            <w:tcW w:w="2274" w:type="pct"/>
            <w:tcBorders>
              <w:top w:val="nil"/>
              <w:left w:val="nil"/>
              <w:bottom w:val="single" w:sz="4" w:space="0" w:color="auto"/>
              <w:right w:val="single" w:sz="4" w:space="0" w:color="auto"/>
            </w:tcBorders>
            <w:shd w:val="clear" w:color="000000" w:fill="FFFFFF"/>
            <w:vAlign w:val="center"/>
            <w:hideMark/>
          </w:tcPr>
          <w:p w14:paraId="2967471A" w14:textId="77777777" w:rsidR="000F6938" w:rsidRPr="000F6938" w:rsidRDefault="000F6938" w:rsidP="000F6938">
            <w:pPr>
              <w:pStyle w:val="1fffb"/>
            </w:pPr>
            <w:r w:rsidRPr="000F6938">
              <w:t>"Т-21 КОМПАКТ РМД"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A1F6B09" w14:textId="77777777" w:rsidR="000F6938" w:rsidRPr="000F6938" w:rsidRDefault="000F6938" w:rsidP="000F6938">
            <w:pPr>
              <w:pStyle w:val="1fffb"/>
            </w:pPr>
            <w:r w:rsidRPr="000F6938">
              <w:t>800406800</w:t>
            </w:r>
          </w:p>
        </w:tc>
      </w:tr>
      <w:tr w:rsidR="000F6938" w:rsidRPr="000F6938" w14:paraId="4703B07C"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A7488DB"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3B33257"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C9F2C50" w14:textId="77777777" w:rsidR="000F6938" w:rsidRPr="000F6938" w:rsidRDefault="000F6938" w:rsidP="000F6938">
            <w:pPr>
              <w:pStyle w:val="1fffb"/>
            </w:pPr>
            <w:r w:rsidRPr="000F6938">
              <w:t>преобразователи расхода ВПР</w:t>
            </w:r>
          </w:p>
        </w:tc>
        <w:tc>
          <w:tcPr>
            <w:tcW w:w="1135" w:type="pct"/>
            <w:tcBorders>
              <w:top w:val="nil"/>
              <w:left w:val="nil"/>
              <w:bottom w:val="single" w:sz="4" w:space="0" w:color="auto"/>
              <w:right w:val="single" w:sz="4" w:space="0" w:color="auto"/>
            </w:tcBorders>
            <w:shd w:val="clear" w:color="000000" w:fill="FFFFFF"/>
            <w:noWrap/>
            <w:vAlign w:val="center"/>
            <w:hideMark/>
          </w:tcPr>
          <w:p w14:paraId="3173EACE" w14:textId="77777777" w:rsidR="000F6938" w:rsidRPr="000F6938" w:rsidRDefault="000F6938" w:rsidP="000F6938">
            <w:pPr>
              <w:pStyle w:val="1fffb"/>
            </w:pPr>
            <w:r w:rsidRPr="000F6938">
              <w:t>4004188</w:t>
            </w:r>
          </w:p>
        </w:tc>
      </w:tr>
      <w:tr w:rsidR="000F6938" w:rsidRPr="000F6938" w14:paraId="1F7291A7"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396621B"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B3E9693"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B236D7A" w14:textId="77777777" w:rsidR="000F6938" w:rsidRPr="000F6938" w:rsidRDefault="000F6938" w:rsidP="000F6938">
            <w:pPr>
              <w:pStyle w:val="1fffb"/>
            </w:pPr>
            <w:r w:rsidRPr="000F6938">
              <w:t>термопреобразователи КТП-500</w:t>
            </w:r>
          </w:p>
        </w:tc>
        <w:tc>
          <w:tcPr>
            <w:tcW w:w="1135" w:type="pct"/>
            <w:tcBorders>
              <w:top w:val="nil"/>
              <w:left w:val="nil"/>
              <w:bottom w:val="single" w:sz="4" w:space="0" w:color="auto"/>
              <w:right w:val="single" w:sz="4" w:space="0" w:color="auto"/>
            </w:tcBorders>
            <w:shd w:val="clear" w:color="000000" w:fill="FFFFFF"/>
            <w:noWrap/>
            <w:vAlign w:val="center"/>
            <w:hideMark/>
          </w:tcPr>
          <w:p w14:paraId="792BC6B2" w14:textId="77777777" w:rsidR="000F6938" w:rsidRPr="000F6938" w:rsidRDefault="000F6938" w:rsidP="000F6938">
            <w:pPr>
              <w:pStyle w:val="1fffb"/>
            </w:pPr>
            <w:r w:rsidRPr="000F6938">
              <w:t>185991/186021</w:t>
            </w:r>
          </w:p>
        </w:tc>
      </w:tr>
      <w:tr w:rsidR="000F6938" w:rsidRPr="000F6938" w14:paraId="7BF23708"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4A783B" w14:textId="77777777" w:rsidR="000F6938" w:rsidRPr="000F6938" w:rsidRDefault="000F6938" w:rsidP="000F6938">
            <w:pPr>
              <w:pStyle w:val="1fffb"/>
            </w:pPr>
            <w:r w:rsidRPr="000F6938">
              <w:t>17</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8F32AA1" w14:textId="77777777" w:rsidR="000F6938" w:rsidRPr="000F6938" w:rsidRDefault="000F6938" w:rsidP="000F6938">
            <w:pPr>
              <w:pStyle w:val="1fffb"/>
            </w:pPr>
            <w:r w:rsidRPr="000F6938">
              <w:t>ул. Круг В-1, д. № 59</w:t>
            </w:r>
          </w:p>
        </w:tc>
        <w:tc>
          <w:tcPr>
            <w:tcW w:w="2274" w:type="pct"/>
            <w:tcBorders>
              <w:top w:val="nil"/>
              <w:left w:val="nil"/>
              <w:bottom w:val="single" w:sz="4" w:space="0" w:color="auto"/>
              <w:right w:val="single" w:sz="4" w:space="0" w:color="auto"/>
            </w:tcBorders>
            <w:shd w:val="clear" w:color="000000" w:fill="FFFFFF"/>
            <w:vAlign w:val="center"/>
            <w:hideMark/>
          </w:tcPr>
          <w:p w14:paraId="73B728FE" w14:textId="77777777" w:rsidR="000F6938" w:rsidRPr="000F6938" w:rsidRDefault="000F6938" w:rsidP="000F6938">
            <w:pPr>
              <w:pStyle w:val="1fffb"/>
            </w:pPr>
            <w:r w:rsidRPr="000F6938">
              <w:t>КСТ-22 Комбик-В РМД-А2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54AC958D" w14:textId="77777777" w:rsidR="000F6938" w:rsidRPr="000F6938" w:rsidRDefault="000F6938" w:rsidP="000F6938">
            <w:pPr>
              <w:pStyle w:val="1fffb"/>
            </w:pPr>
            <w:r w:rsidRPr="000F6938">
              <w:t>9B-00360</w:t>
            </w:r>
          </w:p>
        </w:tc>
      </w:tr>
      <w:tr w:rsidR="000F6938" w:rsidRPr="000F6938" w14:paraId="6262669D"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63634EE"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8994E3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C5AD0A6" w14:textId="77777777" w:rsidR="000F6938" w:rsidRPr="000F6938" w:rsidRDefault="000F6938" w:rsidP="000F6938">
            <w:pPr>
              <w:pStyle w:val="1fffb"/>
            </w:pPr>
            <w:r w:rsidRPr="000F6938">
              <w:t>преобразователи расхода ВР</w:t>
            </w:r>
          </w:p>
        </w:tc>
        <w:tc>
          <w:tcPr>
            <w:tcW w:w="1135" w:type="pct"/>
            <w:tcBorders>
              <w:top w:val="nil"/>
              <w:left w:val="nil"/>
              <w:bottom w:val="single" w:sz="4" w:space="0" w:color="auto"/>
              <w:right w:val="single" w:sz="4" w:space="0" w:color="auto"/>
            </w:tcBorders>
            <w:shd w:val="clear" w:color="000000" w:fill="FFFFFF"/>
            <w:noWrap/>
            <w:vAlign w:val="center"/>
            <w:hideMark/>
          </w:tcPr>
          <w:p w14:paraId="73035861" w14:textId="77777777" w:rsidR="000F6938" w:rsidRPr="000F6938" w:rsidRDefault="000F6938" w:rsidP="000F6938">
            <w:pPr>
              <w:pStyle w:val="1fffb"/>
            </w:pPr>
            <w:r w:rsidRPr="000F6938">
              <w:t>04004313/04004320</w:t>
            </w:r>
          </w:p>
        </w:tc>
      </w:tr>
      <w:tr w:rsidR="000F6938" w:rsidRPr="000F6938" w14:paraId="3D0A0D7B"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4078C18"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096669C" w14:textId="77777777" w:rsidR="000F6938" w:rsidRPr="000F6938" w:rsidRDefault="000F6938" w:rsidP="000F6938">
            <w:pPr>
              <w:pStyle w:val="1fffb"/>
            </w:pPr>
          </w:p>
        </w:tc>
        <w:tc>
          <w:tcPr>
            <w:tcW w:w="2274" w:type="pct"/>
            <w:tcBorders>
              <w:top w:val="nil"/>
              <w:left w:val="nil"/>
              <w:bottom w:val="nil"/>
              <w:right w:val="single" w:sz="4" w:space="0" w:color="auto"/>
            </w:tcBorders>
            <w:shd w:val="clear" w:color="000000" w:fill="FFFFFF"/>
            <w:noWrap/>
            <w:vAlign w:val="center"/>
            <w:hideMark/>
          </w:tcPr>
          <w:p w14:paraId="04EB4C1D" w14:textId="77777777" w:rsidR="000F6938" w:rsidRPr="000F6938" w:rsidRDefault="000F6938" w:rsidP="000F6938">
            <w:pPr>
              <w:pStyle w:val="1fffb"/>
            </w:pPr>
            <w:r w:rsidRPr="000F6938">
              <w:t>термопреобразователи КТП 500</w:t>
            </w:r>
          </w:p>
        </w:tc>
        <w:tc>
          <w:tcPr>
            <w:tcW w:w="1135" w:type="pct"/>
            <w:tcBorders>
              <w:top w:val="nil"/>
              <w:left w:val="nil"/>
              <w:bottom w:val="nil"/>
              <w:right w:val="single" w:sz="4" w:space="0" w:color="auto"/>
            </w:tcBorders>
            <w:shd w:val="clear" w:color="000000" w:fill="FFFFFF"/>
            <w:noWrap/>
            <w:vAlign w:val="center"/>
            <w:hideMark/>
          </w:tcPr>
          <w:p w14:paraId="51D3950E" w14:textId="77777777" w:rsidR="000F6938" w:rsidRPr="000F6938" w:rsidRDefault="000F6938" w:rsidP="000F6938">
            <w:pPr>
              <w:pStyle w:val="1fffb"/>
            </w:pPr>
            <w:r w:rsidRPr="000F6938">
              <w:t>203056/203043</w:t>
            </w:r>
          </w:p>
        </w:tc>
      </w:tr>
      <w:tr w:rsidR="000F6938" w:rsidRPr="000F6938" w14:paraId="2C0DF976" w14:textId="77777777" w:rsidTr="000F6938">
        <w:trPr>
          <w:trHeight w:val="2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14:paraId="45B407E4" w14:textId="16698148" w:rsidR="000F6938" w:rsidRPr="000F6938" w:rsidRDefault="000F6938" w:rsidP="000F6938">
            <w:pPr>
              <w:pStyle w:val="1fffb"/>
            </w:pPr>
          </w:p>
        </w:tc>
        <w:tc>
          <w:tcPr>
            <w:tcW w:w="1290" w:type="pct"/>
            <w:tcBorders>
              <w:top w:val="single" w:sz="4" w:space="0" w:color="auto"/>
              <w:left w:val="nil"/>
              <w:bottom w:val="single" w:sz="4" w:space="0" w:color="auto"/>
              <w:right w:val="nil"/>
            </w:tcBorders>
            <w:shd w:val="clear" w:color="000000" w:fill="FFFFFF"/>
            <w:noWrap/>
            <w:vAlign w:val="center"/>
            <w:hideMark/>
          </w:tcPr>
          <w:p w14:paraId="269F985C" w14:textId="77777777" w:rsidR="000F6938" w:rsidRPr="000F6938" w:rsidRDefault="000F6938" w:rsidP="000F6938">
            <w:pPr>
              <w:pStyle w:val="1fffb"/>
            </w:pPr>
            <w:r w:rsidRPr="000F6938">
              <w:t>с. Чеускино</w:t>
            </w:r>
          </w:p>
        </w:tc>
        <w:tc>
          <w:tcPr>
            <w:tcW w:w="2274" w:type="pct"/>
            <w:tcBorders>
              <w:top w:val="single" w:sz="4" w:space="0" w:color="auto"/>
              <w:left w:val="nil"/>
              <w:bottom w:val="single" w:sz="4" w:space="0" w:color="auto"/>
              <w:right w:val="nil"/>
            </w:tcBorders>
            <w:shd w:val="clear" w:color="000000" w:fill="FFFFFF"/>
            <w:noWrap/>
            <w:vAlign w:val="center"/>
            <w:hideMark/>
          </w:tcPr>
          <w:p w14:paraId="53A4D5CA" w14:textId="68916FFC" w:rsidR="000F6938" w:rsidRPr="000F6938" w:rsidRDefault="000F6938" w:rsidP="000F6938">
            <w:pPr>
              <w:pStyle w:val="1fffb"/>
            </w:pPr>
          </w:p>
        </w:tc>
        <w:tc>
          <w:tcPr>
            <w:tcW w:w="1135" w:type="pct"/>
            <w:tcBorders>
              <w:top w:val="single" w:sz="4" w:space="0" w:color="auto"/>
              <w:left w:val="nil"/>
              <w:bottom w:val="single" w:sz="4" w:space="0" w:color="auto"/>
              <w:right w:val="nil"/>
            </w:tcBorders>
            <w:shd w:val="clear" w:color="000000" w:fill="FFFFFF"/>
            <w:noWrap/>
            <w:vAlign w:val="center"/>
            <w:hideMark/>
          </w:tcPr>
          <w:p w14:paraId="75AA9473" w14:textId="2E8205AB" w:rsidR="000F6938" w:rsidRPr="000F6938" w:rsidRDefault="000F6938" w:rsidP="000F6938">
            <w:pPr>
              <w:pStyle w:val="1fffb"/>
            </w:pPr>
          </w:p>
        </w:tc>
      </w:tr>
      <w:tr w:rsidR="000F6938" w:rsidRPr="000F6938" w14:paraId="0B278785"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27FD1C" w14:textId="77777777" w:rsidR="000F6938" w:rsidRPr="000F6938" w:rsidRDefault="000F6938" w:rsidP="000F6938">
            <w:pPr>
              <w:pStyle w:val="1fffb"/>
            </w:pPr>
            <w:r w:rsidRPr="000F6938">
              <w:t>18</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C25DB76" w14:textId="77777777" w:rsidR="000F6938" w:rsidRPr="000F6938" w:rsidRDefault="000F6938" w:rsidP="000F6938">
            <w:pPr>
              <w:pStyle w:val="1fffb"/>
            </w:pPr>
            <w:r w:rsidRPr="000F6938">
              <w:t>ул. Новая, д. № 5</w:t>
            </w:r>
          </w:p>
        </w:tc>
        <w:tc>
          <w:tcPr>
            <w:tcW w:w="2274" w:type="pct"/>
            <w:tcBorders>
              <w:top w:val="nil"/>
              <w:left w:val="nil"/>
              <w:bottom w:val="single" w:sz="4" w:space="0" w:color="auto"/>
              <w:right w:val="single" w:sz="4" w:space="0" w:color="auto"/>
            </w:tcBorders>
            <w:shd w:val="clear" w:color="000000" w:fill="FFFFFF"/>
            <w:noWrap/>
            <w:vAlign w:val="center"/>
            <w:hideMark/>
          </w:tcPr>
          <w:p w14:paraId="436111DD" w14:textId="77777777" w:rsidR="000F6938" w:rsidRPr="000F6938" w:rsidRDefault="000F6938" w:rsidP="000F6938">
            <w:pPr>
              <w:pStyle w:val="1fffb"/>
            </w:pPr>
            <w:r w:rsidRPr="000F6938">
              <w:t>ЭЛЬФ-03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DF71682" w14:textId="77777777" w:rsidR="000F6938" w:rsidRPr="000F6938" w:rsidRDefault="000F6938" w:rsidP="000F6938">
            <w:pPr>
              <w:pStyle w:val="1fffb"/>
            </w:pPr>
            <w:r w:rsidRPr="000F6938">
              <w:t>62073311</w:t>
            </w:r>
          </w:p>
        </w:tc>
      </w:tr>
      <w:tr w:rsidR="000F6938" w:rsidRPr="000F6938" w14:paraId="56950191"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0686AA6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743BD8E"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CCBDAC2" w14:textId="77777777" w:rsidR="000F6938" w:rsidRPr="000F6938" w:rsidRDefault="000F6938" w:rsidP="000F6938">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33942D27" w14:textId="77777777" w:rsidR="000F6938" w:rsidRPr="000F6938" w:rsidRDefault="000F6938" w:rsidP="000F6938">
            <w:pPr>
              <w:pStyle w:val="1fffb"/>
            </w:pPr>
            <w:r w:rsidRPr="000F6938">
              <w:t>3653</w:t>
            </w:r>
          </w:p>
        </w:tc>
      </w:tr>
      <w:tr w:rsidR="000F6938" w:rsidRPr="000F6938" w14:paraId="5473AFA5"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D69EDB2"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3D08D38"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2C68918" w14:textId="77777777" w:rsidR="000F6938" w:rsidRPr="000F6938" w:rsidRDefault="000F6938" w:rsidP="000F6938">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158618D7" w14:textId="77777777" w:rsidR="000F6938" w:rsidRPr="000F6938" w:rsidRDefault="000F6938" w:rsidP="000F6938">
            <w:pPr>
              <w:pStyle w:val="1fffb"/>
            </w:pPr>
            <w:r w:rsidRPr="000F6938">
              <w:t>0322315/0322463</w:t>
            </w:r>
          </w:p>
        </w:tc>
      </w:tr>
      <w:tr w:rsidR="000F6938" w:rsidRPr="000F6938" w14:paraId="664A960E"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263EFB" w14:textId="77777777" w:rsidR="000F6938" w:rsidRPr="000F6938" w:rsidRDefault="000F6938" w:rsidP="000F6938">
            <w:pPr>
              <w:pStyle w:val="1fffb"/>
            </w:pPr>
            <w:r w:rsidRPr="000F6938">
              <w:t>19</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74B0E8E" w14:textId="77777777" w:rsidR="000F6938" w:rsidRPr="000F6938" w:rsidRDefault="000F6938" w:rsidP="000F6938">
            <w:pPr>
              <w:pStyle w:val="1fffb"/>
            </w:pPr>
            <w:r w:rsidRPr="000F6938">
              <w:t>ул. Новая, д. № 7</w:t>
            </w:r>
          </w:p>
        </w:tc>
        <w:tc>
          <w:tcPr>
            <w:tcW w:w="2274" w:type="pct"/>
            <w:tcBorders>
              <w:top w:val="nil"/>
              <w:left w:val="nil"/>
              <w:bottom w:val="single" w:sz="4" w:space="0" w:color="auto"/>
              <w:right w:val="single" w:sz="4" w:space="0" w:color="auto"/>
            </w:tcBorders>
            <w:shd w:val="clear" w:color="000000" w:fill="FFFFFF"/>
            <w:noWrap/>
            <w:vAlign w:val="center"/>
            <w:hideMark/>
          </w:tcPr>
          <w:p w14:paraId="757A42A9" w14:textId="77777777" w:rsidR="000F6938" w:rsidRPr="000F6938" w:rsidRDefault="000F6938" w:rsidP="000F6938">
            <w:pPr>
              <w:pStyle w:val="1fffb"/>
            </w:pPr>
            <w:r w:rsidRPr="000F6938">
              <w:t>ЭЛЬФ-03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6E5C4EDE" w14:textId="77777777" w:rsidR="000F6938" w:rsidRPr="000F6938" w:rsidRDefault="000F6938" w:rsidP="000F6938">
            <w:pPr>
              <w:pStyle w:val="1fffb"/>
            </w:pPr>
            <w:r w:rsidRPr="000F6938">
              <w:t>47653409</w:t>
            </w:r>
          </w:p>
        </w:tc>
      </w:tr>
      <w:tr w:rsidR="000F6938" w:rsidRPr="000F6938" w14:paraId="6164660D"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66B7738"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3C97AE7"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37CEEC6" w14:textId="77777777" w:rsidR="000F6938" w:rsidRPr="000F6938" w:rsidRDefault="000F6938" w:rsidP="000F6938">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3AE0E956" w14:textId="77777777" w:rsidR="000F6938" w:rsidRPr="000F6938" w:rsidRDefault="000F6938" w:rsidP="000F6938">
            <w:pPr>
              <w:pStyle w:val="1fffb"/>
            </w:pPr>
            <w:r w:rsidRPr="000F6938">
              <w:t>22137</w:t>
            </w:r>
          </w:p>
        </w:tc>
      </w:tr>
      <w:tr w:rsidR="000F6938" w:rsidRPr="000F6938" w14:paraId="3BC4087D"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3ABEA72"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54DFC91"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BDF28C2" w14:textId="77777777" w:rsidR="000F6938" w:rsidRPr="000F6938" w:rsidRDefault="000F6938" w:rsidP="000F6938">
            <w:pPr>
              <w:pStyle w:val="1fffb"/>
            </w:pPr>
            <w:r w:rsidRPr="000F6938">
              <w:t>преобразователи расхода ВПС</w:t>
            </w:r>
          </w:p>
        </w:tc>
        <w:tc>
          <w:tcPr>
            <w:tcW w:w="1135" w:type="pct"/>
            <w:tcBorders>
              <w:top w:val="nil"/>
              <w:left w:val="nil"/>
              <w:bottom w:val="single" w:sz="4" w:space="0" w:color="auto"/>
              <w:right w:val="single" w:sz="4" w:space="0" w:color="auto"/>
            </w:tcBorders>
            <w:shd w:val="clear" w:color="000000" w:fill="FFFFFF"/>
            <w:noWrap/>
            <w:vAlign w:val="center"/>
            <w:hideMark/>
          </w:tcPr>
          <w:p w14:paraId="2B2B6B67" w14:textId="77777777" w:rsidR="000F6938" w:rsidRPr="000F6938" w:rsidRDefault="000F6938" w:rsidP="000F6938">
            <w:pPr>
              <w:pStyle w:val="1fffb"/>
            </w:pPr>
            <w:r w:rsidRPr="000F6938">
              <w:t>03214425/03214207</w:t>
            </w:r>
          </w:p>
        </w:tc>
      </w:tr>
      <w:tr w:rsidR="000F6938" w:rsidRPr="000F6938" w14:paraId="7502E1C6"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A86747B"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32F810E"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076BEEB" w14:textId="77777777" w:rsidR="000F6938" w:rsidRPr="000F6938" w:rsidRDefault="000F6938" w:rsidP="000F6938">
            <w:pPr>
              <w:pStyle w:val="1fffb"/>
            </w:pPr>
            <w:r w:rsidRPr="000F6938">
              <w:t>МТК-1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36870621" w14:textId="77777777" w:rsidR="000F6938" w:rsidRPr="000F6938" w:rsidRDefault="000F6938" w:rsidP="000F6938">
            <w:pPr>
              <w:pStyle w:val="1fffb"/>
            </w:pPr>
            <w:r w:rsidRPr="000F6938">
              <w:t>9127839</w:t>
            </w:r>
          </w:p>
        </w:tc>
      </w:tr>
      <w:tr w:rsidR="000F6938" w:rsidRPr="000F6938" w14:paraId="3DBF5982"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A9C5534" w14:textId="77777777" w:rsidR="000F6938" w:rsidRPr="000F6938" w:rsidRDefault="000F6938" w:rsidP="000F6938">
            <w:pPr>
              <w:pStyle w:val="1fffb"/>
            </w:pPr>
            <w:r w:rsidRPr="000F6938">
              <w:t>20</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A7D7180" w14:textId="77777777" w:rsidR="000F6938" w:rsidRPr="000F6938" w:rsidRDefault="000F6938" w:rsidP="000F6938">
            <w:pPr>
              <w:pStyle w:val="1fffb"/>
            </w:pPr>
            <w:r w:rsidRPr="000F6938">
              <w:t>ул. Новая, д. № 8</w:t>
            </w:r>
          </w:p>
        </w:tc>
        <w:tc>
          <w:tcPr>
            <w:tcW w:w="2274" w:type="pct"/>
            <w:tcBorders>
              <w:top w:val="nil"/>
              <w:left w:val="nil"/>
              <w:bottom w:val="single" w:sz="4" w:space="0" w:color="auto"/>
              <w:right w:val="single" w:sz="4" w:space="0" w:color="auto"/>
            </w:tcBorders>
            <w:shd w:val="clear" w:color="000000" w:fill="FFFFFF"/>
            <w:noWrap/>
            <w:vAlign w:val="center"/>
            <w:hideMark/>
          </w:tcPr>
          <w:p w14:paraId="29780B86"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D5EED37" w14:textId="77777777" w:rsidR="000F6938" w:rsidRPr="000F6938" w:rsidRDefault="000F6938" w:rsidP="000F6938">
            <w:pPr>
              <w:pStyle w:val="1fffb"/>
            </w:pPr>
            <w:r w:rsidRPr="000F6938">
              <w:t>47623409</w:t>
            </w:r>
          </w:p>
        </w:tc>
      </w:tr>
      <w:tr w:rsidR="000F6938" w:rsidRPr="000F6938" w14:paraId="6AA8CC22"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70D993E2"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60B4620"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98E31BC" w14:textId="77777777" w:rsidR="000F6938" w:rsidRPr="000F6938" w:rsidRDefault="000F6938" w:rsidP="000F6938">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3F16D9A8" w14:textId="77777777" w:rsidR="000F6938" w:rsidRPr="000F6938" w:rsidRDefault="000F6938" w:rsidP="000F6938">
            <w:pPr>
              <w:pStyle w:val="1fffb"/>
            </w:pPr>
            <w:r w:rsidRPr="000F6938">
              <w:t>26955</w:t>
            </w:r>
          </w:p>
        </w:tc>
      </w:tr>
      <w:tr w:rsidR="000F6938" w:rsidRPr="000F6938" w14:paraId="49D6641A"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68AC26D7"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F5AF4ED"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F72F460" w14:textId="77777777" w:rsidR="000F6938" w:rsidRPr="000F6938" w:rsidRDefault="000F6938" w:rsidP="000F6938">
            <w:pPr>
              <w:pStyle w:val="1fffb"/>
            </w:pPr>
            <w:r w:rsidRPr="000F6938">
              <w:t>преобразователи расхода ВПС</w:t>
            </w:r>
          </w:p>
        </w:tc>
        <w:tc>
          <w:tcPr>
            <w:tcW w:w="1135" w:type="pct"/>
            <w:tcBorders>
              <w:top w:val="nil"/>
              <w:left w:val="nil"/>
              <w:bottom w:val="single" w:sz="4" w:space="0" w:color="auto"/>
              <w:right w:val="single" w:sz="4" w:space="0" w:color="auto"/>
            </w:tcBorders>
            <w:shd w:val="clear" w:color="000000" w:fill="FFFFFF"/>
            <w:noWrap/>
            <w:vAlign w:val="center"/>
            <w:hideMark/>
          </w:tcPr>
          <w:p w14:paraId="0815DD45" w14:textId="77777777" w:rsidR="000F6938" w:rsidRPr="000F6938" w:rsidRDefault="000F6938" w:rsidP="000F6938">
            <w:pPr>
              <w:pStyle w:val="1fffb"/>
            </w:pPr>
            <w:r w:rsidRPr="000F6938">
              <w:t>03214324/03214336</w:t>
            </w:r>
          </w:p>
        </w:tc>
      </w:tr>
      <w:tr w:rsidR="000F6938" w:rsidRPr="000F6938" w14:paraId="31E32303"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40CB1096"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9482DD9"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113B220" w14:textId="77777777" w:rsidR="000F6938" w:rsidRPr="000F6938" w:rsidRDefault="000F6938" w:rsidP="000F6938">
            <w:pPr>
              <w:pStyle w:val="1fffb"/>
            </w:pPr>
            <w:r w:rsidRPr="000F6938">
              <w:t>ЕТК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1BA55CBB" w14:textId="77777777" w:rsidR="000F6938" w:rsidRPr="000F6938" w:rsidRDefault="000F6938" w:rsidP="000F6938">
            <w:pPr>
              <w:pStyle w:val="1fffb"/>
            </w:pPr>
            <w:r w:rsidRPr="000F6938">
              <w:t>7612323</w:t>
            </w:r>
          </w:p>
        </w:tc>
      </w:tr>
      <w:tr w:rsidR="000F6938" w:rsidRPr="000F6938" w14:paraId="53FAC018"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C302F4" w14:textId="77777777" w:rsidR="000F6938" w:rsidRPr="000F6938" w:rsidRDefault="000F6938" w:rsidP="000F6938">
            <w:pPr>
              <w:pStyle w:val="1fffb"/>
            </w:pPr>
            <w:r w:rsidRPr="000F6938">
              <w:t>21</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534D0" w14:textId="77777777" w:rsidR="000F6938" w:rsidRPr="000F6938" w:rsidRDefault="000F6938" w:rsidP="000F6938">
            <w:pPr>
              <w:pStyle w:val="1fffb"/>
            </w:pPr>
            <w:r w:rsidRPr="000F6938">
              <w:t>ул. Новая, д. № 14</w:t>
            </w:r>
          </w:p>
        </w:tc>
        <w:tc>
          <w:tcPr>
            <w:tcW w:w="2274" w:type="pct"/>
            <w:tcBorders>
              <w:top w:val="nil"/>
              <w:left w:val="nil"/>
              <w:bottom w:val="single" w:sz="4" w:space="0" w:color="auto"/>
              <w:right w:val="single" w:sz="4" w:space="0" w:color="auto"/>
            </w:tcBorders>
            <w:shd w:val="clear" w:color="000000" w:fill="FFFFFF"/>
            <w:noWrap/>
            <w:vAlign w:val="center"/>
            <w:hideMark/>
          </w:tcPr>
          <w:p w14:paraId="1CD7F83D" w14:textId="77777777" w:rsidR="000F6938" w:rsidRPr="000F6938" w:rsidRDefault="000F6938" w:rsidP="000F6938">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45B0C7C" w14:textId="77777777" w:rsidR="000F6938" w:rsidRPr="000F6938" w:rsidRDefault="000F6938" w:rsidP="000F6938">
            <w:pPr>
              <w:pStyle w:val="1fffb"/>
            </w:pPr>
            <w:r w:rsidRPr="000F6938">
              <w:t>38313211</w:t>
            </w:r>
          </w:p>
        </w:tc>
      </w:tr>
      <w:tr w:rsidR="000F6938" w:rsidRPr="000F6938" w14:paraId="194CDAA2"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5A84AC2"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448DFDA"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AC06CD5" w14:textId="77777777" w:rsidR="000F6938" w:rsidRPr="000F6938" w:rsidRDefault="000F6938" w:rsidP="000F6938">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731C21E2" w14:textId="77777777" w:rsidR="000F6938" w:rsidRPr="000F6938" w:rsidRDefault="000F6938" w:rsidP="000F6938">
            <w:pPr>
              <w:pStyle w:val="1fffb"/>
            </w:pPr>
            <w:r w:rsidRPr="000F6938">
              <w:t>18818ГиХ</w:t>
            </w:r>
          </w:p>
        </w:tc>
      </w:tr>
      <w:tr w:rsidR="000F6938" w:rsidRPr="000F6938" w14:paraId="193D98CC"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346C3253"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5D359D8"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82A7615" w14:textId="77777777" w:rsidR="000F6938" w:rsidRPr="000F6938" w:rsidRDefault="000F6938" w:rsidP="000F6938">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6000C976" w14:textId="77777777" w:rsidR="000F6938" w:rsidRPr="000F6938" w:rsidRDefault="000F6938" w:rsidP="000F6938">
            <w:pPr>
              <w:pStyle w:val="1fffb"/>
            </w:pPr>
            <w:r w:rsidRPr="000F6938">
              <w:t>7325265/7326347</w:t>
            </w:r>
          </w:p>
        </w:tc>
      </w:tr>
      <w:tr w:rsidR="000F6938" w:rsidRPr="000F6938" w14:paraId="7ED4299D"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1B9749" w14:textId="77777777" w:rsidR="000F6938" w:rsidRPr="000F6938" w:rsidRDefault="000F6938" w:rsidP="000F6938">
            <w:pPr>
              <w:pStyle w:val="1fffb"/>
            </w:pPr>
            <w:r w:rsidRPr="000F6938">
              <w:t>22</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C87A8CF" w14:textId="77777777" w:rsidR="000F6938" w:rsidRPr="000F6938" w:rsidRDefault="000F6938" w:rsidP="000F6938">
            <w:pPr>
              <w:pStyle w:val="1fffb"/>
            </w:pPr>
            <w:r w:rsidRPr="000F6938">
              <w:t>ул. Центральная, д.16</w:t>
            </w:r>
          </w:p>
        </w:tc>
        <w:tc>
          <w:tcPr>
            <w:tcW w:w="2274" w:type="pct"/>
            <w:tcBorders>
              <w:top w:val="nil"/>
              <w:left w:val="nil"/>
              <w:bottom w:val="single" w:sz="4" w:space="0" w:color="auto"/>
              <w:right w:val="single" w:sz="4" w:space="0" w:color="auto"/>
            </w:tcBorders>
            <w:shd w:val="clear" w:color="000000" w:fill="FFFFFF"/>
            <w:noWrap/>
            <w:vAlign w:val="center"/>
            <w:hideMark/>
          </w:tcPr>
          <w:p w14:paraId="1B63C639" w14:textId="77777777" w:rsidR="000F6938" w:rsidRPr="000F6938" w:rsidRDefault="000F6938" w:rsidP="000F6938">
            <w:pPr>
              <w:pStyle w:val="1fffb"/>
            </w:pPr>
            <w:r w:rsidRPr="000F6938">
              <w:t>ЭЛЬФ-03п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5DB834F3" w14:textId="77777777" w:rsidR="000F6938" w:rsidRPr="000F6938" w:rsidRDefault="000F6938" w:rsidP="000F6938">
            <w:pPr>
              <w:pStyle w:val="1fffb"/>
            </w:pPr>
            <w:r w:rsidRPr="000F6938">
              <w:t>47673409</w:t>
            </w:r>
          </w:p>
        </w:tc>
      </w:tr>
      <w:tr w:rsidR="000F6938" w:rsidRPr="000F6938" w14:paraId="2634FB50"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C4D55FC"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DE87865"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A5F77FC" w14:textId="77777777" w:rsidR="000F6938" w:rsidRPr="000F6938" w:rsidRDefault="000F6938" w:rsidP="000F6938">
            <w:pPr>
              <w:pStyle w:val="1fffb"/>
            </w:pPr>
            <w:r w:rsidRPr="000F6938">
              <w:t>ВПС 1(2)-ЧИ2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4B8AC85A" w14:textId="77777777" w:rsidR="000F6938" w:rsidRPr="000F6938" w:rsidRDefault="000F6938" w:rsidP="000F6938">
            <w:pPr>
              <w:pStyle w:val="1fffb"/>
            </w:pPr>
            <w:r w:rsidRPr="000F6938">
              <w:t>03214457/03514456</w:t>
            </w:r>
          </w:p>
        </w:tc>
      </w:tr>
      <w:tr w:rsidR="000F6938" w:rsidRPr="000F6938" w14:paraId="4848F8DC"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599A0500"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04BEC225"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52AC38F" w14:textId="77777777" w:rsidR="000F6938" w:rsidRPr="000F6938" w:rsidRDefault="000F6938" w:rsidP="000F6938">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749D0EAD" w14:textId="77777777" w:rsidR="000F6938" w:rsidRPr="000F6938" w:rsidRDefault="000F6938" w:rsidP="000F6938">
            <w:pPr>
              <w:pStyle w:val="1fffb"/>
            </w:pPr>
            <w:r w:rsidRPr="000F6938">
              <w:t>26928</w:t>
            </w:r>
          </w:p>
        </w:tc>
      </w:tr>
      <w:tr w:rsidR="000F6938" w:rsidRPr="000F6938" w14:paraId="57578001"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327FED0F" w14:textId="77777777" w:rsidR="000F6938" w:rsidRPr="000F6938" w:rsidRDefault="000F6938" w:rsidP="000F6938">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0B629D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76F412C" w14:textId="77777777" w:rsidR="000F6938" w:rsidRPr="000F6938" w:rsidRDefault="000F6938" w:rsidP="000F6938">
            <w:pPr>
              <w:pStyle w:val="1fffb"/>
            </w:pPr>
            <w:r w:rsidRPr="000F6938">
              <w:t>ЕТК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2223ED68" w14:textId="77777777" w:rsidR="000F6938" w:rsidRPr="000F6938" w:rsidRDefault="000F6938" w:rsidP="000F6938">
            <w:pPr>
              <w:pStyle w:val="1fffb"/>
            </w:pPr>
            <w:r w:rsidRPr="000F6938">
              <w:t>9127858</w:t>
            </w:r>
          </w:p>
        </w:tc>
      </w:tr>
      <w:tr w:rsidR="000F6938" w:rsidRPr="000F6938" w14:paraId="36DC25F7"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D67C4E" w14:textId="77777777" w:rsidR="000F6938" w:rsidRPr="000F6938" w:rsidRDefault="000F6938" w:rsidP="000F6938">
            <w:pPr>
              <w:pStyle w:val="1fffb"/>
            </w:pPr>
            <w:r w:rsidRPr="000F6938">
              <w:t>23</w:t>
            </w:r>
          </w:p>
        </w:tc>
        <w:tc>
          <w:tcPr>
            <w:tcW w:w="129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6BA34B" w14:textId="77777777" w:rsidR="000F6938" w:rsidRPr="000F6938" w:rsidRDefault="000F6938" w:rsidP="000F6938">
            <w:pPr>
              <w:pStyle w:val="1fffb"/>
            </w:pPr>
            <w:r w:rsidRPr="000F6938">
              <w:t>ул. Центральная, д.27</w:t>
            </w:r>
          </w:p>
        </w:tc>
        <w:tc>
          <w:tcPr>
            <w:tcW w:w="2274" w:type="pct"/>
            <w:tcBorders>
              <w:top w:val="nil"/>
              <w:left w:val="nil"/>
              <w:bottom w:val="single" w:sz="4" w:space="0" w:color="auto"/>
              <w:right w:val="single" w:sz="4" w:space="0" w:color="auto"/>
            </w:tcBorders>
            <w:shd w:val="clear" w:color="000000" w:fill="FFFFFF"/>
            <w:noWrap/>
            <w:vAlign w:val="center"/>
            <w:hideMark/>
          </w:tcPr>
          <w:p w14:paraId="01641764" w14:textId="77777777" w:rsidR="000F6938" w:rsidRPr="000F6938" w:rsidRDefault="000F6938" w:rsidP="000F6938">
            <w:pPr>
              <w:pStyle w:val="1fffb"/>
            </w:pPr>
            <w:r w:rsidRPr="000F6938">
              <w:t>ЭЛЬФ-03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7E21212" w14:textId="77777777" w:rsidR="000F6938" w:rsidRPr="000F6938" w:rsidRDefault="000F6938" w:rsidP="000F6938">
            <w:pPr>
              <w:pStyle w:val="1fffb"/>
            </w:pPr>
            <w:r w:rsidRPr="000F6938">
              <w:t>36373409</w:t>
            </w:r>
          </w:p>
        </w:tc>
      </w:tr>
      <w:tr w:rsidR="000F6938" w:rsidRPr="000F6938" w14:paraId="74F2AB89"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36A949A0"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177A5140"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A8BBAB9" w14:textId="77777777" w:rsidR="000F6938" w:rsidRPr="000F6938" w:rsidRDefault="000F6938" w:rsidP="000F6938">
            <w:pPr>
              <w:pStyle w:val="1fffb"/>
            </w:pPr>
            <w:r w:rsidRPr="000F6938">
              <w:t>ВПС 1(2)-ЧИ2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6D872711" w14:textId="77777777" w:rsidR="000F6938" w:rsidRPr="000F6938" w:rsidRDefault="000F6938" w:rsidP="000F6938">
            <w:pPr>
              <w:pStyle w:val="1fffb"/>
            </w:pPr>
            <w:r w:rsidRPr="000F6938">
              <w:t>04014125/04013916</w:t>
            </w:r>
          </w:p>
        </w:tc>
      </w:tr>
      <w:tr w:rsidR="000F6938" w:rsidRPr="000F6938" w14:paraId="0078DDA1"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CABAA6C"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00B5AA42"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4516238" w14:textId="77777777" w:rsidR="000F6938" w:rsidRPr="000F6938" w:rsidRDefault="000F6938" w:rsidP="000F6938">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5131D9AF" w14:textId="77777777" w:rsidR="000F6938" w:rsidRPr="000F6938" w:rsidRDefault="000F6938" w:rsidP="000F6938">
            <w:pPr>
              <w:pStyle w:val="1fffb"/>
            </w:pPr>
            <w:r w:rsidRPr="000F6938">
              <w:t>24914</w:t>
            </w:r>
          </w:p>
        </w:tc>
      </w:tr>
      <w:tr w:rsidR="000F6938" w:rsidRPr="000F6938" w14:paraId="28949DE2"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37DB0ECE"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69D3B9D8"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A8D83EF" w14:textId="77777777" w:rsidR="000F6938" w:rsidRPr="000F6938" w:rsidRDefault="000F6938" w:rsidP="000F6938">
            <w:pPr>
              <w:pStyle w:val="1fffb"/>
            </w:pPr>
            <w:r w:rsidRPr="000F6938">
              <w:t>ЕТК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220B5A51" w14:textId="77777777" w:rsidR="000F6938" w:rsidRPr="000F6938" w:rsidRDefault="000F6938" w:rsidP="000F6938">
            <w:pPr>
              <w:pStyle w:val="1fffb"/>
            </w:pPr>
            <w:r w:rsidRPr="000F6938">
              <w:t>9520825</w:t>
            </w:r>
          </w:p>
        </w:tc>
      </w:tr>
      <w:tr w:rsidR="000F6938" w:rsidRPr="000F6938" w14:paraId="674384BD" w14:textId="77777777" w:rsidTr="000F6938">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79B360" w14:textId="77777777" w:rsidR="000F6938" w:rsidRPr="000F6938" w:rsidRDefault="000F6938" w:rsidP="000F6938">
            <w:pPr>
              <w:pStyle w:val="1fffb"/>
            </w:pPr>
            <w:r w:rsidRPr="000F6938">
              <w:t>24</w:t>
            </w:r>
          </w:p>
        </w:tc>
        <w:tc>
          <w:tcPr>
            <w:tcW w:w="129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FE366A2" w14:textId="77777777" w:rsidR="000F6938" w:rsidRPr="000F6938" w:rsidRDefault="000F6938" w:rsidP="000F6938">
            <w:pPr>
              <w:pStyle w:val="1fffb"/>
            </w:pPr>
            <w:r w:rsidRPr="000F6938">
              <w:t>ул. Центральная, д.29</w:t>
            </w:r>
          </w:p>
        </w:tc>
        <w:tc>
          <w:tcPr>
            <w:tcW w:w="2274" w:type="pct"/>
            <w:tcBorders>
              <w:top w:val="nil"/>
              <w:left w:val="nil"/>
              <w:bottom w:val="single" w:sz="4" w:space="0" w:color="auto"/>
              <w:right w:val="single" w:sz="4" w:space="0" w:color="auto"/>
            </w:tcBorders>
            <w:shd w:val="clear" w:color="000000" w:fill="FFFFFF"/>
            <w:noWrap/>
            <w:vAlign w:val="center"/>
            <w:hideMark/>
          </w:tcPr>
          <w:p w14:paraId="71E518E2" w14:textId="77777777" w:rsidR="000F6938" w:rsidRPr="000F6938" w:rsidRDefault="000F6938" w:rsidP="000F6938">
            <w:pPr>
              <w:pStyle w:val="1fffb"/>
            </w:pPr>
            <w:r w:rsidRPr="000F6938">
              <w:t>ВЗЛЕТ ТСРВ-022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CF8939A" w14:textId="77777777" w:rsidR="000F6938" w:rsidRPr="000F6938" w:rsidRDefault="000F6938" w:rsidP="000F6938">
            <w:pPr>
              <w:pStyle w:val="1fffb"/>
            </w:pPr>
            <w:r w:rsidRPr="000F6938">
              <w:t>400544</w:t>
            </w:r>
          </w:p>
        </w:tc>
      </w:tr>
      <w:tr w:rsidR="000F6938" w:rsidRPr="000F6938" w14:paraId="18DE0A87"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24482200"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7E4D1D95"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F74D72F" w14:textId="77777777" w:rsidR="000F6938" w:rsidRPr="000F6938" w:rsidRDefault="000F6938" w:rsidP="000F6938">
            <w:pPr>
              <w:pStyle w:val="1fffb"/>
            </w:pPr>
            <w:r w:rsidRPr="000F6938">
              <w:t>преобразователь расхода ЭР-40</w:t>
            </w:r>
          </w:p>
        </w:tc>
        <w:tc>
          <w:tcPr>
            <w:tcW w:w="1135" w:type="pct"/>
            <w:tcBorders>
              <w:top w:val="nil"/>
              <w:left w:val="nil"/>
              <w:bottom w:val="single" w:sz="4" w:space="0" w:color="auto"/>
              <w:right w:val="single" w:sz="4" w:space="0" w:color="auto"/>
            </w:tcBorders>
            <w:shd w:val="clear" w:color="000000" w:fill="FFFFFF"/>
            <w:noWrap/>
            <w:vAlign w:val="center"/>
            <w:hideMark/>
          </w:tcPr>
          <w:p w14:paraId="7070223A" w14:textId="77777777" w:rsidR="000F6938" w:rsidRPr="000F6938" w:rsidRDefault="000F6938" w:rsidP="000F6938">
            <w:pPr>
              <w:pStyle w:val="1fffb"/>
            </w:pPr>
            <w:r w:rsidRPr="000F6938">
              <w:t>447378</w:t>
            </w:r>
          </w:p>
        </w:tc>
      </w:tr>
      <w:tr w:rsidR="000F6938" w:rsidRPr="000F6938" w14:paraId="156A071E" w14:textId="77777777" w:rsidTr="000F6938">
        <w:trPr>
          <w:trHeight w:val="20"/>
        </w:trPr>
        <w:tc>
          <w:tcPr>
            <w:tcW w:w="301" w:type="pct"/>
            <w:vMerge/>
            <w:tcBorders>
              <w:top w:val="nil"/>
              <w:left w:val="single" w:sz="4" w:space="0" w:color="auto"/>
              <w:bottom w:val="single" w:sz="4" w:space="0" w:color="000000"/>
              <w:right w:val="single" w:sz="4" w:space="0" w:color="auto"/>
            </w:tcBorders>
            <w:vAlign w:val="center"/>
            <w:hideMark/>
          </w:tcPr>
          <w:p w14:paraId="19468F79" w14:textId="77777777" w:rsidR="000F6938" w:rsidRPr="000F6938" w:rsidRDefault="000F6938" w:rsidP="000F6938">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42FAD1CD" w14:textId="77777777" w:rsidR="000F6938" w:rsidRPr="000F6938" w:rsidRDefault="000F6938" w:rsidP="000F6938">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B4F6BD5" w14:textId="77777777" w:rsidR="000F6938" w:rsidRPr="000F6938" w:rsidRDefault="000F6938" w:rsidP="000F6938">
            <w:pPr>
              <w:pStyle w:val="1fffb"/>
            </w:pPr>
            <w:r w:rsidRPr="000F6938">
              <w:t>комплект термометров Взлет ТПС</w:t>
            </w:r>
          </w:p>
        </w:tc>
        <w:tc>
          <w:tcPr>
            <w:tcW w:w="1135" w:type="pct"/>
            <w:tcBorders>
              <w:top w:val="nil"/>
              <w:left w:val="nil"/>
              <w:bottom w:val="single" w:sz="4" w:space="0" w:color="auto"/>
              <w:right w:val="single" w:sz="4" w:space="0" w:color="auto"/>
            </w:tcBorders>
            <w:shd w:val="clear" w:color="000000" w:fill="FFFFFF"/>
            <w:noWrap/>
            <w:vAlign w:val="center"/>
            <w:hideMark/>
          </w:tcPr>
          <w:p w14:paraId="20E8935C" w14:textId="77777777" w:rsidR="000F6938" w:rsidRPr="000F6938" w:rsidRDefault="000F6938" w:rsidP="000F6938">
            <w:pPr>
              <w:pStyle w:val="1fffb"/>
            </w:pPr>
            <w:r w:rsidRPr="000F6938">
              <w:t>409294/1-409294/2</w:t>
            </w:r>
          </w:p>
        </w:tc>
      </w:tr>
    </w:tbl>
    <w:p w14:paraId="64A76CD5" w14:textId="77777777" w:rsidR="00E846EC" w:rsidRDefault="00E846EC" w:rsidP="00B5461F">
      <w:pPr>
        <w:pStyle w:val="11ff3"/>
      </w:pPr>
    </w:p>
    <w:p w14:paraId="75B74842" w14:textId="7D705030" w:rsidR="000F6938" w:rsidRDefault="000F6938" w:rsidP="00B5461F">
      <w:pPr>
        <w:pStyle w:val="11ff3"/>
        <w:rPr>
          <w:b/>
          <w:bCs w:val="0"/>
        </w:rPr>
      </w:pPr>
      <w:r w:rsidRPr="000F6938">
        <w:rPr>
          <w:b/>
          <w:bCs w:val="0"/>
        </w:rPr>
        <w:t>Таблица 1.3.17.2 - Перечень узлов коммерческого учета тепловой энергии юридических лиц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54"/>
        <w:gridCol w:w="4282"/>
        <w:gridCol w:w="2183"/>
      </w:tblGrid>
      <w:tr w:rsidR="000F6938" w:rsidRPr="000F6938" w14:paraId="54EC6709" w14:textId="77777777" w:rsidTr="000F6938">
        <w:trPr>
          <w:trHeight w:val="20"/>
          <w:tblHeader/>
        </w:trPr>
        <w:tc>
          <w:tcPr>
            <w:tcW w:w="301" w:type="pct"/>
            <w:shd w:val="clear" w:color="auto" w:fill="D9D9D9" w:themeFill="background1" w:themeFillShade="D9"/>
            <w:noWrap/>
            <w:vAlign w:val="center"/>
            <w:hideMark/>
          </w:tcPr>
          <w:p w14:paraId="3711AF71" w14:textId="77777777" w:rsidR="000F6938" w:rsidRPr="000F6938" w:rsidRDefault="000F6938" w:rsidP="000F6938">
            <w:pPr>
              <w:pStyle w:val="1fffb"/>
            </w:pPr>
            <w:r w:rsidRPr="000F6938">
              <w:t>№ п/п</w:t>
            </w:r>
          </w:p>
        </w:tc>
        <w:tc>
          <w:tcPr>
            <w:tcW w:w="1214" w:type="pct"/>
            <w:shd w:val="clear" w:color="auto" w:fill="D9D9D9" w:themeFill="background1" w:themeFillShade="D9"/>
            <w:vAlign w:val="center"/>
            <w:hideMark/>
          </w:tcPr>
          <w:p w14:paraId="3C8455F9" w14:textId="77777777" w:rsidR="000F6938" w:rsidRPr="000F6938" w:rsidRDefault="000F6938" w:rsidP="000F6938">
            <w:pPr>
              <w:pStyle w:val="1fffb"/>
            </w:pPr>
            <w:r w:rsidRPr="000F6938">
              <w:t>Объект</w:t>
            </w:r>
          </w:p>
        </w:tc>
        <w:tc>
          <w:tcPr>
            <w:tcW w:w="2352" w:type="pct"/>
            <w:shd w:val="clear" w:color="auto" w:fill="D9D9D9" w:themeFill="background1" w:themeFillShade="D9"/>
            <w:vAlign w:val="center"/>
            <w:hideMark/>
          </w:tcPr>
          <w:p w14:paraId="3BE2F5B8" w14:textId="77777777" w:rsidR="000F6938" w:rsidRPr="000F6938" w:rsidRDefault="000F6938" w:rsidP="000F6938">
            <w:pPr>
              <w:pStyle w:val="1fffb"/>
            </w:pPr>
            <w:r w:rsidRPr="000F6938">
              <w:t>Марка/модель прибора учета</w:t>
            </w:r>
          </w:p>
        </w:tc>
        <w:tc>
          <w:tcPr>
            <w:tcW w:w="1134" w:type="pct"/>
            <w:shd w:val="clear" w:color="auto" w:fill="D9D9D9" w:themeFill="background1" w:themeFillShade="D9"/>
            <w:vAlign w:val="center"/>
            <w:hideMark/>
          </w:tcPr>
          <w:p w14:paraId="0CF95988" w14:textId="77777777" w:rsidR="000F6938" w:rsidRPr="000F6938" w:rsidRDefault="000F6938" w:rsidP="000F6938">
            <w:pPr>
              <w:pStyle w:val="1fffb"/>
            </w:pPr>
            <w:r w:rsidRPr="000F6938">
              <w:t>Заводской номер</w:t>
            </w:r>
          </w:p>
        </w:tc>
      </w:tr>
      <w:tr w:rsidR="000F6938" w:rsidRPr="000F6938" w14:paraId="346A04CA" w14:textId="77777777" w:rsidTr="000F6938">
        <w:trPr>
          <w:trHeight w:val="20"/>
        </w:trPr>
        <w:tc>
          <w:tcPr>
            <w:tcW w:w="301" w:type="pct"/>
            <w:vMerge w:val="restart"/>
            <w:shd w:val="clear" w:color="000000" w:fill="FFFFFF"/>
            <w:noWrap/>
            <w:vAlign w:val="center"/>
            <w:hideMark/>
          </w:tcPr>
          <w:p w14:paraId="0C3999B1" w14:textId="77777777" w:rsidR="000F6938" w:rsidRPr="000F6938" w:rsidRDefault="000F6938" w:rsidP="000F6938">
            <w:pPr>
              <w:pStyle w:val="1fffb"/>
            </w:pPr>
            <w:r w:rsidRPr="000F6938">
              <w:t>1</w:t>
            </w:r>
          </w:p>
        </w:tc>
        <w:tc>
          <w:tcPr>
            <w:tcW w:w="1214" w:type="pct"/>
            <w:vMerge w:val="restart"/>
            <w:shd w:val="clear" w:color="000000" w:fill="FFFFFF"/>
            <w:vAlign w:val="center"/>
            <w:hideMark/>
          </w:tcPr>
          <w:p w14:paraId="18C9D17A" w14:textId="77777777" w:rsidR="000F6938" w:rsidRPr="000F6938" w:rsidRDefault="000F6938" w:rsidP="000F6938">
            <w:pPr>
              <w:pStyle w:val="1fffb"/>
            </w:pPr>
            <w:r w:rsidRPr="000F6938">
              <w:t>Сингапайская СОШ, здание школы</w:t>
            </w:r>
          </w:p>
        </w:tc>
        <w:tc>
          <w:tcPr>
            <w:tcW w:w="2352" w:type="pct"/>
            <w:shd w:val="clear" w:color="000000" w:fill="FFFFFF"/>
            <w:noWrap/>
            <w:vAlign w:val="center"/>
            <w:hideMark/>
          </w:tcPr>
          <w:p w14:paraId="1175F550" w14:textId="77777777" w:rsidR="000F6938" w:rsidRPr="000F6938" w:rsidRDefault="000F6938" w:rsidP="000F6938">
            <w:pPr>
              <w:pStyle w:val="1fffb"/>
            </w:pPr>
            <w:r w:rsidRPr="000F6938">
              <w:t>Эльф-02 Тепловычислитель</w:t>
            </w:r>
          </w:p>
        </w:tc>
        <w:tc>
          <w:tcPr>
            <w:tcW w:w="1134" w:type="pct"/>
            <w:shd w:val="clear" w:color="000000" w:fill="FFFFFF"/>
            <w:noWrap/>
            <w:vAlign w:val="center"/>
            <w:hideMark/>
          </w:tcPr>
          <w:p w14:paraId="7550B62E" w14:textId="77777777" w:rsidR="000F6938" w:rsidRPr="000F6938" w:rsidRDefault="000F6938" w:rsidP="000F6938">
            <w:pPr>
              <w:pStyle w:val="1fffb"/>
            </w:pPr>
            <w:r w:rsidRPr="000F6938">
              <w:t>63863110</w:t>
            </w:r>
          </w:p>
        </w:tc>
      </w:tr>
      <w:tr w:rsidR="000F6938" w:rsidRPr="000F6938" w14:paraId="34AD084D" w14:textId="77777777" w:rsidTr="000F6938">
        <w:trPr>
          <w:trHeight w:val="20"/>
        </w:trPr>
        <w:tc>
          <w:tcPr>
            <w:tcW w:w="301" w:type="pct"/>
            <w:vMerge/>
            <w:vAlign w:val="center"/>
            <w:hideMark/>
          </w:tcPr>
          <w:p w14:paraId="62467972" w14:textId="77777777" w:rsidR="000F6938" w:rsidRPr="000F6938" w:rsidRDefault="000F6938" w:rsidP="000F6938">
            <w:pPr>
              <w:pStyle w:val="1fffb"/>
            </w:pPr>
          </w:p>
        </w:tc>
        <w:tc>
          <w:tcPr>
            <w:tcW w:w="1214" w:type="pct"/>
            <w:vMerge/>
            <w:vAlign w:val="center"/>
            <w:hideMark/>
          </w:tcPr>
          <w:p w14:paraId="44ADEFDE" w14:textId="77777777" w:rsidR="000F6938" w:rsidRPr="000F6938" w:rsidRDefault="000F6938" w:rsidP="000F6938">
            <w:pPr>
              <w:pStyle w:val="1fffb"/>
            </w:pPr>
          </w:p>
        </w:tc>
        <w:tc>
          <w:tcPr>
            <w:tcW w:w="2352" w:type="pct"/>
            <w:shd w:val="clear" w:color="000000" w:fill="FFFFFF"/>
            <w:noWrap/>
            <w:vAlign w:val="center"/>
            <w:hideMark/>
          </w:tcPr>
          <w:p w14:paraId="5FD7EF3D" w14:textId="77777777" w:rsidR="000F6938" w:rsidRPr="000F6938" w:rsidRDefault="000F6938" w:rsidP="000F6938">
            <w:pPr>
              <w:pStyle w:val="1fffb"/>
            </w:pPr>
            <w:r w:rsidRPr="000F6938">
              <w:t>ВПС (2)34-80 расход(сеть)</w:t>
            </w:r>
          </w:p>
        </w:tc>
        <w:tc>
          <w:tcPr>
            <w:tcW w:w="1134" w:type="pct"/>
            <w:shd w:val="clear" w:color="000000" w:fill="FFFFFF"/>
            <w:noWrap/>
            <w:vAlign w:val="center"/>
            <w:hideMark/>
          </w:tcPr>
          <w:p w14:paraId="7A01DDF5" w14:textId="77777777" w:rsidR="000F6938" w:rsidRPr="000F6938" w:rsidRDefault="000F6938" w:rsidP="000F6938">
            <w:pPr>
              <w:pStyle w:val="1fffb"/>
            </w:pPr>
            <w:r w:rsidRPr="000F6938">
              <w:t>08010317/08010566</w:t>
            </w:r>
          </w:p>
        </w:tc>
      </w:tr>
      <w:tr w:rsidR="000F6938" w:rsidRPr="000F6938" w14:paraId="3503F745" w14:textId="77777777" w:rsidTr="000F6938">
        <w:trPr>
          <w:trHeight w:val="20"/>
        </w:trPr>
        <w:tc>
          <w:tcPr>
            <w:tcW w:w="301" w:type="pct"/>
            <w:vMerge/>
            <w:vAlign w:val="center"/>
            <w:hideMark/>
          </w:tcPr>
          <w:p w14:paraId="6D243508" w14:textId="77777777" w:rsidR="000F6938" w:rsidRPr="000F6938" w:rsidRDefault="000F6938" w:rsidP="000F6938">
            <w:pPr>
              <w:pStyle w:val="1fffb"/>
            </w:pPr>
          </w:p>
        </w:tc>
        <w:tc>
          <w:tcPr>
            <w:tcW w:w="1214" w:type="pct"/>
            <w:vMerge/>
            <w:vAlign w:val="center"/>
            <w:hideMark/>
          </w:tcPr>
          <w:p w14:paraId="2113638D" w14:textId="77777777" w:rsidR="000F6938" w:rsidRPr="000F6938" w:rsidRDefault="000F6938" w:rsidP="000F6938">
            <w:pPr>
              <w:pStyle w:val="1fffb"/>
            </w:pPr>
          </w:p>
        </w:tc>
        <w:tc>
          <w:tcPr>
            <w:tcW w:w="2352" w:type="pct"/>
            <w:shd w:val="clear" w:color="000000" w:fill="FFFFFF"/>
            <w:noWrap/>
            <w:vAlign w:val="center"/>
            <w:hideMark/>
          </w:tcPr>
          <w:p w14:paraId="7FDEE492" w14:textId="77777777" w:rsidR="000F6938" w:rsidRPr="000F6938" w:rsidRDefault="000F6938" w:rsidP="000F6938">
            <w:pPr>
              <w:pStyle w:val="1fffb"/>
            </w:pPr>
            <w:r w:rsidRPr="000F6938">
              <w:t>термометр сопротивления КТСП-Н</w:t>
            </w:r>
          </w:p>
        </w:tc>
        <w:tc>
          <w:tcPr>
            <w:tcW w:w="1134" w:type="pct"/>
            <w:shd w:val="clear" w:color="000000" w:fill="FFFFFF"/>
            <w:noWrap/>
            <w:vAlign w:val="center"/>
            <w:hideMark/>
          </w:tcPr>
          <w:p w14:paraId="24F3B8C4" w14:textId="77777777" w:rsidR="000F6938" w:rsidRPr="000F6938" w:rsidRDefault="000F6938" w:rsidP="000F6938">
            <w:pPr>
              <w:pStyle w:val="1fffb"/>
            </w:pPr>
            <w:r w:rsidRPr="000F6938">
              <w:t>24096</w:t>
            </w:r>
          </w:p>
        </w:tc>
      </w:tr>
      <w:tr w:rsidR="000F6938" w:rsidRPr="000F6938" w14:paraId="73FA5243" w14:textId="77777777" w:rsidTr="000F6938">
        <w:trPr>
          <w:trHeight w:val="20"/>
        </w:trPr>
        <w:tc>
          <w:tcPr>
            <w:tcW w:w="301" w:type="pct"/>
            <w:vMerge/>
            <w:vAlign w:val="center"/>
            <w:hideMark/>
          </w:tcPr>
          <w:p w14:paraId="7431D127" w14:textId="77777777" w:rsidR="000F6938" w:rsidRPr="000F6938" w:rsidRDefault="000F6938" w:rsidP="000F6938">
            <w:pPr>
              <w:pStyle w:val="1fffb"/>
            </w:pPr>
          </w:p>
        </w:tc>
        <w:tc>
          <w:tcPr>
            <w:tcW w:w="1214" w:type="pct"/>
            <w:vMerge/>
            <w:vAlign w:val="center"/>
            <w:hideMark/>
          </w:tcPr>
          <w:p w14:paraId="3631C320" w14:textId="77777777" w:rsidR="000F6938" w:rsidRPr="000F6938" w:rsidRDefault="000F6938" w:rsidP="000F6938">
            <w:pPr>
              <w:pStyle w:val="1fffb"/>
            </w:pPr>
          </w:p>
        </w:tc>
        <w:tc>
          <w:tcPr>
            <w:tcW w:w="2352" w:type="pct"/>
            <w:shd w:val="clear" w:color="000000" w:fill="FFFFFF"/>
            <w:noWrap/>
            <w:vAlign w:val="center"/>
            <w:hideMark/>
          </w:tcPr>
          <w:p w14:paraId="2E176324" w14:textId="77777777" w:rsidR="000F6938" w:rsidRPr="000F6938" w:rsidRDefault="000F6938" w:rsidP="000F6938">
            <w:pPr>
              <w:pStyle w:val="1fffb"/>
            </w:pPr>
            <w:r w:rsidRPr="000F6938">
              <w:t>МTKI 25 счетчик воды</w:t>
            </w:r>
          </w:p>
        </w:tc>
        <w:tc>
          <w:tcPr>
            <w:tcW w:w="1134" w:type="pct"/>
            <w:shd w:val="clear" w:color="000000" w:fill="FFFFFF"/>
            <w:noWrap/>
            <w:vAlign w:val="center"/>
            <w:hideMark/>
          </w:tcPr>
          <w:p w14:paraId="52431E9D" w14:textId="77777777" w:rsidR="000F6938" w:rsidRPr="000F6938" w:rsidRDefault="000F6938" w:rsidP="000F6938">
            <w:pPr>
              <w:pStyle w:val="1fffb"/>
            </w:pPr>
            <w:r w:rsidRPr="000F6938">
              <w:t>9520827</w:t>
            </w:r>
          </w:p>
        </w:tc>
      </w:tr>
      <w:tr w:rsidR="000F6938" w:rsidRPr="000F6938" w14:paraId="17AC6C91" w14:textId="77777777" w:rsidTr="000F6938">
        <w:trPr>
          <w:trHeight w:val="20"/>
        </w:trPr>
        <w:tc>
          <w:tcPr>
            <w:tcW w:w="301" w:type="pct"/>
            <w:vMerge/>
            <w:vAlign w:val="center"/>
            <w:hideMark/>
          </w:tcPr>
          <w:p w14:paraId="6532BD63" w14:textId="77777777" w:rsidR="000F6938" w:rsidRPr="000F6938" w:rsidRDefault="000F6938" w:rsidP="000F6938">
            <w:pPr>
              <w:pStyle w:val="1fffb"/>
            </w:pPr>
          </w:p>
        </w:tc>
        <w:tc>
          <w:tcPr>
            <w:tcW w:w="1214" w:type="pct"/>
            <w:vMerge/>
            <w:vAlign w:val="center"/>
            <w:hideMark/>
          </w:tcPr>
          <w:p w14:paraId="66987247" w14:textId="77777777" w:rsidR="000F6938" w:rsidRPr="000F6938" w:rsidRDefault="000F6938" w:rsidP="000F6938">
            <w:pPr>
              <w:pStyle w:val="1fffb"/>
            </w:pPr>
          </w:p>
        </w:tc>
        <w:tc>
          <w:tcPr>
            <w:tcW w:w="2352" w:type="pct"/>
            <w:shd w:val="clear" w:color="000000" w:fill="FFFFFF"/>
            <w:noWrap/>
            <w:vAlign w:val="center"/>
            <w:hideMark/>
          </w:tcPr>
          <w:p w14:paraId="0164FC8B" w14:textId="77777777" w:rsidR="000F6938" w:rsidRPr="000F6938" w:rsidRDefault="000F6938" w:rsidP="000F6938">
            <w:pPr>
              <w:pStyle w:val="1fffb"/>
            </w:pPr>
            <w:r w:rsidRPr="000F6938">
              <w:t>ВПС (2)-ЧИ2.34-80 расход(сеть)</w:t>
            </w:r>
          </w:p>
        </w:tc>
        <w:tc>
          <w:tcPr>
            <w:tcW w:w="1134" w:type="pct"/>
            <w:shd w:val="clear" w:color="000000" w:fill="FFFFFF"/>
            <w:noWrap/>
            <w:vAlign w:val="center"/>
            <w:hideMark/>
          </w:tcPr>
          <w:p w14:paraId="1A38FF72" w14:textId="77777777" w:rsidR="000F6938" w:rsidRPr="000F6938" w:rsidRDefault="000F6938" w:rsidP="000F6938">
            <w:pPr>
              <w:pStyle w:val="1fffb"/>
            </w:pPr>
            <w:r w:rsidRPr="000F6938">
              <w:t>08010317/8010566</w:t>
            </w:r>
          </w:p>
        </w:tc>
      </w:tr>
      <w:tr w:rsidR="000F6938" w:rsidRPr="000F6938" w14:paraId="6E158F6F" w14:textId="77777777" w:rsidTr="000F6938">
        <w:trPr>
          <w:trHeight w:val="20"/>
        </w:trPr>
        <w:tc>
          <w:tcPr>
            <w:tcW w:w="301" w:type="pct"/>
            <w:vMerge w:val="restart"/>
            <w:shd w:val="clear" w:color="000000" w:fill="FFFFFF"/>
            <w:noWrap/>
            <w:vAlign w:val="center"/>
            <w:hideMark/>
          </w:tcPr>
          <w:p w14:paraId="4CCDC5D6" w14:textId="77777777" w:rsidR="000F6938" w:rsidRPr="000F6938" w:rsidRDefault="000F6938" w:rsidP="000F6938">
            <w:pPr>
              <w:pStyle w:val="1fffb"/>
            </w:pPr>
            <w:r w:rsidRPr="000F6938">
              <w:t>2</w:t>
            </w:r>
          </w:p>
        </w:tc>
        <w:tc>
          <w:tcPr>
            <w:tcW w:w="1214" w:type="pct"/>
            <w:vMerge w:val="restart"/>
            <w:shd w:val="clear" w:color="000000" w:fill="FFFFFF"/>
            <w:vAlign w:val="center"/>
            <w:hideMark/>
          </w:tcPr>
          <w:p w14:paraId="0D2B8C0F" w14:textId="77777777" w:rsidR="000F6938" w:rsidRPr="000F6938" w:rsidRDefault="000F6938" w:rsidP="000F6938">
            <w:pPr>
              <w:pStyle w:val="1fffb"/>
            </w:pPr>
            <w:r w:rsidRPr="000F6938">
              <w:t>Сингапайская СОШ, спортзал</w:t>
            </w:r>
          </w:p>
        </w:tc>
        <w:tc>
          <w:tcPr>
            <w:tcW w:w="2352" w:type="pct"/>
            <w:shd w:val="clear" w:color="000000" w:fill="FFFFFF"/>
            <w:noWrap/>
            <w:vAlign w:val="center"/>
            <w:hideMark/>
          </w:tcPr>
          <w:p w14:paraId="5AA8C70E" w14:textId="77777777" w:rsidR="000F6938" w:rsidRPr="000F6938" w:rsidRDefault="000F6938" w:rsidP="000F6938">
            <w:pPr>
              <w:pStyle w:val="1fffb"/>
            </w:pPr>
            <w:r w:rsidRPr="000F6938">
              <w:t>КАРАТ-306 Тепловычислитель</w:t>
            </w:r>
          </w:p>
        </w:tc>
        <w:tc>
          <w:tcPr>
            <w:tcW w:w="1134" w:type="pct"/>
            <w:shd w:val="clear" w:color="000000" w:fill="FFFFFF"/>
            <w:noWrap/>
            <w:vAlign w:val="center"/>
            <w:hideMark/>
          </w:tcPr>
          <w:p w14:paraId="17E9595A" w14:textId="77777777" w:rsidR="000F6938" w:rsidRPr="000F6938" w:rsidRDefault="000F6938" w:rsidP="000F6938">
            <w:pPr>
              <w:pStyle w:val="1fffb"/>
            </w:pPr>
            <w:r w:rsidRPr="000F6938">
              <w:t>№ 00010219</w:t>
            </w:r>
          </w:p>
        </w:tc>
      </w:tr>
      <w:tr w:rsidR="000F6938" w:rsidRPr="000F6938" w14:paraId="0702AD21" w14:textId="77777777" w:rsidTr="000F6938">
        <w:trPr>
          <w:trHeight w:val="20"/>
        </w:trPr>
        <w:tc>
          <w:tcPr>
            <w:tcW w:w="301" w:type="pct"/>
            <w:vMerge/>
            <w:vAlign w:val="center"/>
            <w:hideMark/>
          </w:tcPr>
          <w:p w14:paraId="4C2C88F0" w14:textId="77777777" w:rsidR="000F6938" w:rsidRPr="000F6938" w:rsidRDefault="000F6938" w:rsidP="000F6938">
            <w:pPr>
              <w:pStyle w:val="1fffb"/>
            </w:pPr>
          </w:p>
        </w:tc>
        <w:tc>
          <w:tcPr>
            <w:tcW w:w="1214" w:type="pct"/>
            <w:vMerge/>
            <w:vAlign w:val="center"/>
            <w:hideMark/>
          </w:tcPr>
          <w:p w14:paraId="638E4384" w14:textId="77777777" w:rsidR="000F6938" w:rsidRPr="000F6938" w:rsidRDefault="000F6938" w:rsidP="000F6938">
            <w:pPr>
              <w:pStyle w:val="1fffb"/>
            </w:pPr>
          </w:p>
        </w:tc>
        <w:tc>
          <w:tcPr>
            <w:tcW w:w="2352" w:type="pct"/>
            <w:shd w:val="clear" w:color="000000" w:fill="FFFFFF"/>
            <w:noWrap/>
            <w:vAlign w:val="center"/>
            <w:hideMark/>
          </w:tcPr>
          <w:p w14:paraId="63C1011B" w14:textId="77777777" w:rsidR="000F6938" w:rsidRPr="000F6938" w:rsidRDefault="000F6938" w:rsidP="000F6938">
            <w:pPr>
              <w:pStyle w:val="1fffb"/>
            </w:pPr>
            <w:r w:rsidRPr="000F6938">
              <w:t>КАРАТ 551-50 расходомер</w:t>
            </w:r>
          </w:p>
        </w:tc>
        <w:tc>
          <w:tcPr>
            <w:tcW w:w="1134" w:type="pct"/>
            <w:shd w:val="clear" w:color="000000" w:fill="FFFFFF"/>
            <w:noWrap/>
            <w:vAlign w:val="center"/>
            <w:hideMark/>
          </w:tcPr>
          <w:p w14:paraId="7E54670F" w14:textId="77777777" w:rsidR="000F6938" w:rsidRPr="000F6938" w:rsidRDefault="000F6938" w:rsidP="000F6938">
            <w:pPr>
              <w:pStyle w:val="1fffb"/>
            </w:pPr>
            <w:r w:rsidRPr="000F6938">
              <w:t>50203812/50149015</w:t>
            </w:r>
          </w:p>
        </w:tc>
      </w:tr>
      <w:tr w:rsidR="000F6938" w:rsidRPr="000F6938" w14:paraId="09D73587" w14:textId="77777777" w:rsidTr="000F6938">
        <w:trPr>
          <w:trHeight w:val="20"/>
        </w:trPr>
        <w:tc>
          <w:tcPr>
            <w:tcW w:w="301" w:type="pct"/>
            <w:vMerge/>
            <w:vAlign w:val="center"/>
            <w:hideMark/>
          </w:tcPr>
          <w:p w14:paraId="0CB87613" w14:textId="77777777" w:rsidR="000F6938" w:rsidRPr="000F6938" w:rsidRDefault="000F6938" w:rsidP="000F6938">
            <w:pPr>
              <w:pStyle w:val="1fffb"/>
            </w:pPr>
          </w:p>
        </w:tc>
        <w:tc>
          <w:tcPr>
            <w:tcW w:w="1214" w:type="pct"/>
            <w:vMerge/>
            <w:vAlign w:val="center"/>
            <w:hideMark/>
          </w:tcPr>
          <w:p w14:paraId="1B967B64" w14:textId="77777777" w:rsidR="000F6938" w:rsidRPr="000F6938" w:rsidRDefault="000F6938" w:rsidP="000F6938">
            <w:pPr>
              <w:pStyle w:val="1fffb"/>
            </w:pPr>
          </w:p>
        </w:tc>
        <w:tc>
          <w:tcPr>
            <w:tcW w:w="2352" w:type="pct"/>
            <w:shd w:val="clear" w:color="000000" w:fill="FFFFFF"/>
            <w:noWrap/>
            <w:vAlign w:val="center"/>
            <w:hideMark/>
          </w:tcPr>
          <w:p w14:paraId="77085F8D" w14:textId="77777777" w:rsidR="000F6938" w:rsidRPr="000F6938" w:rsidRDefault="000F6938" w:rsidP="000F6938">
            <w:pPr>
              <w:pStyle w:val="1fffb"/>
            </w:pPr>
            <w:r w:rsidRPr="000F6938">
              <w:t>термопреобразователь КТПТР-01</w:t>
            </w:r>
          </w:p>
        </w:tc>
        <w:tc>
          <w:tcPr>
            <w:tcW w:w="1134" w:type="pct"/>
            <w:shd w:val="clear" w:color="000000" w:fill="FFFFFF"/>
            <w:noWrap/>
            <w:vAlign w:val="center"/>
            <w:hideMark/>
          </w:tcPr>
          <w:p w14:paraId="17469538" w14:textId="77777777" w:rsidR="000F6938" w:rsidRPr="000F6938" w:rsidRDefault="000F6938" w:rsidP="000F6938">
            <w:pPr>
              <w:pStyle w:val="1fffb"/>
            </w:pPr>
            <w:r w:rsidRPr="000F6938">
              <w:t>8376/8376А</w:t>
            </w:r>
          </w:p>
        </w:tc>
      </w:tr>
      <w:tr w:rsidR="000F6938" w:rsidRPr="000F6938" w14:paraId="067E478A" w14:textId="77777777" w:rsidTr="000F6938">
        <w:trPr>
          <w:trHeight w:val="20"/>
        </w:trPr>
        <w:tc>
          <w:tcPr>
            <w:tcW w:w="301" w:type="pct"/>
            <w:vMerge/>
            <w:vAlign w:val="center"/>
            <w:hideMark/>
          </w:tcPr>
          <w:p w14:paraId="202D27A7" w14:textId="77777777" w:rsidR="000F6938" w:rsidRPr="000F6938" w:rsidRDefault="000F6938" w:rsidP="000F6938">
            <w:pPr>
              <w:pStyle w:val="1fffb"/>
            </w:pPr>
          </w:p>
        </w:tc>
        <w:tc>
          <w:tcPr>
            <w:tcW w:w="1214" w:type="pct"/>
            <w:vMerge/>
            <w:vAlign w:val="center"/>
            <w:hideMark/>
          </w:tcPr>
          <w:p w14:paraId="7F570090" w14:textId="77777777" w:rsidR="000F6938" w:rsidRPr="000F6938" w:rsidRDefault="000F6938" w:rsidP="000F6938">
            <w:pPr>
              <w:pStyle w:val="1fffb"/>
            </w:pPr>
          </w:p>
        </w:tc>
        <w:tc>
          <w:tcPr>
            <w:tcW w:w="2352" w:type="pct"/>
            <w:shd w:val="clear" w:color="000000" w:fill="FFFFFF"/>
            <w:noWrap/>
            <w:vAlign w:val="center"/>
            <w:hideMark/>
          </w:tcPr>
          <w:p w14:paraId="47BD9EC8" w14:textId="77777777" w:rsidR="000F6938" w:rsidRPr="000F6938" w:rsidRDefault="000F6938" w:rsidP="000F6938">
            <w:pPr>
              <w:pStyle w:val="1fffb"/>
            </w:pPr>
            <w:r w:rsidRPr="000F6938">
              <w:t>Преобразователь давления СДВ-И</w:t>
            </w:r>
          </w:p>
        </w:tc>
        <w:tc>
          <w:tcPr>
            <w:tcW w:w="1134" w:type="pct"/>
            <w:shd w:val="clear" w:color="000000" w:fill="FFFFFF"/>
            <w:noWrap/>
            <w:vAlign w:val="center"/>
            <w:hideMark/>
          </w:tcPr>
          <w:p w14:paraId="50812BE8" w14:textId="77777777" w:rsidR="000F6938" w:rsidRPr="000F6938" w:rsidRDefault="000F6938" w:rsidP="000F6938">
            <w:pPr>
              <w:pStyle w:val="1fffb"/>
            </w:pPr>
            <w:r w:rsidRPr="000F6938">
              <w:t>77361/77362</w:t>
            </w:r>
          </w:p>
        </w:tc>
      </w:tr>
      <w:tr w:rsidR="000F6938" w:rsidRPr="000F6938" w14:paraId="4EB5A2B3" w14:textId="77777777" w:rsidTr="000F6938">
        <w:trPr>
          <w:trHeight w:val="20"/>
        </w:trPr>
        <w:tc>
          <w:tcPr>
            <w:tcW w:w="301" w:type="pct"/>
            <w:vMerge w:val="restart"/>
            <w:shd w:val="clear" w:color="000000" w:fill="FFFFFF"/>
            <w:noWrap/>
            <w:vAlign w:val="center"/>
            <w:hideMark/>
          </w:tcPr>
          <w:p w14:paraId="358B2DF5" w14:textId="77777777" w:rsidR="000F6938" w:rsidRPr="000F6938" w:rsidRDefault="000F6938" w:rsidP="000F6938">
            <w:pPr>
              <w:pStyle w:val="1fffb"/>
            </w:pPr>
            <w:r w:rsidRPr="000F6938">
              <w:t>3</w:t>
            </w:r>
          </w:p>
        </w:tc>
        <w:tc>
          <w:tcPr>
            <w:tcW w:w="1214" w:type="pct"/>
            <w:vMerge w:val="restart"/>
            <w:shd w:val="clear" w:color="000000" w:fill="FFFFFF"/>
            <w:vAlign w:val="center"/>
            <w:hideMark/>
          </w:tcPr>
          <w:p w14:paraId="376EEC04" w14:textId="77777777" w:rsidR="000F6938" w:rsidRPr="000F6938" w:rsidRDefault="000F6938" w:rsidP="000F6938">
            <w:pPr>
              <w:pStyle w:val="1fffb"/>
            </w:pPr>
            <w:r w:rsidRPr="000F6938">
              <w:t>Чеускинская СОШ</w:t>
            </w:r>
          </w:p>
        </w:tc>
        <w:tc>
          <w:tcPr>
            <w:tcW w:w="2352" w:type="pct"/>
            <w:shd w:val="clear" w:color="000000" w:fill="FFFFFF"/>
            <w:noWrap/>
            <w:vAlign w:val="center"/>
            <w:hideMark/>
          </w:tcPr>
          <w:p w14:paraId="35613164" w14:textId="77777777" w:rsidR="000F6938" w:rsidRPr="000F6938" w:rsidRDefault="000F6938" w:rsidP="000F6938">
            <w:pPr>
              <w:pStyle w:val="1fffb"/>
            </w:pPr>
            <w:r w:rsidRPr="000F6938">
              <w:t>Эльф-03 Тепловычислитель</w:t>
            </w:r>
          </w:p>
        </w:tc>
        <w:tc>
          <w:tcPr>
            <w:tcW w:w="1134" w:type="pct"/>
            <w:shd w:val="clear" w:color="000000" w:fill="FFFFFF"/>
            <w:noWrap/>
            <w:vAlign w:val="center"/>
            <w:hideMark/>
          </w:tcPr>
          <w:p w14:paraId="6CB09E4B" w14:textId="77777777" w:rsidR="000F6938" w:rsidRPr="000F6938" w:rsidRDefault="000F6938" w:rsidP="000F6938">
            <w:pPr>
              <w:pStyle w:val="1fffb"/>
            </w:pPr>
            <w:r w:rsidRPr="000F6938">
              <w:t>36103409</w:t>
            </w:r>
          </w:p>
        </w:tc>
      </w:tr>
      <w:tr w:rsidR="000F6938" w:rsidRPr="000F6938" w14:paraId="1D58F4C7" w14:textId="77777777" w:rsidTr="000F6938">
        <w:trPr>
          <w:trHeight w:val="20"/>
        </w:trPr>
        <w:tc>
          <w:tcPr>
            <w:tcW w:w="301" w:type="pct"/>
            <w:vMerge/>
            <w:vAlign w:val="center"/>
            <w:hideMark/>
          </w:tcPr>
          <w:p w14:paraId="292F85D2" w14:textId="77777777" w:rsidR="000F6938" w:rsidRPr="000F6938" w:rsidRDefault="000F6938" w:rsidP="000F6938">
            <w:pPr>
              <w:pStyle w:val="1fffb"/>
            </w:pPr>
          </w:p>
        </w:tc>
        <w:tc>
          <w:tcPr>
            <w:tcW w:w="1214" w:type="pct"/>
            <w:vMerge/>
            <w:vAlign w:val="center"/>
            <w:hideMark/>
          </w:tcPr>
          <w:p w14:paraId="1F2D8622" w14:textId="77777777" w:rsidR="000F6938" w:rsidRPr="000F6938" w:rsidRDefault="000F6938" w:rsidP="000F6938">
            <w:pPr>
              <w:pStyle w:val="1fffb"/>
            </w:pPr>
          </w:p>
        </w:tc>
        <w:tc>
          <w:tcPr>
            <w:tcW w:w="2352" w:type="pct"/>
            <w:shd w:val="clear" w:color="000000" w:fill="FFFFFF"/>
            <w:noWrap/>
            <w:vAlign w:val="center"/>
            <w:hideMark/>
          </w:tcPr>
          <w:p w14:paraId="307F8CB6" w14:textId="77777777" w:rsidR="000F6938" w:rsidRPr="000F6938" w:rsidRDefault="000F6938" w:rsidP="000F6938">
            <w:pPr>
              <w:pStyle w:val="1fffb"/>
            </w:pPr>
            <w:r w:rsidRPr="000F6938">
              <w:t>ВПС (2)-ЧИ2.34-100 расход(сеть)</w:t>
            </w:r>
          </w:p>
        </w:tc>
        <w:tc>
          <w:tcPr>
            <w:tcW w:w="1134" w:type="pct"/>
            <w:shd w:val="clear" w:color="000000" w:fill="FFFFFF"/>
            <w:noWrap/>
            <w:vAlign w:val="center"/>
            <w:hideMark/>
          </w:tcPr>
          <w:p w14:paraId="2845EB19" w14:textId="77777777" w:rsidR="000F6938" w:rsidRPr="000F6938" w:rsidRDefault="000F6938" w:rsidP="000F6938">
            <w:pPr>
              <w:pStyle w:val="1fffb"/>
            </w:pPr>
            <w:r w:rsidRPr="000F6938">
              <w:t>10010253/10010251</w:t>
            </w:r>
          </w:p>
        </w:tc>
      </w:tr>
      <w:tr w:rsidR="000F6938" w:rsidRPr="000F6938" w14:paraId="5AB23A4F" w14:textId="77777777" w:rsidTr="000F6938">
        <w:trPr>
          <w:trHeight w:val="20"/>
        </w:trPr>
        <w:tc>
          <w:tcPr>
            <w:tcW w:w="301" w:type="pct"/>
            <w:vMerge/>
            <w:vAlign w:val="center"/>
            <w:hideMark/>
          </w:tcPr>
          <w:p w14:paraId="78B32FD6" w14:textId="77777777" w:rsidR="000F6938" w:rsidRPr="000F6938" w:rsidRDefault="000F6938" w:rsidP="000F6938">
            <w:pPr>
              <w:pStyle w:val="1fffb"/>
            </w:pPr>
          </w:p>
        </w:tc>
        <w:tc>
          <w:tcPr>
            <w:tcW w:w="1214" w:type="pct"/>
            <w:vMerge/>
            <w:vAlign w:val="center"/>
            <w:hideMark/>
          </w:tcPr>
          <w:p w14:paraId="0D3F11C4" w14:textId="77777777" w:rsidR="000F6938" w:rsidRPr="000F6938" w:rsidRDefault="000F6938" w:rsidP="000F6938">
            <w:pPr>
              <w:pStyle w:val="1fffb"/>
            </w:pPr>
          </w:p>
        </w:tc>
        <w:tc>
          <w:tcPr>
            <w:tcW w:w="2352" w:type="pct"/>
            <w:shd w:val="clear" w:color="000000" w:fill="FFFFFF"/>
            <w:noWrap/>
            <w:vAlign w:val="center"/>
            <w:hideMark/>
          </w:tcPr>
          <w:p w14:paraId="47994AC5" w14:textId="77777777" w:rsidR="000F6938" w:rsidRPr="000F6938" w:rsidRDefault="000F6938" w:rsidP="000F6938">
            <w:pPr>
              <w:pStyle w:val="1fffb"/>
            </w:pPr>
            <w:r w:rsidRPr="000F6938">
              <w:t>ВПС (2)-ЧИ2.34-100 расход (ГВС)</w:t>
            </w:r>
          </w:p>
        </w:tc>
        <w:tc>
          <w:tcPr>
            <w:tcW w:w="1134" w:type="pct"/>
            <w:shd w:val="clear" w:color="000000" w:fill="FFFFFF"/>
            <w:noWrap/>
            <w:vAlign w:val="center"/>
            <w:hideMark/>
          </w:tcPr>
          <w:p w14:paraId="5ED634BE" w14:textId="77777777" w:rsidR="000F6938" w:rsidRPr="000F6938" w:rsidRDefault="000F6938" w:rsidP="000F6938">
            <w:pPr>
              <w:pStyle w:val="1fffb"/>
            </w:pPr>
            <w:r w:rsidRPr="000F6938">
              <w:t>03214538/03214540</w:t>
            </w:r>
          </w:p>
        </w:tc>
      </w:tr>
      <w:tr w:rsidR="000F6938" w:rsidRPr="000F6938" w14:paraId="21AB899A" w14:textId="77777777" w:rsidTr="000F6938">
        <w:trPr>
          <w:trHeight w:val="20"/>
        </w:trPr>
        <w:tc>
          <w:tcPr>
            <w:tcW w:w="301" w:type="pct"/>
            <w:vMerge/>
            <w:vAlign w:val="center"/>
            <w:hideMark/>
          </w:tcPr>
          <w:p w14:paraId="0273C803" w14:textId="77777777" w:rsidR="000F6938" w:rsidRPr="000F6938" w:rsidRDefault="000F6938" w:rsidP="000F6938">
            <w:pPr>
              <w:pStyle w:val="1fffb"/>
            </w:pPr>
          </w:p>
        </w:tc>
        <w:tc>
          <w:tcPr>
            <w:tcW w:w="1214" w:type="pct"/>
            <w:vMerge/>
            <w:vAlign w:val="center"/>
            <w:hideMark/>
          </w:tcPr>
          <w:p w14:paraId="2ECCD05E" w14:textId="77777777" w:rsidR="000F6938" w:rsidRPr="000F6938" w:rsidRDefault="000F6938" w:rsidP="000F6938">
            <w:pPr>
              <w:pStyle w:val="1fffb"/>
            </w:pPr>
          </w:p>
        </w:tc>
        <w:tc>
          <w:tcPr>
            <w:tcW w:w="2352" w:type="pct"/>
            <w:shd w:val="clear" w:color="000000" w:fill="FFFFFF"/>
            <w:noWrap/>
            <w:vAlign w:val="center"/>
            <w:hideMark/>
          </w:tcPr>
          <w:p w14:paraId="02625F40" w14:textId="77777777" w:rsidR="000F6938" w:rsidRPr="000F6938" w:rsidRDefault="000F6938" w:rsidP="000F6938">
            <w:pPr>
              <w:pStyle w:val="1fffb"/>
            </w:pPr>
            <w:r w:rsidRPr="000F6938">
              <w:t>КТСП-Н термопреобразователи</w:t>
            </w:r>
          </w:p>
        </w:tc>
        <w:tc>
          <w:tcPr>
            <w:tcW w:w="1134" w:type="pct"/>
            <w:shd w:val="clear" w:color="000000" w:fill="FFFFFF"/>
            <w:noWrap/>
            <w:vAlign w:val="center"/>
            <w:hideMark/>
          </w:tcPr>
          <w:p w14:paraId="12ECCE1A" w14:textId="77777777" w:rsidR="000F6938" w:rsidRPr="000F6938" w:rsidRDefault="000F6938" w:rsidP="000F6938">
            <w:pPr>
              <w:pStyle w:val="1fffb"/>
            </w:pPr>
            <w:r w:rsidRPr="000F6938">
              <w:t>24920/26929</w:t>
            </w:r>
          </w:p>
        </w:tc>
      </w:tr>
      <w:tr w:rsidR="000F6938" w:rsidRPr="000F6938" w14:paraId="60064676" w14:textId="77777777" w:rsidTr="000F6938">
        <w:trPr>
          <w:trHeight w:val="20"/>
        </w:trPr>
        <w:tc>
          <w:tcPr>
            <w:tcW w:w="301" w:type="pct"/>
            <w:vMerge/>
            <w:vAlign w:val="center"/>
            <w:hideMark/>
          </w:tcPr>
          <w:p w14:paraId="4CCA8E5E" w14:textId="77777777" w:rsidR="000F6938" w:rsidRPr="000F6938" w:rsidRDefault="000F6938" w:rsidP="000F6938">
            <w:pPr>
              <w:pStyle w:val="1fffb"/>
            </w:pPr>
          </w:p>
        </w:tc>
        <w:tc>
          <w:tcPr>
            <w:tcW w:w="1214" w:type="pct"/>
            <w:vMerge/>
            <w:vAlign w:val="center"/>
            <w:hideMark/>
          </w:tcPr>
          <w:p w14:paraId="11C4998C" w14:textId="77777777" w:rsidR="000F6938" w:rsidRPr="000F6938" w:rsidRDefault="000F6938" w:rsidP="000F6938">
            <w:pPr>
              <w:pStyle w:val="1fffb"/>
            </w:pPr>
          </w:p>
        </w:tc>
        <w:tc>
          <w:tcPr>
            <w:tcW w:w="2352" w:type="pct"/>
            <w:shd w:val="clear" w:color="000000" w:fill="FFFFFF"/>
            <w:noWrap/>
            <w:vAlign w:val="center"/>
            <w:hideMark/>
          </w:tcPr>
          <w:p w14:paraId="3E434AD4" w14:textId="77777777" w:rsidR="000F6938" w:rsidRPr="000F6938" w:rsidRDefault="000F6938" w:rsidP="000F6938">
            <w:pPr>
              <w:pStyle w:val="1fffb"/>
            </w:pPr>
            <w:r w:rsidRPr="000F6938">
              <w:t>MTWI-32 счетчик воды</w:t>
            </w:r>
          </w:p>
        </w:tc>
        <w:tc>
          <w:tcPr>
            <w:tcW w:w="1134" w:type="pct"/>
            <w:shd w:val="clear" w:color="000000" w:fill="FFFFFF"/>
            <w:noWrap/>
            <w:vAlign w:val="center"/>
            <w:hideMark/>
          </w:tcPr>
          <w:p w14:paraId="369A7EFB" w14:textId="77777777" w:rsidR="000F6938" w:rsidRPr="000F6938" w:rsidRDefault="000F6938" w:rsidP="000F6938">
            <w:pPr>
              <w:pStyle w:val="1fffb"/>
            </w:pPr>
            <w:r w:rsidRPr="000F6938">
              <w:t>9533466</w:t>
            </w:r>
          </w:p>
        </w:tc>
      </w:tr>
      <w:tr w:rsidR="000F6938" w:rsidRPr="000F6938" w14:paraId="68A233A9" w14:textId="77777777" w:rsidTr="000F6938">
        <w:trPr>
          <w:trHeight w:val="20"/>
        </w:trPr>
        <w:tc>
          <w:tcPr>
            <w:tcW w:w="301" w:type="pct"/>
            <w:vMerge w:val="restart"/>
            <w:shd w:val="clear" w:color="000000" w:fill="FFFFFF"/>
            <w:noWrap/>
            <w:vAlign w:val="center"/>
            <w:hideMark/>
          </w:tcPr>
          <w:p w14:paraId="6BCA108E" w14:textId="77777777" w:rsidR="000F6938" w:rsidRPr="000F6938" w:rsidRDefault="000F6938" w:rsidP="000F6938">
            <w:pPr>
              <w:pStyle w:val="1fffb"/>
            </w:pPr>
            <w:r w:rsidRPr="000F6938">
              <w:t>4</w:t>
            </w:r>
          </w:p>
        </w:tc>
        <w:tc>
          <w:tcPr>
            <w:tcW w:w="1214" w:type="pct"/>
            <w:vMerge w:val="restart"/>
            <w:shd w:val="clear" w:color="000000" w:fill="FFFFFF"/>
            <w:vAlign w:val="center"/>
            <w:hideMark/>
          </w:tcPr>
          <w:p w14:paraId="41EA02CF" w14:textId="77777777" w:rsidR="000F6938" w:rsidRPr="000F6938" w:rsidRDefault="000F6938" w:rsidP="000F6938">
            <w:pPr>
              <w:pStyle w:val="1fffb"/>
            </w:pPr>
            <w:r w:rsidRPr="000F6938">
              <w:t>д/с "Ручеек"</w:t>
            </w:r>
          </w:p>
        </w:tc>
        <w:tc>
          <w:tcPr>
            <w:tcW w:w="2352" w:type="pct"/>
            <w:shd w:val="clear" w:color="000000" w:fill="FFFFFF"/>
            <w:noWrap/>
            <w:vAlign w:val="center"/>
            <w:hideMark/>
          </w:tcPr>
          <w:p w14:paraId="497A9657" w14:textId="77777777" w:rsidR="000F6938" w:rsidRPr="000F6938" w:rsidRDefault="000F6938" w:rsidP="000F6938">
            <w:pPr>
              <w:pStyle w:val="1fffb"/>
            </w:pPr>
            <w:r w:rsidRPr="000F6938">
              <w:t>Эльф-03 Тепловычислитель</w:t>
            </w:r>
          </w:p>
        </w:tc>
        <w:tc>
          <w:tcPr>
            <w:tcW w:w="1134" w:type="pct"/>
            <w:shd w:val="clear" w:color="000000" w:fill="FFFFFF"/>
            <w:noWrap/>
            <w:vAlign w:val="center"/>
            <w:hideMark/>
          </w:tcPr>
          <w:p w14:paraId="7EE66AF5" w14:textId="77777777" w:rsidR="000F6938" w:rsidRPr="000F6938" w:rsidRDefault="000F6938" w:rsidP="000F6938">
            <w:pPr>
              <w:pStyle w:val="1fffb"/>
            </w:pPr>
            <w:r w:rsidRPr="000F6938">
              <w:t>36143409</w:t>
            </w:r>
          </w:p>
        </w:tc>
      </w:tr>
      <w:tr w:rsidR="000F6938" w:rsidRPr="000F6938" w14:paraId="4DA5575D" w14:textId="77777777" w:rsidTr="000F6938">
        <w:trPr>
          <w:trHeight w:val="20"/>
        </w:trPr>
        <w:tc>
          <w:tcPr>
            <w:tcW w:w="301" w:type="pct"/>
            <w:vMerge/>
            <w:vAlign w:val="center"/>
            <w:hideMark/>
          </w:tcPr>
          <w:p w14:paraId="31A4C192" w14:textId="77777777" w:rsidR="000F6938" w:rsidRPr="000F6938" w:rsidRDefault="000F6938" w:rsidP="000F6938">
            <w:pPr>
              <w:pStyle w:val="1fffb"/>
            </w:pPr>
          </w:p>
        </w:tc>
        <w:tc>
          <w:tcPr>
            <w:tcW w:w="1214" w:type="pct"/>
            <w:vMerge/>
            <w:vAlign w:val="center"/>
            <w:hideMark/>
          </w:tcPr>
          <w:p w14:paraId="18A2DC74" w14:textId="77777777" w:rsidR="000F6938" w:rsidRPr="000F6938" w:rsidRDefault="000F6938" w:rsidP="000F6938">
            <w:pPr>
              <w:pStyle w:val="1fffb"/>
            </w:pPr>
          </w:p>
        </w:tc>
        <w:tc>
          <w:tcPr>
            <w:tcW w:w="2352" w:type="pct"/>
            <w:shd w:val="clear" w:color="000000" w:fill="FFFFFF"/>
            <w:noWrap/>
            <w:vAlign w:val="center"/>
            <w:hideMark/>
          </w:tcPr>
          <w:p w14:paraId="3AEFFC86" w14:textId="77777777" w:rsidR="000F6938" w:rsidRPr="000F6938" w:rsidRDefault="000F6938" w:rsidP="000F6938">
            <w:pPr>
              <w:pStyle w:val="1fffb"/>
            </w:pPr>
            <w:r w:rsidRPr="000F6938">
              <w:t>ВПС (2)-ЧИ2.34-40 расход(сеть)</w:t>
            </w:r>
          </w:p>
        </w:tc>
        <w:tc>
          <w:tcPr>
            <w:tcW w:w="1134" w:type="pct"/>
            <w:shd w:val="clear" w:color="000000" w:fill="FFFFFF"/>
            <w:noWrap/>
            <w:vAlign w:val="center"/>
            <w:hideMark/>
          </w:tcPr>
          <w:p w14:paraId="23B764DE" w14:textId="77777777" w:rsidR="000F6938" w:rsidRPr="000F6938" w:rsidRDefault="000F6938" w:rsidP="000F6938">
            <w:pPr>
              <w:pStyle w:val="1fffb"/>
            </w:pPr>
            <w:r w:rsidRPr="000F6938">
              <w:t>4014123/4014119</w:t>
            </w:r>
          </w:p>
        </w:tc>
      </w:tr>
      <w:tr w:rsidR="000F6938" w:rsidRPr="000F6938" w14:paraId="6CF62298" w14:textId="77777777" w:rsidTr="000F6938">
        <w:trPr>
          <w:trHeight w:val="20"/>
        </w:trPr>
        <w:tc>
          <w:tcPr>
            <w:tcW w:w="301" w:type="pct"/>
            <w:vMerge/>
            <w:vAlign w:val="center"/>
            <w:hideMark/>
          </w:tcPr>
          <w:p w14:paraId="5B1565E6" w14:textId="77777777" w:rsidR="000F6938" w:rsidRPr="000F6938" w:rsidRDefault="000F6938" w:rsidP="000F6938">
            <w:pPr>
              <w:pStyle w:val="1fffb"/>
            </w:pPr>
          </w:p>
        </w:tc>
        <w:tc>
          <w:tcPr>
            <w:tcW w:w="1214" w:type="pct"/>
            <w:vMerge/>
            <w:vAlign w:val="center"/>
            <w:hideMark/>
          </w:tcPr>
          <w:p w14:paraId="5EF2FD99" w14:textId="77777777" w:rsidR="000F6938" w:rsidRPr="000F6938" w:rsidRDefault="000F6938" w:rsidP="000F6938">
            <w:pPr>
              <w:pStyle w:val="1fffb"/>
            </w:pPr>
          </w:p>
        </w:tc>
        <w:tc>
          <w:tcPr>
            <w:tcW w:w="2352" w:type="pct"/>
            <w:shd w:val="clear" w:color="000000" w:fill="FFFFFF"/>
            <w:noWrap/>
            <w:vAlign w:val="center"/>
            <w:hideMark/>
          </w:tcPr>
          <w:p w14:paraId="2AF7B6A4" w14:textId="77777777" w:rsidR="000F6938" w:rsidRPr="000F6938" w:rsidRDefault="000F6938" w:rsidP="000F6938">
            <w:pPr>
              <w:pStyle w:val="1fffb"/>
            </w:pPr>
            <w:r w:rsidRPr="000F6938">
              <w:t>КТСП-Н термопреобразователи</w:t>
            </w:r>
          </w:p>
        </w:tc>
        <w:tc>
          <w:tcPr>
            <w:tcW w:w="1134" w:type="pct"/>
            <w:shd w:val="clear" w:color="000000" w:fill="FFFFFF"/>
            <w:noWrap/>
            <w:vAlign w:val="center"/>
            <w:hideMark/>
          </w:tcPr>
          <w:p w14:paraId="7C26862B" w14:textId="77777777" w:rsidR="000F6938" w:rsidRPr="000F6938" w:rsidRDefault="000F6938" w:rsidP="000F6938">
            <w:pPr>
              <w:pStyle w:val="1fffb"/>
            </w:pPr>
            <w:r w:rsidRPr="000F6938">
              <w:t>22134</w:t>
            </w:r>
          </w:p>
        </w:tc>
      </w:tr>
      <w:tr w:rsidR="000F6938" w:rsidRPr="000F6938" w14:paraId="2B145B16" w14:textId="77777777" w:rsidTr="000F6938">
        <w:trPr>
          <w:trHeight w:val="20"/>
        </w:trPr>
        <w:tc>
          <w:tcPr>
            <w:tcW w:w="301" w:type="pct"/>
            <w:vMerge/>
            <w:vAlign w:val="center"/>
            <w:hideMark/>
          </w:tcPr>
          <w:p w14:paraId="399A0E8A" w14:textId="77777777" w:rsidR="000F6938" w:rsidRPr="000F6938" w:rsidRDefault="000F6938" w:rsidP="000F6938">
            <w:pPr>
              <w:pStyle w:val="1fffb"/>
            </w:pPr>
          </w:p>
        </w:tc>
        <w:tc>
          <w:tcPr>
            <w:tcW w:w="1214" w:type="pct"/>
            <w:vMerge/>
            <w:vAlign w:val="center"/>
            <w:hideMark/>
          </w:tcPr>
          <w:p w14:paraId="662C9E92" w14:textId="77777777" w:rsidR="000F6938" w:rsidRPr="000F6938" w:rsidRDefault="000F6938" w:rsidP="000F6938">
            <w:pPr>
              <w:pStyle w:val="1fffb"/>
            </w:pPr>
          </w:p>
        </w:tc>
        <w:tc>
          <w:tcPr>
            <w:tcW w:w="2352" w:type="pct"/>
            <w:shd w:val="clear" w:color="000000" w:fill="FFFFFF"/>
            <w:noWrap/>
            <w:vAlign w:val="center"/>
            <w:hideMark/>
          </w:tcPr>
          <w:p w14:paraId="58CC2A18" w14:textId="77777777" w:rsidR="000F6938" w:rsidRPr="000F6938" w:rsidRDefault="000F6938" w:rsidP="000F6938">
            <w:pPr>
              <w:pStyle w:val="1fffb"/>
            </w:pPr>
            <w:r w:rsidRPr="000F6938">
              <w:t>ETKI-20 счетчик воды</w:t>
            </w:r>
          </w:p>
        </w:tc>
        <w:tc>
          <w:tcPr>
            <w:tcW w:w="1134" w:type="pct"/>
            <w:shd w:val="clear" w:color="000000" w:fill="FFFFFF"/>
            <w:noWrap/>
            <w:vAlign w:val="center"/>
            <w:hideMark/>
          </w:tcPr>
          <w:p w14:paraId="2B77B981" w14:textId="77777777" w:rsidR="000F6938" w:rsidRPr="000F6938" w:rsidRDefault="000F6938" w:rsidP="000F6938">
            <w:pPr>
              <w:pStyle w:val="1fffb"/>
            </w:pPr>
            <w:r w:rsidRPr="000F6938">
              <w:t>8200874</w:t>
            </w:r>
          </w:p>
        </w:tc>
      </w:tr>
      <w:tr w:rsidR="000F6938" w:rsidRPr="000F6938" w14:paraId="2ADC6468" w14:textId="77777777" w:rsidTr="000F6938">
        <w:trPr>
          <w:trHeight w:val="20"/>
        </w:trPr>
        <w:tc>
          <w:tcPr>
            <w:tcW w:w="301" w:type="pct"/>
            <w:vMerge w:val="restart"/>
            <w:shd w:val="clear" w:color="000000" w:fill="FFFFFF"/>
            <w:noWrap/>
            <w:vAlign w:val="center"/>
            <w:hideMark/>
          </w:tcPr>
          <w:p w14:paraId="46F730EF" w14:textId="77777777" w:rsidR="000F6938" w:rsidRPr="000F6938" w:rsidRDefault="000F6938" w:rsidP="000F6938">
            <w:pPr>
              <w:pStyle w:val="1fffb"/>
            </w:pPr>
            <w:r w:rsidRPr="000F6938">
              <w:t>5</w:t>
            </w:r>
          </w:p>
        </w:tc>
        <w:tc>
          <w:tcPr>
            <w:tcW w:w="1214" w:type="pct"/>
            <w:vMerge w:val="restart"/>
            <w:shd w:val="clear" w:color="000000" w:fill="FFFFFF"/>
            <w:vAlign w:val="center"/>
            <w:hideMark/>
          </w:tcPr>
          <w:p w14:paraId="141D27C7" w14:textId="77777777" w:rsidR="000F6938" w:rsidRPr="000F6938" w:rsidRDefault="000F6938" w:rsidP="000F6938">
            <w:pPr>
              <w:pStyle w:val="1fffb"/>
            </w:pPr>
            <w:r w:rsidRPr="000F6938">
              <w:t>д/с "Медвежонок"</w:t>
            </w:r>
          </w:p>
        </w:tc>
        <w:tc>
          <w:tcPr>
            <w:tcW w:w="2352" w:type="pct"/>
            <w:shd w:val="clear" w:color="000000" w:fill="FFFFFF"/>
            <w:noWrap/>
            <w:vAlign w:val="center"/>
            <w:hideMark/>
          </w:tcPr>
          <w:p w14:paraId="3D8BC6CC" w14:textId="77777777" w:rsidR="000F6938" w:rsidRPr="000F6938" w:rsidRDefault="000F6938" w:rsidP="000F6938">
            <w:pPr>
              <w:pStyle w:val="1fffb"/>
            </w:pPr>
            <w:r w:rsidRPr="000F6938">
              <w:t>Эльф-02 Тепловычислитель</w:t>
            </w:r>
          </w:p>
        </w:tc>
        <w:tc>
          <w:tcPr>
            <w:tcW w:w="1134" w:type="pct"/>
            <w:shd w:val="clear" w:color="000000" w:fill="FFFFFF"/>
            <w:noWrap/>
            <w:vAlign w:val="center"/>
            <w:hideMark/>
          </w:tcPr>
          <w:p w14:paraId="36566138" w14:textId="77777777" w:rsidR="000F6938" w:rsidRPr="000F6938" w:rsidRDefault="000F6938" w:rsidP="000F6938">
            <w:pPr>
              <w:pStyle w:val="1fffb"/>
            </w:pPr>
            <w:r w:rsidRPr="000F6938">
              <w:t>47683409</w:t>
            </w:r>
          </w:p>
        </w:tc>
      </w:tr>
      <w:tr w:rsidR="000F6938" w:rsidRPr="000F6938" w14:paraId="25730FF6" w14:textId="77777777" w:rsidTr="000F6938">
        <w:trPr>
          <w:trHeight w:val="20"/>
        </w:trPr>
        <w:tc>
          <w:tcPr>
            <w:tcW w:w="301" w:type="pct"/>
            <w:vMerge/>
            <w:vAlign w:val="center"/>
            <w:hideMark/>
          </w:tcPr>
          <w:p w14:paraId="6404B30F" w14:textId="77777777" w:rsidR="000F6938" w:rsidRPr="000F6938" w:rsidRDefault="000F6938" w:rsidP="000F6938">
            <w:pPr>
              <w:pStyle w:val="1fffb"/>
            </w:pPr>
          </w:p>
        </w:tc>
        <w:tc>
          <w:tcPr>
            <w:tcW w:w="1214" w:type="pct"/>
            <w:vMerge/>
            <w:vAlign w:val="center"/>
            <w:hideMark/>
          </w:tcPr>
          <w:p w14:paraId="23563904" w14:textId="77777777" w:rsidR="000F6938" w:rsidRPr="000F6938" w:rsidRDefault="000F6938" w:rsidP="000F6938">
            <w:pPr>
              <w:pStyle w:val="1fffb"/>
            </w:pPr>
          </w:p>
        </w:tc>
        <w:tc>
          <w:tcPr>
            <w:tcW w:w="2352" w:type="pct"/>
            <w:shd w:val="clear" w:color="000000" w:fill="FFFFFF"/>
            <w:noWrap/>
            <w:vAlign w:val="center"/>
            <w:hideMark/>
          </w:tcPr>
          <w:p w14:paraId="3DD61DE1" w14:textId="77777777" w:rsidR="000F6938" w:rsidRPr="000F6938" w:rsidRDefault="000F6938" w:rsidP="000F6938">
            <w:pPr>
              <w:pStyle w:val="1fffb"/>
            </w:pPr>
            <w:r w:rsidRPr="000F6938">
              <w:t>ВПС (2)-65 расходомеры(сеть)</w:t>
            </w:r>
          </w:p>
        </w:tc>
        <w:tc>
          <w:tcPr>
            <w:tcW w:w="1134" w:type="pct"/>
            <w:shd w:val="clear" w:color="000000" w:fill="FFFFFF"/>
            <w:noWrap/>
            <w:vAlign w:val="center"/>
            <w:hideMark/>
          </w:tcPr>
          <w:p w14:paraId="5A4508E5" w14:textId="77777777" w:rsidR="000F6938" w:rsidRPr="000F6938" w:rsidRDefault="000F6938" w:rsidP="000F6938">
            <w:pPr>
              <w:pStyle w:val="1fffb"/>
            </w:pPr>
            <w:r w:rsidRPr="000F6938">
              <w:t>6511787/6511809</w:t>
            </w:r>
          </w:p>
        </w:tc>
      </w:tr>
      <w:tr w:rsidR="000F6938" w:rsidRPr="000F6938" w14:paraId="69EDBC3F" w14:textId="77777777" w:rsidTr="000F6938">
        <w:trPr>
          <w:trHeight w:val="20"/>
        </w:trPr>
        <w:tc>
          <w:tcPr>
            <w:tcW w:w="301" w:type="pct"/>
            <w:vMerge/>
            <w:vAlign w:val="center"/>
            <w:hideMark/>
          </w:tcPr>
          <w:p w14:paraId="4A3810E1" w14:textId="77777777" w:rsidR="000F6938" w:rsidRPr="000F6938" w:rsidRDefault="000F6938" w:rsidP="000F6938">
            <w:pPr>
              <w:pStyle w:val="1fffb"/>
            </w:pPr>
          </w:p>
        </w:tc>
        <w:tc>
          <w:tcPr>
            <w:tcW w:w="1214" w:type="pct"/>
            <w:vMerge/>
            <w:vAlign w:val="center"/>
            <w:hideMark/>
          </w:tcPr>
          <w:p w14:paraId="63EC70A3" w14:textId="77777777" w:rsidR="000F6938" w:rsidRPr="000F6938" w:rsidRDefault="000F6938" w:rsidP="000F6938">
            <w:pPr>
              <w:pStyle w:val="1fffb"/>
            </w:pPr>
          </w:p>
        </w:tc>
        <w:tc>
          <w:tcPr>
            <w:tcW w:w="2352" w:type="pct"/>
            <w:shd w:val="clear" w:color="000000" w:fill="FFFFFF"/>
            <w:noWrap/>
            <w:vAlign w:val="center"/>
            <w:hideMark/>
          </w:tcPr>
          <w:p w14:paraId="00AA0272" w14:textId="77777777" w:rsidR="000F6938" w:rsidRPr="000F6938" w:rsidRDefault="000F6938" w:rsidP="000F6938">
            <w:pPr>
              <w:pStyle w:val="1fffb"/>
            </w:pPr>
            <w:r w:rsidRPr="000F6938">
              <w:t>КТСП-Н термопреобразователи</w:t>
            </w:r>
          </w:p>
        </w:tc>
        <w:tc>
          <w:tcPr>
            <w:tcW w:w="1134" w:type="pct"/>
            <w:shd w:val="clear" w:color="000000" w:fill="FFFFFF"/>
            <w:noWrap/>
            <w:vAlign w:val="center"/>
            <w:hideMark/>
          </w:tcPr>
          <w:p w14:paraId="152C921A" w14:textId="77777777" w:rsidR="000F6938" w:rsidRPr="000F6938" w:rsidRDefault="000F6938" w:rsidP="000F6938">
            <w:pPr>
              <w:pStyle w:val="1fffb"/>
            </w:pPr>
            <w:r w:rsidRPr="000F6938">
              <w:t>24085</w:t>
            </w:r>
          </w:p>
        </w:tc>
      </w:tr>
      <w:tr w:rsidR="000F6938" w:rsidRPr="000F6938" w14:paraId="69386AE7" w14:textId="77777777" w:rsidTr="000F6938">
        <w:trPr>
          <w:trHeight w:val="20"/>
        </w:trPr>
        <w:tc>
          <w:tcPr>
            <w:tcW w:w="301" w:type="pct"/>
            <w:vMerge/>
            <w:vAlign w:val="center"/>
            <w:hideMark/>
          </w:tcPr>
          <w:p w14:paraId="605BA932" w14:textId="77777777" w:rsidR="000F6938" w:rsidRPr="000F6938" w:rsidRDefault="000F6938" w:rsidP="000F6938">
            <w:pPr>
              <w:pStyle w:val="1fffb"/>
            </w:pPr>
          </w:p>
        </w:tc>
        <w:tc>
          <w:tcPr>
            <w:tcW w:w="1214" w:type="pct"/>
            <w:vMerge/>
            <w:vAlign w:val="center"/>
            <w:hideMark/>
          </w:tcPr>
          <w:p w14:paraId="3776BF54" w14:textId="77777777" w:rsidR="000F6938" w:rsidRPr="000F6938" w:rsidRDefault="000F6938" w:rsidP="000F6938">
            <w:pPr>
              <w:pStyle w:val="1fffb"/>
            </w:pPr>
          </w:p>
        </w:tc>
        <w:tc>
          <w:tcPr>
            <w:tcW w:w="2352" w:type="pct"/>
            <w:shd w:val="clear" w:color="000000" w:fill="FFFFFF"/>
            <w:noWrap/>
            <w:vAlign w:val="center"/>
            <w:hideMark/>
          </w:tcPr>
          <w:p w14:paraId="6196BD06" w14:textId="77777777" w:rsidR="000F6938" w:rsidRPr="000F6938" w:rsidRDefault="000F6938" w:rsidP="000F6938">
            <w:pPr>
              <w:pStyle w:val="1fffb"/>
            </w:pPr>
            <w:r w:rsidRPr="000F6938">
              <w:t>Прибор учета воды ОСВУ-25</w:t>
            </w:r>
          </w:p>
        </w:tc>
        <w:tc>
          <w:tcPr>
            <w:tcW w:w="1134" w:type="pct"/>
            <w:shd w:val="clear" w:color="000000" w:fill="FFFFFF"/>
            <w:noWrap/>
            <w:vAlign w:val="center"/>
            <w:hideMark/>
          </w:tcPr>
          <w:p w14:paraId="6EDE8244" w14:textId="77777777" w:rsidR="000F6938" w:rsidRPr="000F6938" w:rsidRDefault="000F6938" w:rsidP="000F6938">
            <w:pPr>
              <w:pStyle w:val="1fffb"/>
            </w:pPr>
            <w:r w:rsidRPr="000F6938">
              <w:t>269306507</w:t>
            </w:r>
          </w:p>
        </w:tc>
      </w:tr>
      <w:tr w:rsidR="000F6938" w:rsidRPr="000F6938" w14:paraId="4D6A2528" w14:textId="77777777" w:rsidTr="000F6938">
        <w:trPr>
          <w:trHeight w:val="20"/>
        </w:trPr>
        <w:tc>
          <w:tcPr>
            <w:tcW w:w="301" w:type="pct"/>
            <w:vMerge/>
            <w:vAlign w:val="center"/>
            <w:hideMark/>
          </w:tcPr>
          <w:p w14:paraId="346A1807" w14:textId="77777777" w:rsidR="000F6938" w:rsidRPr="000F6938" w:rsidRDefault="000F6938" w:rsidP="000F6938">
            <w:pPr>
              <w:pStyle w:val="1fffb"/>
            </w:pPr>
          </w:p>
        </w:tc>
        <w:tc>
          <w:tcPr>
            <w:tcW w:w="1214" w:type="pct"/>
            <w:vMerge/>
            <w:vAlign w:val="center"/>
            <w:hideMark/>
          </w:tcPr>
          <w:p w14:paraId="6528A4E6" w14:textId="77777777" w:rsidR="000F6938" w:rsidRPr="000F6938" w:rsidRDefault="000F6938" w:rsidP="000F6938">
            <w:pPr>
              <w:pStyle w:val="1fffb"/>
            </w:pPr>
          </w:p>
        </w:tc>
        <w:tc>
          <w:tcPr>
            <w:tcW w:w="2352" w:type="pct"/>
            <w:shd w:val="clear" w:color="000000" w:fill="FFFFFF"/>
            <w:noWrap/>
            <w:vAlign w:val="center"/>
            <w:hideMark/>
          </w:tcPr>
          <w:p w14:paraId="634AFC05" w14:textId="77777777" w:rsidR="000F6938" w:rsidRPr="000F6938" w:rsidRDefault="000F6938" w:rsidP="000F6938">
            <w:pPr>
              <w:pStyle w:val="1fffb"/>
            </w:pPr>
            <w:r w:rsidRPr="000F6938">
              <w:t>Прибор учета воды ЭКО-М</w:t>
            </w:r>
          </w:p>
        </w:tc>
        <w:tc>
          <w:tcPr>
            <w:tcW w:w="1134" w:type="pct"/>
            <w:shd w:val="clear" w:color="000000" w:fill="FFFFFF"/>
            <w:noWrap/>
            <w:vAlign w:val="center"/>
            <w:hideMark/>
          </w:tcPr>
          <w:p w14:paraId="4EB33E4E" w14:textId="77777777" w:rsidR="000F6938" w:rsidRPr="000F6938" w:rsidRDefault="000F6938" w:rsidP="000F6938">
            <w:pPr>
              <w:pStyle w:val="1fffb"/>
            </w:pPr>
            <w:r w:rsidRPr="000F6938">
              <w:t>1900786253</w:t>
            </w:r>
          </w:p>
        </w:tc>
      </w:tr>
      <w:tr w:rsidR="000F6938" w:rsidRPr="000F6938" w14:paraId="7626723A" w14:textId="77777777" w:rsidTr="000F6938">
        <w:trPr>
          <w:trHeight w:val="20"/>
        </w:trPr>
        <w:tc>
          <w:tcPr>
            <w:tcW w:w="301" w:type="pct"/>
            <w:vMerge w:val="restart"/>
            <w:shd w:val="clear" w:color="000000" w:fill="FFFFFF"/>
            <w:noWrap/>
            <w:vAlign w:val="center"/>
            <w:hideMark/>
          </w:tcPr>
          <w:p w14:paraId="7C203BCE" w14:textId="77777777" w:rsidR="000F6938" w:rsidRPr="000F6938" w:rsidRDefault="000F6938" w:rsidP="000F6938">
            <w:pPr>
              <w:pStyle w:val="1fffb"/>
            </w:pPr>
            <w:r w:rsidRPr="000F6938">
              <w:t>6</w:t>
            </w:r>
          </w:p>
        </w:tc>
        <w:tc>
          <w:tcPr>
            <w:tcW w:w="1214" w:type="pct"/>
            <w:vMerge w:val="restart"/>
            <w:shd w:val="clear" w:color="000000" w:fill="FFFFFF"/>
            <w:vAlign w:val="center"/>
            <w:hideMark/>
          </w:tcPr>
          <w:p w14:paraId="7BA34A97" w14:textId="77777777" w:rsidR="000F6938" w:rsidRPr="000F6938" w:rsidRDefault="000F6938" w:rsidP="000F6938">
            <w:pPr>
              <w:pStyle w:val="1fffb"/>
            </w:pPr>
            <w:r w:rsidRPr="000F6938">
              <w:t>Амбулатория п. Сингапай</w:t>
            </w:r>
          </w:p>
        </w:tc>
        <w:tc>
          <w:tcPr>
            <w:tcW w:w="2352" w:type="pct"/>
            <w:shd w:val="clear" w:color="000000" w:fill="FFFFFF"/>
            <w:noWrap/>
            <w:vAlign w:val="center"/>
            <w:hideMark/>
          </w:tcPr>
          <w:p w14:paraId="42716D54" w14:textId="77777777" w:rsidR="000F6938" w:rsidRPr="000F6938" w:rsidRDefault="000F6938" w:rsidP="000F6938">
            <w:pPr>
              <w:pStyle w:val="1fffb"/>
            </w:pPr>
            <w:r w:rsidRPr="000F6938">
              <w:t>Эльф-02 Тепловычислитель</w:t>
            </w:r>
          </w:p>
        </w:tc>
        <w:tc>
          <w:tcPr>
            <w:tcW w:w="1134" w:type="pct"/>
            <w:shd w:val="clear" w:color="000000" w:fill="FFFFFF"/>
            <w:noWrap/>
            <w:vAlign w:val="center"/>
            <w:hideMark/>
          </w:tcPr>
          <w:p w14:paraId="147C0DB4" w14:textId="77777777" w:rsidR="000F6938" w:rsidRPr="000F6938" w:rsidRDefault="000F6938" w:rsidP="000F6938">
            <w:pPr>
              <w:pStyle w:val="1fffb"/>
            </w:pPr>
            <w:r w:rsidRPr="000F6938">
              <w:t>63893110</w:t>
            </w:r>
          </w:p>
        </w:tc>
      </w:tr>
      <w:tr w:rsidR="000F6938" w:rsidRPr="000F6938" w14:paraId="39D0BB4B" w14:textId="77777777" w:rsidTr="000F6938">
        <w:trPr>
          <w:trHeight w:val="20"/>
        </w:trPr>
        <w:tc>
          <w:tcPr>
            <w:tcW w:w="301" w:type="pct"/>
            <w:vMerge/>
            <w:vAlign w:val="center"/>
            <w:hideMark/>
          </w:tcPr>
          <w:p w14:paraId="3BF911FB" w14:textId="77777777" w:rsidR="000F6938" w:rsidRPr="000F6938" w:rsidRDefault="000F6938" w:rsidP="000F6938">
            <w:pPr>
              <w:pStyle w:val="1fffb"/>
            </w:pPr>
          </w:p>
        </w:tc>
        <w:tc>
          <w:tcPr>
            <w:tcW w:w="1214" w:type="pct"/>
            <w:vMerge/>
            <w:vAlign w:val="center"/>
            <w:hideMark/>
          </w:tcPr>
          <w:p w14:paraId="5D33AE36" w14:textId="77777777" w:rsidR="000F6938" w:rsidRPr="000F6938" w:rsidRDefault="000F6938" w:rsidP="000F6938">
            <w:pPr>
              <w:pStyle w:val="1fffb"/>
            </w:pPr>
          </w:p>
        </w:tc>
        <w:tc>
          <w:tcPr>
            <w:tcW w:w="2352" w:type="pct"/>
            <w:shd w:val="clear" w:color="000000" w:fill="FFFFFF"/>
            <w:noWrap/>
            <w:vAlign w:val="center"/>
            <w:hideMark/>
          </w:tcPr>
          <w:p w14:paraId="22AF3A44" w14:textId="77777777" w:rsidR="000F6938" w:rsidRPr="000F6938" w:rsidRDefault="000F6938" w:rsidP="000F6938">
            <w:pPr>
              <w:pStyle w:val="1fffb"/>
            </w:pPr>
            <w:r w:rsidRPr="000F6938">
              <w:t>ВПС (2)-50 расходомеры(сеть)</w:t>
            </w:r>
          </w:p>
        </w:tc>
        <w:tc>
          <w:tcPr>
            <w:tcW w:w="1134" w:type="pct"/>
            <w:shd w:val="clear" w:color="000000" w:fill="FFFFFF"/>
            <w:noWrap/>
            <w:vAlign w:val="center"/>
            <w:hideMark/>
          </w:tcPr>
          <w:p w14:paraId="375B04B7" w14:textId="77777777" w:rsidR="000F6938" w:rsidRPr="000F6938" w:rsidRDefault="000F6938" w:rsidP="000F6938">
            <w:pPr>
              <w:pStyle w:val="1fffb"/>
            </w:pPr>
            <w:r w:rsidRPr="000F6938">
              <w:t>5015224/5015227</w:t>
            </w:r>
          </w:p>
        </w:tc>
      </w:tr>
      <w:tr w:rsidR="000F6938" w:rsidRPr="000F6938" w14:paraId="4F5A10B4" w14:textId="77777777" w:rsidTr="000F6938">
        <w:trPr>
          <w:trHeight w:val="20"/>
        </w:trPr>
        <w:tc>
          <w:tcPr>
            <w:tcW w:w="301" w:type="pct"/>
            <w:vMerge/>
            <w:vAlign w:val="center"/>
            <w:hideMark/>
          </w:tcPr>
          <w:p w14:paraId="17AE0BC8" w14:textId="77777777" w:rsidR="000F6938" w:rsidRPr="000F6938" w:rsidRDefault="000F6938" w:rsidP="000F6938">
            <w:pPr>
              <w:pStyle w:val="1fffb"/>
            </w:pPr>
          </w:p>
        </w:tc>
        <w:tc>
          <w:tcPr>
            <w:tcW w:w="1214" w:type="pct"/>
            <w:vMerge/>
            <w:vAlign w:val="center"/>
            <w:hideMark/>
          </w:tcPr>
          <w:p w14:paraId="0B06C1D7" w14:textId="77777777" w:rsidR="000F6938" w:rsidRPr="000F6938" w:rsidRDefault="000F6938" w:rsidP="000F6938">
            <w:pPr>
              <w:pStyle w:val="1fffb"/>
            </w:pPr>
          </w:p>
        </w:tc>
        <w:tc>
          <w:tcPr>
            <w:tcW w:w="2352" w:type="pct"/>
            <w:shd w:val="clear" w:color="000000" w:fill="FFFFFF"/>
            <w:noWrap/>
            <w:vAlign w:val="center"/>
            <w:hideMark/>
          </w:tcPr>
          <w:p w14:paraId="1D4701D7" w14:textId="77777777" w:rsidR="000F6938" w:rsidRPr="000F6938" w:rsidRDefault="000F6938" w:rsidP="000F6938">
            <w:pPr>
              <w:pStyle w:val="1fffb"/>
            </w:pPr>
            <w:r w:rsidRPr="000F6938">
              <w:t>КТПТР-06 термопреобразователи</w:t>
            </w:r>
          </w:p>
        </w:tc>
        <w:tc>
          <w:tcPr>
            <w:tcW w:w="1134" w:type="pct"/>
            <w:shd w:val="clear" w:color="000000" w:fill="FFFFFF"/>
            <w:noWrap/>
            <w:vAlign w:val="center"/>
            <w:hideMark/>
          </w:tcPr>
          <w:p w14:paraId="481E5971" w14:textId="77777777" w:rsidR="000F6938" w:rsidRPr="000F6938" w:rsidRDefault="000F6938" w:rsidP="000F6938">
            <w:pPr>
              <w:pStyle w:val="1fffb"/>
            </w:pPr>
            <w:r w:rsidRPr="000F6938">
              <w:t>2941/2941А</w:t>
            </w:r>
          </w:p>
        </w:tc>
      </w:tr>
      <w:tr w:rsidR="000F6938" w:rsidRPr="000F6938" w14:paraId="7067118C" w14:textId="77777777" w:rsidTr="000F6938">
        <w:trPr>
          <w:trHeight w:val="20"/>
        </w:trPr>
        <w:tc>
          <w:tcPr>
            <w:tcW w:w="301" w:type="pct"/>
            <w:vMerge/>
            <w:vAlign w:val="center"/>
            <w:hideMark/>
          </w:tcPr>
          <w:p w14:paraId="4D3F9C43" w14:textId="77777777" w:rsidR="000F6938" w:rsidRPr="000F6938" w:rsidRDefault="000F6938" w:rsidP="000F6938">
            <w:pPr>
              <w:pStyle w:val="1fffb"/>
            </w:pPr>
          </w:p>
        </w:tc>
        <w:tc>
          <w:tcPr>
            <w:tcW w:w="1214" w:type="pct"/>
            <w:vMerge/>
            <w:vAlign w:val="center"/>
            <w:hideMark/>
          </w:tcPr>
          <w:p w14:paraId="1C5A8C23" w14:textId="77777777" w:rsidR="000F6938" w:rsidRPr="000F6938" w:rsidRDefault="000F6938" w:rsidP="000F6938">
            <w:pPr>
              <w:pStyle w:val="1fffb"/>
            </w:pPr>
          </w:p>
        </w:tc>
        <w:tc>
          <w:tcPr>
            <w:tcW w:w="2352" w:type="pct"/>
            <w:shd w:val="clear" w:color="000000" w:fill="FFFFFF"/>
            <w:noWrap/>
            <w:vAlign w:val="center"/>
            <w:hideMark/>
          </w:tcPr>
          <w:p w14:paraId="58BECD5D" w14:textId="77777777" w:rsidR="000F6938" w:rsidRPr="000F6938" w:rsidRDefault="000F6938" w:rsidP="000F6938">
            <w:pPr>
              <w:pStyle w:val="1fffb"/>
            </w:pPr>
            <w:r w:rsidRPr="000F6938">
              <w:t>MTWI-20 счетчик воды</w:t>
            </w:r>
          </w:p>
        </w:tc>
        <w:tc>
          <w:tcPr>
            <w:tcW w:w="1134" w:type="pct"/>
            <w:shd w:val="clear" w:color="000000" w:fill="FFFFFF"/>
            <w:noWrap/>
            <w:vAlign w:val="center"/>
            <w:hideMark/>
          </w:tcPr>
          <w:p w14:paraId="2AD960E6" w14:textId="77777777" w:rsidR="000F6938" w:rsidRPr="000F6938" w:rsidRDefault="000F6938" w:rsidP="000F6938">
            <w:pPr>
              <w:pStyle w:val="1fffb"/>
            </w:pPr>
            <w:r w:rsidRPr="000F6938">
              <w:t>9127835</w:t>
            </w:r>
          </w:p>
        </w:tc>
      </w:tr>
      <w:tr w:rsidR="000F6938" w:rsidRPr="000F6938" w14:paraId="3E581879" w14:textId="77777777" w:rsidTr="000F6938">
        <w:trPr>
          <w:trHeight w:val="20"/>
        </w:trPr>
        <w:tc>
          <w:tcPr>
            <w:tcW w:w="301" w:type="pct"/>
            <w:vMerge w:val="restart"/>
            <w:shd w:val="clear" w:color="000000" w:fill="FFFFFF"/>
            <w:noWrap/>
            <w:vAlign w:val="center"/>
            <w:hideMark/>
          </w:tcPr>
          <w:p w14:paraId="3D191854" w14:textId="77777777" w:rsidR="000F6938" w:rsidRPr="000F6938" w:rsidRDefault="000F6938" w:rsidP="000F6938">
            <w:pPr>
              <w:pStyle w:val="1fffb"/>
            </w:pPr>
            <w:r w:rsidRPr="000F6938">
              <w:t>7</w:t>
            </w:r>
          </w:p>
        </w:tc>
        <w:tc>
          <w:tcPr>
            <w:tcW w:w="1214" w:type="pct"/>
            <w:vMerge w:val="restart"/>
            <w:shd w:val="clear" w:color="000000" w:fill="FFFFFF"/>
            <w:vAlign w:val="center"/>
            <w:hideMark/>
          </w:tcPr>
          <w:p w14:paraId="06C71AB9" w14:textId="77777777" w:rsidR="000F6938" w:rsidRPr="000F6938" w:rsidRDefault="000F6938" w:rsidP="000F6938">
            <w:pPr>
              <w:pStyle w:val="1fffb"/>
            </w:pPr>
            <w:r w:rsidRPr="000F6938">
              <w:t>Амбулатория с. Чеускино</w:t>
            </w:r>
          </w:p>
        </w:tc>
        <w:tc>
          <w:tcPr>
            <w:tcW w:w="2352" w:type="pct"/>
            <w:shd w:val="clear" w:color="000000" w:fill="FFFFFF"/>
            <w:noWrap/>
            <w:vAlign w:val="center"/>
            <w:hideMark/>
          </w:tcPr>
          <w:p w14:paraId="1F58D445" w14:textId="77777777" w:rsidR="000F6938" w:rsidRPr="000F6938" w:rsidRDefault="000F6938" w:rsidP="000F6938">
            <w:pPr>
              <w:pStyle w:val="1fffb"/>
            </w:pPr>
            <w:r w:rsidRPr="000F6938">
              <w:t>Эльф-02 Тепловычислитель</w:t>
            </w:r>
          </w:p>
        </w:tc>
        <w:tc>
          <w:tcPr>
            <w:tcW w:w="1134" w:type="pct"/>
            <w:shd w:val="clear" w:color="000000" w:fill="FFFFFF"/>
            <w:noWrap/>
            <w:vAlign w:val="center"/>
            <w:hideMark/>
          </w:tcPr>
          <w:p w14:paraId="2DD42339" w14:textId="77777777" w:rsidR="000F6938" w:rsidRPr="000F6938" w:rsidRDefault="000F6938" w:rsidP="000F6938">
            <w:pPr>
              <w:pStyle w:val="1fffb"/>
            </w:pPr>
            <w:r w:rsidRPr="000F6938">
              <w:t>32173309</w:t>
            </w:r>
          </w:p>
        </w:tc>
      </w:tr>
      <w:tr w:rsidR="000F6938" w:rsidRPr="000F6938" w14:paraId="75F26E51" w14:textId="77777777" w:rsidTr="000F6938">
        <w:trPr>
          <w:trHeight w:val="20"/>
        </w:trPr>
        <w:tc>
          <w:tcPr>
            <w:tcW w:w="301" w:type="pct"/>
            <w:vMerge/>
            <w:vAlign w:val="center"/>
            <w:hideMark/>
          </w:tcPr>
          <w:p w14:paraId="54AFC0D5" w14:textId="77777777" w:rsidR="000F6938" w:rsidRPr="000F6938" w:rsidRDefault="000F6938" w:rsidP="000F6938">
            <w:pPr>
              <w:pStyle w:val="1fffb"/>
            </w:pPr>
          </w:p>
        </w:tc>
        <w:tc>
          <w:tcPr>
            <w:tcW w:w="1214" w:type="pct"/>
            <w:vMerge/>
            <w:vAlign w:val="center"/>
            <w:hideMark/>
          </w:tcPr>
          <w:p w14:paraId="75859447" w14:textId="77777777" w:rsidR="000F6938" w:rsidRPr="000F6938" w:rsidRDefault="000F6938" w:rsidP="000F6938">
            <w:pPr>
              <w:pStyle w:val="1fffb"/>
            </w:pPr>
          </w:p>
        </w:tc>
        <w:tc>
          <w:tcPr>
            <w:tcW w:w="2352" w:type="pct"/>
            <w:shd w:val="clear" w:color="000000" w:fill="FFFFFF"/>
            <w:noWrap/>
            <w:vAlign w:val="center"/>
            <w:hideMark/>
          </w:tcPr>
          <w:p w14:paraId="20964D06" w14:textId="77777777" w:rsidR="000F6938" w:rsidRPr="000F6938" w:rsidRDefault="000F6938" w:rsidP="000F6938">
            <w:pPr>
              <w:pStyle w:val="1fffb"/>
            </w:pPr>
            <w:r w:rsidRPr="000F6938">
              <w:t>ВПС (2)-50 расходомеры(сеть)</w:t>
            </w:r>
          </w:p>
        </w:tc>
        <w:tc>
          <w:tcPr>
            <w:tcW w:w="1134" w:type="pct"/>
            <w:shd w:val="clear" w:color="000000" w:fill="FFFFFF"/>
            <w:noWrap/>
            <w:vAlign w:val="center"/>
            <w:hideMark/>
          </w:tcPr>
          <w:p w14:paraId="4115A1F1" w14:textId="77777777" w:rsidR="000F6938" w:rsidRPr="000F6938" w:rsidRDefault="000F6938" w:rsidP="000F6938">
            <w:pPr>
              <w:pStyle w:val="1fffb"/>
            </w:pPr>
            <w:r w:rsidRPr="000F6938">
              <w:t>4014179/4014122</w:t>
            </w:r>
          </w:p>
        </w:tc>
      </w:tr>
      <w:tr w:rsidR="000F6938" w:rsidRPr="000F6938" w14:paraId="257AB442" w14:textId="77777777" w:rsidTr="000F6938">
        <w:trPr>
          <w:trHeight w:val="20"/>
        </w:trPr>
        <w:tc>
          <w:tcPr>
            <w:tcW w:w="301" w:type="pct"/>
            <w:vMerge/>
            <w:vAlign w:val="center"/>
            <w:hideMark/>
          </w:tcPr>
          <w:p w14:paraId="707F1C79" w14:textId="77777777" w:rsidR="000F6938" w:rsidRPr="000F6938" w:rsidRDefault="000F6938" w:rsidP="000F6938">
            <w:pPr>
              <w:pStyle w:val="1fffb"/>
            </w:pPr>
          </w:p>
        </w:tc>
        <w:tc>
          <w:tcPr>
            <w:tcW w:w="1214" w:type="pct"/>
            <w:vMerge/>
            <w:vAlign w:val="center"/>
            <w:hideMark/>
          </w:tcPr>
          <w:p w14:paraId="57744252" w14:textId="77777777" w:rsidR="000F6938" w:rsidRPr="000F6938" w:rsidRDefault="000F6938" w:rsidP="000F6938">
            <w:pPr>
              <w:pStyle w:val="1fffb"/>
            </w:pPr>
          </w:p>
        </w:tc>
        <w:tc>
          <w:tcPr>
            <w:tcW w:w="2352" w:type="pct"/>
            <w:shd w:val="clear" w:color="000000" w:fill="FFFFFF"/>
            <w:noWrap/>
            <w:vAlign w:val="center"/>
            <w:hideMark/>
          </w:tcPr>
          <w:p w14:paraId="22212114" w14:textId="77777777" w:rsidR="000F6938" w:rsidRPr="000F6938" w:rsidRDefault="000F6938" w:rsidP="000F6938">
            <w:pPr>
              <w:pStyle w:val="1fffb"/>
            </w:pPr>
            <w:r w:rsidRPr="000F6938">
              <w:t>КТСП-Н термопреобразователь</w:t>
            </w:r>
          </w:p>
        </w:tc>
        <w:tc>
          <w:tcPr>
            <w:tcW w:w="1134" w:type="pct"/>
            <w:shd w:val="clear" w:color="000000" w:fill="FFFFFF"/>
            <w:noWrap/>
            <w:vAlign w:val="center"/>
            <w:hideMark/>
          </w:tcPr>
          <w:p w14:paraId="6BFEB535" w14:textId="77777777" w:rsidR="000F6938" w:rsidRPr="000F6938" w:rsidRDefault="000F6938" w:rsidP="000F6938">
            <w:pPr>
              <w:pStyle w:val="1fffb"/>
            </w:pPr>
            <w:r w:rsidRPr="000F6938">
              <w:t>22133</w:t>
            </w:r>
          </w:p>
        </w:tc>
      </w:tr>
      <w:tr w:rsidR="000F6938" w:rsidRPr="000F6938" w14:paraId="584B083A" w14:textId="77777777" w:rsidTr="000F6938">
        <w:trPr>
          <w:trHeight w:val="20"/>
        </w:trPr>
        <w:tc>
          <w:tcPr>
            <w:tcW w:w="301" w:type="pct"/>
            <w:vMerge/>
            <w:vAlign w:val="center"/>
            <w:hideMark/>
          </w:tcPr>
          <w:p w14:paraId="6F620125" w14:textId="77777777" w:rsidR="000F6938" w:rsidRPr="000F6938" w:rsidRDefault="000F6938" w:rsidP="000F6938">
            <w:pPr>
              <w:pStyle w:val="1fffb"/>
            </w:pPr>
          </w:p>
        </w:tc>
        <w:tc>
          <w:tcPr>
            <w:tcW w:w="1214" w:type="pct"/>
            <w:vMerge/>
            <w:vAlign w:val="center"/>
            <w:hideMark/>
          </w:tcPr>
          <w:p w14:paraId="1DD2D8FC" w14:textId="77777777" w:rsidR="000F6938" w:rsidRPr="000F6938" w:rsidRDefault="000F6938" w:rsidP="000F6938">
            <w:pPr>
              <w:pStyle w:val="1fffb"/>
            </w:pPr>
          </w:p>
        </w:tc>
        <w:tc>
          <w:tcPr>
            <w:tcW w:w="2352" w:type="pct"/>
            <w:shd w:val="clear" w:color="000000" w:fill="FFFFFF"/>
            <w:noWrap/>
            <w:vAlign w:val="center"/>
            <w:hideMark/>
          </w:tcPr>
          <w:p w14:paraId="3CDB0ECB" w14:textId="77777777" w:rsidR="000F6938" w:rsidRPr="000F6938" w:rsidRDefault="000F6938" w:rsidP="000F6938">
            <w:pPr>
              <w:pStyle w:val="1fffb"/>
            </w:pPr>
            <w:r w:rsidRPr="000F6938">
              <w:t>MTКI-25 счетчик воды</w:t>
            </w:r>
          </w:p>
        </w:tc>
        <w:tc>
          <w:tcPr>
            <w:tcW w:w="1134" w:type="pct"/>
            <w:shd w:val="clear" w:color="000000" w:fill="FFFFFF"/>
            <w:noWrap/>
            <w:vAlign w:val="center"/>
            <w:hideMark/>
          </w:tcPr>
          <w:p w14:paraId="3AD35405" w14:textId="77777777" w:rsidR="000F6938" w:rsidRPr="000F6938" w:rsidRDefault="000F6938" w:rsidP="000F6938">
            <w:pPr>
              <w:pStyle w:val="1fffb"/>
            </w:pPr>
            <w:r w:rsidRPr="000F6938">
              <w:t>9531645</w:t>
            </w:r>
          </w:p>
        </w:tc>
      </w:tr>
      <w:tr w:rsidR="000F6938" w:rsidRPr="000F6938" w14:paraId="329F0A4C" w14:textId="77777777" w:rsidTr="000F6938">
        <w:trPr>
          <w:trHeight w:val="20"/>
        </w:trPr>
        <w:tc>
          <w:tcPr>
            <w:tcW w:w="301" w:type="pct"/>
            <w:vMerge w:val="restart"/>
            <w:shd w:val="clear" w:color="000000" w:fill="FFFFFF"/>
            <w:noWrap/>
            <w:vAlign w:val="center"/>
            <w:hideMark/>
          </w:tcPr>
          <w:p w14:paraId="51876CB1" w14:textId="77777777" w:rsidR="000F6938" w:rsidRPr="000F6938" w:rsidRDefault="000F6938" w:rsidP="000F6938">
            <w:pPr>
              <w:pStyle w:val="1fffb"/>
            </w:pPr>
            <w:r w:rsidRPr="000F6938">
              <w:t>8</w:t>
            </w:r>
          </w:p>
        </w:tc>
        <w:tc>
          <w:tcPr>
            <w:tcW w:w="1214" w:type="pct"/>
            <w:vMerge w:val="restart"/>
            <w:shd w:val="clear" w:color="000000" w:fill="FFFFFF"/>
            <w:vAlign w:val="center"/>
            <w:hideMark/>
          </w:tcPr>
          <w:p w14:paraId="5361910D" w14:textId="77777777" w:rsidR="000F6938" w:rsidRPr="000F6938" w:rsidRDefault="000F6938" w:rsidP="000F6938">
            <w:pPr>
              <w:pStyle w:val="1fffb"/>
            </w:pPr>
            <w:r w:rsidRPr="000F6938">
              <w:t>ДК "Камертон"</w:t>
            </w:r>
          </w:p>
        </w:tc>
        <w:tc>
          <w:tcPr>
            <w:tcW w:w="2352" w:type="pct"/>
            <w:shd w:val="clear" w:color="000000" w:fill="FFFFFF"/>
            <w:noWrap/>
            <w:vAlign w:val="center"/>
            <w:hideMark/>
          </w:tcPr>
          <w:p w14:paraId="610675E3" w14:textId="77777777" w:rsidR="000F6938" w:rsidRPr="000F6938" w:rsidRDefault="000F6938" w:rsidP="000F6938">
            <w:pPr>
              <w:pStyle w:val="1fffb"/>
            </w:pPr>
            <w:r w:rsidRPr="000F6938">
              <w:t>Эльф-02 Тепловычислитель</w:t>
            </w:r>
          </w:p>
        </w:tc>
        <w:tc>
          <w:tcPr>
            <w:tcW w:w="1134" w:type="pct"/>
            <w:shd w:val="clear" w:color="000000" w:fill="FFFFFF"/>
            <w:noWrap/>
            <w:vAlign w:val="center"/>
            <w:hideMark/>
          </w:tcPr>
          <w:p w14:paraId="4FE58152" w14:textId="77777777" w:rsidR="000F6938" w:rsidRPr="000F6938" w:rsidRDefault="000F6938" w:rsidP="000F6938">
            <w:pPr>
              <w:pStyle w:val="1fffb"/>
            </w:pPr>
            <w:r w:rsidRPr="000F6938">
              <w:t>95853410</w:t>
            </w:r>
          </w:p>
        </w:tc>
      </w:tr>
      <w:tr w:rsidR="000F6938" w:rsidRPr="000F6938" w14:paraId="48FB7CFC" w14:textId="77777777" w:rsidTr="000F6938">
        <w:trPr>
          <w:trHeight w:val="20"/>
        </w:trPr>
        <w:tc>
          <w:tcPr>
            <w:tcW w:w="301" w:type="pct"/>
            <w:vMerge/>
            <w:vAlign w:val="center"/>
            <w:hideMark/>
          </w:tcPr>
          <w:p w14:paraId="1A5AC17B" w14:textId="77777777" w:rsidR="000F6938" w:rsidRPr="000F6938" w:rsidRDefault="000F6938" w:rsidP="000F6938">
            <w:pPr>
              <w:pStyle w:val="1fffb"/>
            </w:pPr>
          </w:p>
        </w:tc>
        <w:tc>
          <w:tcPr>
            <w:tcW w:w="1214" w:type="pct"/>
            <w:vMerge/>
            <w:vAlign w:val="center"/>
            <w:hideMark/>
          </w:tcPr>
          <w:p w14:paraId="26BD442E" w14:textId="77777777" w:rsidR="000F6938" w:rsidRPr="000F6938" w:rsidRDefault="000F6938" w:rsidP="000F6938">
            <w:pPr>
              <w:pStyle w:val="1fffb"/>
            </w:pPr>
          </w:p>
        </w:tc>
        <w:tc>
          <w:tcPr>
            <w:tcW w:w="2352" w:type="pct"/>
            <w:shd w:val="clear" w:color="000000" w:fill="FFFFFF"/>
            <w:noWrap/>
            <w:vAlign w:val="center"/>
            <w:hideMark/>
          </w:tcPr>
          <w:p w14:paraId="45ED70E7" w14:textId="77777777" w:rsidR="000F6938" w:rsidRPr="000F6938" w:rsidRDefault="000F6938" w:rsidP="000F6938">
            <w:pPr>
              <w:pStyle w:val="1fffb"/>
            </w:pPr>
            <w:r w:rsidRPr="000F6938">
              <w:t>ВПС (2)-ЧИ2.34-32 расход(сеть)</w:t>
            </w:r>
          </w:p>
        </w:tc>
        <w:tc>
          <w:tcPr>
            <w:tcW w:w="1134" w:type="pct"/>
            <w:shd w:val="clear" w:color="000000" w:fill="FFFFFF"/>
            <w:noWrap/>
            <w:vAlign w:val="center"/>
            <w:hideMark/>
          </w:tcPr>
          <w:p w14:paraId="41111FBD" w14:textId="77777777" w:rsidR="000F6938" w:rsidRPr="000F6938" w:rsidRDefault="000F6938" w:rsidP="000F6938">
            <w:pPr>
              <w:pStyle w:val="1fffb"/>
            </w:pPr>
            <w:r w:rsidRPr="000F6938">
              <w:t>3215321/3215319</w:t>
            </w:r>
          </w:p>
        </w:tc>
      </w:tr>
      <w:tr w:rsidR="000F6938" w:rsidRPr="000F6938" w14:paraId="3334836D" w14:textId="77777777" w:rsidTr="000F6938">
        <w:trPr>
          <w:trHeight w:val="20"/>
        </w:trPr>
        <w:tc>
          <w:tcPr>
            <w:tcW w:w="301" w:type="pct"/>
            <w:vMerge/>
            <w:vAlign w:val="center"/>
            <w:hideMark/>
          </w:tcPr>
          <w:p w14:paraId="72F6BBE4" w14:textId="77777777" w:rsidR="000F6938" w:rsidRPr="000F6938" w:rsidRDefault="000F6938" w:rsidP="000F6938">
            <w:pPr>
              <w:pStyle w:val="1fffb"/>
            </w:pPr>
          </w:p>
        </w:tc>
        <w:tc>
          <w:tcPr>
            <w:tcW w:w="1214" w:type="pct"/>
            <w:vMerge/>
            <w:vAlign w:val="center"/>
            <w:hideMark/>
          </w:tcPr>
          <w:p w14:paraId="7E930CB1" w14:textId="77777777" w:rsidR="000F6938" w:rsidRPr="000F6938" w:rsidRDefault="000F6938" w:rsidP="000F6938">
            <w:pPr>
              <w:pStyle w:val="1fffb"/>
            </w:pPr>
          </w:p>
        </w:tc>
        <w:tc>
          <w:tcPr>
            <w:tcW w:w="2352" w:type="pct"/>
            <w:shd w:val="clear" w:color="000000" w:fill="FFFFFF"/>
            <w:noWrap/>
            <w:vAlign w:val="center"/>
            <w:hideMark/>
          </w:tcPr>
          <w:p w14:paraId="6A5ACDAC" w14:textId="77777777" w:rsidR="000F6938" w:rsidRPr="000F6938" w:rsidRDefault="000F6938" w:rsidP="000F6938">
            <w:pPr>
              <w:pStyle w:val="1fffb"/>
            </w:pPr>
            <w:r w:rsidRPr="000F6938">
              <w:t>КТСП-Н термопреобразователь</w:t>
            </w:r>
          </w:p>
        </w:tc>
        <w:tc>
          <w:tcPr>
            <w:tcW w:w="1134" w:type="pct"/>
            <w:shd w:val="clear" w:color="000000" w:fill="FFFFFF"/>
            <w:noWrap/>
            <w:vAlign w:val="center"/>
            <w:hideMark/>
          </w:tcPr>
          <w:p w14:paraId="38912490" w14:textId="77777777" w:rsidR="000F6938" w:rsidRPr="000F6938" w:rsidRDefault="000F6938" w:rsidP="000F6938">
            <w:pPr>
              <w:pStyle w:val="1fffb"/>
            </w:pPr>
            <w:r w:rsidRPr="000F6938">
              <w:t>3496</w:t>
            </w:r>
          </w:p>
        </w:tc>
      </w:tr>
      <w:tr w:rsidR="000F6938" w:rsidRPr="000F6938" w14:paraId="0297147A" w14:textId="77777777" w:rsidTr="000F6938">
        <w:trPr>
          <w:trHeight w:val="20"/>
        </w:trPr>
        <w:tc>
          <w:tcPr>
            <w:tcW w:w="301" w:type="pct"/>
            <w:vMerge/>
            <w:vAlign w:val="center"/>
            <w:hideMark/>
          </w:tcPr>
          <w:p w14:paraId="00A2C1A5" w14:textId="77777777" w:rsidR="000F6938" w:rsidRPr="000F6938" w:rsidRDefault="000F6938" w:rsidP="000F6938">
            <w:pPr>
              <w:pStyle w:val="1fffb"/>
            </w:pPr>
          </w:p>
        </w:tc>
        <w:tc>
          <w:tcPr>
            <w:tcW w:w="1214" w:type="pct"/>
            <w:vMerge/>
            <w:vAlign w:val="center"/>
            <w:hideMark/>
          </w:tcPr>
          <w:p w14:paraId="7EEB90A2" w14:textId="77777777" w:rsidR="000F6938" w:rsidRPr="000F6938" w:rsidRDefault="000F6938" w:rsidP="000F6938">
            <w:pPr>
              <w:pStyle w:val="1fffb"/>
            </w:pPr>
          </w:p>
        </w:tc>
        <w:tc>
          <w:tcPr>
            <w:tcW w:w="2352" w:type="pct"/>
            <w:shd w:val="clear" w:color="000000" w:fill="FFFFFF"/>
            <w:noWrap/>
            <w:vAlign w:val="center"/>
            <w:hideMark/>
          </w:tcPr>
          <w:p w14:paraId="2E1891D0" w14:textId="77777777" w:rsidR="000F6938" w:rsidRPr="000F6938" w:rsidRDefault="000F6938" w:rsidP="000F6938">
            <w:pPr>
              <w:pStyle w:val="1fffb"/>
            </w:pPr>
            <w:r w:rsidRPr="000F6938">
              <w:t>НОРМА СВКМ-15 счетчик воды</w:t>
            </w:r>
          </w:p>
        </w:tc>
        <w:tc>
          <w:tcPr>
            <w:tcW w:w="1134" w:type="pct"/>
            <w:shd w:val="clear" w:color="000000" w:fill="FFFFFF"/>
            <w:noWrap/>
            <w:vAlign w:val="center"/>
            <w:hideMark/>
          </w:tcPr>
          <w:p w14:paraId="7F9E9A6C" w14:textId="77777777" w:rsidR="000F6938" w:rsidRPr="000F6938" w:rsidRDefault="000F6938" w:rsidP="000F6938">
            <w:pPr>
              <w:pStyle w:val="1fffb"/>
            </w:pPr>
            <w:r w:rsidRPr="000F6938">
              <w:t>0303714 А18</w:t>
            </w:r>
          </w:p>
        </w:tc>
      </w:tr>
      <w:tr w:rsidR="000F6938" w:rsidRPr="000F6938" w14:paraId="36D207F1" w14:textId="77777777" w:rsidTr="000F6938">
        <w:trPr>
          <w:trHeight w:val="20"/>
        </w:trPr>
        <w:tc>
          <w:tcPr>
            <w:tcW w:w="301" w:type="pct"/>
            <w:vMerge w:val="restart"/>
            <w:shd w:val="clear" w:color="000000" w:fill="FFFFFF"/>
            <w:noWrap/>
            <w:vAlign w:val="center"/>
            <w:hideMark/>
          </w:tcPr>
          <w:p w14:paraId="78F94DE1" w14:textId="77777777" w:rsidR="000F6938" w:rsidRPr="000F6938" w:rsidRDefault="000F6938" w:rsidP="000F6938">
            <w:pPr>
              <w:pStyle w:val="1fffb"/>
            </w:pPr>
            <w:r w:rsidRPr="000F6938">
              <w:t>9</w:t>
            </w:r>
          </w:p>
        </w:tc>
        <w:tc>
          <w:tcPr>
            <w:tcW w:w="1214" w:type="pct"/>
            <w:vMerge w:val="restart"/>
            <w:shd w:val="clear" w:color="000000" w:fill="FFFFFF"/>
            <w:vAlign w:val="center"/>
            <w:hideMark/>
          </w:tcPr>
          <w:p w14:paraId="0F2DAE79" w14:textId="77777777" w:rsidR="000F6938" w:rsidRPr="000F6938" w:rsidRDefault="000F6938" w:rsidP="000F6938">
            <w:pPr>
              <w:pStyle w:val="1fffb"/>
            </w:pPr>
            <w:r w:rsidRPr="000F6938">
              <w:t>ДК "Успех"</w:t>
            </w:r>
          </w:p>
        </w:tc>
        <w:tc>
          <w:tcPr>
            <w:tcW w:w="2352" w:type="pct"/>
            <w:shd w:val="clear" w:color="000000" w:fill="FFFFFF"/>
            <w:noWrap/>
            <w:vAlign w:val="center"/>
            <w:hideMark/>
          </w:tcPr>
          <w:p w14:paraId="668B1A91" w14:textId="77777777" w:rsidR="000F6938" w:rsidRPr="000F6938" w:rsidRDefault="000F6938" w:rsidP="000F6938">
            <w:pPr>
              <w:pStyle w:val="1fffb"/>
            </w:pPr>
            <w:r w:rsidRPr="000F6938">
              <w:t>КАРАТ-307 Тепловычислитель</w:t>
            </w:r>
          </w:p>
        </w:tc>
        <w:tc>
          <w:tcPr>
            <w:tcW w:w="1134" w:type="pct"/>
            <w:shd w:val="clear" w:color="000000" w:fill="FFFFFF"/>
            <w:noWrap/>
            <w:vAlign w:val="center"/>
            <w:hideMark/>
          </w:tcPr>
          <w:p w14:paraId="018718E0" w14:textId="77777777" w:rsidR="000F6938" w:rsidRPr="000F6938" w:rsidRDefault="000F6938" w:rsidP="000F6938">
            <w:pPr>
              <w:pStyle w:val="1fffb"/>
            </w:pPr>
            <w:r w:rsidRPr="000F6938">
              <w:t>1890219</w:t>
            </w:r>
          </w:p>
        </w:tc>
      </w:tr>
      <w:tr w:rsidR="000F6938" w:rsidRPr="000F6938" w14:paraId="5D59C000" w14:textId="77777777" w:rsidTr="000F6938">
        <w:trPr>
          <w:trHeight w:val="20"/>
        </w:trPr>
        <w:tc>
          <w:tcPr>
            <w:tcW w:w="301" w:type="pct"/>
            <w:vMerge/>
            <w:vAlign w:val="center"/>
            <w:hideMark/>
          </w:tcPr>
          <w:p w14:paraId="328775BB" w14:textId="77777777" w:rsidR="000F6938" w:rsidRPr="000F6938" w:rsidRDefault="000F6938" w:rsidP="000F6938">
            <w:pPr>
              <w:pStyle w:val="1fffb"/>
            </w:pPr>
          </w:p>
        </w:tc>
        <w:tc>
          <w:tcPr>
            <w:tcW w:w="1214" w:type="pct"/>
            <w:vMerge/>
            <w:vAlign w:val="center"/>
            <w:hideMark/>
          </w:tcPr>
          <w:p w14:paraId="11BC4953" w14:textId="77777777" w:rsidR="000F6938" w:rsidRPr="000F6938" w:rsidRDefault="000F6938" w:rsidP="000F6938">
            <w:pPr>
              <w:pStyle w:val="1fffb"/>
            </w:pPr>
          </w:p>
        </w:tc>
        <w:tc>
          <w:tcPr>
            <w:tcW w:w="2352" w:type="pct"/>
            <w:shd w:val="clear" w:color="000000" w:fill="FFFFFF"/>
            <w:noWrap/>
            <w:vAlign w:val="center"/>
            <w:hideMark/>
          </w:tcPr>
          <w:p w14:paraId="7F55A614" w14:textId="77777777" w:rsidR="000F6938" w:rsidRPr="000F6938" w:rsidRDefault="000F6938" w:rsidP="000F6938">
            <w:pPr>
              <w:pStyle w:val="1fffb"/>
            </w:pPr>
            <w:r w:rsidRPr="000F6938">
              <w:t>КАРАТ 551 расходомеры</w:t>
            </w:r>
          </w:p>
        </w:tc>
        <w:tc>
          <w:tcPr>
            <w:tcW w:w="1134" w:type="pct"/>
            <w:shd w:val="clear" w:color="000000" w:fill="FFFFFF"/>
            <w:noWrap/>
            <w:vAlign w:val="center"/>
            <w:hideMark/>
          </w:tcPr>
          <w:p w14:paraId="13D13E8F" w14:textId="77777777" w:rsidR="000F6938" w:rsidRPr="000F6938" w:rsidRDefault="000F6938" w:rsidP="000F6938">
            <w:pPr>
              <w:pStyle w:val="1fffb"/>
            </w:pPr>
            <w:r w:rsidRPr="000F6938">
              <w:t>32174918/32174418</w:t>
            </w:r>
          </w:p>
        </w:tc>
      </w:tr>
      <w:tr w:rsidR="000F6938" w:rsidRPr="000F6938" w14:paraId="5C6BBA3A" w14:textId="77777777" w:rsidTr="000F6938">
        <w:trPr>
          <w:trHeight w:val="20"/>
        </w:trPr>
        <w:tc>
          <w:tcPr>
            <w:tcW w:w="301" w:type="pct"/>
            <w:vMerge/>
            <w:vAlign w:val="center"/>
            <w:hideMark/>
          </w:tcPr>
          <w:p w14:paraId="5727A7D9" w14:textId="77777777" w:rsidR="000F6938" w:rsidRPr="000F6938" w:rsidRDefault="000F6938" w:rsidP="000F6938">
            <w:pPr>
              <w:pStyle w:val="1fffb"/>
            </w:pPr>
          </w:p>
        </w:tc>
        <w:tc>
          <w:tcPr>
            <w:tcW w:w="1214" w:type="pct"/>
            <w:vMerge/>
            <w:vAlign w:val="center"/>
            <w:hideMark/>
          </w:tcPr>
          <w:p w14:paraId="275F2698" w14:textId="77777777" w:rsidR="000F6938" w:rsidRPr="000F6938" w:rsidRDefault="000F6938" w:rsidP="000F6938">
            <w:pPr>
              <w:pStyle w:val="1fffb"/>
            </w:pPr>
          </w:p>
        </w:tc>
        <w:tc>
          <w:tcPr>
            <w:tcW w:w="2352" w:type="pct"/>
            <w:shd w:val="clear" w:color="000000" w:fill="FFFFFF"/>
            <w:noWrap/>
            <w:vAlign w:val="center"/>
            <w:hideMark/>
          </w:tcPr>
          <w:p w14:paraId="08586B3D" w14:textId="77777777" w:rsidR="000F6938" w:rsidRPr="000F6938" w:rsidRDefault="000F6938" w:rsidP="000F6938">
            <w:pPr>
              <w:pStyle w:val="1fffb"/>
            </w:pPr>
            <w:r w:rsidRPr="000F6938">
              <w:t>КТПТР 01 термопреобразователи</w:t>
            </w:r>
          </w:p>
        </w:tc>
        <w:tc>
          <w:tcPr>
            <w:tcW w:w="1134" w:type="pct"/>
            <w:shd w:val="clear" w:color="000000" w:fill="FFFFFF"/>
            <w:noWrap/>
            <w:vAlign w:val="center"/>
            <w:hideMark/>
          </w:tcPr>
          <w:p w14:paraId="4316CAB8" w14:textId="77777777" w:rsidR="000F6938" w:rsidRPr="000F6938" w:rsidRDefault="000F6938" w:rsidP="000F6938">
            <w:pPr>
              <w:pStyle w:val="1fffb"/>
            </w:pPr>
            <w:r w:rsidRPr="000F6938">
              <w:t>15904/15904А</w:t>
            </w:r>
          </w:p>
        </w:tc>
      </w:tr>
      <w:tr w:rsidR="000F6938" w:rsidRPr="000F6938" w14:paraId="4DD7778F" w14:textId="77777777" w:rsidTr="000F6938">
        <w:trPr>
          <w:trHeight w:val="20"/>
        </w:trPr>
        <w:tc>
          <w:tcPr>
            <w:tcW w:w="301" w:type="pct"/>
            <w:vMerge/>
            <w:vAlign w:val="center"/>
            <w:hideMark/>
          </w:tcPr>
          <w:p w14:paraId="2BD4248E" w14:textId="77777777" w:rsidR="000F6938" w:rsidRPr="000F6938" w:rsidRDefault="000F6938" w:rsidP="000F6938">
            <w:pPr>
              <w:pStyle w:val="1fffb"/>
            </w:pPr>
          </w:p>
        </w:tc>
        <w:tc>
          <w:tcPr>
            <w:tcW w:w="1214" w:type="pct"/>
            <w:vMerge/>
            <w:vAlign w:val="center"/>
            <w:hideMark/>
          </w:tcPr>
          <w:p w14:paraId="048B1B21" w14:textId="77777777" w:rsidR="000F6938" w:rsidRPr="000F6938" w:rsidRDefault="000F6938" w:rsidP="000F6938">
            <w:pPr>
              <w:pStyle w:val="1fffb"/>
            </w:pPr>
          </w:p>
        </w:tc>
        <w:tc>
          <w:tcPr>
            <w:tcW w:w="2352" w:type="pct"/>
            <w:shd w:val="clear" w:color="000000" w:fill="FFFFFF"/>
            <w:noWrap/>
            <w:vAlign w:val="center"/>
            <w:hideMark/>
          </w:tcPr>
          <w:p w14:paraId="679C75A9" w14:textId="77777777" w:rsidR="000F6938" w:rsidRPr="000F6938" w:rsidRDefault="000F6938" w:rsidP="000F6938">
            <w:pPr>
              <w:pStyle w:val="1fffb"/>
            </w:pPr>
            <w:r w:rsidRPr="000F6938">
              <w:t>Преобразователь давления Карат СДВ-И</w:t>
            </w:r>
          </w:p>
        </w:tc>
        <w:tc>
          <w:tcPr>
            <w:tcW w:w="1134" w:type="pct"/>
            <w:shd w:val="clear" w:color="000000" w:fill="FFFFFF"/>
            <w:noWrap/>
            <w:vAlign w:val="center"/>
            <w:hideMark/>
          </w:tcPr>
          <w:p w14:paraId="785AC8D4" w14:textId="77777777" w:rsidR="000F6938" w:rsidRPr="000F6938" w:rsidRDefault="000F6938" w:rsidP="000F6938">
            <w:pPr>
              <w:pStyle w:val="1fffb"/>
            </w:pPr>
            <w:r w:rsidRPr="000F6938">
              <w:t>А566554/А566553</w:t>
            </w:r>
          </w:p>
        </w:tc>
      </w:tr>
      <w:tr w:rsidR="000F6938" w:rsidRPr="000F6938" w14:paraId="23D21A50" w14:textId="77777777" w:rsidTr="000F6938">
        <w:trPr>
          <w:trHeight w:val="20"/>
        </w:trPr>
        <w:tc>
          <w:tcPr>
            <w:tcW w:w="301" w:type="pct"/>
            <w:vMerge/>
            <w:vAlign w:val="center"/>
            <w:hideMark/>
          </w:tcPr>
          <w:p w14:paraId="5E127D3E" w14:textId="77777777" w:rsidR="000F6938" w:rsidRPr="000F6938" w:rsidRDefault="000F6938" w:rsidP="000F6938">
            <w:pPr>
              <w:pStyle w:val="1fffb"/>
            </w:pPr>
          </w:p>
        </w:tc>
        <w:tc>
          <w:tcPr>
            <w:tcW w:w="1214" w:type="pct"/>
            <w:vMerge/>
            <w:vAlign w:val="center"/>
            <w:hideMark/>
          </w:tcPr>
          <w:p w14:paraId="065B9AA1" w14:textId="77777777" w:rsidR="000F6938" w:rsidRPr="000F6938" w:rsidRDefault="000F6938" w:rsidP="000F6938">
            <w:pPr>
              <w:pStyle w:val="1fffb"/>
            </w:pPr>
          </w:p>
        </w:tc>
        <w:tc>
          <w:tcPr>
            <w:tcW w:w="2352" w:type="pct"/>
            <w:shd w:val="clear" w:color="000000" w:fill="FFFFFF"/>
            <w:noWrap/>
            <w:vAlign w:val="center"/>
            <w:hideMark/>
          </w:tcPr>
          <w:p w14:paraId="0347C392" w14:textId="77777777" w:rsidR="000F6938" w:rsidRPr="000F6938" w:rsidRDefault="000F6938" w:rsidP="000F6938">
            <w:pPr>
              <w:pStyle w:val="1fffb"/>
            </w:pPr>
            <w:r w:rsidRPr="000F6938">
              <w:t>НОРМА СВКМ-15 счетчик воды</w:t>
            </w:r>
          </w:p>
        </w:tc>
        <w:tc>
          <w:tcPr>
            <w:tcW w:w="1134" w:type="pct"/>
            <w:shd w:val="clear" w:color="000000" w:fill="FFFFFF"/>
            <w:noWrap/>
            <w:vAlign w:val="center"/>
            <w:hideMark/>
          </w:tcPr>
          <w:p w14:paraId="73266A8A" w14:textId="77777777" w:rsidR="000F6938" w:rsidRPr="000F6938" w:rsidRDefault="000F6938" w:rsidP="000F6938">
            <w:pPr>
              <w:pStyle w:val="1fffb"/>
            </w:pPr>
            <w:r w:rsidRPr="000F6938">
              <w:t>52 00516 А16</w:t>
            </w:r>
          </w:p>
        </w:tc>
      </w:tr>
      <w:tr w:rsidR="000F6938" w:rsidRPr="000F6938" w14:paraId="60574C69" w14:textId="77777777" w:rsidTr="000F6938">
        <w:trPr>
          <w:trHeight w:val="20"/>
        </w:trPr>
        <w:tc>
          <w:tcPr>
            <w:tcW w:w="301" w:type="pct"/>
            <w:vMerge/>
            <w:vAlign w:val="center"/>
            <w:hideMark/>
          </w:tcPr>
          <w:p w14:paraId="4E4821F0" w14:textId="77777777" w:rsidR="000F6938" w:rsidRPr="000F6938" w:rsidRDefault="000F6938" w:rsidP="000F6938">
            <w:pPr>
              <w:pStyle w:val="1fffb"/>
            </w:pPr>
          </w:p>
        </w:tc>
        <w:tc>
          <w:tcPr>
            <w:tcW w:w="1214" w:type="pct"/>
            <w:vMerge/>
            <w:vAlign w:val="center"/>
            <w:hideMark/>
          </w:tcPr>
          <w:p w14:paraId="404ADAD7" w14:textId="77777777" w:rsidR="000F6938" w:rsidRPr="000F6938" w:rsidRDefault="000F6938" w:rsidP="000F6938">
            <w:pPr>
              <w:pStyle w:val="1fffb"/>
            </w:pPr>
          </w:p>
        </w:tc>
        <w:tc>
          <w:tcPr>
            <w:tcW w:w="2352" w:type="pct"/>
            <w:shd w:val="clear" w:color="000000" w:fill="FFFFFF"/>
            <w:noWrap/>
            <w:vAlign w:val="center"/>
            <w:hideMark/>
          </w:tcPr>
          <w:p w14:paraId="12BA3E1A" w14:textId="77777777" w:rsidR="000F6938" w:rsidRPr="000F6938" w:rsidRDefault="000F6938" w:rsidP="000F6938">
            <w:pPr>
              <w:pStyle w:val="1fffb"/>
            </w:pPr>
            <w:r w:rsidRPr="000F6938">
              <w:t>ВСКМ-20 счетчик воды</w:t>
            </w:r>
          </w:p>
        </w:tc>
        <w:tc>
          <w:tcPr>
            <w:tcW w:w="1134" w:type="pct"/>
            <w:shd w:val="clear" w:color="000000" w:fill="FFFFFF"/>
            <w:noWrap/>
            <w:vAlign w:val="center"/>
            <w:hideMark/>
          </w:tcPr>
          <w:p w14:paraId="0DED36AD" w14:textId="77777777" w:rsidR="000F6938" w:rsidRPr="000F6938" w:rsidRDefault="000F6938" w:rsidP="000F6938">
            <w:pPr>
              <w:pStyle w:val="1fffb"/>
            </w:pPr>
            <w:r w:rsidRPr="000F6938">
              <w:t>317312221</w:t>
            </w:r>
          </w:p>
        </w:tc>
      </w:tr>
      <w:tr w:rsidR="000F6938" w:rsidRPr="000F6938" w14:paraId="3A68BE42" w14:textId="77777777" w:rsidTr="000F6938">
        <w:trPr>
          <w:trHeight w:val="20"/>
        </w:trPr>
        <w:tc>
          <w:tcPr>
            <w:tcW w:w="301" w:type="pct"/>
            <w:vMerge w:val="restart"/>
            <w:shd w:val="clear" w:color="000000" w:fill="FFFFFF"/>
            <w:noWrap/>
            <w:vAlign w:val="center"/>
            <w:hideMark/>
          </w:tcPr>
          <w:p w14:paraId="101B2F84" w14:textId="77777777" w:rsidR="000F6938" w:rsidRPr="000F6938" w:rsidRDefault="000F6938" w:rsidP="000F6938">
            <w:pPr>
              <w:pStyle w:val="1fffb"/>
            </w:pPr>
            <w:r w:rsidRPr="000F6938">
              <w:t>10</w:t>
            </w:r>
          </w:p>
        </w:tc>
        <w:tc>
          <w:tcPr>
            <w:tcW w:w="1214" w:type="pct"/>
            <w:vMerge w:val="restart"/>
            <w:shd w:val="clear" w:color="000000" w:fill="FFFFFF"/>
            <w:vAlign w:val="center"/>
            <w:hideMark/>
          </w:tcPr>
          <w:p w14:paraId="7DFA867C" w14:textId="77777777" w:rsidR="000F6938" w:rsidRPr="000F6938" w:rsidRDefault="000F6938" w:rsidP="000F6938">
            <w:pPr>
              <w:pStyle w:val="1fffb"/>
            </w:pPr>
            <w:r w:rsidRPr="000F6938">
              <w:t>Администрация</w:t>
            </w:r>
          </w:p>
        </w:tc>
        <w:tc>
          <w:tcPr>
            <w:tcW w:w="2352" w:type="pct"/>
            <w:shd w:val="clear" w:color="000000" w:fill="FFFFFF"/>
            <w:noWrap/>
            <w:vAlign w:val="center"/>
            <w:hideMark/>
          </w:tcPr>
          <w:p w14:paraId="0F063158" w14:textId="77777777" w:rsidR="000F6938" w:rsidRPr="000F6938" w:rsidRDefault="000F6938" w:rsidP="000F6938">
            <w:pPr>
              <w:pStyle w:val="1fffb"/>
            </w:pPr>
            <w:r w:rsidRPr="000F6938">
              <w:t>КСТ-22 Прима-РМД Тепловычислитель</w:t>
            </w:r>
          </w:p>
        </w:tc>
        <w:tc>
          <w:tcPr>
            <w:tcW w:w="1134" w:type="pct"/>
            <w:shd w:val="clear" w:color="000000" w:fill="FFFFFF"/>
            <w:noWrap/>
            <w:vAlign w:val="center"/>
            <w:hideMark/>
          </w:tcPr>
          <w:p w14:paraId="7B9FBED4" w14:textId="77777777" w:rsidR="000F6938" w:rsidRPr="000F6938" w:rsidRDefault="000F6938" w:rsidP="000F6938">
            <w:pPr>
              <w:pStyle w:val="1fffb"/>
            </w:pPr>
            <w:r w:rsidRPr="000F6938">
              <w:t>95-00651</w:t>
            </w:r>
          </w:p>
        </w:tc>
      </w:tr>
      <w:tr w:rsidR="000F6938" w:rsidRPr="000F6938" w14:paraId="5DD3AFC5" w14:textId="77777777" w:rsidTr="000F6938">
        <w:trPr>
          <w:trHeight w:val="20"/>
        </w:trPr>
        <w:tc>
          <w:tcPr>
            <w:tcW w:w="301" w:type="pct"/>
            <w:vMerge/>
            <w:vAlign w:val="center"/>
            <w:hideMark/>
          </w:tcPr>
          <w:p w14:paraId="5F57AB8A" w14:textId="77777777" w:rsidR="000F6938" w:rsidRPr="000F6938" w:rsidRDefault="000F6938" w:rsidP="000F6938">
            <w:pPr>
              <w:pStyle w:val="1fffb"/>
            </w:pPr>
          </w:p>
        </w:tc>
        <w:tc>
          <w:tcPr>
            <w:tcW w:w="1214" w:type="pct"/>
            <w:vMerge/>
            <w:vAlign w:val="center"/>
            <w:hideMark/>
          </w:tcPr>
          <w:p w14:paraId="415CA480" w14:textId="77777777" w:rsidR="000F6938" w:rsidRPr="000F6938" w:rsidRDefault="000F6938" w:rsidP="000F6938">
            <w:pPr>
              <w:pStyle w:val="1fffb"/>
            </w:pPr>
          </w:p>
        </w:tc>
        <w:tc>
          <w:tcPr>
            <w:tcW w:w="2352" w:type="pct"/>
            <w:shd w:val="clear" w:color="000000" w:fill="FFFFFF"/>
            <w:noWrap/>
            <w:vAlign w:val="center"/>
            <w:hideMark/>
          </w:tcPr>
          <w:p w14:paraId="1A1F9466" w14:textId="77777777" w:rsidR="000F6938" w:rsidRPr="000F6938" w:rsidRDefault="000F6938" w:rsidP="000F6938">
            <w:pPr>
              <w:pStyle w:val="1fffb"/>
            </w:pPr>
            <w:r w:rsidRPr="000F6938">
              <w:t>ЭР расходомеры</w:t>
            </w:r>
          </w:p>
        </w:tc>
        <w:tc>
          <w:tcPr>
            <w:tcW w:w="1134" w:type="pct"/>
            <w:shd w:val="clear" w:color="000000" w:fill="FFFFFF"/>
            <w:noWrap/>
            <w:vAlign w:val="center"/>
            <w:hideMark/>
          </w:tcPr>
          <w:p w14:paraId="488CD4FC" w14:textId="77777777" w:rsidR="000F6938" w:rsidRPr="000F6938" w:rsidRDefault="000F6938" w:rsidP="000F6938">
            <w:pPr>
              <w:pStyle w:val="1fffb"/>
            </w:pPr>
            <w:r w:rsidRPr="000F6938">
              <w:t>6с-0401517/6с-0401349</w:t>
            </w:r>
          </w:p>
        </w:tc>
      </w:tr>
      <w:tr w:rsidR="000F6938" w:rsidRPr="000F6938" w14:paraId="45C93FB2" w14:textId="77777777" w:rsidTr="000F6938">
        <w:trPr>
          <w:trHeight w:val="20"/>
        </w:trPr>
        <w:tc>
          <w:tcPr>
            <w:tcW w:w="301" w:type="pct"/>
            <w:vMerge/>
            <w:vAlign w:val="center"/>
            <w:hideMark/>
          </w:tcPr>
          <w:p w14:paraId="1D0B0BCF" w14:textId="77777777" w:rsidR="000F6938" w:rsidRPr="000F6938" w:rsidRDefault="000F6938" w:rsidP="000F6938">
            <w:pPr>
              <w:pStyle w:val="1fffb"/>
            </w:pPr>
          </w:p>
        </w:tc>
        <w:tc>
          <w:tcPr>
            <w:tcW w:w="1214" w:type="pct"/>
            <w:vMerge/>
            <w:vAlign w:val="center"/>
            <w:hideMark/>
          </w:tcPr>
          <w:p w14:paraId="4BD0C59C" w14:textId="77777777" w:rsidR="000F6938" w:rsidRPr="000F6938" w:rsidRDefault="000F6938" w:rsidP="000F6938">
            <w:pPr>
              <w:pStyle w:val="1fffb"/>
            </w:pPr>
          </w:p>
        </w:tc>
        <w:tc>
          <w:tcPr>
            <w:tcW w:w="2352" w:type="pct"/>
            <w:shd w:val="clear" w:color="000000" w:fill="FFFFFF"/>
            <w:noWrap/>
            <w:vAlign w:val="center"/>
            <w:hideMark/>
          </w:tcPr>
          <w:p w14:paraId="2339E178" w14:textId="77777777" w:rsidR="000F6938" w:rsidRPr="000F6938" w:rsidRDefault="000F6938" w:rsidP="000F6938">
            <w:pPr>
              <w:pStyle w:val="1fffb"/>
            </w:pPr>
            <w:r w:rsidRPr="000F6938">
              <w:t>Преобразователь давления «Коммуналец»</w:t>
            </w:r>
          </w:p>
        </w:tc>
        <w:tc>
          <w:tcPr>
            <w:tcW w:w="1134" w:type="pct"/>
            <w:shd w:val="clear" w:color="000000" w:fill="FFFFFF"/>
            <w:noWrap/>
            <w:vAlign w:val="center"/>
            <w:hideMark/>
          </w:tcPr>
          <w:p w14:paraId="7E8B6C5E" w14:textId="77777777" w:rsidR="000F6938" w:rsidRPr="000F6938" w:rsidRDefault="000F6938" w:rsidP="000F6938">
            <w:pPr>
              <w:pStyle w:val="1fffb"/>
            </w:pPr>
            <w:r w:rsidRPr="000F6938">
              <w:t>А501400/501399</w:t>
            </w:r>
          </w:p>
        </w:tc>
      </w:tr>
      <w:tr w:rsidR="000F6938" w:rsidRPr="000F6938" w14:paraId="462DE55C" w14:textId="77777777" w:rsidTr="000F6938">
        <w:trPr>
          <w:trHeight w:val="20"/>
        </w:trPr>
        <w:tc>
          <w:tcPr>
            <w:tcW w:w="301" w:type="pct"/>
            <w:vMerge/>
            <w:vAlign w:val="center"/>
            <w:hideMark/>
          </w:tcPr>
          <w:p w14:paraId="549D58B8" w14:textId="77777777" w:rsidR="000F6938" w:rsidRPr="000F6938" w:rsidRDefault="000F6938" w:rsidP="000F6938">
            <w:pPr>
              <w:pStyle w:val="1fffb"/>
            </w:pPr>
          </w:p>
        </w:tc>
        <w:tc>
          <w:tcPr>
            <w:tcW w:w="1214" w:type="pct"/>
            <w:vMerge/>
            <w:vAlign w:val="center"/>
            <w:hideMark/>
          </w:tcPr>
          <w:p w14:paraId="33616881" w14:textId="77777777" w:rsidR="000F6938" w:rsidRPr="000F6938" w:rsidRDefault="000F6938" w:rsidP="000F6938">
            <w:pPr>
              <w:pStyle w:val="1fffb"/>
            </w:pPr>
          </w:p>
        </w:tc>
        <w:tc>
          <w:tcPr>
            <w:tcW w:w="2352" w:type="pct"/>
            <w:shd w:val="clear" w:color="000000" w:fill="FFFFFF"/>
            <w:noWrap/>
            <w:vAlign w:val="center"/>
            <w:hideMark/>
          </w:tcPr>
          <w:p w14:paraId="3AF2F8A7" w14:textId="77777777" w:rsidR="000F6938" w:rsidRPr="000F6938" w:rsidRDefault="000F6938" w:rsidP="000F6938">
            <w:pPr>
              <w:pStyle w:val="1fffb"/>
            </w:pPr>
            <w:r w:rsidRPr="000F6938">
              <w:t>КТП-500 термопреобразователи</w:t>
            </w:r>
          </w:p>
        </w:tc>
        <w:tc>
          <w:tcPr>
            <w:tcW w:w="1134" w:type="pct"/>
            <w:shd w:val="clear" w:color="000000" w:fill="FFFFFF"/>
            <w:noWrap/>
            <w:vAlign w:val="center"/>
            <w:hideMark/>
          </w:tcPr>
          <w:p w14:paraId="1639E5B4" w14:textId="77777777" w:rsidR="000F6938" w:rsidRPr="000F6938" w:rsidRDefault="000F6938" w:rsidP="000F6938">
            <w:pPr>
              <w:pStyle w:val="1fffb"/>
            </w:pPr>
            <w:r w:rsidRPr="000F6938">
              <w:t>00A0NNZ/00A0NMI</w:t>
            </w:r>
          </w:p>
        </w:tc>
      </w:tr>
      <w:tr w:rsidR="000F6938" w:rsidRPr="000F6938" w14:paraId="7797862B" w14:textId="77777777" w:rsidTr="000F6938">
        <w:trPr>
          <w:trHeight w:val="20"/>
        </w:trPr>
        <w:tc>
          <w:tcPr>
            <w:tcW w:w="301" w:type="pct"/>
            <w:vMerge w:val="restart"/>
            <w:shd w:val="clear" w:color="000000" w:fill="FFFFFF"/>
            <w:noWrap/>
            <w:vAlign w:val="center"/>
            <w:hideMark/>
          </w:tcPr>
          <w:p w14:paraId="69C4D263" w14:textId="77777777" w:rsidR="000F6938" w:rsidRPr="000F6938" w:rsidRDefault="000F6938" w:rsidP="000F6938">
            <w:pPr>
              <w:pStyle w:val="1fffb"/>
            </w:pPr>
            <w:r w:rsidRPr="000F6938">
              <w:t>11</w:t>
            </w:r>
          </w:p>
        </w:tc>
        <w:tc>
          <w:tcPr>
            <w:tcW w:w="1214" w:type="pct"/>
            <w:vMerge w:val="restart"/>
            <w:shd w:val="clear" w:color="000000" w:fill="FFFFFF"/>
            <w:vAlign w:val="center"/>
            <w:hideMark/>
          </w:tcPr>
          <w:p w14:paraId="3EC8033F" w14:textId="77777777" w:rsidR="000F6938" w:rsidRPr="000F6938" w:rsidRDefault="000F6938" w:rsidP="000F6938">
            <w:pPr>
              <w:pStyle w:val="1fffb"/>
            </w:pPr>
            <w:r w:rsidRPr="000F6938">
              <w:t>НРМУП "Чеускино" УУ-1 (проходная)</w:t>
            </w:r>
          </w:p>
        </w:tc>
        <w:tc>
          <w:tcPr>
            <w:tcW w:w="2352" w:type="pct"/>
            <w:shd w:val="clear" w:color="000000" w:fill="FFFFFF"/>
            <w:noWrap/>
            <w:vAlign w:val="center"/>
            <w:hideMark/>
          </w:tcPr>
          <w:p w14:paraId="1A315537" w14:textId="77777777" w:rsidR="000F6938" w:rsidRPr="000F6938" w:rsidRDefault="000F6938" w:rsidP="000F6938">
            <w:pPr>
              <w:pStyle w:val="1fffb"/>
            </w:pPr>
            <w:r w:rsidRPr="000F6938">
              <w:t>Теплосчетчик Саяны Т-21</w:t>
            </w:r>
          </w:p>
        </w:tc>
        <w:tc>
          <w:tcPr>
            <w:tcW w:w="1134" w:type="pct"/>
            <w:shd w:val="clear" w:color="000000" w:fill="FFFFFF"/>
            <w:noWrap/>
            <w:vAlign w:val="center"/>
            <w:hideMark/>
          </w:tcPr>
          <w:p w14:paraId="719EE3D6" w14:textId="77777777" w:rsidR="000F6938" w:rsidRPr="000F6938" w:rsidRDefault="000F6938" w:rsidP="000F6938">
            <w:pPr>
              <w:pStyle w:val="1fffb"/>
            </w:pPr>
            <w:r w:rsidRPr="000F6938">
              <w:t>80-060001678</w:t>
            </w:r>
          </w:p>
        </w:tc>
      </w:tr>
      <w:tr w:rsidR="000F6938" w:rsidRPr="000F6938" w14:paraId="7D79C871" w14:textId="77777777" w:rsidTr="000F6938">
        <w:trPr>
          <w:trHeight w:val="20"/>
        </w:trPr>
        <w:tc>
          <w:tcPr>
            <w:tcW w:w="301" w:type="pct"/>
            <w:vMerge/>
            <w:vAlign w:val="center"/>
            <w:hideMark/>
          </w:tcPr>
          <w:p w14:paraId="0B032286" w14:textId="77777777" w:rsidR="000F6938" w:rsidRPr="000F6938" w:rsidRDefault="000F6938" w:rsidP="000F6938">
            <w:pPr>
              <w:pStyle w:val="1fffb"/>
            </w:pPr>
          </w:p>
        </w:tc>
        <w:tc>
          <w:tcPr>
            <w:tcW w:w="1214" w:type="pct"/>
            <w:vMerge/>
            <w:vAlign w:val="center"/>
            <w:hideMark/>
          </w:tcPr>
          <w:p w14:paraId="12502EBF" w14:textId="77777777" w:rsidR="000F6938" w:rsidRPr="000F6938" w:rsidRDefault="000F6938" w:rsidP="000F6938">
            <w:pPr>
              <w:pStyle w:val="1fffb"/>
            </w:pPr>
          </w:p>
        </w:tc>
        <w:tc>
          <w:tcPr>
            <w:tcW w:w="2352" w:type="pct"/>
            <w:shd w:val="clear" w:color="000000" w:fill="FFFFFF"/>
            <w:noWrap/>
            <w:vAlign w:val="center"/>
            <w:hideMark/>
          </w:tcPr>
          <w:p w14:paraId="291E147A" w14:textId="77777777" w:rsidR="000F6938" w:rsidRPr="000F6938" w:rsidRDefault="000F6938" w:rsidP="000F6938">
            <w:pPr>
              <w:pStyle w:val="1fffb"/>
            </w:pPr>
            <w:r w:rsidRPr="000F6938">
              <w:t>расходомер ВРТК-200 ВПР-5</w:t>
            </w:r>
          </w:p>
        </w:tc>
        <w:tc>
          <w:tcPr>
            <w:tcW w:w="1134" w:type="pct"/>
            <w:shd w:val="clear" w:color="000000" w:fill="FFFFFF"/>
            <w:noWrap/>
            <w:vAlign w:val="center"/>
            <w:hideMark/>
          </w:tcPr>
          <w:p w14:paraId="020463EA" w14:textId="77777777" w:rsidR="000F6938" w:rsidRPr="000F6938" w:rsidRDefault="000F6938" w:rsidP="000F6938">
            <w:pPr>
              <w:pStyle w:val="1fffb"/>
            </w:pPr>
            <w:r w:rsidRPr="000F6938">
              <w:t>6003263</w:t>
            </w:r>
          </w:p>
        </w:tc>
      </w:tr>
      <w:tr w:rsidR="000F6938" w:rsidRPr="000F6938" w14:paraId="38A4FBF1" w14:textId="77777777" w:rsidTr="000F6938">
        <w:trPr>
          <w:trHeight w:val="20"/>
        </w:trPr>
        <w:tc>
          <w:tcPr>
            <w:tcW w:w="301" w:type="pct"/>
            <w:vMerge/>
            <w:vAlign w:val="center"/>
            <w:hideMark/>
          </w:tcPr>
          <w:p w14:paraId="440B9F59" w14:textId="77777777" w:rsidR="000F6938" w:rsidRPr="000F6938" w:rsidRDefault="000F6938" w:rsidP="000F6938">
            <w:pPr>
              <w:pStyle w:val="1fffb"/>
            </w:pPr>
          </w:p>
        </w:tc>
        <w:tc>
          <w:tcPr>
            <w:tcW w:w="1214" w:type="pct"/>
            <w:vMerge/>
            <w:vAlign w:val="center"/>
            <w:hideMark/>
          </w:tcPr>
          <w:p w14:paraId="0CECF353" w14:textId="77777777" w:rsidR="000F6938" w:rsidRPr="000F6938" w:rsidRDefault="000F6938" w:rsidP="000F6938">
            <w:pPr>
              <w:pStyle w:val="1fffb"/>
            </w:pPr>
          </w:p>
        </w:tc>
        <w:tc>
          <w:tcPr>
            <w:tcW w:w="2352" w:type="pct"/>
            <w:shd w:val="clear" w:color="000000" w:fill="FFFFFF"/>
            <w:noWrap/>
            <w:vAlign w:val="center"/>
            <w:hideMark/>
          </w:tcPr>
          <w:p w14:paraId="793F7065" w14:textId="77777777" w:rsidR="000F6938" w:rsidRPr="000F6938" w:rsidRDefault="000F6938" w:rsidP="000F6938">
            <w:pPr>
              <w:pStyle w:val="1fffb"/>
            </w:pPr>
            <w:r w:rsidRPr="000F6938">
              <w:t>КТП-500 термопреобразователи</w:t>
            </w:r>
          </w:p>
        </w:tc>
        <w:tc>
          <w:tcPr>
            <w:tcW w:w="1134" w:type="pct"/>
            <w:shd w:val="clear" w:color="000000" w:fill="FFFFFF"/>
            <w:noWrap/>
            <w:vAlign w:val="center"/>
            <w:hideMark/>
          </w:tcPr>
          <w:p w14:paraId="11C7CA35" w14:textId="77777777" w:rsidR="000F6938" w:rsidRPr="000F6938" w:rsidRDefault="000F6938" w:rsidP="000F6938">
            <w:pPr>
              <w:pStyle w:val="1fffb"/>
            </w:pPr>
            <w:r w:rsidRPr="000F6938">
              <w:t>133114/133250</w:t>
            </w:r>
          </w:p>
        </w:tc>
      </w:tr>
      <w:tr w:rsidR="000F6938" w:rsidRPr="000F6938" w14:paraId="53A8E199" w14:textId="77777777" w:rsidTr="000F6938">
        <w:trPr>
          <w:trHeight w:val="20"/>
        </w:trPr>
        <w:tc>
          <w:tcPr>
            <w:tcW w:w="301" w:type="pct"/>
            <w:vMerge w:val="restart"/>
            <w:shd w:val="clear" w:color="000000" w:fill="FFFFFF"/>
            <w:noWrap/>
            <w:vAlign w:val="center"/>
            <w:hideMark/>
          </w:tcPr>
          <w:p w14:paraId="2C62183B" w14:textId="77777777" w:rsidR="000F6938" w:rsidRPr="000F6938" w:rsidRDefault="000F6938" w:rsidP="000F6938">
            <w:pPr>
              <w:pStyle w:val="1fffb"/>
            </w:pPr>
            <w:r w:rsidRPr="000F6938">
              <w:t>12</w:t>
            </w:r>
          </w:p>
        </w:tc>
        <w:tc>
          <w:tcPr>
            <w:tcW w:w="1214" w:type="pct"/>
            <w:vMerge w:val="restart"/>
            <w:shd w:val="clear" w:color="000000" w:fill="FFFFFF"/>
            <w:vAlign w:val="center"/>
            <w:hideMark/>
          </w:tcPr>
          <w:p w14:paraId="4A485471" w14:textId="77777777" w:rsidR="000F6938" w:rsidRPr="000F6938" w:rsidRDefault="000F6938" w:rsidP="000F6938">
            <w:pPr>
              <w:pStyle w:val="1fffb"/>
            </w:pPr>
            <w:r w:rsidRPr="000F6938">
              <w:t>НРМУП "Чеускино" УУ-2 (ферма)</w:t>
            </w:r>
          </w:p>
        </w:tc>
        <w:tc>
          <w:tcPr>
            <w:tcW w:w="2352" w:type="pct"/>
            <w:shd w:val="clear" w:color="000000" w:fill="FFFFFF"/>
            <w:noWrap/>
            <w:vAlign w:val="center"/>
            <w:hideMark/>
          </w:tcPr>
          <w:p w14:paraId="53DC580E" w14:textId="77777777" w:rsidR="000F6938" w:rsidRPr="000F6938" w:rsidRDefault="000F6938" w:rsidP="000F6938">
            <w:pPr>
              <w:pStyle w:val="1fffb"/>
            </w:pPr>
            <w:r w:rsidRPr="000F6938">
              <w:t>Теплосчетчик Саяны Т-21</w:t>
            </w:r>
          </w:p>
        </w:tc>
        <w:tc>
          <w:tcPr>
            <w:tcW w:w="1134" w:type="pct"/>
            <w:shd w:val="clear" w:color="000000" w:fill="FFFFFF"/>
            <w:noWrap/>
            <w:vAlign w:val="center"/>
            <w:hideMark/>
          </w:tcPr>
          <w:p w14:paraId="472AE53B" w14:textId="77777777" w:rsidR="000F6938" w:rsidRPr="000F6938" w:rsidRDefault="000F6938" w:rsidP="000F6938">
            <w:pPr>
              <w:pStyle w:val="1fffb"/>
            </w:pPr>
            <w:r w:rsidRPr="000F6938">
              <w:t>80-060002732</w:t>
            </w:r>
          </w:p>
        </w:tc>
      </w:tr>
      <w:tr w:rsidR="000F6938" w:rsidRPr="000F6938" w14:paraId="5CDC7DA6" w14:textId="77777777" w:rsidTr="000F6938">
        <w:trPr>
          <w:trHeight w:val="20"/>
        </w:trPr>
        <w:tc>
          <w:tcPr>
            <w:tcW w:w="301" w:type="pct"/>
            <w:vMerge/>
            <w:vAlign w:val="center"/>
            <w:hideMark/>
          </w:tcPr>
          <w:p w14:paraId="10E38A45" w14:textId="77777777" w:rsidR="000F6938" w:rsidRPr="000F6938" w:rsidRDefault="000F6938" w:rsidP="000F6938">
            <w:pPr>
              <w:pStyle w:val="1fffb"/>
            </w:pPr>
          </w:p>
        </w:tc>
        <w:tc>
          <w:tcPr>
            <w:tcW w:w="1214" w:type="pct"/>
            <w:vMerge/>
            <w:vAlign w:val="center"/>
            <w:hideMark/>
          </w:tcPr>
          <w:p w14:paraId="043C2AD3" w14:textId="77777777" w:rsidR="000F6938" w:rsidRPr="000F6938" w:rsidRDefault="000F6938" w:rsidP="000F6938">
            <w:pPr>
              <w:pStyle w:val="1fffb"/>
            </w:pPr>
          </w:p>
        </w:tc>
        <w:tc>
          <w:tcPr>
            <w:tcW w:w="2352" w:type="pct"/>
            <w:shd w:val="clear" w:color="000000" w:fill="FFFFFF"/>
            <w:noWrap/>
            <w:vAlign w:val="center"/>
            <w:hideMark/>
          </w:tcPr>
          <w:p w14:paraId="13438525" w14:textId="77777777" w:rsidR="000F6938" w:rsidRPr="000F6938" w:rsidRDefault="000F6938" w:rsidP="000F6938">
            <w:pPr>
              <w:pStyle w:val="1fffb"/>
            </w:pPr>
            <w:r w:rsidRPr="000F6938">
              <w:t>расходомер ВРТК-200 ВПР-5</w:t>
            </w:r>
          </w:p>
        </w:tc>
        <w:tc>
          <w:tcPr>
            <w:tcW w:w="1134" w:type="pct"/>
            <w:shd w:val="clear" w:color="000000" w:fill="FFFFFF"/>
            <w:noWrap/>
            <w:vAlign w:val="center"/>
            <w:hideMark/>
          </w:tcPr>
          <w:p w14:paraId="2057A187" w14:textId="77777777" w:rsidR="000F6938" w:rsidRPr="000F6938" w:rsidRDefault="000F6938" w:rsidP="000F6938">
            <w:pPr>
              <w:pStyle w:val="1fffb"/>
            </w:pPr>
            <w:r w:rsidRPr="000F6938">
              <w:t>6003361</w:t>
            </w:r>
          </w:p>
        </w:tc>
      </w:tr>
      <w:tr w:rsidR="000F6938" w:rsidRPr="000F6938" w14:paraId="7E726A7D" w14:textId="77777777" w:rsidTr="000F6938">
        <w:trPr>
          <w:trHeight w:val="20"/>
        </w:trPr>
        <w:tc>
          <w:tcPr>
            <w:tcW w:w="301" w:type="pct"/>
            <w:vMerge/>
            <w:vAlign w:val="center"/>
            <w:hideMark/>
          </w:tcPr>
          <w:p w14:paraId="11CD3FB2" w14:textId="77777777" w:rsidR="000F6938" w:rsidRPr="000F6938" w:rsidRDefault="000F6938" w:rsidP="000F6938">
            <w:pPr>
              <w:pStyle w:val="1fffb"/>
            </w:pPr>
          </w:p>
        </w:tc>
        <w:tc>
          <w:tcPr>
            <w:tcW w:w="1214" w:type="pct"/>
            <w:vMerge/>
            <w:vAlign w:val="center"/>
            <w:hideMark/>
          </w:tcPr>
          <w:p w14:paraId="0A1142D8" w14:textId="77777777" w:rsidR="000F6938" w:rsidRPr="000F6938" w:rsidRDefault="000F6938" w:rsidP="000F6938">
            <w:pPr>
              <w:pStyle w:val="1fffb"/>
            </w:pPr>
          </w:p>
        </w:tc>
        <w:tc>
          <w:tcPr>
            <w:tcW w:w="2352" w:type="pct"/>
            <w:shd w:val="clear" w:color="000000" w:fill="FFFFFF"/>
            <w:noWrap/>
            <w:vAlign w:val="center"/>
            <w:hideMark/>
          </w:tcPr>
          <w:p w14:paraId="533E0E44" w14:textId="77777777" w:rsidR="000F6938" w:rsidRPr="000F6938" w:rsidRDefault="000F6938" w:rsidP="000F6938">
            <w:pPr>
              <w:pStyle w:val="1fffb"/>
            </w:pPr>
            <w:r w:rsidRPr="000F6938">
              <w:t>КТП-500 термопреобразователи</w:t>
            </w:r>
          </w:p>
        </w:tc>
        <w:tc>
          <w:tcPr>
            <w:tcW w:w="1134" w:type="pct"/>
            <w:shd w:val="clear" w:color="000000" w:fill="FFFFFF"/>
            <w:noWrap/>
            <w:vAlign w:val="center"/>
            <w:hideMark/>
          </w:tcPr>
          <w:p w14:paraId="0EB63095" w14:textId="77777777" w:rsidR="000F6938" w:rsidRPr="000F6938" w:rsidRDefault="000F6938" w:rsidP="000F6938">
            <w:pPr>
              <w:pStyle w:val="1fffb"/>
            </w:pPr>
            <w:r w:rsidRPr="000F6938">
              <w:t>133308/133451</w:t>
            </w:r>
          </w:p>
        </w:tc>
      </w:tr>
      <w:tr w:rsidR="000F6938" w:rsidRPr="000F6938" w14:paraId="28E9228B" w14:textId="77777777" w:rsidTr="000F6938">
        <w:trPr>
          <w:trHeight w:val="20"/>
        </w:trPr>
        <w:tc>
          <w:tcPr>
            <w:tcW w:w="301" w:type="pct"/>
            <w:vMerge w:val="restart"/>
            <w:shd w:val="clear" w:color="000000" w:fill="FFFFFF"/>
            <w:noWrap/>
            <w:vAlign w:val="center"/>
            <w:hideMark/>
          </w:tcPr>
          <w:p w14:paraId="066C3D9E" w14:textId="77777777" w:rsidR="000F6938" w:rsidRPr="000F6938" w:rsidRDefault="000F6938" w:rsidP="000F6938">
            <w:pPr>
              <w:pStyle w:val="1fffb"/>
            </w:pPr>
            <w:r w:rsidRPr="000F6938">
              <w:t>13</w:t>
            </w:r>
          </w:p>
        </w:tc>
        <w:tc>
          <w:tcPr>
            <w:tcW w:w="1214" w:type="pct"/>
            <w:vMerge w:val="restart"/>
            <w:shd w:val="clear" w:color="000000" w:fill="FFFFFF"/>
            <w:vAlign w:val="center"/>
            <w:hideMark/>
          </w:tcPr>
          <w:p w14:paraId="018481C9" w14:textId="77777777" w:rsidR="000F6938" w:rsidRPr="000F6938" w:rsidRDefault="000F6938" w:rsidP="000F6938">
            <w:pPr>
              <w:pStyle w:val="1fffb"/>
            </w:pPr>
            <w:r w:rsidRPr="000F6938">
              <w:t>НРМУП "Чеускино" УУ-3 (пекарня)</w:t>
            </w:r>
          </w:p>
        </w:tc>
        <w:tc>
          <w:tcPr>
            <w:tcW w:w="2352" w:type="pct"/>
            <w:shd w:val="clear" w:color="000000" w:fill="FFFFFF"/>
            <w:noWrap/>
            <w:vAlign w:val="center"/>
            <w:hideMark/>
          </w:tcPr>
          <w:p w14:paraId="5373B603" w14:textId="77777777" w:rsidR="000F6938" w:rsidRPr="000F6938" w:rsidRDefault="000F6938" w:rsidP="000F6938">
            <w:pPr>
              <w:pStyle w:val="1fffb"/>
            </w:pPr>
            <w:r w:rsidRPr="000F6938">
              <w:t>Теплосчетчик Саяны Т-21</w:t>
            </w:r>
          </w:p>
        </w:tc>
        <w:tc>
          <w:tcPr>
            <w:tcW w:w="1134" w:type="pct"/>
            <w:shd w:val="clear" w:color="000000" w:fill="FFFFFF"/>
            <w:noWrap/>
            <w:vAlign w:val="center"/>
            <w:hideMark/>
          </w:tcPr>
          <w:p w14:paraId="191A8190" w14:textId="77777777" w:rsidR="000F6938" w:rsidRPr="000F6938" w:rsidRDefault="000F6938" w:rsidP="000F6938">
            <w:pPr>
              <w:pStyle w:val="1fffb"/>
            </w:pPr>
            <w:r w:rsidRPr="000F6938">
              <w:t>4112</w:t>
            </w:r>
          </w:p>
        </w:tc>
      </w:tr>
      <w:tr w:rsidR="000F6938" w:rsidRPr="000F6938" w14:paraId="438784D2" w14:textId="77777777" w:rsidTr="000F6938">
        <w:trPr>
          <w:trHeight w:val="20"/>
        </w:trPr>
        <w:tc>
          <w:tcPr>
            <w:tcW w:w="301" w:type="pct"/>
            <w:vMerge/>
            <w:vAlign w:val="center"/>
            <w:hideMark/>
          </w:tcPr>
          <w:p w14:paraId="12DEEEF0" w14:textId="77777777" w:rsidR="000F6938" w:rsidRPr="000F6938" w:rsidRDefault="000F6938" w:rsidP="000F6938">
            <w:pPr>
              <w:pStyle w:val="1fffb"/>
            </w:pPr>
          </w:p>
        </w:tc>
        <w:tc>
          <w:tcPr>
            <w:tcW w:w="1214" w:type="pct"/>
            <w:vMerge/>
            <w:vAlign w:val="center"/>
            <w:hideMark/>
          </w:tcPr>
          <w:p w14:paraId="0D8128C2" w14:textId="77777777" w:rsidR="000F6938" w:rsidRPr="000F6938" w:rsidRDefault="000F6938" w:rsidP="000F6938">
            <w:pPr>
              <w:pStyle w:val="1fffb"/>
            </w:pPr>
          </w:p>
        </w:tc>
        <w:tc>
          <w:tcPr>
            <w:tcW w:w="2352" w:type="pct"/>
            <w:shd w:val="clear" w:color="000000" w:fill="FFFFFF"/>
            <w:noWrap/>
            <w:vAlign w:val="center"/>
            <w:hideMark/>
          </w:tcPr>
          <w:p w14:paraId="2F055D77" w14:textId="77777777" w:rsidR="000F6938" w:rsidRPr="000F6938" w:rsidRDefault="000F6938" w:rsidP="000F6938">
            <w:pPr>
              <w:pStyle w:val="1fffb"/>
            </w:pPr>
            <w:r w:rsidRPr="000F6938">
              <w:t>счетчик воды Саяны</w:t>
            </w:r>
          </w:p>
        </w:tc>
        <w:tc>
          <w:tcPr>
            <w:tcW w:w="1134" w:type="pct"/>
            <w:shd w:val="clear" w:color="000000" w:fill="FFFFFF"/>
            <w:noWrap/>
            <w:vAlign w:val="center"/>
            <w:hideMark/>
          </w:tcPr>
          <w:p w14:paraId="7BDF608A" w14:textId="77777777" w:rsidR="000F6938" w:rsidRPr="000F6938" w:rsidRDefault="000F6938" w:rsidP="000F6938">
            <w:pPr>
              <w:pStyle w:val="1fffb"/>
            </w:pPr>
            <w:r w:rsidRPr="000F6938">
              <w:t>09.052208</w:t>
            </w:r>
          </w:p>
        </w:tc>
      </w:tr>
      <w:tr w:rsidR="000F6938" w:rsidRPr="000F6938" w14:paraId="181AB182" w14:textId="77777777" w:rsidTr="000F6938">
        <w:trPr>
          <w:trHeight w:val="20"/>
        </w:trPr>
        <w:tc>
          <w:tcPr>
            <w:tcW w:w="301" w:type="pct"/>
            <w:vMerge/>
            <w:vAlign w:val="center"/>
            <w:hideMark/>
          </w:tcPr>
          <w:p w14:paraId="40FF3B57" w14:textId="77777777" w:rsidR="000F6938" w:rsidRPr="000F6938" w:rsidRDefault="000F6938" w:rsidP="000F6938">
            <w:pPr>
              <w:pStyle w:val="1fffb"/>
            </w:pPr>
          </w:p>
        </w:tc>
        <w:tc>
          <w:tcPr>
            <w:tcW w:w="1214" w:type="pct"/>
            <w:vMerge/>
            <w:vAlign w:val="center"/>
            <w:hideMark/>
          </w:tcPr>
          <w:p w14:paraId="1A944449" w14:textId="77777777" w:rsidR="000F6938" w:rsidRPr="000F6938" w:rsidRDefault="000F6938" w:rsidP="000F6938">
            <w:pPr>
              <w:pStyle w:val="1fffb"/>
            </w:pPr>
          </w:p>
        </w:tc>
        <w:tc>
          <w:tcPr>
            <w:tcW w:w="2352" w:type="pct"/>
            <w:shd w:val="clear" w:color="000000" w:fill="FFFFFF"/>
            <w:noWrap/>
            <w:vAlign w:val="center"/>
            <w:hideMark/>
          </w:tcPr>
          <w:p w14:paraId="450C6987" w14:textId="77777777" w:rsidR="000F6938" w:rsidRPr="000F6938" w:rsidRDefault="000F6938" w:rsidP="000F6938">
            <w:pPr>
              <w:pStyle w:val="1fffb"/>
            </w:pPr>
            <w:r w:rsidRPr="000F6938">
              <w:t>КТП-500 термопреобразователи</w:t>
            </w:r>
          </w:p>
        </w:tc>
        <w:tc>
          <w:tcPr>
            <w:tcW w:w="1134" w:type="pct"/>
            <w:shd w:val="clear" w:color="000000" w:fill="FFFFFF"/>
            <w:noWrap/>
            <w:vAlign w:val="center"/>
            <w:hideMark/>
          </w:tcPr>
          <w:p w14:paraId="0839450D" w14:textId="77777777" w:rsidR="000F6938" w:rsidRPr="000F6938" w:rsidRDefault="000F6938" w:rsidP="000F6938">
            <w:pPr>
              <w:pStyle w:val="1fffb"/>
            </w:pPr>
            <w:r w:rsidRPr="000F6938">
              <w:t>130488/130517</w:t>
            </w:r>
          </w:p>
        </w:tc>
      </w:tr>
      <w:tr w:rsidR="000F6938" w:rsidRPr="000F6938" w14:paraId="45EF2654" w14:textId="77777777" w:rsidTr="000F6938">
        <w:trPr>
          <w:trHeight w:val="20"/>
        </w:trPr>
        <w:tc>
          <w:tcPr>
            <w:tcW w:w="301" w:type="pct"/>
            <w:vMerge w:val="restart"/>
            <w:shd w:val="clear" w:color="000000" w:fill="FFFFFF"/>
            <w:noWrap/>
            <w:vAlign w:val="center"/>
            <w:hideMark/>
          </w:tcPr>
          <w:p w14:paraId="53187B07" w14:textId="77777777" w:rsidR="000F6938" w:rsidRPr="000F6938" w:rsidRDefault="000F6938" w:rsidP="000F6938">
            <w:pPr>
              <w:pStyle w:val="1fffb"/>
            </w:pPr>
            <w:r w:rsidRPr="000F6938">
              <w:t>14</w:t>
            </w:r>
          </w:p>
        </w:tc>
        <w:tc>
          <w:tcPr>
            <w:tcW w:w="1214" w:type="pct"/>
            <w:vMerge w:val="restart"/>
            <w:shd w:val="clear" w:color="000000" w:fill="FFFFFF"/>
            <w:vAlign w:val="center"/>
            <w:hideMark/>
          </w:tcPr>
          <w:p w14:paraId="6D349B39" w14:textId="77777777" w:rsidR="000F6938" w:rsidRPr="000F6938" w:rsidRDefault="000F6938" w:rsidP="000F6938">
            <w:pPr>
              <w:pStyle w:val="1fffb"/>
            </w:pPr>
            <w:r w:rsidRPr="000F6938">
              <w:t>АО «Россети Тюмень» УТ-1 (на границе раздела)</w:t>
            </w:r>
          </w:p>
        </w:tc>
        <w:tc>
          <w:tcPr>
            <w:tcW w:w="2352" w:type="pct"/>
            <w:shd w:val="clear" w:color="000000" w:fill="FFFFFF"/>
            <w:noWrap/>
            <w:vAlign w:val="center"/>
            <w:hideMark/>
          </w:tcPr>
          <w:p w14:paraId="1633D830" w14:textId="77777777" w:rsidR="000F6938" w:rsidRPr="000F6938" w:rsidRDefault="000F6938" w:rsidP="000F6938">
            <w:pPr>
              <w:pStyle w:val="1fffb"/>
            </w:pPr>
            <w:r w:rsidRPr="000F6938">
              <w:t>КАРАТ-307 Тепловычислитель</w:t>
            </w:r>
          </w:p>
        </w:tc>
        <w:tc>
          <w:tcPr>
            <w:tcW w:w="1134" w:type="pct"/>
            <w:shd w:val="clear" w:color="000000" w:fill="FFFFFF"/>
            <w:noWrap/>
            <w:vAlign w:val="center"/>
            <w:hideMark/>
          </w:tcPr>
          <w:p w14:paraId="5DF9744A" w14:textId="77777777" w:rsidR="000F6938" w:rsidRPr="000F6938" w:rsidRDefault="000F6938" w:rsidP="000F6938">
            <w:pPr>
              <w:pStyle w:val="1fffb"/>
            </w:pPr>
            <w:r w:rsidRPr="000F6938">
              <w:t>21904216</w:t>
            </w:r>
          </w:p>
        </w:tc>
      </w:tr>
      <w:tr w:rsidR="000F6938" w:rsidRPr="000F6938" w14:paraId="36F9E396" w14:textId="77777777" w:rsidTr="000F6938">
        <w:trPr>
          <w:trHeight w:val="20"/>
        </w:trPr>
        <w:tc>
          <w:tcPr>
            <w:tcW w:w="301" w:type="pct"/>
            <w:vMerge/>
            <w:vAlign w:val="center"/>
            <w:hideMark/>
          </w:tcPr>
          <w:p w14:paraId="029E507E" w14:textId="77777777" w:rsidR="000F6938" w:rsidRPr="000F6938" w:rsidRDefault="000F6938" w:rsidP="000F6938">
            <w:pPr>
              <w:pStyle w:val="1fffb"/>
            </w:pPr>
          </w:p>
        </w:tc>
        <w:tc>
          <w:tcPr>
            <w:tcW w:w="1214" w:type="pct"/>
            <w:vMerge/>
            <w:vAlign w:val="center"/>
            <w:hideMark/>
          </w:tcPr>
          <w:p w14:paraId="0E829B70" w14:textId="77777777" w:rsidR="000F6938" w:rsidRPr="000F6938" w:rsidRDefault="000F6938" w:rsidP="000F6938">
            <w:pPr>
              <w:pStyle w:val="1fffb"/>
            </w:pPr>
          </w:p>
        </w:tc>
        <w:tc>
          <w:tcPr>
            <w:tcW w:w="2352" w:type="pct"/>
            <w:shd w:val="clear" w:color="000000" w:fill="FFFFFF"/>
            <w:noWrap/>
            <w:vAlign w:val="center"/>
            <w:hideMark/>
          </w:tcPr>
          <w:p w14:paraId="4391CADE" w14:textId="77777777" w:rsidR="000F6938" w:rsidRPr="000F6938" w:rsidRDefault="000F6938" w:rsidP="000F6938">
            <w:pPr>
              <w:pStyle w:val="1fffb"/>
            </w:pPr>
            <w:r w:rsidRPr="000F6938">
              <w:t>КАРАТ 55-65-0 расходомер</w:t>
            </w:r>
          </w:p>
        </w:tc>
        <w:tc>
          <w:tcPr>
            <w:tcW w:w="1134" w:type="pct"/>
            <w:shd w:val="clear" w:color="000000" w:fill="FFFFFF"/>
            <w:noWrap/>
            <w:vAlign w:val="center"/>
            <w:hideMark/>
          </w:tcPr>
          <w:p w14:paraId="4B207373" w14:textId="77777777" w:rsidR="000F6938" w:rsidRPr="000F6938" w:rsidRDefault="000F6938" w:rsidP="000F6938">
            <w:pPr>
              <w:pStyle w:val="1fffb"/>
            </w:pPr>
            <w:r w:rsidRPr="000F6938">
              <w:t>65206616</w:t>
            </w:r>
          </w:p>
        </w:tc>
      </w:tr>
      <w:tr w:rsidR="000F6938" w:rsidRPr="000F6938" w14:paraId="1F3B8994" w14:textId="77777777" w:rsidTr="000F6938">
        <w:trPr>
          <w:trHeight w:val="20"/>
        </w:trPr>
        <w:tc>
          <w:tcPr>
            <w:tcW w:w="301" w:type="pct"/>
            <w:vMerge/>
            <w:vAlign w:val="center"/>
            <w:hideMark/>
          </w:tcPr>
          <w:p w14:paraId="2B9CBF0B" w14:textId="77777777" w:rsidR="000F6938" w:rsidRPr="000F6938" w:rsidRDefault="000F6938" w:rsidP="000F6938">
            <w:pPr>
              <w:pStyle w:val="1fffb"/>
            </w:pPr>
          </w:p>
        </w:tc>
        <w:tc>
          <w:tcPr>
            <w:tcW w:w="1214" w:type="pct"/>
            <w:vMerge/>
            <w:vAlign w:val="center"/>
            <w:hideMark/>
          </w:tcPr>
          <w:p w14:paraId="3759E2C3" w14:textId="77777777" w:rsidR="000F6938" w:rsidRPr="000F6938" w:rsidRDefault="000F6938" w:rsidP="000F6938">
            <w:pPr>
              <w:pStyle w:val="1fffb"/>
            </w:pPr>
          </w:p>
        </w:tc>
        <w:tc>
          <w:tcPr>
            <w:tcW w:w="2352" w:type="pct"/>
            <w:shd w:val="clear" w:color="000000" w:fill="FFFFFF"/>
            <w:noWrap/>
            <w:vAlign w:val="center"/>
            <w:hideMark/>
          </w:tcPr>
          <w:p w14:paraId="0E5D1D8C" w14:textId="77777777" w:rsidR="000F6938" w:rsidRPr="000F6938" w:rsidRDefault="000F6938" w:rsidP="000F6938">
            <w:pPr>
              <w:pStyle w:val="1fffb"/>
            </w:pPr>
            <w:r w:rsidRPr="000F6938">
              <w:t>Преобразователь давления Карат СДВ-И</w:t>
            </w:r>
          </w:p>
        </w:tc>
        <w:tc>
          <w:tcPr>
            <w:tcW w:w="1134" w:type="pct"/>
            <w:shd w:val="clear" w:color="000000" w:fill="FFFFFF"/>
            <w:noWrap/>
            <w:vAlign w:val="center"/>
            <w:hideMark/>
          </w:tcPr>
          <w:p w14:paraId="25433B02" w14:textId="77777777" w:rsidR="000F6938" w:rsidRPr="000F6938" w:rsidRDefault="000F6938" w:rsidP="000F6938">
            <w:pPr>
              <w:pStyle w:val="1fffb"/>
            </w:pPr>
            <w:r w:rsidRPr="000F6938">
              <w:t>77165/77166</w:t>
            </w:r>
          </w:p>
        </w:tc>
      </w:tr>
      <w:tr w:rsidR="000F6938" w:rsidRPr="000F6938" w14:paraId="43001737" w14:textId="77777777" w:rsidTr="000F6938">
        <w:trPr>
          <w:trHeight w:val="20"/>
        </w:trPr>
        <w:tc>
          <w:tcPr>
            <w:tcW w:w="301" w:type="pct"/>
            <w:vMerge/>
            <w:vAlign w:val="center"/>
            <w:hideMark/>
          </w:tcPr>
          <w:p w14:paraId="4A19C20A" w14:textId="77777777" w:rsidR="000F6938" w:rsidRPr="000F6938" w:rsidRDefault="000F6938" w:rsidP="000F6938">
            <w:pPr>
              <w:pStyle w:val="1fffb"/>
            </w:pPr>
          </w:p>
        </w:tc>
        <w:tc>
          <w:tcPr>
            <w:tcW w:w="1214" w:type="pct"/>
            <w:vMerge/>
            <w:vAlign w:val="center"/>
            <w:hideMark/>
          </w:tcPr>
          <w:p w14:paraId="5935DA37" w14:textId="77777777" w:rsidR="000F6938" w:rsidRPr="000F6938" w:rsidRDefault="000F6938" w:rsidP="000F6938">
            <w:pPr>
              <w:pStyle w:val="1fffb"/>
            </w:pPr>
          </w:p>
        </w:tc>
        <w:tc>
          <w:tcPr>
            <w:tcW w:w="2352" w:type="pct"/>
            <w:shd w:val="clear" w:color="000000" w:fill="FFFFFF"/>
            <w:noWrap/>
            <w:vAlign w:val="center"/>
            <w:hideMark/>
          </w:tcPr>
          <w:p w14:paraId="02014EFE" w14:textId="77777777" w:rsidR="000F6938" w:rsidRPr="000F6938" w:rsidRDefault="000F6938" w:rsidP="000F6938">
            <w:pPr>
              <w:pStyle w:val="1fffb"/>
            </w:pPr>
            <w:r w:rsidRPr="000F6938">
              <w:t>Комплект термопреобразователей КТСП-Н</w:t>
            </w:r>
          </w:p>
        </w:tc>
        <w:tc>
          <w:tcPr>
            <w:tcW w:w="1134" w:type="pct"/>
            <w:shd w:val="clear" w:color="000000" w:fill="FFFFFF"/>
            <w:noWrap/>
            <w:vAlign w:val="center"/>
            <w:hideMark/>
          </w:tcPr>
          <w:p w14:paraId="0740260B" w14:textId="77777777" w:rsidR="000F6938" w:rsidRPr="000F6938" w:rsidRDefault="000F6938" w:rsidP="000F6938">
            <w:pPr>
              <w:pStyle w:val="1fffb"/>
            </w:pPr>
            <w:r w:rsidRPr="000F6938">
              <w:t>28899</w:t>
            </w:r>
          </w:p>
        </w:tc>
      </w:tr>
      <w:tr w:rsidR="000F6938" w:rsidRPr="000F6938" w14:paraId="3F249C81" w14:textId="77777777" w:rsidTr="000F6938">
        <w:trPr>
          <w:trHeight w:val="20"/>
        </w:trPr>
        <w:tc>
          <w:tcPr>
            <w:tcW w:w="301" w:type="pct"/>
            <w:vMerge/>
            <w:vAlign w:val="center"/>
            <w:hideMark/>
          </w:tcPr>
          <w:p w14:paraId="758771AF" w14:textId="77777777" w:rsidR="000F6938" w:rsidRPr="000F6938" w:rsidRDefault="000F6938" w:rsidP="000F6938">
            <w:pPr>
              <w:pStyle w:val="1fffb"/>
            </w:pPr>
          </w:p>
        </w:tc>
        <w:tc>
          <w:tcPr>
            <w:tcW w:w="1214" w:type="pct"/>
            <w:vMerge/>
            <w:vAlign w:val="center"/>
            <w:hideMark/>
          </w:tcPr>
          <w:p w14:paraId="682139E3" w14:textId="77777777" w:rsidR="000F6938" w:rsidRPr="000F6938" w:rsidRDefault="000F6938" w:rsidP="000F6938">
            <w:pPr>
              <w:pStyle w:val="1fffb"/>
            </w:pPr>
          </w:p>
        </w:tc>
        <w:tc>
          <w:tcPr>
            <w:tcW w:w="2352" w:type="pct"/>
            <w:shd w:val="clear" w:color="000000" w:fill="FFFFFF"/>
            <w:noWrap/>
            <w:vAlign w:val="center"/>
            <w:hideMark/>
          </w:tcPr>
          <w:p w14:paraId="5DB6A848" w14:textId="77777777" w:rsidR="000F6938" w:rsidRPr="000F6938" w:rsidRDefault="000F6938" w:rsidP="000F6938">
            <w:pPr>
              <w:pStyle w:val="1fffb"/>
            </w:pPr>
            <w:r w:rsidRPr="000F6938">
              <w:t>Счетчик воды ВСХ ХНд-20</w:t>
            </w:r>
          </w:p>
        </w:tc>
        <w:tc>
          <w:tcPr>
            <w:tcW w:w="1134" w:type="pct"/>
            <w:shd w:val="clear" w:color="000000" w:fill="FFFFFF"/>
            <w:noWrap/>
            <w:vAlign w:val="center"/>
            <w:hideMark/>
          </w:tcPr>
          <w:p w14:paraId="4362C4CC" w14:textId="77777777" w:rsidR="000F6938" w:rsidRPr="000F6938" w:rsidRDefault="000F6938" w:rsidP="000F6938">
            <w:pPr>
              <w:pStyle w:val="1fffb"/>
            </w:pPr>
            <w:r w:rsidRPr="000F6938">
              <w:t>16367834</w:t>
            </w:r>
          </w:p>
        </w:tc>
      </w:tr>
      <w:tr w:rsidR="000F6938" w:rsidRPr="000F6938" w14:paraId="0DCAE12B" w14:textId="77777777" w:rsidTr="000F6938">
        <w:trPr>
          <w:trHeight w:val="20"/>
        </w:trPr>
        <w:tc>
          <w:tcPr>
            <w:tcW w:w="301" w:type="pct"/>
            <w:vMerge w:val="restart"/>
            <w:shd w:val="clear" w:color="000000" w:fill="FFFFFF"/>
            <w:noWrap/>
            <w:vAlign w:val="center"/>
            <w:hideMark/>
          </w:tcPr>
          <w:p w14:paraId="7A94C4E5" w14:textId="77777777" w:rsidR="000F6938" w:rsidRPr="000F6938" w:rsidRDefault="000F6938" w:rsidP="000F6938">
            <w:pPr>
              <w:pStyle w:val="1fffb"/>
            </w:pPr>
            <w:r w:rsidRPr="000F6938">
              <w:t>15</w:t>
            </w:r>
          </w:p>
        </w:tc>
        <w:tc>
          <w:tcPr>
            <w:tcW w:w="1214" w:type="pct"/>
            <w:vMerge w:val="restart"/>
            <w:shd w:val="clear" w:color="000000" w:fill="FFFFFF"/>
            <w:vAlign w:val="center"/>
            <w:hideMark/>
          </w:tcPr>
          <w:p w14:paraId="385282B2" w14:textId="77777777" w:rsidR="000F6938" w:rsidRPr="000F6938" w:rsidRDefault="000F6938" w:rsidP="000F6938">
            <w:pPr>
              <w:pStyle w:val="1fffb"/>
            </w:pPr>
            <w:r w:rsidRPr="000F6938">
              <w:t>АО «Россети Тюмень» УТ-6 (производственные объекты)</w:t>
            </w:r>
          </w:p>
        </w:tc>
        <w:tc>
          <w:tcPr>
            <w:tcW w:w="2352" w:type="pct"/>
            <w:shd w:val="clear" w:color="000000" w:fill="FFFFFF"/>
            <w:noWrap/>
            <w:vAlign w:val="center"/>
            <w:hideMark/>
          </w:tcPr>
          <w:p w14:paraId="506CCA18" w14:textId="77777777" w:rsidR="000F6938" w:rsidRPr="000F6938" w:rsidRDefault="000F6938" w:rsidP="000F6938">
            <w:pPr>
              <w:pStyle w:val="1fffb"/>
            </w:pPr>
            <w:r w:rsidRPr="000F6938">
              <w:t>КАРАТ-307 Тепловычислитель</w:t>
            </w:r>
          </w:p>
        </w:tc>
        <w:tc>
          <w:tcPr>
            <w:tcW w:w="1134" w:type="pct"/>
            <w:shd w:val="clear" w:color="000000" w:fill="FFFFFF"/>
            <w:noWrap/>
            <w:vAlign w:val="center"/>
            <w:hideMark/>
          </w:tcPr>
          <w:p w14:paraId="7891D5FA" w14:textId="77777777" w:rsidR="000F6938" w:rsidRPr="000F6938" w:rsidRDefault="000F6938" w:rsidP="000F6938">
            <w:pPr>
              <w:pStyle w:val="1fffb"/>
            </w:pPr>
            <w:r w:rsidRPr="000F6938">
              <w:t>16263616</w:t>
            </w:r>
          </w:p>
        </w:tc>
      </w:tr>
      <w:tr w:rsidR="000F6938" w:rsidRPr="000F6938" w14:paraId="7A3B1483" w14:textId="77777777" w:rsidTr="000F6938">
        <w:trPr>
          <w:trHeight w:val="20"/>
        </w:trPr>
        <w:tc>
          <w:tcPr>
            <w:tcW w:w="301" w:type="pct"/>
            <w:vMerge/>
            <w:vAlign w:val="center"/>
            <w:hideMark/>
          </w:tcPr>
          <w:p w14:paraId="3B2CE026" w14:textId="77777777" w:rsidR="000F6938" w:rsidRPr="000F6938" w:rsidRDefault="000F6938" w:rsidP="000F6938">
            <w:pPr>
              <w:pStyle w:val="1fffb"/>
            </w:pPr>
          </w:p>
        </w:tc>
        <w:tc>
          <w:tcPr>
            <w:tcW w:w="1214" w:type="pct"/>
            <w:vMerge/>
            <w:vAlign w:val="center"/>
            <w:hideMark/>
          </w:tcPr>
          <w:p w14:paraId="439FEE1E" w14:textId="77777777" w:rsidR="000F6938" w:rsidRPr="000F6938" w:rsidRDefault="000F6938" w:rsidP="000F6938">
            <w:pPr>
              <w:pStyle w:val="1fffb"/>
            </w:pPr>
          </w:p>
        </w:tc>
        <w:tc>
          <w:tcPr>
            <w:tcW w:w="2352" w:type="pct"/>
            <w:shd w:val="clear" w:color="000000" w:fill="FFFFFF"/>
            <w:noWrap/>
            <w:vAlign w:val="center"/>
            <w:hideMark/>
          </w:tcPr>
          <w:p w14:paraId="697EC658" w14:textId="77777777" w:rsidR="000F6938" w:rsidRPr="000F6938" w:rsidRDefault="000F6938" w:rsidP="000F6938">
            <w:pPr>
              <w:pStyle w:val="1fffb"/>
            </w:pPr>
            <w:r w:rsidRPr="000F6938">
              <w:t>КАРАТ 55-65-0 расходомер</w:t>
            </w:r>
          </w:p>
        </w:tc>
        <w:tc>
          <w:tcPr>
            <w:tcW w:w="1134" w:type="pct"/>
            <w:shd w:val="clear" w:color="000000" w:fill="FFFFFF"/>
            <w:noWrap/>
            <w:vAlign w:val="center"/>
            <w:hideMark/>
          </w:tcPr>
          <w:p w14:paraId="3F8C08D1" w14:textId="77777777" w:rsidR="000F6938" w:rsidRPr="000F6938" w:rsidRDefault="000F6938" w:rsidP="000F6938">
            <w:pPr>
              <w:pStyle w:val="1fffb"/>
            </w:pPr>
            <w:r w:rsidRPr="000F6938">
              <w:t>100185815</w:t>
            </w:r>
          </w:p>
        </w:tc>
      </w:tr>
      <w:tr w:rsidR="000F6938" w:rsidRPr="000F6938" w14:paraId="6FC7CE98" w14:textId="77777777" w:rsidTr="000F6938">
        <w:trPr>
          <w:trHeight w:val="20"/>
        </w:trPr>
        <w:tc>
          <w:tcPr>
            <w:tcW w:w="301" w:type="pct"/>
            <w:vMerge/>
            <w:vAlign w:val="center"/>
            <w:hideMark/>
          </w:tcPr>
          <w:p w14:paraId="478ED695" w14:textId="77777777" w:rsidR="000F6938" w:rsidRPr="000F6938" w:rsidRDefault="000F6938" w:rsidP="000F6938">
            <w:pPr>
              <w:pStyle w:val="1fffb"/>
            </w:pPr>
          </w:p>
        </w:tc>
        <w:tc>
          <w:tcPr>
            <w:tcW w:w="1214" w:type="pct"/>
            <w:vMerge/>
            <w:vAlign w:val="center"/>
            <w:hideMark/>
          </w:tcPr>
          <w:p w14:paraId="4DCAE8AC" w14:textId="77777777" w:rsidR="000F6938" w:rsidRPr="000F6938" w:rsidRDefault="000F6938" w:rsidP="000F6938">
            <w:pPr>
              <w:pStyle w:val="1fffb"/>
            </w:pPr>
          </w:p>
        </w:tc>
        <w:tc>
          <w:tcPr>
            <w:tcW w:w="2352" w:type="pct"/>
            <w:shd w:val="clear" w:color="000000" w:fill="FFFFFF"/>
            <w:noWrap/>
            <w:vAlign w:val="center"/>
            <w:hideMark/>
          </w:tcPr>
          <w:p w14:paraId="7C4CE074" w14:textId="77777777" w:rsidR="000F6938" w:rsidRPr="000F6938" w:rsidRDefault="000F6938" w:rsidP="000F6938">
            <w:pPr>
              <w:pStyle w:val="1fffb"/>
            </w:pPr>
            <w:r w:rsidRPr="000F6938">
              <w:t>Преобразователь давления Карат СДВ-И</w:t>
            </w:r>
          </w:p>
        </w:tc>
        <w:tc>
          <w:tcPr>
            <w:tcW w:w="1134" w:type="pct"/>
            <w:shd w:val="clear" w:color="000000" w:fill="FFFFFF"/>
            <w:noWrap/>
            <w:vAlign w:val="center"/>
            <w:hideMark/>
          </w:tcPr>
          <w:p w14:paraId="2C4BB768" w14:textId="77777777" w:rsidR="000F6938" w:rsidRPr="000F6938" w:rsidRDefault="000F6938" w:rsidP="000F6938">
            <w:pPr>
              <w:pStyle w:val="1fffb"/>
            </w:pPr>
            <w:r w:rsidRPr="000F6938">
              <w:t>77149/77150</w:t>
            </w:r>
          </w:p>
        </w:tc>
      </w:tr>
      <w:tr w:rsidR="000F6938" w:rsidRPr="000F6938" w14:paraId="3B692F32" w14:textId="77777777" w:rsidTr="000F6938">
        <w:trPr>
          <w:trHeight w:val="20"/>
        </w:trPr>
        <w:tc>
          <w:tcPr>
            <w:tcW w:w="301" w:type="pct"/>
            <w:vMerge/>
            <w:vAlign w:val="center"/>
            <w:hideMark/>
          </w:tcPr>
          <w:p w14:paraId="5F4D97CD" w14:textId="77777777" w:rsidR="000F6938" w:rsidRPr="000F6938" w:rsidRDefault="000F6938" w:rsidP="000F6938">
            <w:pPr>
              <w:pStyle w:val="1fffb"/>
            </w:pPr>
          </w:p>
        </w:tc>
        <w:tc>
          <w:tcPr>
            <w:tcW w:w="1214" w:type="pct"/>
            <w:vMerge/>
            <w:vAlign w:val="center"/>
            <w:hideMark/>
          </w:tcPr>
          <w:p w14:paraId="3EC5739B" w14:textId="77777777" w:rsidR="000F6938" w:rsidRPr="000F6938" w:rsidRDefault="000F6938" w:rsidP="000F6938">
            <w:pPr>
              <w:pStyle w:val="1fffb"/>
            </w:pPr>
          </w:p>
        </w:tc>
        <w:tc>
          <w:tcPr>
            <w:tcW w:w="2352" w:type="pct"/>
            <w:shd w:val="clear" w:color="000000" w:fill="FFFFFF"/>
            <w:noWrap/>
            <w:vAlign w:val="center"/>
            <w:hideMark/>
          </w:tcPr>
          <w:p w14:paraId="37F0DCDF" w14:textId="77777777" w:rsidR="000F6938" w:rsidRPr="000F6938" w:rsidRDefault="000F6938" w:rsidP="000F6938">
            <w:pPr>
              <w:pStyle w:val="1fffb"/>
            </w:pPr>
            <w:r w:rsidRPr="000F6938">
              <w:t>Комплект термопреобразователей КТСП-Н</w:t>
            </w:r>
          </w:p>
        </w:tc>
        <w:tc>
          <w:tcPr>
            <w:tcW w:w="1134" w:type="pct"/>
            <w:shd w:val="clear" w:color="000000" w:fill="FFFFFF"/>
            <w:noWrap/>
            <w:vAlign w:val="center"/>
            <w:hideMark/>
          </w:tcPr>
          <w:p w14:paraId="2E562F81" w14:textId="77777777" w:rsidR="000F6938" w:rsidRPr="000F6938" w:rsidRDefault="000F6938" w:rsidP="000F6938">
            <w:pPr>
              <w:pStyle w:val="1fffb"/>
            </w:pPr>
            <w:r w:rsidRPr="000F6938">
              <w:t>28898</w:t>
            </w:r>
          </w:p>
        </w:tc>
      </w:tr>
      <w:tr w:rsidR="000F6938" w:rsidRPr="000F6938" w14:paraId="2BBB6AC2" w14:textId="77777777" w:rsidTr="000F6938">
        <w:trPr>
          <w:trHeight w:val="20"/>
        </w:trPr>
        <w:tc>
          <w:tcPr>
            <w:tcW w:w="301" w:type="pct"/>
            <w:vMerge/>
            <w:vAlign w:val="center"/>
            <w:hideMark/>
          </w:tcPr>
          <w:p w14:paraId="4D446801" w14:textId="77777777" w:rsidR="000F6938" w:rsidRPr="000F6938" w:rsidRDefault="000F6938" w:rsidP="000F6938">
            <w:pPr>
              <w:pStyle w:val="1fffb"/>
            </w:pPr>
          </w:p>
        </w:tc>
        <w:tc>
          <w:tcPr>
            <w:tcW w:w="1214" w:type="pct"/>
            <w:vMerge/>
            <w:vAlign w:val="center"/>
            <w:hideMark/>
          </w:tcPr>
          <w:p w14:paraId="5456DC35" w14:textId="77777777" w:rsidR="000F6938" w:rsidRPr="000F6938" w:rsidRDefault="000F6938" w:rsidP="000F6938">
            <w:pPr>
              <w:pStyle w:val="1fffb"/>
            </w:pPr>
          </w:p>
        </w:tc>
        <w:tc>
          <w:tcPr>
            <w:tcW w:w="2352" w:type="pct"/>
            <w:shd w:val="clear" w:color="000000" w:fill="FFFFFF"/>
            <w:noWrap/>
            <w:vAlign w:val="center"/>
            <w:hideMark/>
          </w:tcPr>
          <w:p w14:paraId="234AC209" w14:textId="77777777" w:rsidR="000F6938" w:rsidRPr="000F6938" w:rsidRDefault="000F6938" w:rsidP="000F6938">
            <w:pPr>
              <w:pStyle w:val="1fffb"/>
            </w:pPr>
            <w:r w:rsidRPr="000F6938">
              <w:t>Счетчик воды ВСХ ХД-20</w:t>
            </w:r>
          </w:p>
        </w:tc>
        <w:tc>
          <w:tcPr>
            <w:tcW w:w="1134" w:type="pct"/>
            <w:shd w:val="clear" w:color="000000" w:fill="FFFFFF"/>
            <w:noWrap/>
            <w:vAlign w:val="center"/>
            <w:hideMark/>
          </w:tcPr>
          <w:p w14:paraId="06029283" w14:textId="77777777" w:rsidR="000F6938" w:rsidRPr="000F6938" w:rsidRDefault="000F6938" w:rsidP="000F6938">
            <w:pPr>
              <w:pStyle w:val="1fffb"/>
            </w:pPr>
            <w:r w:rsidRPr="000F6938">
              <w:t>58748656</w:t>
            </w:r>
          </w:p>
        </w:tc>
      </w:tr>
      <w:tr w:rsidR="000F6938" w:rsidRPr="000F6938" w14:paraId="00823927" w14:textId="77777777" w:rsidTr="000F6938">
        <w:trPr>
          <w:trHeight w:val="20"/>
        </w:trPr>
        <w:tc>
          <w:tcPr>
            <w:tcW w:w="301" w:type="pct"/>
            <w:vMerge w:val="restart"/>
            <w:shd w:val="clear" w:color="000000" w:fill="FFFFFF"/>
            <w:noWrap/>
            <w:vAlign w:val="center"/>
            <w:hideMark/>
          </w:tcPr>
          <w:p w14:paraId="4FFB4CAC" w14:textId="77777777" w:rsidR="000F6938" w:rsidRPr="000F6938" w:rsidRDefault="000F6938" w:rsidP="000F6938">
            <w:pPr>
              <w:pStyle w:val="1fffb"/>
            </w:pPr>
            <w:r w:rsidRPr="000F6938">
              <w:t>16</w:t>
            </w:r>
          </w:p>
        </w:tc>
        <w:tc>
          <w:tcPr>
            <w:tcW w:w="1214" w:type="pct"/>
            <w:vMerge w:val="restart"/>
            <w:shd w:val="clear" w:color="000000" w:fill="FFFFFF"/>
            <w:vAlign w:val="center"/>
            <w:hideMark/>
          </w:tcPr>
          <w:p w14:paraId="76B94529" w14:textId="77777777" w:rsidR="000F6938" w:rsidRPr="000F6938" w:rsidRDefault="000F6938" w:rsidP="000F6938">
            <w:pPr>
              <w:pStyle w:val="1fffb"/>
            </w:pPr>
            <w:r w:rsidRPr="000F6938">
              <w:t>АО «Россети Тюмень» УТ-7 (жилые дома, магазины)</w:t>
            </w:r>
          </w:p>
        </w:tc>
        <w:tc>
          <w:tcPr>
            <w:tcW w:w="2352" w:type="pct"/>
            <w:shd w:val="clear" w:color="000000" w:fill="FFFFFF"/>
            <w:noWrap/>
            <w:vAlign w:val="center"/>
            <w:hideMark/>
          </w:tcPr>
          <w:p w14:paraId="3C9F3E90" w14:textId="77777777" w:rsidR="000F6938" w:rsidRPr="000F6938" w:rsidRDefault="000F6938" w:rsidP="000F6938">
            <w:pPr>
              <w:pStyle w:val="1fffb"/>
            </w:pPr>
            <w:r w:rsidRPr="000F6938">
              <w:t>КАРАТ-307 Тепловычислитель</w:t>
            </w:r>
          </w:p>
        </w:tc>
        <w:tc>
          <w:tcPr>
            <w:tcW w:w="1134" w:type="pct"/>
            <w:shd w:val="clear" w:color="000000" w:fill="FFFFFF"/>
            <w:noWrap/>
            <w:vAlign w:val="center"/>
            <w:hideMark/>
          </w:tcPr>
          <w:p w14:paraId="44300024" w14:textId="77777777" w:rsidR="000F6938" w:rsidRPr="000F6938" w:rsidRDefault="000F6938" w:rsidP="000F6938">
            <w:pPr>
              <w:pStyle w:val="1fffb"/>
            </w:pPr>
            <w:r w:rsidRPr="000F6938">
              <w:t>22234216</w:t>
            </w:r>
          </w:p>
        </w:tc>
      </w:tr>
      <w:tr w:rsidR="000F6938" w:rsidRPr="000F6938" w14:paraId="43569712" w14:textId="77777777" w:rsidTr="000F6938">
        <w:trPr>
          <w:trHeight w:val="20"/>
        </w:trPr>
        <w:tc>
          <w:tcPr>
            <w:tcW w:w="301" w:type="pct"/>
            <w:vMerge/>
            <w:vAlign w:val="center"/>
            <w:hideMark/>
          </w:tcPr>
          <w:p w14:paraId="1ED73901" w14:textId="77777777" w:rsidR="000F6938" w:rsidRPr="000F6938" w:rsidRDefault="000F6938" w:rsidP="000F6938">
            <w:pPr>
              <w:pStyle w:val="1fffb"/>
            </w:pPr>
          </w:p>
        </w:tc>
        <w:tc>
          <w:tcPr>
            <w:tcW w:w="1214" w:type="pct"/>
            <w:vMerge/>
            <w:vAlign w:val="center"/>
            <w:hideMark/>
          </w:tcPr>
          <w:p w14:paraId="41B298CE" w14:textId="77777777" w:rsidR="000F6938" w:rsidRPr="000F6938" w:rsidRDefault="000F6938" w:rsidP="000F6938">
            <w:pPr>
              <w:pStyle w:val="1fffb"/>
            </w:pPr>
          </w:p>
        </w:tc>
        <w:tc>
          <w:tcPr>
            <w:tcW w:w="2352" w:type="pct"/>
            <w:shd w:val="clear" w:color="000000" w:fill="FFFFFF"/>
            <w:noWrap/>
            <w:vAlign w:val="center"/>
            <w:hideMark/>
          </w:tcPr>
          <w:p w14:paraId="7B9CFA13" w14:textId="77777777" w:rsidR="000F6938" w:rsidRPr="000F6938" w:rsidRDefault="000F6938" w:rsidP="000F6938">
            <w:pPr>
              <w:pStyle w:val="1fffb"/>
            </w:pPr>
            <w:r w:rsidRPr="000F6938">
              <w:t>КАРАТ 55-65-0 расходомер</w:t>
            </w:r>
          </w:p>
        </w:tc>
        <w:tc>
          <w:tcPr>
            <w:tcW w:w="1134" w:type="pct"/>
            <w:shd w:val="clear" w:color="000000" w:fill="FFFFFF"/>
            <w:noWrap/>
            <w:vAlign w:val="center"/>
            <w:hideMark/>
          </w:tcPr>
          <w:p w14:paraId="5032AE53" w14:textId="77777777" w:rsidR="000F6938" w:rsidRPr="000F6938" w:rsidRDefault="000F6938" w:rsidP="000F6938">
            <w:pPr>
              <w:pStyle w:val="1fffb"/>
            </w:pPr>
            <w:r w:rsidRPr="000F6938">
              <w:t>65131916</w:t>
            </w:r>
          </w:p>
        </w:tc>
      </w:tr>
      <w:tr w:rsidR="000F6938" w:rsidRPr="000F6938" w14:paraId="4061E43A" w14:textId="77777777" w:rsidTr="000F6938">
        <w:trPr>
          <w:trHeight w:val="20"/>
        </w:trPr>
        <w:tc>
          <w:tcPr>
            <w:tcW w:w="301" w:type="pct"/>
            <w:vMerge/>
            <w:vAlign w:val="center"/>
            <w:hideMark/>
          </w:tcPr>
          <w:p w14:paraId="6BEE5D1C" w14:textId="77777777" w:rsidR="000F6938" w:rsidRPr="000F6938" w:rsidRDefault="000F6938" w:rsidP="000F6938">
            <w:pPr>
              <w:pStyle w:val="1fffb"/>
            </w:pPr>
          </w:p>
        </w:tc>
        <w:tc>
          <w:tcPr>
            <w:tcW w:w="1214" w:type="pct"/>
            <w:vMerge/>
            <w:vAlign w:val="center"/>
            <w:hideMark/>
          </w:tcPr>
          <w:p w14:paraId="3276F7A1" w14:textId="77777777" w:rsidR="000F6938" w:rsidRPr="000F6938" w:rsidRDefault="000F6938" w:rsidP="000F6938">
            <w:pPr>
              <w:pStyle w:val="1fffb"/>
            </w:pPr>
          </w:p>
        </w:tc>
        <w:tc>
          <w:tcPr>
            <w:tcW w:w="2352" w:type="pct"/>
            <w:shd w:val="clear" w:color="000000" w:fill="FFFFFF"/>
            <w:noWrap/>
            <w:vAlign w:val="center"/>
            <w:hideMark/>
          </w:tcPr>
          <w:p w14:paraId="1906AA17" w14:textId="77777777" w:rsidR="000F6938" w:rsidRPr="000F6938" w:rsidRDefault="000F6938" w:rsidP="000F6938">
            <w:pPr>
              <w:pStyle w:val="1fffb"/>
            </w:pPr>
            <w:r w:rsidRPr="000F6938">
              <w:t>Преобразователь давления Карат СДВ-И</w:t>
            </w:r>
          </w:p>
        </w:tc>
        <w:tc>
          <w:tcPr>
            <w:tcW w:w="1134" w:type="pct"/>
            <w:shd w:val="clear" w:color="000000" w:fill="FFFFFF"/>
            <w:noWrap/>
            <w:vAlign w:val="center"/>
            <w:hideMark/>
          </w:tcPr>
          <w:p w14:paraId="2FB7FC96" w14:textId="77777777" w:rsidR="000F6938" w:rsidRPr="000F6938" w:rsidRDefault="000F6938" w:rsidP="000F6938">
            <w:pPr>
              <w:pStyle w:val="1fffb"/>
            </w:pPr>
            <w:r w:rsidRPr="000F6938">
              <w:t>77155/77156</w:t>
            </w:r>
          </w:p>
        </w:tc>
      </w:tr>
      <w:tr w:rsidR="000F6938" w:rsidRPr="000F6938" w14:paraId="1C42A6D5" w14:textId="77777777" w:rsidTr="000F6938">
        <w:trPr>
          <w:trHeight w:val="20"/>
        </w:trPr>
        <w:tc>
          <w:tcPr>
            <w:tcW w:w="301" w:type="pct"/>
            <w:vMerge/>
            <w:vAlign w:val="center"/>
            <w:hideMark/>
          </w:tcPr>
          <w:p w14:paraId="067D67D4" w14:textId="77777777" w:rsidR="000F6938" w:rsidRPr="000F6938" w:rsidRDefault="000F6938" w:rsidP="000F6938">
            <w:pPr>
              <w:pStyle w:val="1fffb"/>
            </w:pPr>
          </w:p>
        </w:tc>
        <w:tc>
          <w:tcPr>
            <w:tcW w:w="1214" w:type="pct"/>
            <w:vMerge/>
            <w:vAlign w:val="center"/>
            <w:hideMark/>
          </w:tcPr>
          <w:p w14:paraId="1404F2EE" w14:textId="77777777" w:rsidR="000F6938" w:rsidRPr="000F6938" w:rsidRDefault="000F6938" w:rsidP="000F6938">
            <w:pPr>
              <w:pStyle w:val="1fffb"/>
            </w:pPr>
          </w:p>
        </w:tc>
        <w:tc>
          <w:tcPr>
            <w:tcW w:w="2352" w:type="pct"/>
            <w:shd w:val="clear" w:color="000000" w:fill="FFFFFF"/>
            <w:noWrap/>
            <w:vAlign w:val="center"/>
            <w:hideMark/>
          </w:tcPr>
          <w:p w14:paraId="1CE84FCE" w14:textId="77777777" w:rsidR="000F6938" w:rsidRPr="000F6938" w:rsidRDefault="000F6938" w:rsidP="000F6938">
            <w:pPr>
              <w:pStyle w:val="1fffb"/>
            </w:pPr>
            <w:r w:rsidRPr="000F6938">
              <w:t>Комплект термопреобразователей КТСП-Н</w:t>
            </w:r>
          </w:p>
        </w:tc>
        <w:tc>
          <w:tcPr>
            <w:tcW w:w="1134" w:type="pct"/>
            <w:shd w:val="clear" w:color="000000" w:fill="FFFFFF"/>
            <w:noWrap/>
            <w:vAlign w:val="center"/>
            <w:hideMark/>
          </w:tcPr>
          <w:p w14:paraId="174A6648" w14:textId="77777777" w:rsidR="000F6938" w:rsidRPr="000F6938" w:rsidRDefault="000F6938" w:rsidP="000F6938">
            <w:pPr>
              <w:pStyle w:val="1fffb"/>
            </w:pPr>
            <w:r w:rsidRPr="000F6938">
              <w:t>28924</w:t>
            </w:r>
          </w:p>
        </w:tc>
      </w:tr>
      <w:tr w:rsidR="000F6938" w:rsidRPr="000F6938" w14:paraId="189F1106" w14:textId="77777777" w:rsidTr="000F6938">
        <w:trPr>
          <w:trHeight w:val="20"/>
        </w:trPr>
        <w:tc>
          <w:tcPr>
            <w:tcW w:w="301" w:type="pct"/>
            <w:vMerge/>
            <w:vAlign w:val="center"/>
            <w:hideMark/>
          </w:tcPr>
          <w:p w14:paraId="44070894" w14:textId="77777777" w:rsidR="000F6938" w:rsidRPr="000F6938" w:rsidRDefault="000F6938" w:rsidP="000F6938">
            <w:pPr>
              <w:pStyle w:val="1fffb"/>
            </w:pPr>
          </w:p>
        </w:tc>
        <w:tc>
          <w:tcPr>
            <w:tcW w:w="1214" w:type="pct"/>
            <w:vMerge/>
            <w:vAlign w:val="center"/>
            <w:hideMark/>
          </w:tcPr>
          <w:p w14:paraId="5CE0EF61" w14:textId="77777777" w:rsidR="000F6938" w:rsidRPr="000F6938" w:rsidRDefault="000F6938" w:rsidP="000F6938">
            <w:pPr>
              <w:pStyle w:val="1fffb"/>
            </w:pPr>
          </w:p>
        </w:tc>
        <w:tc>
          <w:tcPr>
            <w:tcW w:w="2352" w:type="pct"/>
            <w:shd w:val="clear" w:color="000000" w:fill="FFFFFF"/>
            <w:noWrap/>
            <w:vAlign w:val="center"/>
            <w:hideMark/>
          </w:tcPr>
          <w:p w14:paraId="3C4C3F5E" w14:textId="77777777" w:rsidR="000F6938" w:rsidRPr="000F6938" w:rsidRDefault="000F6938" w:rsidP="000F6938">
            <w:pPr>
              <w:pStyle w:val="1fffb"/>
            </w:pPr>
            <w:r w:rsidRPr="000F6938">
              <w:t>Счетчик воды ВСХ ХНд-20</w:t>
            </w:r>
          </w:p>
        </w:tc>
        <w:tc>
          <w:tcPr>
            <w:tcW w:w="1134" w:type="pct"/>
            <w:shd w:val="clear" w:color="000000" w:fill="FFFFFF"/>
            <w:noWrap/>
            <w:vAlign w:val="center"/>
            <w:hideMark/>
          </w:tcPr>
          <w:p w14:paraId="5427DEE6" w14:textId="77777777" w:rsidR="000F6938" w:rsidRPr="000F6938" w:rsidRDefault="000F6938" w:rsidP="000F6938">
            <w:pPr>
              <w:pStyle w:val="1fffb"/>
            </w:pPr>
            <w:r w:rsidRPr="000F6938">
              <w:t>17309176</w:t>
            </w:r>
          </w:p>
        </w:tc>
      </w:tr>
      <w:tr w:rsidR="000F6938" w:rsidRPr="000F6938" w14:paraId="6A788B82" w14:textId="77777777" w:rsidTr="000F6938">
        <w:trPr>
          <w:trHeight w:val="20"/>
        </w:trPr>
        <w:tc>
          <w:tcPr>
            <w:tcW w:w="301" w:type="pct"/>
            <w:vMerge w:val="restart"/>
            <w:shd w:val="clear" w:color="000000" w:fill="FFFFFF"/>
            <w:noWrap/>
            <w:vAlign w:val="center"/>
            <w:hideMark/>
          </w:tcPr>
          <w:p w14:paraId="295CC323" w14:textId="77777777" w:rsidR="000F6938" w:rsidRPr="000F6938" w:rsidRDefault="000F6938" w:rsidP="000F6938">
            <w:pPr>
              <w:pStyle w:val="1fffb"/>
            </w:pPr>
            <w:r w:rsidRPr="000F6938">
              <w:t>17</w:t>
            </w:r>
          </w:p>
        </w:tc>
        <w:tc>
          <w:tcPr>
            <w:tcW w:w="1214" w:type="pct"/>
            <w:vMerge w:val="restart"/>
            <w:shd w:val="clear" w:color="000000" w:fill="FFFFFF"/>
            <w:vAlign w:val="center"/>
            <w:hideMark/>
          </w:tcPr>
          <w:p w14:paraId="66B6D2C8" w14:textId="77777777" w:rsidR="000F6938" w:rsidRPr="000F6938" w:rsidRDefault="000F6938" w:rsidP="000F6938">
            <w:pPr>
              <w:pStyle w:val="1fffb"/>
            </w:pPr>
            <w:r w:rsidRPr="000F6938">
              <w:t>ООО "РН-Ремонт НПО"</w:t>
            </w:r>
          </w:p>
        </w:tc>
        <w:tc>
          <w:tcPr>
            <w:tcW w:w="2352" w:type="pct"/>
            <w:shd w:val="clear" w:color="000000" w:fill="FFFFFF"/>
            <w:noWrap/>
            <w:vAlign w:val="center"/>
            <w:hideMark/>
          </w:tcPr>
          <w:p w14:paraId="0EC11DEC" w14:textId="77777777" w:rsidR="000F6938" w:rsidRPr="000F6938" w:rsidRDefault="000F6938" w:rsidP="000F6938">
            <w:pPr>
              <w:pStyle w:val="1fffb"/>
            </w:pPr>
            <w:r w:rsidRPr="000F6938">
              <w:t>КАРАТ-307 Тепловычислитель</w:t>
            </w:r>
          </w:p>
        </w:tc>
        <w:tc>
          <w:tcPr>
            <w:tcW w:w="1134" w:type="pct"/>
            <w:shd w:val="clear" w:color="000000" w:fill="FFFFFF"/>
            <w:noWrap/>
            <w:vAlign w:val="center"/>
            <w:hideMark/>
          </w:tcPr>
          <w:p w14:paraId="21A5A35B" w14:textId="77777777" w:rsidR="000F6938" w:rsidRPr="000F6938" w:rsidRDefault="000F6938" w:rsidP="000F6938">
            <w:pPr>
              <w:pStyle w:val="1fffb"/>
            </w:pPr>
            <w:r w:rsidRPr="000F6938">
              <w:t>№ 00180314</w:t>
            </w:r>
          </w:p>
        </w:tc>
      </w:tr>
      <w:tr w:rsidR="000F6938" w:rsidRPr="000F6938" w14:paraId="503C8A5D" w14:textId="77777777" w:rsidTr="000F6938">
        <w:trPr>
          <w:trHeight w:val="20"/>
        </w:trPr>
        <w:tc>
          <w:tcPr>
            <w:tcW w:w="301" w:type="pct"/>
            <w:vMerge/>
            <w:vAlign w:val="center"/>
            <w:hideMark/>
          </w:tcPr>
          <w:p w14:paraId="2D8CF5EF" w14:textId="77777777" w:rsidR="000F6938" w:rsidRPr="000F6938" w:rsidRDefault="000F6938" w:rsidP="000F6938">
            <w:pPr>
              <w:pStyle w:val="1fffb"/>
            </w:pPr>
          </w:p>
        </w:tc>
        <w:tc>
          <w:tcPr>
            <w:tcW w:w="1214" w:type="pct"/>
            <w:vMerge/>
            <w:vAlign w:val="center"/>
            <w:hideMark/>
          </w:tcPr>
          <w:p w14:paraId="13C3A765" w14:textId="77777777" w:rsidR="000F6938" w:rsidRPr="000F6938" w:rsidRDefault="000F6938" w:rsidP="000F6938">
            <w:pPr>
              <w:pStyle w:val="1fffb"/>
            </w:pPr>
          </w:p>
        </w:tc>
        <w:tc>
          <w:tcPr>
            <w:tcW w:w="2352" w:type="pct"/>
            <w:shd w:val="clear" w:color="000000" w:fill="FFFFFF"/>
            <w:noWrap/>
            <w:vAlign w:val="center"/>
            <w:hideMark/>
          </w:tcPr>
          <w:p w14:paraId="53F991CD" w14:textId="77777777" w:rsidR="000F6938" w:rsidRPr="000F6938" w:rsidRDefault="000F6938" w:rsidP="000F6938">
            <w:pPr>
              <w:pStyle w:val="1fffb"/>
            </w:pPr>
            <w:r w:rsidRPr="000F6938">
              <w:t>КАРАТ 551-100-0 расходомер</w:t>
            </w:r>
          </w:p>
        </w:tc>
        <w:tc>
          <w:tcPr>
            <w:tcW w:w="1134" w:type="pct"/>
            <w:shd w:val="clear" w:color="000000" w:fill="FFFFFF"/>
            <w:noWrap/>
            <w:vAlign w:val="center"/>
            <w:hideMark/>
          </w:tcPr>
          <w:p w14:paraId="285B4396" w14:textId="77777777" w:rsidR="000F6938" w:rsidRPr="000F6938" w:rsidRDefault="000F6938" w:rsidP="000F6938">
            <w:pPr>
              <w:pStyle w:val="1fffb"/>
            </w:pPr>
            <w:r w:rsidRPr="000F6938">
              <w:t>100180314</w:t>
            </w:r>
          </w:p>
        </w:tc>
      </w:tr>
      <w:tr w:rsidR="000F6938" w:rsidRPr="000F6938" w14:paraId="4C5BFFDD" w14:textId="77777777" w:rsidTr="000F6938">
        <w:trPr>
          <w:trHeight w:val="20"/>
        </w:trPr>
        <w:tc>
          <w:tcPr>
            <w:tcW w:w="301" w:type="pct"/>
            <w:vMerge/>
            <w:vAlign w:val="center"/>
            <w:hideMark/>
          </w:tcPr>
          <w:p w14:paraId="3D94E674" w14:textId="77777777" w:rsidR="000F6938" w:rsidRPr="000F6938" w:rsidRDefault="000F6938" w:rsidP="000F6938">
            <w:pPr>
              <w:pStyle w:val="1fffb"/>
            </w:pPr>
          </w:p>
        </w:tc>
        <w:tc>
          <w:tcPr>
            <w:tcW w:w="1214" w:type="pct"/>
            <w:vMerge/>
            <w:vAlign w:val="center"/>
            <w:hideMark/>
          </w:tcPr>
          <w:p w14:paraId="1459D3B9" w14:textId="77777777" w:rsidR="000F6938" w:rsidRPr="000F6938" w:rsidRDefault="000F6938" w:rsidP="000F6938">
            <w:pPr>
              <w:pStyle w:val="1fffb"/>
            </w:pPr>
          </w:p>
        </w:tc>
        <w:tc>
          <w:tcPr>
            <w:tcW w:w="2352" w:type="pct"/>
            <w:shd w:val="clear" w:color="000000" w:fill="FFFFFF"/>
            <w:noWrap/>
            <w:vAlign w:val="center"/>
            <w:hideMark/>
          </w:tcPr>
          <w:p w14:paraId="551C230B" w14:textId="0C6248F2" w:rsidR="000F6938" w:rsidRPr="000F6938" w:rsidRDefault="000F6938" w:rsidP="000F6938">
            <w:pPr>
              <w:pStyle w:val="1fffb"/>
            </w:pPr>
            <w:r w:rsidRPr="000F6938">
              <w:t>преобразователи расхода МФ</w:t>
            </w:r>
          </w:p>
        </w:tc>
        <w:tc>
          <w:tcPr>
            <w:tcW w:w="1134" w:type="pct"/>
            <w:shd w:val="clear" w:color="000000" w:fill="FFFFFF"/>
            <w:noWrap/>
            <w:vAlign w:val="center"/>
            <w:hideMark/>
          </w:tcPr>
          <w:p w14:paraId="337937BC" w14:textId="77777777" w:rsidR="000F6938" w:rsidRPr="000F6938" w:rsidRDefault="000F6938" w:rsidP="000F6938">
            <w:pPr>
              <w:pStyle w:val="1fffb"/>
            </w:pPr>
            <w:r w:rsidRPr="000F6938">
              <w:t>201014604/201014605</w:t>
            </w:r>
          </w:p>
        </w:tc>
      </w:tr>
      <w:tr w:rsidR="000F6938" w:rsidRPr="000F6938" w14:paraId="7B1BD0F3" w14:textId="77777777" w:rsidTr="000F6938">
        <w:trPr>
          <w:trHeight w:val="20"/>
        </w:trPr>
        <w:tc>
          <w:tcPr>
            <w:tcW w:w="301" w:type="pct"/>
            <w:vMerge/>
            <w:vAlign w:val="center"/>
            <w:hideMark/>
          </w:tcPr>
          <w:p w14:paraId="00738F97" w14:textId="77777777" w:rsidR="000F6938" w:rsidRPr="000F6938" w:rsidRDefault="000F6938" w:rsidP="000F6938">
            <w:pPr>
              <w:pStyle w:val="1fffb"/>
            </w:pPr>
          </w:p>
        </w:tc>
        <w:tc>
          <w:tcPr>
            <w:tcW w:w="1214" w:type="pct"/>
            <w:vMerge/>
            <w:vAlign w:val="center"/>
            <w:hideMark/>
          </w:tcPr>
          <w:p w14:paraId="6C584036" w14:textId="77777777" w:rsidR="000F6938" w:rsidRPr="000F6938" w:rsidRDefault="000F6938" w:rsidP="000F6938">
            <w:pPr>
              <w:pStyle w:val="1fffb"/>
            </w:pPr>
          </w:p>
        </w:tc>
        <w:tc>
          <w:tcPr>
            <w:tcW w:w="2352" w:type="pct"/>
            <w:shd w:val="clear" w:color="000000" w:fill="FFFFFF"/>
            <w:noWrap/>
            <w:vAlign w:val="center"/>
            <w:hideMark/>
          </w:tcPr>
          <w:p w14:paraId="10A445D7" w14:textId="77777777" w:rsidR="000F6938" w:rsidRPr="000F6938" w:rsidRDefault="000F6938" w:rsidP="000F6938">
            <w:pPr>
              <w:pStyle w:val="1fffb"/>
            </w:pPr>
            <w:r w:rsidRPr="000F6938">
              <w:t>термопреобразователи КТПТР-01</w:t>
            </w:r>
          </w:p>
        </w:tc>
        <w:tc>
          <w:tcPr>
            <w:tcW w:w="1134" w:type="pct"/>
            <w:shd w:val="clear" w:color="000000" w:fill="FFFFFF"/>
            <w:noWrap/>
            <w:vAlign w:val="center"/>
            <w:hideMark/>
          </w:tcPr>
          <w:p w14:paraId="09180F9E" w14:textId="77777777" w:rsidR="000F6938" w:rsidRPr="000F6938" w:rsidRDefault="000F6938" w:rsidP="000F6938">
            <w:pPr>
              <w:pStyle w:val="1fffb"/>
            </w:pPr>
            <w:r w:rsidRPr="000F6938">
              <w:t>№ 8604/8604А</w:t>
            </w:r>
          </w:p>
        </w:tc>
      </w:tr>
      <w:tr w:rsidR="000F6938" w:rsidRPr="000F6938" w14:paraId="11F62420" w14:textId="77777777" w:rsidTr="000F6938">
        <w:trPr>
          <w:trHeight w:val="20"/>
        </w:trPr>
        <w:tc>
          <w:tcPr>
            <w:tcW w:w="301" w:type="pct"/>
            <w:vMerge w:val="restart"/>
            <w:shd w:val="clear" w:color="000000" w:fill="FFFFFF"/>
            <w:noWrap/>
            <w:vAlign w:val="center"/>
            <w:hideMark/>
          </w:tcPr>
          <w:p w14:paraId="752BEF16" w14:textId="77777777" w:rsidR="000F6938" w:rsidRPr="000F6938" w:rsidRDefault="000F6938" w:rsidP="000F6938">
            <w:pPr>
              <w:pStyle w:val="1fffb"/>
            </w:pPr>
            <w:r w:rsidRPr="000F6938">
              <w:t>18</w:t>
            </w:r>
          </w:p>
        </w:tc>
        <w:tc>
          <w:tcPr>
            <w:tcW w:w="1214" w:type="pct"/>
            <w:vMerge w:val="restart"/>
            <w:shd w:val="clear" w:color="000000" w:fill="FFFFFF"/>
            <w:vAlign w:val="center"/>
            <w:hideMark/>
          </w:tcPr>
          <w:p w14:paraId="31802617" w14:textId="77777777" w:rsidR="000F6938" w:rsidRPr="000F6938" w:rsidRDefault="000F6938" w:rsidP="000F6938">
            <w:pPr>
              <w:pStyle w:val="1fffb"/>
            </w:pPr>
            <w:r w:rsidRPr="000F6938">
              <w:t>ООО "РН-Сервис"</w:t>
            </w:r>
          </w:p>
        </w:tc>
        <w:tc>
          <w:tcPr>
            <w:tcW w:w="2352" w:type="pct"/>
            <w:shd w:val="clear" w:color="000000" w:fill="FFFFFF"/>
            <w:noWrap/>
            <w:vAlign w:val="center"/>
            <w:hideMark/>
          </w:tcPr>
          <w:p w14:paraId="1C420704" w14:textId="77777777" w:rsidR="000F6938" w:rsidRPr="000F6938" w:rsidRDefault="000F6938" w:rsidP="000F6938">
            <w:pPr>
              <w:pStyle w:val="1fffb"/>
            </w:pPr>
            <w:r w:rsidRPr="000F6938">
              <w:t>КАРАТ-306 Тепловычислитель</w:t>
            </w:r>
          </w:p>
        </w:tc>
        <w:tc>
          <w:tcPr>
            <w:tcW w:w="1134" w:type="pct"/>
            <w:shd w:val="clear" w:color="000000" w:fill="FFFFFF"/>
            <w:noWrap/>
            <w:vAlign w:val="center"/>
            <w:hideMark/>
          </w:tcPr>
          <w:p w14:paraId="2C13E2F2" w14:textId="77777777" w:rsidR="000F6938" w:rsidRPr="000F6938" w:rsidRDefault="000F6938" w:rsidP="000F6938">
            <w:pPr>
              <w:pStyle w:val="1fffb"/>
            </w:pPr>
            <w:r w:rsidRPr="000F6938">
              <w:t>№ 06241818</w:t>
            </w:r>
          </w:p>
        </w:tc>
      </w:tr>
      <w:tr w:rsidR="000F6938" w:rsidRPr="000F6938" w14:paraId="1CC4D532" w14:textId="77777777" w:rsidTr="000F6938">
        <w:trPr>
          <w:trHeight w:val="20"/>
        </w:trPr>
        <w:tc>
          <w:tcPr>
            <w:tcW w:w="301" w:type="pct"/>
            <w:vMerge/>
            <w:vAlign w:val="center"/>
            <w:hideMark/>
          </w:tcPr>
          <w:p w14:paraId="2AD49AAC" w14:textId="77777777" w:rsidR="000F6938" w:rsidRPr="000F6938" w:rsidRDefault="000F6938" w:rsidP="000F6938">
            <w:pPr>
              <w:pStyle w:val="1fffb"/>
            </w:pPr>
          </w:p>
        </w:tc>
        <w:tc>
          <w:tcPr>
            <w:tcW w:w="1214" w:type="pct"/>
            <w:vMerge/>
            <w:vAlign w:val="center"/>
            <w:hideMark/>
          </w:tcPr>
          <w:p w14:paraId="393E710E" w14:textId="77777777" w:rsidR="000F6938" w:rsidRPr="000F6938" w:rsidRDefault="000F6938" w:rsidP="000F6938">
            <w:pPr>
              <w:pStyle w:val="1fffb"/>
            </w:pPr>
          </w:p>
        </w:tc>
        <w:tc>
          <w:tcPr>
            <w:tcW w:w="2352" w:type="pct"/>
            <w:shd w:val="clear" w:color="000000" w:fill="FFFFFF"/>
            <w:noWrap/>
            <w:vAlign w:val="center"/>
            <w:hideMark/>
          </w:tcPr>
          <w:p w14:paraId="2B84053F" w14:textId="77777777" w:rsidR="000F6938" w:rsidRPr="000F6938" w:rsidRDefault="000F6938" w:rsidP="000F6938">
            <w:pPr>
              <w:pStyle w:val="1fffb"/>
            </w:pPr>
            <w:r w:rsidRPr="000F6938">
              <w:t>КАРАТ 551-50-0 расходомер</w:t>
            </w:r>
          </w:p>
        </w:tc>
        <w:tc>
          <w:tcPr>
            <w:tcW w:w="1134" w:type="pct"/>
            <w:shd w:val="clear" w:color="000000" w:fill="FFFFFF"/>
            <w:noWrap/>
            <w:vAlign w:val="center"/>
            <w:hideMark/>
          </w:tcPr>
          <w:p w14:paraId="02CA0F97" w14:textId="77777777" w:rsidR="000F6938" w:rsidRPr="000F6938" w:rsidRDefault="000F6938" w:rsidP="000F6938">
            <w:pPr>
              <w:pStyle w:val="1fffb"/>
            </w:pPr>
            <w:r w:rsidRPr="000F6938">
              <w:t>50666118</w:t>
            </w:r>
          </w:p>
        </w:tc>
      </w:tr>
      <w:tr w:rsidR="000F6938" w:rsidRPr="000F6938" w14:paraId="591B72A3" w14:textId="77777777" w:rsidTr="000F6938">
        <w:trPr>
          <w:trHeight w:val="20"/>
        </w:trPr>
        <w:tc>
          <w:tcPr>
            <w:tcW w:w="301" w:type="pct"/>
            <w:vMerge/>
            <w:vAlign w:val="center"/>
            <w:hideMark/>
          </w:tcPr>
          <w:p w14:paraId="4633A1A1" w14:textId="77777777" w:rsidR="000F6938" w:rsidRPr="000F6938" w:rsidRDefault="000F6938" w:rsidP="000F6938">
            <w:pPr>
              <w:pStyle w:val="1fffb"/>
            </w:pPr>
          </w:p>
        </w:tc>
        <w:tc>
          <w:tcPr>
            <w:tcW w:w="1214" w:type="pct"/>
            <w:vMerge/>
            <w:vAlign w:val="center"/>
            <w:hideMark/>
          </w:tcPr>
          <w:p w14:paraId="45CC6C63" w14:textId="77777777" w:rsidR="000F6938" w:rsidRPr="000F6938" w:rsidRDefault="000F6938" w:rsidP="000F6938">
            <w:pPr>
              <w:pStyle w:val="1fffb"/>
            </w:pPr>
          </w:p>
        </w:tc>
        <w:tc>
          <w:tcPr>
            <w:tcW w:w="2352" w:type="pct"/>
            <w:shd w:val="clear" w:color="000000" w:fill="FFFFFF"/>
            <w:noWrap/>
            <w:vAlign w:val="center"/>
            <w:hideMark/>
          </w:tcPr>
          <w:p w14:paraId="4E66F612" w14:textId="77777777" w:rsidR="000F6938" w:rsidRPr="000F6938" w:rsidRDefault="000F6938" w:rsidP="000F6938">
            <w:pPr>
              <w:pStyle w:val="1fffb"/>
            </w:pPr>
            <w:r w:rsidRPr="000F6938">
              <w:t>БЕТАР СГВ 15Д счетчик воды</w:t>
            </w:r>
          </w:p>
        </w:tc>
        <w:tc>
          <w:tcPr>
            <w:tcW w:w="1134" w:type="pct"/>
            <w:shd w:val="clear" w:color="000000" w:fill="FFFFFF"/>
            <w:noWrap/>
            <w:vAlign w:val="center"/>
            <w:hideMark/>
          </w:tcPr>
          <w:p w14:paraId="5EFADDCA" w14:textId="77777777" w:rsidR="000F6938" w:rsidRPr="000F6938" w:rsidRDefault="000F6938" w:rsidP="000F6938">
            <w:pPr>
              <w:pStyle w:val="1fffb"/>
            </w:pPr>
            <w:r w:rsidRPr="000F6938">
              <w:t>36472545</w:t>
            </w:r>
          </w:p>
        </w:tc>
      </w:tr>
      <w:tr w:rsidR="000F6938" w:rsidRPr="000F6938" w14:paraId="1B89A1C6" w14:textId="77777777" w:rsidTr="000F6938">
        <w:trPr>
          <w:trHeight w:val="20"/>
        </w:trPr>
        <w:tc>
          <w:tcPr>
            <w:tcW w:w="301" w:type="pct"/>
            <w:vMerge w:val="restart"/>
            <w:shd w:val="clear" w:color="000000" w:fill="FFFFFF"/>
            <w:noWrap/>
            <w:vAlign w:val="center"/>
            <w:hideMark/>
          </w:tcPr>
          <w:p w14:paraId="0D09B268" w14:textId="77777777" w:rsidR="000F6938" w:rsidRPr="000F6938" w:rsidRDefault="000F6938" w:rsidP="000F6938">
            <w:pPr>
              <w:pStyle w:val="1fffb"/>
            </w:pPr>
            <w:r w:rsidRPr="000F6938">
              <w:t>19</w:t>
            </w:r>
          </w:p>
        </w:tc>
        <w:tc>
          <w:tcPr>
            <w:tcW w:w="1214" w:type="pct"/>
            <w:vMerge w:val="restart"/>
            <w:shd w:val="clear" w:color="000000" w:fill="FFFFFF"/>
            <w:vAlign w:val="center"/>
            <w:hideMark/>
          </w:tcPr>
          <w:p w14:paraId="480DF56E" w14:textId="77777777" w:rsidR="000F6938" w:rsidRPr="000F6938" w:rsidRDefault="000F6938" w:rsidP="000F6938">
            <w:pPr>
              <w:pStyle w:val="1fffb"/>
            </w:pPr>
            <w:r w:rsidRPr="000F6938">
              <w:t>магазин "Рыбный пир"</w:t>
            </w:r>
          </w:p>
        </w:tc>
        <w:tc>
          <w:tcPr>
            <w:tcW w:w="2352" w:type="pct"/>
            <w:shd w:val="clear" w:color="000000" w:fill="FFFFFF"/>
            <w:noWrap/>
            <w:vAlign w:val="center"/>
            <w:hideMark/>
          </w:tcPr>
          <w:p w14:paraId="5A8D58E6" w14:textId="77777777" w:rsidR="000F6938" w:rsidRPr="000F6938" w:rsidRDefault="000F6938" w:rsidP="000F6938">
            <w:pPr>
              <w:pStyle w:val="1fffb"/>
            </w:pPr>
            <w:r w:rsidRPr="000F6938">
              <w:t>Теплосчетчик Саяны Т-21 Компакт РМД</w:t>
            </w:r>
          </w:p>
        </w:tc>
        <w:tc>
          <w:tcPr>
            <w:tcW w:w="1134" w:type="pct"/>
            <w:shd w:val="clear" w:color="000000" w:fill="FFFFFF"/>
            <w:noWrap/>
            <w:vAlign w:val="center"/>
            <w:hideMark/>
          </w:tcPr>
          <w:p w14:paraId="7B984485" w14:textId="77777777" w:rsidR="000F6938" w:rsidRPr="000F6938" w:rsidRDefault="000F6938" w:rsidP="000F6938">
            <w:pPr>
              <w:pStyle w:val="1fffb"/>
            </w:pPr>
            <w:r w:rsidRPr="000F6938">
              <w:t>57-08111</w:t>
            </w:r>
          </w:p>
        </w:tc>
      </w:tr>
      <w:tr w:rsidR="000F6938" w:rsidRPr="000F6938" w14:paraId="5D295070" w14:textId="77777777" w:rsidTr="000F6938">
        <w:trPr>
          <w:trHeight w:val="20"/>
        </w:trPr>
        <w:tc>
          <w:tcPr>
            <w:tcW w:w="301" w:type="pct"/>
            <w:vMerge/>
            <w:vAlign w:val="center"/>
            <w:hideMark/>
          </w:tcPr>
          <w:p w14:paraId="0A0FDB5C" w14:textId="77777777" w:rsidR="000F6938" w:rsidRPr="000F6938" w:rsidRDefault="000F6938" w:rsidP="000F6938">
            <w:pPr>
              <w:pStyle w:val="1fffb"/>
            </w:pPr>
          </w:p>
        </w:tc>
        <w:tc>
          <w:tcPr>
            <w:tcW w:w="1214" w:type="pct"/>
            <w:vMerge/>
            <w:vAlign w:val="center"/>
            <w:hideMark/>
          </w:tcPr>
          <w:p w14:paraId="1D5F1544" w14:textId="77777777" w:rsidR="000F6938" w:rsidRPr="000F6938" w:rsidRDefault="000F6938" w:rsidP="000F6938">
            <w:pPr>
              <w:pStyle w:val="1fffb"/>
            </w:pPr>
          </w:p>
        </w:tc>
        <w:tc>
          <w:tcPr>
            <w:tcW w:w="2352" w:type="pct"/>
            <w:shd w:val="clear" w:color="000000" w:fill="FFFFFF"/>
            <w:noWrap/>
            <w:vAlign w:val="center"/>
            <w:hideMark/>
          </w:tcPr>
          <w:p w14:paraId="63BF980F" w14:textId="77777777" w:rsidR="000F6938" w:rsidRPr="000F6938" w:rsidRDefault="000F6938" w:rsidP="000F6938">
            <w:pPr>
              <w:pStyle w:val="1fffb"/>
            </w:pPr>
            <w:r w:rsidRPr="000F6938">
              <w:t>термопреобразователи КТП 500</w:t>
            </w:r>
          </w:p>
        </w:tc>
        <w:tc>
          <w:tcPr>
            <w:tcW w:w="1134" w:type="pct"/>
            <w:shd w:val="clear" w:color="000000" w:fill="FFFFFF"/>
            <w:noWrap/>
            <w:vAlign w:val="center"/>
            <w:hideMark/>
          </w:tcPr>
          <w:p w14:paraId="483966CB" w14:textId="77777777" w:rsidR="000F6938" w:rsidRPr="000F6938" w:rsidRDefault="000F6938" w:rsidP="000F6938">
            <w:pPr>
              <w:pStyle w:val="1fffb"/>
            </w:pPr>
            <w:r w:rsidRPr="000F6938">
              <w:t>ООА1С5L/OOA1C4Y</w:t>
            </w:r>
          </w:p>
        </w:tc>
      </w:tr>
      <w:tr w:rsidR="000F6938" w:rsidRPr="000F6938" w14:paraId="7B2D84CC" w14:textId="77777777" w:rsidTr="000F6938">
        <w:trPr>
          <w:trHeight w:val="20"/>
        </w:trPr>
        <w:tc>
          <w:tcPr>
            <w:tcW w:w="301" w:type="pct"/>
            <w:shd w:val="clear" w:color="000000" w:fill="FFFFFF"/>
            <w:noWrap/>
            <w:vAlign w:val="center"/>
            <w:hideMark/>
          </w:tcPr>
          <w:p w14:paraId="14FFB899" w14:textId="77777777" w:rsidR="000F6938" w:rsidRPr="000F6938" w:rsidRDefault="000F6938" w:rsidP="000F6938">
            <w:pPr>
              <w:pStyle w:val="1fffb"/>
            </w:pPr>
            <w:r w:rsidRPr="000F6938">
              <w:t>20</w:t>
            </w:r>
          </w:p>
        </w:tc>
        <w:tc>
          <w:tcPr>
            <w:tcW w:w="1214" w:type="pct"/>
            <w:shd w:val="clear" w:color="000000" w:fill="FFFFFF"/>
            <w:vAlign w:val="center"/>
            <w:hideMark/>
          </w:tcPr>
          <w:p w14:paraId="31598C3E" w14:textId="77777777" w:rsidR="000F6938" w:rsidRPr="000F6938" w:rsidRDefault="000F6938" w:rsidP="000F6938">
            <w:pPr>
              <w:pStyle w:val="1fffb"/>
            </w:pPr>
            <w:r w:rsidRPr="000F6938">
              <w:t>магазин "Виктория"</w:t>
            </w:r>
          </w:p>
        </w:tc>
        <w:tc>
          <w:tcPr>
            <w:tcW w:w="2352" w:type="pct"/>
            <w:shd w:val="clear" w:color="000000" w:fill="FFFFFF"/>
            <w:noWrap/>
            <w:vAlign w:val="center"/>
            <w:hideMark/>
          </w:tcPr>
          <w:p w14:paraId="5365E503" w14:textId="77777777" w:rsidR="000F6938" w:rsidRPr="000F6938" w:rsidRDefault="000F6938" w:rsidP="000F6938">
            <w:pPr>
              <w:pStyle w:val="1fffb"/>
            </w:pPr>
            <w:r w:rsidRPr="000F6938">
              <w:t>Теплосчетчик Саяны Т-21 Компакт РМД</w:t>
            </w:r>
          </w:p>
        </w:tc>
        <w:tc>
          <w:tcPr>
            <w:tcW w:w="1134" w:type="pct"/>
            <w:shd w:val="clear" w:color="000000" w:fill="FFFFFF"/>
            <w:noWrap/>
            <w:vAlign w:val="center"/>
            <w:hideMark/>
          </w:tcPr>
          <w:p w14:paraId="070F90AA" w14:textId="77777777" w:rsidR="000F6938" w:rsidRPr="000F6938" w:rsidRDefault="000F6938" w:rsidP="000F6938">
            <w:pPr>
              <w:pStyle w:val="1fffb"/>
            </w:pPr>
            <w:r w:rsidRPr="000F6938">
              <w:t>96-00618</w:t>
            </w:r>
          </w:p>
        </w:tc>
      </w:tr>
      <w:tr w:rsidR="000F6938" w:rsidRPr="000F6938" w14:paraId="3CDDAB4E" w14:textId="77777777" w:rsidTr="000F6938">
        <w:trPr>
          <w:trHeight w:val="20"/>
        </w:trPr>
        <w:tc>
          <w:tcPr>
            <w:tcW w:w="301" w:type="pct"/>
            <w:vMerge w:val="restart"/>
            <w:shd w:val="clear" w:color="000000" w:fill="FFFFFF"/>
            <w:noWrap/>
            <w:vAlign w:val="center"/>
            <w:hideMark/>
          </w:tcPr>
          <w:p w14:paraId="1C4C8B69" w14:textId="77777777" w:rsidR="000F6938" w:rsidRPr="000F6938" w:rsidRDefault="000F6938" w:rsidP="000F6938">
            <w:pPr>
              <w:pStyle w:val="1fffb"/>
            </w:pPr>
            <w:r w:rsidRPr="000F6938">
              <w:t>21</w:t>
            </w:r>
          </w:p>
        </w:tc>
        <w:tc>
          <w:tcPr>
            <w:tcW w:w="1214" w:type="pct"/>
            <w:vMerge w:val="restart"/>
            <w:shd w:val="clear" w:color="000000" w:fill="FFFFFF"/>
            <w:vAlign w:val="center"/>
            <w:hideMark/>
          </w:tcPr>
          <w:p w14:paraId="3F8CF404" w14:textId="77777777" w:rsidR="000F6938" w:rsidRPr="000F6938" w:rsidRDefault="000F6938" w:rsidP="000F6938">
            <w:pPr>
              <w:pStyle w:val="1fffb"/>
            </w:pPr>
            <w:r w:rsidRPr="000F6938">
              <w:t>магазин "Сокол" ООО "Северянин"</w:t>
            </w:r>
          </w:p>
        </w:tc>
        <w:tc>
          <w:tcPr>
            <w:tcW w:w="2352" w:type="pct"/>
            <w:shd w:val="clear" w:color="000000" w:fill="FFFFFF"/>
            <w:noWrap/>
            <w:vAlign w:val="center"/>
            <w:hideMark/>
          </w:tcPr>
          <w:p w14:paraId="1D7A1220" w14:textId="77777777" w:rsidR="000F6938" w:rsidRPr="000F6938" w:rsidRDefault="000F6938" w:rsidP="000F6938">
            <w:pPr>
              <w:pStyle w:val="1fffb"/>
            </w:pPr>
            <w:r w:rsidRPr="000F6938">
              <w:t>Теплосчетчик Саяны Т-21 Компакт РМД</w:t>
            </w:r>
          </w:p>
        </w:tc>
        <w:tc>
          <w:tcPr>
            <w:tcW w:w="1134" w:type="pct"/>
            <w:shd w:val="clear" w:color="000000" w:fill="FFFFFF"/>
            <w:noWrap/>
            <w:vAlign w:val="center"/>
            <w:hideMark/>
          </w:tcPr>
          <w:p w14:paraId="6F1612D7" w14:textId="77777777" w:rsidR="000F6938" w:rsidRPr="000F6938" w:rsidRDefault="000F6938" w:rsidP="000F6938">
            <w:pPr>
              <w:pStyle w:val="1fffb"/>
            </w:pPr>
            <w:r w:rsidRPr="000F6938">
              <w:t>3004764</w:t>
            </w:r>
          </w:p>
        </w:tc>
      </w:tr>
      <w:tr w:rsidR="000F6938" w:rsidRPr="000F6938" w14:paraId="5F6A9FDD" w14:textId="77777777" w:rsidTr="000F6938">
        <w:trPr>
          <w:trHeight w:val="20"/>
        </w:trPr>
        <w:tc>
          <w:tcPr>
            <w:tcW w:w="301" w:type="pct"/>
            <w:vMerge/>
            <w:vAlign w:val="center"/>
            <w:hideMark/>
          </w:tcPr>
          <w:p w14:paraId="1F01AA14" w14:textId="77777777" w:rsidR="000F6938" w:rsidRPr="000F6938" w:rsidRDefault="000F6938" w:rsidP="000F6938">
            <w:pPr>
              <w:pStyle w:val="1fffb"/>
            </w:pPr>
          </w:p>
        </w:tc>
        <w:tc>
          <w:tcPr>
            <w:tcW w:w="1214" w:type="pct"/>
            <w:vMerge/>
            <w:vAlign w:val="center"/>
            <w:hideMark/>
          </w:tcPr>
          <w:p w14:paraId="1DE67378" w14:textId="77777777" w:rsidR="000F6938" w:rsidRPr="000F6938" w:rsidRDefault="000F6938" w:rsidP="000F6938">
            <w:pPr>
              <w:pStyle w:val="1fffb"/>
            </w:pPr>
          </w:p>
        </w:tc>
        <w:tc>
          <w:tcPr>
            <w:tcW w:w="2352" w:type="pct"/>
            <w:shd w:val="clear" w:color="000000" w:fill="FFFFFF"/>
            <w:noWrap/>
            <w:vAlign w:val="center"/>
            <w:hideMark/>
          </w:tcPr>
          <w:p w14:paraId="2CE890E5" w14:textId="77777777" w:rsidR="000F6938" w:rsidRPr="000F6938" w:rsidRDefault="000F6938" w:rsidP="000F6938">
            <w:pPr>
              <w:pStyle w:val="1fffb"/>
            </w:pPr>
            <w:r w:rsidRPr="000F6938">
              <w:t>термопреобразователи КТП 500 ИВК</w:t>
            </w:r>
          </w:p>
        </w:tc>
        <w:tc>
          <w:tcPr>
            <w:tcW w:w="1134" w:type="pct"/>
            <w:shd w:val="clear" w:color="000000" w:fill="FFFFFF"/>
            <w:noWrap/>
            <w:vAlign w:val="center"/>
            <w:hideMark/>
          </w:tcPr>
          <w:p w14:paraId="710B73E9" w14:textId="77777777" w:rsidR="000F6938" w:rsidRPr="000F6938" w:rsidRDefault="000F6938" w:rsidP="000F6938">
            <w:pPr>
              <w:pStyle w:val="1fffb"/>
            </w:pPr>
            <w:r w:rsidRPr="000F6938">
              <w:t>157771/157780</w:t>
            </w:r>
          </w:p>
        </w:tc>
      </w:tr>
      <w:tr w:rsidR="000F6938" w:rsidRPr="000F6938" w14:paraId="2EFE14B9" w14:textId="77777777" w:rsidTr="000F6938">
        <w:trPr>
          <w:trHeight w:val="20"/>
        </w:trPr>
        <w:tc>
          <w:tcPr>
            <w:tcW w:w="301" w:type="pct"/>
            <w:vMerge/>
            <w:vAlign w:val="center"/>
            <w:hideMark/>
          </w:tcPr>
          <w:p w14:paraId="1883C29F" w14:textId="77777777" w:rsidR="000F6938" w:rsidRPr="000F6938" w:rsidRDefault="000F6938" w:rsidP="000F6938">
            <w:pPr>
              <w:pStyle w:val="1fffb"/>
            </w:pPr>
          </w:p>
        </w:tc>
        <w:tc>
          <w:tcPr>
            <w:tcW w:w="1214" w:type="pct"/>
            <w:vMerge/>
            <w:vAlign w:val="center"/>
            <w:hideMark/>
          </w:tcPr>
          <w:p w14:paraId="11CDFF5E" w14:textId="77777777" w:rsidR="000F6938" w:rsidRPr="000F6938" w:rsidRDefault="000F6938" w:rsidP="000F6938">
            <w:pPr>
              <w:pStyle w:val="1fffb"/>
            </w:pPr>
          </w:p>
        </w:tc>
        <w:tc>
          <w:tcPr>
            <w:tcW w:w="2352" w:type="pct"/>
            <w:shd w:val="clear" w:color="000000" w:fill="FFFFFF"/>
            <w:noWrap/>
            <w:vAlign w:val="center"/>
            <w:hideMark/>
          </w:tcPr>
          <w:p w14:paraId="26CA7611" w14:textId="77777777" w:rsidR="000F6938" w:rsidRPr="000F6938" w:rsidRDefault="000F6938" w:rsidP="000F6938">
            <w:pPr>
              <w:pStyle w:val="1fffb"/>
            </w:pPr>
            <w:r w:rsidRPr="000F6938">
              <w:t>Расходомер ВПР-25</w:t>
            </w:r>
          </w:p>
        </w:tc>
        <w:tc>
          <w:tcPr>
            <w:tcW w:w="1134" w:type="pct"/>
            <w:shd w:val="clear" w:color="000000" w:fill="FFFFFF"/>
            <w:noWrap/>
            <w:vAlign w:val="center"/>
            <w:hideMark/>
          </w:tcPr>
          <w:p w14:paraId="40203781" w14:textId="77777777" w:rsidR="000F6938" w:rsidRPr="000F6938" w:rsidRDefault="000F6938" w:rsidP="000F6938">
            <w:pPr>
              <w:pStyle w:val="1fffb"/>
            </w:pPr>
            <w:r w:rsidRPr="000F6938">
              <w:t>3004380</w:t>
            </w:r>
          </w:p>
        </w:tc>
      </w:tr>
      <w:tr w:rsidR="000F6938" w:rsidRPr="000F6938" w14:paraId="61C792D7" w14:textId="77777777" w:rsidTr="000F6938">
        <w:trPr>
          <w:trHeight w:val="20"/>
        </w:trPr>
        <w:tc>
          <w:tcPr>
            <w:tcW w:w="301" w:type="pct"/>
            <w:vMerge w:val="restart"/>
            <w:shd w:val="clear" w:color="000000" w:fill="FFFFFF"/>
            <w:noWrap/>
            <w:vAlign w:val="center"/>
            <w:hideMark/>
          </w:tcPr>
          <w:p w14:paraId="646DD446" w14:textId="77777777" w:rsidR="000F6938" w:rsidRPr="000F6938" w:rsidRDefault="000F6938" w:rsidP="000F6938">
            <w:pPr>
              <w:pStyle w:val="1fffb"/>
            </w:pPr>
            <w:r w:rsidRPr="000F6938">
              <w:t>22</w:t>
            </w:r>
          </w:p>
        </w:tc>
        <w:tc>
          <w:tcPr>
            <w:tcW w:w="1214" w:type="pct"/>
            <w:vMerge w:val="restart"/>
            <w:shd w:val="clear" w:color="000000" w:fill="FFFFFF"/>
            <w:vAlign w:val="center"/>
            <w:hideMark/>
          </w:tcPr>
          <w:p w14:paraId="64755DD0" w14:textId="77777777" w:rsidR="000F6938" w:rsidRPr="000F6938" w:rsidRDefault="000F6938" w:rsidP="000F6938">
            <w:pPr>
              <w:pStyle w:val="1fffb"/>
            </w:pPr>
            <w:r w:rsidRPr="000F6938">
              <w:t>магазин "Вега" ООО "Северянин"</w:t>
            </w:r>
          </w:p>
        </w:tc>
        <w:tc>
          <w:tcPr>
            <w:tcW w:w="2352" w:type="pct"/>
            <w:shd w:val="clear" w:color="000000" w:fill="FFFFFF"/>
            <w:noWrap/>
            <w:vAlign w:val="center"/>
            <w:hideMark/>
          </w:tcPr>
          <w:p w14:paraId="059CF358" w14:textId="77777777" w:rsidR="000F6938" w:rsidRPr="000F6938" w:rsidRDefault="000F6938" w:rsidP="000F6938">
            <w:pPr>
              <w:pStyle w:val="1fffb"/>
            </w:pPr>
            <w:r w:rsidRPr="000F6938">
              <w:t>Теплосчетчик Саяны Т-21 Компакт РМД</w:t>
            </w:r>
          </w:p>
        </w:tc>
        <w:tc>
          <w:tcPr>
            <w:tcW w:w="1134" w:type="pct"/>
            <w:shd w:val="clear" w:color="000000" w:fill="FFFFFF"/>
            <w:noWrap/>
            <w:vAlign w:val="center"/>
            <w:hideMark/>
          </w:tcPr>
          <w:p w14:paraId="71303754" w14:textId="77777777" w:rsidR="000F6938" w:rsidRPr="000F6938" w:rsidRDefault="000F6938" w:rsidP="000F6938">
            <w:pPr>
              <w:pStyle w:val="1fffb"/>
            </w:pPr>
            <w:r w:rsidRPr="000F6938">
              <w:t>80-03004598</w:t>
            </w:r>
          </w:p>
        </w:tc>
      </w:tr>
      <w:tr w:rsidR="000F6938" w:rsidRPr="000F6938" w14:paraId="007096B0" w14:textId="77777777" w:rsidTr="000F6938">
        <w:trPr>
          <w:trHeight w:val="20"/>
        </w:trPr>
        <w:tc>
          <w:tcPr>
            <w:tcW w:w="301" w:type="pct"/>
            <w:vMerge/>
            <w:vAlign w:val="center"/>
            <w:hideMark/>
          </w:tcPr>
          <w:p w14:paraId="40592FBA" w14:textId="77777777" w:rsidR="000F6938" w:rsidRPr="000F6938" w:rsidRDefault="000F6938" w:rsidP="000F6938">
            <w:pPr>
              <w:pStyle w:val="1fffb"/>
            </w:pPr>
          </w:p>
        </w:tc>
        <w:tc>
          <w:tcPr>
            <w:tcW w:w="1214" w:type="pct"/>
            <w:vMerge/>
            <w:vAlign w:val="center"/>
            <w:hideMark/>
          </w:tcPr>
          <w:p w14:paraId="3888C272" w14:textId="77777777" w:rsidR="000F6938" w:rsidRPr="000F6938" w:rsidRDefault="000F6938" w:rsidP="000F6938">
            <w:pPr>
              <w:pStyle w:val="1fffb"/>
            </w:pPr>
          </w:p>
        </w:tc>
        <w:tc>
          <w:tcPr>
            <w:tcW w:w="2352" w:type="pct"/>
            <w:shd w:val="clear" w:color="000000" w:fill="FFFFFF"/>
            <w:noWrap/>
            <w:vAlign w:val="center"/>
            <w:hideMark/>
          </w:tcPr>
          <w:p w14:paraId="71985B04" w14:textId="77777777" w:rsidR="000F6938" w:rsidRPr="000F6938" w:rsidRDefault="000F6938" w:rsidP="000F6938">
            <w:pPr>
              <w:pStyle w:val="1fffb"/>
            </w:pPr>
            <w:r w:rsidRPr="000F6938">
              <w:t>термопреобразователи КТП 500 ИВК</w:t>
            </w:r>
          </w:p>
        </w:tc>
        <w:tc>
          <w:tcPr>
            <w:tcW w:w="1134" w:type="pct"/>
            <w:shd w:val="clear" w:color="000000" w:fill="FFFFFF"/>
            <w:noWrap/>
            <w:vAlign w:val="center"/>
            <w:hideMark/>
          </w:tcPr>
          <w:p w14:paraId="7CE88CDB" w14:textId="77777777" w:rsidR="000F6938" w:rsidRPr="000F6938" w:rsidRDefault="000F6938" w:rsidP="000F6938">
            <w:pPr>
              <w:pStyle w:val="1fffb"/>
            </w:pPr>
            <w:r w:rsidRPr="000F6938">
              <w:t>156608/156641</w:t>
            </w:r>
          </w:p>
        </w:tc>
      </w:tr>
      <w:tr w:rsidR="000F6938" w:rsidRPr="000F6938" w14:paraId="64C611E1" w14:textId="77777777" w:rsidTr="000F6938">
        <w:trPr>
          <w:trHeight w:val="20"/>
        </w:trPr>
        <w:tc>
          <w:tcPr>
            <w:tcW w:w="301" w:type="pct"/>
            <w:vMerge/>
            <w:vAlign w:val="center"/>
            <w:hideMark/>
          </w:tcPr>
          <w:p w14:paraId="7A518B6A" w14:textId="77777777" w:rsidR="000F6938" w:rsidRPr="000F6938" w:rsidRDefault="000F6938" w:rsidP="000F6938">
            <w:pPr>
              <w:pStyle w:val="1fffb"/>
            </w:pPr>
          </w:p>
        </w:tc>
        <w:tc>
          <w:tcPr>
            <w:tcW w:w="1214" w:type="pct"/>
            <w:vMerge/>
            <w:vAlign w:val="center"/>
            <w:hideMark/>
          </w:tcPr>
          <w:p w14:paraId="255E6B87" w14:textId="77777777" w:rsidR="000F6938" w:rsidRPr="000F6938" w:rsidRDefault="000F6938" w:rsidP="000F6938">
            <w:pPr>
              <w:pStyle w:val="1fffb"/>
            </w:pPr>
          </w:p>
        </w:tc>
        <w:tc>
          <w:tcPr>
            <w:tcW w:w="2352" w:type="pct"/>
            <w:shd w:val="clear" w:color="000000" w:fill="FFFFFF"/>
            <w:noWrap/>
            <w:vAlign w:val="center"/>
            <w:hideMark/>
          </w:tcPr>
          <w:p w14:paraId="324FEF63" w14:textId="77777777" w:rsidR="000F6938" w:rsidRPr="000F6938" w:rsidRDefault="000F6938" w:rsidP="000F6938">
            <w:pPr>
              <w:pStyle w:val="1fffb"/>
            </w:pPr>
            <w:r w:rsidRPr="000F6938">
              <w:t>Расходомер ВПР-25</w:t>
            </w:r>
          </w:p>
        </w:tc>
        <w:tc>
          <w:tcPr>
            <w:tcW w:w="1134" w:type="pct"/>
            <w:shd w:val="clear" w:color="000000" w:fill="FFFFFF"/>
            <w:noWrap/>
            <w:vAlign w:val="center"/>
            <w:hideMark/>
          </w:tcPr>
          <w:p w14:paraId="3F9F7E89" w14:textId="77777777" w:rsidR="000F6938" w:rsidRPr="000F6938" w:rsidRDefault="000F6938" w:rsidP="000F6938">
            <w:pPr>
              <w:pStyle w:val="1fffb"/>
            </w:pPr>
            <w:r w:rsidRPr="000F6938">
              <w:t>3004547</w:t>
            </w:r>
          </w:p>
        </w:tc>
      </w:tr>
      <w:tr w:rsidR="000F6938" w:rsidRPr="000F6938" w14:paraId="321B254D" w14:textId="77777777" w:rsidTr="000F6938">
        <w:trPr>
          <w:trHeight w:val="20"/>
        </w:trPr>
        <w:tc>
          <w:tcPr>
            <w:tcW w:w="301" w:type="pct"/>
            <w:vMerge w:val="restart"/>
            <w:shd w:val="clear" w:color="000000" w:fill="FFFFFF"/>
            <w:noWrap/>
            <w:vAlign w:val="center"/>
            <w:hideMark/>
          </w:tcPr>
          <w:p w14:paraId="1DA8C2DA" w14:textId="77777777" w:rsidR="000F6938" w:rsidRPr="000F6938" w:rsidRDefault="000F6938" w:rsidP="000F6938">
            <w:pPr>
              <w:pStyle w:val="1fffb"/>
            </w:pPr>
            <w:r w:rsidRPr="000F6938">
              <w:t>23</w:t>
            </w:r>
          </w:p>
        </w:tc>
        <w:tc>
          <w:tcPr>
            <w:tcW w:w="1214" w:type="pct"/>
            <w:vMerge w:val="restart"/>
            <w:shd w:val="clear" w:color="000000" w:fill="FFFFFF"/>
            <w:vAlign w:val="center"/>
            <w:hideMark/>
          </w:tcPr>
          <w:p w14:paraId="6E47DE10" w14:textId="77777777" w:rsidR="000F6938" w:rsidRPr="000F6938" w:rsidRDefault="000F6938" w:rsidP="000F6938">
            <w:pPr>
              <w:pStyle w:val="1fffb"/>
            </w:pPr>
            <w:r w:rsidRPr="000F6938">
              <w:t>ООО "СК-Дом", здание ЖЭУ</w:t>
            </w:r>
          </w:p>
        </w:tc>
        <w:tc>
          <w:tcPr>
            <w:tcW w:w="2352" w:type="pct"/>
            <w:shd w:val="clear" w:color="000000" w:fill="FFFFFF"/>
            <w:noWrap/>
            <w:vAlign w:val="center"/>
            <w:hideMark/>
          </w:tcPr>
          <w:p w14:paraId="561F06D8" w14:textId="77777777" w:rsidR="000F6938" w:rsidRPr="000F6938" w:rsidRDefault="000F6938" w:rsidP="000F6938">
            <w:pPr>
              <w:pStyle w:val="1fffb"/>
            </w:pPr>
            <w:r w:rsidRPr="000F6938">
              <w:t>КАРАТ-306 Тепловычислитель</w:t>
            </w:r>
          </w:p>
        </w:tc>
        <w:tc>
          <w:tcPr>
            <w:tcW w:w="1134" w:type="pct"/>
            <w:shd w:val="clear" w:color="000000" w:fill="FFFFFF"/>
            <w:noWrap/>
            <w:vAlign w:val="center"/>
            <w:hideMark/>
          </w:tcPr>
          <w:p w14:paraId="7F567032" w14:textId="77777777" w:rsidR="000F6938" w:rsidRPr="000F6938" w:rsidRDefault="000F6938" w:rsidP="000F6938">
            <w:pPr>
              <w:pStyle w:val="1fffb"/>
            </w:pPr>
            <w:r w:rsidRPr="000F6938">
              <w:t>№ 10861719</w:t>
            </w:r>
          </w:p>
        </w:tc>
      </w:tr>
      <w:tr w:rsidR="000F6938" w:rsidRPr="000F6938" w14:paraId="6D62F916" w14:textId="77777777" w:rsidTr="000F6938">
        <w:trPr>
          <w:trHeight w:val="20"/>
        </w:trPr>
        <w:tc>
          <w:tcPr>
            <w:tcW w:w="301" w:type="pct"/>
            <w:vMerge/>
            <w:vAlign w:val="center"/>
            <w:hideMark/>
          </w:tcPr>
          <w:p w14:paraId="5672CD9E" w14:textId="77777777" w:rsidR="000F6938" w:rsidRPr="000F6938" w:rsidRDefault="000F6938" w:rsidP="000F6938">
            <w:pPr>
              <w:pStyle w:val="1fffb"/>
            </w:pPr>
          </w:p>
        </w:tc>
        <w:tc>
          <w:tcPr>
            <w:tcW w:w="1214" w:type="pct"/>
            <w:vMerge/>
            <w:vAlign w:val="center"/>
            <w:hideMark/>
          </w:tcPr>
          <w:p w14:paraId="0D470DA7" w14:textId="77777777" w:rsidR="000F6938" w:rsidRPr="000F6938" w:rsidRDefault="000F6938" w:rsidP="000F6938">
            <w:pPr>
              <w:pStyle w:val="1fffb"/>
            </w:pPr>
          </w:p>
        </w:tc>
        <w:tc>
          <w:tcPr>
            <w:tcW w:w="2352" w:type="pct"/>
            <w:shd w:val="clear" w:color="000000" w:fill="FFFFFF"/>
            <w:noWrap/>
            <w:vAlign w:val="center"/>
            <w:hideMark/>
          </w:tcPr>
          <w:p w14:paraId="79E37EAE" w14:textId="77777777" w:rsidR="000F6938" w:rsidRPr="000F6938" w:rsidRDefault="000F6938" w:rsidP="000F6938">
            <w:pPr>
              <w:pStyle w:val="1fffb"/>
            </w:pPr>
            <w:r w:rsidRPr="000F6938">
              <w:t>преобразователи расхода ВСТ-25</w:t>
            </w:r>
          </w:p>
        </w:tc>
        <w:tc>
          <w:tcPr>
            <w:tcW w:w="1134" w:type="pct"/>
            <w:shd w:val="clear" w:color="000000" w:fill="FFFFFF"/>
            <w:noWrap/>
            <w:vAlign w:val="center"/>
            <w:hideMark/>
          </w:tcPr>
          <w:p w14:paraId="277FD033" w14:textId="77777777" w:rsidR="000F6938" w:rsidRPr="000F6938" w:rsidRDefault="000F6938" w:rsidP="000F6938">
            <w:pPr>
              <w:pStyle w:val="1fffb"/>
            </w:pPr>
            <w:r w:rsidRPr="000F6938">
              <w:t>19332231/19304227</w:t>
            </w:r>
          </w:p>
        </w:tc>
      </w:tr>
      <w:tr w:rsidR="000F6938" w:rsidRPr="000F6938" w14:paraId="37A7B115" w14:textId="77777777" w:rsidTr="000F6938">
        <w:trPr>
          <w:trHeight w:val="20"/>
        </w:trPr>
        <w:tc>
          <w:tcPr>
            <w:tcW w:w="301" w:type="pct"/>
            <w:vMerge/>
            <w:vAlign w:val="center"/>
            <w:hideMark/>
          </w:tcPr>
          <w:p w14:paraId="08FAA28D" w14:textId="77777777" w:rsidR="000F6938" w:rsidRPr="000F6938" w:rsidRDefault="000F6938" w:rsidP="000F6938">
            <w:pPr>
              <w:pStyle w:val="1fffb"/>
            </w:pPr>
          </w:p>
        </w:tc>
        <w:tc>
          <w:tcPr>
            <w:tcW w:w="1214" w:type="pct"/>
            <w:vMerge/>
            <w:vAlign w:val="center"/>
            <w:hideMark/>
          </w:tcPr>
          <w:p w14:paraId="123AC1E2" w14:textId="77777777" w:rsidR="000F6938" w:rsidRPr="000F6938" w:rsidRDefault="000F6938" w:rsidP="000F6938">
            <w:pPr>
              <w:pStyle w:val="1fffb"/>
            </w:pPr>
          </w:p>
        </w:tc>
        <w:tc>
          <w:tcPr>
            <w:tcW w:w="2352" w:type="pct"/>
            <w:shd w:val="clear" w:color="000000" w:fill="FFFFFF"/>
            <w:noWrap/>
            <w:vAlign w:val="center"/>
            <w:hideMark/>
          </w:tcPr>
          <w:p w14:paraId="732CB997" w14:textId="77777777" w:rsidR="000F6938" w:rsidRPr="000F6938" w:rsidRDefault="000F6938" w:rsidP="000F6938">
            <w:pPr>
              <w:pStyle w:val="1fffb"/>
            </w:pPr>
            <w:r w:rsidRPr="000F6938">
              <w:t>Преобразователь давления Карат СДВ-И</w:t>
            </w:r>
          </w:p>
        </w:tc>
        <w:tc>
          <w:tcPr>
            <w:tcW w:w="1134" w:type="pct"/>
            <w:shd w:val="clear" w:color="000000" w:fill="FFFFFF"/>
            <w:noWrap/>
            <w:vAlign w:val="center"/>
            <w:hideMark/>
          </w:tcPr>
          <w:p w14:paraId="15D8C26E" w14:textId="77777777" w:rsidR="000F6938" w:rsidRPr="000F6938" w:rsidRDefault="000F6938" w:rsidP="000F6938">
            <w:pPr>
              <w:pStyle w:val="1fffb"/>
            </w:pPr>
            <w:r w:rsidRPr="000F6938">
              <w:t>600904/А600903</w:t>
            </w:r>
          </w:p>
        </w:tc>
      </w:tr>
      <w:tr w:rsidR="000F6938" w:rsidRPr="000F6938" w14:paraId="76E0BA25" w14:textId="77777777" w:rsidTr="000F6938">
        <w:trPr>
          <w:trHeight w:val="20"/>
        </w:trPr>
        <w:tc>
          <w:tcPr>
            <w:tcW w:w="301" w:type="pct"/>
            <w:vMerge/>
            <w:vAlign w:val="center"/>
            <w:hideMark/>
          </w:tcPr>
          <w:p w14:paraId="3741322B" w14:textId="77777777" w:rsidR="000F6938" w:rsidRPr="000F6938" w:rsidRDefault="000F6938" w:rsidP="000F6938">
            <w:pPr>
              <w:pStyle w:val="1fffb"/>
            </w:pPr>
          </w:p>
        </w:tc>
        <w:tc>
          <w:tcPr>
            <w:tcW w:w="1214" w:type="pct"/>
            <w:vMerge/>
            <w:vAlign w:val="center"/>
            <w:hideMark/>
          </w:tcPr>
          <w:p w14:paraId="5B2E76A8" w14:textId="77777777" w:rsidR="000F6938" w:rsidRPr="000F6938" w:rsidRDefault="000F6938" w:rsidP="000F6938">
            <w:pPr>
              <w:pStyle w:val="1fffb"/>
            </w:pPr>
          </w:p>
        </w:tc>
        <w:tc>
          <w:tcPr>
            <w:tcW w:w="2352" w:type="pct"/>
            <w:shd w:val="clear" w:color="000000" w:fill="FFFFFF"/>
            <w:noWrap/>
            <w:vAlign w:val="center"/>
            <w:hideMark/>
          </w:tcPr>
          <w:p w14:paraId="208AFF79" w14:textId="77777777" w:rsidR="000F6938" w:rsidRPr="000F6938" w:rsidRDefault="000F6938" w:rsidP="000F6938">
            <w:pPr>
              <w:pStyle w:val="1fffb"/>
            </w:pPr>
            <w:r w:rsidRPr="000F6938">
              <w:t>термопреобразователи КТПР 01</w:t>
            </w:r>
          </w:p>
        </w:tc>
        <w:tc>
          <w:tcPr>
            <w:tcW w:w="1134" w:type="pct"/>
            <w:shd w:val="clear" w:color="000000" w:fill="FFFFFF"/>
            <w:noWrap/>
            <w:vAlign w:val="center"/>
            <w:hideMark/>
          </w:tcPr>
          <w:p w14:paraId="0F7782C7" w14:textId="77777777" w:rsidR="000F6938" w:rsidRPr="000F6938" w:rsidRDefault="000F6938" w:rsidP="000F6938">
            <w:pPr>
              <w:pStyle w:val="1fffb"/>
            </w:pPr>
            <w:r w:rsidRPr="000F6938">
              <w:t>№ 6538/6538А</w:t>
            </w:r>
          </w:p>
        </w:tc>
      </w:tr>
      <w:tr w:rsidR="000F6938" w:rsidRPr="000F6938" w14:paraId="227EE09B" w14:textId="77777777" w:rsidTr="000F6938">
        <w:trPr>
          <w:trHeight w:val="20"/>
        </w:trPr>
        <w:tc>
          <w:tcPr>
            <w:tcW w:w="301" w:type="pct"/>
            <w:vMerge w:val="restart"/>
            <w:shd w:val="clear" w:color="000000" w:fill="FFFFFF"/>
            <w:noWrap/>
            <w:vAlign w:val="center"/>
            <w:hideMark/>
          </w:tcPr>
          <w:p w14:paraId="265223F1" w14:textId="77777777" w:rsidR="000F6938" w:rsidRPr="000F6938" w:rsidRDefault="000F6938" w:rsidP="000F6938">
            <w:pPr>
              <w:pStyle w:val="1fffb"/>
            </w:pPr>
            <w:r w:rsidRPr="000F6938">
              <w:t>24</w:t>
            </w:r>
          </w:p>
        </w:tc>
        <w:tc>
          <w:tcPr>
            <w:tcW w:w="1214" w:type="pct"/>
            <w:vMerge w:val="restart"/>
            <w:shd w:val="clear" w:color="000000" w:fill="FFFFFF"/>
            <w:vAlign w:val="center"/>
            <w:hideMark/>
          </w:tcPr>
          <w:p w14:paraId="383989D3" w14:textId="77777777" w:rsidR="000F6938" w:rsidRPr="000F6938" w:rsidRDefault="000F6938" w:rsidP="000F6938">
            <w:pPr>
              <w:pStyle w:val="1fffb"/>
            </w:pPr>
            <w:r w:rsidRPr="000F6938">
              <w:t>ИП Горячкина, п. Сингапай, здание бани</w:t>
            </w:r>
          </w:p>
        </w:tc>
        <w:tc>
          <w:tcPr>
            <w:tcW w:w="2352" w:type="pct"/>
            <w:shd w:val="clear" w:color="000000" w:fill="FFFFFF"/>
            <w:noWrap/>
            <w:vAlign w:val="center"/>
            <w:hideMark/>
          </w:tcPr>
          <w:p w14:paraId="1269431D" w14:textId="77777777" w:rsidR="000F6938" w:rsidRPr="000F6938" w:rsidRDefault="000F6938" w:rsidP="000F6938">
            <w:pPr>
              <w:pStyle w:val="1fffb"/>
            </w:pPr>
            <w:r w:rsidRPr="000F6938">
              <w:t>КАРАТ-306 Тепловычислитель</w:t>
            </w:r>
          </w:p>
        </w:tc>
        <w:tc>
          <w:tcPr>
            <w:tcW w:w="1134" w:type="pct"/>
            <w:shd w:val="clear" w:color="000000" w:fill="FFFFFF"/>
            <w:noWrap/>
            <w:vAlign w:val="center"/>
            <w:hideMark/>
          </w:tcPr>
          <w:p w14:paraId="6B4072BE" w14:textId="77777777" w:rsidR="000F6938" w:rsidRPr="000F6938" w:rsidRDefault="000F6938" w:rsidP="000F6938">
            <w:pPr>
              <w:pStyle w:val="1fffb"/>
            </w:pPr>
            <w:r w:rsidRPr="000F6938">
              <w:t>№ 10841719</w:t>
            </w:r>
          </w:p>
        </w:tc>
      </w:tr>
      <w:tr w:rsidR="000F6938" w:rsidRPr="000F6938" w14:paraId="1DB097C2" w14:textId="77777777" w:rsidTr="000F6938">
        <w:trPr>
          <w:trHeight w:val="20"/>
        </w:trPr>
        <w:tc>
          <w:tcPr>
            <w:tcW w:w="301" w:type="pct"/>
            <w:vMerge/>
            <w:vAlign w:val="center"/>
            <w:hideMark/>
          </w:tcPr>
          <w:p w14:paraId="787B5E44" w14:textId="77777777" w:rsidR="000F6938" w:rsidRPr="000F6938" w:rsidRDefault="000F6938" w:rsidP="000F6938">
            <w:pPr>
              <w:pStyle w:val="1fffb"/>
            </w:pPr>
          </w:p>
        </w:tc>
        <w:tc>
          <w:tcPr>
            <w:tcW w:w="1214" w:type="pct"/>
            <w:vMerge/>
            <w:vAlign w:val="center"/>
            <w:hideMark/>
          </w:tcPr>
          <w:p w14:paraId="2FDC4D3E" w14:textId="77777777" w:rsidR="000F6938" w:rsidRPr="000F6938" w:rsidRDefault="000F6938" w:rsidP="000F6938">
            <w:pPr>
              <w:pStyle w:val="1fffb"/>
            </w:pPr>
          </w:p>
        </w:tc>
        <w:tc>
          <w:tcPr>
            <w:tcW w:w="2352" w:type="pct"/>
            <w:shd w:val="clear" w:color="000000" w:fill="FFFFFF"/>
            <w:noWrap/>
            <w:vAlign w:val="center"/>
            <w:hideMark/>
          </w:tcPr>
          <w:p w14:paraId="318C04CA" w14:textId="77777777" w:rsidR="000F6938" w:rsidRPr="000F6938" w:rsidRDefault="000F6938" w:rsidP="000F6938">
            <w:pPr>
              <w:pStyle w:val="1fffb"/>
            </w:pPr>
            <w:r w:rsidRPr="000F6938">
              <w:t>преобразователи расхода ВСТ-25</w:t>
            </w:r>
          </w:p>
        </w:tc>
        <w:tc>
          <w:tcPr>
            <w:tcW w:w="1134" w:type="pct"/>
            <w:shd w:val="clear" w:color="000000" w:fill="FFFFFF"/>
            <w:noWrap/>
            <w:vAlign w:val="center"/>
            <w:hideMark/>
          </w:tcPr>
          <w:p w14:paraId="63A074E0" w14:textId="77777777" w:rsidR="000F6938" w:rsidRPr="000F6938" w:rsidRDefault="000F6938" w:rsidP="000F6938">
            <w:pPr>
              <w:pStyle w:val="1fffb"/>
            </w:pPr>
            <w:r w:rsidRPr="000F6938">
              <w:t>19332229/19332230</w:t>
            </w:r>
          </w:p>
        </w:tc>
      </w:tr>
      <w:tr w:rsidR="000F6938" w:rsidRPr="000F6938" w14:paraId="0EE8BA56" w14:textId="77777777" w:rsidTr="000F6938">
        <w:trPr>
          <w:trHeight w:val="20"/>
        </w:trPr>
        <w:tc>
          <w:tcPr>
            <w:tcW w:w="301" w:type="pct"/>
            <w:vMerge/>
            <w:vAlign w:val="center"/>
            <w:hideMark/>
          </w:tcPr>
          <w:p w14:paraId="1ABAB3E9" w14:textId="77777777" w:rsidR="000F6938" w:rsidRPr="000F6938" w:rsidRDefault="000F6938" w:rsidP="000F6938">
            <w:pPr>
              <w:pStyle w:val="1fffb"/>
            </w:pPr>
          </w:p>
        </w:tc>
        <w:tc>
          <w:tcPr>
            <w:tcW w:w="1214" w:type="pct"/>
            <w:vMerge/>
            <w:vAlign w:val="center"/>
            <w:hideMark/>
          </w:tcPr>
          <w:p w14:paraId="0794C199" w14:textId="77777777" w:rsidR="000F6938" w:rsidRPr="000F6938" w:rsidRDefault="000F6938" w:rsidP="000F6938">
            <w:pPr>
              <w:pStyle w:val="1fffb"/>
            </w:pPr>
          </w:p>
        </w:tc>
        <w:tc>
          <w:tcPr>
            <w:tcW w:w="2352" w:type="pct"/>
            <w:shd w:val="clear" w:color="000000" w:fill="FFFFFF"/>
            <w:noWrap/>
            <w:vAlign w:val="center"/>
            <w:hideMark/>
          </w:tcPr>
          <w:p w14:paraId="70D3B6C9" w14:textId="77777777" w:rsidR="000F6938" w:rsidRPr="000F6938" w:rsidRDefault="000F6938" w:rsidP="000F6938">
            <w:pPr>
              <w:pStyle w:val="1fffb"/>
            </w:pPr>
            <w:r w:rsidRPr="000F6938">
              <w:t>Преобразователь давления Карат СДВ-И</w:t>
            </w:r>
          </w:p>
        </w:tc>
        <w:tc>
          <w:tcPr>
            <w:tcW w:w="1134" w:type="pct"/>
            <w:shd w:val="clear" w:color="000000" w:fill="FFFFFF"/>
            <w:noWrap/>
            <w:vAlign w:val="center"/>
            <w:hideMark/>
          </w:tcPr>
          <w:p w14:paraId="051843AB" w14:textId="77777777" w:rsidR="000F6938" w:rsidRPr="000F6938" w:rsidRDefault="000F6938" w:rsidP="000F6938">
            <w:pPr>
              <w:pStyle w:val="1fffb"/>
            </w:pPr>
            <w:r w:rsidRPr="000F6938">
              <w:t>609348/А609347</w:t>
            </w:r>
          </w:p>
        </w:tc>
      </w:tr>
      <w:tr w:rsidR="000F6938" w:rsidRPr="000F6938" w14:paraId="38EB2301" w14:textId="77777777" w:rsidTr="000F6938">
        <w:trPr>
          <w:trHeight w:val="20"/>
        </w:trPr>
        <w:tc>
          <w:tcPr>
            <w:tcW w:w="301" w:type="pct"/>
            <w:vMerge/>
            <w:vAlign w:val="center"/>
            <w:hideMark/>
          </w:tcPr>
          <w:p w14:paraId="11412619" w14:textId="77777777" w:rsidR="000F6938" w:rsidRPr="000F6938" w:rsidRDefault="000F6938" w:rsidP="000F6938">
            <w:pPr>
              <w:pStyle w:val="1fffb"/>
            </w:pPr>
          </w:p>
        </w:tc>
        <w:tc>
          <w:tcPr>
            <w:tcW w:w="1214" w:type="pct"/>
            <w:vMerge/>
            <w:vAlign w:val="center"/>
            <w:hideMark/>
          </w:tcPr>
          <w:p w14:paraId="0B5F510C" w14:textId="77777777" w:rsidR="000F6938" w:rsidRPr="000F6938" w:rsidRDefault="000F6938" w:rsidP="000F6938">
            <w:pPr>
              <w:pStyle w:val="1fffb"/>
            </w:pPr>
          </w:p>
        </w:tc>
        <w:tc>
          <w:tcPr>
            <w:tcW w:w="2352" w:type="pct"/>
            <w:shd w:val="clear" w:color="000000" w:fill="FFFFFF"/>
            <w:noWrap/>
            <w:vAlign w:val="center"/>
            <w:hideMark/>
          </w:tcPr>
          <w:p w14:paraId="62B4E32B" w14:textId="77777777" w:rsidR="000F6938" w:rsidRPr="000F6938" w:rsidRDefault="000F6938" w:rsidP="000F6938">
            <w:pPr>
              <w:pStyle w:val="1fffb"/>
            </w:pPr>
            <w:r w:rsidRPr="000F6938">
              <w:t>термопреобразователи КТП 500</w:t>
            </w:r>
          </w:p>
        </w:tc>
        <w:tc>
          <w:tcPr>
            <w:tcW w:w="1134" w:type="pct"/>
            <w:shd w:val="clear" w:color="000000" w:fill="FFFFFF"/>
            <w:noWrap/>
            <w:vAlign w:val="center"/>
            <w:hideMark/>
          </w:tcPr>
          <w:p w14:paraId="507BD019" w14:textId="77777777" w:rsidR="000F6938" w:rsidRPr="000F6938" w:rsidRDefault="000F6938" w:rsidP="000F6938">
            <w:pPr>
              <w:pStyle w:val="1fffb"/>
            </w:pPr>
            <w:r w:rsidRPr="000F6938">
              <w:t>№ 16898/16871А</w:t>
            </w:r>
          </w:p>
        </w:tc>
      </w:tr>
    </w:tbl>
    <w:p w14:paraId="06D81B29" w14:textId="77777777" w:rsidR="000F6938" w:rsidRPr="000F6938" w:rsidRDefault="000F6938" w:rsidP="00B5461F">
      <w:pPr>
        <w:pStyle w:val="11ff3"/>
        <w:rPr>
          <w:b/>
          <w:bCs w:val="0"/>
        </w:rPr>
      </w:pPr>
    </w:p>
    <w:p w14:paraId="06072377" w14:textId="4A1BB730" w:rsidR="00075A70" w:rsidRPr="00F704E1" w:rsidRDefault="00075A70" w:rsidP="00075A70">
      <w:pPr>
        <w:pStyle w:val="11ff3"/>
        <w:rPr>
          <w:b/>
        </w:rPr>
      </w:pPr>
      <w:r w:rsidRPr="00F704E1">
        <w:rPr>
          <w:b/>
        </w:rPr>
        <w:t>Таблица 1.3.17.</w:t>
      </w:r>
      <w:r w:rsidR="000F6938">
        <w:rPr>
          <w:b/>
        </w:rPr>
        <w:t>3</w:t>
      </w:r>
      <w:r w:rsidRPr="00F704E1">
        <w:rPr>
          <w:b/>
        </w:rPr>
        <w:t xml:space="preserve">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7"/>
        <w:gridCol w:w="1914"/>
        <w:gridCol w:w="3138"/>
        <w:gridCol w:w="2267"/>
      </w:tblGrid>
      <w:tr w:rsidR="004B7CD5" w:rsidRPr="00F704E1" w14:paraId="7ECE057D" w14:textId="77777777" w:rsidTr="004B7CD5">
        <w:tc>
          <w:tcPr>
            <w:tcW w:w="1084" w:type="pct"/>
            <w:shd w:val="clear" w:color="auto" w:fill="D9D9D9" w:themeFill="background1" w:themeFillShade="D9"/>
            <w:tcMar>
              <w:left w:w="28" w:type="dxa"/>
              <w:right w:w="28" w:type="dxa"/>
            </w:tcMar>
            <w:vAlign w:val="center"/>
          </w:tcPr>
          <w:p w14:paraId="492E6874" w14:textId="77777777" w:rsidR="004B7CD5" w:rsidRPr="00F704E1" w:rsidRDefault="004B7CD5" w:rsidP="004B7CD5">
            <w:pPr>
              <w:pStyle w:val="1fffb"/>
              <w:rPr>
                <w:rFonts w:cs="Times New Roman"/>
              </w:rPr>
            </w:pPr>
            <w:r w:rsidRPr="00F704E1">
              <w:rPr>
                <w:rFonts w:cs="Times New Roman"/>
              </w:rPr>
              <w:t>Объект (потребитель)</w:t>
            </w:r>
          </w:p>
        </w:tc>
        <w:tc>
          <w:tcPr>
            <w:tcW w:w="1024" w:type="pct"/>
            <w:shd w:val="clear" w:color="auto" w:fill="D9D9D9" w:themeFill="background1" w:themeFillShade="D9"/>
            <w:vAlign w:val="center"/>
          </w:tcPr>
          <w:p w14:paraId="146A0927" w14:textId="77777777" w:rsidR="004B7CD5" w:rsidRPr="00F704E1" w:rsidRDefault="004B7CD5" w:rsidP="004B7CD5">
            <w:pPr>
              <w:pStyle w:val="1fffb"/>
              <w:rPr>
                <w:rFonts w:cs="Times New Roman"/>
              </w:rPr>
            </w:pPr>
            <w:r w:rsidRPr="00F704E1">
              <w:rPr>
                <w:rFonts w:cs="Times New Roman"/>
              </w:rPr>
              <w:t>Адрес</w:t>
            </w:r>
          </w:p>
        </w:tc>
        <w:tc>
          <w:tcPr>
            <w:tcW w:w="1679" w:type="pct"/>
            <w:shd w:val="clear" w:color="auto" w:fill="D9D9D9" w:themeFill="background1" w:themeFillShade="D9"/>
            <w:tcMar>
              <w:left w:w="28" w:type="dxa"/>
              <w:right w:w="28" w:type="dxa"/>
            </w:tcMar>
            <w:vAlign w:val="center"/>
          </w:tcPr>
          <w:p w14:paraId="42EDDCEF" w14:textId="77777777" w:rsidR="004B7CD5" w:rsidRPr="00F704E1" w:rsidRDefault="004B7CD5" w:rsidP="004B7CD5">
            <w:pPr>
              <w:pStyle w:val="1fffb"/>
              <w:rPr>
                <w:rFonts w:cs="Times New Roman"/>
              </w:rPr>
            </w:pPr>
            <w:r w:rsidRPr="00F704E1">
              <w:rPr>
                <w:rFonts w:cs="Times New Roman"/>
              </w:rPr>
              <w:t>Наименование котельной, к которой подключен объект</w:t>
            </w:r>
          </w:p>
        </w:tc>
        <w:tc>
          <w:tcPr>
            <w:tcW w:w="1213" w:type="pct"/>
            <w:shd w:val="clear" w:color="auto" w:fill="D9D9D9" w:themeFill="background1" w:themeFillShade="D9"/>
            <w:tcMar>
              <w:left w:w="28" w:type="dxa"/>
              <w:right w:w="28" w:type="dxa"/>
            </w:tcMar>
            <w:vAlign w:val="center"/>
          </w:tcPr>
          <w:p w14:paraId="3A418668" w14:textId="77777777" w:rsidR="004B7CD5" w:rsidRPr="00F704E1" w:rsidRDefault="004B7CD5" w:rsidP="004B7CD5">
            <w:pPr>
              <w:pStyle w:val="1fffb"/>
              <w:rPr>
                <w:rFonts w:cs="Times New Roman"/>
              </w:rPr>
            </w:pPr>
            <w:r w:rsidRPr="00F704E1">
              <w:rPr>
                <w:rFonts w:cs="Times New Roman"/>
              </w:rPr>
              <w:t>Планируемый год установки прибора учета</w:t>
            </w:r>
          </w:p>
        </w:tc>
      </w:tr>
      <w:tr w:rsidR="00BE075E" w:rsidRPr="00F704E1" w14:paraId="105FFD55" w14:textId="77777777" w:rsidTr="004B7CD5">
        <w:tc>
          <w:tcPr>
            <w:tcW w:w="1084" w:type="pct"/>
            <w:tcMar>
              <w:left w:w="28" w:type="dxa"/>
              <w:right w:w="28" w:type="dxa"/>
            </w:tcMar>
            <w:vAlign w:val="center"/>
          </w:tcPr>
          <w:p w14:paraId="40B59814" w14:textId="6047621E" w:rsidR="00BE075E" w:rsidRPr="00F704E1" w:rsidRDefault="00BE075E" w:rsidP="00BE075E">
            <w:pPr>
              <w:pStyle w:val="1fffb"/>
              <w:rPr>
                <w:rFonts w:cs="Times New Roman"/>
              </w:rPr>
            </w:pPr>
            <w:r w:rsidRPr="00F704E1">
              <w:rPr>
                <w:rFonts w:cs="Times New Roman"/>
                <w:szCs w:val="20"/>
              </w:rPr>
              <w:t>н/д</w:t>
            </w:r>
          </w:p>
        </w:tc>
        <w:tc>
          <w:tcPr>
            <w:tcW w:w="1024" w:type="pct"/>
            <w:vAlign w:val="center"/>
          </w:tcPr>
          <w:p w14:paraId="119800EC" w14:textId="2D8C14C2" w:rsidR="00BE075E" w:rsidRPr="00F704E1" w:rsidRDefault="00BE075E" w:rsidP="00BE075E">
            <w:pPr>
              <w:pStyle w:val="1fffb"/>
              <w:rPr>
                <w:rFonts w:cs="Times New Roman"/>
              </w:rPr>
            </w:pPr>
            <w:r w:rsidRPr="00F704E1">
              <w:rPr>
                <w:rFonts w:cs="Times New Roman"/>
                <w:szCs w:val="20"/>
              </w:rPr>
              <w:t>н/д</w:t>
            </w:r>
          </w:p>
        </w:tc>
        <w:tc>
          <w:tcPr>
            <w:tcW w:w="1679" w:type="pct"/>
            <w:tcMar>
              <w:left w:w="28" w:type="dxa"/>
              <w:right w:w="28" w:type="dxa"/>
            </w:tcMar>
            <w:vAlign w:val="center"/>
          </w:tcPr>
          <w:p w14:paraId="0F68266B" w14:textId="7205139E" w:rsidR="00BE075E" w:rsidRPr="00F704E1" w:rsidRDefault="00BE075E" w:rsidP="00BE075E">
            <w:pPr>
              <w:pStyle w:val="1fffb"/>
              <w:rPr>
                <w:rFonts w:cs="Times New Roman"/>
              </w:rPr>
            </w:pPr>
            <w:r w:rsidRPr="00F704E1">
              <w:rPr>
                <w:rFonts w:cs="Times New Roman"/>
                <w:szCs w:val="20"/>
              </w:rPr>
              <w:t>н/д</w:t>
            </w:r>
          </w:p>
        </w:tc>
        <w:tc>
          <w:tcPr>
            <w:tcW w:w="1213" w:type="pct"/>
            <w:tcMar>
              <w:left w:w="28" w:type="dxa"/>
              <w:right w:w="28" w:type="dxa"/>
            </w:tcMar>
            <w:vAlign w:val="center"/>
          </w:tcPr>
          <w:p w14:paraId="299691B1" w14:textId="47CE76A1" w:rsidR="00BE075E" w:rsidRPr="00F704E1" w:rsidRDefault="00BE075E" w:rsidP="00BE075E">
            <w:pPr>
              <w:pStyle w:val="1fffb"/>
              <w:rPr>
                <w:rFonts w:cs="Times New Roman"/>
              </w:rPr>
            </w:pPr>
            <w:r w:rsidRPr="00F704E1">
              <w:rPr>
                <w:rFonts w:cs="Times New Roman"/>
                <w:szCs w:val="20"/>
              </w:rPr>
              <w:t>н/д</w:t>
            </w:r>
          </w:p>
        </w:tc>
      </w:tr>
    </w:tbl>
    <w:p w14:paraId="3B0E1227" w14:textId="77777777" w:rsidR="00075A70" w:rsidRPr="00F704E1" w:rsidRDefault="00075A70" w:rsidP="00075A70">
      <w:pPr>
        <w:pStyle w:val="11ff3"/>
        <w:rPr>
          <w:b/>
        </w:rPr>
      </w:pPr>
    </w:p>
    <w:p w14:paraId="25DB4081" w14:textId="04B261F8" w:rsidR="00C25060" w:rsidRPr="00F704E1" w:rsidRDefault="00760045" w:rsidP="00B5461F">
      <w:pPr>
        <w:pStyle w:val="11ff3"/>
      </w:pPr>
      <w:r w:rsidRPr="00F704E1">
        <w:t xml:space="preserve">В соответствии с Федеральным законом от 23 ноября 2009г. № 261-ФЗ «Об энергосбережении и о повышении </w:t>
      </w:r>
      <w:r w:rsidR="00630597" w:rsidRPr="00F704E1">
        <w:t>энергетической эффективности,</w:t>
      </w:r>
      <w:r w:rsidRPr="00F704E1">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F704E1">
        <w:t xml:space="preserve">территории </w:t>
      </w:r>
      <w:r w:rsidR="004A624E">
        <w:t>сельского поселения Сингапай</w:t>
      </w:r>
      <w:r w:rsidR="003F7DE7" w:rsidRPr="00F704E1">
        <w:t xml:space="preserve"> </w:t>
      </w:r>
      <w:r w:rsidRPr="00F704E1">
        <w:t>потребители с нагрузкой, превышающей это значение отсутствуют.</w:t>
      </w:r>
    </w:p>
    <w:p w14:paraId="674662A3" w14:textId="77777777" w:rsidR="00C25060" w:rsidRPr="00F704E1" w:rsidRDefault="00C25060" w:rsidP="00C25060">
      <w:pPr>
        <w:pStyle w:val="20"/>
        <w:tabs>
          <w:tab w:val="left" w:pos="709"/>
        </w:tabs>
        <w:jc w:val="both"/>
        <w:rPr>
          <w:rFonts w:cs="Times New Roman"/>
        </w:rPr>
      </w:pPr>
      <w:bookmarkStart w:id="172" w:name="_Toc475879452"/>
      <w:bookmarkStart w:id="173" w:name="_Toc78674719"/>
      <w:bookmarkStart w:id="174" w:name="_Toc84970956"/>
      <w:bookmarkStart w:id="175" w:name="_Toc196159582"/>
      <w:r w:rsidRPr="00F704E1">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2"/>
      <w:bookmarkEnd w:id="173"/>
      <w:bookmarkEnd w:id="174"/>
      <w:bookmarkEnd w:id="175"/>
    </w:p>
    <w:p w14:paraId="541675D3" w14:textId="77777777" w:rsidR="000F6938" w:rsidRDefault="000F6938" w:rsidP="000F6938">
      <w:pPr>
        <w:pStyle w:val="11ff3"/>
      </w:pPr>
      <w:r>
        <w:t>Сбор информации и оперативное управление работой системы тепловых сетей сельского поселения Сингапай осуществляется производственно-диспетчерской службой ПМУП «УТВС».</w:t>
      </w:r>
    </w:p>
    <w:p w14:paraId="19EAD5D8" w14:textId="7CB2F119" w:rsidR="003D392D" w:rsidRPr="00F704E1" w:rsidRDefault="000F6938" w:rsidP="000F6938">
      <w:pPr>
        <w:pStyle w:val="11ff3"/>
      </w:pPr>
      <w:r>
        <w:t>Также на территории Нефтеюганского района организовано и функционирует МКУ «Единая дежурно-диспетчерская служба Нефтеюганского района» (ЕДДС НР), с которой взаимодействуют все энергоснабжающие, транспортирующие и ресурсоснабжающие организации, обеспечивающие тепло-, водоснабжение потребителей.</w:t>
      </w:r>
    </w:p>
    <w:p w14:paraId="6DC55EF7" w14:textId="71D53686" w:rsidR="007257BB" w:rsidRPr="00F704E1" w:rsidRDefault="007257BB" w:rsidP="007257BB">
      <w:pPr>
        <w:pStyle w:val="11ff3"/>
      </w:pPr>
      <w:r w:rsidRPr="00F704E1">
        <w:t>На предприяти</w:t>
      </w:r>
      <w:r w:rsidR="000F6938">
        <w:t>и</w:t>
      </w:r>
      <w:r w:rsidRPr="00F704E1">
        <w:t xml:space="preserve"> организована круглосуточная диспетчерская служба, которая координирует работу котельн</w:t>
      </w:r>
      <w:r w:rsidR="000F6938">
        <w:t>ых</w:t>
      </w:r>
      <w:r w:rsidRPr="00F704E1">
        <w:t xml:space="preserve"> и тепловых сетей. Координация осуществляется по телефонной связи. Диспетчерская служба и система автоматики отпуска тепла справляются с поставленными задачами.</w:t>
      </w:r>
    </w:p>
    <w:p w14:paraId="47D91D32" w14:textId="77777777" w:rsidR="007257BB" w:rsidRPr="00F704E1" w:rsidRDefault="007257BB" w:rsidP="007257BB">
      <w:pPr>
        <w:pStyle w:val="11ff3"/>
        <w:rPr>
          <w:rFonts w:eastAsiaTheme="majorEastAsia"/>
        </w:rPr>
      </w:pPr>
      <w:r w:rsidRPr="00F704E1">
        <w:t xml:space="preserve">В </w:t>
      </w:r>
      <w:r w:rsidRPr="00F704E1">
        <w:rPr>
          <w:rFonts w:eastAsiaTheme="majorEastAsia"/>
        </w:rPr>
        <w:t>целях обеспечения качественного и надежного теплоснабжения при заключении договоров между теплоснабжающей организацией и потребителями тепла (управляющая компания, либо частное лицо) разрабатывается регламент взаимоотношений лиц, участвующих в теплоснабжении.</w:t>
      </w:r>
    </w:p>
    <w:p w14:paraId="6F41DD8E" w14:textId="77777777" w:rsidR="007257BB" w:rsidRPr="00F704E1" w:rsidRDefault="007257BB" w:rsidP="007257BB">
      <w:pPr>
        <w:pStyle w:val="11ff3"/>
        <w:rPr>
          <w:rFonts w:eastAsiaTheme="majorEastAsia"/>
        </w:rPr>
      </w:pPr>
      <w:r w:rsidRPr="00F704E1">
        <w:rPr>
          <w:rFonts w:eastAsiaTheme="majorEastAsia"/>
        </w:rPr>
        <w:t>Порядок взаимоотношений дежурных производственной диспетчерской службы ТСО и дежурных диспетчерских служб управляющих компаний регламентирован соответствующими положениями.</w:t>
      </w:r>
    </w:p>
    <w:p w14:paraId="4CDD7AFC" w14:textId="77777777" w:rsidR="007257BB" w:rsidRPr="00F704E1" w:rsidRDefault="007257BB" w:rsidP="007257BB">
      <w:pPr>
        <w:pStyle w:val="11ff3"/>
        <w:rPr>
          <w:rFonts w:eastAsiaTheme="majorEastAsia"/>
        </w:rPr>
      </w:pPr>
      <w:r w:rsidRPr="00F704E1">
        <w:rPr>
          <w:rFonts w:eastAsiaTheme="majorEastAsia"/>
        </w:rPr>
        <w:t>В обязанности диспетчерских служб жилищно-эксплуатационных организаций входит контроль работы внутридомовых систем теплопотребления и параметров теплоносителя на входе в дом, а при отклонении их зафиксировать нарушение режима и сообщить в теплоснабжающую организацию, с которой заключен договор теплоснабжения.</w:t>
      </w:r>
    </w:p>
    <w:p w14:paraId="67C3ECB0" w14:textId="77777777" w:rsidR="007257BB" w:rsidRPr="00F704E1" w:rsidRDefault="007257BB" w:rsidP="007257BB">
      <w:pPr>
        <w:pStyle w:val="11ff3"/>
        <w:rPr>
          <w:rFonts w:eastAsiaTheme="majorEastAsia"/>
        </w:rPr>
      </w:pPr>
      <w:r w:rsidRPr="00F704E1">
        <w:rPr>
          <w:rFonts w:eastAsiaTheme="majorEastAsia"/>
        </w:rPr>
        <w:t>Обязанности производственной диспетчерской службы по системам централизованного теплоснабжения городского поселения осуществляет ТСО. Диспетчерская служба ТСО осуществляет координацию действия ремонтного и эксплуатационного персонала на поддержание работоспособности действия систем централизованного теплоснабжения, информирование общественности о перечне предоставляемых предприятием услуг и их стоимости, проведение мониторинга качества предоставления платных услуг предприятием.</w:t>
      </w:r>
    </w:p>
    <w:p w14:paraId="625BFF4A" w14:textId="77777777" w:rsidR="007257BB" w:rsidRPr="00F704E1" w:rsidRDefault="007257BB" w:rsidP="007257BB">
      <w:pPr>
        <w:pStyle w:val="11ff3"/>
        <w:rPr>
          <w:rFonts w:eastAsiaTheme="majorEastAsia"/>
        </w:rPr>
      </w:pPr>
      <w:r w:rsidRPr="00F704E1">
        <w:rPr>
          <w:rFonts w:eastAsiaTheme="majorEastAsia"/>
        </w:rPr>
        <w:t xml:space="preserve">Коммунальные услуги предоставляются потребителю в порядке, предусмотренном федеральными законами, иными нормативными правовыми актами Российской Федерации. Договор теплоснабжения, согласно статьям 426 и 454 Гражданского кодекса Российской Федерации, относится к публичным договорам и является отдельным видом договоров купли-продажи. </w:t>
      </w:r>
    </w:p>
    <w:p w14:paraId="7E5DB489" w14:textId="77777777" w:rsidR="007257BB" w:rsidRPr="00F704E1" w:rsidRDefault="007257BB" w:rsidP="007257BB">
      <w:pPr>
        <w:pStyle w:val="11ff3"/>
        <w:rPr>
          <w:rFonts w:eastAsiaTheme="majorEastAsia"/>
        </w:rPr>
      </w:pPr>
      <w:r w:rsidRPr="00F704E1">
        <w:rPr>
          <w:rFonts w:eastAsiaTheme="majorEastAsia"/>
        </w:rPr>
        <w:t>В соответствии с Положением о формировании договорных отношений в жилищно-коммунальном хозяйстве на территории муниципального образования, утвержденного приказом Минстроя России от 20.08.96 № 17-113, договоры с поставщиками коммунальных услуг предусматривают следующие необходимые основные положения:</w:t>
      </w:r>
    </w:p>
    <w:p w14:paraId="6BE3F93B" w14:textId="77777777" w:rsidR="007257BB" w:rsidRPr="00F704E1" w:rsidRDefault="007257BB" w:rsidP="007257BB">
      <w:pPr>
        <w:pStyle w:val="113"/>
        <w:rPr>
          <w:rFonts w:eastAsiaTheme="majorEastAsia"/>
        </w:rPr>
      </w:pPr>
      <w:r w:rsidRPr="00F704E1">
        <w:rPr>
          <w:rFonts w:eastAsiaTheme="majorEastAsia"/>
        </w:rPr>
        <w:t>гарантируемый уровень качества, надежности и экологической безопасности оказываемых услуг;</w:t>
      </w:r>
    </w:p>
    <w:p w14:paraId="23DD4A3E" w14:textId="77777777" w:rsidR="007257BB" w:rsidRPr="00F704E1" w:rsidRDefault="007257BB" w:rsidP="007257BB">
      <w:pPr>
        <w:pStyle w:val="113"/>
        <w:rPr>
          <w:rFonts w:eastAsiaTheme="majorEastAsia"/>
        </w:rPr>
      </w:pPr>
      <w:r w:rsidRPr="00F704E1">
        <w:rPr>
          <w:rFonts w:eastAsiaTheme="majorEastAsia"/>
        </w:rPr>
        <w:t>объем предоставляемых услуг;</w:t>
      </w:r>
    </w:p>
    <w:p w14:paraId="7B75DF19" w14:textId="77777777" w:rsidR="007257BB" w:rsidRPr="00F704E1" w:rsidRDefault="007257BB" w:rsidP="007257BB">
      <w:pPr>
        <w:pStyle w:val="113"/>
        <w:rPr>
          <w:rFonts w:eastAsiaTheme="majorEastAsia"/>
        </w:rPr>
      </w:pPr>
      <w:r w:rsidRPr="00F704E1">
        <w:rPr>
          <w:rFonts w:eastAsiaTheme="majorEastAsia"/>
        </w:rPr>
        <w:t>обязательства по оплате, включая сроки и способ оплаты;</w:t>
      </w:r>
    </w:p>
    <w:p w14:paraId="73FCB339" w14:textId="77777777" w:rsidR="007257BB" w:rsidRPr="00F704E1" w:rsidRDefault="007257BB" w:rsidP="007257BB">
      <w:pPr>
        <w:pStyle w:val="113"/>
        <w:rPr>
          <w:rFonts w:eastAsiaTheme="majorEastAsia"/>
        </w:rPr>
      </w:pPr>
      <w:r w:rsidRPr="00F704E1">
        <w:rPr>
          <w:rFonts w:eastAsiaTheme="majorEastAsia"/>
        </w:rPr>
        <w:t>экономические санкции, применяемые сторонами в случае нарушения условий договора;</w:t>
      </w:r>
    </w:p>
    <w:p w14:paraId="40747656" w14:textId="77777777" w:rsidR="007257BB" w:rsidRPr="00F704E1" w:rsidRDefault="007257BB" w:rsidP="007257BB">
      <w:pPr>
        <w:pStyle w:val="113"/>
        <w:rPr>
          <w:rFonts w:eastAsiaTheme="majorEastAsia"/>
        </w:rPr>
      </w:pPr>
      <w:r w:rsidRPr="00F704E1">
        <w:rPr>
          <w:rFonts w:eastAsiaTheme="majorEastAsia"/>
        </w:rPr>
        <w:t>порядок разрешения споров, изменения условий, прекращения договора.</w:t>
      </w:r>
    </w:p>
    <w:p w14:paraId="4EEC98FC" w14:textId="77777777" w:rsidR="007257BB" w:rsidRPr="00F704E1" w:rsidRDefault="007257BB" w:rsidP="007257BB">
      <w:pPr>
        <w:pStyle w:val="113"/>
        <w:rPr>
          <w:rFonts w:eastAsiaTheme="majorEastAsia"/>
        </w:rPr>
      </w:pPr>
      <w:r w:rsidRPr="00F704E1">
        <w:rPr>
          <w:rFonts w:eastAsiaTheme="majorEastAsia"/>
        </w:rPr>
        <w:t>В представленных договорах ТСО включены следующие условия и сведения:</w:t>
      </w:r>
    </w:p>
    <w:p w14:paraId="65B5C9EB" w14:textId="77777777" w:rsidR="007257BB" w:rsidRPr="00F704E1" w:rsidRDefault="007257BB" w:rsidP="007257BB">
      <w:pPr>
        <w:pStyle w:val="113"/>
        <w:rPr>
          <w:rFonts w:eastAsiaTheme="majorEastAsia"/>
        </w:rPr>
      </w:pPr>
      <w:r w:rsidRPr="00F704E1">
        <w:rPr>
          <w:rFonts w:eastAsiaTheme="majorEastAsia"/>
        </w:rPr>
        <w:t>количество тепловой энергии (отопление, ГВС, вентиляция, пар);</w:t>
      </w:r>
    </w:p>
    <w:p w14:paraId="0A103C6D" w14:textId="77777777" w:rsidR="007257BB" w:rsidRPr="00F704E1" w:rsidRDefault="007257BB" w:rsidP="007257BB">
      <w:pPr>
        <w:pStyle w:val="113"/>
        <w:rPr>
          <w:rFonts w:eastAsiaTheme="majorEastAsia"/>
        </w:rPr>
      </w:pPr>
      <w:r w:rsidRPr="00F704E1">
        <w:rPr>
          <w:rFonts w:eastAsiaTheme="majorEastAsia"/>
        </w:rPr>
        <w:t>количество теплоносителей (устанавливается с учетом величин расхода на горячее водоснабжение, планируемых утечек в тепловых сетях и теплопотребляющих установках расхода пара на технологические нужды);</w:t>
      </w:r>
    </w:p>
    <w:p w14:paraId="2BEAE556" w14:textId="77777777" w:rsidR="007257BB" w:rsidRPr="00F704E1" w:rsidRDefault="007257BB" w:rsidP="007257BB">
      <w:pPr>
        <w:pStyle w:val="113"/>
        <w:rPr>
          <w:rFonts w:eastAsiaTheme="majorEastAsia"/>
        </w:rPr>
      </w:pPr>
      <w:r w:rsidRPr="00F704E1">
        <w:rPr>
          <w:rFonts w:eastAsiaTheme="majorEastAsia"/>
        </w:rPr>
        <w:t>качество тепловой энергии:</w:t>
      </w:r>
    </w:p>
    <w:p w14:paraId="6D6CCF82" w14:textId="77777777" w:rsidR="007257BB" w:rsidRPr="00F704E1" w:rsidRDefault="007257BB">
      <w:pPr>
        <w:pStyle w:val="113"/>
        <w:numPr>
          <w:ilvl w:val="1"/>
          <w:numId w:val="77"/>
        </w:numPr>
        <w:rPr>
          <w:rFonts w:eastAsiaTheme="majorEastAsia"/>
        </w:rPr>
      </w:pPr>
      <w:r w:rsidRPr="00F704E1">
        <w:rPr>
          <w:rFonts w:eastAsiaTheme="majorEastAsia"/>
        </w:rPr>
        <w:t>по сетевой воде - температура в подающем трубопроводе по температурному графику регулирования отпуска теплоты, перепада давлений в подающем и обратном трубопроводах;</w:t>
      </w:r>
    </w:p>
    <w:p w14:paraId="0261A212" w14:textId="77777777" w:rsidR="007257BB" w:rsidRPr="00F704E1" w:rsidRDefault="007257BB">
      <w:pPr>
        <w:pStyle w:val="113"/>
        <w:numPr>
          <w:ilvl w:val="1"/>
          <w:numId w:val="77"/>
        </w:numPr>
        <w:rPr>
          <w:rFonts w:eastAsiaTheme="majorEastAsia"/>
        </w:rPr>
      </w:pPr>
      <w:r w:rsidRPr="00F704E1">
        <w:rPr>
          <w:rFonts w:eastAsiaTheme="majorEastAsia"/>
        </w:rPr>
        <w:t>по пару - температура и давление пара на границе эксплуатационной ответственности).</w:t>
      </w:r>
    </w:p>
    <w:p w14:paraId="7693391E" w14:textId="77777777" w:rsidR="007257BB" w:rsidRPr="00F704E1" w:rsidRDefault="007257BB">
      <w:pPr>
        <w:pStyle w:val="113"/>
        <w:numPr>
          <w:ilvl w:val="1"/>
          <w:numId w:val="77"/>
        </w:numPr>
        <w:rPr>
          <w:rFonts w:eastAsiaTheme="majorEastAsia"/>
        </w:rPr>
      </w:pPr>
      <w:r w:rsidRPr="00F704E1">
        <w:rPr>
          <w:rFonts w:eastAsiaTheme="majorEastAsia"/>
        </w:rPr>
        <w:t>качество теплоносителей (показатели качества теплоносителей принимаются):</w:t>
      </w:r>
    </w:p>
    <w:p w14:paraId="09033707" w14:textId="77777777" w:rsidR="007257BB" w:rsidRPr="00F704E1" w:rsidRDefault="007257BB">
      <w:pPr>
        <w:pStyle w:val="113"/>
        <w:numPr>
          <w:ilvl w:val="1"/>
          <w:numId w:val="77"/>
        </w:numPr>
        <w:rPr>
          <w:rFonts w:eastAsiaTheme="majorEastAsia"/>
        </w:rPr>
      </w:pPr>
      <w:r w:rsidRPr="00F704E1">
        <w:rPr>
          <w:rFonts w:eastAsiaTheme="majorEastAsia"/>
        </w:rPr>
        <w:t>по сетевой воде - соответствие физико-химических характеристик показателям, установленным Правилами технической эксплуатации электрических станций и сетей и ГОСТ 2874-82 «Вода питьевая»;</w:t>
      </w:r>
    </w:p>
    <w:p w14:paraId="5B62CD26" w14:textId="77777777" w:rsidR="007257BB" w:rsidRPr="00F704E1" w:rsidRDefault="007257BB">
      <w:pPr>
        <w:pStyle w:val="113"/>
        <w:numPr>
          <w:ilvl w:val="1"/>
          <w:numId w:val="77"/>
        </w:numPr>
        <w:rPr>
          <w:rFonts w:eastAsiaTheme="majorEastAsia"/>
        </w:rPr>
      </w:pPr>
      <w:r w:rsidRPr="00F704E1">
        <w:rPr>
          <w:rFonts w:eastAsiaTheme="majorEastAsia"/>
        </w:rPr>
        <w:t>по пару - соответствие физико-химических характеристик показателям, установленным Правилами технической эксплуатации электрических станций и сетей;</w:t>
      </w:r>
    </w:p>
    <w:p w14:paraId="78652130" w14:textId="77777777" w:rsidR="007257BB" w:rsidRPr="00F704E1" w:rsidRDefault="007257BB" w:rsidP="007257BB">
      <w:pPr>
        <w:pStyle w:val="113"/>
        <w:rPr>
          <w:rFonts w:eastAsiaTheme="majorEastAsia"/>
        </w:rPr>
      </w:pPr>
      <w:r w:rsidRPr="00F704E1">
        <w:rPr>
          <w:rFonts w:eastAsiaTheme="majorEastAsia"/>
        </w:rPr>
        <w:t>обязанности абонента по поддержанию качества тепловой энергии и теплоносителей (устанавливаются величины максимальной температуры сетевой воды в обратном трубопроводе, степень возврата конденсата, обязательства по недопущению снижения качества сетевой воды и конденсата, возвращаемых абонентом теплоснабжающей организации);</w:t>
      </w:r>
    </w:p>
    <w:p w14:paraId="5AB72E57" w14:textId="77777777" w:rsidR="007257BB" w:rsidRPr="00F704E1" w:rsidRDefault="007257BB" w:rsidP="007257BB">
      <w:pPr>
        <w:pStyle w:val="113"/>
        <w:rPr>
          <w:rFonts w:eastAsiaTheme="majorEastAsia"/>
        </w:rPr>
      </w:pPr>
      <w:r w:rsidRPr="00F704E1">
        <w:rPr>
          <w:rFonts w:eastAsiaTheme="majorEastAsia"/>
        </w:rPr>
        <w:t>расчеты (порядок установления тарифов и их изменения, а также форма расчетов);</w:t>
      </w:r>
    </w:p>
    <w:p w14:paraId="40799BD8" w14:textId="77777777" w:rsidR="007257BB" w:rsidRPr="00F704E1" w:rsidRDefault="007257BB" w:rsidP="007257BB">
      <w:pPr>
        <w:pStyle w:val="113"/>
        <w:rPr>
          <w:rFonts w:eastAsiaTheme="majorEastAsia"/>
        </w:rPr>
      </w:pPr>
      <w:r w:rsidRPr="00F704E1">
        <w:rPr>
          <w:rFonts w:eastAsiaTheme="majorEastAsia"/>
        </w:rPr>
        <w:t>порядок учета тепловой энергии и теплоносителей;</w:t>
      </w:r>
    </w:p>
    <w:p w14:paraId="145C77F3" w14:textId="77777777" w:rsidR="007257BB" w:rsidRPr="00F704E1" w:rsidRDefault="007257BB" w:rsidP="007257BB">
      <w:pPr>
        <w:pStyle w:val="113"/>
        <w:rPr>
          <w:rFonts w:eastAsiaTheme="majorEastAsia"/>
        </w:rPr>
      </w:pPr>
      <w:r w:rsidRPr="00F704E1">
        <w:rPr>
          <w:rFonts w:eastAsiaTheme="majorEastAsia"/>
        </w:rPr>
        <w:t>Обязательными приложениями к договору являются:</w:t>
      </w:r>
    </w:p>
    <w:p w14:paraId="3A726DE2" w14:textId="77777777" w:rsidR="007257BB" w:rsidRPr="00F704E1" w:rsidRDefault="007257BB" w:rsidP="007257BB">
      <w:pPr>
        <w:pStyle w:val="113"/>
        <w:rPr>
          <w:rFonts w:eastAsiaTheme="majorEastAsia"/>
        </w:rPr>
      </w:pPr>
      <w:r w:rsidRPr="00F704E1">
        <w:rPr>
          <w:rFonts w:eastAsiaTheme="majorEastAsia"/>
        </w:rPr>
        <w:t>акты об установлении границ эксплуатационной ответственности;</w:t>
      </w:r>
    </w:p>
    <w:p w14:paraId="52EE5150" w14:textId="77777777" w:rsidR="007257BB" w:rsidRPr="00F704E1" w:rsidRDefault="007257BB" w:rsidP="007257BB">
      <w:pPr>
        <w:pStyle w:val="113"/>
        <w:rPr>
          <w:rFonts w:eastAsiaTheme="majorEastAsia"/>
        </w:rPr>
      </w:pPr>
      <w:r w:rsidRPr="00F704E1">
        <w:rPr>
          <w:rFonts w:eastAsiaTheme="majorEastAsia"/>
        </w:rPr>
        <w:t>температурный график регулирования отпуска тепловой энергии.</w:t>
      </w:r>
    </w:p>
    <w:p w14:paraId="1BB25E94" w14:textId="77777777" w:rsidR="007257BB" w:rsidRPr="00F704E1" w:rsidRDefault="007257BB" w:rsidP="007257BB">
      <w:pPr>
        <w:pStyle w:val="11ff3"/>
      </w:pPr>
      <w:r w:rsidRPr="00F704E1">
        <w:t>Количество отпускаемой тепловой энергии в теплоносители по их параметрам, максимальные часовые тепловые нагрузки, максимальные часовые и среднечасовые расходы теплоносителей (в паре и горячей воде) устанавливаются теплоснабжающей организацией на основании заявок абонентов, подтвержденных проектными данными и паспортами теплопотребляющих установок, и фиксируются в договоре.</w:t>
      </w:r>
    </w:p>
    <w:p w14:paraId="24E3188D" w14:textId="77777777" w:rsidR="007257BB" w:rsidRPr="00F704E1" w:rsidRDefault="007257BB" w:rsidP="007257BB">
      <w:pPr>
        <w:pStyle w:val="11ff3"/>
        <w:rPr>
          <w:color w:val="auto"/>
        </w:rPr>
      </w:pPr>
      <w:r w:rsidRPr="00F704E1">
        <w:rPr>
          <w:color w:val="auto"/>
          <w:lang w:eastAsia="ru-RU"/>
        </w:rPr>
        <w:t>Увеличение абонентом максимальных часовых расходов теплоносителя и расчетных тепловых нагрузок допускается после внесения соответствующих изменений в договор</w:t>
      </w:r>
      <w:r w:rsidRPr="00F704E1">
        <w:rPr>
          <w:color w:val="auto"/>
        </w:rPr>
        <w:t>.</w:t>
      </w:r>
    </w:p>
    <w:p w14:paraId="2DDFC3CE" w14:textId="77777777" w:rsidR="00C25060" w:rsidRPr="00F704E1" w:rsidRDefault="00C25060" w:rsidP="00C25060">
      <w:pPr>
        <w:pStyle w:val="20"/>
        <w:tabs>
          <w:tab w:val="left" w:pos="709"/>
        </w:tabs>
        <w:jc w:val="both"/>
        <w:rPr>
          <w:rFonts w:cs="Times New Roman"/>
        </w:rPr>
      </w:pPr>
      <w:bookmarkStart w:id="176" w:name="_Toc475879453"/>
      <w:bookmarkStart w:id="177" w:name="_Toc78674720"/>
      <w:bookmarkStart w:id="178" w:name="_Toc84970957"/>
      <w:bookmarkStart w:id="179" w:name="_Toc196159583"/>
      <w:r w:rsidRPr="00F704E1">
        <w:rPr>
          <w:rFonts w:cs="Times New Roman"/>
        </w:rPr>
        <w:t>Уровень автоматизации и обслуживания центральных тепловых пунктов, насосных станций</w:t>
      </w:r>
      <w:bookmarkEnd w:id="176"/>
      <w:bookmarkEnd w:id="177"/>
      <w:bookmarkEnd w:id="178"/>
      <w:bookmarkEnd w:id="179"/>
    </w:p>
    <w:p w14:paraId="5C6C012D" w14:textId="2079B158" w:rsidR="00447860" w:rsidRDefault="00447860" w:rsidP="00447860">
      <w:pPr>
        <w:pStyle w:val="11ff3"/>
      </w:pPr>
      <w:bookmarkStart w:id="180" w:name="_Toc475879454"/>
      <w:bookmarkStart w:id="181" w:name="_Toc78674721"/>
      <w:r w:rsidRPr="00447860">
        <w:t>В муниципальном образовании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w:t>
      </w:r>
    </w:p>
    <w:p w14:paraId="59F6F879" w14:textId="73A357CB" w:rsidR="00447860" w:rsidRDefault="00447860" w:rsidP="00447860">
      <w:pPr>
        <w:pStyle w:val="11ff3"/>
      </w:pPr>
      <w:r>
        <w:t>Тепломеханическое оборудование на источниках тепловой энергии имеет низкую степень автоматизации.</w:t>
      </w:r>
    </w:p>
    <w:p w14:paraId="79F14781" w14:textId="72A71824" w:rsidR="00447860" w:rsidRDefault="00447860" w:rsidP="00447860">
      <w:pPr>
        <w:pStyle w:val="11ff3"/>
      </w:pPr>
      <w:r>
        <w:t>Тепловые сети имеют слабую диспетчеризацию. Регулирующие и запорные задвижки в тепловых камерах не автоматизированы, участки тепловых сетей не имеют системы дистанционного контроля.</w:t>
      </w:r>
    </w:p>
    <w:p w14:paraId="7C679478" w14:textId="3B562A58" w:rsidR="00C25060" w:rsidRPr="00F704E1" w:rsidRDefault="00C25060" w:rsidP="00B5461F">
      <w:pPr>
        <w:pStyle w:val="11ff3"/>
      </w:pPr>
    </w:p>
    <w:p w14:paraId="2CB7A93F" w14:textId="77777777" w:rsidR="00C25060" w:rsidRPr="00F704E1" w:rsidRDefault="00C25060" w:rsidP="00C25060">
      <w:pPr>
        <w:pStyle w:val="20"/>
        <w:tabs>
          <w:tab w:val="left" w:pos="709"/>
        </w:tabs>
        <w:jc w:val="both"/>
        <w:rPr>
          <w:rFonts w:cs="Times New Roman"/>
        </w:rPr>
      </w:pPr>
      <w:bookmarkStart w:id="182" w:name="_Toc84970958"/>
      <w:bookmarkStart w:id="183" w:name="_Toc196159584"/>
      <w:r w:rsidRPr="00F704E1">
        <w:rPr>
          <w:rFonts w:cs="Times New Roman"/>
        </w:rPr>
        <w:t>Сведения о наличии защиты тепловых сетей от превышения давления</w:t>
      </w:r>
      <w:bookmarkEnd w:id="180"/>
      <w:bookmarkEnd w:id="181"/>
      <w:bookmarkEnd w:id="182"/>
      <w:bookmarkEnd w:id="183"/>
    </w:p>
    <w:p w14:paraId="51FA985B" w14:textId="77777777" w:rsidR="00C67D3B" w:rsidRDefault="00C67D3B" w:rsidP="00C67D3B">
      <w:pPr>
        <w:pStyle w:val="11ff3"/>
      </w:pPr>
      <w:r>
        <w:t>По данным, полученным от ресурсоснабжающих организаций, защита тепловых сетей от превышения давления обеспечивается обратными предохранительными клапанами сбросного типа.</w:t>
      </w:r>
    </w:p>
    <w:p w14:paraId="11441364" w14:textId="15B3C4DC" w:rsidR="00C67D3B" w:rsidRDefault="00C67D3B" w:rsidP="00C67D3B">
      <w:pPr>
        <w:pStyle w:val="11ff3"/>
      </w:pPr>
      <w: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1CE48DDC" w14:textId="63821A9E" w:rsidR="00C25060" w:rsidRPr="00F704E1" w:rsidRDefault="00C25060" w:rsidP="00B5461F">
      <w:pPr>
        <w:pStyle w:val="11ff3"/>
      </w:pPr>
      <w:r w:rsidRPr="00F704E1">
        <w:t xml:space="preserve">Для предотвращения превышения давления в системе теплоснабжения используются </w:t>
      </w:r>
      <w:r w:rsidR="00D33704" w:rsidRPr="00F704E1">
        <w:t>дренажные краны</w:t>
      </w:r>
      <w:r w:rsidRPr="00F704E1">
        <w:t>, установленные на трубопроводах. При возникновении превышения расчетного давления в сети, клапаны сбрасывают теплоноситель на грунт</w:t>
      </w:r>
      <w:r w:rsidR="00D33704" w:rsidRPr="00F704E1">
        <w:t>.</w:t>
      </w:r>
    </w:p>
    <w:p w14:paraId="270ABB47" w14:textId="77777777" w:rsidR="004B7CD5" w:rsidRPr="00F704E1" w:rsidRDefault="004B7CD5" w:rsidP="004B7CD5">
      <w:pPr>
        <w:pStyle w:val="11ff3"/>
      </w:pPr>
      <w:r w:rsidRPr="00F704E1">
        <w:t>В системах теплоснабжения существует вероятность возникновения аварийных либо переходных гидравлических режимов,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в системах теплоснабжения невысокой мощности и протяженности, и могут иметь характер гидравлического удара.</w:t>
      </w:r>
    </w:p>
    <w:p w14:paraId="61BF6D4E" w14:textId="77777777" w:rsidR="004B7CD5" w:rsidRPr="00F704E1" w:rsidRDefault="004B7CD5" w:rsidP="004B7CD5">
      <w:pPr>
        <w:pStyle w:val="11ff3"/>
      </w:pPr>
      <w:r w:rsidRPr="00F704E1">
        <w:t xml:space="preserve"> </w:t>
      </w:r>
    </w:p>
    <w:p w14:paraId="07D1335D" w14:textId="77777777" w:rsidR="004B7CD5" w:rsidRPr="00F704E1" w:rsidRDefault="004B7CD5" w:rsidP="004B7CD5">
      <w:pPr>
        <w:pStyle w:val="11ff3"/>
      </w:pPr>
      <w:r w:rsidRPr="00F704E1">
        <w:t>Нарушения нормального гидравлического режима систем теплоснабжения имеют следующие технические причины:</w:t>
      </w:r>
    </w:p>
    <w:p w14:paraId="7FAC2B15" w14:textId="3DAC6240" w:rsidR="004B7CD5" w:rsidRPr="00F704E1" w:rsidRDefault="00E410A6" w:rsidP="004B7CD5">
      <w:pPr>
        <w:pStyle w:val="11ff3"/>
      </w:pPr>
      <w:r w:rsidRPr="00F704E1">
        <w:t>-</w:t>
      </w:r>
      <w:r w:rsidR="004B38DB">
        <w:t xml:space="preserve"> </w:t>
      </w:r>
      <w:r w:rsidR="004B7CD5" w:rsidRPr="00F704E1">
        <w:t>аварийные отключения сетевых и подпиточных насосов котельных;</w:t>
      </w:r>
    </w:p>
    <w:p w14:paraId="0AFDBC98" w14:textId="17093383" w:rsidR="004B7CD5" w:rsidRPr="00F704E1" w:rsidRDefault="00E410A6" w:rsidP="004B7CD5">
      <w:pPr>
        <w:pStyle w:val="11ff3"/>
      </w:pPr>
      <w:r w:rsidRPr="00F704E1">
        <w:t>-</w:t>
      </w:r>
      <w:r w:rsidR="004B38DB">
        <w:t xml:space="preserve"> </w:t>
      </w:r>
      <w:r w:rsidR="004B7CD5" w:rsidRPr="00F704E1">
        <w:t>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происходить даже в случае плановых переключений в тепловых схемах, при перепуске насосов, уменьшении или увеличении подпитки сети);</w:t>
      </w:r>
    </w:p>
    <w:p w14:paraId="4338BF5A" w14:textId="30DC0362" w:rsidR="004B7CD5" w:rsidRPr="00F704E1" w:rsidRDefault="00E410A6" w:rsidP="004B7CD5">
      <w:pPr>
        <w:pStyle w:val="11ff3"/>
      </w:pPr>
      <w:r w:rsidRPr="00F704E1">
        <w:t>-</w:t>
      </w:r>
      <w:r w:rsidR="004B38DB">
        <w:t xml:space="preserve"> </w:t>
      </w:r>
      <w:r w:rsidR="004B7CD5" w:rsidRPr="00F704E1">
        <w:t>вскипание воды в котлах и оборудовании котельных;</w:t>
      </w:r>
    </w:p>
    <w:p w14:paraId="7311B902" w14:textId="10367A13" w:rsidR="004B7CD5" w:rsidRPr="00F704E1" w:rsidRDefault="00E410A6" w:rsidP="004B7CD5">
      <w:pPr>
        <w:pStyle w:val="11ff3"/>
      </w:pPr>
      <w:r w:rsidRPr="00F704E1">
        <w:t>-</w:t>
      </w:r>
      <w:r w:rsidR="004B38DB">
        <w:t xml:space="preserve"> </w:t>
      </w:r>
      <w:r w:rsidR="004B7CD5" w:rsidRPr="00F704E1">
        <w:t>разрывы магистральных сетевых трубопроводов.</w:t>
      </w:r>
    </w:p>
    <w:p w14:paraId="09F36F5A" w14:textId="77777777" w:rsidR="004B7CD5" w:rsidRPr="00F704E1" w:rsidRDefault="004B7CD5" w:rsidP="004B7CD5">
      <w:pPr>
        <w:pStyle w:val="11ff3"/>
      </w:pPr>
      <w:r w:rsidRPr="00F704E1">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p>
    <w:p w14:paraId="5B037947" w14:textId="77777777" w:rsidR="004B7CD5" w:rsidRPr="00F704E1" w:rsidRDefault="004B7CD5" w:rsidP="004B7CD5">
      <w:pPr>
        <w:pStyle w:val="11ff3"/>
      </w:pPr>
      <w:r w:rsidRPr="00F704E1">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14:paraId="2F5091BB" w14:textId="77777777" w:rsidR="004B7CD5" w:rsidRPr="00F704E1" w:rsidRDefault="004B7CD5" w:rsidP="004B7CD5">
      <w:pPr>
        <w:pStyle w:val="11ff3"/>
      </w:pPr>
      <w:r w:rsidRPr="00F704E1">
        <w:t>Кроме того, системы теплоснабжения обладают следующей особенностью: существует значительный разброс допустимых давлений для оборудования и трубопроводов, установленных на котельных,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14:paraId="40F36CDA" w14:textId="77777777" w:rsidR="004B7CD5" w:rsidRPr="00F704E1" w:rsidRDefault="004B7CD5" w:rsidP="004B7CD5">
      <w:pPr>
        <w:pStyle w:val="11ff3"/>
      </w:pPr>
      <w:r w:rsidRPr="00F704E1">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14:paraId="55A3D0B1" w14:textId="77777777" w:rsidR="004B7CD5" w:rsidRPr="00F704E1" w:rsidRDefault="004B7CD5" w:rsidP="004B7CD5">
      <w:pPr>
        <w:pStyle w:val="11ff3"/>
      </w:pPr>
      <w:r w:rsidRPr="00F704E1">
        <w:t>Причинами возникновения гидравлических ударов являются:</w:t>
      </w:r>
    </w:p>
    <w:p w14:paraId="088A0CEA" w14:textId="37A03E11" w:rsidR="004B7CD5" w:rsidRPr="00F704E1" w:rsidRDefault="00E410A6" w:rsidP="004B7CD5">
      <w:pPr>
        <w:pStyle w:val="11ff3"/>
      </w:pPr>
      <w:r w:rsidRPr="00F704E1">
        <w:t>-</w:t>
      </w:r>
      <w:r w:rsidR="004B38DB">
        <w:t xml:space="preserve"> </w:t>
      </w:r>
      <w:r w:rsidR="004B7CD5" w:rsidRPr="00F704E1">
        <w:t>внезапный останов насосов на теплоисточнике или насосной станции при прекращении подачи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14:paraId="331E3517" w14:textId="73383FF4" w:rsidR="004B7CD5" w:rsidRPr="00F704E1" w:rsidRDefault="00E410A6" w:rsidP="004B7CD5">
      <w:pPr>
        <w:pStyle w:val="11ff3"/>
      </w:pPr>
      <w:r w:rsidRPr="00F704E1">
        <w:t>-</w:t>
      </w:r>
      <w:r w:rsidR="004B38DB">
        <w:t xml:space="preserve"> </w:t>
      </w:r>
      <w:r w:rsidR="004B7CD5" w:rsidRPr="00F704E1">
        <w:t>внезапное включение насосов;</w:t>
      </w:r>
    </w:p>
    <w:p w14:paraId="549F5A2A" w14:textId="5401D0D2" w:rsidR="004B7CD5" w:rsidRPr="00F704E1" w:rsidRDefault="004B7CD5" w:rsidP="004B7CD5">
      <w:pPr>
        <w:pStyle w:val="11ff3"/>
      </w:pPr>
      <w:r w:rsidRPr="00F704E1">
        <w:t xml:space="preserve"> </w:t>
      </w:r>
      <w:r w:rsidR="00E410A6" w:rsidRPr="00F704E1">
        <w:t>-</w:t>
      </w:r>
      <w:r w:rsidR="004B38DB">
        <w:t xml:space="preserve"> </w:t>
      </w:r>
      <w:r w:rsidRPr="00F704E1">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14:paraId="0052E5C9" w14:textId="0CDAA091" w:rsidR="004B7CD5" w:rsidRPr="00F704E1" w:rsidRDefault="00E410A6" w:rsidP="004B7CD5">
      <w:pPr>
        <w:pStyle w:val="11ff3"/>
      </w:pPr>
      <w:r w:rsidRPr="00F704E1">
        <w:t>-</w:t>
      </w:r>
      <w:r w:rsidR="004B38DB">
        <w:t xml:space="preserve"> </w:t>
      </w:r>
      <w:r w:rsidR="004B7CD5" w:rsidRPr="00F704E1">
        <w:t>быстрое закрытие регулирующих клапанов и задвижек на теплоисточнике, насосных станциях и тепловой сети.</w:t>
      </w:r>
    </w:p>
    <w:p w14:paraId="07461269" w14:textId="77777777" w:rsidR="004B7CD5" w:rsidRPr="00F704E1" w:rsidRDefault="004B7CD5" w:rsidP="004B7CD5">
      <w:pPr>
        <w:pStyle w:val="11ff3"/>
      </w:pPr>
      <w:r w:rsidRPr="00F704E1">
        <w:t>Волны гидравлического удара распространяются по системе со скоростью звука в воде 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14:paraId="263CF713" w14:textId="79BC1154" w:rsidR="004B7CD5" w:rsidRPr="00F704E1" w:rsidRDefault="004B7CD5" w:rsidP="004B7CD5">
      <w:pPr>
        <w:pStyle w:val="11ff3"/>
      </w:pPr>
      <w:r w:rsidRPr="00F704E1">
        <w:t>Для сортамента труб, применяемых в тепловых сетях, в диапазоне изменения диаметров от 0,05 до 1,0 м отношение</w:t>
      </w:r>
      <w:r w:rsidR="00707B35" w:rsidRPr="00F704E1">
        <w:t xml:space="preserve"> </w:t>
      </w:r>
      <w:r w:rsidRPr="00F704E1">
        <w:t>изменяется от 20 до 90 и скорость звука в воде составляет от 1300 до 1050 м/с.</w:t>
      </w:r>
    </w:p>
    <w:p w14:paraId="0BDF6D36" w14:textId="77777777" w:rsidR="004B7CD5" w:rsidRPr="00F704E1" w:rsidRDefault="004B7CD5" w:rsidP="004B7CD5">
      <w:pPr>
        <w:pStyle w:val="11ff3"/>
      </w:pPr>
      <w:r w:rsidRPr="00F704E1">
        <w:t>Отсутствие в составе систем теплоснабжения специализированных устройств защиты от названных выше 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14:paraId="156D68A1" w14:textId="71A4EBDD" w:rsidR="004B7CD5" w:rsidRPr="00F704E1" w:rsidRDefault="00E410A6" w:rsidP="004B7CD5">
      <w:pPr>
        <w:pStyle w:val="11ff3"/>
      </w:pPr>
      <w:r w:rsidRPr="00F704E1">
        <w:t>-</w:t>
      </w:r>
      <w:r w:rsidR="004B38DB">
        <w:t xml:space="preserve"> </w:t>
      </w:r>
      <w:r w:rsidR="004B7CD5" w:rsidRPr="00F704E1">
        <w:t>повреждение тепломеханического оборудования источников теплоснабжения;</w:t>
      </w:r>
    </w:p>
    <w:p w14:paraId="2153A692" w14:textId="24305782" w:rsidR="004B7CD5" w:rsidRPr="00F704E1" w:rsidRDefault="00E410A6" w:rsidP="004B7CD5">
      <w:pPr>
        <w:pStyle w:val="11ff3"/>
      </w:pPr>
      <w:r w:rsidRPr="00F704E1">
        <w:t>-</w:t>
      </w:r>
      <w:r w:rsidR="004B38DB">
        <w:t xml:space="preserve"> </w:t>
      </w:r>
      <w:r w:rsidR="004B7CD5" w:rsidRPr="00F704E1">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14:paraId="2129E21B" w14:textId="40D5E4D0" w:rsidR="004B7CD5" w:rsidRPr="00F704E1" w:rsidRDefault="00E410A6" w:rsidP="004B7CD5">
      <w:pPr>
        <w:pStyle w:val="11ff3"/>
      </w:pPr>
      <w:r w:rsidRPr="00F704E1">
        <w:t>-</w:t>
      </w:r>
      <w:r w:rsidR="004B38DB">
        <w:t xml:space="preserve"> </w:t>
      </w:r>
      <w:r w:rsidR="004B7CD5" w:rsidRPr="00F704E1">
        <w:t>прекращение теплоснабжения объектов ЖКХ и социальной сферы, предприятий, влекущее серьезные социальные последствия и нанесение материального ущерба;</w:t>
      </w:r>
    </w:p>
    <w:p w14:paraId="5ED3E456" w14:textId="6E10EDA0" w:rsidR="004B7CD5" w:rsidRPr="00F704E1" w:rsidRDefault="00E410A6" w:rsidP="004B7CD5">
      <w:pPr>
        <w:pStyle w:val="11ff3"/>
      </w:pPr>
      <w:r w:rsidRPr="00F704E1">
        <w:t>-</w:t>
      </w:r>
      <w:r w:rsidR="004B38DB">
        <w:t xml:space="preserve"> </w:t>
      </w:r>
      <w:r w:rsidR="004B7CD5" w:rsidRPr="00F704E1">
        <w:t>разрыв отопительных приборов внутренних систем теплопотребления с затоплением помещений.</w:t>
      </w:r>
    </w:p>
    <w:p w14:paraId="01EB941F" w14:textId="77777777" w:rsidR="004B7CD5" w:rsidRPr="00F704E1" w:rsidRDefault="004B7CD5" w:rsidP="004B7CD5">
      <w:pPr>
        <w:pStyle w:val="11ff3"/>
      </w:pPr>
      <w:r w:rsidRPr="00F704E1">
        <w:t>Подобные инциденты могут сопровождаться травматизмом обслуживающего персонала теплоснабжающих организаций и третьих лиц.</w:t>
      </w:r>
    </w:p>
    <w:p w14:paraId="459E0F07" w14:textId="77777777" w:rsidR="004B7CD5" w:rsidRPr="00F704E1" w:rsidRDefault="004B7CD5" w:rsidP="004B7CD5">
      <w:pPr>
        <w:pStyle w:val="11ff3"/>
      </w:pPr>
      <w:r w:rsidRPr="00F704E1">
        <w:t>Анализ защищенности систем теплоснабжения от резких скачков давления и гидравлических ударов</w:t>
      </w:r>
    </w:p>
    <w:p w14:paraId="07DE0B49" w14:textId="217C882B" w:rsidR="004B7CD5" w:rsidRPr="00F704E1" w:rsidRDefault="004B7CD5" w:rsidP="004B7CD5">
      <w:pPr>
        <w:pStyle w:val="11ff3"/>
      </w:pPr>
      <w:r w:rsidRPr="00F704E1">
        <w:t xml:space="preserve">Нормативными документами, такими как: «ПТЭ электрических станций и сетей Российской Федерации» п. 4.11.8, 4.12.40, «ПТЭ тепловых энергоустановок» п. 5.1.14, 6.2.62, 9.1.1, 9.1.42, а также </w:t>
      </w:r>
      <w:r w:rsidR="000E79F2" w:rsidRPr="00F704E1">
        <w:t>СП 124.13330.2012</w:t>
      </w:r>
      <w:r w:rsidRPr="00F704E1">
        <w:t xml:space="preserve"> «Тепловые сети» п. 8.18, 15.14 устанавливаются требования по защите трубопроводов и оборудования всех элементов систем централизованного теплоснабжения, в том числе тепловых сетей и систем теплопотребления, от повышения давления сетевой воды сверх допускаемых значений и гидравлических ударов.</w:t>
      </w:r>
    </w:p>
    <w:p w14:paraId="26B7B66D" w14:textId="78A69DE9" w:rsidR="004B7CD5" w:rsidRPr="00F704E1" w:rsidRDefault="004B7CD5" w:rsidP="004B7CD5">
      <w:pPr>
        <w:pStyle w:val="11ff3"/>
      </w:pPr>
      <w:r w:rsidRPr="00F704E1">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гидравлическими ударами, вызванными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p>
    <w:p w14:paraId="70DE3096" w14:textId="77777777" w:rsidR="004B7CD5" w:rsidRPr="00F704E1" w:rsidRDefault="004B7CD5" w:rsidP="004B7CD5">
      <w:pPr>
        <w:pStyle w:val="11ff3"/>
      </w:pPr>
      <w:r w:rsidRPr="00F704E1">
        <w:t>Обобщая вышеизложенное, можно сделать вывод: каждый элемент единой системы (источник тепла, тепловые сети, системы теплопотребления) должен быть оборудован специальными устройствами защиты от недопустимого повышения (колебания; изменения)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системы теплоснабжения.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14:paraId="16FAE527" w14:textId="77777777" w:rsidR="004B7CD5" w:rsidRPr="00F704E1" w:rsidRDefault="004B7CD5" w:rsidP="004B7CD5">
      <w:pPr>
        <w:pStyle w:val="11ff3"/>
      </w:pPr>
      <w:r w:rsidRPr="00F704E1">
        <w:t>Решение проблемы защиты от изменения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централизованного теплоснабжения.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14:paraId="3235C9FB" w14:textId="77777777" w:rsidR="004B7CD5" w:rsidRPr="00F704E1" w:rsidRDefault="004B7CD5" w:rsidP="004B7CD5">
      <w:pPr>
        <w:pStyle w:val="11ff3"/>
      </w:pPr>
      <w:r w:rsidRPr="00F704E1">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14:paraId="54928098" w14:textId="2F40EDC9" w:rsidR="004B7CD5" w:rsidRPr="00F704E1" w:rsidRDefault="004B7CD5" w:rsidP="004B7CD5">
      <w:pPr>
        <w:pStyle w:val="11ff3"/>
      </w:pPr>
      <w:r w:rsidRPr="00F704E1">
        <w:t>1.</w:t>
      </w:r>
      <w:r w:rsidR="004B38DB">
        <w:t xml:space="preserve"> </w:t>
      </w:r>
      <w:r w:rsidRPr="00F704E1">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 возникает волновой процесс, сопровождающийся повышением давления (напора) на подающем коллекторе и снижением напора на обратном коллекторе насосной.</w:t>
      </w:r>
    </w:p>
    <w:p w14:paraId="135C1BF7" w14:textId="33CCB648" w:rsidR="004B7CD5" w:rsidRPr="00F704E1" w:rsidRDefault="004B7CD5" w:rsidP="004B7CD5">
      <w:pPr>
        <w:pStyle w:val="11ff3"/>
      </w:pPr>
      <w:r w:rsidRPr="00F704E1">
        <w:t>2.</w:t>
      </w:r>
      <w:r w:rsidR="004B38DB">
        <w:t xml:space="preserve"> </w:t>
      </w:r>
      <w:r w:rsidRPr="00F704E1">
        <w:t>Установка устройств для сброса давлений: гидрозатворы переливы, быстродействующие сбросные клапаны, разрывные диафрагмы.</w:t>
      </w:r>
    </w:p>
    <w:p w14:paraId="4FA996EA" w14:textId="0917B339" w:rsidR="004B7CD5" w:rsidRPr="00F704E1" w:rsidRDefault="004B7CD5" w:rsidP="004B7CD5">
      <w:pPr>
        <w:pStyle w:val="11ff3"/>
      </w:pPr>
      <w:r w:rsidRPr="00F704E1">
        <w:t>3.</w:t>
      </w:r>
      <w:r w:rsidR="004B38DB">
        <w:t xml:space="preserve"> </w:t>
      </w:r>
      <w:r w:rsidRPr="00F704E1">
        <w:t>Применение устройств частотного регулирования для насосных установок. Частотные преобразователи позволяют уменьшить колебания давления на переходных режимах, не создавать резких волновых возмущений в период планового пуска или останова насоса.</w:t>
      </w:r>
    </w:p>
    <w:p w14:paraId="43E54B1B" w14:textId="49770599" w:rsidR="004B7CD5" w:rsidRPr="00F704E1" w:rsidRDefault="004B7CD5" w:rsidP="004B7CD5">
      <w:pPr>
        <w:pStyle w:val="11ff3"/>
      </w:pPr>
      <w:r w:rsidRPr="00F704E1">
        <w:t xml:space="preserve"> 4.</w:t>
      </w:r>
      <w:r w:rsidR="004B38DB">
        <w:t xml:space="preserve"> </w:t>
      </w:r>
      <w:r w:rsidRPr="00F704E1">
        <w:t>Установка устройств, тормозящих волновой процесс. К ним относятся ресиверы (воздушные колпаки).</w:t>
      </w:r>
    </w:p>
    <w:p w14:paraId="4E7F1FDA" w14:textId="1011EA2B" w:rsidR="004B7CD5" w:rsidRPr="00F704E1" w:rsidRDefault="004B7CD5" w:rsidP="004B7CD5">
      <w:pPr>
        <w:pStyle w:val="11ff3"/>
      </w:pPr>
      <w:r w:rsidRPr="00F704E1">
        <w:t>5.</w:t>
      </w:r>
      <w:r w:rsidR="004B38DB">
        <w:t xml:space="preserve"> </w:t>
      </w:r>
      <w:r w:rsidRPr="00F704E1">
        <w:t>Установка устройств стабилизации давления. Такие устройства гасят пульсации давления незначительной амплитуды, чем повышают надежность системы, предотвращая преждевременное повреждение ветхих коррозионно-изношенных трубопроводов.</w:t>
      </w:r>
    </w:p>
    <w:p w14:paraId="7DF5CE40" w14:textId="34DA4CD3" w:rsidR="004B7CD5" w:rsidRPr="00F704E1" w:rsidRDefault="004B7CD5" w:rsidP="004B7CD5">
      <w:pPr>
        <w:pStyle w:val="11ff3"/>
      </w:pPr>
      <w:r w:rsidRPr="00F704E1">
        <w:t>6.</w:t>
      </w:r>
      <w:r w:rsidR="004B38DB">
        <w:t xml:space="preserve"> </w:t>
      </w:r>
      <w:r w:rsidRPr="00F704E1">
        <w:t>Использование быстродействующих клапанов (давление настройки до 1,0 МПа и высокая плотность в закрытом состоянии).</w:t>
      </w:r>
    </w:p>
    <w:p w14:paraId="59F66835" w14:textId="72902C52" w:rsidR="004B7CD5" w:rsidRPr="00F704E1" w:rsidRDefault="004B7CD5" w:rsidP="004B7CD5">
      <w:pPr>
        <w:pStyle w:val="11ff3"/>
      </w:pPr>
      <w:r w:rsidRPr="00F704E1">
        <w:t>7.</w:t>
      </w:r>
      <w:r w:rsidR="004B38DB">
        <w:t xml:space="preserve"> </w:t>
      </w:r>
      <w:r w:rsidRPr="00F704E1">
        <w:t>Использование мембранных предохранительных устройств (давление настройки 0,25 – 6 МПа, быстродействие – 3 м/сек).</w:t>
      </w:r>
    </w:p>
    <w:p w14:paraId="5D0895F0" w14:textId="6A770392" w:rsidR="004B7CD5" w:rsidRPr="00F704E1" w:rsidRDefault="004B7CD5" w:rsidP="004B7CD5">
      <w:pPr>
        <w:pStyle w:val="11ff3"/>
      </w:pPr>
      <w:r w:rsidRPr="00F704E1">
        <w:t>8.</w:t>
      </w:r>
      <w:r w:rsidR="004B38DB">
        <w:t xml:space="preserve"> </w:t>
      </w:r>
      <w:r w:rsidRPr="00F704E1">
        <w:t>Установка демпфирующих устройств для защиты чувствительных элементов манометров, регуляторов, датчиков, от воздействия гидроударов (быстродействие – 0,52 сек).</w:t>
      </w:r>
    </w:p>
    <w:p w14:paraId="34776D7C" w14:textId="555A597F" w:rsidR="004B7CD5" w:rsidRPr="00F704E1" w:rsidRDefault="004B7CD5" w:rsidP="004B7CD5">
      <w:pPr>
        <w:pStyle w:val="11ff3"/>
      </w:pPr>
      <w:r w:rsidRPr="00F704E1">
        <w:t>9.</w:t>
      </w:r>
      <w:r w:rsidR="004B38DB">
        <w:t xml:space="preserve"> </w:t>
      </w:r>
      <w:r w:rsidRPr="00F704E1">
        <w:t>Применение тепловых схем с автоматической отсечкой потребителя при открытии сбросных устройств с небольшой выдержкой времени.</w:t>
      </w:r>
    </w:p>
    <w:p w14:paraId="0722FEB4" w14:textId="77777777" w:rsidR="00C25060" w:rsidRPr="00F704E1" w:rsidRDefault="00C25060" w:rsidP="00C25060">
      <w:pPr>
        <w:pStyle w:val="20"/>
        <w:tabs>
          <w:tab w:val="left" w:pos="709"/>
        </w:tabs>
        <w:jc w:val="both"/>
        <w:rPr>
          <w:rFonts w:cs="Times New Roman"/>
        </w:rPr>
      </w:pPr>
      <w:bookmarkStart w:id="184" w:name="_Toc475879455"/>
      <w:bookmarkStart w:id="185" w:name="_Toc78674722"/>
      <w:bookmarkStart w:id="186" w:name="_Toc84970959"/>
      <w:bookmarkStart w:id="187" w:name="_Toc196159585"/>
      <w:r w:rsidRPr="00F704E1">
        <w:rPr>
          <w:rFonts w:cs="Times New Roman"/>
        </w:rPr>
        <w:t>Перечень выявленных бесхозяйных тепловых сетей и обоснование выбора организации, уполномоченной на их эксплуатацию</w:t>
      </w:r>
      <w:bookmarkEnd w:id="184"/>
      <w:bookmarkEnd w:id="185"/>
      <w:bookmarkEnd w:id="186"/>
      <w:bookmarkEnd w:id="187"/>
    </w:p>
    <w:p w14:paraId="6491E155" w14:textId="24825BA9" w:rsidR="00C25060" w:rsidRPr="00F704E1" w:rsidRDefault="00C25060" w:rsidP="00B5461F">
      <w:pPr>
        <w:pStyle w:val="11ff3"/>
      </w:pPr>
      <w:r w:rsidRPr="00F704E1">
        <w:t xml:space="preserve">На территории </w:t>
      </w:r>
      <w:r w:rsidR="004A624E">
        <w:t>сельского поселения Сингапай</w:t>
      </w:r>
      <w:r w:rsidR="003F7DE7" w:rsidRPr="00F704E1">
        <w:t xml:space="preserve"> </w:t>
      </w:r>
      <w:r w:rsidRPr="00F704E1">
        <w:t>не выявлены бесхозяйные тепловые сети.</w:t>
      </w:r>
    </w:p>
    <w:p w14:paraId="4B7E5E95" w14:textId="77777777" w:rsidR="00C25060" w:rsidRPr="00F704E1" w:rsidRDefault="00C25060" w:rsidP="00B5461F">
      <w:pPr>
        <w:pStyle w:val="11ff3"/>
      </w:pPr>
      <w:r w:rsidRPr="00F704E1">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8B5DDD" w:rsidRPr="00F704E1">
        <w:t>муниципального образования</w:t>
      </w:r>
      <w:r w:rsidRPr="00F704E1">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49FF58C3" w14:textId="77777777" w:rsidR="00C25060" w:rsidRPr="00F704E1" w:rsidRDefault="00C25060" w:rsidP="00C25060">
      <w:pPr>
        <w:pStyle w:val="20"/>
        <w:rPr>
          <w:rFonts w:cs="Times New Roman"/>
        </w:rPr>
      </w:pPr>
      <w:bookmarkStart w:id="188" w:name="_Toc78674723"/>
      <w:bookmarkStart w:id="189" w:name="_Toc84970960"/>
      <w:bookmarkStart w:id="190" w:name="_Toc196159586"/>
      <w:r w:rsidRPr="00F704E1">
        <w:rPr>
          <w:rFonts w:cs="Times New Roman"/>
        </w:rPr>
        <w:t>Данные энергетических характеристик тепловых сетей (при их наличии)</w:t>
      </w:r>
      <w:bookmarkEnd w:id="188"/>
      <w:bookmarkEnd w:id="189"/>
      <w:bookmarkEnd w:id="190"/>
    </w:p>
    <w:p w14:paraId="63FD1A7D" w14:textId="6C1CBEA5" w:rsidR="00C25060" w:rsidRPr="00F704E1" w:rsidRDefault="00C25060" w:rsidP="00B5461F">
      <w:pPr>
        <w:pStyle w:val="11ff3"/>
      </w:pPr>
      <w:r w:rsidRPr="00F704E1">
        <w:t xml:space="preserve">Информация энергетических характеристик тепловых сетей на территории </w:t>
      </w:r>
      <w:r w:rsidR="004A624E">
        <w:t>сельского поселения Сингапай</w:t>
      </w:r>
      <w:r w:rsidR="003F7DE7" w:rsidRPr="00F704E1">
        <w:t xml:space="preserve"> </w:t>
      </w:r>
      <w:r w:rsidR="00EA43ED" w:rsidRPr="00F704E1">
        <w:t>представлена в таблице</w:t>
      </w:r>
      <w:r w:rsidRPr="00F704E1">
        <w:t>.</w:t>
      </w:r>
    </w:p>
    <w:p w14:paraId="7FEE0B97" w14:textId="77777777" w:rsidR="001B2E24" w:rsidRPr="00F704E1" w:rsidRDefault="001B2E24" w:rsidP="00EA43ED">
      <w:pPr>
        <w:pStyle w:val="11ff3"/>
        <w:rPr>
          <w:b/>
        </w:rPr>
        <w:sectPr w:rsidR="001B2E24" w:rsidRPr="00F704E1" w:rsidSect="00ED5167">
          <w:pgSz w:w="11907" w:h="16839" w:code="9"/>
          <w:pgMar w:top="1134" w:right="850" w:bottom="1134" w:left="1701" w:header="567" w:footer="454" w:gutter="0"/>
          <w:cols w:space="708"/>
          <w:docGrid w:linePitch="360"/>
        </w:sectPr>
      </w:pPr>
    </w:p>
    <w:p w14:paraId="3D59C63D" w14:textId="12733CE0" w:rsidR="003D392D" w:rsidRPr="00F704E1" w:rsidRDefault="00FD7E24" w:rsidP="009517B0">
      <w:pPr>
        <w:pStyle w:val="11ff3"/>
        <w:rPr>
          <w:b/>
        </w:rPr>
      </w:pPr>
      <w:r w:rsidRPr="00F704E1">
        <w:rPr>
          <w:b/>
        </w:rPr>
        <w:t xml:space="preserve">Таблица 1.3.22.1 - </w:t>
      </w:r>
      <w:r w:rsidR="00EA43ED" w:rsidRPr="00F704E1">
        <w:rPr>
          <w:b/>
        </w:rPr>
        <w:t>Энергетически</w:t>
      </w:r>
      <w:r w:rsidR="00B321DB" w:rsidRPr="00F704E1">
        <w:rPr>
          <w:b/>
        </w:rPr>
        <w:t>е характеристики тепловых сетей</w:t>
      </w:r>
    </w:p>
    <w:tbl>
      <w:tblPr>
        <w:tblW w:w="0" w:type="auto"/>
        <w:tblLayout w:type="fixed"/>
        <w:tblLook w:val="04A0" w:firstRow="1" w:lastRow="0" w:firstColumn="1" w:lastColumn="0" w:noHBand="0" w:noVBand="1"/>
      </w:tblPr>
      <w:tblGrid>
        <w:gridCol w:w="5747"/>
        <w:gridCol w:w="872"/>
        <w:gridCol w:w="960"/>
        <w:gridCol w:w="1063"/>
        <w:gridCol w:w="750"/>
        <w:gridCol w:w="568"/>
        <w:gridCol w:w="950"/>
        <w:gridCol w:w="567"/>
        <w:gridCol w:w="1037"/>
        <w:gridCol w:w="575"/>
        <w:gridCol w:w="1189"/>
      </w:tblGrid>
      <w:tr w:rsidR="003C4229" w:rsidRPr="003C4229" w14:paraId="585AFC34" w14:textId="77777777" w:rsidTr="003C4229">
        <w:trPr>
          <w:trHeight w:val="20"/>
          <w:tblHeader/>
        </w:trPr>
        <w:tc>
          <w:tcPr>
            <w:tcW w:w="57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D4DC0A" w14:textId="77777777" w:rsidR="003C4229" w:rsidRPr="003C4229" w:rsidRDefault="003C4229" w:rsidP="003C4229">
            <w:pPr>
              <w:pStyle w:val="1fffb"/>
            </w:pPr>
            <w:r w:rsidRPr="003C4229">
              <w:t>Наименование участка</w:t>
            </w:r>
          </w:p>
        </w:tc>
        <w:tc>
          <w:tcPr>
            <w:tcW w:w="872" w:type="dxa"/>
            <w:tcBorders>
              <w:top w:val="single" w:sz="4" w:space="0" w:color="auto"/>
              <w:left w:val="nil"/>
              <w:bottom w:val="single" w:sz="4" w:space="0" w:color="auto"/>
              <w:right w:val="single" w:sz="4" w:space="0" w:color="auto"/>
            </w:tcBorders>
            <w:shd w:val="clear" w:color="000000" w:fill="D9D9D9"/>
            <w:vAlign w:val="center"/>
            <w:hideMark/>
          </w:tcPr>
          <w:p w14:paraId="0D0A5848" w14:textId="77777777" w:rsidR="003C4229" w:rsidRPr="003C4229" w:rsidRDefault="003C4229" w:rsidP="003C4229">
            <w:pPr>
              <w:pStyle w:val="1fffb"/>
              <w:rPr>
                <w:color w:val="000000"/>
              </w:rPr>
            </w:pPr>
            <w:r w:rsidRPr="003C4229">
              <w:rPr>
                <w:color w:val="000000"/>
              </w:rPr>
              <w:t>Диаметр, dу, мм</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60E98451" w14:textId="77777777" w:rsidR="003C4229" w:rsidRPr="003C4229" w:rsidRDefault="003C4229" w:rsidP="003C4229">
            <w:pPr>
              <w:pStyle w:val="1fffb"/>
              <w:rPr>
                <w:color w:val="000000"/>
              </w:rPr>
            </w:pPr>
            <w:r w:rsidRPr="003C4229">
              <w:rPr>
                <w:color w:val="000000"/>
              </w:rPr>
              <w:t>Норма плотности теплового потока q, ккал/м·ч</w:t>
            </w:r>
          </w:p>
        </w:tc>
        <w:tc>
          <w:tcPr>
            <w:tcW w:w="1063" w:type="dxa"/>
            <w:tcBorders>
              <w:top w:val="single" w:sz="4" w:space="0" w:color="auto"/>
              <w:left w:val="nil"/>
              <w:bottom w:val="single" w:sz="4" w:space="0" w:color="auto"/>
              <w:right w:val="single" w:sz="4" w:space="0" w:color="auto"/>
            </w:tcBorders>
            <w:shd w:val="clear" w:color="000000" w:fill="D9D9D9"/>
            <w:vAlign w:val="center"/>
            <w:hideMark/>
          </w:tcPr>
          <w:p w14:paraId="7986002C" w14:textId="77777777" w:rsidR="003C4229" w:rsidRPr="003C4229" w:rsidRDefault="003C4229" w:rsidP="003C4229">
            <w:pPr>
              <w:pStyle w:val="1fffb"/>
              <w:rPr>
                <w:color w:val="000000"/>
              </w:rPr>
            </w:pPr>
            <w:r w:rsidRPr="003C4229">
              <w:rPr>
                <w:color w:val="000000"/>
              </w:rPr>
              <w:t>Протяженность участка тепловой сети li, м</w:t>
            </w:r>
          </w:p>
        </w:tc>
        <w:tc>
          <w:tcPr>
            <w:tcW w:w="750" w:type="dxa"/>
            <w:tcBorders>
              <w:top w:val="single" w:sz="4" w:space="0" w:color="auto"/>
              <w:left w:val="nil"/>
              <w:bottom w:val="single" w:sz="4" w:space="0" w:color="auto"/>
              <w:right w:val="single" w:sz="4" w:space="0" w:color="auto"/>
            </w:tcBorders>
            <w:shd w:val="clear" w:color="000000" w:fill="D9D9D9"/>
            <w:vAlign w:val="center"/>
            <w:hideMark/>
          </w:tcPr>
          <w:p w14:paraId="24C195A4" w14:textId="77777777" w:rsidR="003C4229" w:rsidRPr="003C4229" w:rsidRDefault="003C4229" w:rsidP="003C4229">
            <w:pPr>
              <w:pStyle w:val="1fffb"/>
              <w:rPr>
                <w:color w:val="000000"/>
              </w:rPr>
            </w:pPr>
            <w:r w:rsidRPr="003C4229">
              <w:rPr>
                <w:color w:val="000000"/>
              </w:rPr>
              <w:t>b</w:t>
            </w:r>
          </w:p>
        </w:tc>
        <w:tc>
          <w:tcPr>
            <w:tcW w:w="568" w:type="dxa"/>
            <w:tcBorders>
              <w:top w:val="single" w:sz="4" w:space="0" w:color="auto"/>
              <w:left w:val="nil"/>
              <w:bottom w:val="single" w:sz="4" w:space="0" w:color="auto"/>
              <w:right w:val="single" w:sz="4" w:space="0" w:color="auto"/>
            </w:tcBorders>
            <w:shd w:val="clear" w:color="000000" w:fill="D9D9D9"/>
            <w:vAlign w:val="center"/>
            <w:hideMark/>
          </w:tcPr>
          <w:p w14:paraId="31967F95" w14:textId="77777777" w:rsidR="003C4229" w:rsidRPr="003C4229" w:rsidRDefault="003C4229" w:rsidP="003C4229">
            <w:pPr>
              <w:pStyle w:val="1fffb"/>
              <w:rPr>
                <w:color w:val="000000"/>
              </w:rPr>
            </w:pPr>
            <w:r w:rsidRPr="003C4229">
              <w:rPr>
                <w:color w:val="000000"/>
              </w:rPr>
              <w:t>к</w:t>
            </w:r>
          </w:p>
        </w:tc>
        <w:tc>
          <w:tcPr>
            <w:tcW w:w="950" w:type="dxa"/>
            <w:tcBorders>
              <w:top w:val="single" w:sz="4" w:space="0" w:color="auto"/>
              <w:left w:val="nil"/>
              <w:bottom w:val="single" w:sz="4" w:space="0" w:color="auto"/>
              <w:right w:val="single" w:sz="4" w:space="0" w:color="auto"/>
            </w:tcBorders>
            <w:shd w:val="clear" w:color="000000" w:fill="D9D9D9"/>
            <w:vAlign w:val="center"/>
            <w:hideMark/>
          </w:tcPr>
          <w:p w14:paraId="75A94A26" w14:textId="77777777" w:rsidR="003C4229" w:rsidRPr="003C4229" w:rsidRDefault="003C4229" w:rsidP="003C4229">
            <w:pPr>
              <w:pStyle w:val="1fffb"/>
              <w:rPr>
                <w:color w:val="000000"/>
              </w:rPr>
            </w:pPr>
            <w:r w:rsidRPr="003C4229">
              <w:rPr>
                <w:color w:val="000000"/>
              </w:rPr>
              <w:t>к·q·li, ккал/ч</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7A8E7788" w14:textId="77777777" w:rsidR="003C4229" w:rsidRPr="003C4229" w:rsidRDefault="003C4229" w:rsidP="003C4229">
            <w:pPr>
              <w:pStyle w:val="1fffb"/>
              <w:rPr>
                <w:color w:val="000000"/>
              </w:rPr>
            </w:pPr>
            <w:r w:rsidRPr="003C4229">
              <w:rPr>
                <w:color w:val="000000"/>
              </w:rPr>
              <w:t>За период</w:t>
            </w:r>
          </w:p>
        </w:tc>
        <w:tc>
          <w:tcPr>
            <w:tcW w:w="1037" w:type="dxa"/>
            <w:tcBorders>
              <w:top w:val="single" w:sz="4" w:space="0" w:color="auto"/>
              <w:left w:val="nil"/>
              <w:bottom w:val="single" w:sz="4" w:space="0" w:color="auto"/>
              <w:right w:val="single" w:sz="4" w:space="0" w:color="auto"/>
            </w:tcBorders>
            <w:shd w:val="clear" w:color="000000" w:fill="D9D9D9"/>
            <w:vAlign w:val="center"/>
            <w:hideMark/>
          </w:tcPr>
          <w:p w14:paraId="468C939E" w14:textId="4991761E" w:rsidR="003C4229" w:rsidRPr="003C4229" w:rsidRDefault="003C4229" w:rsidP="003C4229">
            <w:pPr>
              <w:pStyle w:val="1fffb"/>
              <w:rPr>
                <w:color w:val="000000"/>
              </w:rPr>
            </w:pPr>
            <w:r w:rsidRPr="003C4229">
              <w:rPr>
                <w:color w:val="000000"/>
              </w:rPr>
              <w:t xml:space="preserve">Удельный объем воды трубопровода i-го диаметра, Vi, </w:t>
            </w:r>
            <w:r w:rsidR="00DA5C80" w:rsidRPr="00DA5C80">
              <w:rPr>
                <w:color w:val="000000"/>
              </w:rPr>
              <w:t>м</w:t>
            </w:r>
            <w:r w:rsidR="00DA5C80" w:rsidRPr="00DA5C80">
              <w:rPr>
                <w:color w:val="000000"/>
                <w:vertAlign w:val="superscript"/>
              </w:rPr>
              <w:t>3</w:t>
            </w:r>
            <w:r w:rsidRPr="003C4229">
              <w:rPr>
                <w:color w:val="000000"/>
              </w:rPr>
              <w:t>/км</w:t>
            </w:r>
          </w:p>
        </w:tc>
        <w:tc>
          <w:tcPr>
            <w:tcW w:w="575" w:type="dxa"/>
            <w:tcBorders>
              <w:top w:val="single" w:sz="4" w:space="0" w:color="auto"/>
              <w:left w:val="nil"/>
              <w:bottom w:val="single" w:sz="4" w:space="0" w:color="auto"/>
              <w:right w:val="single" w:sz="4" w:space="0" w:color="auto"/>
            </w:tcBorders>
            <w:shd w:val="clear" w:color="000000" w:fill="D9D9D9"/>
            <w:vAlign w:val="center"/>
            <w:hideMark/>
          </w:tcPr>
          <w:p w14:paraId="1A07EDF1" w14:textId="37E79F28" w:rsidR="003C4229" w:rsidRPr="003C4229" w:rsidRDefault="003C4229" w:rsidP="003C4229">
            <w:pPr>
              <w:pStyle w:val="1fffb"/>
              <w:rPr>
                <w:color w:val="000000"/>
              </w:rPr>
            </w:pPr>
            <w:r w:rsidRPr="003C4229">
              <w:rPr>
                <w:color w:val="000000"/>
              </w:rPr>
              <w:t xml:space="preserve">Vi li, </w:t>
            </w:r>
            <w:r w:rsidR="00DA5C80" w:rsidRPr="00DA5C80">
              <w:rPr>
                <w:color w:val="000000"/>
              </w:rPr>
              <w:t>м</w:t>
            </w:r>
            <w:r w:rsidR="00DA5C80" w:rsidRPr="00DA5C80">
              <w:rPr>
                <w:color w:val="000000"/>
                <w:vertAlign w:val="superscript"/>
              </w:rPr>
              <w:t>3</w:t>
            </w:r>
          </w:p>
        </w:tc>
        <w:tc>
          <w:tcPr>
            <w:tcW w:w="1189" w:type="dxa"/>
            <w:tcBorders>
              <w:top w:val="single" w:sz="4" w:space="0" w:color="auto"/>
              <w:left w:val="nil"/>
              <w:bottom w:val="single" w:sz="4" w:space="0" w:color="auto"/>
              <w:right w:val="single" w:sz="4" w:space="0" w:color="auto"/>
            </w:tcBorders>
            <w:shd w:val="clear" w:color="000000" w:fill="D9D9D9"/>
            <w:vAlign w:val="center"/>
            <w:hideMark/>
          </w:tcPr>
          <w:p w14:paraId="3D3FEC5A" w14:textId="77777777" w:rsidR="003C4229" w:rsidRPr="003C4229" w:rsidRDefault="003C4229" w:rsidP="003C4229">
            <w:pPr>
              <w:pStyle w:val="1fffb"/>
              <w:rPr>
                <w:color w:val="000000"/>
              </w:rPr>
            </w:pPr>
            <w:r w:rsidRPr="003C4229">
              <w:rPr>
                <w:color w:val="000000"/>
              </w:rPr>
              <w:t>Материальная Ха-рка участков</w:t>
            </w:r>
          </w:p>
        </w:tc>
      </w:tr>
      <w:tr w:rsidR="003C4229" w:rsidRPr="003C4229" w14:paraId="36C92454" w14:textId="77777777" w:rsidTr="003C4229">
        <w:trPr>
          <w:trHeight w:val="20"/>
        </w:trPr>
        <w:tc>
          <w:tcPr>
            <w:tcW w:w="574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935239" w14:textId="221515F3" w:rsidR="003C4229" w:rsidRPr="003C4229" w:rsidRDefault="003C4229" w:rsidP="003C4229">
            <w:pPr>
              <w:pStyle w:val="1fffb"/>
              <w:rPr>
                <w:color w:val="000000"/>
              </w:rPr>
            </w:pPr>
          </w:p>
        </w:tc>
        <w:tc>
          <w:tcPr>
            <w:tcW w:w="1832"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BC5FF7F" w14:textId="77777777" w:rsidR="003C4229" w:rsidRPr="003C4229" w:rsidRDefault="003C4229" w:rsidP="003C4229">
            <w:pPr>
              <w:pStyle w:val="1fffb"/>
              <w:rPr>
                <w:color w:val="000000"/>
              </w:rPr>
            </w:pPr>
            <w:r w:rsidRPr="003C4229">
              <w:rPr>
                <w:color w:val="000000"/>
              </w:rPr>
              <w:t>Котельная п. Сингапай</w:t>
            </w:r>
          </w:p>
        </w:tc>
        <w:tc>
          <w:tcPr>
            <w:tcW w:w="1063" w:type="dxa"/>
            <w:tcBorders>
              <w:top w:val="nil"/>
              <w:left w:val="nil"/>
              <w:bottom w:val="single" w:sz="4" w:space="0" w:color="auto"/>
              <w:right w:val="nil"/>
            </w:tcBorders>
            <w:shd w:val="clear" w:color="auto" w:fill="D9D9D9" w:themeFill="background1" w:themeFillShade="D9"/>
            <w:noWrap/>
            <w:vAlign w:val="center"/>
            <w:hideMark/>
          </w:tcPr>
          <w:p w14:paraId="45E753C0" w14:textId="1DF7C9C5" w:rsidR="003C4229" w:rsidRPr="003C4229" w:rsidRDefault="003C4229" w:rsidP="003C4229">
            <w:pPr>
              <w:pStyle w:val="1fffb"/>
              <w:rPr>
                <w:color w:val="000000"/>
              </w:rPr>
            </w:pPr>
          </w:p>
        </w:tc>
        <w:tc>
          <w:tcPr>
            <w:tcW w:w="750" w:type="dxa"/>
            <w:tcBorders>
              <w:top w:val="nil"/>
              <w:left w:val="nil"/>
              <w:bottom w:val="single" w:sz="4" w:space="0" w:color="auto"/>
              <w:right w:val="nil"/>
            </w:tcBorders>
            <w:shd w:val="clear" w:color="auto" w:fill="D9D9D9" w:themeFill="background1" w:themeFillShade="D9"/>
            <w:noWrap/>
            <w:vAlign w:val="center"/>
            <w:hideMark/>
          </w:tcPr>
          <w:p w14:paraId="5684BCF6" w14:textId="460450C6" w:rsidR="003C4229" w:rsidRPr="003C4229" w:rsidRDefault="003C4229" w:rsidP="003C4229">
            <w:pPr>
              <w:pStyle w:val="1fffb"/>
              <w:rPr>
                <w:color w:val="000000"/>
              </w:rPr>
            </w:pPr>
          </w:p>
        </w:tc>
        <w:tc>
          <w:tcPr>
            <w:tcW w:w="568" w:type="dxa"/>
            <w:tcBorders>
              <w:top w:val="nil"/>
              <w:left w:val="nil"/>
              <w:bottom w:val="single" w:sz="4" w:space="0" w:color="auto"/>
              <w:right w:val="nil"/>
            </w:tcBorders>
            <w:shd w:val="clear" w:color="auto" w:fill="D9D9D9" w:themeFill="background1" w:themeFillShade="D9"/>
            <w:noWrap/>
            <w:vAlign w:val="center"/>
            <w:hideMark/>
          </w:tcPr>
          <w:p w14:paraId="3D52012F" w14:textId="2E9B9D56" w:rsidR="003C4229" w:rsidRPr="003C4229" w:rsidRDefault="003C4229" w:rsidP="003C4229">
            <w:pPr>
              <w:pStyle w:val="1fffb"/>
              <w:rPr>
                <w:color w:val="000000"/>
              </w:rPr>
            </w:pPr>
          </w:p>
        </w:tc>
        <w:tc>
          <w:tcPr>
            <w:tcW w:w="950" w:type="dxa"/>
            <w:tcBorders>
              <w:top w:val="nil"/>
              <w:left w:val="nil"/>
              <w:bottom w:val="single" w:sz="4" w:space="0" w:color="auto"/>
              <w:right w:val="nil"/>
            </w:tcBorders>
            <w:shd w:val="clear" w:color="auto" w:fill="D9D9D9" w:themeFill="background1" w:themeFillShade="D9"/>
            <w:noWrap/>
            <w:vAlign w:val="center"/>
            <w:hideMark/>
          </w:tcPr>
          <w:p w14:paraId="0E043D6C" w14:textId="22EFCB2E" w:rsidR="003C4229" w:rsidRPr="003C4229" w:rsidRDefault="003C4229" w:rsidP="003C4229">
            <w:pPr>
              <w:pStyle w:val="1fffb"/>
              <w:rPr>
                <w:color w:val="000000"/>
              </w:rPr>
            </w:pPr>
          </w:p>
        </w:tc>
        <w:tc>
          <w:tcPr>
            <w:tcW w:w="567" w:type="dxa"/>
            <w:tcBorders>
              <w:top w:val="nil"/>
              <w:left w:val="nil"/>
              <w:bottom w:val="single" w:sz="4" w:space="0" w:color="auto"/>
              <w:right w:val="nil"/>
            </w:tcBorders>
            <w:shd w:val="clear" w:color="auto" w:fill="D9D9D9" w:themeFill="background1" w:themeFillShade="D9"/>
            <w:noWrap/>
            <w:vAlign w:val="center"/>
            <w:hideMark/>
          </w:tcPr>
          <w:p w14:paraId="53B50770" w14:textId="64525C81" w:rsidR="003C4229" w:rsidRPr="003C4229" w:rsidRDefault="003C4229" w:rsidP="003C4229">
            <w:pPr>
              <w:pStyle w:val="1fffb"/>
              <w:rPr>
                <w:color w:val="000000"/>
              </w:rPr>
            </w:pPr>
          </w:p>
        </w:tc>
        <w:tc>
          <w:tcPr>
            <w:tcW w:w="1037" w:type="dxa"/>
            <w:tcBorders>
              <w:top w:val="nil"/>
              <w:left w:val="nil"/>
              <w:bottom w:val="single" w:sz="4" w:space="0" w:color="auto"/>
              <w:right w:val="nil"/>
            </w:tcBorders>
            <w:shd w:val="clear" w:color="auto" w:fill="D9D9D9" w:themeFill="background1" w:themeFillShade="D9"/>
            <w:noWrap/>
            <w:vAlign w:val="center"/>
            <w:hideMark/>
          </w:tcPr>
          <w:p w14:paraId="62EB3E29" w14:textId="46B3B4ED" w:rsidR="003C4229" w:rsidRPr="003C4229" w:rsidRDefault="003C4229" w:rsidP="003C4229">
            <w:pPr>
              <w:pStyle w:val="1fffb"/>
              <w:rPr>
                <w:color w:val="000000"/>
              </w:rPr>
            </w:pPr>
          </w:p>
        </w:tc>
        <w:tc>
          <w:tcPr>
            <w:tcW w:w="575" w:type="dxa"/>
            <w:tcBorders>
              <w:top w:val="nil"/>
              <w:left w:val="nil"/>
              <w:bottom w:val="single" w:sz="4" w:space="0" w:color="auto"/>
              <w:right w:val="nil"/>
            </w:tcBorders>
            <w:shd w:val="clear" w:color="auto" w:fill="D9D9D9" w:themeFill="background1" w:themeFillShade="D9"/>
            <w:noWrap/>
            <w:vAlign w:val="center"/>
            <w:hideMark/>
          </w:tcPr>
          <w:p w14:paraId="75BC8900" w14:textId="7730CFCC" w:rsidR="003C4229" w:rsidRPr="003C4229" w:rsidRDefault="003C4229" w:rsidP="003C4229">
            <w:pPr>
              <w:pStyle w:val="1fffb"/>
              <w:rPr>
                <w:color w:val="000000"/>
              </w:rPr>
            </w:pPr>
          </w:p>
        </w:tc>
        <w:tc>
          <w:tcPr>
            <w:tcW w:w="1189" w:type="dxa"/>
            <w:tcBorders>
              <w:top w:val="nil"/>
              <w:left w:val="nil"/>
              <w:bottom w:val="single" w:sz="4" w:space="0" w:color="auto"/>
              <w:right w:val="single" w:sz="4" w:space="0" w:color="auto"/>
            </w:tcBorders>
            <w:shd w:val="clear" w:color="auto" w:fill="D9D9D9" w:themeFill="background1" w:themeFillShade="D9"/>
            <w:noWrap/>
            <w:vAlign w:val="center"/>
            <w:hideMark/>
          </w:tcPr>
          <w:p w14:paraId="5CE0CA99" w14:textId="26A0ADF0" w:rsidR="003C4229" w:rsidRPr="003C4229" w:rsidRDefault="003C4229" w:rsidP="003C4229">
            <w:pPr>
              <w:pStyle w:val="1fffb"/>
              <w:rPr>
                <w:color w:val="000000"/>
              </w:rPr>
            </w:pPr>
          </w:p>
        </w:tc>
      </w:tr>
      <w:tr w:rsidR="003C4229" w:rsidRPr="003C4229" w14:paraId="047B490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D836EB3" w14:textId="77777777" w:rsidR="003C4229" w:rsidRPr="003C4229" w:rsidRDefault="003C4229" w:rsidP="003C4229">
            <w:pPr>
              <w:pStyle w:val="1fffb"/>
              <w:rPr>
                <w:color w:val="000000"/>
              </w:rPr>
            </w:pPr>
            <w:r w:rsidRPr="003C4229">
              <w:rPr>
                <w:color w:val="000000"/>
              </w:rPr>
              <w:t>от ТК-1 до ТК-9</w:t>
            </w:r>
          </w:p>
        </w:tc>
        <w:tc>
          <w:tcPr>
            <w:tcW w:w="872" w:type="dxa"/>
            <w:tcBorders>
              <w:top w:val="nil"/>
              <w:left w:val="nil"/>
              <w:bottom w:val="single" w:sz="4" w:space="0" w:color="auto"/>
              <w:right w:val="single" w:sz="4" w:space="0" w:color="auto"/>
            </w:tcBorders>
            <w:shd w:val="clear" w:color="000000" w:fill="FFFFFF"/>
            <w:noWrap/>
            <w:vAlign w:val="center"/>
            <w:hideMark/>
          </w:tcPr>
          <w:p w14:paraId="163AAE1C"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64361CEB"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0B005EC8" w14:textId="77777777" w:rsidR="003C4229" w:rsidRPr="003C4229" w:rsidRDefault="003C4229" w:rsidP="003C4229">
            <w:pPr>
              <w:pStyle w:val="1fffb"/>
              <w:rPr>
                <w:color w:val="000000"/>
              </w:rPr>
            </w:pPr>
            <w:r w:rsidRPr="003C4229">
              <w:rPr>
                <w:color w:val="000000"/>
              </w:rPr>
              <w:t>465</w:t>
            </w:r>
          </w:p>
        </w:tc>
        <w:tc>
          <w:tcPr>
            <w:tcW w:w="750" w:type="dxa"/>
            <w:tcBorders>
              <w:top w:val="nil"/>
              <w:left w:val="nil"/>
              <w:bottom w:val="single" w:sz="4" w:space="0" w:color="auto"/>
              <w:right w:val="single" w:sz="4" w:space="0" w:color="auto"/>
            </w:tcBorders>
            <w:shd w:val="clear" w:color="000000" w:fill="FFFFFF"/>
            <w:noWrap/>
            <w:vAlign w:val="center"/>
            <w:hideMark/>
          </w:tcPr>
          <w:p w14:paraId="2840D85A"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5AB8C94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E0EF87E" w14:textId="77777777" w:rsidR="003C4229" w:rsidRPr="003C4229" w:rsidRDefault="003C4229" w:rsidP="003C4229">
            <w:pPr>
              <w:pStyle w:val="1fffb"/>
              <w:rPr>
                <w:color w:val="000000"/>
              </w:rPr>
            </w:pPr>
            <w:r w:rsidRPr="003C4229">
              <w:rPr>
                <w:color w:val="000000"/>
              </w:rPr>
              <w:t>50485</w:t>
            </w:r>
          </w:p>
        </w:tc>
        <w:tc>
          <w:tcPr>
            <w:tcW w:w="567" w:type="dxa"/>
            <w:tcBorders>
              <w:top w:val="nil"/>
              <w:left w:val="nil"/>
              <w:bottom w:val="single" w:sz="4" w:space="0" w:color="auto"/>
              <w:right w:val="single" w:sz="4" w:space="0" w:color="auto"/>
            </w:tcBorders>
            <w:shd w:val="clear" w:color="000000" w:fill="FFFFFF"/>
            <w:noWrap/>
            <w:vAlign w:val="center"/>
            <w:hideMark/>
          </w:tcPr>
          <w:p w14:paraId="1F5FE719" w14:textId="77777777" w:rsidR="003C4229" w:rsidRPr="003C4229" w:rsidRDefault="003C4229" w:rsidP="003C4229">
            <w:pPr>
              <w:pStyle w:val="1fffb"/>
              <w:rPr>
                <w:color w:val="000000"/>
              </w:rPr>
            </w:pPr>
            <w:r w:rsidRPr="003C4229">
              <w:rPr>
                <w:color w:val="000000"/>
              </w:rPr>
              <w:t>394</w:t>
            </w:r>
          </w:p>
        </w:tc>
        <w:tc>
          <w:tcPr>
            <w:tcW w:w="1037" w:type="dxa"/>
            <w:tcBorders>
              <w:top w:val="nil"/>
              <w:left w:val="nil"/>
              <w:bottom w:val="single" w:sz="4" w:space="0" w:color="auto"/>
              <w:right w:val="single" w:sz="4" w:space="0" w:color="auto"/>
            </w:tcBorders>
            <w:shd w:val="clear" w:color="000000" w:fill="FFFFFF"/>
            <w:noWrap/>
            <w:vAlign w:val="center"/>
            <w:hideMark/>
          </w:tcPr>
          <w:p w14:paraId="3D315E28"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29F60797" w14:textId="77777777" w:rsidR="003C4229" w:rsidRPr="003C4229" w:rsidRDefault="003C4229" w:rsidP="003C4229">
            <w:pPr>
              <w:pStyle w:val="1fffb"/>
              <w:rPr>
                <w:color w:val="000000"/>
              </w:rPr>
            </w:pPr>
            <w:r w:rsidRPr="003C4229">
              <w:rPr>
                <w:color w:val="000000"/>
              </w:rPr>
              <w:t>8,21</w:t>
            </w:r>
          </w:p>
        </w:tc>
        <w:tc>
          <w:tcPr>
            <w:tcW w:w="1189" w:type="dxa"/>
            <w:tcBorders>
              <w:top w:val="nil"/>
              <w:left w:val="nil"/>
              <w:bottom w:val="single" w:sz="4" w:space="0" w:color="auto"/>
              <w:right w:val="single" w:sz="4" w:space="0" w:color="auto"/>
            </w:tcBorders>
            <w:shd w:val="clear" w:color="000000" w:fill="FFFFFF"/>
            <w:noWrap/>
            <w:vAlign w:val="center"/>
            <w:hideMark/>
          </w:tcPr>
          <w:p w14:paraId="5E8DE446" w14:textId="77777777" w:rsidR="003C4229" w:rsidRPr="003C4229" w:rsidRDefault="003C4229" w:rsidP="003C4229">
            <w:pPr>
              <w:pStyle w:val="1fffb"/>
              <w:rPr>
                <w:color w:val="000000"/>
              </w:rPr>
            </w:pPr>
            <w:r w:rsidRPr="003C4229">
              <w:rPr>
                <w:color w:val="000000"/>
              </w:rPr>
              <w:t>147,87</w:t>
            </w:r>
          </w:p>
        </w:tc>
      </w:tr>
      <w:tr w:rsidR="003C4229" w:rsidRPr="003C4229" w14:paraId="1626A73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8ACF466" w14:textId="77777777" w:rsidR="003C4229" w:rsidRPr="003C4229" w:rsidRDefault="003C4229" w:rsidP="003C4229">
            <w:pPr>
              <w:pStyle w:val="1fffb"/>
              <w:rPr>
                <w:color w:val="000000"/>
              </w:rPr>
            </w:pPr>
            <w:r w:rsidRPr="003C4229">
              <w:rPr>
                <w:color w:val="000000"/>
              </w:rPr>
              <w:t>ввода на ж.д. 11,12,13,14,15,16,17,18,19</w:t>
            </w:r>
          </w:p>
        </w:tc>
        <w:tc>
          <w:tcPr>
            <w:tcW w:w="872" w:type="dxa"/>
            <w:tcBorders>
              <w:top w:val="nil"/>
              <w:left w:val="nil"/>
              <w:bottom w:val="single" w:sz="4" w:space="0" w:color="auto"/>
              <w:right w:val="single" w:sz="4" w:space="0" w:color="auto"/>
            </w:tcBorders>
            <w:shd w:val="clear" w:color="000000" w:fill="FFFFFF"/>
            <w:noWrap/>
            <w:vAlign w:val="center"/>
            <w:hideMark/>
          </w:tcPr>
          <w:p w14:paraId="6E28ADA4"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299A5C73"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21D96299" w14:textId="77777777" w:rsidR="003C4229" w:rsidRPr="003C4229" w:rsidRDefault="003C4229" w:rsidP="003C4229">
            <w:pPr>
              <w:pStyle w:val="1fffb"/>
              <w:rPr>
                <w:color w:val="000000"/>
              </w:rPr>
            </w:pPr>
            <w:r w:rsidRPr="003C4229">
              <w:rPr>
                <w:color w:val="000000"/>
              </w:rPr>
              <w:t>510</w:t>
            </w:r>
          </w:p>
        </w:tc>
        <w:tc>
          <w:tcPr>
            <w:tcW w:w="750" w:type="dxa"/>
            <w:tcBorders>
              <w:top w:val="nil"/>
              <w:left w:val="nil"/>
              <w:bottom w:val="single" w:sz="4" w:space="0" w:color="auto"/>
              <w:right w:val="single" w:sz="4" w:space="0" w:color="auto"/>
            </w:tcBorders>
            <w:shd w:val="clear" w:color="000000" w:fill="FFFFFF"/>
            <w:noWrap/>
            <w:vAlign w:val="center"/>
            <w:hideMark/>
          </w:tcPr>
          <w:p w14:paraId="2BA8519D"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34FB93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4807FBD" w14:textId="77777777" w:rsidR="003C4229" w:rsidRPr="003C4229" w:rsidRDefault="003C4229" w:rsidP="003C4229">
            <w:pPr>
              <w:pStyle w:val="1fffb"/>
              <w:rPr>
                <w:color w:val="000000"/>
              </w:rPr>
            </w:pPr>
            <w:r w:rsidRPr="003C4229">
              <w:rPr>
                <w:color w:val="000000"/>
              </w:rPr>
              <w:t>29573</w:t>
            </w:r>
          </w:p>
        </w:tc>
        <w:tc>
          <w:tcPr>
            <w:tcW w:w="567" w:type="dxa"/>
            <w:tcBorders>
              <w:top w:val="nil"/>
              <w:left w:val="nil"/>
              <w:bottom w:val="single" w:sz="4" w:space="0" w:color="auto"/>
              <w:right w:val="single" w:sz="4" w:space="0" w:color="auto"/>
            </w:tcBorders>
            <w:shd w:val="clear" w:color="000000" w:fill="FFFFFF"/>
            <w:noWrap/>
            <w:vAlign w:val="center"/>
            <w:hideMark/>
          </w:tcPr>
          <w:p w14:paraId="60B16813" w14:textId="77777777" w:rsidR="003C4229" w:rsidRPr="003C4229" w:rsidRDefault="003C4229" w:rsidP="003C4229">
            <w:pPr>
              <w:pStyle w:val="1fffb"/>
              <w:rPr>
                <w:color w:val="000000"/>
              </w:rPr>
            </w:pPr>
            <w:r w:rsidRPr="003C4229">
              <w:rPr>
                <w:color w:val="000000"/>
              </w:rPr>
              <w:t>241</w:t>
            </w:r>
          </w:p>
        </w:tc>
        <w:tc>
          <w:tcPr>
            <w:tcW w:w="1037" w:type="dxa"/>
            <w:tcBorders>
              <w:top w:val="nil"/>
              <w:left w:val="nil"/>
              <w:bottom w:val="single" w:sz="4" w:space="0" w:color="auto"/>
              <w:right w:val="single" w:sz="4" w:space="0" w:color="auto"/>
            </w:tcBorders>
            <w:shd w:val="clear" w:color="000000" w:fill="FFFFFF"/>
            <w:noWrap/>
            <w:vAlign w:val="center"/>
            <w:hideMark/>
          </w:tcPr>
          <w:p w14:paraId="10F288C2"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3752483" w14:textId="77777777" w:rsidR="003C4229" w:rsidRPr="003C4229" w:rsidRDefault="003C4229" w:rsidP="003C4229">
            <w:pPr>
              <w:pStyle w:val="1fffb"/>
              <w:rPr>
                <w:color w:val="000000"/>
              </w:rPr>
            </w:pPr>
            <w:r w:rsidRPr="003C4229">
              <w:rPr>
                <w:color w:val="000000"/>
              </w:rPr>
              <w:t>0,96</w:t>
            </w:r>
          </w:p>
        </w:tc>
        <w:tc>
          <w:tcPr>
            <w:tcW w:w="1189" w:type="dxa"/>
            <w:tcBorders>
              <w:top w:val="nil"/>
              <w:left w:val="nil"/>
              <w:bottom w:val="single" w:sz="4" w:space="0" w:color="auto"/>
              <w:right w:val="single" w:sz="4" w:space="0" w:color="auto"/>
            </w:tcBorders>
            <w:shd w:val="clear" w:color="000000" w:fill="FFFFFF"/>
            <w:noWrap/>
            <w:vAlign w:val="center"/>
            <w:hideMark/>
          </w:tcPr>
          <w:p w14:paraId="00068B9D" w14:textId="77777777" w:rsidR="003C4229" w:rsidRPr="003C4229" w:rsidRDefault="003C4229" w:rsidP="003C4229">
            <w:pPr>
              <w:pStyle w:val="1fffb"/>
              <w:rPr>
                <w:color w:val="000000"/>
              </w:rPr>
            </w:pPr>
            <w:r w:rsidRPr="003C4229">
              <w:rPr>
                <w:color w:val="000000"/>
              </w:rPr>
              <w:t>58,14</w:t>
            </w:r>
          </w:p>
        </w:tc>
      </w:tr>
      <w:tr w:rsidR="003C4229" w:rsidRPr="003C4229" w14:paraId="617097F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3EA47D1" w14:textId="77777777" w:rsidR="003C4229" w:rsidRPr="003C4229" w:rsidRDefault="003C4229" w:rsidP="003C4229">
            <w:pPr>
              <w:pStyle w:val="1fffb"/>
              <w:rPr>
                <w:color w:val="000000"/>
              </w:rPr>
            </w:pPr>
            <w:r w:rsidRPr="003C4229">
              <w:rPr>
                <w:color w:val="000000"/>
              </w:rPr>
              <w:t>ввода на ж.д. 11,12,13,14,15,16,17,18,19</w:t>
            </w:r>
          </w:p>
        </w:tc>
        <w:tc>
          <w:tcPr>
            <w:tcW w:w="872" w:type="dxa"/>
            <w:tcBorders>
              <w:top w:val="nil"/>
              <w:left w:val="nil"/>
              <w:bottom w:val="single" w:sz="4" w:space="0" w:color="auto"/>
              <w:right w:val="single" w:sz="4" w:space="0" w:color="auto"/>
            </w:tcBorders>
            <w:shd w:val="clear" w:color="000000" w:fill="FFFFFF"/>
            <w:noWrap/>
            <w:vAlign w:val="center"/>
            <w:hideMark/>
          </w:tcPr>
          <w:p w14:paraId="2DD20C11"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6E25A218"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34C85C38" w14:textId="77777777" w:rsidR="003C4229" w:rsidRPr="003C4229" w:rsidRDefault="003C4229" w:rsidP="003C4229">
            <w:pPr>
              <w:pStyle w:val="1fffb"/>
              <w:rPr>
                <w:color w:val="000000"/>
              </w:rPr>
            </w:pPr>
            <w:r w:rsidRPr="003C4229">
              <w:rPr>
                <w:color w:val="000000"/>
              </w:rPr>
              <w:t>32,5</w:t>
            </w:r>
          </w:p>
        </w:tc>
        <w:tc>
          <w:tcPr>
            <w:tcW w:w="750" w:type="dxa"/>
            <w:tcBorders>
              <w:top w:val="nil"/>
              <w:left w:val="nil"/>
              <w:bottom w:val="single" w:sz="4" w:space="0" w:color="auto"/>
              <w:right w:val="single" w:sz="4" w:space="0" w:color="auto"/>
            </w:tcBorders>
            <w:shd w:val="clear" w:color="000000" w:fill="FFFFFF"/>
            <w:noWrap/>
            <w:vAlign w:val="center"/>
            <w:hideMark/>
          </w:tcPr>
          <w:p w14:paraId="0586A099"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8CBAF4D"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910ECC5" w14:textId="77777777" w:rsidR="003C4229" w:rsidRPr="003C4229" w:rsidRDefault="003C4229" w:rsidP="003C4229">
            <w:pPr>
              <w:pStyle w:val="1fffb"/>
              <w:rPr>
                <w:color w:val="000000"/>
              </w:rPr>
            </w:pPr>
            <w:r w:rsidRPr="003C4229">
              <w:rPr>
                <w:color w:val="000000"/>
              </w:rPr>
              <w:t>1885</w:t>
            </w:r>
          </w:p>
        </w:tc>
        <w:tc>
          <w:tcPr>
            <w:tcW w:w="567" w:type="dxa"/>
            <w:tcBorders>
              <w:top w:val="nil"/>
              <w:left w:val="nil"/>
              <w:bottom w:val="single" w:sz="4" w:space="0" w:color="auto"/>
              <w:right w:val="single" w:sz="4" w:space="0" w:color="auto"/>
            </w:tcBorders>
            <w:shd w:val="clear" w:color="000000" w:fill="FFFFFF"/>
            <w:noWrap/>
            <w:vAlign w:val="center"/>
            <w:hideMark/>
          </w:tcPr>
          <w:p w14:paraId="79582C90" w14:textId="77777777" w:rsidR="003C4229" w:rsidRPr="003C4229" w:rsidRDefault="003C4229" w:rsidP="003C4229">
            <w:pPr>
              <w:pStyle w:val="1fffb"/>
              <w:rPr>
                <w:color w:val="000000"/>
              </w:rPr>
            </w:pPr>
            <w:r w:rsidRPr="003C4229">
              <w:rPr>
                <w:color w:val="000000"/>
              </w:rPr>
              <w:t>15</w:t>
            </w:r>
          </w:p>
        </w:tc>
        <w:tc>
          <w:tcPr>
            <w:tcW w:w="1037" w:type="dxa"/>
            <w:tcBorders>
              <w:top w:val="nil"/>
              <w:left w:val="nil"/>
              <w:bottom w:val="single" w:sz="4" w:space="0" w:color="auto"/>
              <w:right w:val="single" w:sz="4" w:space="0" w:color="auto"/>
            </w:tcBorders>
            <w:shd w:val="clear" w:color="000000" w:fill="FFFFFF"/>
            <w:noWrap/>
            <w:vAlign w:val="center"/>
            <w:hideMark/>
          </w:tcPr>
          <w:p w14:paraId="46B278D6"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7D29291" w14:textId="77777777" w:rsidR="003C4229" w:rsidRPr="003C4229" w:rsidRDefault="003C4229" w:rsidP="003C4229">
            <w:pPr>
              <w:pStyle w:val="1fffb"/>
              <w:rPr>
                <w:color w:val="000000"/>
              </w:rPr>
            </w:pPr>
            <w:r w:rsidRPr="003C4229">
              <w:rPr>
                <w:color w:val="000000"/>
              </w:rPr>
              <w:t>0,06</w:t>
            </w:r>
          </w:p>
        </w:tc>
        <w:tc>
          <w:tcPr>
            <w:tcW w:w="1189" w:type="dxa"/>
            <w:tcBorders>
              <w:top w:val="nil"/>
              <w:left w:val="nil"/>
              <w:bottom w:val="single" w:sz="4" w:space="0" w:color="auto"/>
              <w:right w:val="single" w:sz="4" w:space="0" w:color="auto"/>
            </w:tcBorders>
            <w:shd w:val="clear" w:color="000000" w:fill="FFFFFF"/>
            <w:noWrap/>
            <w:vAlign w:val="center"/>
            <w:hideMark/>
          </w:tcPr>
          <w:p w14:paraId="744DA2EF" w14:textId="77777777" w:rsidR="003C4229" w:rsidRPr="003C4229" w:rsidRDefault="003C4229" w:rsidP="003C4229">
            <w:pPr>
              <w:pStyle w:val="1fffb"/>
              <w:rPr>
                <w:color w:val="000000"/>
              </w:rPr>
            </w:pPr>
            <w:r w:rsidRPr="003C4229">
              <w:rPr>
                <w:color w:val="000000"/>
              </w:rPr>
              <w:t>3,71</w:t>
            </w:r>
          </w:p>
        </w:tc>
      </w:tr>
      <w:tr w:rsidR="003C4229" w:rsidRPr="003C4229" w14:paraId="5127FFAA"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783DE24" w14:textId="77777777" w:rsidR="003C4229" w:rsidRPr="003C4229" w:rsidRDefault="003C4229" w:rsidP="003C4229">
            <w:pPr>
              <w:pStyle w:val="1fffb"/>
              <w:rPr>
                <w:color w:val="000000"/>
              </w:rPr>
            </w:pPr>
            <w:r w:rsidRPr="003C4229">
              <w:rPr>
                <w:color w:val="000000"/>
              </w:rPr>
              <w:t>от ТК-8 до ж.д.22,23,24 (КДМ)</w:t>
            </w:r>
          </w:p>
        </w:tc>
        <w:tc>
          <w:tcPr>
            <w:tcW w:w="872" w:type="dxa"/>
            <w:tcBorders>
              <w:top w:val="nil"/>
              <w:left w:val="nil"/>
              <w:bottom w:val="single" w:sz="4" w:space="0" w:color="auto"/>
              <w:right w:val="single" w:sz="4" w:space="0" w:color="auto"/>
            </w:tcBorders>
            <w:shd w:val="clear" w:color="000000" w:fill="FFFFFF"/>
            <w:noWrap/>
            <w:vAlign w:val="center"/>
            <w:hideMark/>
          </w:tcPr>
          <w:p w14:paraId="58EDD003" w14:textId="77777777" w:rsidR="003C4229" w:rsidRPr="003C4229" w:rsidRDefault="003C4229" w:rsidP="003C4229">
            <w:pPr>
              <w:pStyle w:val="1fffb"/>
              <w:rPr>
                <w:color w:val="000000"/>
              </w:rPr>
            </w:pPr>
            <w:r w:rsidRPr="003C4229">
              <w:rPr>
                <w:color w:val="000000"/>
              </w:rPr>
              <w:t>89</w:t>
            </w:r>
          </w:p>
        </w:tc>
        <w:tc>
          <w:tcPr>
            <w:tcW w:w="960" w:type="dxa"/>
            <w:tcBorders>
              <w:top w:val="nil"/>
              <w:left w:val="nil"/>
              <w:bottom w:val="single" w:sz="4" w:space="0" w:color="auto"/>
              <w:right w:val="single" w:sz="4" w:space="0" w:color="auto"/>
            </w:tcBorders>
            <w:shd w:val="clear" w:color="000000" w:fill="FFFFFF"/>
            <w:noWrap/>
            <w:vAlign w:val="center"/>
            <w:hideMark/>
          </w:tcPr>
          <w:p w14:paraId="3651E120" w14:textId="77777777" w:rsidR="003C4229" w:rsidRPr="003C4229" w:rsidRDefault="003C4229" w:rsidP="003C4229">
            <w:pPr>
              <w:pStyle w:val="1fffb"/>
              <w:rPr>
                <w:color w:val="000000"/>
              </w:rPr>
            </w:pPr>
            <w:r w:rsidRPr="003C4229">
              <w:rPr>
                <w:color w:val="000000"/>
              </w:rPr>
              <w:t>29</w:t>
            </w:r>
          </w:p>
        </w:tc>
        <w:tc>
          <w:tcPr>
            <w:tcW w:w="1063" w:type="dxa"/>
            <w:tcBorders>
              <w:top w:val="nil"/>
              <w:left w:val="nil"/>
              <w:bottom w:val="single" w:sz="4" w:space="0" w:color="auto"/>
              <w:right w:val="single" w:sz="4" w:space="0" w:color="auto"/>
            </w:tcBorders>
            <w:shd w:val="clear" w:color="000000" w:fill="FFFFFF"/>
            <w:noWrap/>
            <w:vAlign w:val="center"/>
            <w:hideMark/>
          </w:tcPr>
          <w:p w14:paraId="7E3660E3" w14:textId="77777777" w:rsidR="003C4229" w:rsidRPr="003C4229" w:rsidRDefault="003C4229" w:rsidP="003C4229">
            <w:pPr>
              <w:pStyle w:val="1fffb"/>
              <w:rPr>
                <w:color w:val="000000"/>
              </w:rPr>
            </w:pPr>
            <w:r w:rsidRPr="003C4229">
              <w:rPr>
                <w:color w:val="000000"/>
              </w:rPr>
              <w:t>119</w:t>
            </w:r>
          </w:p>
        </w:tc>
        <w:tc>
          <w:tcPr>
            <w:tcW w:w="750" w:type="dxa"/>
            <w:tcBorders>
              <w:top w:val="nil"/>
              <w:left w:val="nil"/>
              <w:bottom w:val="single" w:sz="4" w:space="0" w:color="auto"/>
              <w:right w:val="single" w:sz="4" w:space="0" w:color="auto"/>
            </w:tcBorders>
            <w:shd w:val="clear" w:color="000000" w:fill="FFFFFF"/>
            <w:noWrap/>
            <w:vAlign w:val="center"/>
            <w:hideMark/>
          </w:tcPr>
          <w:p w14:paraId="072FE39F"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533C07AD"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0FF6B8A" w14:textId="77777777" w:rsidR="003C4229" w:rsidRPr="003C4229" w:rsidRDefault="003C4229" w:rsidP="003C4229">
            <w:pPr>
              <w:pStyle w:val="1fffb"/>
              <w:rPr>
                <w:color w:val="000000"/>
              </w:rPr>
            </w:pPr>
            <w:r w:rsidRPr="003C4229">
              <w:rPr>
                <w:color w:val="000000"/>
              </w:rPr>
              <w:t>8515</w:t>
            </w:r>
          </w:p>
        </w:tc>
        <w:tc>
          <w:tcPr>
            <w:tcW w:w="567" w:type="dxa"/>
            <w:tcBorders>
              <w:top w:val="nil"/>
              <w:left w:val="nil"/>
              <w:bottom w:val="single" w:sz="4" w:space="0" w:color="auto"/>
              <w:right w:val="single" w:sz="4" w:space="0" w:color="auto"/>
            </w:tcBorders>
            <w:shd w:val="clear" w:color="000000" w:fill="FFFFFF"/>
            <w:noWrap/>
            <w:vAlign w:val="center"/>
            <w:hideMark/>
          </w:tcPr>
          <w:p w14:paraId="21CD51FE" w14:textId="77777777" w:rsidR="003C4229" w:rsidRPr="003C4229" w:rsidRDefault="003C4229" w:rsidP="003C4229">
            <w:pPr>
              <w:pStyle w:val="1fffb"/>
              <w:rPr>
                <w:color w:val="000000"/>
              </w:rPr>
            </w:pPr>
            <w:r w:rsidRPr="003C4229">
              <w:rPr>
                <w:color w:val="000000"/>
              </w:rPr>
              <w:t>69</w:t>
            </w:r>
          </w:p>
        </w:tc>
        <w:tc>
          <w:tcPr>
            <w:tcW w:w="1037" w:type="dxa"/>
            <w:tcBorders>
              <w:top w:val="nil"/>
              <w:left w:val="nil"/>
              <w:bottom w:val="single" w:sz="4" w:space="0" w:color="auto"/>
              <w:right w:val="single" w:sz="4" w:space="0" w:color="auto"/>
            </w:tcBorders>
            <w:shd w:val="clear" w:color="000000" w:fill="FFFFFF"/>
            <w:noWrap/>
            <w:vAlign w:val="center"/>
            <w:hideMark/>
          </w:tcPr>
          <w:p w14:paraId="5CCF5457" w14:textId="77777777" w:rsidR="003C4229" w:rsidRPr="003C4229" w:rsidRDefault="003C4229" w:rsidP="003C4229">
            <w:pPr>
              <w:pStyle w:val="1fffb"/>
              <w:rPr>
                <w:color w:val="000000"/>
              </w:rPr>
            </w:pPr>
            <w:r w:rsidRPr="003C4229">
              <w:rPr>
                <w:color w:val="000000"/>
              </w:rPr>
              <w:t>0,0052</w:t>
            </w:r>
          </w:p>
        </w:tc>
        <w:tc>
          <w:tcPr>
            <w:tcW w:w="575" w:type="dxa"/>
            <w:tcBorders>
              <w:top w:val="nil"/>
              <w:left w:val="nil"/>
              <w:bottom w:val="single" w:sz="4" w:space="0" w:color="auto"/>
              <w:right w:val="single" w:sz="4" w:space="0" w:color="auto"/>
            </w:tcBorders>
            <w:shd w:val="clear" w:color="000000" w:fill="FFFFFF"/>
            <w:noWrap/>
            <w:vAlign w:val="center"/>
            <w:hideMark/>
          </w:tcPr>
          <w:p w14:paraId="18E369FF" w14:textId="77777777" w:rsidR="003C4229" w:rsidRPr="003C4229" w:rsidRDefault="003C4229" w:rsidP="003C4229">
            <w:pPr>
              <w:pStyle w:val="1fffb"/>
              <w:rPr>
                <w:color w:val="000000"/>
              </w:rPr>
            </w:pPr>
            <w:r w:rsidRPr="003C4229">
              <w:rPr>
                <w:color w:val="000000"/>
              </w:rPr>
              <w:t>0,61</w:t>
            </w:r>
          </w:p>
        </w:tc>
        <w:tc>
          <w:tcPr>
            <w:tcW w:w="1189" w:type="dxa"/>
            <w:tcBorders>
              <w:top w:val="nil"/>
              <w:left w:val="nil"/>
              <w:bottom w:val="single" w:sz="4" w:space="0" w:color="auto"/>
              <w:right w:val="single" w:sz="4" w:space="0" w:color="auto"/>
            </w:tcBorders>
            <w:shd w:val="clear" w:color="000000" w:fill="FFFFFF"/>
            <w:noWrap/>
            <w:vAlign w:val="center"/>
            <w:hideMark/>
          </w:tcPr>
          <w:p w14:paraId="67660DB0" w14:textId="77777777" w:rsidR="003C4229" w:rsidRPr="003C4229" w:rsidRDefault="003C4229" w:rsidP="003C4229">
            <w:pPr>
              <w:pStyle w:val="1fffb"/>
              <w:rPr>
                <w:color w:val="000000"/>
              </w:rPr>
            </w:pPr>
            <w:r w:rsidRPr="003C4229">
              <w:rPr>
                <w:color w:val="000000"/>
              </w:rPr>
              <w:t>21,18</w:t>
            </w:r>
          </w:p>
        </w:tc>
      </w:tr>
      <w:tr w:rsidR="003C4229" w:rsidRPr="003C4229" w14:paraId="6665A617"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687F7B9" w14:textId="77777777" w:rsidR="003C4229" w:rsidRPr="003C4229" w:rsidRDefault="003C4229" w:rsidP="003C4229">
            <w:pPr>
              <w:pStyle w:val="1fffb"/>
              <w:rPr>
                <w:color w:val="000000"/>
              </w:rPr>
            </w:pPr>
            <w:r w:rsidRPr="003C4229">
              <w:rPr>
                <w:color w:val="000000"/>
              </w:rPr>
              <w:t>ввода на ж.д. 22,23 КДМ (29 вводов)</w:t>
            </w:r>
          </w:p>
        </w:tc>
        <w:tc>
          <w:tcPr>
            <w:tcW w:w="872" w:type="dxa"/>
            <w:tcBorders>
              <w:top w:val="nil"/>
              <w:left w:val="nil"/>
              <w:bottom w:val="single" w:sz="4" w:space="0" w:color="auto"/>
              <w:right w:val="single" w:sz="4" w:space="0" w:color="auto"/>
            </w:tcBorders>
            <w:shd w:val="clear" w:color="000000" w:fill="FFFFFF"/>
            <w:noWrap/>
            <w:vAlign w:val="center"/>
            <w:hideMark/>
          </w:tcPr>
          <w:p w14:paraId="29373B51"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46EB545D"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4D1047A1" w14:textId="77777777" w:rsidR="003C4229" w:rsidRPr="003C4229" w:rsidRDefault="003C4229" w:rsidP="003C4229">
            <w:pPr>
              <w:pStyle w:val="1fffb"/>
              <w:rPr>
                <w:color w:val="000000"/>
              </w:rPr>
            </w:pPr>
            <w:r w:rsidRPr="003C4229">
              <w:rPr>
                <w:color w:val="000000"/>
              </w:rPr>
              <w:t>48</w:t>
            </w:r>
          </w:p>
        </w:tc>
        <w:tc>
          <w:tcPr>
            <w:tcW w:w="750" w:type="dxa"/>
            <w:tcBorders>
              <w:top w:val="nil"/>
              <w:left w:val="nil"/>
              <w:bottom w:val="single" w:sz="4" w:space="0" w:color="auto"/>
              <w:right w:val="single" w:sz="4" w:space="0" w:color="auto"/>
            </w:tcBorders>
            <w:shd w:val="clear" w:color="000000" w:fill="FFFFFF"/>
            <w:noWrap/>
            <w:vAlign w:val="center"/>
            <w:hideMark/>
          </w:tcPr>
          <w:p w14:paraId="0498CF26"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54F883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72AAF82" w14:textId="77777777" w:rsidR="003C4229" w:rsidRPr="003C4229" w:rsidRDefault="003C4229" w:rsidP="003C4229">
            <w:pPr>
              <w:pStyle w:val="1fffb"/>
              <w:rPr>
                <w:color w:val="000000"/>
              </w:rPr>
            </w:pPr>
            <w:r w:rsidRPr="003C4229">
              <w:rPr>
                <w:color w:val="000000"/>
              </w:rPr>
              <w:t>2250</w:t>
            </w:r>
          </w:p>
        </w:tc>
        <w:tc>
          <w:tcPr>
            <w:tcW w:w="567" w:type="dxa"/>
            <w:tcBorders>
              <w:top w:val="nil"/>
              <w:left w:val="nil"/>
              <w:bottom w:val="single" w:sz="4" w:space="0" w:color="auto"/>
              <w:right w:val="single" w:sz="4" w:space="0" w:color="auto"/>
            </w:tcBorders>
            <w:shd w:val="clear" w:color="000000" w:fill="FFFFFF"/>
            <w:noWrap/>
            <w:vAlign w:val="center"/>
            <w:hideMark/>
          </w:tcPr>
          <w:p w14:paraId="0B9BC0CF" w14:textId="77777777" w:rsidR="003C4229" w:rsidRPr="003C4229" w:rsidRDefault="003C4229" w:rsidP="003C4229">
            <w:pPr>
              <w:pStyle w:val="1fffb"/>
              <w:rPr>
                <w:color w:val="000000"/>
              </w:rPr>
            </w:pPr>
            <w:r w:rsidRPr="003C4229">
              <w:rPr>
                <w:color w:val="000000"/>
              </w:rPr>
              <w:t>18</w:t>
            </w:r>
          </w:p>
        </w:tc>
        <w:tc>
          <w:tcPr>
            <w:tcW w:w="1037" w:type="dxa"/>
            <w:tcBorders>
              <w:top w:val="nil"/>
              <w:left w:val="nil"/>
              <w:bottom w:val="single" w:sz="4" w:space="0" w:color="auto"/>
              <w:right w:val="single" w:sz="4" w:space="0" w:color="auto"/>
            </w:tcBorders>
            <w:shd w:val="clear" w:color="000000" w:fill="FFFFFF"/>
            <w:noWrap/>
            <w:vAlign w:val="center"/>
            <w:hideMark/>
          </w:tcPr>
          <w:p w14:paraId="7140699D"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4F209083"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2F54E1C2" w14:textId="77777777" w:rsidR="003C4229" w:rsidRPr="003C4229" w:rsidRDefault="003C4229" w:rsidP="003C4229">
            <w:pPr>
              <w:pStyle w:val="1fffb"/>
              <w:rPr>
                <w:color w:val="000000"/>
              </w:rPr>
            </w:pPr>
            <w:r w:rsidRPr="003C4229">
              <w:rPr>
                <w:color w:val="000000"/>
              </w:rPr>
              <w:t>3,07</w:t>
            </w:r>
          </w:p>
        </w:tc>
      </w:tr>
      <w:tr w:rsidR="003C4229" w:rsidRPr="003C4229" w14:paraId="6E3D455D"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4A1BFA8" w14:textId="77777777" w:rsidR="003C4229" w:rsidRPr="003C4229" w:rsidRDefault="003C4229" w:rsidP="003C4229">
            <w:pPr>
              <w:pStyle w:val="1fffb"/>
              <w:rPr>
                <w:color w:val="000000"/>
              </w:rPr>
            </w:pPr>
            <w:r w:rsidRPr="003C4229">
              <w:rPr>
                <w:color w:val="000000"/>
              </w:rPr>
              <w:t>ввода на ж.д. 24 КДМ (2 ввода)</w:t>
            </w:r>
          </w:p>
        </w:tc>
        <w:tc>
          <w:tcPr>
            <w:tcW w:w="872" w:type="dxa"/>
            <w:tcBorders>
              <w:top w:val="nil"/>
              <w:left w:val="nil"/>
              <w:bottom w:val="single" w:sz="4" w:space="0" w:color="auto"/>
              <w:right w:val="single" w:sz="4" w:space="0" w:color="auto"/>
            </w:tcBorders>
            <w:shd w:val="clear" w:color="000000" w:fill="FFFFFF"/>
            <w:noWrap/>
            <w:vAlign w:val="center"/>
            <w:hideMark/>
          </w:tcPr>
          <w:p w14:paraId="2C42812D"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0E625977"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E0EF3F5" w14:textId="77777777" w:rsidR="003C4229" w:rsidRPr="003C4229" w:rsidRDefault="003C4229" w:rsidP="003C4229">
            <w:pPr>
              <w:pStyle w:val="1fffb"/>
              <w:rPr>
                <w:color w:val="000000"/>
              </w:rPr>
            </w:pPr>
            <w:r w:rsidRPr="003C4229">
              <w:rPr>
                <w:color w:val="000000"/>
              </w:rPr>
              <w:t>8</w:t>
            </w:r>
          </w:p>
        </w:tc>
        <w:tc>
          <w:tcPr>
            <w:tcW w:w="750" w:type="dxa"/>
            <w:tcBorders>
              <w:top w:val="nil"/>
              <w:left w:val="nil"/>
              <w:bottom w:val="single" w:sz="4" w:space="0" w:color="auto"/>
              <w:right w:val="single" w:sz="4" w:space="0" w:color="auto"/>
            </w:tcBorders>
            <w:shd w:val="clear" w:color="000000" w:fill="FFFFFF"/>
            <w:noWrap/>
            <w:vAlign w:val="center"/>
            <w:hideMark/>
          </w:tcPr>
          <w:p w14:paraId="4EB1F404"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BEB1A97"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567E43B" w14:textId="77777777" w:rsidR="003C4229" w:rsidRPr="003C4229" w:rsidRDefault="003C4229" w:rsidP="003C4229">
            <w:pPr>
              <w:pStyle w:val="1fffb"/>
              <w:rPr>
                <w:color w:val="000000"/>
              </w:rPr>
            </w:pPr>
            <w:r w:rsidRPr="003C4229">
              <w:rPr>
                <w:color w:val="000000"/>
              </w:rPr>
              <w:t>464</w:t>
            </w:r>
          </w:p>
        </w:tc>
        <w:tc>
          <w:tcPr>
            <w:tcW w:w="567" w:type="dxa"/>
            <w:tcBorders>
              <w:top w:val="nil"/>
              <w:left w:val="nil"/>
              <w:bottom w:val="single" w:sz="4" w:space="0" w:color="auto"/>
              <w:right w:val="single" w:sz="4" w:space="0" w:color="auto"/>
            </w:tcBorders>
            <w:shd w:val="clear" w:color="000000" w:fill="FFFFFF"/>
            <w:noWrap/>
            <w:vAlign w:val="center"/>
            <w:hideMark/>
          </w:tcPr>
          <w:p w14:paraId="1DAB68F4" w14:textId="77777777" w:rsidR="003C4229" w:rsidRPr="003C4229" w:rsidRDefault="003C4229" w:rsidP="003C4229">
            <w:pPr>
              <w:pStyle w:val="1fffb"/>
              <w:rPr>
                <w:color w:val="000000"/>
              </w:rPr>
            </w:pPr>
            <w:r w:rsidRPr="003C4229">
              <w:rPr>
                <w:color w:val="000000"/>
              </w:rPr>
              <w:t>4</w:t>
            </w:r>
          </w:p>
        </w:tc>
        <w:tc>
          <w:tcPr>
            <w:tcW w:w="1037" w:type="dxa"/>
            <w:tcBorders>
              <w:top w:val="nil"/>
              <w:left w:val="nil"/>
              <w:bottom w:val="single" w:sz="4" w:space="0" w:color="auto"/>
              <w:right w:val="single" w:sz="4" w:space="0" w:color="auto"/>
            </w:tcBorders>
            <w:shd w:val="clear" w:color="000000" w:fill="FFFFFF"/>
            <w:noWrap/>
            <w:vAlign w:val="center"/>
            <w:hideMark/>
          </w:tcPr>
          <w:p w14:paraId="53E610FC"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3C26842A"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2CA91953" w14:textId="77777777" w:rsidR="003C4229" w:rsidRPr="003C4229" w:rsidRDefault="003C4229" w:rsidP="003C4229">
            <w:pPr>
              <w:pStyle w:val="1fffb"/>
              <w:rPr>
                <w:color w:val="000000"/>
              </w:rPr>
            </w:pPr>
            <w:r w:rsidRPr="003C4229">
              <w:rPr>
                <w:color w:val="000000"/>
              </w:rPr>
              <w:t>0,91</w:t>
            </w:r>
          </w:p>
        </w:tc>
      </w:tr>
      <w:tr w:rsidR="003C4229" w:rsidRPr="003C4229" w14:paraId="77D1BD9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F9AF42D" w14:textId="77777777" w:rsidR="003C4229" w:rsidRPr="003C4229" w:rsidRDefault="003C4229" w:rsidP="003C4229">
            <w:pPr>
              <w:pStyle w:val="1fffb"/>
              <w:rPr>
                <w:color w:val="000000"/>
              </w:rPr>
            </w:pPr>
            <w:r w:rsidRPr="003C4229">
              <w:rPr>
                <w:color w:val="000000"/>
              </w:rPr>
              <w:t>от ТК-13 до ж.д.№36</w:t>
            </w:r>
          </w:p>
        </w:tc>
        <w:tc>
          <w:tcPr>
            <w:tcW w:w="872" w:type="dxa"/>
            <w:tcBorders>
              <w:top w:val="nil"/>
              <w:left w:val="nil"/>
              <w:bottom w:val="single" w:sz="4" w:space="0" w:color="auto"/>
              <w:right w:val="single" w:sz="4" w:space="0" w:color="auto"/>
            </w:tcBorders>
            <w:shd w:val="clear" w:color="000000" w:fill="FFFFFF"/>
            <w:noWrap/>
            <w:vAlign w:val="center"/>
            <w:hideMark/>
          </w:tcPr>
          <w:p w14:paraId="369631B3"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3AFD6137"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258755DF" w14:textId="77777777" w:rsidR="003C4229" w:rsidRPr="003C4229" w:rsidRDefault="003C4229" w:rsidP="003C4229">
            <w:pPr>
              <w:pStyle w:val="1fffb"/>
              <w:rPr>
                <w:color w:val="000000"/>
              </w:rPr>
            </w:pPr>
            <w:r w:rsidRPr="003C4229">
              <w:rPr>
                <w:color w:val="000000"/>
              </w:rPr>
              <w:t>110,5</w:t>
            </w:r>
          </w:p>
        </w:tc>
        <w:tc>
          <w:tcPr>
            <w:tcW w:w="750" w:type="dxa"/>
            <w:tcBorders>
              <w:top w:val="nil"/>
              <w:left w:val="nil"/>
              <w:bottom w:val="single" w:sz="4" w:space="0" w:color="auto"/>
              <w:right w:val="single" w:sz="4" w:space="0" w:color="auto"/>
            </w:tcBorders>
            <w:shd w:val="clear" w:color="000000" w:fill="FFFFFF"/>
            <w:noWrap/>
            <w:vAlign w:val="center"/>
            <w:hideMark/>
          </w:tcPr>
          <w:p w14:paraId="53F60C26"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213CFA3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B58568B" w14:textId="77777777" w:rsidR="003C4229" w:rsidRPr="003C4229" w:rsidRDefault="003C4229" w:rsidP="003C4229">
            <w:pPr>
              <w:pStyle w:val="1fffb"/>
              <w:rPr>
                <w:color w:val="000000"/>
              </w:rPr>
            </w:pPr>
            <w:r w:rsidRPr="003C4229">
              <w:rPr>
                <w:color w:val="000000"/>
              </w:rPr>
              <w:t>11997</w:t>
            </w:r>
          </w:p>
        </w:tc>
        <w:tc>
          <w:tcPr>
            <w:tcW w:w="567" w:type="dxa"/>
            <w:tcBorders>
              <w:top w:val="nil"/>
              <w:left w:val="nil"/>
              <w:bottom w:val="single" w:sz="4" w:space="0" w:color="auto"/>
              <w:right w:val="single" w:sz="4" w:space="0" w:color="auto"/>
            </w:tcBorders>
            <w:shd w:val="clear" w:color="000000" w:fill="FFFFFF"/>
            <w:noWrap/>
            <w:vAlign w:val="center"/>
            <w:hideMark/>
          </w:tcPr>
          <w:p w14:paraId="46FCD34F" w14:textId="77777777" w:rsidR="003C4229" w:rsidRPr="003C4229" w:rsidRDefault="003C4229" w:rsidP="003C4229">
            <w:pPr>
              <w:pStyle w:val="1fffb"/>
              <w:rPr>
                <w:color w:val="000000"/>
              </w:rPr>
            </w:pPr>
            <w:r w:rsidRPr="003C4229">
              <w:rPr>
                <w:color w:val="000000"/>
              </w:rPr>
              <w:t>94</w:t>
            </w:r>
          </w:p>
        </w:tc>
        <w:tc>
          <w:tcPr>
            <w:tcW w:w="1037" w:type="dxa"/>
            <w:tcBorders>
              <w:top w:val="nil"/>
              <w:left w:val="nil"/>
              <w:bottom w:val="single" w:sz="4" w:space="0" w:color="auto"/>
              <w:right w:val="single" w:sz="4" w:space="0" w:color="auto"/>
            </w:tcBorders>
            <w:shd w:val="clear" w:color="000000" w:fill="FFFFFF"/>
            <w:noWrap/>
            <w:vAlign w:val="center"/>
            <w:hideMark/>
          </w:tcPr>
          <w:p w14:paraId="6C435C1B"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6F3172EA" w14:textId="77777777" w:rsidR="003C4229" w:rsidRPr="003C4229" w:rsidRDefault="003C4229" w:rsidP="003C4229">
            <w:pPr>
              <w:pStyle w:val="1fffb"/>
              <w:rPr>
                <w:color w:val="000000"/>
              </w:rPr>
            </w:pPr>
            <w:r w:rsidRPr="003C4229">
              <w:rPr>
                <w:color w:val="000000"/>
              </w:rPr>
              <w:t>1,95</w:t>
            </w:r>
          </w:p>
        </w:tc>
        <w:tc>
          <w:tcPr>
            <w:tcW w:w="1189" w:type="dxa"/>
            <w:tcBorders>
              <w:top w:val="nil"/>
              <w:left w:val="nil"/>
              <w:bottom w:val="single" w:sz="4" w:space="0" w:color="auto"/>
              <w:right w:val="single" w:sz="4" w:space="0" w:color="auto"/>
            </w:tcBorders>
            <w:shd w:val="clear" w:color="000000" w:fill="FFFFFF"/>
            <w:noWrap/>
            <w:vAlign w:val="center"/>
            <w:hideMark/>
          </w:tcPr>
          <w:p w14:paraId="571265A1" w14:textId="77777777" w:rsidR="003C4229" w:rsidRPr="003C4229" w:rsidRDefault="003C4229" w:rsidP="003C4229">
            <w:pPr>
              <w:pStyle w:val="1fffb"/>
              <w:rPr>
                <w:color w:val="000000"/>
              </w:rPr>
            </w:pPr>
            <w:r w:rsidRPr="003C4229">
              <w:rPr>
                <w:color w:val="000000"/>
              </w:rPr>
              <w:t>35,14</w:t>
            </w:r>
          </w:p>
        </w:tc>
      </w:tr>
      <w:tr w:rsidR="003C4229" w:rsidRPr="003C4229" w14:paraId="32AC3436"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463E7A2" w14:textId="77777777" w:rsidR="003C4229" w:rsidRPr="003C4229" w:rsidRDefault="003C4229" w:rsidP="003C4229">
            <w:pPr>
              <w:pStyle w:val="1fffb"/>
              <w:rPr>
                <w:color w:val="000000"/>
              </w:rPr>
            </w:pPr>
            <w:r w:rsidRPr="003C4229">
              <w:rPr>
                <w:color w:val="000000"/>
              </w:rPr>
              <w:t>ввода на ж.д. 36, 37, 38</w:t>
            </w:r>
          </w:p>
        </w:tc>
        <w:tc>
          <w:tcPr>
            <w:tcW w:w="872" w:type="dxa"/>
            <w:tcBorders>
              <w:top w:val="nil"/>
              <w:left w:val="nil"/>
              <w:bottom w:val="single" w:sz="4" w:space="0" w:color="auto"/>
              <w:right w:val="single" w:sz="4" w:space="0" w:color="auto"/>
            </w:tcBorders>
            <w:shd w:val="clear" w:color="000000" w:fill="FFFFFF"/>
            <w:noWrap/>
            <w:vAlign w:val="center"/>
            <w:hideMark/>
          </w:tcPr>
          <w:p w14:paraId="47BA034C"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461D6575"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70CA1417" w14:textId="77777777" w:rsidR="003C4229" w:rsidRPr="003C4229" w:rsidRDefault="003C4229" w:rsidP="003C4229">
            <w:pPr>
              <w:pStyle w:val="1fffb"/>
              <w:rPr>
                <w:color w:val="000000"/>
              </w:rPr>
            </w:pPr>
            <w:r w:rsidRPr="003C4229">
              <w:rPr>
                <w:color w:val="000000"/>
              </w:rPr>
              <w:t>18</w:t>
            </w:r>
          </w:p>
        </w:tc>
        <w:tc>
          <w:tcPr>
            <w:tcW w:w="750" w:type="dxa"/>
            <w:tcBorders>
              <w:top w:val="nil"/>
              <w:left w:val="nil"/>
              <w:bottom w:val="single" w:sz="4" w:space="0" w:color="auto"/>
              <w:right w:val="single" w:sz="4" w:space="0" w:color="auto"/>
            </w:tcBorders>
            <w:shd w:val="clear" w:color="000000" w:fill="FFFFFF"/>
            <w:noWrap/>
            <w:vAlign w:val="center"/>
            <w:hideMark/>
          </w:tcPr>
          <w:p w14:paraId="1371A75A"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A2DD7E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BBF7E59" w14:textId="77777777" w:rsidR="003C4229" w:rsidRPr="003C4229" w:rsidRDefault="003C4229" w:rsidP="003C4229">
            <w:pPr>
              <w:pStyle w:val="1fffb"/>
              <w:rPr>
                <w:color w:val="000000"/>
              </w:rPr>
            </w:pPr>
            <w:r w:rsidRPr="003C4229">
              <w:rPr>
                <w:color w:val="000000"/>
              </w:rPr>
              <w:t>1443</w:t>
            </w:r>
          </w:p>
        </w:tc>
        <w:tc>
          <w:tcPr>
            <w:tcW w:w="567" w:type="dxa"/>
            <w:tcBorders>
              <w:top w:val="nil"/>
              <w:left w:val="nil"/>
              <w:bottom w:val="single" w:sz="4" w:space="0" w:color="auto"/>
              <w:right w:val="single" w:sz="4" w:space="0" w:color="auto"/>
            </w:tcBorders>
            <w:shd w:val="clear" w:color="000000" w:fill="FFFFFF"/>
            <w:noWrap/>
            <w:vAlign w:val="center"/>
            <w:hideMark/>
          </w:tcPr>
          <w:p w14:paraId="1C5EEB3C" w14:textId="77777777" w:rsidR="003C4229" w:rsidRPr="003C4229" w:rsidRDefault="003C4229" w:rsidP="003C4229">
            <w:pPr>
              <w:pStyle w:val="1fffb"/>
              <w:rPr>
                <w:color w:val="000000"/>
              </w:rPr>
            </w:pPr>
            <w:r w:rsidRPr="003C4229">
              <w:rPr>
                <w:color w:val="000000"/>
              </w:rPr>
              <w:t>12</w:t>
            </w:r>
          </w:p>
        </w:tc>
        <w:tc>
          <w:tcPr>
            <w:tcW w:w="1037" w:type="dxa"/>
            <w:tcBorders>
              <w:top w:val="nil"/>
              <w:left w:val="nil"/>
              <w:bottom w:val="single" w:sz="4" w:space="0" w:color="auto"/>
              <w:right w:val="single" w:sz="4" w:space="0" w:color="auto"/>
            </w:tcBorders>
            <w:shd w:val="clear" w:color="000000" w:fill="FFFFFF"/>
            <w:noWrap/>
            <w:vAlign w:val="center"/>
            <w:hideMark/>
          </w:tcPr>
          <w:p w14:paraId="00731A8B"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5ACDED62" w14:textId="77777777" w:rsidR="003C4229" w:rsidRPr="003C4229" w:rsidRDefault="003C4229" w:rsidP="003C4229">
            <w:pPr>
              <w:pStyle w:val="1fffb"/>
              <w:rPr>
                <w:color w:val="000000"/>
              </w:rPr>
            </w:pPr>
            <w:r w:rsidRPr="003C4229">
              <w:rPr>
                <w:color w:val="000000"/>
              </w:rPr>
              <w:t>0,16</w:t>
            </w:r>
          </w:p>
        </w:tc>
        <w:tc>
          <w:tcPr>
            <w:tcW w:w="1189" w:type="dxa"/>
            <w:tcBorders>
              <w:top w:val="nil"/>
              <w:left w:val="nil"/>
              <w:bottom w:val="single" w:sz="4" w:space="0" w:color="auto"/>
              <w:right w:val="single" w:sz="4" w:space="0" w:color="auto"/>
            </w:tcBorders>
            <w:shd w:val="clear" w:color="000000" w:fill="FFFFFF"/>
            <w:noWrap/>
            <w:vAlign w:val="center"/>
            <w:hideMark/>
          </w:tcPr>
          <w:p w14:paraId="2918ACDC" w14:textId="77777777" w:rsidR="003C4229" w:rsidRPr="003C4229" w:rsidRDefault="003C4229" w:rsidP="003C4229">
            <w:pPr>
              <w:pStyle w:val="1fffb"/>
              <w:rPr>
                <w:color w:val="000000"/>
              </w:rPr>
            </w:pPr>
            <w:r w:rsidRPr="003C4229">
              <w:rPr>
                <w:color w:val="000000"/>
              </w:rPr>
              <w:t>4,10</w:t>
            </w:r>
          </w:p>
        </w:tc>
      </w:tr>
      <w:tr w:rsidR="003C4229" w:rsidRPr="003C4229" w14:paraId="23B99CE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35BCF9D" w14:textId="77777777" w:rsidR="003C4229" w:rsidRPr="003C4229" w:rsidRDefault="003C4229" w:rsidP="003C4229">
            <w:pPr>
              <w:pStyle w:val="1fffb"/>
              <w:rPr>
                <w:color w:val="000000"/>
              </w:rPr>
            </w:pPr>
            <w:r w:rsidRPr="003C4229">
              <w:rPr>
                <w:color w:val="000000"/>
              </w:rPr>
              <w:t>от УТ-8 до ТК-13</w:t>
            </w:r>
          </w:p>
        </w:tc>
        <w:tc>
          <w:tcPr>
            <w:tcW w:w="872" w:type="dxa"/>
            <w:tcBorders>
              <w:top w:val="nil"/>
              <w:left w:val="nil"/>
              <w:bottom w:val="single" w:sz="4" w:space="0" w:color="auto"/>
              <w:right w:val="single" w:sz="4" w:space="0" w:color="auto"/>
            </w:tcBorders>
            <w:shd w:val="clear" w:color="000000" w:fill="FFFFFF"/>
            <w:noWrap/>
            <w:vAlign w:val="center"/>
            <w:hideMark/>
          </w:tcPr>
          <w:p w14:paraId="44388543"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475D4344"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5FEA5F11" w14:textId="77777777" w:rsidR="003C4229" w:rsidRPr="003C4229" w:rsidRDefault="003C4229" w:rsidP="003C4229">
            <w:pPr>
              <w:pStyle w:val="1fffb"/>
              <w:rPr>
                <w:color w:val="000000"/>
              </w:rPr>
            </w:pPr>
            <w:r w:rsidRPr="003C4229">
              <w:rPr>
                <w:color w:val="000000"/>
              </w:rPr>
              <w:t>20</w:t>
            </w:r>
          </w:p>
        </w:tc>
        <w:tc>
          <w:tcPr>
            <w:tcW w:w="750" w:type="dxa"/>
            <w:tcBorders>
              <w:top w:val="nil"/>
              <w:left w:val="nil"/>
              <w:bottom w:val="single" w:sz="4" w:space="0" w:color="auto"/>
              <w:right w:val="single" w:sz="4" w:space="0" w:color="auto"/>
            </w:tcBorders>
            <w:shd w:val="clear" w:color="000000" w:fill="FFFFFF"/>
            <w:noWrap/>
            <w:vAlign w:val="center"/>
            <w:hideMark/>
          </w:tcPr>
          <w:p w14:paraId="3D4E0770"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75801B9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EB064A0" w14:textId="77777777" w:rsidR="003C4229" w:rsidRPr="003C4229" w:rsidRDefault="003C4229" w:rsidP="003C4229">
            <w:pPr>
              <w:pStyle w:val="1fffb"/>
              <w:rPr>
                <w:color w:val="000000"/>
              </w:rPr>
            </w:pPr>
            <w:r w:rsidRPr="003C4229">
              <w:rPr>
                <w:color w:val="000000"/>
              </w:rPr>
              <w:t>2171</w:t>
            </w:r>
          </w:p>
        </w:tc>
        <w:tc>
          <w:tcPr>
            <w:tcW w:w="567" w:type="dxa"/>
            <w:tcBorders>
              <w:top w:val="nil"/>
              <w:left w:val="nil"/>
              <w:bottom w:val="single" w:sz="4" w:space="0" w:color="auto"/>
              <w:right w:val="single" w:sz="4" w:space="0" w:color="auto"/>
            </w:tcBorders>
            <w:shd w:val="clear" w:color="000000" w:fill="FFFFFF"/>
            <w:noWrap/>
            <w:vAlign w:val="center"/>
            <w:hideMark/>
          </w:tcPr>
          <w:p w14:paraId="60111B13" w14:textId="77777777" w:rsidR="003C4229" w:rsidRPr="003C4229" w:rsidRDefault="003C4229" w:rsidP="003C4229">
            <w:pPr>
              <w:pStyle w:val="1fffb"/>
              <w:rPr>
                <w:color w:val="000000"/>
              </w:rPr>
            </w:pPr>
            <w:r w:rsidRPr="003C4229">
              <w:rPr>
                <w:color w:val="000000"/>
              </w:rPr>
              <w:t>17</w:t>
            </w:r>
          </w:p>
        </w:tc>
        <w:tc>
          <w:tcPr>
            <w:tcW w:w="1037" w:type="dxa"/>
            <w:tcBorders>
              <w:top w:val="nil"/>
              <w:left w:val="nil"/>
              <w:bottom w:val="single" w:sz="4" w:space="0" w:color="auto"/>
              <w:right w:val="single" w:sz="4" w:space="0" w:color="auto"/>
            </w:tcBorders>
            <w:shd w:val="clear" w:color="000000" w:fill="FFFFFF"/>
            <w:noWrap/>
            <w:vAlign w:val="center"/>
            <w:hideMark/>
          </w:tcPr>
          <w:p w14:paraId="0B4896A6"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7AC8239C" w14:textId="77777777" w:rsidR="003C4229" w:rsidRPr="003C4229" w:rsidRDefault="003C4229" w:rsidP="003C4229">
            <w:pPr>
              <w:pStyle w:val="1fffb"/>
              <w:rPr>
                <w:color w:val="000000"/>
              </w:rPr>
            </w:pPr>
            <w:r w:rsidRPr="003C4229">
              <w:rPr>
                <w:color w:val="000000"/>
              </w:rPr>
              <w:t>0,35</w:t>
            </w:r>
          </w:p>
        </w:tc>
        <w:tc>
          <w:tcPr>
            <w:tcW w:w="1189" w:type="dxa"/>
            <w:tcBorders>
              <w:top w:val="nil"/>
              <w:left w:val="nil"/>
              <w:bottom w:val="single" w:sz="4" w:space="0" w:color="auto"/>
              <w:right w:val="single" w:sz="4" w:space="0" w:color="auto"/>
            </w:tcBorders>
            <w:shd w:val="clear" w:color="000000" w:fill="FFFFFF"/>
            <w:noWrap/>
            <w:vAlign w:val="center"/>
            <w:hideMark/>
          </w:tcPr>
          <w:p w14:paraId="6B0B188C" w14:textId="77777777" w:rsidR="003C4229" w:rsidRPr="003C4229" w:rsidRDefault="003C4229" w:rsidP="003C4229">
            <w:pPr>
              <w:pStyle w:val="1fffb"/>
              <w:rPr>
                <w:color w:val="000000"/>
              </w:rPr>
            </w:pPr>
            <w:r w:rsidRPr="003C4229">
              <w:rPr>
                <w:color w:val="000000"/>
              </w:rPr>
              <w:t>6,36</w:t>
            </w:r>
          </w:p>
        </w:tc>
      </w:tr>
      <w:tr w:rsidR="003C4229" w:rsidRPr="003C4229" w14:paraId="30FDE7F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2C464D8" w14:textId="77777777" w:rsidR="003C4229" w:rsidRPr="003C4229" w:rsidRDefault="003C4229" w:rsidP="003C4229">
            <w:pPr>
              <w:pStyle w:val="1fffb"/>
              <w:rPr>
                <w:color w:val="000000"/>
              </w:rPr>
            </w:pPr>
            <w:r w:rsidRPr="003C4229">
              <w:rPr>
                <w:color w:val="000000"/>
              </w:rPr>
              <w:t>от ТК-13 до ж.д.№43</w:t>
            </w:r>
          </w:p>
        </w:tc>
        <w:tc>
          <w:tcPr>
            <w:tcW w:w="872" w:type="dxa"/>
            <w:tcBorders>
              <w:top w:val="nil"/>
              <w:left w:val="nil"/>
              <w:bottom w:val="single" w:sz="4" w:space="0" w:color="auto"/>
              <w:right w:val="single" w:sz="4" w:space="0" w:color="auto"/>
            </w:tcBorders>
            <w:shd w:val="clear" w:color="000000" w:fill="FFFFFF"/>
            <w:noWrap/>
            <w:vAlign w:val="center"/>
            <w:hideMark/>
          </w:tcPr>
          <w:p w14:paraId="635D64AB"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10EBE8CA"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454E39BE" w14:textId="77777777" w:rsidR="003C4229" w:rsidRPr="003C4229" w:rsidRDefault="003C4229" w:rsidP="003C4229">
            <w:pPr>
              <w:pStyle w:val="1fffb"/>
              <w:rPr>
                <w:color w:val="000000"/>
              </w:rPr>
            </w:pPr>
            <w:r w:rsidRPr="003C4229">
              <w:rPr>
                <w:color w:val="000000"/>
              </w:rPr>
              <w:t>334</w:t>
            </w:r>
          </w:p>
        </w:tc>
        <w:tc>
          <w:tcPr>
            <w:tcW w:w="750" w:type="dxa"/>
            <w:tcBorders>
              <w:top w:val="nil"/>
              <w:left w:val="nil"/>
              <w:bottom w:val="single" w:sz="4" w:space="0" w:color="auto"/>
              <w:right w:val="single" w:sz="4" w:space="0" w:color="auto"/>
            </w:tcBorders>
            <w:shd w:val="clear" w:color="000000" w:fill="FFFFFF"/>
            <w:noWrap/>
            <w:vAlign w:val="center"/>
            <w:hideMark/>
          </w:tcPr>
          <w:p w14:paraId="6509F5E1"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4A2A99FF"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F629CA2" w14:textId="77777777" w:rsidR="003C4229" w:rsidRPr="003C4229" w:rsidRDefault="003C4229" w:rsidP="003C4229">
            <w:pPr>
              <w:pStyle w:val="1fffb"/>
              <w:rPr>
                <w:color w:val="000000"/>
              </w:rPr>
            </w:pPr>
            <w:r w:rsidRPr="003C4229">
              <w:rPr>
                <w:color w:val="000000"/>
              </w:rPr>
              <w:t>36262</w:t>
            </w:r>
          </w:p>
        </w:tc>
        <w:tc>
          <w:tcPr>
            <w:tcW w:w="567" w:type="dxa"/>
            <w:tcBorders>
              <w:top w:val="nil"/>
              <w:left w:val="nil"/>
              <w:bottom w:val="single" w:sz="4" w:space="0" w:color="auto"/>
              <w:right w:val="single" w:sz="4" w:space="0" w:color="auto"/>
            </w:tcBorders>
            <w:shd w:val="clear" w:color="000000" w:fill="FFFFFF"/>
            <w:noWrap/>
            <w:vAlign w:val="center"/>
            <w:hideMark/>
          </w:tcPr>
          <w:p w14:paraId="651FDA40" w14:textId="77777777" w:rsidR="003C4229" w:rsidRPr="003C4229" w:rsidRDefault="003C4229" w:rsidP="003C4229">
            <w:pPr>
              <w:pStyle w:val="1fffb"/>
              <w:rPr>
                <w:color w:val="000000"/>
              </w:rPr>
            </w:pPr>
            <w:r w:rsidRPr="003C4229">
              <w:rPr>
                <w:color w:val="000000"/>
              </w:rPr>
              <w:t>283</w:t>
            </w:r>
          </w:p>
        </w:tc>
        <w:tc>
          <w:tcPr>
            <w:tcW w:w="1037" w:type="dxa"/>
            <w:tcBorders>
              <w:top w:val="nil"/>
              <w:left w:val="nil"/>
              <w:bottom w:val="single" w:sz="4" w:space="0" w:color="auto"/>
              <w:right w:val="single" w:sz="4" w:space="0" w:color="auto"/>
            </w:tcBorders>
            <w:shd w:val="clear" w:color="000000" w:fill="FFFFFF"/>
            <w:noWrap/>
            <w:vAlign w:val="center"/>
            <w:hideMark/>
          </w:tcPr>
          <w:p w14:paraId="1204BC91"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5AC2CF0E" w14:textId="77777777" w:rsidR="003C4229" w:rsidRPr="003C4229" w:rsidRDefault="003C4229" w:rsidP="003C4229">
            <w:pPr>
              <w:pStyle w:val="1fffb"/>
              <w:rPr>
                <w:color w:val="000000"/>
              </w:rPr>
            </w:pPr>
            <w:r w:rsidRPr="003C4229">
              <w:rPr>
                <w:color w:val="000000"/>
              </w:rPr>
              <w:t>5,90</w:t>
            </w:r>
          </w:p>
        </w:tc>
        <w:tc>
          <w:tcPr>
            <w:tcW w:w="1189" w:type="dxa"/>
            <w:tcBorders>
              <w:top w:val="nil"/>
              <w:left w:val="nil"/>
              <w:bottom w:val="single" w:sz="4" w:space="0" w:color="auto"/>
              <w:right w:val="single" w:sz="4" w:space="0" w:color="auto"/>
            </w:tcBorders>
            <w:shd w:val="clear" w:color="000000" w:fill="FFFFFF"/>
            <w:noWrap/>
            <w:vAlign w:val="center"/>
            <w:hideMark/>
          </w:tcPr>
          <w:p w14:paraId="7E8E37C1" w14:textId="77777777" w:rsidR="003C4229" w:rsidRPr="003C4229" w:rsidRDefault="003C4229" w:rsidP="003C4229">
            <w:pPr>
              <w:pStyle w:val="1fffb"/>
              <w:rPr>
                <w:color w:val="000000"/>
              </w:rPr>
            </w:pPr>
            <w:r w:rsidRPr="003C4229">
              <w:rPr>
                <w:color w:val="000000"/>
              </w:rPr>
              <w:t>106,21</w:t>
            </w:r>
          </w:p>
        </w:tc>
      </w:tr>
      <w:tr w:rsidR="003C4229" w:rsidRPr="003C4229" w14:paraId="76CFF1A1"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7B9BEF0" w14:textId="77777777" w:rsidR="003C4229" w:rsidRPr="003C4229" w:rsidRDefault="003C4229" w:rsidP="003C4229">
            <w:pPr>
              <w:pStyle w:val="1fffb"/>
              <w:rPr>
                <w:color w:val="000000"/>
              </w:rPr>
            </w:pPr>
            <w:r w:rsidRPr="003C4229">
              <w:rPr>
                <w:color w:val="000000"/>
              </w:rPr>
              <w:t>ввода на ж.д.39, 40, 41, 43</w:t>
            </w:r>
          </w:p>
        </w:tc>
        <w:tc>
          <w:tcPr>
            <w:tcW w:w="872" w:type="dxa"/>
            <w:tcBorders>
              <w:top w:val="nil"/>
              <w:left w:val="nil"/>
              <w:bottom w:val="single" w:sz="4" w:space="0" w:color="auto"/>
              <w:right w:val="single" w:sz="4" w:space="0" w:color="auto"/>
            </w:tcBorders>
            <w:shd w:val="clear" w:color="000000" w:fill="FFFFFF"/>
            <w:noWrap/>
            <w:vAlign w:val="center"/>
            <w:hideMark/>
          </w:tcPr>
          <w:p w14:paraId="4BDEB17D"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394BDA02"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2DF75126" w14:textId="77777777" w:rsidR="003C4229" w:rsidRPr="003C4229" w:rsidRDefault="003C4229" w:rsidP="003C4229">
            <w:pPr>
              <w:pStyle w:val="1fffb"/>
              <w:rPr>
                <w:color w:val="000000"/>
              </w:rPr>
            </w:pPr>
            <w:r w:rsidRPr="003C4229">
              <w:rPr>
                <w:color w:val="000000"/>
              </w:rPr>
              <w:t>34,5</w:t>
            </w:r>
          </w:p>
        </w:tc>
        <w:tc>
          <w:tcPr>
            <w:tcW w:w="750" w:type="dxa"/>
            <w:tcBorders>
              <w:top w:val="nil"/>
              <w:left w:val="nil"/>
              <w:bottom w:val="single" w:sz="4" w:space="0" w:color="auto"/>
              <w:right w:val="single" w:sz="4" w:space="0" w:color="auto"/>
            </w:tcBorders>
            <w:shd w:val="clear" w:color="000000" w:fill="FFFFFF"/>
            <w:noWrap/>
            <w:vAlign w:val="center"/>
            <w:hideMark/>
          </w:tcPr>
          <w:p w14:paraId="03F0F12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4D60308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E333A5B" w14:textId="77777777" w:rsidR="003C4229" w:rsidRPr="003C4229" w:rsidRDefault="003C4229" w:rsidP="003C4229">
            <w:pPr>
              <w:pStyle w:val="1fffb"/>
              <w:rPr>
                <w:color w:val="000000"/>
              </w:rPr>
            </w:pPr>
            <w:r w:rsidRPr="003C4229">
              <w:rPr>
                <w:color w:val="000000"/>
              </w:rPr>
              <w:t>2767</w:t>
            </w:r>
          </w:p>
        </w:tc>
        <w:tc>
          <w:tcPr>
            <w:tcW w:w="567" w:type="dxa"/>
            <w:tcBorders>
              <w:top w:val="nil"/>
              <w:left w:val="nil"/>
              <w:bottom w:val="single" w:sz="4" w:space="0" w:color="auto"/>
              <w:right w:val="single" w:sz="4" w:space="0" w:color="auto"/>
            </w:tcBorders>
            <w:shd w:val="clear" w:color="000000" w:fill="FFFFFF"/>
            <w:noWrap/>
            <w:vAlign w:val="center"/>
            <w:hideMark/>
          </w:tcPr>
          <w:p w14:paraId="0E52AA8D" w14:textId="77777777" w:rsidR="003C4229" w:rsidRPr="003C4229" w:rsidRDefault="003C4229" w:rsidP="003C4229">
            <w:pPr>
              <w:pStyle w:val="1fffb"/>
              <w:rPr>
                <w:color w:val="000000"/>
              </w:rPr>
            </w:pPr>
            <w:r w:rsidRPr="003C4229">
              <w:rPr>
                <w:color w:val="000000"/>
              </w:rPr>
              <w:t>23</w:t>
            </w:r>
          </w:p>
        </w:tc>
        <w:tc>
          <w:tcPr>
            <w:tcW w:w="1037" w:type="dxa"/>
            <w:tcBorders>
              <w:top w:val="nil"/>
              <w:left w:val="nil"/>
              <w:bottom w:val="single" w:sz="4" w:space="0" w:color="auto"/>
              <w:right w:val="single" w:sz="4" w:space="0" w:color="auto"/>
            </w:tcBorders>
            <w:shd w:val="clear" w:color="000000" w:fill="FFFFFF"/>
            <w:noWrap/>
            <w:vAlign w:val="center"/>
            <w:hideMark/>
          </w:tcPr>
          <w:p w14:paraId="14658F82"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173F2F1E" w14:textId="77777777" w:rsidR="003C4229" w:rsidRPr="003C4229" w:rsidRDefault="003C4229" w:rsidP="003C4229">
            <w:pPr>
              <w:pStyle w:val="1fffb"/>
              <w:rPr>
                <w:color w:val="000000"/>
              </w:rPr>
            </w:pPr>
            <w:r w:rsidRPr="003C4229">
              <w:rPr>
                <w:color w:val="000000"/>
              </w:rPr>
              <w:t>0,30</w:t>
            </w:r>
          </w:p>
        </w:tc>
        <w:tc>
          <w:tcPr>
            <w:tcW w:w="1189" w:type="dxa"/>
            <w:tcBorders>
              <w:top w:val="nil"/>
              <w:left w:val="nil"/>
              <w:bottom w:val="single" w:sz="4" w:space="0" w:color="auto"/>
              <w:right w:val="single" w:sz="4" w:space="0" w:color="auto"/>
            </w:tcBorders>
            <w:shd w:val="clear" w:color="000000" w:fill="FFFFFF"/>
            <w:noWrap/>
            <w:vAlign w:val="center"/>
            <w:hideMark/>
          </w:tcPr>
          <w:p w14:paraId="6DFF50E9" w14:textId="77777777" w:rsidR="003C4229" w:rsidRPr="003C4229" w:rsidRDefault="003C4229" w:rsidP="003C4229">
            <w:pPr>
              <w:pStyle w:val="1fffb"/>
              <w:rPr>
                <w:color w:val="000000"/>
              </w:rPr>
            </w:pPr>
            <w:r w:rsidRPr="003C4229">
              <w:rPr>
                <w:color w:val="000000"/>
              </w:rPr>
              <w:t>7,87</w:t>
            </w:r>
          </w:p>
        </w:tc>
      </w:tr>
      <w:tr w:rsidR="003C4229" w:rsidRPr="003C4229" w14:paraId="130DDC4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275986A" w14:textId="77777777" w:rsidR="003C4229" w:rsidRPr="003C4229" w:rsidRDefault="003C4229" w:rsidP="003C4229">
            <w:pPr>
              <w:pStyle w:val="1fffb"/>
              <w:rPr>
                <w:color w:val="000000"/>
              </w:rPr>
            </w:pPr>
            <w:r w:rsidRPr="003C4229">
              <w:rPr>
                <w:color w:val="000000"/>
              </w:rPr>
              <w:t>от УТ-8 до ТК-12</w:t>
            </w:r>
          </w:p>
        </w:tc>
        <w:tc>
          <w:tcPr>
            <w:tcW w:w="872" w:type="dxa"/>
            <w:tcBorders>
              <w:top w:val="nil"/>
              <w:left w:val="nil"/>
              <w:bottom w:val="single" w:sz="4" w:space="0" w:color="auto"/>
              <w:right w:val="single" w:sz="4" w:space="0" w:color="auto"/>
            </w:tcBorders>
            <w:shd w:val="clear" w:color="000000" w:fill="FFFFFF"/>
            <w:noWrap/>
            <w:vAlign w:val="center"/>
            <w:hideMark/>
          </w:tcPr>
          <w:p w14:paraId="1464D5C7"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7B6A00C4"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2CAC585D" w14:textId="77777777" w:rsidR="003C4229" w:rsidRPr="003C4229" w:rsidRDefault="003C4229" w:rsidP="003C4229">
            <w:pPr>
              <w:pStyle w:val="1fffb"/>
              <w:rPr>
                <w:color w:val="000000"/>
              </w:rPr>
            </w:pPr>
            <w:r w:rsidRPr="003C4229">
              <w:rPr>
                <w:color w:val="000000"/>
              </w:rPr>
              <w:t>16</w:t>
            </w:r>
          </w:p>
        </w:tc>
        <w:tc>
          <w:tcPr>
            <w:tcW w:w="750" w:type="dxa"/>
            <w:tcBorders>
              <w:top w:val="nil"/>
              <w:left w:val="nil"/>
              <w:bottom w:val="single" w:sz="4" w:space="0" w:color="auto"/>
              <w:right w:val="single" w:sz="4" w:space="0" w:color="auto"/>
            </w:tcBorders>
            <w:shd w:val="clear" w:color="000000" w:fill="FFFFFF"/>
            <w:noWrap/>
            <w:vAlign w:val="center"/>
            <w:hideMark/>
          </w:tcPr>
          <w:p w14:paraId="6AC6B6AF"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45B3BAD"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B0D4F77" w14:textId="77777777" w:rsidR="003C4229" w:rsidRPr="003C4229" w:rsidRDefault="003C4229" w:rsidP="003C4229">
            <w:pPr>
              <w:pStyle w:val="1fffb"/>
              <w:rPr>
                <w:color w:val="000000"/>
              </w:rPr>
            </w:pPr>
            <w:r w:rsidRPr="003C4229">
              <w:rPr>
                <w:color w:val="000000"/>
              </w:rPr>
              <w:t>1737</w:t>
            </w:r>
          </w:p>
        </w:tc>
        <w:tc>
          <w:tcPr>
            <w:tcW w:w="567" w:type="dxa"/>
            <w:tcBorders>
              <w:top w:val="nil"/>
              <w:left w:val="nil"/>
              <w:bottom w:val="single" w:sz="4" w:space="0" w:color="auto"/>
              <w:right w:val="single" w:sz="4" w:space="0" w:color="auto"/>
            </w:tcBorders>
            <w:shd w:val="clear" w:color="000000" w:fill="FFFFFF"/>
            <w:noWrap/>
            <w:vAlign w:val="center"/>
            <w:hideMark/>
          </w:tcPr>
          <w:p w14:paraId="68AE461E" w14:textId="77777777" w:rsidR="003C4229" w:rsidRPr="003C4229" w:rsidRDefault="003C4229" w:rsidP="003C4229">
            <w:pPr>
              <w:pStyle w:val="1fffb"/>
              <w:rPr>
                <w:color w:val="000000"/>
              </w:rPr>
            </w:pPr>
            <w:r w:rsidRPr="003C4229">
              <w:rPr>
                <w:color w:val="000000"/>
              </w:rPr>
              <w:t>14</w:t>
            </w:r>
          </w:p>
        </w:tc>
        <w:tc>
          <w:tcPr>
            <w:tcW w:w="1037" w:type="dxa"/>
            <w:tcBorders>
              <w:top w:val="nil"/>
              <w:left w:val="nil"/>
              <w:bottom w:val="single" w:sz="4" w:space="0" w:color="auto"/>
              <w:right w:val="single" w:sz="4" w:space="0" w:color="auto"/>
            </w:tcBorders>
            <w:shd w:val="clear" w:color="000000" w:fill="FFFFFF"/>
            <w:noWrap/>
            <w:vAlign w:val="center"/>
            <w:hideMark/>
          </w:tcPr>
          <w:p w14:paraId="00C4EE74"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1DFC8DCB" w14:textId="77777777" w:rsidR="003C4229" w:rsidRPr="003C4229" w:rsidRDefault="003C4229" w:rsidP="003C4229">
            <w:pPr>
              <w:pStyle w:val="1fffb"/>
              <w:rPr>
                <w:color w:val="000000"/>
              </w:rPr>
            </w:pPr>
            <w:r w:rsidRPr="003C4229">
              <w:rPr>
                <w:color w:val="000000"/>
              </w:rPr>
              <w:t>0,28</w:t>
            </w:r>
          </w:p>
        </w:tc>
        <w:tc>
          <w:tcPr>
            <w:tcW w:w="1189" w:type="dxa"/>
            <w:tcBorders>
              <w:top w:val="nil"/>
              <w:left w:val="nil"/>
              <w:bottom w:val="single" w:sz="4" w:space="0" w:color="auto"/>
              <w:right w:val="single" w:sz="4" w:space="0" w:color="auto"/>
            </w:tcBorders>
            <w:shd w:val="clear" w:color="000000" w:fill="FFFFFF"/>
            <w:noWrap/>
            <w:vAlign w:val="center"/>
            <w:hideMark/>
          </w:tcPr>
          <w:p w14:paraId="7CD85A51" w14:textId="77777777" w:rsidR="003C4229" w:rsidRPr="003C4229" w:rsidRDefault="003C4229" w:rsidP="003C4229">
            <w:pPr>
              <w:pStyle w:val="1fffb"/>
              <w:rPr>
                <w:color w:val="000000"/>
              </w:rPr>
            </w:pPr>
            <w:r w:rsidRPr="003C4229">
              <w:rPr>
                <w:color w:val="000000"/>
              </w:rPr>
              <w:t>5,09</w:t>
            </w:r>
          </w:p>
        </w:tc>
      </w:tr>
      <w:tr w:rsidR="003C4229" w:rsidRPr="003C4229" w14:paraId="4EA1669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5C7B7C1" w14:textId="77777777" w:rsidR="003C4229" w:rsidRPr="003C4229" w:rsidRDefault="003C4229" w:rsidP="003C4229">
            <w:pPr>
              <w:pStyle w:val="1fffb"/>
              <w:rPr>
                <w:color w:val="000000"/>
              </w:rPr>
            </w:pPr>
            <w:r w:rsidRPr="003C4229">
              <w:rPr>
                <w:color w:val="000000"/>
              </w:rPr>
              <w:t>от ТК-12 до ж.д.№28</w:t>
            </w:r>
          </w:p>
        </w:tc>
        <w:tc>
          <w:tcPr>
            <w:tcW w:w="872" w:type="dxa"/>
            <w:tcBorders>
              <w:top w:val="nil"/>
              <w:left w:val="nil"/>
              <w:bottom w:val="single" w:sz="4" w:space="0" w:color="auto"/>
              <w:right w:val="single" w:sz="4" w:space="0" w:color="auto"/>
            </w:tcBorders>
            <w:shd w:val="clear" w:color="000000" w:fill="FFFFFF"/>
            <w:noWrap/>
            <w:vAlign w:val="center"/>
            <w:hideMark/>
          </w:tcPr>
          <w:p w14:paraId="29E1308B"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3F101EA3"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68741A65" w14:textId="77777777" w:rsidR="003C4229" w:rsidRPr="003C4229" w:rsidRDefault="003C4229" w:rsidP="003C4229">
            <w:pPr>
              <w:pStyle w:val="1fffb"/>
              <w:rPr>
                <w:color w:val="000000"/>
              </w:rPr>
            </w:pPr>
            <w:r w:rsidRPr="003C4229">
              <w:rPr>
                <w:color w:val="000000"/>
              </w:rPr>
              <w:t>234</w:t>
            </w:r>
          </w:p>
        </w:tc>
        <w:tc>
          <w:tcPr>
            <w:tcW w:w="750" w:type="dxa"/>
            <w:tcBorders>
              <w:top w:val="nil"/>
              <w:left w:val="nil"/>
              <w:bottom w:val="single" w:sz="4" w:space="0" w:color="auto"/>
              <w:right w:val="single" w:sz="4" w:space="0" w:color="auto"/>
            </w:tcBorders>
            <w:shd w:val="clear" w:color="000000" w:fill="FFFFFF"/>
            <w:noWrap/>
            <w:vAlign w:val="center"/>
            <w:hideMark/>
          </w:tcPr>
          <w:p w14:paraId="492583F6"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3F444417"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8F50A63" w14:textId="77777777" w:rsidR="003C4229" w:rsidRPr="003C4229" w:rsidRDefault="003C4229" w:rsidP="003C4229">
            <w:pPr>
              <w:pStyle w:val="1fffb"/>
              <w:rPr>
                <w:color w:val="000000"/>
              </w:rPr>
            </w:pPr>
            <w:r w:rsidRPr="003C4229">
              <w:rPr>
                <w:color w:val="000000"/>
              </w:rPr>
              <w:t>25405</w:t>
            </w:r>
          </w:p>
        </w:tc>
        <w:tc>
          <w:tcPr>
            <w:tcW w:w="567" w:type="dxa"/>
            <w:tcBorders>
              <w:top w:val="nil"/>
              <w:left w:val="nil"/>
              <w:bottom w:val="single" w:sz="4" w:space="0" w:color="auto"/>
              <w:right w:val="single" w:sz="4" w:space="0" w:color="auto"/>
            </w:tcBorders>
            <w:shd w:val="clear" w:color="000000" w:fill="FFFFFF"/>
            <w:noWrap/>
            <w:vAlign w:val="center"/>
            <w:hideMark/>
          </w:tcPr>
          <w:p w14:paraId="2B9C3E40" w14:textId="77777777" w:rsidR="003C4229" w:rsidRPr="003C4229" w:rsidRDefault="003C4229" w:rsidP="003C4229">
            <w:pPr>
              <w:pStyle w:val="1fffb"/>
              <w:rPr>
                <w:color w:val="000000"/>
              </w:rPr>
            </w:pPr>
            <w:r w:rsidRPr="003C4229">
              <w:rPr>
                <w:color w:val="000000"/>
              </w:rPr>
              <w:t>198</w:t>
            </w:r>
          </w:p>
        </w:tc>
        <w:tc>
          <w:tcPr>
            <w:tcW w:w="1037" w:type="dxa"/>
            <w:tcBorders>
              <w:top w:val="nil"/>
              <w:left w:val="nil"/>
              <w:bottom w:val="single" w:sz="4" w:space="0" w:color="auto"/>
              <w:right w:val="single" w:sz="4" w:space="0" w:color="auto"/>
            </w:tcBorders>
            <w:shd w:val="clear" w:color="000000" w:fill="FFFFFF"/>
            <w:noWrap/>
            <w:vAlign w:val="center"/>
            <w:hideMark/>
          </w:tcPr>
          <w:p w14:paraId="240CDF44"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1CDDE828" w14:textId="77777777" w:rsidR="003C4229" w:rsidRPr="003C4229" w:rsidRDefault="003C4229" w:rsidP="003C4229">
            <w:pPr>
              <w:pStyle w:val="1fffb"/>
              <w:rPr>
                <w:color w:val="000000"/>
              </w:rPr>
            </w:pPr>
            <w:r w:rsidRPr="003C4229">
              <w:rPr>
                <w:color w:val="000000"/>
              </w:rPr>
              <w:t>4,13</w:t>
            </w:r>
          </w:p>
        </w:tc>
        <w:tc>
          <w:tcPr>
            <w:tcW w:w="1189" w:type="dxa"/>
            <w:tcBorders>
              <w:top w:val="nil"/>
              <w:left w:val="nil"/>
              <w:bottom w:val="single" w:sz="4" w:space="0" w:color="auto"/>
              <w:right w:val="single" w:sz="4" w:space="0" w:color="auto"/>
            </w:tcBorders>
            <w:shd w:val="clear" w:color="000000" w:fill="FFFFFF"/>
            <w:noWrap/>
            <w:vAlign w:val="center"/>
            <w:hideMark/>
          </w:tcPr>
          <w:p w14:paraId="081FFFB5" w14:textId="77777777" w:rsidR="003C4229" w:rsidRPr="003C4229" w:rsidRDefault="003C4229" w:rsidP="003C4229">
            <w:pPr>
              <w:pStyle w:val="1fffb"/>
              <w:rPr>
                <w:color w:val="000000"/>
              </w:rPr>
            </w:pPr>
            <w:r w:rsidRPr="003C4229">
              <w:rPr>
                <w:color w:val="000000"/>
              </w:rPr>
              <w:t>74,41</w:t>
            </w:r>
          </w:p>
        </w:tc>
      </w:tr>
      <w:tr w:rsidR="003C4229" w:rsidRPr="003C4229" w14:paraId="0B351378"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0E8C223" w14:textId="77777777" w:rsidR="003C4229" w:rsidRPr="003C4229" w:rsidRDefault="003C4229" w:rsidP="003C4229">
            <w:pPr>
              <w:pStyle w:val="1fffb"/>
              <w:rPr>
                <w:color w:val="000000"/>
              </w:rPr>
            </w:pPr>
            <w:r w:rsidRPr="003C4229">
              <w:rPr>
                <w:color w:val="000000"/>
              </w:rPr>
              <w:t>от ТК-12 до ж.д.№35</w:t>
            </w:r>
          </w:p>
        </w:tc>
        <w:tc>
          <w:tcPr>
            <w:tcW w:w="872" w:type="dxa"/>
            <w:tcBorders>
              <w:top w:val="nil"/>
              <w:left w:val="nil"/>
              <w:bottom w:val="single" w:sz="4" w:space="0" w:color="auto"/>
              <w:right w:val="single" w:sz="4" w:space="0" w:color="auto"/>
            </w:tcBorders>
            <w:shd w:val="clear" w:color="000000" w:fill="FFFFFF"/>
            <w:noWrap/>
            <w:vAlign w:val="center"/>
            <w:hideMark/>
          </w:tcPr>
          <w:p w14:paraId="1C6C7D0D"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09062861"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4C47BDBF" w14:textId="77777777" w:rsidR="003C4229" w:rsidRPr="003C4229" w:rsidRDefault="003C4229" w:rsidP="003C4229">
            <w:pPr>
              <w:pStyle w:val="1fffb"/>
              <w:rPr>
                <w:color w:val="000000"/>
              </w:rPr>
            </w:pPr>
            <w:r w:rsidRPr="003C4229">
              <w:rPr>
                <w:color w:val="000000"/>
              </w:rPr>
              <w:t>208</w:t>
            </w:r>
          </w:p>
        </w:tc>
        <w:tc>
          <w:tcPr>
            <w:tcW w:w="750" w:type="dxa"/>
            <w:tcBorders>
              <w:top w:val="nil"/>
              <w:left w:val="nil"/>
              <w:bottom w:val="single" w:sz="4" w:space="0" w:color="auto"/>
              <w:right w:val="single" w:sz="4" w:space="0" w:color="auto"/>
            </w:tcBorders>
            <w:shd w:val="clear" w:color="000000" w:fill="FFFFFF"/>
            <w:noWrap/>
            <w:vAlign w:val="center"/>
            <w:hideMark/>
          </w:tcPr>
          <w:p w14:paraId="77471E2D"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7E5DA3B9"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95EE851" w14:textId="77777777" w:rsidR="003C4229" w:rsidRPr="003C4229" w:rsidRDefault="003C4229" w:rsidP="003C4229">
            <w:pPr>
              <w:pStyle w:val="1fffb"/>
              <w:rPr>
                <w:color w:val="000000"/>
              </w:rPr>
            </w:pPr>
            <w:r w:rsidRPr="003C4229">
              <w:rPr>
                <w:color w:val="000000"/>
              </w:rPr>
              <w:t>22583</w:t>
            </w:r>
          </w:p>
        </w:tc>
        <w:tc>
          <w:tcPr>
            <w:tcW w:w="567" w:type="dxa"/>
            <w:tcBorders>
              <w:top w:val="nil"/>
              <w:left w:val="nil"/>
              <w:bottom w:val="single" w:sz="4" w:space="0" w:color="auto"/>
              <w:right w:val="single" w:sz="4" w:space="0" w:color="auto"/>
            </w:tcBorders>
            <w:shd w:val="clear" w:color="000000" w:fill="FFFFFF"/>
            <w:noWrap/>
            <w:vAlign w:val="center"/>
            <w:hideMark/>
          </w:tcPr>
          <w:p w14:paraId="79034BDB" w14:textId="77777777" w:rsidR="003C4229" w:rsidRPr="003C4229" w:rsidRDefault="003C4229" w:rsidP="003C4229">
            <w:pPr>
              <w:pStyle w:val="1fffb"/>
              <w:rPr>
                <w:color w:val="000000"/>
              </w:rPr>
            </w:pPr>
            <w:r w:rsidRPr="003C4229">
              <w:rPr>
                <w:color w:val="000000"/>
              </w:rPr>
              <w:t>176</w:t>
            </w:r>
          </w:p>
        </w:tc>
        <w:tc>
          <w:tcPr>
            <w:tcW w:w="1037" w:type="dxa"/>
            <w:tcBorders>
              <w:top w:val="nil"/>
              <w:left w:val="nil"/>
              <w:bottom w:val="single" w:sz="4" w:space="0" w:color="auto"/>
              <w:right w:val="single" w:sz="4" w:space="0" w:color="auto"/>
            </w:tcBorders>
            <w:shd w:val="clear" w:color="000000" w:fill="FFFFFF"/>
            <w:noWrap/>
            <w:vAlign w:val="center"/>
            <w:hideMark/>
          </w:tcPr>
          <w:p w14:paraId="0E8207FF"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2D7989CB" w14:textId="77777777" w:rsidR="003C4229" w:rsidRPr="003C4229" w:rsidRDefault="003C4229" w:rsidP="003C4229">
            <w:pPr>
              <w:pStyle w:val="1fffb"/>
              <w:rPr>
                <w:color w:val="000000"/>
              </w:rPr>
            </w:pPr>
            <w:r w:rsidRPr="003C4229">
              <w:rPr>
                <w:color w:val="000000"/>
              </w:rPr>
              <w:t>3,67</w:t>
            </w:r>
          </w:p>
        </w:tc>
        <w:tc>
          <w:tcPr>
            <w:tcW w:w="1189" w:type="dxa"/>
            <w:tcBorders>
              <w:top w:val="nil"/>
              <w:left w:val="nil"/>
              <w:bottom w:val="single" w:sz="4" w:space="0" w:color="auto"/>
              <w:right w:val="single" w:sz="4" w:space="0" w:color="auto"/>
            </w:tcBorders>
            <w:shd w:val="clear" w:color="000000" w:fill="FFFFFF"/>
            <w:noWrap/>
            <w:vAlign w:val="center"/>
            <w:hideMark/>
          </w:tcPr>
          <w:p w14:paraId="2AA80784" w14:textId="77777777" w:rsidR="003C4229" w:rsidRPr="003C4229" w:rsidRDefault="003C4229" w:rsidP="003C4229">
            <w:pPr>
              <w:pStyle w:val="1fffb"/>
              <w:rPr>
                <w:color w:val="000000"/>
              </w:rPr>
            </w:pPr>
            <w:r w:rsidRPr="003C4229">
              <w:rPr>
                <w:color w:val="000000"/>
              </w:rPr>
              <w:t>66,14</w:t>
            </w:r>
          </w:p>
        </w:tc>
      </w:tr>
      <w:tr w:rsidR="003C4229" w:rsidRPr="003C4229" w14:paraId="251A6227"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E38A522" w14:textId="77777777" w:rsidR="003C4229" w:rsidRPr="003C4229" w:rsidRDefault="003C4229" w:rsidP="003C4229">
            <w:pPr>
              <w:pStyle w:val="1fffb"/>
              <w:rPr>
                <w:color w:val="000000"/>
              </w:rPr>
            </w:pPr>
            <w:r w:rsidRPr="003C4229">
              <w:rPr>
                <w:color w:val="000000"/>
              </w:rPr>
              <w:t>ввода на ж.д.28,29,30,31,32,33,34,35</w:t>
            </w:r>
          </w:p>
        </w:tc>
        <w:tc>
          <w:tcPr>
            <w:tcW w:w="872" w:type="dxa"/>
            <w:tcBorders>
              <w:top w:val="nil"/>
              <w:left w:val="nil"/>
              <w:bottom w:val="single" w:sz="4" w:space="0" w:color="auto"/>
              <w:right w:val="single" w:sz="4" w:space="0" w:color="auto"/>
            </w:tcBorders>
            <w:shd w:val="clear" w:color="000000" w:fill="FFFFFF"/>
            <w:noWrap/>
            <w:vAlign w:val="center"/>
            <w:hideMark/>
          </w:tcPr>
          <w:p w14:paraId="2E23C838"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DC4CF08"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724732B4" w14:textId="77777777" w:rsidR="003C4229" w:rsidRPr="003C4229" w:rsidRDefault="003C4229" w:rsidP="003C4229">
            <w:pPr>
              <w:pStyle w:val="1fffb"/>
              <w:rPr>
                <w:color w:val="000000"/>
              </w:rPr>
            </w:pPr>
            <w:r w:rsidRPr="003C4229">
              <w:rPr>
                <w:color w:val="000000"/>
              </w:rPr>
              <w:t>35</w:t>
            </w:r>
          </w:p>
        </w:tc>
        <w:tc>
          <w:tcPr>
            <w:tcW w:w="750" w:type="dxa"/>
            <w:tcBorders>
              <w:top w:val="nil"/>
              <w:left w:val="nil"/>
              <w:bottom w:val="single" w:sz="4" w:space="0" w:color="auto"/>
              <w:right w:val="single" w:sz="4" w:space="0" w:color="auto"/>
            </w:tcBorders>
            <w:shd w:val="clear" w:color="000000" w:fill="FFFFFF"/>
            <w:noWrap/>
            <w:vAlign w:val="center"/>
            <w:hideMark/>
          </w:tcPr>
          <w:p w14:paraId="30712A9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07AA3D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BED2F0C" w14:textId="77777777" w:rsidR="003C4229" w:rsidRPr="003C4229" w:rsidRDefault="003C4229" w:rsidP="003C4229">
            <w:pPr>
              <w:pStyle w:val="1fffb"/>
              <w:rPr>
                <w:color w:val="000000"/>
              </w:rPr>
            </w:pPr>
            <w:r w:rsidRPr="003C4229">
              <w:rPr>
                <w:color w:val="000000"/>
              </w:rPr>
              <w:t>2807</w:t>
            </w:r>
          </w:p>
        </w:tc>
        <w:tc>
          <w:tcPr>
            <w:tcW w:w="567" w:type="dxa"/>
            <w:tcBorders>
              <w:top w:val="nil"/>
              <w:left w:val="nil"/>
              <w:bottom w:val="single" w:sz="4" w:space="0" w:color="auto"/>
              <w:right w:val="single" w:sz="4" w:space="0" w:color="auto"/>
            </w:tcBorders>
            <w:shd w:val="clear" w:color="000000" w:fill="FFFFFF"/>
            <w:noWrap/>
            <w:vAlign w:val="center"/>
            <w:hideMark/>
          </w:tcPr>
          <w:p w14:paraId="5532D06D" w14:textId="77777777" w:rsidR="003C4229" w:rsidRPr="003C4229" w:rsidRDefault="003C4229" w:rsidP="003C4229">
            <w:pPr>
              <w:pStyle w:val="1fffb"/>
              <w:rPr>
                <w:color w:val="000000"/>
              </w:rPr>
            </w:pPr>
            <w:r w:rsidRPr="003C4229">
              <w:rPr>
                <w:color w:val="000000"/>
              </w:rPr>
              <w:t>23</w:t>
            </w:r>
          </w:p>
        </w:tc>
        <w:tc>
          <w:tcPr>
            <w:tcW w:w="1037" w:type="dxa"/>
            <w:tcBorders>
              <w:top w:val="nil"/>
              <w:left w:val="nil"/>
              <w:bottom w:val="single" w:sz="4" w:space="0" w:color="auto"/>
              <w:right w:val="single" w:sz="4" w:space="0" w:color="auto"/>
            </w:tcBorders>
            <w:shd w:val="clear" w:color="000000" w:fill="FFFFFF"/>
            <w:noWrap/>
            <w:vAlign w:val="center"/>
            <w:hideMark/>
          </w:tcPr>
          <w:p w14:paraId="1972CEBA"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647162FA" w14:textId="77777777" w:rsidR="003C4229" w:rsidRPr="003C4229" w:rsidRDefault="003C4229" w:rsidP="003C4229">
            <w:pPr>
              <w:pStyle w:val="1fffb"/>
              <w:rPr>
                <w:color w:val="000000"/>
              </w:rPr>
            </w:pPr>
            <w:r w:rsidRPr="003C4229">
              <w:rPr>
                <w:color w:val="000000"/>
              </w:rPr>
              <w:t>0,30</w:t>
            </w:r>
          </w:p>
        </w:tc>
        <w:tc>
          <w:tcPr>
            <w:tcW w:w="1189" w:type="dxa"/>
            <w:tcBorders>
              <w:top w:val="nil"/>
              <w:left w:val="nil"/>
              <w:bottom w:val="single" w:sz="4" w:space="0" w:color="auto"/>
              <w:right w:val="single" w:sz="4" w:space="0" w:color="auto"/>
            </w:tcBorders>
            <w:shd w:val="clear" w:color="000000" w:fill="FFFFFF"/>
            <w:noWrap/>
            <w:vAlign w:val="center"/>
            <w:hideMark/>
          </w:tcPr>
          <w:p w14:paraId="6CEEED81" w14:textId="77777777" w:rsidR="003C4229" w:rsidRPr="003C4229" w:rsidRDefault="003C4229" w:rsidP="003C4229">
            <w:pPr>
              <w:pStyle w:val="1fffb"/>
              <w:rPr>
                <w:color w:val="000000"/>
              </w:rPr>
            </w:pPr>
            <w:r w:rsidRPr="003C4229">
              <w:rPr>
                <w:color w:val="000000"/>
              </w:rPr>
              <w:t>7,98</w:t>
            </w:r>
          </w:p>
        </w:tc>
      </w:tr>
      <w:tr w:rsidR="003C4229" w:rsidRPr="003C4229" w14:paraId="3DCFD56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034486A" w14:textId="77777777" w:rsidR="003C4229" w:rsidRPr="003C4229" w:rsidRDefault="003C4229" w:rsidP="003C4229">
            <w:pPr>
              <w:pStyle w:val="1fffb"/>
              <w:rPr>
                <w:color w:val="000000"/>
              </w:rPr>
            </w:pPr>
            <w:r w:rsidRPr="003C4229">
              <w:rPr>
                <w:color w:val="000000"/>
              </w:rPr>
              <w:t>от УТ-3 до УТ-14 (баня)</w:t>
            </w:r>
          </w:p>
        </w:tc>
        <w:tc>
          <w:tcPr>
            <w:tcW w:w="872" w:type="dxa"/>
            <w:tcBorders>
              <w:top w:val="nil"/>
              <w:left w:val="nil"/>
              <w:bottom w:val="single" w:sz="4" w:space="0" w:color="auto"/>
              <w:right w:val="single" w:sz="4" w:space="0" w:color="auto"/>
            </w:tcBorders>
            <w:shd w:val="clear" w:color="000000" w:fill="FFFFFF"/>
            <w:noWrap/>
            <w:vAlign w:val="center"/>
            <w:hideMark/>
          </w:tcPr>
          <w:p w14:paraId="70CAC09A"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2D4BD9B2"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51EB4C5E" w14:textId="77777777" w:rsidR="003C4229" w:rsidRPr="003C4229" w:rsidRDefault="003C4229" w:rsidP="003C4229">
            <w:pPr>
              <w:pStyle w:val="1fffb"/>
              <w:rPr>
                <w:color w:val="000000"/>
              </w:rPr>
            </w:pPr>
            <w:r w:rsidRPr="003C4229">
              <w:rPr>
                <w:color w:val="000000"/>
              </w:rPr>
              <w:t>50,5</w:t>
            </w:r>
          </w:p>
        </w:tc>
        <w:tc>
          <w:tcPr>
            <w:tcW w:w="750" w:type="dxa"/>
            <w:tcBorders>
              <w:top w:val="nil"/>
              <w:left w:val="nil"/>
              <w:bottom w:val="single" w:sz="4" w:space="0" w:color="auto"/>
              <w:right w:val="single" w:sz="4" w:space="0" w:color="auto"/>
            </w:tcBorders>
            <w:shd w:val="clear" w:color="000000" w:fill="FFFFFF"/>
            <w:noWrap/>
            <w:vAlign w:val="center"/>
            <w:hideMark/>
          </w:tcPr>
          <w:p w14:paraId="4ADD8FA9"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0DD143F"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C5E842A" w14:textId="77777777" w:rsidR="003C4229" w:rsidRPr="003C4229" w:rsidRDefault="003C4229" w:rsidP="003C4229">
            <w:pPr>
              <w:pStyle w:val="1fffb"/>
              <w:rPr>
                <w:color w:val="000000"/>
              </w:rPr>
            </w:pPr>
            <w:r w:rsidRPr="003C4229">
              <w:rPr>
                <w:color w:val="000000"/>
              </w:rPr>
              <w:t>2928</w:t>
            </w:r>
          </w:p>
        </w:tc>
        <w:tc>
          <w:tcPr>
            <w:tcW w:w="567" w:type="dxa"/>
            <w:tcBorders>
              <w:top w:val="nil"/>
              <w:left w:val="nil"/>
              <w:bottom w:val="single" w:sz="4" w:space="0" w:color="auto"/>
              <w:right w:val="single" w:sz="4" w:space="0" w:color="auto"/>
            </w:tcBorders>
            <w:shd w:val="clear" w:color="000000" w:fill="FFFFFF"/>
            <w:noWrap/>
            <w:vAlign w:val="center"/>
            <w:hideMark/>
          </w:tcPr>
          <w:p w14:paraId="4100F97A" w14:textId="77777777" w:rsidR="003C4229" w:rsidRPr="003C4229" w:rsidRDefault="003C4229" w:rsidP="003C4229">
            <w:pPr>
              <w:pStyle w:val="1fffb"/>
              <w:rPr>
                <w:color w:val="000000"/>
              </w:rPr>
            </w:pPr>
            <w:r w:rsidRPr="003C4229">
              <w:rPr>
                <w:color w:val="000000"/>
              </w:rPr>
              <w:t>24</w:t>
            </w:r>
          </w:p>
        </w:tc>
        <w:tc>
          <w:tcPr>
            <w:tcW w:w="1037" w:type="dxa"/>
            <w:tcBorders>
              <w:top w:val="nil"/>
              <w:left w:val="nil"/>
              <w:bottom w:val="single" w:sz="4" w:space="0" w:color="auto"/>
              <w:right w:val="single" w:sz="4" w:space="0" w:color="auto"/>
            </w:tcBorders>
            <w:shd w:val="clear" w:color="000000" w:fill="FFFFFF"/>
            <w:noWrap/>
            <w:vAlign w:val="center"/>
            <w:hideMark/>
          </w:tcPr>
          <w:p w14:paraId="5D6F9C54"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1DCD28A5" w14:textId="77777777" w:rsidR="003C4229" w:rsidRPr="003C4229" w:rsidRDefault="003C4229" w:rsidP="003C4229">
            <w:pPr>
              <w:pStyle w:val="1fffb"/>
              <w:rPr>
                <w:color w:val="000000"/>
              </w:rPr>
            </w:pPr>
            <w:r w:rsidRPr="003C4229">
              <w:rPr>
                <w:color w:val="000000"/>
              </w:rPr>
              <w:t>0,10</w:t>
            </w:r>
          </w:p>
        </w:tc>
        <w:tc>
          <w:tcPr>
            <w:tcW w:w="1189" w:type="dxa"/>
            <w:tcBorders>
              <w:top w:val="nil"/>
              <w:left w:val="nil"/>
              <w:bottom w:val="single" w:sz="4" w:space="0" w:color="auto"/>
              <w:right w:val="single" w:sz="4" w:space="0" w:color="auto"/>
            </w:tcBorders>
            <w:shd w:val="clear" w:color="000000" w:fill="FFFFFF"/>
            <w:noWrap/>
            <w:vAlign w:val="center"/>
            <w:hideMark/>
          </w:tcPr>
          <w:p w14:paraId="629D0B85" w14:textId="77777777" w:rsidR="003C4229" w:rsidRPr="003C4229" w:rsidRDefault="003C4229" w:rsidP="003C4229">
            <w:pPr>
              <w:pStyle w:val="1fffb"/>
              <w:rPr>
                <w:color w:val="000000"/>
              </w:rPr>
            </w:pPr>
            <w:r w:rsidRPr="003C4229">
              <w:rPr>
                <w:color w:val="000000"/>
              </w:rPr>
              <w:t>5,76</w:t>
            </w:r>
          </w:p>
        </w:tc>
      </w:tr>
      <w:tr w:rsidR="003C4229" w:rsidRPr="003C4229" w14:paraId="5AFC359C"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93A42A1" w14:textId="77777777" w:rsidR="003C4229" w:rsidRPr="003C4229" w:rsidRDefault="003C4229" w:rsidP="003C4229">
            <w:pPr>
              <w:pStyle w:val="1fffb"/>
              <w:rPr>
                <w:color w:val="000000"/>
              </w:rPr>
            </w:pPr>
            <w:r w:rsidRPr="003C4229">
              <w:rPr>
                <w:color w:val="000000"/>
              </w:rPr>
              <w:t>ввода в ж.д.10, 20 (КДМ)</w:t>
            </w:r>
          </w:p>
        </w:tc>
        <w:tc>
          <w:tcPr>
            <w:tcW w:w="872" w:type="dxa"/>
            <w:tcBorders>
              <w:top w:val="nil"/>
              <w:left w:val="nil"/>
              <w:bottom w:val="single" w:sz="4" w:space="0" w:color="auto"/>
              <w:right w:val="single" w:sz="4" w:space="0" w:color="auto"/>
            </w:tcBorders>
            <w:shd w:val="clear" w:color="000000" w:fill="FFFFFF"/>
            <w:noWrap/>
            <w:vAlign w:val="center"/>
            <w:hideMark/>
          </w:tcPr>
          <w:p w14:paraId="7B1B0A81"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76EE5E8"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5476D69D" w14:textId="77777777" w:rsidR="003C4229" w:rsidRPr="003C4229" w:rsidRDefault="003C4229" w:rsidP="003C4229">
            <w:pPr>
              <w:pStyle w:val="1fffb"/>
              <w:rPr>
                <w:color w:val="000000"/>
              </w:rPr>
            </w:pPr>
            <w:r w:rsidRPr="003C4229">
              <w:rPr>
                <w:color w:val="000000"/>
              </w:rPr>
              <w:t>318</w:t>
            </w:r>
          </w:p>
        </w:tc>
        <w:tc>
          <w:tcPr>
            <w:tcW w:w="750" w:type="dxa"/>
            <w:tcBorders>
              <w:top w:val="nil"/>
              <w:left w:val="nil"/>
              <w:bottom w:val="single" w:sz="4" w:space="0" w:color="auto"/>
              <w:right w:val="single" w:sz="4" w:space="0" w:color="auto"/>
            </w:tcBorders>
            <w:shd w:val="clear" w:color="000000" w:fill="FFFFFF"/>
            <w:noWrap/>
            <w:vAlign w:val="center"/>
            <w:hideMark/>
          </w:tcPr>
          <w:p w14:paraId="6E141D0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4A96C4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2ABD38F" w14:textId="77777777" w:rsidR="003C4229" w:rsidRPr="003C4229" w:rsidRDefault="003C4229" w:rsidP="003C4229">
            <w:pPr>
              <w:pStyle w:val="1fffb"/>
              <w:rPr>
                <w:color w:val="000000"/>
              </w:rPr>
            </w:pPr>
            <w:r w:rsidRPr="003C4229">
              <w:rPr>
                <w:color w:val="000000"/>
              </w:rPr>
              <w:t>18440</w:t>
            </w:r>
          </w:p>
        </w:tc>
        <w:tc>
          <w:tcPr>
            <w:tcW w:w="567" w:type="dxa"/>
            <w:tcBorders>
              <w:top w:val="nil"/>
              <w:left w:val="nil"/>
              <w:bottom w:val="single" w:sz="4" w:space="0" w:color="auto"/>
              <w:right w:val="single" w:sz="4" w:space="0" w:color="auto"/>
            </w:tcBorders>
            <w:shd w:val="clear" w:color="000000" w:fill="FFFFFF"/>
            <w:noWrap/>
            <w:vAlign w:val="center"/>
            <w:hideMark/>
          </w:tcPr>
          <w:p w14:paraId="54DFE0C7" w14:textId="77777777" w:rsidR="003C4229" w:rsidRPr="003C4229" w:rsidRDefault="003C4229" w:rsidP="003C4229">
            <w:pPr>
              <w:pStyle w:val="1fffb"/>
              <w:rPr>
                <w:color w:val="000000"/>
              </w:rPr>
            </w:pPr>
            <w:r w:rsidRPr="003C4229">
              <w:rPr>
                <w:color w:val="000000"/>
              </w:rPr>
              <w:t>150</w:t>
            </w:r>
          </w:p>
        </w:tc>
        <w:tc>
          <w:tcPr>
            <w:tcW w:w="1037" w:type="dxa"/>
            <w:tcBorders>
              <w:top w:val="nil"/>
              <w:left w:val="nil"/>
              <w:bottom w:val="single" w:sz="4" w:space="0" w:color="auto"/>
              <w:right w:val="single" w:sz="4" w:space="0" w:color="auto"/>
            </w:tcBorders>
            <w:shd w:val="clear" w:color="000000" w:fill="FFFFFF"/>
            <w:noWrap/>
            <w:vAlign w:val="center"/>
            <w:hideMark/>
          </w:tcPr>
          <w:p w14:paraId="2BBF053D"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5A38D1EC" w14:textId="77777777" w:rsidR="003C4229" w:rsidRPr="003C4229" w:rsidRDefault="003C4229" w:rsidP="003C4229">
            <w:pPr>
              <w:pStyle w:val="1fffb"/>
              <w:rPr>
                <w:color w:val="000000"/>
              </w:rPr>
            </w:pPr>
            <w:r w:rsidRPr="003C4229">
              <w:rPr>
                <w:color w:val="000000"/>
              </w:rPr>
              <w:t>0,60</w:t>
            </w:r>
          </w:p>
        </w:tc>
        <w:tc>
          <w:tcPr>
            <w:tcW w:w="1189" w:type="dxa"/>
            <w:tcBorders>
              <w:top w:val="nil"/>
              <w:left w:val="nil"/>
              <w:bottom w:val="single" w:sz="4" w:space="0" w:color="auto"/>
              <w:right w:val="single" w:sz="4" w:space="0" w:color="auto"/>
            </w:tcBorders>
            <w:shd w:val="clear" w:color="000000" w:fill="FFFFFF"/>
            <w:noWrap/>
            <w:vAlign w:val="center"/>
            <w:hideMark/>
          </w:tcPr>
          <w:p w14:paraId="50DA1FA1" w14:textId="77777777" w:rsidR="003C4229" w:rsidRPr="003C4229" w:rsidRDefault="003C4229" w:rsidP="003C4229">
            <w:pPr>
              <w:pStyle w:val="1fffb"/>
              <w:rPr>
                <w:color w:val="000000"/>
              </w:rPr>
            </w:pPr>
            <w:r w:rsidRPr="003C4229">
              <w:rPr>
                <w:color w:val="000000"/>
              </w:rPr>
              <w:t>36,25</w:t>
            </w:r>
          </w:p>
        </w:tc>
      </w:tr>
      <w:tr w:rsidR="003C4229" w:rsidRPr="003C4229" w14:paraId="040DAB2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8A17E83" w14:textId="77777777" w:rsidR="003C4229" w:rsidRPr="003C4229" w:rsidRDefault="003C4229" w:rsidP="003C4229">
            <w:pPr>
              <w:pStyle w:val="1fffb"/>
              <w:rPr>
                <w:color w:val="000000"/>
              </w:rPr>
            </w:pPr>
            <w:r w:rsidRPr="003C4229">
              <w:rPr>
                <w:color w:val="000000"/>
              </w:rPr>
              <w:t>от УТ-14 (баня) до ж.д.10а (КДМ)</w:t>
            </w:r>
          </w:p>
        </w:tc>
        <w:tc>
          <w:tcPr>
            <w:tcW w:w="872" w:type="dxa"/>
            <w:tcBorders>
              <w:top w:val="nil"/>
              <w:left w:val="nil"/>
              <w:bottom w:val="single" w:sz="4" w:space="0" w:color="auto"/>
              <w:right w:val="single" w:sz="4" w:space="0" w:color="auto"/>
            </w:tcBorders>
            <w:shd w:val="clear" w:color="000000" w:fill="FFFFFF"/>
            <w:noWrap/>
            <w:vAlign w:val="center"/>
            <w:hideMark/>
          </w:tcPr>
          <w:p w14:paraId="067F1D18"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58BC95B"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EB88544" w14:textId="77777777" w:rsidR="003C4229" w:rsidRPr="003C4229" w:rsidRDefault="003C4229" w:rsidP="003C4229">
            <w:pPr>
              <w:pStyle w:val="1fffb"/>
              <w:rPr>
                <w:color w:val="000000"/>
              </w:rPr>
            </w:pPr>
            <w:r w:rsidRPr="003C4229">
              <w:rPr>
                <w:color w:val="000000"/>
              </w:rPr>
              <w:t>119</w:t>
            </w:r>
          </w:p>
        </w:tc>
        <w:tc>
          <w:tcPr>
            <w:tcW w:w="750" w:type="dxa"/>
            <w:tcBorders>
              <w:top w:val="nil"/>
              <w:left w:val="nil"/>
              <w:bottom w:val="single" w:sz="4" w:space="0" w:color="auto"/>
              <w:right w:val="single" w:sz="4" w:space="0" w:color="auto"/>
            </w:tcBorders>
            <w:shd w:val="clear" w:color="000000" w:fill="FFFFFF"/>
            <w:noWrap/>
            <w:vAlign w:val="center"/>
            <w:hideMark/>
          </w:tcPr>
          <w:p w14:paraId="37DD806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4793F59D"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2426E17" w14:textId="77777777" w:rsidR="003C4229" w:rsidRPr="003C4229" w:rsidRDefault="003C4229" w:rsidP="003C4229">
            <w:pPr>
              <w:pStyle w:val="1fffb"/>
              <w:rPr>
                <w:color w:val="000000"/>
              </w:rPr>
            </w:pPr>
            <w:r w:rsidRPr="003C4229">
              <w:rPr>
                <w:color w:val="000000"/>
              </w:rPr>
              <w:t>6900</w:t>
            </w:r>
          </w:p>
        </w:tc>
        <w:tc>
          <w:tcPr>
            <w:tcW w:w="567" w:type="dxa"/>
            <w:tcBorders>
              <w:top w:val="nil"/>
              <w:left w:val="nil"/>
              <w:bottom w:val="single" w:sz="4" w:space="0" w:color="auto"/>
              <w:right w:val="single" w:sz="4" w:space="0" w:color="auto"/>
            </w:tcBorders>
            <w:shd w:val="clear" w:color="000000" w:fill="FFFFFF"/>
            <w:noWrap/>
            <w:vAlign w:val="center"/>
            <w:hideMark/>
          </w:tcPr>
          <w:p w14:paraId="19862AF8" w14:textId="77777777" w:rsidR="003C4229" w:rsidRPr="003C4229" w:rsidRDefault="003C4229" w:rsidP="003C4229">
            <w:pPr>
              <w:pStyle w:val="1fffb"/>
              <w:rPr>
                <w:color w:val="000000"/>
              </w:rPr>
            </w:pPr>
            <w:r w:rsidRPr="003C4229">
              <w:rPr>
                <w:color w:val="000000"/>
              </w:rPr>
              <w:t>56</w:t>
            </w:r>
          </w:p>
        </w:tc>
        <w:tc>
          <w:tcPr>
            <w:tcW w:w="1037" w:type="dxa"/>
            <w:tcBorders>
              <w:top w:val="nil"/>
              <w:left w:val="nil"/>
              <w:bottom w:val="single" w:sz="4" w:space="0" w:color="auto"/>
              <w:right w:val="single" w:sz="4" w:space="0" w:color="auto"/>
            </w:tcBorders>
            <w:shd w:val="clear" w:color="000000" w:fill="FFFFFF"/>
            <w:noWrap/>
            <w:vAlign w:val="center"/>
            <w:hideMark/>
          </w:tcPr>
          <w:p w14:paraId="4B2B31ED"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53273606" w14:textId="77777777" w:rsidR="003C4229" w:rsidRPr="003C4229" w:rsidRDefault="003C4229" w:rsidP="003C4229">
            <w:pPr>
              <w:pStyle w:val="1fffb"/>
              <w:rPr>
                <w:color w:val="000000"/>
              </w:rPr>
            </w:pPr>
            <w:r w:rsidRPr="003C4229">
              <w:rPr>
                <w:color w:val="000000"/>
              </w:rPr>
              <w:t>0,22</w:t>
            </w:r>
          </w:p>
        </w:tc>
        <w:tc>
          <w:tcPr>
            <w:tcW w:w="1189" w:type="dxa"/>
            <w:tcBorders>
              <w:top w:val="nil"/>
              <w:left w:val="nil"/>
              <w:bottom w:val="single" w:sz="4" w:space="0" w:color="auto"/>
              <w:right w:val="single" w:sz="4" w:space="0" w:color="auto"/>
            </w:tcBorders>
            <w:shd w:val="clear" w:color="000000" w:fill="FFFFFF"/>
            <w:noWrap/>
            <w:vAlign w:val="center"/>
            <w:hideMark/>
          </w:tcPr>
          <w:p w14:paraId="225077B9" w14:textId="77777777" w:rsidR="003C4229" w:rsidRPr="003C4229" w:rsidRDefault="003C4229" w:rsidP="003C4229">
            <w:pPr>
              <w:pStyle w:val="1fffb"/>
              <w:rPr>
                <w:color w:val="000000"/>
              </w:rPr>
            </w:pPr>
            <w:r w:rsidRPr="003C4229">
              <w:rPr>
                <w:color w:val="000000"/>
              </w:rPr>
              <w:t>13,57</w:t>
            </w:r>
          </w:p>
        </w:tc>
      </w:tr>
      <w:tr w:rsidR="003C4229" w:rsidRPr="003C4229" w14:paraId="7E8C4F87"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B6AF04D" w14:textId="77777777" w:rsidR="003C4229" w:rsidRPr="003C4229" w:rsidRDefault="003C4229" w:rsidP="003C4229">
            <w:pPr>
              <w:pStyle w:val="1fffb"/>
              <w:rPr>
                <w:color w:val="000000"/>
              </w:rPr>
            </w:pPr>
            <w:r w:rsidRPr="003C4229">
              <w:rPr>
                <w:color w:val="000000"/>
              </w:rPr>
              <w:t>от УТ-4 до УТ-7</w:t>
            </w:r>
          </w:p>
        </w:tc>
        <w:tc>
          <w:tcPr>
            <w:tcW w:w="872" w:type="dxa"/>
            <w:tcBorders>
              <w:top w:val="nil"/>
              <w:left w:val="nil"/>
              <w:bottom w:val="single" w:sz="4" w:space="0" w:color="auto"/>
              <w:right w:val="single" w:sz="4" w:space="0" w:color="auto"/>
            </w:tcBorders>
            <w:shd w:val="clear" w:color="000000" w:fill="FFFFFF"/>
            <w:noWrap/>
            <w:vAlign w:val="center"/>
            <w:hideMark/>
          </w:tcPr>
          <w:p w14:paraId="70916F3E"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1665A359"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543850B1" w14:textId="77777777" w:rsidR="003C4229" w:rsidRPr="003C4229" w:rsidRDefault="003C4229" w:rsidP="003C4229">
            <w:pPr>
              <w:pStyle w:val="1fffb"/>
              <w:rPr>
                <w:color w:val="000000"/>
              </w:rPr>
            </w:pPr>
            <w:r w:rsidRPr="003C4229">
              <w:rPr>
                <w:color w:val="000000"/>
              </w:rPr>
              <w:t>247</w:t>
            </w:r>
          </w:p>
        </w:tc>
        <w:tc>
          <w:tcPr>
            <w:tcW w:w="750" w:type="dxa"/>
            <w:tcBorders>
              <w:top w:val="nil"/>
              <w:left w:val="nil"/>
              <w:bottom w:val="single" w:sz="4" w:space="0" w:color="auto"/>
              <w:right w:val="single" w:sz="4" w:space="0" w:color="auto"/>
            </w:tcBorders>
            <w:shd w:val="clear" w:color="000000" w:fill="FFFFFF"/>
            <w:noWrap/>
            <w:vAlign w:val="center"/>
            <w:hideMark/>
          </w:tcPr>
          <w:p w14:paraId="0F7C7B75"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3598F339"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7B7A2A1" w14:textId="77777777" w:rsidR="003C4229" w:rsidRPr="003C4229" w:rsidRDefault="003C4229" w:rsidP="003C4229">
            <w:pPr>
              <w:pStyle w:val="1fffb"/>
              <w:rPr>
                <w:color w:val="000000"/>
              </w:rPr>
            </w:pPr>
            <w:r w:rsidRPr="003C4229">
              <w:rPr>
                <w:color w:val="000000"/>
              </w:rPr>
              <w:t>31083</w:t>
            </w:r>
          </w:p>
        </w:tc>
        <w:tc>
          <w:tcPr>
            <w:tcW w:w="567" w:type="dxa"/>
            <w:tcBorders>
              <w:top w:val="nil"/>
              <w:left w:val="nil"/>
              <w:bottom w:val="single" w:sz="4" w:space="0" w:color="auto"/>
              <w:right w:val="single" w:sz="4" w:space="0" w:color="auto"/>
            </w:tcBorders>
            <w:shd w:val="clear" w:color="000000" w:fill="FFFFFF"/>
            <w:noWrap/>
            <w:vAlign w:val="center"/>
            <w:hideMark/>
          </w:tcPr>
          <w:p w14:paraId="6AE6DAEB" w14:textId="77777777" w:rsidR="003C4229" w:rsidRPr="003C4229" w:rsidRDefault="003C4229" w:rsidP="003C4229">
            <w:pPr>
              <w:pStyle w:val="1fffb"/>
              <w:rPr>
                <w:color w:val="000000"/>
              </w:rPr>
            </w:pPr>
            <w:r w:rsidRPr="003C4229">
              <w:rPr>
                <w:color w:val="000000"/>
              </w:rPr>
              <w:t>243</w:t>
            </w:r>
          </w:p>
        </w:tc>
        <w:tc>
          <w:tcPr>
            <w:tcW w:w="1037" w:type="dxa"/>
            <w:tcBorders>
              <w:top w:val="nil"/>
              <w:left w:val="nil"/>
              <w:bottom w:val="single" w:sz="4" w:space="0" w:color="auto"/>
              <w:right w:val="single" w:sz="4" w:space="0" w:color="auto"/>
            </w:tcBorders>
            <w:shd w:val="clear" w:color="000000" w:fill="FFFFFF"/>
            <w:noWrap/>
            <w:vAlign w:val="center"/>
            <w:hideMark/>
          </w:tcPr>
          <w:p w14:paraId="356960CF"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26B3AD5B" w14:textId="77777777" w:rsidR="003C4229" w:rsidRPr="003C4229" w:rsidRDefault="003C4229" w:rsidP="003C4229">
            <w:pPr>
              <w:pStyle w:val="1fffb"/>
              <w:rPr>
                <w:color w:val="000000"/>
              </w:rPr>
            </w:pPr>
            <w:r w:rsidRPr="003C4229">
              <w:rPr>
                <w:color w:val="000000"/>
              </w:rPr>
              <w:t>8,55</w:t>
            </w:r>
          </w:p>
        </w:tc>
        <w:tc>
          <w:tcPr>
            <w:tcW w:w="1189" w:type="dxa"/>
            <w:tcBorders>
              <w:top w:val="nil"/>
              <w:left w:val="nil"/>
              <w:bottom w:val="single" w:sz="4" w:space="0" w:color="auto"/>
              <w:right w:val="single" w:sz="4" w:space="0" w:color="auto"/>
            </w:tcBorders>
            <w:shd w:val="clear" w:color="000000" w:fill="FFFFFF"/>
            <w:noWrap/>
            <w:vAlign w:val="center"/>
            <w:hideMark/>
          </w:tcPr>
          <w:p w14:paraId="560E52D3" w14:textId="77777777" w:rsidR="003C4229" w:rsidRPr="003C4229" w:rsidRDefault="003C4229" w:rsidP="003C4229">
            <w:pPr>
              <w:pStyle w:val="1fffb"/>
              <w:rPr>
                <w:color w:val="000000"/>
              </w:rPr>
            </w:pPr>
            <w:r w:rsidRPr="003C4229">
              <w:rPr>
                <w:color w:val="000000"/>
              </w:rPr>
              <w:t>108,19</w:t>
            </w:r>
          </w:p>
        </w:tc>
      </w:tr>
      <w:tr w:rsidR="003C4229" w:rsidRPr="003C4229" w14:paraId="3C88591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7D3D6F1" w14:textId="77777777" w:rsidR="003C4229" w:rsidRPr="003C4229" w:rsidRDefault="003C4229" w:rsidP="003C4229">
            <w:pPr>
              <w:pStyle w:val="1fffb"/>
              <w:rPr>
                <w:color w:val="000000"/>
              </w:rPr>
            </w:pPr>
            <w:r w:rsidRPr="003C4229">
              <w:rPr>
                <w:color w:val="000000"/>
              </w:rPr>
              <w:t>от УТ-4 до УТ-7</w:t>
            </w:r>
          </w:p>
        </w:tc>
        <w:tc>
          <w:tcPr>
            <w:tcW w:w="872" w:type="dxa"/>
            <w:tcBorders>
              <w:top w:val="nil"/>
              <w:left w:val="nil"/>
              <w:bottom w:val="single" w:sz="4" w:space="0" w:color="auto"/>
              <w:right w:val="single" w:sz="4" w:space="0" w:color="auto"/>
            </w:tcBorders>
            <w:shd w:val="clear" w:color="000000" w:fill="FFFFFF"/>
            <w:noWrap/>
            <w:vAlign w:val="center"/>
            <w:hideMark/>
          </w:tcPr>
          <w:p w14:paraId="44E9C0C7"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56957B57"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3FA9ABC5" w14:textId="77777777" w:rsidR="003C4229" w:rsidRPr="003C4229" w:rsidRDefault="003C4229" w:rsidP="003C4229">
            <w:pPr>
              <w:pStyle w:val="1fffb"/>
              <w:rPr>
                <w:color w:val="000000"/>
              </w:rPr>
            </w:pPr>
            <w:r w:rsidRPr="003C4229">
              <w:rPr>
                <w:color w:val="000000"/>
              </w:rPr>
              <w:t>25</w:t>
            </w:r>
          </w:p>
        </w:tc>
        <w:tc>
          <w:tcPr>
            <w:tcW w:w="750" w:type="dxa"/>
            <w:tcBorders>
              <w:top w:val="nil"/>
              <w:left w:val="nil"/>
              <w:bottom w:val="single" w:sz="4" w:space="0" w:color="auto"/>
              <w:right w:val="single" w:sz="4" w:space="0" w:color="auto"/>
            </w:tcBorders>
            <w:shd w:val="clear" w:color="000000" w:fill="FFFFFF"/>
            <w:noWrap/>
            <w:vAlign w:val="center"/>
            <w:hideMark/>
          </w:tcPr>
          <w:p w14:paraId="6B2F855F"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91C816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59E0C6F" w14:textId="77777777" w:rsidR="003C4229" w:rsidRPr="003C4229" w:rsidRDefault="003C4229" w:rsidP="003C4229">
            <w:pPr>
              <w:pStyle w:val="1fffb"/>
              <w:rPr>
                <w:color w:val="000000"/>
              </w:rPr>
            </w:pPr>
            <w:r w:rsidRPr="003C4229">
              <w:rPr>
                <w:color w:val="000000"/>
              </w:rPr>
              <w:t>3146</w:t>
            </w:r>
          </w:p>
        </w:tc>
        <w:tc>
          <w:tcPr>
            <w:tcW w:w="567" w:type="dxa"/>
            <w:tcBorders>
              <w:top w:val="nil"/>
              <w:left w:val="nil"/>
              <w:bottom w:val="single" w:sz="4" w:space="0" w:color="auto"/>
              <w:right w:val="single" w:sz="4" w:space="0" w:color="auto"/>
            </w:tcBorders>
            <w:shd w:val="clear" w:color="000000" w:fill="FFFFFF"/>
            <w:noWrap/>
            <w:vAlign w:val="center"/>
            <w:hideMark/>
          </w:tcPr>
          <w:p w14:paraId="4B4FF65C" w14:textId="77777777" w:rsidR="003C4229" w:rsidRPr="003C4229" w:rsidRDefault="003C4229" w:rsidP="003C4229">
            <w:pPr>
              <w:pStyle w:val="1fffb"/>
              <w:rPr>
                <w:color w:val="000000"/>
              </w:rPr>
            </w:pPr>
            <w:r w:rsidRPr="003C4229">
              <w:rPr>
                <w:color w:val="000000"/>
              </w:rPr>
              <w:t>25</w:t>
            </w:r>
          </w:p>
        </w:tc>
        <w:tc>
          <w:tcPr>
            <w:tcW w:w="1037" w:type="dxa"/>
            <w:tcBorders>
              <w:top w:val="nil"/>
              <w:left w:val="nil"/>
              <w:bottom w:val="single" w:sz="4" w:space="0" w:color="auto"/>
              <w:right w:val="single" w:sz="4" w:space="0" w:color="auto"/>
            </w:tcBorders>
            <w:shd w:val="clear" w:color="000000" w:fill="FFFFFF"/>
            <w:noWrap/>
            <w:vAlign w:val="center"/>
            <w:hideMark/>
          </w:tcPr>
          <w:p w14:paraId="55AB00F6"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1C50B988" w14:textId="77777777" w:rsidR="003C4229" w:rsidRPr="003C4229" w:rsidRDefault="003C4229" w:rsidP="003C4229">
            <w:pPr>
              <w:pStyle w:val="1fffb"/>
              <w:rPr>
                <w:color w:val="000000"/>
              </w:rPr>
            </w:pPr>
            <w:r w:rsidRPr="003C4229">
              <w:rPr>
                <w:color w:val="000000"/>
              </w:rPr>
              <w:t>0,87</w:t>
            </w:r>
          </w:p>
        </w:tc>
        <w:tc>
          <w:tcPr>
            <w:tcW w:w="1189" w:type="dxa"/>
            <w:tcBorders>
              <w:top w:val="nil"/>
              <w:left w:val="nil"/>
              <w:bottom w:val="single" w:sz="4" w:space="0" w:color="auto"/>
              <w:right w:val="single" w:sz="4" w:space="0" w:color="auto"/>
            </w:tcBorders>
            <w:shd w:val="clear" w:color="000000" w:fill="FFFFFF"/>
            <w:noWrap/>
            <w:vAlign w:val="center"/>
            <w:hideMark/>
          </w:tcPr>
          <w:p w14:paraId="5FEA59EA" w14:textId="77777777" w:rsidR="003C4229" w:rsidRPr="003C4229" w:rsidRDefault="003C4229" w:rsidP="003C4229">
            <w:pPr>
              <w:pStyle w:val="1fffb"/>
              <w:rPr>
                <w:color w:val="000000"/>
              </w:rPr>
            </w:pPr>
            <w:r w:rsidRPr="003C4229">
              <w:rPr>
                <w:color w:val="000000"/>
              </w:rPr>
              <w:t>10,95</w:t>
            </w:r>
          </w:p>
        </w:tc>
      </w:tr>
      <w:tr w:rsidR="003C4229" w:rsidRPr="003C4229" w14:paraId="61A1E04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5CEEDEC" w14:textId="77777777" w:rsidR="003C4229" w:rsidRPr="003C4229" w:rsidRDefault="003C4229" w:rsidP="003C4229">
            <w:pPr>
              <w:pStyle w:val="1fffb"/>
              <w:rPr>
                <w:color w:val="000000"/>
              </w:rPr>
            </w:pPr>
            <w:r w:rsidRPr="003C4229">
              <w:rPr>
                <w:color w:val="000000"/>
              </w:rPr>
              <w:t>от ТК-14 до УТ-23</w:t>
            </w:r>
          </w:p>
        </w:tc>
        <w:tc>
          <w:tcPr>
            <w:tcW w:w="872" w:type="dxa"/>
            <w:tcBorders>
              <w:top w:val="nil"/>
              <w:left w:val="nil"/>
              <w:bottom w:val="single" w:sz="4" w:space="0" w:color="auto"/>
              <w:right w:val="single" w:sz="4" w:space="0" w:color="auto"/>
            </w:tcBorders>
            <w:shd w:val="clear" w:color="000000" w:fill="FFFFFF"/>
            <w:noWrap/>
            <w:vAlign w:val="center"/>
            <w:hideMark/>
          </w:tcPr>
          <w:p w14:paraId="7E8A4867"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1A08972C"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569C4149" w14:textId="77777777" w:rsidR="003C4229" w:rsidRPr="003C4229" w:rsidRDefault="003C4229" w:rsidP="003C4229">
            <w:pPr>
              <w:pStyle w:val="1fffb"/>
              <w:rPr>
                <w:color w:val="000000"/>
              </w:rPr>
            </w:pPr>
            <w:r w:rsidRPr="003C4229">
              <w:rPr>
                <w:color w:val="000000"/>
              </w:rPr>
              <w:t>82</w:t>
            </w:r>
          </w:p>
        </w:tc>
        <w:tc>
          <w:tcPr>
            <w:tcW w:w="750" w:type="dxa"/>
            <w:tcBorders>
              <w:top w:val="nil"/>
              <w:left w:val="nil"/>
              <w:bottom w:val="single" w:sz="4" w:space="0" w:color="auto"/>
              <w:right w:val="single" w:sz="4" w:space="0" w:color="auto"/>
            </w:tcBorders>
            <w:shd w:val="clear" w:color="000000" w:fill="FFFFFF"/>
            <w:noWrap/>
            <w:vAlign w:val="center"/>
            <w:hideMark/>
          </w:tcPr>
          <w:p w14:paraId="4381603E"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5555F26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D40547E" w14:textId="77777777" w:rsidR="003C4229" w:rsidRPr="003C4229" w:rsidRDefault="003C4229" w:rsidP="003C4229">
            <w:pPr>
              <w:pStyle w:val="1fffb"/>
              <w:rPr>
                <w:color w:val="000000"/>
              </w:rPr>
            </w:pPr>
            <w:r w:rsidRPr="003C4229">
              <w:rPr>
                <w:color w:val="000000"/>
              </w:rPr>
              <w:t>10319</w:t>
            </w:r>
          </w:p>
        </w:tc>
        <w:tc>
          <w:tcPr>
            <w:tcW w:w="567" w:type="dxa"/>
            <w:tcBorders>
              <w:top w:val="nil"/>
              <w:left w:val="nil"/>
              <w:bottom w:val="single" w:sz="4" w:space="0" w:color="auto"/>
              <w:right w:val="single" w:sz="4" w:space="0" w:color="auto"/>
            </w:tcBorders>
            <w:shd w:val="clear" w:color="000000" w:fill="FFFFFF"/>
            <w:noWrap/>
            <w:vAlign w:val="center"/>
            <w:hideMark/>
          </w:tcPr>
          <w:p w14:paraId="07F65D23" w14:textId="77777777" w:rsidR="003C4229" w:rsidRPr="003C4229" w:rsidRDefault="003C4229" w:rsidP="003C4229">
            <w:pPr>
              <w:pStyle w:val="1fffb"/>
              <w:rPr>
                <w:color w:val="000000"/>
              </w:rPr>
            </w:pPr>
            <w:r w:rsidRPr="003C4229">
              <w:rPr>
                <w:color w:val="000000"/>
              </w:rPr>
              <w:t>81</w:t>
            </w:r>
          </w:p>
        </w:tc>
        <w:tc>
          <w:tcPr>
            <w:tcW w:w="1037" w:type="dxa"/>
            <w:tcBorders>
              <w:top w:val="nil"/>
              <w:left w:val="nil"/>
              <w:bottom w:val="single" w:sz="4" w:space="0" w:color="auto"/>
              <w:right w:val="single" w:sz="4" w:space="0" w:color="auto"/>
            </w:tcBorders>
            <w:shd w:val="clear" w:color="000000" w:fill="FFFFFF"/>
            <w:noWrap/>
            <w:vAlign w:val="center"/>
            <w:hideMark/>
          </w:tcPr>
          <w:p w14:paraId="115FC8C1"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22A56111" w14:textId="77777777" w:rsidR="003C4229" w:rsidRPr="003C4229" w:rsidRDefault="003C4229" w:rsidP="003C4229">
            <w:pPr>
              <w:pStyle w:val="1fffb"/>
              <w:rPr>
                <w:color w:val="000000"/>
              </w:rPr>
            </w:pPr>
            <w:r w:rsidRPr="003C4229">
              <w:rPr>
                <w:color w:val="000000"/>
              </w:rPr>
              <w:t>2,84</w:t>
            </w:r>
          </w:p>
        </w:tc>
        <w:tc>
          <w:tcPr>
            <w:tcW w:w="1189" w:type="dxa"/>
            <w:tcBorders>
              <w:top w:val="nil"/>
              <w:left w:val="nil"/>
              <w:bottom w:val="single" w:sz="4" w:space="0" w:color="auto"/>
              <w:right w:val="single" w:sz="4" w:space="0" w:color="auto"/>
            </w:tcBorders>
            <w:shd w:val="clear" w:color="000000" w:fill="FFFFFF"/>
            <w:noWrap/>
            <w:vAlign w:val="center"/>
            <w:hideMark/>
          </w:tcPr>
          <w:p w14:paraId="3D89918F" w14:textId="77777777" w:rsidR="003C4229" w:rsidRPr="003C4229" w:rsidRDefault="003C4229" w:rsidP="003C4229">
            <w:pPr>
              <w:pStyle w:val="1fffb"/>
              <w:rPr>
                <w:color w:val="000000"/>
              </w:rPr>
            </w:pPr>
            <w:r w:rsidRPr="003C4229">
              <w:rPr>
                <w:color w:val="000000"/>
              </w:rPr>
              <w:t>35,92</w:t>
            </w:r>
          </w:p>
        </w:tc>
      </w:tr>
      <w:tr w:rsidR="003C4229" w:rsidRPr="003C4229" w14:paraId="34A3C83A"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A251E7E" w14:textId="7D3D8828" w:rsidR="003C4229" w:rsidRPr="003C4229" w:rsidRDefault="003C4229" w:rsidP="003C4229">
            <w:pPr>
              <w:pStyle w:val="1fffb"/>
              <w:rPr>
                <w:color w:val="000000"/>
              </w:rPr>
            </w:pPr>
            <w:r w:rsidRPr="003C4229">
              <w:rPr>
                <w:color w:val="000000"/>
              </w:rPr>
              <w:t>от УТ-23 до ТК-21</w:t>
            </w:r>
          </w:p>
        </w:tc>
        <w:tc>
          <w:tcPr>
            <w:tcW w:w="872" w:type="dxa"/>
            <w:tcBorders>
              <w:top w:val="nil"/>
              <w:left w:val="nil"/>
              <w:bottom w:val="single" w:sz="4" w:space="0" w:color="auto"/>
              <w:right w:val="single" w:sz="4" w:space="0" w:color="auto"/>
            </w:tcBorders>
            <w:shd w:val="clear" w:color="000000" w:fill="FFFFFF"/>
            <w:noWrap/>
            <w:vAlign w:val="center"/>
            <w:hideMark/>
          </w:tcPr>
          <w:p w14:paraId="1D0F8B70"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7864FBFC"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5523EA82" w14:textId="77777777" w:rsidR="003C4229" w:rsidRPr="003C4229" w:rsidRDefault="003C4229" w:rsidP="003C4229">
            <w:pPr>
              <w:pStyle w:val="1fffb"/>
              <w:rPr>
                <w:color w:val="000000"/>
              </w:rPr>
            </w:pPr>
            <w:r w:rsidRPr="003C4229">
              <w:rPr>
                <w:color w:val="000000"/>
              </w:rPr>
              <w:t>35,5</w:t>
            </w:r>
          </w:p>
        </w:tc>
        <w:tc>
          <w:tcPr>
            <w:tcW w:w="750" w:type="dxa"/>
            <w:tcBorders>
              <w:top w:val="nil"/>
              <w:left w:val="nil"/>
              <w:bottom w:val="single" w:sz="4" w:space="0" w:color="auto"/>
              <w:right w:val="single" w:sz="4" w:space="0" w:color="auto"/>
            </w:tcBorders>
            <w:shd w:val="clear" w:color="000000" w:fill="FFFFFF"/>
            <w:noWrap/>
            <w:vAlign w:val="center"/>
            <w:hideMark/>
          </w:tcPr>
          <w:p w14:paraId="5DE84FB9"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3447458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D42ECF0" w14:textId="77777777" w:rsidR="003C4229" w:rsidRPr="003C4229" w:rsidRDefault="003C4229" w:rsidP="003C4229">
            <w:pPr>
              <w:pStyle w:val="1fffb"/>
              <w:rPr>
                <w:color w:val="000000"/>
              </w:rPr>
            </w:pPr>
            <w:r w:rsidRPr="003C4229">
              <w:rPr>
                <w:color w:val="000000"/>
              </w:rPr>
              <w:t>3854</w:t>
            </w:r>
          </w:p>
        </w:tc>
        <w:tc>
          <w:tcPr>
            <w:tcW w:w="567" w:type="dxa"/>
            <w:tcBorders>
              <w:top w:val="nil"/>
              <w:left w:val="nil"/>
              <w:bottom w:val="single" w:sz="4" w:space="0" w:color="auto"/>
              <w:right w:val="single" w:sz="4" w:space="0" w:color="auto"/>
            </w:tcBorders>
            <w:shd w:val="clear" w:color="000000" w:fill="FFFFFF"/>
            <w:noWrap/>
            <w:vAlign w:val="center"/>
            <w:hideMark/>
          </w:tcPr>
          <w:p w14:paraId="7B88830F" w14:textId="77777777" w:rsidR="003C4229" w:rsidRPr="003C4229" w:rsidRDefault="003C4229" w:rsidP="003C4229">
            <w:pPr>
              <w:pStyle w:val="1fffb"/>
              <w:rPr>
                <w:color w:val="000000"/>
              </w:rPr>
            </w:pPr>
            <w:r w:rsidRPr="003C4229">
              <w:rPr>
                <w:color w:val="000000"/>
              </w:rPr>
              <w:t>30</w:t>
            </w:r>
          </w:p>
        </w:tc>
        <w:tc>
          <w:tcPr>
            <w:tcW w:w="1037" w:type="dxa"/>
            <w:tcBorders>
              <w:top w:val="nil"/>
              <w:left w:val="nil"/>
              <w:bottom w:val="single" w:sz="4" w:space="0" w:color="auto"/>
              <w:right w:val="single" w:sz="4" w:space="0" w:color="auto"/>
            </w:tcBorders>
            <w:shd w:val="clear" w:color="000000" w:fill="FFFFFF"/>
            <w:noWrap/>
            <w:vAlign w:val="center"/>
            <w:hideMark/>
          </w:tcPr>
          <w:p w14:paraId="3F18C86A"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34CD6EFD" w14:textId="77777777" w:rsidR="003C4229" w:rsidRPr="003C4229" w:rsidRDefault="003C4229" w:rsidP="003C4229">
            <w:pPr>
              <w:pStyle w:val="1fffb"/>
              <w:rPr>
                <w:color w:val="000000"/>
              </w:rPr>
            </w:pPr>
            <w:r w:rsidRPr="003C4229">
              <w:rPr>
                <w:color w:val="000000"/>
              </w:rPr>
              <w:t>0,63</w:t>
            </w:r>
          </w:p>
        </w:tc>
        <w:tc>
          <w:tcPr>
            <w:tcW w:w="1189" w:type="dxa"/>
            <w:tcBorders>
              <w:top w:val="nil"/>
              <w:left w:val="nil"/>
              <w:bottom w:val="single" w:sz="4" w:space="0" w:color="auto"/>
              <w:right w:val="single" w:sz="4" w:space="0" w:color="auto"/>
            </w:tcBorders>
            <w:shd w:val="clear" w:color="000000" w:fill="FFFFFF"/>
            <w:noWrap/>
            <w:vAlign w:val="center"/>
            <w:hideMark/>
          </w:tcPr>
          <w:p w14:paraId="4827A9A4" w14:textId="77777777" w:rsidR="003C4229" w:rsidRPr="003C4229" w:rsidRDefault="003C4229" w:rsidP="003C4229">
            <w:pPr>
              <w:pStyle w:val="1fffb"/>
              <w:rPr>
                <w:color w:val="000000"/>
              </w:rPr>
            </w:pPr>
            <w:r w:rsidRPr="003C4229">
              <w:rPr>
                <w:color w:val="000000"/>
              </w:rPr>
              <w:t>11,29</w:t>
            </w:r>
          </w:p>
        </w:tc>
      </w:tr>
      <w:tr w:rsidR="003C4229" w:rsidRPr="003C4229" w14:paraId="7CDA267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A453623" w14:textId="1274BC08" w:rsidR="003C4229" w:rsidRPr="003C4229" w:rsidRDefault="003C4229" w:rsidP="003C4229">
            <w:pPr>
              <w:pStyle w:val="1fffb"/>
              <w:rPr>
                <w:color w:val="000000"/>
              </w:rPr>
            </w:pPr>
            <w:r w:rsidRPr="003C4229">
              <w:rPr>
                <w:color w:val="000000"/>
              </w:rPr>
              <w:t>от</w:t>
            </w:r>
            <w:r w:rsidR="00DD1AE1">
              <w:rPr>
                <w:color w:val="000000"/>
              </w:rPr>
              <w:t xml:space="preserve"> </w:t>
            </w:r>
            <w:r w:rsidRPr="003C4229">
              <w:rPr>
                <w:color w:val="000000"/>
              </w:rPr>
              <w:t>ТК-21 до ж.д.№57</w:t>
            </w:r>
          </w:p>
        </w:tc>
        <w:tc>
          <w:tcPr>
            <w:tcW w:w="872" w:type="dxa"/>
            <w:tcBorders>
              <w:top w:val="nil"/>
              <w:left w:val="nil"/>
              <w:bottom w:val="single" w:sz="4" w:space="0" w:color="auto"/>
              <w:right w:val="single" w:sz="4" w:space="0" w:color="auto"/>
            </w:tcBorders>
            <w:shd w:val="clear" w:color="000000" w:fill="FFFFFF"/>
            <w:noWrap/>
            <w:vAlign w:val="center"/>
            <w:hideMark/>
          </w:tcPr>
          <w:p w14:paraId="1C3A80C2" w14:textId="77777777" w:rsidR="003C4229" w:rsidRPr="003C4229" w:rsidRDefault="003C4229" w:rsidP="003C4229">
            <w:pPr>
              <w:pStyle w:val="1fffb"/>
              <w:rPr>
                <w:color w:val="000000"/>
              </w:rPr>
            </w:pPr>
            <w:r w:rsidRPr="003C4229">
              <w:rPr>
                <w:color w:val="000000"/>
              </w:rPr>
              <w:t>89</w:t>
            </w:r>
          </w:p>
        </w:tc>
        <w:tc>
          <w:tcPr>
            <w:tcW w:w="960" w:type="dxa"/>
            <w:tcBorders>
              <w:top w:val="nil"/>
              <w:left w:val="nil"/>
              <w:bottom w:val="single" w:sz="4" w:space="0" w:color="auto"/>
              <w:right w:val="single" w:sz="4" w:space="0" w:color="auto"/>
            </w:tcBorders>
            <w:shd w:val="clear" w:color="000000" w:fill="FFFFFF"/>
            <w:noWrap/>
            <w:vAlign w:val="center"/>
            <w:hideMark/>
          </w:tcPr>
          <w:p w14:paraId="0B6A541E" w14:textId="77777777" w:rsidR="003C4229" w:rsidRPr="003C4229" w:rsidRDefault="003C4229" w:rsidP="003C4229">
            <w:pPr>
              <w:pStyle w:val="1fffb"/>
              <w:rPr>
                <w:color w:val="000000"/>
              </w:rPr>
            </w:pPr>
            <w:r w:rsidRPr="003C4229">
              <w:rPr>
                <w:color w:val="000000"/>
              </w:rPr>
              <w:t>29</w:t>
            </w:r>
          </w:p>
        </w:tc>
        <w:tc>
          <w:tcPr>
            <w:tcW w:w="1063" w:type="dxa"/>
            <w:tcBorders>
              <w:top w:val="nil"/>
              <w:left w:val="nil"/>
              <w:bottom w:val="single" w:sz="4" w:space="0" w:color="auto"/>
              <w:right w:val="single" w:sz="4" w:space="0" w:color="auto"/>
            </w:tcBorders>
            <w:shd w:val="clear" w:color="000000" w:fill="FFFFFF"/>
            <w:noWrap/>
            <w:vAlign w:val="center"/>
            <w:hideMark/>
          </w:tcPr>
          <w:p w14:paraId="0929BAE0" w14:textId="77777777" w:rsidR="003C4229" w:rsidRPr="003C4229" w:rsidRDefault="003C4229" w:rsidP="003C4229">
            <w:pPr>
              <w:pStyle w:val="1fffb"/>
              <w:rPr>
                <w:color w:val="000000"/>
              </w:rPr>
            </w:pPr>
            <w:r w:rsidRPr="003C4229">
              <w:rPr>
                <w:color w:val="000000"/>
              </w:rPr>
              <w:t>154</w:t>
            </w:r>
          </w:p>
        </w:tc>
        <w:tc>
          <w:tcPr>
            <w:tcW w:w="750" w:type="dxa"/>
            <w:tcBorders>
              <w:top w:val="nil"/>
              <w:left w:val="nil"/>
              <w:bottom w:val="single" w:sz="4" w:space="0" w:color="auto"/>
              <w:right w:val="single" w:sz="4" w:space="0" w:color="auto"/>
            </w:tcBorders>
            <w:shd w:val="clear" w:color="000000" w:fill="FFFFFF"/>
            <w:noWrap/>
            <w:vAlign w:val="center"/>
            <w:hideMark/>
          </w:tcPr>
          <w:p w14:paraId="20F2CACA"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D5A6FB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17B97A4" w14:textId="77777777" w:rsidR="003C4229" w:rsidRPr="003C4229" w:rsidRDefault="003C4229" w:rsidP="003C4229">
            <w:pPr>
              <w:pStyle w:val="1fffb"/>
              <w:rPr>
                <w:color w:val="000000"/>
              </w:rPr>
            </w:pPr>
            <w:r w:rsidRPr="003C4229">
              <w:rPr>
                <w:color w:val="000000"/>
              </w:rPr>
              <w:t>11020</w:t>
            </w:r>
          </w:p>
        </w:tc>
        <w:tc>
          <w:tcPr>
            <w:tcW w:w="567" w:type="dxa"/>
            <w:tcBorders>
              <w:top w:val="nil"/>
              <w:left w:val="nil"/>
              <w:bottom w:val="single" w:sz="4" w:space="0" w:color="auto"/>
              <w:right w:val="single" w:sz="4" w:space="0" w:color="auto"/>
            </w:tcBorders>
            <w:shd w:val="clear" w:color="000000" w:fill="FFFFFF"/>
            <w:noWrap/>
            <w:vAlign w:val="center"/>
            <w:hideMark/>
          </w:tcPr>
          <w:p w14:paraId="6D754D36" w14:textId="77777777" w:rsidR="003C4229" w:rsidRPr="003C4229" w:rsidRDefault="003C4229" w:rsidP="003C4229">
            <w:pPr>
              <w:pStyle w:val="1fffb"/>
              <w:rPr>
                <w:color w:val="000000"/>
              </w:rPr>
            </w:pPr>
            <w:r w:rsidRPr="003C4229">
              <w:rPr>
                <w:color w:val="000000"/>
              </w:rPr>
              <w:t>90</w:t>
            </w:r>
          </w:p>
        </w:tc>
        <w:tc>
          <w:tcPr>
            <w:tcW w:w="1037" w:type="dxa"/>
            <w:tcBorders>
              <w:top w:val="nil"/>
              <w:left w:val="nil"/>
              <w:bottom w:val="single" w:sz="4" w:space="0" w:color="auto"/>
              <w:right w:val="single" w:sz="4" w:space="0" w:color="auto"/>
            </w:tcBorders>
            <w:shd w:val="clear" w:color="000000" w:fill="FFFFFF"/>
            <w:noWrap/>
            <w:vAlign w:val="center"/>
            <w:hideMark/>
          </w:tcPr>
          <w:p w14:paraId="481FFA44" w14:textId="77777777" w:rsidR="003C4229" w:rsidRPr="003C4229" w:rsidRDefault="003C4229" w:rsidP="003C4229">
            <w:pPr>
              <w:pStyle w:val="1fffb"/>
              <w:rPr>
                <w:color w:val="000000"/>
              </w:rPr>
            </w:pPr>
            <w:r w:rsidRPr="003C4229">
              <w:rPr>
                <w:color w:val="000000"/>
              </w:rPr>
              <w:t>0,0052</w:t>
            </w:r>
          </w:p>
        </w:tc>
        <w:tc>
          <w:tcPr>
            <w:tcW w:w="575" w:type="dxa"/>
            <w:tcBorders>
              <w:top w:val="nil"/>
              <w:left w:val="nil"/>
              <w:bottom w:val="single" w:sz="4" w:space="0" w:color="auto"/>
              <w:right w:val="single" w:sz="4" w:space="0" w:color="auto"/>
            </w:tcBorders>
            <w:shd w:val="clear" w:color="000000" w:fill="FFFFFF"/>
            <w:noWrap/>
            <w:vAlign w:val="center"/>
            <w:hideMark/>
          </w:tcPr>
          <w:p w14:paraId="0DD0E10B" w14:textId="77777777" w:rsidR="003C4229" w:rsidRPr="003C4229" w:rsidRDefault="003C4229" w:rsidP="003C4229">
            <w:pPr>
              <w:pStyle w:val="1fffb"/>
              <w:rPr>
                <w:color w:val="000000"/>
              </w:rPr>
            </w:pPr>
            <w:r w:rsidRPr="003C4229">
              <w:rPr>
                <w:color w:val="000000"/>
              </w:rPr>
              <w:t>0,79</w:t>
            </w:r>
          </w:p>
        </w:tc>
        <w:tc>
          <w:tcPr>
            <w:tcW w:w="1189" w:type="dxa"/>
            <w:tcBorders>
              <w:top w:val="nil"/>
              <w:left w:val="nil"/>
              <w:bottom w:val="single" w:sz="4" w:space="0" w:color="auto"/>
              <w:right w:val="single" w:sz="4" w:space="0" w:color="auto"/>
            </w:tcBorders>
            <w:shd w:val="clear" w:color="000000" w:fill="FFFFFF"/>
            <w:noWrap/>
            <w:vAlign w:val="center"/>
            <w:hideMark/>
          </w:tcPr>
          <w:p w14:paraId="21560A69" w14:textId="77777777" w:rsidR="003C4229" w:rsidRPr="003C4229" w:rsidRDefault="003C4229" w:rsidP="003C4229">
            <w:pPr>
              <w:pStyle w:val="1fffb"/>
              <w:rPr>
                <w:color w:val="000000"/>
              </w:rPr>
            </w:pPr>
            <w:r w:rsidRPr="003C4229">
              <w:rPr>
                <w:color w:val="000000"/>
              </w:rPr>
              <w:t>27,41</w:t>
            </w:r>
          </w:p>
        </w:tc>
      </w:tr>
      <w:tr w:rsidR="003C4229" w:rsidRPr="003C4229" w14:paraId="0EC9C211"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801EE7B" w14:textId="72ADE984" w:rsidR="003C4229" w:rsidRPr="003C4229" w:rsidRDefault="003C4229" w:rsidP="003C4229">
            <w:pPr>
              <w:pStyle w:val="1fffb"/>
              <w:rPr>
                <w:color w:val="000000"/>
              </w:rPr>
            </w:pPr>
            <w:r w:rsidRPr="003C4229">
              <w:rPr>
                <w:color w:val="000000"/>
              </w:rPr>
              <w:t>от</w:t>
            </w:r>
            <w:r w:rsidR="00DD1AE1">
              <w:rPr>
                <w:color w:val="000000"/>
              </w:rPr>
              <w:t xml:space="preserve"> </w:t>
            </w:r>
            <w:r w:rsidRPr="003C4229">
              <w:rPr>
                <w:color w:val="000000"/>
              </w:rPr>
              <w:t>ТК-21 до ж.д.№55</w:t>
            </w:r>
          </w:p>
        </w:tc>
        <w:tc>
          <w:tcPr>
            <w:tcW w:w="872" w:type="dxa"/>
            <w:tcBorders>
              <w:top w:val="nil"/>
              <w:left w:val="nil"/>
              <w:bottom w:val="single" w:sz="4" w:space="0" w:color="auto"/>
              <w:right w:val="single" w:sz="4" w:space="0" w:color="auto"/>
            </w:tcBorders>
            <w:shd w:val="clear" w:color="000000" w:fill="FFFFFF"/>
            <w:noWrap/>
            <w:vAlign w:val="center"/>
            <w:hideMark/>
          </w:tcPr>
          <w:p w14:paraId="5D26C351"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331FE413"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97D8B16" w14:textId="77777777" w:rsidR="003C4229" w:rsidRPr="003C4229" w:rsidRDefault="003C4229" w:rsidP="003C4229">
            <w:pPr>
              <w:pStyle w:val="1fffb"/>
              <w:rPr>
                <w:color w:val="000000"/>
              </w:rPr>
            </w:pPr>
            <w:r w:rsidRPr="003C4229">
              <w:rPr>
                <w:color w:val="000000"/>
              </w:rPr>
              <w:t>44</w:t>
            </w:r>
          </w:p>
        </w:tc>
        <w:tc>
          <w:tcPr>
            <w:tcW w:w="750" w:type="dxa"/>
            <w:tcBorders>
              <w:top w:val="nil"/>
              <w:left w:val="nil"/>
              <w:bottom w:val="single" w:sz="4" w:space="0" w:color="auto"/>
              <w:right w:val="single" w:sz="4" w:space="0" w:color="auto"/>
            </w:tcBorders>
            <w:shd w:val="clear" w:color="000000" w:fill="FFFFFF"/>
            <w:noWrap/>
            <w:vAlign w:val="center"/>
            <w:hideMark/>
          </w:tcPr>
          <w:p w14:paraId="104DB133"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F939BB7"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CC97913" w14:textId="77777777" w:rsidR="003C4229" w:rsidRPr="003C4229" w:rsidRDefault="003C4229" w:rsidP="003C4229">
            <w:pPr>
              <w:pStyle w:val="1fffb"/>
              <w:rPr>
                <w:color w:val="000000"/>
              </w:rPr>
            </w:pPr>
            <w:r w:rsidRPr="003C4229">
              <w:rPr>
                <w:color w:val="000000"/>
              </w:rPr>
              <w:t>2551</w:t>
            </w:r>
          </w:p>
        </w:tc>
        <w:tc>
          <w:tcPr>
            <w:tcW w:w="567" w:type="dxa"/>
            <w:tcBorders>
              <w:top w:val="nil"/>
              <w:left w:val="nil"/>
              <w:bottom w:val="single" w:sz="4" w:space="0" w:color="auto"/>
              <w:right w:val="single" w:sz="4" w:space="0" w:color="auto"/>
            </w:tcBorders>
            <w:shd w:val="clear" w:color="000000" w:fill="FFFFFF"/>
            <w:noWrap/>
            <w:vAlign w:val="center"/>
            <w:hideMark/>
          </w:tcPr>
          <w:p w14:paraId="48368D37" w14:textId="77777777" w:rsidR="003C4229" w:rsidRPr="003C4229" w:rsidRDefault="003C4229" w:rsidP="003C4229">
            <w:pPr>
              <w:pStyle w:val="1fffb"/>
              <w:rPr>
                <w:color w:val="000000"/>
              </w:rPr>
            </w:pPr>
            <w:r w:rsidRPr="003C4229">
              <w:rPr>
                <w:color w:val="000000"/>
              </w:rPr>
              <w:t>21</w:t>
            </w:r>
          </w:p>
        </w:tc>
        <w:tc>
          <w:tcPr>
            <w:tcW w:w="1037" w:type="dxa"/>
            <w:tcBorders>
              <w:top w:val="nil"/>
              <w:left w:val="nil"/>
              <w:bottom w:val="single" w:sz="4" w:space="0" w:color="auto"/>
              <w:right w:val="single" w:sz="4" w:space="0" w:color="auto"/>
            </w:tcBorders>
            <w:shd w:val="clear" w:color="000000" w:fill="FFFFFF"/>
            <w:noWrap/>
            <w:vAlign w:val="center"/>
            <w:hideMark/>
          </w:tcPr>
          <w:p w14:paraId="6FD46379"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1F919C2" w14:textId="77777777" w:rsidR="003C4229" w:rsidRPr="003C4229" w:rsidRDefault="003C4229" w:rsidP="003C4229">
            <w:pPr>
              <w:pStyle w:val="1fffb"/>
              <w:rPr>
                <w:color w:val="000000"/>
              </w:rPr>
            </w:pPr>
            <w:r w:rsidRPr="003C4229">
              <w:rPr>
                <w:color w:val="000000"/>
              </w:rPr>
              <w:t>0,08</w:t>
            </w:r>
          </w:p>
        </w:tc>
        <w:tc>
          <w:tcPr>
            <w:tcW w:w="1189" w:type="dxa"/>
            <w:tcBorders>
              <w:top w:val="nil"/>
              <w:left w:val="nil"/>
              <w:bottom w:val="single" w:sz="4" w:space="0" w:color="auto"/>
              <w:right w:val="single" w:sz="4" w:space="0" w:color="auto"/>
            </w:tcBorders>
            <w:shd w:val="clear" w:color="000000" w:fill="FFFFFF"/>
            <w:noWrap/>
            <w:vAlign w:val="center"/>
            <w:hideMark/>
          </w:tcPr>
          <w:p w14:paraId="0C5E0A9C" w14:textId="77777777" w:rsidR="003C4229" w:rsidRPr="003C4229" w:rsidRDefault="003C4229" w:rsidP="003C4229">
            <w:pPr>
              <w:pStyle w:val="1fffb"/>
              <w:rPr>
                <w:color w:val="000000"/>
              </w:rPr>
            </w:pPr>
            <w:r w:rsidRPr="003C4229">
              <w:rPr>
                <w:color w:val="000000"/>
              </w:rPr>
              <w:t>5,02</w:t>
            </w:r>
          </w:p>
        </w:tc>
      </w:tr>
      <w:tr w:rsidR="003C4229" w:rsidRPr="003C4229" w14:paraId="4B0B7BA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D26ACE9" w14:textId="77777777" w:rsidR="003C4229" w:rsidRPr="003C4229" w:rsidRDefault="003C4229" w:rsidP="003C4229">
            <w:pPr>
              <w:pStyle w:val="1fffb"/>
              <w:rPr>
                <w:color w:val="000000"/>
              </w:rPr>
            </w:pPr>
            <w:r w:rsidRPr="003C4229">
              <w:rPr>
                <w:color w:val="000000"/>
              </w:rPr>
              <w:t>от ТК-23 до ТК-20</w:t>
            </w:r>
          </w:p>
        </w:tc>
        <w:tc>
          <w:tcPr>
            <w:tcW w:w="872" w:type="dxa"/>
            <w:tcBorders>
              <w:top w:val="nil"/>
              <w:left w:val="nil"/>
              <w:bottom w:val="single" w:sz="4" w:space="0" w:color="auto"/>
              <w:right w:val="single" w:sz="4" w:space="0" w:color="auto"/>
            </w:tcBorders>
            <w:shd w:val="clear" w:color="000000" w:fill="FFFFFF"/>
            <w:noWrap/>
            <w:vAlign w:val="center"/>
            <w:hideMark/>
          </w:tcPr>
          <w:p w14:paraId="7FC46352"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2C234A95"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60F11177" w14:textId="77777777" w:rsidR="003C4229" w:rsidRPr="003C4229" w:rsidRDefault="003C4229" w:rsidP="003C4229">
            <w:pPr>
              <w:pStyle w:val="1fffb"/>
              <w:rPr>
                <w:color w:val="000000"/>
              </w:rPr>
            </w:pPr>
            <w:r w:rsidRPr="003C4229">
              <w:rPr>
                <w:color w:val="000000"/>
              </w:rPr>
              <w:t>80,5</w:t>
            </w:r>
          </w:p>
        </w:tc>
        <w:tc>
          <w:tcPr>
            <w:tcW w:w="750" w:type="dxa"/>
            <w:tcBorders>
              <w:top w:val="nil"/>
              <w:left w:val="nil"/>
              <w:bottom w:val="single" w:sz="4" w:space="0" w:color="auto"/>
              <w:right w:val="single" w:sz="4" w:space="0" w:color="auto"/>
            </w:tcBorders>
            <w:shd w:val="clear" w:color="000000" w:fill="FFFFFF"/>
            <w:noWrap/>
            <w:vAlign w:val="center"/>
            <w:hideMark/>
          </w:tcPr>
          <w:p w14:paraId="1B37EC2F"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4B6C746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ABA8F80" w14:textId="77777777" w:rsidR="003C4229" w:rsidRPr="003C4229" w:rsidRDefault="003C4229" w:rsidP="003C4229">
            <w:pPr>
              <w:pStyle w:val="1fffb"/>
              <w:rPr>
                <w:color w:val="000000"/>
              </w:rPr>
            </w:pPr>
            <w:r w:rsidRPr="003C4229">
              <w:rPr>
                <w:color w:val="000000"/>
              </w:rPr>
              <w:t>8740</w:t>
            </w:r>
          </w:p>
        </w:tc>
        <w:tc>
          <w:tcPr>
            <w:tcW w:w="567" w:type="dxa"/>
            <w:tcBorders>
              <w:top w:val="nil"/>
              <w:left w:val="nil"/>
              <w:bottom w:val="single" w:sz="4" w:space="0" w:color="auto"/>
              <w:right w:val="single" w:sz="4" w:space="0" w:color="auto"/>
            </w:tcBorders>
            <w:shd w:val="clear" w:color="000000" w:fill="FFFFFF"/>
            <w:noWrap/>
            <w:vAlign w:val="center"/>
            <w:hideMark/>
          </w:tcPr>
          <w:p w14:paraId="021FF38D" w14:textId="77777777" w:rsidR="003C4229" w:rsidRPr="003C4229" w:rsidRDefault="003C4229" w:rsidP="003C4229">
            <w:pPr>
              <w:pStyle w:val="1fffb"/>
              <w:rPr>
                <w:color w:val="000000"/>
              </w:rPr>
            </w:pPr>
            <w:r w:rsidRPr="003C4229">
              <w:rPr>
                <w:color w:val="000000"/>
              </w:rPr>
              <w:t>68</w:t>
            </w:r>
          </w:p>
        </w:tc>
        <w:tc>
          <w:tcPr>
            <w:tcW w:w="1037" w:type="dxa"/>
            <w:tcBorders>
              <w:top w:val="nil"/>
              <w:left w:val="nil"/>
              <w:bottom w:val="single" w:sz="4" w:space="0" w:color="auto"/>
              <w:right w:val="single" w:sz="4" w:space="0" w:color="auto"/>
            </w:tcBorders>
            <w:shd w:val="clear" w:color="000000" w:fill="FFFFFF"/>
            <w:noWrap/>
            <w:vAlign w:val="center"/>
            <w:hideMark/>
          </w:tcPr>
          <w:p w14:paraId="1ECF17BB"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09CE1A8F" w14:textId="77777777" w:rsidR="003C4229" w:rsidRPr="003C4229" w:rsidRDefault="003C4229" w:rsidP="003C4229">
            <w:pPr>
              <w:pStyle w:val="1fffb"/>
              <w:rPr>
                <w:color w:val="000000"/>
              </w:rPr>
            </w:pPr>
            <w:r w:rsidRPr="003C4229">
              <w:rPr>
                <w:color w:val="000000"/>
              </w:rPr>
              <w:t>1,42</w:t>
            </w:r>
          </w:p>
        </w:tc>
        <w:tc>
          <w:tcPr>
            <w:tcW w:w="1189" w:type="dxa"/>
            <w:tcBorders>
              <w:top w:val="nil"/>
              <w:left w:val="nil"/>
              <w:bottom w:val="single" w:sz="4" w:space="0" w:color="auto"/>
              <w:right w:val="single" w:sz="4" w:space="0" w:color="auto"/>
            </w:tcBorders>
            <w:shd w:val="clear" w:color="000000" w:fill="FFFFFF"/>
            <w:noWrap/>
            <w:vAlign w:val="center"/>
            <w:hideMark/>
          </w:tcPr>
          <w:p w14:paraId="42DD9E37" w14:textId="77777777" w:rsidR="003C4229" w:rsidRPr="003C4229" w:rsidRDefault="003C4229" w:rsidP="003C4229">
            <w:pPr>
              <w:pStyle w:val="1fffb"/>
              <w:rPr>
                <w:color w:val="000000"/>
              </w:rPr>
            </w:pPr>
            <w:r w:rsidRPr="003C4229">
              <w:rPr>
                <w:color w:val="000000"/>
              </w:rPr>
              <w:t>25,60</w:t>
            </w:r>
          </w:p>
        </w:tc>
      </w:tr>
      <w:tr w:rsidR="003C4229" w:rsidRPr="003C4229" w14:paraId="1BF42A9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29356B7" w14:textId="77777777" w:rsidR="003C4229" w:rsidRPr="003C4229" w:rsidRDefault="003C4229" w:rsidP="003C4229">
            <w:pPr>
              <w:pStyle w:val="1fffb"/>
              <w:rPr>
                <w:color w:val="000000"/>
              </w:rPr>
            </w:pPr>
            <w:r w:rsidRPr="003C4229">
              <w:rPr>
                <w:color w:val="000000"/>
              </w:rPr>
              <w:t>от ТК-20 до ж.д. №44,55,56</w:t>
            </w:r>
          </w:p>
        </w:tc>
        <w:tc>
          <w:tcPr>
            <w:tcW w:w="872" w:type="dxa"/>
            <w:tcBorders>
              <w:top w:val="nil"/>
              <w:left w:val="nil"/>
              <w:bottom w:val="single" w:sz="4" w:space="0" w:color="auto"/>
              <w:right w:val="single" w:sz="4" w:space="0" w:color="auto"/>
            </w:tcBorders>
            <w:shd w:val="clear" w:color="000000" w:fill="FFFFFF"/>
            <w:noWrap/>
            <w:vAlign w:val="center"/>
            <w:hideMark/>
          </w:tcPr>
          <w:p w14:paraId="397261EE"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7423AAD2"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175D1F72" w14:textId="77777777" w:rsidR="003C4229" w:rsidRPr="003C4229" w:rsidRDefault="003C4229" w:rsidP="003C4229">
            <w:pPr>
              <w:pStyle w:val="1fffb"/>
              <w:rPr>
                <w:color w:val="000000"/>
              </w:rPr>
            </w:pPr>
            <w:r w:rsidRPr="003C4229">
              <w:rPr>
                <w:color w:val="000000"/>
              </w:rPr>
              <w:t>115</w:t>
            </w:r>
          </w:p>
        </w:tc>
        <w:tc>
          <w:tcPr>
            <w:tcW w:w="750" w:type="dxa"/>
            <w:tcBorders>
              <w:top w:val="nil"/>
              <w:left w:val="nil"/>
              <w:bottom w:val="single" w:sz="4" w:space="0" w:color="auto"/>
              <w:right w:val="single" w:sz="4" w:space="0" w:color="auto"/>
            </w:tcBorders>
            <w:shd w:val="clear" w:color="000000" w:fill="FFFFFF"/>
            <w:noWrap/>
            <w:vAlign w:val="center"/>
            <w:hideMark/>
          </w:tcPr>
          <w:p w14:paraId="6A8C144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AF2ED05"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47B8AA4" w14:textId="77777777" w:rsidR="003C4229" w:rsidRPr="003C4229" w:rsidRDefault="003C4229" w:rsidP="003C4229">
            <w:pPr>
              <w:pStyle w:val="1fffb"/>
              <w:rPr>
                <w:color w:val="000000"/>
              </w:rPr>
            </w:pPr>
            <w:r w:rsidRPr="003C4229">
              <w:rPr>
                <w:color w:val="000000"/>
              </w:rPr>
              <w:t>9222</w:t>
            </w:r>
          </w:p>
        </w:tc>
        <w:tc>
          <w:tcPr>
            <w:tcW w:w="567" w:type="dxa"/>
            <w:tcBorders>
              <w:top w:val="nil"/>
              <w:left w:val="nil"/>
              <w:bottom w:val="single" w:sz="4" w:space="0" w:color="auto"/>
              <w:right w:val="single" w:sz="4" w:space="0" w:color="auto"/>
            </w:tcBorders>
            <w:shd w:val="clear" w:color="000000" w:fill="FFFFFF"/>
            <w:noWrap/>
            <w:vAlign w:val="center"/>
            <w:hideMark/>
          </w:tcPr>
          <w:p w14:paraId="4282ADC3" w14:textId="77777777" w:rsidR="003C4229" w:rsidRPr="003C4229" w:rsidRDefault="003C4229" w:rsidP="003C4229">
            <w:pPr>
              <w:pStyle w:val="1fffb"/>
              <w:rPr>
                <w:color w:val="000000"/>
              </w:rPr>
            </w:pPr>
            <w:r w:rsidRPr="003C4229">
              <w:rPr>
                <w:color w:val="000000"/>
              </w:rPr>
              <w:t>75</w:t>
            </w:r>
          </w:p>
        </w:tc>
        <w:tc>
          <w:tcPr>
            <w:tcW w:w="1037" w:type="dxa"/>
            <w:tcBorders>
              <w:top w:val="nil"/>
              <w:left w:val="nil"/>
              <w:bottom w:val="single" w:sz="4" w:space="0" w:color="auto"/>
              <w:right w:val="single" w:sz="4" w:space="0" w:color="auto"/>
            </w:tcBorders>
            <w:shd w:val="clear" w:color="000000" w:fill="FFFFFF"/>
            <w:noWrap/>
            <w:vAlign w:val="center"/>
            <w:hideMark/>
          </w:tcPr>
          <w:p w14:paraId="2A50F92B"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7F73AC9A" w14:textId="77777777" w:rsidR="003C4229" w:rsidRPr="003C4229" w:rsidRDefault="003C4229" w:rsidP="003C4229">
            <w:pPr>
              <w:pStyle w:val="1fffb"/>
              <w:rPr>
                <w:color w:val="000000"/>
              </w:rPr>
            </w:pPr>
            <w:r w:rsidRPr="003C4229">
              <w:rPr>
                <w:color w:val="000000"/>
              </w:rPr>
              <w:t>1,00</w:t>
            </w:r>
          </w:p>
        </w:tc>
        <w:tc>
          <w:tcPr>
            <w:tcW w:w="1189" w:type="dxa"/>
            <w:tcBorders>
              <w:top w:val="nil"/>
              <w:left w:val="nil"/>
              <w:bottom w:val="single" w:sz="4" w:space="0" w:color="auto"/>
              <w:right w:val="single" w:sz="4" w:space="0" w:color="auto"/>
            </w:tcBorders>
            <w:shd w:val="clear" w:color="000000" w:fill="FFFFFF"/>
            <w:noWrap/>
            <w:vAlign w:val="center"/>
            <w:hideMark/>
          </w:tcPr>
          <w:p w14:paraId="13B182D0" w14:textId="77777777" w:rsidR="003C4229" w:rsidRPr="003C4229" w:rsidRDefault="003C4229" w:rsidP="003C4229">
            <w:pPr>
              <w:pStyle w:val="1fffb"/>
              <w:rPr>
                <w:color w:val="000000"/>
              </w:rPr>
            </w:pPr>
            <w:r w:rsidRPr="003C4229">
              <w:rPr>
                <w:color w:val="000000"/>
              </w:rPr>
              <w:t>26,22</w:t>
            </w:r>
          </w:p>
        </w:tc>
      </w:tr>
      <w:tr w:rsidR="003C4229" w:rsidRPr="003C4229" w14:paraId="4934A170"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112080C" w14:textId="77777777" w:rsidR="003C4229" w:rsidRPr="003C4229" w:rsidRDefault="003C4229" w:rsidP="003C4229">
            <w:pPr>
              <w:pStyle w:val="1fffb"/>
              <w:rPr>
                <w:color w:val="000000"/>
              </w:rPr>
            </w:pPr>
            <w:r w:rsidRPr="003C4229">
              <w:rPr>
                <w:color w:val="000000"/>
              </w:rPr>
              <w:t>от УТ-7 до ТК-14</w:t>
            </w:r>
          </w:p>
        </w:tc>
        <w:tc>
          <w:tcPr>
            <w:tcW w:w="872" w:type="dxa"/>
            <w:tcBorders>
              <w:top w:val="nil"/>
              <w:left w:val="nil"/>
              <w:bottom w:val="single" w:sz="4" w:space="0" w:color="auto"/>
              <w:right w:val="single" w:sz="4" w:space="0" w:color="auto"/>
            </w:tcBorders>
            <w:shd w:val="clear" w:color="000000" w:fill="FFFFFF"/>
            <w:noWrap/>
            <w:vAlign w:val="center"/>
            <w:hideMark/>
          </w:tcPr>
          <w:p w14:paraId="2BCB6224"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3480D83F"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4DF4ADB5" w14:textId="77777777" w:rsidR="003C4229" w:rsidRPr="003C4229" w:rsidRDefault="003C4229" w:rsidP="003C4229">
            <w:pPr>
              <w:pStyle w:val="1fffb"/>
              <w:rPr>
                <w:color w:val="000000"/>
              </w:rPr>
            </w:pPr>
            <w:r w:rsidRPr="003C4229">
              <w:rPr>
                <w:color w:val="000000"/>
              </w:rPr>
              <w:t>138</w:t>
            </w:r>
          </w:p>
        </w:tc>
        <w:tc>
          <w:tcPr>
            <w:tcW w:w="750" w:type="dxa"/>
            <w:tcBorders>
              <w:top w:val="nil"/>
              <w:left w:val="nil"/>
              <w:bottom w:val="single" w:sz="4" w:space="0" w:color="auto"/>
              <w:right w:val="single" w:sz="4" w:space="0" w:color="auto"/>
            </w:tcBorders>
            <w:shd w:val="clear" w:color="000000" w:fill="FFFFFF"/>
            <w:noWrap/>
            <w:vAlign w:val="center"/>
            <w:hideMark/>
          </w:tcPr>
          <w:p w14:paraId="3EB8DF85"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5563BC8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E45086B" w14:textId="77777777" w:rsidR="003C4229" w:rsidRPr="003C4229" w:rsidRDefault="003C4229" w:rsidP="003C4229">
            <w:pPr>
              <w:pStyle w:val="1fffb"/>
              <w:rPr>
                <w:color w:val="000000"/>
              </w:rPr>
            </w:pPr>
            <w:r w:rsidRPr="003C4229">
              <w:rPr>
                <w:color w:val="000000"/>
              </w:rPr>
              <w:t>17366</w:t>
            </w:r>
          </w:p>
        </w:tc>
        <w:tc>
          <w:tcPr>
            <w:tcW w:w="567" w:type="dxa"/>
            <w:tcBorders>
              <w:top w:val="nil"/>
              <w:left w:val="nil"/>
              <w:bottom w:val="single" w:sz="4" w:space="0" w:color="auto"/>
              <w:right w:val="single" w:sz="4" w:space="0" w:color="auto"/>
            </w:tcBorders>
            <w:shd w:val="clear" w:color="000000" w:fill="FFFFFF"/>
            <w:noWrap/>
            <w:vAlign w:val="center"/>
            <w:hideMark/>
          </w:tcPr>
          <w:p w14:paraId="6960EE99" w14:textId="77777777" w:rsidR="003C4229" w:rsidRPr="003C4229" w:rsidRDefault="003C4229" w:rsidP="003C4229">
            <w:pPr>
              <w:pStyle w:val="1fffb"/>
              <w:rPr>
                <w:color w:val="000000"/>
              </w:rPr>
            </w:pPr>
            <w:r w:rsidRPr="003C4229">
              <w:rPr>
                <w:color w:val="000000"/>
              </w:rPr>
              <w:t>136</w:t>
            </w:r>
          </w:p>
        </w:tc>
        <w:tc>
          <w:tcPr>
            <w:tcW w:w="1037" w:type="dxa"/>
            <w:tcBorders>
              <w:top w:val="nil"/>
              <w:left w:val="nil"/>
              <w:bottom w:val="single" w:sz="4" w:space="0" w:color="auto"/>
              <w:right w:val="single" w:sz="4" w:space="0" w:color="auto"/>
            </w:tcBorders>
            <w:shd w:val="clear" w:color="000000" w:fill="FFFFFF"/>
            <w:noWrap/>
            <w:vAlign w:val="center"/>
            <w:hideMark/>
          </w:tcPr>
          <w:p w14:paraId="46AE5BFE"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2A0BF525" w14:textId="77777777" w:rsidR="003C4229" w:rsidRPr="003C4229" w:rsidRDefault="003C4229" w:rsidP="003C4229">
            <w:pPr>
              <w:pStyle w:val="1fffb"/>
              <w:rPr>
                <w:color w:val="000000"/>
              </w:rPr>
            </w:pPr>
            <w:r w:rsidRPr="003C4229">
              <w:rPr>
                <w:color w:val="000000"/>
              </w:rPr>
              <w:t>4,78</w:t>
            </w:r>
          </w:p>
        </w:tc>
        <w:tc>
          <w:tcPr>
            <w:tcW w:w="1189" w:type="dxa"/>
            <w:tcBorders>
              <w:top w:val="nil"/>
              <w:left w:val="nil"/>
              <w:bottom w:val="single" w:sz="4" w:space="0" w:color="auto"/>
              <w:right w:val="single" w:sz="4" w:space="0" w:color="auto"/>
            </w:tcBorders>
            <w:shd w:val="clear" w:color="000000" w:fill="FFFFFF"/>
            <w:noWrap/>
            <w:vAlign w:val="center"/>
            <w:hideMark/>
          </w:tcPr>
          <w:p w14:paraId="27C84610" w14:textId="77777777" w:rsidR="003C4229" w:rsidRPr="003C4229" w:rsidRDefault="003C4229" w:rsidP="003C4229">
            <w:pPr>
              <w:pStyle w:val="1fffb"/>
              <w:rPr>
                <w:color w:val="000000"/>
              </w:rPr>
            </w:pPr>
            <w:r w:rsidRPr="003C4229">
              <w:rPr>
                <w:color w:val="000000"/>
              </w:rPr>
              <w:t>60,44</w:t>
            </w:r>
          </w:p>
        </w:tc>
      </w:tr>
      <w:tr w:rsidR="003C4229" w:rsidRPr="003C4229" w14:paraId="033A97C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322266D" w14:textId="77777777" w:rsidR="003C4229" w:rsidRPr="003C4229" w:rsidRDefault="003C4229" w:rsidP="003C4229">
            <w:pPr>
              <w:pStyle w:val="1fffb"/>
              <w:rPr>
                <w:color w:val="000000"/>
              </w:rPr>
            </w:pPr>
            <w:r w:rsidRPr="003C4229">
              <w:rPr>
                <w:color w:val="000000"/>
              </w:rPr>
              <w:t>от ТК-14 до ТК-17</w:t>
            </w:r>
          </w:p>
        </w:tc>
        <w:tc>
          <w:tcPr>
            <w:tcW w:w="872" w:type="dxa"/>
            <w:tcBorders>
              <w:top w:val="nil"/>
              <w:left w:val="nil"/>
              <w:bottom w:val="single" w:sz="4" w:space="0" w:color="auto"/>
              <w:right w:val="single" w:sz="4" w:space="0" w:color="auto"/>
            </w:tcBorders>
            <w:shd w:val="clear" w:color="000000" w:fill="FFFFFF"/>
            <w:noWrap/>
            <w:vAlign w:val="center"/>
            <w:hideMark/>
          </w:tcPr>
          <w:p w14:paraId="5028C3D1"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46ED06D0"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0E2B3AE6" w14:textId="77777777" w:rsidR="003C4229" w:rsidRPr="003C4229" w:rsidRDefault="003C4229" w:rsidP="003C4229">
            <w:pPr>
              <w:pStyle w:val="1fffb"/>
              <w:rPr>
                <w:color w:val="000000"/>
              </w:rPr>
            </w:pPr>
            <w:r w:rsidRPr="003C4229">
              <w:rPr>
                <w:color w:val="000000"/>
              </w:rPr>
              <w:t>214,5</w:t>
            </w:r>
          </w:p>
        </w:tc>
        <w:tc>
          <w:tcPr>
            <w:tcW w:w="750" w:type="dxa"/>
            <w:tcBorders>
              <w:top w:val="nil"/>
              <w:left w:val="nil"/>
              <w:bottom w:val="single" w:sz="4" w:space="0" w:color="auto"/>
              <w:right w:val="single" w:sz="4" w:space="0" w:color="auto"/>
            </w:tcBorders>
            <w:shd w:val="clear" w:color="000000" w:fill="FFFFFF"/>
            <w:noWrap/>
            <w:vAlign w:val="center"/>
            <w:hideMark/>
          </w:tcPr>
          <w:p w14:paraId="2B7F3B29"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4B0D50D0"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8E208E3" w14:textId="77777777" w:rsidR="003C4229" w:rsidRPr="003C4229" w:rsidRDefault="003C4229" w:rsidP="003C4229">
            <w:pPr>
              <w:pStyle w:val="1fffb"/>
              <w:rPr>
                <w:color w:val="000000"/>
              </w:rPr>
            </w:pPr>
            <w:r w:rsidRPr="003C4229">
              <w:rPr>
                <w:color w:val="000000"/>
              </w:rPr>
              <w:t>26993</w:t>
            </w:r>
          </w:p>
        </w:tc>
        <w:tc>
          <w:tcPr>
            <w:tcW w:w="567" w:type="dxa"/>
            <w:tcBorders>
              <w:top w:val="nil"/>
              <w:left w:val="nil"/>
              <w:bottom w:val="single" w:sz="4" w:space="0" w:color="auto"/>
              <w:right w:val="single" w:sz="4" w:space="0" w:color="auto"/>
            </w:tcBorders>
            <w:shd w:val="clear" w:color="000000" w:fill="FFFFFF"/>
            <w:noWrap/>
            <w:vAlign w:val="center"/>
            <w:hideMark/>
          </w:tcPr>
          <w:p w14:paraId="727BD7AF" w14:textId="77777777" w:rsidR="003C4229" w:rsidRPr="003C4229" w:rsidRDefault="003C4229" w:rsidP="003C4229">
            <w:pPr>
              <w:pStyle w:val="1fffb"/>
              <w:rPr>
                <w:color w:val="000000"/>
              </w:rPr>
            </w:pPr>
            <w:r w:rsidRPr="003C4229">
              <w:rPr>
                <w:color w:val="000000"/>
              </w:rPr>
              <w:t>211</w:t>
            </w:r>
          </w:p>
        </w:tc>
        <w:tc>
          <w:tcPr>
            <w:tcW w:w="1037" w:type="dxa"/>
            <w:tcBorders>
              <w:top w:val="nil"/>
              <w:left w:val="nil"/>
              <w:bottom w:val="single" w:sz="4" w:space="0" w:color="auto"/>
              <w:right w:val="single" w:sz="4" w:space="0" w:color="auto"/>
            </w:tcBorders>
            <w:shd w:val="clear" w:color="000000" w:fill="FFFFFF"/>
            <w:noWrap/>
            <w:vAlign w:val="center"/>
            <w:hideMark/>
          </w:tcPr>
          <w:p w14:paraId="140E5202"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046CCCE7" w14:textId="77777777" w:rsidR="003C4229" w:rsidRPr="003C4229" w:rsidRDefault="003C4229" w:rsidP="003C4229">
            <w:pPr>
              <w:pStyle w:val="1fffb"/>
              <w:rPr>
                <w:color w:val="000000"/>
              </w:rPr>
            </w:pPr>
            <w:r w:rsidRPr="003C4229">
              <w:rPr>
                <w:color w:val="000000"/>
              </w:rPr>
              <w:t>7,43</w:t>
            </w:r>
          </w:p>
        </w:tc>
        <w:tc>
          <w:tcPr>
            <w:tcW w:w="1189" w:type="dxa"/>
            <w:tcBorders>
              <w:top w:val="nil"/>
              <w:left w:val="nil"/>
              <w:bottom w:val="single" w:sz="4" w:space="0" w:color="auto"/>
              <w:right w:val="single" w:sz="4" w:space="0" w:color="auto"/>
            </w:tcBorders>
            <w:shd w:val="clear" w:color="000000" w:fill="FFFFFF"/>
            <w:noWrap/>
            <w:vAlign w:val="center"/>
            <w:hideMark/>
          </w:tcPr>
          <w:p w14:paraId="5CFD79E8" w14:textId="77777777" w:rsidR="003C4229" w:rsidRPr="003C4229" w:rsidRDefault="003C4229" w:rsidP="003C4229">
            <w:pPr>
              <w:pStyle w:val="1fffb"/>
              <w:rPr>
                <w:color w:val="000000"/>
              </w:rPr>
            </w:pPr>
            <w:r w:rsidRPr="003C4229">
              <w:rPr>
                <w:color w:val="000000"/>
              </w:rPr>
              <w:t>93,95</w:t>
            </w:r>
          </w:p>
        </w:tc>
      </w:tr>
      <w:tr w:rsidR="003C4229" w:rsidRPr="003C4229" w14:paraId="219D907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9DD15EA" w14:textId="77777777" w:rsidR="003C4229" w:rsidRPr="003C4229" w:rsidRDefault="003C4229" w:rsidP="003C4229">
            <w:pPr>
              <w:pStyle w:val="1fffb"/>
              <w:rPr>
                <w:color w:val="000000"/>
              </w:rPr>
            </w:pPr>
            <w:r w:rsidRPr="003C4229">
              <w:rPr>
                <w:color w:val="000000"/>
              </w:rPr>
              <w:t>от д/с до ж.д.№29 (теплица)</w:t>
            </w:r>
          </w:p>
        </w:tc>
        <w:tc>
          <w:tcPr>
            <w:tcW w:w="872" w:type="dxa"/>
            <w:tcBorders>
              <w:top w:val="nil"/>
              <w:left w:val="nil"/>
              <w:bottom w:val="single" w:sz="4" w:space="0" w:color="auto"/>
              <w:right w:val="single" w:sz="4" w:space="0" w:color="auto"/>
            </w:tcBorders>
            <w:shd w:val="clear" w:color="000000" w:fill="FFFFFF"/>
            <w:noWrap/>
            <w:vAlign w:val="center"/>
            <w:hideMark/>
          </w:tcPr>
          <w:p w14:paraId="319E9870"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C4AD6C8"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4E1E852E" w14:textId="77777777" w:rsidR="003C4229" w:rsidRPr="003C4229" w:rsidRDefault="003C4229" w:rsidP="003C4229">
            <w:pPr>
              <w:pStyle w:val="1fffb"/>
              <w:rPr>
                <w:color w:val="000000"/>
              </w:rPr>
            </w:pPr>
            <w:r w:rsidRPr="003C4229">
              <w:rPr>
                <w:color w:val="000000"/>
              </w:rPr>
              <w:t>88,6</w:t>
            </w:r>
          </w:p>
        </w:tc>
        <w:tc>
          <w:tcPr>
            <w:tcW w:w="750" w:type="dxa"/>
            <w:tcBorders>
              <w:top w:val="nil"/>
              <w:left w:val="nil"/>
              <w:bottom w:val="single" w:sz="4" w:space="0" w:color="auto"/>
              <w:right w:val="single" w:sz="4" w:space="0" w:color="auto"/>
            </w:tcBorders>
            <w:shd w:val="clear" w:color="000000" w:fill="FFFFFF"/>
            <w:noWrap/>
            <w:vAlign w:val="center"/>
            <w:hideMark/>
          </w:tcPr>
          <w:p w14:paraId="03E81D57"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ABA4E1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852F776" w14:textId="77777777" w:rsidR="003C4229" w:rsidRPr="003C4229" w:rsidRDefault="003C4229" w:rsidP="003C4229">
            <w:pPr>
              <w:pStyle w:val="1fffb"/>
              <w:rPr>
                <w:color w:val="000000"/>
              </w:rPr>
            </w:pPr>
            <w:r w:rsidRPr="003C4229">
              <w:rPr>
                <w:color w:val="000000"/>
              </w:rPr>
              <w:t>7105</w:t>
            </w:r>
          </w:p>
        </w:tc>
        <w:tc>
          <w:tcPr>
            <w:tcW w:w="567" w:type="dxa"/>
            <w:tcBorders>
              <w:top w:val="nil"/>
              <w:left w:val="nil"/>
              <w:bottom w:val="single" w:sz="4" w:space="0" w:color="auto"/>
              <w:right w:val="single" w:sz="4" w:space="0" w:color="auto"/>
            </w:tcBorders>
            <w:shd w:val="clear" w:color="000000" w:fill="FFFFFF"/>
            <w:noWrap/>
            <w:vAlign w:val="center"/>
            <w:hideMark/>
          </w:tcPr>
          <w:p w14:paraId="01EC56BE" w14:textId="77777777" w:rsidR="003C4229" w:rsidRPr="003C4229" w:rsidRDefault="003C4229" w:rsidP="003C4229">
            <w:pPr>
              <w:pStyle w:val="1fffb"/>
              <w:rPr>
                <w:color w:val="000000"/>
              </w:rPr>
            </w:pPr>
            <w:r w:rsidRPr="003C4229">
              <w:rPr>
                <w:color w:val="000000"/>
              </w:rPr>
              <w:t>58</w:t>
            </w:r>
          </w:p>
        </w:tc>
        <w:tc>
          <w:tcPr>
            <w:tcW w:w="1037" w:type="dxa"/>
            <w:tcBorders>
              <w:top w:val="nil"/>
              <w:left w:val="nil"/>
              <w:bottom w:val="single" w:sz="4" w:space="0" w:color="auto"/>
              <w:right w:val="single" w:sz="4" w:space="0" w:color="auto"/>
            </w:tcBorders>
            <w:shd w:val="clear" w:color="000000" w:fill="FFFFFF"/>
            <w:noWrap/>
            <w:vAlign w:val="center"/>
            <w:hideMark/>
          </w:tcPr>
          <w:p w14:paraId="62C86793"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3D3A6738" w14:textId="77777777" w:rsidR="003C4229" w:rsidRPr="003C4229" w:rsidRDefault="003C4229" w:rsidP="003C4229">
            <w:pPr>
              <w:pStyle w:val="1fffb"/>
              <w:rPr>
                <w:color w:val="000000"/>
              </w:rPr>
            </w:pPr>
            <w:r w:rsidRPr="003C4229">
              <w:rPr>
                <w:color w:val="000000"/>
              </w:rPr>
              <w:t>0,77</w:t>
            </w:r>
          </w:p>
        </w:tc>
        <w:tc>
          <w:tcPr>
            <w:tcW w:w="1189" w:type="dxa"/>
            <w:tcBorders>
              <w:top w:val="nil"/>
              <w:left w:val="nil"/>
              <w:bottom w:val="single" w:sz="4" w:space="0" w:color="auto"/>
              <w:right w:val="single" w:sz="4" w:space="0" w:color="auto"/>
            </w:tcBorders>
            <w:shd w:val="clear" w:color="000000" w:fill="FFFFFF"/>
            <w:noWrap/>
            <w:vAlign w:val="center"/>
            <w:hideMark/>
          </w:tcPr>
          <w:p w14:paraId="0496A0A5" w14:textId="77777777" w:rsidR="003C4229" w:rsidRPr="003C4229" w:rsidRDefault="003C4229" w:rsidP="003C4229">
            <w:pPr>
              <w:pStyle w:val="1fffb"/>
              <w:rPr>
                <w:color w:val="000000"/>
              </w:rPr>
            </w:pPr>
            <w:r w:rsidRPr="003C4229">
              <w:rPr>
                <w:color w:val="000000"/>
              </w:rPr>
              <w:t>20,20</w:t>
            </w:r>
          </w:p>
        </w:tc>
      </w:tr>
      <w:tr w:rsidR="003C4229" w:rsidRPr="003C4229" w14:paraId="3EE893FA"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4BCEE3E" w14:textId="77777777" w:rsidR="003C4229" w:rsidRPr="003C4229" w:rsidRDefault="003C4229" w:rsidP="003C4229">
            <w:pPr>
              <w:pStyle w:val="1fffb"/>
              <w:rPr>
                <w:color w:val="000000"/>
              </w:rPr>
            </w:pPr>
            <w:r w:rsidRPr="003C4229">
              <w:rPr>
                <w:color w:val="000000"/>
              </w:rPr>
              <w:t>от ж.д.№29 (теплица) до маг.Сингапай</w:t>
            </w:r>
          </w:p>
        </w:tc>
        <w:tc>
          <w:tcPr>
            <w:tcW w:w="872" w:type="dxa"/>
            <w:tcBorders>
              <w:top w:val="nil"/>
              <w:left w:val="nil"/>
              <w:bottom w:val="single" w:sz="4" w:space="0" w:color="auto"/>
              <w:right w:val="single" w:sz="4" w:space="0" w:color="auto"/>
            </w:tcBorders>
            <w:shd w:val="clear" w:color="000000" w:fill="FFFFFF"/>
            <w:noWrap/>
            <w:vAlign w:val="center"/>
            <w:hideMark/>
          </w:tcPr>
          <w:p w14:paraId="4F0C8A67"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2F266F01"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707D4E2E" w14:textId="77777777" w:rsidR="003C4229" w:rsidRPr="003C4229" w:rsidRDefault="003C4229" w:rsidP="003C4229">
            <w:pPr>
              <w:pStyle w:val="1fffb"/>
              <w:rPr>
                <w:color w:val="000000"/>
              </w:rPr>
            </w:pPr>
            <w:r w:rsidRPr="003C4229">
              <w:rPr>
                <w:color w:val="000000"/>
              </w:rPr>
              <w:t>48,9</w:t>
            </w:r>
          </w:p>
        </w:tc>
        <w:tc>
          <w:tcPr>
            <w:tcW w:w="750" w:type="dxa"/>
            <w:tcBorders>
              <w:top w:val="nil"/>
              <w:left w:val="nil"/>
              <w:bottom w:val="single" w:sz="4" w:space="0" w:color="auto"/>
              <w:right w:val="single" w:sz="4" w:space="0" w:color="auto"/>
            </w:tcBorders>
            <w:shd w:val="clear" w:color="000000" w:fill="FFFFFF"/>
            <w:noWrap/>
            <w:vAlign w:val="center"/>
            <w:hideMark/>
          </w:tcPr>
          <w:p w14:paraId="122D2C3B"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A068E1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8865DE7" w14:textId="77777777" w:rsidR="003C4229" w:rsidRPr="003C4229" w:rsidRDefault="003C4229" w:rsidP="003C4229">
            <w:pPr>
              <w:pStyle w:val="1fffb"/>
              <w:rPr>
                <w:color w:val="000000"/>
              </w:rPr>
            </w:pPr>
            <w:r w:rsidRPr="003C4229">
              <w:rPr>
                <w:color w:val="000000"/>
              </w:rPr>
              <w:t>2836</w:t>
            </w:r>
          </w:p>
        </w:tc>
        <w:tc>
          <w:tcPr>
            <w:tcW w:w="567" w:type="dxa"/>
            <w:tcBorders>
              <w:top w:val="nil"/>
              <w:left w:val="nil"/>
              <w:bottom w:val="single" w:sz="4" w:space="0" w:color="auto"/>
              <w:right w:val="single" w:sz="4" w:space="0" w:color="auto"/>
            </w:tcBorders>
            <w:shd w:val="clear" w:color="000000" w:fill="FFFFFF"/>
            <w:noWrap/>
            <w:vAlign w:val="center"/>
            <w:hideMark/>
          </w:tcPr>
          <w:p w14:paraId="75CD3451" w14:textId="77777777" w:rsidR="003C4229" w:rsidRPr="003C4229" w:rsidRDefault="003C4229" w:rsidP="003C4229">
            <w:pPr>
              <w:pStyle w:val="1fffb"/>
              <w:rPr>
                <w:color w:val="000000"/>
              </w:rPr>
            </w:pPr>
            <w:r w:rsidRPr="003C4229">
              <w:rPr>
                <w:color w:val="000000"/>
              </w:rPr>
              <w:t>23</w:t>
            </w:r>
          </w:p>
        </w:tc>
        <w:tc>
          <w:tcPr>
            <w:tcW w:w="1037" w:type="dxa"/>
            <w:tcBorders>
              <w:top w:val="nil"/>
              <w:left w:val="nil"/>
              <w:bottom w:val="single" w:sz="4" w:space="0" w:color="auto"/>
              <w:right w:val="single" w:sz="4" w:space="0" w:color="auto"/>
            </w:tcBorders>
            <w:shd w:val="clear" w:color="000000" w:fill="FFFFFF"/>
            <w:noWrap/>
            <w:vAlign w:val="center"/>
            <w:hideMark/>
          </w:tcPr>
          <w:p w14:paraId="5C5CF99D"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75E0F557" w14:textId="77777777" w:rsidR="003C4229" w:rsidRPr="003C4229" w:rsidRDefault="003C4229" w:rsidP="003C4229">
            <w:pPr>
              <w:pStyle w:val="1fffb"/>
              <w:rPr>
                <w:color w:val="000000"/>
              </w:rPr>
            </w:pPr>
            <w:r w:rsidRPr="003C4229">
              <w:rPr>
                <w:color w:val="000000"/>
              </w:rPr>
              <w:t>0,09</w:t>
            </w:r>
          </w:p>
        </w:tc>
        <w:tc>
          <w:tcPr>
            <w:tcW w:w="1189" w:type="dxa"/>
            <w:tcBorders>
              <w:top w:val="nil"/>
              <w:left w:val="nil"/>
              <w:bottom w:val="single" w:sz="4" w:space="0" w:color="auto"/>
              <w:right w:val="single" w:sz="4" w:space="0" w:color="auto"/>
            </w:tcBorders>
            <w:shd w:val="clear" w:color="000000" w:fill="FFFFFF"/>
            <w:noWrap/>
            <w:vAlign w:val="center"/>
            <w:hideMark/>
          </w:tcPr>
          <w:p w14:paraId="52310DBB" w14:textId="77777777" w:rsidR="003C4229" w:rsidRPr="003C4229" w:rsidRDefault="003C4229" w:rsidP="003C4229">
            <w:pPr>
              <w:pStyle w:val="1fffb"/>
              <w:rPr>
                <w:color w:val="000000"/>
              </w:rPr>
            </w:pPr>
            <w:r w:rsidRPr="003C4229">
              <w:rPr>
                <w:color w:val="000000"/>
              </w:rPr>
              <w:t>5,57</w:t>
            </w:r>
          </w:p>
        </w:tc>
      </w:tr>
      <w:tr w:rsidR="003C4229" w:rsidRPr="003C4229" w14:paraId="22AA03B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B81BDE0" w14:textId="77777777" w:rsidR="003C4229" w:rsidRPr="003C4229" w:rsidRDefault="003C4229" w:rsidP="003C4229">
            <w:pPr>
              <w:pStyle w:val="1fffb"/>
              <w:rPr>
                <w:color w:val="000000"/>
              </w:rPr>
            </w:pPr>
            <w:r w:rsidRPr="003C4229">
              <w:rPr>
                <w:color w:val="000000"/>
              </w:rPr>
              <w:t>от котельной до глухой врезки</w:t>
            </w:r>
          </w:p>
        </w:tc>
        <w:tc>
          <w:tcPr>
            <w:tcW w:w="872" w:type="dxa"/>
            <w:tcBorders>
              <w:top w:val="nil"/>
              <w:left w:val="nil"/>
              <w:bottom w:val="single" w:sz="4" w:space="0" w:color="auto"/>
              <w:right w:val="single" w:sz="4" w:space="0" w:color="auto"/>
            </w:tcBorders>
            <w:shd w:val="clear" w:color="000000" w:fill="FFFFFF"/>
            <w:noWrap/>
            <w:vAlign w:val="center"/>
            <w:hideMark/>
          </w:tcPr>
          <w:p w14:paraId="3B5E3555" w14:textId="77777777" w:rsidR="003C4229" w:rsidRPr="003C4229" w:rsidRDefault="003C4229" w:rsidP="003C4229">
            <w:pPr>
              <w:pStyle w:val="1fffb"/>
              <w:rPr>
                <w:color w:val="000000"/>
              </w:rPr>
            </w:pPr>
            <w:r w:rsidRPr="003C4229">
              <w:rPr>
                <w:color w:val="000000"/>
              </w:rPr>
              <w:t>426</w:t>
            </w:r>
          </w:p>
        </w:tc>
        <w:tc>
          <w:tcPr>
            <w:tcW w:w="960" w:type="dxa"/>
            <w:tcBorders>
              <w:top w:val="nil"/>
              <w:left w:val="nil"/>
              <w:bottom w:val="single" w:sz="4" w:space="0" w:color="auto"/>
              <w:right w:val="single" w:sz="4" w:space="0" w:color="auto"/>
            </w:tcBorders>
            <w:shd w:val="clear" w:color="000000" w:fill="FFFFFF"/>
            <w:noWrap/>
            <w:vAlign w:val="center"/>
            <w:hideMark/>
          </w:tcPr>
          <w:p w14:paraId="2830DA91" w14:textId="77777777" w:rsidR="003C4229" w:rsidRPr="003C4229" w:rsidRDefault="003C4229" w:rsidP="003C4229">
            <w:pPr>
              <w:pStyle w:val="1fffb"/>
              <w:rPr>
                <w:color w:val="000000"/>
              </w:rPr>
            </w:pPr>
            <w:r w:rsidRPr="003C4229">
              <w:rPr>
                <w:color w:val="000000"/>
              </w:rPr>
              <w:t>75</w:t>
            </w:r>
          </w:p>
        </w:tc>
        <w:tc>
          <w:tcPr>
            <w:tcW w:w="1063" w:type="dxa"/>
            <w:tcBorders>
              <w:top w:val="nil"/>
              <w:left w:val="nil"/>
              <w:bottom w:val="single" w:sz="4" w:space="0" w:color="auto"/>
              <w:right w:val="single" w:sz="4" w:space="0" w:color="auto"/>
            </w:tcBorders>
            <w:shd w:val="clear" w:color="000000" w:fill="FFFFFF"/>
            <w:noWrap/>
            <w:vAlign w:val="center"/>
            <w:hideMark/>
          </w:tcPr>
          <w:p w14:paraId="753DBA99" w14:textId="77777777" w:rsidR="003C4229" w:rsidRPr="003C4229" w:rsidRDefault="003C4229" w:rsidP="003C4229">
            <w:pPr>
              <w:pStyle w:val="1fffb"/>
              <w:rPr>
                <w:color w:val="000000"/>
              </w:rPr>
            </w:pPr>
            <w:r w:rsidRPr="003C4229">
              <w:rPr>
                <w:color w:val="000000"/>
              </w:rPr>
              <w:t>80</w:t>
            </w:r>
          </w:p>
        </w:tc>
        <w:tc>
          <w:tcPr>
            <w:tcW w:w="750" w:type="dxa"/>
            <w:tcBorders>
              <w:top w:val="nil"/>
              <w:left w:val="nil"/>
              <w:bottom w:val="single" w:sz="4" w:space="0" w:color="auto"/>
              <w:right w:val="single" w:sz="4" w:space="0" w:color="auto"/>
            </w:tcBorders>
            <w:shd w:val="clear" w:color="000000" w:fill="FFFFFF"/>
            <w:noWrap/>
            <w:vAlign w:val="center"/>
            <w:hideMark/>
          </w:tcPr>
          <w:p w14:paraId="5C2C7C30"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31A519F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5E24BD0" w14:textId="77777777" w:rsidR="003C4229" w:rsidRPr="003C4229" w:rsidRDefault="003C4229" w:rsidP="003C4229">
            <w:pPr>
              <w:pStyle w:val="1fffb"/>
              <w:rPr>
                <w:color w:val="000000"/>
              </w:rPr>
            </w:pPr>
            <w:r w:rsidRPr="003C4229">
              <w:rPr>
                <w:color w:val="000000"/>
              </w:rPr>
              <w:t>14805</w:t>
            </w:r>
          </w:p>
        </w:tc>
        <w:tc>
          <w:tcPr>
            <w:tcW w:w="567" w:type="dxa"/>
            <w:tcBorders>
              <w:top w:val="nil"/>
              <w:left w:val="nil"/>
              <w:bottom w:val="single" w:sz="4" w:space="0" w:color="auto"/>
              <w:right w:val="single" w:sz="4" w:space="0" w:color="auto"/>
            </w:tcBorders>
            <w:shd w:val="clear" w:color="000000" w:fill="FFFFFF"/>
            <w:noWrap/>
            <w:vAlign w:val="center"/>
            <w:hideMark/>
          </w:tcPr>
          <w:p w14:paraId="758322AE" w14:textId="77777777" w:rsidR="003C4229" w:rsidRPr="003C4229" w:rsidRDefault="003C4229" w:rsidP="003C4229">
            <w:pPr>
              <w:pStyle w:val="1fffb"/>
              <w:rPr>
                <w:color w:val="000000"/>
              </w:rPr>
            </w:pPr>
            <w:r w:rsidRPr="003C4229">
              <w:rPr>
                <w:color w:val="000000"/>
              </w:rPr>
              <w:t>116</w:t>
            </w:r>
          </w:p>
        </w:tc>
        <w:tc>
          <w:tcPr>
            <w:tcW w:w="1037" w:type="dxa"/>
            <w:tcBorders>
              <w:top w:val="nil"/>
              <w:left w:val="nil"/>
              <w:bottom w:val="single" w:sz="4" w:space="0" w:color="auto"/>
              <w:right w:val="single" w:sz="4" w:space="0" w:color="auto"/>
            </w:tcBorders>
            <w:shd w:val="clear" w:color="000000" w:fill="FFFFFF"/>
            <w:noWrap/>
            <w:vAlign w:val="center"/>
            <w:hideMark/>
          </w:tcPr>
          <w:p w14:paraId="42D66F49" w14:textId="77777777" w:rsidR="003C4229" w:rsidRPr="003C4229" w:rsidRDefault="003C4229" w:rsidP="003C4229">
            <w:pPr>
              <w:pStyle w:val="1fffb"/>
              <w:rPr>
                <w:color w:val="000000"/>
              </w:rPr>
            </w:pPr>
            <w:r w:rsidRPr="003C4229">
              <w:rPr>
                <w:color w:val="000000"/>
              </w:rPr>
              <w:t>0,1320</w:t>
            </w:r>
          </w:p>
        </w:tc>
        <w:tc>
          <w:tcPr>
            <w:tcW w:w="575" w:type="dxa"/>
            <w:tcBorders>
              <w:top w:val="nil"/>
              <w:left w:val="nil"/>
              <w:bottom w:val="single" w:sz="4" w:space="0" w:color="auto"/>
              <w:right w:val="single" w:sz="4" w:space="0" w:color="auto"/>
            </w:tcBorders>
            <w:shd w:val="clear" w:color="000000" w:fill="FFFFFF"/>
            <w:noWrap/>
            <w:vAlign w:val="center"/>
            <w:hideMark/>
          </w:tcPr>
          <w:p w14:paraId="377829F3" w14:textId="77777777" w:rsidR="003C4229" w:rsidRPr="003C4229" w:rsidRDefault="003C4229" w:rsidP="003C4229">
            <w:pPr>
              <w:pStyle w:val="1fffb"/>
              <w:rPr>
                <w:color w:val="000000"/>
              </w:rPr>
            </w:pPr>
            <w:r w:rsidRPr="003C4229">
              <w:rPr>
                <w:color w:val="000000"/>
              </w:rPr>
              <w:t>10,56</w:t>
            </w:r>
          </w:p>
        </w:tc>
        <w:tc>
          <w:tcPr>
            <w:tcW w:w="1189" w:type="dxa"/>
            <w:tcBorders>
              <w:top w:val="nil"/>
              <w:left w:val="nil"/>
              <w:bottom w:val="single" w:sz="4" w:space="0" w:color="auto"/>
              <w:right w:val="single" w:sz="4" w:space="0" w:color="auto"/>
            </w:tcBorders>
            <w:shd w:val="clear" w:color="000000" w:fill="FFFFFF"/>
            <w:noWrap/>
            <w:vAlign w:val="center"/>
            <w:hideMark/>
          </w:tcPr>
          <w:p w14:paraId="17EE0E5F" w14:textId="77777777" w:rsidR="003C4229" w:rsidRPr="003C4229" w:rsidRDefault="003C4229" w:rsidP="003C4229">
            <w:pPr>
              <w:pStyle w:val="1fffb"/>
              <w:rPr>
                <w:color w:val="000000"/>
              </w:rPr>
            </w:pPr>
            <w:r w:rsidRPr="003C4229">
              <w:rPr>
                <w:color w:val="000000"/>
              </w:rPr>
              <w:t>68,16</w:t>
            </w:r>
          </w:p>
        </w:tc>
      </w:tr>
      <w:tr w:rsidR="003C4229" w:rsidRPr="003C4229" w14:paraId="7C004376"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F5E5076" w14:textId="77777777" w:rsidR="003C4229" w:rsidRPr="003C4229" w:rsidRDefault="003C4229" w:rsidP="003C4229">
            <w:pPr>
              <w:pStyle w:val="1fffb"/>
              <w:rPr>
                <w:color w:val="000000"/>
              </w:rPr>
            </w:pPr>
            <w:r w:rsidRPr="003C4229">
              <w:rPr>
                <w:color w:val="000000"/>
              </w:rPr>
              <w:t>от глухой врезки до ТК-1</w:t>
            </w:r>
          </w:p>
        </w:tc>
        <w:tc>
          <w:tcPr>
            <w:tcW w:w="872" w:type="dxa"/>
            <w:tcBorders>
              <w:top w:val="nil"/>
              <w:left w:val="nil"/>
              <w:bottom w:val="single" w:sz="4" w:space="0" w:color="auto"/>
              <w:right w:val="single" w:sz="4" w:space="0" w:color="auto"/>
            </w:tcBorders>
            <w:shd w:val="clear" w:color="000000" w:fill="FFFFFF"/>
            <w:noWrap/>
            <w:vAlign w:val="center"/>
            <w:hideMark/>
          </w:tcPr>
          <w:p w14:paraId="1041A0CD"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40C29B89"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04D5A00E" w14:textId="77777777" w:rsidR="003C4229" w:rsidRPr="003C4229" w:rsidRDefault="003C4229" w:rsidP="003C4229">
            <w:pPr>
              <w:pStyle w:val="1fffb"/>
              <w:rPr>
                <w:color w:val="000000"/>
              </w:rPr>
            </w:pPr>
            <w:r w:rsidRPr="003C4229">
              <w:rPr>
                <w:color w:val="000000"/>
              </w:rPr>
              <w:t>280</w:t>
            </w:r>
          </w:p>
        </w:tc>
        <w:tc>
          <w:tcPr>
            <w:tcW w:w="750" w:type="dxa"/>
            <w:tcBorders>
              <w:top w:val="nil"/>
              <w:left w:val="nil"/>
              <w:bottom w:val="single" w:sz="4" w:space="0" w:color="auto"/>
              <w:right w:val="single" w:sz="4" w:space="0" w:color="auto"/>
            </w:tcBorders>
            <w:shd w:val="clear" w:color="000000" w:fill="FFFFFF"/>
            <w:noWrap/>
            <w:vAlign w:val="center"/>
            <w:hideMark/>
          </w:tcPr>
          <w:p w14:paraId="1269DEEE"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0299F987"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80651D5" w14:textId="77777777" w:rsidR="003C4229" w:rsidRPr="003C4229" w:rsidRDefault="003C4229" w:rsidP="003C4229">
            <w:pPr>
              <w:pStyle w:val="1fffb"/>
              <w:rPr>
                <w:color w:val="000000"/>
              </w:rPr>
            </w:pPr>
            <w:r w:rsidRPr="003C4229">
              <w:rPr>
                <w:color w:val="000000"/>
              </w:rPr>
              <w:t>30400</w:t>
            </w:r>
          </w:p>
        </w:tc>
        <w:tc>
          <w:tcPr>
            <w:tcW w:w="567" w:type="dxa"/>
            <w:tcBorders>
              <w:top w:val="nil"/>
              <w:left w:val="nil"/>
              <w:bottom w:val="single" w:sz="4" w:space="0" w:color="auto"/>
              <w:right w:val="single" w:sz="4" w:space="0" w:color="auto"/>
            </w:tcBorders>
            <w:shd w:val="clear" w:color="000000" w:fill="FFFFFF"/>
            <w:noWrap/>
            <w:vAlign w:val="center"/>
            <w:hideMark/>
          </w:tcPr>
          <w:p w14:paraId="557E5583" w14:textId="77777777" w:rsidR="003C4229" w:rsidRPr="003C4229" w:rsidRDefault="003C4229" w:rsidP="003C4229">
            <w:pPr>
              <w:pStyle w:val="1fffb"/>
              <w:rPr>
                <w:color w:val="000000"/>
              </w:rPr>
            </w:pPr>
            <w:r w:rsidRPr="003C4229">
              <w:rPr>
                <w:color w:val="000000"/>
              </w:rPr>
              <w:t>237</w:t>
            </w:r>
          </w:p>
        </w:tc>
        <w:tc>
          <w:tcPr>
            <w:tcW w:w="1037" w:type="dxa"/>
            <w:tcBorders>
              <w:top w:val="nil"/>
              <w:left w:val="nil"/>
              <w:bottom w:val="single" w:sz="4" w:space="0" w:color="auto"/>
              <w:right w:val="single" w:sz="4" w:space="0" w:color="auto"/>
            </w:tcBorders>
            <w:shd w:val="clear" w:color="000000" w:fill="FFFFFF"/>
            <w:noWrap/>
            <w:vAlign w:val="center"/>
            <w:hideMark/>
          </w:tcPr>
          <w:p w14:paraId="6AA35A1B"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17C49DA5" w14:textId="77777777" w:rsidR="003C4229" w:rsidRPr="003C4229" w:rsidRDefault="003C4229" w:rsidP="003C4229">
            <w:pPr>
              <w:pStyle w:val="1fffb"/>
              <w:rPr>
                <w:color w:val="000000"/>
              </w:rPr>
            </w:pPr>
            <w:r w:rsidRPr="003C4229">
              <w:rPr>
                <w:color w:val="000000"/>
              </w:rPr>
              <w:t>4,95</w:t>
            </w:r>
          </w:p>
        </w:tc>
        <w:tc>
          <w:tcPr>
            <w:tcW w:w="1189" w:type="dxa"/>
            <w:tcBorders>
              <w:top w:val="nil"/>
              <w:left w:val="nil"/>
              <w:bottom w:val="single" w:sz="4" w:space="0" w:color="auto"/>
              <w:right w:val="single" w:sz="4" w:space="0" w:color="auto"/>
            </w:tcBorders>
            <w:shd w:val="clear" w:color="000000" w:fill="FFFFFF"/>
            <w:noWrap/>
            <w:vAlign w:val="center"/>
            <w:hideMark/>
          </w:tcPr>
          <w:p w14:paraId="6CE082A1" w14:textId="77777777" w:rsidR="003C4229" w:rsidRPr="003C4229" w:rsidRDefault="003C4229" w:rsidP="003C4229">
            <w:pPr>
              <w:pStyle w:val="1fffb"/>
              <w:rPr>
                <w:color w:val="000000"/>
              </w:rPr>
            </w:pPr>
            <w:r w:rsidRPr="003C4229">
              <w:rPr>
                <w:color w:val="000000"/>
              </w:rPr>
              <w:t>89,04</w:t>
            </w:r>
          </w:p>
        </w:tc>
      </w:tr>
      <w:tr w:rsidR="003C4229" w:rsidRPr="003C4229" w14:paraId="7F861858"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128F224" w14:textId="77777777" w:rsidR="003C4229" w:rsidRPr="003C4229" w:rsidRDefault="003C4229" w:rsidP="003C4229">
            <w:pPr>
              <w:pStyle w:val="1fffb"/>
              <w:rPr>
                <w:color w:val="000000"/>
              </w:rPr>
            </w:pPr>
            <w:r w:rsidRPr="003C4229">
              <w:rPr>
                <w:color w:val="000000"/>
              </w:rPr>
              <w:t>ввода на арт.скважины №1,2,3,4</w:t>
            </w:r>
          </w:p>
        </w:tc>
        <w:tc>
          <w:tcPr>
            <w:tcW w:w="872" w:type="dxa"/>
            <w:tcBorders>
              <w:top w:val="nil"/>
              <w:left w:val="nil"/>
              <w:bottom w:val="single" w:sz="4" w:space="0" w:color="auto"/>
              <w:right w:val="single" w:sz="4" w:space="0" w:color="auto"/>
            </w:tcBorders>
            <w:shd w:val="clear" w:color="000000" w:fill="FFFFFF"/>
            <w:noWrap/>
            <w:vAlign w:val="center"/>
            <w:hideMark/>
          </w:tcPr>
          <w:p w14:paraId="0ADE14B1"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04CC73F7"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32897DE8" w14:textId="77777777" w:rsidR="003C4229" w:rsidRPr="003C4229" w:rsidRDefault="003C4229" w:rsidP="003C4229">
            <w:pPr>
              <w:pStyle w:val="1fffb"/>
              <w:rPr>
                <w:color w:val="000000"/>
              </w:rPr>
            </w:pPr>
            <w:r w:rsidRPr="003C4229">
              <w:rPr>
                <w:color w:val="000000"/>
              </w:rPr>
              <w:t>30</w:t>
            </w:r>
          </w:p>
        </w:tc>
        <w:tc>
          <w:tcPr>
            <w:tcW w:w="750" w:type="dxa"/>
            <w:tcBorders>
              <w:top w:val="nil"/>
              <w:left w:val="nil"/>
              <w:bottom w:val="single" w:sz="4" w:space="0" w:color="auto"/>
              <w:right w:val="single" w:sz="4" w:space="0" w:color="auto"/>
            </w:tcBorders>
            <w:shd w:val="clear" w:color="000000" w:fill="FFFFFF"/>
            <w:noWrap/>
            <w:vAlign w:val="center"/>
            <w:hideMark/>
          </w:tcPr>
          <w:p w14:paraId="5FB00971"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F671DE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1F3D9D3" w14:textId="77777777" w:rsidR="003C4229" w:rsidRPr="003C4229" w:rsidRDefault="003C4229" w:rsidP="003C4229">
            <w:pPr>
              <w:pStyle w:val="1fffb"/>
              <w:rPr>
                <w:color w:val="000000"/>
              </w:rPr>
            </w:pPr>
            <w:r w:rsidRPr="003C4229">
              <w:rPr>
                <w:color w:val="000000"/>
              </w:rPr>
              <w:t>1740</w:t>
            </w:r>
          </w:p>
        </w:tc>
        <w:tc>
          <w:tcPr>
            <w:tcW w:w="567" w:type="dxa"/>
            <w:tcBorders>
              <w:top w:val="nil"/>
              <w:left w:val="nil"/>
              <w:bottom w:val="single" w:sz="4" w:space="0" w:color="auto"/>
              <w:right w:val="single" w:sz="4" w:space="0" w:color="auto"/>
            </w:tcBorders>
            <w:shd w:val="clear" w:color="000000" w:fill="FFFFFF"/>
            <w:noWrap/>
            <w:vAlign w:val="center"/>
            <w:hideMark/>
          </w:tcPr>
          <w:p w14:paraId="72F84D7D" w14:textId="77777777" w:rsidR="003C4229" w:rsidRPr="003C4229" w:rsidRDefault="003C4229" w:rsidP="003C4229">
            <w:pPr>
              <w:pStyle w:val="1fffb"/>
              <w:rPr>
                <w:color w:val="000000"/>
              </w:rPr>
            </w:pPr>
            <w:r w:rsidRPr="003C4229">
              <w:rPr>
                <w:color w:val="000000"/>
              </w:rPr>
              <w:t>14</w:t>
            </w:r>
          </w:p>
        </w:tc>
        <w:tc>
          <w:tcPr>
            <w:tcW w:w="1037" w:type="dxa"/>
            <w:tcBorders>
              <w:top w:val="nil"/>
              <w:left w:val="nil"/>
              <w:bottom w:val="single" w:sz="4" w:space="0" w:color="auto"/>
              <w:right w:val="single" w:sz="4" w:space="0" w:color="auto"/>
            </w:tcBorders>
            <w:shd w:val="clear" w:color="000000" w:fill="FFFFFF"/>
            <w:noWrap/>
            <w:vAlign w:val="center"/>
            <w:hideMark/>
          </w:tcPr>
          <w:p w14:paraId="3AC1AC72"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33016AF4" w14:textId="77777777" w:rsidR="003C4229" w:rsidRPr="003C4229" w:rsidRDefault="003C4229" w:rsidP="003C4229">
            <w:pPr>
              <w:pStyle w:val="1fffb"/>
              <w:rPr>
                <w:color w:val="000000"/>
              </w:rPr>
            </w:pPr>
            <w:r w:rsidRPr="003C4229">
              <w:rPr>
                <w:color w:val="000000"/>
              </w:rPr>
              <w:t>0,06</w:t>
            </w:r>
          </w:p>
        </w:tc>
        <w:tc>
          <w:tcPr>
            <w:tcW w:w="1189" w:type="dxa"/>
            <w:tcBorders>
              <w:top w:val="nil"/>
              <w:left w:val="nil"/>
              <w:bottom w:val="single" w:sz="4" w:space="0" w:color="auto"/>
              <w:right w:val="single" w:sz="4" w:space="0" w:color="auto"/>
            </w:tcBorders>
            <w:shd w:val="clear" w:color="000000" w:fill="FFFFFF"/>
            <w:noWrap/>
            <w:vAlign w:val="center"/>
            <w:hideMark/>
          </w:tcPr>
          <w:p w14:paraId="5870EECD" w14:textId="77777777" w:rsidR="003C4229" w:rsidRPr="003C4229" w:rsidRDefault="003C4229" w:rsidP="003C4229">
            <w:pPr>
              <w:pStyle w:val="1fffb"/>
              <w:rPr>
                <w:color w:val="000000"/>
              </w:rPr>
            </w:pPr>
            <w:r w:rsidRPr="003C4229">
              <w:rPr>
                <w:color w:val="000000"/>
              </w:rPr>
              <w:t>3,42</w:t>
            </w:r>
          </w:p>
        </w:tc>
      </w:tr>
      <w:tr w:rsidR="003C4229" w:rsidRPr="003C4229" w14:paraId="26983DE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660DB0F" w14:textId="77777777" w:rsidR="003C4229" w:rsidRPr="003C4229" w:rsidRDefault="003C4229" w:rsidP="003C4229">
            <w:pPr>
              <w:pStyle w:val="1fffb"/>
              <w:rPr>
                <w:color w:val="000000"/>
              </w:rPr>
            </w:pPr>
            <w:r w:rsidRPr="003C4229">
              <w:rPr>
                <w:color w:val="000000"/>
              </w:rPr>
              <w:t>от ТК-18/1 до новых ж.д.№48,49</w:t>
            </w:r>
          </w:p>
        </w:tc>
        <w:tc>
          <w:tcPr>
            <w:tcW w:w="872" w:type="dxa"/>
            <w:tcBorders>
              <w:top w:val="nil"/>
              <w:left w:val="nil"/>
              <w:bottom w:val="single" w:sz="4" w:space="0" w:color="auto"/>
              <w:right w:val="single" w:sz="4" w:space="0" w:color="auto"/>
            </w:tcBorders>
            <w:shd w:val="clear" w:color="000000" w:fill="FFFFFF"/>
            <w:noWrap/>
            <w:vAlign w:val="center"/>
            <w:hideMark/>
          </w:tcPr>
          <w:p w14:paraId="5CC0A849"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6604F08D"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668D50F9" w14:textId="77777777" w:rsidR="003C4229" w:rsidRPr="003C4229" w:rsidRDefault="003C4229" w:rsidP="003C4229">
            <w:pPr>
              <w:pStyle w:val="1fffb"/>
              <w:rPr>
                <w:color w:val="000000"/>
              </w:rPr>
            </w:pPr>
            <w:r w:rsidRPr="003C4229">
              <w:rPr>
                <w:color w:val="000000"/>
              </w:rPr>
              <w:t>371</w:t>
            </w:r>
          </w:p>
        </w:tc>
        <w:tc>
          <w:tcPr>
            <w:tcW w:w="750" w:type="dxa"/>
            <w:tcBorders>
              <w:top w:val="nil"/>
              <w:left w:val="nil"/>
              <w:bottom w:val="single" w:sz="4" w:space="0" w:color="auto"/>
              <w:right w:val="single" w:sz="4" w:space="0" w:color="auto"/>
            </w:tcBorders>
            <w:shd w:val="clear" w:color="000000" w:fill="FFFFFF"/>
            <w:noWrap/>
            <w:vAlign w:val="center"/>
            <w:hideMark/>
          </w:tcPr>
          <w:p w14:paraId="5668550B"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7B93791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39A1983" w14:textId="77777777" w:rsidR="003C4229" w:rsidRPr="003C4229" w:rsidRDefault="003C4229" w:rsidP="003C4229">
            <w:pPr>
              <w:pStyle w:val="1fffb"/>
              <w:rPr>
                <w:color w:val="000000"/>
              </w:rPr>
            </w:pPr>
            <w:r w:rsidRPr="003C4229">
              <w:rPr>
                <w:color w:val="000000"/>
              </w:rPr>
              <w:t>40279</w:t>
            </w:r>
          </w:p>
        </w:tc>
        <w:tc>
          <w:tcPr>
            <w:tcW w:w="567" w:type="dxa"/>
            <w:tcBorders>
              <w:top w:val="nil"/>
              <w:left w:val="nil"/>
              <w:bottom w:val="single" w:sz="4" w:space="0" w:color="auto"/>
              <w:right w:val="single" w:sz="4" w:space="0" w:color="auto"/>
            </w:tcBorders>
            <w:shd w:val="clear" w:color="000000" w:fill="FFFFFF"/>
            <w:noWrap/>
            <w:vAlign w:val="center"/>
            <w:hideMark/>
          </w:tcPr>
          <w:p w14:paraId="29D197A0" w14:textId="77777777" w:rsidR="003C4229" w:rsidRPr="003C4229" w:rsidRDefault="003C4229" w:rsidP="003C4229">
            <w:pPr>
              <w:pStyle w:val="1fffb"/>
              <w:rPr>
                <w:color w:val="000000"/>
              </w:rPr>
            </w:pPr>
            <w:r w:rsidRPr="003C4229">
              <w:rPr>
                <w:color w:val="000000"/>
              </w:rPr>
              <w:t>315</w:t>
            </w:r>
          </w:p>
        </w:tc>
        <w:tc>
          <w:tcPr>
            <w:tcW w:w="1037" w:type="dxa"/>
            <w:tcBorders>
              <w:top w:val="nil"/>
              <w:left w:val="nil"/>
              <w:bottom w:val="single" w:sz="4" w:space="0" w:color="auto"/>
              <w:right w:val="single" w:sz="4" w:space="0" w:color="auto"/>
            </w:tcBorders>
            <w:shd w:val="clear" w:color="000000" w:fill="FFFFFF"/>
            <w:noWrap/>
            <w:vAlign w:val="center"/>
            <w:hideMark/>
          </w:tcPr>
          <w:p w14:paraId="68B29137"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2579DEBF" w14:textId="77777777" w:rsidR="003C4229" w:rsidRPr="003C4229" w:rsidRDefault="003C4229" w:rsidP="003C4229">
            <w:pPr>
              <w:pStyle w:val="1fffb"/>
              <w:rPr>
                <w:color w:val="000000"/>
              </w:rPr>
            </w:pPr>
            <w:r w:rsidRPr="003C4229">
              <w:rPr>
                <w:color w:val="000000"/>
              </w:rPr>
              <w:t>6,55</w:t>
            </w:r>
          </w:p>
        </w:tc>
        <w:tc>
          <w:tcPr>
            <w:tcW w:w="1189" w:type="dxa"/>
            <w:tcBorders>
              <w:top w:val="nil"/>
              <w:left w:val="nil"/>
              <w:bottom w:val="single" w:sz="4" w:space="0" w:color="auto"/>
              <w:right w:val="single" w:sz="4" w:space="0" w:color="auto"/>
            </w:tcBorders>
            <w:shd w:val="clear" w:color="000000" w:fill="FFFFFF"/>
            <w:noWrap/>
            <w:vAlign w:val="center"/>
            <w:hideMark/>
          </w:tcPr>
          <w:p w14:paraId="4F631137" w14:textId="77777777" w:rsidR="003C4229" w:rsidRPr="003C4229" w:rsidRDefault="003C4229" w:rsidP="003C4229">
            <w:pPr>
              <w:pStyle w:val="1fffb"/>
              <w:rPr>
                <w:color w:val="000000"/>
              </w:rPr>
            </w:pPr>
            <w:r w:rsidRPr="003C4229">
              <w:rPr>
                <w:color w:val="000000"/>
              </w:rPr>
              <w:t>117,98</w:t>
            </w:r>
          </w:p>
        </w:tc>
      </w:tr>
      <w:tr w:rsidR="003C4229" w:rsidRPr="003C4229" w14:paraId="52F1C36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98C89DC" w14:textId="3C9D5AAC" w:rsidR="003C4229" w:rsidRPr="003C4229" w:rsidRDefault="003C4229" w:rsidP="003C4229">
            <w:pPr>
              <w:pStyle w:val="1fffb"/>
              <w:rPr>
                <w:color w:val="000000"/>
              </w:rPr>
            </w:pPr>
            <w:r w:rsidRPr="003C4229">
              <w:rPr>
                <w:color w:val="000000"/>
              </w:rPr>
              <w:t>от ТК-18 до ж.д.ул.Березовая</w:t>
            </w:r>
          </w:p>
        </w:tc>
        <w:tc>
          <w:tcPr>
            <w:tcW w:w="872" w:type="dxa"/>
            <w:tcBorders>
              <w:top w:val="nil"/>
              <w:left w:val="nil"/>
              <w:bottom w:val="single" w:sz="4" w:space="0" w:color="auto"/>
              <w:right w:val="single" w:sz="4" w:space="0" w:color="auto"/>
            </w:tcBorders>
            <w:shd w:val="clear" w:color="000000" w:fill="FFFFFF"/>
            <w:noWrap/>
            <w:vAlign w:val="center"/>
            <w:hideMark/>
          </w:tcPr>
          <w:p w14:paraId="5F9191D0"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6E93D10B"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37C79632" w14:textId="77777777" w:rsidR="003C4229" w:rsidRPr="003C4229" w:rsidRDefault="003C4229" w:rsidP="003C4229">
            <w:pPr>
              <w:pStyle w:val="1fffb"/>
              <w:rPr>
                <w:color w:val="000000"/>
              </w:rPr>
            </w:pPr>
            <w:r w:rsidRPr="003C4229">
              <w:rPr>
                <w:color w:val="000000"/>
              </w:rPr>
              <w:t>381</w:t>
            </w:r>
          </w:p>
        </w:tc>
        <w:tc>
          <w:tcPr>
            <w:tcW w:w="750" w:type="dxa"/>
            <w:tcBorders>
              <w:top w:val="nil"/>
              <w:left w:val="nil"/>
              <w:bottom w:val="single" w:sz="4" w:space="0" w:color="auto"/>
              <w:right w:val="single" w:sz="4" w:space="0" w:color="auto"/>
            </w:tcBorders>
            <w:shd w:val="clear" w:color="000000" w:fill="FFFFFF"/>
            <w:noWrap/>
            <w:vAlign w:val="center"/>
            <w:hideMark/>
          </w:tcPr>
          <w:p w14:paraId="7ED9D819"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644326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14EE5C0" w14:textId="77777777" w:rsidR="003C4229" w:rsidRPr="003C4229" w:rsidRDefault="003C4229" w:rsidP="003C4229">
            <w:pPr>
              <w:pStyle w:val="1fffb"/>
              <w:rPr>
                <w:color w:val="000000"/>
              </w:rPr>
            </w:pPr>
            <w:r w:rsidRPr="003C4229">
              <w:rPr>
                <w:color w:val="000000"/>
              </w:rPr>
              <w:t>22093</w:t>
            </w:r>
          </w:p>
        </w:tc>
        <w:tc>
          <w:tcPr>
            <w:tcW w:w="567" w:type="dxa"/>
            <w:tcBorders>
              <w:top w:val="nil"/>
              <w:left w:val="nil"/>
              <w:bottom w:val="single" w:sz="4" w:space="0" w:color="auto"/>
              <w:right w:val="single" w:sz="4" w:space="0" w:color="auto"/>
            </w:tcBorders>
            <w:shd w:val="clear" w:color="000000" w:fill="FFFFFF"/>
            <w:noWrap/>
            <w:vAlign w:val="center"/>
            <w:hideMark/>
          </w:tcPr>
          <w:p w14:paraId="4AD0B70A" w14:textId="77777777" w:rsidR="003C4229" w:rsidRPr="003C4229" w:rsidRDefault="003C4229" w:rsidP="003C4229">
            <w:pPr>
              <w:pStyle w:val="1fffb"/>
              <w:rPr>
                <w:color w:val="000000"/>
              </w:rPr>
            </w:pPr>
            <w:r w:rsidRPr="003C4229">
              <w:rPr>
                <w:color w:val="000000"/>
              </w:rPr>
              <w:t>180</w:t>
            </w:r>
          </w:p>
        </w:tc>
        <w:tc>
          <w:tcPr>
            <w:tcW w:w="1037" w:type="dxa"/>
            <w:tcBorders>
              <w:top w:val="nil"/>
              <w:left w:val="nil"/>
              <w:bottom w:val="single" w:sz="4" w:space="0" w:color="auto"/>
              <w:right w:val="single" w:sz="4" w:space="0" w:color="auto"/>
            </w:tcBorders>
            <w:shd w:val="clear" w:color="000000" w:fill="FFFFFF"/>
            <w:noWrap/>
            <w:vAlign w:val="center"/>
            <w:hideMark/>
          </w:tcPr>
          <w:p w14:paraId="440ACEA1"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6DA5CD2E" w14:textId="77777777" w:rsidR="003C4229" w:rsidRPr="003C4229" w:rsidRDefault="003C4229" w:rsidP="003C4229">
            <w:pPr>
              <w:pStyle w:val="1fffb"/>
              <w:rPr>
                <w:color w:val="000000"/>
              </w:rPr>
            </w:pPr>
            <w:r w:rsidRPr="003C4229">
              <w:rPr>
                <w:color w:val="000000"/>
              </w:rPr>
              <w:t>0,72</w:t>
            </w:r>
          </w:p>
        </w:tc>
        <w:tc>
          <w:tcPr>
            <w:tcW w:w="1189" w:type="dxa"/>
            <w:tcBorders>
              <w:top w:val="nil"/>
              <w:left w:val="nil"/>
              <w:bottom w:val="single" w:sz="4" w:space="0" w:color="auto"/>
              <w:right w:val="single" w:sz="4" w:space="0" w:color="auto"/>
            </w:tcBorders>
            <w:shd w:val="clear" w:color="000000" w:fill="FFFFFF"/>
            <w:noWrap/>
            <w:vAlign w:val="center"/>
            <w:hideMark/>
          </w:tcPr>
          <w:p w14:paraId="0CBD3D9F" w14:textId="77777777" w:rsidR="003C4229" w:rsidRPr="003C4229" w:rsidRDefault="003C4229" w:rsidP="003C4229">
            <w:pPr>
              <w:pStyle w:val="1fffb"/>
              <w:rPr>
                <w:color w:val="000000"/>
              </w:rPr>
            </w:pPr>
            <w:r w:rsidRPr="003C4229">
              <w:rPr>
                <w:color w:val="000000"/>
              </w:rPr>
              <w:t>43,43</w:t>
            </w:r>
          </w:p>
        </w:tc>
      </w:tr>
      <w:tr w:rsidR="003C4229" w:rsidRPr="003C4229" w14:paraId="3B333E4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FE2C4BA" w14:textId="77777777" w:rsidR="003C4229" w:rsidRPr="003C4229" w:rsidRDefault="003C4229" w:rsidP="003C4229">
            <w:pPr>
              <w:pStyle w:val="1fffb"/>
              <w:rPr>
                <w:color w:val="000000"/>
              </w:rPr>
            </w:pPr>
            <w:r w:rsidRPr="003C4229">
              <w:rPr>
                <w:color w:val="000000"/>
              </w:rPr>
              <w:t>от УТ-1 до компенсатора (не доходя до УТ-4)</w:t>
            </w:r>
          </w:p>
        </w:tc>
        <w:tc>
          <w:tcPr>
            <w:tcW w:w="872" w:type="dxa"/>
            <w:tcBorders>
              <w:top w:val="nil"/>
              <w:left w:val="nil"/>
              <w:bottom w:val="single" w:sz="4" w:space="0" w:color="auto"/>
              <w:right w:val="single" w:sz="4" w:space="0" w:color="auto"/>
            </w:tcBorders>
            <w:shd w:val="clear" w:color="000000" w:fill="FFFFFF"/>
            <w:noWrap/>
            <w:vAlign w:val="center"/>
            <w:hideMark/>
          </w:tcPr>
          <w:p w14:paraId="59A1D9C7" w14:textId="77777777" w:rsidR="003C4229" w:rsidRPr="003C4229" w:rsidRDefault="003C4229" w:rsidP="003C4229">
            <w:pPr>
              <w:pStyle w:val="1fffb"/>
              <w:rPr>
                <w:color w:val="000000"/>
              </w:rPr>
            </w:pPr>
            <w:r w:rsidRPr="003C4229">
              <w:rPr>
                <w:color w:val="000000"/>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312C88B3" w14:textId="77777777" w:rsidR="003C4229" w:rsidRPr="003C4229" w:rsidRDefault="003C4229" w:rsidP="003C4229">
            <w:pPr>
              <w:pStyle w:val="1fffb"/>
              <w:rPr>
                <w:color w:val="000000"/>
              </w:rPr>
            </w:pPr>
            <w:r w:rsidRPr="003C4229">
              <w:rPr>
                <w:color w:val="000000"/>
              </w:rPr>
              <w:t>63,5</w:t>
            </w:r>
          </w:p>
        </w:tc>
        <w:tc>
          <w:tcPr>
            <w:tcW w:w="1063" w:type="dxa"/>
            <w:tcBorders>
              <w:top w:val="nil"/>
              <w:left w:val="nil"/>
              <w:bottom w:val="single" w:sz="4" w:space="0" w:color="auto"/>
              <w:right w:val="single" w:sz="4" w:space="0" w:color="auto"/>
            </w:tcBorders>
            <w:shd w:val="clear" w:color="000000" w:fill="FFFFFF"/>
            <w:noWrap/>
            <w:vAlign w:val="center"/>
            <w:hideMark/>
          </w:tcPr>
          <w:p w14:paraId="148519F7" w14:textId="77777777" w:rsidR="003C4229" w:rsidRPr="003C4229" w:rsidRDefault="003C4229" w:rsidP="003C4229">
            <w:pPr>
              <w:pStyle w:val="1fffb"/>
              <w:rPr>
                <w:color w:val="000000"/>
              </w:rPr>
            </w:pPr>
            <w:r w:rsidRPr="003C4229">
              <w:rPr>
                <w:color w:val="000000"/>
              </w:rPr>
              <w:t>500</w:t>
            </w:r>
          </w:p>
        </w:tc>
        <w:tc>
          <w:tcPr>
            <w:tcW w:w="750" w:type="dxa"/>
            <w:tcBorders>
              <w:top w:val="nil"/>
              <w:left w:val="nil"/>
              <w:bottom w:val="single" w:sz="4" w:space="0" w:color="auto"/>
              <w:right w:val="single" w:sz="4" w:space="0" w:color="auto"/>
            </w:tcBorders>
            <w:shd w:val="clear" w:color="000000" w:fill="FFFFFF"/>
            <w:noWrap/>
            <w:vAlign w:val="center"/>
            <w:hideMark/>
          </w:tcPr>
          <w:p w14:paraId="5141D186"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50FF5B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05361BA" w14:textId="77777777" w:rsidR="003C4229" w:rsidRPr="003C4229" w:rsidRDefault="003C4229" w:rsidP="003C4229">
            <w:pPr>
              <w:pStyle w:val="1fffb"/>
              <w:rPr>
                <w:color w:val="000000"/>
              </w:rPr>
            </w:pPr>
            <w:r w:rsidRPr="003C4229">
              <w:rPr>
                <w:color w:val="000000"/>
              </w:rPr>
              <w:t>78343</w:t>
            </w:r>
          </w:p>
        </w:tc>
        <w:tc>
          <w:tcPr>
            <w:tcW w:w="567" w:type="dxa"/>
            <w:tcBorders>
              <w:top w:val="nil"/>
              <w:left w:val="nil"/>
              <w:bottom w:val="single" w:sz="4" w:space="0" w:color="auto"/>
              <w:right w:val="single" w:sz="4" w:space="0" w:color="auto"/>
            </w:tcBorders>
            <w:shd w:val="clear" w:color="000000" w:fill="FFFFFF"/>
            <w:noWrap/>
            <w:vAlign w:val="center"/>
            <w:hideMark/>
          </w:tcPr>
          <w:p w14:paraId="09D8DF09" w14:textId="77777777" w:rsidR="003C4229" w:rsidRPr="003C4229" w:rsidRDefault="003C4229" w:rsidP="003C4229">
            <w:pPr>
              <w:pStyle w:val="1fffb"/>
              <w:rPr>
                <w:color w:val="000000"/>
              </w:rPr>
            </w:pPr>
            <w:r w:rsidRPr="003C4229">
              <w:rPr>
                <w:color w:val="000000"/>
              </w:rPr>
              <w:t>612</w:t>
            </w:r>
          </w:p>
        </w:tc>
        <w:tc>
          <w:tcPr>
            <w:tcW w:w="1037" w:type="dxa"/>
            <w:tcBorders>
              <w:top w:val="nil"/>
              <w:left w:val="nil"/>
              <w:bottom w:val="single" w:sz="4" w:space="0" w:color="auto"/>
              <w:right w:val="single" w:sz="4" w:space="0" w:color="auto"/>
            </w:tcBorders>
            <w:shd w:val="clear" w:color="000000" w:fill="FFFFFF"/>
            <w:noWrap/>
            <w:vAlign w:val="center"/>
            <w:hideMark/>
          </w:tcPr>
          <w:p w14:paraId="5FF1142A" w14:textId="77777777" w:rsidR="003C4229" w:rsidRPr="003C4229" w:rsidRDefault="003C4229" w:rsidP="003C4229">
            <w:pPr>
              <w:pStyle w:val="1fffb"/>
              <w:rPr>
                <w:color w:val="000000"/>
              </w:rPr>
            </w:pPr>
            <w:r w:rsidRPr="003C4229">
              <w:rPr>
                <w:color w:val="000000"/>
              </w:rPr>
              <w:t>0,0769</w:t>
            </w:r>
          </w:p>
        </w:tc>
        <w:tc>
          <w:tcPr>
            <w:tcW w:w="575" w:type="dxa"/>
            <w:tcBorders>
              <w:top w:val="nil"/>
              <w:left w:val="nil"/>
              <w:bottom w:val="single" w:sz="4" w:space="0" w:color="auto"/>
              <w:right w:val="single" w:sz="4" w:space="0" w:color="auto"/>
            </w:tcBorders>
            <w:shd w:val="clear" w:color="000000" w:fill="FFFFFF"/>
            <w:noWrap/>
            <w:vAlign w:val="center"/>
            <w:hideMark/>
          </w:tcPr>
          <w:p w14:paraId="3E9F7C6E" w14:textId="77777777" w:rsidR="003C4229" w:rsidRPr="003C4229" w:rsidRDefault="003C4229" w:rsidP="003C4229">
            <w:pPr>
              <w:pStyle w:val="1fffb"/>
              <w:rPr>
                <w:color w:val="000000"/>
              </w:rPr>
            </w:pPr>
            <w:r w:rsidRPr="003C4229">
              <w:rPr>
                <w:color w:val="000000"/>
              </w:rPr>
              <w:t>38,45</w:t>
            </w:r>
          </w:p>
        </w:tc>
        <w:tc>
          <w:tcPr>
            <w:tcW w:w="1189" w:type="dxa"/>
            <w:tcBorders>
              <w:top w:val="nil"/>
              <w:left w:val="nil"/>
              <w:bottom w:val="single" w:sz="4" w:space="0" w:color="auto"/>
              <w:right w:val="single" w:sz="4" w:space="0" w:color="auto"/>
            </w:tcBorders>
            <w:shd w:val="clear" w:color="000000" w:fill="FFFFFF"/>
            <w:noWrap/>
            <w:vAlign w:val="center"/>
            <w:hideMark/>
          </w:tcPr>
          <w:p w14:paraId="07755464" w14:textId="77777777" w:rsidR="003C4229" w:rsidRPr="003C4229" w:rsidRDefault="003C4229" w:rsidP="003C4229">
            <w:pPr>
              <w:pStyle w:val="1fffb"/>
              <w:rPr>
                <w:color w:val="000000"/>
              </w:rPr>
            </w:pPr>
            <w:r w:rsidRPr="003C4229">
              <w:rPr>
                <w:color w:val="000000"/>
              </w:rPr>
              <w:t>325,00</w:t>
            </w:r>
          </w:p>
        </w:tc>
      </w:tr>
      <w:tr w:rsidR="003C4229" w:rsidRPr="003C4229" w14:paraId="15C01BF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7E9A567" w14:textId="77777777" w:rsidR="003C4229" w:rsidRPr="003C4229" w:rsidRDefault="003C4229" w:rsidP="003C4229">
            <w:pPr>
              <w:pStyle w:val="1fffb"/>
              <w:rPr>
                <w:color w:val="000000"/>
              </w:rPr>
            </w:pPr>
            <w:r w:rsidRPr="003C4229">
              <w:rPr>
                <w:color w:val="000000"/>
              </w:rPr>
              <w:t>от компенсатора до УТ-4</w:t>
            </w:r>
          </w:p>
        </w:tc>
        <w:tc>
          <w:tcPr>
            <w:tcW w:w="872" w:type="dxa"/>
            <w:tcBorders>
              <w:top w:val="nil"/>
              <w:left w:val="nil"/>
              <w:bottom w:val="single" w:sz="4" w:space="0" w:color="auto"/>
              <w:right w:val="single" w:sz="4" w:space="0" w:color="auto"/>
            </w:tcBorders>
            <w:shd w:val="clear" w:color="000000" w:fill="FFFFFF"/>
            <w:noWrap/>
            <w:vAlign w:val="center"/>
            <w:hideMark/>
          </w:tcPr>
          <w:p w14:paraId="197B3850" w14:textId="77777777" w:rsidR="003C4229" w:rsidRPr="003C4229" w:rsidRDefault="003C4229" w:rsidP="003C4229">
            <w:pPr>
              <w:pStyle w:val="1fffb"/>
              <w:rPr>
                <w:color w:val="000000"/>
              </w:rPr>
            </w:pPr>
            <w:r w:rsidRPr="003C4229">
              <w:rPr>
                <w:color w:val="000000"/>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272C0B03" w14:textId="77777777" w:rsidR="003C4229" w:rsidRPr="003C4229" w:rsidRDefault="003C4229" w:rsidP="003C4229">
            <w:pPr>
              <w:pStyle w:val="1fffb"/>
              <w:rPr>
                <w:color w:val="000000"/>
              </w:rPr>
            </w:pPr>
            <w:r w:rsidRPr="003C4229">
              <w:rPr>
                <w:color w:val="000000"/>
              </w:rPr>
              <w:t>63,5</w:t>
            </w:r>
          </w:p>
        </w:tc>
        <w:tc>
          <w:tcPr>
            <w:tcW w:w="1063" w:type="dxa"/>
            <w:tcBorders>
              <w:top w:val="nil"/>
              <w:left w:val="nil"/>
              <w:bottom w:val="single" w:sz="4" w:space="0" w:color="auto"/>
              <w:right w:val="single" w:sz="4" w:space="0" w:color="auto"/>
            </w:tcBorders>
            <w:shd w:val="clear" w:color="000000" w:fill="FFFFFF"/>
            <w:noWrap/>
            <w:vAlign w:val="center"/>
            <w:hideMark/>
          </w:tcPr>
          <w:p w14:paraId="5FAF4389" w14:textId="77777777" w:rsidR="003C4229" w:rsidRPr="003C4229" w:rsidRDefault="003C4229" w:rsidP="003C4229">
            <w:pPr>
              <w:pStyle w:val="1fffb"/>
              <w:rPr>
                <w:color w:val="000000"/>
              </w:rPr>
            </w:pPr>
            <w:r w:rsidRPr="003C4229">
              <w:rPr>
                <w:color w:val="000000"/>
              </w:rPr>
              <w:t>180</w:t>
            </w:r>
          </w:p>
        </w:tc>
        <w:tc>
          <w:tcPr>
            <w:tcW w:w="750" w:type="dxa"/>
            <w:tcBorders>
              <w:top w:val="nil"/>
              <w:left w:val="nil"/>
              <w:bottom w:val="single" w:sz="4" w:space="0" w:color="auto"/>
              <w:right w:val="single" w:sz="4" w:space="0" w:color="auto"/>
            </w:tcBorders>
            <w:shd w:val="clear" w:color="000000" w:fill="FFFFFF"/>
            <w:noWrap/>
            <w:vAlign w:val="center"/>
            <w:hideMark/>
          </w:tcPr>
          <w:p w14:paraId="61BEC99E"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F498CF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3B29089" w14:textId="77777777" w:rsidR="003C4229" w:rsidRPr="003C4229" w:rsidRDefault="003C4229" w:rsidP="003C4229">
            <w:pPr>
              <w:pStyle w:val="1fffb"/>
              <w:rPr>
                <w:color w:val="000000"/>
              </w:rPr>
            </w:pPr>
            <w:r w:rsidRPr="003C4229">
              <w:rPr>
                <w:color w:val="000000"/>
              </w:rPr>
              <w:t>28204</w:t>
            </w:r>
          </w:p>
        </w:tc>
        <w:tc>
          <w:tcPr>
            <w:tcW w:w="567" w:type="dxa"/>
            <w:tcBorders>
              <w:top w:val="nil"/>
              <w:left w:val="nil"/>
              <w:bottom w:val="single" w:sz="4" w:space="0" w:color="auto"/>
              <w:right w:val="single" w:sz="4" w:space="0" w:color="auto"/>
            </w:tcBorders>
            <w:shd w:val="clear" w:color="000000" w:fill="FFFFFF"/>
            <w:noWrap/>
            <w:vAlign w:val="center"/>
            <w:hideMark/>
          </w:tcPr>
          <w:p w14:paraId="245FD4AD" w14:textId="77777777" w:rsidR="003C4229" w:rsidRPr="003C4229" w:rsidRDefault="003C4229" w:rsidP="003C4229">
            <w:pPr>
              <w:pStyle w:val="1fffb"/>
              <w:rPr>
                <w:color w:val="000000"/>
              </w:rPr>
            </w:pPr>
            <w:r w:rsidRPr="003C4229">
              <w:rPr>
                <w:color w:val="000000"/>
              </w:rPr>
              <w:t>220</w:t>
            </w:r>
          </w:p>
        </w:tc>
        <w:tc>
          <w:tcPr>
            <w:tcW w:w="1037" w:type="dxa"/>
            <w:tcBorders>
              <w:top w:val="nil"/>
              <w:left w:val="nil"/>
              <w:bottom w:val="single" w:sz="4" w:space="0" w:color="auto"/>
              <w:right w:val="single" w:sz="4" w:space="0" w:color="auto"/>
            </w:tcBorders>
            <w:shd w:val="clear" w:color="000000" w:fill="FFFFFF"/>
            <w:noWrap/>
            <w:vAlign w:val="center"/>
            <w:hideMark/>
          </w:tcPr>
          <w:p w14:paraId="0B6EC2E6" w14:textId="77777777" w:rsidR="003C4229" w:rsidRPr="003C4229" w:rsidRDefault="003C4229" w:rsidP="003C4229">
            <w:pPr>
              <w:pStyle w:val="1fffb"/>
              <w:rPr>
                <w:color w:val="000000"/>
              </w:rPr>
            </w:pPr>
            <w:r w:rsidRPr="003C4229">
              <w:rPr>
                <w:color w:val="000000"/>
              </w:rPr>
              <w:t>0,0769</w:t>
            </w:r>
          </w:p>
        </w:tc>
        <w:tc>
          <w:tcPr>
            <w:tcW w:w="575" w:type="dxa"/>
            <w:tcBorders>
              <w:top w:val="nil"/>
              <w:left w:val="nil"/>
              <w:bottom w:val="single" w:sz="4" w:space="0" w:color="auto"/>
              <w:right w:val="single" w:sz="4" w:space="0" w:color="auto"/>
            </w:tcBorders>
            <w:shd w:val="clear" w:color="000000" w:fill="FFFFFF"/>
            <w:noWrap/>
            <w:vAlign w:val="center"/>
            <w:hideMark/>
          </w:tcPr>
          <w:p w14:paraId="3337A10F" w14:textId="77777777" w:rsidR="003C4229" w:rsidRPr="003C4229" w:rsidRDefault="003C4229" w:rsidP="003C4229">
            <w:pPr>
              <w:pStyle w:val="1fffb"/>
              <w:rPr>
                <w:color w:val="000000"/>
              </w:rPr>
            </w:pPr>
            <w:r w:rsidRPr="003C4229">
              <w:rPr>
                <w:color w:val="000000"/>
              </w:rPr>
              <w:t>13,84</w:t>
            </w:r>
          </w:p>
        </w:tc>
        <w:tc>
          <w:tcPr>
            <w:tcW w:w="1189" w:type="dxa"/>
            <w:tcBorders>
              <w:top w:val="nil"/>
              <w:left w:val="nil"/>
              <w:bottom w:val="single" w:sz="4" w:space="0" w:color="auto"/>
              <w:right w:val="single" w:sz="4" w:space="0" w:color="auto"/>
            </w:tcBorders>
            <w:shd w:val="clear" w:color="000000" w:fill="FFFFFF"/>
            <w:noWrap/>
            <w:vAlign w:val="center"/>
            <w:hideMark/>
          </w:tcPr>
          <w:p w14:paraId="782A9C6E" w14:textId="77777777" w:rsidR="003C4229" w:rsidRPr="003C4229" w:rsidRDefault="003C4229" w:rsidP="003C4229">
            <w:pPr>
              <w:pStyle w:val="1fffb"/>
              <w:rPr>
                <w:color w:val="000000"/>
              </w:rPr>
            </w:pPr>
            <w:r w:rsidRPr="003C4229">
              <w:rPr>
                <w:color w:val="000000"/>
              </w:rPr>
              <w:t>117,00</w:t>
            </w:r>
          </w:p>
        </w:tc>
      </w:tr>
      <w:tr w:rsidR="003C4229" w:rsidRPr="003C4229" w14:paraId="0A29501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5FD1A03" w14:textId="77777777" w:rsidR="003C4229" w:rsidRPr="003C4229" w:rsidRDefault="003C4229" w:rsidP="003C4229">
            <w:pPr>
              <w:pStyle w:val="1fffb"/>
              <w:rPr>
                <w:color w:val="000000"/>
              </w:rPr>
            </w:pPr>
            <w:r w:rsidRPr="003C4229">
              <w:rPr>
                <w:color w:val="000000"/>
              </w:rPr>
              <w:t>от УТ-4 до ТК-10,11</w:t>
            </w:r>
          </w:p>
        </w:tc>
        <w:tc>
          <w:tcPr>
            <w:tcW w:w="872" w:type="dxa"/>
            <w:tcBorders>
              <w:top w:val="nil"/>
              <w:left w:val="nil"/>
              <w:bottom w:val="single" w:sz="4" w:space="0" w:color="auto"/>
              <w:right w:val="single" w:sz="4" w:space="0" w:color="auto"/>
            </w:tcBorders>
            <w:shd w:val="clear" w:color="000000" w:fill="FFFFFF"/>
            <w:noWrap/>
            <w:vAlign w:val="center"/>
            <w:hideMark/>
          </w:tcPr>
          <w:p w14:paraId="59DBABAC"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5B55C35E"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0434DDD8" w14:textId="77777777" w:rsidR="003C4229" w:rsidRPr="003C4229" w:rsidRDefault="003C4229" w:rsidP="003C4229">
            <w:pPr>
              <w:pStyle w:val="1fffb"/>
              <w:rPr>
                <w:color w:val="000000"/>
              </w:rPr>
            </w:pPr>
            <w:r w:rsidRPr="003C4229">
              <w:rPr>
                <w:color w:val="000000"/>
              </w:rPr>
              <w:t>139</w:t>
            </w:r>
          </w:p>
        </w:tc>
        <w:tc>
          <w:tcPr>
            <w:tcW w:w="750" w:type="dxa"/>
            <w:tcBorders>
              <w:top w:val="nil"/>
              <w:left w:val="nil"/>
              <w:bottom w:val="single" w:sz="4" w:space="0" w:color="auto"/>
              <w:right w:val="single" w:sz="4" w:space="0" w:color="auto"/>
            </w:tcBorders>
            <w:shd w:val="clear" w:color="000000" w:fill="FFFFFF"/>
            <w:noWrap/>
            <w:vAlign w:val="center"/>
            <w:hideMark/>
          </w:tcPr>
          <w:p w14:paraId="7B2F6222"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3D4BB2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31D5488" w14:textId="77777777" w:rsidR="003C4229" w:rsidRPr="003C4229" w:rsidRDefault="003C4229" w:rsidP="003C4229">
            <w:pPr>
              <w:pStyle w:val="1fffb"/>
              <w:rPr>
                <w:color w:val="000000"/>
              </w:rPr>
            </w:pPr>
            <w:r w:rsidRPr="003C4229">
              <w:rPr>
                <w:color w:val="000000"/>
              </w:rPr>
              <w:t>15091</w:t>
            </w:r>
          </w:p>
        </w:tc>
        <w:tc>
          <w:tcPr>
            <w:tcW w:w="567" w:type="dxa"/>
            <w:tcBorders>
              <w:top w:val="nil"/>
              <w:left w:val="nil"/>
              <w:bottom w:val="single" w:sz="4" w:space="0" w:color="auto"/>
              <w:right w:val="single" w:sz="4" w:space="0" w:color="auto"/>
            </w:tcBorders>
            <w:shd w:val="clear" w:color="000000" w:fill="FFFFFF"/>
            <w:noWrap/>
            <w:vAlign w:val="center"/>
            <w:hideMark/>
          </w:tcPr>
          <w:p w14:paraId="4740E589" w14:textId="77777777" w:rsidR="003C4229" w:rsidRPr="003C4229" w:rsidRDefault="003C4229" w:rsidP="003C4229">
            <w:pPr>
              <w:pStyle w:val="1fffb"/>
              <w:rPr>
                <w:color w:val="000000"/>
              </w:rPr>
            </w:pPr>
            <w:r w:rsidRPr="003C4229">
              <w:rPr>
                <w:color w:val="000000"/>
              </w:rPr>
              <w:t>118</w:t>
            </w:r>
          </w:p>
        </w:tc>
        <w:tc>
          <w:tcPr>
            <w:tcW w:w="1037" w:type="dxa"/>
            <w:tcBorders>
              <w:top w:val="nil"/>
              <w:left w:val="nil"/>
              <w:bottom w:val="single" w:sz="4" w:space="0" w:color="auto"/>
              <w:right w:val="single" w:sz="4" w:space="0" w:color="auto"/>
            </w:tcBorders>
            <w:shd w:val="clear" w:color="000000" w:fill="FFFFFF"/>
            <w:noWrap/>
            <w:vAlign w:val="center"/>
            <w:hideMark/>
          </w:tcPr>
          <w:p w14:paraId="1FB283A0"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1E705636" w14:textId="77777777" w:rsidR="003C4229" w:rsidRPr="003C4229" w:rsidRDefault="003C4229" w:rsidP="003C4229">
            <w:pPr>
              <w:pStyle w:val="1fffb"/>
              <w:rPr>
                <w:color w:val="000000"/>
              </w:rPr>
            </w:pPr>
            <w:r w:rsidRPr="003C4229">
              <w:rPr>
                <w:color w:val="000000"/>
              </w:rPr>
              <w:t>2,46</w:t>
            </w:r>
          </w:p>
        </w:tc>
        <w:tc>
          <w:tcPr>
            <w:tcW w:w="1189" w:type="dxa"/>
            <w:tcBorders>
              <w:top w:val="nil"/>
              <w:left w:val="nil"/>
              <w:bottom w:val="single" w:sz="4" w:space="0" w:color="auto"/>
              <w:right w:val="single" w:sz="4" w:space="0" w:color="auto"/>
            </w:tcBorders>
            <w:shd w:val="clear" w:color="000000" w:fill="FFFFFF"/>
            <w:noWrap/>
            <w:vAlign w:val="center"/>
            <w:hideMark/>
          </w:tcPr>
          <w:p w14:paraId="56A81B39" w14:textId="77777777" w:rsidR="003C4229" w:rsidRPr="003C4229" w:rsidRDefault="003C4229" w:rsidP="003C4229">
            <w:pPr>
              <w:pStyle w:val="1fffb"/>
              <w:rPr>
                <w:color w:val="000000"/>
              </w:rPr>
            </w:pPr>
            <w:r w:rsidRPr="003C4229">
              <w:rPr>
                <w:color w:val="000000"/>
              </w:rPr>
              <w:t>44,20</w:t>
            </w:r>
          </w:p>
        </w:tc>
      </w:tr>
      <w:tr w:rsidR="003C4229" w:rsidRPr="003C4229" w14:paraId="50BEB2B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DF28241" w14:textId="77777777" w:rsidR="003C4229" w:rsidRPr="003C4229" w:rsidRDefault="003C4229" w:rsidP="003C4229">
            <w:pPr>
              <w:pStyle w:val="1fffb"/>
              <w:rPr>
                <w:color w:val="000000"/>
              </w:rPr>
            </w:pPr>
            <w:r w:rsidRPr="003C4229">
              <w:rPr>
                <w:color w:val="000000"/>
              </w:rPr>
              <w:t>от ТК-10 до ТК-9 (ч/з с/зал до д/с)</w:t>
            </w:r>
          </w:p>
        </w:tc>
        <w:tc>
          <w:tcPr>
            <w:tcW w:w="872" w:type="dxa"/>
            <w:tcBorders>
              <w:top w:val="nil"/>
              <w:left w:val="nil"/>
              <w:bottom w:val="single" w:sz="4" w:space="0" w:color="auto"/>
              <w:right w:val="single" w:sz="4" w:space="0" w:color="auto"/>
            </w:tcBorders>
            <w:shd w:val="clear" w:color="000000" w:fill="FFFFFF"/>
            <w:noWrap/>
            <w:vAlign w:val="center"/>
            <w:hideMark/>
          </w:tcPr>
          <w:p w14:paraId="0B7BFA24"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E37FABD"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349AFF53" w14:textId="77777777" w:rsidR="003C4229" w:rsidRPr="003C4229" w:rsidRDefault="003C4229" w:rsidP="003C4229">
            <w:pPr>
              <w:pStyle w:val="1fffb"/>
              <w:rPr>
                <w:color w:val="000000"/>
              </w:rPr>
            </w:pPr>
            <w:r w:rsidRPr="003C4229">
              <w:rPr>
                <w:color w:val="000000"/>
              </w:rPr>
              <w:t>83,5</w:t>
            </w:r>
          </w:p>
        </w:tc>
        <w:tc>
          <w:tcPr>
            <w:tcW w:w="750" w:type="dxa"/>
            <w:tcBorders>
              <w:top w:val="nil"/>
              <w:left w:val="nil"/>
              <w:bottom w:val="single" w:sz="4" w:space="0" w:color="auto"/>
              <w:right w:val="single" w:sz="4" w:space="0" w:color="auto"/>
            </w:tcBorders>
            <w:shd w:val="clear" w:color="000000" w:fill="FFFFFF"/>
            <w:noWrap/>
            <w:vAlign w:val="center"/>
            <w:hideMark/>
          </w:tcPr>
          <w:p w14:paraId="3941E4C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2FF16C2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BCFA654" w14:textId="77777777" w:rsidR="003C4229" w:rsidRPr="003C4229" w:rsidRDefault="003C4229" w:rsidP="003C4229">
            <w:pPr>
              <w:pStyle w:val="1fffb"/>
              <w:rPr>
                <w:color w:val="000000"/>
              </w:rPr>
            </w:pPr>
            <w:r w:rsidRPr="003C4229">
              <w:rPr>
                <w:color w:val="000000"/>
              </w:rPr>
              <w:t>6696</w:t>
            </w:r>
          </w:p>
        </w:tc>
        <w:tc>
          <w:tcPr>
            <w:tcW w:w="567" w:type="dxa"/>
            <w:tcBorders>
              <w:top w:val="nil"/>
              <w:left w:val="nil"/>
              <w:bottom w:val="single" w:sz="4" w:space="0" w:color="auto"/>
              <w:right w:val="single" w:sz="4" w:space="0" w:color="auto"/>
            </w:tcBorders>
            <w:shd w:val="clear" w:color="000000" w:fill="FFFFFF"/>
            <w:noWrap/>
            <w:vAlign w:val="center"/>
            <w:hideMark/>
          </w:tcPr>
          <w:p w14:paraId="482CD642" w14:textId="77777777" w:rsidR="003C4229" w:rsidRPr="003C4229" w:rsidRDefault="003C4229" w:rsidP="003C4229">
            <w:pPr>
              <w:pStyle w:val="1fffb"/>
              <w:rPr>
                <w:color w:val="000000"/>
              </w:rPr>
            </w:pPr>
            <w:r w:rsidRPr="003C4229">
              <w:rPr>
                <w:color w:val="000000"/>
              </w:rPr>
              <w:t>55</w:t>
            </w:r>
          </w:p>
        </w:tc>
        <w:tc>
          <w:tcPr>
            <w:tcW w:w="1037" w:type="dxa"/>
            <w:tcBorders>
              <w:top w:val="nil"/>
              <w:left w:val="nil"/>
              <w:bottom w:val="single" w:sz="4" w:space="0" w:color="auto"/>
              <w:right w:val="single" w:sz="4" w:space="0" w:color="auto"/>
            </w:tcBorders>
            <w:shd w:val="clear" w:color="000000" w:fill="FFFFFF"/>
            <w:noWrap/>
            <w:vAlign w:val="center"/>
            <w:hideMark/>
          </w:tcPr>
          <w:p w14:paraId="7B247179"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40222472" w14:textId="77777777" w:rsidR="003C4229" w:rsidRPr="003C4229" w:rsidRDefault="003C4229" w:rsidP="003C4229">
            <w:pPr>
              <w:pStyle w:val="1fffb"/>
              <w:rPr>
                <w:color w:val="000000"/>
              </w:rPr>
            </w:pPr>
            <w:r w:rsidRPr="003C4229">
              <w:rPr>
                <w:color w:val="000000"/>
              </w:rPr>
              <w:t>0,72</w:t>
            </w:r>
          </w:p>
        </w:tc>
        <w:tc>
          <w:tcPr>
            <w:tcW w:w="1189" w:type="dxa"/>
            <w:tcBorders>
              <w:top w:val="nil"/>
              <w:left w:val="nil"/>
              <w:bottom w:val="single" w:sz="4" w:space="0" w:color="auto"/>
              <w:right w:val="single" w:sz="4" w:space="0" w:color="auto"/>
            </w:tcBorders>
            <w:shd w:val="clear" w:color="000000" w:fill="FFFFFF"/>
            <w:noWrap/>
            <w:vAlign w:val="center"/>
            <w:hideMark/>
          </w:tcPr>
          <w:p w14:paraId="78DCFC0F" w14:textId="77777777" w:rsidR="003C4229" w:rsidRPr="003C4229" w:rsidRDefault="003C4229" w:rsidP="003C4229">
            <w:pPr>
              <w:pStyle w:val="1fffb"/>
              <w:rPr>
                <w:color w:val="000000"/>
              </w:rPr>
            </w:pPr>
            <w:r w:rsidRPr="003C4229">
              <w:rPr>
                <w:color w:val="000000"/>
              </w:rPr>
              <w:t>19,04</w:t>
            </w:r>
          </w:p>
        </w:tc>
      </w:tr>
      <w:tr w:rsidR="003C4229" w:rsidRPr="003C4229" w14:paraId="2CDEC5FC"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EDA628E" w14:textId="77777777" w:rsidR="003C4229" w:rsidRPr="003C4229" w:rsidRDefault="003C4229" w:rsidP="003C4229">
            <w:pPr>
              <w:pStyle w:val="1fffb"/>
              <w:rPr>
                <w:color w:val="000000"/>
              </w:rPr>
            </w:pPr>
            <w:r w:rsidRPr="003C4229">
              <w:rPr>
                <w:color w:val="000000"/>
              </w:rPr>
              <w:t>от ТК-18 до ж.д.№47</w:t>
            </w:r>
          </w:p>
        </w:tc>
        <w:tc>
          <w:tcPr>
            <w:tcW w:w="872" w:type="dxa"/>
            <w:tcBorders>
              <w:top w:val="nil"/>
              <w:left w:val="nil"/>
              <w:bottom w:val="single" w:sz="4" w:space="0" w:color="auto"/>
              <w:right w:val="single" w:sz="4" w:space="0" w:color="auto"/>
            </w:tcBorders>
            <w:shd w:val="clear" w:color="000000" w:fill="FFFFFF"/>
            <w:noWrap/>
            <w:vAlign w:val="center"/>
            <w:hideMark/>
          </w:tcPr>
          <w:p w14:paraId="5B03C025"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39EF2E1F"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27C93D92" w14:textId="77777777" w:rsidR="003C4229" w:rsidRPr="003C4229" w:rsidRDefault="003C4229" w:rsidP="003C4229">
            <w:pPr>
              <w:pStyle w:val="1fffb"/>
              <w:rPr>
                <w:color w:val="000000"/>
              </w:rPr>
            </w:pPr>
            <w:r w:rsidRPr="003C4229">
              <w:rPr>
                <w:color w:val="000000"/>
              </w:rPr>
              <w:t>29</w:t>
            </w:r>
          </w:p>
        </w:tc>
        <w:tc>
          <w:tcPr>
            <w:tcW w:w="750" w:type="dxa"/>
            <w:tcBorders>
              <w:top w:val="nil"/>
              <w:left w:val="nil"/>
              <w:bottom w:val="single" w:sz="4" w:space="0" w:color="auto"/>
              <w:right w:val="single" w:sz="4" w:space="0" w:color="auto"/>
            </w:tcBorders>
            <w:shd w:val="clear" w:color="000000" w:fill="FFFFFF"/>
            <w:noWrap/>
            <w:vAlign w:val="center"/>
            <w:hideMark/>
          </w:tcPr>
          <w:p w14:paraId="6E4BC98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C7E2DE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FB4FC2C" w14:textId="77777777" w:rsidR="003C4229" w:rsidRPr="003C4229" w:rsidRDefault="003C4229" w:rsidP="003C4229">
            <w:pPr>
              <w:pStyle w:val="1fffb"/>
              <w:rPr>
                <w:color w:val="000000"/>
              </w:rPr>
            </w:pPr>
            <w:r w:rsidRPr="003C4229">
              <w:rPr>
                <w:color w:val="000000"/>
              </w:rPr>
              <w:t>2326</w:t>
            </w:r>
          </w:p>
        </w:tc>
        <w:tc>
          <w:tcPr>
            <w:tcW w:w="567" w:type="dxa"/>
            <w:tcBorders>
              <w:top w:val="nil"/>
              <w:left w:val="nil"/>
              <w:bottom w:val="single" w:sz="4" w:space="0" w:color="auto"/>
              <w:right w:val="single" w:sz="4" w:space="0" w:color="auto"/>
            </w:tcBorders>
            <w:shd w:val="clear" w:color="000000" w:fill="FFFFFF"/>
            <w:noWrap/>
            <w:vAlign w:val="center"/>
            <w:hideMark/>
          </w:tcPr>
          <w:p w14:paraId="1D3AEF71" w14:textId="77777777" w:rsidR="003C4229" w:rsidRPr="003C4229" w:rsidRDefault="003C4229" w:rsidP="003C4229">
            <w:pPr>
              <w:pStyle w:val="1fffb"/>
              <w:rPr>
                <w:color w:val="000000"/>
              </w:rPr>
            </w:pPr>
            <w:r w:rsidRPr="003C4229">
              <w:rPr>
                <w:color w:val="000000"/>
              </w:rPr>
              <w:t>19</w:t>
            </w:r>
          </w:p>
        </w:tc>
        <w:tc>
          <w:tcPr>
            <w:tcW w:w="1037" w:type="dxa"/>
            <w:tcBorders>
              <w:top w:val="nil"/>
              <w:left w:val="nil"/>
              <w:bottom w:val="single" w:sz="4" w:space="0" w:color="auto"/>
              <w:right w:val="single" w:sz="4" w:space="0" w:color="auto"/>
            </w:tcBorders>
            <w:shd w:val="clear" w:color="000000" w:fill="FFFFFF"/>
            <w:noWrap/>
            <w:vAlign w:val="center"/>
            <w:hideMark/>
          </w:tcPr>
          <w:p w14:paraId="79007227"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21283389" w14:textId="77777777" w:rsidR="003C4229" w:rsidRPr="003C4229" w:rsidRDefault="003C4229" w:rsidP="003C4229">
            <w:pPr>
              <w:pStyle w:val="1fffb"/>
              <w:rPr>
                <w:color w:val="000000"/>
              </w:rPr>
            </w:pPr>
            <w:r w:rsidRPr="003C4229">
              <w:rPr>
                <w:color w:val="000000"/>
              </w:rPr>
              <w:t>0,25</w:t>
            </w:r>
          </w:p>
        </w:tc>
        <w:tc>
          <w:tcPr>
            <w:tcW w:w="1189" w:type="dxa"/>
            <w:tcBorders>
              <w:top w:val="nil"/>
              <w:left w:val="nil"/>
              <w:bottom w:val="single" w:sz="4" w:space="0" w:color="auto"/>
              <w:right w:val="single" w:sz="4" w:space="0" w:color="auto"/>
            </w:tcBorders>
            <w:shd w:val="clear" w:color="000000" w:fill="FFFFFF"/>
            <w:noWrap/>
            <w:vAlign w:val="center"/>
            <w:hideMark/>
          </w:tcPr>
          <w:p w14:paraId="1E4DE1DE" w14:textId="77777777" w:rsidR="003C4229" w:rsidRPr="003C4229" w:rsidRDefault="003C4229" w:rsidP="003C4229">
            <w:pPr>
              <w:pStyle w:val="1fffb"/>
              <w:rPr>
                <w:color w:val="000000"/>
              </w:rPr>
            </w:pPr>
            <w:r w:rsidRPr="003C4229">
              <w:rPr>
                <w:color w:val="000000"/>
              </w:rPr>
              <w:t>6,61</w:t>
            </w:r>
          </w:p>
        </w:tc>
      </w:tr>
      <w:tr w:rsidR="003C4229" w:rsidRPr="003C4229" w14:paraId="4D75022D"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95E2132" w14:textId="77777777" w:rsidR="003C4229" w:rsidRPr="003C4229" w:rsidRDefault="003C4229" w:rsidP="003C4229">
            <w:pPr>
              <w:pStyle w:val="1fffb"/>
              <w:rPr>
                <w:color w:val="000000"/>
              </w:rPr>
            </w:pPr>
            <w:r w:rsidRPr="003C4229">
              <w:rPr>
                <w:color w:val="000000"/>
              </w:rPr>
              <w:t>от ТК-17 до УТ-15</w:t>
            </w:r>
          </w:p>
        </w:tc>
        <w:tc>
          <w:tcPr>
            <w:tcW w:w="872" w:type="dxa"/>
            <w:tcBorders>
              <w:top w:val="nil"/>
              <w:left w:val="nil"/>
              <w:bottom w:val="single" w:sz="4" w:space="0" w:color="auto"/>
              <w:right w:val="single" w:sz="4" w:space="0" w:color="auto"/>
            </w:tcBorders>
            <w:shd w:val="clear" w:color="000000" w:fill="FFFFFF"/>
            <w:noWrap/>
            <w:vAlign w:val="center"/>
            <w:hideMark/>
          </w:tcPr>
          <w:p w14:paraId="2B2C7466"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637A42FF"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64691796" w14:textId="77777777" w:rsidR="003C4229" w:rsidRPr="003C4229" w:rsidRDefault="003C4229" w:rsidP="003C4229">
            <w:pPr>
              <w:pStyle w:val="1fffb"/>
              <w:rPr>
                <w:color w:val="000000"/>
              </w:rPr>
            </w:pPr>
            <w:r w:rsidRPr="003C4229">
              <w:rPr>
                <w:color w:val="000000"/>
              </w:rPr>
              <w:t>206,5</w:t>
            </w:r>
          </w:p>
        </w:tc>
        <w:tc>
          <w:tcPr>
            <w:tcW w:w="750" w:type="dxa"/>
            <w:tcBorders>
              <w:top w:val="nil"/>
              <w:left w:val="nil"/>
              <w:bottom w:val="single" w:sz="4" w:space="0" w:color="auto"/>
              <w:right w:val="single" w:sz="4" w:space="0" w:color="auto"/>
            </w:tcBorders>
            <w:shd w:val="clear" w:color="000000" w:fill="FFFFFF"/>
            <w:noWrap/>
            <w:vAlign w:val="center"/>
            <w:hideMark/>
          </w:tcPr>
          <w:p w14:paraId="2EBAC55D"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4E323B87"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8229377" w14:textId="77777777" w:rsidR="003C4229" w:rsidRPr="003C4229" w:rsidRDefault="003C4229" w:rsidP="003C4229">
            <w:pPr>
              <w:pStyle w:val="1fffb"/>
              <w:rPr>
                <w:color w:val="000000"/>
              </w:rPr>
            </w:pPr>
            <w:r w:rsidRPr="003C4229">
              <w:rPr>
                <w:color w:val="000000"/>
              </w:rPr>
              <w:t>25986</w:t>
            </w:r>
          </w:p>
        </w:tc>
        <w:tc>
          <w:tcPr>
            <w:tcW w:w="567" w:type="dxa"/>
            <w:tcBorders>
              <w:top w:val="nil"/>
              <w:left w:val="nil"/>
              <w:bottom w:val="single" w:sz="4" w:space="0" w:color="auto"/>
              <w:right w:val="single" w:sz="4" w:space="0" w:color="auto"/>
            </w:tcBorders>
            <w:shd w:val="clear" w:color="000000" w:fill="FFFFFF"/>
            <w:noWrap/>
            <w:vAlign w:val="center"/>
            <w:hideMark/>
          </w:tcPr>
          <w:p w14:paraId="61802BDF" w14:textId="77777777" w:rsidR="003C4229" w:rsidRPr="003C4229" w:rsidRDefault="003C4229" w:rsidP="003C4229">
            <w:pPr>
              <w:pStyle w:val="1fffb"/>
              <w:rPr>
                <w:color w:val="000000"/>
              </w:rPr>
            </w:pPr>
            <w:r w:rsidRPr="003C4229">
              <w:rPr>
                <w:color w:val="000000"/>
              </w:rPr>
              <w:t>203</w:t>
            </w:r>
          </w:p>
        </w:tc>
        <w:tc>
          <w:tcPr>
            <w:tcW w:w="1037" w:type="dxa"/>
            <w:tcBorders>
              <w:top w:val="nil"/>
              <w:left w:val="nil"/>
              <w:bottom w:val="single" w:sz="4" w:space="0" w:color="auto"/>
              <w:right w:val="single" w:sz="4" w:space="0" w:color="auto"/>
            </w:tcBorders>
            <w:shd w:val="clear" w:color="000000" w:fill="FFFFFF"/>
            <w:noWrap/>
            <w:vAlign w:val="center"/>
            <w:hideMark/>
          </w:tcPr>
          <w:p w14:paraId="0D1FFCBB"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1F2F48EF" w14:textId="77777777" w:rsidR="003C4229" w:rsidRPr="003C4229" w:rsidRDefault="003C4229" w:rsidP="003C4229">
            <w:pPr>
              <w:pStyle w:val="1fffb"/>
              <w:rPr>
                <w:color w:val="000000"/>
              </w:rPr>
            </w:pPr>
            <w:r w:rsidRPr="003C4229">
              <w:rPr>
                <w:color w:val="000000"/>
              </w:rPr>
              <w:t>7,15</w:t>
            </w:r>
          </w:p>
        </w:tc>
        <w:tc>
          <w:tcPr>
            <w:tcW w:w="1189" w:type="dxa"/>
            <w:tcBorders>
              <w:top w:val="nil"/>
              <w:left w:val="nil"/>
              <w:bottom w:val="single" w:sz="4" w:space="0" w:color="auto"/>
              <w:right w:val="single" w:sz="4" w:space="0" w:color="auto"/>
            </w:tcBorders>
            <w:shd w:val="clear" w:color="000000" w:fill="FFFFFF"/>
            <w:noWrap/>
            <w:vAlign w:val="center"/>
            <w:hideMark/>
          </w:tcPr>
          <w:p w14:paraId="740DB8BC" w14:textId="77777777" w:rsidR="003C4229" w:rsidRPr="003C4229" w:rsidRDefault="003C4229" w:rsidP="003C4229">
            <w:pPr>
              <w:pStyle w:val="1fffb"/>
              <w:rPr>
                <w:color w:val="000000"/>
              </w:rPr>
            </w:pPr>
            <w:r w:rsidRPr="003C4229">
              <w:rPr>
                <w:color w:val="000000"/>
              </w:rPr>
              <w:t>90,45</w:t>
            </w:r>
          </w:p>
        </w:tc>
      </w:tr>
      <w:tr w:rsidR="003C4229" w:rsidRPr="003C4229" w14:paraId="074727EC"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CE1582F" w14:textId="77777777" w:rsidR="003C4229" w:rsidRPr="003C4229" w:rsidRDefault="003C4229" w:rsidP="003C4229">
            <w:pPr>
              <w:pStyle w:val="1fffb"/>
              <w:rPr>
                <w:color w:val="000000"/>
              </w:rPr>
            </w:pPr>
            <w:r w:rsidRPr="003C4229">
              <w:rPr>
                <w:color w:val="000000"/>
              </w:rPr>
              <w:t>от ТК-18 до ж.д.№47</w:t>
            </w:r>
          </w:p>
        </w:tc>
        <w:tc>
          <w:tcPr>
            <w:tcW w:w="872" w:type="dxa"/>
            <w:tcBorders>
              <w:top w:val="nil"/>
              <w:left w:val="nil"/>
              <w:bottom w:val="single" w:sz="4" w:space="0" w:color="auto"/>
              <w:right w:val="single" w:sz="4" w:space="0" w:color="auto"/>
            </w:tcBorders>
            <w:shd w:val="clear" w:color="000000" w:fill="FFFFFF"/>
            <w:noWrap/>
            <w:vAlign w:val="center"/>
            <w:hideMark/>
          </w:tcPr>
          <w:p w14:paraId="0C00C2C4"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143C9BD1"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743266C2" w14:textId="77777777" w:rsidR="003C4229" w:rsidRPr="003C4229" w:rsidRDefault="003C4229" w:rsidP="003C4229">
            <w:pPr>
              <w:pStyle w:val="1fffb"/>
              <w:rPr>
                <w:color w:val="000000"/>
              </w:rPr>
            </w:pPr>
            <w:r w:rsidRPr="003C4229">
              <w:rPr>
                <w:color w:val="000000"/>
              </w:rPr>
              <w:t>29</w:t>
            </w:r>
          </w:p>
        </w:tc>
        <w:tc>
          <w:tcPr>
            <w:tcW w:w="750" w:type="dxa"/>
            <w:tcBorders>
              <w:top w:val="nil"/>
              <w:left w:val="nil"/>
              <w:bottom w:val="single" w:sz="4" w:space="0" w:color="auto"/>
              <w:right w:val="single" w:sz="4" w:space="0" w:color="auto"/>
            </w:tcBorders>
            <w:shd w:val="clear" w:color="000000" w:fill="FFFFFF"/>
            <w:noWrap/>
            <w:vAlign w:val="center"/>
            <w:hideMark/>
          </w:tcPr>
          <w:p w14:paraId="4C9D056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EE5340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A09FB28" w14:textId="77777777" w:rsidR="003C4229" w:rsidRPr="003C4229" w:rsidRDefault="003C4229" w:rsidP="003C4229">
            <w:pPr>
              <w:pStyle w:val="1fffb"/>
              <w:rPr>
                <w:color w:val="000000"/>
              </w:rPr>
            </w:pPr>
            <w:r w:rsidRPr="003C4229">
              <w:rPr>
                <w:color w:val="000000"/>
              </w:rPr>
              <w:t>2326</w:t>
            </w:r>
          </w:p>
        </w:tc>
        <w:tc>
          <w:tcPr>
            <w:tcW w:w="567" w:type="dxa"/>
            <w:tcBorders>
              <w:top w:val="nil"/>
              <w:left w:val="nil"/>
              <w:bottom w:val="single" w:sz="4" w:space="0" w:color="auto"/>
              <w:right w:val="single" w:sz="4" w:space="0" w:color="auto"/>
            </w:tcBorders>
            <w:shd w:val="clear" w:color="000000" w:fill="FFFFFF"/>
            <w:noWrap/>
            <w:vAlign w:val="center"/>
            <w:hideMark/>
          </w:tcPr>
          <w:p w14:paraId="6BF52F14" w14:textId="77777777" w:rsidR="003C4229" w:rsidRPr="003C4229" w:rsidRDefault="003C4229" w:rsidP="003C4229">
            <w:pPr>
              <w:pStyle w:val="1fffb"/>
              <w:rPr>
                <w:color w:val="000000"/>
              </w:rPr>
            </w:pPr>
            <w:r w:rsidRPr="003C4229">
              <w:rPr>
                <w:color w:val="000000"/>
              </w:rPr>
              <w:t>19</w:t>
            </w:r>
          </w:p>
        </w:tc>
        <w:tc>
          <w:tcPr>
            <w:tcW w:w="1037" w:type="dxa"/>
            <w:tcBorders>
              <w:top w:val="nil"/>
              <w:left w:val="nil"/>
              <w:bottom w:val="single" w:sz="4" w:space="0" w:color="auto"/>
              <w:right w:val="single" w:sz="4" w:space="0" w:color="auto"/>
            </w:tcBorders>
            <w:shd w:val="clear" w:color="000000" w:fill="FFFFFF"/>
            <w:noWrap/>
            <w:vAlign w:val="center"/>
            <w:hideMark/>
          </w:tcPr>
          <w:p w14:paraId="381C14B7"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28539376" w14:textId="77777777" w:rsidR="003C4229" w:rsidRPr="003C4229" w:rsidRDefault="003C4229" w:rsidP="003C4229">
            <w:pPr>
              <w:pStyle w:val="1fffb"/>
              <w:rPr>
                <w:color w:val="000000"/>
              </w:rPr>
            </w:pPr>
            <w:r w:rsidRPr="003C4229">
              <w:rPr>
                <w:color w:val="000000"/>
              </w:rPr>
              <w:t>0,25</w:t>
            </w:r>
          </w:p>
        </w:tc>
        <w:tc>
          <w:tcPr>
            <w:tcW w:w="1189" w:type="dxa"/>
            <w:tcBorders>
              <w:top w:val="nil"/>
              <w:left w:val="nil"/>
              <w:bottom w:val="single" w:sz="4" w:space="0" w:color="auto"/>
              <w:right w:val="single" w:sz="4" w:space="0" w:color="auto"/>
            </w:tcBorders>
            <w:shd w:val="clear" w:color="000000" w:fill="FFFFFF"/>
            <w:noWrap/>
            <w:vAlign w:val="center"/>
            <w:hideMark/>
          </w:tcPr>
          <w:p w14:paraId="294CEDAF" w14:textId="77777777" w:rsidR="003C4229" w:rsidRPr="003C4229" w:rsidRDefault="003C4229" w:rsidP="003C4229">
            <w:pPr>
              <w:pStyle w:val="1fffb"/>
              <w:rPr>
                <w:color w:val="000000"/>
              </w:rPr>
            </w:pPr>
            <w:r w:rsidRPr="003C4229">
              <w:rPr>
                <w:color w:val="000000"/>
              </w:rPr>
              <w:t>6,61</w:t>
            </w:r>
          </w:p>
        </w:tc>
      </w:tr>
      <w:tr w:rsidR="003C4229" w:rsidRPr="003C4229" w14:paraId="4C4593CF"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FD337F0" w14:textId="77777777" w:rsidR="003C4229" w:rsidRPr="003C4229" w:rsidRDefault="003C4229" w:rsidP="003C4229">
            <w:pPr>
              <w:pStyle w:val="1fffb"/>
              <w:rPr>
                <w:color w:val="000000"/>
              </w:rPr>
            </w:pPr>
            <w:r w:rsidRPr="003C4229">
              <w:rPr>
                <w:color w:val="000000"/>
              </w:rPr>
              <w:t>от ТК-18 до ж.д.№47</w:t>
            </w:r>
          </w:p>
        </w:tc>
        <w:tc>
          <w:tcPr>
            <w:tcW w:w="872" w:type="dxa"/>
            <w:tcBorders>
              <w:top w:val="nil"/>
              <w:left w:val="nil"/>
              <w:bottom w:val="single" w:sz="4" w:space="0" w:color="auto"/>
              <w:right w:val="single" w:sz="4" w:space="0" w:color="auto"/>
            </w:tcBorders>
            <w:shd w:val="clear" w:color="000000" w:fill="FFFFFF"/>
            <w:noWrap/>
            <w:vAlign w:val="center"/>
            <w:hideMark/>
          </w:tcPr>
          <w:p w14:paraId="7515DCA8"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62BF1D81"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58DBBD19" w14:textId="77777777" w:rsidR="003C4229" w:rsidRPr="003C4229" w:rsidRDefault="003C4229" w:rsidP="003C4229">
            <w:pPr>
              <w:pStyle w:val="1fffb"/>
              <w:rPr>
                <w:color w:val="000000"/>
              </w:rPr>
            </w:pPr>
            <w:r w:rsidRPr="003C4229">
              <w:rPr>
                <w:color w:val="000000"/>
              </w:rPr>
              <w:t>34</w:t>
            </w:r>
          </w:p>
        </w:tc>
        <w:tc>
          <w:tcPr>
            <w:tcW w:w="750" w:type="dxa"/>
            <w:tcBorders>
              <w:top w:val="nil"/>
              <w:left w:val="nil"/>
              <w:bottom w:val="single" w:sz="4" w:space="0" w:color="auto"/>
              <w:right w:val="single" w:sz="4" w:space="0" w:color="auto"/>
            </w:tcBorders>
            <w:shd w:val="clear" w:color="000000" w:fill="FFFFFF"/>
            <w:noWrap/>
            <w:vAlign w:val="center"/>
            <w:hideMark/>
          </w:tcPr>
          <w:p w14:paraId="00F23CC1"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8117554"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0CF00B8" w14:textId="77777777" w:rsidR="003C4229" w:rsidRPr="003C4229" w:rsidRDefault="003C4229" w:rsidP="003C4229">
            <w:pPr>
              <w:pStyle w:val="1fffb"/>
              <w:rPr>
                <w:color w:val="000000"/>
              </w:rPr>
            </w:pPr>
            <w:r w:rsidRPr="003C4229">
              <w:rPr>
                <w:color w:val="000000"/>
              </w:rPr>
              <w:t>2727</w:t>
            </w:r>
          </w:p>
        </w:tc>
        <w:tc>
          <w:tcPr>
            <w:tcW w:w="567" w:type="dxa"/>
            <w:tcBorders>
              <w:top w:val="nil"/>
              <w:left w:val="nil"/>
              <w:bottom w:val="single" w:sz="4" w:space="0" w:color="auto"/>
              <w:right w:val="single" w:sz="4" w:space="0" w:color="auto"/>
            </w:tcBorders>
            <w:shd w:val="clear" w:color="000000" w:fill="FFFFFF"/>
            <w:noWrap/>
            <w:vAlign w:val="center"/>
            <w:hideMark/>
          </w:tcPr>
          <w:p w14:paraId="205B52AF" w14:textId="77777777" w:rsidR="003C4229" w:rsidRPr="003C4229" w:rsidRDefault="003C4229" w:rsidP="003C4229">
            <w:pPr>
              <w:pStyle w:val="1fffb"/>
              <w:rPr>
                <w:color w:val="000000"/>
              </w:rPr>
            </w:pPr>
            <w:r w:rsidRPr="003C4229">
              <w:rPr>
                <w:color w:val="000000"/>
              </w:rPr>
              <w:t>22</w:t>
            </w:r>
          </w:p>
        </w:tc>
        <w:tc>
          <w:tcPr>
            <w:tcW w:w="1037" w:type="dxa"/>
            <w:tcBorders>
              <w:top w:val="nil"/>
              <w:left w:val="nil"/>
              <w:bottom w:val="single" w:sz="4" w:space="0" w:color="auto"/>
              <w:right w:val="single" w:sz="4" w:space="0" w:color="auto"/>
            </w:tcBorders>
            <w:shd w:val="clear" w:color="000000" w:fill="FFFFFF"/>
            <w:noWrap/>
            <w:vAlign w:val="center"/>
            <w:hideMark/>
          </w:tcPr>
          <w:p w14:paraId="6A7FD41F"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44F998B8" w14:textId="77777777" w:rsidR="003C4229" w:rsidRPr="003C4229" w:rsidRDefault="003C4229" w:rsidP="003C4229">
            <w:pPr>
              <w:pStyle w:val="1fffb"/>
              <w:rPr>
                <w:color w:val="000000"/>
              </w:rPr>
            </w:pPr>
            <w:r w:rsidRPr="003C4229">
              <w:rPr>
                <w:color w:val="000000"/>
              </w:rPr>
              <w:t>0,29</w:t>
            </w:r>
          </w:p>
        </w:tc>
        <w:tc>
          <w:tcPr>
            <w:tcW w:w="1189" w:type="dxa"/>
            <w:tcBorders>
              <w:top w:val="nil"/>
              <w:left w:val="nil"/>
              <w:bottom w:val="single" w:sz="4" w:space="0" w:color="auto"/>
              <w:right w:val="single" w:sz="4" w:space="0" w:color="auto"/>
            </w:tcBorders>
            <w:shd w:val="clear" w:color="000000" w:fill="FFFFFF"/>
            <w:noWrap/>
            <w:vAlign w:val="center"/>
            <w:hideMark/>
          </w:tcPr>
          <w:p w14:paraId="366498C5" w14:textId="77777777" w:rsidR="003C4229" w:rsidRPr="003C4229" w:rsidRDefault="003C4229" w:rsidP="003C4229">
            <w:pPr>
              <w:pStyle w:val="1fffb"/>
              <w:rPr>
                <w:color w:val="000000"/>
              </w:rPr>
            </w:pPr>
            <w:r w:rsidRPr="003C4229">
              <w:rPr>
                <w:color w:val="000000"/>
              </w:rPr>
              <w:t>7,75</w:t>
            </w:r>
          </w:p>
        </w:tc>
      </w:tr>
      <w:tr w:rsidR="003C4229" w:rsidRPr="003C4229" w14:paraId="6B69EEE6"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44448AA" w14:textId="77777777" w:rsidR="003C4229" w:rsidRPr="003C4229" w:rsidRDefault="003C4229" w:rsidP="003C4229">
            <w:pPr>
              <w:pStyle w:val="1fffb"/>
              <w:rPr>
                <w:color w:val="000000"/>
              </w:rPr>
            </w:pPr>
            <w:r w:rsidRPr="003C4229">
              <w:rPr>
                <w:color w:val="000000"/>
              </w:rPr>
              <w:t>от котельной до УТ-4</w:t>
            </w:r>
          </w:p>
        </w:tc>
        <w:tc>
          <w:tcPr>
            <w:tcW w:w="872" w:type="dxa"/>
            <w:tcBorders>
              <w:top w:val="nil"/>
              <w:left w:val="nil"/>
              <w:bottom w:val="single" w:sz="4" w:space="0" w:color="auto"/>
              <w:right w:val="single" w:sz="4" w:space="0" w:color="auto"/>
            </w:tcBorders>
            <w:shd w:val="clear" w:color="000000" w:fill="FFFFFF"/>
            <w:noWrap/>
            <w:vAlign w:val="center"/>
            <w:hideMark/>
          </w:tcPr>
          <w:p w14:paraId="6AA45AC7" w14:textId="77777777" w:rsidR="003C4229" w:rsidRPr="003C4229" w:rsidRDefault="003C4229" w:rsidP="003C4229">
            <w:pPr>
              <w:pStyle w:val="1fffb"/>
              <w:rPr>
                <w:color w:val="000000"/>
              </w:rPr>
            </w:pPr>
            <w:r w:rsidRPr="003C4229">
              <w:rPr>
                <w:color w:val="000000"/>
              </w:rPr>
              <w:t>426</w:t>
            </w:r>
          </w:p>
        </w:tc>
        <w:tc>
          <w:tcPr>
            <w:tcW w:w="960" w:type="dxa"/>
            <w:tcBorders>
              <w:top w:val="nil"/>
              <w:left w:val="nil"/>
              <w:bottom w:val="single" w:sz="4" w:space="0" w:color="auto"/>
              <w:right w:val="single" w:sz="4" w:space="0" w:color="auto"/>
            </w:tcBorders>
            <w:shd w:val="clear" w:color="000000" w:fill="FFFFFF"/>
            <w:noWrap/>
            <w:vAlign w:val="center"/>
            <w:hideMark/>
          </w:tcPr>
          <w:p w14:paraId="3E3B66E6" w14:textId="77777777" w:rsidR="003C4229" w:rsidRPr="003C4229" w:rsidRDefault="003C4229" w:rsidP="003C4229">
            <w:pPr>
              <w:pStyle w:val="1fffb"/>
              <w:rPr>
                <w:color w:val="000000"/>
              </w:rPr>
            </w:pPr>
            <w:r w:rsidRPr="003C4229">
              <w:rPr>
                <w:color w:val="000000"/>
              </w:rPr>
              <w:t>75</w:t>
            </w:r>
          </w:p>
        </w:tc>
        <w:tc>
          <w:tcPr>
            <w:tcW w:w="1063" w:type="dxa"/>
            <w:tcBorders>
              <w:top w:val="nil"/>
              <w:left w:val="nil"/>
              <w:bottom w:val="single" w:sz="4" w:space="0" w:color="auto"/>
              <w:right w:val="single" w:sz="4" w:space="0" w:color="auto"/>
            </w:tcBorders>
            <w:shd w:val="clear" w:color="000000" w:fill="FFFFFF"/>
            <w:noWrap/>
            <w:vAlign w:val="center"/>
            <w:hideMark/>
          </w:tcPr>
          <w:p w14:paraId="07E760E5" w14:textId="77777777" w:rsidR="003C4229" w:rsidRPr="003C4229" w:rsidRDefault="003C4229" w:rsidP="003C4229">
            <w:pPr>
              <w:pStyle w:val="1fffb"/>
              <w:rPr>
                <w:color w:val="000000"/>
              </w:rPr>
            </w:pPr>
            <w:r w:rsidRPr="003C4229">
              <w:rPr>
                <w:color w:val="000000"/>
              </w:rPr>
              <w:t>723</w:t>
            </w:r>
          </w:p>
        </w:tc>
        <w:tc>
          <w:tcPr>
            <w:tcW w:w="750" w:type="dxa"/>
            <w:tcBorders>
              <w:top w:val="nil"/>
              <w:left w:val="nil"/>
              <w:bottom w:val="single" w:sz="4" w:space="0" w:color="auto"/>
              <w:right w:val="single" w:sz="4" w:space="0" w:color="auto"/>
            </w:tcBorders>
            <w:shd w:val="clear" w:color="000000" w:fill="FFFFFF"/>
            <w:noWrap/>
            <w:vAlign w:val="center"/>
            <w:hideMark/>
          </w:tcPr>
          <w:p w14:paraId="527CF4C7"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EC749FD"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E6E44A0" w14:textId="77777777" w:rsidR="003C4229" w:rsidRPr="003C4229" w:rsidRDefault="003C4229" w:rsidP="003C4229">
            <w:pPr>
              <w:pStyle w:val="1fffb"/>
              <w:rPr>
                <w:color w:val="000000"/>
              </w:rPr>
            </w:pPr>
            <w:r w:rsidRPr="003C4229">
              <w:rPr>
                <w:color w:val="000000"/>
              </w:rPr>
              <w:t>133800</w:t>
            </w:r>
          </w:p>
        </w:tc>
        <w:tc>
          <w:tcPr>
            <w:tcW w:w="567" w:type="dxa"/>
            <w:tcBorders>
              <w:top w:val="nil"/>
              <w:left w:val="nil"/>
              <w:bottom w:val="single" w:sz="4" w:space="0" w:color="auto"/>
              <w:right w:val="single" w:sz="4" w:space="0" w:color="auto"/>
            </w:tcBorders>
            <w:shd w:val="clear" w:color="000000" w:fill="FFFFFF"/>
            <w:noWrap/>
            <w:vAlign w:val="center"/>
            <w:hideMark/>
          </w:tcPr>
          <w:p w14:paraId="474BA689" w14:textId="77777777" w:rsidR="003C4229" w:rsidRPr="003C4229" w:rsidRDefault="003C4229" w:rsidP="003C4229">
            <w:pPr>
              <w:pStyle w:val="1fffb"/>
              <w:rPr>
                <w:color w:val="000000"/>
              </w:rPr>
            </w:pPr>
            <w:r w:rsidRPr="003C4229">
              <w:rPr>
                <w:color w:val="000000"/>
              </w:rPr>
              <w:t>1045</w:t>
            </w:r>
          </w:p>
        </w:tc>
        <w:tc>
          <w:tcPr>
            <w:tcW w:w="1037" w:type="dxa"/>
            <w:tcBorders>
              <w:top w:val="nil"/>
              <w:left w:val="nil"/>
              <w:bottom w:val="single" w:sz="4" w:space="0" w:color="auto"/>
              <w:right w:val="single" w:sz="4" w:space="0" w:color="auto"/>
            </w:tcBorders>
            <w:shd w:val="clear" w:color="000000" w:fill="FFFFFF"/>
            <w:noWrap/>
            <w:vAlign w:val="center"/>
            <w:hideMark/>
          </w:tcPr>
          <w:p w14:paraId="3C40ABA3" w14:textId="77777777" w:rsidR="003C4229" w:rsidRPr="003C4229" w:rsidRDefault="003C4229" w:rsidP="003C4229">
            <w:pPr>
              <w:pStyle w:val="1fffb"/>
              <w:rPr>
                <w:color w:val="000000"/>
              </w:rPr>
            </w:pPr>
            <w:r w:rsidRPr="003C4229">
              <w:rPr>
                <w:color w:val="000000"/>
              </w:rPr>
              <w:t>0,1320</w:t>
            </w:r>
          </w:p>
        </w:tc>
        <w:tc>
          <w:tcPr>
            <w:tcW w:w="575" w:type="dxa"/>
            <w:tcBorders>
              <w:top w:val="nil"/>
              <w:left w:val="nil"/>
              <w:bottom w:val="single" w:sz="4" w:space="0" w:color="auto"/>
              <w:right w:val="single" w:sz="4" w:space="0" w:color="auto"/>
            </w:tcBorders>
            <w:shd w:val="clear" w:color="000000" w:fill="FFFFFF"/>
            <w:noWrap/>
            <w:vAlign w:val="center"/>
            <w:hideMark/>
          </w:tcPr>
          <w:p w14:paraId="18056C33" w14:textId="77777777" w:rsidR="003C4229" w:rsidRPr="003C4229" w:rsidRDefault="003C4229" w:rsidP="003C4229">
            <w:pPr>
              <w:pStyle w:val="1fffb"/>
              <w:rPr>
                <w:color w:val="000000"/>
              </w:rPr>
            </w:pPr>
            <w:r w:rsidRPr="003C4229">
              <w:rPr>
                <w:color w:val="000000"/>
              </w:rPr>
              <w:t>95,41</w:t>
            </w:r>
          </w:p>
        </w:tc>
        <w:tc>
          <w:tcPr>
            <w:tcW w:w="1189" w:type="dxa"/>
            <w:tcBorders>
              <w:top w:val="nil"/>
              <w:left w:val="nil"/>
              <w:bottom w:val="single" w:sz="4" w:space="0" w:color="auto"/>
              <w:right w:val="single" w:sz="4" w:space="0" w:color="auto"/>
            </w:tcBorders>
            <w:shd w:val="clear" w:color="000000" w:fill="FFFFFF"/>
            <w:noWrap/>
            <w:vAlign w:val="center"/>
            <w:hideMark/>
          </w:tcPr>
          <w:p w14:paraId="2314AE28" w14:textId="77777777" w:rsidR="003C4229" w:rsidRPr="003C4229" w:rsidRDefault="003C4229" w:rsidP="003C4229">
            <w:pPr>
              <w:pStyle w:val="1fffb"/>
              <w:rPr>
                <w:color w:val="000000"/>
              </w:rPr>
            </w:pPr>
            <w:r w:rsidRPr="003C4229">
              <w:rPr>
                <w:color w:val="000000"/>
              </w:rPr>
              <w:t>616,00</w:t>
            </w:r>
          </w:p>
        </w:tc>
      </w:tr>
      <w:tr w:rsidR="003C4229" w:rsidRPr="003C4229" w14:paraId="2EF845D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9FEDA80" w14:textId="77777777" w:rsidR="003C4229" w:rsidRPr="003C4229" w:rsidRDefault="003C4229" w:rsidP="003C4229">
            <w:pPr>
              <w:pStyle w:val="1fffb"/>
              <w:rPr>
                <w:color w:val="000000"/>
              </w:rPr>
            </w:pPr>
            <w:r w:rsidRPr="003C4229">
              <w:rPr>
                <w:color w:val="000000"/>
              </w:rPr>
              <w:t>от врезки у ж.д.47 до нового д/сада</w:t>
            </w:r>
          </w:p>
        </w:tc>
        <w:tc>
          <w:tcPr>
            <w:tcW w:w="872" w:type="dxa"/>
            <w:tcBorders>
              <w:top w:val="nil"/>
              <w:left w:val="nil"/>
              <w:bottom w:val="single" w:sz="4" w:space="0" w:color="auto"/>
              <w:right w:val="single" w:sz="4" w:space="0" w:color="auto"/>
            </w:tcBorders>
            <w:shd w:val="clear" w:color="000000" w:fill="FFFFFF"/>
            <w:noWrap/>
            <w:vAlign w:val="center"/>
            <w:hideMark/>
          </w:tcPr>
          <w:p w14:paraId="21113E8A"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D98E609"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5DBDC00F" w14:textId="77777777" w:rsidR="003C4229" w:rsidRPr="003C4229" w:rsidRDefault="003C4229" w:rsidP="003C4229">
            <w:pPr>
              <w:pStyle w:val="1fffb"/>
              <w:rPr>
                <w:color w:val="000000"/>
              </w:rPr>
            </w:pPr>
            <w:r w:rsidRPr="003C4229">
              <w:rPr>
                <w:color w:val="000000"/>
              </w:rPr>
              <w:t>54</w:t>
            </w:r>
          </w:p>
        </w:tc>
        <w:tc>
          <w:tcPr>
            <w:tcW w:w="750" w:type="dxa"/>
            <w:tcBorders>
              <w:top w:val="nil"/>
              <w:left w:val="nil"/>
              <w:bottom w:val="single" w:sz="4" w:space="0" w:color="auto"/>
              <w:right w:val="single" w:sz="4" w:space="0" w:color="auto"/>
            </w:tcBorders>
            <w:shd w:val="clear" w:color="000000" w:fill="FFFFFF"/>
            <w:noWrap/>
            <w:vAlign w:val="center"/>
            <w:hideMark/>
          </w:tcPr>
          <w:p w14:paraId="537DE2A7"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F6D0D64"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5A77E4F" w14:textId="77777777" w:rsidR="003C4229" w:rsidRPr="003C4229" w:rsidRDefault="003C4229" w:rsidP="003C4229">
            <w:pPr>
              <w:pStyle w:val="1fffb"/>
              <w:rPr>
                <w:color w:val="000000"/>
              </w:rPr>
            </w:pPr>
            <w:r w:rsidRPr="003C4229">
              <w:rPr>
                <w:color w:val="000000"/>
              </w:rPr>
              <w:t>4330</w:t>
            </w:r>
          </w:p>
        </w:tc>
        <w:tc>
          <w:tcPr>
            <w:tcW w:w="567" w:type="dxa"/>
            <w:tcBorders>
              <w:top w:val="nil"/>
              <w:left w:val="nil"/>
              <w:bottom w:val="single" w:sz="4" w:space="0" w:color="auto"/>
              <w:right w:val="single" w:sz="4" w:space="0" w:color="auto"/>
            </w:tcBorders>
            <w:shd w:val="clear" w:color="000000" w:fill="FFFFFF"/>
            <w:noWrap/>
            <w:vAlign w:val="center"/>
            <w:hideMark/>
          </w:tcPr>
          <w:p w14:paraId="75A57363" w14:textId="77777777" w:rsidR="003C4229" w:rsidRPr="003C4229" w:rsidRDefault="003C4229" w:rsidP="003C4229">
            <w:pPr>
              <w:pStyle w:val="1fffb"/>
              <w:rPr>
                <w:color w:val="000000"/>
              </w:rPr>
            </w:pPr>
            <w:r w:rsidRPr="003C4229">
              <w:rPr>
                <w:color w:val="000000"/>
              </w:rPr>
              <w:t>35</w:t>
            </w:r>
          </w:p>
        </w:tc>
        <w:tc>
          <w:tcPr>
            <w:tcW w:w="1037" w:type="dxa"/>
            <w:tcBorders>
              <w:top w:val="nil"/>
              <w:left w:val="nil"/>
              <w:bottom w:val="single" w:sz="4" w:space="0" w:color="auto"/>
              <w:right w:val="single" w:sz="4" w:space="0" w:color="auto"/>
            </w:tcBorders>
            <w:shd w:val="clear" w:color="000000" w:fill="FFFFFF"/>
            <w:noWrap/>
            <w:vAlign w:val="center"/>
            <w:hideMark/>
          </w:tcPr>
          <w:p w14:paraId="6748A33C"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68AB21D1" w14:textId="77777777" w:rsidR="003C4229" w:rsidRPr="003C4229" w:rsidRDefault="003C4229" w:rsidP="003C4229">
            <w:pPr>
              <w:pStyle w:val="1fffb"/>
              <w:rPr>
                <w:color w:val="000000"/>
              </w:rPr>
            </w:pPr>
            <w:r w:rsidRPr="003C4229">
              <w:rPr>
                <w:color w:val="000000"/>
              </w:rPr>
              <w:t>0,47</w:t>
            </w:r>
          </w:p>
        </w:tc>
        <w:tc>
          <w:tcPr>
            <w:tcW w:w="1189" w:type="dxa"/>
            <w:tcBorders>
              <w:top w:val="nil"/>
              <w:left w:val="nil"/>
              <w:bottom w:val="single" w:sz="4" w:space="0" w:color="auto"/>
              <w:right w:val="single" w:sz="4" w:space="0" w:color="auto"/>
            </w:tcBorders>
            <w:shd w:val="clear" w:color="000000" w:fill="FFFFFF"/>
            <w:noWrap/>
            <w:vAlign w:val="center"/>
            <w:hideMark/>
          </w:tcPr>
          <w:p w14:paraId="083D33C8" w14:textId="77777777" w:rsidR="003C4229" w:rsidRPr="003C4229" w:rsidRDefault="003C4229" w:rsidP="003C4229">
            <w:pPr>
              <w:pStyle w:val="1fffb"/>
              <w:rPr>
                <w:color w:val="000000"/>
              </w:rPr>
            </w:pPr>
            <w:r w:rsidRPr="003C4229">
              <w:rPr>
                <w:color w:val="000000"/>
              </w:rPr>
              <w:t>12,31</w:t>
            </w:r>
          </w:p>
        </w:tc>
      </w:tr>
      <w:tr w:rsidR="003C4229" w:rsidRPr="003C4229" w14:paraId="08D625E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59D10B2" w14:textId="19F48C97" w:rsidR="003C4229" w:rsidRPr="003C4229" w:rsidRDefault="003C4229" w:rsidP="003C4229">
            <w:pPr>
              <w:pStyle w:val="1fffb"/>
              <w:rPr>
                <w:color w:val="000000"/>
              </w:rPr>
            </w:pPr>
            <w:r w:rsidRPr="003C4229">
              <w:rPr>
                <w:color w:val="000000"/>
              </w:rPr>
              <w:t>от УТ-4</w:t>
            </w:r>
            <w:r w:rsidR="00DD1AE1">
              <w:rPr>
                <w:color w:val="000000"/>
              </w:rPr>
              <w:t xml:space="preserve"> </w:t>
            </w:r>
            <w:r w:rsidRPr="003C4229">
              <w:rPr>
                <w:color w:val="000000"/>
              </w:rPr>
              <w:t>(+ переход под федеральной трассой) до новой ТК-14/1возле памятника</w:t>
            </w:r>
          </w:p>
        </w:tc>
        <w:tc>
          <w:tcPr>
            <w:tcW w:w="872" w:type="dxa"/>
            <w:tcBorders>
              <w:top w:val="nil"/>
              <w:left w:val="nil"/>
              <w:bottom w:val="single" w:sz="4" w:space="0" w:color="auto"/>
              <w:right w:val="single" w:sz="4" w:space="0" w:color="auto"/>
            </w:tcBorders>
            <w:shd w:val="clear" w:color="000000" w:fill="FFFFFF"/>
            <w:noWrap/>
            <w:vAlign w:val="center"/>
            <w:hideMark/>
          </w:tcPr>
          <w:p w14:paraId="7596353B" w14:textId="77777777" w:rsidR="003C4229" w:rsidRPr="003C4229" w:rsidRDefault="003C4229" w:rsidP="003C4229">
            <w:pPr>
              <w:pStyle w:val="1fffb"/>
              <w:rPr>
                <w:color w:val="000000"/>
              </w:rPr>
            </w:pPr>
            <w:r w:rsidRPr="003C4229">
              <w:rPr>
                <w:color w:val="000000"/>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1E851DF5" w14:textId="77777777" w:rsidR="003C4229" w:rsidRPr="003C4229" w:rsidRDefault="003C4229" w:rsidP="003C4229">
            <w:pPr>
              <w:pStyle w:val="1fffb"/>
              <w:rPr>
                <w:color w:val="000000"/>
              </w:rPr>
            </w:pPr>
            <w:r w:rsidRPr="003C4229">
              <w:rPr>
                <w:color w:val="000000"/>
              </w:rPr>
              <w:t>63,5</w:t>
            </w:r>
          </w:p>
        </w:tc>
        <w:tc>
          <w:tcPr>
            <w:tcW w:w="1063" w:type="dxa"/>
            <w:tcBorders>
              <w:top w:val="nil"/>
              <w:left w:val="nil"/>
              <w:bottom w:val="single" w:sz="4" w:space="0" w:color="auto"/>
              <w:right w:val="single" w:sz="4" w:space="0" w:color="auto"/>
            </w:tcBorders>
            <w:shd w:val="clear" w:color="000000" w:fill="FFFFFF"/>
            <w:noWrap/>
            <w:vAlign w:val="center"/>
            <w:hideMark/>
          </w:tcPr>
          <w:p w14:paraId="73DB0DDA" w14:textId="77777777" w:rsidR="003C4229" w:rsidRPr="003C4229" w:rsidRDefault="003C4229" w:rsidP="003C4229">
            <w:pPr>
              <w:pStyle w:val="1fffb"/>
              <w:rPr>
                <w:color w:val="000000"/>
              </w:rPr>
            </w:pPr>
            <w:r w:rsidRPr="003C4229">
              <w:rPr>
                <w:color w:val="000000"/>
              </w:rPr>
              <w:t>497</w:t>
            </w:r>
          </w:p>
        </w:tc>
        <w:tc>
          <w:tcPr>
            <w:tcW w:w="750" w:type="dxa"/>
            <w:tcBorders>
              <w:top w:val="nil"/>
              <w:left w:val="nil"/>
              <w:bottom w:val="single" w:sz="4" w:space="0" w:color="auto"/>
              <w:right w:val="single" w:sz="4" w:space="0" w:color="auto"/>
            </w:tcBorders>
            <w:shd w:val="clear" w:color="000000" w:fill="FFFFFF"/>
            <w:noWrap/>
            <w:vAlign w:val="center"/>
            <w:hideMark/>
          </w:tcPr>
          <w:p w14:paraId="35AF59D5"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2316211D"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3011C1F" w14:textId="77777777" w:rsidR="003C4229" w:rsidRPr="003C4229" w:rsidRDefault="003C4229" w:rsidP="003C4229">
            <w:pPr>
              <w:pStyle w:val="1fffb"/>
              <w:rPr>
                <w:color w:val="000000"/>
              </w:rPr>
            </w:pPr>
            <w:r w:rsidRPr="003C4229">
              <w:rPr>
                <w:color w:val="000000"/>
              </w:rPr>
              <w:t>77873</w:t>
            </w:r>
          </w:p>
        </w:tc>
        <w:tc>
          <w:tcPr>
            <w:tcW w:w="567" w:type="dxa"/>
            <w:tcBorders>
              <w:top w:val="nil"/>
              <w:left w:val="nil"/>
              <w:bottom w:val="single" w:sz="4" w:space="0" w:color="auto"/>
              <w:right w:val="single" w:sz="4" w:space="0" w:color="auto"/>
            </w:tcBorders>
            <w:shd w:val="clear" w:color="000000" w:fill="FFFFFF"/>
            <w:noWrap/>
            <w:vAlign w:val="center"/>
            <w:hideMark/>
          </w:tcPr>
          <w:p w14:paraId="7CA088C8" w14:textId="77777777" w:rsidR="003C4229" w:rsidRPr="003C4229" w:rsidRDefault="003C4229" w:rsidP="003C4229">
            <w:pPr>
              <w:pStyle w:val="1fffb"/>
              <w:rPr>
                <w:color w:val="000000"/>
              </w:rPr>
            </w:pPr>
            <w:r w:rsidRPr="003C4229">
              <w:rPr>
                <w:color w:val="000000"/>
              </w:rPr>
              <w:t>608</w:t>
            </w:r>
          </w:p>
        </w:tc>
        <w:tc>
          <w:tcPr>
            <w:tcW w:w="1037" w:type="dxa"/>
            <w:tcBorders>
              <w:top w:val="nil"/>
              <w:left w:val="nil"/>
              <w:bottom w:val="single" w:sz="4" w:space="0" w:color="auto"/>
              <w:right w:val="single" w:sz="4" w:space="0" w:color="auto"/>
            </w:tcBorders>
            <w:shd w:val="clear" w:color="000000" w:fill="FFFFFF"/>
            <w:noWrap/>
            <w:vAlign w:val="center"/>
            <w:hideMark/>
          </w:tcPr>
          <w:p w14:paraId="35AC5159" w14:textId="77777777" w:rsidR="003C4229" w:rsidRPr="003C4229" w:rsidRDefault="003C4229" w:rsidP="003C4229">
            <w:pPr>
              <w:pStyle w:val="1fffb"/>
              <w:rPr>
                <w:color w:val="000000"/>
              </w:rPr>
            </w:pPr>
            <w:r w:rsidRPr="003C4229">
              <w:rPr>
                <w:color w:val="000000"/>
              </w:rPr>
              <w:t>0,0769</w:t>
            </w:r>
          </w:p>
        </w:tc>
        <w:tc>
          <w:tcPr>
            <w:tcW w:w="575" w:type="dxa"/>
            <w:tcBorders>
              <w:top w:val="nil"/>
              <w:left w:val="nil"/>
              <w:bottom w:val="single" w:sz="4" w:space="0" w:color="auto"/>
              <w:right w:val="single" w:sz="4" w:space="0" w:color="auto"/>
            </w:tcBorders>
            <w:shd w:val="clear" w:color="000000" w:fill="FFFFFF"/>
            <w:noWrap/>
            <w:vAlign w:val="center"/>
            <w:hideMark/>
          </w:tcPr>
          <w:p w14:paraId="2EB9A45E" w14:textId="77777777" w:rsidR="003C4229" w:rsidRPr="003C4229" w:rsidRDefault="003C4229" w:rsidP="003C4229">
            <w:pPr>
              <w:pStyle w:val="1fffb"/>
              <w:rPr>
                <w:color w:val="000000"/>
              </w:rPr>
            </w:pPr>
            <w:r w:rsidRPr="003C4229">
              <w:rPr>
                <w:color w:val="000000"/>
              </w:rPr>
              <w:t>38,22</w:t>
            </w:r>
          </w:p>
        </w:tc>
        <w:tc>
          <w:tcPr>
            <w:tcW w:w="1189" w:type="dxa"/>
            <w:tcBorders>
              <w:top w:val="nil"/>
              <w:left w:val="nil"/>
              <w:bottom w:val="single" w:sz="4" w:space="0" w:color="auto"/>
              <w:right w:val="single" w:sz="4" w:space="0" w:color="auto"/>
            </w:tcBorders>
            <w:shd w:val="clear" w:color="000000" w:fill="FFFFFF"/>
            <w:noWrap/>
            <w:vAlign w:val="center"/>
            <w:hideMark/>
          </w:tcPr>
          <w:p w14:paraId="22E3663E" w14:textId="77777777" w:rsidR="003C4229" w:rsidRPr="003C4229" w:rsidRDefault="003C4229" w:rsidP="003C4229">
            <w:pPr>
              <w:pStyle w:val="1fffb"/>
              <w:rPr>
                <w:color w:val="000000"/>
              </w:rPr>
            </w:pPr>
            <w:r w:rsidRPr="003C4229">
              <w:rPr>
                <w:color w:val="000000"/>
              </w:rPr>
              <w:t>323,05</w:t>
            </w:r>
          </w:p>
        </w:tc>
      </w:tr>
      <w:tr w:rsidR="003C4229" w:rsidRPr="003C4229" w14:paraId="6D8965B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A79C0ED" w14:textId="77777777" w:rsidR="003C4229" w:rsidRPr="003C4229" w:rsidRDefault="003C4229" w:rsidP="003C4229">
            <w:pPr>
              <w:pStyle w:val="1fffb"/>
              <w:rPr>
                <w:color w:val="000000"/>
              </w:rPr>
            </w:pPr>
            <w:r w:rsidRPr="003C4229">
              <w:rPr>
                <w:color w:val="000000"/>
              </w:rPr>
              <w:t>от ТК-14/1 к ТК-22 и к новой ТК-20/1 у д.55</w:t>
            </w:r>
          </w:p>
        </w:tc>
        <w:tc>
          <w:tcPr>
            <w:tcW w:w="872" w:type="dxa"/>
            <w:tcBorders>
              <w:top w:val="nil"/>
              <w:left w:val="nil"/>
              <w:bottom w:val="single" w:sz="4" w:space="0" w:color="auto"/>
              <w:right w:val="single" w:sz="4" w:space="0" w:color="auto"/>
            </w:tcBorders>
            <w:shd w:val="clear" w:color="000000" w:fill="FFFFFF"/>
            <w:noWrap/>
            <w:vAlign w:val="center"/>
            <w:hideMark/>
          </w:tcPr>
          <w:p w14:paraId="4BEB170B"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14DFDDC3"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6B4B305E" w14:textId="77777777" w:rsidR="003C4229" w:rsidRPr="003C4229" w:rsidRDefault="003C4229" w:rsidP="003C4229">
            <w:pPr>
              <w:pStyle w:val="1fffb"/>
              <w:rPr>
                <w:color w:val="000000"/>
              </w:rPr>
            </w:pPr>
            <w:r w:rsidRPr="003C4229">
              <w:rPr>
                <w:color w:val="000000"/>
              </w:rPr>
              <w:t>258</w:t>
            </w:r>
          </w:p>
        </w:tc>
        <w:tc>
          <w:tcPr>
            <w:tcW w:w="750" w:type="dxa"/>
            <w:tcBorders>
              <w:top w:val="nil"/>
              <w:left w:val="nil"/>
              <w:bottom w:val="single" w:sz="4" w:space="0" w:color="auto"/>
              <w:right w:val="single" w:sz="4" w:space="0" w:color="auto"/>
            </w:tcBorders>
            <w:shd w:val="clear" w:color="000000" w:fill="FFFFFF"/>
            <w:noWrap/>
            <w:vAlign w:val="center"/>
            <w:hideMark/>
          </w:tcPr>
          <w:p w14:paraId="3E8B7EA2"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0885E9B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462E0CD" w14:textId="77777777" w:rsidR="003C4229" w:rsidRPr="003C4229" w:rsidRDefault="003C4229" w:rsidP="003C4229">
            <w:pPr>
              <w:pStyle w:val="1fffb"/>
              <w:rPr>
                <w:color w:val="000000"/>
              </w:rPr>
            </w:pPr>
            <w:r w:rsidRPr="003C4229">
              <w:rPr>
                <w:color w:val="000000"/>
              </w:rPr>
              <w:t>32467</w:t>
            </w:r>
          </w:p>
        </w:tc>
        <w:tc>
          <w:tcPr>
            <w:tcW w:w="567" w:type="dxa"/>
            <w:tcBorders>
              <w:top w:val="nil"/>
              <w:left w:val="nil"/>
              <w:bottom w:val="single" w:sz="4" w:space="0" w:color="auto"/>
              <w:right w:val="single" w:sz="4" w:space="0" w:color="auto"/>
            </w:tcBorders>
            <w:shd w:val="clear" w:color="000000" w:fill="FFFFFF"/>
            <w:noWrap/>
            <w:vAlign w:val="center"/>
            <w:hideMark/>
          </w:tcPr>
          <w:p w14:paraId="3056E679" w14:textId="77777777" w:rsidR="003C4229" w:rsidRPr="003C4229" w:rsidRDefault="003C4229" w:rsidP="003C4229">
            <w:pPr>
              <w:pStyle w:val="1fffb"/>
              <w:rPr>
                <w:color w:val="000000"/>
              </w:rPr>
            </w:pPr>
            <w:r w:rsidRPr="003C4229">
              <w:rPr>
                <w:color w:val="000000"/>
              </w:rPr>
              <w:t>254</w:t>
            </w:r>
          </w:p>
        </w:tc>
        <w:tc>
          <w:tcPr>
            <w:tcW w:w="1037" w:type="dxa"/>
            <w:tcBorders>
              <w:top w:val="nil"/>
              <w:left w:val="nil"/>
              <w:bottom w:val="single" w:sz="4" w:space="0" w:color="auto"/>
              <w:right w:val="single" w:sz="4" w:space="0" w:color="auto"/>
            </w:tcBorders>
            <w:shd w:val="clear" w:color="000000" w:fill="FFFFFF"/>
            <w:noWrap/>
            <w:vAlign w:val="center"/>
            <w:hideMark/>
          </w:tcPr>
          <w:p w14:paraId="10D48D2C"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453882F6" w14:textId="77777777" w:rsidR="003C4229" w:rsidRPr="003C4229" w:rsidRDefault="003C4229" w:rsidP="003C4229">
            <w:pPr>
              <w:pStyle w:val="1fffb"/>
              <w:rPr>
                <w:color w:val="000000"/>
              </w:rPr>
            </w:pPr>
            <w:r w:rsidRPr="003C4229">
              <w:rPr>
                <w:color w:val="000000"/>
              </w:rPr>
              <w:t>8,93</w:t>
            </w:r>
          </w:p>
        </w:tc>
        <w:tc>
          <w:tcPr>
            <w:tcW w:w="1189" w:type="dxa"/>
            <w:tcBorders>
              <w:top w:val="nil"/>
              <w:left w:val="nil"/>
              <w:bottom w:val="single" w:sz="4" w:space="0" w:color="auto"/>
              <w:right w:val="single" w:sz="4" w:space="0" w:color="auto"/>
            </w:tcBorders>
            <w:shd w:val="clear" w:color="000000" w:fill="FFFFFF"/>
            <w:noWrap/>
            <w:vAlign w:val="center"/>
            <w:hideMark/>
          </w:tcPr>
          <w:p w14:paraId="2404F721" w14:textId="77777777" w:rsidR="003C4229" w:rsidRPr="003C4229" w:rsidRDefault="003C4229" w:rsidP="003C4229">
            <w:pPr>
              <w:pStyle w:val="1fffb"/>
              <w:rPr>
                <w:color w:val="000000"/>
              </w:rPr>
            </w:pPr>
            <w:r w:rsidRPr="003C4229">
              <w:rPr>
                <w:color w:val="000000"/>
              </w:rPr>
              <w:t>113,00</w:t>
            </w:r>
          </w:p>
        </w:tc>
      </w:tr>
      <w:tr w:rsidR="003C4229" w:rsidRPr="003C4229" w14:paraId="6FDD25D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B0FBDD9" w14:textId="77777777" w:rsidR="003C4229" w:rsidRPr="003C4229" w:rsidRDefault="003C4229" w:rsidP="003C4229">
            <w:pPr>
              <w:pStyle w:val="1fffb"/>
              <w:rPr>
                <w:color w:val="000000"/>
              </w:rPr>
            </w:pPr>
            <w:r w:rsidRPr="003C4229">
              <w:rPr>
                <w:color w:val="000000"/>
              </w:rPr>
              <w:t>от ТК-22 до новых МКД (со стороны ФАП)</w:t>
            </w:r>
          </w:p>
        </w:tc>
        <w:tc>
          <w:tcPr>
            <w:tcW w:w="872" w:type="dxa"/>
            <w:tcBorders>
              <w:top w:val="nil"/>
              <w:left w:val="nil"/>
              <w:bottom w:val="single" w:sz="4" w:space="0" w:color="auto"/>
              <w:right w:val="single" w:sz="4" w:space="0" w:color="auto"/>
            </w:tcBorders>
            <w:shd w:val="clear" w:color="000000" w:fill="FFFFFF"/>
            <w:noWrap/>
            <w:vAlign w:val="center"/>
            <w:hideMark/>
          </w:tcPr>
          <w:p w14:paraId="35F319A8"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4A2C041E"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15A6D4AF" w14:textId="77777777" w:rsidR="003C4229" w:rsidRPr="003C4229" w:rsidRDefault="003C4229" w:rsidP="003C4229">
            <w:pPr>
              <w:pStyle w:val="1fffb"/>
              <w:rPr>
                <w:color w:val="000000"/>
              </w:rPr>
            </w:pPr>
            <w:r w:rsidRPr="003C4229">
              <w:rPr>
                <w:color w:val="000000"/>
              </w:rPr>
              <w:t>531</w:t>
            </w:r>
          </w:p>
        </w:tc>
        <w:tc>
          <w:tcPr>
            <w:tcW w:w="750" w:type="dxa"/>
            <w:tcBorders>
              <w:top w:val="nil"/>
              <w:left w:val="nil"/>
              <w:bottom w:val="single" w:sz="4" w:space="0" w:color="auto"/>
              <w:right w:val="single" w:sz="4" w:space="0" w:color="auto"/>
            </w:tcBorders>
            <w:shd w:val="clear" w:color="000000" w:fill="FFFFFF"/>
            <w:noWrap/>
            <w:vAlign w:val="center"/>
            <w:hideMark/>
          </w:tcPr>
          <w:p w14:paraId="3C39F2A0"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61DAEA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BC318CA" w14:textId="77777777" w:rsidR="003C4229" w:rsidRPr="003C4229" w:rsidRDefault="003C4229" w:rsidP="003C4229">
            <w:pPr>
              <w:pStyle w:val="1fffb"/>
              <w:rPr>
                <w:color w:val="000000"/>
              </w:rPr>
            </w:pPr>
            <w:r w:rsidRPr="003C4229">
              <w:rPr>
                <w:color w:val="000000"/>
              </w:rPr>
              <w:t>57651</w:t>
            </w:r>
          </w:p>
        </w:tc>
        <w:tc>
          <w:tcPr>
            <w:tcW w:w="567" w:type="dxa"/>
            <w:tcBorders>
              <w:top w:val="nil"/>
              <w:left w:val="nil"/>
              <w:bottom w:val="single" w:sz="4" w:space="0" w:color="auto"/>
              <w:right w:val="single" w:sz="4" w:space="0" w:color="auto"/>
            </w:tcBorders>
            <w:shd w:val="clear" w:color="000000" w:fill="FFFFFF"/>
            <w:noWrap/>
            <w:vAlign w:val="center"/>
            <w:hideMark/>
          </w:tcPr>
          <w:p w14:paraId="569AAD1C" w14:textId="77777777" w:rsidR="003C4229" w:rsidRPr="003C4229" w:rsidRDefault="003C4229" w:rsidP="003C4229">
            <w:pPr>
              <w:pStyle w:val="1fffb"/>
              <w:rPr>
                <w:color w:val="000000"/>
              </w:rPr>
            </w:pPr>
            <w:r w:rsidRPr="003C4229">
              <w:rPr>
                <w:color w:val="000000"/>
              </w:rPr>
              <w:t>450</w:t>
            </w:r>
          </w:p>
        </w:tc>
        <w:tc>
          <w:tcPr>
            <w:tcW w:w="1037" w:type="dxa"/>
            <w:tcBorders>
              <w:top w:val="nil"/>
              <w:left w:val="nil"/>
              <w:bottom w:val="single" w:sz="4" w:space="0" w:color="auto"/>
              <w:right w:val="single" w:sz="4" w:space="0" w:color="auto"/>
            </w:tcBorders>
            <w:shd w:val="clear" w:color="000000" w:fill="FFFFFF"/>
            <w:noWrap/>
            <w:vAlign w:val="center"/>
            <w:hideMark/>
          </w:tcPr>
          <w:p w14:paraId="06F00010"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403F2713" w14:textId="77777777" w:rsidR="003C4229" w:rsidRPr="003C4229" w:rsidRDefault="003C4229" w:rsidP="003C4229">
            <w:pPr>
              <w:pStyle w:val="1fffb"/>
              <w:rPr>
                <w:color w:val="000000"/>
              </w:rPr>
            </w:pPr>
            <w:r w:rsidRPr="003C4229">
              <w:rPr>
                <w:color w:val="000000"/>
              </w:rPr>
              <w:t>9,38</w:t>
            </w:r>
          </w:p>
        </w:tc>
        <w:tc>
          <w:tcPr>
            <w:tcW w:w="1189" w:type="dxa"/>
            <w:tcBorders>
              <w:top w:val="nil"/>
              <w:left w:val="nil"/>
              <w:bottom w:val="single" w:sz="4" w:space="0" w:color="auto"/>
              <w:right w:val="single" w:sz="4" w:space="0" w:color="auto"/>
            </w:tcBorders>
            <w:shd w:val="clear" w:color="000000" w:fill="FFFFFF"/>
            <w:noWrap/>
            <w:vAlign w:val="center"/>
            <w:hideMark/>
          </w:tcPr>
          <w:p w14:paraId="51CAE5C2" w14:textId="77777777" w:rsidR="003C4229" w:rsidRPr="003C4229" w:rsidRDefault="003C4229" w:rsidP="003C4229">
            <w:pPr>
              <w:pStyle w:val="1fffb"/>
              <w:rPr>
                <w:color w:val="000000"/>
              </w:rPr>
            </w:pPr>
            <w:r w:rsidRPr="003C4229">
              <w:rPr>
                <w:color w:val="000000"/>
              </w:rPr>
              <w:t>168,86</w:t>
            </w:r>
          </w:p>
        </w:tc>
      </w:tr>
      <w:tr w:rsidR="003C4229" w:rsidRPr="003C4229" w14:paraId="7ABC88F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2022F5C" w14:textId="7BAC40F0" w:rsidR="003C4229" w:rsidRPr="003C4229" w:rsidRDefault="003C4229" w:rsidP="003C4229">
            <w:pPr>
              <w:pStyle w:val="1fffb"/>
              <w:rPr>
                <w:color w:val="000000"/>
              </w:rPr>
            </w:pPr>
            <w:r w:rsidRPr="003C4229">
              <w:rPr>
                <w:color w:val="000000"/>
              </w:rPr>
              <w:t>до ж.д. 48, 49, 50, 51</w:t>
            </w:r>
          </w:p>
        </w:tc>
        <w:tc>
          <w:tcPr>
            <w:tcW w:w="872" w:type="dxa"/>
            <w:tcBorders>
              <w:top w:val="nil"/>
              <w:left w:val="nil"/>
              <w:bottom w:val="single" w:sz="4" w:space="0" w:color="auto"/>
              <w:right w:val="single" w:sz="4" w:space="0" w:color="auto"/>
            </w:tcBorders>
            <w:shd w:val="clear" w:color="000000" w:fill="FFFFFF"/>
            <w:noWrap/>
            <w:vAlign w:val="center"/>
            <w:hideMark/>
          </w:tcPr>
          <w:p w14:paraId="78DF8601" w14:textId="77777777" w:rsidR="003C4229" w:rsidRPr="003C4229" w:rsidRDefault="003C4229" w:rsidP="003C4229">
            <w:pPr>
              <w:pStyle w:val="1fffb"/>
              <w:rPr>
                <w:color w:val="000000"/>
              </w:rPr>
            </w:pPr>
            <w:r w:rsidRPr="003C4229">
              <w:rPr>
                <w:color w:val="000000"/>
              </w:rPr>
              <w:t>89</w:t>
            </w:r>
          </w:p>
        </w:tc>
        <w:tc>
          <w:tcPr>
            <w:tcW w:w="960" w:type="dxa"/>
            <w:tcBorders>
              <w:top w:val="nil"/>
              <w:left w:val="nil"/>
              <w:bottom w:val="single" w:sz="4" w:space="0" w:color="auto"/>
              <w:right w:val="single" w:sz="4" w:space="0" w:color="auto"/>
            </w:tcBorders>
            <w:shd w:val="clear" w:color="000000" w:fill="FFFFFF"/>
            <w:noWrap/>
            <w:vAlign w:val="center"/>
            <w:hideMark/>
          </w:tcPr>
          <w:p w14:paraId="3224CD4C" w14:textId="77777777" w:rsidR="003C4229" w:rsidRPr="003C4229" w:rsidRDefault="003C4229" w:rsidP="003C4229">
            <w:pPr>
              <w:pStyle w:val="1fffb"/>
              <w:rPr>
                <w:color w:val="000000"/>
              </w:rPr>
            </w:pPr>
            <w:r w:rsidRPr="003C4229">
              <w:rPr>
                <w:color w:val="000000"/>
              </w:rPr>
              <w:t>29</w:t>
            </w:r>
          </w:p>
        </w:tc>
        <w:tc>
          <w:tcPr>
            <w:tcW w:w="1063" w:type="dxa"/>
            <w:tcBorders>
              <w:top w:val="nil"/>
              <w:left w:val="nil"/>
              <w:bottom w:val="single" w:sz="4" w:space="0" w:color="auto"/>
              <w:right w:val="single" w:sz="4" w:space="0" w:color="auto"/>
            </w:tcBorders>
            <w:shd w:val="clear" w:color="000000" w:fill="FFFFFF"/>
            <w:noWrap/>
            <w:vAlign w:val="center"/>
            <w:hideMark/>
          </w:tcPr>
          <w:p w14:paraId="48E4BD0B" w14:textId="77777777" w:rsidR="003C4229" w:rsidRPr="003C4229" w:rsidRDefault="003C4229" w:rsidP="003C4229">
            <w:pPr>
              <w:pStyle w:val="1fffb"/>
              <w:rPr>
                <w:color w:val="000000"/>
              </w:rPr>
            </w:pPr>
            <w:r w:rsidRPr="003C4229">
              <w:rPr>
                <w:color w:val="000000"/>
              </w:rPr>
              <w:t>160</w:t>
            </w:r>
          </w:p>
        </w:tc>
        <w:tc>
          <w:tcPr>
            <w:tcW w:w="750" w:type="dxa"/>
            <w:tcBorders>
              <w:top w:val="nil"/>
              <w:left w:val="nil"/>
              <w:bottom w:val="single" w:sz="4" w:space="0" w:color="auto"/>
              <w:right w:val="single" w:sz="4" w:space="0" w:color="auto"/>
            </w:tcBorders>
            <w:shd w:val="clear" w:color="000000" w:fill="FFFFFF"/>
            <w:noWrap/>
            <w:vAlign w:val="center"/>
            <w:hideMark/>
          </w:tcPr>
          <w:p w14:paraId="0A352012"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31C1A8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83335B0" w14:textId="77777777" w:rsidR="003C4229" w:rsidRPr="003C4229" w:rsidRDefault="003C4229" w:rsidP="003C4229">
            <w:pPr>
              <w:pStyle w:val="1fffb"/>
              <w:rPr>
                <w:color w:val="000000"/>
              </w:rPr>
            </w:pPr>
            <w:r w:rsidRPr="003C4229">
              <w:rPr>
                <w:color w:val="000000"/>
              </w:rPr>
              <w:t>11449</w:t>
            </w:r>
          </w:p>
        </w:tc>
        <w:tc>
          <w:tcPr>
            <w:tcW w:w="567" w:type="dxa"/>
            <w:tcBorders>
              <w:top w:val="nil"/>
              <w:left w:val="nil"/>
              <w:bottom w:val="single" w:sz="4" w:space="0" w:color="auto"/>
              <w:right w:val="single" w:sz="4" w:space="0" w:color="auto"/>
            </w:tcBorders>
            <w:shd w:val="clear" w:color="000000" w:fill="FFFFFF"/>
            <w:noWrap/>
            <w:vAlign w:val="center"/>
            <w:hideMark/>
          </w:tcPr>
          <w:p w14:paraId="3F9F900E" w14:textId="77777777" w:rsidR="003C4229" w:rsidRPr="003C4229" w:rsidRDefault="003C4229" w:rsidP="003C4229">
            <w:pPr>
              <w:pStyle w:val="1fffb"/>
              <w:rPr>
                <w:color w:val="000000"/>
              </w:rPr>
            </w:pPr>
            <w:r w:rsidRPr="003C4229">
              <w:rPr>
                <w:color w:val="000000"/>
              </w:rPr>
              <w:t>93</w:t>
            </w:r>
          </w:p>
        </w:tc>
        <w:tc>
          <w:tcPr>
            <w:tcW w:w="1037" w:type="dxa"/>
            <w:tcBorders>
              <w:top w:val="nil"/>
              <w:left w:val="nil"/>
              <w:bottom w:val="single" w:sz="4" w:space="0" w:color="auto"/>
              <w:right w:val="single" w:sz="4" w:space="0" w:color="auto"/>
            </w:tcBorders>
            <w:shd w:val="clear" w:color="000000" w:fill="FFFFFF"/>
            <w:noWrap/>
            <w:vAlign w:val="center"/>
            <w:hideMark/>
          </w:tcPr>
          <w:p w14:paraId="6766513C" w14:textId="77777777" w:rsidR="003C4229" w:rsidRPr="003C4229" w:rsidRDefault="003C4229" w:rsidP="003C4229">
            <w:pPr>
              <w:pStyle w:val="1fffb"/>
              <w:rPr>
                <w:color w:val="000000"/>
              </w:rPr>
            </w:pPr>
            <w:r w:rsidRPr="003C4229">
              <w:rPr>
                <w:color w:val="000000"/>
              </w:rPr>
              <w:t>0,0052</w:t>
            </w:r>
          </w:p>
        </w:tc>
        <w:tc>
          <w:tcPr>
            <w:tcW w:w="575" w:type="dxa"/>
            <w:tcBorders>
              <w:top w:val="nil"/>
              <w:left w:val="nil"/>
              <w:bottom w:val="single" w:sz="4" w:space="0" w:color="auto"/>
              <w:right w:val="single" w:sz="4" w:space="0" w:color="auto"/>
            </w:tcBorders>
            <w:shd w:val="clear" w:color="000000" w:fill="FFFFFF"/>
            <w:noWrap/>
            <w:vAlign w:val="center"/>
            <w:hideMark/>
          </w:tcPr>
          <w:p w14:paraId="5B475711" w14:textId="77777777" w:rsidR="003C4229" w:rsidRPr="003C4229" w:rsidRDefault="003C4229" w:rsidP="003C4229">
            <w:pPr>
              <w:pStyle w:val="1fffb"/>
              <w:rPr>
                <w:color w:val="000000"/>
              </w:rPr>
            </w:pPr>
            <w:r w:rsidRPr="003C4229">
              <w:rPr>
                <w:color w:val="000000"/>
              </w:rPr>
              <w:t>0,82</w:t>
            </w:r>
          </w:p>
        </w:tc>
        <w:tc>
          <w:tcPr>
            <w:tcW w:w="1189" w:type="dxa"/>
            <w:tcBorders>
              <w:top w:val="nil"/>
              <w:left w:val="nil"/>
              <w:bottom w:val="single" w:sz="4" w:space="0" w:color="auto"/>
              <w:right w:val="single" w:sz="4" w:space="0" w:color="auto"/>
            </w:tcBorders>
            <w:shd w:val="clear" w:color="000000" w:fill="FFFFFF"/>
            <w:noWrap/>
            <w:vAlign w:val="center"/>
            <w:hideMark/>
          </w:tcPr>
          <w:p w14:paraId="5AE41312" w14:textId="77777777" w:rsidR="003C4229" w:rsidRPr="003C4229" w:rsidRDefault="003C4229" w:rsidP="003C4229">
            <w:pPr>
              <w:pStyle w:val="1fffb"/>
              <w:rPr>
                <w:color w:val="000000"/>
              </w:rPr>
            </w:pPr>
            <w:r w:rsidRPr="003C4229">
              <w:rPr>
                <w:color w:val="000000"/>
              </w:rPr>
              <w:t>28,48</w:t>
            </w:r>
          </w:p>
        </w:tc>
      </w:tr>
      <w:tr w:rsidR="003C4229" w:rsidRPr="003C4229" w14:paraId="2259F7C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DDEFCAA" w14:textId="77777777" w:rsidR="003C4229" w:rsidRPr="003C4229" w:rsidRDefault="003C4229" w:rsidP="003C4229">
            <w:pPr>
              <w:pStyle w:val="1fffb"/>
              <w:rPr>
                <w:color w:val="000000"/>
              </w:rPr>
            </w:pPr>
            <w:r w:rsidRPr="003C4229">
              <w:rPr>
                <w:color w:val="000000"/>
              </w:rPr>
              <w:t>от 22 (57 дом) до ФОК</w:t>
            </w:r>
          </w:p>
        </w:tc>
        <w:tc>
          <w:tcPr>
            <w:tcW w:w="872" w:type="dxa"/>
            <w:tcBorders>
              <w:top w:val="nil"/>
              <w:left w:val="nil"/>
              <w:bottom w:val="single" w:sz="4" w:space="0" w:color="auto"/>
              <w:right w:val="single" w:sz="4" w:space="0" w:color="auto"/>
            </w:tcBorders>
            <w:shd w:val="clear" w:color="000000" w:fill="FFFFFF"/>
            <w:noWrap/>
            <w:vAlign w:val="center"/>
            <w:hideMark/>
          </w:tcPr>
          <w:p w14:paraId="5E8FE1B1"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50D23EA2"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2CB9A5F1" w14:textId="77777777" w:rsidR="003C4229" w:rsidRPr="003C4229" w:rsidRDefault="003C4229" w:rsidP="003C4229">
            <w:pPr>
              <w:pStyle w:val="1fffb"/>
              <w:rPr>
                <w:color w:val="000000"/>
              </w:rPr>
            </w:pPr>
            <w:r w:rsidRPr="003C4229">
              <w:rPr>
                <w:color w:val="000000"/>
              </w:rPr>
              <w:t>131</w:t>
            </w:r>
          </w:p>
        </w:tc>
        <w:tc>
          <w:tcPr>
            <w:tcW w:w="750" w:type="dxa"/>
            <w:tcBorders>
              <w:top w:val="nil"/>
              <w:left w:val="nil"/>
              <w:bottom w:val="single" w:sz="4" w:space="0" w:color="auto"/>
              <w:right w:val="single" w:sz="4" w:space="0" w:color="auto"/>
            </w:tcBorders>
            <w:shd w:val="clear" w:color="000000" w:fill="FFFFFF"/>
            <w:noWrap/>
            <w:vAlign w:val="center"/>
            <w:hideMark/>
          </w:tcPr>
          <w:p w14:paraId="691FE744"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7F7F7F2"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EEFA307" w14:textId="77777777" w:rsidR="003C4229" w:rsidRPr="003C4229" w:rsidRDefault="003C4229" w:rsidP="003C4229">
            <w:pPr>
              <w:pStyle w:val="1fffb"/>
              <w:rPr>
                <w:color w:val="000000"/>
              </w:rPr>
            </w:pPr>
            <w:r w:rsidRPr="003C4229">
              <w:rPr>
                <w:color w:val="000000"/>
              </w:rPr>
              <w:t>10505</w:t>
            </w:r>
          </w:p>
        </w:tc>
        <w:tc>
          <w:tcPr>
            <w:tcW w:w="567" w:type="dxa"/>
            <w:tcBorders>
              <w:top w:val="nil"/>
              <w:left w:val="nil"/>
              <w:bottom w:val="single" w:sz="4" w:space="0" w:color="auto"/>
              <w:right w:val="single" w:sz="4" w:space="0" w:color="auto"/>
            </w:tcBorders>
            <w:shd w:val="clear" w:color="000000" w:fill="FFFFFF"/>
            <w:noWrap/>
            <w:vAlign w:val="center"/>
            <w:hideMark/>
          </w:tcPr>
          <w:p w14:paraId="5A4E3283" w14:textId="77777777" w:rsidR="003C4229" w:rsidRPr="003C4229" w:rsidRDefault="003C4229" w:rsidP="003C4229">
            <w:pPr>
              <w:pStyle w:val="1fffb"/>
              <w:rPr>
                <w:color w:val="000000"/>
              </w:rPr>
            </w:pPr>
            <w:r w:rsidRPr="003C4229">
              <w:rPr>
                <w:color w:val="000000"/>
              </w:rPr>
              <w:t>86</w:t>
            </w:r>
          </w:p>
        </w:tc>
        <w:tc>
          <w:tcPr>
            <w:tcW w:w="1037" w:type="dxa"/>
            <w:tcBorders>
              <w:top w:val="nil"/>
              <w:left w:val="nil"/>
              <w:bottom w:val="single" w:sz="4" w:space="0" w:color="auto"/>
              <w:right w:val="single" w:sz="4" w:space="0" w:color="auto"/>
            </w:tcBorders>
            <w:shd w:val="clear" w:color="000000" w:fill="FFFFFF"/>
            <w:noWrap/>
            <w:vAlign w:val="center"/>
            <w:hideMark/>
          </w:tcPr>
          <w:p w14:paraId="04F4A5CF"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38899DFD" w14:textId="77777777" w:rsidR="003C4229" w:rsidRPr="003C4229" w:rsidRDefault="003C4229" w:rsidP="003C4229">
            <w:pPr>
              <w:pStyle w:val="1fffb"/>
              <w:rPr>
                <w:color w:val="000000"/>
              </w:rPr>
            </w:pPr>
            <w:r w:rsidRPr="003C4229">
              <w:rPr>
                <w:color w:val="000000"/>
              </w:rPr>
              <w:t>1,13</w:t>
            </w:r>
          </w:p>
        </w:tc>
        <w:tc>
          <w:tcPr>
            <w:tcW w:w="1189" w:type="dxa"/>
            <w:tcBorders>
              <w:top w:val="nil"/>
              <w:left w:val="nil"/>
              <w:bottom w:val="single" w:sz="4" w:space="0" w:color="auto"/>
              <w:right w:val="single" w:sz="4" w:space="0" w:color="auto"/>
            </w:tcBorders>
            <w:shd w:val="clear" w:color="000000" w:fill="FFFFFF"/>
            <w:noWrap/>
            <w:vAlign w:val="center"/>
            <w:hideMark/>
          </w:tcPr>
          <w:p w14:paraId="127EB7B3" w14:textId="77777777" w:rsidR="003C4229" w:rsidRPr="003C4229" w:rsidRDefault="003C4229" w:rsidP="003C4229">
            <w:pPr>
              <w:pStyle w:val="1fffb"/>
              <w:rPr>
                <w:color w:val="000000"/>
              </w:rPr>
            </w:pPr>
            <w:r w:rsidRPr="003C4229">
              <w:rPr>
                <w:color w:val="000000"/>
              </w:rPr>
              <w:t>29,87</w:t>
            </w:r>
          </w:p>
        </w:tc>
      </w:tr>
      <w:tr w:rsidR="003C4229" w:rsidRPr="003C4229" w14:paraId="24CA432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082D458" w14:textId="77777777" w:rsidR="003C4229" w:rsidRPr="003C4229" w:rsidRDefault="003C4229" w:rsidP="003C4229">
            <w:pPr>
              <w:pStyle w:val="1fffb"/>
              <w:rPr>
                <w:color w:val="000000"/>
              </w:rPr>
            </w:pPr>
            <w:r w:rsidRPr="003C4229">
              <w:rPr>
                <w:color w:val="000000"/>
              </w:rPr>
              <w:t>от ТК18/1 (на углу д.47) до врезки на новый д/сад</w:t>
            </w:r>
          </w:p>
        </w:tc>
        <w:tc>
          <w:tcPr>
            <w:tcW w:w="872" w:type="dxa"/>
            <w:tcBorders>
              <w:top w:val="nil"/>
              <w:left w:val="nil"/>
              <w:bottom w:val="single" w:sz="4" w:space="0" w:color="auto"/>
              <w:right w:val="single" w:sz="4" w:space="0" w:color="auto"/>
            </w:tcBorders>
            <w:shd w:val="clear" w:color="000000" w:fill="FFFFFF"/>
            <w:noWrap/>
            <w:vAlign w:val="center"/>
            <w:hideMark/>
          </w:tcPr>
          <w:p w14:paraId="6619325F"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6FAE50D5"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0D5FF1EB" w14:textId="77777777" w:rsidR="003C4229" w:rsidRPr="003C4229" w:rsidRDefault="003C4229" w:rsidP="003C4229">
            <w:pPr>
              <w:pStyle w:val="1fffb"/>
              <w:rPr>
                <w:color w:val="000000"/>
              </w:rPr>
            </w:pPr>
            <w:r w:rsidRPr="003C4229">
              <w:rPr>
                <w:color w:val="000000"/>
              </w:rPr>
              <w:t>188</w:t>
            </w:r>
          </w:p>
        </w:tc>
        <w:tc>
          <w:tcPr>
            <w:tcW w:w="750" w:type="dxa"/>
            <w:tcBorders>
              <w:top w:val="nil"/>
              <w:left w:val="nil"/>
              <w:bottom w:val="single" w:sz="4" w:space="0" w:color="auto"/>
              <w:right w:val="single" w:sz="4" w:space="0" w:color="auto"/>
            </w:tcBorders>
            <w:shd w:val="clear" w:color="000000" w:fill="FFFFFF"/>
            <w:noWrap/>
            <w:vAlign w:val="center"/>
            <w:hideMark/>
          </w:tcPr>
          <w:p w14:paraId="34D085A2"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EA379B5"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080F723" w14:textId="77777777" w:rsidR="003C4229" w:rsidRPr="003C4229" w:rsidRDefault="003C4229" w:rsidP="003C4229">
            <w:pPr>
              <w:pStyle w:val="1fffb"/>
              <w:rPr>
                <w:color w:val="000000"/>
              </w:rPr>
            </w:pPr>
            <w:r w:rsidRPr="003C4229">
              <w:rPr>
                <w:color w:val="000000"/>
              </w:rPr>
              <w:t>15076</w:t>
            </w:r>
          </w:p>
        </w:tc>
        <w:tc>
          <w:tcPr>
            <w:tcW w:w="567" w:type="dxa"/>
            <w:tcBorders>
              <w:top w:val="nil"/>
              <w:left w:val="nil"/>
              <w:bottom w:val="single" w:sz="4" w:space="0" w:color="auto"/>
              <w:right w:val="single" w:sz="4" w:space="0" w:color="auto"/>
            </w:tcBorders>
            <w:shd w:val="clear" w:color="000000" w:fill="FFFFFF"/>
            <w:noWrap/>
            <w:vAlign w:val="center"/>
            <w:hideMark/>
          </w:tcPr>
          <w:p w14:paraId="0E95C027" w14:textId="77777777" w:rsidR="003C4229" w:rsidRPr="003C4229" w:rsidRDefault="003C4229" w:rsidP="003C4229">
            <w:pPr>
              <w:pStyle w:val="1fffb"/>
              <w:rPr>
                <w:color w:val="000000"/>
              </w:rPr>
            </w:pPr>
            <w:r w:rsidRPr="003C4229">
              <w:rPr>
                <w:color w:val="000000"/>
              </w:rPr>
              <w:t>123</w:t>
            </w:r>
          </w:p>
        </w:tc>
        <w:tc>
          <w:tcPr>
            <w:tcW w:w="1037" w:type="dxa"/>
            <w:tcBorders>
              <w:top w:val="nil"/>
              <w:left w:val="nil"/>
              <w:bottom w:val="single" w:sz="4" w:space="0" w:color="auto"/>
              <w:right w:val="single" w:sz="4" w:space="0" w:color="auto"/>
            </w:tcBorders>
            <w:shd w:val="clear" w:color="000000" w:fill="FFFFFF"/>
            <w:noWrap/>
            <w:vAlign w:val="center"/>
            <w:hideMark/>
          </w:tcPr>
          <w:p w14:paraId="21F941C1"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725C5BAE" w14:textId="77777777" w:rsidR="003C4229" w:rsidRPr="003C4229" w:rsidRDefault="003C4229" w:rsidP="003C4229">
            <w:pPr>
              <w:pStyle w:val="1fffb"/>
              <w:rPr>
                <w:color w:val="000000"/>
              </w:rPr>
            </w:pPr>
            <w:r w:rsidRPr="003C4229">
              <w:rPr>
                <w:color w:val="000000"/>
              </w:rPr>
              <w:t>1,63</w:t>
            </w:r>
          </w:p>
        </w:tc>
        <w:tc>
          <w:tcPr>
            <w:tcW w:w="1189" w:type="dxa"/>
            <w:tcBorders>
              <w:top w:val="nil"/>
              <w:left w:val="nil"/>
              <w:bottom w:val="single" w:sz="4" w:space="0" w:color="auto"/>
              <w:right w:val="single" w:sz="4" w:space="0" w:color="auto"/>
            </w:tcBorders>
            <w:shd w:val="clear" w:color="000000" w:fill="FFFFFF"/>
            <w:noWrap/>
            <w:vAlign w:val="center"/>
            <w:hideMark/>
          </w:tcPr>
          <w:p w14:paraId="5C3628DB" w14:textId="77777777" w:rsidR="003C4229" w:rsidRPr="003C4229" w:rsidRDefault="003C4229" w:rsidP="003C4229">
            <w:pPr>
              <w:pStyle w:val="1fffb"/>
              <w:rPr>
                <w:color w:val="000000"/>
              </w:rPr>
            </w:pPr>
            <w:r w:rsidRPr="003C4229">
              <w:rPr>
                <w:color w:val="000000"/>
              </w:rPr>
              <w:t>42,86</w:t>
            </w:r>
          </w:p>
        </w:tc>
      </w:tr>
      <w:tr w:rsidR="003C4229" w:rsidRPr="003C4229" w14:paraId="1E39E8C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E7E4691" w14:textId="77777777" w:rsidR="003C4229" w:rsidRPr="003C4229" w:rsidRDefault="003C4229" w:rsidP="003C4229">
            <w:pPr>
              <w:pStyle w:val="1fffb"/>
              <w:rPr>
                <w:color w:val="000000"/>
              </w:rPr>
            </w:pPr>
            <w:r w:rsidRPr="003C4229">
              <w:rPr>
                <w:color w:val="000000"/>
              </w:rPr>
              <w:t>от глухой врезки (у котельной) до УТ-1</w:t>
            </w:r>
          </w:p>
        </w:tc>
        <w:tc>
          <w:tcPr>
            <w:tcW w:w="872" w:type="dxa"/>
            <w:tcBorders>
              <w:top w:val="nil"/>
              <w:left w:val="nil"/>
              <w:bottom w:val="single" w:sz="4" w:space="0" w:color="auto"/>
              <w:right w:val="single" w:sz="4" w:space="0" w:color="auto"/>
            </w:tcBorders>
            <w:shd w:val="clear" w:color="000000" w:fill="FFFFFF"/>
            <w:noWrap/>
            <w:vAlign w:val="center"/>
            <w:hideMark/>
          </w:tcPr>
          <w:p w14:paraId="4D661300" w14:textId="77777777" w:rsidR="003C4229" w:rsidRPr="003C4229" w:rsidRDefault="003C4229" w:rsidP="003C4229">
            <w:pPr>
              <w:pStyle w:val="1fffb"/>
              <w:rPr>
                <w:color w:val="000000"/>
              </w:rPr>
            </w:pPr>
            <w:r w:rsidRPr="003C4229">
              <w:rPr>
                <w:color w:val="000000"/>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5FF3B73F" w14:textId="77777777" w:rsidR="003C4229" w:rsidRPr="003C4229" w:rsidRDefault="003C4229" w:rsidP="003C4229">
            <w:pPr>
              <w:pStyle w:val="1fffb"/>
              <w:rPr>
                <w:color w:val="000000"/>
              </w:rPr>
            </w:pPr>
            <w:r w:rsidRPr="003C4229">
              <w:rPr>
                <w:color w:val="000000"/>
              </w:rPr>
              <w:t>63,5</w:t>
            </w:r>
          </w:p>
        </w:tc>
        <w:tc>
          <w:tcPr>
            <w:tcW w:w="1063" w:type="dxa"/>
            <w:tcBorders>
              <w:top w:val="nil"/>
              <w:left w:val="nil"/>
              <w:bottom w:val="single" w:sz="4" w:space="0" w:color="auto"/>
              <w:right w:val="single" w:sz="4" w:space="0" w:color="auto"/>
            </w:tcBorders>
            <w:shd w:val="clear" w:color="000000" w:fill="FFFFFF"/>
            <w:noWrap/>
            <w:vAlign w:val="center"/>
            <w:hideMark/>
          </w:tcPr>
          <w:p w14:paraId="23C9DA55" w14:textId="77777777" w:rsidR="003C4229" w:rsidRPr="003C4229" w:rsidRDefault="003C4229" w:rsidP="003C4229">
            <w:pPr>
              <w:pStyle w:val="1fffb"/>
              <w:rPr>
                <w:color w:val="000000"/>
              </w:rPr>
            </w:pPr>
            <w:r w:rsidRPr="003C4229">
              <w:rPr>
                <w:color w:val="000000"/>
              </w:rPr>
              <w:t>85</w:t>
            </w:r>
          </w:p>
        </w:tc>
        <w:tc>
          <w:tcPr>
            <w:tcW w:w="750" w:type="dxa"/>
            <w:tcBorders>
              <w:top w:val="nil"/>
              <w:left w:val="nil"/>
              <w:bottom w:val="single" w:sz="4" w:space="0" w:color="auto"/>
              <w:right w:val="single" w:sz="4" w:space="0" w:color="auto"/>
            </w:tcBorders>
            <w:shd w:val="clear" w:color="000000" w:fill="FFFFFF"/>
            <w:noWrap/>
            <w:vAlign w:val="center"/>
            <w:hideMark/>
          </w:tcPr>
          <w:p w14:paraId="11C9BEAE"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03A4DDD9"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6DF8FFE" w14:textId="77777777" w:rsidR="003C4229" w:rsidRPr="003C4229" w:rsidRDefault="003C4229" w:rsidP="003C4229">
            <w:pPr>
              <w:pStyle w:val="1fffb"/>
              <w:rPr>
                <w:color w:val="000000"/>
              </w:rPr>
            </w:pPr>
            <w:r w:rsidRPr="003C4229">
              <w:rPr>
                <w:color w:val="000000"/>
              </w:rPr>
              <w:t>13318</w:t>
            </w:r>
          </w:p>
        </w:tc>
        <w:tc>
          <w:tcPr>
            <w:tcW w:w="567" w:type="dxa"/>
            <w:tcBorders>
              <w:top w:val="nil"/>
              <w:left w:val="nil"/>
              <w:bottom w:val="single" w:sz="4" w:space="0" w:color="auto"/>
              <w:right w:val="single" w:sz="4" w:space="0" w:color="auto"/>
            </w:tcBorders>
            <w:shd w:val="clear" w:color="000000" w:fill="FFFFFF"/>
            <w:noWrap/>
            <w:vAlign w:val="center"/>
            <w:hideMark/>
          </w:tcPr>
          <w:p w14:paraId="29A3EC06" w14:textId="77777777" w:rsidR="003C4229" w:rsidRPr="003C4229" w:rsidRDefault="003C4229" w:rsidP="003C4229">
            <w:pPr>
              <w:pStyle w:val="1fffb"/>
              <w:rPr>
                <w:color w:val="000000"/>
              </w:rPr>
            </w:pPr>
            <w:r w:rsidRPr="003C4229">
              <w:rPr>
                <w:color w:val="000000"/>
              </w:rPr>
              <w:t>104</w:t>
            </w:r>
          </w:p>
        </w:tc>
        <w:tc>
          <w:tcPr>
            <w:tcW w:w="1037" w:type="dxa"/>
            <w:tcBorders>
              <w:top w:val="nil"/>
              <w:left w:val="nil"/>
              <w:bottom w:val="single" w:sz="4" w:space="0" w:color="auto"/>
              <w:right w:val="single" w:sz="4" w:space="0" w:color="auto"/>
            </w:tcBorders>
            <w:shd w:val="clear" w:color="000000" w:fill="FFFFFF"/>
            <w:noWrap/>
            <w:vAlign w:val="center"/>
            <w:hideMark/>
          </w:tcPr>
          <w:p w14:paraId="10A27979" w14:textId="77777777" w:rsidR="003C4229" w:rsidRPr="003C4229" w:rsidRDefault="003C4229" w:rsidP="003C4229">
            <w:pPr>
              <w:pStyle w:val="1fffb"/>
              <w:rPr>
                <w:color w:val="000000"/>
              </w:rPr>
            </w:pPr>
            <w:r w:rsidRPr="003C4229">
              <w:rPr>
                <w:color w:val="000000"/>
              </w:rPr>
              <w:t>0,0769</w:t>
            </w:r>
          </w:p>
        </w:tc>
        <w:tc>
          <w:tcPr>
            <w:tcW w:w="575" w:type="dxa"/>
            <w:tcBorders>
              <w:top w:val="nil"/>
              <w:left w:val="nil"/>
              <w:bottom w:val="single" w:sz="4" w:space="0" w:color="auto"/>
              <w:right w:val="single" w:sz="4" w:space="0" w:color="auto"/>
            </w:tcBorders>
            <w:shd w:val="clear" w:color="000000" w:fill="FFFFFF"/>
            <w:noWrap/>
            <w:vAlign w:val="center"/>
            <w:hideMark/>
          </w:tcPr>
          <w:p w14:paraId="441AE1E3" w14:textId="77777777" w:rsidR="003C4229" w:rsidRPr="003C4229" w:rsidRDefault="003C4229" w:rsidP="003C4229">
            <w:pPr>
              <w:pStyle w:val="1fffb"/>
              <w:rPr>
                <w:color w:val="000000"/>
              </w:rPr>
            </w:pPr>
            <w:r w:rsidRPr="003C4229">
              <w:rPr>
                <w:color w:val="000000"/>
              </w:rPr>
              <w:t>6,54</w:t>
            </w:r>
          </w:p>
        </w:tc>
        <w:tc>
          <w:tcPr>
            <w:tcW w:w="1189" w:type="dxa"/>
            <w:tcBorders>
              <w:top w:val="nil"/>
              <w:left w:val="nil"/>
              <w:bottom w:val="single" w:sz="4" w:space="0" w:color="auto"/>
              <w:right w:val="single" w:sz="4" w:space="0" w:color="auto"/>
            </w:tcBorders>
            <w:shd w:val="clear" w:color="000000" w:fill="FFFFFF"/>
            <w:noWrap/>
            <w:vAlign w:val="center"/>
            <w:hideMark/>
          </w:tcPr>
          <w:p w14:paraId="56588D84" w14:textId="77777777" w:rsidR="003C4229" w:rsidRPr="003C4229" w:rsidRDefault="003C4229" w:rsidP="003C4229">
            <w:pPr>
              <w:pStyle w:val="1fffb"/>
              <w:rPr>
                <w:color w:val="000000"/>
              </w:rPr>
            </w:pPr>
            <w:r w:rsidRPr="003C4229">
              <w:rPr>
                <w:color w:val="000000"/>
              </w:rPr>
              <w:t>55,25</w:t>
            </w:r>
          </w:p>
        </w:tc>
      </w:tr>
      <w:tr w:rsidR="003C4229" w:rsidRPr="003C4229" w14:paraId="677F94F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EA4F73C" w14:textId="77777777" w:rsidR="003C4229" w:rsidRPr="003C4229" w:rsidRDefault="003C4229" w:rsidP="003C4229">
            <w:pPr>
              <w:pStyle w:val="1fffb"/>
              <w:rPr>
                <w:color w:val="000000"/>
              </w:rPr>
            </w:pPr>
            <w:r w:rsidRPr="003C4229">
              <w:rPr>
                <w:color w:val="000000"/>
              </w:rPr>
              <w:t>от ТК-10 через с/зал к д/с Ручеек</w:t>
            </w:r>
          </w:p>
        </w:tc>
        <w:tc>
          <w:tcPr>
            <w:tcW w:w="872" w:type="dxa"/>
            <w:tcBorders>
              <w:top w:val="nil"/>
              <w:left w:val="nil"/>
              <w:bottom w:val="single" w:sz="4" w:space="0" w:color="auto"/>
              <w:right w:val="single" w:sz="4" w:space="0" w:color="auto"/>
            </w:tcBorders>
            <w:shd w:val="clear" w:color="000000" w:fill="FFFFFF"/>
            <w:noWrap/>
            <w:vAlign w:val="center"/>
            <w:hideMark/>
          </w:tcPr>
          <w:p w14:paraId="09AD8ED1"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624CAF7B"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32F4ED6E" w14:textId="77777777" w:rsidR="003C4229" w:rsidRPr="003C4229" w:rsidRDefault="003C4229" w:rsidP="003C4229">
            <w:pPr>
              <w:pStyle w:val="1fffb"/>
              <w:rPr>
                <w:color w:val="000000"/>
              </w:rPr>
            </w:pPr>
            <w:r w:rsidRPr="003C4229">
              <w:rPr>
                <w:color w:val="000000"/>
              </w:rPr>
              <w:t>150</w:t>
            </w:r>
          </w:p>
        </w:tc>
        <w:tc>
          <w:tcPr>
            <w:tcW w:w="750" w:type="dxa"/>
            <w:tcBorders>
              <w:top w:val="nil"/>
              <w:left w:val="nil"/>
              <w:bottom w:val="single" w:sz="4" w:space="0" w:color="auto"/>
              <w:right w:val="single" w:sz="4" w:space="0" w:color="auto"/>
            </w:tcBorders>
            <w:shd w:val="clear" w:color="000000" w:fill="FFFFFF"/>
            <w:noWrap/>
            <w:vAlign w:val="center"/>
            <w:hideMark/>
          </w:tcPr>
          <w:p w14:paraId="79457671"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8DDB2F3"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C2715AD" w14:textId="77777777" w:rsidR="003C4229" w:rsidRPr="003C4229" w:rsidRDefault="003C4229" w:rsidP="003C4229">
            <w:pPr>
              <w:pStyle w:val="1fffb"/>
              <w:rPr>
                <w:color w:val="000000"/>
              </w:rPr>
            </w:pPr>
            <w:r w:rsidRPr="003C4229">
              <w:rPr>
                <w:color w:val="000000"/>
              </w:rPr>
              <w:t>12029</w:t>
            </w:r>
          </w:p>
        </w:tc>
        <w:tc>
          <w:tcPr>
            <w:tcW w:w="567" w:type="dxa"/>
            <w:tcBorders>
              <w:top w:val="nil"/>
              <w:left w:val="nil"/>
              <w:bottom w:val="single" w:sz="4" w:space="0" w:color="auto"/>
              <w:right w:val="single" w:sz="4" w:space="0" w:color="auto"/>
            </w:tcBorders>
            <w:shd w:val="clear" w:color="000000" w:fill="FFFFFF"/>
            <w:noWrap/>
            <w:vAlign w:val="center"/>
            <w:hideMark/>
          </w:tcPr>
          <w:p w14:paraId="3277825D" w14:textId="77777777" w:rsidR="003C4229" w:rsidRPr="003C4229" w:rsidRDefault="003C4229" w:rsidP="003C4229">
            <w:pPr>
              <w:pStyle w:val="1fffb"/>
              <w:rPr>
                <w:color w:val="000000"/>
              </w:rPr>
            </w:pPr>
            <w:r w:rsidRPr="003C4229">
              <w:rPr>
                <w:color w:val="000000"/>
              </w:rPr>
              <w:t>98</w:t>
            </w:r>
          </w:p>
        </w:tc>
        <w:tc>
          <w:tcPr>
            <w:tcW w:w="1037" w:type="dxa"/>
            <w:tcBorders>
              <w:top w:val="nil"/>
              <w:left w:val="nil"/>
              <w:bottom w:val="single" w:sz="4" w:space="0" w:color="auto"/>
              <w:right w:val="single" w:sz="4" w:space="0" w:color="auto"/>
            </w:tcBorders>
            <w:shd w:val="clear" w:color="000000" w:fill="FFFFFF"/>
            <w:noWrap/>
            <w:vAlign w:val="center"/>
            <w:hideMark/>
          </w:tcPr>
          <w:p w14:paraId="2DD0EEA5"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43600702" w14:textId="77777777" w:rsidR="003C4229" w:rsidRPr="003C4229" w:rsidRDefault="003C4229" w:rsidP="003C4229">
            <w:pPr>
              <w:pStyle w:val="1fffb"/>
              <w:rPr>
                <w:color w:val="000000"/>
              </w:rPr>
            </w:pPr>
            <w:r w:rsidRPr="003C4229">
              <w:rPr>
                <w:color w:val="000000"/>
              </w:rPr>
              <w:t>1,30</w:t>
            </w:r>
          </w:p>
        </w:tc>
        <w:tc>
          <w:tcPr>
            <w:tcW w:w="1189" w:type="dxa"/>
            <w:tcBorders>
              <w:top w:val="nil"/>
              <w:left w:val="nil"/>
              <w:bottom w:val="single" w:sz="4" w:space="0" w:color="auto"/>
              <w:right w:val="single" w:sz="4" w:space="0" w:color="auto"/>
            </w:tcBorders>
            <w:shd w:val="clear" w:color="000000" w:fill="FFFFFF"/>
            <w:noWrap/>
            <w:vAlign w:val="center"/>
            <w:hideMark/>
          </w:tcPr>
          <w:p w14:paraId="55F9B41D" w14:textId="77777777" w:rsidR="003C4229" w:rsidRPr="003C4229" w:rsidRDefault="003C4229" w:rsidP="003C4229">
            <w:pPr>
              <w:pStyle w:val="1fffb"/>
              <w:rPr>
                <w:color w:val="000000"/>
              </w:rPr>
            </w:pPr>
            <w:r w:rsidRPr="003C4229">
              <w:rPr>
                <w:color w:val="000000"/>
              </w:rPr>
              <w:t>34,20</w:t>
            </w:r>
          </w:p>
        </w:tc>
      </w:tr>
      <w:tr w:rsidR="003C4229" w:rsidRPr="003C4229" w14:paraId="52714B0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4821502" w14:textId="77777777" w:rsidR="003C4229" w:rsidRPr="003C4229" w:rsidRDefault="003C4229" w:rsidP="003C4229">
            <w:pPr>
              <w:pStyle w:val="1fffb"/>
              <w:rPr>
                <w:color w:val="000000"/>
              </w:rPr>
            </w:pPr>
            <w:r w:rsidRPr="003C4229">
              <w:rPr>
                <w:color w:val="000000"/>
              </w:rPr>
              <w:t>от УТ-4 до мкр.Усть-Балык</w:t>
            </w:r>
          </w:p>
        </w:tc>
        <w:tc>
          <w:tcPr>
            <w:tcW w:w="872" w:type="dxa"/>
            <w:tcBorders>
              <w:top w:val="nil"/>
              <w:left w:val="nil"/>
              <w:bottom w:val="single" w:sz="4" w:space="0" w:color="auto"/>
              <w:right w:val="single" w:sz="4" w:space="0" w:color="auto"/>
            </w:tcBorders>
            <w:shd w:val="clear" w:color="000000" w:fill="FFFFFF"/>
            <w:noWrap/>
            <w:vAlign w:val="center"/>
            <w:hideMark/>
          </w:tcPr>
          <w:p w14:paraId="2D6CA254"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3B9C37A0"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730EB70F" w14:textId="77777777" w:rsidR="003C4229" w:rsidRPr="003C4229" w:rsidRDefault="003C4229" w:rsidP="003C4229">
            <w:pPr>
              <w:pStyle w:val="1fffb"/>
              <w:rPr>
                <w:color w:val="000000"/>
              </w:rPr>
            </w:pPr>
            <w:r w:rsidRPr="003C4229">
              <w:rPr>
                <w:color w:val="000000"/>
              </w:rPr>
              <w:t>910</w:t>
            </w:r>
          </w:p>
        </w:tc>
        <w:tc>
          <w:tcPr>
            <w:tcW w:w="750" w:type="dxa"/>
            <w:tcBorders>
              <w:top w:val="nil"/>
              <w:left w:val="nil"/>
              <w:bottom w:val="single" w:sz="4" w:space="0" w:color="auto"/>
              <w:right w:val="single" w:sz="4" w:space="0" w:color="auto"/>
            </w:tcBorders>
            <w:shd w:val="clear" w:color="000000" w:fill="FFFFFF"/>
            <w:noWrap/>
            <w:vAlign w:val="center"/>
            <w:hideMark/>
          </w:tcPr>
          <w:p w14:paraId="1691B4A9"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ECC74C2"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4A82D9D" w14:textId="77777777" w:rsidR="003C4229" w:rsidRPr="003C4229" w:rsidRDefault="003C4229" w:rsidP="003C4229">
            <w:pPr>
              <w:pStyle w:val="1fffb"/>
              <w:rPr>
                <w:color w:val="000000"/>
              </w:rPr>
            </w:pPr>
            <w:r w:rsidRPr="003C4229">
              <w:rPr>
                <w:color w:val="000000"/>
              </w:rPr>
              <w:t>114517</w:t>
            </w:r>
          </w:p>
        </w:tc>
        <w:tc>
          <w:tcPr>
            <w:tcW w:w="567" w:type="dxa"/>
            <w:tcBorders>
              <w:top w:val="nil"/>
              <w:left w:val="nil"/>
              <w:bottom w:val="single" w:sz="4" w:space="0" w:color="auto"/>
              <w:right w:val="single" w:sz="4" w:space="0" w:color="auto"/>
            </w:tcBorders>
            <w:shd w:val="clear" w:color="000000" w:fill="FFFFFF"/>
            <w:noWrap/>
            <w:vAlign w:val="center"/>
            <w:hideMark/>
          </w:tcPr>
          <w:p w14:paraId="32EAB2AF" w14:textId="77777777" w:rsidR="003C4229" w:rsidRPr="003C4229" w:rsidRDefault="003C4229" w:rsidP="003C4229">
            <w:pPr>
              <w:pStyle w:val="1fffb"/>
              <w:rPr>
                <w:color w:val="000000"/>
              </w:rPr>
            </w:pPr>
            <w:r w:rsidRPr="003C4229">
              <w:rPr>
                <w:color w:val="000000"/>
              </w:rPr>
              <w:t>894</w:t>
            </w:r>
          </w:p>
        </w:tc>
        <w:tc>
          <w:tcPr>
            <w:tcW w:w="1037" w:type="dxa"/>
            <w:tcBorders>
              <w:top w:val="nil"/>
              <w:left w:val="nil"/>
              <w:bottom w:val="single" w:sz="4" w:space="0" w:color="auto"/>
              <w:right w:val="single" w:sz="4" w:space="0" w:color="auto"/>
            </w:tcBorders>
            <w:shd w:val="clear" w:color="000000" w:fill="FFFFFF"/>
            <w:noWrap/>
            <w:vAlign w:val="center"/>
            <w:hideMark/>
          </w:tcPr>
          <w:p w14:paraId="70D5A476"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4F13283F" w14:textId="77777777" w:rsidR="003C4229" w:rsidRPr="003C4229" w:rsidRDefault="003C4229" w:rsidP="003C4229">
            <w:pPr>
              <w:pStyle w:val="1fffb"/>
              <w:rPr>
                <w:color w:val="000000"/>
              </w:rPr>
            </w:pPr>
            <w:r w:rsidRPr="003C4229">
              <w:rPr>
                <w:color w:val="000000"/>
              </w:rPr>
              <w:t>31,50</w:t>
            </w:r>
          </w:p>
        </w:tc>
        <w:tc>
          <w:tcPr>
            <w:tcW w:w="1189" w:type="dxa"/>
            <w:tcBorders>
              <w:top w:val="nil"/>
              <w:left w:val="nil"/>
              <w:bottom w:val="single" w:sz="4" w:space="0" w:color="auto"/>
              <w:right w:val="single" w:sz="4" w:space="0" w:color="auto"/>
            </w:tcBorders>
            <w:shd w:val="clear" w:color="000000" w:fill="FFFFFF"/>
            <w:noWrap/>
            <w:vAlign w:val="center"/>
            <w:hideMark/>
          </w:tcPr>
          <w:p w14:paraId="2CFBC996" w14:textId="77777777" w:rsidR="003C4229" w:rsidRPr="003C4229" w:rsidRDefault="003C4229" w:rsidP="003C4229">
            <w:pPr>
              <w:pStyle w:val="1fffb"/>
              <w:rPr>
                <w:color w:val="000000"/>
              </w:rPr>
            </w:pPr>
            <w:r w:rsidRPr="003C4229">
              <w:rPr>
                <w:color w:val="000000"/>
              </w:rPr>
              <w:t>398,58</w:t>
            </w:r>
          </w:p>
        </w:tc>
      </w:tr>
      <w:tr w:rsidR="003C4229" w:rsidRPr="003C4229" w14:paraId="4D125ADC"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F57DC40" w14:textId="77777777" w:rsidR="003C4229" w:rsidRPr="003C4229" w:rsidRDefault="003C4229" w:rsidP="003C4229">
            <w:pPr>
              <w:pStyle w:val="1fffb"/>
              <w:rPr>
                <w:color w:val="000000"/>
              </w:rPr>
            </w:pPr>
            <w:r w:rsidRPr="003C4229">
              <w:rPr>
                <w:color w:val="000000"/>
              </w:rPr>
              <w:t>внутриквартальные сети</w:t>
            </w:r>
          </w:p>
        </w:tc>
        <w:tc>
          <w:tcPr>
            <w:tcW w:w="872" w:type="dxa"/>
            <w:tcBorders>
              <w:top w:val="nil"/>
              <w:left w:val="nil"/>
              <w:bottom w:val="single" w:sz="4" w:space="0" w:color="auto"/>
              <w:right w:val="single" w:sz="4" w:space="0" w:color="auto"/>
            </w:tcBorders>
            <w:shd w:val="clear" w:color="000000" w:fill="FFFFFF"/>
            <w:noWrap/>
            <w:vAlign w:val="center"/>
            <w:hideMark/>
          </w:tcPr>
          <w:p w14:paraId="48A9707F"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74D8B89"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64EEC09D" w14:textId="77777777" w:rsidR="003C4229" w:rsidRPr="003C4229" w:rsidRDefault="003C4229" w:rsidP="003C4229">
            <w:pPr>
              <w:pStyle w:val="1fffb"/>
              <w:rPr>
                <w:color w:val="000000"/>
              </w:rPr>
            </w:pPr>
            <w:r w:rsidRPr="003C4229">
              <w:rPr>
                <w:color w:val="000000"/>
              </w:rPr>
              <w:t>380</w:t>
            </w:r>
          </w:p>
        </w:tc>
        <w:tc>
          <w:tcPr>
            <w:tcW w:w="750" w:type="dxa"/>
            <w:tcBorders>
              <w:top w:val="nil"/>
              <w:left w:val="nil"/>
              <w:bottom w:val="single" w:sz="4" w:space="0" w:color="auto"/>
              <w:right w:val="single" w:sz="4" w:space="0" w:color="auto"/>
            </w:tcBorders>
            <w:shd w:val="clear" w:color="000000" w:fill="FFFFFF"/>
            <w:noWrap/>
            <w:vAlign w:val="center"/>
            <w:hideMark/>
          </w:tcPr>
          <w:p w14:paraId="36602991"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2227740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E9BB810" w14:textId="77777777" w:rsidR="003C4229" w:rsidRPr="003C4229" w:rsidRDefault="003C4229" w:rsidP="003C4229">
            <w:pPr>
              <w:pStyle w:val="1fffb"/>
              <w:rPr>
                <w:color w:val="000000"/>
              </w:rPr>
            </w:pPr>
            <w:r w:rsidRPr="003C4229">
              <w:rPr>
                <w:color w:val="000000"/>
              </w:rPr>
              <w:t>30474</w:t>
            </w:r>
          </w:p>
        </w:tc>
        <w:tc>
          <w:tcPr>
            <w:tcW w:w="567" w:type="dxa"/>
            <w:tcBorders>
              <w:top w:val="nil"/>
              <w:left w:val="nil"/>
              <w:bottom w:val="single" w:sz="4" w:space="0" w:color="auto"/>
              <w:right w:val="single" w:sz="4" w:space="0" w:color="auto"/>
            </w:tcBorders>
            <w:shd w:val="clear" w:color="000000" w:fill="FFFFFF"/>
            <w:noWrap/>
            <w:vAlign w:val="center"/>
            <w:hideMark/>
          </w:tcPr>
          <w:p w14:paraId="16F13780" w14:textId="77777777" w:rsidR="003C4229" w:rsidRPr="003C4229" w:rsidRDefault="003C4229" w:rsidP="003C4229">
            <w:pPr>
              <w:pStyle w:val="1fffb"/>
              <w:rPr>
                <w:color w:val="000000"/>
              </w:rPr>
            </w:pPr>
            <w:r w:rsidRPr="003C4229">
              <w:rPr>
                <w:color w:val="000000"/>
              </w:rPr>
              <w:t>248</w:t>
            </w:r>
          </w:p>
        </w:tc>
        <w:tc>
          <w:tcPr>
            <w:tcW w:w="1037" w:type="dxa"/>
            <w:tcBorders>
              <w:top w:val="nil"/>
              <w:left w:val="nil"/>
              <w:bottom w:val="single" w:sz="4" w:space="0" w:color="auto"/>
              <w:right w:val="single" w:sz="4" w:space="0" w:color="auto"/>
            </w:tcBorders>
            <w:shd w:val="clear" w:color="000000" w:fill="FFFFFF"/>
            <w:noWrap/>
            <w:vAlign w:val="center"/>
            <w:hideMark/>
          </w:tcPr>
          <w:p w14:paraId="3EEADC60"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53153587" w14:textId="77777777" w:rsidR="003C4229" w:rsidRPr="003C4229" w:rsidRDefault="003C4229" w:rsidP="003C4229">
            <w:pPr>
              <w:pStyle w:val="1fffb"/>
              <w:rPr>
                <w:color w:val="000000"/>
              </w:rPr>
            </w:pPr>
            <w:r w:rsidRPr="003C4229">
              <w:rPr>
                <w:color w:val="000000"/>
              </w:rPr>
              <w:t>3,29</w:t>
            </w:r>
          </w:p>
        </w:tc>
        <w:tc>
          <w:tcPr>
            <w:tcW w:w="1189" w:type="dxa"/>
            <w:tcBorders>
              <w:top w:val="nil"/>
              <w:left w:val="nil"/>
              <w:bottom w:val="single" w:sz="4" w:space="0" w:color="auto"/>
              <w:right w:val="single" w:sz="4" w:space="0" w:color="auto"/>
            </w:tcBorders>
            <w:shd w:val="clear" w:color="000000" w:fill="FFFFFF"/>
            <w:noWrap/>
            <w:vAlign w:val="center"/>
            <w:hideMark/>
          </w:tcPr>
          <w:p w14:paraId="6FB35009" w14:textId="77777777" w:rsidR="003C4229" w:rsidRPr="003C4229" w:rsidRDefault="003C4229" w:rsidP="003C4229">
            <w:pPr>
              <w:pStyle w:val="1fffb"/>
              <w:rPr>
                <w:color w:val="000000"/>
              </w:rPr>
            </w:pPr>
            <w:r w:rsidRPr="003C4229">
              <w:rPr>
                <w:color w:val="000000"/>
              </w:rPr>
              <w:t>86,64</w:t>
            </w:r>
          </w:p>
        </w:tc>
      </w:tr>
      <w:tr w:rsidR="003C4229" w:rsidRPr="003C4229" w14:paraId="3B132A0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43491D9" w14:textId="77777777" w:rsidR="003C4229" w:rsidRPr="003C4229" w:rsidRDefault="003C4229" w:rsidP="003C4229">
            <w:pPr>
              <w:pStyle w:val="1fffb"/>
              <w:rPr>
                <w:color w:val="000000"/>
              </w:rPr>
            </w:pPr>
            <w:r w:rsidRPr="003C4229">
              <w:rPr>
                <w:color w:val="000000"/>
              </w:rPr>
              <w:t>ввода на ж.д. 1, 2, 3, 4, 6, 7</w:t>
            </w:r>
          </w:p>
        </w:tc>
        <w:tc>
          <w:tcPr>
            <w:tcW w:w="872" w:type="dxa"/>
            <w:tcBorders>
              <w:top w:val="nil"/>
              <w:left w:val="nil"/>
              <w:bottom w:val="single" w:sz="4" w:space="0" w:color="auto"/>
              <w:right w:val="single" w:sz="4" w:space="0" w:color="auto"/>
            </w:tcBorders>
            <w:shd w:val="clear" w:color="000000" w:fill="FFFFFF"/>
            <w:noWrap/>
            <w:vAlign w:val="center"/>
            <w:hideMark/>
          </w:tcPr>
          <w:p w14:paraId="7FCC0932"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189BB6C"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2BE80C9B" w14:textId="77777777" w:rsidR="003C4229" w:rsidRPr="003C4229" w:rsidRDefault="003C4229" w:rsidP="003C4229">
            <w:pPr>
              <w:pStyle w:val="1fffb"/>
              <w:rPr>
                <w:color w:val="000000"/>
              </w:rPr>
            </w:pPr>
            <w:r w:rsidRPr="003C4229">
              <w:rPr>
                <w:color w:val="000000"/>
              </w:rPr>
              <w:t>510</w:t>
            </w:r>
          </w:p>
        </w:tc>
        <w:tc>
          <w:tcPr>
            <w:tcW w:w="750" w:type="dxa"/>
            <w:tcBorders>
              <w:top w:val="nil"/>
              <w:left w:val="nil"/>
              <w:bottom w:val="single" w:sz="4" w:space="0" w:color="auto"/>
              <w:right w:val="single" w:sz="4" w:space="0" w:color="auto"/>
            </w:tcBorders>
            <w:shd w:val="clear" w:color="000000" w:fill="FFFFFF"/>
            <w:noWrap/>
            <w:vAlign w:val="center"/>
            <w:hideMark/>
          </w:tcPr>
          <w:p w14:paraId="00385F25"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DA6B0D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EDAC388" w14:textId="77777777" w:rsidR="003C4229" w:rsidRPr="003C4229" w:rsidRDefault="003C4229" w:rsidP="003C4229">
            <w:pPr>
              <w:pStyle w:val="1fffb"/>
              <w:rPr>
                <w:color w:val="000000"/>
              </w:rPr>
            </w:pPr>
            <w:r w:rsidRPr="003C4229">
              <w:rPr>
                <w:color w:val="000000"/>
              </w:rPr>
              <w:t>29573</w:t>
            </w:r>
          </w:p>
        </w:tc>
        <w:tc>
          <w:tcPr>
            <w:tcW w:w="567" w:type="dxa"/>
            <w:tcBorders>
              <w:top w:val="nil"/>
              <w:left w:val="nil"/>
              <w:bottom w:val="single" w:sz="4" w:space="0" w:color="auto"/>
              <w:right w:val="single" w:sz="4" w:space="0" w:color="auto"/>
            </w:tcBorders>
            <w:shd w:val="clear" w:color="000000" w:fill="FFFFFF"/>
            <w:noWrap/>
            <w:vAlign w:val="center"/>
            <w:hideMark/>
          </w:tcPr>
          <w:p w14:paraId="398C0CAF" w14:textId="77777777" w:rsidR="003C4229" w:rsidRPr="003C4229" w:rsidRDefault="003C4229" w:rsidP="003C4229">
            <w:pPr>
              <w:pStyle w:val="1fffb"/>
              <w:rPr>
                <w:color w:val="000000"/>
              </w:rPr>
            </w:pPr>
            <w:r w:rsidRPr="003C4229">
              <w:rPr>
                <w:color w:val="000000"/>
              </w:rPr>
              <w:t>241</w:t>
            </w:r>
          </w:p>
        </w:tc>
        <w:tc>
          <w:tcPr>
            <w:tcW w:w="1037" w:type="dxa"/>
            <w:tcBorders>
              <w:top w:val="nil"/>
              <w:left w:val="nil"/>
              <w:bottom w:val="single" w:sz="4" w:space="0" w:color="auto"/>
              <w:right w:val="single" w:sz="4" w:space="0" w:color="auto"/>
            </w:tcBorders>
            <w:shd w:val="clear" w:color="000000" w:fill="FFFFFF"/>
            <w:noWrap/>
            <w:vAlign w:val="center"/>
            <w:hideMark/>
          </w:tcPr>
          <w:p w14:paraId="4CCF5E2E"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A5CE4ED" w14:textId="77777777" w:rsidR="003C4229" w:rsidRPr="003C4229" w:rsidRDefault="003C4229" w:rsidP="003C4229">
            <w:pPr>
              <w:pStyle w:val="1fffb"/>
              <w:rPr>
                <w:color w:val="000000"/>
              </w:rPr>
            </w:pPr>
            <w:r w:rsidRPr="003C4229">
              <w:rPr>
                <w:color w:val="000000"/>
              </w:rPr>
              <w:t>0,96</w:t>
            </w:r>
          </w:p>
        </w:tc>
        <w:tc>
          <w:tcPr>
            <w:tcW w:w="1189" w:type="dxa"/>
            <w:tcBorders>
              <w:top w:val="nil"/>
              <w:left w:val="nil"/>
              <w:bottom w:val="single" w:sz="4" w:space="0" w:color="auto"/>
              <w:right w:val="single" w:sz="4" w:space="0" w:color="auto"/>
            </w:tcBorders>
            <w:shd w:val="clear" w:color="000000" w:fill="FFFFFF"/>
            <w:noWrap/>
            <w:vAlign w:val="center"/>
            <w:hideMark/>
          </w:tcPr>
          <w:p w14:paraId="68C7263F" w14:textId="77777777" w:rsidR="003C4229" w:rsidRPr="003C4229" w:rsidRDefault="003C4229" w:rsidP="003C4229">
            <w:pPr>
              <w:pStyle w:val="1fffb"/>
              <w:rPr>
                <w:color w:val="000000"/>
              </w:rPr>
            </w:pPr>
            <w:r w:rsidRPr="003C4229">
              <w:rPr>
                <w:color w:val="000000"/>
              </w:rPr>
              <w:t>58,14</w:t>
            </w:r>
          </w:p>
        </w:tc>
      </w:tr>
      <w:tr w:rsidR="003C4229" w:rsidRPr="003C4229" w14:paraId="0B0B28D1"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9406B5E" w14:textId="77777777" w:rsidR="003C4229" w:rsidRPr="003C4229" w:rsidRDefault="003C4229" w:rsidP="003C4229">
            <w:pPr>
              <w:pStyle w:val="1fffb"/>
              <w:rPr>
                <w:color w:val="000000"/>
              </w:rPr>
            </w:pPr>
            <w:r w:rsidRPr="003C4229">
              <w:rPr>
                <w:color w:val="000000"/>
              </w:rPr>
              <w:t>ввода на ж.д. 5, 5а, 11, 13</w:t>
            </w:r>
          </w:p>
        </w:tc>
        <w:tc>
          <w:tcPr>
            <w:tcW w:w="872" w:type="dxa"/>
            <w:tcBorders>
              <w:top w:val="nil"/>
              <w:left w:val="nil"/>
              <w:bottom w:val="single" w:sz="4" w:space="0" w:color="auto"/>
              <w:right w:val="single" w:sz="4" w:space="0" w:color="auto"/>
            </w:tcBorders>
            <w:shd w:val="clear" w:color="000000" w:fill="FFFFFF"/>
            <w:noWrap/>
            <w:vAlign w:val="center"/>
            <w:hideMark/>
          </w:tcPr>
          <w:p w14:paraId="6763D5A7"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7C086612"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6940AAC9" w14:textId="77777777" w:rsidR="003C4229" w:rsidRPr="003C4229" w:rsidRDefault="003C4229" w:rsidP="003C4229">
            <w:pPr>
              <w:pStyle w:val="1fffb"/>
              <w:rPr>
                <w:color w:val="000000"/>
              </w:rPr>
            </w:pPr>
            <w:r w:rsidRPr="003C4229">
              <w:rPr>
                <w:color w:val="000000"/>
              </w:rPr>
              <w:t>80</w:t>
            </w:r>
          </w:p>
        </w:tc>
        <w:tc>
          <w:tcPr>
            <w:tcW w:w="750" w:type="dxa"/>
            <w:tcBorders>
              <w:top w:val="nil"/>
              <w:left w:val="nil"/>
              <w:bottom w:val="single" w:sz="4" w:space="0" w:color="auto"/>
              <w:right w:val="single" w:sz="4" w:space="0" w:color="auto"/>
            </w:tcBorders>
            <w:shd w:val="clear" w:color="000000" w:fill="FFFFFF"/>
            <w:noWrap/>
            <w:vAlign w:val="center"/>
            <w:hideMark/>
          </w:tcPr>
          <w:p w14:paraId="70E4D0BC"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528B5D5"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5D477D5" w14:textId="77777777" w:rsidR="003C4229" w:rsidRPr="003C4229" w:rsidRDefault="003C4229" w:rsidP="003C4229">
            <w:pPr>
              <w:pStyle w:val="1fffb"/>
              <w:rPr>
                <w:color w:val="000000"/>
              </w:rPr>
            </w:pPr>
            <w:r w:rsidRPr="003C4229">
              <w:rPr>
                <w:color w:val="000000"/>
              </w:rPr>
              <w:t>3751</w:t>
            </w:r>
          </w:p>
        </w:tc>
        <w:tc>
          <w:tcPr>
            <w:tcW w:w="567" w:type="dxa"/>
            <w:tcBorders>
              <w:top w:val="nil"/>
              <w:left w:val="nil"/>
              <w:bottom w:val="single" w:sz="4" w:space="0" w:color="auto"/>
              <w:right w:val="single" w:sz="4" w:space="0" w:color="auto"/>
            </w:tcBorders>
            <w:shd w:val="clear" w:color="000000" w:fill="FFFFFF"/>
            <w:noWrap/>
            <w:vAlign w:val="center"/>
            <w:hideMark/>
          </w:tcPr>
          <w:p w14:paraId="5305FCD8" w14:textId="77777777" w:rsidR="003C4229" w:rsidRPr="003C4229" w:rsidRDefault="003C4229" w:rsidP="003C4229">
            <w:pPr>
              <w:pStyle w:val="1fffb"/>
              <w:rPr>
                <w:color w:val="000000"/>
              </w:rPr>
            </w:pPr>
            <w:r w:rsidRPr="003C4229">
              <w:rPr>
                <w:color w:val="000000"/>
              </w:rPr>
              <w:t>31</w:t>
            </w:r>
          </w:p>
        </w:tc>
        <w:tc>
          <w:tcPr>
            <w:tcW w:w="1037" w:type="dxa"/>
            <w:tcBorders>
              <w:top w:val="nil"/>
              <w:left w:val="nil"/>
              <w:bottom w:val="single" w:sz="4" w:space="0" w:color="auto"/>
              <w:right w:val="single" w:sz="4" w:space="0" w:color="auto"/>
            </w:tcBorders>
            <w:shd w:val="clear" w:color="000000" w:fill="FFFFFF"/>
            <w:noWrap/>
            <w:vAlign w:val="center"/>
            <w:hideMark/>
          </w:tcPr>
          <w:p w14:paraId="27C1DBD6"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531B73C3" w14:textId="77777777" w:rsidR="003C4229" w:rsidRPr="003C4229" w:rsidRDefault="003C4229" w:rsidP="003C4229">
            <w:pPr>
              <w:pStyle w:val="1fffb"/>
              <w:rPr>
                <w:color w:val="000000"/>
              </w:rPr>
            </w:pPr>
            <w:r w:rsidRPr="003C4229">
              <w:rPr>
                <w:color w:val="000000"/>
              </w:rPr>
              <w:t>0,04</w:t>
            </w:r>
          </w:p>
        </w:tc>
        <w:tc>
          <w:tcPr>
            <w:tcW w:w="1189" w:type="dxa"/>
            <w:tcBorders>
              <w:top w:val="nil"/>
              <w:left w:val="nil"/>
              <w:bottom w:val="single" w:sz="4" w:space="0" w:color="auto"/>
              <w:right w:val="single" w:sz="4" w:space="0" w:color="auto"/>
            </w:tcBorders>
            <w:shd w:val="clear" w:color="000000" w:fill="FFFFFF"/>
            <w:noWrap/>
            <w:vAlign w:val="center"/>
            <w:hideMark/>
          </w:tcPr>
          <w:p w14:paraId="5F34E391" w14:textId="77777777" w:rsidR="003C4229" w:rsidRPr="003C4229" w:rsidRDefault="003C4229" w:rsidP="003C4229">
            <w:pPr>
              <w:pStyle w:val="1fffb"/>
              <w:rPr>
                <w:color w:val="000000"/>
              </w:rPr>
            </w:pPr>
            <w:r w:rsidRPr="003C4229">
              <w:rPr>
                <w:color w:val="000000"/>
              </w:rPr>
              <w:t>5,12</w:t>
            </w:r>
          </w:p>
        </w:tc>
      </w:tr>
      <w:tr w:rsidR="003C4229" w:rsidRPr="003C4229" w14:paraId="6EF0D738"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D9D9D9"/>
            <w:noWrap/>
            <w:vAlign w:val="center"/>
            <w:hideMark/>
          </w:tcPr>
          <w:p w14:paraId="4629860F" w14:textId="51FECD44" w:rsidR="003C4229" w:rsidRPr="003C4229" w:rsidRDefault="004E7C16" w:rsidP="003C4229">
            <w:pPr>
              <w:pStyle w:val="1fffb"/>
              <w:rPr>
                <w:color w:val="000000"/>
              </w:rPr>
            </w:pPr>
            <w:r w:rsidRPr="004E7C16">
              <w:rPr>
                <w:color w:val="000000"/>
              </w:rPr>
              <w:t>Котельная с. Чеускино</w:t>
            </w:r>
          </w:p>
        </w:tc>
        <w:tc>
          <w:tcPr>
            <w:tcW w:w="872" w:type="dxa"/>
            <w:tcBorders>
              <w:top w:val="nil"/>
              <w:left w:val="nil"/>
              <w:bottom w:val="single" w:sz="4" w:space="0" w:color="auto"/>
              <w:right w:val="single" w:sz="4" w:space="0" w:color="auto"/>
            </w:tcBorders>
            <w:shd w:val="clear" w:color="000000" w:fill="D9D9D9"/>
            <w:noWrap/>
            <w:vAlign w:val="center"/>
            <w:hideMark/>
          </w:tcPr>
          <w:p w14:paraId="4208C6C4" w14:textId="1A4429D5" w:rsidR="003C4229" w:rsidRPr="003C4229" w:rsidRDefault="003C4229" w:rsidP="003C4229">
            <w:pPr>
              <w:pStyle w:val="1fffb"/>
              <w:rPr>
                <w:color w:val="000000"/>
              </w:rPr>
            </w:pPr>
          </w:p>
        </w:tc>
        <w:tc>
          <w:tcPr>
            <w:tcW w:w="960" w:type="dxa"/>
            <w:tcBorders>
              <w:top w:val="nil"/>
              <w:left w:val="nil"/>
              <w:bottom w:val="single" w:sz="4" w:space="0" w:color="auto"/>
              <w:right w:val="single" w:sz="4" w:space="0" w:color="auto"/>
            </w:tcBorders>
            <w:shd w:val="clear" w:color="000000" w:fill="D9D9D9"/>
            <w:noWrap/>
            <w:vAlign w:val="center"/>
            <w:hideMark/>
          </w:tcPr>
          <w:p w14:paraId="65BE1475" w14:textId="4405808F" w:rsidR="003C4229" w:rsidRPr="003C4229" w:rsidRDefault="003C4229" w:rsidP="003C4229">
            <w:pPr>
              <w:pStyle w:val="1fffb"/>
              <w:rPr>
                <w:color w:val="000000"/>
              </w:rPr>
            </w:pPr>
          </w:p>
        </w:tc>
        <w:tc>
          <w:tcPr>
            <w:tcW w:w="1063" w:type="dxa"/>
            <w:tcBorders>
              <w:top w:val="nil"/>
              <w:left w:val="nil"/>
              <w:bottom w:val="single" w:sz="4" w:space="0" w:color="auto"/>
              <w:right w:val="single" w:sz="4" w:space="0" w:color="auto"/>
            </w:tcBorders>
            <w:shd w:val="clear" w:color="000000" w:fill="D9D9D9"/>
            <w:noWrap/>
            <w:vAlign w:val="center"/>
            <w:hideMark/>
          </w:tcPr>
          <w:p w14:paraId="4823C2BE" w14:textId="77777777" w:rsidR="003C4229" w:rsidRPr="003C4229" w:rsidRDefault="003C4229" w:rsidP="003C4229">
            <w:pPr>
              <w:pStyle w:val="1fffb"/>
              <w:rPr>
                <w:color w:val="000000"/>
              </w:rPr>
            </w:pPr>
            <w:r w:rsidRPr="003C4229">
              <w:rPr>
                <w:color w:val="000000"/>
              </w:rPr>
              <w:t>4442,8</w:t>
            </w:r>
          </w:p>
        </w:tc>
        <w:tc>
          <w:tcPr>
            <w:tcW w:w="750" w:type="dxa"/>
            <w:tcBorders>
              <w:top w:val="nil"/>
              <w:left w:val="nil"/>
              <w:bottom w:val="single" w:sz="4" w:space="0" w:color="auto"/>
              <w:right w:val="single" w:sz="4" w:space="0" w:color="auto"/>
            </w:tcBorders>
            <w:shd w:val="clear" w:color="000000" w:fill="D9D9D9"/>
            <w:noWrap/>
            <w:vAlign w:val="center"/>
            <w:hideMark/>
          </w:tcPr>
          <w:p w14:paraId="1EF2BEA1" w14:textId="2221BFEC" w:rsidR="003C4229" w:rsidRPr="003C4229" w:rsidRDefault="003C4229" w:rsidP="003C4229">
            <w:pPr>
              <w:pStyle w:val="1fffb"/>
              <w:rPr>
                <w:color w:val="000000"/>
              </w:rPr>
            </w:pPr>
          </w:p>
        </w:tc>
        <w:tc>
          <w:tcPr>
            <w:tcW w:w="568" w:type="dxa"/>
            <w:tcBorders>
              <w:top w:val="nil"/>
              <w:left w:val="nil"/>
              <w:bottom w:val="single" w:sz="4" w:space="0" w:color="auto"/>
              <w:right w:val="single" w:sz="4" w:space="0" w:color="auto"/>
            </w:tcBorders>
            <w:shd w:val="clear" w:color="000000" w:fill="D9D9D9"/>
            <w:noWrap/>
            <w:vAlign w:val="center"/>
            <w:hideMark/>
          </w:tcPr>
          <w:p w14:paraId="6187E487" w14:textId="03CC8FA3" w:rsidR="003C4229" w:rsidRPr="003C4229" w:rsidRDefault="003C4229" w:rsidP="003C4229">
            <w:pPr>
              <w:pStyle w:val="1fffb"/>
              <w:rPr>
                <w:color w:val="000000"/>
              </w:rPr>
            </w:pPr>
          </w:p>
        </w:tc>
        <w:tc>
          <w:tcPr>
            <w:tcW w:w="950" w:type="dxa"/>
            <w:tcBorders>
              <w:top w:val="nil"/>
              <w:left w:val="nil"/>
              <w:bottom w:val="single" w:sz="4" w:space="0" w:color="auto"/>
              <w:right w:val="single" w:sz="4" w:space="0" w:color="auto"/>
            </w:tcBorders>
            <w:shd w:val="clear" w:color="000000" w:fill="D9D9D9"/>
            <w:noWrap/>
            <w:vAlign w:val="center"/>
            <w:hideMark/>
          </w:tcPr>
          <w:p w14:paraId="3556F82B" w14:textId="59AF1DF4" w:rsidR="003C4229" w:rsidRPr="003C4229" w:rsidRDefault="003C4229" w:rsidP="003C4229">
            <w:pPr>
              <w:pStyle w:val="1fffb"/>
              <w:rPr>
                <w:color w:val="000000"/>
              </w:rPr>
            </w:pPr>
          </w:p>
        </w:tc>
        <w:tc>
          <w:tcPr>
            <w:tcW w:w="567" w:type="dxa"/>
            <w:tcBorders>
              <w:top w:val="nil"/>
              <w:left w:val="nil"/>
              <w:bottom w:val="single" w:sz="4" w:space="0" w:color="auto"/>
              <w:right w:val="single" w:sz="4" w:space="0" w:color="auto"/>
            </w:tcBorders>
            <w:shd w:val="clear" w:color="000000" w:fill="D9D9D9"/>
            <w:noWrap/>
            <w:vAlign w:val="center"/>
            <w:hideMark/>
          </w:tcPr>
          <w:p w14:paraId="647B5D64" w14:textId="2E1D0D42" w:rsidR="003C4229" w:rsidRPr="003C4229" w:rsidRDefault="003C4229" w:rsidP="003C4229">
            <w:pPr>
              <w:pStyle w:val="1fffb"/>
              <w:rPr>
                <w:color w:val="000000"/>
              </w:rPr>
            </w:pPr>
          </w:p>
        </w:tc>
        <w:tc>
          <w:tcPr>
            <w:tcW w:w="1037" w:type="dxa"/>
            <w:tcBorders>
              <w:top w:val="nil"/>
              <w:left w:val="nil"/>
              <w:bottom w:val="single" w:sz="4" w:space="0" w:color="auto"/>
              <w:right w:val="single" w:sz="4" w:space="0" w:color="auto"/>
            </w:tcBorders>
            <w:shd w:val="clear" w:color="000000" w:fill="D9D9D9"/>
            <w:noWrap/>
            <w:vAlign w:val="center"/>
            <w:hideMark/>
          </w:tcPr>
          <w:p w14:paraId="6BBAA203" w14:textId="2B925ADE" w:rsidR="003C4229" w:rsidRPr="003C4229" w:rsidRDefault="003C4229" w:rsidP="003C4229">
            <w:pPr>
              <w:pStyle w:val="1fffb"/>
              <w:rPr>
                <w:color w:val="000000"/>
              </w:rPr>
            </w:pPr>
          </w:p>
        </w:tc>
        <w:tc>
          <w:tcPr>
            <w:tcW w:w="575" w:type="dxa"/>
            <w:tcBorders>
              <w:top w:val="nil"/>
              <w:left w:val="nil"/>
              <w:bottom w:val="single" w:sz="4" w:space="0" w:color="auto"/>
              <w:right w:val="single" w:sz="4" w:space="0" w:color="auto"/>
            </w:tcBorders>
            <w:shd w:val="clear" w:color="000000" w:fill="D9D9D9"/>
            <w:noWrap/>
            <w:vAlign w:val="center"/>
            <w:hideMark/>
          </w:tcPr>
          <w:p w14:paraId="71E64160" w14:textId="28B4D1D7" w:rsidR="003C4229" w:rsidRPr="003C4229" w:rsidRDefault="003C4229" w:rsidP="003C4229">
            <w:pPr>
              <w:pStyle w:val="1fffb"/>
              <w:rPr>
                <w:color w:val="000000"/>
              </w:rPr>
            </w:pPr>
          </w:p>
        </w:tc>
        <w:tc>
          <w:tcPr>
            <w:tcW w:w="1189" w:type="dxa"/>
            <w:tcBorders>
              <w:top w:val="nil"/>
              <w:left w:val="nil"/>
              <w:bottom w:val="single" w:sz="4" w:space="0" w:color="auto"/>
              <w:right w:val="single" w:sz="4" w:space="0" w:color="auto"/>
            </w:tcBorders>
            <w:shd w:val="clear" w:color="000000" w:fill="D9D9D9"/>
            <w:noWrap/>
            <w:vAlign w:val="center"/>
            <w:hideMark/>
          </w:tcPr>
          <w:p w14:paraId="2966FC7C" w14:textId="3BE2DAC1" w:rsidR="003C4229" w:rsidRPr="003C4229" w:rsidRDefault="003C4229" w:rsidP="003C4229">
            <w:pPr>
              <w:pStyle w:val="1fffb"/>
              <w:rPr>
                <w:color w:val="000000"/>
              </w:rPr>
            </w:pPr>
          </w:p>
        </w:tc>
      </w:tr>
      <w:tr w:rsidR="003C4229" w:rsidRPr="003C4229" w14:paraId="7E89618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87D65B3" w14:textId="77777777" w:rsidR="003C4229" w:rsidRPr="003C4229" w:rsidRDefault="003C4229" w:rsidP="003C4229">
            <w:pPr>
              <w:pStyle w:val="1fffb"/>
              <w:rPr>
                <w:color w:val="000000"/>
              </w:rPr>
            </w:pPr>
            <w:r w:rsidRPr="003C4229">
              <w:rPr>
                <w:color w:val="000000"/>
              </w:rPr>
              <w:t>от котельной до ТК-1</w:t>
            </w:r>
          </w:p>
        </w:tc>
        <w:tc>
          <w:tcPr>
            <w:tcW w:w="872" w:type="dxa"/>
            <w:tcBorders>
              <w:top w:val="nil"/>
              <w:left w:val="nil"/>
              <w:bottom w:val="single" w:sz="4" w:space="0" w:color="auto"/>
              <w:right w:val="single" w:sz="4" w:space="0" w:color="auto"/>
            </w:tcBorders>
            <w:shd w:val="clear" w:color="000000" w:fill="FFFFFF"/>
            <w:noWrap/>
            <w:vAlign w:val="center"/>
            <w:hideMark/>
          </w:tcPr>
          <w:p w14:paraId="6DB33C4C" w14:textId="77777777" w:rsidR="003C4229" w:rsidRPr="003C4229" w:rsidRDefault="003C4229" w:rsidP="003C4229">
            <w:pPr>
              <w:pStyle w:val="1fffb"/>
              <w:rPr>
                <w:color w:val="000000"/>
              </w:rPr>
            </w:pPr>
            <w:r w:rsidRPr="003C4229">
              <w:rPr>
                <w:color w:val="000000"/>
              </w:rPr>
              <w:t>426</w:t>
            </w:r>
          </w:p>
        </w:tc>
        <w:tc>
          <w:tcPr>
            <w:tcW w:w="960" w:type="dxa"/>
            <w:tcBorders>
              <w:top w:val="nil"/>
              <w:left w:val="nil"/>
              <w:bottom w:val="single" w:sz="4" w:space="0" w:color="auto"/>
              <w:right w:val="single" w:sz="4" w:space="0" w:color="auto"/>
            </w:tcBorders>
            <w:shd w:val="clear" w:color="000000" w:fill="FFFFFF"/>
            <w:noWrap/>
            <w:vAlign w:val="center"/>
            <w:hideMark/>
          </w:tcPr>
          <w:p w14:paraId="101D1943" w14:textId="77777777" w:rsidR="003C4229" w:rsidRPr="003C4229" w:rsidRDefault="003C4229" w:rsidP="003C4229">
            <w:pPr>
              <w:pStyle w:val="1fffb"/>
              <w:rPr>
                <w:color w:val="000000"/>
              </w:rPr>
            </w:pPr>
            <w:r w:rsidRPr="003C4229">
              <w:rPr>
                <w:color w:val="000000"/>
              </w:rPr>
              <w:t>75</w:t>
            </w:r>
          </w:p>
        </w:tc>
        <w:tc>
          <w:tcPr>
            <w:tcW w:w="1063" w:type="dxa"/>
            <w:tcBorders>
              <w:top w:val="nil"/>
              <w:left w:val="nil"/>
              <w:bottom w:val="single" w:sz="4" w:space="0" w:color="auto"/>
              <w:right w:val="single" w:sz="4" w:space="0" w:color="auto"/>
            </w:tcBorders>
            <w:shd w:val="clear" w:color="000000" w:fill="FFFFFF"/>
            <w:noWrap/>
            <w:vAlign w:val="center"/>
            <w:hideMark/>
          </w:tcPr>
          <w:p w14:paraId="475ED750" w14:textId="77777777" w:rsidR="003C4229" w:rsidRPr="003C4229" w:rsidRDefault="003C4229" w:rsidP="003C4229">
            <w:pPr>
              <w:pStyle w:val="1fffb"/>
              <w:rPr>
                <w:color w:val="000000"/>
              </w:rPr>
            </w:pPr>
            <w:r w:rsidRPr="003C4229">
              <w:rPr>
                <w:color w:val="000000"/>
              </w:rPr>
              <w:t>8</w:t>
            </w:r>
          </w:p>
        </w:tc>
        <w:tc>
          <w:tcPr>
            <w:tcW w:w="750" w:type="dxa"/>
            <w:tcBorders>
              <w:top w:val="nil"/>
              <w:left w:val="nil"/>
              <w:bottom w:val="single" w:sz="4" w:space="0" w:color="auto"/>
              <w:right w:val="single" w:sz="4" w:space="0" w:color="auto"/>
            </w:tcBorders>
            <w:shd w:val="clear" w:color="000000" w:fill="FFFFFF"/>
            <w:noWrap/>
            <w:vAlign w:val="center"/>
            <w:hideMark/>
          </w:tcPr>
          <w:p w14:paraId="1C76E5D7"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85C316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3E06DDA" w14:textId="77777777" w:rsidR="003C4229" w:rsidRPr="003C4229" w:rsidRDefault="003C4229" w:rsidP="003C4229">
            <w:pPr>
              <w:pStyle w:val="1fffb"/>
              <w:rPr>
                <w:color w:val="000000"/>
              </w:rPr>
            </w:pPr>
            <w:r w:rsidRPr="003C4229">
              <w:rPr>
                <w:color w:val="000000"/>
              </w:rPr>
              <w:t>1481</w:t>
            </w:r>
          </w:p>
        </w:tc>
        <w:tc>
          <w:tcPr>
            <w:tcW w:w="567" w:type="dxa"/>
            <w:tcBorders>
              <w:top w:val="nil"/>
              <w:left w:val="nil"/>
              <w:bottom w:val="single" w:sz="4" w:space="0" w:color="auto"/>
              <w:right w:val="single" w:sz="4" w:space="0" w:color="auto"/>
            </w:tcBorders>
            <w:shd w:val="clear" w:color="000000" w:fill="FFFFFF"/>
            <w:noWrap/>
            <w:vAlign w:val="center"/>
            <w:hideMark/>
          </w:tcPr>
          <w:p w14:paraId="73E2FC77" w14:textId="77777777" w:rsidR="003C4229" w:rsidRPr="003C4229" w:rsidRDefault="003C4229" w:rsidP="003C4229">
            <w:pPr>
              <w:pStyle w:val="1fffb"/>
              <w:rPr>
                <w:color w:val="000000"/>
              </w:rPr>
            </w:pPr>
            <w:r w:rsidRPr="003C4229">
              <w:rPr>
                <w:color w:val="000000"/>
              </w:rPr>
              <w:t>12</w:t>
            </w:r>
          </w:p>
        </w:tc>
        <w:tc>
          <w:tcPr>
            <w:tcW w:w="1037" w:type="dxa"/>
            <w:tcBorders>
              <w:top w:val="nil"/>
              <w:left w:val="nil"/>
              <w:bottom w:val="single" w:sz="4" w:space="0" w:color="auto"/>
              <w:right w:val="single" w:sz="4" w:space="0" w:color="auto"/>
            </w:tcBorders>
            <w:shd w:val="clear" w:color="000000" w:fill="FFFFFF"/>
            <w:noWrap/>
            <w:vAlign w:val="center"/>
            <w:hideMark/>
          </w:tcPr>
          <w:p w14:paraId="65FC4AE1" w14:textId="77777777" w:rsidR="003C4229" w:rsidRPr="003C4229" w:rsidRDefault="003C4229" w:rsidP="003C4229">
            <w:pPr>
              <w:pStyle w:val="1fffb"/>
              <w:rPr>
                <w:color w:val="000000"/>
              </w:rPr>
            </w:pPr>
            <w:r w:rsidRPr="003C4229">
              <w:rPr>
                <w:color w:val="000000"/>
              </w:rPr>
              <w:t>0,1320</w:t>
            </w:r>
          </w:p>
        </w:tc>
        <w:tc>
          <w:tcPr>
            <w:tcW w:w="575" w:type="dxa"/>
            <w:tcBorders>
              <w:top w:val="nil"/>
              <w:left w:val="nil"/>
              <w:bottom w:val="single" w:sz="4" w:space="0" w:color="auto"/>
              <w:right w:val="single" w:sz="4" w:space="0" w:color="auto"/>
            </w:tcBorders>
            <w:shd w:val="clear" w:color="000000" w:fill="FFFFFF"/>
            <w:noWrap/>
            <w:vAlign w:val="center"/>
            <w:hideMark/>
          </w:tcPr>
          <w:p w14:paraId="1AD17813" w14:textId="77777777" w:rsidR="003C4229" w:rsidRPr="003C4229" w:rsidRDefault="003C4229" w:rsidP="003C4229">
            <w:pPr>
              <w:pStyle w:val="1fffb"/>
              <w:rPr>
                <w:color w:val="000000"/>
              </w:rPr>
            </w:pPr>
            <w:r w:rsidRPr="003C4229">
              <w:rPr>
                <w:color w:val="000000"/>
              </w:rPr>
              <w:t>1,06</w:t>
            </w:r>
          </w:p>
        </w:tc>
        <w:tc>
          <w:tcPr>
            <w:tcW w:w="1189" w:type="dxa"/>
            <w:tcBorders>
              <w:top w:val="nil"/>
              <w:left w:val="nil"/>
              <w:bottom w:val="single" w:sz="4" w:space="0" w:color="auto"/>
              <w:right w:val="single" w:sz="4" w:space="0" w:color="auto"/>
            </w:tcBorders>
            <w:shd w:val="clear" w:color="000000" w:fill="FFFFFF"/>
            <w:noWrap/>
            <w:vAlign w:val="center"/>
            <w:hideMark/>
          </w:tcPr>
          <w:p w14:paraId="70F83EAD" w14:textId="77777777" w:rsidR="003C4229" w:rsidRPr="003C4229" w:rsidRDefault="003C4229" w:rsidP="003C4229">
            <w:pPr>
              <w:pStyle w:val="1fffb"/>
              <w:rPr>
                <w:color w:val="000000"/>
              </w:rPr>
            </w:pPr>
            <w:r w:rsidRPr="003C4229">
              <w:rPr>
                <w:color w:val="000000"/>
              </w:rPr>
              <w:t>6,82</w:t>
            </w:r>
          </w:p>
        </w:tc>
      </w:tr>
      <w:tr w:rsidR="003C4229" w:rsidRPr="003C4229" w14:paraId="3758A37F"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76EE9BB" w14:textId="77777777" w:rsidR="003C4229" w:rsidRPr="003C4229" w:rsidRDefault="003C4229" w:rsidP="003C4229">
            <w:pPr>
              <w:pStyle w:val="1fffb"/>
              <w:rPr>
                <w:color w:val="000000"/>
              </w:rPr>
            </w:pPr>
            <w:r w:rsidRPr="003C4229">
              <w:rPr>
                <w:color w:val="000000"/>
              </w:rPr>
              <w:t>от ТК-1 до ТК-2</w:t>
            </w:r>
          </w:p>
        </w:tc>
        <w:tc>
          <w:tcPr>
            <w:tcW w:w="872" w:type="dxa"/>
            <w:tcBorders>
              <w:top w:val="nil"/>
              <w:left w:val="nil"/>
              <w:bottom w:val="single" w:sz="4" w:space="0" w:color="auto"/>
              <w:right w:val="single" w:sz="4" w:space="0" w:color="auto"/>
            </w:tcBorders>
            <w:shd w:val="clear" w:color="000000" w:fill="FFFFFF"/>
            <w:noWrap/>
            <w:vAlign w:val="center"/>
            <w:hideMark/>
          </w:tcPr>
          <w:p w14:paraId="7509909C" w14:textId="77777777" w:rsidR="003C4229" w:rsidRPr="003C4229" w:rsidRDefault="003C4229" w:rsidP="003C4229">
            <w:pPr>
              <w:pStyle w:val="1fffb"/>
              <w:rPr>
                <w:color w:val="000000"/>
              </w:rPr>
            </w:pPr>
            <w:r w:rsidRPr="003C4229">
              <w:rPr>
                <w:color w:val="000000"/>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0AFD9D3F" w14:textId="77777777" w:rsidR="003C4229" w:rsidRPr="003C4229" w:rsidRDefault="003C4229" w:rsidP="003C4229">
            <w:pPr>
              <w:pStyle w:val="1fffb"/>
              <w:rPr>
                <w:color w:val="000000"/>
              </w:rPr>
            </w:pPr>
            <w:r w:rsidRPr="003C4229">
              <w:rPr>
                <w:color w:val="000000"/>
              </w:rPr>
              <w:t>63,5</w:t>
            </w:r>
          </w:p>
        </w:tc>
        <w:tc>
          <w:tcPr>
            <w:tcW w:w="1063" w:type="dxa"/>
            <w:tcBorders>
              <w:top w:val="nil"/>
              <w:left w:val="nil"/>
              <w:bottom w:val="single" w:sz="4" w:space="0" w:color="auto"/>
              <w:right w:val="single" w:sz="4" w:space="0" w:color="auto"/>
            </w:tcBorders>
            <w:shd w:val="clear" w:color="000000" w:fill="FFFFFF"/>
            <w:noWrap/>
            <w:vAlign w:val="center"/>
            <w:hideMark/>
          </w:tcPr>
          <w:p w14:paraId="3E863501" w14:textId="77777777" w:rsidR="003C4229" w:rsidRPr="003C4229" w:rsidRDefault="003C4229" w:rsidP="003C4229">
            <w:pPr>
              <w:pStyle w:val="1fffb"/>
              <w:rPr>
                <w:color w:val="000000"/>
              </w:rPr>
            </w:pPr>
            <w:r w:rsidRPr="003C4229">
              <w:rPr>
                <w:color w:val="000000"/>
              </w:rPr>
              <w:t>15</w:t>
            </w:r>
          </w:p>
        </w:tc>
        <w:tc>
          <w:tcPr>
            <w:tcW w:w="750" w:type="dxa"/>
            <w:tcBorders>
              <w:top w:val="nil"/>
              <w:left w:val="nil"/>
              <w:bottom w:val="single" w:sz="4" w:space="0" w:color="auto"/>
              <w:right w:val="single" w:sz="4" w:space="0" w:color="auto"/>
            </w:tcBorders>
            <w:shd w:val="clear" w:color="000000" w:fill="FFFFFF"/>
            <w:noWrap/>
            <w:vAlign w:val="center"/>
            <w:hideMark/>
          </w:tcPr>
          <w:p w14:paraId="3DAC4D44"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61D04B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24BBB19" w14:textId="77777777" w:rsidR="003C4229" w:rsidRPr="003C4229" w:rsidRDefault="003C4229" w:rsidP="003C4229">
            <w:pPr>
              <w:pStyle w:val="1fffb"/>
              <w:rPr>
                <w:color w:val="000000"/>
              </w:rPr>
            </w:pPr>
            <w:r w:rsidRPr="003C4229">
              <w:rPr>
                <w:color w:val="000000"/>
              </w:rPr>
              <w:t>2350</w:t>
            </w:r>
          </w:p>
        </w:tc>
        <w:tc>
          <w:tcPr>
            <w:tcW w:w="567" w:type="dxa"/>
            <w:tcBorders>
              <w:top w:val="nil"/>
              <w:left w:val="nil"/>
              <w:bottom w:val="single" w:sz="4" w:space="0" w:color="auto"/>
              <w:right w:val="single" w:sz="4" w:space="0" w:color="auto"/>
            </w:tcBorders>
            <w:shd w:val="clear" w:color="000000" w:fill="FFFFFF"/>
            <w:noWrap/>
            <w:vAlign w:val="center"/>
            <w:hideMark/>
          </w:tcPr>
          <w:p w14:paraId="5E559242" w14:textId="77777777" w:rsidR="003C4229" w:rsidRPr="003C4229" w:rsidRDefault="003C4229" w:rsidP="003C4229">
            <w:pPr>
              <w:pStyle w:val="1fffb"/>
              <w:rPr>
                <w:color w:val="000000"/>
              </w:rPr>
            </w:pPr>
            <w:r w:rsidRPr="003C4229">
              <w:rPr>
                <w:color w:val="000000"/>
              </w:rPr>
              <w:t>18</w:t>
            </w:r>
          </w:p>
        </w:tc>
        <w:tc>
          <w:tcPr>
            <w:tcW w:w="1037" w:type="dxa"/>
            <w:tcBorders>
              <w:top w:val="nil"/>
              <w:left w:val="nil"/>
              <w:bottom w:val="single" w:sz="4" w:space="0" w:color="auto"/>
              <w:right w:val="single" w:sz="4" w:space="0" w:color="auto"/>
            </w:tcBorders>
            <w:shd w:val="clear" w:color="000000" w:fill="FFFFFF"/>
            <w:noWrap/>
            <w:vAlign w:val="center"/>
            <w:hideMark/>
          </w:tcPr>
          <w:p w14:paraId="13D8E8A3" w14:textId="77777777" w:rsidR="003C4229" w:rsidRPr="003C4229" w:rsidRDefault="003C4229" w:rsidP="003C4229">
            <w:pPr>
              <w:pStyle w:val="1fffb"/>
              <w:rPr>
                <w:color w:val="000000"/>
              </w:rPr>
            </w:pPr>
            <w:r w:rsidRPr="003C4229">
              <w:rPr>
                <w:color w:val="000000"/>
              </w:rPr>
              <w:t>0,0769</w:t>
            </w:r>
          </w:p>
        </w:tc>
        <w:tc>
          <w:tcPr>
            <w:tcW w:w="575" w:type="dxa"/>
            <w:tcBorders>
              <w:top w:val="nil"/>
              <w:left w:val="nil"/>
              <w:bottom w:val="single" w:sz="4" w:space="0" w:color="auto"/>
              <w:right w:val="single" w:sz="4" w:space="0" w:color="auto"/>
            </w:tcBorders>
            <w:shd w:val="clear" w:color="000000" w:fill="FFFFFF"/>
            <w:noWrap/>
            <w:vAlign w:val="center"/>
            <w:hideMark/>
          </w:tcPr>
          <w:p w14:paraId="036175F5" w14:textId="77777777" w:rsidR="003C4229" w:rsidRPr="003C4229" w:rsidRDefault="003C4229" w:rsidP="003C4229">
            <w:pPr>
              <w:pStyle w:val="1fffb"/>
              <w:rPr>
                <w:color w:val="000000"/>
              </w:rPr>
            </w:pPr>
            <w:r w:rsidRPr="003C4229">
              <w:rPr>
                <w:color w:val="000000"/>
              </w:rPr>
              <w:t>1,15</w:t>
            </w:r>
          </w:p>
        </w:tc>
        <w:tc>
          <w:tcPr>
            <w:tcW w:w="1189" w:type="dxa"/>
            <w:tcBorders>
              <w:top w:val="nil"/>
              <w:left w:val="nil"/>
              <w:bottom w:val="single" w:sz="4" w:space="0" w:color="auto"/>
              <w:right w:val="single" w:sz="4" w:space="0" w:color="auto"/>
            </w:tcBorders>
            <w:shd w:val="clear" w:color="000000" w:fill="FFFFFF"/>
            <w:noWrap/>
            <w:vAlign w:val="center"/>
            <w:hideMark/>
          </w:tcPr>
          <w:p w14:paraId="4CF6E915" w14:textId="77777777" w:rsidR="003C4229" w:rsidRPr="003C4229" w:rsidRDefault="003C4229" w:rsidP="003C4229">
            <w:pPr>
              <w:pStyle w:val="1fffb"/>
              <w:rPr>
                <w:color w:val="000000"/>
              </w:rPr>
            </w:pPr>
            <w:r w:rsidRPr="003C4229">
              <w:rPr>
                <w:color w:val="000000"/>
              </w:rPr>
              <w:t>9,75</w:t>
            </w:r>
          </w:p>
        </w:tc>
      </w:tr>
      <w:tr w:rsidR="003C4229" w:rsidRPr="003C4229" w14:paraId="13BB8DBA"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E8502F2" w14:textId="77777777" w:rsidR="003C4229" w:rsidRPr="003C4229" w:rsidRDefault="003C4229" w:rsidP="003C4229">
            <w:pPr>
              <w:pStyle w:val="1fffb"/>
              <w:rPr>
                <w:color w:val="000000"/>
              </w:rPr>
            </w:pPr>
            <w:r w:rsidRPr="003C4229">
              <w:rPr>
                <w:color w:val="000000"/>
              </w:rPr>
              <w:t>от ТК-2 до ТК-3</w:t>
            </w:r>
          </w:p>
        </w:tc>
        <w:tc>
          <w:tcPr>
            <w:tcW w:w="872" w:type="dxa"/>
            <w:tcBorders>
              <w:top w:val="nil"/>
              <w:left w:val="nil"/>
              <w:bottom w:val="single" w:sz="4" w:space="0" w:color="auto"/>
              <w:right w:val="single" w:sz="4" w:space="0" w:color="auto"/>
            </w:tcBorders>
            <w:shd w:val="clear" w:color="000000" w:fill="FFFFFF"/>
            <w:noWrap/>
            <w:vAlign w:val="center"/>
            <w:hideMark/>
          </w:tcPr>
          <w:p w14:paraId="2FCEE684" w14:textId="77777777" w:rsidR="003C4229" w:rsidRPr="003C4229" w:rsidRDefault="003C4229" w:rsidP="003C4229">
            <w:pPr>
              <w:pStyle w:val="1fffb"/>
              <w:rPr>
                <w:color w:val="000000"/>
              </w:rPr>
            </w:pPr>
            <w:r w:rsidRPr="003C4229">
              <w:rPr>
                <w:color w:val="000000"/>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2F6E1F4F" w14:textId="77777777" w:rsidR="003C4229" w:rsidRPr="003C4229" w:rsidRDefault="003C4229" w:rsidP="003C4229">
            <w:pPr>
              <w:pStyle w:val="1fffb"/>
              <w:rPr>
                <w:color w:val="000000"/>
              </w:rPr>
            </w:pPr>
            <w:r w:rsidRPr="003C4229">
              <w:rPr>
                <w:color w:val="000000"/>
              </w:rPr>
              <w:t>63,5</w:t>
            </w:r>
          </w:p>
        </w:tc>
        <w:tc>
          <w:tcPr>
            <w:tcW w:w="1063" w:type="dxa"/>
            <w:tcBorders>
              <w:top w:val="nil"/>
              <w:left w:val="nil"/>
              <w:bottom w:val="single" w:sz="4" w:space="0" w:color="auto"/>
              <w:right w:val="single" w:sz="4" w:space="0" w:color="auto"/>
            </w:tcBorders>
            <w:shd w:val="clear" w:color="000000" w:fill="FFFFFF"/>
            <w:noWrap/>
            <w:vAlign w:val="center"/>
            <w:hideMark/>
          </w:tcPr>
          <w:p w14:paraId="2EB3ECDF" w14:textId="77777777" w:rsidR="003C4229" w:rsidRPr="003C4229" w:rsidRDefault="003C4229" w:rsidP="003C4229">
            <w:pPr>
              <w:pStyle w:val="1fffb"/>
              <w:rPr>
                <w:color w:val="000000"/>
              </w:rPr>
            </w:pPr>
            <w:r w:rsidRPr="003C4229">
              <w:rPr>
                <w:color w:val="000000"/>
              </w:rPr>
              <w:t>154</w:t>
            </w:r>
          </w:p>
        </w:tc>
        <w:tc>
          <w:tcPr>
            <w:tcW w:w="750" w:type="dxa"/>
            <w:tcBorders>
              <w:top w:val="nil"/>
              <w:left w:val="nil"/>
              <w:bottom w:val="single" w:sz="4" w:space="0" w:color="auto"/>
              <w:right w:val="single" w:sz="4" w:space="0" w:color="auto"/>
            </w:tcBorders>
            <w:shd w:val="clear" w:color="000000" w:fill="FFFFFF"/>
            <w:noWrap/>
            <w:vAlign w:val="center"/>
            <w:hideMark/>
          </w:tcPr>
          <w:p w14:paraId="4792F251"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B66D5F4"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32AEB3F" w14:textId="77777777" w:rsidR="003C4229" w:rsidRPr="003C4229" w:rsidRDefault="003C4229" w:rsidP="003C4229">
            <w:pPr>
              <w:pStyle w:val="1fffb"/>
              <w:rPr>
                <w:color w:val="000000"/>
              </w:rPr>
            </w:pPr>
            <w:r w:rsidRPr="003C4229">
              <w:rPr>
                <w:color w:val="000000"/>
              </w:rPr>
              <w:t>24130</w:t>
            </w:r>
          </w:p>
        </w:tc>
        <w:tc>
          <w:tcPr>
            <w:tcW w:w="567" w:type="dxa"/>
            <w:tcBorders>
              <w:top w:val="nil"/>
              <w:left w:val="nil"/>
              <w:bottom w:val="single" w:sz="4" w:space="0" w:color="auto"/>
              <w:right w:val="single" w:sz="4" w:space="0" w:color="auto"/>
            </w:tcBorders>
            <w:shd w:val="clear" w:color="000000" w:fill="FFFFFF"/>
            <w:noWrap/>
            <w:vAlign w:val="center"/>
            <w:hideMark/>
          </w:tcPr>
          <w:p w14:paraId="008FC89A" w14:textId="77777777" w:rsidR="003C4229" w:rsidRPr="003C4229" w:rsidRDefault="003C4229" w:rsidP="003C4229">
            <w:pPr>
              <w:pStyle w:val="1fffb"/>
              <w:rPr>
                <w:color w:val="000000"/>
              </w:rPr>
            </w:pPr>
            <w:r w:rsidRPr="003C4229">
              <w:rPr>
                <w:color w:val="000000"/>
              </w:rPr>
              <w:t>188</w:t>
            </w:r>
          </w:p>
        </w:tc>
        <w:tc>
          <w:tcPr>
            <w:tcW w:w="1037" w:type="dxa"/>
            <w:tcBorders>
              <w:top w:val="nil"/>
              <w:left w:val="nil"/>
              <w:bottom w:val="single" w:sz="4" w:space="0" w:color="auto"/>
              <w:right w:val="single" w:sz="4" w:space="0" w:color="auto"/>
            </w:tcBorders>
            <w:shd w:val="clear" w:color="000000" w:fill="FFFFFF"/>
            <w:noWrap/>
            <w:vAlign w:val="center"/>
            <w:hideMark/>
          </w:tcPr>
          <w:p w14:paraId="270F60F6" w14:textId="77777777" w:rsidR="003C4229" w:rsidRPr="003C4229" w:rsidRDefault="003C4229" w:rsidP="003C4229">
            <w:pPr>
              <w:pStyle w:val="1fffb"/>
              <w:rPr>
                <w:color w:val="000000"/>
              </w:rPr>
            </w:pPr>
            <w:r w:rsidRPr="003C4229">
              <w:rPr>
                <w:color w:val="000000"/>
              </w:rPr>
              <w:t>0,0769</w:t>
            </w:r>
          </w:p>
        </w:tc>
        <w:tc>
          <w:tcPr>
            <w:tcW w:w="575" w:type="dxa"/>
            <w:tcBorders>
              <w:top w:val="nil"/>
              <w:left w:val="nil"/>
              <w:bottom w:val="single" w:sz="4" w:space="0" w:color="auto"/>
              <w:right w:val="single" w:sz="4" w:space="0" w:color="auto"/>
            </w:tcBorders>
            <w:shd w:val="clear" w:color="000000" w:fill="FFFFFF"/>
            <w:noWrap/>
            <w:vAlign w:val="center"/>
            <w:hideMark/>
          </w:tcPr>
          <w:p w14:paraId="14078CDF" w14:textId="77777777" w:rsidR="003C4229" w:rsidRPr="003C4229" w:rsidRDefault="003C4229" w:rsidP="003C4229">
            <w:pPr>
              <w:pStyle w:val="1fffb"/>
              <w:rPr>
                <w:color w:val="000000"/>
              </w:rPr>
            </w:pPr>
            <w:r w:rsidRPr="003C4229">
              <w:rPr>
                <w:color w:val="000000"/>
              </w:rPr>
              <w:t>11,84</w:t>
            </w:r>
          </w:p>
        </w:tc>
        <w:tc>
          <w:tcPr>
            <w:tcW w:w="1189" w:type="dxa"/>
            <w:tcBorders>
              <w:top w:val="nil"/>
              <w:left w:val="nil"/>
              <w:bottom w:val="single" w:sz="4" w:space="0" w:color="auto"/>
              <w:right w:val="single" w:sz="4" w:space="0" w:color="auto"/>
            </w:tcBorders>
            <w:shd w:val="clear" w:color="000000" w:fill="FFFFFF"/>
            <w:noWrap/>
            <w:vAlign w:val="center"/>
            <w:hideMark/>
          </w:tcPr>
          <w:p w14:paraId="00B3FB47" w14:textId="77777777" w:rsidR="003C4229" w:rsidRPr="003C4229" w:rsidRDefault="003C4229" w:rsidP="003C4229">
            <w:pPr>
              <w:pStyle w:val="1fffb"/>
              <w:rPr>
                <w:color w:val="000000"/>
              </w:rPr>
            </w:pPr>
            <w:r w:rsidRPr="003C4229">
              <w:rPr>
                <w:color w:val="000000"/>
              </w:rPr>
              <w:t>100,10</w:t>
            </w:r>
          </w:p>
        </w:tc>
      </w:tr>
      <w:tr w:rsidR="003C4229" w:rsidRPr="003C4229" w14:paraId="4B321460"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D38D9E0" w14:textId="77777777" w:rsidR="003C4229" w:rsidRPr="003C4229" w:rsidRDefault="003C4229" w:rsidP="003C4229">
            <w:pPr>
              <w:pStyle w:val="1fffb"/>
              <w:rPr>
                <w:color w:val="000000"/>
              </w:rPr>
            </w:pPr>
            <w:r w:rsidRPr="003C4229">
              <w:rPr>
                <w:color w:val="000000"/>
              </w:rPr>
              <w:t>от УТ-1 до здания (бани) ул.Новая 11А</w:t>
            </w:r>
          </w:p>
        </w:tc>
        <w:tc>
          <w:tcPr>
            <w:tcW w:w="872" w:type="dxa"/>
            <w:tcBorders>
              <w:top w:val="nil"/>
              <w:left w:val="nil"/>
              <w:bottom w:val="single" w:sz="4" w:space="0" w:color="auto"/>
              <w:right w:val="single" w:sz="4" w:space="0" w:color="auto"/>
            </w:tcBorders>
            <w:shd w:val="clear" w:color="000000" w:fill="FFFFFF"/>
            <w:noWrap/>
            <w:vAlign w:val="center"/>
            <w:hideMark/>
          </w:tcPr>
          <w:p w14:paraId="290B1DAC"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2A7E2B46"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454EE376" w14:textId="77777777" w:rsidR="003C4229" w:rsidRPr="003C4229" w:rsidRDefault="003C4229" w:rsidP="003C4229">
            <w:pPr>
              <w:pStyle w:val="1fffb"/>
              <w:rPr>
                <w:color w:val="000000"/>
              </w:rPr>
            </w:pPr>
            <w:r w:rsidRPr="003C4229">
              <w:rPr>
                <w:color w:val="000000"/>
              </w:rPr>
              <w:t>76</w:t>
            </w:r>
          </w:p>
        </w:tc>
        <w:tc>
          <w:tcPr>
            <w:tcW w:w="750" w:type="dxa"/>
            <w:tcBorders>
              <w:top w:val="nil"/>
              <w:left w:val="nil"/>
              <w:bottom w:val="single" w:sz="4" w:space="0" w:color="auto"/>
              <w:right w:val="single" w:sz="4" w:space="0" w:color="auto"/>
            </w:tcBorders>
            <w:shd w:val="clear" w:color="000000" w:fill="FFFFFF"/>
            <w:noWrap/>
            <w:vAlign w:val="center"/>
            <w:hideMark/>
          </w:tcPr>
          <w:p w14:paraId="7E790732"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416077F"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C2A5034" w14:textId="77777777" w:rsidR="003C4229" w:rsidRPr="003C4229" w:rsidRDefault="003C4229" w:rsidP="003C4229">
            <w:pPr>
              <w:pStyle w:val="1fffb"/>
              <w:rPr>
                <w:color w:val="000000"/>
              </w:rPr>
            </w:pPr>
            <w:r w:rsidRPr="003C4229">
              <w:rPr>
                <w:color w:val="000000"/>
              </w:rPr>
              <w:t>4407</w:t>
            </w:r>
          </w:p>
        </w:tc>
        <w:tc>
          <w:tcPr>
            <w:tcW w:w="567" w:type="dxa"/>
            <w:tcBorders>
              <w:top w:val="nil"/>
              <w:left w:val="nil"/>
              <w:bottom w:val="single" w:sz="4" w:space="0" w:color="auto"/>
              <w:right w:val="single" w:sz="4" w:space="0" w:color="auto"/>
            </w:tcBorders>
            <w:shd w:val="clear" w:color="000000" w:fill="FFFFFF"/>
            <w:noWrap/>
            <w:vAlign w:val="center"/>
            <w:hideMark/>
          </w:tcPr>
          <w:p w14:paraId="5E53B627" w14:textId="77777777" w:rsidR="003C4229" w:rsidRPr="003C4229" w:rsidRDefault="003C4229" w:rsidP="003C4229">
            <w:pPr>
              <w:pStyle w:val="1fffb"/>
              <w:rPr>
                <w:color w:val="000000"/>
              </w:rPr>
            </w:pPr>
            <w:r w:rsidRPr="003C4229">
              <w:rPr>
                <w:color w:val="000000"/>
              </w:rPr>
              <w:t>36</w:t>
            </w:r>
          </w:p>
        </w:tc>
        <w:tc>
          <w:tcPr>
            <w:tcW w:w="1037" w:type="dxa"/>
            <w:tcBorders>
              <w:top w:val="nil"/>
              <w:left w:val="nil"/>
              <w:bottom w:val="single" w:sz="4" w:space="0" w:color="auto"/>
              <w:right w:val="single" w:sz="4" w:space="0" w:color="auto"/>
            </w:tcBorders>
            <w:shd w:val="clear" w:color="000000" w:fill="FFFFFF"/>
            <w:noWrap/>
            <w:vAlign w:val="center"/>
            <w:hideMark/>
          </w:tcPr>
          <w:p w14:paraId="4C7FD926"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5FBA5E9E" w14:textId="77777777" w:rsidR="003C4229" w:rsidRPr="003C4229" w:rsidRDefault="003C4229" w:rsidP="003C4229">
            <w:pPr>
              <w:pStyle w:val="1fffb"/>
              <w:rPr>
                <w:color w:val="000000"/>
              </w:rPr>
            </w:pPr>
            <w:r w:rsidRPr="003C4229">
              <w:rPr>
                <w:color w:val="000000"/>
              </w:rPr>
              <w:t>0,14</w:t>
            </w:r>
          </w:p>
        </w:tc>
        <w:tc>
          <w:tcPr>
            <w:tcW w:w="1189" w:type="dxa"/>
            <w:tcBorders>
              <w:top w:val="nil"/>
              <w:left w:val="nil"/>
              <w:bottom w:val="single" w:sz="4" w:space="0" w:color="auto"/>
              <w:right w:val="single" w:sz="4" w:space="0" w:color="auto"/>
            </w:tcBorders>
            <w:shd w:val="clear" w:color="000000" w:fill="FFFFFF"/>
            <w:noWrap/>
            <w:vAlign w:val="center"/>
            <w:hideMark/>
          </w:tcPr>
          <w:p w14:paraId="0BCCCF1C" w14:textId="77777777" w:rsidR="003C4229" w:rsidRPr="003C4229" w:rsidRDefault="003C4229" w:rsidP="003C4229">
            <w:pPr>
              <w:pStyle w:val="1fffb"/>
              <w:rPr>
                <w:color w:val="000000"/>
              </w:rPr>
            </w:pPr>
            <w:r w:rsidRPr="003C4229">
              <w:rPr>
                <w:color w:val="000000"/>
              </w:rPr>
              <w:t>8,66</w:t>
            </w:r>
          </w:p>
        </w:tc>
      </w:tr>
      <w:tr w:rsidR="003C4229" w:rsidRPr="003C4229" w14:paraId="07A55CE8"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B449159" w14:textId="77777777" w:rsidR="003C4229" w:rsidRPr="003C4229" w:rsidRDefault="003C4229" w:rsidP="003C4229">
            <w:pPr>
              <w:pStyle w:val="1fffb"/>
              <w:rPr>
                <w:color w:val="000000"/>
              </w:rPr>
            </w:pPr>
            <w:r w:rsidRPr="003C4229">
              <w:rPr>
                <w:color w:val="000000"/>
              </w:rPr>
              <w:t>ввод на ж.д.Новая №12</w:t>
            </w:r>
          </w:p>
        </w:tc>
        <w:tc>
          <w:tcPr>
            <w:tcW w:w="872" w:type="dxa"/>
            <w:tcBorders>
              <w:top w:val="nil"/>
              <w:left w:val="nil"/>
              <w:bottom w:val="single" w:sz="4" w:space="0" w:color="auto"/>
              <w:right w:val="single" w:sz="4" w:space="0" w:color="auto"/>
            </w:tcBorders>
            <w:shd w:val="clear" w:color="000000" w:fill="FFFFFF"/>
            <w:noWrap/>
            <w:vAlign w:val="center"/>
            <w:hideMark/>
          </w:tcPr>
          <w:p w14:paraId="7088E170"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4E3D8B49"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2A154444" w14:textId="77777777" w:rsidR="003C4229" w:rsidRPr="003C4229" w:rsidRDefault="003C4229" w:rsidP="003C4229">
            <w:pPr>
              <w:pStyle w:val="1fffb"/>
              <w:rPr>
                <w:color w:val="000000"/>
              </w:rPr>
            </w:pPr>
            <w:r w:rsidRPr="003C4229">
              <w:rPr>
                <w:color w:val="000000"/>
              </w:rPr>
              <w:t>10</w:t>
            </w:r>
          </w:p>
        </w:tc>
        <w:tc>
          <w:tcPr>
            <w:tcW w:w="750" w:type="dxa"/>
            <w:tcBorders>
              <w:top w:val="nil"/>
              <w:left w:val="nil"/>
              <w:bottom w:val="single" w:sz="4" w:space="0" w:color="auto"/>
              <w:right w:val="single" w:sz="4" w:space="0" w:color="auto"/>
            </w:tcBorders>
            <w:shd w:val="clear" w:color="000000" w:fill="FFFFFF"/>
            <w:noWrap/>
            <w:vAlign w:val="center"/>
            <w:hideMark/>
          </w:tcPr>
          <w:p w14:paraId="0CE8A8E4"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54A3F18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0763C9C" w14:textId="77777777" w:rsidR="003C4229" w:rsidRPr="003C4229" w:rsidRDefault="003C4229" w:rsidP="003C4229">
            <w:pPr>
              <w:pStyle w:val="1fffb"/>
              <w:rPr>
                <w:color w:val="000000"/>
              </w:rPr>
            </w:pPr>
            <w:r w:rsidRPr="003C4229">
              <w:rPr>
                <w:color w:val="000000"/>
              </w:rPr>
              <w:t>580</w:t>
            </w:r>
          </w:p>
        </w:tc>
        <w:tc>
          <w:tcPr>
            <w:tcW w:w="567" w:type="dxa"/>
            <w:tcBorders>
              <w:top w:val="nil"/>
              <w:left w:val="nil"/>
              <w:bottom w:val="single" w:sz="4" w:space="0" w:color="auto"/>
              <w:right w:val="single" w:sz="4" w:space="0" w:color="auto"/>
            </w:tcBorders>
            <w:shd w:val="clear" w:color="000000" w:fill="FFFFFF"/>
            <w:noWrap/>
            <w:vAlign w:val="center"/>
            <w:hideMark/>
          </w:tcPr>
          <w:p w14:paraId="430001B7" w14:textId="77777777" w:rsidR="003C4229" w:rsidRPr="003C4229" w:rsidRDefault="003C4229" w:rsidP="003C4229">
            <w:pPr>
              <w:pStyle w:val="1fffb"/>
              <w:rPr>
                <w:color w:val="000000"/>
              </w:rPr>
            </w:pPr>
            <w:r w:rsidRPr="003C4229">
              <w:rPr>
                <w:color w:val="000000"/>
              </w:rPr>
              <w:t>5</w:t>
            </w:r>
          </w:p>
        </w:tc>
        <w:tc>
          <w:tcPr>
            <w:tcW w:w="1037" w:type="dxa"/>
            <w:tcBorders>
              <w:top w:val="nil"/>
              <w:left w:val="nil"/>
              <w:bottom w:val="single" w:sz="4" w:space="0" w:color="auto"/>
              <w:right w:val="single" w:sz="4" w:space="0" w:color="auto"/>
            </w:tcBorders>
            <w:shd w:val="clear" w:color="000000" w:fill="FFFFFF"/>
            <w:noWrap/>
            <w:vAlign w:val="center"/>
            <w:hideMark/>
          </w:tcPr>
          <w:p w14:paraId="724EA989"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ECAE7BA"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5928A741" w14:textId="77777777" w:rsidR="003C4229" w:rsidRPr="003C4229" w:rsidRDefault="003C4229" w:rsidP="003C4229">
            <w:pPr>
              <w:pStyle w:val="1fffb"/>
              <w:rPr>
                <w:color w:val="000000"/>
              </w:rPr>
            </w:pPr>
            <w:r w:rsidRPr="003C4229">
              <w:rPr>
                <w:color w:val="000000"/>
              </w:rPr>
              <w:t>1,14</w:t>
            </w:r>
          </w:p>
        </w:tc>
      </w:tr>
      <w:tr w:rsidR="003C4229" w:rsidRPr="003C4229" w14:paraId="154DA7E0"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DE9E028" w14:textId="77777777" w:rsidR="003C4229" w:rsidRPr="003C4229" w:rsidRDefault="003C4229" w:rsidP="003C4229">
            <w:pPr>
              <w:pStyle w:val="1fffb"/>
              <w:rPr>
                <w:color w:val="000000"/>
              </w:rPr>
            </w:pPr>
            <w:r w:rsidRPr="003C4229">
              <w:rPr>
                <w:color w:val="000000"/>
              </w:rPr>
              <w:t>ввод на ж.д. Новая №14</w:t>
            </w:r>
          </w:p>
        </w:tc>
        <w:tc>
          <w:tcPr>
            <w:tcW w:w="872" w:type="dxa"/>
            <w:tcBorders>
              <w:top w:val="nil"/>
              <w:left w:val="nil"/>
              <w:bottom w:val="single" w:sz="4" w:space="0" w:color="auto"/>
              <w:right w:val="single" w:sz="4" w:space="0" w:color="auto"/>
            </w:tcBorders>
            <w:shd w:val="clear" w:color="000000" w:fill="FFFFFF"/>
            <w:noWrap/>
            <w:vAlign w:val="center"/>
            <w:hideMark/>
          </w:tcPr>
          <w:p w14:paraId="4049615B"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A28BF97"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84AF465" w14:textId="77777777" w:rsidR="003C4229" w:rsidRPr="003C4229" w:rsidRDefault="003C4229" w:rsidP="003C4229">
            <w:pPr>
              <w:pStyle w:val="1fffb"/>
              <w:rPr>
                <w:color w:val="000000"/>
              </w:rPr>
            </w:pPr>
            <w:r w:rsidRPr="003C4229">
              <w:rPr>
                <w:color w:val="000000"/>
              </w:rPr>
              <w:t>41</w:t>
            </w:r>
          </w:p>
        </w:tc>
        <w:tc>
          <w:tcPr>
            <w:tcW w:w="750" w:type="dxa"/>
            <w:tcBorders>
              <w:top w:val="nil"/>
              <w:left w:val="nil"/>
              <w:bottom w:val="single" w:sz="4" w:space="0" w:color="auto"/>
              <w:right w:val="single" w:sz="4" w:space="0" w:color="auto"/>
            </w:tcBorders>
            <w:shd w:val="clear" w:color="000000" w:fill="FFFFFF"/>
            <w:noWrap/>
            <w:vAlign w:val="center"/>
            <w:hideMark/>
          </w:tcPr>
          <w:p w14:paraId="1E8EC027"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56E5C80"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5DF8D84" w14:textId="77777777" w:rsidR="003C4229" w:rsidRPr="003C4229" w:rsidRDefault="003C4229" w:rsidP="003C4229">
            <w:pPr>
              <w:pStyle w:val="1fffb"/>
              <w:rPr>
                <w:color w:val="000000"/>
              </w:rPr>
            </w:pPr>
            <w:r w:rsidRPr="003C4229">
              <w:rPr>
                <w:color w:val="000000"/>
              </w:rPr>
              <w:t>2377</w:t>
            </w:r>
          </w:p>
        </w:tc>
        <w:tc>
          <w:tcPr>
            <w:tcW w:w="567" w:type="dxa"/>
            <w:tcBorders>
              <w:top w:val="nil"/>
              <w:left w:val="nil"/>
              <w:bottom w:val="single" w:sz="4" w:space="0" w:color="auto"/>
              <w:right w:val="single" w:sz="4" w:space="0" w:color="auto"/>
            </w:tcBorders>
            <w:shd w:val="clear" w:color="000000" w:fill="FFFFFF"/>
            <w:noWrap/>
            <w:vAlign w:val="center"/>
            <w:hideMark/>
          </w:tcPr>
          <w:p w14:paraId="7C44D3D2" w14:textId="77777777" w:rsidR="003C4229" w:rsidRPr="003C4229" w:rsidRDefault="003C4229" w:rsidP="003C4229">
            <w:pPr>
              <w:pStyle w:val="1fffb"/>
              <w:rPr>
                <w:color w:val="000000"/>
              </w:rPr>
            </w:pPr>
            <w:r w:rsidRPr="003C4229">
              <w:rPr>
                <w:color w:val="000000"/>
              </w:rPr>
              <w:t>19</w:t>
            </w:r>
          </w:p>
        </w:tc>
        <w:tc>
          <w:tcPr>
            <w:tcW w:w="1037" w:type="dxa"/>
            <w:tcBorders>
              <w:top w:val="nil"/>
              <w:left w:val="nil"/>
              <w:bottom w:val="single" w:sz="4" w:space="0" w:color="auto"/>
              <w:right w:val="single" w:sz="4" w:space="0" w:color="auto"/>
            </w:tcBorders>
            <w:shd w:val="clear" w:color="000000" w:fill="FFFFFF"/>
            <w:noWrap/>
            <w:vAlign w:val="center"/>
            <w:hideMark/>
          </w:tcPr>
          <w:p w14:paraId="777F1B71"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624CBD81" w14:textId="77777777" w:rsidR="003C4229" w:rsidRPr="003C4229" w:rsidRDefault="003C4229" w:rsidP="003C4229">
            <w:pPr>
              <w:pStyle w:val="1fffb"/>
              <w:rPr>
                <w:color w:val="000000"/>
              </w:rPr>
            </w:pPr>
            <w:r w:rsidRPr="003C4229">
              <w:rPr>
                <w:color w:val="000000"/>
              </w:rPr>
              <w:t>0,08</w:t>
            </w:r>
          </w:p>
        </w:tc>
        <w:tc>
          <w:tcPr>
            <w:tcW w:w="1189" w:type="dxa"/>
            <w:tcBorders>
              <w:top w:val="nil"/>
              <w:left w:val="nil"/>
              <w:bottom w:val="single" w:sz="4" w:space="0" w:color="auto"/>
              <w:right w:val="single" w:sz="4" w:space="0" w:color="auto"/>
            </w:tcBorders>
            <w:shd w:val="clear" w:color="000000" w:fill="FFFFFF"/>
            <w:noWrap/>
            <w:vAlign w:val="center"/>
            <w:hideMark/>
          </w:tcPr>
          <w:p w14:paraId="350ED6A8" w14:textId="77777777" w:rsidR="003C4229" w:rsidRPr="003C4229" w:rsidRDefault="003C4229" w:rsidP="003C4229">
            <w:pPr>
              <w:pStyle w:val="1fffb"/>
              <w:rPr>
                <w:color w:val="000000"/>
              </w:rPr>
            </w:pPr>
            <w:r w:rsidRPr="003C4229">
              <w:rPr>
                <w:color w:val="000000"/>
              </w:rPr>
              <w:t>4,67</w:t>
            </w:r>
          </w:p>
        </w:tc>
      </w:tr>
      <w:tr w:rsidR="003C4229" w:rsidRPr="003C4229" w14:paraId="5A69773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F2E02BB" w14:textId="77777777" w:rsidR="003C4229" w:rsidRPr="003C4229" w:rsidRDefault="003C4229" w:rsidP="003C4229">
            <w:pPr>
              <w:pStyle w:val="1fffb"/>
              <w:rPr>
                <w:color w:val="000000"/>
              </w:rPr>
            </w:pPr>
            <w:r w:rsidRPr="003C4229">
              <w:rPr>
                <w:color w:val="000000"/>
              </w:rPr>
              <w:t>от ТК-2 до УТ (ввода на балки)</w:t>
            </w:r>
          </w:p>
        </w:tc>
        <w:tc>
          <w:tcPr>
            <w:tcW w:w="872" w:type="dxa"/>
            <w:tcBorders>
              <w:top w:val="nil"/>
              <w:left w:val="nil"/>
              <w:bottom w:val="single" w:sz="4" w:space="0" w:color="auto"/>
              <w:right w:val="single" w:sz="4" w:space="0" w:color="auto"/>
            </w:tcBorders>
            <w:shd w:val="clear" w:color="000000" w:fill="FFFFFF"/>
            <w:noWrap/>
            <w:vAlign w:val="center"/>
            <w:hideMark/>
          </w:tcPr>
          <w:p w14:paraId="032BAF48"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3DF00D7C"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3D422DF5" w14:textId="77777777" w:rsidR="003C4229" w:rsidRPr="003C4229" w:rsidRDefault="003C4229" w:rsidP="003C4229">
            <w:pPr>
              <w:pStyle w:val="1fffb"/>
              <w:rPr>
                <w:color w:val="000000"/>
              </w:rPr>
            </w:pPr>
            <w:r w:rsidRPr="003C4229">
              <w:rPr>
                <w:color w:val="000000"/>
              </w:rPr>
              <w:t>25,5</w:t>
            </w:r>
          </w:p>
        </w:tc>
        <w:tc>
          <w:tcPr>
            <w:tcW w:w="750" w:type="dxa"/>
            <w:tcBorders>
              <w:top w:val="nil"/>
              <w:left w:val="nil"/>
              <w:bottom w:val="single" w:sz="4" w:space="0" w:color="auto"/>
              <w:right w:val="single" w:sz="4" w:space="0" w:color="auto"/>
            </w:tcBorders>
            <w:shd w:val="clear" w:color="000000" w:fill="FFFFFF"/>
            <w:noWrap/>
            <w:vAlign w:val="center"/>
            <w:hideMark/>
          </w:tcPr>
          <w:p w14:paraId="2EE9EDAA"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5F4F6E8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550B7E5" w14:textId="77777777" w:rsidR="003C4229" w:rsidRPr="003C4229" w:rsidRDefault="003C4229" w:rsidP="003C4229">
            <w:pPr>
              <w:pStyle w:val="1fffb"/>
              <w:rPr>
                <w:color w:val="000000"/>
              </w:rPr>
            </w:pPr>
            <w:r w:rsidRPr="003C4229">
              <w:rPr>
                <w:color w:val="000000"/>
              </w:rPr>
              <w:t>1196</w:t>
            </w:r>
          </w:p>
        </w:tc>
        <w:tc>
          <w:tcPr>
            <w:tcW w:w="567" w:type="dxa"/>
            <w:tcBorders>
              <w:top w:val="nil"/>
              <w:left w:val="nil"/>
              <w:bottom w:val="single" w:sz="4" w:space="0" w:color="auto"/>
              <w:right w:val="single" w:sz="4" w:space="0" w:color="auto"/>
            </w:tcBorders>
            <w:shd w:val="clear" w:color="000000" w:fill="FFFFFF"/>
            <w:noWrap/>
            <w:vAlign w:val="center"/>
            <w:hideMark/>
          </w:tcPr>
          <w:p w14:paraId="04AB872A" w14:textId="77777777" w:rsidR="003C4229" w:rsidRPr="003C4229" w:rsidRDefault="003C4229" w:rsidP="003C4229">
            <w:pPr>
              <w:pStyle w:val="1fffb"/>
              <w:rPr>
                <w:color w:val="000000"/>
              </w:rPr>
            </w:pPr>
            <w:r w:rsidRPr="003C4229">
              <w:rPr>
                <w:color w:val="000000"/>
              </w:rPr>
              <w:t>10</w:t>
            </w:r>
          </w:p>
        </w:tc>
        <w:tc>
          <w:tcPr>
            <w:tcW w:w="1037" w:type="dxa"/>
            <w:tcBorders>
              <w:top w:val="nil"/>
              <w:left w:val="nil"/>
              <w:bottom w:val="single" w:sz="4" w:space="0" w:color="auto"/>
              <w:right w:val="single" w:sz="4" w:space="0" w:color="auto"/>
            </w:tcBorders>
            <w:shd w:val="clear" w:color="000000" w:fill="FFFFFF"/>
            <w:noWrap/>
            <w:vAlign w:val="center"/>
            <w:hideMark/>
          </w:tcPr>
          <w:p w14:paraId="436D07DC"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48D36634" w14:textId="77777777" w:rsidR="003C4229" w:rsidRPr="003C4229" w:rsidRDefault="003C4229" w:rsidP="003C4229">
            <w:pPr>
              <w:pStyle w:val="1fffb"/>
              <w:rPr>
                <w:color w:val="000000"/>
              </w:rPr>
            </w:pPr>
            <w:r w:rsidRPr="003C4229">
              <w:rPr>
                <w:color w:val="000000"/>
              </w:rPr>
              <w:t>0,01</w:t>
            </w:r>
          </w:p>
        </w:tc>
        <w:tc>
          <w:tcPr>
            <w:tcW w:w="1189" w:type="dxa"/>
            <w:tcBorders>
              <w:top w:val="nil"/>
              <w:left w:val="nil"/>
              <w:bottom w:val="single" w:sz="4" w:space="0" w:color="auto"/>
              <w:right w:val="single" w:sz="4" w:space="0" w:color="auto"/>
            </w:tcBorders>
            <w:shd w:val="clear" w:color="000000" w:fill="FFFFFF"/>
            <w:noWrap/>
            <w:vAlign w:val="center"/>
            <w:hideMark/>
          </w:tcPr>
          <w:p w14:paraId="7104A637" w14:textId="77777777" w:rsidR="003C4229" w:rsidRPr="003C4229" w:rsidRDefault="003C4229" w:rsidP="003C4229">
            <w:pPr>
              <w:pStyle w:val="1fffb"/>
              <w:rPr>
                <w:color w:val="000000"/>
              </w:rPr>
            </w:pPr>
            <w:r w:rsidRPr="003C4229">
              <w:rPr>
                <w:color w:val="000000"/>
              </w:rPr>
              <w:t>1,63</w:t>
            </w:r>
          </w:p>
        </w:tc>
      </w:tr>
      <w:tr w:rsidR="003C4229" w:rsidRPr="003C4229" w14:paraId="066734B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B0EDD09" w14:textId="77777777" w:rsidR="003C4229" w:rsidRPr="003C4229" w:rsidRDefault="003C4229" w:rsidP="003C4229">
            <w:pPr>
              <w:pStyle w:val="1fffb"/>
              <w:rPr>
                <w:color w:val="000000"/>
              </w:rPr>
            </w:pPr>
            <w:r w:rsidRPr="003C4229">
              <w:rPr>
                <w:color w:val="000000"/>
              </w:rPr>
              <w:t>от ТК-20 до ТК-21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24425F43"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14D61A3"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30A76AF4" w14:textId="77777777" w:rsidR="003C4229" w:rsidRPr="003C4229" w:rsidRDefault="003C4229" w:rsidP="003C4229">
            <w:pPr>
              <w:pStyle w:val="1fffb"/>
              <w:rPr>
                <w:color w:val="000000"/>
              </w:rPr>
            </w:pPr>
            <w:r w:rsidRPr="003C4229">
              <w:rPr>
                <w:color w:val="000000"/>
              </w:rPr>
              <w:t>27</w:t>
            </w:r>
          </w:p>
        </w:tc>
        <w:tc>
          <w:tcPr>
            <w:tcW w:w="750" w:type="dxa"/>
            <w:tcBorders>
              <w:top w:val="nil"/>
              <w:left w:val="nil"/>
              <w:bottom w:val="single" w:sz="4" w:space="0" w:color="auto"/>
              <w:right w:val="single" w:sz="4" w:space="0" w:color="auto"/>
            </w:tcBorders>
            <w:shd w:val="clear" w:color="000000" w:fill="FFFFFF"/>
            <w:noWrap/>
            <w:vAlign w:val="center"/>
            <w:hideMark/>
          </w:tcPr>
          <w:p w14:paraId="21BEEA16"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427007F"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74ACBF2" w14:textId="77777777" w:rsidR="003C4229" w:rsidRPr="003C4229" w:rsidRDefault="003C4229" w:rsidP="003C4229">
            <w:pPr>
              <w:pStyle w:val="1fffb"/>
              <w:rPr>
                <w:color w:val="000000"/>
              </w:rPr>
            </w:pPr>
            <w:r w:rsidRPr="003C4229">
              <w:rPr>
                <w:color w:val="000000"/>
              </w:rPr>
              <w:t>2165</w:t>
            </w:r>
          </w:p>
        </w:tc>
        <w:tc>
          <w:tcPr>
            <w:tcW w:w="567" w:type="dxa"/>
            <w:tcBorders>
              <w:top w:val="nil"/>
              <w:left w:val="nil"/>
              <w:bottom w:val="single" w:sz="4" w:space="0" w:color="auto"/>
              <w:right w:val="single" w:sz="4" w:space="0" w:color="auto"/>
            </w:tcBorders>
            <w:shd w:val="clear" w:color="000000" w:fill="FFFFFF"/>
            <w:noWrap/>
            <w:vAlign w:val="center"/>
            <w:hideMark/>
          </w:tcPr>
          <w:p w14:paraId="6B7EEB83" w14:textId="77777777" w:rsidR="003C4229" w:rsidRPr="003C4229" w:rsidRDefault="003C4229" w:rsidP="003C4229">
            <w:pPr>
              <w:pStyle w:val="1fffb"/>
              <w:rPr>
                <w:color w:val="000000"/>
              </w:rPr>
            </w:pPr>
            <w:r w:rsidRPr="003C4229">
              <w:rPr>
                <w:color w:val="000000"/>
              </w:rPr>
              <w:t>18</w:t>
            </w:r>
          </w:p>
        </w:tc>
        <w:tc>
          <w:tcPr>
            <w:tcW w:w="1037" w:type="dxa"/>
            <w:tcBorders>
              <w:top w:val="nil"/>
              <w:left w:val="nil"/>
              <w:bottom w:val="single" w:sz="4" w:space="0" w:color="auto"/>
              <w:right w:val="single" w:sz="4" w:space="0" w:color="auto"/>
            </w:tcBorders>
            <w:shd w:val="clear" w:color="000000" w:fill="FFFFFF"/>
            <w:noWrap/>
            <w:vAlign w:val="center"/>
            <w:hideMark/>
          </w:tcPr>
          <w:p w14:paraId="7F1DF04E"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3A98D9F2" w14:textId="77777777" w:rsidR="003C4229" w:rsidRPr="003C4229" w:rsidRDefault="003C4229" w:rsidP="003C4229">
            <w:pPr>
              <w:pStyle w:val="1fffb"/>
              <w:rPr>
                <w:color w:val="000000"/>
              </w:rPr>
            </w:pPr>
            <w:r w:rsidRPr="003C4229">
              <w:rPr>
                <w:color w:val="000000"/>
              </w:rPr>
              <w:t>0,23</w:t>
            </w:r>
          </w:p>
        </w:tc>
        <w:tc>
          <w:tcPr>
            <w:tcW w:w="1189" w:type="dxa"/>
            <w:tcBorders>
              <w:top w:val="nil"/>
              <w:left w:val="nil"/>
              <w:bottom w:val="single" w:sz="4" w:space="0" w:color="auto"/>
              <w:right w:val="single" w:sz="4" w:space="0" w:color="auto"/>
            </w:tcBorders>
            <w:shd w:val="clear" w:color="000000" w:fill="FFFFFF"/>
            <w:noWrap/>
            <w:vAlign w:val="center"/>
            <w:hideMark/>
          </w:tcPr>
          <w:p w14:paraId="14EDEB43" w14:textId="77777777" w:rsidR="003C4229" w:rsidRPr="003C4229" w:rsidRDefault="003C4229" w:rsidP="003C4229">
            <w:pPr>
              <w:pStyle w:val="1fffb"/>
              <w:rPr>
                <w:color w:val="000000"/>
              </w:rPr>
            </w:pPr>
            <w:r w:rsidRPr="003C4229">
              <w:rPr>
                <w:color w:val="000000"/>
              </w:rPr>
              <w:t>6,16</w:t>
            </w:r>
          </w:p>
        </w:tc>
      </w:tr>
      <w:tr w:rsidR="003C4229" w:rsidRPr="003C4229" w14:paraId="44A919A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05E4658" w14:textId="77777777" w:rsidR="003C4229" w:rsidRPr="003C4229" w:rsidRDefault="003C4229" w:rsidP="003C4229">
            <w:pPr>
              <w:pStyle w:val="1fffb"/>
              <w:rPr>
                <w:color w:val="000000"/>
              </w:rPr>
            </w:pPr>
            <w:r w:rsidRPr="003C4229">
              <w:rPr>
                <w:color w:val="000000"/>
              </w:rPr>
              <w:t>от ТК-21 до ж.д. №27</w:t>
            </w:r>
          </w:p>
        </w:tc>
        <w:tc>
          <w:tcPr>
            <w:tcW w:w="872" w:type="dxa"/>
            <w:tcBorders>
              <w:top w:val="nil"/>
              <w:left w:val="nil"/>
              <w:bottom w:val="single" w:sz="4" w:space="0" w:color="auto"/>
              <w:right w:val="single" w:sz="4" w:space="0" w:color="auto"/>
            </w:tcBorders>
            <w:shd w:val="clear" w:color="000000" w:fill="FFFFFF"/>
            <w:noWrap/>
            <w:vAlign w:val="center"/>
            <w:hideMark/>
          </w:tcPr>
          <w:p w14:paraId="7BBD6D17"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2D0F045E"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34274B1D" w14:textId="77777777" w:rsidR="003C4229" w:rsidRPr="003C4229" w:rsidRDefault="003C4229" w:rsidP="003C4229">
            <w:pPr>
              <w:pStyle w:val="1fffb"/>
              <w:rPr>
                <w:color w:val="000000"/>
              </w:rPr>
            </w:pPr>
            <w:r w:rsidRPr="003C4229">
              <w:rPr>
                <w:color w:val="000000"/>
              </w:rPr>
              <w:t>28</w:t>
            </w:r>
          </w:p>
        </w:tc>
        <w:tc>
          <w:tcPr>
            <w:tcW w:w="750" w:type="dxa"/>
            <w:tcBorders>
              <w:top w:val="nil"/>
              <w:left w:val="nil"/>
              <w:bottom w:val="single" w:sz="4" w:space="0" w:color="auto"/>
              <w:right w:val="single" w:sz="4" w:space="0" w:color="auto"/>
            </w:tcBorders>
            <w:shd w:val="clear" w:color="000000" w:fill="FFFFFF"/>
            <w:noWrap/>
            <w:vAlign w:val="center"/>
            <w:hideMark/>
          </w:tcPr>
          <w:p w14:paraId="62795D84"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50583D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F9ED43A" w14:textId="77777777" w:rsidR="003C4229" w:rsidRPr="003C4229" w:rsidRDefault="003C4229" w:rsidP="003C4229">
            <w:pPr>
              <w:pStyle w:val="1fffb"/>
              <w:rPr>
                <w:color w:val="000000"/>
              </w:rPr>
            </w:pPr>
            <w:r w:rsidRPr="003C4229">
              <w:rPr>
                <w:color w:val="000000"/>
              </w:rPr>
              <w:t>2245</w:t>
            </w:r>
          </w:p>
        </w:tc>
        <w:tc>
          <w:tcPr>
            <w:tcW w:w="567" w:type="dxa"/>
            <w:tcBorders>
              <w:top w:val="nil"/>
              <w:left w:val="nil"/>
              <w:bottom w:val="single" w:sz="4" w:space="0" w:color="auto"/>
              <w:right w:val="single" w:sz="4" w:space="0" w:color="auto"/>
            </w:tcBorders>
            <w:shd w:val="clear" w:color="000000" w:fill="FFFFFF"/>
            <w:noWrap/>
            <w:vAlign w:val="center"/>
            <w:hideMark/>
          </w:tcPr>
          <w:p w14:paraId="2B406CBE" w14:textId="77777777" w:rsidR="003C4229" w:rsidRPr="003C4229" w:rsidRDefault="003C4229" w:rsidP="003C4229">
            <w:pPr>
              <w:pStyle w:val="1fffb"/>
              <w:rPr>
                <w:color w:val="000000"/>
              </w:rPr>
            </w:pPr>
            <w:r w:rsidRPr="003C4229">
              <w:rPr>
                <w:color w:val="000000"/>
              </w:rPr>
              <w:t>18</w:t>
            </w:r>
          </w:p>
        </w:tc>
        <w:tc>
          <w:tcPr>
            <w:tcW w:w="1037" w:type="dxa"/>
            <w:tcBorders>
              <w:top w:val="nil"/>
              <w:left w:val="nil"/>
              <w:bottom w:val="single" w:sz="4" w:space="0" w:color="auto"/>
              <w:right w:val="single" w:sz="4" w:space="0" w:color="auto"/>
            </w:tcBorders>
            <w:shd w:val="clear" w:color="000000" w:fill="FFFFFF"/>
            <w:noWrap/>
            <w:vAlign w:val="center"/>
            <w:hideMark/>
          </w:tcPr>
          <w:p w14:paraId="61988D4A"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347128AD" w14:textId="77777777" w:rsidR="003C4229" w:rsidRPr="003C4229" w:rsidRDefault="003C4229" w:rsidP="003C4229">
            <w:pPr>
              <w:pStyle w:val="1fffb"/>
              <w:rPr>
                <w:color w:val="000000"/>
              </w:rPr>
            </w:pPr>
            <w:r w:rsidRPr="003C4229">
              <w:rPr>
                <w:color w:val="000000"/>
              </w:rPr>
              <w:t>0,24</w:t>
            </w:r>
          </w:p>
        </w:tc>
        <w:tc>
          <w:tcPr>
            <w:tcW w:w="1189" w:type="dxa"/>
            <w:tcBorders>
              <w:top w:val="nil"/>
              <w:left w:val="nil"/>
              <w:bottom w:val="single" w:sz="4" w:space="0" w:color="auto"/>
              <w:right w:val="single" w:sz="4" w:space="0" w:color="auto"/>
            </w:tcBorders>
            <w:shd w:val="clear" w:color="000000" w:fill="FFFFFF"/>
            <w:noWrap/>
            <w:vAlign w:val="center"/>
            <w:hideMark/>
          </w:tcPr>
          <w:p w14:paraId="743231B0" w14:textId="77777777" w:rsidR="003C4229" w:rsidRPr="003C4229" w:rsidRDefault="003C4229" w:rsidP="003C4229">
            <w:pPr>
              <w:pStyle w:val="1fffb"/>
              <w:rPr>
                <w:color w:val="000000"/>
              </w:rPr>
            </w:pPr>
            <w:r w:rsidRPr="003C4229">
              <w:rPr>
                <w:color w:val="000000"/>
              </w:rPr>
              <w:t>6,38</w:t>
            </w:r>
          </w:p>
        </w:tc>
      </w:tr>
      <w:tr w:rsidR="003C4229" w:rsidRPr="003C4229" w14:paraId="19E8EE3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64A3174" w14:textId="77777777" w:rsidR="003C4229" w:rsidRPr="003C4229" w:rsidRDefault="003C4229" w:rsidP="003C4229">
            <w:pPr>
              <w:pStyle w:val="1fffb"/>
              <w:rPr>
                <w:color w:val="000000"/>
              </w:rPr>
            </w:pPr>
            <w:r w:rsidRPr="003C4229">
              <w:rPr>
                <w:color w:val="000000"/>
              </w:rPr>
              <w:t>от ТК-21 до ж.д. №29</w:t>
            </w:r>
          </w:p>
        </w:tc>
        <w:tc>
          <w:tcPr>
            <w:tcW w:w="872" w:type="dxa"/>
            <w:tcBorders>
              <w:top w:val="nil"/>
              <w:left w:val="nil"/>
              <w:bottom w:val="single" w:sz="4" w:space="0" w:color="auto"/>
              <w:right w:val="single" w:sz="4" w:space="0" w:color="auto"/>
            </w:tcBorders>
            <w:shd w:val="clear" w:color="000000" w:fill="FFFFFF"/>
            <w:noWrap/>
            <w:vAlign w:val="center"/>
            <w:hideMark/>
          </w:tcPr>
          <w:p w14:paraId="0757E671"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52303279"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1E0D395B" w14:textId="77777777" w:rsidR="003C4229" w:rsidRPr="003C4229" w:rsidRDefault="003C4229" w:rsidP="003C4229">
            <w:pPr>
              <w:pStyle w:val="1fffb"/>
              <w:rPr>
                <w:color w:val="000000"/>
              </w:rPr>
            </w:pPr>
            <w:r w:rsidRPr="003C4229">
              <w:rPr>
                <w:color w:val="000000"/>
              </w:rPr>
              <w:t>6</w:t>
            </w:r>
          </w:p>
        </w:tc>
        <w:tc>
          <w:tcPr>
            <w:tcW w:w="750" w:type="dxa"/>
            <w:tcBorders>
              <w:top w:val="nil"/>
              <w:left w:val="nil"/>
              <w:bottom w:val="single" w:sz="4" w:space="0" w:color="auto"/>
              <w:right w:val="single" w:sz="4" w:space="0" w:color="auto"/>
            </w:tcBorders>
            <w:shd w:val="clear" w:color="000000" w:fill="FFFFFF"/>
            <w:noWrap/>
            <w:vAlign w:val="center"/>
            <w:hideMark/>
          </w:tcPr>
          <w:p w14:paraId="7C5E1306"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400CCB82"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5E81DA8" w14:textId="77777777" w:rsidR="003C4229" w:rsidRPr="003C4229" w:rsidRDefault="003C4229" w:rsidP="003C4229">
            <w:pPr>
              <w:pStyle w:val="1fffb"/>
              <w:rPr>
                <w:color w:val="000000"/>
              </w:rPr>
            </w:pPr>
            <w:r w:rsidRPr="003C4229">
              <w:rPr>
                <w:color w:val="000000"/>
              </w:rPr>
              <w:t>481</w:t>
            </w:r>
          </w:p>
        </w:tc>
        <w:tc>
          <w:tcPr>
            <w:tcW w:w="567" w:type="dxa"/>
            <w:tcBorders>
              <w:top w:val="nil"/>
              <w:left w:val="nil"/>
              <w:bottom w:val="single" w:sz="4" w:space="0" w:color="auto"/>
              <w:right w:val="single" w:sz="4" w:space="0" w:color="auto"/>
            </w:tcBorders>
            <w:shd w:val="clear" w:color="000000" w:fill="FFFFFF"/>
            <w:noWrap/>
            <w:vAlign w:val="center"/>
            <w:hideMark/>
          </w:tcPr>
          <w:p w14:paraId="74C6914A" w14:textId="77777777" w:rsidR="003C4229" w:rsidRPr="003C4229" w:rsidRDefault="003C4229" w:rsidP="003C4229">
            <w:pPr>
              <w:pStyle w:val="1fffb"/>
              <w:rPr>
                <w:color w:val="000000"/>
              </w:rPr>
            </w:pPr>
            <w:r w:rsidRPr="003C4229">
              <w:rPr>
                <w:color w:val="000000"/>
              </w:rPr>
              <w:t>4</w:t>
            </w:r>
          </w:p>
        </w:tc>
        <w:tc>
          <w:tcPr>
            <w:tcW w:w="1037" w:type="dxa"/>
            <w:tcBorders>
              <w:top w:val="nil"/>
              <w:left w:val="nil"/>
              <w:bottom w:val="single" w:sz="4" w:space="0" w:color="auto"/>
              <w:right w:val="single" w:sz="4" w:space="0" w:color="auto"/>
            </w:tcBorders>
            <w:shd w:val="clear" w:color="000000" w:fill="FFFFFF"/>
            <w:noWrap/>
            <w:vAlign w:val="center"/>
            <w:hideMark/>
          </w:tcPr>
          <w:p w14:paraId="00C0CD3B"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7F8E01F5" w14:textId="77777777" w:rsidR="003C4229" w:rsidRPr="003C4229" w:rsidRDefault="003C4229" w:rsidP="003C4229">
            <w:pPr>
              <w:pStyle w:val="1fffb"/>
              <w:rPr>
                <w:color w:val="000000"/>
              </w:rPr>
            </w:pPr>
            <w:r w:rsidRPr="003C4229">
              <w:rPr>
                <w:color w:val="000000"/>
              </w:rPr>
              <w:t>0,05</w:t>
            </w:r>
          </w:p>
        </w:tc>
        <w:tc>
          <w:tcPr>
            <w:tcW w:w="1189" w:type="dxa"/>
            <w:tcBorders>
              <w:top w:val="nil"/>
              <w:left w:val="nil"/>
              <w:bottom w:val="single" w:sz="4" w:space="0" w:color="auto"/>
              <w:right w:val="single" w:sz="4" w:space="0" w:color="auto"/>
            </w:tcBorders>
            <w:shd w:val="clear" w:color="000000" w:fill="FFFFFF"/>
            <w:noWrap/>
            <w:vAlign w:val="center"/>
            <w:hideMark/>
          </w:tcPr>
          <w:p w14:paraId="05EE16AF" w14:textId="77777777" w:rsidR="003C4229" w:rsidRPr="003C4229" w:rsidRDefault="003C4229" w:rsidP="003C4229">
            <w:pPr>
              <w:pStyle w:val="1fffb"/>
              <w:rPr>
                <w:color w:val="000000"/>
              </w:rPr>
            </w:pPr>
            <w:r w:rsidRPr="003C4229">
              <w:rPr>
                <w:color w:val="000000"/>
              </w:rPr>
              <w:t>1,37</w:t>
            </w:r>
          </w:p>
        </w:tc>
      </w:tr>
      <w:tr w:rsidR="003C4229" w:rsidRPr="003C4229" w14:paraId="73EC851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806DDF7" w14:textId="77777777" w:rsidR="003C4229" w:rsidRPr="003C4229" w:rsidRDefault="003C4229" w:rsidP="003C4229">
            <w:pPr>
              <w:pStyle w:val="1fffb"/>
              <w:rPr>
                <w:color w:val="000000"/>
              </w:rPr>
            </w:pPr>
            <w:r w:rsidRPr="003C4229">
              <w:rPr>
                <w:color w:val="000000"/>
              </w:rPr>
              <w:t>от ТК-3 до ТК-19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5A7E127D"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3198235F"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3491C4CF" w14:textId="77777777" w:rsidR="003C4229" w:rsidRPr="003C4229" w:rsidRDefault="003C4229" w:rsidP="003C4229">
            <w:pPr>
              <w:pStyle w:val="1fffb"/>
              <w:rPr>
                <w:color w:val="000000"/>
              </w:rPr>
            </w:pPr>
            <w:r w:rsidRPr="003C4229">
              <w:rPr>
                <w:color w:val="000000"/>
              </w:rPr>
              <w:t>19</w:t>
            </w:r>
          </w:p>
        </w:tc>
        <w:tc>
          <w:tcPr>
            <w:tcW w:w="750" w:type="dxa"/>
            <w:tcBorders>
              <w:top w:val="nil"/>
              <w:left w:val="nil"/>
              <w:bottom w:val="single" w:sz="4" w:space="0" w:color="auto"/>
              <w:right w:val="single" w:sz="4" w:space="0" w:color="auto"/>
            </w:tcBorders>
            <w:shd w:val="clear" w:color="000000" w:fill="FFFFFF"/>
            <w:noWrap/>
            <w:vAlign w:val="center"/>
            <w:hideMark/>
          </w:tcPr>
          <w:p w14:paraId="5738161C"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DB5130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6A6D73E" w14:textId="77777777" w:rsidR="003C4229" w:rsidRPr="003C4229" w:rsidRDefault="003C4229" w:rsidP="003C4229">
            <w:pPr>
              <w:pStyle w:val="1fffb"/>
              <w:rPr>
                <w:color w:val="000000"/>
              </w:rPr>
            </w:pPr>
            <w:r w:rsidRPr="003C4229">
              <w:rPr>
                <w:color w:val="000000"/>
              </w:rPr>
              <w:t>2063</w:t>
            </w:r>
          </w:p>
        </w:tc>
        <w:tc>
          <w:tcPr>
            <w:tcW w:w="567" w:type="dxa"/>
            <w:tcBorders>
              <w:top w:val="nil"/>
              <w:left w:val="nil"/>
              <w:bottom w:val="single" w:sz="4" w:space="0" w:color="auto"/>
              <w:right w:val="single" w:sz="4" w:space="0" w:color="auto"/>
            </w:tcBorders>
            <w:shd w:val="clear" w:color="000000" w:fill="FFFFFF"/>
            <w:noWrap/>
            <w:vAlign w:val="center"/>
            <w:hideMark/>
          </w:tcPr>
          <w:p w14:paraId="099C431D" w14:textId="77777777" w:rsidR="003C4229" w:rsidRPr="003C4229" w:rsidRDefault="003C4229" w:rsidP="003C4229">
            <w:pPr>
              <w:pStyle w:val="1fffb"/>
              <w:rPr>
                <w:color w:val="000000"/>
              </w:rPr>
            </w:pPr>
            <w:r w:rsidRPr="003C4229">
              <w:rPr>
                <w:color w:val="000000"/>
              </w:rPr>
              <w:t>16</w:t>
            </w:r>
          </w:p>
        </w:tc>
        <w:tc>
          <w:tcPr>
            <w:tcW w:w="1037" w:type="dxa"/>
            <w:tcBorders>
              <w:top w:val="nil"/>
              <w:left w:val="nil"/>
              <w:bottom w:val="single" w:sz="4" w:space="0" w:color="auto"/>
              <w:right w:val="single" w:sz="4" w:space="0" w:color="auto"/>
            </w:tcBorders>
            <w:shd w:val="clear" w:color="000000" w:fill="FFFFFF"/>
            <w:noWrap/>
            <w:vAlign w:val="center"/>
            <w:hideMark/>
          </w:tcPr>
          <w:p w14:paraId="4AC75DFE"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5D6DA46D" w14:textId="77777777" w:rsidR="003C4229" w:rsidRPr="003C4229" w:rsidRDefault="003C4229" w:rsidP="003C4229">
            <w:pPr>
              <w:pStyle w:val="1fffb"/>
              <w:rPr>
                <w:color w:val="000000"/>
              </w:rPr>
            </w:pPr>
            <w:r w:rsidRPr="003C4229">
              <w:rPr>
                <w:color w:val="000000"/>
              </w:rPr>
              <w:t>0,34</w:t>
            </w:r>
          </w:p>
        </w:tc>
        <w:tc>
          <w:tcPr>
            <w:tcW w:w="1189" w:type="dxa"/>
            <w:tcBorders>
              <w:top w:val="nil"/>
              <w:left w:val="nil"/>
              <w:bottom w:val="single" w:sz="4" w:space="0" w:color="auto"/>
              <w:right w:val="single" w:sz="4" w:space="0" w:color="auto"/>
            </w:tcBorders>
            <w:shd w:val="clear" w:color="000000" w:fill="FFFFFF"/>
            <w:noWrap/>
            <w:vAlign w:val="center"/>
            <w:hideMark/>
          </w:tcPr>
          <w:p w14:paraId="5249CA8E" w14:textId="77777777" w:rsidR="003C4229" w:rsidRPr="003C4229" w:rsidRDefault="003C4229" w:rsidP="003C4229">
            <w:pPr>
              <w:pStyle w:val="1fffb"/>
              <w:rPr>
                <w:color w:val="000000"/>
              </w:rPr>
            </w:pPr>
            <w:r w:rsidRPr="003C4229">
              <w:rPr>
                <w:color w:val="000000"/>
              </w:rPr>
              <w:t>6,04</w:t>
            </w:r>
          </w:p>
        </w:tc>
      </w:tr>
      <w:tr w:rsidR="003C4229" w:rsidRPr="003C4229" w14:paraId="54BEE5CC"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3B9FB6C" w14:textId="15FB9C19" w:rsidR="003C4229" w:rsidRPr="003C4229" w:rsidRDefault="003C4229" w:rsidP="003C4229">
            <w:pPr>
              <w:pStyle w:val="1fffb"/>
              <w:rPr>
                <w:color w:val="000000"/>
              </w:rPr>
            </w:pPr>
            <w:r w:rsidRPr="003C4229">
              <w:rPr>
                <w:color w:val="000000"/>
              </w:rPr>
              <w:t>от ТК-19</w:t>
            </w:r>
            <w:r w:rsidR="00DD1AE1">
              <w:rPr>
                <w:color w:val="000000"/>
              </w:rPr>
              <w:t xml:space="preserve"> </w:t>
            </w:r>
            <w:r w:rsidRPr="003C4229">
              <w:rPr>
                <w:color w:val="000000"/>
              </w:rPr>
              <w:t>до УТ-43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20EF500D"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17DED931"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5B3EF7CD" w14:textId="77777777" w:rsidR="003C4229" w:rsidRPr="003C4229" w:rsidRDefault="003C4229" w:rsidP="003C4229">
            <w:pPr>
              <w:pStyle w:val="1fffb"/>
              <w:rPr>
                <w:color w:val="000000"/>
              </w:rPr>
            </w:pPr>
            <w:r w:rsidRPr="003C4229">
              <w:rPr>
                <w:color w:val="000000"/>
              </w:rPr>
              <w:t>36</w:t>
            </w:r>
          </w:p>
        </w:tc>
        <w:tc>
          <w:tcPr>
            <w:tcW w:w="750" w:type="dxa"/>
            <w:tcBorders>
              <w:top w:val="nil"/>
              <w:left w:val="nil"/>
              <w:bottom w:val="single" w:sz="4" w:space="0" w:color="auto"/>
              <w:right w:val="single" w:sz="4" w:space="0" w:color="auto"/>
            </w:tcBorders>
            <w:shd w:val="clear" w:color="000000" w:fill="FFFFFF"/>
            <w:noWrap/>
            <w:vAlign w:val="center"/>
            <w:hideMark/>
          </w:tcPr>
          <w:p w14:paraId="19B56CDC"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01DF149"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7BE74A7" w14:textId="77777777" w:rsidR="003C4229" w:rsidRPr="003C4229" w:rsidRDefault="003C4229" w:rsidP="003C4229">
            <w:pPr>
              <w:pStyle w:val="1fffb"/>
              <w:rPr>
                <w:color w:val="000000"/>
              </w:rPr>
            </w:pPr>
            <w:r w:rsidRPr="003C4229">
              <w:rPr>
                <w:color w:val="000000"/>
              </w:rPr>
              <w:t>3909</w:t>
            </w:r>
          </w:p>
        </w:tc>
        <w:tc>
          <w:tcPr>
            <w:tcW w:w="567" w:type="dxa"/>
            <w:tcBorders>
              <w:top w:val="nil"/>
              <w:left w:val="nil"/>
              <w:bottom w:val="single" w:sz="4" w:space="0" w:color="auto"/>
              <w:right w:val="single" w:sz="4" w:space="0" w:color="auto"/>
            </w:tcBorders>
            <w:shd w:val="clear" w:color="000000" w:fill="FFFFFF"/>
            <w:noWrap/>
            <w:vAlign w:val="center"/>
            <w:hideMark/>
          </w:tcPr>
          <w:p w14:paraId="608E2387" w14:textId="77777777" w:rsidR="003C4229" w:rsidRPr="003C4229" w:rsidRDefault="003C4229" w:rsidP="003C4229">
            <w:pPr>
              <w:pStyle w:val="1fffb"/>
              <w:rPr>
                <w:color w:val="000000"/>
              </w:rPr>
            </w:pPr>
            <w:r w:rsidRPr="003C4229">
              <w:rPr>
                <w:color w:val="000000"/>
              </w:rPr>
              <w:t>31</w:t>
            </w:r>
          </w:p>
        </w:tc>
        <w:tc>
          <w:tcPr>
            <w:tcW w:w="1037" w:type="dxa"/>
            <w:tcBorders>
              <w:top w:val="nil"/>
              <w:left w:val="nil"/>
              <w:bottom w:val="single" w:sz="4" w:space="0" w:color="auto"/>
              <w:right w:val="single" w:sz="4" w:space="0" w:color="auto"/>
            </w:tcBorders>
            <w:shd w:val="clear" w:color="000000" w:fill="FFFFFF"/>
            <w:noWrap/>
            <w:vAlign w:val="center"/>
            <w:hideMark/>
          </w:tcPr>
          <w:p w14:paraId="47F5CB6F"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3B8A2F8D" w14:textId="77777777" w:rsidR="003C4229" w:rsidRPr="003C4229" w:rsidRDefault="003C4229" w:rsidP="003C4229">
            <w:pPr>
              <w:pStyle w:val="1fffb"/>
              <w:rPr>
                <w:color w:val="000000"/>
              </w:rPr>
            </w:pPr>
            <w:r w:rsidRPr="003C4229">
              <w:rPr>
                <w:color w:val="000000"/>
              </w:rPr>
              <w:t>0,64</w:t>
            </w:r>
          </w:p>
        </w:tc>
        <w:tc>
          <w:tcPr>
            <w:tcW w:w="1189" w:type="dxa"/>
            <w:tcBorders>
              <w:top w:val="nil"/>
              <w:left w:val="nil"/>
              <w:bottom w:val="single" w:sz="4" w:space="0" w:color="auto"/>
              <w:right w:val="single" w:sz="4" w:space="0" w:color="auto"/>
            </w:tcBorders>
            <w:shd w:val="clear" w:color="000000" w:fill="FFFFFF"/>
            <w:noWrap/>
            <w:vAlign w:val="center"/>
            <w:hideMark/>
          </w:tcPr>
          <w:p w14:paraId="3F4EFFFA" w14:textId="77777777" w:rsidR="003C4229" w:rsidRPr="003C4229" w:rsidRDefault="003C4229" w:rsidP="003C4229">
            <w:pPr>
              <w:pStyle w:val="1fffb"/>
              <w:rPr>
                <w:color w:val="000000"/>
              </w:rPr>
            </w:pPr>
            <w:r w:rsidRPr="003C4229">
              <w:rPr>
                <w:color w:val="000000"/>
              </w:rPr>
              <w:t>11,45</w:t>
            </w:r>
          </w:p>
        </w:tc>
      </w:tr>
      <w:tr w:rsidR="003C4229" w:rsidRPr="003C4229" w14:paraId="0398777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A82A3FE" w14:textId="77777777" w:rsidR="003C4229" w:rsidRPr="003C4229" w:rsidRDefault="003C4229" w:rsidP="003C4229">
            <w:pPr>
              <w:pStyle w:val="1fffb"/>
              <w:rPr>
                <w:color w:val="000000"/>
              </w:rPr>
            </w:pPr>
            <w:r w:rsidRPr="003C4229">
              <w:rPr>
                <w:color w:val="000000"/>
              </w:rPr>
              <w:t>ввод на ж.д.№ 26</w:t>
            </w:r>
          </w:p>
        </w:tc>
        <w:tc>
          <w:tcPr>
            <w:tcW w:w="872" w:type="dxa"/>
            <w:tcBorders>
              <w:top w:val="nil"/>
              <w:left w:val="nil"/>
              <w:bottom w:val="single" w:sz="4" w:space="0" w:color="auto"/>
              <w:right w:val="single" w:sz="4" w:space="0" w:color="auto"/>
            </w:tcBorders>
            <w:shd w:val="clear" w:color="000000" w:fill="FFFFFF"/>
            <w:noWrap/>
            <w:vAlign w:val="center"/>
            <w:hideMark/>
          </w:tcPr>
          <w:p w14:paraId="40DA1BCB"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0A691065"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7BA69767" w14:textId="77777777" w:rsidR="003C4229" w:rsidRPr="003C4229" w:rsidRDefault="003C4229" w:rsidP="003C4229">
            <w:pPr>
              <w:pStyle w:val="1fffb"/>
              <w:rPr>
                <w:color w:val="000000"/>
              </w:rPr>
            </w:pPr>
            <w:r w:rsidRPr="003C4229">
              <w:rPr>
                <w:color w:val="000000"/>
              </w:rPr>
              <w:t>5</w:t>
            </w:r>
          </w:p>
        </w:tc>
        <w:tc>
          <w:tcPr>
            <w:tcW w:w="750" w:type="dxa"/>
            <w:tcBorders>
              <w:top w:val="nil"/>
              <w:left w:val="nil"/>
              <w:bottom w:val="single" w:sz="4" w:space="0" w:color="auto"/>
              <w:right w:val="single" w:sz="4" w:space="0" w:color="auto"/>
            </w:tcBorders>
            <w:shd w:val="clear" w:color="000000" w:fill="FFFFFF"/>
            <w:noWrap/>
            <w:vAlign w:val="center"/>
            <w:hideMark/>
          </w:tcPr>
          <w:p w14:paraId="410B4AC5"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940473F"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1FA3A5D" w14:textId="77777777" w:rsidR="003C4229" w:rsidRPr="003C4229" w:rsidRDefault="003C4229" w:rsidP="003C4229">
            <w:pPr>
              <w:pStyle w:val="1fffb"/>
              <w:rPr>
                <w:color w:val="000000"/>
              </w:rPr>
            </w:pPr>
            <w:r w:rsidRPr="003C4229">
              <w:rPr>
                <w:color w:val="000000"/>
              </w:rPr>
              <w:t>290</w:t>
            </w:r>
          </w:p>
        </w:tc>
        <w:tc>
          <w:tcPr>
            <w:tcW w:w="567" w:type="dxa"/>
            <w:tcBorders>
              <w:top w:val="nil"/>
              <w:left w:val="nil"/>
              <w:bottom w:val="single" w:sz="4" w:space="0" w:color="auto"/>
              <w:right w:val="single" w:sz="4" w:space="0" w:color="auto"/>
            </w:tcBorders>
            <w:shd w:val="clear" w:color="000000" w:fill="FFFFFF"/>
            <w:noWrap/>
            <w:vAlign w:val="center"/>
            <w:hideMark/>
          </w:tcPr>
          <w:p w14:paraId="579DF300" w14:textId="77777777" w:rsidR="003C4229" w:rsidRPr="003C4229" w:rsidRDefault="003C4229" w:rsidP="003C4229">
            <w:pPr>
              <w:pStyle w:val="1fffb"/>
              <w:rPr>
                <w:color w:val="000000"/>
              </w:rPr>
            </w:pPr>
            <w:r w:rsidRPr="003C4229">
              <w:rPr>
                <w:color w:val="000000"/>
              </w:rPr>
              <w:t>2</w:t>
            </w:r>
          </w:p>
        </w:tc>
        <w:tc>
          <w:tcPr>
            <w:tcW w:w="1037" w:type="dxa"/>
            <w:tcBorders>
              <w:top w:val="nil"/>
              <w:left w:val="nil"/>
              <w:bottom w:val="single" w:sz="4" w:space="0" w:color="auto"/>
              <w:right w:val="single" w:sz="4" w:space="0" w:color="auto"/>
            </w:tcBorders>
            <w:shd w:val="clear" w:color="000000" w:fill="FFFFFF"/>
            <w:noWrap/>
            <w:vAlign w:val="center"/>
            <w:hideMark/>
          </w:tcPr>
          <w:p w14:paraId="61803272"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0E1C2B64" w14:textId="77777777" w:rsidR="003C4229" w:rsidRPr="003C4229" w:rsidRDefault="003C4229" w:rsidP="003C4229">
            <w:pPr>
              <w:pStyle w:val="1fffb"/>
              <w:rPr>
                <w:color w:val="000000"/>
              </w:rPr>
            </w:pPr>
            <w:r w:rsidRPr="003C4229">
              <w:rPr>
                <w:color w:val="000000"/>
              </w:rPr>
              <w:t>0,01</w:t>
            </w:r>
          </w:p>
        </w:tc>
        <w:tc>
          <w:tcPr>
            <w:tcW w:w="1189" w:type="dxa"/>
            <w:tcBorders>
              <w:top w:val="nil"/>
              <w:left w:val="nil"/>
              <w:bottom w:val="single" w:sz="4" w:space="0" w:color="auto"/>
              <w:right w:val="single" w:sz="4" w:space="0" w:color="auto"/>
            </w:tcBorders>
            <w:shd w:val="clear" w:color="000000" w:fill="FFFFFF"/>
            <w:noWrap/>
            <w:vAlign w:val="center"/>
            <w:hideMark/>
          </w:tcPr>
          <w:p w14:paraId="69B944FC" w14:textId="77777777" w:rsidR="003C4229" w:rsidRPr="003C4229" w:rsidRDefault="003C4229" w:rsidP="003C4229">
            <w:pPr>
              <w:pStyle w:val="1fffb"/>
              <w:rPr>
                <w:color w:val="000000"/>
              </w:rPr>
            </w:pPr>
            <w:r w:rsidRPr="003C4229">
              <w:rPr>
                <w:color w:val="000000"/>
              </w:rPr>
              <w:t>0,57</w:t>
            </w:r>
          </w:p>
        </w:tc>
      </w:tr>
      <w:tr w:rsidR="003C4229" w:rsidRPr="003C4229" w14:paraId="5F5FED0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B2B52F1" w14:textId="77777777" w:rsidR="003C4229" w:rsidRPr="003C4229" w:rsidRDefault="003C4229" w:rsidP="003C4229">
            <w:pPr>
              <w:pStyle w:val="1fffb"/>
              <w:rPr>
                <w:color w:val="000000"/>
              </w:rPr>
            </w:pPr>
            <w:r w:rsidRPr="003C4229">
              <w:rPr>
                <w:color w:val="000000"/>
              </w:rPr>
              <w:t>от УТ-43 до ТК-20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1819AB10"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2BC4518A"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2578F4F9" w14:textId="77777777" w:rsidR="003C4229" w:rsidRPr="003C4229" w:rsidRDefault="003C4229" w:rsidP="003C4229">
            <w:pPr>
              <w:pStyle w:val="1fffb"/>
              <w:rPr>
                <w:color w:val="000000"/>
              </w:rPr>
            </w:pPr>
            <w:r w:rsidRPr="003C4229">
              <w:rPr>
                <w:color w:val="000000"/>
              </w:rPr>
              <w:t>95</w:t>
            </w:r>
          </w:p>
        </w:tc>
        <w:tc>
          <w:tcPr>
            <w:tcW w:w="750" w:type="dxa"/>
            <w:tcBorders>
              <w:top w:val="nil"/>
              <w:left w:val="nil"/>
              <w:bottom w:val="single" w:sz="4" w:space="0" w:color="auto"/>
              <w:right w:val="single" w:sz="4" w:space="0" w:color="auto"/>
            </w:tcBorders>
            <w:shd w:val="clear" w:color="000000" w:fill="FFFFFF"/>
            <w:noWrap/>
            <w:vAlign w:val="center"/>
            <w:hideMark/>
          </w:tcPr>
          <w:p w14:paraId="2C5AC621"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316FB96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6278C77" w14:textId="77777777" w:rsidR="003C4229" w:rsidRPr="003C4229" w:rsidRDefault="003C4229" w:rsidP="003C4229">
            <w:pPr>
              <w:pStyle w:val="1fffb"/>
              <w:rPr>
                <w:color w:val="000000"/>
              </w:rPr>
            </w:pPr>
            <w:r w:rsidRPr="003C4229">
              <w:rPr>
                <w:color w:val="000000"/>
              </w:rPr>
              <w:t>10314</w:t>
            </w:r>
          </w:p>
        </w:tc>
        <w:tc>
          <w:tcPr>
            <w:tcW w:w="567" w:type="dxa"/>
            <w:tcBorders>
              <w:top w:val="nil"/>
              <w:left w:val="nil"/>
              <w:bottom w:val="single" w:sz="4" w:space="0" w:color="auto"/>
              <w:right w:val="single" w:sz="4" w:space="0" w:color="auto"/>
            </w:tcBorders>
            <w:shd w:val="clear" w:color="000000" w:fill="FFFFFF"/>
            <w:noWrap/>
            <w:vAlign w:val="center"/>
            <w:hideMark/>
          </w:tcPr>
          <w:p w14:paraId="56447CFB" w14:textId="77777777" w:rsidR="003C4229" w:rsidRPr="003C4229" w:rsidRDefault="003C4229" w:rsidP="003C4229">
            <w:pPr>
              <w:pStyle w:val="1fffb"/>
              <w:rPr>
                <w:color w:val="000000"/>
              </w:rPr>
            </w:pPr>
            <w:r w:rsidRPr="003C4229">
              <w:rPr>
                <w:color w:val="000000"/>
              </w:rPr>
              <w:t>81</w:t>
            </w:r>
          </w:p>
        </w:tc>
        <w:tc>
          <w:tcPr>
            <w:tcW w:w="1037" w:type="dxa"/>
            <w:tcBorders>
              <w:top w:val="nil"/>
              <w:left w:val="nil"/>
              <w:bottom w:val="single" w:sz="4" w:space="0" w:color="auto"/>
              <w:right w:val="single" w:sz="4" w:space="0" w:color="auto"/>
            </w:tcBorders>
            <w:shd w:val="clear" w:color="000000" w:fill="FFFFFF"/>
            <w:noWrap/>
            <w:vAlign w:val="center"/>
            <w:hideMark/>
          </w:tcPr>
          <w:p w14:paraId="1C7B9B87"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4D0A4490" w14:textId="77777777" w:rsidR="003C4229" w:rsidRPr="003C4229" w:rsidRDefault="003C4229" w:rsidP="003C4229">
            <w:pPr>
              <w:pStyle w:val="1fffb"/>
              <w:rPr>
                <w:color w:val="000000"/>
              </w:rPr>
            </w:pPr>
            <w:r w:rsidRPr="003C4229">
              <w:rPr>
                <w:color w:val="000000"/>
              </w:rPr>
              <w:t>1,68</w:t>
            </w:r>
          </w:p>
        </w:tc>
        <w:tc>
          <w:tcPr>
            <w:tcW w:w="1189" w:type="dxa"/>
            <w:tcBorders>
              <w:top w:val="nil"/>
              <w:left w:val="nil"/>
              <w:bottom w:val="single" w:sz="4" w:space="0" w:color="auto"/>
              <w:right w:val="single" w:sz="4" w:space="0" w:color="auto"/>
            </w:tcBorders>
            <w:shd w:val="clear" w:color="000000" w:fill="FFFFFF"/>
            <w:noWrap/>
            <w:vAlign w:val="center"/>
            <w:hideMark/>
          </w:tcPr>
          <w:p w14:paraId="1DF51CD6" w14:textId="77777777" w:rsidR="003C4229" w:rsidRPr="003C4229" w:rsidRDefault="003C4229" w:rsidP="003C4229">
            <w:pPr>
              <w:pStyle w:val="1fffb"/>
              <w:rPr>
                <w:color w:val="000000"/>
              </w:rPr>
            </w:pPr>
            <w:r w:rsidRPr="003C4229">
              <w:rPr>
                <w:color w:val="000000"/>
              </w:rPr>
              <w:t>30,21</w:t>
            </w:r>
          </w:p>
        </w:tc>
      </w:tr>
      <w:tr w:rsidR="003C4229" w:rsidRPr="003C4229" w14:paraId="11CDD8F1"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E14CA41" w14:textId="77777777" w:rsidR="003C4229" w:rsidRPr="003C4229" w:rsidRDefault="003C4229" w:rsidP="003C4229">
            <w:pPr>
              <w:pStyle w:val="1fffb"/>
              <w:rPr>
                <w:color w:val="000000"/>
              </w:rPr>
            </w:pPr>
            <w:r w:rsidRPr="003C4229">
              <w:rPr>
                <w:color w:val="000000"/>
              </w:rPr>
              <w:t>ввод на ж.д.№ 28, 30, 32</w:t>
            </w:r>
          </w:p>
        </w:tc>
        <w:tc>
          <w:tcPr>
            <w:tcW w:w="872" w:type="dxa"/>
            <w:tcBorders>
              <w:top w:val="nil"/>
              <w:left w:val="nil"/>
              <w:bottom w:val="single" w:sz="4" w:space="0" w:color="auto"/>
              <w:right w:val="single" w:sz="4" w:space="0" w:color="auto"/>
            </w:tcBorders>
            <w:shd w:val="clear" w:color="000000" w:fill="FFFFFF"/>
            <w:noWrap/>
            <w:vAlign w:val="center"/>
            <w:hideMark/>
          </w:tcPr>
          <w:p w14:paraId="7EA01FF6"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FF7266A"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278988B3" w14:textId="77777777" w:rsidR="003C4229" w:rsidRPr="003C4229" w:rsidRDefault="003C4229" w:rsidP="003C4229">
            <w:pPr>
              <w:pStyle w:val="1fffb"/>
              <w:rPr>
                <w:color w:val="000000"/>
              </w:rPr>
            </w:pPr>
            <w:r w:rsidRPr="003C4229">
              <w:rPr>
                <w:color w:val="000000"/>
              </w:rPr>
              <w:t>10</w:t>
            </w:r>
          </w:p>
        </w:tc>
        <w:tc>
          <w:tcPr>
            <w:tcW w:w="750" w:type="dxa"/>
            <w:tcBorders>
              <w:top w:val="nil"/>
              <w:left w:val="nil"/>
              <w:bottom w:val="single" w:sz="4" w:space="0" w:color="auto"/>
              <w:right w:val="single" w:sz="4" w:space="0" w:color="auto"/>
            </w:tcBorders>
            <w:shd w:val="clear" w:color="000000" w:fill="FFFFFF"/>
            <w:noWrap/>
            <w:vAlign w:val="center"/>
            <w:hideMark/>
          </w:tcPr>
          <w:p w14:paraId="624E0CD9"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74FC82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ABE92E0" w14:textId="77777777" w:rsidR="003C4229" w:rsidRPr="003C4229" w:rsidRDefault="003C4229" w:rsidP="003C4229">
            <w:pPr>
              <w:pStyle w:val="1fffb"/>
              <w:rPr>
                <w:color w:val="000000"/>
              </w:rPr>
            </w:pPr>
            <w:r w:rsidRPr="003C4229">
              <w:rPr>
                <w:color w:val="000000"/>
              </w:rPr>
              <w:t>580</w:t>
            </w:r>
          </w:p>
        </w:tc>
        <w:tc>
          <w:tcPr>
            <w:tcW w:w="567" w:type="dxa"/>
            <w:tcBorders>
              <w:top w:val="nil"/>
              <w:left w:val="nil"/>
              <w:bottom w:val="single" w:sz="4" w:space="0" w:color="auto"/>
              <w:right w:val="single" w:sz="4" w:space="0" w:color="auto"/>
            </w:tcBorders>
            <w:shd w:val="clear" w:color="000000" w:fill="FFFFFF"/>
            <w:noWrap/>
            <w:vAlign w:val="center"/>
            <w:hideMark/>
          </w:tcPr>
          <w:p w14:paraId="7C158E3D" w14:textId="77777777" w:rsidR="003C4229" w:rsidRPr="003C4229" w:rsidRDefault="003C4229" w:rsidP="003C4229">
            <w:pPr>
              <w:pStyle w:val="1fffb"/>
              <w:rPr>
                <w:color w:val="000000"/>
              </w:rPr>
            </w:pPr>
            <w:r w:rsidRPr="003C4229">
              <w:rPr>
                <w:color w:val="000000"/>
              </w:rPr>
              <w:t>5</w:t>
            </w:r>
          </w:p>
        </w:tc>
        <w:tc>
          <w:tcPr>
            <w:tcW w:w="1037" w:type="dxa"/>
            <w:tcBorders>
              <w:top w:val="nil"/>
              <w:left w:val="nil"/>
              <w:bottom w:val="single" w:sz="4" w:space="0" w:color="auto"/>
              <w:right w:val="single" w:sz="4" w:space="0" w:color="auto"/>
            </w:tcBorders>
            <w:shd w:val="clear" w:color="000000" w:fill="FFFFFF"/>
            <w:noWrap/>
            <w:vAlign w:val="center"/>
            <w:hideMark/>
          </w:tcPr>
          <w:p w14:paraId="61FEA588"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0121377D"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725A6B28" w14:textId="77777777" w:rsidR="003C4229" w:rsidRPr="003C4229" w:rsidRDefault="003C4229" w:rsidP="003C4229">
            <w:pPr>
              <w:pStyle w:val="1fffb"/>
              <w:rPr>
                <w:color w:val="000000"/>
              </w:rPr>
            </w:pPr>
            <w:r w:rsidRPr="003C4229">
              <w:rPr>
                <w:color w:val="000000"/>
              </w:rPr>
              <w:t>1,14</w:t>
            </w:r>
          </w:p>
        </w:tc>
      </w:tr>
      <w:tr w:rsidR="003C4229" w:rsidRPr="003C4229" w14:paraId="45638FDF"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1085ADD" w14:textId="77777777" w:rsidR="003C4229" w:rsidRPr="003C4229" w:rsidRDefault="003C4229" w:rsidP="003C4229">
            <w:pPr>
              <w:pStyle w:val="1fffb"/>
              <w:rPr>
                <w:color w:val="000000"/>
              </w:rPr>
            </w:pPr>
            <w:r w:rsidRPr="003C4229">
              <w:rPr>
                <w:color w:val="000000"/>
              </w:rPr>
              <w:t>от ТК-3 до ТК-6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5892846F" w14:textId="77777777" w:rsidR="003C4229" w:rsidRPr="003C4229" w:rsidRDefault="003C4229" w:rsidP="003C4229">
            <w:pPr>
              <w:pStyle w:val="1fffb"/>
              <w:rPr>
                <w:color w:val="000000"/>
              </w:rPr>
            </w:pPr>
            <w:r w:rsidRPr="003C4229">
              <w:rPr>
                <w:color w:val="000000"/>
              </w:rPr>
              <w:t>219</w:t>
            </w:r>
          </w:p>
        </w:tc>
        <w:tc>
          <w:tcPr>
            <w:tcW w:w="960" w:type="dxa"/>
            <w:tcBorders>
              <w:top w:val="nil"/>
              <w:left w:val="nil"/>
              <w:bottom w:val="single" w:sz="4" w:space="0" w:color="auto"/>
              <w:right w:val="single" w:sz="4" w:space="0" w:color="auto"/>
            </w:tcBorders>
            <w:shd w:val="clear" w:color="000000" w:fill="FFFFFF"/>
            <w:noWrap/>
            <w:vAlign w:val="center"/>
            <w:hideMark/>
          </w:tcPr>
          <w:p w14:paraId="07EF805A" w14:textId="77777777" w:rsidR="003C4229" w:rsidRPr="003C4229" w:rsidRDefault="003C4229" w:rsidP="003C4229">
            <w:pPr>
              <w:pStyle w:val="1fffb"/>
              <w:rPr>
                <w:color w:val="000000"/>
              </w:rPr>
            </w:pPr>
            <w:r w:rsidRPr="003C4229">
              <w:rPr>
                <w:color w:val="000000"/>
              </w:rPr>
              <w:t>51</w:t>
            </w:r>
          </w:p>
        </w:tc>
        <w:tc>
          <w:tcPr>
            <w:tcW w:w="1063" w:type="dxa"/>
            <w:tcBorders>
              <w:top w:val="nil"/>
              <w:left w:val="nil"/>
              <w:bottom w:val="single" w:sz="4" w:space="0" w:color="auto"/>
              <w:right w:val="single" w:sz="4" w:space="0" w:color="auto"/>
            </w:tcBorders>
            <w:shd w:val="clear" w:color="000000" w:fill="FFFFFF"/>
            <w:noWrap/>
            <w:vAlign w:val="center"/>
            <w:hideMark/>
          </w:tcPr>
          <w:p w14:paraId="0A1BB100" w14:textId="77777777" w:rsidR="003C4229" w:rsidRPr="003C4229" w:rsidRDefault="003C4229" w:rsidP="003C4229">
            <w:pPr>
              <w:pStyle w:val="1fffb"/>
              <w:rPr>
                <w:color w:val="000000"/>
              </w:rPr>
            </w:pPr>
            <w:r w:rsidRPr="003C4229">
              <w:rPr>
                <w:color w:val="000000"/>
              </w:rPr>
              <w:t>142,5</w:t>
            </w:r>
          </w:p>
        </w:tc>
        <w:tc>
          <w:tcPr>
            <w:tcW w:w="750" w:type="dxa"/>
            <w:tcBorders>
              <w:top w:val="nil"/>
              <w:left w:val="nil"/>
              <w:bottom w:val="single" w:sz="4" w:space="0" w:color="auto"/>
              <w:right w:val="single" w:sz="4" w:space="0" w:color="auto"/>
            </w:tcBorders>
            <w:shd w:val="clear" w:color="000000" w:fill="FFFFFF"/>
            <w:noWrap/>
            <w:vAlign w:val="center"/>
            <w:hideMark/>
          </w:tcPr>
          <w:p w14:paraId="6361F83B"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407CE83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2E57EB1" w14:textId="77777777" w:rsidR="003C4229" w:rsidRPr="003C4229" w:rsidRDefault="003C4229" w:rsidP="003C4229">
            <w:pPr>
              <w:pStyle w:val="1fffb"/>
              <w:rPr>
                <w:color w:val="000000"/>
              </w:rPr>
            </w:pPr>
            <w:r w:rsidRPr="003C4229">
              <w:rPr>
                <w:color w:val="000000"/>
              </w:rPr>
              <w:t>17933</w:t>
            </w:r>
          </w:p>
        </w:tc>
        <w:tc>
          <w:tcPr>
            <w:tcW w:w="567" w:type="dxa"/>
            <w:tcBorders>
              <w:top w:val="nil"/>
              <w:left w:val="nil"/>
              <w:bottom w:val="single" w:sz="4" w:space="0" w:color="auto"/>
              <w:right w:val="single" w:sz="4" w:space="0" w:color="auto"/>
            </w:tcBorders>
            <w:shd w:val="clear" w:color="000000" w:fill="FFFFFF"/>
            <w:noWrap/>
            <w:vAlign w:val="center"/>
            <w:hideMark/>
          </w:tcPr>
          <w:p w14:paraId="093A17AF" w14:textId="77777777" w:rsidR="003C4229" w:rsidRPr="003C4229" w:rsidRDefault="003C4229" w:rsidP="003C4229">
            <w:pPr>
              <w:pStyle w:val="1fffb"/>
              <w:rPr>
                <w:color w:val="000000"/>
              </w:rPr>
            </w:pPr>
            <w:r w:rsidRPr="003C4229">
              <w:rPr>
                <w:color w:val="000000"/>
              </w:rPr>
              <w:t>140</w:t>
            </w:r>
          </w:p>
        </w:tc>
        <w:tc>
          <w:tcPr>
            <w:tcW w:w="1037" w:type="dxa"/>
            <w:tcBorders>
              <w:top w:val="nil"/>
              <w:left w:val="nil"/>
              <w:bottom w:val="single" w:sz="4" w:space="0" w:color="auto"/>
              <w:right w:val="single" w:sz="4" w:space="0" w:color="auto"/>
            </w:tcBorders>
            <w:shd w:val="clear" w:color="000000" w:fill="FFFFFF"/>
            <w:noWrap/>
            <w:vAlign w:val="center"/>
            <w:hideMark/>
          </w:tcPr>
          <w:p w14:paraId="14AB3DB6" w14:textId="77777777" w:rsidR="003C4229" w:rsidRPr="003C4229" w:rsidRDefault="003C4229" w:rsidP="003C4229">
            <w:pPr>
              <w:pStyle w:val="1fffb"/>
              <w:rPr>
                <w:color w:val="000000"/>
              </w:rPr>
            </w:pPr>
            <w:r w:rsidRPr="003C4229">
              <w:rPr>
                <w:color w:val="000000"/>
              </w:rPr>
              <w:t>0,0346</w:t>
            </w:r>
          </w:p>
        </w:tc>
        <w:tc>
          <w:tcPr>
            <w:tcW w:w="575" w:type="dxa"/>
            <w:tcBorders>
              <w:top w:val="nil"/>
              <w:left w:val="nil"/>
              <w:bottom w:val="single" w:sz="4" w:space="0" w:color="auto"/>
              <w:right w:val="single" w:sz="4" w:space="0" w:color="auto"/>
            </w:tcBorders>
            <w:shd w:val="clear" w:color="000000" w:fill="FFFFFF"/>
            <w:noWrap/>
            <w:vAlign w:val="center"/>
            <w:hideMark/>
          </w:tcPr>
          <w:p w14:paraId="086B3E3F" w14:textId="77777777" w:rsidR="003C4229" w:rsidRPr="003C4229" w:rsidRDefault="003C4229" w:rsidP="003C4229">
            <w:pPr>
              <w:pStyle w:val="1fffb"/>
              <w:rPr>
                <w:color w:val="000000"/>
              </w:rPr>
            </w:pPr>
            <w:r w:rsidRPr="003C4229">
              <w:rPr>
                <w:color w:val="000000"/>
              </w:rPr>
              <w:t>4,93</w:t>
            </w:r>
          </w:p>
        </w:tc>
        <w:tc>
          <w:tcPr>
            <w:tcW w:w="1189" w:type="dxa"/>
            <w:tcBorders>
              <w:top w:val="nil"/>
              <w:left w:val="nil"/>
              <w:bottom w:val="single" w:sz="4" w:space="0" w:color="auto"/>
              <w:right w:val="single" w:sz="4" w:space="0" w:color="auto"/>
            </w:tcBorders>
            <w:shd w:val="clear" w:color="000000" w:fill="FFFFFF"/>
            <w:noWrap/>
            <w:vAlign w:val="center"/>
            <w:hideMark/>
          </w:tcPr>
          <w:p w14:paraId="153FA32C" w14:textId="77777777" w:rsidR="003C4229" w:rsidRPr="003C4229" w:rsidRDefault="003C4229" w:rsidP="003C4229">
            <w:pPr>
              <w:pStyle w:val="1fffb"/>
              <w:rPr>
                <w:color w:val="000000"/>
              </w:rPr>
            </w:pPr>
            <w:r w:rsidRPr="003C4229">
              <w:rPr>
                <w:color w:val="000000"/>
              </w:rPr>
              <w:t>62,42</w:t>
            </w:r>
          </w:p>
        </w:tc>
      </w:tr>
      <w:tr w:rsidR="003C4229" w:rsidRPr="003C4229" w14:paraId="3046DEB8"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7934364" w14:textId="77777777" w:rsidR="003C4229" w:rsidRPr="003C4229" w:rsidRDefault="003C4229" w:rsidP="003C4229">
            <w:pPr>
              <w:pStyle w:val="1fffb"/>
              <w:rPr>
                <w:color w:val="000000"/>
              </w:rPr>
            </w:pPr>
            <w:r w:rsidRPr="003C4229">
              <w:rPr>
                <w:color w:val="000000"/>
              </w:rPr>
              <w:t>ввода на ж.д.№ 18,20,22,24</w:t>
            </w:r>
          </w:p>
        </w:tc>
        <w:tc>
          <w:tcPr>
            <w:tcW w:w="872" w:type="dxa"/>
            <w:tcBorders>
              <w:top w:val="nil"/>
              <w:left w:val="nil"/>
              <w:bottom w:val="single" w:sz="4" w:space="0" w:color="auto"/>
              <w:right w:val="single" w:sz="4" w:space="0" w:color="auto"/>
            </w:tcBorders>
            <w:shd w:val="clear" w:color="000000" w:fill="FFFFFF"/>
            <w:noWrap/>
            <w:vAlign w:val="center"/>
            <w:hideMark/>
          </w:tcPr>
          <w:p w14:paraId="078D23F4"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4CA90C33"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0C45E216" w14:textId="77777777" w:rsidR="003C4229" w:rsidRPr="003C4229" w:rsidRDefault="003C4229" w:rsidP="003C4229">
            <w:pPr>
              <w:pStyle w:val="1fffb"/>
              <w:rPr>
                <w:color w:val="000000"/>
              </w:rPr>
            </w:pPr>
            <w:r w:rsidRPr="003C4229">
              <w:rPr>
                <w:color w:val="000000"/>
              </w:rPr>
              <w:t>17</w:t>
            </w:r>
          </w:p>
        </w:tc>
        <w:tc>
          <w:tcPr>
            <w:tcW w:w="750" w:type="dxa"/>
            <w:tcBorders>
              <w:top w:val="nil"/>
              <w:left w:val="nil"/>
              <w:bottom w:val="single" w:sz="4" w:space="0" w:color="auto"/>
              <w:right w:val="single" w:sz="4" w:space="0" w:color="auto"/>
            </w:tcBorders>
            <w:shd w:val="clear" w:color="000000" w:fill="FFFFFF"/>
            <w:noWrap/>
            <w:vAlign w:val="center"/>
            <w:hideMark/>
          </w:tcPr>
          <w:p w14:paraId="6FFF2C7F"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2B5B016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D523452" w14:textId="77777777" w:rsidR="003C4229" w:rsidRPr="003C4229" w:rsidRDefault="003C4229" w:rsidP="003C4229">
            <w:pPr>
              <w:pStyle w:val="1fffb"/>
              <w:rPr>
                <w:color w:val="000000"/>
              </w:rPr>
            </w:pPr>
            <w:r w:rsidRPr="003C4229">
              <w:rPr>
                <w:color w:val="000000"/>
              </w:rPr>
              <w:t>986</w:t>
            </w:r>
          </w:p>
        </w:tc>
        <w:tc>
          <w:tcPr>
            <w:tcW w:w="567" w:type="dxa"/>
            <w:tcBorders>
              <w:top w:val="nil"/>
              <w:left w:val="nil"/>
              <w:bottom w:val="single" w:sz="4" w:space="0" w:color="auto"/>
              <w:right w:val="single" w:sz="4" w:space="0" w:color="auto"/>
            </w:tcBorders>
            <w:shd w:val="clear" w:color="000000" w:fill="FFFFFF"/>
            <w:noWrap/>
            <w:vAlign w:val="center"/>
            <w:hideMark/>
          </w:tcPr>
          <w:p w14:paraId="35AE0E73" w14:textId="77777777" w:rsidR="003C4229" w:rsidRPr="003C4229" w:rsidRDefault="003C4229" w:rsidP="003C4229">
            <w:pPr>
              <w:pStyle w:val="1fffb"/>
              <w:rPr>
                <w:color w:val="000000"/>
              </w:rPr>
            </w:pPr>
            <w:r w:rsidRPr="003C4229">
              <w:rPr>
                <w:color w:val="000000"/>
              </w:rPr>
              <w:t>8</w:t>
            </w:r>
          </w:p>
        </w:tc>
        <w:tc>
          <w:tcPr>
            <w:tcW w:w="1037" w:type="dxa"/>
            <w:tcBorders>
              <w:top w:val="nil"/>
              <w:left w:val="nil"/>
              <w:bottom w:val="single" w:sz="4" w:space="0" w:color="auto"/>
              <w:right w:val="single" w:sz="4" w:space="0" w:color="auto"/>
            </w:tcBorders>
            <w:shd w:val="clear" w:color="000000" w:fill="FFFFFF"/>
            <w:noWrap/>
            <w:vAlign w:val="center"/>
            <w:hideMark/>
          </w:tcPr>
          <w:p w14:paraId="716D1164"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00410B57" w14:textId="77777777" w:rsidR="003C4229" w:rsidRPr="003C4229" w:rsidRDefault="003C4229" w:rsidP="003C4229">
            <w:pPr>
              <w:pStyle w:val="1fffb"/>
              <w:rPr>
                <w:color w:val="000000"/>
              </w:rPr>
            </w:pPr>
            <w:r w:rsidRPr="003C4229">
              <w:rPr>
                <w:color w:val="000000"/>
              </w:rPr>
              <w:t>0,03</w:t>
            </w:r>
          </w:p>
        </w:tc>
        <w:tc>
          <w:tcPr>
            <w:tcW w:w="1189" w:type="dxa"/>
            <w:tcBorders>
              <w:top w:val="nil"/>
              <w:left w:val="nil"/>
              <w:bottom w:val="single" w:sz="4" w:space="0" w:color="auto"/>
              <w:right w:val="single" w:sz="4" w:space="0" w:color="auto"/>
            </w:tcBorders>
            <w:shd w:val="clear" w:color="000000" w:fill="FFFFFF"/>
            <w:noWrap/>
            <w:vAlign w:val="center"/>
            <w:hideMark/>
          </w:tcPr>
          <w:p w14:paraId="5A5CAC32" w14:textId="77777777" w:rsidR="003C4229" w:rsidRPr="003C4229" w:rsidRDefault="003C4229" w:rsidP="003C4229">
            <w:pPr>
              <w:pStyle w:val="1fffb"/>
              <w:rPr>
                <w:color w:val="000000"/>
              </w:rPr>
            </w:pPr>
            <w:r w:rsidRPr="003C4229">
              <w:rPr>
                <w:color w:val="000000"/>
              </w:rPr>
              <w:t>1,94</w:t>
            </w:r>
          </w:p>
        </w:tc>
      </w:tr>
      <w:tr w:rsidR="003C4229" w:rsidRPr="003C4229" w14:paraId="59ACD14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9DB17EE" w14:textId="77777777" w:rsidR="003C4229" w:rsidRPr="003C4229" w:rsidRDefault="003C4229" w:rsidP="003C4229">
            <w:pPr>
              <w:pStyle w:val="1fffb"/>
              <w:rPr>
                <w:color w:val="000000"/>
              </w:rPr>
            </w:pPr>
            <w:r w:rsidRPr="003C4229">
              <w:rPr>
                <w:color w:val="000000"/>
              </w:rPr>
              <w:t>от ТК-1 до ТК-18</w:t>
            </w:r>
          </w:p>
        </w:tc>
        <w:tc>
          <w:tcPr>
            <w:tcW w:w="872" w:type="dxa"/>
            <w:tcBorders>
              <w:top w:val="nil"/>
              <w:left w:val="nil"/>
              <w:bottom w:val="single" w:sz="4" w:space="0" w:color="auto"/>
              <w:right w:val="single" w:sz="4" w:space="0" w:color="auto"/>
            </w:tcBorders>
            <w:shd w:val="clear" w:color="000000" w:fill="FFFFFF"/>
            <w:noWrap/>
            <w:vAlign w:val="center"/>
            <w:hideMark/>
          </w:tcPr>
          <w:p w14:paraId="5531CC31"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72735F9F"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4F283F36" w14:textId="77777777" w:rsidR="003C4229" w:rsidRPr="003C4229" w:rsidRDefault="003C4229" w:rsidP="003C4229">
            <w:pPr>
              <w:pStyle w:val="1fffb"/>
              <w:rPr>
                <w:color w:val="000000"/>
              </w:rPr>
            </w:pPr>
            <w:r w:rsidRPr="003C4229">
              <w:rPr>
                <w:color w:val="000000"/>
              </w:rPr>
              <w:t>36</w:t>
            </w:r>
          </w:p>
        </w:tc>
        <w:tc>
          <w:tcPr>
            <w:tcW w:w="750" w:type="dxa"/>
            <w:tcBorders>
              <w:top w:val="nil"/>
              <w:left w:val="nil"/>
              <w:bottom w:val="single" w:sz="4" w:space="0" w:color="auto"/>
              <w:right w:val="single" w:sz="4" w:space="0" w:color="auto"/>
            </w:tcBorders>
            <w:shd w:val="clear" w:color="000000" w:fill="FFFFFF"/>
            <w:noWrap/>
            <w:vAlign w:val="center"/>
            <w:hideMark/>
          </w:tcPr>
          <w:p w14:paraId="560DDC8C"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CD2D035"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E8A69ED" w14:textId="77777777" w:rsidR="003C4229" w:rsidRPr="003C4229" w:rsidRDefault="003C4229" w:rsidP="003C4229">
            <w:pPr>
              <w:pStyle w:val="1fffb"/>
              <w:rPr>
                <w:color w:val="000000"/>
              </w:rPr>
            </w:pPr>
            <w:r w:rsidRPr="003C4229">
              <w:rPr>
                <w:color w:val="000000"/>
              </w:rPr>
              <w:t>2887</w:t>
            </w:r>
          </w:p>
        </w:tc>
        <w:tc>
          <w:tcPr>
            <w:tcW w:w="567" w:type="dxa"/>
            <w:tcBorders>
              <w:top w:val="nil"/>
              <w:left w:val="nil"/>
              <w:bottom w:val="single" w:sz="4" w:space="0" w:color="auto"/>
              <w:right w:val="single" w:sz="4" w:space="0" w:color="auto"/>
            </w:tcBorders>
            <w:shd w:val="clear" w:color="000000" w:fill="FFFFFF"/>
            <w:noWrap/>
            <w:vAlign w:val="center"/>
            <w:hideMark/>
          </w:tcPr>
          <w:p w14:paraId="4F0E9FDC" w14:textId="77777777" w:rsidR="003C4229" w:rsidRPr="003C4229" w:rsidRDefault="003C4229" w:rsidP="003C4229">
            <w:pPr>
              <w:pStyle w:val="1fffb"/>
              <w:rPr>
                <w:color w:val="000000"/>
              </w:rPr>
            </w:pPr>
            <w:r w:rsidRPr="003C4229">
              <w:rPr>
                <w:color w:val="000000"/>
              </w:rPr>
              <w:t>24</w:t>
            </w:r>
          </w:p>
        </w:tc>
        <w:tc>
          <w:tcPr>
            <w:tcW w:w="1037" w:type="dxa"/>
            <w:tcBorders>
              <w:top w:val="nil"/>
              <w:left w:val="nil"/>
              <w:bottom w:val="single" w:sz="4" w:space="0" w:color="auto"/>
              <w:right w:val="single" w:sz="4" w:space="0" w:color="auto"/>
            </w:tcBorders>
            <w:shd w:val="clear" w:color="000000" w:fill="FFFFFF"/>
            <w:noWrap/>
            <w:vAlign w:val="center"/>
            <w:hideMark/>
          </w:tcPr>
          <w:p w14:paraId="7F179103"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462314FA" w14:textId="77777777" w:rsidR="003C4229" w:rsidRPr="003C4229" w:rsidRDefault="003C4229" w:rsidP="003C4229">
            <w:pPr>
              <w:pStyle w:val="1fffb"/>
              <w:rPr>
                <w:color w:val="000000"/>
              </w:rPr>
            </w:pPr>
            <w:r w:rsidRPr="003C4229">
              <w:rPr>
                <w:color w:val="000000"/>
              </w:rPr>
              <w:t>0,31</w:t>
            </w:r>
          </w:p>
        </w:tc>
        <w:tc>
          <w:tcPr>
            <w:tcW w:w="1189" w:type="dxa"/>
            <w:tcBorders>
              <w:top w:val="nil"/>
              <w:left w:val="nil"/>
              <w:bottom w:val="single" w:sz="4" w:space="0" w:color="auto"/>
              <w:right w:val="single" w:sz="4" w:space="0" w:color="auto"/>
            </w:tcBorders>
            <w:shd w:val="clear" w:color="000000" w:fill="FFFFFF"/>
            <w:noWrap/>
            <w:vAlign w:val="center"/>
            <w:hideMark/>
          </w:tcPr>
          <w:p w14:paraId="4AE8A272" w14:textId="77777777" w:rsidR="003C4229" w:rsidRPr="003C4229" w:rsidRDefault="003C4229" w:rsidP="003C4229">
            <w:pPr>
              <w:pStyle w:val="1fffb"/>
              <w:rPr>
                <w:color w:val="000000"/>
              </w:rPr>
            </w:pPr>
            <w:r w:rsidRPr="003C4229">
              <w:rPr>
                <w:color w:val="000000"/>
              </w:rPr>
              <w:t>8,21</w:t>
            </w:r>
          </w:p>
        </w:tc>
      </w:tr>
      <w:tr w:rsidR="003C4229" w:rsidRPr="003C4229" w14:paraId="7756E10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5E52672" w14:textId="77777777" w:rsidR="003C4229" w:rsidRPr="003C4229" w:rsidRDefault="003C4229" w:rsidP="003C4229">
            <w:pPr>
              <w:pStyle w:val="1fffb"/>
              <w:rPr>
                <w:color w:val="000000"/>
              </w:rPr>
            </w:pPr>
            <w:r w:rsidRPr="003C4229">
              <w:rPr>
                <w:color w:val="000000"/>
              </w:rPr>
              <w:t>от ТК-18 до ТК-17 (ул. Кедровая)</w:t>
            </w:r>
          </w:p>
        </w:tc>
        <w:tc>
          <w:tcPr>
            <w:tcW w:w="872" w:type="dxa"/>
            <w:tcBorders>
              <w:top w:val="nil"/>
              <w:left w:val="nil"/>
              <w:bottom w:val="single" w:sz="4" w:space="0" w:color="auto"/>
              <w:right w:val="single" w:sz="4" w:space="0" w:color="auto"/>
            </w:tcBorders>
            <w:shd w:val="clear" w:color="000000" w:fill="FFFFFF"/>
            <w:noWrap/>
            <w:vAlign w:val="center"/>
            <w:hideMark/>
          </w:tcPr>
          <w:p w14:paraId="5300D036"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61407790"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0137C840" w14:textId="77777777" w:rsidR="003C4229" w:rsidRPr="003C4229" w:rsidRDefault="003C4229" w:rsidP="003C4229">
            <w:pPr>
              <w:pStyle w:val="1fffb"/>
              <w:rPr>
                <w:color w:val="000000"/>
              </w:rPr>
            </w:pPr>
            <w:r w:rsidRPr="003C4229">
              <w:rPr>
                <w:color w:val="000000"/>
              </w:rPr>
              <w:t>198</w:t>
            </w:r>
          </w:p>
        </w:tc>
        <w:tc>
          <w:tcPr>
            <w:tcW w:w="750" w:type="dxa"/>
            <w:tcBorders>
              <w:top w:val="nil"/>
              <w:left w:val="nil"/>
              <w:bottom w:val="single" w:sz="4" w:space="0" w:color="auto"/>
              <w:right w:val="single" w:sz="4" w:space="0" w:color="auto"/>
            </w:tcBorders>
            <w:shd w:val="clear" w:color="000000" w:fill="FFFFFF"/>
            <w:noWrap/>
            <w:vAlign w:val="center"/>
            <w:hideMark/>
          </w:tcPr>
          <w:p w14:paraId="5409F92B"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DA8D020"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04510F9" w14:textId="77777777" w:rsidR="003C4229" w:rsidRPr="003C4229" w:rsidRDefault="003C4229" w:rsidP="003C4229">
            <w:pPr>
              <w:pStyle w:val="1fffb"/>
              <w:rPr>
                <w:color w:val="000000"/>
              </w:rPr>
            </w:pPr>
            <w:r w:rsidRPr="003C4229">
              <w:rPr>
                <w:color w:val="000000"/>
              </w:rPr>
              <w:t>15878</w:t>
            </w:r>
          </w:p>
        </w:tc>
        <w:tc>
          <w:tcPr>
            <w:tcW w:w="567" w:type="dxa"/>
            <w:tcBorders>
              <w:top w:val="nil"/>
              <w:left w:val="nil"/>
              <w:bottom w:val="single" w:sz="4" w:space="0" w:color="auto"/>
              <w:right w:val="single" w:sz="4" w:space="0" w:color="auto"/>
            </w:tcBorders>
            <w:shd w:val="clear" w:color="000000" w:fill="FFFFFF"/>
            <w:noWrap/>
            <w:vAlign w:val="center"/>
            <w:hideMark/>
          </w:tcPr>
          <w:p w14:paraId="24A906E3" w14:textId="77777777" w:rsidR="003C4229" w:rsidRPr="003C4229" w:rsidRDefault="003C4229" w:rsidP="003C4229">
            <w:pPr>
              <w:pStyle w:val="1fffb"/>
              <w:rPr>
                <w:color w:val="000000"/>
              </w:rPr>
            </w:pPr>
            <w:r w:rsidRPr="003C4229">
              <w:rPr>
                <w:color w:val="000000"/>
              </w:rPr>
              <w:t>129</w:t>
            </w:r>
          </w:p>
        </w:tc>
        <w:tc>
          <w:tcPr>
            <w:tcW w:w="1037" w:type="dxa"/>
            <w:tcBorders>
              <w:top w:val="nil"/>
              <w:left w:val="nil"/>
              <w:bottom w:val="single" w:sz="4" w:space="0" w:color="auto"/>
              <w:right w:val="single" w:sz="4" w:space="0" w:color="auto"/>
            </w:tcBorders>
            <w:shd w:val="clear" w:color="000000" w:fill="FFFFFF"/>
            <w:noWrap/>
            <w:vAlign w:val="center"/>
            <w:hideMark/>
          </w:tcPr>
          <w:p w14:paraId="0379F1A2"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78378C0B" w14:textId="77777777" w:rsidR="003C4229" w:rsidRPr="003C4229" w:rsidRDefault="003C4229" w:rsidP="003C4229">
            <w:pPr>
              <w:pStyle w:val="1fffb"/>
              <w:rPr>
                <w:color w:val="000000"/>
              </w:rPr>
            </w:pPr>
            <w:r w:rsidRPr="003C4229">
              <w:rPr>
                <w:color w:val="000000"/>
              </w:rPr>
              <w:t>1,71</w:t>
            </w:r>
          </w:p>
        </w:tc>
        <w:tc>
          <w:tcPr>
            <w:tcW w:w="1189" w:type="dxa"/>
            <w:tcBorders>
              <w:top w:val="nil"/>
              <w:left w:val="nil"/>
              <w:bottom w:val="single" w:sz="4" w:space="0" w:color="auto"/>
              <w:right w:val="single" w:sz="4" w:space="0" w:color="auto"/>
            </w:tcBorders>
            <w:shd w:val="clear" w:color="000000" w:fill="FFFFFF"/>
            <w:noWrap/>
            <w:vAlign w:val="center"/>
            <w:hideMark/>
          </w:tcPr>
          <w:p w14:paraId="06048B0B" w14:textId="77777777" w:rsidR="003C4229" w:rsidRPr="003C4229" w:rsidRDefault="003C4229" w:rsidP="003C4229">
            <w:pPr>
              <w:pStyle w:val="1fffb"/>
              <w:rPr>
                <w:color w:val="000000"/>
              </w:rPr>
            </w:pPr>
            <w:r w:rsidRPr="003C4229">
              <w:rPr>
                <w:color w:val="000000"/>
              </w:rPr>
              <w:t>45,14</w:t>
            </w:r>
          </w:p>
        </w:tc>
      </w:tr>
      <w:tr w:rsidR="003C4229" w:rsidRPr="003C4229" w14:paraId="35C9FA3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B031CE2" w14:textId="77777777" w:rsidR="003C4229" w:rsidRPr="003C4229" w:rsidRDefault="003C4229" w:rsidP="003C4229">
            <w:pPr>
              <w:pStyle w:val="1fffb"/>
              <w:rPr>
                <w:color w:val="000000"/>
              </w:rPr>
            </w:pPr>
            <w:r w:rsidRPr="003C4229">
              <w:rPr>
                <w:color w:val="000000"/>
              </w:rPr>
              <w:t>ввода на ж.д.№3,4 (ул.Кедровая)</w:t>
            </w:r>
          </w:p>
        </w:tc>
        <w:tc>
          <w:tcPr>
            <w:tcW w:w="872" w:type="dxa"/>
            <w:tcBorders>
              <w:top w:val="nil"/>
              <w:left w:val="nil"/>
              <w:bottom w:val="single" w:sz="4" w:space="0" w:color="auto"/>
              <w:right w:val="single" w:sz="4" w:space="0" w:color="auto"/>
            </w:tcBorders>
            <w:shd w:val="clear" w:color="000000" w:fill="FFFFFF"/>
            <w:noWrap/>
            <w:vAlign w:val="center"/>
            <w:hideMark/>
          </w:tcPr>
          <w:p w14:paraId="2178006A"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13B4B515"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1693A08D" w14:textId="77777777" w:rsidR="003C4229" w:rsidRPr="003C4229" w:rsidRDefault="003C4229" w:rsidP="003C4229">
            <w:pPr>
              <w:pStyle w:val="1fffb"/>
              <w:rPr>
                <w:color w:val="000000"/>
              </w:rPr>
            </w:pPr>
            <w:r w:rsidRPr="003C4229">
              <w:rPr>
                <w:color w:val="000000"/>
              </w:rPr>
              <w:t>77</w:t>
            </w:r>
          </w:p>
        </w:tc>
        <w:tc>
          <w:tcPr>
            <w:tcW w:w="750" w:type="dxa"/>
            <w:tcBorders>
              <w:top w:val="nil"/>
              <w:left w:val="nil"/>
              <w:bottom w:val="single" w:sz="4" w:space="0" w:color="auto"/>
              <w:right w:val="single" w:sz="4" w:space="0" w:color="auto"/>
            </w:tcBorders>
            <w:shd w:val="clear" w:color="000000" w:fill="FFFFFF"/>
            <w:noWrap/>
            <w:vAlign w:val="center"/>
            <w:hideMark/>
          </w:tcPr>
          <w:p w14:paraId="3883045C"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54B0DA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B584790" w14:textId="77777777" w:rsidR="003C4229" w:rsidRPr="003C4229" w:rsidRDefault="003C4229" w:rsidP="003C4229">
            <w:pPr>
              <w:pStyle w:val="1fffb"/>
              <w:rPr>
                <w:color w:val="000000"/>
              </w:rPr>
            </w:pPr>
            <w:r w:rsidRPr="003C4229">
              <w:rPr>
                <w:color w:val="000000"/>
              </w:rPr>
              <w:t>4465</w:t>
            </w:r>
          </w:p>
        </w:tc>
        <w:tc>
          <w:tcPr>
            <w:tcW w:w="567" w:type="dxa"/>
            <w:tcBorders>
              <w:top w:val="nil"/>
              <w:left w:val="nil"/>
              <w:bottom w:val="single" w:sz="4" w:space="0" w:color="auto"/>
              <w:right w:val="single" w:sz="4" w:space="0" w:color="auto"/>
            </w:tcBorders>
            <w:shd w:val="clear" w:color="000000" w:fill="FFFFFF"/>
            <w:noWrap/>
            <w:vAlign w:val="center"/>
            <w:hideMark/>
          </w:tcPr>
          <w:p w14:paraId="04BE557A" w14:textId="77777777" w:rsidR="003C4229" w:rsidRPr="003C4229" w:rsidRDefault="003C4229" w:rsidP="003C4229">
            <w:pPr>
              <w:pStyle w:val="1fffb"/>
              <w:rPr>
                <w:color w:val="000000"/>
              </w:rPr>
            </w:pPr>
            <w:r w:rsidRPr="003C4229">
              <w:rPr>
                <w:color w:val="000000"/>
              </w:rPr>
              <w:t>36</w:t>
            </w:r>
          </w:p>
        </w:tc>
        <w:tc>
          <w:tcPr>
            <w:tcW w:w="1037" w:type="dxa"/>
            <w:tcBorders>
              <w:top w:val="nil"/>
              <w:left w:val="nil"/>
              <w:bottom w:val="single" w:sz="4" w:space="0" w:color="auto"/>
              <w:right w:val="single" w:sz="4" w:space="0" w:color="auto"/>
            </w:tcBorders>
            <w:shd w:val="clear" w:color="000000" w:fill="FFFFFF"/>
            <w:noWrap/>
            <w:vAlign w:val="center"/>
            <w:hideMark/>
          </w:tcPr>
          <w:p w14:paraId="14E1EE08"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3A757209" w14:textId="77777777" w:rsidR="003C4229" w:rsidRPr="003C4229" w:rsidRDefault="003C4229" w:rsidP="003C4229">
            <w:pPr>
              <w:pStyle w:val="1fffb"/>
              <w:rPr>
                <w:color w:val="000000"/>
              </w:rPr>
            </w:pPr>
            <w:r w:rsidRPr="003C4229">
              <w:rPr>
                <w:color w:val="000000"/>
              </w:rPr>
              <w:t>0,15</w:t>
            </w:r>
          </w:p>
        </w:tc>
        <w:tc>
          <w:tcPr>
            <w:tcW w:w="1189" w:type="dxa"/>
            <w:tcBorders>
              <w:top w:val="nil"/>
              <w:left w:val="nil"/>
              <w:bottom w:val="single" w:sz="4" w:space="0" w:color="auto"/>
              <w:right w:val="single" w:sz="4" w:space="0" w:color="auto"/>
            </w:tcBorders>
            <w:shd w:val="clear" w:color="000000" w:fill="FFFFFF"/>
            <w:noWrap/>
            <w:vAlign w:val="center"/>
            <w:hideMark/>
          </w:tcPr>
          <w:p w14:paraId="46A4A7E6" w14:textId="77777777" w:rsidR="003C4229" w:rsidRPr="003C4229" w:rsidRDefault="003C4229" w:rsidP="003C4229">
            <w:pPr>
              <w:pStyle w:val="1fffb"/>
              <w:rPr>
                <w:color w:val="000000"/>
              </w:rPr>
            </w:pPr>
            <w:r w:rsidRPr="003C4229">
              <w:rPr>
                <w:color w:val="000000"/>
              </w:rPr>
              <w:t>8,78</w:t>
            </w:r>
          </w:p>
        </w:tc>
      </w:tr>
      <w:tr w:rsidR="003C4229" w:rsidRPr="003C4229" w14:paraId="2F93482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091241E" w14:textId="77777777" w:rsidR="003C4229" w:rsidRPr="003C4229" w:rsidRDefault="003C4229" w:rsidP="003C4229">
            <w:pPr>
              <w:pStyle w:val="1fffb"/>
              <w:rPr>
                <w:color w:val="000000"/>
              </w:rPr>
            </w:pPr>
            <w:r w:rsidRPr="003C4229">
              <w:rPr>
                <w:color w:val="000000"/>
              </w:rPr>
              <w:t>ввода на ж.д.№10,10а (ул.Новая)</w:t>
            </w:r>
          </w:p>
        </w:tc>
        <w:tc>
          <w:tcPr>
            <w:tcW w:w="872" w:type="dxa"/>
            <w:tcBorders>
              <w:top w:val="nil"/>
              <w:left w:val="nil"/>
              <w:bottom w:val="single" w:sz="4" w:space="0" w:color="auto"/>
              <w:right w:val="single" w:sz="4" w:space="0" w:color="auto"/>
            </w:tcBorders>
            <w:shd w:val="clear" w:color="000000" w:fill="FFFFFF"/>
            <w:noWrap/>
            <w:vAlign w:val="center"/>
            <w:hideMark/>
          </w:tcPr>
          <w:p w14:paraId="7B234A58"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13E7FBB2"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45AF9A87" w14:textId="77777777" w:rsidR="003C4229" w:rsidRPr="003C4229" w:rsidRDefault="003C4229" w:rsidP="003C4229">
            <w:pPr>
              <w:pStyle w:val="1fffb"/>
              <w:rPr>
                <w:color w:val="000000"/>
              </w:rPr>
            </w:pPr>
            <w:r w:rsidRPr="003C4229">
              <w:rPr>
                <w:color w:val="000000"/>
              </w:rPr>
              <w:t>68</w:t>
            </w:r>
          </w:p>
        </w:tc>
        <w:tc>
          <w:tcPr>
            <w:tcW w:w="750" w:type="dxa"/>
            <w:tcBorders>
              <w:top w:val="nil"/>
              <w:left w:val="nil"/>
              <w:bottom w:val="single" w:sz="4" w:space="0" w:color="auto"/>
              <w:right w:val="single" w:sz="4" w:space="0" w:color="auto"/>
            </w:tcBorders>
            <w:shd w:val="clear" w:color="000000" w:fill="FFFFFF"/>
            <w:noWrap/>
            <w:vAlign w:val="center"/>
            <w:hideMark/>
          </w:tcPr>
          <w:p w14:paraId="7CC81617"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2304638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A6AC632" w14:textId="77777777" w:rsidR="003C4229" w:rsidRPr="003C4229" w:rsidRDefault="003C4229" w:rsidP="003C4229">
            <w:pPr>
              <w:pStyle w:val="1fffb"/>
              <w:rPr>
                <w:color w:val="000000"/>
              </w:rPr>
            </w:pPr>
            <w:r w:rsidRPr="003C4229">
              <w:rPr>
                <w:color w:val="000000"/>
              </w:rPr>
              <w:t>3943</w:t>
            </w:r>
          </w:p>
        </w:tc>
        <w:tc>
          <w:tcPr>
            <w:tcW w:w="567" w:type="dxa"/>
            <w:tcBorders>
              <w:top w:val="nil"/>
              <w:left w:val="nil"/>
              <w:bottom w:val="single" w:sz="4" w:space="0" w:color="auto"/>
              <w:right w:val="single" w:sz="4" w:space="0" w:color="auto"/>
            </w:tcBorders>
            <w:shd w:val="clear" w:color="000000" w:fill="FFFFFF"/>
            <w:noWrap/>
            <w:vAlign w:val="center"/>
            <w:hideMark/>
          </w:tcPr>
          <w:p w14:paraId="6D42670B" w14:textId="77777777" w:rsidR="003C4229" w:rsidRPr="003C4229" w:rsidRDefault="003C4229" w:rsidP="003C4229">
            <w:pPr>
              <w:pStyle w:val="1fffb"/>
              <w:rPr>
                <w:color w:val="000000"/>
              </w:rPr>
            </w:pPr>
            <w:r w:rsidRPr="003C4229">
              <w:rPr>
                <w:color w:val="000000"/>
              </w:rPr>
              <w:t>32</w:t>
            </w:r>
          </w:p>
        </w:tc>
        <w:tc>
          <w:tcPr>
            <w:tcW w:w="1037" w:type="dxa"/>
            <w:tcBorders>
              <w:top w:val="nil"/>
              <w:left w:val="nil"/>
              <w:bottom w:val="single" w:sz="4" w:space="0" w:color="auto"/>
              <w:right w:val="single" w:sz="4" w:space="0" w:color="auto"/>
            </w:tcBorders>
            <w:shd w:val="clear" w:color="000000" w:fill="FFFFFF"/>
            <w:noWrap/>
            <w:vAlign w:val="center"/>
            <w:hideMark/>
          </w:tcPr>
          <w:p w14:paraId="27780D01"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397AA84" w14:textId="77777777" w:rsidR="003C4229" w:rsidRPr="003C4229" w:rsidRDefault="003C4229" w:rsidP="003C4229">
            <w:pPr>
              <w:pStyle w:val="1fffb"/>
              <w:rPr>
                <w:color w:val="000000"/>
              </w:rPr>
            </w:pPr>
            <w:r w:rsidRPr="003C4229">
              <w:rPr>
                <w:color w:val="000000"/>
              </w:rPr>
              <w:t>0,13</w:t>
            </w:r>
          </w:p>
        </w:tc>
        <w:tc>
          <w:tcPr>
            <w:tcW w:w="1189" w:type="dxa"/>
            <w:tcBorders>
              <w:top w:val="nil"/>
              <w:left w:val="nil"/>
              <w:bottom w:val="single" w:sz="4" w:space="0" w:color="auto"/>
              <w:right w:val="single" w:sz="4" w:space="0" w:color="auto"/>
            </w:tcBorders>
            <w:shd w:val="clear" w:color="000000" w:fill="FFFFFF"/>
            <w:noWrap/>
            <w:vAlign w:val="center"/>
            <w:hideMark/>
          </w:tcPr>
          <w:p w14:paraId="2C756AE9" w14:textId="77777777" w:rsidR="003C4229" w:rsidRPr="003C4229" w:rsidRDefault="003C4229" w:rsidP="003C4229">
            <w:pPr>
              <w:pStyle w:val="1fffb"/>
              <w:rPr>
                <w:color w:val="000000"/>
              </w:rPr>
            </w:pPr>
            <w:r w:rsidRPr="003C4229">
              <w:rPr>
                <w:color w:val="000000"/>
              </w:rPr>
              <w:t>7,75</w:t>
            </w:r>
          </w:p>
        </w:tc>
      </w:tr>
      <w:tr w:rsidR="003C4229" w:rsidRPr="003C4229" w14:paraId="17C0BBD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04311E0" w14:textId="77777777" w:rsidR="003C4229" w:rsidRPr="003C4229" w:rsidRDefault="003C4229" w:rsidP="003C4229">
            <w:pPr>
              <w:pStyle w:val="1fffb"/>
              <w:rPr>
                <w:color w:val="000000"/>
              </w:rPr>
            </w:pPr>
            <w:r w:rsidRPr="003C4229">
              <w:rPr>
                <w:color w:val="000000"/>
              </w:rPr>
              <w:t>от ТК-6 до ТК-17 (ул.Новая прав.ст)</w:t>
            </w:r>
          </w:p>
        </w:tc>
        <w:tc>
          <w:tcPr>
            <w:tcW w:w="872" w:type="dxa"/>
            <w:tcBorders>
              <w:top w:val="nil"/>
              <w:left w:val="nil"/>
              <w:bottom w:val="single" w:sz="4" w:space="0" w:color="auto"/>
              <w:right w:val="single" w:sz="4" w:space="0" w:color="auto"/>
            </w:tcBorders>
            <w:shd w:val="clear" w:color="000000" w:fill="FFFFFF"/>
            <w:noWrap/>
            <w:vAlign w:val="center"/>
            <w:hideMark/>
          </w:tcPr>
          <w:p w14:paraId="681189D3"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03E1607D"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783F400C" w14:textId="77777777" w:rsidR="003C4229" w:rsidRPr="003C4229" w:rsidRDefault="003C4229" w:rsidP="003C4229">
            <w:pPr>
              <w:pStyle w:val="1fffb"/>
              <w:rPr>
                <w:color w:val="000000"/>
              </w:rPr>
            </w:pPr>
            <w:r w:rsidRPr="003C4229">
              <w:rPr>
                <w:color w:val="000000"/>
              </w:rPr>
              <w:t>194</w:t>
            </w:r>
          </w:p>
        </w:tc>
        <w:tc>
          <w:tcPr>
            <w:tcW w:w="750" w:type="dxa"/>
            <w:tcBorders>
              <w:top w:val="nil"/>
              <w:left w:val="nil"/>
              <w:bottom w:val="single" w:sz="4" w:space="0" w:color="auto"/>
              <w:right w:val="single" w:sz="4" w:space="0" w:color="auto"/>
            </w:tcBorders>
            <w:shd w:val="clear" w:color="000000" w:fill="FFFFFF"/>
            <w:noWrap/>
            <w:vAlign w:val="center"/>
            <w:hideMark/>
          </w:tcPr>
          <w:p w14:paraId="2D8905BF"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CAE2DC0"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411E15E3" w14:textId="77777777" w:rsidR="003C4229" w:rsidRPr="003C4229" w:rsidRDefault="003C4229" w:rsidP="003C4229">
            <w:pPr>
              <w:pStyle w:val="1fffb"/>
              <w:rPr>
                <w:color w:val="000000"/>
              </w:rPr>
            </w:pPr>
            <w:r w:rsidRPr="003C4229">
              <w:rPr>
                <w:color w:val="000000"/>
              </w:rPr>
              <w:t>15558</w:t>
            </w:r>
          </w:p>
        </w:tc>
        <w:tc>
          <w:tcPr>
            <w:tcW w:w="567" w:type="dxa"/>
            <w:tcBorders>
              <w:top w:val="nil"/>
              <w:left w:val="nil"/>
              <w:bottom w:val="single" w:sz="4" w:space="0" w:color="auto"/>
              <w:right w:val="single" w:sz="4" w:space="0" w:color="auto"/>
            </w:tcBorders>
            <w:shd w:val="clear" w:color="000000" w:fill="FFFFFF"/>
            <w:noWrap/>
            <w:vAlign w:val="center"/>
            <w:hideMark/>
          </w:tcPr>
          <w:p w14:paraId="3A3A781D" w14:textId="77777777" w:rsidR="003C4229" w:rsidRPr="003C4229" w:rsidRDefault="003C4229" w:rsidP="003C4229">
            <w:pPr>
              <w:pStyle w:val="1fffb"/>
              <w:rPr>
                <w:color w:val="000000"/>
              </w:rPr>
            </w:pPr>
            <w:r w:rsidRPr="003C4229">
              <w:rPr>
                <w:color w:val="000000"/>
              </w:rPr>
              <w:t>127</w:t>
            </w:r>
          </w:p>
        </w:tc>
        <w:tc>
          <w:tcPr>
            <w:tcW w:w="1037" w:type="dxa"/>
            <w:tcBorders>
              <w:top w:val="nil"/>
              <w:left w:val="nil"/>
              <w:bottom w:val="single" w:sz="4" w:space="0" w:color="auto"/>
              <w:right w:val="single" w:sz="4" w:space="0" w:color="auto"/>
            </w:tcBorders>
            <w:shd w:val="clear" w:color="000000" w:fill="FFFFFF"/>
            <w:noWrap/>
            <w:vAlign w:val="center"/>
            <w:hideMark/>
          </w:tcPr>
          <w:p w14:paraId="701EB16C"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6489619C" w14:textId="77777777" w:rsidR="003C4229" w:rsidRPr="003C4229" w:rsidRDefault="003C4229" w:rsidP="003C4229">
            <w:pPr>
              <w:pStyle w:val="1fffb"/>
              <w:rPr>
                <w:color w:val="000000"/>
              </w:rPr>
            </w:pPr>
            <w:r w:rsidRPr="003C4229">
              <w:rPr>
                <w:color w:val="000000"/>
              </w:rPr>
              <w:t>1,68</w:t>
            </w:r>
          </w:p>
        </w:tc>
        <w:tc>
          <w:tcPr>
            <w:tcW w:w="1189" w:type="dxa"/>
            <w:tcBorders>
              <w:top w:val="nil"/>
              <w:left w:val="nil"/>
              <w:bottom w:val="single" w:sz="4" w:space="0" w:color="auto"/>
              <w:right w:val="single" w:sz="4" w:space="0" w:color="auto"/>
            </w:tcBorders>
            <w:shd w:val="clear" w:color="000000" w:fill="FFFFFF"/>
            <w:noWrap/>
            <w:vAlign w:val="center"/>
            <w:hideMark/>
          </w:tcPr>
          <w:p w14:paraId="057294BD" w14:textId="77777777" w:rsidR="003C4229" w:rsidRPr="003C4229" w:rsidRDefault="003C4229" w:rsidP="003C4229">
            <w:pPr>
              <w:pStyle w:val="1fffb"/>
              <w:rPr>
                <w:color w:val="000000"/>
              </w:rPr>
            </w:pPr>
            <w:r w:rsidRPr="003C4229">
              <w:rPr>
                <w:color w:val="000000"/>
              </w:rPr>
              <w:t>44,23</w:t>
            </w:r>
          </w:p>
        </w:tc>
      </w:tr>
      <w:tr w:rsidR="003C4229" w:rsidRPr="003C4229" w14:paraId="1FE181C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57F26B16" w14:textId="77777777" w:rsidR="003C4229" w:rsidRPr="003C4229" w:rsidRDefault="003C4229" w:rsidP="003C4229">
            <w:pPr>
              <w:pStyle w:val="1fffb"/>
              <w:rPr>
                <w:color w:val="000000"/>
              </w:rPr>
            </w:pPr>
            <w:r w:rsidRPr="003C4229">
              <w:rPr>
                <w:color w:val="000000"/>
              </w:rPr>
              <w:t>ввода на ж.д. №2,7,6</w:t>
            </w:r>
          </w:p>
        </w:tc>
        <w:tc>
          <w:tcPr>
            <w:tcW w:w="872" w:type="dxa"/>
            <w:tcBorders>
              <w:top w:val="nil"/>
              <w:left w:val="nil"/>
              <w:bottom w:val="single" w:sz="4" w:space="0" w:color="auto"/>
              <w:right w:val="single" w:sz="4" w:space="0" w:color="auto"/>
            </w:tcBorders>
            <w:shd w:val="clear" w:color="000000" w:fill="FFFFFF"/>
            <w:noWrap/>
            <w:vAlign w:val="center"/>
            <w:hideMark/>
          </w:tcPr>
          <w:p w14:paraId="0A03183E"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33C5AF8E"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41ECBACB" w14:textId="77777777" w:rsidR="003C4229" w:rsidRPr="003C4229" w:rsidRDefault="003C4229" w:rsidP="003C4229">
            <w:pPr>
              <w:pStyle w:val="1fffb"/>
              <w:rPr>
                <w:color w:val="000000"/>
              </w:rPr>
            </w:pPr>
            <w:r w:rsidRPr="003C4229">
              <w:rPr>
                <w:color w:val="000000"/>
              </w:rPr>
              <w:t>15</w:t>
            </w:r>
          </w:p>
        </w:tc>
        <w:tc>
          <w:tcPr>
            <w:tcW w:w="750" w:type="dxa"/>
            <w:tcBorders>
              <w:top w:val="nil"/>
              <w:left w:val="nil"/>
              <w:bottom w:val="single" w:sz="4" w:space="0" w:color="auto"/>
              <w:right w:val="single" w:sz="4" w:space="0" w:color="auto"/>
            </w:tcBorders>
            <w:shd w:val="clear" w:color="000000" w:fill="FFFFFF"/>
            <w:noWrap/>
            <w:vAlign w:val="center"/>
            <w:hideMark/>
          </w:tcPr>
          <w:p w14:paraId="31C6E047"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596D82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6EF8AF6" w14:textId="77777777" w:rsidR="003C4229" w:rsidRPr="003C4229" w:rsidRDefault="003C4229" w:rsidP="003C4229">
            <w:pPr>
              <w:pStyle w:val="1fffb"/>
              <w:rPr>
                <w:color w:val="000000"/>
              </w:rPr>
            </w:pPr>
            <w:r w:rsidRPr="003C4229">
              <w:rPr>
                <w:color w:val="000000"/>
              </w:rPr>
              <w:t>870</w:t>
            </w:r>
          </w:p>
        </w:tc>
        <w:tc>
          <w:tcPr>
            <w:tcW w:w="567" w:type="dxa"/>
            <w:tcBorders>
              <w:top w:val="nil"/>
              <w:left w:val="nil"/>
              <w:bottom w:val="single" w:sz="4" w:space="0" w:color="auto"/>
              <w:right w:val="single" w:sz="4" w:space="0" w:color="auto"/>
            </w:tcBorders>
            <w:shd w:val="clear" w:color="000000" w:fill="FFFFFF"/>
            <w:noWrap/>
            <w:vAlign w:val="center"/>
            <w:hideMark/>
          </w:tcPr>
          <w:p w14:paraId="5EB2F90D" w14:textId="77777777" w:rsidR="003C4229" w:rsidRPr="003C4229" w:rsidRDefault="003C4229" w:rsidP="003C4229">
            <w:pPr>
              <w:pStyle w:val="1fffb"/>
              <w:rPr>
                <w:color w:val="000000"/>
              </w:rPr>
            </w:pPr>
            <w:r w:rsidRPr="003C4229">
              <w:rPr>
                <w:color w:val="000000"/>
              </w:rPr>
              <w:t>7</w:t>
            </w:r>
          </w:p>
        </w:tc>
        <w:tc>
          <w:tcPr>
            <w:tcW w:w="1037" w:type="dxa"/>
            <w:tcBorders>
              <w:top w:val="nil"/>
              <w:left w:val="nil"/>
              <w:bottom w:val="single" w:sz="4" w:space="0" w:color="auto"/>
              <w:right w:val="single" w:sz="4" w:space="0" w:color="auto"/>
            </w:tcBorders>
            <w:shd w:val="clear" w:color="000000" w:fill="FFFFFF"/>
            <w:noWrap/>
            <w:vAlign w:val="center"/>
            <w:hideMark/>
          </w:tcPr>
          <w:p w14:paraId="130940F7"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650E0404" w14:textId="77777777" w:rsidR="003C4229" w:rsidRPr="003C4229" w:rsidRDefault="003C4229" w:rsidP="003C4229">
            <w:pPr>
              <w:pStyle w:val="1fffb"/>
              <w:rPr>
                <w:color w:val="000000"/>
              </w:rPr>
            </w:pPr>
            <w:r w:rsidRPr="003C4229">
              <w:rPr>
                <w:color w:val="000000"/>
              </w:rPr>
              <w:t>0,03</w:t>
            </w:r>
          </w:p>
        </w:tc>
        <w:tc>
          <w:tcPr>
            <w:tcW w:w="1189" w:type="dxa"/>
            <w:tcBorders>
              <w:top w:val="nil"/>
              <w:left w:val="nil"/>
              <w:bottom w:val="single" w:sz="4" w:space="0" w:color="auto"/>
              <w:right w:val="single" w:sz="4" w:space="0" w:color="auto"/>
            </w:tcBorders>
            <w:shd w:val="clear" w:color="000000" w:fill="FFFFFF"/>
            <w:noWrap/>
            <w:vAlign w:val="center"/>
            <w:hideMark/>
          </w:tcPr>
          <w:p w14:paraId="65BD07CF" w14:textId="77777777" w:rsidR="003C4229" w:rsidRPr="003C4229" w:rsidRDefault="003C4229" w:rsidP="003C4229">
            <w:pPr>
              <w:pStyle w:val="1fffb"/>
              <w:rPr>
                <w:color w:val="000000"/>
              </w:rPr>
            </w:pPr>
            <w:r w:rsidRPr="003C4229">
              <w:rPr>
                <w:color w:val="000000"/>
              </w:rPr>
              <w:t>1,71</w:t>
            </w:r>
          </w:p>
        </w:tc>
      </w:tr>
      <w:tr w:rsidR="003C4229" w:rsidRPr="003C4229" w14:paraId="62DF1420"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93D0A4F" w14:textId="77777777" w:rsidR="003C4229" w:rsidRPr="003C4229" w:rsidRDefault="003C4229" w:rsidP="003C4229">
            <w:pPr>
              <w:pStyle w:val="1fffb"/>
              <w:rPr>
                <w:color w:val="000000"/>
              </w:rPr>
            </w:pPr>
            <w:r w:rsidRPr="003C4229">
              <w:rPr>
                <w:color w:val="000000"/>
              </w:rPr>
              <w:t>от ТК-7 до ТК-16 (ул.Новая лев.ст)</w:t>
            </w:r>
          </w:p>
        </w:tc>
        <w:tc>
          <w:tcPr>
            <w:tcW w:w="872" w:type="dxa"/>
            <w:tcBorders>
              <w:top w:val="nil"/>
              <w:left w:val="nil"/>
              <w:bottom w:val="single" w:sz="4" w:space="0" w:color="auto"/>
              <w:right w:val="single" w:sz="4" w:space="0" w:color="auto"/>
            </w:tcBorders>
            <w:shd w:val="clear" w:color="000000" w:fill="FFFFFF"/>
            <w:noWrap/>
            <w:vAlign w:val="center"/>
            <w:hideMark/>
          </w:tcPr>
          <w:p w14:paraId="25C15011"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04296E14"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447096D5" w14:textId="77777777" w:rsidR="003C4229" w:rsidRPr="003C4229" w:rsidRDefault="003C4229" w:rsidP="003C4229">
            <w:pPr>
              <w:pStyle w:val="1fffb"/>
              <w:rPr>
                <w:color w:val="000000"/>
              </w:rPr>
            </w:pPr>
            <w:r w:rsidRPr="003C4229">
              <w:rPr>
                <w:color w:val="000000"/>
              </w:rPr>
              <w:t>186</w:t>
            </w:r>
          </w:p>
        </w:tc>
        <w:tc>
          <w:tcPr>
            <w:tcW w:w="750" w:type="dxa"/>
            <w:tcBorders>
              <w:top w:val="nil"/>
              <w:left w:val="nil"/>
              <w:bottom w:val="single" w:sz="4" w:space="0" w:color="auto"/>
              <w:right w:val="single" w:sz="4" w:space="0" w:color="auto"/>
            </w:tcBorders>
            <w:shd w:val="clear" w:color="000000" w:fill="FFFFFF"/>
            <w:noWrap/>
            <w:vAlign w:val="center"/>
            <w:hideMark/>
          </w:tcPr>
          <w:p w14:paraId="2E57519B"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6E2742F"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89016DA" w14:textId="77777777" w:rsidR="003C4229" w:rsidRPr="003C4229" w:rsidRDefault="003C4229" w:rsidP="003C4229">
            <w:pPr>
              <w:pStyle w:val="1fffb"/>
              <w:rPr>
                <w:color w:val="000000"/>
              </w:rPr>
            </w:pPr>
            <w:r w:rsidRPr="003C4229">
              <w:rPr>
                <w:color w:val="000000"/>
              </w:rPr>
              <w:t>14916</w:t>
            </w:r>
          </w:p>
        </w:tc>
        <w:tc>
          <w:tcPr>
            <w:tcW w:w="567" w:type="dxa"/>
            <w:tcBorders>
              <w:top w:val="nil"/>
              <w:left w:val="nil"/>
              <w:bottom w:val="single" w:sz="4" w:space="0" w:color="auto"/>
              <w:right w:val="single" w:sz="4" w:space="0" w:color="auto"/>
            </w:tcBorders>
            <w:shd w:val="clear" w:color="000000" w:fill="FFFFFF"/>
            <w:noWrap/>
            <w:vAlign w:val="center"/>
            <w:hideMark/>
          </w:tcPr>
          <w:p w14:paraId="6AC9729F" w14:textId="77777777" w:rsidR="003C4229" w:rsidRPr="003C4229" w:rsidRDefault="003C4229" w:rsidP="003C4229">
            <w:pPr>
              <w:pStyle w:val="1fffb"/>
              <w:rPr>
                <w:color w:val="000000"/>
              </w:rPr>
            </w:pPr>
            <w:r w:rsidRPr="003C4229">
              <w:rPr>
                <w:color w:val="000000"/>
              </w:rPr>
              <w:t>122</w:t>
            </w:r>
          </w:p>
        </w:tc>
        <w:tc>
          <w:tcPr>
            <w:tcW w:w="1037" w:type="dxa"/>
            <w:tcBorders>
              <w:top w:val="nil"/>
              <w:left w:val="nil"/>
              <w:bottom w:val="single" w:sz="4" w:space="0" w:color="auto"/>
              <w:right w:val="single" w:sz="4" w:space="0" w:color="auto"/>
            </w:tcBorders>
            <w:shd w:val="clear" w:color="000000" w:fill="FFFFFF"/>
            <w:noWrap/>
            <w:vAlign w:val="center"/>
            <w:hideMark/>
          </w:tcPr>
          <w:p w14:paraId="4D3F3E43"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0E447DF7" w14:textId="77777777" w:rsidR="003C4229" w:rsidRPr="003C4229" w:rsidRDefault="003C4229" w:rsidP="003C4229">
            <w:pPr>
              <w:pStyle w:val="1fffb"/>
              <w:rPr>
                <w:color w:val="000000"/>
              </w:rPr>
            </w:pPr>
            <w:r w:rsidRPr="003C4229">
              <w:rPr>
                <w:color w:val="000000"/>
              </w:rPr>
              <w:t>1,61</w:t>
            </w:r>
          </w:p>
        </w:tc>
        <w:tc>
          <w:tcPr>
            <w:tcW w:w="1189" w:type="dxa"/>
            <w:tcBorders>
              <w:top w:val="nil"/>
              <w:left w:val="nil"/>
              <w:bottom w:val="single" w:sz="4" w:space="0" w:color="auto"/>
              <w:right w:val="single" w:sz="4" w:space="0" w:color="auto"/>
            </w:tcBorders>
            <w:shd w:val="clear" w:color="000000" w:fill="FFFFFF"/>
            <w:noWrap/>
            <w:vAlign w:val="center"/>
            <w:hideMark/>
          </w:tcPr>
          <w:p w14:paraId="74A1163D" w14:textId="77777777" w:rsidR="003C4229" w:rsidRPr="003C4229" w:rsidRDefault="003C4229" w:rsidP="003C4229">
            <w:pPr>
              <w:pStyle w:val="1fffb"/>
              <w:rPr>
                <w:color w:val="000000"/>
              </w:rPr>
            </w:pPr>
            <w:r w:rsidRPr="003C4229">
              <w:rPr>
                <w:color w:val="000000"/>
              </w:rPr>
              <w:t>42,41</w:t>
            </w:r>
          </w:p>
        </w:tc>
      </w:tr>
      <w:tr w:rsidR="003C4229" w:rsidRPr="003C4229" w14:paraId="0EBC919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313F41B" w14:textId="77777777" w:rsidR="003C4229" w:rsidRPr="003C4229" w:rsidRDefault="003C4229" w:rsidP="003C4229">
            <w:pPr>
              <w:pStyle w:val="1fffb"/>
              <w:rPr>
                <w:color w:val="000000"/>
              </w:rPr>
            </w:pPr>
            <w:r w:rsidRPr="003C4229">
              <w:rPr>
                <w:color w:val="000000"/>
              </w:rPr>
              <w:t>ввода на ж.д. №1,3,5,16</w:t>
            </w:r>
          </w:p>
        </w:tc>
        <w:tc>
          <w:tcPr>
            <w:tcW w:w="872" w:type="dxa"/>
            <w:tcBorders>
              <w:top w:val="nil"/>
              <w:left w:val="nil"/>
              <w:bottom w:val="single" w:sz="4" w:space="0" w:color="auto"/>
              <w:right w:val="single" w:sz="4" w:space="0" w:color="auto"/>
            </w:tcBorders>
            <w:shd w:val="clear" w:color="000000" w:fill="FFFFFF"/>
            <w:noWrap/>
            <w:vAlign w:val="center"/>
            <w:hideMark/>
          </w:tcPr>
          <w:p w14:paraId="4F88798A"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41AB72C8"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95F3FB7" w14:textId="77777777" w:rsidR="003C4229" w:rsidRPr="003C4229" w:rsidRDefault="003C4229" w:rsidP="003C4229">
            <w:pPr>
              <w:pStyle w:val="1fffb"/>
              <w:rPr>
                <w:color w:val="000000"/>
              </w:rPr>
            </w:pPr>
            <w:r w:rsidRPr="003C4229">
              <w:rPr>
                <w:color w:val="000000"/>
              </w:rPr>
              <w:t>22,3</w:t>
            </w:r>
          </w:p>
        </w:tc>
        <w:tc>
          <w:tcPr>
            <w:tcW w:w="750" w:type="dxa"/>
            <w:tcBorders>
              <w:top w:val="nil"/>
              <w:left w:val="nil"/>
              <w:bottom w:val="single" w:sz="4" w:space="0" w:color="auto"/>
              <w:right w:val="single" w:sz="4" w:space="0" w:color="auto"/>
            </w:tcBorders>
            <w:shd w:val="clear" w:color="000000" w:fill="FFFFFF"/>
            <w:noWrap/>
            <w:vAlign w:val="center"/>
            <w:hideMark/>
          </w:tcPr>
          <w:p w14:paraId="061C404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4D998E4"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ACB1ACD" w14:textId="77777777" w:rsidR="003C4229" w:rsidRPr="003C4229" w:rsidRDefault="003C4229" w:rsidP="003C4229">
            <w:pPr>
              <w:pStyle w:val="1fffb"/>
              <w:rPr>
                <w:color w:val="000000"/>
              </w:rPr>
            </w:pPr>
            <w:r w:rsidRPr="003C4229">
              <w:rPr>
                <w:color w:val="000000"/>
              </w:rPr>
              <w:t>1293</w:t>
            </w:r>
          </w:p>
        </w:tc>
        <w:tc>
          <w:tcPr>
            <w:tcW w:w="567" w:type="dxa"/>
            <w:tcBorders>
              <w:top w:val="nil"/>
              <w:left w:val="nil"/>
              <w:bottom w:val="single" w:sz="4" w:space="0" w:color="auto"/>
              <w:right w:val="single" w:sz="4" w:space="0" w:color="auto"/>
            </w:tcBorders>
            <w:shd w:val="clear" w:color="000000" w:fill="FFFFFF"/>
            <w:noWrap/>
            <w:vAlign w:val="center"/>
            <w:hideMark/>
          </w:tcPr>
          <w:p w14:paraId="4CCFF83F" w14:textId="77777777" w:rsidR="003C4229" w:rsidRPr="003C4229" w:rsidRDefault="003C4229" w:rsidP="003C4229">
            <w:pPr>
              <w:pStyle w:val="1fffb"/>
              <w:rPr>
                <w:color w:val="000000"/>
              </w:rPr>
            </w:pPr>
            <w:r w:rsidRPr="003C4229">
              <w:rPr>
                <w:color w:val="000000"/>
              </w:rPr>
              <w:t>11</w:t>
            </w:r>
          </w:p>
        </w:tc>
        <w:tc>
          <w:tcPr>
            <w:tcW w:w="1037" w:type="dxa"/>
            <w:tcBorders>
              <w:top w:val="nil"/>
              <w:left w:val="nil"/>
              <w:bottom w:val="single" w:sz="4" w:space="0" w:color="auto"/>
              <w:right w:val="single" w:sz="4" w:space="0" w:color="auto"/>
            </w:tcBorders>
            <w:shd w:val="clear" w:color="000000" w:fill="FFFFFF"/>
            <w:noWrap/>
            <w:vAlign w:val="center"/>
            <w:hideMark/>
          </w:tcPr>
          <w:p w14:paraId="6173778E"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25BE674B" w14:textId="77777777" w:rsidR="003C4229" w:rsidRPr="003C4229" w:rsidRDefault="003C4229" w:rsidP="003C4229">
            <w:pPr>
              <w:pStyle w:val="1fffb"/>
              <w:rPr>
                <w:color w:val="000000"/>
              </w:rPr>
            </w:pPr>
            <w:r w:rsidRPr="003C4229">
              <w:rPr>
                <w:color w:val="000000"/>
              </w:rPr>
              <w:t>0,04</w:t>
            </w:r>
          </w:p>
        </w:tc>
        <w:tc>
          <w:tcPr>
            <w:tcW w:w="1189" w:type="dxa"/>
            <w:tcBorders>
              <w:top w:val="nil"/>
              <w:left w:val="nil"/>
              <w:bottom w:val="single" w:sz="4" w:space="0" w:color="auto"/>
              <w:right w:val="single" w:sz="4" w:space="0" w:color="auto"/>
            </w:tcBorders>
            <w:shd w:val="clear" w:color="000000" w:fill="FFFFFF"/>
            <w:noWrap/>
            <w:vAlign w:val="center"/>
            <w:hideMark/>
          </w:tcPr>
          <w:p w14:paraId="148D6085" w14:textId="77777777" w:rsidR="003C4229" w:rsidRPr="003C4229" w:rsidRDefault="003C4229" w:rsidP="003C4229">
            <w:pPr>
              <w:pStyle w:val="1fffb"/>
              <w:rPr>
                <w:color w:val="000000"/>
              </w:rPr>
            </w:pPr>
            <w:r w:rsidRPr="003C4229">
              <w:rPr>
                <w:color w:val="000000"/>
              </w:rPr>
              <w:t>2,54</w:t>
            </w:r>
          </w:p>
        </w:tc>
      </w:tr>
      <w:tr w:rsidR="003C4229" w:rsidRPr="003C4229" w14:paraId="151274EC"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32A9F21" w14:textId="77777777" w:rsidR="003C4229" w:rsidRPr="003C4229" w:rsidRDefault="003C4229" w:rsidP="003C4229">
            <w:pPr>
              <w:pStyle w:val="1fffb"/>
              <w:rPr>
                <w:color w:val="000000"/>
              </w:rPr>
            </w:pPr>
            <w:r w:rsidRPr="003C4229">
              <w:rPr>
                <w:color w:val="000000"/>
              </w:rPr>
              <w:t>от ТК-6 до ТК-7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45279B31"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1B79775A"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1DE4754A" w14:textId="77777777" w:rsidR="003C4229" w:rsidRPr="003C4229" w:rsidRDefault="003C4229" w:rsidP="003C4229">
            <w:pPr>
              <w:pStyle w:val="1fffb"/>
              <w:rPr>
                <w:color w:val="000000"/>
              </w:rPr>
            </w:pPr>
            <w:r w:rsidRPr="003C4229">
              <w:rPr>
                <w:color w:val="000000"/>
              </w:rPr>
              <w:t>44</w:t>
            </w:r>
          </w:p>
        </w:tc>
        <w:tc>
          <w:tcPr>
            <w:tcW w:w="750" w:type="dxa"/>
            <w:tcBorders>
              <w:top w:val="nil"/>
              <w:left w:val="nil"/>
              <w:bottom w:val="single" w:sz="4" w:space="0" w:color="auto"/>
              <w:right w:val="single" w:sz="4" w:space="0" w:color="auto"/>
            </w:tcBorders>
            <w:shd w:val="clear" w:color="000000" w:fill="FFFFFF"/>
            <w:noWrap/>
            <w:vAlign w:val="center"/>
            <w:hideMark/>
          </w:tcPr>
          <w:p w14:paraId="60745732"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6A4205A8"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1DFFED6" w14:textId="77777777" w:rsidR="003C4229" w:rsidRPr="003C4229" w:rsidRDefault="003C4229" w:rsidP="003C4229">
            <w:pPr>
              <w:pStyle w:val="1fffb"/>
              <w:rPr>
                <w:color w:val="000000"/>
              </w:rPr>
            </w:pPr>
            <w:r w:rsidRPr="003C4229">
              <w:rPr>
                <w:color w:val="000000"/>
              </w:rPr>
              <w:t>4777</w:t>
            </w:r>
          </w:p>
        </w:tc>
        <w:tc>
          <w:tcPr>
            <w:tcW w:w="567" w:type="dxa"/>
            <w:tcBorders>
              <w:top w:val="nil"/>
              <w:left w:val="nil"/>
              <w:bottom w:val="single" w:sz="4" w:space="0" w:color="auto"/>
              <w:right w:val="single" w:sz="4" w:space="0" w:color="auto"/>
            </w:tcBorders>
            <w:shd w:val="clear" w:color="000000" w:fill="FFFFFF"/>
            <w:noWrap/>
            <w:vAlign w:val="center"/>
            <w:hideMark/>
          </w:tcPr>
          <w:p w14:paraId="09401470" w14:textId="77777777" w:rsidR="003C4229" w:rsidRPr="003C4229" w:rsidRDefault="003C4229" w:rsidP="003C4229">
            <w:pPr>
              <w:pStyle w:val="1fffb"/>
              <w:rPr>
                <w:color w:val="000000"/>
              </w:rPr>
            </w:pPr>
            <w:r w:rsidRPr="003C4229">
              <w:rPr>
                <w:color w:val="000000"/>
              </w:rPr>
              <w:t>37</w:t>
            </w:r>
          </w:p>
        </w:tc>
        <w:tc>
          <w:tcPr>
            <w:tcW w:w="1037" w:type="dxa"/>
            <w:tcBorders>
              <w:top w:val="nil"/>
              <w:left w:val="nil"/>
              <w:bottom w:val="single" w:sz="4" w:space="0" w:color="auto"/>
              <w:right w:val="single" w:sz="4" w:space="0" w:color="auto"/>
            </w:tcBorders>
            <w:shd w:val="clear" w:color="000000" w:fill="FFFFFF"/>
            <w:noWrap/>
            <w:vAlign w:val="center"/>
            <w:hideMark/>
          </w:tcPr>
          <w:p w14:paraId="7A5CC51C"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5402AB63" w14:textId="77777777" w:rsidR="003C4229" w:rsidRPr="003C4229" w:rsidRDefault="003C4229" w:rsidP="003C4229">
            <w:pPr>
              <w:pStyle w:val="1fffb"/>
              <w:rPr>
                <w:color w:val="000000"/>
              </w:rPr>
            </w:pPr>
            <w:r w:rsidRPr="003C4229">
              <w:rPr>
                <w:color w:val="000000"/>
              </w:rPr>
              <w:t>0,78</w:t>
            </w:r>
          </w:p>
        </w:tc>
        <w:tc>
          <w:tcPr>
            <w:tcW w:w="1189" w:type="dxa"/>
            <w:tcBorders>
              <w:top w:val="nil"/>
              <w:left w:val="nil"/>
              <w:bottom w:val="single" w:sz="4" w:space="0" w:color="auto"/>
              <w:right w:val="single" w:sz="4" w:space="0" w:color="auto"/>
            </w:tcBorders>
            <w:shd w:val="clear" w:color="000000" w:fill="FFFFFF"/>
            <w:noWrap/>
            <w:vAlign w:val="center"/>
            <w:hideMark/>
          </w:tcPr>
          <w:p w14:paraId="0575D8FF" w14:textId="77777777" w:rsidR="003C4229" w:rsidRPr="003C4229" w:rsidRDefault="003C4229" w:rsidP="003C4229">
            <w:pPr>
              <w:pStyle w:val="1fffb"/>
              <w:rPr>
                <w:color w:val="000000"/>
              </w:rPr>
            </w:pPr>
            <w:r w:rsidRPr="003C4229">
              <w:rPr>
                <w:color w:val="000000"/>
              </w:rPr>
              <w:t>13,99</w:t>
            </w:r>
          </w:p>
        </w:tc>
      </w:tr>
      <w:tr w:rsidR="003C4229" w:rsidRPr="003C4229" w14:paraId="014E9EE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01C43C0" w14:textId="77777777" w:rsidR="003C4229" w:rsidRPr="003C4229" w:rsidRDefault="003C4229" w:rsidP="003C4229">
            <w:pPr>
              <w:pStyle w:val="1fffb"/>
              <w:rPr>
                <w:color w:val="000000"/>
              </w:rPr>
            </w:pPr>
            <w:r w:rsidRPr="003C4229">
              <w:rPr>
                <w:color w:val="000000"/>
              </w:rPr>
              <w:t>от ТК-10 до ТК-13 (пер.Спортивный)</w:t>
            </w:r>
          </w:p>
        </w:tc>
        <w:tc>
          <w:tcPr>
            <w:tcW w:w="872" w:type="dxa"/>
            <w:tcBorders>
              <w:top w:val="nil"/>
              <w:left w:val="nil"/>
              <w:bottom w:val="single" w:sz="4" w:space="0" w:color="auto"/>
              <w:right w:val="single" w:sz="4" w:space="0" w:color="auto"/>
            </w:tcBorders>
            <w:shd w:val="clear" w:color="000000" w:fill="FFFFFF"/>
            <w:noWrap/>
            <w:vAlign w:val="center"/>
            <w:hideMark/>
          </w:tcPr>
          <w:p w14:paraId="575FD133"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11E97111"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43A34B61" w14:textId="77777777" w:rsidR="003C4229" w:rsidRPr="003C4229" w:rsidRDefault="003C4229" w:rsidP="003C4229">
            <w:pPr>
              <w:pStyle w:val="1fffb"/>
              <w:rPr>
                <w:color w:val="000000"/>
              </w:rPr>
            </w:pPr>
            <w:r w:rsidRPr="003C4229">
              <w:rPr>
                <w:color w:val="000000"/>
              </w:rPr>
              <w:t>115</w:t>
            </w:r>
          </w:p>
        </w:tc>
        <w:tc>
          <w:tcPr>
            <w:tcW w:w="750" w:type="dxa"/>
            <w:tcBorders>
              <w:top w:val="nil"/>
              <w:left w:val="nil"/>
              <w:bottom w:val="single" w:sz="4" w:space="0" w:color="auto"/>
              <w:right w:val="single" w:sz="4" w:space="0" w:color="auto"/>
            </w:tcBorders>
            <w:shd w:val="clear" w:color="000000" w:fill="FFFFFF"/>
            <w:noWrap/>
            <w:vAlign w:val="center"/>
            <w:hideMark/>
          </w:tcPr>
          <w:p w14:paraId="6A8F9689"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218EFEDB"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5D3DF6B" w14:textId="77777777" w:rsidR="003C4229" w:rsidRPr="003C4229" w:rsidRDefault="003C4229" w:rsidP="003C4229">
            <w:pPr>
              <w:pStyle w:val="1fffb"/>
              <w:rPr>
                <w:color w:val="000000"/>
              </w:rPr>
            </w:pPr>
            <w:r w:rsidRPr="003C4229">
              <w:rPr>
                <w:color w:val="000000"/>
              </w:rPr>
              <w:t>9222</w:t>
            </w:r>
          </w:p>
        </w:tc>
        <w:tc>
          <w:tcPr>
            <w:tcW w:w="567" w:type="dxa"/>
            <w:tcBorders>
              <w:top w:val="nil"/>
              <w:left w:val="nil"/>
              <w:bottom w:val="single" w:sz="4" w:space="0" w:color="auto"/>
              <w:right w:val="single" w:sz="4" w:space="0" w:color="auto"/>
            </w:tcBorders>
            <w:shd w:val="clear" w:color="000000" w:fill="FFFFFF"/>
            <w:noWrap/>
            <w:vAlign w:val="center"/>
            <w:hideMark/>
          </w:tcPr>
          <w:p w14:paraId="2C2EC6C4" w14:textId="77777777" w:rsidR="003C4229" w:rsidRPr="003C4229" w:rsidRDefault="003C4229" w:rsidP="003C4229">
            <w:pPr>
              <w:pStyle w:val="1fffb"/>
              <w:rPr>
                <w:color w:val="000000"/>
              </w:rPr>
            </w:pPr>
            <w:r w:rsidRPr="003C4229">
              <w:rPr>
                <w:color w:val="000000"/>
              </w:rPr>
              <w:t>75</w:t>
            </w:r>
          </w:p>
        </w:tc>
        <w:tc>
          <w:tcPr>
            <w:tcW w:w="1037" w:type="dxa"/>
            <w:tcBorders>
              <w:top w:val="nil"/>
              <w:left w:val="nil"/>
              <w:bottom w:val="single" w:sz="4" w:space="0" w:color="auto"/>
              <w:right w:val="single" w:sz="4" w:space="0" w:color="auto"/>
            </w:tcBorders>
            <w:shd w:val="clear" w:color="000000" w:fill="FFFFFF"/>
            <w:noWrap/>
            <w:vAlign w:val="center"/>
            <w:hideMark/>
          </w:tcPr>
          <w:p w14:paraId="198C1E34"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2F6F71EE" w14:textId="77777777" w:rsidR="003C4229" w:rsidRPr="003C4229" w:rsidRDefault="003C4229" w:rsidP="003C4229">
            <w:pPr>
              <w:pStyle w:val="1fffb"/>
              <w:rPr>
                <w:color w:val="000000"/>
              </w:rPr>
            </w:pPr>
            <w:r w:rsidRPr="003C4229">
              <w:rPr>
                <w:color w:val="000000"/>
              </w:rPr>
              <w:t>1,00</w:t>
            </w:r>
          </w:p>
        </w:tc>
        <w:tc>
          <w:tcPr>
            <w:tcW w:w="1189" w:type="dxa"/>
            <w:tcBorders>
              <w:top w:val="nil"/>
              <w:left w:val="nil"/>
              <w:bottom w:val="single" w:sz="4" w:space="0" w:color="auto"/>
              <w:right w:val="single" w:sz="4" w:space="0" w:color="auto"/>
            </w:tcBorders>
            <w:shd w:val="clear" w:color="000000" w:fill="FFFFFF"/>
            <w:noWrap/>
            <w:vAlign w:val="center"/>
            <w:hideMark/>
          </w:tcPr>
          <w:p w14:paraId="61728469" w14:textId="77777777" w:rsidR="003C4229" w:rsidRPr="003C4229" w:rsidRDefault="003C4229" w:rsidP="003C4229">
            <w:pPr>
              <w:pStyle w:val="1fffb"/>
              <w:rPr>
                <w:color w:val="000000"/>
              </w:rPr>
            </w:pPr>
            <w:r w:rsidRPr="003C4229">
              <w:rPr>
                <w:color w:val="000000"/>
              </w:rPr>
              <w:t>26,22</w:t>
            </w:r>
          </w:p>
        </w:tc>
      </w:tr>
      <w:tr w:rsidR="003C4229" w:rsidRPr="003C4229" w14:paraId="3421EADF"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0325623" w14:textId="77777777" w:rsidR="003C4229" w:rsidRPr="003C4229" w:rsidRDefault="003C4229" w:rsidP="003C4229">
            <w:pPr>
              <w:pStyle w:val="1fffb"/>
              <w:rPr>
                <w:color w:val="000000"/>
              </w:rPr>
            </w:pPr>
            <w:r w:rsidRPr="003C4229">
              <w:rPr>
                <w:color w:val="000000"/>
              </w:rPr>
              <w:t>ввода на ж.д. 7,9</w:t>
            </w:r>
          </w:p>
        </w:tc>
        <w:tc>
          <w:tcPr>
            <w:tcW w:w="872" w:type="dxa"/>
            <w:tcBorders>
              <w:top w:val="nil"/>
              <w:left w:val="nil"/>
              <w:bottom w:val="single" w:sz="4" w:space="0" w:color="auto"/>
              <w:right w:val="single" w:sz="4" w:space="0" w:color="auto"/>
            </w:tcBorders>
            <w:shd w:val="clear" w:color="000000" w:fill="FFFFFF"/>
            <w:noWrap/>
            <w:vAlign w:val="center"/>
            <w:hideMark/>
          </w:tcPr>
          <w:p w14:paraId="661F573A"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B62418E"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379DD98" w14:textId="77777777" w:rsidR="003C4229" w:rsidRPr="003C4229" w:rsidRDefault="003C4229" w:rsidP="003C4229">
            <w:pPr>
              <w:pStyle w:val="1fffb"/>
              <w:rPr>
                <w:color w:val="000000"/>
              </w:rPr>
            </w:pPr>
            <w:r w:rsidRPr="003C4229">
              <w:rPr>
                <w:color w:val="000000"/>
              </w:rPr>
              <w:t>53</w:t>
            </w:r>
          </w:p>
        </w:tc>
        <w:tc>
          <w:tcPr>
            <w:tcW w:w="750" w:type="dxa"/>
            <w:tcBorders>
              <w:top w:val="nil"/>
              <w:left w:val="nil"/>
              <w:bottom w:val="single" w:sz="4" w:space="0" w:color="auto"/>
              <w:right w:val="single" w:sz="4" w:space="0" w:color="auto"/>
            </w:tcBorders>
            <w:shd w:val="clear" w:color="000000" w:fill="FFFFFF"/>
            <w:noWrap/>
            <w:vAlign w:val="center"/>
            <w:hideMark/>
          </w:tcPr>
          <w:p w14:paraId="5536F77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8C09BF9"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02C7014" w14:textId="77777777" w:rsidR="003C4229" w:rsidRPr="003C4229" w:rsidRDefault="003C4229" w:rsidP="003C4229">
            <w:pPr>
              <w:pStyle w:val="1fffb"/>
              <w:rPr>
                <w:color w:val="000000"/>
              </w:rPr>
            </w:pPr>
            <w:r w:rsidRPr="003C4229">
              <w:rPr>
                <w:color w:val="000000"/>
              </w:rPr>
              <w:t>3073</w:t>
            </w:r>
          </w:p>
        </w:tc>
        <w:tc>
          <w:tcPr>
            <w:tcW w:w="567" w:type="dxa"/>
            <w:tcBorders>
              <w:top w:val="nil"/>
              <w:left w:val="nil"/>
              <w:bottom w:val="single" w:sz="4" w:space="0" w:color="auto"/>
              <w:right w:val="single" w:sz="4" w:space="0" w:color="auto"/>
            </w:tcBorders>
            <w:shd w:val="clear" w:color="000000" w:fill="FFFFFF"/>
            <w:noWrap/>
            <w:vAlign w:val="center"/>
            <w:hideMark/>
          </w:tcPr>
          <w:p w14:paraId="53D49A30" w14:textId="77777777" w:rsidR="003C4229" w:rsidRPr="003C4229" w:rsidRDefault="003C4229" w:rsidP="003C4229">
            <w:pPr>
              <w:pStyle w:val="1fffb"/>
              <w:rPr>
                <w:color w:val="000000"/>
              </w:rPr>
            </w:pPr>
            <w:r w:rsidRPr="003C4229">
              <w:rPr>
                <w:color w:val="000000"/>
              </w:rPr>
              <w:t>25</w:t>
            </w:r>
          </w:p>
        </w:tc>
        <w:tc>
          <w:tcPr>
            <w:tcW w:w="1037" w:type="dxa"/>
            <w:tcBorders>
              <w:top w:val="nil"/>
              <w:left w:val="nil"/>
              <w:bottom w:val="single" w:sz="4" w:space="0" w:color="auto"/>
              <w:right w:val="single" w:sz="4" w:space="0" w:color="auto"/>
            </w:tcBorders>
            <w:shd w:val="clear" w:color="000000" w:fill="FFFFFF"/>
            <w:noWrap/>
            <w:vAlign w:val="center"/>
            <w:hideMark/>
          </w:tcPr>
          <w:p w14:paraId="1E2C04FF"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19C87126" w14:textId="77777777" w:rsidR="003C4229" w:rsidRPr="003C4229" w:rsidRDefault="003C4229" w:rsidP="003C4229">
            <w:pPr>
              <w:pStyle w:val="1fffb"/>
              <w:rPr>
                <w:color w:val="000000"/>
              </w:rPr>
            </w:pPr>
            <w:r w:rsidRPr="003C4229">
              <w:rPr>
                <w:color w:val="000000"/>
              </w:rPr>
              <w:t>0,10</w:t>
            </w:r>
          </w:p>
        </w:tc>
        <w:tc>
          <w:tcPr>
            <w:tcW w:w="1189" w:type="dxa"/>
            <w:tcBorders>
              <w:top w:val="nil"/>
              <w:left w:val="nil"/>
              <w:bottom w:val="single" w:sz="4" w:space="0" w:color="auto"/>
              <w:right w:val="single" w:sz="4" w:space="0" w:color="auto"/>
            </w:tcBorders>
            <w:shd w:val="clear" w:color="000000" w:fill="FFFFFF"/>
            <w:noWrap/>
            <w:vAlign w:val="center"/>
            <w:hideMark/>
          </w:tcPr>
          <w:p w14:paraId="39A96F5C" w14:textId="77777777" w:rsidR="003C4229" w:rsidRPr="003C4229" w:rsidRDefault="003C4229" w:rsidP="003C4229">
            <w:pPr>
              <w:pStyle w:val="1fffb"/>
              <w:rPr>
                <w:color w:val="000000"/>
              </w:rPr>
            </w:pPr>
            <w:r w:rsidRPr="003C4229">
              <w:rPr>
                <w:color w:val="000000"/>
              </w:rPr>
              <w:t>6,04</w:t>
            </w:r>
          </w:p>
        </w:tc>
      </w:tr>
      <w:tr w:rsidR="003C4229" w:rsidRPr="003C4229" w14:paraId="0BC289A4"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43C4DAC" w14:textId="77777777" w:rsidR="003C4229" w:rsidRPr="003C4229" w:rsidRDefault="003C4229" w:rsidP="003C4229">
            <w:pPr>
              <w:pStyle w:val="1fffb"/>
              <w:rPr>
                <w:color w:val="000000"/>
              </w:rPr>
            </w:pPr>
            <w:r w:rsidRPr="003C4229">
              <w:rPr>
                <w:color w:val="000000"/>
              </w:rPr>
              <w:t>от ТК-19 до ТК-22 (ул.Дорожная)</w:t>
            </w:r>
          </w:p>
        </w:tc>
        <w:tc>
          <w:tcPr>
            <w:tcW w:w="872" w:type="dxa"/>
            <w:tcBorders>
              <w:top w:val="nil"/>
              <w:left w:val="nil"/>
              <w:bottom w:val="single" w:sz="4" w:space="0" w:color="auto"/>
              <w:right w:val="single" w:sz="4" w:space="0" w:color="auto"/>
            </w:tcBorders>
            <w:shd w:val="clear" w:color="000000" w:fill="FFFFFF"/>
            <w:noWrap/>
            <w:vAlign w:val="center"/>
            <w:hideMark/>
          </w:tcPr>
          <w:p w14:paraId="687C7F19"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0B24C417"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1C837050" w14:textId="77777777" w:rsidR="003C4229" w:rsidRPr="003C4229" w:rsidRDefault="003C4229" w:rsidP="003C4229">
            <w:pPr>
              <w:pStyle w:val="1fffb"/>
              <w:rPr>
                <w:color w:val="000000"/>
              </w:rPr>
            </w:pPr>
            <w:r w:rsidRPr="003C4229">
              <w:rPr>
                <w:color w:val="000000"/>
              </w:rPr>
              <w:t>52</w:t>
            </w:r>
          </w:p>
        </w:tc>
        <w:tc>
          <w:tcPr>
            <w:tcW w:w="750" w:type="dxa"/>
            <w:tcBorders>
              <w:top w:val="nil"/>
              <w:left w:val="nil"/>
              <w:bottom w:val="single" w:sz="4" w:space="0" w:color="auto"/>
              <w:right w:val="single" w:sz="4" w:space="0" w:color="auto"/>
            </w:tcBorders>
            <w:shd w:val="clear" w:color="000000" w:fill="FFFFFF"/>
            <w:noWrap/>
            <w:vAlign w:val="center"/>
            <w:hideMark/>
          </w:tcPr>
          <w:p w14:paraId="79786B4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BB76D50"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6E961AA" w14:textId="77777777" w:rsidR="003C4229" w:rsidRPr="003C4229" w:rsidRDefault="003C4229" w:rsidP="003C4229">
            <w:pPr>
              <w:pStyle w:val="1fffb"/>
              <w:rPr>
                <w:color w:val="000000"/>
              </w:rPr>
            </w:pPr>
            <w:r w:rsidRPr="003C4229">
              <w:rPr>
                <w:color w:val="000000"/>
              </w:rPr>
              <w:t>4170</w:t>
            </w:r>
          </w:p>
        </w:tc>
        <w:tc>
          <w:tcPr>
            <w:tcW w:w="567" w:type="dxa"/>
            <w:tcBorders>
              <w:top w:val="nil"/>
              <w:left w:val="nil"/>
              <w:bottom w:val="single" w:sz="4" w:space="0" w:color="auto"/>
              <w:right w:val="single" w:sz="4" w:space="0" w:color="auto"/>
            </w:tcBorders>
            <w:shd w:val="clear" w:color="000000" w:fill="FFFFFF"/>
            <w:noWrap/>
            <w:vAlign w:val="center"/>
            <w:hideMark/>
          </w:tcPr>
          <w:p w14:paraId="22549B2A" w14:textId="77777777" w:rsidR="003C4229" w:rsidRPr="003C4229" w:rsidRDefault="003C4229" w:rsidP="003C4229">
            <w:pPr>
              <w:pStyle w:val="1fffb"/>
              <w:rPr>
                <w:color w:val="000000"/>
              </w:rPr>
            </w:pPr>
            <w:r w:rsidRPr="003C4229">
              <w:rPr>
                <w:color w:val="000000"/>
              </w:rPr>
              <w:t>34</w:t>
            </w:r>
          </w:p>
        </w:tc>
        <w:tc>
          <w:tcPr>
            <w:tcW w:w="1037" w:type="dxa"/>
            <w:tcBorders>
              <w:top w:val="nil"/>
              <w:left w:val="nil"/>
              <w:bottom w:val="single" w:sz="4" w:space="0" w:color="auto"/>
              <w:right w:val="single" w:sz="4" w:space="0" w:color="auto"/>
            </w:tcBorders>
            <w:shd w:val="clear" w:color="000000" w:fill="FFFFFF"/>
            <w:noWrap/>
            <w:vAlign w:val="center"/>
            <w:hideMark/>
          </w:tcPr>
          <w:p w14:paraId="22D15D05"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54EA5C96" w14:textId="77777777" w:rsidR="003C4229" w:rsidRPr="003C4229" w:rsidRDefault="003C4229" w:rsidP="003C4229">
            <w:pPr>
              <w:pStyle w:val="1fffb"/>
              <w:rPr>
                <w:color w:val="000000"/>
              </w:rPr>
            </w:pPr>
            <w:r w:rsidRPr="003C4229">
              <w:rPr>
                <w:color w:val="000000"/>
              </w:rPr>
              <w:t>0,45</w:t>
            </w:r>
          </w:p>
        </w:tc>
        <w:tc>
          <w:tcPr>
            <w:tcW w:w="1189" w:type="dxa"/>
            <w:tcBorders>
              <w:top w:val="nil"/>
              <w:left w:val="nil"/>
              <w:bottom w:val="single" w:sz="4" w:space="0" w:color="auto"/>
              <w:right w:val="single" w:sz="4" w:space="0" w:color="auto"/>
            </w:tcBorders>
            <w:shd w:val="clear" w:color="000000" w:fill="FFFFFF"/>
            <w:noWrap/>
            <w:vAlign w:val="center"/>
            <w:hideMark/>
          </w:tcPr>
          <w:p w14:paraId="3DEEC32E" w14:textId="77777777" w:rsidR="003C4229" w:rsidRPr="003C4229" w:rsidRDefault="003C4229" w:rsidP="003C4229">
            <w:pPr>
              <w:pStyle w:val="1fffb"/>
              <w:rPr>
                <w:color w:val="000000"/>
              </w:rPr>
            </w:pPr>
            <w:r w:rsidRPr="003C4229">
              <w:rPr>
                <w:color w:val="000000"/>
              </w:rPr>
              <w:t>11,86</w:t>
            </w:r>
          </w:p>
        </w:tc>
      </w:tr>
      <w:tr w:rsidR="003C4229" w:rsidRPr="003C4229" w14:paraId="59BAE60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1270875" w14:textId="77777777" w:rsidR="003C4229" w:rsidRPr="003C4229" w:rsidRDefault="003C4229" w:rsidP="003C4229">
            <w:pPr>
              <w:pStyle w:val="1fffb"/>
              <w:rPr>
                <w:color w:val="000000"/>
              </w:rPr>
            </w:pPr>
            <w:r w:rsidRPr="003C4229">
              <w:rPr>
                <w:color w:val="000000"/>
              </w:rPr>
              <w:t>от ТК-19 до ТК-22 (ул.Дорожная)</w:t>
            </w:r>
          </w:p>
        </w:tc>
        <w:tc>
          <w:tcPr>
            <w:tcW w:w="872" w:type="dxa"/>
            <w:tcBorders>
              <w:top w:val="nil"/>
              <w:left w:val="nil"/>
              <w:bottom w:val="single" w:sz="4" w:space="0" w:color="auto"/>
              <w:right w:val="single" w:sz="4" w:space="0" w:color="auto"/>
            </w:tcBorders>
            <w:shd w:val="clear" w:color="000000" w:fill="FFFFFF"/>
            <w:noWrap/>
            <w:vAlign w:val="center"/>
            <w:hideMark/>
          </w:tcPr>
          <w:p w14:paraId="117C4CF8"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68A17F1D"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16965E25" w14:textId="77777777" w:rsidR="003C4229" w:rsidRPr="003C4229" w:rsidRDefault="003C4229" w:rsidP="003C4229">
            <w:pPr>
              <w:pStyle w:val="1fffb"/>
              <w:rPr>
                <w:color w:val="000000"/>
              </w:rPr>
            </w:pPr>
            <w:r w:rsidRPr="003C4229">
              <w:rPr>
                <w:color w:val="000000"/>
              </w:rPr>
              <w:t>58</w:t>
            </w:r>
          </w:p>
        </w:tc>
        <w:tc>
          <w:tcPr>
            <w:tcW w:w="750" w:type="dxa"/>
            <w:tcBorders>
              <w:top w:val="nil"/>
              <w:left w:val="nil"/>
              <w:bottom w:val="single" w:sz="4" w:space="0" w:color="auto"/>
              <w:right w:val="single" w:sz="4" w:space="0" w:color="auto"/>
            </w:tcBorders>
            <w:shd w:val="clear" w:color="000000" w:fill="FFFFFF"/>
            <w:noWrap/>
            <w:vAlign w:val="center"/>
            <w:hideMark/>
          </w:tcPr>
          <w:p w14:paraId="21A6666B"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7B3DA7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9D08E34" w14:textId="77777777" w:rsidR="003C4229" w:rsidRPr="003C4229" w:rsidRDefault="003C4229" w:rsidP="003C4229">
            <w:pPr>
              <w:pStyle w:val="1fffb"/>
              <w:rPr>
                <w:color w:val="000000"/>
              </w:rPr>
            </w:pPr>
            <w:r w:rsidRPr="003C4229">
              <w:rPr>
                <w:color w:val="000000"/>
              </w:rPr>
              <w:t>4651</w:t>
            </w:r>
          </w:p>
        </w:tc>
        <w:tc>
          <w:tcPr>
            <w:tcW w:w="567" w:type="dxa"/>
            <w:tcBorders>
              <w:top w:val="nil"/>
              <w:left w:val="nil"/>
              <w:bottom w:val="single" w:sz="4" w:space="0" w:color="auto"/>
              <w:right w:val="single" w:sz="4" w:space="0" w:color="auto"/>
            </w:tcBorders>
            <w:shd w:val="clear" w:color="000000" w:fill="FFFFFF"/>
            <w:noWrap/>
            <w:vAlign w:val="center"/>
            <w:hideMark/>
          </w:tcPr>
          <w:p w14:paraId="70EC103E" w14:textId="77777777" w:rsidR="003C4229" w:rsidRPr="003C4229" w:rsidRDefault="003C4229" w:rsidP="003C4229">
            <w:pPr>
              <w:pStyle w:val="1fffb"/>
              <w:rPr>
                <w:color w:val="000000"/>
              </w:rPr>
            </w:pPr>
            <w:r w:rsidRPr="003C4229">
              <w:rPr>
                <w:color w:val="000000"/>
              </w:rPr>
              <w:t>38</w:t>
            </w:r>
          </w:p>
        </w:tc>
        <w:tc>
          <w:tcPr>
            <w:tcW w:w="1037" w:type="dxa"/>
            <w:tcBorders>
              <w:top w:val="nil"/>
              <w:left w:val="nil"/>
              <w:bottom w:val="single" w:sz="4" w:space="0" w:color="auto"/>
              <w:right w:val="single" w:sz="4" w:space="0" w:color="auto"/>
            </w:tcBorders>
            <w:shd w:val="clear" w:color="000000" w:fill="FFFFFF"/>
            <w:noWrap/>
            <w:vAlign w:val="center"/>
            <w:hideMark/>
          </w:tcPr>
          <w:p w14:paraId="2B3812EF"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213B30C5" w14:textId="77777777" w:rsidR="003C4229" w:rsidRPr="003C4229" w:rsidRDefault="003C4229" w:rsidP="003C4229">
            <w:pPr>
              <w:pStyle w:val="1fffb"/>
              <w:rPr>
                <w:color w:val="000000"/>
              </w:rPr>
            </w:pPr>
            <w:r w:rsidRPr="003C4229">
              <w:rPr>
                <w:color w:val="000000"/>
              </w:rPr>
              <w:t>0,50</w:t>
            </w:r>
          </w:p>
        </w:tc>
        <w:tc>
          <w:tcPr>
            <w:tcW w:w="1189" w:type="dxa"/>
            <w:tcBorders>
              <w:top w:val="nil"/>
              <w:left w:val="nil"/>
              <w:bottom w:val="single" w:sz="4" w:space="0" w:color="auto"/>
              <w:right w:val="single" w:sz="4" w:space="0" w:color="auto"/>
            </w:tcBorders>
            <w:shd w:val="clear" w:color="000000" w:fill="FFFFFF"/>
            <w:noWrap/>
            <w:vAlign w:val="center"/>
            <w:hideMark/>
          </w:tcPr>
          <w:p w14:paraId="76CAB627" w14:textId="77777777" w:rsidR="003C4229" w:rsidRPr="003C4229" w:rsidRDefault="003C4229" w:rsidP="003C4229">
            <w:pPr>
              <w:pStyle w:val="1fffb"/>
              <w:rPr>
                <w:color w:val="000000"/>
              </w:rPr>
            </w:pPr>
            <w:r w:rsidRPr="003C4229">
              <w:rPr>
                <w:color w:val="000000"/>
              </w:rPr>
              <w:t>13,22</w:t>
            </w:r>
          </w:p>
        </w:tc>
      </w:tr>
      <w:tr w:rsidR="003C4229" w:rsidRPr="003C4229" w14:paraId="3E76B17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217C873" w14:textId="77777777" w:rsidR="003C4229" w:rsidRPr="003C4229" w:rsidRDefault="003C4229" w:rsidP="003C4229">
            <w:pPr>
              <w:pStyle w:val="1fffb"/>
              <w:rPr>
                <w:color w:val="000000"/>
              </w:rPr>
            </w:pPr>
            <w:r w:rsidRPr="003C4229">
              <w:rPr>
                <w:color w:val="000000"/>
              </w:rPr>
              <w:t>ввода на ж.д. 23а, №1</w:t>
            </w:r>
          </w:p>
        </w:tc>
        <w:tc>
          <w:tcPr>
            <w:tcW w:w="872" w:type="dxa"/>
            <w:tcBorders>
              <w:top w:val="nil"/>
              <w:left w:val="nil"/>
              <w:bottom w:val="single" w:sz="4" w:space="0" w:color="auto"/>
              <w:right w:val="single" w:sz="4" w:space="0" w:color="auto"/>
            </w:tcBorders>
            <w:shd w:val="clear" w:color="000000" w:fill="FFFFFF"/>
            <w:noWrap/>
            <w:vAlign w:val="center"/>
            <w:hideMark/>
          </w:tcPr>
          <w:p w14:paraId="1571D42C"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4AE56125"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5CCC9504" w14:textId="77777777" w:rsidR="003C4229" w:rsidRPr="003C4229" w:rsidRDefault="003C4229" w:rsidP="003C4229">
            <w:pPr>
              <w:pStyle w:val="1fffb"/>
              <w:rPr>
                <w:color w:val="000000"/>
              </w:rPr>
            </w:pPr>
            <w:r w:rsidRPr="003C4229">
              <w:rPr>
                <w:color w:val="000000"/>
              </w:rPr>
              <w:t>37</w:t>
            </w:r>
          </w:p>
        </w:tc>
        <w:tc>
          <w:tcPr>
            <w:tcW w:w="750" w:type="dxa"/>
            <w:tcBorders>
              <w:top w:val="nil"/>
              <w:left w:val="nil"/>
              <w:bottom w:val="single" w:sz="4" w:space="0" w:color="auto"/>
              <w:right w:val="single" w:sz="4" w:space="0" w:color="auto"/>
            </w:tcBorders>
            <w:shd w:val="clear" w:color="000000" w:fill="FFFFFF"/>
            <w:noWrap/>
            <w:vAlign w:val="center"/>
            <w:hideMark/>
          </w:tcPr>
          <w:p w14:paraId="2F7DACB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357E8C3"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E89331D" w14:textId="77777777" w:rsidR="003C4229" w:rsidRPr="003C4229" w:rsidRDefault="003C4229" w:rsidP="003C4229">
            <w:pPr>
              <w:pStyle w:val="1fffb"/>
              <w:rPr>
                <w:color w:val="000000"/>
              </w:rPr>
            </w:pPr>
            <w:r w:rsidRPr="003C4229">
              <w:rPr>
                <w:color w:val="000000"/>
              </w:rPr>
              <w:t>1735</w:t>
            </w:r>
          </w:p>
        </w:tc>
        <w:tc>
          <w:tcPr>
            <w:tcW w:w="567" w:type="dxa"/>
            <w:tcBorders>
              <w:top w:val="nil"/>
              <w:left w:val="nil"/>
              <w:bottom w:val="single" w:sz="4" w:space="0" w:color="auto"/>
              <w:right w:val="single" w:sz="4" w:space="0" w:color="auto"/>
            </w:tcBorders>
            <w:shd w:val="clear" w:color="000000" w:fill="FFFFFF"/>
            <w:noWrap/>
            <w:vAlign w:val="center"/>
            <w:hideMark/>
          </w:tcPr>
          <w:p w14:paraId="507ADB2B" w14:textId="77777777" w:rsidR="003C4229" w:rsidRPr="003C4229" w:rsidRDefault="003C4229" w:rsidP="003C4229">
            <w:pPr>
              <w:pStyle w:val="1fffb"/>
              <w:rPr>
                <w:color w:val="000000"/>
              </w:rPr>
            </w:pPr>
            <w:r w:rsidRPr="003C4229">
              <w:rPr>
                <w:color w:val="000000"/>
              </w:rPr>
              <w:t>14</w:t>
            </w:r>
          </w:p>
        </w:tc>
        <w:tc>
          <w:tcPr>
            <w:tcW w:w="1037" w:type="dxa"/>
            <w:tcBorders>
              <w:top w:val="nil"/>
              <w:left w:val="nil"/>
              <w:bottom w:val="single" w:sz="4" w:space="0" w:color="auto"/>
              <w:right w:val="single" w:sz="4" w:space="0" w:color="auto"/>
            </w:tcBorders>
            <w:shd w:val="clear" w:color="000000" w:fill="FFFFFF"/>
            <w:noWrap/>
            <w:vAlign w:val="center"/>
            <w:hideMark/>
          </w:tcPr>
          <w:p w14:paraId="1436CF39"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15B885F1"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62F725EC" w14:textId="77777777" w:rsidR="003C4229" w:rsidRPr="003C4229" w:rsidRDefault="003C4229" w:rsidP="003C4229">
            <w:pPr>
              <w:pStyle w:val="1fffb"/>
              <w:rPr>
                <w:color w:val="000000"/>
              </w:rPr>
            </w:pPr>
            <w:r w:rsidRPr="003C4229">
              <w:rPr>
                <w:color w:val="000000"/>
              </w:rPr>
              <w:t>2,37</w:t>
            </w:r>
          </w:p>
        </w:tc>
      </w:tr>
      <w:tr w:rsidR="003C4229" w:rsidRPr="003C4229" w14:paraId="7AFC35F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A83F1AF" w14:textId="77777777" w:rsidR="003C4229" w:rsidRPr="003C4229" w:rsidRDefault="003C4229" w:rsidP="003C4229">
            <w:pPr>
              <w:pStyle w:val="1fffb"/>
              <w:rPr>
                <w:color w:val="000000"/>
              </w:rPr>
            </w:pPr>
            <w:r w:rsidRPr="003C4229">
              <w:rPr>
                <w:color w:val="000000"/>
              </w:rPr>
              <w:t>от УТ-31 до УТ-38 (на Болотную)</w:t>
            </w:r>
          </w:p>
        </w:tc>
        <w:tc>
          <w:tcPr>
            <w:tcW w:w="872" w:type="dxa"/>
            <w:tcBorders>
              <w:top w:val="nil"/>
              <w:left w:val="nil"/>
              <w:bottom w:val="single" w:sz="4" w:space="0" w:color="auto"/>
              <w:right w:val="single" w:sz="4" w:space="0" w:color="auto"/>
            </w:tcBorders>
            <w:shd w:val="clear" w:color="000000" w:fill="FFFFFF"/>
            <w:noWrap/>
            <w:vAlign w:val="center"/>
            <w:hideMark/>
          </w:tcPr>
          <w:p w14:paraId="62DBA847"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1FD3A69A"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15AB309F" w14:textId="77777777" w:rsidR="003C4229" w:rsidRPr="003C4229" w:rsidRDefault="003C4229" w:rsidP="003C4229">
            <w:pPr>
              <w:pStyle w:val="1fffb"/>
              <w:rPr>
                <w:color w:val="000000"/>
              </w:rPr>
            </w:pPr>
            <w:r w:rsidRPr="003C4229">
              <w:rPr>
                <w:color w:val="000000"/>
              </w:rPr>
              <w:t>115</w:t>
            </w:r>
          </w:p>
        </w:tc>
        <w:tc>
          <w:tcPr>
            <w:tcW w:w="750" w:type="dxa"/>
            <w:tcBorders>
              <w:top w:val="nil"/>
              <w:left w:val="nil"/>
              <w:bottom w:val="single" w:sz="4" w:space="0" w:color="auto"/>
              <w:right w:val="single" w:sz="4" w:space="0" w:color="auto"/>
            </w:tcBorders>
            <w:shd w:val="clear" w:color="000000" w:fill="FFFFFF"/>
            <w:noWrap/>
            <w:vAlign w:val="center"/>
            <w:hideMark/>
          </w:tcPr>
          <w:p w14:paraId="637512F6"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D6540F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507AC050" w14:textId="77777777" w:rsidR="003C4229" w:rsidRPr="003C4229" w:rsidRDefault="003C4229" w:rsidP="003C4229">
            <w:pPr>
              <w:pStyle w:val="1fffb"/>
              <w:rPr>
                <w:color w:val="000000"/>
              </w:rPr>
            </w:pPr>
            <w:r w:rsidRPr="003C4229">
              <w:rPr>
                <w:color w:val="000000"/>
              </w:rPr>
              <w:t>9222</w:t>
            </w:r>
          </w:p>
        </w:tc>
        <w:tc>
          <w:tcPr>
            <w:tcW w:w="567" w:type="dxa"/>
            <w:tcBorders>
              <w:top w:val="nil"/>
              <w:left w:val="nil"/>
              <w:bottom w:val="single" w:sz="4" w:space="0" w:color="auto"/>
              <w:right w:val="single" w:sz="4" w:space="0" w:color="auto"/>
            </w:tcBorders>
            <w:shd w:val="clear" w:color="000000" w:fill="FFFFFF"/>
            <w:noWrap/>
            <w:vAlign w:val="center"/>
            <w:hideMark/>
          </w:tcPr>
          <w:p w14:paraId="1030A2D2" w14:textId="77777777" w:rsidR="003C4229" w:rsidRPr="003C4229" w:rsidRDefault="003C4229" w:rsidP="003C4229">
            <w:pPr>
              <w:pStyle w:val="1fffb"/>
              <w:rPr>
                <w:color w:val="000000"/>
              </w:rPr>
            </w:pPr>
            <w:r w:rsidRPr="003C4229">
              <w:rPr>
                <w:color w:val="000000"/>
              </w:rPr>
              <w:t>75</w:t>
            </w:r>
          </w:p>
        </w:tc>
        <w:tc>
          <w:tcPr>
            <w:tcW w:w="1037" w:type="dxa"/>
            <w:tcBorders>
              <w:top w:val="nil"/>
              <w:left w:val="nil"/>
              <w:bottom w:val="single" w:sz="4" w:space="0" w:color="auto"/>
              <w:right w:val="single" w:sz="4" w:space="0" w:color="auto"/>
            </w:tcBorders>
            <w:shd w:val="clear" w:color="000000" w:fill="FFFFFF"/>
            <w:noWrap/>
            <w:vAlign w:val="center"/>
            <w:hideMark/>
          </w:tcPr>
          <w:p w14:paraId="34E2F907"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027857DD" w14:textId="77777777" w:rsidR="003C4229" w:rsidRPr="003C4229" w:rsidRDefault="003C4229" w:rsidP="003C4229">
            <w:pPr>
              <w:pStyle w:val="1fffb"/>
              <w:rPr>
                <w:color w:val="000000"/>
              </w:rPr>
            </w:pPr>
            <w:r w:rsidRPr="003C4229">
              <w:rPr>
                <w:color w:val="000000"/>
              </w:rPr>
              <w:t>1,00</w:t>
            </w:r>
          </w:p>
        </w:tc>
        <w:tc>
          <w:tcPr>
            <w:tcW w:w="1189" w:type="dxa"/>
            <w:tcBorders>
              <w:top w:val="nil"/>
              <w:left w:val="nil"/>
              <w:bottom w:val="single" w:sz="4" w:space="0" w:color="auto"/>
              <w:right w:val="single" w:sz="4" w:space="0" w:color="auto"/>
            </w:tcBorders>
            <w:shd w:val="clear" w:color="000000" w:fill="FFFFFF"/>
            <w:noWrap/>
            <w:vAlign w:val="center"/>
            <w:hideMark/>
          </w:tcPr>
          <w:p w14:paraId="5DCF765A" w14:textId="77777777" w:rsidR="003C4229" w:rsidRPr="003C4229" w:rsidRDefault="003C4229" w:rsidP="003C4229">
            <w:pPr>
              <w:pStyle w:val="1fffb"/>
              <w:rPr>
                <w:color w:val="000000"/>
              </w:rPr>
            </w:pPr>
            <w:r w:rsidRPr="003C4229">
              <w:rPr>
                <w:color w:val="000000"/>
              </w:rPr>
              <w:t>26,22</w:t>
            </w:r>
          </w:p>
        </w:tc>
      </w:tr>
      <w:tr w:rsidR="003C4229" w:rsidRPr="003C4229" w14:paraId="1FC0E19A"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8AEF1FD" w14:textId="77777777" w:rsidR="003C4229" w:rsidRPr="003C4229" w:rsidRDefault="003C4229" w:rsidP="003C4229">
            <w:pPr>
              <w:pStyle w:val="1fffb"/>
              <w:rPr>
                <w:color w:val="000000"/>
              </w:rPr>
            </w:pPr>
            <w:r w:rsidRPr="003C4229">
              <w:rPr>
                <w:color w:val="000000"/>
              </w:rPr>
              <w:t>от УТ-38 до КНС</w:t>
            </w:r>
          </w:p>
        </w:tc>
        <w:tc>
          <w:tcPr>
            <w:tcW w:w="872" w:type="dxa"/>
            <w:tcBorders>
              <w:top w:val="nil"/>
              <w:left w:val="nil"/>
              <w:bottom w:val="single" w:sz="4" w:space="0" w:color="auto"/>
              <w:right w:val="single" w:sz="4" w:space="0" w:color="auto"/>
            </w:tcBorders>
            <w:shd w:val="clear" w:color="000000" w:fill="FFFFFF"/>
            <w:noWrap/>
            <w:vAlign w:val="center"/>
            <w:hideMark/>
          </w:tcPr>
          <w:p w14:paraId="2A8645A9"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7C2B3A8F"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21727BCF" w14:textId="77777777" w:rsidR="003C4229" w:rsidRPr="003C4229" w:rsidRDefault="003C4229" w:rsidP="003C4229">
            <w:pPr>
              <w:pStyle w:val="1fffb"/>
              <w:rPr>
                <w:color w:val="000000"/>
              </w:rPr>
            </w:pPr>
            <w:r w:rsidRPr="003C4229">
              <w:rPr>
                <w:color w:val="000000"/>
              </w:rPr>
              <w:t>165</w:t>
            </w:r>
          </w:p>
        </w:tc>
        <w:tc>
          <w:tcPr>
            <w:tcW w:w="750" w:type="dxa"/>
            <w:tcBorders>
              <w:top w:val="nil"/>
              <w:left w:val="nil"/>
              <w:bottom w:val="single" w:sz="4" w:space="0" w:color="auto"/>
              <w:right w:val="single" w:sz="4" w:space="0" w:color="auto"/>
            </w:tcBorders>
            <w:shd w:val="clear" w:color="000000" w:fill="FFFFFF"/>
            <w:noWrap/>
            <w:vAlign w:val="center"/>
            <w:hideMark/>
          </w:tcPr>
          <w:p w14:paraId="4004716A"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057FD8B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4A9727F" w14:textId="77777777" w:rsidR="003C4229" w:rsidRPr="003C4229" w:rsidRDefault="003C4229" w:rsidP="003C4229">
            <w:pPr>
              <w:pStyle w:val="1fffb"/>
              <w:rPr>
                <w:color w:val="000000"/>
              </w:rPr>
            </w:pPr>
            <w:r w:rsidRPr="003C4229">
              <w:rPr>
                <w:color w:val="000000"/>
              </w:rPr>
              <w:t>13232</w:t>
            </w:r>
          </w:p>
        </w:tc>
        <w:tc>
          <w:tcPr>
            <w:tcW w:w="567" w:type="dxa"/>
            <w:tcBorders>
              <w:top w:val="nil"/>
              <w:left w:val="nil"/>
              <w:bottom w:val="single" w:sz="4" w:space="0" w:color="auto"/>
              <w:right w:val="single" w:sz="4" w:space="0" w:color="auto"/>
            </w:tcBorders>
            <w:shd w:val="clear" w:color="000000" w:fill="FFFFFF"/>
            <w:noWrap/>
            <w:vAlign w:val="center"/>
            <w:hideMark/>
          </w:tcPr>
          <w:p w14:paraId="439A2457" w14:textId="77777777" w:rsidR="003C4229" w:rsidRPr="003C4229" w:rsidRDefault="003C4229" w:rsidP="003C4229">
            <w:pPr>
              <w:pStyle w:val="1fffb"/>
              <w:rPr>
                <w:color w:val="000000"/>
              </w:rPr>
            </w:pPr>
            <w:r w:rsidRPr="003C4229">
              <w:rPr>
                <w:color w:val="000000"/>
              </w:rPr>
              <w:t>108</w:t>
            </w:r>
          </w:p>
        </w:tc>
        <w:tc>
          <w:tcPr>
            <w:tcW w:w="1037" w:type="dxa"/>
            <w:tcBorders>
              <w:top w:val="nil"/>
              <w:left w:val="nil"/>
              <w:bottom w:val="single" w:sz="4" w:space="0" w:color="auto"/>
              <w:right w:val="single" w:sz="4" w:space="0" w:color="auto"/>
            </w:tcBorders>
            <w:shd w:val="clear" w:color="000000" w:fill="FFFFFF"/>
            <w:noWrap/>
            <w:vAlign w:val="center"/>
            <w:hideMark/>
          </w:tcPr>
          <w:p w14:paraId="0B70EBE9"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0616F602" w14:textId="77777777" w:rsidR="003C4229" w:rsidRPr="003C4229" w:rsidRDefault="003C4229" w:rsidP="003C4229">
            <w:pPr>
              <w:pStyle w:val="1fffb"/>
              <w:rPr>
                <w:color w:val="000000"/>
              </w:rPr>
            </w:pPr>
            <w:r w:rsidRPr="003C4229">
              <w:rPr>
                <w:color w:val="000000"/>
              </w:rPr>
              <w:t>1,43</w:t>
            </w:r>
          </w:p>
        </w:tc>
        <w:tc>
          <w:tcPr>
            <w:tcW w:w="1189" w:type="dxa"/>
            <w:tcBorders>
              <w:top w:val="nil"/>
              <w:left w:val="nil"/>
              <w:bottom w:val="single" w:sz="4" w:space="0" w:color="auto"/>
              <w:right w:val="single" w:sz="4" w:space="0" w:color="auto"/>
            </w:tcBorders>
            <w:shd w:val="clear" w:color="000000" w:fill="FFFFFF"/>
            <w:noWrap/>
            <w:vAlign w:val="center"/>
            <w:hideMark/>
          </w:tcPr>
          <w:p w14:paraId="39E84C38" w14:textId="77777777" w:rsidR="003C4229" w:rsidRPr="003C4229" w:rsidRDefault="003C4229" w:rsidP="003C4229">
            <w:pPr>
              <w:pStyle w:val="1fffb"/>
              <w:rPr>
                <w:color w:val="000000"/>
              </w:rPr>
            </w:pPr>
            <w:r w:rsidRPr="003C4229">
              <w:rPr>
                <w:color w:val="000000"/>
              </w:rPr>
              <w:t>37,62</w:t>
            </w:r>
          </w:p>
        </w:tc>
      </w:tr>
      <w:tr w:rsidR="003C4229" w:rsidRPr="003C4229" w14:paraId="481D34D7"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59BA1F1" w14:textId="77777777" w:rsidR="003C4229" w:rsidRPr="003C4229" w:rsidRDefault="003C4229" w:rsidP="003C4229">
            <w:pPr>
              <w:pStyle w:val="1fffb"/>
              <w:rPr>
                <w:color w:val="000000"/>
              </w:rPr>
            </w:pPr>
            <w:r w:rsidRPr="003C4229">
              <w:rPr>
                <w:color w:val="000000"/>
              </w:rPr>
              <w:t>от УТ-38 до КОС</w:t>
            </w:r>
          </w:p>
        </w:tc>
        <w:tc>
          <w:tcPr>
            <w:tcW w:w="872" w:type="dxa"/>
            <w:tcBorders>
              <w:top w:val="nil"/>
              <w:left w:val="nil"/>
              <w:bottom w:val="single" w:sz="4" w:space="0" w:color="auto"/>
              <w:right w:val="single" w:sz="4" w:space="0" w:color="auto"/>
            </w:tcBorders>
            <w:shd w:val="clear" w:color="000000" w:fill="FFFFFF"/>
            <w:noWrap/>
            <w:vAlign w:val="center"/>
            <w:hideMark/>
          </w:tcPr>
          <w:p w14:paraId="7EA081F3" w14:textId="77777777" w:rsidR="003C4229" w:rsidRPr="003C4229" w:rsidRDefault="003C4229" w:rsidP="003C4229">
            <w:pPr>
              <w:pStyle w:val="1fffb"/>
              <w:rPr>
                <w:color w:val="000000"/>
              </w:rPr>
            </w:pPr>
            <w:r w:rsidRPr="003C4229">
              <w:rPr>
                <w:color w:val="000000"/>
              </w:rPr>
              <w:t>89</w:t>
            </w:r>
          </w:p>
        </w:tc>
        <w:tc>
          <w:tcPr>
            <w:tcW w:w="960" w:type="dxa"/>
            <w:tcBorders>
              <w:top w:val="nil"/>
              <w:left w:val="nil"/>
              <w:bottom w:val="single" w:sz="4" w:space="0" w:color="auto"/>
              <w:right w:val="single" w:sz="4" w:space="0" w:color="auto"/>
            </w:tcBorders>
            <w:shd w:val="clear" w:color="000000" w:fill="FFFFFF"/>
            <w:noWrap/>
            <w:vAlign w:val="center"/>
            <w:hideMark/>
          </w:tcPr>
          <w:p w14:paraId="6EA63A97" w14:textId="77777777" w:rsidR="003C4229" w:rsidRPr="003C4229" w:rsidRDefault="003C4229" w:rsidP="003C4229">
            <w:pPr>
              <w:pStyle w:val="1fffb"/>
              <w:rPr>
                <w:color w:val="000000"/>
              </w:rPr>
            </w:pPr>
            <w:r w:rsidRPr="003C4229">
              <w:rPr>
                <w:color w:val="000000"/>
              </w:rPr>
              <w:t>29</w:t>
            </w:r>
          </w:p>
        </w:tc>
        <w:tc>
          <w:tcPr>
            <w:tcW w:w="1063" w:type="dxa"/>
            <w:tcBorders>
              <w:top w:val="nil"/>
              <w:left w:val="nil"/>
              <w:bottom w:val="single" w:sz="4" w:space="0" w:color="auto"/>
              <w:right w:val="single" w:sz="4" w:space="0" w:color="auto"/>
            </w:tcBorders>
            <w:shd w:val="clear" w:color="000000" w:fill="FFFFFF"/>
            <w:noWrap/>
            <w:vAlign w:val="center"/>
            <w:hideMark/>
          </w:tcPr>
          <w:p w14:paraId="7A22A1AC" w14:textId="77777777" w:rsidR="003C4229" w:rsidRPr="003C4229" w:rsidRDefault="003C4229" w:rsidP="003C4229">
            <w:pPr>
              <w:pStyle w:val="1fffb"/>
              <w:rPr>
                <w:color w:val="000000"/>
              </w:rPr>
            </w:pPr>
            <w:r w:rsidRPr="003C4229">
              <w:rPr>
                <w:color w:val="000000"/>
              </w:rPr>
              <w:t>116</w:t>
            </w:r>
          </w:p>
        </w:tc>
        <w:tc>
          <w:tcPr>
            <w:tcW w:w="750" w:type="dxa"/>
            <w:tcBorders>
              <w:top w:val="nil"/>
              <w:left w:val="nil"/>
              <w:bottom w:val="single" w:sz="4" w:space="0" w:color="auto"/>
              <w:right w:val="single" w:sz="4" w:space="0" w:color="auto"/>
            </w:tcBorders>
            <w:shd w:val="clear" w:color="000000" w:fill="FFFFFF"/>
            <w:noWrap/>
            <w:vAlign w:val="center"/>
            <w:hideMark/>
          </w:tcPr>
          <w:p w14:paraId="1DA13634"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4CA91FF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F3C0D9E" w14:textId="77777777" w:rsidR="003C4229" w:rsidRPr="003C4229" w:rsidRDefault="003C4229" w:rsidP="003C4229">
            <w:pPr>
              <w:pStyle w:val="1fffb"/>
              <w:rPr>
                <w:color w:val="000000"/>
              </w:rPr>
            </w:pPr>
            <w:r w:rsidRPr="003C4229">
              <w:rPr>
                <w:color w:val="000000"/>
              </w:rPr>
              <w:t>8301</w:t>
            </w:r>
          </w:p>
        </w:tc>
        <w:tc>
          <w:tcPr>
            <w:tcW w:w="567" w:type="dxa"/>
            <w:tcBorders>
              <w:top w:val="nil"/>
              <w:left w:val="nil"/>
              <w:bottom w:val="single" w:sz="4" w:space="0" w:color="auto"/>
              <w:right w:val="single" w:sz="4" w:space="0" w:color="auto"/>
            </w:tcBorders>
            <w:shd w:val="clear" w:color="000000" w:fill="FFFFFF"/>
            <w:noWrap/>
            <w:vAlign w:val="center"/>
            <w:hideMark/>
          </w:tcPr>
          <w:p w14:paraId="0DE3136F" w14:textId="77777777" w:rsidR="003C4229" w:rsidRPr="003C4229" w:rsidRDefault="003C4229" w:rsidP="003C4229">
            <w:pPr>
              <w:pStyle w:val="1fffb"/>
              <w:rPr>
                <w:color w:val="000000"/>
              </w:rPr>
            </w:pPr>
            <w:r w:rsidRPr="003C4229">
              <w:rPr>
                <w:color w:val="000000"/>
              </w:rPr>
              <w:t>68</w:t>
            </w:r>
          </w:p>
        </w:tc>
        <w:tc>
          <w:tcPr>
            <w:tcW w:w="1037" w:type="dxa"/>
            <w:tcBorders>
              <w:top w:val="nil"/>
              <w:left w:val="nil"/>
              <w:bottom w:val="single" w:sz="4" w:space="0" w:color="auto"/>
              <w:right w:val="single" w:sz="4" w:space="0" w:color="auto"/>
            </w:tcBorders>
            <w:shd w:val="clear" w:color="000000" w:fill="FFFFFF"/>
            <w:noWrap/>
            <w:vAlign w:val="center"/>
            <w:hideMark/>
          </w:tcPr>
          <w:p w14:paraId="5B6D432B" w14:textId="77777777" w:rsidR="003C4229" w:rsidRPr="003C4229" w:rsidRDefault="003C4229" w:rsidP="003C4229">
            <w:pPr>
              <w:pStyle w:val="1fffb"/>
              <w:rPr>
                <w:color w:val="000000"/>
              </w:rPr>
            </w:pPr>
            <w:r w:rsidRPr="003C4229">
              <w:rPr>
                <w:color w:val="000000"/>
              </w:rPr>
              <w:t>0,0052</w:t>
            </w:r>
          </w:p>
        </w:tc>
        <w:tc>
          <w:tcPr>
            <w:tcW w:w="575" w:type="dxa"/>
            <w:tcBorders>
              <w:top w:val="nil"/>
              <w:left w:val="nil"/>
              <w:bottom w:val="single" w:sz="4" w:space="0" w:color="auto"/>
              <w:right w:val="single" w:sz="4" w:space="0" w:color="auto"/>
            </w:tcBorders>
            <w:shd w:val="clear" w:color="000000" w:fill="FFFFFF"/>
            <w:noWrap/>
            <w:vAlign w:val="center"/>
            <w:hideMark/>
          </w:tcPr>
          <w:p w14:paraId="09B6AB28" w14:textId="77777777" w:rsidR="003C4229" w:rsidRPr="003C4229" w:rsidRDefault="003C4229" w:rsidP="003C4229">
            <w:pPr>
              <w:pStyle w:val="1fffb"/>
              <w:rPr>
                <w:color w:val="000000"/>
              </w:rPr>
            </w:pPr>
            <w:r w:rsidRPr="003C4229">
              <w:rPr>
                <w:color w:val="000000"/>
              </w:rPr>
              <w:t>0,60</w:t>
            </w:r>
          </w:p>
        </w:tc>
        <w:tc>
          <w:tcPr>
            <w:tcW w:w="1189" w:type="dxa"/>
            <w:tcBorders>
              <w:top w:val="nil"/>
              <w:left w:val="nil"/>
              <w:bottom w:val="single" w:sz="4" w:space="0" w:color="auto"/>
              <w:right w:val="single" w:sz="4" w:space="0" w:color="auto"/>
            </w:tcBorders>
            <w:shd w:val="clear" w:color="000000" w:fill="FFFFFF"/>
            <w:noWrap/>
            <w:vAlign w:val="center"/>
            <w:hideMark/>
          </w:tcPr>
          <w:p w14:paraId="3FD0CB8A" w14:textId="77777777" w:rsidR="003C4229" w:rsidRPr="003C4229" w:rsidRDefault="003C4229" w:rsidP="003C4229">
            <w:pPr>
              <w:pStyle w:val="1fffb"/>
              <w:rPr>
                <w:color w:val="000000"/>
              </w:rPr>
            </w:pPr>
            <w:r w:rsidRPr="003C4229">
              <w:rPr>
                <w:color w:val="000000"/>
              </w:rPr>
              <w:t>20,65</w:t>
            </w:r>
          </w:p>
        </w:tc>
      </w:tr>
      <w:tr w:rsidR="003C4229" w:rsidRPr="003C4229" w14:paraId="10398177"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380EF6E" w14:textId="77777777" w:rsidR="003C4229" w:rsidRPr="003C4229" w:rsidRDefault="003C4229" w:rsidP="003C4229">
            <w:pPr>
              <w:pStyle w:val="1fffb"/>
              <w:rPr>
                <w:color w:val="000000"/>
              </w:rPr>
            </w:pPr>
            <w:r w:rsidRPr="003C4229">
              <w:rPr>
                <w:color w:val="000000"/>
              </w:rPr>
              <w:t>от ТК-7до ТК-10 (ул.Центральная)</w:t>
            </w:r>
          </w:p>
        </w:tc>
        <w:tc>
          <w:tcPr>
            <w:tcW w:w="872" w:type="dxa"/>
            <w:tcBorders>
              <w:top w:val="nil"/>
              <w:left w:val="nil"/>
              <w:bottom w:val="single" w:sz="4" w:space="0" w:color="auto"/>
              <w:right w:val="single" w:sz="4" w:space="0" w:color="auto"/>
            </w:tcBorders>
            <w:shd w:val="clear" w:color="000000" w:fill="FFFFFF"/>
            <w:noWrap/>
            <w:vAlign w:val="center"/>
            <w:hideMark/>
          </w:tcPr>
          <w:p w14:paraId="246E01D7"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2B495565"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375DD7B0" w14:textId="77777777" w:rsidR="003C4229" w:rsidRPr="003C4229" w:rsidRDefault="003C4229" w:rsidP="003C4229">
            <w:pPr>
              <w:pStyle w:val="1fffb"/>
              <w:rPr>
                <w:color w:val="000000"/>
              </w:rPr>
            </w:pPr>
            <w:r w:rsidRPr="003C4229">
              <w:rPr>
                <w:color w:val="000000"/>
              </w:rPr>
              <w:t>226</w:t>
            </w:r>
          </w:p>
        </w:tc>
        <w:tc>
          <w:tcPr>
            <w:tcW w:w="750" w:type="dxa"/>
            <w:tcBorders>
              <w:top w:val="nil"/>
              <w:left w:val="nil"/>
              <w:bottom w:val="single" w:sz="4" w:space="0" w:color="auto"/>
              <w:right w:val="single" w:sz="4" w:space="0" w:color="auto"/>
            </w:tcBorders>
            <w:shd w:val="clear" w:color="000000" w:fill="FFFFFF"/>
            <w:noWrap/>
            <w:vAlign w:val="center"/>
            <w:hideMark/>
          </w:tcPr>
          <w:p w14:paraId="2628462B"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7218A12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5EC5F71" w14:textId="77777777" w:rsidR="003C4229" w:rsidRPr="003C4229" w:rsidRDefault="003C4229" w:rsidP="003C4229">
            <w:pPr>
              <w:pStyle w:val="1fffb"/>
              <w:rPr>
                <w:color w:val="000000"/>
              </w:rPr>
            </w:pPr>
            <w:r w:rsidRPr="003C4229">
              <w:rPr>
                <w:color w:val="000000"/>
              </w:rPr>
              <w:t>24537</w:t>
            </w:r>
          </w:p>
        </w:tc>
        <w:tc>
          <w:tcPr>
            <w:tcW w:w="567" w:type="dxa"/>
            <w:tcBorders>
              <w:top w:val="nil"/>
              <w:left w:val="nil"/>
              <w:bottom w:val="single" w:sz="4" w:space="0" w:color="auto"/>
              <w:right w:val="single" w:sz="4" w:space="0" w:color="auto"/>
            </w:tcBorders>
            <w:shd w:val="clear" w:color="000000" w:fill="FFFFFF"/>
            <w:noWrap/>
            <w:vAlign w:val="center"/>
            <w:hideMark/>
          </w:tcPr>
          <w:p w14:paraId="48164419" w14:textId="77777777" w:rsidR="003C4229" w:rsidRPr="003C4229" w:rsidRDefault="003C4229" w:rsidP="003C4229">
            <w:pPr>
              <w:pStyle w:val="1fffb"/>
              <w:rPr>
                <w:color w:val="000000"/>
              </w:rPr>
            </w:pPr>
            <w:r w:rsidRPr="003C4229">
              <w:rPr>
                <w:color w:val="000000"/>
              </w:rPr>
              <w:t>192</w:t>
            </w:r>
          </w:p>
        </w:tc>
        <w:tc>
          <w:tcPr>
            <w:tcW w:w="1037" w:type="dxa"/>
            <w:tcBorders>
              <w:top w:val="nil"/>
              <w:left w:val="nil"/>
              <w:bottom w:val="single" w:sz="4" w:space="0" w:color="auto"/>
              <w:right w:val="single" w:sz="4" w:space="0" w:color="auto"/>
            </w:tcBorders>
            <w:shd w:val="clear" w:color="000000" w:fill="FFFFFF"/>
            <w:noWrap/>
            <w:vAlign w:val="center"/>
            <w:hideMark/>
          </w:tcPr>
          <w:p w14:paraId="193F48F4"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2BDE7243" w14:textId="77777777" w:rsidR="003C4229" w:rsidRPr="003C4229" w:rsidRDefault="003C4229" w:rsidP="003C4229">
            <w:pPr>
              <w:pStyle w:val="1fffb"/>
              <w:rPr>
                <w:color w:val="000000"/>
              </w:rPr>
            </w:pPr>
            <w:r w:rsidRPr="003C4229">
              <w:rPr>
                <w:color w:val="000000"/>
              </w:rPr>
              <w:t>3,99</w:t>
            </w:r>
          </w:p>
        </w:tc>
        <w:tc>
          <w:tcPr>
            <w:tcW w:w="1189" w:type="dxa"/>
            <w:tcBorders>
              <w:top w:val="nil"/>
              <w:left w:val="nil"/>
              <w:bottom w:val="single" w:sz="4" w:space="0" w:color="auto"/>
              <w:right w:val="single" w:sz="4" w:space="0" w:color="auto"/>
            </w:tcBorders>
            <w:shd w:val="clear" w:color="000000" w:fill="FFFFFF"/>
            <w:noWrap/>
            <w:vAlign w:val="center"/>
            <w:hideMark/>
          </w:tcPr>
          <w:p w14:paraId="0FD241F8" w14:textId="77777777" w:rsidR="003C4229" w:rsidRPr="003C4229" w:rsidRDefault="003C4229" w:rsidP="003C4229">
            <w:pPr>
              <w:pStyle w:val="1fffb"/>
              <w:rPr>
                <w:color w:val="000000"/>
              </w:rPr>
            </w:pPr>
            <w:r w:rsidRPr="003C4229">
              <w:rPr>
                <w:color w:val="000000"/>
              </w:rPr>
              <w:t>71,87</w:t>
            </w:r>
          </w:p>
        </w:tc>
      </w:tr>
      <w:tr w:rsidR="003C4229" w:rsidRPr="003C4229" w14:paraId="6A76A85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92878D1" w14:textId="77777777" w:rsidR="003C4229" w:rsidRPr="003C4229" w:rsidRDefault="003C4229" w:rsidP="003C4229">
            <w:pPr>
              <w:pStyle w:val="1fffb"/>
              <w:rPr>
                <w:color w:val="000000"/>
              </w:rPr>
            </w:pPr>
            <w:r w:rsidRPr="003C4229">
              <w:rPr>
                <w:color w:val="000000"/>
              </w:rPr>
              <w:t>ввод на ж.д.15</w:t>
            </w:r>
          </w:p>
        </w:tc>
        <w:tc>
          <w:tcPr>
            <w:tcW w:w="872" w:type="dxa"/>
            <w:tcBorders>
              <w:top w:val="nil"/>
              <w:left w:val="nil"/>
              <w:bottom w:val="single" w:sz="4" w:space="0" w:color="auto"/>
              <w:right w:val="single" w:sz="4" w:space="0" w:color="auto"/>
            </w:tcBorders>
            <w:shd w:val="clear" w:color="000000" w:fill="FFFFFF"/>
            <w:noWrap/>
            <w:vAlign w:val="center"/>
            <w:hideMark/>
          </w:tcPr>
          <w:p w14:paraId="70AFA172"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1CD1831C"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2C9F83D8" w14:textId="77777777" w:rsidR="003C4229" w:rsidRPr="003C4229" w:rsidRDefault="003C4229" w:rsidP="003C4229">
            <w:pPr>
              <w:pStyle w:val="1fffb"/>
              <w:rPr>
                <w:color w:val="000000"/>
              </w:rPr>
            </w:pPr>
            <w:r w:rsidRPr="003C4229">
              <w:rPr>
                <w:color w:val="000000"/>
              </w:rPr>
              <w:t>36</w:t>
            </w:r>
          </w:p>
        </w:tc>
        <w:tc>
          <w:tcPr>
            <w:tcW w:w="750" w:type="dxa"/>
            <w:tcBorders>
              <w:top w:val="nil"/>
              <w:left w:val="nil"/>
              <w:bottom w:val="single" w:sz="4" w:space="0" w:color="auto"/>
              <w:right w:val="single" w:sz="4" w:space="0" w:color="auto"/>
            </w:tcBorders>
            <w:shd w:val="clear" w:color="000000" w:fill="FFFFFF"/>
            <w:noWrap/>
            <w:vAlign w:val="center"/>
            <w:hideMark/>
          </w:tcPr>
          <w:p w14:paraId="7E91B18F"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3655AEB7"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01C6E63" w14:textId="77777777" w:rsidR="003C4229" w:rsidRPr="003C4229" w:rsidRDefault="003C4229" w:rsidP="003C4229">
            <w:pPr>
              <w:pStyle w:val="1fffb"/>
              <w:rPr>
                <w:color w:val="000000"/>
              </w:rPr>
            </w:pPr>
            <w:r w:rsidRPr="003C4229">
              <w:rPr>
                <w:color w:val="000000"/>
              </w:rPr>
              <w:t>2088</w:t>
            </w:r>
          </w:p>
        </w:tc>
        <w:tc>
          <w:tcPr>
            <w:tcW w:w="567" w:type="dxa"/>
            <w:tcBorders>
              <w:top w:val="nil"/>
              <w:left w:val="nil"/>
              <w:bottom w:val="single" w:sz="4" w:space="0" w:color="auto"/>
              <w:right w:val="single" w:sz="4" w:space="0" w:color="auto"/>
            </w:tcBorders>
            <w:shd w:val="clear" w:color="000000" w:fill="FFFFFF"/>
            <w:noWrap/>
            <w:vAlign w:val="center"/>
            <w:hideMark/>
          </w:tcPr>
          <w:p w14:paraId="2DC37F84" w14:textId="77777777" w:rsidR="003C4229" w:rsidRPr="003C4229" w:rsidRDefault="003C4229" w:rsidP="003C4229">
            <w:pPr>
              <w:pStyle w:val="1fffb"/>
              <w:rPr>
                <w:color w:val="000000"/>
              </w:rPr>
            </w:pPr>
            <w:r w:rsidRPr="003C4229">
              <w:rPr>
                <w:color w:val="000000"/>
              </w:rPr>
              <w:t>17</w:t>
            </w:r>
          </w:p>
        </w:tc>
        <w:tc>
          <w:tcPr>
            <w:tcW w:w="1037" w:type="dxa"/>
            <w:tcBorders>
              <w:top w:val="nil"/>
              <w:left w:val="nil"/>
              <w:bottom w:val="single" w:sz="4" w:space="0" w:color="auto"/>
              <w:right w:val="single" w:sz="4" w:space="0" w:color="auto"/>
            </w:tcBorders>
            <w:shd w:val="clear" w:color="000000" w:fill="FFFFFF"/>
            <w:noWrap/>
            <w:vAlign w:val="center"/>
            <w:hideMark/>
          </w:tcPr>
          <w:p w14:paraId="3FFFC398"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51FF737D" w14:textId="77777777" w:rsidR="003C4229" w:rsidRPr="003C4229" w:rsidRDefault="003C4229" w:rsidP="003C4229">
            <w:pPr>
              <w:pStyle w:val="1fffb"/>
              <w:rPr>
                <w:color w:val="000000"/>
              </w:rPr>
            </w:pPr>
            <w:r w:rsidRPr="003C4229">
              <w:rPr>
                <w:color w:val="000000"/>
              </w:rPr>
              <w:t>0,07</w:t>
            </w:r>
          </w:p>
        </w:tc>
        <w:tc>
          <w:tcPr>
            <w:tcW w:w="1189" w:type="dxa"/>
            <w:tcBorders>
              <w:top w:val="nil"/>
              <w:left w:val="nil"/>
              <w:bottom w:val="single" w:sz="4" w:space="0" w:color="auto"/>
              <w:right w:val="single" w:sz="4" w:space="0" w:color="auto"/>
            </w:tcBorders>
            <w:shd w:val="clear" w:color="000000" w:fill="FFFFFF"/>
            <w:noWrap/>
            <w:vAlign w:val="center"/>
            <w:hideMark/>
          </w:tcPr>
          <w:p w14:paraId="4FFE5102" w14:textId="77777777" w:rsidR="003C4229" w:rsidRPr="003C4229" w:rsidRDefault="003C4229" w:rsidP="003C4229">
            <w:pPr>
              <w:pStyle w:val="1fffb"/>
              <w:rPr>
                <w:color w:val="000000"/>
              </w:rPr>
            </w:pPr>
            <w:r w:rsidRPr="003C4229">
              <w:rPr>
                <w:color w:val="000000"/>
              </w:rPr>
              <w:t>4,10</w:t>
            </w:r>
          </w:p>
        </w:tc>
      </w:tr>
      <w:tr w:rsidR="003C4229" w:rsidRPr="003C4229" w14:paraId="73F80EE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5242F86" w14:textId="77777777" w:rsidR="003C4229" w:rsidRPr="003C4229" w:rsidRDefault="003C4229" w:rsidP="003C4229">
            <w:pPr>
              <w:pStyle w:val="1fffb"/>
              <w:rPr>
                <w:color w:val="000000"/>
              </w:rPr>
            </w:pPr>
            <w:r w:rsidRPr="003C4229">
              <w:rPr>
                <w:color w:val="000000"/>
              </w:rPr>
              <w:t>ул. Зеленая (от ТК-13 до ТК-15)</w:t>
            </w:r>
          </w:p>
        </w:tc>
        <w:tc>
          <w:tcPr>
            <w:tcW w:w="872" w:type="dxa"/>
            <w:tcBorders>
              <w:top w:val="nil"/>
              <w:left w:val="nil"/>
              <w:bottom w:val="single" w:sz="4" w:space="0" w:color="auto"/>
              <w:right w:val="single" w:sz="4" w:space="0" w:color="auto"/>
            </w:tcBorders>
            <w:shd w:val="clear" w:color="000000" w:fill="FFFFFF"/>
            <w:noWrap/>
            <w:vAlign w:val="center"/>
            <w:hideMark/>
          </w:tcPr>
          <w:p w14:paraId="38400A70"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0BDD2D9A"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3F2B284A" w14:textId="77777777" w:rsidR="003C4229" w:rsidRPr="003C4229" w:rsidRDefault="003C4229" w:rsidP="003C4229">
            <w:pPr>
              <w:pStyle w:val="1fffb"/>
              <w:rPr>
                <w:color w:val="000000"/>
              </w:rPr>
            </w:pPr>
            <w:r w:rsidRPr="003C4229">
              <w:rPr>
                <w:color w:val="000000"/>
              </w:rPr>
              <w:t>210,5</w:t>
            </w:r>
          </w:p>
        </w:tc>
        <w:tc>
          <w:tcPr>
            <w:tcW w:w="750" w:type="dxa"/>
            <w:tcBorders>
              <w:top w:val="nil"/>
              <w:left w:val="nil"/>
              <w:bottom w:val="single" w:sz="4" w:space="0" w:color="auto"/>
              <w:right w:val="single" w:sz="4" w:space="0" w:color="auto"/>
            </w:tcBorders>
            <w:shd w:val="clear" w:color="000000" w:fill="FFFFFF"/>
            <w:noWrap/>
            <w:vAlign w:val="center"/>
            <w:hideMark/>
          </w:tcPr>
          <w:p w14:paraId="75B57353"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4D162C3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66AA2326" w14:textId="77777777" w:rsidR="003C4229" w:rsidRPr="003C4229" w:rsidRDefault="003C4229" w:rsidP="003C4229">
            <w:pPr>
              <w:pStyle w:val="1fffb"/>
              <w:rPr>
                <w:color w:val="000000"/>
              </w:rPr>
            </w:pPr>
            <w:r w:rsidRPr="003C4229">
              <w:rPr>
                <w:color w:val="000000"/>
              </w:rPr>
              <w:t>16881</w:t>
            </w:r>
          </w:p>
        </w:tc>
        <w:tc>
          <w:tcPr>
            <w:tcW w:w="567" w:type="dxa"/>
            <w:tcBorders>
              <w:top w:val="nil"/>
              <w:left w:val="nil"/>
              <w:bottom w:val="single" w:sz="4" w:space="0" w:color="auto"/>
              <w:right w:val="single" w:sz="4" w:space="0" w:color="auto"/>
            </w:tcBorders>
            <w:shd w:val="clear" w:color="000000" w:fill="FFFFFF"/>
            <w:noWrap/>
            <w:vAlign w:val="center"/>
            <w:hideMark/>
          </w:tcPr>
          <w:p w14:paraId="2813505B" w14:textId="77777777" w:rsidR="003C4229" w:rsidRPr="003C4229" w:rsidRDefault="003C4229" w:rsidP="003C4229">
            <w:pPr>
              <w:pStyle w:val="1fffb"/>
              <w:rPr>
                <w:color w:val="000000"/>
              </w:rPr>
            </w:pPr>
            <w:r w:rsidRPr="003C4229">
              <w:rPr>
                <w:color w:val="000000"/>
              </w:rPr>
              <w:t>138</w:t>
            </w:r>
          </w:p>
        </w:tc>
        <w:tc>
          <w:tcPr>
            <w:tcW w:w="1037" w:type="dxa"/>
            <w:tcBorders>
              <w:top w:val="nil"/>
              <w:left w:val="nil"/>
              <w:bottom w:val="single" w:sz="4" w:space="0" w:color="auto"/>
              <w:right w:val="single" w:sz="4" w:space="0" w:color="auto"/>
            </w:tcBorders>
            <w:shd w:val="clear" w:color="000000" w:fill="FFFFFF"/>
            <w:noWrap/>
            <w:vAlign w:val="center"/>
            <w:hideMark/>
          </w:tcPr>
          <w:p w14:paraId="07FE8DF3"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4B98636A" w14:textId="77777777" w:rsidR="003C4229" w:rsidRPr="003C4229" w:rsidRDefault="003C4229" w:rsidP="003C4229">
            <w:pPr>
              <w:pStyle w:val="1fffb"/>
              <w:rPr>
                <w:color w:val="000000"/>
              </w:rPr>
            </w:pPr>
            <w:r w:rsidRPr="003C4229">
              <w:rPr>
                <w:color w:val="000000"/>
              </w:rPr>
              <w:t>1,82</w:t>
            </w:r>
          </w:p>
        </w:tc>
        <w:tc>
          <w:tcPr>
            <w:tcW w:w="1189" w:type="dxa"/>
            <w:tcBorders>
              <w:top w:val="nil"/>
              <w:left w:val="nil"/>
              <w:bottom w:val="single" w:sz="4" w:space="0" w:color="auto"/>
              <w:right w:val="single" w:sz="4" w:space="0" w:color="auto"/>
            </w:tcBorders>
            <w:shd w:val="clear" w:color="000000" w:fill="FFFFFF"/>
            <w:noWrap/>
            <w:vAlign w:val="center"/>
            <w:hideMark/>
          </w:tcPr>
          <w:p w14:paraId="302AC5EE" w14:textId="77777777" w:rsidR="003C4229" w:rsidRPr="003C4229" w:rsidRDefault="003C4229" w:rsidP="003C4229">
            <w:pPr>
              <w:pStyle w:val="1fffb"/>
              <w:rPr>
                <w:color w:val="000000"/>
              </w:rPr>
            </w:pPr>
            <w:r w:rsidRPr="003C4229">
              <w:rPr>
                <w:color w:val="000000"/>
              </w:rPr>
              <w:t>47,99</w:t>
            </w:r>
          </w:p>
        </w:tc>
      </w:tr>
      <w:tr w:rsidR="003C4229" w:rsidRPr="003C4229" w14:paraId="344117F5"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0E61A7A4" w14:textId="77777777" w:rsidR="003C4229" w:rsidRPr="003C4229" w:rsidRDefault="003C4229" w:rsidP="003C4229">
            <w:pPr>
              <w:pStyle w:val="1fffb"/>
              <w:rPr>
                <w:color w:val="000000"/>
              </w:rPr>
            </w:pPr>
            <w:r w:rsidRPr="003C4229">
              <w:rPr>
                <w:color w:val="000000"/>
              </w:rPr>
              <w:t>ввода на ж.д.№ 8, 9а, 11, 13, 14, 15</w:t>
            </w:r>
          </w:p>
        </w:tc>
        <w:tc>
          <w:tcPr>
            <w:tcW w:w="872" w:type="dxa"/>
            <w:tcBorders>
              <w:top w:val="nil"/>
              <w:left w:val="nil"/>
              <w:bottom w:val="single" w:sz="4" w:space="0" w:color="auto"/>
              <w:right w:val="single" w:sz="4" w:space="0" w:color="auto"/>
            </w:tcBorders>
            <w:shd w:val="clear" w:color="000000" w:fill="FFFFFF"/>
            <w:noWrap/>
            <w:vAlign w:val="center"/>
            <w:hideMark/>
          </w:tcPr>
          <w:p w14:paraId="5368F6B3"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7CCD0CBC"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616E9516" w14:textId="77777777" w:rsidR="003C4229" w:rsidRPr="003C4229" w:rsidRDefault="003C4229" w:rsidP="003C4229">
            <w:pPr>
              <w:pStyle w:val="1fffb"/>
              <w:rPr>
                <w:color w:val="000000"/>
              </w:rPr>
            </w:pPr>
            <w:r w:rsidRPr="003C4229">
              <w:rPr>
                <w:color w:val="000000"/>
              </w:rPr>
              <w:t>127</w:t>
            </w:r>
          </w:p>
        </w:tc>
        <w:tc>
          <w:tcPr>
            <w:tcW w:w="750" w:type="dxa"/>
            <w:tcBorders>
              <w:top w:val="nil"/>
              <w:left w:val="nil"/>
              <w:bottom w:val="single" w:sz="4" w:space="0" w:color="auto"/>
              <w:right w:val="single" w:sz="4" w:space="0" w:color="auto"/>
            </w:tcBorders>
            <w:shd w:val="clear" w:color="000000" w:fill="FFFFFF"/>
            <w:noWrap/>
            <w:vAlign w:val="center"/>
            <w:hideMark/>
          </w:tcPr>
          <w:p w14:paraId="6A5A5285"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261C96E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31D4F20F" w14:textId="77777777" w:rsidR="003C4229" w:rsidRPr="003C4229" w:rsidRDefault="003C4229" w:rsidP="003C4229">
            <w:pPr>
              <w:pStyle w:val="1fffb"/>
              <w:rPr>
                <w:color w:val="000000"/>
              </w:rPr>
            </w:pPr>
            <w:r w:rsidRPr="003C4229">
              <w:rPr>
                <w:color w:val="000000"/>
              </w:rPr>
              <w:t>5954</w:t>
            </w:r>
          </w:p>
        </w:tc>
        <w:tc>
          <w:tcPr>
            <w:tcW w:w="567" w:type="dxa"/>
            <w:tcBorders>
              <w:top w:val="nil"/>
              <w:left w:val="nil"/>
              <w:bottom w:val="single" w:sz="4" w:space="0" w:color="auto"/>
              <w:right w:val="single" w:sz="4" w:space="0" w:color="auto"/>
            </w:tcBorders>
            <w:shd w:val="clear" w:color="000000" w:fill="FFFFFF"/>
            <w:noWrap/>
            <w:vAlign w:val="center"/>
            <w:hideMark/>
          </w:tcPr>
          <w:p w14:paraId="5156E564" w14:textId="77777777" w:rsidR="003C4229" w:rsidRPr="003C4229" w:rsidRDefault="003C4229" w:rsidP="003C4229">
            <w:pPr>
              <w:pStyle w:val="1fffb"/>
              <w:rPr>
                <w:color w:val="000000"/>
              </w:rPr>
            </w:pPr>
            <w:r w:rsidRPr="003C4229">
              <w:rPr>
                <w:color w:val="000000"/>
              </w:rPr>
              <w:t>49</w:t>
            </w:r>
          </w:p>
        </w:tc>
        <w:tc>
          <w:tcPr>
            <w:tcW w:w="1037" w:type="dxa"/>
            <w:tcBorders>
              <w:top w:val="nil"/>
              <w:left w:val="nil"/>
              <w:bottom w:val="single" w:sz="4" w:space="0" w:color="auto"/>
              <w:right w:val="single" w:sz="4" w:space="0" w:color="auto"/>
            </w:tcBorders>
            <w:shd w:val="clear" w:color="000000" w:fill="FFFFFF"/>
            <w:noWrap/>
            <w:vAlign w:val="center"/>
            <w:hideMark/>
          </w:tcPr>
          <w:p w14:paraId="0DAB1329"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770AB999" w14:textId="77777777" w:rsidR="003C4229" w:rsidRPr="003C4229" w:rsidRDefault="003C4229" w:rsidP="003C4229">
            <w:pPr>
              <w:pStyle w:val="1fffb"/>
              <w:rPr>
                <w:color w:val="000000"/>
              </w:rPr>
            </w:pPr>
            <w:r w:rsidRPr="003C4229">
              <w:rPr>
                <w:color w:val="000000"/>
              </w:rPr>
              <w:t>0,06</w:t>
            </w:r>
          </w:p>
        </w:tc>
        <w:tc>
          <w:tcPr>
            <w:tcW w:w="1189" w:type="dxa"/>
            <w:tcBorders>
              <w:top w:val="nil"/>
              <w:left w:val="nil"/>
              <w:bottom w:val="single" w:sz="4" w:space="0" w:color="auto"/>
              <w:right w:val="single" w:sz="4" w:space="0" w:color="auto"/>
            </w:tcBorders>
            <w:shd w:val="clear" w:color="000000" w:fill="FFFFFF"/>
            <w:noWrap/>
            <w:vAlign w:val="center"/>
            <w:hideMark/>
          </w:tcPr>
          <w:p w14:paraId="717F1B24" w14:textId="77777777" w:rsidR="003C4229" w:rsidRPr="003C4229" w:rsidRDefault="003C4229" w:rsidP="003C4229">
            <w:pPr>
              <w:pStyle w:val="1fffb"/>
              <w:rPr>
                <w:color w:val="000000"/>
              </w:rPr>
            </w:pPr>
            <w:r w:rsidRPr="003C4229">
              <w:rPr>
                <w:color w:val="000000"/>
              </w:rPr>
              <w:t>8,13</w:t>
            </w:r>
          </w:p>
        </w:tc>
      </w:tr>
      <w:tr w:rsidR="003C4229" w:rsidRPr="003C4229" w14:paraId="08EFE896"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040F0CA" w14:textId="77777777" w:rsidR="003C4229" w:rsidRPr="003C4229" w:rsidRDefault="003C4229" w:rsidP="003C4229">
            <w:pPr>
              <w:pStyle w:val="1fffb"/>
              <w:rPr>
                <w:color w:val="000000"/>
              </w:rPr>
            </w:pPr>
            <w:r w:rsidRPr="003C4229">
              <w:rPr>
                <w:color w:val="000000"/>
              </w:rPr>
              <w:t>ул. Зеленая (от ТК-15 до УТ-13 (ж.д.1)</w:t>
            </w:r>
          </w:p>
        </w:tc>
        <w:tc>
          <w:tcPr>
            <w:tcW w:w="872" w:type="dxa"/>
            <w:tcBorders>
              <w:top w:val="nil"/>
              <w:left w:val="nil"/>
              <w:bottom w:val="single" w:sz="4" w:space="0" w:color="auto"/>
              <w:right w:val="single" w:sz="4" w:space="0" w:color="auto"/>
            </w:tcBorders>
            <w:shd w:val="clear" w:color="000000" w:fill="FFFFFF"/>
            <w:noWrap/>
            <w:vAlign w:val="center"/>
            <w:hideMark/>
          </w:tcPr>
          <w:p w14:paraId="1662469C"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533B7E40"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2C674434" w14:textId="77777777" w:rsidR="003C4229" w:rsidRPr="003C4229" w:rsidRDefault="003C4229" w:rsidP="003C4229">
            <w:pPr>
              <w:pStyle w:val="1fffb"/>
              <w:rPr>
                <w:color w:val="000000"/>
              </w:rPr>
            </w:pPr>
            <w:r w:rsidRPr="003C4229">
              <w:rPr>
                <w:color w:val="000000"/>
              </w:rPr>
              <w:t>94</w:t>
            </w:r>
          </w:p>
        </w:tc>
        <w:tc>
          <w:tcPr>
            <w:tcW w:w="750" w:type="dxa"/>
            <w:tcBorders>
              <w:top w:val="nil"/>
              <w:left w:val="nil"/>
              <w:bottom w:val="single" w:sz="4" w:space="0" w:color="auto"/>
              <w:right w:val="single" w:sz="4" w:space="0" w:color="auto"/>
            </w:tcBorders>
            <w:shd w:val="clear" w:color="000000" w:fill="FFFFFF"/>
            <w:noWrap/>
            <w:vAlign w:val="center"/>
            <w:hideMark/>
          </w:tcPr>
          <w:p w14:paraId="10B04866"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55D62BCC"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45B1A89" w14:textId="77777777" w:rsidR="003C4229" w:rsidRPr="003C4229" w:rsidRDefault="003C4229" w:rsidP="003C4229">
            <w:pPr>
              <w:pStyle w:val="1fffb"/>
              <w:rPr>
                <w:color w:val="000000"/>
              </w:rPr>
            </w:pPr>
            <w:r w:rsidRPr="003C4229">
              <w:rPr>
                <w:color w:val="000000"/>
              </w:rPr>
              <w:t>7538</w:t>
            </w:r>
          </w:p>
        </w:tc>
        <w:tc>
          <w:tcPr>
            <w:tcW w:w="567" w:type="dxa"/>
            <w:tcBorders>
              <w:top w:val="nil"/>
              <w:left w:val="nil"/>
              <w:bottom w:val="single" w:sz="4" w:space="0" w:color="auto"/>
              <w:right w:val="single" w:sz="4" w:space="0" w:color="auto"/>
            </w:tcBorders>
            <w:shd w:val="clear" w:color="000000" w:fill="FFFFFF"/>
            <w:noWrap/>
            <w:vAlign w:val="center"/>
            <w:hideMark/>
          </w:tcPr>
          <w:p w14:paraId="0615C30E" w14:textId="77777777" w:rsidR="003C4229" w:rsidRPr="003C4229" w:rsidRDefault="003C4229" w:rsidP="003C4229">
            <w:pPr>
              <w:pStyle w:val="1fffb"/>
              <w:rPr>
                <w:color w:val="000000"/>
              </w:rPr>
            </w:pPr>
            <w:r w:rsidRPr="003C4229">
              <w:rPr>
                <w:color w:val="000000"/>
              </w:rPr>
              <w:t>61</w:t>
            </w:r>
          </w:p>
        </w:tc>
        <w:tc>
          <w:tcPr>
            <w:tcW w:w="1037" w:type="dxa"/>
            <w:tcBorders>
              <w:top w:val="nil"/>
              <w:left w:val="nil"/>
              <w:bottom w:val="single" w:sz="4" w:space="0" w:color="auto"/>
              <w:right w:val="single" w:sz="4" w:space="0" w:color="auto"/>
            </w:tcBorders>
            <w:shd w:val="clear" w:color="000000" w:fill="FFFFFF"/>
            <w:noWrap/>
            <w:vAlign w:val="center"/>
            <w:hideMark/>
          </w:tcPr>
          <w:p w14:paraId="0BE895EE"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74CC7485" w14:textId="77777777" w:rsidR="003C4229" w:rsidRPr="003C4229" w:rsidRDefault="003C4229" w:rsidP="003C4229">
            <w:pPr>
              <w:pStyle w:val="1fffb"/>
              <w:rPr>
                <w:color w:val="000000"/>
              </w:rPr>
            </w:pPr>
            <w:r w:rsidRPr="003C4229">
              <w:rPr>
                <w:color w:val="000000"/>
              </w:rPr>
              <w:t>0,81</w:t>
            </w:r>
          </w:p>
        </w:tc>
        <w:tc>
          <w:tcPr>
            <w:tcW w:w="1189" w:type="dxa"/>
            <w:tcBorders>
              <w:top w:val="nil"/>
              <w:left w:val="nil"/>
              <w:bottom w:val="single" w:sz="4" w:space="0" w:color="auto"/>
              <w:right w:val="single" w:sz="4" w:space="0" w:color="auto"/>
            </w:tcBorders>
            <w:shd w:val="clear" w:color="000000" w:fill="FFFFFF"/>
            <w:noWrap/>
            <w:vAlign w:val="center"/>
            <w:hideMark/>
          </w:tcPr>
          <w:p w14:paraId="629F00D5" w14:textId="77777777" w:rsidR="003C4229" w:rsidRPr="003C4229" w:rsidRDefault="003C4229" w:rsidP="003C4229">
            <w:pPr>
              <w:pStyle w:val="1fffb"/>
              <w:rPr>
                <w:color w:val="000000"/>
              </w:rPr>
            </w:pPr>
            <w:r w:rsidRPr="003C4229">
              <w:rPr>
                <w:color w:val="000000"/>
              </w:rPr>
              <w:t>21,43</w:t>
            </w:r>
          </w:p>
        </w:tc>
      </w:tr>
      <w:tr w:rsidR="003C4229" w:rsidRPr="003C4229" w14:paraId="458F0A2E"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6BA89F9" w14:textId="77777777" w:rsidR="003C4229" w:rsidRPr="003C4229" w:rsidRDefault="003C4229" w:rsidP="003C4229">
            <w:pPr>
              <w:pStyle w:val="1fffb"/>
              <w:rPr>
                <w:color w:val="000000"/>
              </w:rPr>
            </w:pPr>
            <w:r w:rsidRPr="003C4229">
              <w:rPr>
                <w:color w:val="000000"/>
              </w:rPr>
              <w:t>ввода на ж.д.№ 1, 2, 3, 5</w:t>
            </w:r>
          </w:p>
        </w:tc>
        <w:tc>
          <w:tcPr>
            <w:tcW w:w="872" w:type="dxa"/>
            <w:tcBorders>
              <w:top w:val="nil"/>
              <w:left w:val="nil"/>
              <w:bottom w:val="single" w:sz="4" w:space="0" w:color="auto"/>
              <w:right w:val="single" w:sz="4" w:space="0" w:color="auto"/>
            </w:tcBorders>
            <w:shd w:val="clear" w:color="000000" w:fill="FFFFFF"/>
            <w:noWrap/>
            <w:vAlign w:val="center"/>
            <w:hideMark/>
          </w:tcPr>
          <w:p w14:paraId="6D4BFA3C"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16CBB57A"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1FFDCF88" w14:textId="77777777" w:rsidR="003C4229" w:rsidRPr="003C4229" w:rsidRDefault="003C4229" w:rsidP="003C4229">
            <w:pPr>
              <w:pStyle w:val="1fffb"/>
              <w:rPr>
                <w:color w:val="000000"/>
              </w:rPr>
            </w:pPr>
            <w:r w:rsidRPr="003C4229">
              <w:rPr>
                <w:color w:val="000000"/>
              </w:rPr>
              <w:t>33</w:t>
            </w:r>
          </w:p>
        </w:tc>
        <w:tc>
          <w:tcPr>
            <w:tcW w:w="750" w:type="dxa"/>
            <w:tcBorders>
              <w:top w:val="nil"/>
              <w:left w:val="nil"/>
              <w:bottom w:val="single" w:sz="4" w:space="0" w:color="auto"/>
              <w:right w:val="single" w:sz="4" w:space="0" w:color="auto"/>
            </w:tcBorders>
            <w:shd w:val="clear" w:color="000000" w:fill="FFFFFF"/>
            <w:noWrap/>
            <w:vAlign w:val="center"/>
            <w:hideMark/>
          </w:tcPr>
          <w:p w14:paraId="670F4F73"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5167CDB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64B9E47" w14:textId="77777777" w:rsidR="003C4229" w:rsidRPr="003C4229" w:rsidRDefault="003C4229" w:rsidP="003C4229">
            <w:pPr>
              <w:pStyle w:val="1fffb"/>
              <w:rPr>
                <w:color w:val="000000"/>
              </w:rPr>
            </w:pPr>
            <w:r w:rsidRPr="003C4229">
              <w:rPr>
                <w:color w:val="000000"/>
              </w:rPr>
              <w:t>1547</w:t>
            </w:r>
          </w:p>
        </w:tc>
        <w:tc>
          <w:tcPr>
            <w:tcW w:w="567" w:type="dxa"/>
            <w:tcBorders>
              <w:top w:val="nil"/>
              <w:left w:val="nil"/>
              <w:bottom w:val="single" w:sz="4" w:space="0" w:color="auto"/>
              <w:right w:val="single" w:sz="4" w:space="0" w:color="auto"/>
            </w:tcBorders>
            <w:shd w:val="clear" w:color="000000" w:fill="FFFFFF"/>
            <w:noWrap/>
            <w:vAlign w:val="center"/>
            <w:hideMark/>
          </w:tcPr>
          <w:p w14:paraId="6E03D77E" w14:textId="77777777" w:rsidR="003C4229" w:rsidRPr="003C4229" w:rsidRDefault="003C4229" w:rsidP="003C4229">
            <w:pPr>
              <w:pStyle w:val="1fffb"/>
              <w:rPr>
                <w:color w:val="000000"/>
              </w:rPr>
            </w:pPr>
            <w:r w:rsidRPr="003C4229">
              <w:rPr>
                <w:color w:val="000000"/>
              </w:rPr>
              <w:t>13</w:t>
            </w:r>
          </w:p>
        </w:tc>
        <w:tc>
          <w:tcPr>
            <w:tcW w:w="1037" w:type="dxa"/>
            <w:tcBorders>
              <w:top w:val="nil"/>
              <w:left w:val="nil"/>
              <w:bottom w:val="single" w:sz="4" w:space="0" w:color="auto"/>
              <w:right w:val="single" w:sz="4" w:space="0" w:color="auto"/>
            </w:tcBorders>
            <w:shd w:val="clear" w:color="000000" w:fill="FFFFFF"/>
            <w:noWrap/>
            <w:vAlign w:val="center"/>
            <w:hideMark/>
          </w:tcPr>
          <w:p w14:paraId="246EE47A"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4D3FDEC8"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26527CEB" w14:textId="77777777" w:rsidR="003C4229" w:rsidRPr="003C4229" w:rsidRDefault="003C4229" w:rsidP="003C4229">
            <w:pPr>
              <w:pStyle w:val="1fffb"/>
              <w:rPr>
                <w:color w:val="000000"/>
              </w:rPr>
            </w:pPr>
            <w:r w:rsidRPr="003C4229">
              <w:rPr>
                <w:color w:val="000000"/>
              </w:rPr>
              <w:t>2,11</w:t>
            </w:r>
          </w:p>
        </w:tc>
      </w:tr>
      <w:tr w:rsidR="003C4229" w:rsidRPr="003C4229" w14:paraId="22F53DF3"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1B865324" w14:textId="77777777" w:rsidR="003C4229" w:rsidRPr="003C4229" w:rsidRDefault="003C4229" w:rsidP="003C4229">
            <w:pPr>
              <w:pStyle w:val="1fffb"/>
              <w:rPr>
                <w:color w:val="000000"/>
              </w:rPr>
            </w:pPr>
            <w:r w:rsidRPr="003C4229">
              <w:rPr>
                <w:color w:val="000000"/>
              </w:rPr>
              <w:t>ул.Центральная от ТК-9 до ДК Успех</w:t>
            </w:r>
          </w:p>
        </w:tc>
        <w:tc>
          <w:tcPr>
            <w:tcW w:w="872" w:type="dxa"/>
            <w:tcBorders>
              <w:top w:val="nil"/>
              <w:left w:val="nil"/>
              <w:bottom w:val="single" w:sz="4" w:space="0" w:color="auto"/>
              <w:right w:val="single" w:sz="4" w:space="0" w:color="auto"/>
            </w:tcBorders>
            <w:shd w:val="clear" w:color="000000" w:fill="FFFFFF"/>
            <w:noWrap/>
            <w:vAlign w:val="center"/>
            <w:hideMark/>
          </w:tcPr>
          <w:p w14:paraId="0B304A0C"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6956A27"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3D16320F" w14:textId="77777777" w:rsidR="003C4229" w:rsidRPr="003C4229" w:rsidRDefault="003C4229" w:rsidP="003C4229">
            <w:pPr>
              <w:pStyle w:val="1fffb"/>
              <w:rPr>
                <w:color w:val="000000"/>
              </w:rPr>
            </w:pPr>
            <w:r w:rsidRPr="003C4229">
              <w:rPr>
                <w:color w:val="000000"/>
              </w:rPr>
              <w:t>28</w:t>
            </w:r>
          </w:p>
        </w:tc>
        <w:tc>
          <w:tcPr>
            <w:tcW w:w="750" w:type="dxa"/>
            <w:tcBorders>
              <w:top w:val="nil"/>
              <w:left w:val="nil"/>
              <w:bottom w:val="single" w:sz="4" w:space="0" w:color="auto"/>
              <w:right w:val="single" w:sz="4" w:space="0" w:color="auto"/>
            </w:tcBorders>
            <w:shd w:val="clear" w:color="000000" w:fill="FFFFFF"/>
            <w:noWrap/>
            <w:vAlign w:val="center"/>
            <w:hideMark/>
          </w:tcPr>
          <w:p w14:paraId="178B45C3"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55001B49"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023AA5F" w14:textId="77777777" w:rsidR="003C4229" w:rsidRPr="003C4229" w:rsidRDefault="003C4229" w:rsidP="003C4229">
            <w:pPr>
              <w:pStyle w:val="1fffb"/>
              <w:rPr>
                <w:color w:val="000000"/>
              </w:rPr>
            </w:pPr>
            <w:r w:rsidRPr="003C4229">
              <w:rPr>
                <w:color w:val="000000"/>
              </w:rPr>
              <w:t>1624</w:t>
            </w:r>
          </w:p>
        </w:tc>
        <w:tc>
          <w:tcPr>
            <w:tcW w:w="567" w:type="dxa"/>
            <w:tcBorders>
              <w:top w:val="nil"/>
              <w:left w:val="nil"/>
              <w:bottom w:val="single" w:sz="4" w:space="0" w:color="auto"/>
              <w:right w:val="single" w:sz="4" w:space="0" w:color="auto"/>
            </w:tcBorders>
            <w:shd w:val="clear" w:color="000000" w:fill="FFFFFF"/>
            <w:noWrap/>
            <w:vAlign w:val="center"/>
            <w:hideMark/>
          </w:tcPr>
          <w:p w14:paraId="734BB2BC" w14:textId="77777777" w:rsidR="003C4229" w:rsidRPr="003C4229" w:rsidRDefault="003C4229" w:rsidP="003C4229">
            <w:pPr>
              <w:pStyle w:val="1fffb"/>
              <w:rPr>
                <w:color w:val="000000"/>
              </w:rPr>
            </w:pPr>
            <w:r w:rsidRPr="003C4229">
              <w:rPr>
                <w:color w:val="000000"/>
              </w:rPr>
              <w:t>13</w:t>
            </w:r>
          </w:p>
        </w:tc>
        <w:tc>
          <w:tcPr>
            <w:tcW w:w="1037" w:type="dxa"/>
            <w:tcBorders>
              <w:top w:val="nil"/>
              <w:left w:val="nil"/>
              <w:bottom w:val="single" w:sz="4" w:space="0" w:color="auto"/>
              <w:right w:val="single" w:sz="4" w:space="0" w:color="auto"/>
            </w:tcBorders>
            <w:shd w:val="clear" w:color="000000" w:fill="FFFFFF"/>
            <w:noWrap/>
            <w:vAlign w:val="center"/>
            <w:hideMark/>
          </w:tcPr>
          <w:p w14:paraId="3A14C74A"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A2E46D0" w14:textId="77777777" w:rsidR="003C4229" w:rsidRPr="003C4229" w:rsidRDefault="003C4229" w:rsidP="003C4229">
            <w:pPr>
              <w:pStyle w:val="1fffb"/>
              <w:rPr>
                <w:color w:val="000000"/>
              </w:rPr>
            </w:pPr>
            <w:r w:rsidRPr="003C4229">
              <w:rPr>
                <w:color w:val="000000"/>
              </w:rPr>
              <w:t>0,05</w:t>
            </w:r>
          </w:p>
        </w:tc>
        <w:tc>
          <w:tcPr>
            <w:tcW w:w="1189" w:type="dxa"/>
            <w:tcBorders>
              <w:top w:val="nil"/>
              <w:left w:val="nil"/>
              <w:bottom w:val="single" w:sz="4" w:space="0" w:color="auto"/>
              <w:right w:val="single" w:sz="4" w:space="0" w:color="auto"/>
            </w:tcBorders>
            <w:shd w:val="clear" w:color="000000" w:fill="FFFFFF"/>
            <w:noWrap/>
            <w:vAlign w:val="center"/>
            <w:hideMark/>
          </w:tcPr>
          <w:p w14:paraId="6C5F66BC" w14:textId="77777777" w:rsidR="003C4229" w:rsidRPr="003C4229" w:rsidRDefault="003C4229" w:rsidP="003C4229">
            <w:pPr>
              <w:pStyle w:val="1fffb"/>
              <w:rPr>
                <w:color w:val="000000"/>
              </w:rPr>
            </w:pPr>
            <w:r w:rsidRPr="003C4229">
              <w:rPr>
                <w:color w:val="000000"/>
              </w:rPr>
              <w:t>3,19</w:t>
            </w:r>
          </w:p>
        </w:tc>
      </w:tr>
      <w:tr w:rsidR="003C4229" w:rsidRPr="003C4229" w14:paraId="280551BA"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35564C4C" w14:textId="77777777" w:rsidR="003C4229" w:rsidRPr="003C4229" w:rsidRDefault="003C4229" w:rsidP="003C4229">
            <w:pPr>
              <w:pStyle w:val="1fffb"/>
              <w:rPr>
                <w:color w:val="000000"/>
              </w:rPr>
            </w:pPr>
            <w:r w:rsidRPr="003C4229">
              <w:rPr>
                <w:color w:val="000000"/>
              </w:rPr>
              <w:t>у.Болотная (бывшее адм.здание пилорамы)</w:t>
            </w:r>
          </w:p>
        </w:tc>
        <w:tc>
          <w:tcPr>
            <w:tcW w:w="872" w:type="dxa"/>
            <w:tcBorders>
              <w:top w:val="nil"/>
              <w:left w:val="nil"/>
              <w:bottom w:val="single" w:sz="4" w:space="0" w:color="auto"/>
              <w:right w:val="single" w:sz="4" w:space="0" w:color="auto"/>
            </w:tcBorders>
            <w:shd w:val="clear" w:color="000000" w:fill="FFFFFF"/>
            <w:noWrap/>
            <w:vAlign w:val="center"/>
            <w:hideMark/>
          </w:tcPr>
          <w:p w14:paraId="4AB9E237"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58283351"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19459461" w14:textId="77777777" w:rsidR="003C4229" w:rsidRPr="003C4229" w:rsidRDefault="003C4229" w:rsidP="003C4229">
            <w:pPr>
              <w:pStyle w:val="1fffb"/>
              <w:rPr>
                <w:color w:val="000000"/>
              </w:rPr>
            </w:pPr>
            <w:r w:rsidRPr="003C4229">
              <w:rPr>
                <w:color w:val="000000"/>
              </w:rPr>
              <w:t>55,5</w:t>
            </w:r>
          </w:p>
        </w:tc>
        <w:tc>
          <w:tcPr>
            <w:tcW w:w="750" w:type="dxa"/>
            <w:tcBorders>
              <w:top w:val="nil"/>
              <w:left w:val="nil"/>
              <w:bottom w:val="single" w:sz="4" w:space="0" w:color="auto"/>
              <w:right w:val="single" w:sz="4" w:space="0" w:color="auto"/>
            </w:tcBorders>
            <w:shd w:val="clear" w:color="000000" w:fill="FFFFFF"/>
            <w:noWrap/>
            <w:vAlign w:val="center"/>
            <w:hideMark/>
          </w:tcPr>
          <w:p w14:paraId="1D59FA93"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FEE88C2"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D014C87" w14:textId="77777777" w:rsidR="003C4229" w:rsidRPr="003C4229" w:rsidRDefault="003C4229" w:rsidP="003C4229">
            <w:pPr>
              <w:pStyle w:val="1fffb"/>
              <w:rPr>
                <w:color w:val="000000"/>
              </w:rPr>
            </w:pPr>
            <w:r w:rsidRPr="003C4229">
              <w:rPr>
                <w:color w:val="000000"/>
              </w:rPr>
              <w:t>3218</w:t>
            </w:r>
          </w:p>
        </w:tc>
        <w:tc>
          <w:tcPr>
            <w:tcW w:w="567" w:type="dxa"/>
            <w:tcBorders>
              <w:top w:val="nil"/>
              <w:left w:val="nil"/>
              <w:bottom w:val="single" w:sz="4" w:space="0" w:color="auto"/>
              <w:right w:val="single" w:sz="4" w:space="0" w:color="auto"/>
            </w:tcBorders>
            <w:shd w:val="clear" w:color="000000" w:fill="FFFFFF"/>
            <w:noWrap/>
            <w:vAlign w:val="center"/>
            <w:hideMark/>
          </w:tcPr>
          <w:p w14:paraId="55E1868C" w14:textId="77777777" w:rsidR="003C4229" w:rsidRPr="003C4229" w:rsidRDefault="003C4229" w:rsidP="003C4229">
            <w:pPr>
              <w:pStyle w:val="1fffb"/>
              <w:rPr>
                <w:color w:val="000000"/>
              </w:rPr>
            </w:pPr>
            <w:r w:rsidRPr="003C4229">
              <w:rPr>
                <w:color w:val="000000"/>
              </w:rPr>
              <w:t>26</w:t>
            </w:r>
          </w:p>
        </w:tc>
        <w:tc>
          <w:tcPr>
            <w:tcW w:w="1037" w:type="dxa"/>
            <w:tcBorders>
              <w:top w:val="nil"/>
              <w:left w:val="nil"/>
              <w:bottom w:val="single" w:sz="4" w:space="0" w:color="auto"/>
              <w:right w:val="single" w:sz="4" w:space="0" w:color="auto"/>
            </w:tcBorders>
            <w:shd w:val="clear" w:color="000000" w:fill="FFFFFF"/>
            <w:noWrap/>
            <w:vAlign w:val="center"/>
            <w:hideMark/>
          </w:tcPr>
          <w:p w14:paraId="47F388D8"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64D59418" w14:textId="77777777" w:rsidR="003C4229" w:rsidRPr="003C4229" w:rsidRDefault="003C4229" w:rsidP="003C4229">
            <w:pPr>
              <w:pStyle w:val="1fffb"/>
              <w:rPr>
                <w:color w:val="000000"/>
              </w:rPr>
            </w:pPr>
            <w:r w:rsidRPr="003C4229">
              <w:rPr>
                <w:color w:val="000000"/>
              </w:rPr>
              <w:t>0,10</w:t>
            </w:r>
          </w:p>
        </w:tc>
        <w:tc>
          <w:tcPr>
            <w:tcW w:w="1189" w:type="dxa"/>
            <w:tcBorders>
              <w:top w:val="nil"/>
              <w:left w:val="nil"/>
              <w:bottom w:val="single" w:sz="4" w:space="0" w:color="auto"/>
              <w:right w:val="single" w:sz="4" w:space="0" w:color="auto"/>
            </w:tcBorders>
            <w:shd w:val="clear" w:color="000000" w:fill="FFFFFF"/>
            <w:noWrap/>
            <w:vAlign w:val="center"/>
            <w:hideMark/>
          </w:tcPr>
          <w:p w14:paraId="709F3D73" w14:textId="77777777" w:rsidR="003C4229" w:rsidRPr="003C4229" w:rsidRDefault="003C4229" w:rsidP="003C4229">
            <w:pPr>
              <w:pStyle w:val="1fffb"/>
              <w:rPr>
                <w:color w:val="000000"/>
              </w:rPr>
            </w:pPr>
            <w:r w:rsidRPr="003C4229">
              <w:rPr>
                <w:color w:val="000000"/>
              </w:rPr>
              <w:t>6,33</w:t>
            </w:r>
          </w:p>
        </w:tc>
      </w:tr>
      <w:tr w:rsidR="003C4229" w:rsidRPr="003C4229" w14:paraId="1852161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6F1D043D" w14:textId="77777777" w:rsidR="003C4229" w:rsidRPr="003C4229" w:rsidRDefault="003C4229" w:rsidP="003C4229">
            <w:pPr>
              <w:pStyle w:val="1fffb"/>
              <w:rPr>
                <w:color w:val="000000"/>
              </w:rPr>
            </w:pPr>
            <w:r w:rsidRPr="003C4229">
              <w:rPr>
                <w:color w:val="000000"/>
              </w:rPr>
              <w:t>до школьной теплицы</w:t>
            </w:r>
          </w:p>
        </w:tc>
        <w:tc>
          <w:tcPr>
            <w:tcW w:w="872" w:type="dxa"/>
            <w:tcBorders>
              <w:top w:val="nil"/>
              <w:left w:val="nil"/>
              <w:bottom w:val="single" w:sz="4" w:space="0" w:color="auto"/>
              <w:right w:val="single" w:sz="4" w:space="0" w:color="auto"/>
            </w:tcBorders>
            <w:shd w:val="clear" w:color="000000" w:fill="FFFFFF"/>
            <w:noWrap/>
            <w:vAlign w:val="center"/>
            <w:hideMark/>
          </w:tcPr>
          <w:p w14:paraId="473896CA"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60FD9C52"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7C62E6ED" w14:textId="77777777" w:rsidR="003C4229" w:rsidRPr="003C4229" w:rsidRDefault="003C4229" w:rsidP="003C4229">
            <w:pPr>
              <w:pStyle w:val="1fffb"/>
              <w:rPr>
                <w:color w:val="000000"/>
              </w:rPr>
            </w:pPr>
            <w:r w:rsidRPr="003C4229">
              <w:rPr>
                <w:color w:val="000000"/>
              </w:rPr>
              <w:t>74,5</w:t>
            </w:r>
          </w:p>
        </w:tc>
        <w:tc>
          <w:tcPr>
            <w:tcW w:w="750" w:type="dxa"/>
            <w:tcBorders>
              <w:top w:val="nil"/>
              <w:left w:val="nil"/>
              <w:bottom w:val="single" w:sz="4" w:space="0" w:color="auto"/>
              <w:right w:val="single" w:sz="4" w:space="0" w:color="auto"/>
            </w:tcBorders>
            <w:shd w:val="clear" w:color="000000" w:fill="FFFFFF"/>
            <w:noWrap/>
            <w:vAlign w:val="center"/>
            <w:hideMark/>
          </w:tcPr>
          <w:p w14:paraId="79421CF0"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85D135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5BC60C1" w14:textId="77777777" w:rsidR="003C4229" w:rsidRPr="003C4229" w:rsidRDefault="003C4229" w:rsidP="003C4229">
            <w:pPr>
              <w:pStyle w:val="1fffb"/>
              <w:rPr>
                <w:color w:val="000000"/>
              </w:rPr>
            </w:pPr>
            <w:r w:rsidRPr="003C4229">
              <w:rPr>
                <w:color w:val="000000"/>
              </w:rPr>
              <w:t>4320</w:t>
            </w:r>
          </w:p>
        </w:tc>
        <w:tc>
          <w:tcPr>
            <w:tcW w:w="567" w:type="dxa"/>
            <w:tcBorders>
              <w:top w:val="nil"/>
              <w:left w:val="nil"/>
              <w:bottom w:val="single" w:sz="4" w:space="0" w:color="auto"/>
              <w:right w:val="single" w:sz="4" w:space="0" w:color="auto"/>
            </w:tcBorders>
            <w:shd w:val="clear" w:color="000000" w:fill="FFFFFF"/>
            <w:noWrap/>
            <w:vAlign w:val="center"/>
            <w:hideMark/>
          </w:tcPr>
          <w:p w14:paraId="46D885BC" w14:textId="77777777" w:rsidR="003C4229" w:rsidRPr="003C4229" w:rsidRDefault="003C4229" w:rsidP="003C4229">
            <w:pPr>
              <w:pStyle w:val="1fffb"/>
              <w:rPr>
                <w:color w:val="000000"/>
              </w:rPr>
            </w:pPr>
            <w:r w:rsidRPr="003C4229">
              <w:rPr>
                <w:color w:val="000000"/>
              </w:rPr>
              <w:t>35</w:t>
            </w:r>
          </w:p>
        </w:tc>
        <w:tc>
          <w:tcPr>
            <w:tcW w:w="1037" w:type="dxa"/>
            <w:tcBorders>
              <w:top w:val="nil"/>
              <w:left w:val="nil"/>
              <w:bottom w:val="single" w:sz="4" w:space="0" w:color="auto"/>
              <w:right w:val="single" w:sz="4" w:space="0" w:color="auto"/>
            </w:tcBorders>
            <w:shd w:val="clear" w:color="000000" w:fill="FFFFFF"/>
            <w:noWrap/>
            <w:vAlign w:val="center"/>
            <w:hideMark/>
          </w:tcPr>
          <w:p w14:paraId="7B8F4AEB"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433A2078" w14:textId="77777777" w:rsidR="003C4229" w:rsidRPr="003C4229" w:rsidRDefault="003C4229" w:rsidP="003C4229">
            <w:pPr>
              <w:pStyle w:val="1fffb"/>
              <w:rPr>
                <w:color w:val="000000"/>
              </w:rPr>
            </w:pPr>
            <w:r w:rsidRPr="003C4229">
              <w:rPr>
                <w:color w:val="000000"/>
              </w:rPr>
              <w:t>0,14</w:t>
            </w:r>
          </w:p>
        </w:tc>
        <w:tc>
          <w:tcPr>
            <w:tcW w:w="1189" w:type="dxa"/>
            <w:tcBorders>
              <w:top w:val="nil"/>
              <w:left w:val="nil"/>
              <w:bottom w:val="single" w:sz="4" w:space="0" w:color="auto"/>
              <w:right w:val="single" w:sz="4" w:space="0" w:color="auto"/>
            </w:tcBorders>
            <w:shd w:val="clear" w:color="000000" w:fill="FFFFFF"/>
            <w:noWrap/>
            <w:vAlign w:val="center"/>
            <w:hideMark/>
          </w:tcPr>
          <w:p w14:paraId="27FC6241" w14:textId="77777777" w:rsidR="003C4229" w:rsidRPr="003C4229" w:rsidRDefault="003C4229" w:rsidP="003C4229">
            <w:pPr>
              <w:pStyle w:val="1fffb"/>
              <w:rPr>
                <w:color w:val="000000"/>
              </w:rPr>
            </w:pPr>
            <w:r w:rsidRPr="003C4229">
              <w:rPr>
                <w:color w:val="000000"/>
              </w:rPr>
              <w:t>8,49</w:t>
            </w:r>
          </w:p>
        </w:tc>
      </w:tr>
      <w:tr w:rsidR="003C4229" w:rsidRPr="003C4229" w14:paraId="065B1ACB"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026D005" w14:textId="77777777" w:rsidR="003C4229" w:rsidRPr="003C4229" w:rsidRDefault="003C4229" w:rsidP="003C4229">
            <w:pPr>
              <w:pStyle w:val="1fffb"/>
              <w:rPr>
                <w:color w:val="000000"/>
              </w:rPr>
            </w:pPr>
            <w:r w:rsidRPr="003C4229">
              <w:rPr>
                <w:color w:val="000000"/>
              </w:rPr>
              <w:t>на балки возле котельной</w:t>
            </w:r>
          </w:p>
        </w:tc>
        <w:tc>
          <w:tcPr>
            <w:tcW w:w="872" w:type="dxa"/>
            <w:tcBorders>
              <w:top w:val="nil"/>
              <w:left w:val="nil"/>
              <w:bottom w:val="single" w:sz="4" w:space="0" w:color="auto"/>
              <w:right w:val="single" w:sz="4" w:space="0" w:color="auto"/>
            </w:tcBorders>
            <w:shd w:val="clear" w:color="000000" w:fill="FFFFFF"/>
            <w:noWrap/>
            <w:vAlign w:val="center"/>
            <w:hideMark/>
          </w:tcPr>
          <w:p w14:paraId="0C070ADD"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053878DC"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628148B7" w14:textId="77777777" w:rsidR="003C4229" w:rsidRPr="003C4229" w:rsidRDefault="003C4229" w:rsidP="003C4229">
            <w:pPr>
              <w:pStyle w:val="1fffb"/>
              <w:rPr>
                <w:color w:val="000000"/>
              </w:rPr>
            </w:pPr>
            <w:r w:rsidRPr="003C4229">
              <w:rPr>
                <w:color w:val="000000"/>
              </w:rPr>
              <w:t>73</w:t>
            </w:r>
          </w:p>
        </w:tc>
        <w:tc>
          <w:tcPr>
            <w:tcW w:w="750" w:type="dxa"/>
            <w:tcBorders>
              <w:top w:val="nil"/>
              <w:left w:val="nil"/>
              <w:bottom w:val="single" w:sz="4" w:space="0" w:color="auto"/>
              <w:right w:val="single" w:sz="4" w:space="0" w:color="auto"/>
            </w:tcBorders>
            <w:shd w:val="clear" w:color="000000" w:fill="FFFFFF"/>
            <w:noWrap/>
            <w:vAlign w:val="center"/>
            <w:hideMark/>
          </w:tcPr>
          <w:p w14:paraId="14CF888C"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78B62432"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E977AFC" w14:textId="77777777" w:rsidR="003C4229" w:rsidRPr="003C4229" w:rsidRDefault="003C4229" w:rsidP="003C4229">
            <w:pPr>
              <w:pStyle w:val="1fffb"/>
              <w:rPr>
                <w:color w:val="000000"/>
              </w:rPr>
            </w:pPr>
            <w:r w:rsidRPr="003C4229">
              <w:rPr>
                <w:color w:val="000000"/>
              </w:rPr>
              <w:t>4233</w:t>
            </w:r>
          </w:p>
        </w:tc>
        <w:tc>
          <w:tcPr>
            <w:tcW w:w="567" w:type="dxa"/>
            <w:tcBorders>
              <w:top w:val="nil"/>
              <w:left w:val="nil"/>
              <w:bottom w:val="single" w:sz="4" w:space="0" w:color="auto"/>
              <w:right w:val="single" w:sz="4" w:space="0" w:color="auto"/>
            </w:tcBorders>
            <w:shd w:val="clear" w:color="000000" w:fill="FFFFFF"/>
            <w:noWrap/>
            <w:vAlign w:val="center"/>
            <w:hideMark/>
          </w:tcPr>
          <w:p w14:paraId="14561A3F" w14:textId="77777777" w:rsidR="003C4229" w:rsidRPr="003C4229" w:rsidRDefault="003C4229" w:rsidP="003C4229">
            <w:pPr>
              <w:pStyle w:val="1fffb"/>
              <w:rPr>
                <w:color w:val="000000"/>
              </w:rPr>
            </w:pPr>
            <w:r w:rsidRPr="003C4229">
              <w:rPr>
                <w:color w:val="000000"/>
              </w:rPr>
              <w:t>35</w:t>
            </w:r>
          </w:p>
        </w:tc>
        <w:tc>
          <w:tcPr>
            <w:tcW w:w="1037" w:type="dxa"/>
            <w:tcBorders>
              <w:top w:val="nil"/>
              <w:left w:val="nil"/>
              <w:bottom w:val="single" w:sz="4" w:space="0" w:color="auto"/>
              <w:right w:val="single" w:sz="4" w:space="0" w:color="auto"/>
            </w:tcBorders>
            <w:shd w:val="clear" w:color="000000" w:fill="FFFFFF"/>
            <w:noWrap/>
            <w:vAlign w:val="center"/>
            <w:hideMark/>
          </w:tcPr>
          <w:p w14:paraId="4639B0BD"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2E3E11F0" w14:textId="77777777" w:rsidR="003C4229" w:rsidRPr="003C4229" w:rsidRDefault="003C4229" w:rsidP="003C4229">
            <w:pPr>
              <w:pStyle w:val="1fffb"/>
              <w:rPr>
                <w:color w:val="000000"/>
              </w:rPr>
            </w:pPr>
            <w:r w:rsidRPr="003C4229">
              <w:rPr>
                <w:color w:val="000000"/>
              </w:rPr>
              <w:t>0,14</w:t>
            </w:r>
          </w:p>
        </w:tc>
        <w:tc>
          <w:tcPr>
            <w:tcW w:w="1189" w:type="dxa"/>
            <w:tcBorders>
              <w:top w:val="nil"/>
              <w:left w:val="nil"/>
              <w:bottom w:val="single" w:sz="4" w:space="0" w:color="auto"/>
              <w:right w:val="single" w:sz="4" w:space="0" w:color="auto"/>
            </w:tcBorders>
            <w:shd w:val="clear" w:color="000000" w:fill="FFFFFF"/>
            <w:noWrap/>
            <w:vAlign w:val="center"/>
            <w:hideMark/>
          </w:tcPr>
          <w:p w14:paraId="1E42DE69" w14:textId="77777777" w:rsidR="003C4229" w:rsidRPr="003C4229" w:rsidRDefault="003C4229" w:rsidP="003C4229">
            <w:pPr>
              <w:pStyle w:val="1fffb"/>
              <w:rPr>
                <w:color w:val="000000"/>
              </w:rPr>
            </w:pPr>
            <w:r w:rsidRPr="003C4229">
              <w:rPr>
                <w:color w:val="000000"/>
              </w:rPr>
              <w:t>8,32</w:t>
            </w:r>
          </w:p>
        </w:tc>
      </w:tr>
      <w:tr w:rsidR="003C4229" w:rsidRPr="003C4229" w14:paraId="0EAA03F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01F9D82" w14:textId="77777777" w:rsidR="003C4229" w:rsidRPr="003C4229" w:rsidRDefault="003C4229" w:rsidP="003C4229">
            <w:pPr>
              <w:pStyle w:val="1fffb"/>
              <w:rPr>
                <w:color w:val="000000"/>
              </w:rPr>
            </w:pPr>
            <w:r w:rsidRPr="003C4229">
              <w:rPr>
                <w:color w:val="000000"/>
              </w:rPr>
              <w:t>от арт.скв. №1,2,3 до ТК (ВОС)</w:t>
            </w:r>
          </w:p>
        </w:tc>
        <w:tc>
          <w:tcPr>
            <w:tcW w:w="872" w:type="dxa"/>
            <w:tcBorders>
              <w:top w:val="nil"/>
              <w:left w:val="nil"/>
              <w:bottom w:val="single" w:sz="4" w:space="0" w:color="auto"/>
              <w:right w:val="single" w:sz="4" w:space="0" w:color="auto"/>
            </w:tcBorders>
            <w:shd w:val="clear" w:color="000000" w:fill="FFFFFF"/>
            <w:noWrap/>
            <w:vAlign w:val="center"/>
            <w:hideMark/>
          </w:tcPr>
          <w:p w14:paraId="07EA742C" w14:textId="77777777" w:rsidR="003C4229" w:rsidRPr="003C4229" w:rsidRDefault="003C4229" w:rsidP="003C4229">
            <w:pPr>
              <w:pStyle w:val="1fffb"/>
              <w:rPr>
                <w:color w:val="000000"/>
              </w:rPr>
            </w:pPr>
            <w:r w:rsidRPr="003C4229">
              <w:rPr>
                <w:color w:val="000000"/>
              </w:rPr>
              <w:t>57</w:t>
            </w:r>
          </w:p>
        </w:tc>
        <w:tc>
          <w:tcPr>
            <w:tcW w:w="960" w:type="dxa"/>
            <w:tcBorders>
              <w:top w:val="nil"/>
              <w:left w:val="nil"/>
              <w:bottom w:val="single" w:sz="4" w:space="0" w:color="auto"/>
              <w:right w:val="single" w:sz="4" w:space="0" w:color="auto"/>
            </w:tcBorders>
            <w:shd w:val="clear" w:color="000000" w:fill="FFFFFF"/>
            <w:noWrap/>
            <w:vAlign w:val="center"/>
            <w:hideMark/>
          </w:tcPr>
          <w:p w14:paraId="48777DD9" w14:textId="77777777" w:rsidR="003C4229" w:rsidRPr="003C4229" w:rsidRDefault="003C4229" w:rsidP="003C4229">
            <w:pPr>
              <w:pStyle w:val="1fffb"/>
              <w:rPr>
                <w:color w:val="000000"/>
              </w:rPr>
            </w:pPr>
            <w:r w:rsidRPr="003C4229">
              <w:rPr>
                <w:color w:val="000000"/>
              </w:rPr>
              <w:t>23,5</w:t>
            </w:r>
          </w:p>
        </w:tc>
        <w:tc>
          <w:tcPr>
            <w:tcW w:w="1063" w:type="dxa"/>
            <w:tcBorders>
              <w:top w:val="nil"/>
              <w:left w:val="nil"/>
              <w:bottom w:val="single" w:sz="4" w:space="0" w:color="auto"/>
              <w:right w:val="single" w:sz="4" w:space="0" w:color="auto"/>
            </w:tcBorders>
            <w:shd w:val="clear" w:color="000000" w:fill="FFFFFF"/>
            <w:noWrap/>
            <w:vAlign w:val="center"/>
            <w:hideMark/>
          </w:tcPr>
          <w:p w14:paraId="2B23BAB6" w14:textId="77777777" w:rsidR="003C4229" w:rsidRPr="003C4229" w:rsidRDefault="003C4229" w:rsidP="003C4229">
            <w:pPr>
              <w:pStyle w:val="1fffb"/>
              <w:rPr>
                <w:color w:val="000000"/>
              </w:rPr>
            </w:pPr>
            <w:r w:rsidRPr="003C4229">
              <w:rPr>
                <w:color w:val="000000"/>
              </w:rPr>
              <w:t>128</w:t>
            </w:r>
          </w:p>
        </w:tc>
        <w:tc>
          <w:tcPr>
            <w:tcW w:w="750" w:type="dxa"/>
            <w:tcBorders>
              <w:top w:val="nil"/>
              <w:left w:val="nil"/>
              <w:bottom w:val="single" w:sz="4" w:space="0" w:color="auto"/>
              <w:right w:val="single" w:sz="4" w:space="0" w:color="auto"/>
            </w:tcBorders>
            <w:shd w:val="clear" w:color="000000" w:fill="FFFFFF"/>
            <w:noWrap/>
            <w:vAlign w:val="center"/>
            <w:hideMark/>
          </w:tcPr>
          <w:p w14:paraId="14BE9988"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6F14BFD5"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0A104EE2" w14:textId="77777777" w:rsidR="003C4229" w:rsidRPr="003C4229" w:rsidRDefault="003C4229" w:rsidP="003C4229">
            <w:pPr>
              <w:pStyle w:val="1fffb"/>
              <w:rPr>
                <w:color w:val="000000"/>
              </w:rPr>
            </w:pPr>
            <w:r w:rsidRPr="003C4229">
              <w:rPr>
                <w:color w:val="000000"/>
              </w:rPr>
              <w:t>7422</w:t>
            </w:r>
          </w:p>
        </w:tc>
        <w:tc>
          <w:tcPr>
            <w:tcW w:w="567" w:type="dxa"/>
            <w:tcBorders>
              <w:top w:val="nil"/>
              <w:left w:val="nil"/>
              <w:bottom w:val="single" w:sz="4" w:space="0" w:color="auto"/>
              <w:right w:val="single" w:sz="4" w:space="0" w:color="auto"/>
            </w:tcBorders>
            <w:shd w:val="clear" w:color="000000" w:fill="FFFFFF"/>
            <w:noWrap/>
            <w:vAlign w:val="center"/>
            <w:hideMark/>
          </w:tcPr>
          <w:p w14:paraId="2EAEFB5C" w14:textId="77777777" w:rsidR="003C4229" w:rsidRPr="003C4229" w:rsidRDefault="003C4229" w:rsidP="003C4229">
            <w:pPr>
              <w:pStyle w:val="1fffb"/>
              <w:rPr>
                <w:color w:val="000000"/>
              </w:rPr>
            </w:pPr>
            <w:r w:rsidRPr="003C4229">
              <w:rPr>
                <w:color w:val="000000"/>
              </w:rPr>
              <w:t>60</w:t>
            </w:r>
          </w:p>
        </w:tc>
        <w:tc>
          <w:tcPr>
            <w:tcW w:w="1037" w:type="dxa"/>
            <w:tcBorders>
              <w:top w:val="nil"/>
              <w:left w:val="nil"/>
              <w:bottom w:val="single" w:sz="4" w:space="0" w:color="auto"/>
              <w:right w:val="single" w:sz="4" w:space="0" w:color="auto"/>
            </w:tcBorders>
            <w:shd w:val="clear" w:color="000000" w:fill="FFFFFF"/>
            <w:noWrap/>
            <w:vAlign w:val="center"/>
            <w:hideMark/>
          </w:tcPr>
          <w:p w14:paraId="09EDC84D" w14:textId="77777777" w:rsidR="003C4229" w:rsidRPr="003C4229" w:rsidRDefault="003C4229" w:rsidP="003C4229">
            <w:pPr>
              <w:pStyle w:val="1fffb"/>
              <w:rPr>
                <w:color w:val="000000"/>
              </w:rPr>
            </w:pPr>
            <w:r w:rsidRPr="003C4229">
              <w:rPr>
                <w:color w:val="000000"/>
              </w:rPr>
              <w:t>0,0019</w:t>
            </w:r>
          </w:p>
        </w:tc>
        <w:tc>
          <w:tcPr>
            <w:tcW w:w="575" w:type="dxa"/>
            <w:tcBorders>
              <w:top w:val="nil"/>
              <w:left w:val="nil"/>
              <w:bottom w:val="single" w:sz="4" w:space="0" w:color="auto"/>
              <w:right w:val="single" w:sz="4" w:space="0" w:color="auto"/>
            </w:tcBorders>
            <w:shd w:val="clear" w:color="000000" w:fill="FFFFFF"/>
            <w:noWrap/>
            <w:vAlign w:val="center"/>
            <w:hideMark/>
          </w:tcPr>
          <w:p w14:paraId="0229D737" w14:textId="77777777" w:rsidR="003C4229" w:rsidRPr="003C4229" w:rsidRDefault="003C4229" w:rsidP="003C4229">
            <w:pPr>
              <w:pStyle w:val="1fffb"/>
              <w:rPr>
                <w:color w:val="000000"/>
              </w:rPr>
            </w:pPr>
            <w:r w:rsidRPr="003C4229">
              <w:rPr>
                <w:color w:val="000000"/>
              </w:rPr>
              <w:t>0,24</w:t>
            </w:r>
          </w:p>
        </w:tc>
        <w:tc>
          <w:tcPr>
            <w:tcW w:w="1189" w:type="dxa"/>
            <w:tcBorders>
              <w:top w:val="nil"/>
              <w:left w:val="nil"/>
              <w:bottom w:val="single" w:sz="4" w:space="0" w:color="auto"/>
              <w:right w:val="single" w:sz="4" w:space="0" w:color="auto"/>
            </w:tcBorders>
            <w:shd w:val="clear" w:color="000000" w:fill="FFFFFF"/>
            <w:noWrap/>
            <w:vAlign w:val="center"/>
            <w:hideMark/>
          </w:tcPr>
          <w:p w14:paraId="1A321706" w14:textId="77777777" w:rsidR="003C4229" w:rsidRPr="003C4229" w:rsidRDefault="003C4229" w:rsidP="003C4229">
            <w:pPr>
              <w:pStyle w:val="1fffb"/>
              <w:rPr>
                <w:color w:val="000000"/>
              </w:rPr>
            </w:pPr>
            <w:r w:rsidRPr="003C4229">
              <w:rPr>
                <w:color w:val="000000"/>
              </w:rPr>
              <w:t>14,59</w:t>
            </w:r>
          </w:p>
        </w:tc>
      </w:tr>
      <w:tr w:rsidR="003C4229" w:rsidRPr="003C4229" w14:paraId="4C885D82"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B661F53" w14:textId="77777777" w:rsidR="003C4229" w:rsidRPr="003C4229" w:rsidRDefault="003C4229" w:rsidP="003C4229">
            <w:pPr>
              <w:pStyle w:val="1fffb"/>
              <w:rPr>
                <w:color w:val="000000"/>
              </w:rPr>
            </w:pPr>
            <w:r w:rsidRPr="003C4229">
              <w:rPr>
                <w:color w:val="000000"/>
              </w:rPr>
              <w:t>от ТК-22 до ТК (ВОС)</w:t>
            </w:r>
          </w:p>
        </w:tc>
        <w:tc>
          <w:tcPr>
            <w:tcW w:w="872" w:type="dxa"/>
            <w:tcBorders>
              <w:top w:val="nil"/>
              <w:left w:val="nil"/>
              <w:bottom w:val="single" w:sz="4" w:space="0" w:color="auto"/>
              <w:right w:val="single" w:sz="4" w:space="0" w:color="auto"/>
            </w:tcBorders>
            <w:shd w:val="clear" w:color="000000" w:fill="FFFFFF"/>
            <w:noWrap/>
            <w:vAlign w:val="center"/>
            <w:hideMark/>
          </w:tcPr>
          <w:p w14:paraId="07CC86C7" w14:textId="77777777" w:rsidR="003C4229" w:rsidRPr="003C4229" w:rsidRDefault="003C4229" w:rsidP="003C4229">
            <w:pPr>
              <w:pStyle w:val="1fffb"/>
              <w:rPr>
                <w:color w:val="000000"/>
              </w:rPr>
            </w:pPr>
            <w:r w:rsidRPr="003C4229">
              <w:rPr>
                <w:color w:val="000000"/>
              </w:rPr>
              <w:t>159</w:t>
            </w:r>
          </w:p>
        </w:tc>
        <w:tc>
          <w:tcPr>
            <w:tcW w:w="960" w:type="dxa"/>
            <w:tcBorders>
              <w:top w:val="nil"/>
              <w:left w:val="nil"/>
              <w:bottom w:val="single" w:sz="4" w:space="0" w:color="auto"/>
              <w:right w:val="single" w:sz="4" w:space="0" w:color="auto"/>
            </w:tcBorders>
            <w:shd w:val="clear" w:color="000000" w:fill="FFFFFF"/>
            <w:noWrap/>
            <w:vAlign w:val="center"/>
            <w:hideMark/>
          </w:tcPr>
          <w:p w14:paraId="4C5B28AE" w14:textId="77777777" w:rsidR="003C4229" w:rsidRPr="003C4229" w:rsidRDefault="003C4229" w:rsidP="003C4229">
            <w:pPr>
              <w:pStyle w:val="1fffb"/>
              <w:rPr>
                <w:color w:val="000000"/>
              </w:rPr>
            </w:pPr>
            <w:r w:rsidRPr="003C4229">
              <w:rPr>
                <w:color w:val="000000"/>
              </w:rPr>
              <w:t>44</w:t>
            </w:r>
          </w:p>
        </w:tc>
        <w:tc>
          <w:tcPr>
            <w:tcW w:w="1063" w:type="dxa"/>
            <w:tcBorders>
              <w:top w:val="nil"/>
              <w:left w:val="nil"/>
              <w:bottom w:val="single" w:sz="4" w:space="0" w:color="auto"/>
              <w:right w:val="single" w:sz="4" w:space="0" w:color="auto"/>
            </w:tcBorders>
            <w:shd w:val="clear" w:color="000000" w:fill="FFFFFF"/>
            <w:noWrap/>
            <w:vAlign w:val="center"/>
            <w:hideMark/>
          </w:tcPr>
          <w:p w14:paraId="60347160" w14:textId="77777777" w:rsidR="003C4229" w:rsidRPr="003C4229" w:rsidRDefault="003C4229" w:rsidP="003C4229">
            <w:pPr>
              <w:pStyle w:val="1fffb"/>
              <w:rPr>
                <w:color w:val="000000"/>
              </w:rPr>
            </w:pPr>
            <w:r w:rsidRPr="003C4229">
              <w:rPr>
                <w:color w:val="000000"/>
              </w:rPr>
              <w:t>405</w:t>
            </w:r>
          </w:p>
        </w:tc>
        <w:tc>
          <w:tcPr>
            <w:tcW w:w="750" w:type="dxa"/>
            <w:tcBorders>
              <w:top w:val="nil"/>
              <w:left w:val="nil"/>
              <w:bottom w:val="single" w:sz="4" w:space="0" w:color="auto"/>
              <w:right w:val="single" w:sz="4" w:space="0" w:color="auto"/>
            </w:tcBorders>
            <w:shd w:val="clear" w:color="000000" w:fill="FFFFFF"/>
            <w:noWrap/>
            <w:vAlign w:val="center"/>
            <w:hideMark/>
          </w:tcPr>
          <w:p w14:paraId="56EE6BBB" w14:textId="77777777" w:rsidR="003C4229" w:rsidRPr="003C4229" w:rsidRDefault="003C4229" w:rsidP="003C4229">
            <w:pPr>
              <w:pStyle w:val="1fffb"/>
              <w:rPr>
                <w:color w:val="000000"/>
              </w:rPr>
            </w:pPr>
            <w:r w:rsidRPr="003C4229">
              <w:rPr>
                <w:color w:val="000000"/>
              </w:rPr>
              <w:t>1,15</w:t>
            </w:r>
          </w:p>
        </w:tc>
        <w:tc>
          <w:tcPr>
            <w:tcW w:w="568" w:type="dxa"/>
            <w:tcBorders>
              <w:top w:val="nil"/>
              <w:left w:val="nil"/>
              <w:bottom w:val="single" w:sz="4" w:space="0" w:color="auto"/>
              <w:right w:val="single" w:sz="4" w:space="0" w:color="auto"/>
            </w:tcBorders>
            <w:shd w:val="clear" w:color="000000" w:fill="FFFFFF"/>
            <w:noWrap/>
            <w:vAlign w:val="center"/>
            <w:hideMark/>
          </w:tcPr>
          <w:p w14:paraId="13A7C871"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26C152EC" w14:textId="77777777" w:rsidR="003C4229" w:rsidRPr="003C4229" w:rsidRDefault="003C4229" w:rsidP="003C4229">
            <w:pPr>
              <w:pStyle w:val="1fffb"/>
              <w:rPr>
                <w:color w:val="000000"/>
              </w:rPr>
            </w:pPr>
            <w:r w:rsidRPr="003C4229">
              <w:rPr>
                <w:color w:val="000000"/>
              </w:rPr>
              <w:t>43971</w:t>
            </w:r>
          </w:p>
        </w:tc>
        <w:tc>
          <w:tcPr>
            <w:tcW w:w="567" w:type="dxa"/>
            <w:tcBorders>
              <w:top w:val="nil"/>
              <w:left w:val="nil"/>
              <w:bottom w:val="single" w:sz="4" w:space="0" w:color="auto"/>
              <w:right w:val="single" w:sz="4" w:space="0" w:color="auto"/>
            </w:tcBorders>
            <w:shd w:val="clear" w:color="000000" w:fill="FFFFFF"/>
            <w:noWrap/>
            <w:vAlign w:val="center"/>
            <w:hideMark/>
          </w:tcPr>
          <w:p w14:paraId="6196E03B" w14:textId="77777777" w:rsidR="003C4229" w:rsidRPr="003C4229" w:rsidRDefault="003C4229" w:rsidP="003C4229">
            <w:pPr>
              <w:pStyle w:val="1fffb"/>
              <w:rPr>
                <w:color w:val="000000"/>
              </w:rPr>
            </w:pPr>
            <w:r w:rsidRPr="003C4229">
              <w:rPr>
                <w:color w:val="000000"/>
              </w:rPr>
              <w:t>343</w:t>
            </w:r>
          </w:p>
        </w:tc>
        <w:tc>
          <w:tcPr>
            <w:tcW w:w="1037" w:type="dxa"/>
            <w:tcBorders>
              <w:top w:val="nil"/>
              <w:left w:val="nil"/>
              <w:bottom w:val="single" w:sz="4" w:space="0" w:color="auto"/>
              <w:right w:val="single" w:sz="4" w:space="0" w:color="auto"/>
            </w:tcBorders>
            <w:shd w:val="clear" w:color="000000" w:fill="FFFFFF"/>
            <w:noWrap/>
            <w:vAlign w:val="center"/>
            <w:hideMark/>
          </w:tcPr>
          <w:p w14:paraId="74250F9F" w14:textId="77777777" w:rsidR="003C4229" w:rsidRPr="003C4229" w:rsidRDefault="003C4229" w:rsidP="003C4229">
            <w:pPr>
              <w:pStyle w:val="1fffb"/>
              <w:rPr>
                <w:color w:val="000000"/>
              </w:rPr>
            </w:pPr>
            <w:r w:rsidRPr="003C4229">
              <w:rPr>
                <w:color w:val="000000"/>
              </w:rPr>
              <w:t>0,0177</w:t>
            </w:r>
          </w:p>
        </w:tc>
        <w:tc>
          <w:tcPr>
            <w:tcW w:w="575" w:type="dxa"/>
            <w:tcBorders>
              <w:top w:val="nil"/>
              <w:left w:val="nil"/>
              <w:bottom w:val="single" w:sz="4" w:space="0" w:color="auto"/>
              <w:right w:val="single" w:sz="4" w:space="0" w:color="auto"/>
            </w:tcBorders>
            <w:shd w:val="clear" w:color="000000" w:fill="FFFFFF"/>
            <w:noWrap/>
            <w:vAlign w:val="center"/>
            <w:hideMark/>
          </w:tcPr>
          <w:p w14:paraId="4CD53EF2" w14:textId="77777777" w:rsidR="003C4229" w:rsidRPr="003C4229" w:rsidRDefault="003C4229" w:rsidP="003C4229">
            <w:pPr>
              <w:pStyle w:val="1fffb"/>
              <w:rPr>
                <w:color w:val="000000"/>
              </w:rPr>
            </w:pPr>
            <w:r w:rsidRPr="003C4229">
              <w:rPr>
                <w:color w:val="000000"/>
              </w:rPr>
              <w:t>7,15</w:t>
            </w:r>
          </w:p>
        </w:tc>
        <w:tc>
          <w:tcPr>
            <w:tcW w:w="1189" w:type="dxa"/>
            <w:tcBorders>
              <w:top w:val="nil"/>
              <w:left w:val="nil"/>
              <w:bottom w:val="single" w:sz="4" w:space="0" w:color="auto"/>
              <w:right w:val="single" w:sz="4" w:space="0" w:color="auto"/>
            </w:tcBorders>
            <w:shd w:val="clear" w:color="000000" w:fill="FFFFFF"/>
            <w:noWrap/>
            <w:vAlign w:val="center"/>
            <w:hideMark/>
          </w:tcPr>
          <w:p w14:paraId="2BDCB13E" w14:textId="77777777" w:rsidR="003C4229" w:rsidRPr="003C4229" w:rsidRDefault="003C4229" w:rsidP="003C4229">
            <w:pPr>
              <w:pStyle w:val="1fffb"/>
              <w:rPr>
                <w:color w:val="000000"/>
              </w:rPr>
            </w:pPr>
            <w:r w:rsidRPr="003C4229">
              <w:rPr>
                <w:color w:val="000000"/>
              </w:rPr>
              <w:t>128,79</w:t>
            </w:r>
          </w:p>
        </w:tc>
      </w:tr>
      <w:tr w:rsidR="003C4229" w:rsidRPr="003C4229" w14:paraId="12F45469"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267810BB" w14:textId="77777777" w:rsidR="003C4229" w:rsidRPr="003C4229" w:rsidRDefault="003C4229" w:rsidP="003C4229">
            <w:pPr>
              <w:pStyle w:val="1fffb"/>
              <w:rPr>
                <w:color w:val="000000"/>
              </w:rPr>
            </w:pPr>
            <w:r w:rsidRPr="003C4229">
              <w:rPr>
                <w:color w:val="000000"/>
              </w:rPr>
              <w:t>от ТК-22 до ТК (ВОС)</w:t>
            </w:r>
          </w:p>
        </w:tc>
        <w:tc>
          <w:tcPr>
            <w:tcW w:w="872" w:type="dxa"/>
            <w:tcBorders>
              <w:top w:val="nil"/>
              <w:left w:val="nil"/>
              <w:bottom w:val="single" w:sz="4" w:space="0" w:color="auto"/>
              <w:right w:val="single" w:sz="4" w:space="0" w:color="auto"/>
            </w:tcBorders>
            <w:shd w:val="clear" w:color="000000" w:fill="FFFFFF"/>
            <w:noWrap/>
            <w:vAlign w:val="center"/>
            <w:hideMark/>
          </w:tcPr>
          <w:p w14:paraId="67269ADE" w14:textId="77777777" w:rsidR="003C4229" w:rsidRPr="003C4229" w:rsidRDefault="003C4229" w:rsidP="003C4229">
            <w:pPr>
              <w:pStyle w:val="1fffb"/>
              <w:rPr>
                <w:color w:val="000000"/>
              </w:rPr>
            </w:pPr>
            <w:r w:rsidRPr="003C4229">
              <w:rPr>
                <w:color w:val="000000"/>
              </w:rPr>
              <w:t>114</w:t>
            </w:r>
          </w:p>
        </w:tc>
        <w:tc>
          <w:tcPr>
            <w:tcW w:w="960" w:type="dxa"/>
            <w:tcBorders>
              <w:top w:val="nil"/>
              <w:left w:val="nil"/>
              <w:bottom w:val="single" w:sz="4" w:space="0" w:color="auto"/>
              <w:right w:val="single" w:sz="4" w:space="0" w:color="auto"/>
            </w:tcBorders>
            <w:shd w:val="clear" w:color="000000" w:fill="FFFFFF"/>
            <w:noWrap/>
            <w:vAlign w:val="center"/>
            <w:hideMark/>
          </w:tcPr>
          <w:p w14:paraId="4F1014AF" w14:textId="77777777" w:rsidR="003C4229" w:rsidRPr="003C4229" w:rsidRDefault="003C4229" w:rsidP="003C4229">
            <w:pPr>
              <w:pStyle w:val="1fffb"/>
              <w:rPr>
                <w:color w:val="000000"/>
              </w:rPr>
            </w:pPr>
            <w:r w:rsidRPr="003C4229">
              <w:rPr>
                <w:color w:val="000000"/>
              </w:rPr>
              <w:t>32,5</w:t>
            </w:r>
          </w:p>
        </w:tc>
        <w:tc>
          <w:tcPr>
            <w:tcW w:w="1063" w:type="dxa"/>
            <w:tcBorders>
              <w:top w:val="nil"/>
              <w:left w:val="nil"/>
              <w:bottom w:val="single" w:sz="4" w:space="0" w:color="auto"/>
              <w:right w:val="single" w:sz="4" w:space="0" w:color="auto"/>
            </w:tcBorders>
            <w:shd w:val="clear" w:color="000000" w:fill="FFFFFF"/>
            <w:noWrap/>
            <w:vAlign w:val="center"/>
            <w:hideMark/>
          </w:tcPr>
          <w:p w14:paraId="36F655D7" w14:textId="77777777" w:rsidR="003C4229" w:rsidRPr="003C4229" w:rsidRDefault="003C4229" w:rsidP="003C4229">
            <w:pPr>
              <w:pStyle w:val="1fffb"/>
              <w:rPr>
                <w:color w:val="000000"/>
              </w:rPr>
            </w:pPr>
            <w:r w:rsidRPr="003C4229">
              <w:rPr>
                <w:color w:val="000000"/>
              </w:rPr>
              <w:t>430</w:t>
            </w:r>
          </w:p>
        </w:tc>
        <w:tc>
          <w:tcPr>
            <w:tcW w:w="750" w:type="dxa"/>
            <w:tcBorders>
              <w:top w:val="nil"/>
              <w:left w:val="nil"/>
              <w:bottom w:val="single" w:sz="4" w:space="0" w:color="auto"/>
              <w:right w:val="single" w:sz="4" w:space="0" w:color="auto"/>
            </w:tcBorders>
            <w:shd w:val="clear" w:color="000000" w:fill="FFFFFF"/>
            <w:noWrap/>
            <w:vAlign w:val="center"/>
            <w:hideMark/>
          </w:tcPr>
          <w:p w14:paraId="2347F1E6"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A17C166"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1C632C6A" w14:textId="77777777" w:rsidR="003C4229" w:rsidRPr="003C4229" w:rsidRDefault="003C4229" w:rsidP="003C4229">
            <w:pPr>
              <w:pStyle w:val="1fffb"/>
              <w:rPr>
                <w:color w:val="000000"/>
              </w:rPr>
            </w:pPr>
            <w:r w:rsidRPr="003C4229">
              <w:rPr>
                <w:color w:val="000000"/>
              </w:rPr>
              <w:t>34483</w:t>
            </w:r>
          </w:p>
        </w:tc>
        <w:tc>
          <w:tcPr>
            <w:tcW w:w="567" w:type="dxa"/>
            <w:tcBorders>
              <w:top w:val="nil"/>
              <w:left w:val="nil"/>
              <w:bottom w:val="single" w:sz="4" w:space="0" w:color="auto"/>
              <w:right w:val="single" w:sz="4" w:space="0" w:color="auto"/>
            </w:tcBorders>
            <w:shd w:val="clear" w:color="000000" w:fill="FFFFFF"/>
            <w:noWrap/>
            <w:vAlign w:val="center"/>
            <w:hideMark/>
          </w:tcPr>
          <w:p w14:paraId="23ABA77D" w14:textId="77777777" w:rsidR="003C4229" w:rsidRPr="003C4229" w:rsidRDefault="003C4229" w:rsidP="003C4229">
            <w:pPr>
              <w:pStyle w:val="1fffb"/>
              <w:rPr>
                <w:color w:val="000000"/>
              </w:rPr>
            </w:pPr>
            <w:r w:rsidRPr="003C4229">
              <w:rPr>
                <w:color w:val="000000"/>
              </w:rPr>
              <w:t>281</w:t>
            </w:r>
          </w:p>
        </w:tc>
        <w:tc>
          <w:tcPr>
            <w:tcW w:w="1037" w:type="dxa"/>
            <w:tcBorders>
              <w:top w:val="nil"/>
              <w:left w:val="nil"/>
              <w:bottom w:val="single" w:sz="4" w:space="0" w:color="auto"/>
              <w:right w:val="single" w:sz="4" w:space="0" w:color="auto"/>
            </w:tcBorders>
            <w:shd w:val="clear" w:color="000000" w:fill="FFFFFF"/>
            <w:noWrap/>
            <w:vAlign w:val="center"/>
            <w:hideMark/>
          </w:tcPr>
          <w:p w14:paraId="0B453D1B" w14:textId="77777777" w:rsidR="003C4229" w:rsidRPr="003C4229" w:rsidRDefault="003C4229" w:rsidP="003C4229">
            <w:pPr>
              <w:pStyle w:val="1fffb"/>
              <w:rPr>
                <w:color w:val="000000"/>
              </w:rPr>
            </w:pPr>
            <w:r w:rsidRPr="003C4229">
              <w:rPr>
                <w:color w:val="000000"/>
              </w:rPr>
              <w:t>0,0087</w:t>
            </w:r>
          </w:p>
        </w:tc>
        <w:tc>
          <w:tcPr>
            <w:tcW w:w="575" w:type="dxa"/>
            <w:tcBorders>
              <w:top w:val="nil"/>
              <w:left w:val="nil"/>
              <w:bottom w:val="single" w:sz="4" w:space="0" w:color="auto"/>
              <w:right w:val="single" w:sz="4" w:space="0" w:color="auto"/>
            </w:tcBorders>
            <w:shd w:val="clear" w:color="000000" w:fill="FFFFFF"/>
            <w:noWrap/>
            <w:vAlign w:val="center"/>
            <w:hideMark/>
          </w:tcPr>
          <w:p w14:paraId="7A45EE5A" w14:textId="77777777" w:rsidR="003C4229" w:rsidRPr="003C4229" w:rsidRDefault="003C4229" w:rsidP="003C4229">
            <w:pPr>
              <w:pStyle w:val="1fffb"/>
              <w:rPr>
                <w:color w:val="000000"/>
              </w:rPr>
            </w:pPr>
            <w:r w:rsidRPr="003C4229">
              <w:rPr>
                <w:color w:val="000000"/>
              </w:rPr>
              <w:t>3,72</w:t>
            </w:r>
          </w:p>
        </w:tc>
        <w:tc>
          <w:tcPr>
            <w:tcW w:w="1189" w:type="dxa"/>
            <w:tcBorders>
              <w:top w:val="nil"/>
              <w:left w:val="nil"/>
              <w:bottom w:val="single" w:sz="4" w:space="0" w:color="auto"/>
              <w:right w:val="single" w:sz="4" w:space="0" w:color="auto"/>
            </w:tcBorders>
            <w:shd w:val="clear" w:color="000000" w:fill="FFFFFF"/>
            <w:noWrap/>
            <w:vAlign w:val="center"/>
            <w:hideMark/>
          </w:tcPr>
          <w:p w14:paraId="67D5DFB7" w14:textId="77777777" w:rsidR="003C4229" w:rsidRPr="003C4229" w:rsidRDefault="003C4229" w:rsidP="003C4229">
            <w:pPr>
              <w:pStyle w:val="1fffb"/>
              <w:rPr>
                <w:color w:val="000000"/>
              </w:rPr>
            </w:pPr>
            <w:r w:rsidRPr="003C4229">
              <w:rPr>
                <w:color w:val="000000"/>
              </w:rPr>
              <w:t>98,04</w:t>
            </w:r>
          </w:p>
        </w:tc>
      </w:tr>
      <w:tr w:rsidR="003C4229" w:rsidRPr="003C4229" w14:paraId="37E55440"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42570D52" w14:textId="77777777" w:rsidR="003C4229" w:rsidRPr="003C4229" w:rsidRDefault="003C4229" w:rsidP="003C4229">
            <w:pPr>
              <w:pStyle w:val="1fffb"/>
              <w:rPr>
                <w:color w:val="000000"/>
              </w:rPr>
            </w:pPr>
            <w:r w:rsidRPr="003C4229">
              <w:rPr>
                <w:color w:val="000000"/>
              </w:rPr>
              <w:t>ввод Дорожная 1</w:t>
            </w:r>
          </w:p>
        </w:tc>
        <w:tc>
          <w:tcPr>
            <w:tcW w:w="872" w:type="dxa"/>
            <w:tcBorders>
              <w:top w:val="nil"/>
              <w:left w:val="nil"/>
              <w:bottom w:val="single" w:sz="4" w:space="0" w:color="auto"/>
              <w:right w:val="single" w:sz="4" w:space="0" w:color="auto"/>
            </w:tcBorders>
            <w:shd w:val="clear" w:color="000000" w:fill="FFFFFF"/>
            <w:noWrap/>
            <w:vAlign w:val="center"/>
            <w:hideMark/>
          </w:tcPr>
          <w:p w14:paraId="20A6E014" w14:textId="77777777" w:rsidR="003C4229" w:rsidRPr="003C4229" w:rsidRDefault="003C4229" w:rsidP="003C4229">
            <w:pPr>
              <w:pStyle w:val="1fffb"/>
              <w:rPr>
                <w:color w:val="000000"/>
              </w:rPr>
            </w:pPr>
            <w:r w:rsidRPr="003C4229">
              <w:rPr>
                <w:color w:val="000000"/>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3CEF1836" w14:textId="77777777" w:rsidR="003C4229" w:rsidRPr="003C4229" w:rsidRDefault="003C4229" w:rsidP="003C4229">
            <w:pPr>
              <w:pStyle w:val="1fffb"/>
              <w:rPr>
                <w:color w:val="000000"/>
              </w:rPr>
            </w:pPr>
            <w:r w:rsidRPr="003C4229">
              <w:rPr>
                <w:color w:val="000000"/>
              </w:rPr>
              <w:t>19</w:t>
            </w:r>
          </w:p>
        </w:tc>
        <w:tc>
          <w:tcPr>
            <w:tcW w:w="1063" w:type="dxa"/>
            <w:tcBorders>
              <w:top w:val="nil"/>
              <w:left w:val="nil"/>
              <w:bottom w:val="single" w:sz="4" w:space="0" w:color="auto"/>
              <w:right w:val="single" w:sz="4" w:space="0" w:color="auto"/>
            </w:tcBorders>
            <w:shd w:val="clear" w:color="000000" w:fill="FFFFFF"/>
            <w:noWrap/>
            <w:vAlign w:val="center"/>
            <w:hideMark/>
          </w:tcPr>
          <w:p w14:paraId="3B80AB41" w14:textId="77777777" w:rsidR="003C4229" w:rsidRPr="003C4229" w:rsidRDefault="003C4229" w:rsidP="003C4229">
            <w:pPr>
              <w:pStyle w:val="1fffb"/>
              <w:rPr>
                <w:color w:val="000000"/>
              </w:rPr>
            </w:pPr>
            <w:r w:rsidRPr="003C4229">
              <w:rPr>
                <w:color w:val="000000"/>
              </w:rPr>
              <w:t>50</w:t>
            </w:r>
          </w:p>
        </w:tc>
        <w:tc>
          <w:tcPr>
            <w:tcW w:w="750" w:type="dxa"/>
            <w:tcBorders>
              <w:top w:val="nil"/>
              <w:left w:val="nil"/>
              <w:bottom w:val="single" w:sz="4" w:space="0" w:color="auto"/>
              <w:right w:val="single" w:sz="4" w:space="0" w:color="auto"/>
            </w:tcBorders>
            <w:shd w:val="clear" w:color="000000" w:fill="FFFFFF"/>
            <w:noWrap/>
            <w:vAlign w:val="center"/>
            <w:hideMark/>
          </w:tcPr>
          <w:p w14:paraId="5236BC12"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8D9E81E"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AAA77C0" w14:textId="77777777" w:rsidR="003C4229" w:rsidRPr="003C4229" w:rsidRDefault="003C4229" w:rsidP="003C4229">
            <w:pPr>
              <w:pStyle w:val="1fffb"/>
              <w:rPr>
                <w:color w:val="000000"/>
              </w:rPr>
            </w:pPr>
            <w:r w:rsidRPr="003C4229">
              <w:rPr>
                <w:color w:val="000000"/>
              </w:rPr>
              <w:t>2344</w:t>
            </w:r>
          </w:p>
        </w:tc>
        <w:tc>
          <w:tcPr>
            <w:tcW w:w="567" w:type="dxa"/>
            <w:tcBorders>
              <w:top w:val="nil"/>
              <w:left w:val="nil"/>
              <w:bottom w:val="single" w:sz="4" w:space="0" w:color="auto"/>
              <w:right w:val="single" w:sz="4" w:space="0" w:color="auto"/>
            </w:tcBorders>
            <w:shd w:val="clear" w:color="000000" w:fill="FFFFFF"/>
            <w:noWrap/>
            <w:vAlign w:val="center"/>
            <w:hideMark/>
          </w:tcPr>
          <w:p w14:paraId="78C0EB12" w14:textId="77777777" w:rsidR="003C4229" w:rsidRPr="003C4229" w:rsidRDefault="003C4229" w:rsidP="003C4229">
            <w:pPr>
              <w:pStyle w:val="1fffb"/>
              <w:rPr>
                <w:color w:val="000000"/>
              </w:rPr>
            </w:pPr>
            <w:r w:rsidRPr="003C4229">
              <w:rPr>
                <w:color w:val="000000"/>
              </w:rPr>
              <w:t>19</w:t>
            </w:r>
          </w:p>
        </w:tc>
        <w:tc>
          <w:tcPr>
            <w:tcW w:w="1037" w:type="dxa"/>
            <w:tcBorders>
              <w:top w:val="nil"/>
              <w:left w:val="nil"/>
              <w:bottom w:val="single" w:sz="4" w:space="0" w:color="auto"/>
              <w:right w:val="single" w:sz="4" w:space="0" w:color="auto"/>
            </w:tcBorders>
            <w:shd w:val="clear" w:color="000000" w:fill="FFFFFF"/>
            <w:noWrap/>
            <w:vAlign w:val="center"/>
            <w:hideMark/>
          </w:tcPr>
          <w:p w14:paraId="1C070827" w14:textId="77777777" w:rsidR="003C4229" w:rsidRPr="003C4229" w:rsidRDefault="003C4229" w:rsidP="003C4229">
            <w:pPr>
              <w:pStyle w:val="1fffb"/>
              <w:rPr>
                <w:color w:val="000000"/>
              </w:rPr>
            </w:pPr>
            <w:r w:rsidRPr="003C4229">
              <w:rPr>
                <w:color w:val="000000"/>
              </w:rPr>
              <w:t>0,0005</w:t>
            </w:r>
          </w:p>
        </w:tc>
        <w:tc>
          <w:tcPr>
            <w:tcW w:w="575" w:type="dxa"/>
            <w:tcBorders>
              <w:top w:val="nil"/>
              <w:left w:val="nil"/>
              <w:bottom w:val="single" w:sz="4" w:space="0" w:color="auto"/>
              <w:right w:val="single" w:sz="4" w:space="0" w:color="auto"/>
            </w:tcBorders>
            <w:shd w:val="clear" w:color="000000" w:fill="FFFFFF"/>
            <w:noWrap/>
            <w:vAlign w:val="center"/>
            <w:hideMark/>
          </w:tcPr>
          <w:p w14:paraId="54D08853" w14:textId="77777777" w:rsidR="003C4229" w:rsidRPr="003C4229" w:rsidRDefault="003C4229" w:rsidP="003C4229">
            <w:pPr>
              <w:pStyle w:val="1fffb"/>
              <w:rPr>
                <w:color w:val="000000"/>
              </w:rPr>
            </w:pPr>
            <w:r w:rsidRPr="003C4229">
              <w:rPr>
                <w:color w:val="000000"/>
              </w:rPr>
              <w:t>0,02</w:t>
            </w:r>
          </w:p>
        </w:tc>
        <w:tc>
          <w:tcPr>
            <w:tcW w:w="1189" w:type="dxa"/>
            <w:tcBorders>
              <w:top w:val="nil"/>
              <w:left w:val="nil"/>
              <w:bottom w:val="single" w:sz="4" w:space="0" w:color="auto"/>
              <w:right w:val="single" w:sz="4" w:space="0" w:color="auto"/>
            </w:tcBorders>
            <w:shd w:val="clear" w:color="000000" w:fill="FFFFFF"/>
            <w:noWrap/>
            <w:vAlign w:val="center"/>
            <w:hideMark/>
          </w:tcPr>
          <w:p w14:paraId="5F0AAEEB" w14:textId="77777777" w:rsidR="003C4229" w:rsidRPr="003C4229" w:rsidRDefault="003C4229" w:rsidP="003C4229">
            <w:pPr>
              <w:pStyle w:val="1fffb"/>
              <w:rPr>
                <w:color w:val="000000"/>
              </w:rPr>
            </w:pPr>
            <w:r w:rsidRPr="003C4229">
              <w:rPr>
                <w:color w:val="000000"/>
              </w:rPr>
              <w:t>3,20</w:t>
            </w:r>
          </w:p>
        </w:tc>
      </w:tr>
      <w:tr w:rsidR="003C4229" w:rsidRPr="003C4229" w14:paraId="45BB27A0" w14:textId="77777777" w:rsidTr="003C4229">
        <w:trPr>
          <w:trHeight w:val="20"/>
        </w:trPr>
        <w:tc>
          <w:tcPr>
            <w:tcW w:w="5747" w:type="dxa"/>
            <w:tcBorders>
              <w:top w:val="nil"/>
              <w:left w:val="single" w:sz="4" w:space="0" w:color="auto"/>
              <w:bottom w:val="single" w:sz="4" w:space="0" w:color="auto"/>
              <w:right w:val="single" w:sz="4" w:space="0" w:color="auto"/>
            </w:tcBorders>
            <w:shd w:val="clear" w:color="000000" w:fill="FFFFFF"/>
            <w:noWrap/>
            <w:vAlign w:val="center"/>
            <w:hideMark/>
          </w:tcPr>
          <w:p w14:paraId="73DDDDC9" w14:textId="77777777" w:rsidR="003C4229" w:rsidRPr="003C4229" w:rsidRDefault="003C4229" w:rsidP="003C4229">
            <w:pPr>
              <w:pStyle w:val="1fffb"/>
              <w:rPr>
                <w:color w:val="000000"/>
              </w:rPr>
            </w:pPr>
            <w:r w:rsidRPr="003C4229">
              <w:rPr>
                <w:color w:val="000000"/>
              </w:rPr>
              <w:t>ввод Центральная 17А</w:t>
            </w:r>
          </w:p>
        </w:tc>
        <w:tc>
          <w:tcPr>
            <w:tcW w:w="872" w:type="dxa"/>
            <w:tcBorders>
              <w:top w:val="nil"/>
              <w:left w:val="nil"/>
              <w:bottom w:val="single" w:sz="4" w:space="0" w:color="auto"/>
              <w:right w:val="single" w:sz="4" w:space="0" w:color="auto"/>
            </w:tcBorders>
            <w:shd w:val="clear" w:color="000000" w:fill="FFFFFF"/>
            <w:noWrap/>
            <w:vAlign w:val="center"/>
            <w:hideMark/>
          </w:tcPr>
          <w:p w14:paraId="21924D40" w14:textId="77777777" w:rsidR="003C4229" w:rsidRPr="003C4229" w:rsidRDefault="003C4229" w:rsidP="003C4229">
            <w:pPr>
              <w:pStyle w:val="1fffb"/>
              <w:rPr>
                <w:color w:val="000000"/>
              </w:rPr>
            </w:pPr>
            <w:r w:rsidRPr="003C4229">
              <w:rPr>
                <w:color w:val="000000"/>
              </w:rPr>
              <w:t>76</w:t>
            </w:r>
          </w:p>
        </w:tc>
        <w:tc>
          <w:tcPr>
            <w:tcW w:w="960" w:type="dxa"/>
            <w:tcBorders>
              <w:top w:val="nil"/>
              <w:left w:val="nil"/>
              <w:bottom w:val="single" w:sz="4" w:space="0" w:color="auto"/>
              <w:right w:val="single" w:sz="4" w:space="0" w:color="auto"/>
            </w:tcBorders>
            <w:shd w:val="clear" w:color="000000" w:fill="FFFFFF"/>
            <w:noWrap/>
            <w:vAlign w:val="center"/>
            <w:hideMark/>
          </w:tcPr>
          <w:p w14:paraId="04AA5304" w14:textId="77777777" w:rsidR="003C4229" w:rsidRPr="003C4229" w:rsidRDefault="003C4229" w:rsidP="003C4229">
            <w:pPr>
              <w:pStyle w:val="1fffb"/>
              <w:rPr>
                <w:color w:val="000000"/>
              </w:rPr>
            </w:pPr>
            <w:r w:rsidRPr="003C4229">
              <w:rPr>
                <w:color w:val="000000"/>
              </w:rPr>
              <w:t>26</w:t>
            </w:r>
          </w:p>
        </w:tc>
        <w:tc>
          <w:tcPr>
            <w:tcW w:w="1063" w:type="dxa"/>
            <w:tcBorders>
              <w:top w:val="nil"/>
              <w:left w:val="nil"/>
              <w:bottom w:val="single" w:sz="4" w:space="0" w:color="auto"/>
              <w:right w:val="single" w:sz="4" w:space="0" w:color="auto"/>
            </w:tcBorders>
            <w:shd w:val="clear" w:color="000000" w:fill="FFFFFF"/>
            <w:noWrap/>
            <w:vAlign w:val="center"/>
            <w:hideMark/>
          </w:tcPr>
          <w:p w14:paraId="153F6DDD" w14:textId="77777777" w:rsidR="003C4229" w:rsidRPr="003C4229" w:rsidRDefault="003C4229" w:rsidP="003C4229">
            <w:pPr>
              <w:pStyle w:val="1fffb"/>
              <w:rPr>
                <w:color w:val="000000"/>
              </w:rPr>
            </w:pPr>
            <w:r w:rsidRPr="003C4229">
              <w:rPr>
                <w:color w:val="000000"/>
              </w:rPr>
              <w:t>80</w:t>
            </w:r>
          </w:p>
        </w:tc>
        <w:tc>
          <w:tcPr>
            <w:tcW w:w="750" w:type="dxa"/>
            <w:tcBorders>
              <w:top w:val="nil"/>
              <w:left w:val="nil"/>
              <w:bottom w:val="single" w:sz="4" w:space="0" w:color="auto"/>
              <w:right w:val="single" w:sz="4" w:space="0" w:color="auto"/>
            </w:tcBorders>
            <w:shd w:val="clear" w:color="000000" w:fill="FFFFFF"/>
            <w:noWrap/>
            <w:vAlign w:val="center"/>
            <w:hideMark/>
          </w:tcPr>
          <w:p w14:paraId="3D666D9C" w14:textId="77777777" w:rsidR="003C4229" w:rsidRPr="003C4229" w:rsidRDefault="003C4229" w:rsidP="003C4229">
            <w:pPr>
              <w:pStyle w:val="1fffb"/>
              <w:rPr>
                <w:color w:val="000000"/>
              </w:rPr>
            </w:pPr>
            <w:r w:rsidRPr="003C4229">
              <w:rPr>
                <w:color w:val="000000"/>
              </w:rPr>
              <w:t>1,2</w:t>
            </w:r>
          </w:p>
        </w:tc>
        <w:tc>
          <w:tcPr>
            <w:tcW w:w="568" w:type="dxa"/>
            <w:tcBorders>
              <w:top w:val="nil"/>
              <w:left w:val="nil"/>
              <w:bottom w:val="single" w:sz="4" w:space="0" w:color="auto"/>
              <w:right w:val="single" w:sz="4" w:space="0" w:color="auto"/>
            </w:tcBorders>
            <w:shd w:val="clear" w:color="000000" w:fill="FFFFFF"/>
            <w:noWrap/>
            <w:vAlign w:val="center"/>
            <w:hideMark/>
          </w:tcPr>
          <w:p w14:paraId="1D87C79A" w14:textId="77777777" w:rsidR="003C4229" w:rsidRPr="003C4229" w:rsidRDefault="003C4229" w:rsidP="003C4229">
            <w:pPr>
              <w:pStyle w:val="1fffb"/>
              <w:rPr>
                <w:color w:val="000000"/>
              </w:rPr>
            </w:pPr>
            <w:r w:rsidRPr="003C4229">
              <w:rPr>
                <w:color w:val="000000"/>
              </w:rPr>
              <w:t>1,41</w:t>
            </w:r>
          </w:p>
        </w:tc>
        <w:tc>
          <w:tcPr>
            <w:tcW w:w="950" w:type="dxa"/>
            <w:tcBorders>
              <w:top w:val="nil"/>
              <w:left w:val="nil"/>
              <w:bottom w:val="single" w:sz="4" w:space="0" w:color="auto"/>
              <w:right w:val="single" w:sz="4" w:space="0" w:color="auto"/>
            </w:tcBorders>
            <w:shd w:val="clear" w:color="000000" w:fill="FFFFFF"/>
            <w:noWrap/>
            <w:vAlign w:val="center"/>
            <w:hideMark/>
          </w:tcPr>
          <w:p w14:paraId="7D010ED2" w14:textId="77777777" w:rsidR="003C4229" w:rsidRPr="003C4229" w:rsidRDefault="003C4229" w:rsidP="003C4229">
            <w:pPr>
              <w:pStyle w:val="1fffb"/>
              <w:rPr>
                <w:color w:val="000000"/>
              </w:rPr>
            </w:pPr>
            <w:r w:rsidRPr="003C4229">
              <w:rPr>
                <w:color w:val="000000"/>
              </w:rPr>
              <w:t>5132</w:t>
            </w:r>
          </w:p>
        </w:tc>
        <w:tc>
          <w:tcPr>
            <w:tcW w:w="567" w:type="dxa"/>
            <w:tcBorders>
              <w:top w:val="nil"/>
              <w:left w:val="nil"/>
              <w:bottom w:val="single" w:sz="4" w:space="0" w:color="auto"/>
              <w:right w:val="single" w:sz="4" w:space="0" w:color="auto"/>
            </w:tcBorders>
            <w:shd w:val="clear" w:color="000000" w:fill="FFFFFF"/>
            <w:noWrap/>
            <w:vAlign w:val="center"/>
            <w:hideMark/>
          </w:tcPr>
          <w:p w14:paraId="2CA2911E" w14:textId="77777777" w:rsidR="003C4229" w:rsidRPr="003C4229" w:rsidRDefault="003C4229" w:rsidP="003C4229">
            <w:pPr>
              <w:pStyle w:val="1fffb"/>
              <w:rPr>
                <w:color w:val="000000"/>
              </w:rPr>
            </w:pPr>
            <w:r w:rsidRPr="003C4229">
              <w:rPr>
                <w:color w:val="000000"/>
              </w:rPr>
              <w:t>42</w:t>
            </w:r>
          </w:p>
        </w:tc>
        <w:tc>
          <w:tcPr>
            <w:tcW w:w="1037" w:type="dxa"/>
            <w:tcBorders>
              <w:top w:val="nil"/>
              <w:left w:val="nil"/>
              <w:bottom w:val="single" w:sz="4" w:space="0" w:color="auto"/>
              <w:right w:val="single" w:sz="4" w:space="0" w:color="auto"/>
            </w:tcBorders>
            <w:shd w:val="clear" w:color="000000" w:fill="FFFFFF"/>
            <w:noWrap/>
            <w:vAlign w:val="center"/>
            <w:hideMark/>
          </w:tcPr>
          <w:p w14:paraId="73A5E511" w14:textId="77777777" w:rsidR="003C4229" w:rsidRPr="003C4229" w:rsidRDefault="003C4229" w:rsidP="003C4229">
            <w:pPr>
              <w:pStyle w:val="1fffb"/>
              <w:rPr>
                <w:color w:val="000000"/>
              </w:rPr>
            </w:pPr>
            <w:r w:rsidRPr="003C4229">
              <w:rPr>
                <w:color w:val="000000"/>
              </w:rPr>
              <w:t>0,0036</w:t>
            </w:r>
          </w:p>
        </w:tc>
        <w:tc>
          <w:tcPr>
            <w:tcW w:w="575" w:type="dxa"/>
            <w:tcBorders>
              <w:top w:val="nil"/>
              <w:left w:val="nil"/>
              <w:bottom w:val="single" w:sz="4" w:space="0" w:color="auto"/>
              <w:right w:val="single" w:sz="4" w:space="0" w:color="auto"/>
            </w:tcBorders>
            <w:shd w:val="clear" w:color="000000" w:fill="FFFFFF"/>
            <w:noWrap/>
            <w:vAlign w:val="center"/>
            <w:hideMark/>
          </w:tcPr>
          <w:p w14:paraId="3E51ADB8" w14:textId="77777777" w:rsidR="003C4229" w:rsidRPr="003C4229" w:rsidRDefault="003C4229" w:rsidP="003C4229">
            <w:pPr>
              <w:pStyle w:val="1fffb"/>
              <w:rPr>
                <w:color w:val="000000"/>
              </w:rPr>
            </w:pPr>
            <w:r w:rsidRPr="003C4229">
              <w:rPr>
                <w:color w:val="000000"/>
              </w:rPr>
              <w:t>0,29</w:t>
            </w:r>
          </w:p>
        </w:tc>
        <w:tc>
          <w:tcPr>
            <w:tcW w:w="1189" w:type="dxa"/>
            <w:tcBorders>
              <w:top w:val="nil"/>
              <w:left w:val="nil"/>
              <w:bottom w:val="single" w:sz="4" w:space="0" w:color="auto"/>
              <w:right w:val="single" w:sz="4" w:space="0" w:color="auto"/>
            </w:tcBorders>
            <w:shd w:val="clear" w:color="000000" w:fill="FFFFFF"/>
            <w:noWrap/>
            <w:vAlign w:val="center"/>
            <w:hideMark/>
          </w:tcPr>
          <w:p w14:paraId="5E823F16" w14:textId="77777777" w:rsidR="003C4229" w:rsidRPr="003C4229" w:rsidRDefault="003C4229" w:rsidP="003C4229">
            <w:pPr>
              <w:pStyle w:val="1fffb"/>
              <w:rPr>
                <w:color w:val="000000"/>
              </w:rPr>
            </w:pPr>
            <w:r w:rsidRPr="003C4229">
              <w:rPr>
                <w:color w:val="000000"/>
              </w:rPr>
              <w:t>12,16</w:t>
            </w:r>
          </w:p>
        </w:tc>
      </w:tr>
    </w:tbl>
    <w:p w14:paraId="2F999E8D" w14:textId="77777777" w:rsidR="009517B0" w:rsidRPr="00F704E1" w:rsidRDefault="009517B0" w:rsidP="009517B0">
      <w:pPr>
        <w:pStyle w:val="1fffb"/>
        <w:tabs>
          <w:tab w:val="left" w:pos="1506"/>
          <w:tab w:val="left" w:pos="3038"/>
          <w:tab w:val="left" w:pos="5194"/>
          <w:tab w:val="left" w:pos="6114"/>
          <w:tab w:val="left" w:pos="7034"/>
          <w:tab w:val="left" w:pos="8171"/>
          <w:tab w:val="left" w:pos="9313"/>
          <w:tab w:val="left" w:pos="11261"/>
          <w:tab w:val="left" w:pos="12349"/>
        </w:tabs>
        <w:ind w:left="113"/>
        <w:jc w:val="left"/>
        <w:rPr>
          <w:rFonts w:cs="Times New Roman"/>
        </w:rPr>
      </w:pPr>
    </w:p>
    <w:p w14:paraId="7B3D8A8D" w14:textId="2E1D08C0" w:rsidR="009517B0" w:rsidRPr="00F704E1" w:rsidRDefault="00DD1AE1" w:rsidP="009517B0">
      <w:pPr>
        <w:pStyle w:val="11ff3"/>
        <w:rPr>
          <w:b/>
          <w:bCs w:val="0"/>
        </w:rPr>
      </w:pPr>
      <w:r>
        <w:rPr>
          <w:b/>
          <w:bCs w:val="0"/>
        </w:rPr>
        <w:t xml:space="preserve"> </w:t>
      </w:r>
    </w:p>
    <w:p w14:paraId="73E5CB2B" w14:textId="77777777" w:rsidR="000540D8" w:rsidRPr="00F704E1" w:rsidRDefault="000540D8" w:rsidP="009517B0">
      <w:pPr>
        <w:pStyle w:val="11ff3"/>
        <w:rPr>
          <w:b/>
          <w:bCs w:val="0"/>
        </w:rPr>
        <w:sectPr w:rsidR="000540D8" w:rsidRPr="00F704E1" w:rsidSect="00ED5167">
          <w:pgSz w:w="16839" w:h="11907" w:orient="landscape" w:code="9"/>
          <w:pgMar w:top="1134" w:right="850" w:bottom="1134" w:left="1701" w:header="567" w:footer="454" w:gutter="0"/>
          <w:cols w:space="708"/>
          <w:docGrid w:linePitch="360"/>
        </w:sectPr>
      </w:pPr>
    </w:p>
    <w:p w14:paraId="6DBE524C" w14:textId="77777777" w:rsidR="00C25060" w:rsidRPr="00F704E1" w:rsidRDefault="00C25060" w:rsidP="00AD6FC2">
      <w:pPr>
        <w:pStyle w:val="19"/>
        <w:rPr>
          <w:spacing w:val="0"/>
        </w:rPr>
      </w:pPr>
      <w:bookmarkStart w:id="191" w:name="_Toc78674724"/>
      <w:bookmarkStart w:id="192" w:name="_Toc84970961"/>
      <w:bookmarkStart w:id="193" w:name="_Toc196159587"/>
      <w:r w:rsidRPr="00F704E1">
        <w:rPr>
          <w:spacing w:val="0"/>
        </w:rPr>
        <w:t>Зоны действия источников тепловой энергии</w:t>
      </w:r>
      <w:bookmarkEnd w:id="191"/>
      <w:bookmarkEnd w:id="192"/>
      <w:bookmarkEnd w:id="193"/>
    </w:p>
    <w:p w14:paraId="39682ABE" w14:textId="77777777" w:rsidR="00C25060" w:rsidRPr="00F704E1" w:rsidRDefault="00C25060" w:rsidP="00B5461F">
      <w:pPr>
        <w:pStyle w:val="11ff3"/>
      </w:pPr>
      <w:r w:rsidRPr="00F704E1">
        <w:t>Генеральным планом предусмотрены следующие зоны:</w:t>
      </w:r>
    </w:p>
    <w:p w14:paraId="6C3C7BAF" w14:textId="11933D8E" w:rsidR="00C25060" w:rsidRPr="00F704E1" w:rsidRDefault="00C25060" w:rsidP="00B5461F">
      <w:pPr>
        <w:pStyle w:val="11ff3"/>
      </w:pPr>
      <w:r w:rsidRPr="00F704E1">
        <w:t>−</w:t>
      </w:r>
      <w:r w:rsidR="004B38DB">
        <w:t xml:space="preserve"> </w:t>
      </w:r>
      <w:r w:rsidRPr="00F704E1">
        <w:t>жилые;</w:t>
      </w:r>
    </w:p>
    <w:p w14:paraId="6761DF69" w14:textId="0904C0AE" w:rsidR="00C25060" w:rsidRPr="00F704E1" w:rsidRDefault="00C25060" w:rsidP="00B5461F">
      <w:pPr>
        <w:pStyle w:val="11ff3"/>
      </w:pPr>
      <w:r w:rsidRPr="00F704E1">
        <w:t>−</w:t>
      </w:r>
      <w:r w:rsidR="004B38DB">
        <w:t xml:space="preserve"> </w:t>
      </w:r>
      <w:r w:rsidRPr="00F704E1">
        <w:t>общественно-деловые;</w:t>
      </w:r>
    </w:p>
    <w:p w14:paraId="30C49C48" w14:textId="12972308" w:rsidR="00C25060" w:rsidRPr="00F704E1" w:rsidRDefault="00C25060" w:rsidP="00B5461F">
      <w:pPr>
        <w:pStyle w:val="11ff3"/>
      </w:pPr>
      <w:r w:rsidRPr="00F704E1">
        <w:t>−</w:t>
      </w:r>
      <w:r w:rsidR="004B38DB">
        <w:t xml:space="preserve"> </w:t>
      </w:r>
      <w:r w:rsidRPr="00F704E1">
        <w:t>производственные;</w:t>
      </w:r>
    </w:p>
    <w:p w14:paraId="01AC4788" w14:textId="4B3A99D9" w:rsidR="00C25060" w:rsidRPr="00F704E1" w:rsidRDefault="00C25060" w:rsidP="00B5461F">
      <w:pPr>
        <w:pStyle w:val="11ff3"/>
      </w:pPr>
      <w:r w:rsidRPr="00F704E1">
        <w:t>−</w:t>
      </w:r>
      <w:r w:rsidR="004B38DB">
        <w:t xml:space="preserve"> </w:t>
      </w:r>
      <w:r w:rsidRPr="00F704E1">
        <w:t>рекреационные;</w:t>
      </w:r>
    </w:p>
    <w:p w14:paraId="4940E9EC" w14:textId="3389A844" w:rsidR="00C25060" w:rsidRPr="00F704E1" w:rsidRDefault="00C25060" w:rsidP="00B5461F">
      <w:pPr>
        <w:pStyle w:val="11ff3"/>
      </w:pPr>
      <w:r w:rsidRPr="00F704E1">
        <w:t>−</w:t>
      </w:r>
      <w:r w:rsidR="004B38DB">
        <w:t xml:space="preserve"> </w:t>
      </w:r>
      <w:r w:rsidRPr="00F704E1">
        <w:t>зоны инженерной и транспортной инфраструктуры.</w:t>
      </w:r>
    </w:p>
    <w:p w14:paraId="5A5AE172" w14:textId="77777777" w:rsidR="00C25060" w:rsidRPr="00F704E1" w:rsidRDefault="00C25060" w:rsidP="00B5461F">
      <w:pPr>
        <w:pStyle w:val="11ff3"/>
      </w:pPr>
      <w:r w:rsidRPr="00F704E1">
        <w:t xml:space="preserve">Центральное теплоснабжение охватывает следующие зоны </w:t>
      </w:r>
      <w:r w:rsidR="008B5DDD" w:rsidRPr="00F704E1">
        <w:t>муниципального образования</w:t>
      </w:r>
      <w:r w:rsidRPr="00F704E1">
        <w:t>:</w:t>
      </w:r>
    </w:p>
    <w:p w14:paraId="6B87B3AB" w14:textId="4DF3D1D9" w:rsidR="00C25060" w:rsidRPr="00F704E1" w:rsidRDefault="00C25060" w:rsidP="00B5461F">
      <w:pPr>
        <w:pStyle w:val="11ff3"/>
      </w:pPr>
      <w:r w:rsidRPr="00F704E1">
        <w:t>−</w:t>
      </w:r>
      <w:r w:rsidR="004B38DB">
        <w:t xml:space="preserve"> </w:t>
      </w:r>
      <w:r w:rsidRPr="00F704E1">
        <w:t>жилые;</w:t>
      </w:r>
    </w:p>
    <w:p w14:paraId="50049E7B" w14:textId="5D881DAD" w:rsidR="00C25060" w:rsidRPr="00F704E1" w:rsidRDefault="00C25060" w:rsidP="00B5461F">
      <w:pPr>
        <w:pStyle w:val="11ff3"/>
      </w:pPr>
      <w:r w:rsidRPr="00F704E1">
        <w:t>−</w:t>
      </w:r>
      <w:r w:rsidR="004B38DB">
        <w:t xml:space="preserve"> </w:t>
      </w:r>
      <w:r w:rsidRPr="00F704E1">
        <w:t>общественно-деловые;</w:t>
      </w:r>
    </w:p>
    <w:p w14:paraId="5C40BC28" w14:textId="77777777" w:rsidR="00C25060" w:rsidRPr="00F704E1" w:rsidRDefault="00C25060" w:rsidP="00B5461F">
      <w:pPr>
        <w:pStyle w:val="11ff3"/>
      </w:pPr>
      <w:r w:rsidRPr="00F704E1">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3A7F44D1" w14:textId="77777777" w:rsidR="00C25060" w:rsidRPr="00F704E1" w:rsidRDefault="00C25060" w:rsidP="00B5461F">
      <w:pPr>
        <w:pStyle w:val="11ff3"/>
      </w:pPr>
      <w:r w:rsidRPr="00F704E1">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3F7FCA30" w14:textId="3E5B18E0" w:rsidR="00C25060" w:rsidRPr="00F704E1" w:rsidRDefault="00C25060" w:rsidP="00B5461F">
      <w:pPr>
        <w:pStyle w:val="11ff3"/>
      </w:pPr>
      <w:r w:rsidRPr="00F704E1">
        <w:t>В состав общественно-деловых зон входят</w:t>
      </w:r>
      <w:r w:rsidR="000E7035" w:rsidRPr="00F704E1">
        <w:t xml:space="preserve"> жилые территории,</w:t>
      </w:r>
      <w:r w:rsidRPr="00F704E1">
        <w:t xml:space="preserve">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7687E8C8" w14:textId="77777777" w:rsidR="003C4229" w:rsidRDefault="003C4229" w:rsidP="003C4229">
      <w:pPr>
        <w:pStyle w:val="11ff3"/>
      </w:pPr>
      <w:r>
        <w:t xml:space="preserve">В зоне действия теплоснабжающей организации </w:t>
      </w:r>
      <w:r w:rsidRPr="00B536F0">
        <w:t>ПМУП «УТВС»</w:t>
      </w:r>
      <w:r>
        <w:t xml:space="preserve"> функционируют две отдельные, технологически не связанные между собой системы теплоснабжения п. Сингапай и с. Чеускино.</w:t>
      </w:r>
    </w:p>
    <w:p w14:paraId="56FA2C2D" w14:textId="77777777" w:rsidR="003C4229" w:rsidRDefault="003C4229" w:rsidP="003C4229">
      <w:pPr>
        <w:pStyle w:val="11ff3"/>
      </w:pPr>
      <w:r>
        <w:t xml:space="preserve">Зона действия теплоснабжающей организации </w:t>
      </w:r>
      <w:r w:rsidRPr="00B536F0">
        <w:t>ПМУП «УТВС»</w:t>
      </w:r>
      <w:r>
        <w:t xml:space="preserve"> в п. Сингапай, с. Чеускино включает объекты общественно-делового и производственного назначения, многоквартирные и индивидуальные жилые дома.</w:t>
      </w:r>
    </w:p>
    <w:p w14:paraId="567DAD5D" w14:textId="77777777" w:rsidR="003C4229" w:rsidRDefault="003C4229" w:rsidP="003C4229">
      <w:pPr>
        <w:pStyle w:val="11ff3"/>
      </w:pPr>
      <w:r>
        <w:t xml:space="preserve">В эксплуатационную зону действия </w:t>
      </w:r>
      <w:r w:rsidRPr="00B536F0">
        <w:t>ПМУП «УТВС»</w:t>
      </w:r>
      <w:r>
        <w:t xml:space="preserve"> входят два источника централизованного теплоснабжения – котельная п. Сингапай установленной мощностью </w:t>
      </w:r>
      <w:r w:rsidRPr="00B536F0">
        <w:t>33,5</w:t>
      </w:r>
      <w:r>
        <w:t xml:space="preserve"> Гкал/ч, и котельная п. Чеускино установленной мощностью 12 Гкал/ч, а также присоединённые к ним тепловые сети.</w:t>
      </w:r>
    </w:p>
    <w:p w14:paraId="2E709BA8" w14:textId="77777777" w:rsidR="003C4229" w:rsidRPr="00F704E1" w:rsidRDefault="003C4229" w:rsidP="003C4229">
      <w:pPr>
        <w:pStyle w:val="11ff3"/>
      </w:pPr>
      <w:r w:rsidRPr="00F704E1">
        <w:t xml:space="preserve">На территории </w:t>
      </w:r>
      <w:r>
        <w:t>сельского поселения Сингапай</w:t>
      </w:r>
      <w:r w:rsidRPr="00F704E1">
        <w:t xml:space="preserve"> по состоянию на 01.01.</w:t>
      </w:r>
      <w:r>
        <w:t>2025</w:t>
      </w:r>
      <w:r w:rsidRPr="00F704E1">
        <w:t xml:space="preserve">г. одна теплоснабжающая организация, производящая, а затем и транспортирующая тепловую энергию потребителям: </w:t>
      </w:r>
    </w:p>
    <w:p w14:paraId="311051D3" w14:textId="77777777" w:rsidR="003C4229" w:rsidRPr="00F704E1" w:rsidRDefault="003C4229" w:rsidP="003C4229">
      <w:pPr>
        <w:pStyle w:val="113"/>
      </w:pPr>
      <w:r>
        <w:t>ПМУП «УТВС»</w:t>
      </w:r>
      <w:r w:rsidRPr="00F704E1">
        <w:t xml:space="preserve"> </w:t>
      </w:r>
    </w:p>
    <w:p w14:paraId="5A1FE4AA" w14:textId="77777777" w:rsidR="003C4229" w:rsidRPr="00F704E1" w:rsidRDefault="003C4229" w:rsidP="003C4229">
      <w:pPr>
        <w:pStyle w:val="11ff3"/>
        <w:rPr>
          <w:color w:val="auto"/>
        </w:rPr>
      </w:pPr>
      <w:r w:rsidRPr="00F704E1">
        <w:rPr>
          <w:color w:val="auto"/>
        </w:rPr>
        <w:t xml:space="preserve">Система централизованного теплоснабжения (СЦТ) муниципального образования состоит из </w:t>
      </w:r>
      <w:r>
        <w:rPr>
          <w:color w:val="auto"/>
        </w:rPr>
        <w:t>1 секционированной зоны</w:t>
      </w:r>
      <w:r w:rsidRPr="00F704E1">
        <w:rPr>
          <w:color w:val="auto"/>
        </w:rPr>
        <w:t xml:space="preserve"> действия (эксплуатационной ответственности) теплоснабжающих и теплосетевых организаций, представляет собой:</w:t>
      </w:r>
    </w:p>
    <w:p w14:paraId="149445DF" w14:textId="6F1E9A31" w:rsidR="003C4229" w:rsidRPr="00F36754" w:rsidRDefault="003C4229" w:rsidP="003C4229">
      <w:pPr>
        <w:pStyle w:val="113"/>
        <w:rPr>
          <w:rFonts w:eastAsia="Calibri"/>
        </w:rPr>
      </w:pPr>
      <w:r w:rsidRPr="00F704E1">
        <w:rPr>
          <w:rFonts w:eastAsia="Calibri"/>
        </w:rPr>
        <w:t xml:space="preserve">СЦТ 1 - зона действия </w:t>
      </w:r>
      <w:r>
        <w:rPr>
          <w:rFonts w:eastAsia="Calibri"/>
        </w:rPr>
        <w:t>ПМУП «УТВС»</w:t>
      </w:r>
      <w:r w:rsidR="00BB7C99">
        <w:rPr>
          <w:rFonts w:eastAsia="Calibri"/>
        </w:rPr>
        <w:t>.</w:t>
      </w:r>
    </w:p>
    <w:p w14:paraId="17493602" w14:textId="77777777" w:rsidR="003C4229" w:rsidRPr="00F704E1" w:rsidRDefault="003C4229" w:rsidP="003C4229">
      <w:pPr>
        <w:pStyle w:val="11ff3"/>
      </w:pPr>
      <w:r w:rsidRPr="00F704E1">
        <w:t xml:space="preserve">Система централизованного теплоснабжения (СЦТ) муниципального образования состоит из </w:t>
      </w:r>
      <w:r>
        <w:t>2 технологических зон</w:t>
      </w:r>
      <w:r w:rsidRPr="00F704E1">
        <w:t>:</w:t>
      </w:r>
    </w:p>
    <w:p w14:paraId="6EA9B4D4" w14:textId="040E4D4E" w:rsidR="003C4229" w:rsidRDefault="003C4229" w:rsidP="003C4229">
      <w:pPr>
        <w:pStyle w:val="113"/>
      </w:pPr>
      <w:r w:rsidRPr="00F36754">
        <w:t>котельная п. Сингапай</w:t>
      </w:r>
      <w:r w:rsidR="00BB7C99">
        <w:t>;</w:t>
      </w:r>
      <w:r w:rsidRPr="00F36754">
        <w:t xml:space="preserve"> </w:t>
      </w:r>
    </w:p>
    <w:p w14:paraId="1B7A8E77" w14:textId="33B8546C" w:rsidR="007257BB" w:rsidRPr="00F704E1" w:rsidRDefault="003C4229" w:rsidP="00BB7C99">
      <w:pPr>
        <w:pStyle w:val="113"/>
      </w:pPr>
      <w:r w:rsidRPr="00F36754">
        <w:t>котельная п. Чеускино</w:t>
      </w:r>
      <w:r w:rsidR="00BB7C99">
        <w:t>.</w:t>
      </w:r>
    </w:p>
    <w:p w14:paraId="75931AC9" w14:textId="16AB12AF" w:rsidR="007257BB" w:rsidRPr="00F704E1" w:rsidRDefault="003C430B" w:rsidP="007257BB">
      <w:pPr>
        <w:pStyle w:val="11ff3"/>
      </w:pPr>
      <w:r w:rsidRPr="00F704E1">
        <w:t>Часть ж</w:t>
      </w:r>
      <w:r w:rsidR="007257BB" w:rsidRPr="00F704E1">
        <w:t>ил</w:t>
      </w:r>
      <w:r w:rsidRPr="00F704E1">
        <w:t>ой</w:t>
      </w:r>
      <w:r w:rsidR="0087131E" w:rsidRPr="00F704E1">
        <w:t xml:space="preserve"> застройк</w:t>
      </w:r>
      <w:r w:rsidRPr="00F704E1">
        <w:t>и</w:t>
      </w:r>
      <w:r w:rsidR="0087131E" w:rsidRPr="00F704E1">
        <w:t xml:space="preserve"> и часть</w:t>
      </w:r>
      <w:r w:rsidR="007257BB" w:rsidRPr="00F704E1">
        <w:t xml:space="preserve"> общественно-административной застройки снабжается теплом от индивидуальных котлов, либо имеется печное отопление.</w:t>
      </w:r>
    </w:p>
    <w:p w14:paraId="1C81CE33" w14:textId="63001CBC" w:rsidR="007257BB" w:rsidRDefault="007257BB" w:rsidP="0016342E">
      <w:pPr>
        <w:pStyle w:val="11ff3"/>
      </w:pPr>
    </w:p>
    <w:p w14:paraId="41176B43" w14:textId="7CA16802" w:rsidR="00BB7C99" w:rsidRPr="00BB7C99" w:rsidRDefault="00BB7C99" w:rsidP="00BB7C99">
      <w:pPr>
        <w:pStyle w:val="11ff3"/>
        <w:rPr>
          <w:b/>
          <w:bCs w:val="0"/>
        </w:rPr>
      </w:pPr>
      <w:r w:rsidRPr="00BB7C99">
        <w:rPr>
          <w:b/>
          <w:bCs w:val="0"/>
        </w:rPr>
        <w:t>Таблица 1.4.1. - Зоны действия источников централизованного теплоснабжения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06"/>
      </w:tblGrid>
      <w:tr w:rsidR="00BB7C99" w:rsidRPr="00BB7C99" w14:paraId="50539CCC" w14:textId="77777777" w:rsidTr="00BB7C99">
        <w:trPr>
          <w:tblHeader/>
        </w:trPr>
        <w:tc>
          <w:tcPr>
            <w:tcW w:w="1894" w:type="pct"/>
            <w:shd w:val="clear" w:color="auto" w:fill="D9D9D9" w:themeFill="background1" w:themeFillShade="D9"/>
            <w:vAlign w:val="center"/>
          </w:tcPr>
          <w:p w14:paraId="3A7AB64B" w14:textId="77777777" w:rsidR="00BB7C99" w:rsidRPr="00BB7C99" w:rsidRDefault="00BB7C99" w:rsidP="00BB7C99">
            <w:pPr>
              <w:pStyle w:val="1fffb"/>
            </w:pPr>
            <w:r w:rsidRPr="00BB7C99">
              <w:t>Наименование источника тепловой энергии</w:t>
            </w:r>
          </w:p>
        </w:tc>
        <w:tc>
          <w:tcPr>
            <w:tcW w:w="3106" w:type="pct"/>
            <w:shd w:val="clear" w:color="auto" w:fill="D9D9D9" w:themeFill="background1" w:themeFillShade="D9"/>
            <w:vAlign w:val="center"/>
          </w:tcPr>
          <w:p w14:paraId="10B023A1" w14:textId="77777777" w:rsidR="00BB7C99" w:rsidRPr="00BB7C99" w:rsidRDefault="00BB7C99" w:rsidP="00BB7C99">
            <w:pPr>
              <w:pStyle w:val="1fffb"/>
            </w:pPr>
            <w:r w:rsidRPr="00BB7C99">
              <w:t>Потребители</w:t>
            </w:r>
          </w:p>
        </w:tc>
      </w:tr>
      <w:tr w:rsidR="00BB7C99" w:rsidRPr="00BB7C99" w14:paraId="5AE77AAE" w14:textId="77777777" w:rsidTr="00BB7C99">
        <w:trPr>
          <w:trHeight w:val="70"/>
        </w:trPr>
        <w:tc>
          <w:tcPr>
            <w:tcW w:w="1894" w:type="pct"/>
            <w:shd w:val="clear" w:color="auto" w:fill="auto"/>
            <w:vAlign w:val="center"/>
          </w:tcPr>
          <w:p w14:paraId="32B318A0" w14:textId="77777777" w:rsidR="00BB7C99" w:rsidRPr="00BB7C99" w:rsidRDefault="00BB7C99" w:rsidP="00BB7C99">
            <w:pPr>
              <w:pStyle w:val="1fffb"/>
            </w:pPr>
            <w:r w:rsidRPr="00BB7C99">
              <w:t>Котельная п. Сингапай, ул. Сургутская, стр.7</w:t>
            </w:r>
          </w:p>
        </w:tc>
        <w:tc>
          <w:tcPr>
            <w:tcW w:w="3106" w:type="pct"/>
            <w:shd w:val="clear" w:color="auto" w:fill="auto"/>
            <w:vAlign w:val="center"/>
          </w:tcPr>
          <w:p w14:paraId="1BC475CA" w14:textId="77777777" w:rsidR="00BB7C99" w:rsidRPr="00BB7C99" w:rsidRDefault="00BB7C99" w:rsidP="00BB7C99">
            <w:pPr>
              <w:pStyle w:val="1fffb"/>
            </w:pPr>
            <w:r w:rsidRPr="00BB7C99">
              <w:t>88 объект (57 жилых домов, 10 бюджетных объектов, 4 производственных объекта, 11 прочих, 6 собственных)</w:t>
            </w:r>
          </w:p>
        </w:tc>
      </w:tr>
      <w:tr w:rsidR="00BB7C99" w:rsidRPr="00BB7C99" w14:paraId="5881EF20" w14:textId="77777777" w:rsidTr="00BB7C99">
        <w:tc>
          <w:tcPr>
            <w:tcW w:w="1894" w:type="pct"/>
            <w:shd w:val="clear" w:color="auto" w:fill="auto"/>
            <w:vAlign w:val="center"/>
          </w:tcPr>
          <w:p w14:paraId="7D5A5D2B" w14:textId="77777777" w:rsidR="00BB7C99" w:rsidRPr="00BB7C99" w:rsidRDefault="00BB7C99" w:rsidP="00BB7C99">
            <w:pPr>
              <w:pStyle w:val="1fffb"/>
            </w:pPr>
            <w:r w:rsidRPr="00BB7C99">
              <w:t>Котельная с. Чеускино, ул. Кедровая, д. 8</w:t>
            </w:r>
          </w:p>
        </w:tc>
        <w:tc>
          <w:tcPr>
            <w:tcW w:w="3106" w:type="pct"/>
            <w:shd w:val="clear" w:color="auto" w:fill="auto"/>
            <w:vAlign w:val="center"/>
          </w:tcPr>
          <w:p w14:paraId="0EB53369" w14:textId="77777777" w:rsidR="00BB7C99" w:rsidRPr="00BB7C99" w:rsidRDefault="00BB7C99" w:rsidP="00BB7C99">
            <w:pPr>
              <w:pStyle w:val="1fffb"/>
            </w:pPr>
            <w:r w:rsidRPr="00BB7C99">
              <w:t>87 объектов (69 жилых домов, 6 бюджетных объектов, 6 прочих, 6 собственных)</w:t>
            </w:r>
          </w:p>
        </w:tc>
      </w:tr>
    </w:tbl>
    <w:p w14:paraId="4FCBC9D1" w14:textId="77777777" w:rsidR="00BB7C99" w:rsidRPr="00F704E1" w:rsidRDefault="00BB7C99" w:rsidP="0016342E">
      <w:pPr>
        <w:pStyle w:val="11ff3"/>
      </w:pPr>
    </w:p>
    <w:p w14:paraId="55E27992" w14:textId="4F6898E2" w:rsidR="00C25060" w:rsidRPr="00F704E1" w:rsidRDefault="00C25060" w:rsidP="00AD6FC2">
      <w:pPr>
        <w:pStyle w:val="19"/>
        <w:rPr>
          <w:spacing w:val="0"/>
        </w:rPr>
      </w:pPr>
      <w:bookmarkStart w:id="194" w:name="_Toc78674725"/>
      <w:bookmarkStart w:id="195" w:name="_Toc84970962"/>
      <w:bookmarkStart w:id="196" w:name="_Toc196159588"/>
      <w:bookmarkEnd w:id="85"/>
      <w:r w:rsidRPr="00F704E1">
        <w:rPr>
          <w:spacing w:val="0"/>
        </w:rPr>
        <w:t>Тепловые нагрузки потребителей тепловой энергии, групп потребителей тепловой энергии</w:t>
      </w:r>
      <w:bookmarkEnd w:id="194"/>
      <w:bookmarkEnd w:id="195"/>
      <w:bookmarkEnd w:id="196"/>
    </w:p>
    <w:p w14:paraId="6C5EA948" w14:textId="3625CF76" w:rsidR="00C25060" w:rsidRPr="00F704E1" w:rsidRDefault="00C25060">
      <w:pPr>
        <w:pStyle w:val="20"/>
        <w:numPr>
          <w:ilvl w:val="1"/>
          <w:numId w:val="103"/>
        </w:numPr>
        <w:rPr>
          <w:rFonts w:cs="Times New Roman"/>
        </w:rPr>
      </w:pPr>
      <w:bookmarkStart w:id="197" w:name="_Toc475879459"/>
      <w:bookmarkStart w:id="198" w:name="_Toc78674726"/>
      <w:bookmarkStart w:id="199" w:name="_Toc84970963"/>
      <w:bookmarkStart w:id="200" w:name="_Toc196159589"/>
      <w:r w:rsidRPr="00F704E1">
        <w:rPr>
          <w:rFonts w:cs="Times New Roman"/>
        </w:rPr>
        <w:t xml:space="preserve">Описание значений </w:t>
      </w:r>
      <w:bookmarkEnd w:id="197"/>
      <w:r w:rsidRPr="00F704E1">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8"/>
      <w:bookmarkEnd w:id="199"/>
      <w:bookmarkEnd w:id="200"/>
    </w:p>
    <w:p w14:paraId="069127CB" w14:textId="219AF4F6" w:rsidR="00C25060" w:rsidRPr="00F704E1" w:rsidRDefault="00C25060" w:rsidP="00B5461F">
      <w:pPr>
        <w:pStyle w:val="11ff3"/>
      </w:pPr>
      <w:r w:rsidRPr="00F704E1">
        <w:t>В соответствии с п. 2 ч. 1 ПП РФ от 03.04.</w:t>
      </w:r>
      <w:r w:rsidR="0000451E">
        <w:t>2024</w:t>
      </w:r>
      <w:r w:rsidRPr="00F704E1">
        <w:t xml:space="preserve"> №405 «О внесении изменений в некоторые акты Правительства Российской Федерации»:</w:t>
      </w:r>
    </w:p>
    <w:p w14:paraId="09B05B4F" w14:textId="7BE06141" w:rsidR="00C25060" w:rsidRPr="00F704E1" w:rsidRDefault="00C25060" w:rsidP="00B5461F">
      <w:pPr>
        <w:pStyle w:val="11ff3"/>
      </w:pPr>
      <w:r w:rsidRPr="00F704E1">
        <w:t>«…ж) "э</w:t>
      </w:r>
      <w:r w:rsidR="00630597" w:rsidRPr="00F704E1">
        <w:t>лемент территориального деления</w:t>
      </w:r>
      <w:r w:rsidRPr="00F704E1">
        <w:t xml:space="preserve">" - территория поселения, </w:t>
      </w:r>
      <w:r w:rsidR="008B5DDD" w:rsidRPr="00F704E1">
        <w:t>муниципального образования</w:t>
      </w:r>
      <w:r w:rsidRPr="00F704E1">
        <w:t xml:space="preserve"> или её часть, установленная по границам административно-территориальных единиц;</w:t>
      </w:r>
    </w:p>
    <w:p w14:paraId="4DABA0E4" w14:textId="621EF6EB" w:rsidR="00C25060" w:rsidRPr="00F704E1" w:rsidRDefault="00C25060" w:rsidP="009E22AD">
      <w:pPr>
        <w:pStyle w:val="11ff3"/>
        <w:ind w:firstLine="0"/>
      </w:pPr>
      <w:r w:rsidRPr="00F704E1">
        <w:t xml:space="preserve">з) "расчетный элемент территориального деления" - территория поселения, </w:t>
      </w:r>
      <w:r w:rsidR="008B5DDD" w:rsidRPr="00F704E1">
        <w:t>муниципального образования</w:t>
      </w:r>
      <w:r w:rsidRPr="00F704E1">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2D8EB33" w14:textId="77777777" w:rsidR="004854DE" w:rsidRPr="00F704E1" w:rsidRDefault="004854DE" w:rsidP="009E22AD">
      <w:pPr>
        <w:pStyle w:val="11ff3"/>
        <w:ind w:firstLine="0"/>
      </w:pPr>
    </w:p>
    <w:p w14:paraId="4A75BDD7" w14:textId="04CDC48E" w:rsidR="009B3507" w:rsidRPr="009B3507" w:rsidRDefault="009B3507" w:rsidP="009B3507">
      <w:pPr>
        <w:pStyle w:val="11ff3"/>
        <w:rPr>
          <w:b/>
          <w:bCs w:val="0"/>
          <w:sz w:val="20"/>
          <w:szCs w:val="20"/>
        </w:rPr>
      </w:pPr>
      <w:r w:rsidRPr="009B3507">
        <w:rPr>
          <w:b/>
          <w:bCs w:val="0"/>
        </w:rPr>
        <w:t xml:space="preserve">Таблица 1.5.1. - Значения спроса на тепловую мощность в расчетных элементах территориального деления в составе централизованных систем теплоснабжения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1"/>
        <w:gridCol w:w="5023"/>
        <w:gridCol w:w="3766"/>
      </w:tblGrid>
      <w:tr w:rsidR="009B3507" w:rsidRPr="009B3507" w14:paraId="4469289D" w14:textId="77777777" w:rsidTr="009B3507">
        <w:trPr>
          <w:trHeight w:val="20"/>
        </w:trPr>
        <w:tc>
          <w:tcPr>
            <w:tcW w:w="295" w:type="pct"/>
            <w:shd w:val="clear" w:color="auto" w:fill="D9D9D9" w:themeFill="background1" w:themeFillShade="D9"/>
            <w:noWrap/>
            <w:vAlign w:val="center"/>
            <w:hideMark/>
          </w:tcPr>
          <w:p w14:paraId="2200CC7B" w14:textId="77777777" w:rsidR="009B3507" w:rsidRPr="009B3507" w:rsidRDefault="009B3507" w:rsidP="009B3507">
            <w:pPr>
              <w:pStyle w:val="1fffb"/>
            </w:pPr>
            <w:r w:rsidRPr="009B3507">
              <w:t>№</w:t>
            </w:r>
          </w:p>
          <w:p w14:paraId="13B14954" w14:textId="77777777" w:rsidR="009B3507" w:rsidRPr="009B3507" w:rsidRDefault="009B3507" w:rsidP="009B3507">
            <w:pPr>
              <w:pStyle w:val="1fffb"/>
            </w:pPr>
            <w:r w:rsidRPr="009B3507">
              <w:t>п/п</w:t>
            </w:r>
          </w:p>
        </w:tc>
        <w:tc>
          <w:tcPr>
            <w:tcW w:w="2689" w:type="pct"/>
            <w:shd w:val="clear" w:color="auto" w:fill="D9D9D9" w:themeFill="background1" w:themeFillShade="D9"/>
            <w:vAlign w:val="center"/>
            <w:hideMark/>
          </w:tcPr>
          <w:p w14:paraId="1356C94D" w14:textId="77777777" w:rsidR="009B3507" w:rsidRPr="009B3507" w:rsidRDefault="009B3507" w:rsidP="009B3507">
            <w:pPr>
              <w:pStyle w:val="1fffb"/>
            </w:pPr>
            <w:r w:rsidRPr="009B3507">
              <w:t>Наименование населенного пункта</w:t>
            </w:r>
          </w:p>
        </w:tc>
        <w:tc>
          <w:tcPr>
            <w:tcW w:w="2016" w:type="pct"/>
            <w:shd w:val="clear" w:color="auto" w:fill="D9D9D9" w:themeFill="background1" w:themeFillShade="D9"/>
            <w:noWrap/>
            <w:vAlign w:val="center"/>
            <w:hideMark/>
          </w:tcPr>
          <w:p w14:paraId="037541C7" w14:textId="77777777" w:rsidR="009B3507" w:rsidRPr="009B3507" w:rsidRDefault="009B3507" w:rsidP="009B3507">
            <w:pPr>
              <w:pStyle w:val="1fffb"/>
            </w:pPr>
            <w:r w:rsidRPr="009B3507">
              <w:t>Спрос на тепловую мощность, Гкал/ч</w:t>
            </w:r>
          </w:p>
        </w:tc>
      </w:tr>
      <w:tr w:rsidR="009B3507" w:rsidRPr="009B3507" w14:paraId="7F48934F" w14:textId="77777777" w:rsidTr="009B3507">
        <w:trPr>
          <w:trHeight w:val="20"/>
        </w:trPr>
        <w:tc>
          <w:tcPr>
            <w:tcW w:w="295" w:type="pct"/>
            <w:shd w:val="clear" w:color="auto" w:fill="auto"/>
            <w:noWrap/>
            <w:vAlign w:val="center"/>
            <w:hideMark/>
          </w:tcPr>
          <w:p w14:paraId="1147E727" w14:textId="77777777" w:rsidR="009B3507" w:rsidRPr="009B3507" w:rsidRDefault="009B3507" w:rsidP="009B3507">
            <w:pPr>
              <w:pStyle w:val="1fffb"/>
            </w:pPr>
            <w:r w:rsidRPr="009B3507">
              <w:t>1</w:t>
            </w:r>
          </w:p>
        </w:tc>
        <w:tc>
          <w:tcPr>
            <w:tcW w:w="2689" w:type="pct"/>
            <w:shd w:val="clear" w:color="auto" w:fill="auto"/>
            <w:noWrap/>
            <w:vAlign w:val="center"/>
            <w:hideMark/>
          </w:tcPr>
          <w:p w14:paraId="0E7B8E06" w14:textId="77777777" w:rsidR="009B3507" w:rsidRPr="009B3507" w:rsidRDefault="009B3507" w:rsidP="009B3507">
            <w:pPr>
              <w:pStyle w:val="1fffb"/>
            </w:pPr>
            <w:r w:rsidRPr="009B3507">
              <w:t>п. Сингапай</w:t>
            </w:r>
          </w:p>
        </w:tc>
        <w:tc>
          <w:tcPr>
            <w:tcW w:w="2016" w:type="pct"/>
            <w:tcBorders>
              <w:top w:val="single" w:sz="4" w:space="0" w:color="auto"/>
              <w:left w:val="single" w:sz="4" w:space="0" w:color="auto"/>
              <w:bottom w:val="single" w:sz="4" w:space="0" w:color="auto"/>
              <w:right w:val="single" w:sz="4" w:space="0" w:color="auto"/>
            </w:tcBorders>
            <w:shd w:val="clear" w:color="auto" w:fill="auto"/>
            <w:noWrap/>
            <w:hideMark/>
          </w:tcPr>
          <w:p w14:paraId="35044144" w14:textId="4107D4EA" w:rsidR="009B3507" w:rsidRPr="009B3507" w:rsidRDefault="009B3507" w:rsidP="009B3507">
            <w:pPr>
              <w:pStyle w:val="1fffb"/>
            </w:pPr>
            <w:r w:rsidRPr="0046464F">
              <w:t>13,95</w:t>
            </w:r>
          </w:p>
        </w:tc>
      </w:tr>
      <w:tr w:rsidR="009B3507" w:rsidRPr="009B3507" w14:paraId="074ADE8E" w14:textId="77777777" w:rsidTr="009B3507">
        <w:trPr>
          <w:trHeight w:val="20"/>
        </w:trPr>
        <w:tc>
          <w:tcPr>
            <w:tcW w:w="295" w:type="pct"/>
            <w:shd w:val="clear" w:color="auto" w:fill="auto"/>
            <w:noWrap/>
            <w:vAlign w:val="center"/>
          </w:tcPr>
          <w:p w14:paraId="1E483417" w14:textId="77777777" w:rsidR="009B3507" w:rsidRPr="009B3507" w:rsidRDefault="009B3507" w:rsidP="009B3507">
            <w:pPr>
              <w:pStyle w:val="1fffb"/>
            </w:pPr>
            <w:r w:rsidRPr="009B3507">
              <w:t>2</w:t>
            </w:r>
          </w:p>
        </w:tc>
        <w:tc>
          <w:tcPr>
            <w:tcW w:w="2689" w:type="pct"/>
            <w:shd w:val="clear" w:color="auto" w:fill="auto"/>
            <w:noWrap/>
            <w:vAlign w:val="center"/>
          </w:tcPr>
          <w:p w14:paraId="53030988" w14:textId="77777777" w:rsidR="009B3507" w:rsidRPr="009B3507" w:rsidRDefault="009B3507" w:rsidP="009B3507">
            <w:pPr>
              <w:pStyle w:val="1fffb"/>
            </w:pPr>
            <w:r w:rsidRPr="009B3507">
              <w:t>с. Чеускино</w:t>
            </w:r>
          </w:p>
        </w:tc>
        <w:tc>
          <w:tcPr>
            <w:tcW w:w="2016" w:type="pct"/>
            <w:tcBorders>
              <w:top w:val="single" w:sz="4" w:space="0" w:color="auto"/>
              <w:left w:val="single" w:sz="4" w:space="0" w:color="auto"/>
              <w:bottom w:val="single" w:sz="4" w:space="0" w:color="auto"/>
              <w:right w:val="single" w:sz="4" w:space="0" w:color="auto"/>
            </w:tcBorders>
            <w:shd w:val="clear" w:color="auto" w:fill="auto"/>
            <w:noWrap/>
          </w:tcPr>
          <w:p w14:paraId="36918292" w14:textId="1C5F3C78" w:rsidR="009B3507" w:rsidRPr="009B3507" w:rsidRDefault="009B3507" w:rsidP="009B3507">
            <w:pPr>
              <w:pStyle w:val="1fffb"/>
            </w:pPr>
            <w:r w:rsidRPr="0046464F">
              <w:t>4,951</w:t>
            </w:r>
          </w:p>
        </w:tc>
      </w:tr>
    </w:tbl>
    <w:p w14:paraId="46EC7CC7" w14:textId="77777777" w:rsidR="00FC5014" w:rsidRPr="00F704E1" w:rsidRDefault="00FC5014" w:rsidP="00B5461F">
      <w:pPr>
        <w:pStyle w:val="11ff3"/>
        <w:rPr>
          <w:b/>
          <w:bCs w:val="0"/>
        </w:rPr>
        <w:sectPr w:rsidR="00FC5014" w:rsidRPr="00F704E1" w:rsidSect="00ED5167">
          <w:pgSz w:w="11907" w:h="16839" w:code="9"/>
          <w:pgMar w:top="1134" w:right="850" w:bottom="1134" w:left="1701" w:header="567" w:footer="454" w:gutter="0"/>
          <w:cols w:space="708"/>
          <w:docGrid w:linePitch="360"/>
        </w:sectPr>
      </w:pPr>
    </w:p>
    <w:p w14:paraId="08873677" w14:textId="77777777" w:rsidR="00811187" w:rsidRPr="00F704E1" w:rsidRDefault="00811187" w:rsidP="00B5461F">
      <w:pPr>
        <w:pStyle w:val="11ff3"/>
        <w:rPr>
          <w:b/>
          <w:bCs w:val="0"/>
        </w:rPr>
      </w:pPr>
    </w:p>
    <w:p w14:paraId="098DA4F3" w14:textId="306B7DC8" w:rsidR="00C25060" w:rsidRPr="00F704E1" w:rsidRDefault="00C25060" w:rsidP="00C34C13">
      <w:pPr>
        <w:pStyle w:val="20"/>
        <w:keepNext w:val="0"/>
        <w:widowControl w:val="0"/>
        <w:spacing w:before="0" w:after="0"/>
        <w:textAlignment w:val="baseline"/>
        <w:rPr>
          <w:rFonts w:cs="Times New Roman"/>
        </w:rPr>
      </w:pPr>
      <w:bookmarkStart w:id="201" w:name="_Toc78674727"/>
      <w:bookmarkStart w:id="202" w:name="_Toc84970964"/>
      <w:bookmarkStart w:id="203" w:name="_Toc196159590"/>
      <w:r w:rsidRPr="00F704E1">
        <w:rPr>
          <w:rFonts w:cs="Times New Roman"/>
        </w:rPr>
        <w:t>Описание значений расчетных тепловых нагрузок на коллекторах источников тепловой энергии</w:t>
      </w:r>
      <w:bookmarkEnd w:id="201"/>
      <w:bookmarkEnd w:id="202"/>
      <w:bookmarkEnd w:id="203"/>
    </w:p>
    <w:p w14:paraId="19FDA65E" w14:textId="311EDD4F" w:rsidR="00C25060" w:rsidRPr="00F704E1" w:rsidRDefault="00C25060" w:rsidP="00B5461F">
      <w:pPr>
        <w:pStyle w:val="11ff3"/>
      </w:pPr>
      <w:r w:rsidRPr="00F704E1">
        <w:t>В соответствии с п. 2 ч. 1 ПП РФ от 03.04.</w:t>
      </w:r>
      <w:r w:rsidR="0000451E">
        <w:t>2024</w:t>
      </w:r>
      <w:r w:rsidRPr="00F704E1">
        <w:t xml:space="preserve"> №405 «О внесении изменений в некоторые акты Правительства Российской Федерации»:</w:t>
      </w:r>
    </w:p>
    <w:p w14:paraId="32E41E72" w14:textId="77777777" w:rsidR="00C25060" w:rsidRPr="00F704E1" w:rsidRDefault="00C25060" w:rsidP="00B5461F">
      <w:pPr>
        <w:pStyle w:val="11ff3"/>
      </w:pPr>
      <w:r w:rsidRPr="00F704E1">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470BB06" w14:textId="77777777" w:rsidR="00C25060" w:rsidRPr="00F704E1" w:rsidRDefault="00C25060" w:rsidP="00B5461F">
      <w:pPr>
        <w:pStyle w:val="11ff3"/>
      </w:pPr>
      <w:r w:rsidRPr="00F704E1">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3C3DD8D" w14:textId="7D1B0DEB" w:rsidR="00C25060" w:rsidRPr="00F704E1" w:rsidRDefault="00C25060" w:rsidP="00B5461F">
      <w:pPr>
        <w:pStyle w:val="11ff3"/>
      </w:pPr>
      <w:r w:rsidRPr="00F704E1">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F205BC" w:rsidRPr="00F704E1">
        <w:t xml:space="preserve"> </w:t>
      </w:r>
      <w:r w:rsidR="00F36754">
        <w:t>ПМУП «УТВС»</w:t>
      </w:r>
      <w:r w:rsidRPr="00F704E1">
        <w:t>, указанный бизнес-процесс закреплен на уровне действующих условий договоров теплоснабжения.</w:t>
      </w:r>
    </w:p>
    <w:p w14:paraId="76271FFC" w14:textId="0BF344A7" w:rsidR="00FC5014" w:rsidRPr="00F704E1" w:rsidRDefault="00C25060" w:rsidP="00A75A57">
      <w:pPr>
        <w:pStyle w:val="11ff3"/>
        <w:sectPr w:rsidR="00FC5014" w:rsidRPr="00F704E1" w:rsidSect="00ED5167">
          <w:pgSz w:w="11907" w:h="16839" w:code="9"/>
          <w:pgMar w:top="1134" w:right="850" w:bottom="1134" w:left="1701" w:header="567" w:footer="454" w:gutter="0"/>
          <w:cols w:space="708"/>
          <w:docGrid w:linePitch="360"/>
        </w:sectPr>
      </w:pPr>
      <w:r w:rsidRPr="00F704E1">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bookmarkStart w:id="204" w:name="_Toc527706876"/>
    </w:p>
    <w:p w14:paraId="4747023F" w14:textId="5767D9CA" w:rsidR="00FC5014" w:rsidRPr="00F704E1" w:rsidRDefault="00FD7E24" w:rsidP="00A75A57">
      <w:pPr>
        <w:pStyle w:val="afffffffffffffff"/>
        <w:ind w:firstLine="0"/>
        <w:rPr>
          <w:b/>
          <w:u w:val="none"/>
        </w:rPr>
      </w:pPr>
      <w:r w:rsidRPr="00F704E1">
        <w:rPr>
          <w:b/>
          <w:u w:val="none"/>
          <w:lang w:eastAsia="ru-RU"/>
        </w:rPr>
        <w:t>Таблица 1.</w:t>
      </w:r>
      <w:r w:rsidR="008D4F9D" w:rsidRPr="00F704E1">
        <w:rPr>
          <w:b/>
          <w:u w:val="none"/>
        </w:rPr>
        <w:t>5.2.1</w:t>
      </w:r>
      <w:r w:rsidR="00C25060" w:rsidRPr="00F704E1">
        <w:rPr>
          <w:b/>
          <w:u w:val="none"/>
        </w:rPr>
        <w:t xml:space="preserve"> – </w:t>
      </w:r>
      <w:r w:rsidR="00EE60E7" w:rsidRPr="00F704E1">
        <w:rPr>
          <w:b/>
          <w:u w:val="none"/>
        </w:rPr>
        <w:t>Тепловые</w:t>
      </w:r>
      <w:r w:rsidR="00C25060" w:rsidRPr="00F704E1">
        <w:rPr>
          <w:b/>
          <w:u w:val="none"/>
        </w:rPr>
        <w:t xml:space="preserve"> тепловые нагрузки </w:t>
      </w:r>
      <w:r w:rsidR="00EE60E7" w:rsidRPr="00F704E1">
        <w:rPr>
          <w:b/>
          <w:u w:val="none"/>
        </w:rPr>
        <w:t>потребителей</w:t>
      </w:r>
      <w:r w:rsidR="00C25060" w:rsidRPr="00F704E1">
        <w:rPr>
          <w:b/>
          <w:u w:val="none"/>
        </w:rPr>
        <w:t xml:space="preserve"> тепловой энергии за </w:t>
      </w:r>
      <w:r w:rsidR="0000451E">
        <w:rPr>
          <w:b/>
          <w:u w:val="none"/>
        </w:rPr>
        <w:t>2024</w:t>
      </w:r>
      <w:r w:rsidR="00C25060" w:rsidRPr="00F704E1">
        <w:rPr>
          <w:b/>
          <w:u w:val="none"/>
        </w:rPr>
        <w:t xml:space="preserve"> г.</w:t>
      </w:r>
      <w:bookmarkEnd w:id="20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1"/>
        <w:gridCol w:w="5023"/>
        <w:gridCol w:w="3766"/>
      </w:tblGrid>
      <w:tr w:rsidR="009B3507" w:rsidRPr="009B3507" w14:paraId="0404B905" w14:textId="77777777" w:rsidTr="002000A0">
        <w:trPr>
          <w:trHeight w:val="20"/>
        </w:trPr>
        <w:tc>
          <w:tcPr>
            <w:tcW w:w="295" w:type="pct"/>
            <w:shd w:val="clear" w:color="auto" w:fill="D9D9D9" w:themeFill="background1" w:themeFillShade="D9"/>
            <w:noWrap/>
            <w:vAlign w:val="center"/>
            <w:hideMark/>
          </w:tcPr>
          <w:p w14:paraId="6C72E12F" w14:textId="77777777" w:rsidR="009B3507" w:rsidRPr="009B3507" w:rsidRDefault="009B3507" w:rsidP="002000A0">
            <w:pPr>
              <w:pStyle w:val="1fffb"/>
            </w:pPr>
            <w:r w:rsidRPr="009B3507">
              <w:t>№</w:t>
            </w:r>
          </w:p>
          <w:p w14:paraId="0E35AB82" w14:textId="77777777" w:rsidR="009B3507" w:rsidRPr="009B3507" w:rsidRDefault="009B3507" w:rsidP="002000A0">
            <w:pPr>
              <w:pStyle w:val="1fffb"/>
            </w:pPr>
            <w:r w:rsidRPr="009B3507">
              <w:t>п/п</w:t>
            </w:r>
          </w:p>
        </w:tc>
        <w:tc>
          <w:tcPr>
            <w:tcW w:w="2689" w:type="pct"/>
            <w:shd w:val="clear" w:color="auto" w:fill="D9D9D9" w:themeFill="background1" w:themeFillShade="D9"/>
            <w:vAlign w:val="center"/>
            <w:hideMark/>
          </w:tcPr>
          <w:p w14:paraId="3C014F34" w14:textId="77777777" w:rsidR="009B3507" w:rsidRPr="009B3507" w:rsidRDefault="009B3507" w:rsidP="002000A0">
            <w:pPr>
              <w:pStyle w:val="1fffb"/>
            </w:pPr>
            <w:r w:rsidRPr="009B3507">
              <w:t>Наименование населенного пункта</w:t>
            </w:r>
          </w:p>
        </w:tc>
        <w:tc>
          <w:tcPr>
            <w:tcW w:w="2016" w:type="pct"/>
            <w:shd w:val="clear" w:color="auto" w:fill="D9D9D9" w:themeFill="background1" w:themeFillShade="D9"/>
            <w:noWrap/>
            <w:vAlign w:val="center"/>
            <w:hideMark/>
          </w:tcPr>
          <w:p w14:paraId="1948417B" w14:textId="77777777" w:rsidR="009B3507" w:rsidRPr="009B3507" w:rsidRDefault="009B3507" w:rsidP="002000A0">
            <w:pPr>
              <w:pStyle w:val="1fffb"/>
            </w:pPr>
            <w:r w:rsidRPr="009B3507">
              <w:t>Спрос на тепловую мощность, Гкал/ч</w:t>
            </w:r>
          </w:p>
        </w:tc>
      </w:tr>
      <w:tr w:rsidR="009B3507" w:rsidRPr="009B3507" w14:paraId="0338E1EB" w14:textId="77777777" w:rsidTr="002000A0">
        <w:trPr>
          <w:trHeight w:val="20"/>
        </w:trPr>
        <w:tc>
          <w:tcPr>
            <w:tcW w:w="295" w:type="pct"/>
            <w:shd w:val="clear" w:color="auto" w:fill="auto"/>
            <w:noWrap/>
            <w:vAlign w:val="center"/>
            <w:hideMark/>
          </w:tcPr>
          <w:p w14:paraId="443AA42C" w14:textId="77777777" w:rsidR="009B3507" w:rsidRPr="009B3507" w:rsidRDefault="009B3507" w:rsidP="002000A0">
            <w:pPr>
              <w:pStyle w:val="1fffb"/>
            </w:pPr>
            <w:r w:rsidRPr="009B3507">
              <w:t>1</w:t>
            </w:r>
          </w:p>
        </w:tc>
        <w:tc>
          <w:tcPr>
            <w:tcW w:w="2689" w:type="pct"/>
            <w:shd w:val="clear" w:color="auto" w:fill="auto"/>
            <w:noWrap/>
            <w:vAlign w:val="center"/>
            <w:hideMark/>
          </w:tcPr>
          <w:p w14:paraId="18B8FE09" w14:textId="77777777" w:rsidR="009B3507" w:rsidRPr="009B3507" w:rsidRDefault="009B3507" w:rsidP="002000A0">
            <w:pPr>
              <w:pStyle w:val="1fffb"/>
            </w:pPr>
            <w:r w:rsidRPr="009B3507">
              <w:t>п. Сингапай</w:t>
            </w:r>
          </w:p>
        </w:tc>
        <w:tc>
          <w:tcPr>
            <w:tcW w:w="2016" w:type="pct"/>
            <w:tcBorders>
              <w:top w:val="single" w:sz="4" w:space="0" w:color="auto"/>
              <w:left w:val="single" w:sz="4" w:space="0" w:color="auto"/>
              <w:bottom w:val="single" w:sz="4" w:space="0" w:color="auto"/>
              <w:right w:val="single" w:sz="4" w:space="0" w:color="auto"/>
            </w:tcBorders>
            <w:shd w:val="clear" w:color="auto" w:fill="auto"/>
            <w:noWrap/>
            <w:hideMark/>
          </w:tcPr>
          <w:p w14:paraId="0BF64EC7" w14:textId="77777777" w:rsidR="009B3507" w:rsidRPr="009B3507" w:rsidRDefault="009B3507" w:rsidP="002000A0">
            <w:pPr>
              <w:pStyle w:val="1fffb"/>
            </w:pPr>
            <w:r w:rsidRPr="0046464F">
              <w:t>13,95</w:t>
            </w:r>
          </w:p>
        </w:tc>
      </w:tr>
      <w:tr w:rsidR="009B3507" w:rsidRPr="009B3507" w14:paraId="1843722A" w14:textId="77777777" w:rsidTr="002000A0">
        <w:trPr>
          <w:trHeight w:val="20"/>
        </w:trPr>
        <w:tc>
          <w:tcPr>
            <w:tcW w:w="295" w:type="pct"/>
            <w:shd w:val="clear" w:color="auto" w:fill="auto"/>
            <w:noWrap/>
            <w:vAlign w:val="center"/>
          </w:tcPr>
          <w:p w14:paraId="383F9BA2" w14:textId="77777777" w:rsidR="009B3507" w:rsidRPr="009B3507" w:rsidRDefault="009B3507" w:rsidP="002000A0">
            <w:pPr>
              <w:pStyle w:val="1fffb"/>
            </w:pPr>
            <w:r w:rsidRPr="009B3507">
              <w:t>2</w:t>
            </w:r>
          </w:p>
        </w:tc>
        <w:tc>
          <w:tcPr>
            <w:tcW w:w="2689" w:type="pct"/>
            <w:shd w:val="clear" w:color="auto" w:fill="auto"/>
            <w:noWrap/>
            <w:vAlign w:val="center"/>
          </w:tcPr>
          <w:p w14:paraId="7B427695" w14:textId="77777777" w:rsidR="009B3507" w:rsidRPr="009B3507" w:rsidRDefault="009B3507" w:rsidP="002000A0">
            <w:pPr>
              <w:pStyle w:val="1fffb"/>
            </w:pPr>
            <w:r w:rsidRPr="009B3507">
              <w:t>с. Чеускино</w:t>
            </w:r>
          </w:p>
        </w:tc>
        <w:tc>
          <w:tcPr>
            <w:tcW w:w="2016" w:type="pct"/>
            <w:tcBorders>
              <w:top w:val="single" w:sz="4" w:space="0" w:color="auto"/>
              <w:left w:val="single" w:sz="4" w:space="0" w:color="auto"/>
              <w:bottom w:val="single" w:sz="4" w:space="0" w:color="auto"/>
              <w:right w:val="single" w:sz="4" w:space="0" w:color="auto"/>
            </w:tcBorders>
            <w:shd w:val="clear" w:color="auto" w:fill="auto"/>
            <w:noWrap/>
          </w:tcPr>
          <w:p w14:paraId="3FCC3614" w14:textId="77777777" w:rsidR="009B3507" w:rsidRPr="009B3507" w:rsidRDefault="009B3507" w:rsidP="002000A0">
            <w:pPr>
              <w:pStyle w:val="1fffb"/>
            </w:pPr>
            <w:r w:rsidRPr="0046464F">
              <w:t>4,951</w:t>
            </w:r>
          </w:p>
        </w:tc>
      </w:tr>
    </w:tbl>
    <w:p w14:paraId="7C4AEFC8" w14:textId="531697CB" w:rsidR="00A75A57" w:rsidRPr="00F704E1" w:rsidRDefault="00A75A57" w:rsidP="00A75A57">
      <w:pPr>
        <w:pStyle w:val="afffffffffffffff"/>
        <w:ind w:firstLine="0"/>
        <w:rPr>
          <w:b/>
          <w:sz w:val="20"/>
          <w:szCs w:val="20"/>
          <w:u w:val="none"/>
          <w:lang w:eastAsia="ru-RU"/>
        </w:rPr>
      </w:pPr>
    </w:p>
    <w:p w14:paraId="224784C8" w14:textId="77777777" w:rsidR="00A75A57" w:rsidRPr="00F704E1" w:rsidRDefault="00A75A57" w:rsidP="00C25060">
      <w:pPr>
        <w:keepNext/>
        <w:spacing w:line="240" w:lineRule="auto"/>
        <w:rPr>
          <w:rFonts w:ascii="Times New Roman" w:hAnsi="Times New Roman" w:cs="Times New Roman"/>
          <w:sz w:val="20"/>
          <w:szCs w:val="20"/>
        </w:rPr>
      </w:pPr>
    </w:p>
    <w:p w14:paraId="627D0647" w14:textId="15ED32DE" w:rsidR="00C25060" w:rsidRPr="00F704E1" w:rsidRDefault="00C25060" w:rsidP="00C25060">
      <w:pPr>
        <w:pStyle w:val="20"/>
        <w:keepNext w:val="0"/>
        <w:widowControl w:val="0"/>
        <w:spacing w:before="240" w:line="240" w:lineRule="auto"/>
        <w:textAlignment w:val="baseline"/>
        <w:rPr>
          <w:rFonts w:cs="Times New Roman"/>
        </w:rPr>
      </w:pPr>
      <w:bookmarkStart w:id="205" w:name="_Toc78674728"/>
      <w:bookmarkStart w:id="206" w:name="_Toc84970965"/>
      <w:bookmarkStart w:id="207" w:name="_Toc196159591"/>
      <w:r w:rsidRPr="00F704E1">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5"/>
      <w:bookmarkEnd w:id="206"/>
      <w:bookmarkEnd w:id="207"/>
    </w:p>
    <w:p w14:paraId="7166BAC4" w14:textId="51941722" w:rsidR="00C25060" w:rsidRPr="00F704E1" w:rsidRDefault="00C25060" w:rsidP="00B5461F">
      <w:pPr>
        <w:pStyle w:val="11ff3"/>
      </w:pPr>
      <w:r w:rsidRPr="00F704E1">
        <w:t xml:space="preserve">В силу требований п.15 Статьи 14 Федерального закона от 27.07.2010 г. №190-ФЗ </w:t>
      </w:r>
      <w:r w:rsidR="006D6813" w:rsidRPr="00F704E1">
        <w:t>(ред. от 01.05.</w:t>
      </w:r>
      <w:r w:rsidR="0000451E">
        <w:t>2024</w:t>
      </w:r>
      <w:r w:rsidR="006D6813" w:rsidRPr="00F704E1">
        <w:t xml:space="preserve">) </w:t>
      </w:r>
      <w:r w:rsidRPr="00F704E1">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D17DD67" w14:textId="68305E9F" w:rsidR="00F46F28" w:rsidRPr="00F704E1" w:rsidRDefault="00F46F28" w:rsidP="00F46F28">
      <w:pPr>
        <w:pStyle w:val="11ff3"/>
      </w:pPr>
      <w:r w:rsidRPr="00F704E1">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w:t>
      </w:r>
      <w:r w:rsidR="00183352" w:rsidRPr="00F704E1">
        <w:t>на основании,</w:t>
      </w:r>
      <w:r w:rsidRPr="00F704E1">
        <w:t xml:space="preserve"> принятого им решения, в то время как 190-ФЗ введен запрет на переход на индивидуальное отопление в квартирах многоквартирного дома.</w:t>
      </w:r>
    </w:p>
    <w:p w14:paraId="679576FB" w14:textId="77777777" w:rsidR="00F46F28" w:rsidRPr="00F704E1" w:rsidRDefault="00F46F28" w:rsidP="00F46F28">
      <w:pPr>
        <w:pStyle w:val="11ff3"/>
      </w:pPr>
      <w:r w:rsidRPr="00F704E1">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6C026EB8" w14:textId="23A21FA4" w:rsidR="00C25060" w:rsidRPr="00F704E1" w:rsidRDefault="00C25060" w:rsidP="00C25060">
      <w:pPr>
        <w:pStyle w:val="20"/>
        <w:keepNext w:val="0"/>
        <w:widowControl w:val="0"/>
        <w:spacing w:before="240" w:line="240" w:lineRule="auto"/>
        <w:textAlignment w:val="baseline"/>
        <w:rPr>
          <w:rFonts w:cs="Times New Roman"/>
        </w:rPr>
      </w:pPr>
      <w:bookmarkStart w:id="208" w:name="_Toc78674729"/>
      <w:bookmarkStart w:id="209" w:name="_Toc84970966"/>
      <w:bookmarkStart w:id="210" w:name="_Toc196159592"/>
      <w:r w:rsidRPr="00F704E1">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08"/>
      <w:bookmarkEnd w:id="209"/>
      <w:bookmarkEnd w:id="210"/>
    </w:p>
    <w:p w14:paraId="345E8C7E" w14:textId="77777777" w:rsidR="00C25060" w:rsidRPr="00F704E1" w:rsidRDefault="00C25060" w:rsidP="00B5461F">
      <w:pPr>
        <w:pStyle w:val="11ff3"/>
      </w:pPr>
      <w:r w:rsidRPr="00F704E1">
        <w:t xml:space="preserve">Значения потребления тепловой энергии, в разрезе расчетных элементов территориального деления </w:t>
      </w:r>
      <w:r w:rsidR="008B5DDD" w:rsidRPr="00F704E1">
        <w:t>муниципального образования</w:t>
      </w:r>
      <w:r w:rsidRPr="00F704E1">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6293C1D8" w14:textId="77777777" w:rsidR="00C25060" w:rsidRPr="00F704E1" w:rsidRDefault="00C25060" w:rsidP="00B5461F">
      <w:pPr>
        <w:pStyle w:val="11ff3"/>
      </w:pPr>
      <w:r w:rsidRPr="00F704E1">
        <w:t>Месячное потребление тепловой энергии на нужды отопления и вентиляции рассчитано по формуле: Qтек=(Qmax(20-tнв) /55) *24часа*кол. дней, где</w:t>
      </w:r>
    </w:p>
    <w:p w14:paraId="598074ED" w14:textId="77777777" w:rsidR="00C25060" w:rsidRPr="00F704E1" w:rsidRDefault="00C25060" w:rsidP="00C25060">
      <w:pPr>
        <w:pStyle w:val="113"/>
        <w:rPr>
          <w:rFonts w:eastAsia="Calibri"/>
        </w:rPr>
      </w:pPr>
      <w:r w:rsidRPr="00F704E1">
        <w:rPr>
          <w:rFonts w:eastAsia="Calibri"/>
        </w:rPr>
        <w:t>Qтек – Месячное потребление тепловой энергии, Гкал;</w:t>
      </w:r>
    </w:p>
    <w:p w14:paraId="301292CC" w14:textId="77777777" w:rsidR="00C25060" w:rsidRPr="00F704E1" w:rsidRDefault="00C25060" w:rsidP="00C25060">
      <w:pPr>
        <w:pStyle w:val="113"/>
        <w:rPr>
          <w:rFonts w:eastAsia="Calibri"/>
        </w:rPr>
      </w:pPr>
      <w:r w:rsidRPr="00F704E1">
        <w:rPr>
          <w:rFonts w:eastAsia="Calibri"/>
        </w:rPr>
        <w:t>Qmax – Договорная тепловая нагрузка (отопления) при расчетной температуре расчетного воздуха;</w:t>
      </w:r>
    </w:p>
    <w:p w14:paraId="539668C3" w14:textId="77777777" w:rsidR="00C25060" w:rsidRPr="00F704E1" w:rsidRDefault="00C25060" w:rsidP="00C25060">
      <w:pPr>
        <w:pStyle w:val="113"/>
        <w:rPr>
          <w:rFonts w:eastAsia="Calibri"/>
        </w:rPr>
      </w:pPr>
      <w:r w:rsidRPr="00F704E1">
        <w:rPr>
          <w:rFonts w:eastAsia="Calibri"/>
        </w:rPr>
        <w:t>Tнв – Среднемесячная фактическая температура наружного воздуха.</w:t>
      </w:r>
    </w:p>
    <w:p w14:paraId="4C3DD3B6" w14:textId="77777777" w:rsidR="003E5D98" w:rsidRPr="00F704E1" w:rsidRDefault="003E5D98" w:rsidP="006B0E1D">
      <w:pPr>
        <w:spacing w:after="0" w:line="360" w:lineRule="auto"/>
        <w:ind w:firstLine="708"/>
        <w:rPr>
          <w:rFonts w:ascii="Times New Roman" w:eastAsia="Calibri" w:hAnsi="Times New Roman" w:cs="Times New Roman"/>
          <w:szCs w:val="24"/>
        </w:rPr>
      </w:pPr>
    </w:p>
    <w:p w14:paraId="7AEFC2E8" w14:textId="77777777" w:rsidR="00BD7CE3" w:rsidRPr="00F704E1" w:rsidRDefault="00BD7CE3" w:rsidP="003E5D98">
      <w:pPr>
        <w:pStyle w:val="11ff3"/>
        <w:rPr>
          <w:b/>
        </w:rPr>
        <w:sectPr w:rsidR="00BD7CE3" w:rsidRPr="00F704E1" w:rsidSect="00ED5167">
          <w:pgSz w:w="11907" w:h="16839" w:code="9"/>
          <w:pgMar w:top="1134" w:right="850" w:bottom="1134" w:left="1701" w:header="567" w:footer="454" w:gutter="0"/>
          <w:cols w:space="708"/>
          <w:docGrid w:linePitch="360"/>
        </w:sectPr>
      </w:pPr>
    </w:p>
    <w:p w14:paraId="77CE7DBC" w14:textId="5B3FC51A" w:rsidR="009B3507" w:rsidRPr="009B3507" w:rsidRDefault="008D4F9D" w:rsidP="009B3507">
      <w:pPr>
        <w:pStyle w:val="11ff3"/>
        <w:rPr>
          <w:b/>
        </w:rPr>
      </w:pPr>
      <w:r w:rsidRPr="00F704E1">
        <w:rPr>
          <w:b/>
        </w:rPr>
        <w:t xml:space="preserve">Таблица </w:t>
      </w:r>
      <w:r w:rsidR="00FD7E24" w:rsidRPr="00F704E1">
        <w:rPr>
          <w:b/>
        </w:rPr>
        <w:t>1.</w:t>
      </w:r>
      <w:r w:rsidRPr="00F704E1">
        <w:rPr>
          <w:b/>
        </w:rPr>
        <w:t>5.4.</w:t>
      </w:r>
      <w:r w:rsidR="004C0673" w:rsidRPr="00F704E1">
        <w:rPr>
          <w:b/>
        </w:rPr>
        <w:t>2</w:t>
      </w:r>
      <w:r w:rsidRPr="00F704E1">
        <w:rPr>
          <w:b/>
        </w:rPr>
        <w:t xml:space="preserve"> – </w:t>
      </w:r>
      <w:r w:rsidR="003E5D98" w:rsidRPr="00F704E1">
        <w:rPr>
          <w:b/>
        </w:rPr>
        <w:t>Объе</w:t>
      </w:r>
      <w:r w:rsidR="00AE0A67" w:rsidRPr="00F704E1">
        <w:rPr>
          <w:b/>
        </w:rPr>
        <w:t>мы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216"/>
        <w:gridCol w:w="1250"/>
        <w:gridCol w:w="913"/>
        <w:gridCol w:w="1360"/>
        <w:gridCol w:w="856"/>
        <w:gridCol w:w="1014"/>
        <w:gridCol w:w="856"/>
        <w:gridCol w:w="816"/>
        <w:gridCol w:w="816"/>
        <w:gridCol w:w="1458"/>
        <w:gridCol w:w="1068"/>
        <w:gridCol w:w="1087"/>
        <w:gridCol w:w="1136"/>
      </w:tblGrid>
      <w:tr w:rsidR="009B3507" w:rsidRPr="009B3507" w14:paraId="6A46A08A" w14:textId="77777777" w:rsidTr="009B3507">
        <w:trPr>
          <w:trHeight w:val="270"/>
        </w:trPr>
        <w:tc>
          <w:tcPr>
            <w:tcW w:w="150" w:type="pct"/>
            <w:vMerge w:val="restart"/>
            <w:shd w:val="clear" w:color="000000" w:fill="D9D9D9"/>
            <w:vAlign w:val="center"/>
            <w:hideMark/>
          </w:tcPr>
          <w:p w14:paraId="47BA8205" w14:textId="77777777" w:rsidR="009B3507" w:rsidRPr="009B3507" w:rsidRDefault="009B3507" w:rsidP="009B3507">
            <w:pPr>
              <w:pStyle w:val="1fffb"/>
            </w:pPr>
            <w:r w:rsidRPr="009B3507">
              <w:t>№ п/п</w:t>
            </w:r>
          </w:p>
        </w:tc>
        <w:tc>
          <w:tcPr>
            <w:tcW w:w="419" w:type="pct"/>
            <w:vMerge w:val="restart"/>
            <w:shd w:val="clear" w:color="000000" w:fill="D9D9D9"/>
            <w:vAlign w:val="center"/>
            <w:hideMark/>
          </w:tcPr>
          <w:p w14:paraId="591AC2DF" w14:textId="77777777" w:rsidR="009B3507" w:rsidRPr="009B3507" w:rsidRDefault="009B3507" w:rsidP="009B3507">
            <w:pPr>
              <w:pStyle w:val="1fffb"/>
            </w:pPr>
            <w:r w:rsidRPr="009B3507">
              <w:t>Наименование источника</w:t>
            </w:r>
          </w:p>
        </w:tc>
        <w:tc>
          <w:tcPr>
            <w:tcW w:w="431" w:type="pct"/>
            <w:vMerge w:val="restart"/>
            <w:shd w:val="clear" w:color="000000" w:fill="D9D9D9"/>
            <w:vAlign w:val="center"/>
            <w:hideMark/>
          </w:tcPr>
          <w:p w14:paraId="72B2C2AB" w14:textId="77777777" w:rsidR="009B3507" w:rsidRPr="009B3507" w:rsidRDefault="009B3507" w:rsidP="009B3507">
            <w:pPr>
              <w:pStyle w:val="1fffb"/>
            </w:pPr>
            <w:r w:rsidRPr="009B3507">
              <w:t>Установленная тепловая мощность, Гкал/ч</w:t>
            </w:r>
          </w:p>
        </w:tc>
        <w:tc>
          <w:tcPr>
            <w:tcW w:w="315" w:type="pct"/>
            <w:vMerge w:val="restart"/>
            <w:shd w:val="clear" w:color="000000" w:fill="D9D9D9"/>
            <w:vAlign w:val="center"/>
            <w:hideMark/>
          </w:tcPr>
          <w:p w14:paraId="4EE31C45" w14:textId="2CC444DD" w:rsidR="009B3507" w:rsidRPr="009B3507" w:rsidRDefault="009B3507" w:rsidP="009B3507">
            <w:pPr>
              <w:pStyle w:val="1fffb"/>
            </w:pPr>
            <w:r w:rsidRPr="009B3507">
              <w:t>Потери</w:t>
            </w:r>
            <w:r w:rsidR="00DD1AE1">
              <w:t xml:space="preserve"> </w:t>
            </w:r>
            <w:r w:rsidRPr="009B3507">
              <w:t>мощности в тепловых сетях, Гкал/ч</w:t>
            </w:r>
          </w:p>
        </w:tc>
        <w:tc>
          <w:tcPr>
            <w:tcW w:w="468" w:type="pct"/>
            <w:vMerge w:val="restart"/>
            <w:shd w:val="clear" w:color="000000" w:fill="D9D9D9"/>
            <w:vAlign w:val="center"/>
            <w:hideMark/>
          </w:tcPr>
          <w:p w14:paraId="79C07089" w14:textId="77777777" w:rsidR="009B3507" w:rsidRPr="009B3507" w:rsidRDefault="009B3507" w:rsidP="009B3507">
            <w:pPr>
              <w:pStyle w:val="1fffb"/>
            </w:pPr>
            <w:r w:rsidRPr="009B3507">
              <w:t>Присоединенная тепловая нагрузка (мощность), Гкал/ч</w:t>
            </w:r>
          </w:p>
        </w:tc>
        <w:tc>
          <w:tcPr>
            <w:tcW w:w="1299" w:type="pct"/>
            <w:gridSpan w:val="4"/>
            <w:shd w:val="clear" w:color="000000" w:fill="D9D9D9"/>
            <w:vAlign w:val="center"/>
            <w:hideMark/>
          </w:tcPr>
          <w:p w14:paraId="76996FB1" w14:textId="35B93185" w:rsidR="009B3507" w:rsidRPr="009B3507" w:rsidRDefault="009B3507" w:rsidP="009B3507">
            <w:pPr>
              <w:pStyle w:val="1fffb"/>
            </w:pPr>
            <w:r w:rsidRPr="009B3507">
              <w:t>Объемы потребления тепловой энергии в год, Гкал</w:t>
            </w:r>
          </w:p>
        </w:tc>
        <w:tc>
          <w:tcPr>
            <w:tcW w:w="282" w:type="pct"/>
            <w:vMerge w:val="restart"/>
            <w:shd w:val="clear" w:color="000000" w:fill="D9D9D9"/>
            <w:vAlign w:val="center"/>
            <w:hideMark/>
          </w:tcPr>
          <w:p w14:paraId="775ED993" w14:textId="77777777" w:rsidR="009B3507" w:rsidRPr="009B3507" w:rsidRDefault="009B3507" w:rsidP="009B3507">
            <w:pPr>
              <w:pStyle w:val="1fffb"/>
            </w:pPr>
            <w:r w:rsidRPr="009B3507">
              <w:t>Потери, Гкал</w:t>
            </w:r>
          </w:p>
        </w:tc>
        <w:tc>
          <w:tcPr>
            <w:tcW w:w="502" w:type="pct"/>
            <w:vMerge w:val="restart"/>
            <w:shd w:val="clear" w:color="000000" w:fill="D9D9D9"/>
            <w:vAlign w:val="center"/>
            <w:hideMark/>
          </w:tcPr>
          <w:p w14:paraId="0CCDDB69" w14:textId="7045F436" w:rsidR="009B3507" w:rsidRPr="009B3507" w:rsidRDefault="009B3507" w:rsidP="009B3507">
            <w:pPr>
              <w:pStyle w:val="1fffb"/>
            </w:pPr>
            <w:r w:rsidRPr="009B3507">
              <w:t>Расход на собственное производственное потребление</w:t>
            </w:r>
          </w:p>
        </w:tc>
        <w:tc>
          <w:tcPr>
            <w:tcW w:w="368" w:type="pct"/>
            <w:vMerge w:val="restart"/>
            <w:shd w:val="clear" w:color="000000" w:fill="D9D9D9"/>
            <w:vAlign w:val="center"/>
            <w:hideMark/>
          </w:tcPr>
          <w:p w14:paraId="5066FA20" w14:textId="77777777" w:rsidR="009B3507" w:rsidRPr="009B3507" w:rsidRDefault="009B3507" w:rsidP="009B3507">
            <w:pPr>
              <w:pStyle w:val="1fffb"/>
            </w:pPr>
            <w:r w:rsidRPr="009B3507">
              <w:t>Отпущенно с коллекторов тепловой энергии в год, Гкал</w:t>
            </w:r>
          </w:p>
        </w:tc>
        <w:tc>
          <w:tcPr>
            <w:tcW w:w="375" w:type="pct"/>
            <w:vMerge w:val="restart"/>
            <w:shd w:val="clear" w:color="000000" w:fill="D9D9D9"/>
            <w:vAlign w:val="center"/>
            <w:hideMark/>
          </w:tcPr>
          <w:p w14:paraId="19967332" w14:textId="77777777" w:rsidR="009B3507" w:rsidRPr="009B3507" w:rsidRDefault="009B3507" w:rsidP="009B3507">
            <w:pPr>
              <w:pStyle w:val="1fffb"/>
            </w:pPr>
            <w:r w:rsidRPr="009B3507">
              <w:t>Расход на собственные нужды, Гкал</w:t>
            </w:r>
          </w:p>
        </w:tc>
        <w:tc>
          <w:tcPr>
            <w:tcW w:w="392" w:type="pct"/>
            <w:vMerge w:val="restart"/>
            <w:shd w:val="clear" w:color="000000" w:fill="D9D9D9"/>
            <w:vAlign w:val="center"/>
            <w:hideMark/>
          </w:tcPr>
          <w:p w14:paraId="3BCE0946" w14:textId="77777777" w:rsidR="009B3507" w:rsidRPr="009B3507" w:rsidRDefault="009B3507" w:rsidP="009B3507">
            <w:pPr>
              <w:pStyle w:val="1fffb"/>
            </w:pPr>
            <w:r w:rsidRPr="009B3507">
              <w:t>Объем производства тепловой энергии в год, Гкал</w:t>
            </w:r>
          </w:p>
        </w:tc>
      </w:tr>
      <w:tr w:rsidR="009B3507" w:rsidRPr="009B3507" w14:paraId="6228AC82" w14:textId="77777777" w:rsidTr="009B3507">
        <w:trPr>
          <w:trHeight w:val="1605"/>
        </w:trPr>
        <w:tc>
          <w:tcPr>
            <w:tcW w:w="150" w:type="pct"/>
            <w:vMerge/>
            <w:vAlign w:val="center"/>
            <w:hideMark/>
          </w:tcPr>
          <w:p w14:paraId="3289AD5E" w14:textId="77777777" w:rsidR="009B3507" w:rsidRPr="009B3507" w:rsidRDefault="009B3507" w:rsidP="009B3507">
            <w:pPr>
              <w:pStyle w:val="1fffb"/>
            </w:pPr>
          </w:p>
        </w:tc>
        <w:tc>
          <w:tcPr>
            <w:tcW w:w="419" w:type="pct"/>
            <w:vMerge/>
            <w:vAlign w:val="center"/>
            <w:hideMark/>
          </w:tcPr>
          <w:p w14:paraId="66CCC3D1" w14:textId="77777777" w:rsidR="009B3507" w:rsidRPr="009B3507" w:rsidRDefault="009B3507" w:rsidP="009B3507">
            <w:pPr>
              <w:pStyle w:val="1fffb"/>
            </w:pPr>
          </w:p>
        </w:tc>
        <w:tc>
          <w:tcPr>
            <w:tcW w:w="431" w:type="pct"/>
            <w:vMerge/>
            <w:vAlign w:val="center"/>
            <w:hideMark/>
          </w:tcPr>
          <w:p w14:paraId="58810C81" w14:textId="77777777" w:rsidR="009B3507" w:rsidRPr="009B3507" w:rsidRDefault="009B3507" w:rsidP="009B3507">
            <w:pPr>
              <w:pStyle w:val="1fffb"/>
            </w:pPr>
          </w:p>
        </w:tc>
        <w:tc>
          <w:tcPr>
            <w:tcW w:w="315" w:type="pct"/>
            <w:vMerge/>
            <w:vAlign w:val="center"/>
            <w:hideMark/>
          </w:tcPr>
          <w:p w14:paraId="69C99A0F" w14:textId="77777777" w:rsidR="009B3507" w:rsidRPr="009B3507" w:rsidRDefault="009B3507" w:rsidP="009B3507">
            <w:pPr>
              <w:pStyle w:val="1fffb"/>
            </w:pPr>
          </w:p>
        </w:tc>
        <w:tc>
          <w:tcPr>
            <w:tcW w:w="468" w:type="pct"/>
            <w:vMerge/>
            <w:vAlign w:val="center"/>
            <w:hideMark/>
          </w:tcPr>
          <w:p w14:paraId="7628328C" w14:textId="77777777" w:rsidR="009B3507" w:rsidRPr="009B3507" w:rsidRDefault="009B3507" w:rsidP="009B3507">
            <w:pPr>
              <w:pStyle w:val="1fffb"/>
            </w:pPr>
          </w:p>
        </w:tc>
        <w:tc>
          <w:tcPr>
            <w:tcW w:w="372" w:type="pct"/>
            <w:shd w:val="clear" w:color="000000" w:fill="D9D9D9"/>
            <w:vAlign w:val="center"/>
            <w:hideMark/>
          </w:tcPr>
          <w:p w14:paraId="7F2823C9" w14:textId="77777777" w:rsidR="009B3507" w:rsidRPr="009B3507" w:rsidRDefault="009B3507" w:rsidP="009B3507">
            <w:pPr>
              <w:pStyle w:val="1fffb"/>
            </w:pPr>
            <w:r w:rsidRPr="009B3507">
              <w:t>Жилой фонд ТЭ, Гкал</w:t>
            </w:r>
          </w:p>
        </w:tc>
        <w:tc>
          <w:tcPr>
            <w:tcW w:w="349" w:type="pct"/>
            <w:shd w:val="clear" w:color="000000" w:fill="D9D9D9"/>
            <w:vAlign w:val="center"/>
            <w:hideMark/>
          </w:tcPr>
          <w:p w14:paraId="73FF2E1C" w14:textId="77777777" w:rsidR="009B3507" w:rsidRPr="009B3507" w:rsidRDefault="009B3507" w:rsidP="009B3507">
            <w:pPr>
              <w:pStyle w:val="1fffb"/>
            </w:pPr>
            <w:r w:rsidRPr="009B3507">
              <w:t>Объекты социальной сферы ТЭ, Гкал</w:t>
            </w:r>
          </w:p>
        </w:tc>
        <w:tc>
          <w:tcPr>
            <w:tcW w:w="296" w:type="pct"/>
            <w:shd w:val="clear" w:color="000000" w:fill="D9D9D9"/>
            <w:vAlign w:val="center"/>
            <w:hideMark/>
          </w:tcPr>
          <w:p w14:paraId="4534BDEF" w14:textId="77777777" w:rsidR="009B3507" w:rsidRPr="009B3507" w:rsidRDefault="009B3507" w:rsidP="009B3507">
            <w:pPr>
              <w:pStyle w:val="1fffb"/>
            </w:pPr>
            <w:r w:rsidRPr="009B3507">
              <w:t>Прочие ТЭ, Гкал</w:t>
            </w:r>
          </w:p>
        </w:tc>
        <w:tc>
          <w:tcPr>
            <w:tcW w:w="282" w:type="pct"/>
            <w:shd w:val="clear" w:color="000000" w:fill="D9D9D9"/>
            <w:vAlign w:val="center"/>
            <w:hideMark/>
          </w:tcPr>
          <w:p w14:paraId="396757BD" w14:textId="77777777" w:rsidR="009B3507" w:rsidRPr="009B3507" w:rsidRDefault="009B3507" w:rsidP="009B3507">
            <w:pPr>
              <w:pStyle w:val="1fffb"/>
            </w:pPr>
            <w:r w:rsidRPr="009B3507">
              <w:t>Всего, Гкал</w:t>
            </w:r>
          </w:p>
        </w:tc>
        <w:tc>
          <w:tcPr>
            <w:tcW w:w="282" w:type="pct"/>
            <w:vMerge/>
            <w:vAlign w:val="center"/>
            <w:hideMark/>
          </w:tcPr>
          <w:p w14:paraId="4C9DC45A" w14:textId="77777777" w:rsidR="009B3507" w:rsidRPr="009B3507" w:rsidRDefault="009B3507" w:rsidP="009B3507">
            <w:pPr>
              <w:pStyle w:val="1fffb"/>
            </w:pPr>
          </w:p>
        </w:tc>
        <w:tc>
          <w:tcPr>
            <w:tcW w:w="502" w:type="pct"/>
            <w:vMerge/>
            <w:vAlign w:val="center"/>
            <w:hideMark/>
          </w:tcPr>
          <w:p w14:paraId="5B82909A" w14:textId="77777777" w:rsidR="009B3507" w:rsidRPr="009B3507" w:rsidRDefault="009B3507" w:rsidP="009B3507">
            <w:pPr>
              <w:pStyle w:val="1fffb"/>
            </w:pPr>
          </w:p>
        </w:tc>
        <w:tc>
          <w:tcPr>
            <w:tcW w:w="368" w:type="pct"/>
            <w:vMerge/>
            <w:vAlign w:val="center"/>
            <w:hideMark/>
          </w:tcPr>
          <w:p w14:paraId="3AF250F7" w14:textId="77777777" w:rsidR="009B3507" w:rsidRPr="009B3507" w:rsidRDefault="009B3507" w:rsidP="009B3507">
            <w:pPr>
              <w:pStyle w:val="1fffb"/>
            </w:pPr>
          </w:p>
        </w:tc>
        <w:tc>
          <w:tcPr>
            <w:tcW w:w="375" w:type="pct"/>
            <w:vMerge/>
            <w:vAlign w:val="center"/>
            <w:hideMark/>
          </w:tcPr>
          <w:p w14:paraId="7D18F895" w14:textId="77777777" w:rsidR="009B3507" w:rsidRPr="009B3507" w:rsidRDefault="009B3507" w:rsidP="009B3507">
            <w:pPr>
              <w:pStyle w:val="1fffb"/>
            </w:pPr>
          </w:p>
        </w:tc>
        <w:tc>
          <w:tcPr>
            <w:tcW w:w="392" w:type="pct"/>
            <w:vMerge/>
            <w:vAlign w:val="center"/>
            <w:hideMark/>
          </w:tcPr>
          <w:p w14:paraId="420558B3" w14:textId="77777777" w:rsidR="009B3507" w:rsidRPr="009B3507" w:rsidRDefault="009B3507" w:rsidP="009B3507">
            <w:pPr>
              <w:pStyle w:val="1fffb"/>
            </w:pPr>
          </w:p>
        </w:tc>
      </w:tr>
      <w:tr w:rsidR="009B3507" w:rsidRPr="009B3507" w14:paraId="4D093880" w14:textId="77777777" w:rsidTr="009B3507">
        <w:trPr>
          <w:trHeight w:val="276"/>
        </w:trPr>
        <w:tc>
          <w:tcPr>
            <w:tcW w:w="150" w:type="pct"/>
            <w:shd w:val="clear" w:color="000000" w:fill="FFFFFF"/>
            <w:vAlign w:val="center"/>
            <w:hideMark/>
          </w:tcPr>
          <w:p w14:paraId="4D6EDD21" w14:textId="77777777" w:rsidR="009B3507" w:rsidRPr="009B3507" w:rsidRDefault="009B3507" w:rsidP="009B3507">
            <w:pPr>
              <w:pStyle w:val="1fffb"/>
            </w:pPr>
            <w:r w:rsidRPr="009B3507">
              <w:t>1</w:t>
            </w:r>
          </w:p>
        </w:tc>
        <w:tc>
          <w:tcPr>
            <w:tcW w:w="419" w:type="pct"/>
            <w:shd w:val="clear" w:color="000000" w:fill="FFFFFF"/>
            <w:vAlign w:val="center"/>
            <w:hideMark/>
          </w:tcPr>
          <w:p w14:paraId="31261607" w14:textId="77777777" w:rsidR="009B3507" w:rsidRPr="009B3507" w:rsidRDefault="009B3507" w:rsidP="009B3507">
            <w:pPr>
              <w:pStyle w:val="1fffb"/>
            </w:pPr>
            <w:r w:rsidRPr="009B3507">
              <w:t>Котельная п. Сингапай</w:t>
            </w:r>
          </w:p>
        </w:tc>
        <w:tc>
          <w:tcPr>
            <w:tcW w:w="431" w:type="pct"/>
            <w:shd w:val="clear" w:color="000000" w:fill="FFFFFF"/>
            <w:vAlign w:val="center"/>
            <w:hideMark/>
          </w:tcPr>
          <w:p w14:paraId="1D27D89F" w14:textId="77777777" w:rsidR="009B3507" w:rsidRPr="009B3507" w:rsidRDefault="009B3507" w:rsidP="009B3507">
            <w:pPr>
              <w:pStyle w:val="1fffb"/>
            </w:pPr>
            <w:r w:rsidRPr="009B3507">
              <w:t>33,50</w:t>
            </w:r>
          </w:p>
        </w:tc>
        <w:tc>
          <w:tcPr>
            <w:tcW w:w="315" w:type="pct"/>
            <w:shd w:val="clear" w:color="000000" w:fill="FFFFFF"/>
            <w:vAlign w:val="center"/>
            <w:hideMark/>
          </w:tcPr>
          <w:p w14:paraId="1CAE0994" w14:textId="77777777" w:rsidR="009B3507" w:rsidRPr="009B3507" w:rsidRDefault="009B3507" w:rsidP="009B3507">
            <w:pPr>
              <w:pStyle w:val="1fffb"/>
            </w:pPr>
            <w:r w:rsidRPr="009B3507">
              <w:t>0,820</w:t>
            </w:r>
          </w:p>
        </w:tc>
        <w:tc>
          <w:tcPr>
            <w:tcW w:w="468" w:type="pct"/>
            <w:shd w:val="clear" w:color="000000" w:fill="FFFFFF"/>
            <w:vAlign w:val="center"/>
            <w:hideMark/>
          </w:tcPr>
          <w:p w14:paraId="5BB246FC" w14:textId="77777777" w:rsidR="009B3507" w:rsidRPr="009B3507" w:rsidRDefault="009B3507" w:rsidP="009B3507">
            <w:pPr>
              <w:pStyle w:val="1fffb"/>
            </w:pPr>
            <w:r w:rsidRPr="009B3507">
              <w:t>13,950</w:t>
            </w:r>
          </w:p>
        </w:tc>
        <w:tc>
          <w:tcPr>
            <w:tcW w:w="372" w:type="pct"/>
            <w:shd w:val="clear" w:color="auto" w:fill="auto"/>
            <w:noWrap/>
            <w:vAlign w:val="center"/>
            <w:hideMark/>
          </w:tcPr>
          <w:p w14:paraId="615A11AE" w14:textId="77777777" w:rsidR="009B3507" w:rsidRPr="009B3507" w:rsidRDefault="009B3507" w:rsidP="009B3507">
            <w:pPr>
              <w:pStyle w:val="1fffb"/>
            </w:pPr>
            <w:r w:rsidRPr="009B3507">
              <w:t>13 302,47</w:t>
            </w:r>
          </w:p>
        </w:tc>
        <w:tc>
          <w:tcPr>
            <w:tcW w:w="349" w:type="pct"/>
            <w:shd w:val="clear" w:color="auto" w:fill="auto"/>
            <w:noWrap/>
            <w:vAlign w:val="center"/>
            <w:hideMark/>
          </w:tcPr>
          <w:p w14:paraId="5CE7536B" w14:textId="77777777" w:rsidR="009B3507" w:rsidRPr="009B3507" w:rsidRDefault="009B3507" w:rsidP="009B3507">
            <w:pPr>
              <w:pStyle w:val="1fffb"/>
            </w:pPr>
            <w:r w:rsidRPr="009B3507">
              <w:t>3 026,90</w:t>
            </w:r>
          </w:p>
        </w:tc>
        <w:tc>
          <w:tcPr>
            <w:tcW w:w="296" w:type="pct"/>
            <w:shd w:val="clear" w:color="auto" w:fill="auto"/>
            <w:noWrap/>
            <w:vAlign w:val="center"/>
            <w:hideMark/>
          </w:tcPr>
          <w:p w14:paraId="68131A84" w14:textId="77777777" w:rsidR="009B3507" w:rsidRPr="009B3507" w:rsidRDefault="009B3507" w:rsidP="009B3507">
            <w:pPr>
              <w:pStyle w:val="1fffb"/>
            </w:pPr>
            <w:r w:rsidRPr="009B3507">
              <w:t>15 836,14</w:t>
            </w:r>
          </w:p>
        </w:tc>
        <w:tc>
          <w:tcPr>
            <w:tcW w:w="282" w:type="pct"/>
            <w:shd w:val="clear" w:color="000000" w:fill="FFFFFF"/>
            <w:noWrap/>
            <w:vAlign w:val="center"/>
            <w:hideMark/>
          </w:tcPr>
          <w:p w14:paraId="0478C3F4" w14:textId="77777777" w:rsidR="009B3507" w:rsidRPr="009B3507" w:rsidRDefault="009B3507" w:rsidP="009B3507">
            <w:pPr>
              <w:pStyle w:val="1fffb"/>
            </w:pPr>
            <w:r w:rsidRPr="009B3507">
              <w:t>32165,52</w:t>
            </w:r>
          </w:p>
        </w:tc>
        <w:tc>
          <w:tcPr>
            <w:tcW w:w="282" w:type="pct"/>
            <w:shd w:val="clear" w:color="auto" w:fill="auto"/>
            <w:noWrap/>
            <w:vAlign w:val="center"/>
            <w:hideMark/>
          </w:tcPr>
          <w:p w14:paraId="280223F6" w14:textId="77777777" w:rsidR="009B3507" w:rsidRPr="009B3507" w:rsidRDefault="009B3507" w:rsidP="009B3507">
            <w:pPr>
              <w:pStyle w:val="1fffb"/>
            </w:pPr>
            <w:r w:rsidRPr="009B3507">
              <w:t>4161,971</w:t>
            </w:r>
          </w:p>
        </w:tc>
        <w:tc>
          <w:tcPr>
            <w:tcW w:w="502" w:type="pct"/>
            <w:shd w:val="clear" w:color="auto" w:fill="auto"/>
            <w:noWrap/>
            <w:vAlign w:val="center"/>
            <w:hideMark/>
          </w:tcPr>
          <w:p w14:paraId="752A504F" w14:textId="77777777" w:rsidR="009B3507" w:rsidRPr="009B3507" w:rsidRDefault="009B3507" w:rsidP="009B3507">
            <w:pPr>
              <w:pStyle w:val="1fffb"/>
            </w:pPr>
            <w:r w:rsidRPr="009B3507">
              <w:t>875,274</w:t>
            </w:r>
          </w:p>
        </w:tc>
        <w:tc>
          <w:tcPr>
            <w:tcW w:w="368" w:type="pct"/>
            <w:shd w:val="clear" w:color="auto" w:fill="auto"/>
            <w:noWrap/>
            <w:vAlign w:val="center"/>
            <w:hideMark/>
          </w:tcPr>
          <w:p w14:paraId="7357CC86" w14:textId="77777777" w:rsidR="009B3507" w:rsidRPr="009B3507" w:rsidRDefault="009B3507" w:rsidP="009B3507">
            <w:pPr>
              <w:pStyle w:val="1fffb"/>
            </w:pPr>
            <w:r w:rsidRPr="009B3507">
              <w:t>36327,49</w:t>
            </w:r>
          </w:p>
        </w:tc>
        <w:tc>
          <w:tcPr>
            <w:tcW w:w="375" w:type="pct"/>
            <w:shd w:val="clear" w:color="auto" w:fill="auto"/>
            <w:noWrap/>
            <w:vAlign w:val="center"/>
            <w:hideMark/>
          </w:tcPr>
          <w:p w14:paraId="0A4E2B31" w14:textId="77777777" w:rsidR="009B3507" w:rsidRPr="009B3507" w:rsidRDefault="009B3507" w:rsidP="009B3507">
            <w:pPr>
              <w:pStyle w:val="1fffb"/>
            </w:pPr>
            <w:r w:rsidRPr="009B3507">
              <w:t>913,071</w:t>
            </w:r>
          </w:p>
        </w:tc>
        <w:tc>
          <w:tcPr>
            <w:tcW w:w="392" w:type="pct"/>
            <w:shd w:val="clear" w:color="000000" w:fill="FFFFFF"/>
            <w:vAlign w:val="center"/>
            <w:hideMark/>
          </w:tcPr>
          <w:p w14:paraId="73DBA9AD" w14:textId="77777777" w:rsidR="009B3507" w:rsidRPr="009B3507" w:rsidRDefault="009B3507" w:rsidP="009B3507">
            <w:pPr>
              <w:pStyle w:val="1fffb"/>
            </w:pPr>
            <w:r w:rsidRPr="009B3507">
              <w:t>38115,84</w:t>
            </w:r>
          </w:p>
        </w:tc>
      </w:tr>
      <w:tr w:rsidR="009B3507" w:rsidRPr="009B3507" w14:paraId="12B0A76F" w14:textId="77777777" w:rsidTr="009B3507">
        <w:trPr>
          <w:trHeight w:val="390"/>
        </w:trPr>
        <w:tc>
          <w:tcPr>
            <w:tcW w:w="150" w:type="pct"/>
            <w:shd w:val="clear" w:color="000000" w:fill="FFFFFF"/>
            <w:vAlign w:val="center"/>
            <w:hideMark/>
          </w:tcPr>
          <w:p w14:paraId="75C95AA4" w14:textId="77777777" w:rsidR="009B3507" w:rsidRPr="009B3507" w:rsidRDefault="009B3507" w:rsidP="009B3507">
            <w:pPr>
              <w:pStyle w:val="1fffb"/>
            </w:pPr>
            <w:r w:rsidRPr="009B3507">
              <w:t>2</w:t>
            </w:r>
          </w:p>
        </w:tc>
        <w:tc>
          <w:tcPr>
            <w:tcW w:w="419" w:type="pct"/>
            <w:shd w:val="clear" w:color="000000" w:fill="FFFFFF"/>
            <w:vAlign w:val="center"/>
            <w:hideMark/>
          </w:tcPr>
          <w:p w14:paraId="48A7451B" w14:textId="77777777" w:rsidR="009B3507" w:rsidRPr="009B3507" w:rsidRDefault="009B3507" w:rsidP="009B3507">
            <w:pPr>
              <w:pStyle w:val="1fffb"/>
            </w:pPr>
            <w:r w:rsidRPr="009B3507">
              <w:t>Котельная с. Чеускино</w:t>
            </w:r>
          </w:p>
        </w:tc>
        <w:tc>
          <w:tcPr>
            <w:tcW w:w="431" w:type="pct"/>
            <w:shd w:val="clear" w:color="000000" w:fill="FFFFFF"/>
            <w:vAlign w:val="center"/>
            <w:hideMark/>
          </w:tcPr>
          <w:p w14:paraId="5412FCA4" w14:textId="77777777" w:rsidR="009B3507" w:rsidRPr="009B3507" w:rsidRDefault="009B3507" w:rsidP="009B3507">
            <w:pPr>
              <w:pStyle w:val="1fffb"/>
            </w:pPr>
            <w:r w:rsidRPr="009B3507">
              <w:t>12,00</w:t>
            </w:r>
          </w:p>
        </w:tc>
        <w:tc>
          <w:tcPr>
            <w:tcW w:w="315" w:type="pct"/>
            <w:shd w:val="clear" w:color="000000" w:fill="FFFFFF"/>
            <w:vAlign w:val="center"/>
            <w:hideMark/>
          </w:tcPr>
          <w:p w14:paraId="777305A1" w14:textId="77777777" w:rsidR="009B3507" w:rsidRPr="009B3507" w:rsidRDefault="009B3507" w:rsidP="009B3507">
            <w:pPr>
              <w:pStyle w:val="1fffb"/>
            </w:pPr>
            <w:r w:rsidRPr="009B3507">
              <w:t>0,270</w:t>
            </w:r>
          </w:p>
        </w:tc>
        <w:tc>
          <w:tcPr>
            <w:tcW w:w="468" w:type="pct"/>
            <w:shd w:val="clear" w:color="000000" w:fill="FFFFFF"/>
            <w:vAlign w:val="center"/>
            <w:hideMark/>
          </w:tcPr>
          <w:p w14:paraId="12ABDA77" w14:textId="77777777" w:rsidR="009B3507" w:rsidRPr="009B3507" w:rsidRDefault="009B3507" w:rsidP="009B3507">
            <w:pPr>
              <w:pStyle w:val="1fffb"/>
            </w:pPr>
            <w:r w:rsidRPr="009B3507">
              <w:t>4,951</w:t>
            </w:r>
          </w:p>
        </w:tc>
        <w:tc>
          <w:tcPr>
            <w:tcW w:w="372" w:type="pct"/>
            <w:shd w:val="clear" w:color="auto" w:fill="auto"/>
            <w:noWrap/>
            <w:vAlign w:val="center"/>
            <w:hideMark/>
          </w:tcPr>
          <w:p w14:paraId="65E8CD23" w14:textId="77777777" w:rsidR="009B3507" w:rsidRPr="009B3507" w:rsidRDefault="009B3507" w:rsidP="009B3507">
            <w:pPr>
              <w:pStyle w:val="1fffb"/>
            </w:pPr>
            <w:r w:rsidRPr="009B3507">
              <w:t>4 304,36</w:t>
            </w:r>
          </w:p>
        </w:tc>
        <w:tc>
          <w:tcPr>
            <w:tcW w:w="349" w:type="pct"/>
            <w:shd w:val="clear" w:color="auto" w:fill="auto"/>
            <w:noWrap/>
            <w:vAlign w:val="center"/>
            <w:hideMark/>
          </w:tcPr>
          <w:p w14:paraId="791B8716" w14:textId="77777777" w:rsidR="009B3507" w:rsidRPr="009B3507" w:rsidRDefault="009B3507" w:rsidP="009B3507">
            <w:pPr>
              <w:pStyle w:val="1fffb"/>
            </w:pPr>
            <w:r w:rsidRPr="009B3507">
              <w:t>1 298,43</w:t>
            </w:r>
          </w:p>
        </w:tc>
        <w:tc>
          <w:tcPr>
            <w:tcW w:w="296" w:type="pct"/>
            <w:shd w:val="clear" w:color="auto" w:fill="auto"/>
            <w:noWrap/>
            <w:vAlign w:val="center"/>
            <w:hideMark/>
          </w:tcPr>
          <w:p w14:paraId="7E228463" w14:textId="77777777" w:rsidR="009B3507" w:rsidRPr="009B3507" w:rsidRDefault="009B3507" w:rsidP="009B3507">
            <w:pPr>
              <w:pStyle w:val="1fffb"/>
            </w:pPr>
            <w:r w:rsidRPr="009B3507">
              <w:t>264,53</w:t>
            </w:r>
          </w:p>
        </w:tc>
        <w:tc>
          <w:tcPr>
            <w:tcW w:w="282" w:type="pct"/>
            <w:shd w:val="clear" w:color="000000" w:fill="FFFFFF"/>
            <w:noWrap/>
            <w:vAlign w:val="center"/>
            <w:hideMark/>
          </w:tcPr>
          <w:p w14:paraId="06BF9A3A" w14:textId="77777777" w:rsidR="009B3507" w:rsidRPr="009B3507" w:rsidRDefault="009B3507" w:rsidP="009B3507">
            <w:pPr>
              <w:pStyle w:val="1fffb"/>
            </w:pPr>
            <w:r w:rsidRPr="009B3507">
              <w:t>5867,32</w:t>
            </w:r>
          </w:p>
        </w:tc>
        <w:tc>
          <w:tcPr>
            <w:tcW w:w="282" w:type="pct"/>
            <w:shd w:val="clear" w:color="000000" w:fill="FFFFFF"/>
            <w:vAlign w:val="center"/>
            <w:hideMark/>
          </w:tcPr>
          <w:p w14:paraId="7F8C64A1" w14:textId="77777777" w:rsidR="009B3507" w:rsidRPr="009B3507" w:rsidRDefault="009B3507" w:rsidP="009B3507">
            <w:pPr>
              <w:pStyle w:val="1fffb"/>
            </w:pPr>
            <w:r w:rsidRPr="009B3507">
              <w:t>1144,616</w:t>
            </w:r>
          </w:p>
        </w:tc>
        <w:tc>
          <w:tcPr>
            <w:tcW w:w="502" w:type="pct"/>
            <w:shd w:val="clear" w:color="000000" w:fill="FFFFFF"/>
            <w:noWrap/>
            <w:vAlign w:val="center"/>
            <w:hideMark/>
          </w:tcPr>
          <w:p w14:paraId="47FD7238" w14:textId="77777777" w:rsidR="009B3507" w:rsidRPr="009B3507" w:rsidRDefault="009B3507" w:rsidP="009B3507">
            <w:pPr>
              <w:pStyle w:val="1fffb"/>
            </w:pPr>
            <w:r w:rsidRPr="009B3507">
              <w:t>1170,14</w:t>
            </w:r>
          </w:p>
        </w:tc>
        <w:tc>
          <w:tcPr>
            <w:tcW w:w="368" w:type="pct"/>
            <w:shd w:val="clear" w:color="auto" w:fill="auto"/>
            <w:noWrap/>
            <w:vAlign w:val="center"/>
            <w:hideMark/>
          </w:tcPr>
          <w:p w14:paraId="6113A063" w14:textId="77777777" w:rsidR="009B3507" w:rsidRPr="009B3507" w:rsidRDefault="009B3507" w:rsidP="009B3507">
            <w:pPr>
              <w:pStyle w:val="1fffb"/>
            </w:pPr>
            <w:r w:rsidRPr="009B3507">
              <w:t>7011,93</w:t>
            </w:r>
          </w:p>
        </w:tc>
        <w:tc>
          <w:tcPr>
            <w:tcW w:w="375" w:type="pct"/>
            <w:shd w:val="clear" w:color="auto" w:fill="auto"/>
            <w:noWrap/>
            <w:vAlign w:val="center"/>
            <w:hideMark/>
          </w:tcPr>
          <w:p w14:paraId="48FCF232" w14:textId="77777777" w:rsidR="009B3507" w:rsidRPr="009B3507" w:rsidRDefault="009B3507" w:rsidP="009B3507">
            <w:pPr>
              <w:pStyle w:val="1fffb"/>
            </w:pPr>
            <w:r w:rsidRPr="009B3507">
              <w:t>345,823</w:t>
            </w:r>
          </w:p>
        </w:tc>
        <w:tc>
          <w:tcPr>
            <w:tcW w:w="392" w:type="pct"/>
            <w:shd w:val="clear" w:color="000000" w:fill="FFFFFF"/>
            <w:vAlign w:val="center"/>
            <w:hideMark/>
          </w:tcPr>
          <w:p w14:paraId="2AE44826" w14:textId="77777777" w:rsidR="009B3507" w:rsidRPr="009B3507" w:rsidRDefault="009B3507" w:rsidP="009B3507">
            <w:pPr>
              <w:pStyle w:val="1fffb"/>
            </w:pPr>
            <w:r w:rsidRPr="009B3507">
              <w:t>8527,90</w:t>
            </w:r>
          </w:p>
        </w:tc>
      </w:tr>
    </w:tbl>
    <w:p w14:paraId="36F226F2" w14:textId="415E9E7B" w:rsidR="004C0673" w:rsidRPr="00F704E1" w:rsidRDefault="00DD1AE1" w:rsidP="004C0673">
      <w:pPr>
        <w:pStyle w:val="1fffb"/>
        <w:tabs>
          <w:tab w:val="left" w:pos="599"/>
          <w:tab w:val="left" w:pos="2074"/>
          <w:tab w:val="left" w:pos="3582"/>
          <w:tab w:val="left" w:pos="4669"/>
          <w:tab w:val="left" w:pos="6314"/>
          <w:tab w:val="left" w:pos="7310"/>
          <w:tab w:val="left" w:pos="8508"/>
          <w:tab w:val="left" w:pos="9365"/>
          <w:tab w:val="left" w:pos="10231"/>
          <w:tab w:val="left" w:pos="11147"/>
          <w:tab w:val="left" w:pos="12451"/>
        </w:tabs>
        <w:ind w:left="113"/>
        <w:jc w:val="left"/>
        <w:rPr>
          <w:rFonts w:cs="Times New Roman"/>
        </w:rPr>
      </w:pPr>
      <w:r>
        <w:rPr>
          <w:rFonts w:cs="Times New Roman"/>
          <w:sz w:val="24"/>
          <w:szCs w:val="24"/>
        </w:rPr>
        <w:t xml:space="preserve"> </w:t>
      </w:r>
    </w:p>
    <w:p w14:paraId="0883338D" w14:textId="77777777" w:rsidR="004C0673" w:rsidRPr="00F704E1" w:rsidRDefault="004C0673" w:rsidP="00541A88">
      <w:pPr>
        <w:pStyle w:val="11ff3"/>
        <w:ind w:firstLine="0"/>
      </w:pPr>
    </w:p>
    <w:p w14:paraId="4CFE5432" w14:textId="77777777" w:rsidR="00546335" w:rsidRPr="00F704E1" w:rsidRDefault="00546335" w:rsidP="00541A88">
      <w:pPr>
        <w:pStyle w:val="11ff3"/>
        <w:ind w:firstLine="0"/>
      </w:pPr>
    </w:p>
    <w:p w14:paraId="20999A3C" w14:textId="77777777" w:rsidR="00FE69FD" w:rsidRPr="00F704E1" w:rsidRDefault="00FE69FD" w:rsidP="00541A88">
      <w:pPr>
        <w:pStyle w:val="11ff3"/>
        <w:ind w:firstLine="0"/>
        <w:sectPr w:rsidR="00FE69FD" w:rsidRPr="00F704E1" w:rsidSect="00ED5167">
          <w:pgSz w:w="16839" w:h="11907" w:orient="landscape" w:code="9"/>
          <w:pgMar w:top="1134" w:right="850" w:bottom="1134" w:left="1701" w:header="680" w:footer="284" w:gutter="0"/>
          <w:cols w:space="708"/>
          <w:docGrid w:linePitch="360"/>
        </w:sectPr>
      </w:pPr>
    </w:p>
    <w:p w14:paraId="3FBEA692" w14:textId="77777777" w:rsidR="00C25060" w:rsidRPr="00F704E1" w:rsidRDefault="00C25060" w:rsidP="00B5461F">
      <w:pPr>
        <w:pStyle w:val="11ff3"/>
      </w:pPr>
      <w:r w:rsidRPr="00F704E1">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1009006A" w14:textId="0F636D0E" w:rsidR="00C25060" w:rsidRPr="00F704E1" w:rsidRDefault="00C25060" w:rsidP="00EE2A26">
      <w:pPr>
        <w:pStyle w:val="113"/>
        <w:rPr>
          <w:rFonts w:eastAsia="Calibri"/>
        </w:rPr>
      </w:pPr>
      <w:r w:rsidRPr="00F704E1">
        <w:rPr>
          <w:rFonts w:eastAsia="Calibri"/>
        </w:rPr>
        <w:t>является вариантом, использования теплоэнергоресу</w:t>
      </w:r>
      <w:r w:rsidR="00EE2A26" w:rsidRPr="00F704E1">
        <w:rPr>
          <w:rFonts w:eastAsia="Calibri"/>
        </w:rPr>
        <w:t>рсо</w:t>
      </w:r>
      <w:r w:rsidRPr="00F704E1">
        <w:rPr>
          <w:rFonts w:eastAsia="Calibri"/>
        </w:rPr>
        <w:t xml:space="preserve">в в объемах мощности, на которую потребитель получил право пользования, установленного условиями договоров теплоснабжения, заключенных </w:t>
      </w:r>
      <w:r w:rsidR="00165DFD" w:rsidRPr="00F704E1">
        <w:rPr>
          <w:rFonts w:eastAsia="Calibri"/>
        </w:rPr>
        <w:t>в установленном действующим законодательством порядке,</w:t>
      </w:r>
      <w:r w:rsidRPr="00F704E1">
        <w:rPr>
          <w:rFonts w:eastAsia="Calibri"/>
        </w:rPr>
        <w:t xml:space="preserve">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4461A006" w14:textId="77777777" w:rsidR="00C25060" w:rsidRPr="00F704E1" w:rsidRDefault="00C25060" w:rsidP="00C25060">
      <w:pPr>
        <w:pStyle w:val="113"/>
        <w:rPr>
          <w:rFonts w:eastAsia="Calibri"/>
        </w:rPr>
      </w:pPr>
      <w:r w:rsidRPr="00F704E1">
        <w:rPr>
          <w:rFonts w:eastAsia="Calibri"/>
        </w:rPr>
        <w:t>подлежит корректировке при формировании реальных балансов, цель которых:</w:t>
      </w:r>
    </w:p>
    <w:p w14:paraId="7044E4E3" w14:textId="77777777" w:rsidR="00C25060" w:rsidRPr="00F704E1" w:rsidRDefault="00C25060" w:rsidP="00C25060">
      <w:pPr>
        <w:pStyle w:val="113"/>
        <w:rPr>
          <w:rFonts w:eastAsia="Calibri"/>
        </w:rPr>
      </w:pPr>
      <w:r w:rsidRPr="00F704E1">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E0DC916" w14:textId="77777777" w:rsidR="00C25060" w:rsidRPr="00F704E1" w:rsidRDefault="00C25060" w:rsidP="00C25060">
      <w:pPr>
        <w:pStyle w:val="113"/>
        <w:rPr>
          <w:rFonts w:eastAsia="Calibri"/>
        </w:rPr>
      </w:pPr>
      <w:r w:rsidRPr="00F704E1">
        <w:rPr>
          <w:rFonts w:eastAsia="Calibri"/>
        </w:rPr>
        <w:t>минимизация стоимости подключений объектов нового строительства к системам тепловой инфраструктуры;</w:t>
      </w:r>
    </w:p>
    <w:p w14:paraId="11E804C5" w14:textId="77777777" w:rsidR="00C25060" w:rsidRPr="00F704E1" w:rsidRDefault="00C25060" w:rsidP="00C25060">
      <w:pPr>
        <w:pStyle w:val="113"/>
        <w:rPr>
          <w:rFonts w:eastAsia="Calibri"/>
        </w:rPr>
      </w:pPr>
      <w:r w:rsidRPr="00F704E1">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D0BC0C0" w14:textId="77777777" w:rsidR="00C25060" w:rsidRPr="00F704E1" w:rsidRDefault="00C25060" w:rsidP="00C25060">
      <w:pPr>
        <w:pStyle w:val="113"/>
        <w:rPr>
          <w:rFonts w:eastAsia="Calibri"/>
        </w:rPr>
      </w:pPr>
      <w:r w:rsidRPr="00F704E1">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16EE4EA8" w14:textId="77777777" w:rsidR="00C25060" w:rsidRPr="00F704E1" w:rsidRDefault="00C25060" w:rsidP="00B5461F">
      <w:pPr>
        <w:pStyle w:val="11ff3"/>
      </w:pPr>
      <w:r w:rsidRPr="00F704E1">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4F4C52C1" w14:textId="20303A0C" w:rsidR="00C25060" w:rsidRPr="00F704E1" w:rsidRDefault="00C25060" w:rsidP="006B0E1D">
      <w:pPr>
        <w:pStyle w:val="20"/>
        <w:widowControl w:val="0"/>
        <w:spacing w:before="240" w:line="240" w:lineRule="auto"/>
        <w:textAlignment w:val="baseline"/>
        <w:rPr>
          <w:rFonts w:cs="Times New Roman"/>
        </w:rPr>
      </w:pPr>
      <w:bookmarkStart w:id="211" w:name="_Toc78674730"/>
      <w:bookmarkStart w:id="212" w:name="_Toc84970967"/>
      <w:bookmarkStart w:id="213" w:name="_Toc196159593"/>
      <w:r w:rsidRPr="00F704E1">
        <w:rPr>
          <w:rFonts w:cs="Times New Roman"/>
        </w:rPr>
        <w:t>Описание существующих нормативов потребления тепловой энергии для населения на отопление и горячее водоснабж</w:t>
      </w:r>
      <w:bookmarkEnd w:id="211"/>
      <w:bookmarkEnd w:id="212"/>
      <w:r w:rsidR="006B0E1D" w:rsidRPr="00F704E1">
        <w:rPr>
          <w:rFonts w:cs="Times New Roman"/>
        </w:rPr>
        <w:t>ение</w:t>
      </w:r>
      <w:bookmarkEnd w:id="213"/>
    </w:p>
    <w:p w14:paraId="3E0F9A25" w14:textId="77777777" w:rsidR="006B0E1D" w:rsidRPr="00F704E1" w:rsidRDefault="006B0E1D" w:rsidP="00B5461F">
      <w:pPr>
        <w:pStyle w:val="11ff3"/>
        <w:rPr>
          <w:lang w:bidi="en-US"/>
        </w:rPr>
      </w:pPr>
    </w:p>
    <w:p w14:paraId="779943B9" w14:textId="77777777" w:rsidR="006B0E1D" w:rsidRPr="00F704E1" w:rsidRDefault="006B0E1D" w:rsidP="00B5461F">
      <w:pPr>
        <w:pStyle w:val="11ff3"/>
      </w:pPr>
      <w:r w:rsidRPr="00F704E1">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4DC7F895" w14:textId="2864A02F" w:rsidR="006B0E1D" w:rsidRPr="00F704E1" w:rsidRDefault="006B0E1D" w:rsidP="006B0E1D">
      <w:pPr>
        <w:pStyle w:val="113"/>
      </w:pPr>
      <w:r w:rsidRPr="00F704E1">
        <w:t>в отношении горячего водоснабжения - этажность, износ внутридомовых инженерных систем, вид системы теплоснабжения (</w:t>
      </w:r>
      <w:r w:rsidR="00E76C17">
        <w:t>открытая</w:t>
      </w:r>
      <w:r w:rsidRPr="00F704E1">
        <w:t xml:space="preserve">, </w:t>
      </w:r>
      <w:r w:rsidR="00E76C17">
        <w:t>открытая</w:t>
      </w:r>
      <w:r w:rsidRPr="00F704E1">
        <w:t>);</w:t>
      </w:r>
    </w:p>
    <w:p w14:paraId="0B984705" w14:textId="77777777" w:rsidR="006B0E1D" w:rsidRPr="00F704E1" w:rsidRDefault="006B0E1D" w:rsidP="006B0E1D">
      <w:pPr>
        <w:pStyle w:val="113"/>
      </w:pPr>
      <w:r w:rsidRPr="00F704E1">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6BE94AF4" w14:textId="77777777" w:rsidR="006B0E1D" w:rsidRPr="00F704E1" w:rsidRDefault="006B0E1D" w:rsidP="00B5461F">
      <w:pPr>
        <w:pStyle w:val="11ff3"/>
      </w:pPr>
      <w:r w:rsidRPr="00F704E1">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6FED5F0F" w14:textId="77777777" w:rsidR="006B0E1D" w:rsidRPr="00F704E1" w:rsidRDefault="006B0E1D" w:rsidP="00B5461F">
      <w:pPr>
        <w:pStyle w:val="11ff3"/>
      </w:pPr>
      <w:r w:rsidRPr="00F704E1">
        <w:t>При выборе единицы измерения нормативов потребления коммунальных услуг используются следующие показатели:</w:t>
      </w:r>
    </w:p>
    <w:p w14:paraId="0064BC5D" w14:textId="77777777" w:rsidR="006B0E1D" w:rsidRPr="00F704E1" w:rsidRDefault="006B0E1D" w:rsidP="00B5461F">
      <w:pPr>
        <w:pStyle w:val="11ff3"/>
      </w:pPr>
      <w:r w:rsidRPr="00F704E1">
        <w:rPr>
          <w:smallCaps/>
        </w:rPr>
        <w:t xml:space="preserve">в </w:t>
      </w:r>
      <w:r w:rsidRPr="00F704E1">
        <w:t>отношении горячего водоснабжения:</w:t>
      </w:r>
    </w:p>
    <w:p w14:paraId="339ADD47" w14:textId="77777777" w:rsidR="006B0E1D" w:rsidRPr="00F704E1" w:rsidRDefault="006B0E1D" w:rsidP="006B0E1D">
      <w:pPr>
        <w:pStyle w:val="113"/>
      </w:pPr>
      <w:r w:rsidRPr="00F704E1">
        <w:t>в жилых помещениях - куб. метр на 1 человека;</w:t>
      </w:r>
    </w:p>
    <w:p w14:paraId="5727CE0D" w14:textId="77777777" w:rsidR="006B0E1D" w:rsidRPr="00F704E1" w:rsidRDefault="006B0E1D" w:rsidP="006B0E1D">
      <w:pPr>
        <w:pStyle w:val="113"/>
      </w:pPr>
      <w:r w:rsidRPr="00F704E1">
        <w:t>на общедомовые нужды - куб. метр на 1 кв. метр общей площади помещений, входящих в состав общего имущества в многоквартирном доме.</w:t>
      </w:r>
    </w:p>
    <w:p w14:paraId="2D18A81C" w14:textId="77777777" w:rsidR="006B0E1D" w:rsidRPr="00F704E1" w:rsidRDefault="006B0E1D" w:rsidP="00B5461F">
      <w:pPr>
        <w:pStyle w:val="11ff3"/>
      </w:pPr>
      <w:r w:rsidRPr="00F704E1">
        <w:t>в отношении отопления:</w:t>
      </w:r>
    </w:p>
    <w:p w14:paraId="25F5F66B" w14:textId="77777777" w:rsidR="006B0E1D" w:rsidRPr="00F704E1" w:rsidRDefault="006B0E1D" w:rsidP="006B0E1D">
      <w:pPr>
        <w:pStyle w:val="113"/>
      </w:pPr>
      <w:r w:rsidRPr="00F704E1">
        <w:t>в жилых помещениях - Гкал на 1 кв. метр общей площади всех помещений в многоквартирном доме или жилого дома;</w:t>
      </w:r>
    </w:p>
    <w:p w14:paraId="67FB1BD8" w14:textId="77777777" w:rsidR="006B0E1D" w:rsidRPr="00F704E1" w:rsidRDefault="006B0E1D" w:rsidP="006B0E1D">
      <w:pPr>
        <w:pStyle w:val="113"/>
      </w:pPr>
      <w:r w:rsidRPr="00F704E1">
        <w:t>на общедомовые нужды - Гкал на 1 кв. метр общей площади всех помещений в многоквартирном доме.</w:t>
      </w:r>
    </w:p>
    <w:p w14:paraId="7639A738" w14:textId="77777777" w:rsidR="009B3507" w:rsidRPr="00487167" w:rsidRDefault="009B3507" w:rsidP="009B3507">
      <w:pPr>
        <w:pStyle w:val="11ff3"/>
      </w:pPr>
      <w:bookmarkStart w:id="214" w:name="_Toc78674731"/>
      <w:bookmarkStart w:id="215" w:name="_Toc84970968"/>
      <w:r w:rsidRPr="00487167">
        <w:t>Приказом Департамента жилищно-коммунального комплекса и энергетики Ханты-Мансийского автономного округа – Югры от 22.12.2017 № 11-нп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 приказа Департамента жилищно-коммунального комплекса и энергетики ХМАО – Югры от 21.02.2019 № 4-нп) утверждены:</w:t>
      </w:r>
    </w:p>
    <w:p w14:paraId="1CD1018A" w14:textId="6EC05E4D" w:rsidR="009B3507" w:rsidRPr="00487167" w:rsidRDefault="009B3507" w:rsidP="009B3507">
      <w:pPr>
        <w:pStyle w:val="113"/>
        <w:rPr>
          <w:shd w:val="clear" w:color="auto" w:fill="FFFFFF"/>
        </w:rPr>
      </w:pPr>
      <w:r w:rsidRPr="00487167">
        <w:rPr>
          <w:shd w:val="clear" w:color="auto" w:fill="FFFFFF"/>
        </w:rPr>
        <w:t xml:space="preserve"> нормативы потребления 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Ханты-Мансийского автономного округа – Югры;</w:t>
      </w:r>
    </w:p>
    <w:p w14:paraId="2F5A749A" w14:textId="77777777" w:rsidR="00306606" w:rsidRDefault="009B3507" w:rsidP="009B3507">
      <w:pPr>
        <w:pStyle w:val="113"/>
        <w:rPr>
          <w:shd w:val="clear" w:color="auto" w:fill="FFFFFF"/>
        </w:rPr>
      </w:pPr>
      <w:r w:rsidRPr="00487167">
        <w:rPr>
          <w:shd w:val="clear" w:color="auto" w:fill="FFFFFF"/>
        </w:rPr>
        <w:t>нормативы потребления коммунальных услуг по отоплению при использовании земельного участка и надворных построек, применяемые для расчета платы за потребленную коммунальную услугу при отсутствии приборов учета на территории Ханты-Мансийского автономного округа – Югры</w:t>
      </w:r>
      <w:r>
        <w:rPr>
          <w:shd w:val="clear" w:color="auto" w:fill="FFFFFF"/>
        </w:rPr>
        <w:t>.</w:t>
      </w:r>
    </w:p>
    <w:p w14:paraId="4CD00C0C" w14:textId="77777777" w:rsidR="009B3507" w:rsidRDefault="009B3507" w:rsidP="009B3507">
      <w:pPr>
        <w:rPr>
          <w:lang w:eastAsia="en-US"/>
        </w:rPr>
      </w:pPr>
    </w:p>
    <w:p w14:paraId="646AFED3" w14:textId="5762B3FA" w:rsidR="009B3507" w:rsidRPr="009B3507" w:rsidRDefault="009B3507" w:rsidP="009B3507">
      <w:pPr>
        <w:pStyle w:val="11ff3"/>
        <w:rPr>
          <w:b/>
          <w:bCs w:val="0"/>
        </w:rPr>
      </w:pPr>
      <w:r w:rsidRPr="009B3507">
        <w:rPr>
          <w:b/>
          <w:bCs w:val="0"/>
        </w:rPr>
        <w:t>Таблица 1.5.5.1 – Нормативы потребления коммунальных услуг по отоплению в жилых помещениях на территории муниципального образования Нефтеюганский район Ханты-Мансийского автономного округа – Югры, сельское поселение Сингапай</w:t>
      </w:r>
    </w:p>
    <w:tbl>
      <w:tblPr>
        <w:tblW w:w="5000" w:type="pct"/>
        <w:tblLook w:val="04A0" w:firstRow="1" w:lastRow="0" w:firstColumn="1" w:lastColumn="0" w:noHBand="0" w:noVBand="1"/>
      </w:tblPr>
      <w:tblGrid>
        <w:gridCol w:w="2264"/>
        <w:gridCol w:w="2411"/>
        <w:gridCol w:w="2269"/>
        <w:gridCol w:w="2402"/>
      </w:tblGrid>
      <w:tr w:rsidR="009B3507" w:rsidRPr="009B3507" w14:paraId="059B057A" w14:textId="77777777" w:rsidTr="009B3507">
        <w:trPr>
          <w:trHeight w:val="20"/>
        </w:trPr>
        <w:tc>
          <w:tcPr>
            <w:tcW w:w="1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ED604" w14:textId="77777777" w:rsidR="009B3507" w:rsidRPr="009B3507" w:rsidRDefault="009B3507" w:rsidP="009B3507">
            <w:pPr>
              <w:pStyle w:val="1fffb"/>
            </w:pPr>
            <w:r w:rsidRPr="009B3507">
              <w:t>Категория многоквартирного (жилого дома)</w:t>
            </w:r>
          </w:p>
        </w:tc>
        <w:tc>
          <w:tcPr>
            <w:tcW w:w="37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2550D6" w14:textId="77777777" w:rsidR="009B3507" w:rsidRPr="009B3507" w:rsidRDefault="009B3507" w:rsidP="009B3507">
            <w:pPr>
              <w:pStyle w:val="1fffb"/>
            </w:pPr>
            <w:r w:rsidRPr="009B3507">
              <w:t>Норматив потребления (Гкал на 1 кв. метр общей площади жилого помещения в месяц)</w:t>
            </w:r>
          </w:p>
        </w:tc>
      </w:tr>
      <w:tr w:rsidR="009B3507" w:rsidRPr="009B3507" w14:paraId="0E39A0F8" w14:textId="77777777" w:rsidTr="009B3507">
        <w:trPr>
          <w:trHeight w:val="20"/>
        </w:trPr>
        <w:tc>
          <w:tcPr>
            <w:tcW w:w="1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DC3CE" w14:textId="77777777" w:rsidR="009B3507" w:rsidRPr="009B3507" w:rsidRDefault="009B3507" w:rsidP="009B3507">
            <w:pPr>
              <w:pStyle w:val="1fffb"/>
            </w:pPr>
          </w:p>
        </w:tc>
        <w:tc>
          <w:tcPr>
            <w:tcW w:w="1290" w:type="pct"/>
            <w:tcBorders>
              <w:top w:val="nil"/>
              <w:left w:val="nil"/>
              <w:bottom w:val="single" w:sz="4" w:space="0" w:color="auto"/>
              <w:right w:val="single" w:sz="4" w:space="0" w:color="auto"/>
            </w:tcBorders>
            <w:shd w:val="clear" w:color="auto" w:fill="D9D9D9" w:themeFill="background1" w:themeFillShade="D9"/>
            <w:vAlign w:val="center"/>
            <w:hideMark/>
          </w:tcPr>
          <w:p w14:paraId="21BD8F4D" w14:textId="77777777" w:rsidR="009B3507" w:rsidRPr="009B3507" w:rsidRDefault="009B3507" w:rsidP="009B3507">
            <w:pPr>
              <w:pStyle w:val="1fffb"/>
            </w:pPr>
            <w:r w:rsidRPr="009B3507">
              <w:t>многоквартирные и жилые дома со стенами из камня, кирпича</w:t>
            </w:r>
          </w:p>
        </w:tc>
        <w:tc>
          <w:tcPr>
            <w:tcW w:w="1214" w:type="pct"/>
            <w:tcBorders>
              <w:top w:val="nil"/>
              <w:left w:val="nil"/>
              <w:bottom w:val="single" w:sz="4" w:space="0" w:color="auto"/>
              <w:right w:val="single" w:sz="4" w:space="0" w:color="auto"/>
            </w:tcBorders>
            <w:shd w:val="clear" w:color="auto" w:fill="D9D9D9" w:themeFill="background1" w:themeFillShade="D9"/>
            <w:vAlign w:val="center"/>
            <w:hideMark/>
          </w:tcPr>
          <w:p w14:paraId="002F522C" w14:textId="77777777" w:rsidR="009B3507" w:rsidRPr="009B3507" w:rsidRDefault="009B3507" w:rsidP="009B3507">
            <w:pPr>
              <w:pStyle w:val="1fffb"/>
            </w:pPr>
            <w:r w:rsidRPr="009B3507">
              <w:t>многоквартирные и жилые дома со стенами из панелей, блоков</w:t>
            </w:r>
          </w:p>
        </w:tc>
        <w:tc>
          <w:tcPr>
            <w:tcW w:w="1286" w:type="pct"/>
            <w:tcBorders>
              <w:top w:val="nil"/>
              <w:left w:val="nil"/>
              <w:bottom w:val="single" w:sz="4" w:space="0" w:color="auto"/>
              <w:right w:val="single" w:sz="4" w:space="0" w:color="auto"/>
            </w:tcBorders>
            <w:shd w:val="clear" w:color="auto" w:fill="D9D9D9" w:themeFill="background1" w:themeFillShade="D9"/>
            <w:vAlign w:val="center"/>
            <w:hideMark/>
          </w:tcPr>
          <w:p w14:paraId="32700341" w14:textId="77777777" w:rsidR="009B3507" w:rsidRPr="009B3507" w:rsidRDefault="009B3507" w:rsidP="009B3507">
            <w:pPr>
              <w:pStyle w:val="1fffb"/>
            </w:pPr>
            <w:r w:rsidRPr="009B3507">
              <w:t>многоквартирные и жилые дома со стенами из дерева, смешанных и других материалов</w:t>
            </w:r>
          </w:p>
        </w:tc>
      </w:tr>
      <w:tr w:rsidR="009B3507" w:rsidRPr="009B3507" w14:paraId="4A5B4A60"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53E10F7A" w14:textId="77777777" w:rsidR="009B3507" w:rsidRPr="009B3507" w:rsidRDefault="009B3507" w:rsidP="009B3507">
            <w:pPr>
              <w:pStyle w:val="1fffb"/>
            </w:pPr>
            <w:r w:rsidRPr="009B3507">
              <w:t>Этажность</w:t>
            </w:r>
          </w:p>
        </w:tc>
        <w:tc>
          <w:tcPr>
            <w:tcW w:w="3789" w:type="pct"/>
            <w:gridSpan w:val="3"/>
            <w:tcBorders>
              <w:top w:val="single" w:sz="4" w:space="0" w:color="auto"/>
              <w:left w:val="nil"/>
              <w:bottom w:val="single" w:sz="4" w:space="0" w:color="auto"/>
              <w:right w:val="single" w:sz="4" w:space="0" w:color="auto"/>
            </w:tcBorders>
            <w:shd w:val="clear" w:color="auto" w:fill="auto"/>
            <w:vAlign w:val="center"/>
            <w:hideMark/>
          </w:tcPr>
          <w:p w14:paraId="7C1B9CCC" w14:textId="77777777" w:rsidR="009B3507" w:rsidRPr="009B3507" w:rsidRDefault="009B3507" w:rsidP="009B3507">
            <w:pPr>
              <w:pStyle w:val="1fffb"/>
            </w:pPr>
            <w:r w:rsidRPr="009B3507">
              <w:t>многоквартирные и жилые дома до 1999 года постройки включительно</w:t>
            </w:r>
          </w:p>
        </w:tc>
      </w:tr>
      <w:tr w:rsidR="009B3507" w:rsidRPr="009B3507" w14:paraId="684A58DF"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2B411FEA" w14:textId="77777777" w:rsidR="009B3507" w:rsidRPr="009B3507" w:rsidRDefault="009B3507" w:rsidP="009B3507">
            <w:pPr>
              <w:pStyle w:val="1fffb"/>
            </w:pPr>
            <w:r w:rsidRPr="009B3507">
              <w:t>1</w:t>
            </w:r>
          </w:p>
        </w:tc>
        <w:tc>
          <w:tcPr>
            <w:tcW w:w="1290" w:type="pct"/>
            <w:tcBorders>
              <w:top w:val="nil"/>
              <w:left w:val="nil"/>
              <w:bottom w:val="single" w:sz="4" w:space="0" w:color="auto"/>
              <w:right w:val="single" w:sz="4" w:space="0" w:color="auto"/>
            </w:tcBorders>
            <w:shd w:val="clear" w:color="auto" w:fill="auto"/>
            <w:vAlign w:val="center"/>
            <w:hideMark/>
          </w:tcPr>
          <w:p w14:paraId="7C722214" w14:textId="77777777" w:rsidR="009B3507" w:rsidRPr="009B3507" w:rsidRDefault="009B3507" w:rsidP="009B3507">
            <w:pPr>
              <w:pStyle w:val="1fffb"/>
            </w:pPr>
            <w:r w:rsidRPr="009B3507">
              <w:t>0,0513</w:t>
            </w:r>
          </w:p>
        </w:tc>
        <w:tc>
          <w:tcPr>
            <w:tcW w:w="1214" w:type="pct"/>
            <w:tcBorders>
              <w:top w:val="nil"/>
              <w:left w:val="nil"/>
              <w:bottom w:val="single" w:sz="4" w:space="0" w:color="auto"/>
              <w:right w:val="single" w:sz="4" w:space="0" w:color="auto"/>
            </w:tcBorders>
            <w:shd w:val="clear" w:color="auto" w:fill="auto"/>
            <w:vAlign w:val="center"/>
            <w:hideMark/>
          </w:tcPr>
          <w:p w14:paraId="419263CF" w14:textId="77777777" w:rsidR="009B3507" w:rsidRPr="009B3507" w:rsidRDefault="009B3507" w:rsidP="009B3507">
            <w:pPr>
              <w:pStyle w:val="1fffb"/>
            </w:pPr>
            <w:r w:rsidRPr="009B3507">
              <w:t>0,0524</w:t>
            </w:r>
          </w:p>
        </w:tc>
        <w:tc>
          <w:tcPr>
            <w:tcW w:w="1286" w:type="pct"/>
            <w:tcBorders>
              <w:top w:val="nil"/>
              <w:left w:val="nil"/>
              <w:bottom w:val="single" w:sz="4" w:space="0" w:color="auto"/>
              <w:right w:val="single" w:sz="4" w:space="0" w:color="auto"/>
            </w:tcBorders>
            <w:shd w:val="clear" w:color="auto" w:fill="auto"/>
            <w:vAlign w:val="center"/>
            <w:hideMark/>
          </w:tcPr>
          <w:p w14:paraId="280BD07F" w14:textId="77777777" w:rsidR="009B3507" w:rsidRPr="009B3507" w:rsidRDefault="009B3507" w:rsidP="009B3507">
            <w:pPr>
              <w:pStyle w:val="1fffb"/>
            </w:pPr>
            <w:r w:rsidRPr="009B3507">
              <w:t>0,0528</w:t>
            </w:r>
          </w:p>
        </w:tc>
      </w:tr>
      <w:tr w:rsidR="009B3507" w:rsidRPr="009B3507" w14:paraId="4A1583CB"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074060D2" w14:textId="77777777" w:rsidR="009B3507" w:rsidRPr="009B3507" w:rsidRDefault="009B3507" w:rsidP="009B3507">
            <w:pPr>
              <w:pStyle w:val="1fffb"/>
            </w:pPr>
            <w:r w:rsidRPr="009B3507">
              <w:t>2</w:t>
            </w:r>
          </w:p>
        </w:tc>
        <w:tc>
          <w:tcPr>
            <w:tcW w:w="1290" w:type="pct"/>
            <w:tcBorders>
              <w:top w:val="nil"/>
              <w:left w:val="nil"/>
              <w:bottom w:val="single" w:sz="4" w:space="0" w:color="auto"/>
              <w:right w:val="single" w:sz="4" w:space="0" w:color="auto"/>
            </w:tcBorders>
            <w:shd w:val="clear" w:color="auto" w:fill="auto"/>
            <w:vAlign w:val="center"/>
            <w:hideMark/>
          </w:tcPr>
          <w:p w14:paraId="4BCF0ACA" w14:textId="77777777" w:rsidR="009B3507" w:rsidRPr="009B3507" w:rsidRDefault="009B3507" w:rsidP="009B3507">
            <w:pPr>
              <w:pStyle w:val="1fffb"/>
            </w:pPr>
            <w:r w:rsidRPr="009B3507">
              <w:t>0,052</w:t>
            </w:r>
          </w:p>
        </w:tc>
        <w:tc>
          <w:tcPr>
            <w:tcW w:w="1214" w:type="pct"/>
            <w:tcBorders>
              <w:top w:val="nil"/>
              <w:left w:val="nil"/>
              <w:bottom w:val="single" w:sz="4" w:space="0" w:color="auto"/>
              <w:right w:val="single" w:sz="4" w:space="0" w:color="auto"/>
            </w:tcBorders>
            <w:shd w:val="clear" w:color="auto" w:fill="auto"/>
            <w:vAlign w:val="center"/>
            <w:hideMark/>
          </w:tcPr>
          <w:p w14:paraId="60DDD18E" w14:textId="77777777" w:rsidR="009B3507" w:rsidRPr="009B3507" w:rsidRDefault="009B3507" w:rsidP="009B3507">
            <w:pPr>
              <w:pStyle w:val="1fffb"/>
            </w:pPr>
            <w:r w:rsidRPr="009B3507">
              <w:t>0,0545</w:t>
            </w:r>
          </w:p>
        </w:tc>
        <w:tc>
          <w:tcPr>
            <w:tcW w:w="1286" w:type="pct"/>
            <w:tcBorders>
              <w:top w:val="nil"/>
              <w:left w:val="nil"/>
              <w:bottom w:val="single" w:sz="4" w:space="0" w:color="auto"/>
              <w:right w:val="single" w:sz="4" w:space="0" w:color="auto"/>
            </w:tcBorders>
            <w:shd w:val="clear" w:color="auto" w:fill="auto"/>
            <w:vAlign w:val="center"/>
            <w:hideMark/>
          </w:tcPr>
          <w:p w14:paraId="38BD1D30" w14:textId="77777777" w:rsidR="009B3507" w:rsidRPr="009B3507" w:rsidRDefault="009B3507" w:rsidP="009B3507">
            <w:pPr>
              <w:pStyle w:val="1fffb"/>
            </w:pPr>
            <w:r w:rsidRPr="009B3507">
              <w:t>0,054</w:t>
            </w:r>
          </w:p>
        </w:tc>
      </w:tr>
      <w:tr w:rsidR="009B3507" w:rsidRPr="009B3507" w14:paraId="639ADF51"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366DD5EB" w14:textId="77777777" w:rsidR="009B3507" w:rsidRPr="009B3507" w:rsidRDefault="009B3507" w:rsidP="009B3507">
            <w:pPr>
              <w:pStyle w:val="1fffb"/>
            </w:pPr>
            <w:r w:rsidRPr="009B3507">
              <w:t>3-4</w:t>
            </w:r>
          </w:p>
        </w:tc>
        <w:tc>
          <w:tcPr>
            <w:tcW w:w="1290" w:type="pct"/>
            <w:tcBorders>
              <w:top w:val="nil"/>
              <w:left w:val="nil"/>
              <w:bottom w:val="single" w:sz="4" w:space="0" w:color="auto"/>
              <w:right w:val="single" w:sz="4" w:space="0" w:color="auto"/>
            </w:tcBorders>
            <w:shd w:val="clear" w:color="auto" w:fill="auto"/>
            <w:vAlign w:val="center"/>
            <w:hideMark/>
          </w:tcPr>
          <w:p w14:paraId="2EB463AD" w14:textId="77777777" w:rsidR="009B3507" w:rsidRPr="009B3507" w:rsidRDefault="009B3507" w:rsidP="009B3507">
            <w:pPr>
              <w:pStyle w:val="1fffb"/>
            </w:pPr>
            <w:r w:rsidRPr="009B3507">
              <w:t>0,0321</w:t>
            </w:r>
          </w:p>
        </w:tc>
        <w:tc>
          <w:tcPr>
            <w:tcW w:w="1214" w:type="pct"/>
            <w:tcBorders>
              <w:top w:val="nil"/>
              <w:left w:val="nil"/>
              <w:bottom w:val="single" w:sz="4" w:space="0" w:color="auto"/>
              <w:right w:val="single" w:sz="4" w:space="0" w:color="auto"/>
            </w:tcBorders>
            <w:shd w:val="clear" w:color="auto" w:fill="auto"/>
            <w:vAlign w:val="center"/>
            <w:hideMark/>
          </w:tcPr>
          <w:p w14:paraId="5960AC61" w14:textId="77777777" w:rsidR="009B3507" w:rsidRPr="009B3507" w:rsidRDefault="009B3507" w:rsidP="009B3507">
            <w:pPr>
              <w:pStyle w:val="1fffb"/>
            </w:pPr>
            <w:r w:rsidRPr="009B3507">
              <w:t>0,0329</w:t>
            </w:r>
          </w:p>
        </w:tc>
        <w:tc>
          <w:tcPr>
            <w:tcW w:w="1286" w:type="pct"/>
            <w:tcBorders>
              <w:top w:val="nil"/>
              <w:left w:val="nil"/>
              <w:bottom w:val="single" w:sz="4" w:space="0" w:color="auto"/>
              <w:right w:val="single" w:sz="4" w:space="0" w:color="auto"/>
            </w:tcBorders>
            <w:shd w:val="clear" w:color="auto" w:fill="auto"/>
            <w:vAlign w:val="center"/>
            <w:hideMark/>
          </w:tcPr>
          <w:p w14:paraId="6CC1D87B" w14:textId="77777777" w:rsidR="009B3507" w:rsidRPr="009B3507" w:rsidRDefault="009B3507" w:rsidP="009B3507">
            <w:pPr>
              <w:pStyle w:val="1fffb"/>
            </w:pPr>
            <w:r w:rsidRPr="009B3507">
              <w:t>-</w:t>
            </w:r>
          </w:p>
        </w:tc>
      </w:tr>
      <w:tr w:rsidR="009B3507" w:rsidRPr="009B3507" w14:paraId="6385B258"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47761159" w14:textId="77777777" w:rsidR="009B3507" w:rsidRPr="009B3507" w:rsidRDefault="009B3507" w:rsidP="009B3507">
            <w:pPr>
              <w:pStyle w:val="1fffb"/>
            </w:pPr>
            <w:r w:rsidRPr="009B3507">
              <w:t>5-9</w:t>
            </w:r>
          </w:p>
        </w:tc>
        <w:tc>
          <w:tcPr>
            <w:tcW w:w="1290" w:type="pct"/>
            <w:tcBorders>
              <w:top w:val="nil"/>
              <w:left w:val="nil"/>
              <w:bottom w:val="single" w:sz="4" w:space="0" w:color="auto"/>
              <w:right w:val="single" w:sz="4" w:space="0" w:color="auto"/>
            </w:tcBorders>
            <w:shd w:val="clear" w:color="auto" w:fill="auto"/>
            <w:vAlign w:val="center"/>
            <w:hideMark/>
          </w:tcPr>
          <w:p w14:paraId="178464E4" w14:textId="77777777" w:rsidR="009B3507" w:rsidRPr="009B3507" w:rsidRDefault="009B3507" w:rsidP="009B3507">
            <w:pPr>
              <w:pStyle w:val="1fffb"/>
            </w:pPr>
            <w:r w:rsidRPr="009B3507">
              <w:t>0,03</w:t>
            </w:r>
          </w:p>
        </w:tc>
        <w:tc>
          <w:tcPr>
            <w:tcW w:w="1214" w:type="pct"/>
            <w:tcBorders>
              <w:top w:val="nil"/>
              <w:left w:val="nil"/>
              <w:bottom w:val="single" w:sz="4" w:space="0" w:color="auto"/>
              <w:right w:val="single" w:sz="4" w:space="0" w:color="auto"/>
            </w:tcBorders>
            <w:shd w:val="clear" w:color="auto" w:fill="auto"/>
            <w:vAlign w:val="center"/>
            <w:hideMark/>
          </w:tcPr>
          <w:p w14:paraId="4D1F4556" w14:textId="77777777" w:rsidR="009B3507" w:rsidRPr="009B3507" w:rsidRDefault="009B3507" w:rsidP="009B3507">
            <w:pPr>
              <w:pStyle w:val="1fffb"/>
            </w:pPr>
            <w:r w:rsidRPr="009B3507">
              <w:t>0,0299</w:t>
            </w:r>
          </w:p>
        </w:tc>
        <w:tc>
          <w:tcPr>
            <w:tcW w:w="1286" w:type="pct"/>
            <w:tcBorders>
              <w:top w:val="nil"/>
              <w:left w:val="nil"/>
              <w:bottom w:val="single" w:sz="4" w:space="0" w:color="auto"/>
              <w:right w:val="single" w:sz="4" w:space="0" w:color="auto"/>
            </w:tcBorders>
            <w:shd w:val="clear" w:color="auto" w:fill="auto"/>
            <w:vAlign w:val="center"/>
            <w:hideMark/>
          </w:tcPr>
          <w:p w14:paraId="43B3CB29" w14:textId="77777777" w:rsidR="009B3507" w:rsidRPr="009B3507" w:rsidRDefault="009B3507" w:rsidP="009B3507">
            <w:pPr>
              <w:pStyle w:val="1fffb"/>
            </w:pPr>
            <w:r w:rsidRPr="009B3507">
              <w:t>-</w:t>
            </w:r>
          </w:p>
        </w:tc>
      </w:tr>
      <w:tr w:rsidR="009B3507" w:rsidRPr="009B3507" w14:paraId="00A93175"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1B17BAA1" w14:textId="77777777" w:rsidR="009B3507" w:rsidRPr="009B3507" w:rsidRDefault="009B3507" w:rsidP="009B3507">
            <w:pPr>
              <w:pStyle w:val="1fffb"/>
            </w:pPr>
            <w:r w:rsidRPr="009B3507">
              <w:t>Этажность</w:t>
            </w:r>
          </w:p>
        </w:tc>
        <w:tc>
          <w:tcPr>
            <w:tcW w:w="3789" w:type="pct"/>
            <w:gridSpan w:val="3"/>
            <w:tcBorders>
              <w:top w:val="single" w:sz="4" w:space="0" w:color="auto"/>
              <w:left w:val="nil"/>
              <w:bottom w:val="single" w:sz="4" w:space="0" w:color="auto"/>
              <w:right w:val="single" w:sz="4" w:space="0" w:color="auto"/>
            </w:tcBorders>
            <w:shd w:val="clear" w:color="auto" w:fill="auto"/>
            <w:vAlign w:val="center"/>
            <w:hideMark/>
          </w:tcPr>
          <w:p w14:paraId="785F7219" w14:textId="77777777" w:rsidR="009B3507" w:rsidRPr="009B3507" w:rsidRDefault="009B3507" w:rsidP="009B3507">
            <w:pPr>
              <w:pStyle w:val="1fffb"/>
            </w:pPr>
            <w:r w:rsidRPr="009B3507">
              <w:t>многоквартирные и жилые дома после 1999 года постройки</w:t>
            </w:r>
          </w:p>
        </w:tc>
      </w:tr>
      <w:tr w:rsidR="009B3507" w:rsidRPr="009B3507" w14:paraId="76CFD96B"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75DAF918" w14:textId="77777777" w:rsidR="009B3507" w:rsidRPr="009B3507" w:rsidRDefault="009B3507" w:rsidP="009B3507">
            <w:pPr>
              <w:pStyle w:val="1fffb"/>
            </w:pPr>
            <w:r w:rsidRPr="009B3507">
              <w:t>1</w:t>
            </w:r>
          </w:p>
        </w:tc>
        <w:tc>
          <w:tcPr>
            <w:tcW w:w="1290" w:type="pct"/>
            <w:tcBorders>
              <w:top w:val="nil"/>
              <w:left w:val="nil"/>
              <w:bottom w:val="single" w:sz="4" w:space="0" w:color="auto"/>
              <w:right w:val="single" w:sz="4" w:space="0" w:color="auto"/>
            </w:tcBorders>
            <w:shd w:val="clear" w:color="auto" w:fill="auto"/>
            <w:vAlign w:val="center"/>
            <w:hideMark/>
          </w:tcPr>
          <w:p w14:paraId="6C92F245" w14:textId="77777777" w:rsidR="009B3507" w:rsidRPr="009B3507" w:rsidRDefault="009B3507" w:rsidP="009B3507">
            <w:pPr>
              <w:pStyle w:val="1fffb"/>
            </w:pPr>
            <w:r w:rsidRPr="009B3507">
              <w:t>0,0259</w:t>
            </w:r>
          </w:p>
        </w:tc>
        <w:tc>
          <w:tcPr>
            <w:tcW w:w="1214" w:type="pct"/>
            <w:tcBorders>
              <w:top w:val="nil"/>
              <w:left w:val="nil"/>
              <w:bottom w:val="single" w:sz="4" w:space="0" w:color="auto"/>
              <w:right w:val="single" w:sz="4" w:space="0" w:color="auto"/>
            </w:tcBorders>
            <w:shd w:val="clear" w:color="auto" w:fill="auto"/>
            <w:vAlign w:val="center"/>
            <w:hideMark/>
          </w:tcPr>
          <w:p w14:paraId="5C6543AA" w14:textId="77777777" w:rsidR="009B3507" w:rsidRPr="009B3507" w:rsidRDefault="009B3507" w:rsidP="009B3507">
            <w:pPr>
              <w:pStyle w:val="1fffb"/>
            </w:pPr>
            <w:r w:rsidRPr="009B3507">
              <w:t>0,0262</w:t>
            </w:r>
          </w:p>
        </w:tc>
        <w:tc>
          <w:tcPr>
            <w:tcW w:w="1286" w:type="pct"/>
            <w:tcBorders>
              <w:top w:val="nil"/>
              <w:left w:val="nil"/>
              <w:bottom w:val="single" w:sz="4" w:space="0" w:color="auto"/>
              <w:right w:val="single" w:sz="4" w:space="0" w:color="auto"/>
            </w:tcBorders>
            <w:shd w:val="clear" w:color="auto" w:fill="auto"/>
            <w:vAlign w:val="center"/>
            <w:hideMark/>
          </w:tcPr>
          <w:p w14:paraId="33E1C1AD" w14:textId="77777777" w:rsidR="009B3507" w:rsidRPr="009B3507" w:rsidRDefault="009B3507" w:rsidP="009B3507">
            <w:pPr>
              <w:pStyle w:val="1fffb"/>
            </w:pPr>
            <w:r w:rsidRPr="009B3507">
              <w:t>0,0263</w:t>
            </w:r>
          </w:p>
        </w:tc>
      </w:tr>
      <w:tr w:rsidR="009B3507" w:rsidRPr="009B3507" w14:paraId="3D3980F7"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1ED4DA54" w14:textId="77777777" w:rsidR="009B3507" w:rsidRPr="009B3507" w:rsidRDefault="009B3507" w:rsidP="009B3507">
            <w:pPr>
              <w:pStyle w:val="1fffb"/>
            </w:pPr>
            <w:r w:rsidRPr="009B3507">
              <w:t>2</w:t>
            </w:r>
          </w:p>
        </w:tc>
        <w:tc>
          <w:tcPr>
            <w:tcW w:w="1290" w:type="pct"/>
            <w:tcBorders>
              <w:top w:val="nil"/>
              <w:left w:val="nil"/>
              <w:bottom w:val="single" w:sz="4" w:space="0" w:color="auto"/>
              <w:right w:val="single" w:sz="4" w:space="0" w:color="auto"/>
            </w:tcBorders>
            <w:shd w:val="clear" w:color="auto" w:fill="auto"/>
            <w:vAlign w:val="center"/>
            <w:hideMark/>
          </w:tcPr>
          <w:p w14:paraId="66C8971D" w14:textId="77777777" w:rsidR="009B3507" w:rsidRPr="009B3507" w:rsidRDefault="009B3507" w:rsidP="009B3507">
            <w:pPr>
              <w:pStyle w:val="1fffb"/>
            </w:pPr>
            <w:r w:rsidRPr="009B3507">
              <w:t>0,0219</w:t>
            </w:r>
          </w:p>
        </w:tc>
        <w:tc>
          <w:tcPr>
            <w:tcW w:w="1214" w:type="pct"/>
            <w:tcBorders>
              <w:top w:val="nil"/>
              <w:left w:val="nil"/>
              <w:bottom w:val="single" w:sz="4" w:space="0" w:color="auto"/>
              <w:right w:val="single" w:sz="4" w:space="0" w:color="auto"/>
            </w:tcBorders>
            <w:shd w:val="clear" w:color="auto" w:fill="auto"/>
            <w:vAlign w:val="center"/>
            <w:hideMark/>
          </w:tcPr>
          <w:p w14:paraId="385A2221" w14:textId="77777777" w:rsidR="009B3507" w:rsidRPr="009B3507" w:rsidRDefault="009B3507" w:rsidP="009B3507">
            <w:pPr>
              <w:pStyle w:val="1fffb"/>
            </w:pPr>
            <w:r w:rsidRPr="009B3507">
              <w:t>0,02</w:t>
            </w:r>
          </w:p>
        </w:tc>
        <w:tc>
          <w:tcPr>
            <w:tcW w:w="1286" w:type="pct"/>
            <w:tcBorders>
              <w:top w:val="nil"/>
              <w:left w:val="nil"/>
              <w:bottom w:val="single" w:sz="4" w:space="0" w:color="auto"/>
              <w:right w:val="single" w:sz="4" w:space="0" w:color="auto"/>
            </w:tcBorders>
            <w:shd w:val="clear" w:color="auto" w:fill="auto"/>
            <w:vAlign w:val="center"/>
            <w:hideMark/>
          </w:tcPr>
          <w:p w14:paraId="74DC29B8" w14:textId="77777777" w:rsidR="009B3507" w:rsidRPr="009B3507" w:rsidRDefault="009B3507" w:rsidP="009B3507">
            <w:pPr>
              <w:pStyle w:val="1fffb"/>
            </w:pPr>
            <w:r w:rsidRPr="009B3507">
              <w:t>0,022</w:t>
            </w:r>
          </w:p>
        </w:tc>
      </w:tr>
      <w:tr w:rsidR="009B3507" w:rsidRPr="009B3507" w14:paraId="18ABB0B9"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621546CA" w14:textId="77777777" w:rsidR="009B3507" w:rsidRPr="009B3507" w:rsidRDefault="009B3507" w:rsidP="009B3507">
            <w:pPr>
              <w:pStyle w:val="1fffb"/>
            </w:pPr>
            <w:r w:rsidRPr="009B3507">
              <w:t>3</w:t>
            </w:r>
          </w:p>
        </w:tc>
        <w:tc>
          <w:tcPr>
            <w:tcW w:w="1290" w:type="pct"/>
            <w:tcBorders>
              <w:top w:val="nil"/>
              <w:left w:val="nil"/>
              <w:bottom w:val="single" w:sz="4" w:space="0" w:color="auto"/>
              <w:right w:val="single" w:sz="4" w:space="0" w:color="auto"/>
            </w:tcBorders>
            <w:shd w:val="clear" w:color="auto" w:fill="auto"/>
            <w:vAlign w:val="center"/>
            <w:hideMark/>
          </w:tcPr>
          <w:p w14:paraId="6549A306" w14:textId="77777777" w:rsidR="009B3507" w:rsidRPr="009B3507" w:rsidRDefault="009B3507" w:rsidP="009B3507">
            <w:pPr>
              <w:pStyle w:val="1fffb"/>
            </w:pPr>
            <w:r w:rsidRPr="009B3507">
              <w:t>0,0217</w:t>
            </w:r>
          </w:p>
        </w:tc>
        <w:tc>
          <w:tcPr>
            <w:tcW w:w="1214" w:type="pct"/>
            <w:tcBorders>
              <w:top w:val="nil"/>
              <w:left w:val="nil"/>
              <w:bottom w:val="single" w:sz="4" w:space="0" w:color="auto"/>
              <w:right w:val="single" w:sz="4" w:space="0" w:color="auto"/>
            </w:tcBorders>
            <w:shd w:val="clear" w:color="auto" w:fill="auto"/>
            <w:vAlign w:val="center"/>
            <w:hideMark/>
          </w:tcPr>
          <w:p w14:paraId="55000FBE" w14:textId="77777777" w:rsidR="009B3507" w:rsidRPr="009B3507" w:rsidRDefault="009B3507" w:rsidP="009B3507">
            <w:pPr>
              <w:pStyle w:val="1fffb"/>
            </w:pPr>
            <w:r w:rsidRPr="009B3507">
              <w:t>0,0228</w:t>
            </w:r>
          </w:p>
        </w:tc>
        <w:tc>
          <w:tcPr>
            <w:tcW w:w="1286" w:type="pct"/>
            <w:tcBorders>
              <w:top w:val="nil"/>
              <w:left w:val="nil"/>
              <w:bottom w:val="single" w:sz="4" w:space="0" w:color="auto"/>
              <w:right w:val="single" w:sz="4" w:space="0" w:color="auto"/>
            </w:tcBorders>
            <w:shd w:val="clear" w:color="auto" w:fill="auto"/>
            <w:vAlign w:val="center"/>
            <w:hideMark/>
          </w:tcPr>
          <w:p w14:paraId="7E68E1CF" w14:textId="77777777" w:rsidR="009B3507" w:rsidRPr="009B3507" w:rsidRDefault="009B3507" w:rsidP="009B3507">
            <w:pPr>
              <w:pStyle w:val="1fffb"/>
            </w:pPr>
            <w:r w:rsidRPr="009B3507">
              <w:t>0,0228</w:t>
            </w:r>
          </w:p>
        </w:tc>
      </w:tr>
      <w:tr w:rsidR="009B3507" w:rsidRPr="009B3507" w14:paraId="687FBBCF"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0DA759B0" w14:textId="77777777" w:rsidR="009B3507" w:rsidRPr="009B3507" w:rsidRDefault="009B3507" w:rsidP="009B3507">
            <w:pPr>
              <w:pStyle w:val="1fffb"/>
            </w:pPr>
            <w:r w:rsidRPr="009B3507">
              <w:t>4-5</w:t>
            </w:r>
          </w:p>
        </w:tc>
        <w:tc>
          <w:tcPr>
            <w:tcW w:w="1290" w:type="pct"/>
            <w:tcBorders>
              <w:top w:val="nil"/>
              <w:left w:val="nil"/>
              <w:bottom w:val="single" w:sz="4" w:space="0" w:color="auto"/>
              <w:right w:val="single" w:sz="4" w:space="0" w:color="auto"/>
            </w:tcBorders>
            <w:shd w:val="clear" w:color="auto" w:fill="auto"/>
            <w:vAlign w:val="center"/>
            <w:hideMark/>
          </w:tcPr>
          <w:p w14:paraId="68287C6B" w14:textId="77777777" w:rsidR="009B3507" w:rsidRPr="009B3507" w:rsidRDefault="009B3507" w:rsidP="009B3507">
            <w:pPr>
              <w:pStyle w:val="1fffb"/>
            </w:pPr>
            <w:r w:rsidRPr="009B3507">
              <w:t>0,0224</w:t>
            </w:r>
          </w:p>
        </w:tc>
        <w:tc>
          <w:tcPr>
            <w:tcW w:w="1214" w:type="pct"/>
            <w:tcBorders>
              <w:top w:val="nil"/>
              <w:left w:val="nil"/>
              <w:bottom w:val="single" w:sz="4" w:space="0" w:color="auto"/>
              <w:right w:val="single" w:sz="4" w:space="0" w:color="auto"/>
            </w:tcBorders>
            <w:shd w:val="clear" w:color="auto" w:fill="auto"/>
            <w:vAlign w:val="center"/>
            <w:hideMark/>
          </w:tcPr>
          <w:p w14:paraId="7439F9A6" w14:textId="77777777" w:rsidR="009B3507" w:rsidRPr="009B3507" w:rsidRDefault="009B3507" w:rsidP="009B3507">
            <w:pPr>
              <w:pStyle w:val="1fffb"/>
            </w:pPr>
            <w:r w:rsidRPr="009B3507">
              <w:t>0,0227</w:t>
            </w:r>
          </w:p>
        </w:tc>
        <w:tc>
          <w:tcPr>
            <w:tcW w:w="1286" w:type="pct"/>
            <w:tcBorders>
              <w:top w:val="nil"/>
              <w:left w:val="nil"/>
              <w:bottom w:val="single" w:sz="4" w:space="0" w:color="auto"/>
              <w:right w:val="single" w:sz="4" w:space="0" w:color="auto"/>
            </w:tcBorders>
            <w:shd w:val="clear" w:color="auto" w:fill="auto"/>
            <w:vAlign w:val="center"/>
            <w:hideMark/>
          </w:tcPr>
          <w:p w14:paraId="6F2B3AE8" w14:textId="77777777" w:rsidR="009B3507" w:rsidRPr="009B3507" w:rsidRDefault="009B3507" w:rsidP="009B3507">
            <w:pPr>
              <w:pStyle w:val="1fffb"/>
            </w:pPr>
            <w:r w:rsidRPr="009B3507">
              <w:t>0,0227</w:t>
            </w:r>
          </w:p>
        </w:tc>
      </w:tr>
      <w:tr w:rsidR="009B3507" w:rsidRPr="009B3507" w14:paraId="19EC627B" w14:textId="77777777" w:rsidTr="009B3507">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0754D2D6" w14:textId="77777777" w:rsidR="009B3507" w:rsidRPr="009B3507" w:rsidRDefault="009B3507" w:rsidP="009B3507">
            <w:pPr>
              <w:pStyle w:val="1fffb"/>
            </w:pPr>
            <w:r w:rsidRPr="009B3507">
              <w:t>12 и более</w:t>
            </w:r>
          </w:p>
        </w:tc>
        <w:tc>
          <w:tcPr>
            <w:tcW w:w="1290" w:type="pct"/>
            <w:tcBorders>
              <w:top w:val="nil"/>
              <w:left w:val="nil"/>
              <w:bottom w:val="single" w:sz="4" w:space="0" w:color="auto"/>
              <w:right w:val="single" w:sz="4" w:space="0" w:color="auto"/>
            </w:tcBorders>
            <w:shd w:val="clear" w:color="auto" w:fill="auto"/>
            <w:vAlign w:val="center"/>
            <w:hideMark/>
          </w:tcPr>
          <w:p w14:paraId="5C291F07" w14:textId="77777777" w:rsidR="009B3507" w:rsidRPr="009B3507" w:rsidRDefault="009B3507" w:rsidP="009B3507">
            <w:pPr>
              <w:pStyle w:val="1fffb"/>
            </w:pPr>
            <w:r w:rsidRPr="009B3507">
              <w:t>-</w:t>
            </w:r>
          </w:p>
        </w:tc>
        <w:tc>
          <w:tcPr>
            <w:tcW w:w="1214" w:type="pct"/>
            <w:tcBorders>
              <w:top w:val="nil"/>
              <w:left w:val="nil"/>
              <w:bottom w:val="single" w:sz="4" w:space="0" w:color="auto"/>
              <w:right w:val="single" w:sz="4" w:space="0" w:color="auto"/>
            </w:tcBorders>
            <w:shd w:val="clear" w:color="auto" w:fill="auto"/>
            <w:vAlign w:val="center"/>
            <w:hideMark/>
          </w:tcPr>
          <w:p w14:paraId="30982DBB" w14:textId="77777777" w:rsidR="009B3507" w:rsidRPr="009B3507" w:rsidRDefault="009B3507" w:rsidP="009B3507">
            <w:pPr>
              <w:pStyle w:val="1fffb"/>
            </w:pPr>
            <w:r w:rsidRPr="009B3507">
              <w:t>0,0198</w:t>
            </w:r>
          </w:p>
        </w:tc>
        <w:tc>
          <w:tcPr>
            <w:tcW w:w="1286" w:type="pct"/>
            <w:tcBorders>
              <w:top w:val="nil"/>
              <w:left w:val="nil"/>
              <w:bottom w:val="single" w:sz="4" w:space="0" w:color="auto"/>
              <w:right w:val="single" w:sz="4" w:space="0" w:color="auto"/>
            </w:tcBorders>
            <w:shd w:val="clear" w:color="auto" w:fill="auto"/>
            <w:vAlign w:val="center"/>
            <w:hideMark/>
          </w:tcPr>
          <w:p w14:paraId="591F1EC5" w14:textId="77777777" w:rsidR="009B3507" w:rsidRPr="009B3507" w:rsidRDefault="009B3507" w:rsidP="009B3507">
            <w:pPr>
              <w:pStyle w:val="1fffb"/>
            </w:pPr>
            <w:r w:rsidRPr="009B3507">
              <w:t>-</w:t>
            </w:r>
          </w:p>
        </w:tc>
      </w:tr>
      <w:tr w:rsidR="009B3507" w:rsidRPr="009B3507" w14:paraId="12E5511C" w14:textId="77777777" w:rsidTr="009B350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8AC647" w14:textId="77777777" w:rsidR="009B3507" w:rsidRPr="009B3507" w:rsidRDefault="009B3507" w:rsidP="009B3507">
            <w:pPr>
              <w:pStyle w:val="1fffb"/>
            </w:pPr>
            <w:r w:rsidRPr="009B3507">
              <w:t>Балочный жилищный фонд, подключенный к централизованной системе теплоснабжения</w:t>
            </w:r>
          </w:p>
        </w:tc>
      </w:tr>
      <w:tr w:rsidR="009B3507" w:rsidRPr="009B3507" w14:paraId="06EC3BC7" w14:textId="77777777" w:rsidTr="009B3507">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65654F" w14:textId="77777777" w:rsidR="009B3507" w:rsidRPr="009B3507" w:rsidRDefault="009B3507" w:rsidP="009B3507">
            <w:pPr>
              <w:pStyle w:val="1fffb"/>
            </w:pPr>
            <w:r w:rsidRPr="009B3507">
              <w:t>0,0528</w:t>
            </w:r>
          </w:p>
        </w:tc>
      </w:tr>
    </w:tbl>
    <w:p w14:paraId="2FBDFDFD" w14:textId="77777777" w:rsidR="009B3507" w:rsidRPr="009B3507" w:rsidRDefault="009B3507" w:rsidP="009B3507">
      <w:pPr>
        <w:spacing w:after="0" w:line="240" w:lineRule="auto"/>
        <w:jc w:val="center"/>
        <w:rPr>
          <w:rFonts w:ascii="Times New Roman" w:eastAsia="Times New Roman" w:hAnsi="Times New Roman" w:cs="Times New Roman"/>
          <w:b/>
          <w:sz w:val="24"/>
          <w:szCs w:val="24"/>
          <w:highlight w:val="yellow"/>
        </w:rPr>
      </w:pPr>
    </w:p>
    <w:p w14:paraId="06F1296D" w14:textId="674E892A" w:rsidR="009B3507" w:rsidRPr="00734C86" w:rsidRDefault="00734C86" w:rsidP="00734C86">
      <w:pPr>
        <w:pStyle w:val="11ff3"/>
        <w:rPr>
          <w:b/>
          <w:bCs w:val="0"/>
        </w:rPr>
      </w:pPr>
      <w:r w:rsidRPr="00734C86">
        <w:rPr>
          <w:b/>
          <w:bCs w:val="0"/>
        </w:rPr>
        <w:t xml:space="preserve">Таблица 1.5.5.1 – </w:t>
      </w:r>
      <w:r w:rsidR="009B3507" w:rsidRPr="00734C86">
        <w:rPr>
          <w:b/>
          <w:bCs w:val="0"/>
        </w:rPr>
        <w:t>Нормативы потребления коммунальных услуг по отоплению при использовании земельного участка и надворных построек, расположенных земельных участков на территории Ханты-Мансийского автономного округа – Югры</w:t>
      </w:r>
    </w:p>
    <w:tbl>
      <w:tblPr>
        <w:tblW w:w="5000" w:type="pct"/>
        <w:tblLook w:val="04A0" w:firstRow="1" w:lastRow="0" w:firstColumn="1" w:lastColumn="0" w:noHBand="0" w:noVBand="1"/>
      </w:tblPr>
      <w:tblGrid>
        <w:gridCol w:w="2405"/>
        <w:gridCol w:w="1701"/>
        <w:gridCol w:w="2608"/>
        <w:gridCol w:w="2632"/>
      </w:tblGrid>
      <w:tr w:rsidR="009B3507" w:rsidRPr="009B3507" w14:paraId="0DC5F6D2" w14:textId="77777777" w:rsidTr="00734C86">
        <w:trPr>
          <w:trHeight w:val="20"/>
          <w:tblHeader/>
        </w:trPr>
        <w:tc>
          <w:tcPr>
            <w:tcW w:w="12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EFF91" w14:textId="77777777" w:rsidR="009B3507" w:rsidRPr="009B3507" w:rsidRDefault="009B3507" w:rsidP="00734C86">
            <w:pPr>
              <w:pStyle w:val="1fffb"/>
            </w:pPr>
            <w:r w:rsidRPr="009B3507">
              <w:t>Направление использования коммунального ресурса</w:t>
            </w:r>
          </w:p>
        </w:tc>
        <w:tc>
          <w:tcPr>
            <w:tcW w:w="9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2F5260" w14:textId="77777777" w:rsidR="009B3507" w:rsidRPr="009B3507" w:rsidRDefault="009B3507" w:rsidP="00734C86">
            <w:pPr>
              <w:pStyle w:val="1fffb"/>
            </w:pPr>
            <w:r w:rsidRPr="009B3507">
              <w:t>Единицы измерения</w:t>
            </w:r>
          </w:p>
        </w:tc>
        <w:tc>
          <w:tcPr>
            <w:tcW w:w="13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78164D" w14:textId="77777777" w:rsidR="009B3507" w:rsidRPr="009B3507" w:rsidRDefault="009B3507" w:rsidP="00734C86">
            <w:pPr>
              <w:pStyle w:val="1fffb"/>
            </w:pPr>
            <w:r w:rsidRPr="009B3507">
              <w:t>Отопление надворных построек, расположенных на земельном участке, подключенных к закрытым системам теплоснабжения</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FC5140" w14:textId="77777777" w:rsidR="009B3507" w:rsidRPr="009B3507" w:rsidRDefault="009B3507" w:rsidP="00734C86">
            <w:pPr>
              <w:pStyle w:val="1fffb"/>
            </w:pPr>
            <w:r w:rsidRPr="009B3507">
              <w:t>Отопление надворных построек, расположенных на земельном участке, подключенных к открытым системам теплоснабжения</w:t>
            </w:r>
          </w:p>
        </w:tc>
      </w:tr>
      <w:tr w:rsidR="009B3507" w:rsidRPr="009B3507" w14:paraId="11B88ACC" w14:textId="77777777" w:rsidTr="00734C86">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14:paraId="7E9A7F6C" w14:textId="77777777" w:rsidR="009B3507" w:rsidRPr="009B3507" w:rsidRDefault="009B3507" w:rsidP="00734C86">
            <w:pPr>
              <w:pStyle w:val="1fffb"/>
            </w:pPr>
            <w:r w:rsidRPr="009B3507">
              <w:t>Надворные постройки - гаражи</w:t>
            </w:r>
          </w:p>
        </w:tc>
        <w:tc>
          <w:tcPr>
            <w:tcW w:w="910" w:type="pct"/>
            <w:tcBorders>
              <w:top w:val="nil"/>
              <w:left w:val="nil"/>
              <w:bottom w:val="single" w:sz="4" w:space="0" w:color="auto"/>
              <w:right w:val="single" w:sz="4" w:space="0" w:color="auto"/>
            </w:tcBorders>
            <w:shd w:val="clear" w:color="auto" w:fill="auto"/>
            <w:vAlign w:val="center"/>
            <w:hideMark/>
          </w:tcPr>
          <w:p w14:paraId="081747BA" w14:textId="77777777" w:rsidR="009B3507" w:rsidRPr="009B3507" w:rsidRDefault="009B3507" w:rsidP="00734C86">
            <w:pPr>
              <w:pStyle w:val="1fffb"/>
            </w:pPr>
            <w:r w:rsidRPr="009B3507">
              <w:t>Гкал на 1 м</w:t>
            </w:r>
            <w:r w:rsidRPr="009B3507">
              <w:rPr>
                <w:vertAlign w:val="superscript"/>
              </w:rPr>
              <w:t>2</w:t>
            </w:r>
            <w:r w:rsidRPr="009B3507">
              <w:t xml:space="preserve"> в месяц</w:t>
            </w:r>
          </w:p>
        </w:tc>
        <w:tc>
          <w:tcPr>
            <w:tcW w:w="1395" w:type="pct"/>
            <w:tcBorders>
              <w:top w:val="nil"/>
              <w:left w:val="nil"/>
              <w:bottom w:val="single" w:sz="4" w:space="0" w:color="auto"/>
              <w:right w:val="single" w:sz="4" w:space="0" w:color="auto"/>
            </w:tcBorders>
            <w:shd w:val="clear" w:color="auto" w:fill="auto"/>
            <w:vAlign w:val="center"/>
            <w:hideMark/>
          </w:tcPr>
          <w:p w14:paraId="002756DB" w14:textId="77777777" w:rsidR="009B3507" w:rsidRPr="009B3507" w:rsidRDefault="009B3507" w:rsidP="00734C86">
            <w:pPr>
              <w:pStyle w:val="1fffb"/>
            </w:pPr>
            <w:r w:rsidRPr="009B3507">
              <w:t>0,026</w:t>
            </w:r>
          </w:p>
        </w:tc>
        <w:tc>
          <w:tcPr>
            <w:tcW w:w="1408" w:type="pct"/>
            <w:tcBorders>
              <w:top w:val="nil"/>
              <w:left w:val="nil"/>
              <w:bottom w:val="single" w:sz="4" w:space="0" w:color="auto"/>
              <w:right w:val="single" w:sz="4" w:space="0" w:color="auto"/>
            </w:tcBorders>
            <w:shd w:val="clear" w:color="auto" w:fill="auto"/>
            <w:vAlign w:val="center"/>
            <w:hideMark/>
          </w:tcPr>
          <w:p w14:paraId="003BD073" w14:textId="77777777" w:rsidR="009B3507" w:rsidRPr="009B3507" w:rsidRDefault="009B3507" w:rsidP="00734C86">
            <w:pPr>
              <w:pStyle w:val="1fffb"/>
            </w:pPr>
            <w:r w:rsidRPr="009B3507">
              <w:t>0,027</w:t>
            </w:r>
          </w:p>
        </w:tc>
      </w:tr>
      <w:tr w:rsidR="009B3507" w:rsidRPr="009B3507" w14:paraId="6FB98046" w14:textId="77777777" w:rsidTr="00734C86">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14:paraId="6FB16CBE" w14:textId="77777777" w:rsidR="009B3507" w:rsidRPr="009B3507" w:rsidRDefault="009B3507" w:rsidP="00734C86">
            <w:pPr>
              <w:pStyle w:val="1fffb"/>
            </w:pPr>
            <w:r w:rsidRPr="009B3507">
              <w:t>Надворные постройки - бани</w:t>
            </w:r>
          </w:p>
        </w:tc>
        <w:tc>
          <w:tcPr>
            <w:tcW w:w="910" w:type="pct"/>
            <w:tcBorders>
              <w:top w:val="nil"/>
              <w:left w:val="nil"/>
              <w:bottom w:val="single" w:sz="4" w:space="0" w:color="auto"/>
              <w:right w:val="single" w:sz="4" w:space="0" w:color="auto"/>
            </w:tcBorders>
            <w:shd w:val="clear" w:color="auto" w:fill="auto"/>
            <w:vAlign w:val="center"/>
            <w:hideMark/>
          </w:tcPr>
          <w:p w14:paraId="04A59584" w14:textId="77777777" w:rsidR="009B3507" w:rsidRPr="009B3507" w:rsidRDefault="009B3507" w:rsidP="00734C86">
            <w:pPr>
              <w:pStyle w:val="1fffb"/>
            </w:pPr>
            <w:r w:rsidRPr="009B3507">
              <w:t>Гкал на 1 м</w:t>
            </w:r>
            <w:r w:rsidRPr="009B3507">
              <w:rPr>
                <w:vertAlign w:val="superscript"/>
              </w:rPr>
              <w:t>2</w:t>
            </w:r>
            <w:r w:rsidRPr="009B3507">
              <w:t xml:space="preserve"> в месяц</w:t>
            </w:r>
          </w:p>
        </w:tc>
        <w:tc>
          <w:tcPr>
            <w:tcW w:w="1395" w:type="pct"/>
            <w:tcBorders>
              <w:top w:val="nil"/>
              <w:left w:val="nil"/>
              <w:bottom w:val="single" w:sz="4" w:space="0" w:color="auto"/>
              <w:right w:val="single" w:sz="4" w:space="0" w:color="auto"/>
            </w:tcBorders>
            <w:shd w:val="clear" w:color="auto" w:fill="auto"/>
            <w:vAlign w:val="center"/>
            <w:hideMark/>
          </w:tcPr>
          <w:p w14:paraId="5F65A292" w14:textId="77777777" w:rsidR="009B3507" w:rsidRPr="009B3507" w:rsidRDefault="009B3507" w:rsidP="00734C86">
            <w:pPr>
              <w:pStyle w:val="1fffb"/>
            </w:pPr>
            <w:r w:rsidRPr="009B3507">
              <w:t>0,014</w:t>
            </w:r>
          </w:p>
        </w:tc>
        <w:tc>
          <w:tcPr>
            <w:tcW w:w="1408" w:type="pct"/>
            <w:tcBorders>
              <w:top w:val="nil"/>
              <w:left w:val="nil"/>
              <w:bottom w:val="single" w:sz="4" w:space="0" w:color="auto"/>
              <w:right w:val="single" w:sz="4" w:space="0" w:color="auto"/>
            </w:tcBorders>
            <w:shd w:val="clear" w:color="auto" w:fill="auto"/>
            <w:vAlign w:val="center"/>
            <w:hideMark/>
          </w:tcPr>
          <w:p w14:paraId="591AAF07" w14:textId="77777777" w:rsidR="009B3507" w:rsidRPr="009B3507" w:rsidRDefault="009B3507" w:rsidP="00734C86">
            <w:pPr>
              <w:pStyle w:val="1fffb"/>
            </w:pPr>
            <w:r w:rsidRPr="009B3507">
              <w:t>0,017</w:t>
            </w:r>
          </w:p>
        </w:tc>
      </w:tr>
      <w:tr w:rsidR="009B3507" w:rsidRPr="009B3507" w14:paraId="6F29F887" w14:textId="77777777" w:rsidTr="00734C86">
        <w:trPr>
          <w:trHeight w:val="20"/>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AEA60" w14:textId="77777777" w:rsidR="009B3507" w:rsidRPr="009B3507" w:rsidRDefault="009B3507" w:rsidP="00734C86">
            <w:pPr>
              <w:pStyle w:val="1fffb"/>
            </w:pPr>
            <w:r w:rsidRPr="009B3507">
              <w:t>Надворные постройки - прочие</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187E42EA" w14:textId="77777777" w:rsidR="009B3507" w:rsidRPr="009B3507" w:rsidRDefault="009B3507" w:rsidP="00734C86">
            <w:pPr>
              <w:pStyle w:val="1fffb"/>
            </w:pPr>
            <w:r w:rsidRPr="009B3507">
              <w:t>Гкал на 1 м</w:t>
            </w:r>
            <w:r w:rsidRPr="009B3507">
              <w:rPr>
                <w:vertAlign w:val="superscript"/>
              </w:rPr>
              <w:t>2</w:t>
            </w:r>
            <w:r w:rsidRPr="009B3507">
              <w:t xml:space="preserve"> в месяц</w:t>
            </w:r>
          </w:p>
        </w:tc>
        <w:tc>
          <w:tcPr>
            <w:tcW w:w="1395" w:type="pct"/>
            <w:tcBorders>
              <w:top w:val="single" w:sz="4" w:space="0" w:color="auto"/>
              <w:left w:val="nil"/>
              <w:bottom w:val="single" w:sz="4" w:space="0" w:color="auto"/>
              <w:right w:val="single" w:sz="4" w:space="0" w:color="auto"/>
            </w:tcBorders>
            <w:shd w:val="clear" w:color="auto" w:fill="auto"/>
            <w:vAlign w:val="center"/>
            <w:hideMark/>
          </w:tcPr>
          <w:p w14:paraId="3ED9BCE9" w14:textId="77777777" w:rsidR="009B3507" w:rsidRPr="009B3507" w:rsidRDefault="009B3507" w:rsidP="00734C86">
            <w:pPr>
              <w:pStyle w:val="1fffb"/>
            </w:pPr>
            <w:r w:rsidRPr="009B3507">
              <w:t>0,037</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14:paraId="42310F6F" w14:textId="77777777" w:rsidR="009B3507" w:rsidRPr="009B3507" w:rsidRDefault="009B3507" w:rsidP="00734C86">
            <w:pPr>
              <w:pStyle w:val="1fffb"/>
            </w:pPr>
            <w:r w:rsidRPr="009B3507">
              <w:t>0,0465</w:t>
            </w:r>
          </w:p>
        </w:tc>
      </w:tr>
    </w:tbl>
    <w:p w14:paraId="06B47631" w14:textId="77777777" w:rsidR="00734C86" w:rsidRDefault="00734C86" w:rsidP="00734C86">
      <w:pPr>
        <w:pStyle w:val="1fffb"/>
        <w:tabs>
          <w:tab w:val="left" w:pos="2518"/>
          <w:tab w:val="left" w:pos="4219"/>
          <w:tab w:val="left" w:pos="6827"/>
        </w:tabs>
        <w:ind w:left="113"/>
        <w:jc w:val="left"/>
      </w:pPr>
    </w:p>
    <w:p w14:paraId="24C4FDF3" w14:textId="77777777" w:rsidR="00734C86" w:rsidRDefault="00734C86" w:rsidP="00734C86">
      <w:pPr>
        <w:pStyle w:val="11ff3"/>
      </w:pPr>
      <w:r w:rsidRPr="00734C86">
        <w:t>Приказом 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жилищно-коммунального комплекса и энергетики ХМАО – Югры от 18.06.2018 № 14-нп, от 21.05.2019 № 6-нп, от 07.02.2020 № 1-нп, от 29.04.2020 № 6-нп, от 10.07.2020 № 7-нп)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r>
        <w:t>.</w:t>
      </w:r>
    </w:p>
    <w:p w14:paraId="4EB079FA" w14:textId="77777777" w:rsidR="00734C86" w:rsidRDefault="00734C86" w:rsidP="00734C86">
      <w:pPr>
        <w:pStyle w:val="11ff3"/>
      </w:pPr>
    </w:p>
    <w:p w14:paraId="634458B0" w14:textId="3288A0C9" w:rsidR="00734C86" w:rsidRPr="00734C86" w:rsidRDefault="00734C86" w:rsidP="00734C86">
      <w:pPr>
        <w:pStyle w:val="11ff3"/>
        <w:rPr>
          <w:b/>
          <w:bCs w:val="0"/>
        </w:rPr>
      </w:pPr>
      <w:r w:rsidRPr="00734C86">
        <w:rPr>
          <w:b/>
          <w:bCs w:val="0"/>
        </w:rPr>
        <w:t>Таблица 1.5.5.3 –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gridCol w:w="2404"/>
      </w:tblGrid>
      <w:tr w:rsidR="00734C86" w:rsidRPr="00734C86" w14:paraId="38F13368" w14:textId="77777777" w:rsidTr="00734C86">
        <w:trPr>
          <w:tblHeader/>
        </w:trPr>
        <w:tc>
          <w:tcPr>
            <w:tcW w:w="3714" w:type="pct"/>
            <w:shd w:val="clear" w:color="auto" w:fill="D9D9D9" w:themeFill="background1" w:themeFillShade="D9"/>
            <w:tcMar>
              <w:left w:w="28" w:type="dxa"/>
              <w:right w:w="28" w:type="dxa"/>
            </w:tcMar>
            <w:vAlign w:val="center"/>
          </w:tcPr>
          <w:p w14:paraId="500B5538" w14:textId="77777777" w:rsidR="00734C86" w:rsidRPr="00734C86" w:rsidRDefault="00734C86" w:rsidP="00734C86">
            <w:pPr>
              <w:pStyle w:val="1fffb"/>
              <w:rPr>
                <w:rFonts w:cs="Times New Roman"/>
                <w:szCs w:val="20"/>
              </w:rPr>
            </w:pPr>
            <w:r w:rsidRPr="00734C86">
              <w:rPr>
                <w:rFonts w:cs="Times New Roman"/>
                <w:szCs w:val="20"/>
              </w:rPr>
              <w:t>Степень благоустройства</w:t>
            </w:r>
          </w:p>
        </w:tc>
        <w:tc>
          <w:tcPr>
            <w:tcW w:w="1286" w:type="pct"/>
            <w:shd w:val="clear" w:color="auto" w:fill="D9D9D9" w:themeFill="background1" w:themeFillShade="D9"/>
            <w:tcMar>
              <w:left w:w="28" w:type="dxa"/>
              <w:right w:w="28" w:type="dxa"/>
            </w:tcMar>
            <w:vAlign w:val="center"/>
          </w:tcPr>
          <w:p w14:paraId="5DD113CB" w14:textId="41F4EC30" w:rsidR="00734C86" w:rsidRPr="00734C86" w:rsidRDefault="00734C86" w:rsidP="00734C86">
            <w:pPr>
              <w:pStyle w:val="1fffb"/>
              <w:rPr>
                <w:rFonts w:cs="Times New Roman"/>
                <w:szCs w:val="20"/>
              </w:rPr>
            </w:pPr>
            <w:r w:rsidRPr="00734C86">
              <w:rPr>
                <w:rFonts w:cs="Times New Roman"/>
                <w:szCs w:val="20"/>
              </w:rPr>
              <w:t xml:space="preserve">Норматив горячего водоснабжения, </w:t>
            </w:r>
            <w:r w:rsidR="00DA5C80" w:rsidRPr="00DA5C80">
              <w:rPr>
                <w:rFonts w:cs="Times New Roman"/>
                <w:szCs w:val="20"/>
              </w:rPr>
              <w:t>м</w:t>
            </w:r>
            <w:r w:rsidR="00DA5C80" w:rsidRPr="00DA5C80">
              <w:rPr>
                <w:rFonts w:cs="Times New Roman"/>
                <w:szCs w:val="20"/>
                <w:vertAlign w:val="superscript"/>
              </w:rPr>
              <w:t>3</w:t>
            </w:r>
            <w:r w:rsidRPr="00734C86">
              <w:rPr>
                <w:rFonts w:cs="Times New Roman"/>
                <w:szCs w:val="20"/>
              </w:rPr>
              <w:t xml:space="preserve"> на 1 человека в месяц</w:t>
            </w:r>
          </w:p>
        </w:tc>
      </w:tr>
      <w:tr w:rsidR="00734C86" w:rsidRPr="00734C86" w14:paraId="7E0CF0B2" w14:textId="77777777" w:rsidTr="00734C86">
        <w:tc>
          <w:tcPr>
            <w:tcW w:w="5000" w:type="pct"/>
            <w:gridSpan w:val="2"/>
            <w:tcMar>
              <w:left w:w="28" w:type="dxa"/>
              <w:right w:w="28" w:type="dxa"/>
            </w:tcMar>
            <w:vAlign w:val="center"/>
          </w:tcPr>
          <w:p w14:paraId="184DDC66" w14:textId="77777777" w:rsidR="00734C86" w:rsidRPr="00734C86" w:rsidRDefault="00734C86" w:rsidP="00734C86">
            <w:pPr>
              <w:pStyle w:val="1fffb"/>
              <w:rPr>
                <w:rFonts w:cs="Times New Roman"/>
                <w:szCs w:val="20"/>
              </w:rPr>
            </w:pPr>
            <w:r w:rsidRPr="00734C86">
              <w:rPr>
                <w:rFonts w:cs="Times New Roman"/>
                <w:szCs w:val="20"/>
              </w:rPr>
              <w:t>Жилые дома с централизованным горячим водоснабжением при закрытых системах отопления</w:t>
            </w:r>
          </w:p>
        </w:tc>
      </w:tr>
      <w:tr w:rsidR="00734C86" w:rsidRPr="00734C86" w14:paraId="51B10C3A" w14:textId="77777777" w:rsidTr="00734C86">
        <w:tc>
          <w:tcPr>
            <w:tcW w:w="3714" w:type="pct"/>
            <w:tcMar>
              <w:left w:w="28" w:type="dxa"/>
              <w:right w:w="28" w:type="dxa"/>
            </w:tcMar>
            <w:vAlign w:val="center"/>
          </w:tcPr>
          <w:p w14:paraId="517ACCFB"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286" w:type="pct"/>
            <w:tcMar>
              <w:left w:w="28" w:type="dxa"/>
              <w:right w:w="28" w:type="dxa"/>
            </w:tcMar>
            <w:vAlign w:val="center"/>
          </w:tcPr>
          <w:p w14:paraId="6F169DCF" w14:textId="77777777" w:rsidR="00734C86" w:rsidRPr="00734C86" w:rsidRDefault="00734C86" w:rsidP="00734C86">
            <w:pPr>
              <w:pStyle w:val="1fffb"/>
              <w:rPr>
                <w:rFonts w:cs="Times New Roman"/>
                <w:szCs w:val="20"/>
              </w:rPr>
            </w:pPr>
            <w:r w:rsidRPr="00734C86">
              <w:rPr>
                <w:rFonts w:cs="Times New Roman"/>
                <w:szCs w:val="20"/>
              </w:rPr>
              <w:t>3,331</w:t>
            </w:r>
          </w:p>
        </w:tc>
      </w:tr>
      <w:tr w:rsidR="00734C86" w:rsidRPr="00734C86" w14:paraId="71AFB983" w14:textId="77777777" w:rsidTr="00734C86">
        <w:tc>
          <w:tcPr>
            <w:tcW w:w="3714" w:type="pct"/>
            <w:tcMar>
              <w:left w:w="28" w:type="dxa"/>
              <w:right w:w="28" w:type="dxa"/>
            </w:tcMar>
            <w:vAlign w:val="center"/>
          </w:tcPr>
          <w:p w14:paraId="102EFAFE"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86" w:type="pct"/>
            <w:tcMar>
              <w:left w:w="28" w:type="dxa"/>
              <w:right w:w="28" w:type="dxa"/>
            </w:tcMar>
            <w:vAlign w:val="center"/>
          </w:tcPr>
          <w:p w14:paraId="755FA7A7" w14:textId="77777777" w:rsidR="00734C86" w:rsidRPr="00734C86" w:rsidRDefault="00734C86" w:rsidP="00734C86">
            <w:pPr>
              <w:pStyle w:val="1fffb"/>
              <w:rPr>
                <w:rFonts w:cs="Times New Roman"/>
                <w:szCs w:val="20"/>
              </w:rPr>
            </w:pPr>
            <w:r w:rsidRPr="00734C86">
              <w:rPr>
                <w:rFonts w:cs="Times New Roman"/>
                <w:szCs w:val="20"/>
              </w:rPr>
              <w:t>3,461</w:t>
            </w:r>
          </w:p>
        </w:tc>
      </w:tr>
      <w:tr w:rsidR="00734C86" w:rsidRPr="00734C86" w14:paraId="1F102B7A" w14:textId="77777777" w:rsidTr="00734C86">
        <w:tc>
          <w:tcPr>
            <w:tcW w:w="3714" w:type="pct"/>
            <w:tcMar>
              <w:left w:w="28" w:type="dxa"/>
              <w:right w:w="28" w:type="dxa"/>
            </w:tcMar>
            <w:vAlign w:val="center"/>
          </w:tcPr>
          <w:p w14:paraId="7D6CBC90"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86" w:type="pct"/>
            <w:tcMar>
              <w:left w:w="28" w:type="dxa"/>
              <w:right w:w="28" w:type="dxa"/>
            </w:tcMar>
            <w:vAlign w:val="center"/>
          </w:tcPr>
          <w:p w14:paraId="4F8AE8C2" w14:textId="77777777" w:rsidR="00734C86" w:rsidRPr="00734C86" w:rsidRDefault="00734C86" w:rsidP="00734C86">
            <w:pPr>
              <w:pStyle w:val="1fffb"/>
              <w:rPr>
                <w:rFonts w:cs="Times New Roman"/>
                <w:szCs w:val="20"/>
              </w:rPr>
            </w:pPr>
            <w:r w:rsidRPr="00734C86">
              <w:rPr>
                <w:rFonts w:cs="Times New Roman"/>
                <w:szCs w:val="20"/>
              </w:rPr>
              <w:t>3,539</w:t>
            </w:r>
          </w:p>
        </w:tc>
      </w:tr>
      <w:tr w:rsidR="00734C86" w:rsidRPr="00734C86" w14:paraId="7FF39141" w14:textId="77777777" w:rsidTr="00734C86">
        <w:tc>
          <w:tcPr>
            <w:tcW w:w="3714" w:type="pct"/>
            <w:tcMar>
              <w:left w:w="28" w:type="dxa"/>
              <w:right w:w="28" w:type="dxa"/>
            </w:tcMar>
            <w:vAlign w:val="center"/>
          </w:tcPr>
          <w:p w14:paraId="4A60A85C"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286" w:type="pct"/>
            <w:tcMar>
              <w:left w:w="28" w:type="dxa"/>
              <w:right w:w="28" w:type="dxa"/>
            </w:tcMar>
            <w:vAlign w:val="center"/>
          </w:tcPr>
          <w:p w14:paraId="79279E5F" w14:textId="77777777" w:rsidR="00734C86" w:rsidRPr="00734C86" w:rsidRDefault="00734C86" w:rsidP="00734C86">
            <w:pPr>
              <w:pStyle w:val="1fffb"/>
              <w:rPr>
                <w:rFonts w:cs="Times New Roman"/>
                <w:szCs w:val="20"/>
              </w:rPr>
            </w:pPr>
            <w:r w:rsidRPr="00734C86">
              <w:rPr>
                <w:rFonts w:cs="Times New Roman"/>
                <w:szCs w:val="20"/>
              </w:rPr>
              <w:t>3,885</w:t>
            </w:r>
          </w:p>
        </w:tc>
      </w:tr>
      <w:tr w:rsidR="00734C86" w:rsidRPr="00734C86" w14:paraId="39FE1595" w14:textId="77777777" w:rsidTr="00734C86">
        <w:tc>
          <w:tcPr>
            <w:tcW w:w="3714" w:type="pct"/>
            <w:tcMar>
              <w:left w:w="28" w:type="dxa"/>
              <w:right w:w="28" w:type="dxa"/>
            </w:tcMar>
            <w:vAlign w:val="center"/>
          </w:tcPr>
          <w:p w14:paraId="3E18566F"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286" w:type="pct"/>
            <w:tcMar>
              <w:left w:w="28" w:type="dxa"/>
              <w:right w:w="28" w:type="dxa"/>
            </w:tcMar>
            <w:vAlign w:val="center"/>
          </w:tcPr>
          <w:p w14:paraId="46B8C8D9" w14:textId="77777777" w:rsidR="00734C86" w:rsidRPr="00734C86" w:rsidRDefault="00734C86" w:rsidP="00734C86">
            <w:pPr>
              <w:pStyle w:val="1fffb"/>
              <w:rPr>
                <w:rFonts w:cs="Times New Roman"/>
                <w:szCs w:val="20"/>
              </w:rPr>
            </w:pPr>
            <w:r w:rsidRPr="00734C86">
              <w:rPr>
                <w:rFonts w:cs="Times New Roman"/>
                <w:szCs w:val="20"/>
              </w:rPr>
              <w:t>3,396</w:t>
            </w:r>
          </w:p>
        </w:tc>
      </w:tr>
      <w:tr w:rsidR="00734C86" w:rsidRPr="00734C86" w14:paraId="0D701550" w14:textId="77777777" w:rsidTr="00734C86">
        <w:tc>
          <w:tcPr>
            <w:tcW w:w="3714" w:type="pct"/>
            <w:tcMar>
              <w:left w:w="28" w:type="dxa"/>
              <w:right w:w="28" w:type="dxa"/>
            </w:tcMar>
            <w:vAlign w:val="center"/>
          </w:tcPr>
          <w:p w14:paraId="638ECC6B"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286" w:type="pct"/>
            <w:tcMar>
              <w:left w:w="28" w:type="dxa"/>
              <w:right w:w="28" w:type="dxa"/>
            </w:tcMar>
            <w:vAlign w:val="center"/>
          </w:tcPr>
          <w:p w14:paraId="78451629" w14:textId="77777777" w:rsidR="00734C86" w:rsidRPr="00734C86" w:rsidRDefault="00734C86" w:rsidP="00734C86">
            <w:pPr>
              <w:pStyle w:val="1fffb"/>
              <w:rPr>
                <w:rFonts w:cs="Times New Roman"/>
                <w:szCs w:val="20"/>
              </w:rPr>
            </w:pPr>
            <w:r w:rsidRPr="00734C86">
              <w:rPr>
                <w:rFonts w:cs="Times New Roman"/>
                <w:szCs w:val="20"/>
              </w:rPr>
              <w:t>3,127</w:t>
            </w:r>
          </w:p>
        </w:tc>
      </w:tr>
      <w:tr w:rsidR="00734C86" w:rsidRPr="00734C86" w14:paraId="5DD137AB" w14:textId="77777777" w:rsidTr="00734C86">
        <w:tc>
          <w:tcPr>
            <w:tcW w:w="3714" w:type="pct"/>
            <w:tcMar>
              <w:left w:w="28" w:type="dxa"/>
              <w:right w:w="28" w:type="dxa"/>
            </w:tcMar>
            <w:vAlign w:val="center"/>
          </w:tcPr>
          <w:p w14:paraId="1FEE5FA1"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286" w:type="pct"/>
            <w:tcMar>
              <w:left w:w="28" w:type="dxa"/>
              <w:right w:w="28" w:type="dxa"/>
            </w:tcMar>
            <w:vAlign w:val="center"/>
          </w:tcPr>
          <w:p w14:paraId="16D7547F" w14:textId="77777777" w:rsidR="00734C86" w:rsidRPr="00734C86" w:rsidRDefault="00734C86" w:rsidP="00734C86">
            <w:pPr>
              <w:pStyle w:val="1fffb"/>
              <w:rPr>
                <w:rFonts w:cs="Times New Roman"/>
                <w:szCs w:val="20"/>
              </w:rPr>
            </w:pPr>
            <w:r w:rsidRPr="00734C86">
              <w:rPr>
                <w:rFonts w:cs="Times New Roman"/>
                <w:szCs w:val="20"/>
              </w:rPr>
              <w:t>2,815</w:t>
            </w:r>
          </w:p>
        </w:tc>
      </w:tr>
      <w:tr w:rsidR="00734C86" w:rsidRPr="00734C86" w14:paraId="11C3EC2D" w14:textId="77777777" w:rsidTr="00734C86">
        <w:tc>
          <w:tcPr>
            <w:tcW w:w="3714" w:type="pct"/>
            <w:tcMar>
              <w:left w:w="28" w:type="dxa"/>
              <w:right w:w="28" w:type="dxa"/>
            </w:tcMar>
            <w:vAlign w:val="center"/>
          </w:tcPr>
          <w:p w14:paraId="3E51896A"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286" w:type="pct"/>
            <w:tcMar>
              <w:left w:w="28" w:type="dxa"/>
              <w:right w:w="28" w:type="dxa"/>
            </w:tcMar>
            <w:vAlign w:val="center"/>
          </w:tcPr>
          <w:p w14:paraId="59118FBB" w14:textId="77777777" w:rsidR="00734C86" w:rsidRPr="00734C86" w:rsidRDefault="00734C86" w:rsidP="00734C86">
            <w:pPr>
              <w:pStyle w:val="1fffb"/>
              <w:rPr>
                <w:rFonts w:cs="Times New Roman"/>
                <w:szCs w:val="20"/>
              </w:rPr>
            </w:pPr>
            <w:r w:rsidRPr="00734C86">
              <w:rPr>
                <w:rFonts w:cs="Times New Roman"/>
                <w:szCs w:val="20"/>
              </w:rPr>
              <w:t>1,303</w:t>
            </w:r>
          </w:p>
        </w:tc>
      </w:tr>
      <w:tr w:rsidR="00734C86" w:rsidRPr="00734C86" w14:paraId="0AEB3E35" w14:textId="77777777" w:rsidTr="00734C86">
        <w:tc>
          <w:tcPr>
            <w:tcW w:w="3714" w:type="pct"/>
            <w:tcMar>
              <w:left w:w="28" w:type="dxa"/>
              <w:right w:w="28" w:type="dxa"/>
            </w:tcMar>
            <w:vAlign w:val="center"/>
          </w:tcPr>
          <w:p w14:paraId="24483BC3"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286" w:type="pct"/>
            <w:tcMar>
              <w:left w:w="28" w:type="dxa"/>
              <w:right w:w="28" w:type="dxa"/>
            </w:tcMar>
            <w:vAlign w:val="center"/>
          </w:tcPr>
          <w:p w14:paraId="02297146" w14:textId="77777777" w:rsidR="00734C86" w:rsidRPr="00734C86" w:rsidRDefault="00734C86" w:rsidP="00734C86">
            <w:pPr>
              <w:pStyle w:val="1fffb"/>
              <w:rPr>
                <w:rFonts w:cs="Times New Roman"/>
                <w:szCs w:val="20"/>
              </w:rPr>
            </w:pPr>
            <w:r w:rsidRPr="00734C86">
              <w:rPr>
                <w:rFonts w:cs="Times New Roman"/>
                <w:szCs w:val="20"/>
              </w:rPr>
              <w:t>2,377</w:t>
            </w:r>
          </w:p>
        </w:tc>
      </w:tr>
      <w:tr w:rsidR="00734C86" w:rsidRPr="00734C86" w14:paraId="4BFE0E60" w14:textId="77777777" w:rsidTr="00734C86">
        <w:tc>
          <w:tcPr>
            <w:tcW w:w="3714" w:type="pct"/>
            <w:tcMar>
              <w:left w:w="28" w:type="dxa"/>
              <w:right w:w="28" w:type="dxa"/>
            </w:tcMar>
            <w:vAlign w:val="center"/>
          </w:tcPr>
          <w:p w14:paraId="7DBE3E6F"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286" w:type="pct"/>
            <w:tcMar>
              <w:left w:w="28" w:type="dxa"/>
              <w:right w:w="28" w:type="dxa"/>
            </w:tcMar>
            <w:vAlign w:val="center"/>
          </w:tcPr>
          <w:p w14:paraId="066E2E97" w14:textId="77777777" w:rsidR="00734C86" w:rsidRPr="00734C86" w:rsidRDefault="00734C86" w:rsidP="00734C86">
            <w:pPr>
              <w:pStyle w:val="1fffb"/>
              <w:rPr>
                <w:rFonts w:cs="Times New Roman"/>
                <w:szCs w:val="20"/>
              </w:rPr>
            </w:pPr>
            <w:r w:rsidRPr="00734C86">
              <w:rPr>
                <w:rFonts w:cs="Times New Roman"/>
                <w:szCs w:val="20"/>
              </w:rPr>
              <w:t>1,637</w:t>
            </w:r>
          </w:p>
        </w:tc>
      </w:tr>
      <w:tr w:rsidR="00734C86" w:rsidRPr="00734C86" w14:paraId="7C5DC248" w14:textId="77777777" w:rsidTr="00734C86">
        <w:tc>
          <w:tcPr>
            <w:tcW w:w="3714" w:type="pct"/>
            <w:tcMar>
              <w:left w:w="28" w:type="dxa"/>
              <w:right w:w="28" w:type="dxa"/>
            </w:tcMar>
            <w:vAlign w:val="center"/>
          </w:tcPr>
          <w:p w14:paraId="6C7A6991"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286" w:type="pct"/>
            <w:tcMar>
              <w:left w:w="28" w:type="dxa"/>
              <w:right w:w="28" w:type="dxa"/>
            </w:tcMar>
            <w:vAlign w:val="center"/>
          </w:tcPr>
          <w:p w14:paraId="2F30C0B6" w14:textId="77777777" w:rsidR="00734C86" w:rsidRPr="00734C86" w:rsidRDefault="00734C86" w:rsidP="00734C86">
            <w:pPr>
              <w:pStyle w:val="1fffb"/>
              <w:rPr>
                <w:rFonts w:cs="Times New Roman"/>
                <w:szCs w:val="20"/>
              </w:rPr>
            </w:pPr>
            <w:r w:rsidRPr="00734C86">
              <w:rPr>
                <w:rFonts w:cs="Times New Roman"/>
                <w:szCs w:val="20"/>
              </w:rPr>
              <w:t>0,719</w:t>
            </w:r>
          </w:p>
        </w:tc>
      </w:tr>
      <w:tr w:rsidR="00734C86" w:rsidRPr="00734C86" w14:paraId="15C078B0" w14:textId="77777777" w:rsidTr="00734C86">
        <w:tc>
          <w:tcPr>
            <w:tcW w:w="5000" w:type="pct"/>
            <w:gridSpan w:val="2"/>
            <w:tcMar>
              <w:left w:w="28" w:type="dxa"/>
              <w:right w:w="28" w:type="dxa"/>
            </w:tcMar>
            <w:vAlign w:val="center"/>
          </w:tcPr>
          <w:p w14:paraId="33F33EE4" w14:textId="77777777" w:rsidR="00734C86" w:rsidRPr="00734C86" w:rsidRDefault="00734C86" w:rsidP="00734C86">
            <w:pPr>
              <w:pStyle w:val="1fffb"/>
              <w:rPr>
                <w:rFonts w:cs="Times New Roman"/>
                <w:szCs w:val="20"/>
              </w:rPr>
            </w:pPr>
            <w:r w:rsidRPr="00734C86">
              <w:rPr>
                <w:rFonts w:cs="Times New Roman"/>
                <w:szCs w:val="20"/>
              </w:rPr>
              <w:t>Жилые дома с централизованным горячим водоснабжением при открытых системах отопления</w:t>
            </w:r>
          </w:p>
        </w:tc>
      </w:tr>
      <w:tr w:rsidR="00734C86" w:rsidRPr="00734C86" w14:paraId="566668BE" w14:textId="77777777" w:rsidTr="00734C86">
        <w:tc>
          <w:tcPr>
            <w:tcW w:w="3714" w:type="pct"/>
            <w:tcMar>
              <w:left w:w="28" w:type="dxa"/>
              <w:right w:w="28" w:type="dxa"/>
            </w:tcMar>
            <w:vAlign w:val="center"/>
          </w:tcPr>
          <w:p w14:paraId="13E2B2D6" w14:textId="6D1D282D" w:rsidR="00734C86" w:rsidRPr="00734C86" w:rsidRDefault="00734C86" w:rsidP="00734C86">
            <w:pPr>
              <w:pStyle w:val="1fffb"/>
              <w:rPr>
                <w:rFonts w:cs="Times New Roman"/>
                <w:szCs w:val="20"/>
              </w:rPr>
            </w:pPr>
            <w:r w:rsidRPr="00734C86">
              <w:rPr>
                <w:rFonts w:cs="Times New Roman"/>
                <w:szCs w:val="20"/>
              </w:rPr>
              <w:t>Многоквартирные и жилые дома</w:t>
            </w:r>
          </w:p>
          <w:p w14:paraId="7AF36660" w14:textId="77777777" w:rsidR="00734C86" w:rsidRPr="00734C86" w:rsidRDefault="00734C86" w:rsidP="00734C86">
            <w:pPr>
              <w:pStyle w:val="1fffb"/>
              <w:rPr>
                <w:rFonts w:cs="Times New Roman"/>
                <w:szCs w:val="20"/>
              </w:rPr>
            </w:pPr>
            <w:r w:rsidRPr="00734C86">
              <w:rPr>
                <w:rFonts w:cs="Times New Roman"/>
                <w:szCs w:val="20"/>
              </w:rPr>
              <w:t>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286" w:type="pct"/>
            <w:tcMar>
              <w:left w:w="28" w:type="dxa"/>
              <w:right w:w="28" w:type="dxa"/>
            </w:tcMar>
            <w:vAlign w:val="center"/>
          </w:tcPr>
          <w:p w14:paraId="66AB5846" w14:textId="77777777" w:rsidR="00734C86" w:rsidRPr="00734C86" w:rsidRDefault="00734C86" w:rsidP="00734C86">
            <w:pPr>
              <w:pStyle w:val="1fffb"/>
              <w:rPr>
                <w:rFonts w:cs="Times New Roman"/>
                <w:szCs w:val="20"/>
              </w:rPr>
            </w:pPr>
            <w:r w:rsidRPr="00734C86">
              <w:rPr>
                <w:rFonts w:cs="Times New Roman"/>
                <w:szCs w:val="20"/>
              </w:rPr>
              <w:t>2,799</w:t>
            </w:r>
          </w:p>
        </w:tc>
      </w:tr>
      <w:tr w:rsidR="00734C86" w:rsidRPr="00734C86" w14:paraId="675434E3" w14:textId="77777777" w:rsidTr="00734C86">
        <w:tc>
          <w:tcPr>
            <w:tcW w:w="3714" w:type="pct"/>
            <w:tcMar>
              <w:left w:w="28" w:type="dxa"/>
              <w:right w:w="28" w:type="dxa"/>
            </w:tcMar>
            <w:vAlign w:val="center"/>
          </w:tcPr>
          <w:p w14:paraId="31CD2FC5"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86" w:type="pct"/>
            <w:tcMar>
              <w:left w:w="28" w:type="dxa"/>
              <w:right w:w="28" w:type="dxa"/>
            </w:tcMar>
            <w:vAlign w:val="center"/>
          </w:tcPr>
          <w:p w14:paraId="27AE5DE0" w14:textId="77777777" w:rsidR="00734C86" w:rsidRPr="00734C86" w:rsidRDefault="00734C86" w:rsidP="00734C86">
            <w:pPr>
              <w:pStyle w:val="1fffb"/>
              <w:rPr>
                <w:rFonts w:cs="Times New Roman"/>
                <w:szCs w:val="20"/>
              </w:rPr>
            </w:pPr>
            <w:r w:rsidRPr="00734C86">
              <w:rPr>
                <w:rFonts w:cs="Times New Roman"/>
                <w:szCs w:val="20"/>
              </w:rPr>
              <w:t>2,910</w:t>
            </w:r>
          </w:p>
        </w:tc>
      </w:tr>
      <w:tr w:rsidR="00734C86" w:rsidRPr="00734C86" w14:paraId="5EA10A7F" w14:textId="77777777" w:rsidTr="00734C86">
        <w:tc>
          <w:tcPr>
            <w:tcW w:w="3714" w:type="pct"/>
            <w:tcMar>
              <w:left w:w="28" w:type="dxa"/>
              <w:right w:w="28" w:type="dxa"/>
            </w:tcMar>
            <w:vAlign w:val="center"/>
          </w:tcPr>
          <w:p w14:paraId="247DD27E"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286" w:type="pct"/>
            <w:tcMar>
              <w:left w:w="28" w:type="dxa"/>
              <w:right w:w="28" w:type="dxa"/>
            </w:tcMar>
            <w:vAlign w:val="center"/>
          </w:tcPr>
          <w:p w14:paraId="0A00E014" w14:textId="77777777" w:rsidR="00734C86" w:rsidRPr="00734C86" w:rsidRDefault="00734C86" w:rsidP="00734C86">
            <w:pPr>
              <w:pStyle w:val="1fffb"/>
              <w:rPr>
                <w:rFonts w:cs="Times New Roman"/>
                <w:szCs w:val="20"/>
              </w:rPr>
            </w:pPr>
            <w:r w:rsidRPr="00734C86">
              <w:rPr>
                <w:rFonts w:cs="Times New Roman"/>
                <w:szCs w:val="20"/>
              </w:rPr>
              <w:t>2,976</w:t>
            </w:r>
          </w:p>
        </w:tc>
      </w:tr>
      <w:tr w:rsidR="00734C86" w:rsidRPr="00734C86" w14:paraId="75C69301" w14:textId="77777777" w:rsidTr="00734C86">
        <w:tc>
          <w:tcPr>
            <w:tcW w:w="3714" w:type="pct"/>
            <w:tcMar>
              <w:left w:w="28" w:type="dxa"/>
              <w:right w:w="28" w:type="dxa"/>
            </w:tcMar>
            <w:vAlign w:val="center"/>
          </w:tcPr>
          <w:p w14:paraId="631CA2EB"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286" w:type="pct"/>
            <w:tcMar>
              <w:left w:w="28" w:type="dxa"/>
              <w:right w:w="28" w:type="dxa"/>
            </w:tcMar>
            <w:vAlign w:val="center"/>
          </w:tcPr>
          <w:p w14:paraId="5CA30A14" w14:textId="77777777" w:rsidR="00734C86" w:rsidRPr="00734C86" w:rsidRDefault="00734C86" w:rsidP="00734C86">
            <w:pPr>
              <w:pStyle w:val="1fffb"/>
              <w:rPr>
                <w:rFonts w:cs="Times New Roman"/>
                <w:szCs w:val="20"/>
              </w:rPr>
            </w:pPr>
            <w:r w:rsidRPr="00734C86">
              <w:rPr>
                <w:rFonts w:cs="Times New Roman"/>
                <w:szCs w:val="20"/>
              </w:rPr>
              <w:t>3,266</w:t>
            </w:r>
          </w:p>
        </w:tc>
      </w:tr>
      <w:tr w:rsidR="00734C86" w:rsidRPr="00734C86" w14:paraId="0A968BAF" w14:textId="77777777" w:rsidTr="00734C86">
        <w:tc>
          <w:tcPr>
            <w:tcW w:w="3714" w:type="pct"/>
            <w:tcMar>
              <w:left w:w="28" w:type="dxa"/>
              <w:right w:w="28" w:type="dxa"/>
            </w:tcMar>
            <w:vAlign w:val="center"/>
          </w:tcPr>
          <w:p w14:paraId="5E028339"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286" w:type="pct"/>
            <w:tcMar>
              <w:left w:w="28" w:type="dxa"/>
              <w:right w:w="28" w:type="dxa"/>
            </w:tcMar>
            <w:vAlign w:val="center"/>
          </w:tcPr>
          <w:p w14:paraId="21711746" w14:textId="77777777" w:rsidR="00734C86" w:rsidRPr="00734C86" w:rsidRDefault="00734C86" w:rsidP="00734C86">
            <w:pPr>
              <w:pStyle w:val="1fffb"/>
              <w:rPr>
                <w:rFonts w:cs="Times New Roman"/>
                <w:szCs w:val="20"/>
              </w:rPr>
            </w:pPr>
            <w:r w:rsidRPr="00734C86">
              <w:rPr>
                <w:rFonts w:cs="Times New Roman"/>
                <w:szCs w:val="20"/>
              </w:rPr>
              <w:t>2,855</w:t>
            </w:r>
          </w:p>
        </w:tc>
      </w:tr>
      <w:tr w:rsidR="00734C86" w:rsidRPr="00734C86" w14:paraId="4EBE4686" w14:textId="77777777" w:rsidTr="00734C86">
        <w:tc>
          <w:tcPr>
            <w:tcW w:w="3714" w:type="pct"/>
            <w:tcMar>
              <w:left w:w="28" w:type="dxa"/>
              <w:right w:w="28" w:type="dxa"/>
            </w:tcMar>
            <w:vAlign w:val="center"/>
          </w:tcPr>
          <w:p w14:paraId="4C797557"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286" w:type="pct"/>
            <w:tcMar>
              <w:left w:w="28" w:type="dxa"/>
              <w:right w:w="28" w:type="dxa"/>
            </w:tcMar>
            <w:vAlign w:val="center"/>
          </w:tcPr>
          <w:p w14:paraId="6A97705B" w14:textId="77777777" w:rsidR="00734C86" w:rsidRPr="00734C86" w:rsidRDefault="00734C86" w:rsidP="00734C86">
            <w:pPr>
              <w:pStyle w:val="1fffb"/>
              <w:rPr>
                <w:rFonts w:cs="Times New Roman"/>
                <w:szCs w:val="20"/>
              </w:rPr>
            </w:pPr>
            <w:r w:rsidRPr="00734C86">
              <w:rPr>
                <w:rFonts w:cs="Times New Roman"/>
                <w:szCs w:val="20"/>
              </w:rPr>
              <w:t>2,626</w:t>
            </w:r>
          </w:p>
        </w:tc>
      </w:tr>
      <w:tr w:rsidR="00734C86" w:rsidRPr="00734C86" w14:paraId="247CF184" w14:textId="77777777" w:rsidTr="00734C86">
        <w:tc>
          <w:tcPr>
            <w:tcW w:w="3714" w:type="pct"/>
            <w:tcMar>
              <w:left w:w="28" w:type="dxa"/>
              <w:right w:w="28" w:type="dxa"/>
            </w:tcMar>
            <w:vAlign w:val="center"/>
          </w:tcPr>
          <w:p w14:paraId="74A458FF"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286" w:type="pct"/>
            <w:tcMar>
              <w:left w:w="28" w:type="dxa"/>
              <w:right w:w="28" w:type="dxa"/>
            </w:tcMar>
            <w:vAlign w:val="center"/>
          </w:tcPr>
          <w:p w14:paraId="5FF71211" w14:textId="77777777" w:rsidR="00734C86" w:rsidRPr="00734C86" w:rsidRDefault="00734C86" w:rsidP="00734C86">
            <w:pPr>
              <w:pStyle w:val="1fffb"/>
              <w:rPr>
                <w:rFonts w:cs="Times New Roman"/>
                <w:szCs w:val="20"/>
              </w:rPr>
            </w:pPr>
            <w:r w:rsidRPr="00734C86">
              <w:rPr>
                <w:rFonts w:cs="Times New Roman"/>
                <w:szCs w:val="20"/>
              </w:rPr>
              <w:t>2,361</w:t>
            </w:r>
          </w:p>
        </w:tc>
      </w:tr>
      <w:tr w:rsidR="00734C86" w:rsidRPr="00734C86" w14:paraId="6D634FBB" w14:textId="77777777" w:rsidTr="00734C86">
        <w:tc>
          <w:tcPr>
            <w:tcW w:w="3714" w:type="pct"/>
            <w:tcMar>
              <w:left w:w="28" w:type="dxa"/>
              <w:right w:w="28" w:type="dxa"/>
            </w:tcMar>
            <w:vAlign w:val="center"/>
          </w:tcPr>
          <w:p w14:paraId="684A1889"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286" w:type="pct"/>
            <w:tcMar>
              <w:left w:w="28" w:type="dxa"/>
              <w:right w:w="28" w:type="dxa"/>
            </w:tcMar>
            <w:vAlign w:val="center"/>
          </w:tcPr>
          <w:p w14:paraId="7D9C39D3" w14:textId="77777777" w:rsidR="00734C86" w:rsidRPr="00734C86" w:rsidRDefault="00734C86" w:rsidP="00734C86">
            <w:pPr>
              <w:pStyle w:val="1fffb"/>
              <w:rPr>
                <w:rFonts w:cs="Times New Roman"/>
                <w:szCs w:val="20"/>
              </w:rPr>
            </w:pPr>
            <w:r w:rsidRPr="00734C86">
              <w:rPr>
                <w:rFonts w:cs="Times New Roman"/>
                <w:szCs w:val="20"/>
              </w:rPr>
              <w:t>1,616</w:t>
            </w:r>
          </w:p>
        </w:tc>
      </w:tr>
      <w:tr w:rsidR="00734C86" w:rsidRPr="00734C86" w14:paraId="3EBF9B99" w14:textId="77777777" w:rsidTr="00734C86">
        <w:tc>
          <w:tcPr>
            <w:tcW w:w="3714" w:type="pct"/>
            <w:tcMar>
              <w:left w:w="28" w:type="dxa"/>
              <w:right w:w="28" w:type="dxa"/>
            </w:tcMar>
            <w:vAlign w:val="center"/>
          </w:tcPr>
          <w:p w14:paraId="15F6B159"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286" w:type="pct"/>
            <w:tcMar>
              <w:left w:w="28" w:type="dxa"/>
              <w:right w:w="28" w:type="dxa"/>
            </w:tcMar>
            <w:vAlign w:val="center"/>
          </w:tcPr>
          <w:p w14:paraId="33FE52EA" w14:textId="77777777" w:rsidR="00734C86" w:rsidRPr="00734C86" w:rsidRDefault="00734C86" w:rsidP="00734C86">
            <w:pPr>
              <w:pStyle w:val="1fffb"/>
              <w:rPr>
                <w:rFonts w:cs="Times New Roman"/>
                <w:szCs w:val="20"/>
              </w:rPr>
            </w:pPr>
            <w:r w:rsidRPr="00734C86">
              <w:rPr>
                <w:rFonts w:cs="Times New Roman"/>
                <w:szCs w:val="20"/>
              </w:rPr>
              <w:t>2,004</w:t>
            </w:r>
          </w:p>
        </w:tc>
      </w:tr>
      <w:tr w:rsidR="00734C86" w:rsidRPr="00734C86" w14:paraId="389AB782" w14:textId="77777777" w:rsidTr="00734C86">
        <w:tc>
          <w:tcPr>
            <w:tcW w:w="3714" w:type="pct"/>
            <w:tcMar>
              <w:left w:w="28" w:type="dxa"/>
              <w:right w:w="28" w:type="dxa"/>
            </w:tcMar>
            <w:vAlign w:val="center"/>
          </w:tcPr>
          <w:p w14:paraId="57C10616"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286" w:type="pct"/>
            <w:tcMar>
              <w:left w:w="28" w:type="dxa"/>
              <w:right w:w="28" w:type="dxa"/>
            </w:tcMar>
            <w:vAlign w:val="center"/>
          </w:tcPr>
          <w:p w14:paraId="23135B1A" w14:textId="77777777" w:rsidR="00734C86" w:rsidRPr="00734C86" w:rsidRDefault="00734C86" w:rsidP="00734C86">
            <w:pPr>
              <w:pStyle w:val="1fffb"/>
              <w:rPr>
                <w:rFonts w:cs="Times New Roman"/>
                <w:szCs w:val="20"/>
              </w:rPr>
            </w:pPr>
            <w:r w:rsidRPr="00734C86">
              <w:rPr>
                <w:rFonts w:cs="Times New Roman"/>
                <w:szCs w:val="20"/>
              </w:rPr>
              <w:t>1,375</w:t>
            </w:r>
          </w:p>
        </w:tc>
      </w:tr>
      <w:tr w:rsidR="00734C86" w:rsidRPr="00734C86" w14:paraId="69E80D62" w14:textId="77777777" w:rsidTr="00734C86">
        <w:tc>
          <w:tcPr>
            <w:tcW w:w="3714" w:type="pct"/>
            <w:tcMar>
              <w:left w:w="28" w:type="dxa"/>
              <w:right w:w="28" w:type="dxa"/>
            </w:tcMar>
            <w:vAlign w:val="center"/>
          </w:tcPr>
          <w:p w14:paraId="227EBF82" w14:textId="77777777" w:rsidR="00734C86" w:rsidRPr="00734C86" w:rsidRDefault="00734C86" w:rsidP="00734C86">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286" w:type="pct"/>
            <w:tcMar>
              <w:left w:w="28" w:type="dxa"/>
              <w:right w:w="28" w:type="dxa"/>
            </w:tcMar>
            <w:vAlign w:val="center"/>
          </w:tcPr>
          <w:p w14:paraId="7385AA6D" w14:textId="77777777" w:rsidR="00734C86" w:rsidRPr="00734C86" w:rsidRDefault="00734C86" w:rsidP="00734C86">
            <w:pPr>
              <w:pStyle w:val="1fffb"/>
              <w:rPr>
                <w:rFonts w:cs="Times New Roman"/>
                <w:szCs w:val="20"/>
              </w:rPr>
            </w:pPr>
            <w:r w:rsidRPr="00734C86">
              <w:rPr>
                <w:rFonts w:cs="Times New Roman"/>
                <w:szCs w:val="20"/>
              </w:rPr>
              <w:t>0,595</w:t>
            </w:r>
          </w:p>
        </w:tc>
      </w:tr>
    </w:tbl>
    <w:p w14:paraId="6C5C0E29" w14:textId="77777777" w:rsidR="00734C86" w:rsidRDefault="00734C86" w:rsidP="00734C86">
      <w:pPr>
        <w:pStyle w:val="11ff3"/>
      </w:pPr>
    </w:p>
    <w:p w14:paraId="7C90142D" w14:textId="3708A9AF" w:rsidR="00734C86" w:rsidRDefault="00734C86" w:rsidP="00734C86">
      <w:pPr>
        <w:pStyle w:val="11ff3"/>
      </w:pPr>
      <w:r w:rsidRPr="00734C86">
        <w:t>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утверждены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w:t>
      </w:r>
      <w:r>
        <w:t>.</w:t>
      </w:r>
      <w:r w:rsidR="00DD1AE1">
        <w:t xml:space="preserve"> </w:t>
      </w:r>
    </w:p>
    <w:p w14:paraId="789C1F00" w14:textId="77777777" w:rsidR="00734C86" w:rsidRDefault="00734C86" w:rsidP="00734C86">
      <w:pPr>
        <w:pStyle w:val="11ff3"/>
      </w:pPr>
    </w:p>
    <w:p w14:paraId="1109CFCD" w14:textId="77777777" w:rsidR="00734C86" w:rsidRDefault="00734C86" w:rsidP="00734C86">
      <w:pPr>
        <w:spacing w:after="0" w:line="240" w:lineRule="auto"/>
        <w:jc w:val="center"/>
        <w:rPr>
          <w:rFonts w:ascii="Times New Roman" w:eastAsia="Times New Roman" w:hAnsi="Times New Roman" w:cs="Times New Roman"/>
          <w:b/>
          <w:sz w:val="24"/>
          <w:szCs w:val="24"/>
        </w:rPr>
        <w:sectPr w:rsidR="00734C86" w:rsidSect="00ED5167">
          <w:pgSz w:w="11907" w:h="16839" w:code="9"/>
          <w:pgMar w:top="1134" w:right="850" w:bottom="1134" w:left="1701" w:header="737" w:footer="284" w:gutter="0"/>
          <w:cols w:space="708"/>
          <w:docGrid w:linePitch="360"/>
        </w:sectPr>
      </w:pPr>
    </w:p>
    <w:p w14:paraId="185E32A5" w14:textId="410B5CD6" w:rsidR="00734C86" w:rsidRPr="00734C86" w:rsidRDefault="00734C86" w:rsidP="00734C86">
      <w:pPr>
        <w:pStyle w:val="11ff3"/>
        <w:rPr>
          <w:b/>
          <w:bCs w:val="0"/>
        </w:rPr>
      </w:pPr>
      <w:r w:rsidRPr="00734C86">
        <w:rPr>
          <w:b/>
          <w:bCs w:val="0"/>
        </w:rPr>
        <w:t>Таблица 1.5.5.4 –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по п. Сингапай, с. Чеускино Нефтеюганского района</w:t>
      </w:r>
    </w:p>
    <w:tbl>
      <w:tblPr>
        <w:tblW w:w="5000" w:type="pct"/>
        <w:tblLook w:val="04A0" w:firstRow="1" w:lastRow="0" w:firstColumn="1" w:lastColumn="0" w:noHBand="0" w:noVBand="1"/>
      </w:tblPr>
      <w:tblGrid>
        <w:gridCol w:w="563"/>
        <w:gridCol w:w="3879"/>
        <w:gridCol w:w="2927"/>
        <w:gridCol w:w="2976"/>
        <w:gridCol w:w="1843"/>
        <w:gridCol w:w="2373"/>
      </w:tblGrid>
      <w:tr w:rsidR="00734C86" w:rsidRPr="00734C86" w14:paraId="154BA3B7" w14:textId="77777777" w:rsidTr="00734C86">
        <w:trPr>
          <w:trHeight w:val="20"/>
          <w:tblHeader/>
        </w:trPr>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9B04A" w14:textId="77777777" w:rsidR="00734C86" w:rsidRPr="00734C86" w:rsidRDefault="00734C86" w:rsidP="00734C86">
            <w:pPr>
              <w:pStyle w:val="1fffb"/>
            </w:pPr>
            <w:r w:rsidRPr="00734C86">
              <w:t>№ п/п</w:t>
            </w:r>
          </w:p>
        </w:tc>
        <w:tc>
          <w:tcPr>
            <w:tcW w:w="133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7D0A9C" w14:textId="77777777" w:rsidR="00734C86" w:rsidRPr="00734C86" w:rsidRDefault="00734C86" w:rsidP="00734C86">
            <w:pPr>
              <w:pStyle w:val="1fffb"/>
            </w:pPr>
            <w:r w:rsidRPr="00734C86">
              <w:t>Категория жилых домов</w:t>
            </w:r>
          </w:p>
        </w:tc>
        <w:tc>
          <w:tcPr>
            <w:tcW w:w="10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0CC2BC" w14:textId="77777777" w:rsidR="00734C86" w:rsidRPr="00734C86" w:rsidRDefault="00734C86" w:rsidP="00734C86">
            <w:pPr>
              <w:pStyle w:val="1fffb"/>
            </w:pPr>
            <w:r w:rsidRPr="00734C86">
              <w:t>Действующие нормативы потребления коммунальных услуг до 01.07.2019, Гкал на 1 м</w:t>
            </w:r>
            <w:r w:rsidRPr="00734C86">
              <w:rPr>
                <w:vertAlign w:val="superscript"/>
              </w:rPr>
              <w:t>2</w:t>
            </w:r>
            <w:r w:rsidRPr="00734C86">
              <w:t xml:space="preserve"> общей площади жилого помещения (м</w:t>
            </w:r>
            <w:r w:rsidRPr="00734C86">
              <w:rPr>
                <w:vertAlign w:val="superscript"/>
              </w:rPr>
              <w:t>З</w:t>
            </w:r>
            <w:r w:rsidRPr="00734C86">
              <w:t xml:space="preserve"> на человека) в месяц, Гкал на 1 м</w:t>
            </w:r>
            <w:r w:rsidRPr="00734C86">
              <w:rPr>
                <w:vertAlign w:val="superscript"/>
              </w:rPr>
              <w:t>З</w:t>
            </w:r>
            <w:r w:rsidRPr="00734C86">
              <w:t xml:space="preserve"> воды</w:t>
            </w:r>
          </w:p>
        </w:tc>
        <w:tc>
          <w:tcPr>
            <w:tcW w:w="10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978BC1" w14:textId="77777777" w:rsidR="00734C86" w:rsidRPr="00734C86" w:rsidRDefault="00734C86" w:rsidP="00734C86">
            <w:pPr>
              <w:pStyle w:val="1fffb"/>
            </w:pPr>
            <w:r w:rsidRPr="00734C86">
              <w:t>Действующие нормативы потребления коммунальных услуг с 01.07.2019, Гкал на 1 м</w:t>
            </w:r>
            <w:r w:rsidRPr="00734C86">
              <w:rPr>
                <w:vertAlign w:val="superscript"/>
              </w:rPr>
              <w:t>2</w:t>
            </w:r>
            <w:r w:rsidRPr="00734C86">
              <w:t xml:space="preserve"> общей площади жилого помещения (м</w:t>
            </w:r>
            <w:r w:rsidRPr="00734C86">
              <w:rPr>
                <w:vertAlign w:val="superscript"/>
              </w:rPr>
              <w:t>З</w:t>
            </w:r>
            <w:r w:rsidRPr="00734C86">
              <w:t xml:space="preserve"> на человека) в месяц, Гкал на 1 м</w:t>
            </w:r>
            <w:r w:rsidRPr="00734C86">
              <w:rPr>
                <w:vertAlign w:val="superscript"/>
              </w:rPr>
              <w:t>З</w:t>
            </w:r>
            <w:r w:rsidRPr="00734C86">
              <w:t xml:space="preserve"> воды</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D91C57" w14:textId="77777777" w:rsidR="00734C86" w:rsidRPr="00734C86" w:rsidRDefault="00734C86" w:rsidP="00734C86">
            <w:pPr>
              <w:pStyle w:val="1fffb"/>
            </w:pPr>
            <w:r w:rsidRPr="00734C86">
              <w:t>Понижающий коэффициент к нормативам</w:t>
            </w:r>
          </w:p>
        </w:tc>
        <w:tc>
          <w:tcPr>
            <w:tcW w:w="8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211C68" w14:textId="77777777" w:rsidR="00734C86" w:rsidRPr="00734C86" w:rsidRDefault="00734C86" w:rsidP="00734C86">
            <w:pPr>
              <w:pStyle w:val="1fffb"/>
            </w:pPr>
            <w:r w:rsidRPr="00734C86">
              <w:t>Применение коэффициента</w:t>
            </w:r>
          </w:p>
        </w:tc>
      </w:tr>
      <w:tr w:rsidR="00734C86" w:rsidRPr="00734C86" w14:paraId="4D8D6009"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11D46678" w14:textId="77777777" w:rsidR="00734C86" w:rsidRPr="00734C86" w:rsidRDefault="00734C86" w:rsidP="00734C86">
            <w:pPr>
              <w:pStyle w:val="1fffb"/>
            </w:pPr>
            <w:r w:rsidRPr="00734C86">
              <w:t>1</w:t>
            </w:r>
          </w:p>
        </w:tc>
        <w:tc>
          <w:tcPr>
            <w:tcW w:w="1332" w:type="pct"/>
            <w:tcBorders>
              <w:top w:val="nil"/>
              <w:left w:val="nil"/>
              <w:bottom w:val="single" w:sz="4" w:space="0" w:color="auto"/>
              <w:right w:val="single" w:sz="4" w:space="0" w:color="auto"/>
            </w:tcBorders>
            <w:shd w:val="clear" w:color="auto" w:fill="auto"/>
            <w:vAlign w:val="center"/>
            <w:hideMark/>
          </w:tcPr>
          <w:p w14:paraId="1C6BCBE8" w14:textId="77777777" w:rsidR="00734C86" w:rsidRPr="00734C86" w:rsidRDefault="00734C86" w:rsidP="00734C86">
            <w:pPr>
              <w:pStyle w:val="1fffb"/>
            </w:pPr>
            <w:r w:rsidRPr="00734C86">
              <w:t>2</w:t>
            </w:r>
          </w:p>
        </w:tc>
        <w:tc>
          <w:tcPr>
            <w:tcW w:w="1005" w:type="pct"/>
            <w:tcBorders>
              <w:top w:val="nil"/>
              <w:left w:val="nil"/>
              <w:bottom w:val="single" w:sz="4" w:space="0" w:color="auto"/>
              <w:right w:val="single" w:sz="4" w:space="0" w:color="auto"/>
            </w:tcBorders>
            <w:shd w:val="clear" w:color="auto" w:fill="auto"/>
            <w:vAlign w:val="center"/>
            <w:hideMark/>
          </w:tcPr>
          <w:p w14:paraId="6E7A539A" w14:textId="77777777" w:rsidR="00734C86" w:rsidRPr="00734C86" w:rsidRDefault="00734C86" w:rsidP="00734C86">
            <w:pPr>
              <w:pStyle w:val="1fffb"/>
            </w:pPr>
            <w:r w:rsidRPr="00734C86">
              <w:t>3</w:t>
            </w:r>
          </w:p>
        </w:tc>
        <w:tc>
          <w:tcPr>
            <w:tcW w:w="1022" w:type="pct"/>
            <w:tcBorders>
              <w:top w:val="nil"/>
              <w:left w:val="nil"/>
              <w:bottom w:val="single" w:sz="4" w:space="0" w:color="auto"/>
              <w:right w:val="single" w:sz="4" w:space="0" w:color="auto"/>
            </w:tcBorders>
            <w:shd w:val="clear" w:color="auto" w:fill="auto"/>
            <w:vAlign w:val="center"/>
            <w:hideMark/>
          </w:tcPr>
          <w:p w14:paraId="65E6305B" w14:textId="77777777" w:rsidR="00734C86" w:rsidRPr="00734C86" w:rsidRDefault="00734C86" w:rsidP="00734C86">
            <w:pPr>
              <w:pStyle w:val="1fffb"/>
            </w:pPr>
            <w:r w:rsidRPr="00734C86">
              <w:t>4</w:t>
            </w:r>
          </w:p>
        </w:tc>
        <w:tc>
          <w:tcPr>
            <w:tcW w:w="633" w:type="pct"/>
            <w:tcBorders>
              <w:top w:val="nil"/>
              <w:left w:val="nil"/>
              <w:bottom w:val="single" w:sz="4" w:space="0" w:color="auto"/>
              <w:right w:val="single" w:sz="4" w:space="0" w:color="auto"/>
            </w:tcBorders>
            <w:shd w:val="clear" w:color="auto" w:fill="auto"/>
            <w:vAlign w:val="center"/>
            <w:hideMark/>
          </w:tcPr>
          <w:p w14:paraId="4ADA052D" w14:textId="77777777" w:rsidR="00734C86" w:rsidRPr="00734C86" w:rsidRDefault="00734C86" w:rsidP="00734C86">
            <w:pPr>
              <w:pStyle w:val="1fffb"/>
            </w:pPr>
            <w:r w:rsidRPr="00734C86">
              <w:t>5</w:t>
            </w:r>
          </w:p>
        </w:tc>
        <w:tc>
          <w:tcPr>
            <w:tcW w:w="815" w:type="pct"/>
            <w:tcBorders>
              <w:top w:val="nil"/>
              <w:left w:val="nil"/>
              <w:bottom w:val="single" w:sz="4" w:space="0" w:color="auto"/>
              <w:right w:val="single" w:sz="4" w:space="0" w:color="auto"/>
            </w:tcBorders>
            <w:shd w:val="clear" w:color="auto" w:fill="auto"/>
            <w:vAlign w:val="center"/>
            <w:hideMark/>
          </w:tcPr>
          <w:p w14:paraId="29055B54" w14:textId="77777777" w:rsidR="00734C86" w:rsidRPr="00734C86" w:rsidRDefault="00734C86" w:rsidP="00734C86">
            <w:pPr>
              <w:pStyle w:val="1fffb"/>
            </w:pPr>
            <w:r w:rsidRPr="00734C86">
              <w:t>6</w:t>
            </w:r>
          </w:p>
        </w:tc>
      </w:tr>
      <w:tr w:rsidR="00734C86" w:rsidRPr="00734C86" w14:paraId="3ED5DB9F"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43AA0DCA" w14:textId="77777777" w:rsidR="00734C86" w:rsidRPr="00734C86" w:rsidRDefault="00734C86" w:rsidP="00734C86">
            <w:pPr>
              <w:pStyle w:val="1fffb"/>
            </w:pPr>
            <w:r w:rsidRPr="00734C86">
              <w:t>1</w:t>
            </w:r>
          </w:p>
        </w:tc>
        <w:tc>
          <w:tcPr>
            <w:tcW w:w="4807" w:type="pct"/>
            <w:gridSpan w:val="5"/>
            <w:tcBorders>
              <w:top w:val="single" w:sz="4" w:space="0" w:color="auto"/>
              <w:left w:val="nil"/>
              <w:bottom w:val="single" w:sz="4" w:space="0" w:color="auto"/>
              <w:right w:val="single" w:sz="4" w:space="0" w:color="auto"/>
            </w:tcBorders>
            <w:shd w:val="clear" w:color="auto" w:fill="auto"/>
            <w:vAlign w:val="center"/>
            <w:hideMark/>
          </w:tcPr>
          <w:p w14:paraId="6DDFD406" w14:textId="77777777" w:rsidR="00734C86" w:rsidRPr="00734C86" w:rsidRDefault="00734C86" w:rsidP="00734C86">
            <w:pPr>
              <w:pStyle w:val="1fffb"/>
            </w:pPr>
            <w:r w:rsidRPr="00734C86">
              <w:t>Понижающие коэффициенты к нормативам потребления коммунальной услуги по отоплению</w:t>
            </w:r>
          </w:p>
        </w:tc>
      </w:tr>
      <w:tr w:rsidR="00734C86" w:rsidRPr="00734C86" w14:paraId="1AEA13E8"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D573CE7" w14:textId="77777777" w:rsidR="00734C86" w:rsidRPr="00734C86" w:rsidRDefault="00734C86" w:rsidP="00734C86">
            <w:pPr>
              <w:pStyle w:val="1fffb"/>
            </w:pPr>
            <w:r w:rsidRPr="00734C86">
              <w:t>1.1</w:t>
            </w:r>
          </w:p>
        </w:tc>
        <w:tc>
          <w:tcPr>
            <w:tcW w:w="1332" w:type="pct"/>
            <w:tcBorders>
              <w:top w:val="nil"/>
              <w:left w:val="nil"/>
              <w:bottom w:val="single" w:sz="4" w:space="0" w:color="auto"/>
              <w:right w:val="single" w:sz="4" w:space="0" w:color="auto"/>
            </w:tcBorders>
            <w:shd w:val="clear" w:color="auto" w:fill="auto"/>
            <w:vAlign w:val="center"/>
            <w:hideMark/>
          </w:tcPr>
          <w:p w14:paraId="06C8311B" w14:textId="77777777" w:rsidR="00734C86" w:rsidRPr="00734C86" w:rsidRDefault="00734C86" w:rsidP="00734C86">
            <w:pPr>
              <w:pStyle w:val="1fffb"/>
            </w:pPr>
            <w:r w:rsidRPr="00734C86">
              <w:t>2-этажные многоквартирные и жилые дома со стенами из панелей, блоков постройки до 1999 года включительно</w:t>
            </w:r>
          </w:p>
        </w:tc>
        <w:tc>
          <w:tcPr>
            <w:tcW w:w="1005" w:type="pct"/>
            <w:tcBorders>
              <w:top w:val="nil"/>
              <w:left w:val="nil"/>
              <w:bottom w:val="single" w:sz="4" w:space="0" w:color="auto"/>
              <w:right w:val="single" w:sz="4" w:space="0" w:color="auto"/>
            </w:tcBorders>
            <w:shd w:val="clear" w:color="auto" w:fill="auto"/>
            <w:vAlign w:val="center"/>
            <w:hideMark/>
          </w:tcPr>
          <w:p w14:paraId="49107B5A" w14:textId="77777777" w:rsidR="00734C86" w:rsidRPr="00734C86" w:rsidRDefault="00734C86" w:rsidP="00734C86">
            <w:pPr>
              <w:pStyle w:val="1fffb"/>
            </w:pPr>
            <w:r w:rsidRPr="00734C86">
              <w:t>0,0310</w:t>
            </w:r>
          </w:p>
        </w:tc>
        <w:tc>
          <w:tcPr>
            <w:tcW w:w="1022" w:type="pct"/>
            <w:tcBorders>
              <w:top w:val="nil"/>
              <w:left w:val="nil"/>
              <w:bottom w:val="single" w:sz="4" w:space="0" w:color="auto"/>
              <w:right w:val="single" w:sz="4" w:space="0" w:color="auto"/>
            </w:tcBorders>
            <w:shd w:val="clear" w:color="auto" w:fill="auto"/>
            <w:vAlign w:val="center"/>
            <w:hideMark/>
          </w:tcPr>
          <w:p w14:paraId="1858FB6C" w14:textId="77777777" w:rsidR="00734C86" w:rsidRPr="00734C86" w:rsidRDefault="00734C86" w:rsidP="00734C86">
            <w:pPr>
              <w:pStyle w:val="1fffb"/>
            </w:pPr>
            <w:r w:rsidRPr="00734C86">
              <w:t>0,0409*</w:t>
            </w:r>
          </w:p>
        </w:tc>
        <w:tc>
          <w:tcPr>
            <w:tcW w:w="633" w:type="pct"/>
            <w:tcBorders>
              <w:top w:val="nil"/>
              <w:left w:val="nil"/>
              <w:bottom w:val="single" w:sz="4" w:space="0" w:color="auto"/>
              <w:right w:val="single" w:sz="4" w:space="0" w:color="auto"/>
            </w:tcBorders>
            <w:shd w:val="clear" w:color="auto" w:fill="auto"/>
            <w:vAlign w:val="center"/>
            <w:hideMark/>
          </w:tcPr>
          <w:p w14:paraId="28B21BE7" w14:textId="77777777" w:rsidR="00734C86" w:rsidRPr="00734C86" w:rsidRDefault="00734C86" w:rsidP="00734C86">
            <w:pPr>
              <w:pStyle w:val="1fffb"/>
            </w:pPr>
            <w:r w:rsidRPr="00734C86">
              <w:t>0,758</w:t>
            </w:r>
          </w:p>
        </w:tc>
        <w:tc>
          <w:tcPr>
            <w:tcW w:w="815" w:type="pct"/>
            <w:tcBorders>
              <w:top w:val="nil"/>
              <w:left w:val="nil"/>
              <w:bottom w:val="single" w:sz="4" w:space="0" w:color="auto"/>
              <w:right w:val="single" w:sz="4" w:space="0" w:color="auto"/>
            </w:tcBorders>
            <w:shd w:val="clear" w:color="auto" w:fill="auto"/>
            <w:vAlign w:val="center"/>
            <w:hideMark/>
          </w:tcPr>
          <w:p w14:paraId="53E53333" w14:textId="77777777" w:rsidR="00734C86" w:rsidRPr="00734C86" w:rsidRDefault="00734C86" w:rsidP="00734C86">
            <w:pPr>
              <w:pStyle w:val="1fffb"/>
            </w:pPr>
            <w:r w:rsidRPr="00734C86">
              <w:t>к нормативу по отоплению</w:t>
            </w:r>
          </w:p>
        </w:tc>
      </w:tr>
      <w:tr w:rsidR="00734C86" w:rsidRPr="00734C86" w14:paraId="65ABAB32"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10A5FBC" w14:textId="77777777" w:rsidR="00734C86" w:rsidRPr="00734C86" w:rsidRDefault="00734C86" w:rsidP="00734C86">
            <w:pPr>
              <w:pStyle w:val="1fffb"/>
            </w:pPr>
            <w:r w:rsidRPr="00734C86">
              <w:t>1.2</w:t>
            </w:r>
          </w:p>
        </w:tc>
        <w:tc>
          <w:tcPr>
            <w:tcW w:w="1332" w:type="pct"/>
            <w:tcBorders>
              <w:top w:val="nil"/>
              <w:left w:val="nil"/>
              <w:bottom w:val="single" w:sz="4" w:space="0" w:color="auto"/>
              <w:right w:val="single" w:sz="4" w:space="0" w:color="auto"/>
            </w:tcBorders>
            <w:shd w:val="clear" w:color="auto" w:fill="auto"/>
            <w:vAlign w:val="center"/>
            <w:hideMark/>
          </w:tcPr>
          <w:p w14:paraId="26076878" w14:textId="77777777" w:rsidR="00734C86" w:rsidRPr="00734C86" w:rsidRDefault="00734C86" w:rsidP="00734C86">
            <w:pPr>
              <w:pStyle w:val="1fffb"/>
            </w:pPr>
            <w:r w:rsidRPr="00734C86">
              <w:t>2-этажные многоквартирные</w:t>
            </w:r>
            <w:r w:rsidRPr="00734C86">
              <w:br/>
              <w:t>и жилые дома со</w:t>
            </w:r>
            <w:r w:rsidRPr="00734C86">
              <w:br/>
              <w:t>стенами из дерева, смешанных и других материалов постройки до 1999 года включительно</w:t>
            </w:r>
          </w:p>
        </w:tc>
        <w:tc>
          <w:tcPr>
            <w:tcW w:w="1005" w:type="pct"/>
            <w:tcBorders>
              <w:top w:val="nil"/>
              <w:left w:val="nil"/>
              <w:bottom w:val="single" w:sz="4" w:space="0" w:color="auto"/>
              <w:right w:val="single" w:sz="4" w:space="0" w:color="auto"/>
            </w:tcBorders>
            <w:shd w:val="clear" w:color="auto" w:fill="auto"/>
            <w:vAlign w:val="center"/>
            <w:hideMark/>
          </w:tcPr>
          <w:p w14:paraId="053F8DC7" w14:textId="77777777" w:rsidR="00734C86" w:rsidRPr="00734C86" w:rsidRDefault="00734C86" w:rsidP="00734C86">
            <w:pPr>
              <w:pStyle w:val="1fffb"/>
            </w:pPr>
            <w:r w:rsidRPr="00734C86">
              <w:t>0,0310</w:t>
            </w:r>
          </w:p>
        </w:tc>
        <w:tc>
          <w:tcPr>
            <w:tcW w:w="1022" w:type="pct"/>
            <w:tcBorders>
              <w:top w:val="nil"/>
              <w:left w:val="nil"/>
              <w:bottom w:val="single" w:sz="4" w:space="0" w:color="auto"/>
              <w:right w:val="single" w:sz="4" w:space="0" w:color="auto"/>
            </w:tcBorders>
            <w:shd w:val="clear" w:color="auto" w:fill="auto"/>
            <w:vAlign w:val="center"/>
            <w:hideMark/>
          </w:tcPr>
          <w:p w14:paraId="722EB806" w14:textId="77777777" w:rsidR="00734C86" w:rsidRPr="00734C86" w:rsidRDefault="00734C86" w:rsidP="00734C86">
            <w:pPr>
              <w:pStyle w:val="1fffb"/>
            </w:pPr>
            <w:r w:rsidRPr="00734C86">
              <w:t>0,0405*</w:t>
            </w:r>
          </w:p>
        </w:tc>
        <w:tc>
          <w:tcPr>
            <w:tcW w:w="633" w:type="pct"/>
            <w:tcBorders>
              <w:top w:val="nil"/>
              <w:left w:val="nil"/>
              <w:bottom w:val="single" w:sz="4" w:space="0" w:color="auto"/>
              <w:right w:val="single" w:sz="4" w:space="0" w:color="auto"/>
            </w:tcBorders>
            <w:shd w:val="clear" w:color="auto" w:fill="auto"/>
            <w:vAlign w:val="center"/>
            <w:hideMark/>
          </w:tcPr>
          <w:p w14:paraId="0556A8E2" w14:textId="77777777" w:rsidR="00734C86" w:rsidRPr="00734C86" w:rsidRDefault="00734C86" w:rsidP="00734C86">
            <w:pPr>
              <w:pStyle w:val="1fffb"/>
            </w:pPr>
            <w:r w:rsidRPr="00734C86">
              <w:t>0,765</w:t>
            </w:r>
          </w:p>
        </w:tc>
        <w:tc>
          <w:tcPr>
            <w:tcW w:w="815" w:type="pct"/>
            <w:tcBorders>
              <w:top w:val="nil"/>
              <w:left w:val="nil"/>
              <w:bottom w:val="single" w:sz="4" w:space="0" w:color="auto"/>
              <w:right w:val="single" w:sz="4" w:space="0" w:color="auto"/>
            </w:tcBorders>
            <w:shd w:val="clear" w:color="auto" w:fill="auto"/>
            <w:vAlign w:val="center"/>
            <w:hideMark/>
          </w:tcPr>
          <w:p w14:paraId="68998C63" w14:textId="77777777" w:rsidR="00734C86" w:rsidRPr="00734C86" w:rsidRDefault="00734C86" w:rsidP="00734C86">
            <w:pPr>
              <w:pStyle w:val="1fffb"/>
            </w:pPr>
            <w:r w:rsidRPr="00734C86">
              <w:t>к нормативу по отоплению</w:t>
            </w:r>
          </w:p>
        </w:tc>
      </w:tr>
      <w:tr w:rsidR="00734C86" w:rsidRPr="00734C86" w14:paraId="60CF3E15"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05D39953" w14:textId="77777777" w:rsidR="00734C86" w:rsidRPr="00734C86" w:rsidRDefault="00734C86" w:rsidP="00734C86">
            <w:pPr>
              <w:pStyle w:val="1fffb"/>
            </w:pPr>
            <w:r w:rsidRPr="00734C86">
              <w:t>1.3</w:t>
            </w:r>
          </w:p>
        </w:tc>
        <w:tc>
          <w:tcPr>
            <w:tcW w:w="1332" w:type="pct"/>
            <w:tcBorders>
              <w:top w:val="nil"/>
              <w:left w:val="nil"/>
              <w:bottom w:val="single" w:sz="4" w:space="0" w:color="auto"/>
              <w:right w:val="single" w:sz="4" w:space="0" w:color="auto"/>
            </w:tcBorders>
            <w:shd w:val="clear" w:color="auto" w:fill="auto"/>
            <w:vAlign w:val="center"/>
            <w:hideMark/>
          </w:tcPr>
          <w:p w14:paraId="21ADB7CE" w14:textId="77777777" w:rsidR="00734C86" w:rsidRPr="00734C86" w:rsidRDefault="00734C86" w:rsidP="00734C86">
            <w:pPr>
              <w:pStyle w:val="1fffb"/>
            </w:pPr>
            <w:r w:rsidRPr="00734C86">
              <w:t>1 -этажные многоквартирные</w:t>
            </w:r>
            <w:r w:rsidRPr="00734C86">
              <w:br/>
              <w:t>и жилые дома со</w:t>
            </w:r>
            <w:r w:rsidRPr="00734C86">
              <w:br/>
              <w:t>стенами из дерева, смешанных и других материалов постройки до 1999 года включительно</w:t>
            </w:r>
          </w:p>
        </w:tc>
        <w:tc>
          <w:tcPr>
            <w:tcW w:w="1005" w:type="pct"/>
            <w:tcBorders>
              <w:top w:val="nil"/>
              <w:left w:val="nil"/>
              <w:bottom w:val="single" w:sz="4" w:space="0" w:color="auto"/>
              <w:right w:val="single" w:sz="4" w:space="0" w:color="auto"/>
            </w:tcBorders>
            <w:shd w:val="clear" w:color="auto" w:fill="auto"/>
            <w:vAlign w:val="center"/>
            <w:hideMark/>
          </w:tcPr>
          <w:p w14:paraId="20712B96" w14:textId="77777777" w:rsidR="00734C86" w:rsidRPr="00734C86" w:rsidRDefault="00734C86" w:rsidP="00734C86">
            <w:pPr>
              <w:pStyle w:val="1fffb"/>
            </w:pPr>
            <w:r w:rsidRPr="00734C86">
              <w:t>0,0310</w:t>
            </w:r>
          </w:p>
        </w:tc>
        <w:tc>
          <w:tcPr>
            <w:tcW w:w="1022" w:type="pct"/>
            <w:tcBorders>
              <w:top w:val="nil"/>
              <w:left w:val="nil"/>
              <w:bottom w:val="single" w:sz="4" w:space="0" w:color="auto"/>
              <w:right w:val="single" w:sz="4" w:space="0" w:color="auto"/>
            </w:tcBorders>
            <w:shd w:val="clear" w:color="auto" w:fill="auto"/>
            <w:vAlign w:val="center"/>
            <w:hideMark/>
          </w:tcPr>
          <w:p w14:paraId="30A1D37D" w14:textId="77777777" w:rsidR="00734C86" w:rsidRPr="00734C86" w:rsidRDefault="00734C86" w:rsidP="00734C86">
            <w:pPr>
              <w:pStyle w:val="1fffb"/>
            </w:pPr>
            <w:r w:rsidRPr="00734C86">
              <w:t>0,0396*</w:t>
            </w:r>
          </w:p>
        </w:tc>
        <w:tc>
          <w:tcPr>
            <w:tcW w:w="633" w:type="pct"/>
            <w:tcBorders>
              <w:top w:val="nil"/>
              <w:left w:val="nil"/>
              <w:bottom w:val="single" w:sz="4" w:space="0" w:color="auto"/>
              <w:right w:val="single" w:sz="4" w:space="0" w:color="auto"/>
            </w:tcBorders>
            <w:shd w:val="clear" w:color="auto" w:fill="auto"/>
            <w:vAlign w:val="center"/>
            <w:hideMark/>
          </w:tcPr>
          <w:p w14:paraId="4B3B2C84" w14:textId="77777777" w:rsidR="00734C86" w:rsidRPr="00734C86" w:rsidRDefault="00734C86" w:rsidP="00734C86">
            <w:pPr>
              <w:pStyle w:val="1fffb"/>
            </w:pPr>
            <w:r w:rsidRPr="00734C86">
              <w:t>0,783</w:t>
            </w:r>
          </w:p>
        </w:tc>
        <w:tc>
          <w:tcPr>
            <w:tcW w:w="815" w:type="pct"/>
            <w:tcBorders>
              <w:top w:val="nil"/>
              <w:left w:val="nil"/>
              <w:bottom w:val="single" w:sz="4" w:space="0" w:color="auto"/>
              <w:right w:val="single" w:sz="4" w:space="0" w:color="auto"/>
            </w:tcBorders>
            <w:shd w:val="clear" w:color="auto" w:fill="auto"/>
            <w:vAlign w:val="center"/>
            <w:hideMark/>
          </w:tcPr>
          <w:p w14:paraId="38279015" w14:textId="77777777" w:rsidR="00734C86" w:rsidRPr="00734C86" w:rsidRDefault="00734C86" w:rsidP="00734C86">
            <w:pPr>
              <w:pStyle w:val="1fffb"/>
            </w:pPr>
            <w:r w:rsidRPr="00734C86">
              <w:t>к нормативу по отоплению</w:t>
            </w:r>
          </w:p>
        </w:tc>
      </w:tr>
      <w:tr w:rsidR="00734C86" w:rsidRPr="00734C86" w14:paraId="3248C3D5"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098D9E46" w14:textId="77777777" w:rsidR="00734C86" w:rsidRPr="00734C86" w:rsidRDefault="00734C86" w:rsidP="00734C86">
            <w:pPr>
              <w:pStyle w:val="1fffb"/>
            </w:pPr>
            <w:r w:rsidRPr="00734C86">
              <w:t>1.4</w:t>
            </w:r>
          </w:p>
        </w:tc>
        <w:tc>
          <w:tcPr>
            <w:tcW w:w="1332" w:type="pct"/>
            <w:tcBorders>
              <w:top w:val="nil"/>
              <w:left w:val="nil"/>
              <w:bottom w:val="single" w:sz="4" w:space="0" w:color="auto"/>
              <w:right w:val="single" w:sz="4" w:space="0" w:color="auto"/>
            </w:tcBorders>
            <w:shd w:val="clear" w:color="auto" w:fill="auto"/>
            <w:vAlign w:val="center"/>
            <w:hideMark/>
          </w:tcPr>
          <w:p w14:paraId="18FD9376" w14:textId="77777777" w:rsidR="00734C86" w:rsidRPr="00734C86" w:rsidRDefault="00734C86" w:rsidP="00734C86">
            <w:pPr>
              <w:pStyle w:val="1fffb"/>
            </w:pPr>
            <w:r w:rsidRPr="00734C86">
              <w:t>3-этажные многоквартирные и жилые дома со стенами из камня, кирпича постройки после 1999 года (п. Сингапай)</w:t>
            </w:r>
          </w:p>
        </w:tc>
        <w:tc>
          <w:tcPr>
            <w:tcW w:w="1005" w:type="pct"/>
            <w:tcBorders>
              <w:top w:val="nil"/>
              <w:left w:val="nil"/>
              <w:bottom w:val="single" w:sz="4" w:space="0" w:color="auto"/>
              <w:right w:val="single" w:sz="4" w:space="0" w:color="auto"/>
            </w:tcBorders>
            <w:shd w:val="clear" w:color="auto" w:fill="auto"/>
            <w:vAlign w:val="center"/>
            <w:hideMark/>
          </w:tcPr>
          <w:p w14:paraId="530ED9E7" w14:textId="77777777" w:rsidR="00734C86" w:rsidRPr="00734C86" w:rsidRDefault="00734C86" w:rsidP="00734C86">
            <w:pPr>
              <w:pStyle w:val="1fffb"/>
            </w:pPr>
            <w:r w:rsidRPr="00734C86">
              <w:t>0,0110</w:t>
            </w:r>
          </w:p>
        </w:tc>
        <w:tc>
          <w:tcPr>
            <w:tcW w:w="1022" w:type="pct"/>
            <w:tcBorders>
              <w:top w:val="nil"/>
              <w:left w:val="nil"/>
              <w:bottom w:val="single" w:sz="4" w:space="0" w:color="auto"/>
              <w:right w:val="single" w:sz="4" w:space="0" w:color="auto"/>
            </w:tcBorders>
            <w:shd w:val="clear" w:color="auto" w:fill="auto"/>
            <w:vAlign w:val="center"/>
            <w:hideMark/>
          </w:tcPr>
          <w:p w14:paraId="7BCA4A0E" w14:textId="77777777" w:rsidR="00734C86" w:rsidRPr="00734C86" w:rsidRDefault="00734C86" w:rsidP="00734C86">
            <w:pPr>
              <w:pStyle w:val="1fffb"/>
            </w:pPr>
            <w:r w:rsidRPr="00734C86">
              <w:t>0,0163*</w:t>
            </w:r>
          </w:p>
        </w:tc>
        <w:tc>
          <w:tcPr>
            <w:tcW w:w="633" w:type="pct"/>
            <w:tcBorders>
              <w:top w:val="nil"/>
              <w:left w:val="nil"/>
              <w:bottom w:val="single" w:sz="4" w:space="0" w:color="auto"/>
              <w:right w:val="single" w:sz="4" w:space="0" w:color="auto"/>
            </w:tcBorders>
            <w:shd w:val="clear" w:color="auto" w:fill="auto"/>
            <w:vAlign w:val="center"/>
            <w:hideMark/>
          </w:tcPr>
          <w:p w14:paraId="1A8804CF" w14:textId="77777777" w:rsidR="00734C86" w:rsidRPr="00734C86" w:rsidRDefault="00734C86" w:rsidP="00734C86">
            <w:pPr>
              <w:pStyle w:val="1fffb"/>
            </w:pPr>
            <w:r w:rsidRPr="00734C86">
              <w:t>0,675</w:t>
            </w:r>
          </w:p>
        </w:tc>
        <w:tc>
          <w:tcPr>
            <w:tcW w:w="815" w:type="pct"/>
            <w:tcBorders>
              <w:top w:val="nil"/>
              <w:left w:val="nil"/>
              <w:bottom w:val="single" w:sz="4" w:space="0" w:color="auto"/>
              <w:right w:val="single" w:sz="4" w:space="0" w:color="auto"/>
            </w:tcBorders>
            <w:shd w:val="clear" w:color="auto" w:fill="auto"/>
            <w:vAlign w:val="center"/>
            <w:hideMark/>
          </w:tcPr>
          <w:p w14:paraId="6F2D2747" w14:textId="77777777" w:rsidR="00734C86" w:rsidRPr="00734C86" w:rsidRDefault="00734C86" w:rsidP="00734C86">
            <w:pPr>
              <w:pStyle w:val="1fffb"/>
            </w:pPr>
            <w:r w:rsidRPr="00734C86">
              <w:t>к нормативу по отоплению</w:t>
            </w:r>
          </w:p>
        </w:tc>
      </w:tr>
      <w:tr w:rsidR="00734C86" w:rsidRPr="00734C86" w14:paraId="0E5693F7"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C8D91BB" w14:textId="77777777" w:rsidR="00734C86" w:rsidRPr="00734C86" w:rsidRDefault="00734C86" w:rsidP="00734C86">
            <w:pPr>
              <w:pStyle w:val="1fffb"/>
            </w:pPr>
            <w:r w:rsidRPr="00734C86">
              <w:t>1.5</w:t>
            </w:r>
          </w:p>
        </w:tc>
        <w:tc>
          <w:tcPr>
            <w:tcW w:w="1332" w:type="pct"/>
            <w:tcBorders>
              <w:top w:val="nil"/>
              <w:left w:val="nil"/>
              <w:bottom w:val="single" w:sz="4" w:space="0" w:color="auto"/>
              <w:right w:val="single" w:sz="4" w:space="0" w:color="auto"/>
            </w:tcBorders>
            <w:shd w:val="clear" w:color="auto" w:fill="auto"/>
            <w:vAlign w:val="center"/>
            <w:hideMark/>
          </w:tcPr>
          <w:p w14:paraId="4E1C741F" w14:textId="77777777" w:rsidR="00734C86" w:rsidRPr="00734C86" w:rsidRDefault="00734C86" w:rsidP="00734C86">
            <w:pPr>
              <w:pStyle w:val="1fffb"/>
            </w:pPr>
            <w:r w:rsidRPr="00734C86">
              <w:t>3-этажные многоквартирные и жилые дома со стенами из панелей, блоков постройки после 1999 года (п. Сингапай)</w:t>
            </w:r>
          </w:p>
        </w:tc>
        <w:tc>
          <w:tcPr>
            <w:tcW w:w="1005" w:type="pct"/>
            <w:tcBorders>
              <w:top w:val="nil"/>
              <w:left w:val="nil"/>
              <w:bottom w:val="single" w:sz="4" w:space="0" w:color="auto"/>
              <w:right w:val="single" w:sz="4" w:space="0" w:color="auto"/>
            </w:tcBorders>
            <w:shd w:val="clear" w:color="auto" w:fill="auto"/>
            <w:vAlign w:val="center"/>
            <w:hideMark/>
          </w:tcPr>
          <w:p w14:paraId="349FA427" w14:textId="77777777" w:rsidR="00734C86" w:rsidRPr="00734C86" w:rsidRDefault="00734C86" w:rsidP="00734C86">
            <w:pPr>
              <w:pStyle w:val="1fffb"/>
            </w:pPr>
            <w:r w:rsidRPr="00734C86">
              <w:t>0,0110</w:t>
            </w:r>
          </w:p>
        </w:tc>
        <w:tc>
          <w:tcPr>
            <w:tcW w:w="1022" w:type="pct"/>
            <w:tcBorders>
              <w:top w:val="nil"/>
              <w:left w:val="nil"/>
              <w:bottom w:val="single" w:sz="4" w:space="0" w:color="auto"/>
              <w:right w:val="single" w:sz="4" w:space="0" w:color="auto"/>
            </w:tcBorders>
            <w:shd w:val="clear" w:color="auto" w:fill="auto"/>
            <w:vAlign w:val="center"/>
            <w:hideMark/>
          </w:tcPr>
          <w:p w14:paraId="6B692C4E" w14:textId="77777777" w:rsidR="00734C86" w:rsidRPr="00734C86" w:rsidRDefault="00734C86" w:rsidP="00734C86">
            <w:pPr>
              <w:pStyle w:val="1fffb"/>
            </w:pPr>
            <w:r w:rsidRPr="00734C86">
              <w:t>0,0171*</w:t>
            </w:r>
          </w:p>
        </w:tc>
        <w:tc>
          <w:tcPr>
            <w:tcW w:w="633" w:type="pct"/>
            <w:tcBorders>
              <w:top w:val="nil"/>
              <w:left w:val="nil"/>
              <w:bottom w:val="single" w:sz="4" w:space="0" w:color="auto"/>
              <w:right w:val="single" w:sz="4" w:space="0" w:color="auto"/>
            </w:tcBorders>
            <w:shd w:val="clear" w:color="auto" w:fill="auto"/>
            <w:vAlign w:val="center"/>
            <w:hideMark/>
          </w:tcPr>
          <w:p w14:paraId="3CD598C2" w14:textId="77777777" w:rsidR="00734C86" w:rsidRPr="00734C86" w:rsidRDefault="00734C86" w:rsidP="00734C86">
            <w:pPr>
              <w:pStyle w:val="1fffb"/>
            </w:pPr>
            <w:r w:rsidRPr="00734C86">
              <w:t>0,643</w:t>
            </w:r>
          </w:p>
        </w:tc>
        <w:tc>
          <w:tcPr>
            <w:tcW w:w="815" w:type="pct"/>
            <w:tcBorders>
              <w:top w:val="nil"/>
              <w:left w:val="nil"/>
              <w:bottom w:val="single" w:sz="4" w:space="0" w:color="auto"/>
              <w:right w:val="single" w:sz="4" w:space="0" w:color="auto"/>
            </w:tcBorders>
            <w:shd w:val="clear" w:color="auto" w:fill="auto"/>
            <w:vAlign w:val="center"/>
            <w:hideMark/>
          </w:tcPr>
          <w:p w14:paraId="69521E05" w14:textId="77777777" w:rsidR="00734C86" w:rsidRPr="00734C86" w:rsidRDefault="00734C86" w:rsidP="00734C86">
            <w:pPr>
              <w:pStyle w:val="1fffb"/>
            </w:pPr>
            <w:r w:rsidRPr="00734C86">
              <w:t>к нормативу по отоплению</w:t>
            </w:r>
          </w:p>
        </w:tc>
      </w:tr>
      <w:tr w:rsidR="00734C86" w:rsidRPr="00734C86" w14:paraId="6A058C59"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A771EA8" w14:textId="77777777" w:rsidR="00734C86" w:rsidRPr="00734C86" w:rsidRDefault="00734C86" w:rsidP="00734C86">
            <w:pPr>
              <w:pStyle w:val="1fffb"/>
            </w:pPr>
            <w:r w:rsidRPr="00734C86">
              <w:t>1.6</w:t>
            </w:r>
          </w:p>
        </w:tc>
        <w:tc>
          <w:tcPr>
            <w:tcW w:w="1332" w:type="pct"/>
            <w:tcBorders>
              <w:top w:val="nil"/>
              <w:left w:val="nil"/>
              <w:bottom w:val="single" w:sz="4" w:space="0" w:color="auto"/>
              <w:right w:val="single" w:sz="4" w:space="0" w:color="auto"/>
            </w:tcBorders>
            <w:shd w:val="clear" w:color="auto" w:fill="auto"/>
            <w:vAlign w:val="center"/>
            <w:hideMark/>
          </w:tcPr>
          <w:p w14:paraId="36DFE827" w14:textId="77777777" w:rsidR="00734C86" w:rsidRPr="00734C86" w:rsidRDefault="00734C86" w:rsidP="00734C86">
            <w:pPr>
              <w:pStyle w:val="1fffb"/>
            </w:pPr>
            <w:r w:rsidRPr="00734C86">
              <w:t>3-этажные многоквартирные и жилые дома со стенами из камня, кирпича постройки после 1999 года (с. Чеускино)</w:t>
            </w:r>
          </w:p>
        </w:tc>
        <w:tc>
          <w:tcPr>
            <w:tcW w:w="1005" w:type="pct"/>
            <w:tcBorders>
              <w:top w:val="nil"/>
              <w:left w:val="nil"/>
              <w:bottom w:val="single" w:sz="4" w:space="0" w:color="auto"/>
              <w:right w:val="single" w:sz="4" w:space="0" w:color="auto"/>
            </w:tcBorders>
            <w:shd w:val="clear" w:color="auto" w:fill="auto"/>
            <w:vAlign w:val="center"/>
            <w:hideMark/>
          </w:tcPr>
          <w:p w14:paraId="46D9E0D5" w14:textId="77777777" w:rsidR="00734C86" w:rsidRPr="00734C86" w:rsidRDefault="00734C86" w:rsidP="00734C86">
            <w:pPr>
              <w:pStyle w:val="1fffb"/>
            </w:pPr>
            <w:r w:rsidRPr="00734C86">
              <w:t>0,0131</w:t>
            </w:r>
          </w:p>
        </w:tc>
        <w:tc>
          <w:tcPr>
            <w:tcW w:w="1022" w:type="pct"/>
            <w:tcBorders>
              <w:top w:val="nil"/>
              <w:left w:val="nil"/>
              <w:bottom w:val="single" w:sz="4" w:space="0" w:color="auto"/>
              <w:right w:val="single" w:sz="4" w:space="0" w:color="auto"/>
            </w:tcBorders>
            <w:shd w:val="clear" w:color="auto" w:fill="auto"/>
            <w:vAlign w:val="center"/>
            <w:hideMark/>
          </w:tcPr>
          <w:p w14:paraId="2F931BDA" w14:textId="77777777" w:rsidR="00734C86" w:rsidRPr="00734C86" w:rsidRDefault="00734C86" w:rsidP="00734C86">
            <w:pPr>
              <w:pStyle w:val="1fffb"/>
            </w:pPr>
            <w:r w:rsidRPr="00734C86">
              <w:t>0,0163*</w:t>
            </w:r>
          </w:p>
        </w:tc>
        <w:tc>
          <w:tcPr>
            <w:tcW w:w="633" w:type="pct"/>
            <w:tcBorders>
              <w:top w:val="nil"/>
              <w:left w:val="nil"/>
              <w:bottom w:val="single" w:sz="4" w:space="0" w:color="auto"/>
              <w:right w:val="single" w:sz="4" w:space="0" w:color="auto"/>
            </w:tcBorders>
            <w:shd w:val="clear" w:color="auto" w:fill="auto"/>
            <w:vAlign w:val="center"/>
            <w:hideMark/>
          </w:tcPr>
          <w:p w14:paraId="39A0572F" w14:textId="77777777" w:rsidR="00734C86" w:rsidRPr="00734C86" w:rsidRDefault="00734C86" w:rsidP="00734C86">
            <w:pPr>
              <w:pStyle w:val="1fffb"/>
            </w:pPr>
            <w:r w:rsidRPr="00734C86">
              <w:t>0,804</w:t>
            </w:r>
          </w:p>
        </w:tc>
        <w:tc>
          <w:tcPr>
            <w:tcW w:w="815" w:type="pct"/>
            <w:tcBorders>
              <w:top w:val="nil"/>
              <w:left w:val="nil"/>
              <w:bottom w:val="single" w:sz="4" w:space="0" w:color="auto"/>
              <w:right w:val="single" w:sz="4" w:space="0" w:color="auto"/>
            </w:tcBorders>
            <w:shd w:val="clear" w:color="auto" w:fill="auto"/>
            <w:vAlign w:val="center"/>
            <w:hideMark/>
          </w:tcPr>
          <w:p w14:paraId="573D6982" w14:textId="77777777" w:rsidR="00734C86" w:rsidRPr="00734C86" w:rsidRDefault="00734C86" w:rsidP="00734C86">
            <w:pPr>
              <w:pStyle w:val="1fffb"/>
            </w:pPr>
            <w:r w:rsidRPr="00734C86">
              <w:t>к нормативу по отоплению</w:t>
            </w:r>
          </w:p>
        </w:tc>
      </w:tr>
      <w:tr w:rsidR="00734C86" w:rsidRPr="00734C86" w14:paraId="10201869"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71E6104A" w14:textId="77777777" w:rsidR="00734C86" w:rsidRPr="00734C86" w:rsidRDefault="00734C86" w:rsidP="00734C86">
            <w:pPr>
              <w:pStyle w:val="1fffb"/>
            </w:pPr>
            <w:r w:rsidRPr="00734C86">
              <w:t>1.7</w:t>
            </w:r>
          </w:p>
        </w:tc>
        <w:tc>
          <w:tcPr>
            <w:tcW w:w="1332" w:type="pct"/>
            <w:tcBorders>
              <w:top w:val="nil"/>
              <w:left w:val="nil"/>
              <w:bottom w:val="single" w:sz="4" w:space="0" w:color="auto"/>
              <w:right w:val="single" w:sz="4" w:space="0" w:color="auto"/>
            </w:tcBorders>
            <w:shd w:val="clear" w:color="auto" w:fill="auto"/>
            <w:vAlign w:val="center"/>
            <w:hideMark/>
          </w:tcPr>
          <w:p w14:paraId="220BDE8C" w14:textId="77777777" w:rsidR="00734C86" w:rsidRPr="00734C86" w:rsidRDefault="00734C86" w:rsidP="00734C86">
            <w:pPr>
              <w:pStyle w:val="1fffb"/>
            </w:pPr>
            <w:r w:rsidRPr="00734C86">
              <w:t>3-этажные многоквартирные и жилые дома со стенами из панелей, блоков постройки после 1999 года (с. Чеускино)</w:t>
            </w:r>
          </w:p>
        </w:tc>
        <w:tc>
          <w:tcPr>
            <w:tcW w:w="1005" w:type="pct"/>
            <w:tcBorders>
              <w:top w:val="nil"/>
              <w:left w:val="nil"/>
              <w:bottom w:val="single" w:sz="4" w:space="0" w:color="auto"/>
              <w:right w:val="single" w:sz="4" w:space="0" w:color="auto"/>
            </w:tcBorders>
            <w:shd w:val="clear" w:color="auto" w:fill="auto"/>
            <w:vAlign w:val="center"/>
            <w:hideMark/>
          </w:tcPr>
          <w:p w14:paraId="3C65577C" w14:textId="77777777" w:rsidR="00734C86" w:rsidRPr="00734C86" w:rsidRDefault="00734C86" w:rsidP="00734C86">
            <w:pPr>
              <w:pStyle w:val="1fffb"/>
            </w:pPr>
            <w:r w:rsidRPr="00734C86">
              <w:t>0,0131</w:t>
            </w:r>
          </w:p>
        </w:tc>
        <w:tc>
          <w:tcPr>
            <w:tcW w:w="1022" w:type="pct"/>
            <w:tcBorders>
              <w:top w:val="nil"/>
              <w:left w:val="nil"/>
              <w:bottom w:val="single" w:sz="4" w:space="0" w:color="auto"/>
              <w:right w:val="single" w:sz="4" w:space="0" w:color="auto"/>
            </w:tcBorders>
            <w:shd w:val="clear" w:color="auto" w:fill="auto"/>
            <w:vAlign w:val="center"/>
            <w:hideMark/>
          </w:tcPr>
          <w:p w14:paraId="16D9F37C" w14:textId="77777777" w:rsidR="00734C86" w:rsidRPr="00734C86" w:rsidRDefault="00734C86" w:rsidP="00734C86">
            <w:pPr>
              <w:pStyle w:val="1fffb"/>
            </w:pPr>
            <w:r w:rsidRPr="00734C86">
              <w:t>0,0171*</w:t>
            </w:r>
          </w:p>
        </w:tc>
        <w:tc>
          <w:tcPr>
            <w:tcW w:w="633" w:type="pct"/>
            <w:tcBorders>
              <w:top w:val="nil"/>
              <w:left w:val="nil"/>
              <w:bottom w:val="single" w:sz="4" w:space="0" w:color="auto"/>
              <w:right w:val="single" w:sz="4" w:space="0" w:color="auto"/>
            </w:tcBorders>
            <w:shd w:val="clear" w:color="auto" w:fill="auto"/>
            <w:vAlign w:val="center"/>
            <w:hideMark/>
          </w:tcPr>
          <w:p w14:paraId="425EA1CE" w14:textId="77777777" w:rsidR="00734C86" w:rsidRPr="00734C86" w:rsidRDefault="00734C86" w:rsidP="00734C86">
            <w:pPr>
              <w:pStyle w:val="1fffb"/>
            </w:pPr>
            <w:r w:rsidRPr="00734C86">
              <w:t>0,766</w:t>
            </w:r>
          </w:p>
        </w:tc>
        <w:tc>
          <w:tcPr>
            <w:tcW w:w="815" w:type="pct"/>
            <w:tcBorders>
              <w:top w:val="nil"/>
              <w:left w:val="nil"/>
              <w:bottom w:val="single" w:sz="4" w:space="0" w:color="auto"/>
              <w:right w:val="single" w:sz="4" w:space="0" w:color="auto"/>
            </w:tcBorders>
            <w:shd w:val="clear" w:color="auto" w:fill="auto"/>
            <w:vAlign w:val="center"/>
            <w:hideMark/>
          </w:tcPr>
          <w:p w14:paraId="437239CC" w14:textId="77777777" w:rsidR="00734C86" w:rsidRPr="00734C86" w:rsidRDefault="00734C86" w:rsidP="00734C86">
            <w:pPr>
              <w:pStyle w:val="1fffb"/>
            </w:pPr>
            <w:r w:rsidRPr="00734C86">
              <w:t>к нормативу по отоплению</w:t>
            </w:r>
          </w:p>
        </w:tc>
      </w:tr>
      <w:tr w:rsidR="00734C86" w:rsidRPr="00734C86" w14:paraId="54D9013B"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3A552AB1" w14:textId="77777777" w:rsidR="00734C86" w:rsidRPr="00734C86" w:rsidRDefault="00734C86" w:rsidP="00734C86">
            <w:pPr>
              <w:pStyle w:val="1fffb"/>
            </w:pPr>
            <w:r w:rsidRPr="00734C86">
              <w:t>2</w:t>
            </w:r>
          </w:p>
        </w:tc>
        <w:tc>
          <w:tcPr>
            <w:tcW w:w="4807" w:type="pct"/>
            <w:gridSpan w:val="5"/>
            <w:tcBorders>
              <w:top w:val="single" w:sz="4" w:space="0" w:color="auto"/>
              <w:left w:val="nil"/>
              <w:bottom w:val="single" w:sz="4" w:space="0" w:color="auto"/>
              <w:right w:val="single" w:sz="4" w:space="0" w:color="auto"/>
            </w:tcBorders>
            <w:shd w:val="clear" w:color="auto" w:fill="auto"/>
            <w:vAlign w:val="center"/>
            <w:hideMark/>
          </w:tcPr>
          <w:p w14:paraId="7053AB21" w14:textId="77777777" w:rsidR="00734C86" w:rsidRPr="00734C86" w:rsidRDefault="00734C86" w:rsidP="00734C86">
            <w:pPr>
              <w:pStyle w:val="1fffb"/>
            </w:pPr>
            <w:r w:rsidRPr="00734C86">
              <w:t>Понижающие коэффициенты к нормативам потребления коммунальных услуг по холодному, горячему водоснабжению и водоотведению</w:t>
            </w:r>
          </w:p>
        </w:tc>
      </w:tr>
      <w:tr w:rsidR="00734C86" w:rsidRPr="00734C86" w14:paraId="3FAB551D" w14:textId="77777777" w:rsidTr="00734C86">
        <w:trPr>
          <w:trHeight w:val="20"/>
        </w:trPr>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2411122C" w14:textId="77777777" w:rsidR="00734C86" w:rsidRPr="00734C86" w:rsidRDefault="00734C86" w:rsidP="00734C86">
            <w:pPr>
              <w:pStyle w:val="1fffb"/>
            </w:pPr>
            <w:r w:rsidRPr="00734C86">
              <w:t>2.1</w:t>
            </w:r>
          </w:p>
        </w:tc>
        <w:tc>
          <w:tcPr>
            <w:tcW w:w="1332" w:type="pct"/>
            <w:vMerge w:val="restart"/>
            <w:tcBorders>
              <w:top w:val="nil"/>
              <w:left w:val="single" w:sz="4" w:space="0" w:color="auto"/>
              <w:bottom w:val="single" w:sz="4" w:space="0" w:color="auto"/>
              <w:right w:val="single" w:sz="4" w:space="0" w:color="auto"/>
            </w:tcBorders>
            <w:shd w:val="clear" w:color="auto" w:fill="auto"/>
            <w:vAlign w:val="center"/>
            <w:hideMark/>
          </w:tcPr>
          <w:p w14:paraId="3DF2DE61" w14:textId="77777777" w:rsidR="00734C86" w:rsidRPr="00734C86" w:rsidRDefault="00734C86" w:rsidP="00734C86">
            <w:pPr>
              <w:pStyle w:val="1fffb"/>
            </w:pPr>
            <w:r w:rsidRPr="00734C86">
              <w:t>Многоквартирные</w:t>
            </w:r>
            <w:r w:rsidRPr="00734C86">
              <w:br/>
              <w:t>и жилые дома высотой</w:t>
            </w:r>
            <w:r w:rsidRPr="00734C86">
              <w:br/>
              <w:t>не более 10 этажей, с</w:t>
            </w:r>
            <w:r w:rsidRPr="00734C86">
              <w:br/>
              <w:t>централизованным</w:t>
            </w:r>
            <w:r w:rsidRPr="00734C86">
              <w:br/>
              <w:t>холодным и горячим водоснабжением, водоотведением, оборудованные унитазами, раковинами, мойками, ваннами длиной от 1500 до 1700 мм с душем (жилые дома с централизованным горячим водоснабжением при открытых системах отопления)</w:t>
            </w:r>
          </w:p>
        </w:tc>
        <w:tc>
          <w:tcPr>
            <w:tcW w:w="1005" w:type="pct"/>
            <w:tcBorders>
              <w:top w:val="nil"/>
              <w:left w:val="nil"/>
              <w:bottom w:val="single" w:sz="4" w:space="0" w:color="auto"/>
              <w:right w:val="single" w:sz="4" w:space="0" w:color="auto"/>
            </w:tcBorders>
            <w:shd w:val="clear" w:color="auto" w:fill="auto"/>
            <w:vAlign w:val="center"/>
            <w:hideMark/>
          </w:tcPr>
          <w:p w14:paraId="2949F227" w14:textId="77777777" w:rsidR="00734C86" w:rsidRPr="00734C86" w:rsidRDefault="00734C86" w:rsidP="00734C86">
            <w:pPr>
              <w:pStyle w:val="1fffb"/>
            </w:pPr>
            <w:r w:rsidRPr="00734C86">
              <w:t>4,4460</w:t>
            </w:r>
          </w:p>
        </w:tc>
        <w:tc>
          <w:tcPr>
            <w:tcW w:w="1022" w:type="pct"/>
            <w:tcBorders>
              <w:top w:val="nil"/>
              <w:left w:val="nil"/>
              <w:bottom w:val="single" w:sz="4" w:space="0" w:color="auto"/>
              <w:right w:val="single" w:sz="4" w:space="0" w:color="auto"/>
            </w:tcBorders>
            <w:shd w:val="clear" w:color="auto" w:fill="auto"/>
            <w:vAlign w:val="center"/>
            <w:hideMark/>
          </w:tcPr>
          <w:p w14:paraId="14DB7D84" w14:textId="77777777" w:rsidR="00734C86" w:rsidRPr="00734C86" w:rsidRDefault="00734C86" w:rsidP="00734C86">
            <w:pPr>
              <w:pStyle w:val="1fffb"/>
            </w:pPr>
            <w:r w:rsidRPr="00734C86">
              <w:t>4,481</w:t>
            </w:r>
          </w:p>
        </w:tc>
        <w:tc>
          <w:tcPr>
            <w:tcW w:w="633" w:type="pct"/>
            <w:tcBorders>
              <w:top w:val="nil"/>
              <w:left w:val="nil"/>
              <w:bottom w:val="single" w:sz="4" w:space="0" w:color="auto"/>
              <w:right w:val="single" w:sz="4" w:space="0" w:color="auto"/>
            </w:tcBorders>
            <w:shd w:val="clear" w:color="auto" w:fill="auto"/>
            <w:vAlign w:val="center"/>
            <w:hideMark/>
          </w:tcPr>
          <w:p w14:paraId="436ADF09" w14:textId="77777777" w:rsidR="00734C86" w:rsidRPr="00734C86" w:rsidRDefault="00734C86" w:rsidP="00734C86">
            <w:pPr>
              <w:pStyle w:val="1fffb"/>
            </w:pPr>
            <w:r w:rsidRPr="00734C86">
              <w:t>0,992</w:t>
            </w:r>
          </w:p>
        </w:tc>
        <w:tc>
          <w:tcPr>
            <w:tcW w:w="815" w:type="pct"/>
            <w:tcBorders>
              <w:top w:val="nil"/>
              <w:left w:val="nil"/>
              <w:bottom w:val="single" w:sz="4" w:space="0" w:color="auto"/>
              <w:right w:val="single" w:sz="4" w:space="0" w:color="auto"/>
            </w:tcBorders>
            <w:shd w:val="clear" w:color="auto" w:fill="auto"/>
            <w:vAlign w:val="center"/>
            <w:hideMark/>
          </w:tcPr>
          <w:p w14:paraId="75FB2AF1" w14:textId="77777777" w:rsidR="00734C86" w:rsidRPr="00734C86" w:rsidRDefault="00734C86" w:rsidP="00734C86">
            <w:pPr>
              <w:pStyle w:val="1fffb"/>
            </w:pPr>
            <w:r w:rsidRPr="00734C86">
              <w:t>к нормативу по холодному водоснабжению</w:t>
            </w:r>
          </w:p>
        </w:tc>
      </w:tr>
      <w:tr w:rsidR="00734C86" w:rsidRPr="00734C86" w14:paraId="176E6C50" w14:textId="77777777" w:rsidTr="00734C86">
        <w:trPr>
          <w:trHeight w:val="20"/>
        </w:trPr>
        <w:tc>
          <w:tcPr>
            <w:tcW w:w="193" w:type="pct"/>
            <w:vMerge/>
            <w:tcBorders>
              <w:top w:val="nil"/>
              <w:left w:val="single" w:sz="4" w:space="0" w:color="auto"/>
              <w:bottom w:val="single" w:sz="4" w:space="0" w:color="auto"/>
              <w:right w:val="single" w:sz="4" w:space="0" w:color="auto"/>
            </w:tcBorders>
            <w:vAlign w:val="center"/>
            <w:hideMark/>
          </w:tcPr>
          <w:p w14:paraId="2AED133A" w14:textId="77777777" w:rsidR="00734C86" w:rsidRPr="00734C86" w:rsidRDefault="00734C86" w:rsidP="00734C86">
            <w:pPr>
              <w:pStyle w:val="1fffb"/>
            </w:pPr>
          </w:p>
        </w:tc>
        <w:tc>
          <w:tcPr>
            <w:tcW w:w="1332" w:type="pct"/>
            <w:vMerge/>
            <w:tcBorders>
              <w:top w:val="nil"/>
              <w:left w:val="single" w:sz="4" w:space="0" w:color="auto"/>
              <w:bottom w:val="single" w:sz="4" w:space="0" w:color="auto"/>
              <w:right w:val="single" w:sz="4" w:space="0" w:color="auto"/>
            </w:tcBorders>
            <w:vAlign w:val="center"/>
            <w:hideMark/>
          </w:tcPr>
          <w:p w14:paraId="64075BCE" w14:textId="77777777" w:rsidR="00734C86" w:rsidRPr="00734C86" w:rsidRDefault="00734C86" w:rsidP="00734C86">
            <w:pPr>
              <w:pStyle w:val="1fffb"/>
            </w:pPr>
          </w:p>
        </w:tc>
        <w:tc>
          <w:tcPr>
            <w:tcW w:w="1005" w:type="pct"/>
            <w:tcBorders>
              <w:top w:val="nil"/>
              <w:left w:val="nil"/>
              <w:bottom w:val="single" w:sz="4" w:space="0" w:color="auto"/>
              <w:right w:val="single" w:sz="4" w:space="0" w:color="auto"/>
            </w:tcBorders>
            <w:shd w:val="clear" w:color="auto" w:fill="auto"/>
            <w:vAlign w:val="center"/>
            <w:hideMark/>
          </w:tcPr>
          <w:p w14:paraId="0959CF79" w14:textId="77777777" w:rsidR="00734C86" w:rsidRPr="00734C86" w:rsidRDefault="00734C86" w:rsidP="00734C86">
            <w:pPr>
              <w:pStyle w:val="1fffb"/>
            </w:pPr>
            <w:r w:rsidRPr="00734C86">
              <w:t>2,8730</w:t>
            </w:r>
          </w:p>
        </w:tc>
        <w:tc>
          <w:tcPr>
            <w:tcW w:w="1022" w:type="pct"/>
            <w:tcBorders>
              <w:top w:val="nil"/>
              <w:left w:val="nil"/>
              <w:bottom w:val="single" w:sz="4" w:space="0" w:color="auto"/>
              <w:right w:val="single" w:sz="4" w:space="0" w:color="auto"/>
            </w:tcBorders>
            <w:shd w:val="clear" w:color="auto" w:fill="auto"/>
            <w:vAlign w:val="center"/>
            <w:hideMark/>
          </w:tcPr>
          <w:p w14:paraId="5578FC12" w14:textId="77777777" w:rsidR="00734C86" w:rsidRPr="00734C86" w:rsidRDefault="00734C86" w:rsidP="00734C86">
            <w:pPr>
              <w:pStyle w:val="1fffb"/>
            </w:pPr>
            <w:r w:rsidRPr="00734C86">
              <w:t>2,91</w:t>
            </w:r>
          </w:p>
        </w:tc>
        <w:tc>
          <w:tcPr>
            <w:tcW w:w="633" w:type="pct"/>
            <w:tcBorders>
              <w:top w:val="nil"/>
              <w:left w:val="nil"/>
              <w:bottom w:val="single" w:sz="4" w:space="0" w:color="auto"/>
              <w:right w:val="single" w:sz="4" w:space="0" w:color="auto"/>
            </w:tcBorders>
            <w:shd w:val="clear" w:color="auto" w:fill="auto"/>
            <w:vAlign w:val="center"/>
            <w:hideMark/>
          </w:tcPr>
          <w:p w14:paraId="1D6B1156" w14:textId="77777777" w:rsidR="00734C86" w:rsidRPr="00734C86" w:rsidRDefault="00734C86" w:rsidP="00734C86">
            <w:pPr>
              <w:pStyle w:val="1fffb"/>
            </w:pPr>
            <w:r w:rsidRPr="00734C86">
              <w:t>0,942</w:t>
            </w:r>
          </w:p>
        </w:tc>
        <w:tc>
          <w:tcPr>
            <w:tcW w:w="815" w:type="pct"/>
            <w:tcBorders>
              <w:top w:val="nil"/>
              <w:left w:val="nil"/>
              <w:bottom w:val="single" w:sz="4" w:space="0" w:color="auto"/>
              <w:right w:val="single" w:sz="4" w:space="0" w:color="auto"/>
            </w:tcBorders>
            <w:shd w:val="clear" w:color="auto" w:fill="auto"/>
            <w:vAlign w:val="center"/>
            <w:hideMark/>
          </w:tcPr>
          <w:p w14:paraId="2F84DF11" w14:textId="77777777" w:rsidR="00734C86" w:rsidRPr="00734C86" w:rsidRDefault="00734C86" w:rsidP="00734C86">
            <w:pPr>
              <w:pStyle w:val="1fffb"/>
            </w:pPr>
            <w:r w:rsidRPr="00734C86">
              <w:t>к нормативу по горячему водоснабжению</w:t>
            </w:r>
          </w:p>
        </w:tc>
      </w:tr>
      <w:tr w:rsidR="00734C86" w:rsidRPr="00734C86" w14:paraId="599CED99" w14:textId="77777777" w:rsidTr="00734C86">
        <w:trPr>
          <w:trHeight w:val="20"/>
        </w:trPr>
        <w:tc>
          <w:tcPr>
            <w:tcW w:w="193" w:type="pct"/>
            <w:vMerge/>
            <w:tcBorders>
              <w:top w:val="nil"/>
              <w:left w:val="single" w:sz="4" w:space="0" w:color="auto"/>
              <w:bottom w:val="single" w:sz="4" w:space="0" w:color="auto"/>
              <w:right w:val="single" w:sz="4" w:space="0" w:color="auto"/>
            </w:tcBorders>
            <w:vAlign w:val="center"/>
            <w:hideMark/>
          </w:tcPr>
          <w:p w14:paraId="023E0A70" w14:textId="77777777" w:rsidR="00734C86" w:rsidRPr="00734C86" w:rsidRDefault="00734C86" w:rsidP="00734C86">
            <w:pPr>
              <w:pStyle w:val="1fffb"/>
            </w:pPr>
          </w:p>
        </w:tc>
        <w:tc>
          <w:tcPr>
            <w:tcW w:w="1332" w:type="pct"/>
            <w:vMerge/>
            <w:tcBorders>
              <w:top w:val="nil"/>
              <w:left w:val="single" w:sz="4" w:space="0" w:color="auto"/>
              <w:bottom w:val="single" w:sz="4" w:space="0" w:color="auto"/>
              <w:right w:val="single" w:sz="4" w:space="0" w:color="auto"/>
            </w:tcBorders>
            <w:vAlign w:val="center"/>
            <w:hideMark/>
          </w:tcPr>
          <w:p w14:paraId="21232835" w14:textId="77777777" w:rsidR="00734C86" w:rsidRPr="00734C86" w:rsidRDefault="00734C86" w:rsidP="00734C86">
            <w:pPr>
              <w:pStyle w:val="1fffb"/>
            </w:pPr>
          </w:p>
        </w:tc>
        <w:tc>
          <w:tcPr>
            <w:tcW w:w="1005" w:type="pct"/>
            <w:tcBorders>
              <w:top w:val="nil"/>
              <w:left w:val="nil"/>
              <w:bottom w:val="single" w:sz="4" w:space="0" w:color="auto"/>
              <w:right w:val="single" w:sz="4" w:space="0" w:color="auto"/>
            </w:tcBorders>
            <w:shd w:val="clear" w:color="auto" w:fill="auto"/>
            <w:vAlign w:val="center"/>
            <w:hideMark/>
          </w:tcPr>
          <w:p w14:paraId="5CCA319A" w14:textId="77777777" w:rsidR="00734C86" w:rsidRPr="00734C86" w:rsidRDefault="00734C86" w:rsidP="00734C86">
            <w:pPr>
              <w:pStyle w:val="1fffb"/>
            </w:pPr>
            <w:r w:rsidRPr="00734C86">
              <w:t>7,3190</w:t>
            </w:r>
          </w:p>
        </w:tc>
        <w:tc>
          <w:tcPr>
            <w:tcW w:w="1022" w:type="pct"/>
            <w:tcBorders>
              <w:top w:val="nil"/>
              <w:left w:val="nil"/>
              <w:bottom w:val="single" w:sz="4" w:space="0" w:color="auto"/>
              <w:right w:val="single" w:sz="4" w:space="0" w:color="auto"/>
            </w:tcBorders>
            <w:shd w:val="clear" w:color="auto" w:fill="auto"/>
            <w:vAlign w:val="center"/>
            <w:hideMark/>
          </w:tcPr>
          <w:p w14:paraId="53DDC234" w14:textId="77777777" w:rsidR="00734C86" w:rsidRPr="00734C86" w:rsidRDefault="00734C86" w:rsidP="00734C86">
            <w:pPr>
              <w:pStyle w:val="1fffb"/>
            </w:pPr>
            <w:r w:rsidRPr="00734C86">
              <w:t>7,391</w:t>
            </w:r>
          </w:p>
        </w:tc>
        <w:tc>
          <w:tcPr>
            <w:tcW w:w="633" w:type="pct"/>
            <w:tcBorders>
              <w:top w:val="nil"/>
              <w:left w:val="nil"/>
              <w:bottom w:val="single" w:sz="4" w:space="0" w:color="auto"/>
              <w:right w:val="single" w:sz="4" w:space="0" w:color="auto"/>
            </w:tcBorders>
            <w:shd w:val="clear" w:color="auto" w:fill="auto"/>
            <w:vAlign w:val="center"/>
            <w:hideMark/>
          </w:tcPr>
          <w:p w14:paraId="7D7015E2" w14:textId="77777777" w:rsidR="00734C86" w:rsidRPr="00734C86" w:rsidRDefault="00734C86" w:rsidP="00734C86">
            <w:pPr>
              <w:pStyle w:val="1fffb"/>
            </w:pPr>
            <w:r w:rsidRPr="00734C86">
              <w:t>0,973</w:t>
            </w:r>
          </w:p>
        </w:tc>
        <w:tc>
          <w:tcPr>
            <w:tcW w:w="815" w:type="pct"/>
            <w:tcBorders>
              <w:top w:val="nil"/>
              <w:left w:val="nil"/>
              <w:bottom w:val="single" w:sz="4" w:space="0" w:color="auto"/>
              <w:right w:val="single" w:sz="4" w:space="0" w:color="auto"/>
            </w:tcBorders>
            <w:shd w:val="clear" w:color="auto" w:fill="auto"/>
            <w:vAlign w:val="center"/>
            <w:hideMark/>
          </w:tcPr>
          <w:p w14:paraId="50048CDD" w14:textId="77777777" w:rsidR="00734C86" w:rsidRPr="00734C86" w:rsidRDefault="00734C86" w:rsidP="00734C86">
            <w:pPr>
              <w:pStyle w:val="1fffb"/>
            </w:pPr>
            <w:r w:rsidRPr="00734C86">
              <w:t>к нормативу по водоотведению</w:t>
            </w:r>
          </w:p>
        </w:tc>
      </w:tr>
      <w:tr w:rsidR="00734C86" w:rsidRPr="00734C86" w14:paraId="53B0E53D" w14:textId="77777777" w:rsidTr="00734C86">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7453F553" w14:textId="77777777" w:rsidR="00734C86" w:rsidRPr="00734C86" w:rsidRDefault="00734C86" w:rsidP="00734C86">
            <w:pPr>
              <w:pStyle w:val="1fffb"/>
            </w:pPr>
            <w:r w:rsidRPr="00734C86">
              <w:t>3</w:t>
            </w:r>
          </w:p>
        </w:tc>
        <w:tc>
          <w:tcPr>
            <w:tcW w:w="4807" w:type="pct"/>
            <w:gridSpan w:val="5"/>
            <w:tcBorders>
              <w:top w:val="single" w:sz="4" w:space="0" w:color="auto"/>
              <w:left w:val="nil"/>
              <w:bottom w:val="single" w:sz="4" w:space="0" w:color="auto"/>
              <w:right w:val="single" w:sz="4" w:space="0" w:color="auto"/>
            </w:tcBorders>
            <w:shd w:val="clear" w:color="auto" w:fill="auto"/>
            <w:vAlign w:val="center"/>
            <w:hideMark/>
          </w:tcPr>
          <w:p w14:paraId="53F75CD3" w14:textId="77777777" w:rsidR="00734C86" w:rsidRPr="00734C86" w:rsidRDefault="00734C86" w:rsidP="00734C86">
            <w:pPr>
              <w:pStyle w:val="1fffb"/>
            </w:pPr>
            <w:r w:rsidRPr="00734C86">
              <w:t>Понижающие коэффициенты к нормативам расхода тепловой энергии, используемой на подогрев холодной воды, для предоставления коммунальной услуги по горячему водоснабжению</w:t>
            </w:r>
          </w:p>
        </w:tc>
      </w:tr>
      <w:tr w:rsidR="00734C86" w:rsidRPr="00734C86" w14:paraId="29929A70" w14:textId="77777777" w:rsidTr="00031794">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44574627" w14:textId="77777777" w:rsidR="00734C86" w:rsidRPr="00734C86" w:rsidRDefault="00734C86" w:rsidP="00734C86">
            <w:pPr>
              <w:pStyle w:val="1fffb"/>
            </w:pPr>
            <w:r w:rsidRPr="00734C86">
              <w:t>3.1</w:t>
            </w:r>
          </w:p>
        </w:tc>
        <w:tc>
          <w:tcPr>
            <w:tcW w:w="1332" w:type="pct"/>
            <w:tcBorders>
              <w:top w:val="nil"/>
              <w:left w:val="nil"/>
              <w:bottom w:val="single" w:sz="4" w:space="0" w:color="auto"/>
              <w:right w:val="single" w:sz="4" w:space="0" w:color="auto"/>
            </w:tcBorders>
            <w:shd w:val="clear" w:color="auto" w:fill="auto"/>
            <w:vAlign w:val="center"/>
            <w:hideMark/>
          </w:tcPr>
          <w:p w14:paraId="632B1CB5" w14:textId="77777777" w:rsidR="00734C86" w:rsidRPr="00734C86" w:rsidRDefault="00734C86" w:rsidP="00734C86">
            <w:pPr>
              <w:pStyle w:val="1fffb"/>
            </w:pPr>
            <w:r w:rsidRPr="00734C86">
              <w:t>Многоквартирные и жилые дома с открытой системой теплоснабжения (горячего водоснабжения) с неизолированными стояками, с полотенцесушителями</w:t>
            </w:r>
          </w:p>
        </w:tc>
        <w:tc>
          <w:tcPr>
            <w:tcW w:w="1005" w:type="pct"/>
            <w:tcBorders>
              <w:top w:val="nil"/>
              <w:left w:val="nil"/>
              <w:bottom w:val="single" w:sz="4" w:space="0" w:color="auto"/>
              <w:right w:val="single" w:sz="4" w:space="0" w:color="auto"/>
            </w:tcBorders>
            <w:shd w:val="clear" w:color="auto" w:fill="auto"/>
            <w:vAlign w:val="center"/>
            <w:hideMark/>
          </w:tcPr>
          <w:p w14:paraId="07F94418" w14:textId="77777777" w:rsidR="00734C86" w:rsidRPr="00734C86" w:rsidRDefault="00734C86" w:rsidP="00734C86">
            <w:pPr>
              <w:pStyle w:val="1fffb"/>
            </w:pPr>
            <w:r w:rsidRPr="00734C86">
              <w:t>0,0660**</w:t>
            </w:r>
          </w:p>
        </w:tc>
        <w:tc>
          <w:tcPr>
            <w:tcW w:w="1022" w:type="pct"/>
            <w:tcBorders>
              <w:top w:val="nil"/>
              <w:left w:val="nil"/>
              <w:bottom w:val="single" w:sz="4" w:space="0" w:color="auto"/>
              <w:right w:val="single" w:sz="4" w:space="0" w:color="auto"/>
            </w:tcBorders>
            <w:shd w:val="clear" w:color="auto" w:fill="auto"/>
            <w:vAlign w:val="center"/>
            <w:hideMark/>
          </w:tcPr>
          <w:p w14:paraId="00B5F542" w14:textId="77777777" w:rsidR="00734C86" w:rsidRPr="00734C86" w:rsidRDefault="00734C86" w:rsidP="00734C86">
            <w:pPr>
              <w:pStyle w:val="1fffb"/>
            </w:pPr>
            <w:r w:rsidRPr="00734C86">
              <w:t>0,0834</w:t>
            </w:r>
          </w:p>
        </w:tc>
        <w:tc>
          <w:tcPr>
            <w:tcW w:w="633" w:type="pct"/>
            <w:tcBorders>
              <w:top w:val="nil"/>
              <w:left w:val="nil"/>
              <w:bottom w:val="single" w:sz="4" w:space="0" w:color="auto"/>
              <w:right w:val="single" w:sz="4" w:space="0" w:color="auto"/>
            </w:tcBorders>
            <w:shd w:val="clear" w:color="auto" w:fill="auto"/>
            <w:vAlign w:val="center"/>
            <w:hideMark/>
          </w:tcPr>
          <w:p w14:paraId="5F8EA2B7" w14:textId="77777777" w:rsidR="00734C86" w:rsidRPr="00734C86" w:rsidRDefault="00734C86" w:rsidP="00734C86">
            <w:pPr>
              <w:pStyle w:val="1fffb"/>
            </w:pPr>
            <w:r w:rsidRPr="00734C86">
              <w:t>0,791</w:t>
            </w:r>
          </w:p>
        </w:tc>
        <w:tc>
          <w:tcPr>
            <w:tcW w:w="815" w:type="pct"/>
            <w:tcBorders>
              <w:top w:val="nil"/>
              <w:left w:val="nil"/>
              <w:bottom w:val="single" w:sz="4" w:space="0" w:color="auto"/>
              <w:right w:val="single" w:sz="4" w:space="0" w:color="auto"/>
            </w:tcBorders>
            <w:shd w:val="clear" w:color="auto" w:fill="auto"/>
            <w:vAlign w:val="center"/>
            <w:hideMark/>
          </w:tcPr>
          <w:p w14:paraId="7E053A18" w14:textId="77777777" w:rsidR="00734C86" w:rsidRPr="00734C86" w:rsidRDefault="00734C86" w:rsidP="00734C86">
            <w:pPr>
              <w:pStyle w:val="1fffb"/>
            </w:pPr>
            <w:r w:rsidRPr="00734C86">
              <w:t>к нормативу расхода тепловой энергии, используемой на подогрев холодной воды, для предоставления коммунальной услуги по горячему водоснабжению</w:t>
            </w:r>
          </w:p>
        </w:tc>
      </w:tr>
      <w:tr w:rsidR="00031794" w:rsidRPr="00734C86" w14:paraId="4E94DA93" w14:textId="77777777" w:rsidTr="00031794">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B8DEE" w14:textId="77777777" w:rsidR="00734C86" w:rsidRPr="00734C86" w:rsidRDefault="00734C86" w:rsidP="00734C86">
            <w:pPr>
              <w:pStyle w:val="1fffb"/>
            </w:pPr>
            <w:r w:rsidRPr="00734C86">
              <w:t>3.2</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1FC0DC19" w14:textId="77777777" w:rsidR="00734C86" w:rsidRPr="00734C86" w:rsidRDefault="00734C86" w:rsidP="00734C86">
            <w:pPr>
              <w:pStyle w:val="1fffb"/>
            </w:pPr>
            <w:r w:rsidRPr="00734C86">
              <w:t>Многоквартирные и жилые дома с открытой системой теплоснабжения (горячего водоснабжения) с неизолированными стояками, без полотенцесушителей</w:t>
            </w:r>
          </w:p>
        </w:tc>
        <w:tc>
          <w:tcPr>
            <w:tcW w:w="1005" w:type="pct"/>
            <w:tcBorders>
              <w:top w:val="single" w:sz="4" w:space="0" w:color="auto"/>
              <w:left w:val="nil"/>
              <w:bottom w:val="single" w:sz="4" w:space="0" w:color="auto"/>
              <w:right w:val="single" w:sz="4" w:space="0" w:color="auto"/>
            </w:tcBorders>
            <w:shd w:val="clear" w:color="auto" w:fill="auto"/>
            <w:vAlign w:val="center"/>
            <w:hideMark/>
          </w:tcPr>
          <w:p w14:paraId="44C86FA4" w14:textId="77777777" w:rsidR="00734C86" w:rsidRPr="00734C86" w:rsidRDefault="00734C86" w:rsidP="00734C86">
            <w:pPr>
              <w:pStyle w:val="1fffb"/>
            </w:pPr>
            <w:r w:rsidRPr="00734C86">
              <w:t>0,0660**</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586FC822" w14:textId="77777777" w:rsidR="00734C86" w:rsidRPr="00734C86" w:rsidRDefault="00734C86" w:rsidP="00734C86">
            <w:pPr>
              <w:pStyle w:val="1fffb"/>
            </w:pPr>
            <w:r w:rsidRPr="00734C86">
              <w:t>0,0772</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535DAD39" w14:textId="77777777" w:rsidR="00734C86" w:rsidRPr="00734C86" w:rsidRDefault="00734C86" w:rsidP="00734C86">
            <w:pPr>
              <w:pStyle w:val="1fffb"/>
            </w:pPr>
            <w:r w:rsidRPr="00734C86">
              <w:t>0,855</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4BCB3AA0" w14:textId="77777777" w:rsidR="00734C86" w:rsidRPr="00734C86" w:rsidRDefault="00734C86" w:rsidP="00734C86">
            <w:pPr>
              <w:pStyle w:val="1fffb"/>
            </w:pPr>
            <w:r w:rsidRPr="00734C86">
              <w:t>к нормативу расхода тепловой энергии, используемой на подогрев холодной воды, для предоставления коммунальной услуги по горячему водоснабжению</w:t>
            </w:r>
          </w:p>
        </w:tc>
      </w:tr>
    </w:tbl>
    <w:p w14:paraId="582E9384" w14:textId="29B3C123" w:rsidR="00031794" w:rsidRPr="00031794" w:rsidRDefault="00DD1AE1" w:rsidP="00031794">
      <w:pPr>
        <w:pStyle w:val="11ff3"/>
        <w:rPr>
          <w:sz w:val="18"/>
          <w:szCs w:val="18"/>
        </w:rPr>
      </w:pPr>
      <w:r>
        <w:rPr>
          <w:sz w:val="18"/>
          <w:szCs w:val="18"/>
        </w:rPr>
        <w:t xml:space="preserve"> </w:t>
      </w:r>
      <w:r w:rsidR="00031794" w:rsidRPr="00031794">
        <w:rPr>
          <w:sz w:val="18"/>
          <w:szCs w:val="18"/>
        </w:rPr>
        <w:t>Примечание:</w:t>
      </w:r>
      <w:r w:rsidR="00031794">
        <w:rPr>
          <w:sz w:val="18"/>
          <w:szCs w:val="18"/>
        </w:rPr>
        <w:t xml:space="preserve"> </w:t>
      </w:r>
      <w:r w:rsidR="00031794" w:rsidRPr="00031794">
        <w:rPr>
          <w:sz w:val="18"/>
          <w:szCs w:val="18"/>
        </w:rPr>
        <w:t>* нормативы потребления коммунальной услуги по отоплению с учетом коэффициента периодичности внесения платы граждан за коммунальную услугу (в случае взимания платы за потребленную коммунальную услугу по отоплению в течение календарного года равными долями за каждый месяц (0,75)</w:t>
      </w:r>
      <w:r w:rsidR="00031794">
        <w:rPr>
          <w:sz w:val="18"/>
          <w:szCs w:val="18"/>
        </w:rPr>
        <w:t>.</w:t>
      </w:r>
      <w:r>
        <w:rPr>
          <w:sz w:val="18"/>
          <w:szCs w:val="18"/>
        </w:rPr>
        <w:t xml:space="preserve"> </w:t>
      </w:r>
    </w:p>
    <w:p w14:paraId="4075AED5" w14:textId="77777777" w:rsidR="00734C86" w:rsidRPr="00031794" w:rsidRDefault="00734C86" w:rsidP="00031794">
      <w:pPr>
        <w:pStyle w:val="11ff3"/>
        <w:rPr>
          <w:sz w:val="18"/>
          <w:szCs w:val="18"/>
        </w:rPr>
        <w:sectPr w:rsidR="00734C86" w:rsidRPr="00031794" w:rsidSect="00734C86">
          <w:pgSz w:w="16839" w:h="11907" w:orient="landscape" w:code="9"/>
          <w:pgMar w:top="1701" w:right="1134" w:bottom="851" w:left="1134" w:header="737" w:footer="284" w:gutter="0"/>
          <w:cols w:space="708"/>
          <w:docGrid w:linePitch="360"/>
        </w:sectPr>
      </w:pPr>
    </w:p>
    <w:p w14:paraId="7944ED6F" w14:textId="3E17770A" w:rsidR="00C25060" w:rsidRPr="00F704E1" w:rsidRDefault="00C25060" w:rsidP="006B0E1D">
      <w:pPr>
        <w:pStyle w:val="20"/>
        <w:spacing w:before="0" w:after="0"/>
        <w:jc w:val="left"/>
        <w:rPr>
          <w:rFonts w:cs="Times New Roman"/>
        </w:rPr>
      </w:pPr>
      <w:bookmarkStart w:id="216" w:name="_Toc196159594"/>
      <w:r w:rsidRPr="00F704E1">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214"/>
      <w:bookmarkEnd w:id="215"/>
      <w:bookmarkEnd w:id="216"/>
    </w:p>
    <w:p w14:paraId="29F39A25" w14:textId="67A151C8" w:rsidR="00335C08" w:rsidRDefault="00C25060" w:rsidP="00734C86">
      <w:pPr>
        <w:pStyle w:val="11ff3"/>
      </w:pPr>
      <w:r w:rsidRPr="00F704E1">
        <w:t>Значения договорных тепловых нагрузок, соответствующих величине потребления тепловой энергии при расчетных температурах наружного воздуха в зон</w:t>
      </w:r>
      <w:r w:rsidR="00F738A1" w:rsidRPr="00F704E1">
        <w:t>е</w:t>
      </w:r>
      <w:r w:rsidRPr="00F704E1">
        <w:t xml:space="preserve"> действия </w:t>
      </w:r>
      <w:r w:rsidR="00734C86">
        <w:t>к</w:t>
      </w:r>
      <w:r w:rsidR="00F738A1" w:rsidRPr="00F704E1">
        <w:t>отельн</w:t>
      </w:r>
      <w:r w:rsidR="00734C86">
        <w:t>ых</w:t>
      </w:r>
      <w:r w:rsidRPr="00F704E1">
        <w:t>, соответствуют фактическим.</w:t>
      </w:r>
    </w:p>
    <w:p w14:paraId="6CB76345" w14:textId="73C7FFC9" w:rsidR="00734C86" w:rsidRPr="00734C86" w:rsidRDefault="00734C86" w:rsidP="00B5461F">
      <w:pPr>
        <w:pStyle w:val="11ff3"/>
        <w:rPr>
          <w:b/>
          <w:bCs w:val="0"/>
        </w:rPr>
      </w:pPr>
      <w:r w:rsidRPr="00734C86">
        <w:rPr>
          <w:b/>
          <w:bCs w:val="0"/>
        </w:rPr>
        <w:t>Таблица 1.5.6.1 – Сравнение величины договорной и расчетной тепловой нагрузки по зоне действия каждого источника тепловой энергии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00"/>
        <w:gridCol w:w="1224"/>
        <w:gridCol w:w="1222"/>
      </w:tblGrid>
      <w:tr w:rsidR="00734C86" w:rsidRPr="00734C86" w14:paraId="11CFA79B" w14:textId="77777777" w:rsidTr="00734C86">
        <w:tc>
          <w:tcPr>
            <w:tcW w:w="3691"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59E4067" w14:textId="77777777" w:rsidR="00734C86" w:rsidRPr="00734C86" w:rsidRDefault="00734C86" w:rsidP="00734C86">
            <w:pPr>
              <w:pStyle w:val="1fffb"/>
            </w:pPr>
            <w:r w:rsidRPr="00734C86">
              <w:t>Наименование показателя</w:t>
            </w:r>
          </w:p>
        </w:tc>
        <w:tc>
          <w:tcPr>
            <w:tcW w:w="6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3198ECD" w14:textId="77777777" w:rsidR="00734C86" w:rsidRPr="00734C86" w:rsidRDefault="00734C86" w:rsidP="00734C86">
            <w:pPr>
              <w:pStyle w:val="1fffb"/>
            </w:pPr>
            <w:r w:rsidRPr="00734C86">
              <w:t>котельная п.Сингапай</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6883114" w14:textId="77777777" w:rsidR="00734C86" w:rsidRPr="00734C86" w:rsidRDefault="00734C86" w:rsidP="00734C86">
            <w:pPr>
              <w:pStyle w:val="1fffb"/>
            </w:pPr>
            <w:r w:rsidRPr="00734C86">
              <w:t>котельная с.Чеускино</w:t>
            </w:r>
          </w:p>
        </w:tc>
      </w:tr>
      <w:tr w:rsidR="00734C86" w:rsidRPr="00734C86" w14:paraId="14209B20"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665DA8E4" w14:textId="77777777" w:rsidR="00734C86" w:rsidRPr="00734C86" w:rsidRDefault="00734C86" w:rsidP="00734C86">
            <w:pPr>
              <w:pStyle w:val="1fffb"/>
            </w:pPr>
            <w:r w:rsidRPr="00734C86">
              <w:t>Установленная тепловая мощность,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252CE3" w14:textId="77777777" w:rsidR="00734C86" w:rsidRPr="00734C86" w:rsidRDefault="00734C86" w:rsidP="00734C86">
            <w:pPr>
              <w:pStyle w:val="1fffb"/>
            </w:pPr>
            <w:r w:rsidRPr="00734C86">
              <w:t>33,5</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37D62F" w14:textId="77777777" w:rsidR="00734C86" w:rsidRPr="00734C86" w:rsidRDefault="00734C86" w:rsidP="00734C86">
            <w:pPr>
              <w:pStyle w:val="1fffb"/>
            </w:pPr>
            <w:r w:rsidRPr="00734C86">
              <w:t>12,0</w:t>
            </w:r>
          </w:p>
        </w:tc>
      </w:tr>
      <w:tr w:rsidR="00734C86" w:rsidRPr="00734C86" w14:paraId="416DF75D"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41EBCA21" w14:textId="77777777" w:rsidR="00734C86" w:rsidRPr="00734C86" w:rsidRDefault="00734C86" w:rsidP="00734C86">
            <w:pPr>
              <w:pStyle w:val="1fffb"/>
            </w:pPr>
            <w:r w:rsidRPr="00734C86">
              <w:t>Располагаемая тепловая мощность,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B633FA" w14:textId="77777777" w:rsidR="00734C86" w:rsidRPr="00734C86" w:rsidRDefault="00734C86" w:rsidP="00734C86">
            <w:pPr>
              <w:pStyle w:val="1fffb"/>
            </w:pPr>
            <w:r w:rsidRPr="00734C86">
              <w:t>16,68</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F4A516" w14:textId="77777777" w:rsidR="00734C86" w:rsidRPr="00734C86" w:rsidRDefault="00734C86" w:rsidP="00734C86">
            <w:pPr>
              <w:pStyle w:val="1fffb"/>
            </w:pPr>
            <w:r w:rsidRPr="00734C86">
              <w:t>9,85</w:t>
            </w:r>
          </w:p>
        </w:tc>
      </w:tr>
      <w:tr w:rsidR="00734C86" w:rsidRPr="00734C86" w14:paraId="33A34E9E"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32B7715E" w14:textId="77777777" w:rsidR="00734C86" w:rsidRPr="00734C86" w:rsidRDefault="00734C86" w:rsidP="00734C86">
            <w:pPr>
              <w:pStyle w:val="1fffb"/>
            </w:pPr>
            <w:r w:rsidRPr="00734C86">
              <w:t>Затраты тепла на собственные нужды котельной в горячей воде,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850109" w14:textId="77777777" w:rsidR="00734C86" w:rsidRPr="00734C86" w:rsidRDefault="00734C86" w:rsidP="00734C86">
            <w:pPr>
              <w:pStyle w:val="1fffb"/>
            </w:pPr>
            <w:r w:rsidRPr="00734C86">
              <w:t>0,148</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85809A" w14:textId="77777777" w:rsidR="00734C86" w:rsidRPr="00734C86" w:rsidRDefault="00734C86" w:rsidP="00734C86">
            <w:pPr>
              <w:pStyle w:val="1fffb"/>
            </w:pPr>
            <w:r w:rsidRPr="00734C86">
              <w:t>0,055</w:t>
            </w:r>
          </w:p>
        </w:tc>
      </w:tr>
      <w:tr w:rsidR="00734C86" w:rsidRPr="00734C86" w14:paraId="3A2ED54B"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1B0BBF7E" w14:textId="77777777" w:rsidR="00734C86" w:rsidRPr="00734C86" w:rsidRDefault="00734C86" w:rsidP="00734C86">
            <w:pPr>
              <w:pStyle w:val="1fffb"/>
            </w:pPr>
            <w:r w:rsidRPr="00734C86">
              <w:t>Потери в тепловых сетях в горячей воде,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E122D" w14:textId="77777777" w:rsidR="00734C86" w:rsidRPr="00734C86" w:rsidRDefault="00734C86" w:rsidP="00734C86">
            <w:pPr>
              <w:pStyle w:val="1fffb"/>
            </w:pPr>
            <w:r w:rsidRPr="00734C86">
              <w:t>0,82</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CC142E" w14:textId="77777777" w:rsidR="00734C86" w:rsidRPr="00734C86" w:rsidRDefault="00734C86" w:rsidP="00734C86">
            <w:pPr>
              <w:pStyle w:val="1fffb"/>
            </w:pPr>
            <w:r w:rsidRPr="00734C86">
              <w:t>0,27</w:t>
            </w:r>
          </w:p>
        </w:tc>
      </w:tr>
      <w:tr w:rsidR="00734C86" w:rsidRPr="00734C86" w14:paraId="375FFBF0"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31B97B02" w14:textId="77777777" w:rsidR="00734C86" w:rsidRPr="00734C86" w:rsidRDefault="00734C86" w:rsidP="00734C86">
            <w:pPr>
              <w:pStyle w:val="1fffb"/>
            </w:pPr>
            <w:r w:rsidRPr="00734C86">
              <w:t>Расчетная нагрузка на хозяйственные нужды (внутренние нужды предприятия),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B0D09F" w14:textId="77777777" w:rsidR="00734C86" w:rsidRPr="00734C86" w:rsidRDefault="00734C86" w:rsidP="00734C86">
            <w:pPr>
              <w:pStyle w:val="1fffb"/>
            </w:pPr>
            <w:r w:rsidRPr="00734C86">
              <w:t>0,12</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4035E3" w14:textId="77777777" w:rsidR="00734C86" w:rsidRPr="00734C86" w:rsidRDefault="00734C86" w:rsidP="00734C86">
            <w:pPr>
              <w:pStyle w:val="1fffb"/>
            </w:pPr>
            <w:r w:rsidRPr="00734C86">
              <w:t>0,26</w:t>
            </w:r>
          </w:p>
        </w:tc>
      </w:tr>
      <w:tr w:rsidR="00734C86" w:rsidRPr="00734C86" w14:paraId="2A9C0915"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7851020C" w14:textId="77777777" w:rsidR="00734C86" w:rsidRPr="00734C86" w:rsidRDefault="00734C86" w:rsidP="00734C86">
            <w:pPr>
              <w:pStyle w:val="1fffb"/>
            </w:pPr>
            <w:r w:rsidRPr="00734C86">
              <w:t>Присоединенная договорная тепловая нагрузка в горячей воде, Гкал/ч, в том числе</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C87AB9" w14:textId="77777777" w:rsidR="00734C86" w:rsidRPr="00734C86" w:rsidRDefault="00734C86" w:rsidP="00734C86">
            <w:pPr>
              <w:pStyle w:val="1fffb"/>
            </w:pPr>
            <w:r w:rsidRPr="00734C86">
              <w:t>13,95</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18E87E" w14:textId="77777777" w:rsidR="00734C86" w:rsidRPr="00734C86" w:rsidRDefault="00734C86" w:rsidP="00734C86">
            <w:pPr>
              <w:pStyle w:val="1fffb"/>
            </w:pPr>
            <w:r w:rsidRPr="00734C86">
              <w:t>4,951</w:t>
            </w:r>
          </w:p>
        </w:tc>
      </w:tr>
      <w:tr w:rsidR="00734C86" w:rsidRPr="00734C86" w14:paraId="0D24D6D0"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3F154644" w14:textId="77777777" w:rsidR="00734C86" w:rsidRPr="00734C86" w:rsidRDefault="00734C86" w:rsidP="00734C86">
            <w:pPr>
              <w:pStyle w:val="1fffb"/>
            </w:pPr>
            <w:r w:rsidRPr="00734C86">
              <w:t>отопление,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57E2A"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35D478" w14:textId="77777777" w:rsidR="00734C86" w:rsidRPr="00734C86" w:rsidRDefault="00734C86" w:rsidP="00734C86">
            <w:pPr>
              <w:pStyle w:val="1fffb"/>
            </w:pPr>
          </w:p>
        </w:tc>
      </w:tr>
      <w:tr w:rsidR="00734C86" w:rsidRPr="00734C86" w14:paraId="14480968"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5951AD85" w14:textId="77777777" w:rsidR="00734C86" w:rsidRPr="00734C86" w:rsidRDefault="00734C86" w:rsidP="00734C86">
            <w:pPr>
              <w:pStyle w:val="1fffb"/>
            </w:pPr>
            <w:r w:rsidRPr="00734C86">
              <w:t>вентиляция,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7ABDDB"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D23BAC" w14:textId="77777777" w:rsidR="00734C86" w:rsidRPr="00734C86" w:rsidRDefault="00734C86" w:rsidP="00734C86">
            <w:pPr>
              <w:pStyle w:val="1fffb"/>
            </w:pPr>
          </w:p>
        </w:tc>
      </w:tr>
      <w:tr w:rsidR="00734C86" w:rsidRPr="00734C86" w14:paraId="7D90C061"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2A9D9F0B" w14:textId="77777777" w:rsidR="00734C86" w:rsidRPr="00734C86" w:rsidRDefault="00734C86" w:rsidP="00734C86">
            <w:pPr>
              <w:pStyle w:val="1fffb"/>
            </w:pPr>
            <w:r w:rsidRPr="00734C86">
              <w:t>горячее водоснабжение,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EB2EAD"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6AA035" w14:textId="77777777" w:rsidR="00734C86" w:rsidRPr="00734C86" w:rsidRDefault="00734C86" w:rsidP="00734C86">
            <w:pPr>
              <w:pStyle w:val="1fffb"/>
            </w:pPr>
          </w:p>
        </w:tc>
      </w:tr>
      <w:tr w:rsidR="00734C86" w:rsidRPr="00734C86" w14:paraId="5F1B5CF6"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3531531B" w14:textId="77777777" w:rsidR="00734C86" w:rsidRPr="00734C86" w:rsidRDefault="00734C86" w:rsidP="00734C86">
            <w:pPr>
              <w:pStyle w:val="1fffb"/>
            </w:pPr>
            <w:r w:rsidRPr="00734C86">
              <w:t>Присоединенная расчетная тепловая нагрузка в горячей воде, Гкал/ч, в том числе:</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4E150A" w14:textId="77777777" w:rsidR="00734C86" w:rsidRPr="00734C86" w:rsidRDefault="00734C86" w:rsidP="00734C86">
            <w:pPr>
              <w:pStyle w:val="1fffb"/>
            </w:pPr>
            <w:r w:rsidRPr="00734C86">
              <w:t>13,95</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89FF7F" w14:textId="77777777" w:rsidR="00734C86" w:rsidRPr="00734C86" w:rsidRDefault="00734C86" w:rsidP="00734C86">
            <w:pPr>
              <w:pStyle w:val="1fffb"/>
            </w:pPr>
            <w:r w:rsidRPr="00734C86">
              <w:t>4,951</w:t>
            </w:r>
          </w:p>
        </w:tc>
      </w:tr>
      <w:tr w:rsidR="00734C86" w:rsidRPr="00734C86" w14:paraId="110B35C2"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37CA418E" w14:textId="77777777" w:rsidR="00734C86" w:rsidRPr="00734C86" w:rsidRDefault="00734C86" w:rsidP="00734C86">
            <w:pPr>
              <w:pStyle w:val="1fffb"/>
            </w:pPr>
            <w:r w:rsidRPr="00734C86">
              <w:t>отопление,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41A58C"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8D835" w14:textId="77777777" w:rsidR="00734C86" w:rsidRPr="00734C86" w:rsidRDefault="00734C86" w:rsidP="00734C86">
            <w:pPr>
              <w:pStyle w:val="1fffb"/>
            </w:pPr>
          </w:p>
        </w:tc>
      </w:tr>
      <w:tr w:rsidR="00734C86" w:rsidRPr="00734C86" w14:paraId="25B1DD7C"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761A1868" w14:textId="77777777" w:rsidR="00734C86" w:rsidRPr="00734C86" w:rsidRDefault="00734C86" w:rsidP="00734C86">
            <w:pPr>
              <w:pStyle w:val="1fffb"/>
            </w:pPr>
            <w:r w:rsidRPr="00734C86">
              <w:t>вентиляция,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27522E"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8870E" w14:textId="77777777" w:rsidR="00734C86" w:rsidRPr="00734C86" w:rsidRDefault="00734C86" w:rsidP="00734C86">
            <w:pPr>
              <w:pStyle w:val="1fffb"/>
            </w:pPr>
          </w:p>
        </w:tc>
      </w:tr>
      <w:tr w:rsidR="00734C86" w:rsidRPr="00734C86" w14:paraId="39E2B169"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338A96C5" w14:textId="77777777" w:rsidR="00734C86" w:rsidRPr="00734C86" w:rsidRDefault="00734C86" w:rsidP="00734C86">
            <w:pPr>
              <w:pStyle w:val="1fffb"/>
            </w:pPr>
            <w:r w:rsidRPr="00734C86">
              <w:t>горячее водоснабжение,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C6CA4C"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4BB16E" w14:textId="77777777" w:rsidR="00734C86" w:rsidRPr="00734C86" w:rsidRDefault="00734C86" w:rsidP="00734C86">
            <w:pPr>
              <w:pStyle w:val="1fffb"/>
            </w:pPr>
          </w:p>
        </w:tc>
      </w:tr>
      <w:tr w:rsidR="00734C86" w:rsidRPr="00734C86" w14:paraId="1D18606C"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48BCEB13" w14:textId="77777777" w:rsidR="00734C86" w:rsidRPr="00734C86" w:rsidRDefault="00734C86" w:rsidP="00734C86">
            <w:pPr>
              <w:pStyle w:val="1fffb"/>
            </w:pPr>
            <w:r w:rsidRPr="00734C86">
              <w:t>Резерв/дефицит тепловой мощности (по договорной нагрузке),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932141"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6F7CED" w14:textId="77777777" w:rsidR="00734C86" w:rsidRPr="00734C86" w:rsidRDefault="00734C86" w:rsidP="00734C86">
            <w:pPr>
              <w:pStyle w:val="1fffb"/>
            </w:pPr>
          </w:p>
        </w:tc>
      </w:tr>
      <w:tr w:rsidR="00734C86" w:rsidRPr="00734C86" w14:paraId="201783C6"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4B37DE49" w14:textId="77777777" w:rsidR="00734C86" w:rsidRPr="00734C86" w:rsidRDefault="00734C86" w:rsidP="00734C86">
            <w:pPr>
              <w:pStyle w:val="1fffb"/>
            </w:pPr>
            <w:r w:rsidRPr="00734C86">
              <w:t>Резерв/дефицит тепловой мощности (по фактической нагрузке),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76233"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5F0389" w14:textId="77777777" w:rsidR="00734C86" w:rsidRPr="00734C86" w:rsidRDefault="00734C86" w:rsidP="00734C86">
            <w:pPr>
              <w:pStyle w:val="1fffb"/>
            </w:pPr>
          </w:p>
        </w:tc>
      </w:tr>
      <w:tr w:rsidR="00734C86" w:rsidRPr="00734C86" w14:paraId="2221E40A"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41271713" w14:textId="77777777" w:rsidR="00734C86" w:rsidRPr="00734C86" w:rsidRDefault="00734C86" w:rsidP="00734C86">
            <w:pPr>
              <w:pStyle w:val="1fffb"/>
            </w:pPr>
            <w:r w:rsidRPr="00734C86">
              <w:t>Располагаемая тепловая мощность нетто (с учетом затрат на собственные нужды) при аварийном выводе самого мощного котла,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AD0D12"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DB24DB" w14:textId="77777777" w:rsidR="00734C86" w:rsidRPr="00734C86" w:rsidRDefault="00734C86" w:rsidP="00734C86">
            <w:pPr>
              <w:pStyle w:val="1fffb"/>
            </w:pPr>
          </w:p>
        </w:tc>
      </w:tr>
      <w:tr w:rsidR="00734C86" w:rsidRPr="00734C86" w14:paraId="6ADEFE7C" w14:textId="77777777" w:rsidTr="00734C86">
        <w:tc>
          <w:tcPr>
            <w:tcW w:w="3691" w:type="pct"/>
            <w:tcBorders>
              <w:top w:val="single" w:sz="4" w:space="0" w:color="auto"/>
              <w:bottom w:val="single" w:sz="4" w:space="0" w:color="auto"/>
              <w:right w:val="single" w:sz="4" w:space="0" w:color="auto"/>
            </w:tcBorders>
            <w:tcMar>
              <w:left w:w="28" w:type="dxa"/>
              <w:right w:w="28" w:type="dxa"/>
            </w:tcMar>
            <w:vAlign w:val="center"/>
          </w:tcPr>
          <w:p w14:paraId="09361E7D" w14:textId="77777777" w:rsidR="00734C86" w:rsidRPr="00734C86" w:rsidRDefault="00734C86" w:rsidP="00734C86">
            <w:pPr>
              <w:pStyle w:val="1fffb"/>
            </w:pPr>
            <w:r w:rsidRPr="00734C86">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6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3C667E" w14:textId="77777777" w:rsidR="00734C86" w:rsidRPr="00734C86" w:rsidRDefault="00734C86" w:rsidP="00734C86">
            <w:pPr>
              <w:pStyle w:val="1fffb"/>
            </w:pP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34DBBF" w14:textId="77777777" w:rsidR="00734C86" w:rsidRPr="00734C86" w:rsidRDefault="00734C86" w:rsidP="00734C86">
            <w:pPr>
              <w:pStyle w:val="1fffb"/>
            </w:pPr>
          </w:p>
        </w:tc>
      </w:tr>
    </w:tbl>
    <w:p w14:paraId="7DF8C793" w14:textId="77777777" w:rsidR="00734C86" w:rsidRDefault="00734C86" w:rsidP="00B5461F">
      <w:pPr>
        <w:pStyle w:val="11ff3"/>
      </w:pPr>
    </w:p>
    <w:p w14:paraId="46C32A7A" w14:textId="77777777" w:rsidR="00734C86" w:rsidRPr="00F704E1" w:rsidRDefault="00734C86" w:rsidP="00B5461F">
      <w:pPr>
        <w:pStyle w:val="11ff3"/>
        <w:sectPr w:rsidR="00734C86" w:rsidRPr="00F704E1" w:rsidSect="00ED5167">
          <w:pgSz w:w="11907" w:h="16839" w:code="9"/>
          <w:pgMar w:top="1134" w:right="850" w:bottom="1134" w:left="1701" w:header="737" w:footer="284" w:gutter="0"/>
          <w:cols w:space="708"/>
          <w:docGrid w:linePitch="360"/>
        </w:sectPr>
      </w:pPr>
    </w:p>
    <w:p w14:paraId="484176F7" w14:textId="635A972A" w:rsidR="00C25060" w:rsidRPr="00F704E1" w:rsidRDefault="00C25060" w:rsidP="00AD6FC2">
      <w:pPr>
        <w:pStyle w:val="19"/>
        <w:rPr>
          <w:spacing w:val="0"/>
        </w:rPr>
      </w:pPr>
      <w:bookmarkStart w:id="217" w:name="_Toc78674732"/>
      <w:bookmarkStart w:id="218" w:name="_Toc84970969"/>
      <w:bookmarkStart w:id="219" w:name="_Toc196159595"/>
      <w:r w:rsidRPr="00F704E1">
        <w:rPr>
          <w:spacing w:val="0"/>
        </w:rPr>
        <w:t>Балансы тепловой мощности и тепловой нагрузки</w:t>
      </w:r>
      <w:bookmarkEnd w:id="217"/>
      <w:bookmarkEnd w:id="218"/>
      <w:bookmarkEnd w:id="219"/>
    </w:p>
    <w:p w14:paraId="127DCA1C" w14:textId="12698166" w:rsidR="00C25060" w:rsidRPr="00F704E1" w:rsidRDefault="00C25060">
      <w:pPr>
        <w:pStyle w:val="20"/>
        <w:numPr>
          <w:ilvl w:val="1"/>
          <w:numId w:val="104"/>
        </w:numPr>
        <w:rPr>
          <w:rFonts w:cs="Times New Roman"/>
        </w:rPr>
      </w:pPr>
      <w:bookmarkStart w:id="220" w:name="_Toc78674733"/>
      <w:bookmarkStart w:id="221" w:name="_Toc84970970"/>
      <w:bookmarkStart w:id="222" w:name="_Toc196159596"/>
      <w:r w:rsidRPr="00F704E1">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0"/>
      <w:bookmarkEnd w:id="221"/>
      <w:bookmarkEnd w:id="222"/>
    </w:p>
    <w:p w14:paraId="7EBF489E" w14:textId="2430D4B6" w:rsidR="00C25060" w:rsidRPr="00F704E1" w:rsidRDefault="00C25060" w:rsidP="00B5461F">
      <w:pPr>
        <w:pStyle w:val="11ff3"/>
      </w:pPr>
      <w:r w:rsidRPr="00F704E1">
        <w:t>Существующие и перспективные балансы тепловой мощности и тепловой нагрузки составляются в соответствии с п. 8 ПП РФ от 03.04.</w:t>
      </w:r>
      <w:r w:rsidR="0000451E">
        <w:t>2024</w:t>
      </w:r>
      <w:r w:rsidRPr="00F704E1">
        <w:t xml:space="preserve"> г. №405 «О внесении изменений в некоторые акты Правительства Российской Федерации».</w:t>
      </w:r>
    </w:p>
    <w:p w14:paraId="0B51DB4D" w14:textId="77777777" w:rsidR="00C25060" w:rsidRPr="00F704E1" w:rsidRDefault="00C25060" w:rsidP="00B5461F">
      <w:pPr>
        <w:pStyle w:val="11ff3"/>
      </w:pPr>
      <w:r w:rsidRPr="00F704E1">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5E56BCDD" w14:textId="77777777" w:rsidR="00C25060" w:rsidRPr="00F704E1" w:rsidRDefault="00C25060" w:rsidP="00C25060">
      <w:pPr>
        <w:rPr>
          <w:rFonts w:ascii="Times New Roman" w:eastAsia="Calibri" w:hAnsi="Times New Roman" w:cs="Times New Roman"/>
        </w:rPr>
        <w:sectPr w:rsidR="00C25060" w:rsidRPr="00F704E1" w:rsidSect="00ED5167">
          <w:pgSz w:w="11907" w:h="16839" w:code="9"/>
          <w:pgMar w:top="1134" w:right="850" w:bottom="1134" w:left="1701" w:header="680" w:footer="284" w:gutter="0"/>
          <w:cols w:space="708"/>
          <w:docGrid w:linePitch="360"/>
        </w:sectPr>
      </w:pPr>
      <w:bookmarkStart w:id="223" w:name="_Toc527706881"/>
    </w:p>
    <w:p w14:paraId="14EA2082" w14:textId="77777777" w:rsidR="00C17C14" w:rsidRPr="00F704E1" w:rsidRDefault="00C25060" w:rsidP="00FC2E5C">
      <w:pPr>
        <w:pStyle w:val="afffffffffffffff"/>
        <w:spacing w:line="240" w:lineRule="auto"/>
        <w:ind w:firstLine="0"/>
        <w:rPr>
          <w:b/>
          <w:u w:val="none"/>
        </w:rPr>
      </w:pPr>
      <w:r w:rsidRPr="00F704E1">
        <w:rPr>
          <w:b/>
          <w:u w:val="none"/>
        </w:rPr>
        <w:t xml:space="preserve">Таблица </w:t>
      </w:r>
      <w:r w:rsidR="00FD7E24" w:rsidRPr="00F704E1">
        <w:rPr>
          <w:b/>
          <w:u w:val="none"/>
        </w:rPr>
        <w:t>1.</w:t>
      </w:r>
      <w:r w:rsidR="00E20195" w:rsidRPr="00F704E1">
        <w:rPr>
          <w:b/>
          <w:u w:val="none"/>
        </w:rPr>
        <w:t>6.1.1</w:t>
      </w:r>
      <w:r w:rsidRPr="00F704E1">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bl>
      <w:tblPr>
        <w:tblW w:w="5000" w:type="pct"/>
        <w:tblLook w:val="04A0" w:firstRow="1" w:lastRow="0" w:firstColumn="1" w:lastColumn="0" w:noHBand="0" w:noVBand="1"/>
      </w:tblPr>
      <w:tblGrid>
        <w:gridCol w:w="1566"/>
        <w:gridCol w:w="1276"/>
        <w:gridCol w:w="1234"/>
        <w:gridCol w:w="1299"/>
        <w:gridCol w:w="1108"/>
        <w:gridCol w:w="917"/>
        <w:gridCol w:w="930"/>
        <w:gridCol w:w="930"/>
        <w:gridCol w:w="1388"/>
        <w:gridCol w:w="1450"/>
        <w:gridCol w:w="1090"/>
        <w:gridCol w:w="1090"/>
      </w:tblGrid>
      <w:tr w:rsidR="00031794" w:rsidRPr="00031794" w14:paraId="1BA04CC4" w14:textId="77777777" w:rsidTr="00031794">
        <w:trPr>
          <w:trHeight w:val="1596"/>
        </w:trPr>
        <w:tc>
          <w:tcPr>
            <w:tcW w:w="8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2EEF593" w14:textId="77777777" w:rsidR="00031794" w:rsidRPr="00031794" w:rsidRDefault="00031794" w:rsidP="00031794">
            <w:pPr>
              <w:pStyle w:val="1fffb"/>
            </w:pPr>
            <w:r w:rsidRPr="00031794">
              <w:t>Источник централизованного теплоснабжения</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544FFE7D" w14:textId="77777777" w:rsidR="00031794" w:rsidRPr="00031794" w:rsidRDefault="00031794" w:rsidP="00031794">
            <w:pPr>
              <w:pStyle w:val="1fffb"/>
            </w:pPr>
            <w:r w:rsidRPr="00031794">
              <w:t>Установленная тепловая мощность,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1BE2E571" w14:textId="77777777" w:rsidR="00031794" w:rsidRPr="00031794" w:rsidRDefault="00031794" w:rsidP="00031794">
            <w:pPr>
              <w:pStyle w:val="1fffb"/>
            </w:pPr>
            <w:r w:rsidRPr="00031794">
              <w:t>Фактическая располагаемая тепловая мощность источника,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6A88E655" w14:textId="77777777" w:rsidR="00031794" w:rsidRPr="00031794" w:rsidRDefault="00031794" w:rsidP="00031794">
            <w:pPr>
              <w:pStyle w:val="1fffb"/>
            </w:pPr>
            <w:r w:rsidRPr="00031794">
              <w:t>Хозяйственные нужды предприятия, Гкал/ч</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20F93342" w14:textId="77777777" w:rsidR="00031794" w:rsidRPr="00031794" w:rsidRDefault="00031794" w:rsidP="00031794">
            <w:pPr>
              <w:pStyle w:val="1fffb"/>
            </w:pPr>
            <w:r w:rsidRPr="00031794">
              <w:t>Расход тепловой мощности на собственные нужды,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13301F6E" w14:textId="77777777" w:rsidR="00031794" w:rsidRPr="00031794" w:rsidRDefault="00031794" w:rsidP="00031794">
            <w:pPr>
              <w:pStyle w:val="1fffb"/>
            </w:pPr>
            <w:r w:rsidRPr="00031794">
              <w:t>Тепловая мощность нетто,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38327822" w14:textId="4D0A7E99" w:rsidR="00031794" w:rsidRPr="00031794" w:rsidRDefault="00031794" w:rsidP="00031794">
            <w:pPr>
              <w:pStyle w:val="1fffb"/>
            </w:pPr>
            <w:r w:rsidRPr="00031794">
              <w:t>Потери</w:t>
            </w:r>
            <w:r w:rsidR="00DD1AE1">
              <w:t xml:space="preserve"> </w:t>
            </w:r>
            <w:r w:rsidRPr="00031794">
              <w:t>мощности в тепловых сетях, %</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03377A89" w14:textId="068FC6E6" w:rsidR="00031794" w:rsidRPr="00031794" w:rsidRDefault="00031794" w:rsidP="00031794">
            <w:pPr>
              <w:pStyle w:val="1fffb"/>
            </w:pPr>
            <w:r w:rsidRPr="00031794">
              <w:t>Потери</w:t>
            </w:r>
            <w:r w:rsidR="00DD1AE1">
              <w:t xml:space="preserve"> </w:t>
            </w:r>
            <w:r w:rsidRPr="00031794">
              <w:t>мощности в тепловых сетях,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02648681" w14:textId="77777777" w:rsidR="00031794" w:rsidRPr="00031794" w:rsidRDefault="00031794" w:rsidP="00031794">
            <w:pPr>
              <w:pStyle w:val="1fffb"/>
            </w:pPr>
            <w:r w:rsidRPr="00031794">
              <w:t>Присоединенная тепловая нагрузка (мощность), Гкал/ч</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14:paraId="6588C733" w14:textId="77777777" w:rsidR="00031794" w:rsidRPr="00031794" w:rsidRDefault="00031794" w:rsidP="00031794">
            <w:pPr>
              <w:pStyle w:val="1fffb"/>
            </w:pPr>
            <w:r w:rsidRPr="00031794">
              <w:t>Тепловая нагрузка с учетом потерь тепловой энергии при транспортировке, Гкал/час</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4B4ED32D" w14:textId="77777777" w:rsidR="00031794" w:rsidRPr="00031794" w:rsidRDefault="00031794" w:rsidP="00031794">
            <w:pPr>
              <w:pStyle w:val="1fffb"/>
            </w:pPr>
            <w:r w:rsidRPr="00031794">
              <w:t>Дефициты (-) (резервы(+)) тепловой мощности источников тепла, Гкал/ч</w:t>
            </w:r>
          </w:p>
        </w:tc>
        <w:tc>
          <w:tcPr>
            <w:tcW w:w="66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084DE0" w14:textId="77777777" w:rsidR="00031794" w:rsidRPr="00031794" w:rsidRDefault="00031794" w:rsidP="00031794">
            <w:pPr>
              <w:pStyle w:val="1fffb"/>
            </w:pPr>
            <w:r w:rsidRPr="00031794">
              <w:t>Дефициты (-) (резервы(+)) тепловой мощности источников тепла, %</w:t>
            </w:r>
          </w:p>
        </w:tc>
      </w:tr>
      <w:tr w:rsidR="00031794" w:rsidRPr="00031794" w14:paraId="091C29C7" w14:textId="77777777" w:rsidTr="00031794">
        <w:trPr>
          <w:trHeight w:val="276"/>
        </w:trPr>
        <w:tc>
          <w:tcPr>
            <w:tcW w:w="833" w:type="pct"/>
            <w:tcBorders>
              <w:top w:val="nil"/>
              <w:left w:val="single" w:sz="4" w:space="0" w:color="auto"/>
              <w:bottom w:val="single" w:sz="4" w:space="0" w:color="auto"/>
              <w:right w:val="single" w:sz="4" w:space="0" w:color="auto"/>
            </w:tcBorders>
            <w:shd w:val="clear" w:color="000000" w:fill="D9D9D9"/>
            <w:vAlign w:val="center"/>
            <w:hideMark/>
          </w:tcPr>
          <w:p w14:paraId="6FADAC21" w14:textId="77777777" w:rsidR="00031794" w:rsidRPr="00031794" w:rsidRDefault="00031794" w:rsidP="00031794">
            <w:pPr>
              <w:pStyle w:val="1fffb"/>
            </w:pPr>
            <w:r w:rsidRPr="00031794">
              <w:t>2024 год</w:t>
            </w:r>
          </w:p>
        </w:tc>
        <w:tc>
          <w:tcPr>
            <w:tcW w:w="350" w:type="pct"/>
            <w:tcBorders>
              <w:top w:val="nil"/>
              <w:left w:val="nil"/>
              <w:bottom w:val="single" w:sz="4" w:space="0" w:color="auto"/>
              <w:right w:val="single" w:sz="4" w:space="0" w:color="auto"/>
            </w:tcBorders>
            <w:shd w:val="clear" w:color="000000" w:fill="D9D9D9"/>
            <w:vAlign w:val="center"/>
            <w:hideMark/>
          </w:tcPr>
          <w:p w14:paraId="74B15F47" w14:textId="0BC11821" w:rsidR="00031794" w:rsidRPr="00031794" w:rsidRDefault="00031794" w:rsidP="00031794">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53A11935" w14:textId="09C75646" w:rsidR="00031794" w:rsidRPr="00031794" w:rsidRDefault="00031794" w:rsidP="00031794">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6650EE2D" w14:textId="3F457C51" w:rsidR="00031794" w:rsidRPr="00031794" w:rsidRDefault="00031794" w:rsidP="00031794">
            <w:pPr>
              <w:pStyle w:val="1fffb"/>
            </w:pPr>
          </w:p>
        </w:tc>
        <w:tc>
          <w:tcPr>
            <w:tcW w:w="349" w:type="pct"/>
            <w:tcBorders>
              <w:top w:val="nil"/>
              <w:left w:val="nil"/>
              <w:bottom w:val="single" w:sz="4" w:space="0" w:color="auto"/>
              <w:right w:val="single" w:sz="4" w:space="0" w:color="auto"/>
            </w:tcBorders>
            <w:shd w:val="clear" w:color="000000" w:fill="D9D9D9"/>
            <w:vAlign w:val="center"/>
            <w:hideMark/>
          </w:tcPr>
          <w:p w14:paraId="49CE3214" w14:textId="67BF14CD" w:rsidR="00031794" w:rsidRPr="00031794" w:rsidRDefault="00031794" w:rsidP="00031794">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663FB2B" w14:textId="288DF376" w:rsidR="00031794" w:rsidRPr="00031794" w:rsidRDefault="00031794" w:rsidP="00031794">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44A74230" w14:textId="68C1BA6D" w:rsidR="00031794" w:rsidRPr="00031794" w:rsidRDefault="00031794" w:rsidP="00031794">
            <w:pPr>
              <w:pStyle w:val="1fffb"/>
            </w:pPr>
          </w:p>
        </w:tc>
        <w:tc>
          <w:tcPr>
            <w:tcW w:w="349" w:type="pct"/>
            <w:tcBorders>
              <w:top w:val="nil"/>
              <w:left w:val="nil"/>
              <w:bottom w:val="single" w:sz="4" w:space="0" w:color="auto"/>
              <w:right w:val="single" w:sz="4" w:space="0" w:color="auto"/>
            </w:tcBorders>
            <w:shd w:val="clear" w:color="000000" w:fill="D9D9D9"/>
            <w:vAlign w:val="center"/>
            <w:hideMark/>
          </w:tcPr>
          <w:p w14:paraId="5FA313A9" w14:textId="6B19C927" w:rsidR="00031794" w:rsidRPr="00031794" w:rsidRDefault="00031794" w:rsidP="00031794">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E362DA3" w14:textId="5746CA0A" w:rsidR="00031794" w:rsidRPr="00031794" w:rsidRDefault="00031794" w:rsidP="00031794">
            <w:pPr>
              <w:pStyle w:val="1fffb"/>
            </w:pPr>
          </w:p>
        </w:tc>
        <w:tc>
          <w:tcPr>
            <w:tcW w:w="354" w:type="pct"/>
            <w:tcBorders>
              <w:top w:val="nil"/>
              <w:left w:val="nil"/>
              <w:bottom w:val="single" w:sz="4" w:space="0" w:color="auto"/>
              <w:right w:val="single" w:sz="4" w:space="0" w:color="auto"/>
            </w:tcBorders>
            <w:shd w:val="clear" w:color="000000" w:fill="D9D9D9"/>
            <w:vAlign w:val="center"/>
            <w:hideMark/>
          </w:tcPr>
          <w:p w14:paraId="4F8187A0" w14:textId="51C1B8A0" w:rsidR="00031794" w:rsidRPr="00031794" w:rsidRDefault="00031794" w:rsidP="00031794">
            <w:pPr>
              <w:pStyle w:val="1fffb"/>
            </w:pPr>
          </w:p>
        </w:tc>
        <w:tc>
          <w:tcPr>
            <w:tcW w:w="349" w:type="pct"/>
            <w:tcBorders>
              <w:top w:val="nil"/>
              <w:left w:val="nil"/>
              <w:bottom w:val="single" w:sz="4" w:space="0" w:color="auto"/>
              <w:right w:val="single" w:sz="4" w:space="0" w:color="auto"/>
            </w:tcBorders>
            <w:shd w:val="clear" w:color="000000" w:fill="D9D9D9"/>
            <w:vAlign w:val="center"/>
            <w:hideMark/>
          </w:tcPr>
          <w:p w14:paraId="373CF4EB" w14:textId="0FD4A78C" w:rsidR="00031794" w:rsidRPr="00031794" w:rsidRDefault="00031794" w:rsidP="00031794">
            <w:pPr>
              <w:pStyle w:val="1fffb"/>
            </w:pPr>
          </w:p>
        </w:tc>
        <w:tc>
          <w:tcPr>
            <w:tcW w:w="667" w:type="pct"/>
            <w:tcBorders>
              <w:top w:val="nil"/>
              <w:left w:val="single" w:sz="4" w:space="0" w:color="auto"/>
              <w:bottom w:val="single" w:sz="4" w:space="0" w:color="auto"/>
              <w:right w:val="single" w:sz="4" w:space="0" w:color="auto"/>
            </w:tcBorders>
            <w:shd w:val="clear" w:color="000000" w:fill="D9D9D9"/>
            <w:vAlign w:val="center"/>
            <w:hideMark/>
          </w:tcPr>
          <w:p w14:paraId="388CB583" w14:textId="6C2C5C08" w:rsidR="00031794" w:rsidRPr="00031794" w:rsidRDefault="00031794" w:rsidP="00031794">
            <w:pPr>
              <w:pStyle w:val="1fffb"/>
            </w:pPr>
          </w:p>
        </w:tc>
      </w:tr>
      <w:tr w:rsidR="00031794" w:rsidRPr="00031794" w14:paraId="5542460E" w14:textId="77777777" w:rsidTr="00031794">
        <w:trPr>
          <w:trHeight w:val="276"/>
        </w:trPr>
        <w:tc>
          <w:tcPr>
            <w:tcW w:w="8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87B59D6" w14:textId="77777777" w:rsidR="00031794" w:rsidRPr="00031794" w:rsidRDefault="00031794" w:rsidP="00031794">
            <w:pPr>
              <w:pStyle w:val="1fffb"/>
              <w:rPr>
                <w:color w:val="000000"/>
              </w:rPr>
            </w:pPr>
            <w:r w:rsidRPr="00031794">
              <w:rPr>
                <w:color w:val="000000"/>
              </w:rPr>
              <w:t>Котельная п. Сингапай</w:t>
            </w:r>
          </w:p>
        </w:tc>
        <w:tc>
          <w:tcPr>
            <w:tcW w:w="350" w:type="pct"/>
            <w:tcBorders>
              <w:top w:val="nil"/>
              <w:left w:val="nil"/>
              <w:bottom w:val="single" w:sz="8" w:space="0" w:color="auto"/>
              <w:right w:val="single" w:sz="8" w:space="0" w:color="auto"/>
            </w:tcBorders>
            <w:shd w:val="clear" w:color="auto" w:fill="auto"/>
            <w:vAlign w:val="center"/>
            <w:hideMark/>
          </w:tcPr>
          <w:p w14:paraId="4F323677" w14:textId="77777777" w:rsidR="00031794" w:rsidRPr="00031794" w:rsidRDefault="00031794" w:rsidP="00031794">
            <w:pPr>
              <w:pStyle w:val="1fffb"/>
              <w:rPr>
                <w:color w:val="000000"/>
              </w:rPr>
            </w:pPr>
            <w:r w:rsidRPr="00031794">
              <w:rPr>
                <w:color w:val="000000"/>
              </w:rPr>
              <w:t>33,5</w:t>
            </w:r>
          </w:p>
        </w:tc>
        <w:tc>
          <w:tcPr>
            <w:tcW w:w="350" w:type="pct"/>
            <w:tcBorders>
              <w:top w:val="nil"/>
              <w:left w:val="nil"/>
              <w:bottom w:val="single" w:sz="8" w:space="0" w:color="auto"/>
              <w:right w:val="single" w:sz="8" w:space="0" w:color="auto"/>
            </w:tcBorders>
            <w:shd w:val="clear" w:color="auto" w:fill="auto"/>
            <w:vAlign w:val="center"/>
            <w:hideMark/>
          </w:tcPr>
          <w:p w14:paraId="54605742" w14:textId="77777777" w:rsidR="00031794" w:rsidRPr="00031794" w:rsidRDefault="00031794" w:rsidP="00031794">
            <w:pPr>
              <w:pStyle w:val="1fffb"/>
              <w:rPr>
                <w:color w:val="000000"/>
              </w:rPr>
            </w:pPr>
            <w:r w:rsidRPr="00031794">
              <w:rPr>
                <w:color w:val="000000"/>
              </w:rPr>
              <w:t>16,68</w:t>
            </w:r>
          </w:p>
        </w:tc>
        <w:tc>
          <w:tcPr>
            <w:tcW w:w="350" w:type="pct"/>
            <w:tcBorders>
              <w:top w:val="nil"/>
              <w:left w:val="nil"/>
              <w:bottom w:val="single" w:sz="8" w:space="0" w:color="auto"/>
              <w:right w:val="single" w:sz="8" w:space="0" w:color="auto"/>
            </w:tcBorders>
            <w:shd w:val="clear" w:color="auto" w:fill="auto"/>
            <w:vAlign w:val="center"/>
            <w:hideMark/>
          </w:tcPr>
          <w:p w14:paraId="0F006BA0" w14:textId="77777777" w:rsidR="00031794" w:rsidRPr="00031794" w:rsidRDefault="00031794" w:rsidP="00031794">
            <w:pPr>
              <w:pStyle w:val="1fffb"/>
              <w:rPr>
                <w:color w:val="000000"/>
              </w:rPr>
            </w:pPr>
            <w:r w:rsidRPr="00031794">
              <w:rPr>
                <w:color w:val="000000"/>
              </w:rPr>
              <w:t>0,12</w:t>
            </w:r>
          </w:p>
        </w:tc>
        <w:tc>
          <w:tcPr>
            <w:tcW w:w="349" w:type="pct"/>
            <w:tcBorders>
              <w:top w:val="nil"/>
              <w:left w:val="nil"/>
              <w:bottom w:val="single" w:sz="8" w:space="0" w:color="auto"/>
              <w:right w:val="single" w:sz="8" w:space="0" w:color="auto"/>
            </w:tcBorders>
            <w:shd w:val="clear" w:color="auto" w:fill="auto"/>
            <w:vAlign w:val="center"/>
            <w:hideMark/>
          </w:tcPr>
          <w:p w14:paraId="1E2D9B24" w14:textId="77777777" w:rsidR="00031794" w:rsidRPr="00031794" w:rsidRDefault="00031794" w:rsidP="00031794">
            <w:pPr>
              <w:pStyle w:val="1fffb"/>
              <w:rPr>
                <w:color w:val="000000"/>
              </w:rPr>
            </w:pPr>
            <w:r w:rsidRPr="00031794">
              <w:rPr>
                <w:color w:val="000000"/>
              </w:rPr>
              <w:t>0,148</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56887" w14:textId="77777777" w:rsidR="00031794" w:rsidRPr="00031794" w:rsidRDefault="00031794" w:rsidP="00031794">
            <w:pPr>
              <w:pStyle w:val="1fffb"/>
              <w:rPr>
                <w:color w:val="000000"/>
              </w:rPr>
            </w:pPr>
            <w:r w:rsidRPr="00031794">
              <w:rPr>
                <w:color w:val="000000"/>
              </w:rPr>
              <w:t>16,532</w:t>
            </w:r>
          </w:p>
        </w:tc>
        <w:tc>
          <w:tcPr>
            <w:tcW w:w="350" w:type="pct"/>
            <w:tcBorders>
              <w:top w:val="single" w:sz="4" w:space="0" w:color="auto"/>
              <w:left w:val="nil"/>
              <w:bottom w:val="single" w:sz="4" w:space="0" w:color="auto"/>
              <w:right w:val="single" w:sz="4" w:space="0" w:color="auto"/>
            </w:tcBorders>
            <w:shd w:val="clear" w:color="000000" w:fill="FFFFFF"/>
            <w:noWrap/>
            <w:vAlign w:val="center"/>
            <w:hideMark/>
          </w:tcPr>
          <w:p w14:paraId="22A7E294" w14:textId="77777777" w:rsidR="00031794" w:rsidRPr="00031794" w:rsidRDefault="00031794" w:rsidP="00031794">
            <w:pPr>
              <w:pStyle w:val="1fffb"/>
              <w:rPr>
                <w:color w:val="000000"/>
              </w:rPr>
            </w:pPr>
            <w:r w:rsidRPr="00031794">
              <w:rPr>
                <w:color w:val="000000"/>
              </w:rPr>
              <w:t>5,88%</w:t>
            </w:r>
          </w:p>
        </w:tc>
        <w:tc>
          <w:tcPr>
            <w:tcW w:w="349" w:type="pct"/>
            <w:tcBorders>
              <w:top w:val="nil"/>
              <w:left w:val="nil"/>
              <w:bottom w:val="single" w:sz="8" w:space="0" w:color="auto"/>
              <w:right w:val="single" w:sz="8" w:space="0" w:color="auto"/>
            </w:tcBorders>
            <w:shd w:val="clear" w:color="auto" w:fill="auto"/>
            <w:vAlign w:val="center"/>
            <w:hideMark/>
          </w:tcPr>
          <w:p w14:paraId="1DAC11F2" w14:textId="77777777" w:rsidR="00031794" w:rsidRPr="00031794" w:rsidRDefault="00031794" w:rsidP="00031794">
            <w:pPr>
              <w:pStyle w:val="1fffb"/>
              <w:rPr>
                <w:color w:val="000000"/>
              </w:rPr>
            </w:pPr>
            <w:r w:rsidRPr="00031794">
              <w:rPr>
                <w:color w:val="000000"/>
              </w:rPr>
              <w:t>0,82</w:t>
            </w:r>
          </w:p>
        </w:tc>
        <w:tc>
          <w:tcPr>
            <w:tcW w:w="350" w:type="pct"/>
            <w:tcBorders>
              <w:top w:val="nil"/>
              <w:left w:val="nil"/>
              <w:bottom w:val="single" w:sz="8" w:space="0" w:color="auto"/>
              <w:right w:val="single" w:sz="8" w:space="0" w:color="auto"/>
            </w:tcBorders>
            <w:shd w:val="clear" w:color="auto" w:fill="auto"/>
            <w:vAlign w:val="center"/>
            <w:hideMark/>
          </w:tcPr>
          <w:p w14:paraId="6D394402" w14:textId="77777777" w:rsidR="00031794" w:rsidRPr="00031794" w:rsidRDefault="00031794" w:rsidP="00031794">
            <w:pPr>
              <w:pStyle w:val="1fffb"/>
              <w:rPr>
                <w:color w:val="000000"/>
              </w:rPr>
            </w:pPr>
            <w:r w:rsidRPr="00031794">
              <w:rPr>
                <w:color w:val="000000"/>
              </w:rPr>
              <w:t>13,95</w:t>
            </w:r>
          </w:p>
        </w:tc>
        <w:tc>
          <w:tcPr>
            <w:tcW w:w="3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F2EB6D" w14:textId="77777777" w:rsidR="00031794" w:rsidRPr="00031794" w:rsidRDefault="00031794" w:rsidP="00031794">
            <w:pPr>
              <w:pStyle w:val="1fffb"/>
              <w:rPr>
                <w:color w:val="000000"/>
              </w:rPr>
            </w:pPr>
            <w:r w:rsidRPr="00031794">
              <w:rPr>
                <w:color w:val="000000"/>
              </w:rPr>
              <w:t>14,770</w:t>
            </w:r>
          </w:p>
        </w:tc>
        <w:tc>
          <w:tcPr>
            <w:tcW w:w="349" w:type="pct"/>
            <w:tcBorders>
              <w:top w:val="single" w:sz="4" w:space="0" w:color="auto"/>
              <w:left w:val="nil"/>
              <w:bottom w:val="single" w:sz="4" w:space="0" w:color="auto"/>
              <w:right w:val="single" w:sz="4" w:space="0" w:color="auto"/>
            </w:tcBorders>
            <w:shd w:val="clear" w:color="000000" w:fill="FFFFFF"/>
            <w:vAlign w:val="center"/>
            <w:hideMark/>
          </w:tcPr>
          <w:p w14:paraId="2A3E8140" w14:textId="77777777" w:rsidR="00031794" w:rsidRPr="00031794" w:rsidRDefault="00031794" w:rsidP="00031794">
            <w:pPr>
              <w:pStyle w:val="1fffb"/>
            </w:pPr>
            <w:r w:rsidRPr="00031794">
              <w:t>2,46</w:t>
            </w:r>
          </w:p>
        </w:tc>
        <w:tc>
          <w:tcPr>
            <w:tcW w:w="667" w:type="pct"/>
            <w:tcBorders>
              <w:top w:val="nil"/>
              <w:left w:val="nil"/>
              <w:bottom w:val="single" w:sz="4" w:space="0" w:color="auto"/>
              <w:right w:val="single" w:sz="4" w:space="0" w:color="auto"/>
            </w:tcBorders>
            <w:shd w:val="clear" w:color="000000" w:fill="FFFFFF"/>
            <w:noWrap/>
            <w:vAlign w:val="center"/>
            <w:hideMark/>
          </w:tcPr>
          <w:p w14:paraId="3AF1471F" w14:textId="77777777" w:rsidR="00031794" w:rsidRPr="00031794" w:rsidRDefault="00031794" w:rsidP="00031794">
            <w:pPr>
              <w:pStyle w:val="1fffb"/>
              <w:rPr>
                <w:color w:val="000000"/>
              </w:rPr>
            </w:pPr>
            <w:r w:rsidRPr="00031794">
              <w:rPr>
                <w:color w:val="000000"/>
              </w:rPr>
              <w:t>7,35%</w:t>
            </w:r>
          </w:p>
        </w:tc>
      </w:tr>
      <w:tr w:rsidR="00031794" w:rsidRPr="00031794" w14:paraId="527D65A3" w14:textId="77777777" w:rsidTr="00031794">
        <w:trPr>
          <w:trHeight w:val="276"/>
        </w:trPr>
        <w:tc>
          <w:tcPr>
            <w:tcW w:w="833" w:type="pct"/>
            <w:tcBorders>
              <w:top w:val="nil"/>
              <w:left w:val="single" w:sz="8" w:space="0" w:color="auto"/>
              <w:bottom w:val="single" w:sz="8" w:space="0" w:color="auto"/>
              <w:right w:val="single" w:sz="8" w:space="0" w:color="auto"/>
            </w:tcBorders>
            <w:shd w:val="clear" w:color="auto" w:fill="auto"/>
            <w:vAlign w:val="center"/>
            <w:hideMark/>
          </w:tcPr>
          <w:p w14:paraId="6A866019" w14:textId="77777777" w:rsidR="00031794" w:rsidRPr="00031794" w:rsidRDefault="00031794" w:rsidP="00031794">
            <w:pPr>
              <w:pStyle w:val="1fffb"/>
              <w:rPr>
                <w:color w:val="000000"/>
              </w:rPr>
            </w:pPr>
            <w:r w:rsidRPr="00031794">
              <w:rPr>
                <w:color w:val="000000"/>
              </w:rPr>
              <w:t>Котельная с. Чеускино</w:t>
            </w:r>
          </w:p>
        </w:tc>
        <w:tc>
          <w:tcPr>
            <w:tcW w:w="350" w:type="pct"/>
            <w:tcBorders>
              <w:top w:val="nil"/>
              <w:left w:val="nil"/>
              <w:bottom w:val="single" w:sz="8" w:space="0" w:color="auto"/>
              <w:right w:val="single" w:sz="8" w:space="0" w:color="auto"/>
            </w:tcBorders>
            <w:shd w:val="clear" w:color="auto" w:fill="auto"/>
            <w:vAlign w:val="center"/>
            <w:hideMark/>
          </w:tcPr>
          <w:p w14:paraId="40219731" w14:textId="77777777" w:rsidR="00031794" w:rsidRPr="00031794" w:rsidRDefault="00031794" w:rsidP="00031794">
            <w:pPr>
              <w:pStyle w:val="1fffb"/>
              <w:rPr>
                <w:color w:val="000000"/>
              </w:rPr>
            </w:pPr>
            <w:r w:rsidRPr="00031794">
              <w:rPr>
                <w:color w:val="000000"/>
              </w:rPr>
              <w:t>12</w:t>
            </w:r>
          </w:p>
        </w:tc>
        <w:tc>
          <w:tcPr>
            <w:tcW w:w="350" w:type="pct"/>
            <w:tcBorders>
              <w:top w:val="nil"/>
              <w:left w:val="nil"/>
              <w:bottom w:val="single" w:sz="8" w:space="0" w:color="auto"/>
              <w:right w:val="single" w:sz="8" w:space="0" w:color="auto"/>
            </w:tcBorders>
            <w:shd w:val="clear" w:color="auto" w:fill="auto"/>
            <w:vAlign w:val="center"/>
            <w:hideMark/>
          </w:tcPr>
          <w:p w14:paraId="63B21328" w14:textId="77777777" w:rsidR="00031794" w:rsidRPr="00031794" w:rsidRDefault="00031794" w:rsidP="00031794">
            <w:pPr>
              <w:pStyle w:val="1fffb"/>
              <w:rPr>
                <w:color w:val="000000"/>
              </w:rPr>
            </w:pPr>
            <w:r w:rsidRPr="00031794">
              <w:rPr>
                <w:color w:val="000000"/>
              </w:rPr>
              <w:t>9,85</w:t>
            </w:r>
          </w:p>
        </w:tc>
        <w:tc>
          <w:tcPr>
            <w:tcW w:w="350" w:type="pct"/>
            <w:tcBorders>
              <w:top w:val="nil"/>
              <w:left w:val="nil"/>
              <w:bottom w:val="single" w:sz="8" w:space="0" w:color="auto"/>
              <w:right w:val="single" w:sz="8" w:space="0" w:color="auto"/>
            </w:tcBorders>
            <w:shd w:val="clear" w:color="auto" w:fill="auto"/>
            <w:vAlign w:val="center"/>
            <w:hideMark/>
          </w:tcPr>
          <w:p w14:paraId="4195D600" w14:textId="77777777" w:rsidR="00031794" w:rsidRPr="00031794" w:rsidRDefault="00031794" w:rsidP="00031794">
            <w:pPr>
              <w:pStyle w:val="1fffb"/>
              <w:rPr>
                <w:color w:val="000000"/>
              </w:rPr>
            </w:pPr>
            <w:r w:rsidRPr="00031794">
              <w:rPr>
                <w:color w:val="000000"/>
              </w:rPr>
              <w:t>0,26</w:t>
            </w:r>
          </w:p>
        </w:tc>
        <w:tc>
          <w:tcPr>
            <w:tcW w:w="349" w:type="pct"/>
            <w:tcBorders>
              <w:top w:val="nil"/>
              <w:left w:val="nil"/>
              <w:bottom w:val="single" w:sz="8" w:space="0" w:color="auto"/>
              <w:right w:val="single" w:sz="8" w:space="0" w:color="auto"/>
            </w:tcBorders>
            <w:shd w:val="clear" w:color="auto" w:fill="auto"/>
            <w:vAlign w:val="center"/>
            <w:hideMark/>
          </w:tcPr>
          <w:p w14:paraId="2C3F8A21" w14:textId="77777777" w:rsidR="00031794" w:rsidRPr="00031794" w:rsidRDefault="00031794" w:rsidP="00031794">
            <w:pPr>
              <w:pStyle w:val="1fffb"/>
              <w:rPr>
                <w:color w:val="000000"/>
              </w:rPr>
            </w:pPr>
            <w:r w:rsidRPr="00031794">
              <w:rPr>
                <w:color w:val="000000"/>
              </w:rPr>
              <w:t>0,055</w:t>
            </w:r>
          </w:p>
        </w:tc>
        <w:tc>
          <w:tcPr>
            <w:tcW w:w="350" w:type="pct"/>
            <w:tcBorders>
              <w:top w:val="nil"/>
              <w:left w:val="single" w:sz="4" w:space="0" w:color="auto"/>
              <w:bottom w:val="single" w:sz="4" w:space="0" w:color="auto"/>
              <w:right w:val="single" w:sz="4" w:space="0" w:color="auto"/>
            </w:tcBorders>
            <w:shd w:val="clear" w:color="000000" w:fill="FFFFFF"/>
            <w:noWrap/>
            <w:vAlign w:val="center"/>
            <w:hideMark/>
          </w:tcPr>
          <w:p w14:paraId="1CA2DC72" w14:textId="77777777" w:rsidR="00031794" w:rsidRPr="00031794" w:rsidRDefault="00031794" w:rsidP="00031794">
            <w:pPr>
              <w:pStyle w:val="1fffb"/>
              <w:rPr>
                <w:color w:val="000000"/>
              </w:rPr>
            </w:pPr>
            <w:r w:rsidRPr="00031794">
              <w:rPr>
                <w:color w:val="000000"/>
              </w:rPr>
              <w:t>9,795</w:t>
            </w:r>
          </w:p>
        </w:tc>
        <w:tc>
          <w:tcPr>
            <w:tcW w:w="350" w:type="pct"/>
            <w:tcBorders>
              <w:top w:val="nil"/>
              <w:left w:val="nil"/>
              <w:bottom w:val="single" w:sz="4" w:space="0" w:color="auto"/>
              <w:right w:val="single" w:sz="4" w:space="0" w:color="auto"/>
            </w:tcBorders>
            <w:shd w:val="clear" w:color="000000" w:fill="FFFFFF"/>
            <w:noWrap/>
            <w:vAlign w:val="center"/>
            <w:hideMark/>
          </w:tcPr>
          <w:p w14:paraId="2EEFCDB1" w14:textId="77777777" w:rsidR="00031794" w:rsidRPr="00031794" w:rsidRDefault="00031794" w:rsidP="00031794">
            <w:pPr>
              <w:pStyle w:val="1fffb"/>
              <w:rPr>
                <w:color w:val="000000"/>
              </w:rPr>
            </w:pPr>
            <w:r w:rsidRPr="00031794">
              <w:rPr>
                <w:color w:val="000000"/>
              </w:rPr>
              <w:t>5,45%</w:t>
            </w:r>
          </w:p>
        </w:tc>
        <w:tc>
          <w:tcPr>
            <w:tcW w:w="349" w:type="pct"/>
            <w:tcBorders>
              <w:top w:val="nil"/>
              <w:left w:val="nil"/>
              <w:bottom w:val="single" w:sz="8" w:space="0" w:color="auto"/>
              <w:right w:val="single" w:sz="8" w:space="0" w:color="auto"/>
            </w:tcBorders>
            <w:shd w:val="clear" w:color="auto" w:fill="auto"/>
            <w:vAlign w:val="center"/>
            <w:hideMark/>
          </w:tcPr>
          <w:p w14:paraId="40B2D5B2" w14:textId="77777777" w:rsidR="00031794" w:rsidRPr="00031794" w:rsidRDefault="00031794" w:rsidP="00031794">
            <w:pPr>
              <w:pStyle w:val="1fffb"/>
              <w:rPr>
                <w:color w:val="000000"/>
              </w:rPr>
            </w:pPr>
            <w:r w:rsidRPr="00031794">
              <w:rPr>
                <w:color w:val="000000"/>
              </w:rPr>
              <w:t>0,27</w:t>
            </w:r>
          </w:p>
        </w:tc>
        <w:tc>
          <w:tcPr>
            <w:tcW w:w="350" w:type="pct"/>
            <w:tcBorders>
              <w:top w:val="nil"/>
              <w:left w:val="nil"/>
              <w:bottom w:val="single" w:sz="8" w:space="0" w:color="auto"/>
              <w:right w:val="single" w:sz="8" w:space="0" w:color="auto"/>
            </w:tcBorders>
            <w:shd w:val="clear" w:color="auto" w:fill="auto"/>
            <w:vAlign w:val="center"/>
            <w:hideMark/>
          </w:tcPr>
          <w:p w14:paraId="27BCD1B3" w14:textId="77777777" w:rsidR="00031794" w:rsidRPr="00031794" w:rsidRDefault="00031794" w:rsidP="00031794">
            <w:pPr>
              <w:pStyle w:val="1fffb"/>
              <w:rPr>
                <w:color w:val="000000"/>
              </w:rPr>
            </w:pPr>
            <w:r w:rsidRPr="00031794">
              <w:rPr>
                <w:color w:val="000000"/>
              </w:rPr>
              <w:t>4,951</w:t>
            </w:r>
          </w:p>
        </w:tc>
        <w:tc>
          <w:tcPr>
            <w:tcW w:w="354" w:type="pct"/>
            <w:tcBorders>
              <w:top w:val="nil"/>
              <w:left w:val="single" w:sz="4" w:space="0" w:color="auto"/>
              <w:bottom w:val="single" w:sz="4" w:space="0" w:color="auto"/>
              <w:right w:val="single" w:sz="4" w:space="0" w:color="auto"/>
            </w:tcBorders>
            <w:shd w:val="clear" w:color="000000" w:fill="FFFFFF"/>
            <w:noWrap/>
            <w:vAlign w:val="center"/>
            <w:hideMark/>
          </w:tcPr>
          <w:p w14:paraId="11C5972C" w14:textId="77777777" w:rsidR="00031794" w:rsidRPr="00031794" w:rsidRDefault="00031794" w:rsidP="00031794">
            <w:pPr>
              <w:pStyle w:val="1fffb"/>
              <w:rPr>
                <w:color w:val="000000"/>
              </w:rPr>
            </w:pPr>
            <w:r w:rsidRPr="00031794">
              <w:rPr>
                <w:color w:val="000000"/>
              </w:rPr>
              <w:t>5,221</w:t>
            </w:r>
          </w:p>
        </w:tc>
        <w:tc>
          <w:tcPr>
            <w:tcW w:w="349" w:type="pct"/>
            <w:tcBorders>
              <w:top w:val="nil"/>
              <w:left w:val="nil"/>
              <w:bottom w:val="single" w:sz="4" w:space="0" w:color="auto"/>
              <w:right w:val="single" w:sz="4" w:space="0" w:color="auto"/>
            </w:tcBorders>
            <w:shd w:val="clear" w:color="000000" w:fill="FFFFFF"/>
            <w:vAlign w:val="center"/>
            <w:hideMark/>
          </w:tcPr>
          <w:p w14:paraId="64452FF9" w14:textId="77777777" w:rsidR="00031794" w:rsidRPr="00031794" w:rsidRDefault="00031794" w:rsidP="00031794">
            <w:pPr>
              <w:pStyle w:val="1fffb"/>
            </w:pPr>
            <w:r w:rsidRPr="00031794">
              <w:t>4,58</w:t>
            </w:r>
          </w:p>
        </w:tc>
        <w:tc>
          <w:tcPr>
            <w:tcW w:w="667" w:type="pct"/>
            <w:tcBorders>
              <w:top w:val="nil"/>
              <w:left w:val="nil"/>
              <w:bottom w:val="single" w:sz="4" w:space="0" w:color="auto"/>
              <w:right w:val="single" w:sz="4" w:space="0" w:color="auto"/>
            </w:tcBorders>
            <w:shd w:val="clear" w:color="000000" w:fill="FFFFFF"/>
            <w:noWrap/>
            <w:vAlign w:val="center"/>
            <w:hideMark/>
          </w:tcPr>
          <w:p w14:paraId="4D4E5E1D" w14:textId="77777777" w:rsidR="00031794" w:rsidRPr="00031794" w:rsidRDefault="00031794" w:rsidP="00031794">
            <w:pPr>
              <w:pStyle w:val="1fffb"/>
              <w:rPr>
                <w:color w:val="000000"/>
              </w:rPr>
            </w:pPr>
            <w:r w:rsidRPr="00031794">
              <w:rPr>
                <w:color w:val="000000"/>
              </w:rPr>
              <w:t>38,20%</w:t>
            </w:r>
          </w:p>
        </w:tc>
      </w:tr>
    </w:tbl>
    <w:p w14:paraId="6498049C" w14:textId="77777777" w:rsidR="00C17C14" w:rsidRPr="00F704E1" w:rsidRDefault="00C17C14" w:rsidP="00FC2E5C">
      <w:pPr>
        <w:pStyle w:val="afffffffffffffff"/>
        <w:spacing w:line="240" w:lineRule="auto"/>
        <w:ind w:firstLine="0"/>
        <w:rPr>
          <w:b/>
          <w:u w:val="none"/>
        </w:rPr>
      </w:pPr>
    </w:p>
    <w:bookmarkEnd w:id="223"/>
    <w:p w14:paraId="1BB07A21" w14:textId="77777777" w:rsidR="00FC2E5C" w:rsidRPr="00F704E1" w:rsidRDefault="00FC2E5C" w:rsidP="00C25060">
      <w:pPr>
        <w:keepNext/>
        <w:spacing w:line="240" w:lineRule="auto"/>
        <w:rPr>
          <w:rFonts w:ascii="Times New Roman" w:hAnsi="Times New Roman" w:cs="Times New Roman"/>
          <w:sz w:val="20"/>
          <w:szCs w:val="20"/>
        </w:rPr>
      </w:pPr>
    </w:p>
    <w:p w14:paraId="666D339F" w14:textId="77777777" w:rsidR="00D17747" w:rsidRPr="00F704E1" w:rsidRDefault="00D17747" w:rsidP="00C25060">
      <w:pPr>
        <w:keepNext/>
        <w:spacing w:line="240" w:lineRule="auto"/>
        <w:rPr>
          <w:rFonts w:ascii="Times New Roman" w:hAnsi="Times New Roman" w:cs="Times New Roman"/>
          <w:sz w:val="20"/>
          <w:szCs w:val="20"/>
        </w:rPr>
        <w:sectPr w:rsidR="00D17747" w:rsidRPr="00F704E1" w:rsidSect="00ED5167">
          <w:footerReference w:type="default" r:id="rId56"/>
          <w:pgSz w:w="16839" w:h="11907" w:orient="landscape" w:code="9"/>
          <w:pgMar w:top="1134" w:right="850" w:bottom="1134" w:left="1701" w:header="567" w:footer="454" w:gutter="0"/>
          <w:cols w:space="708"/>
          <w:docGrid w:linePitch="360"/>
        </w:sectPr>
      </w:pPr>
    </w:p>
    <w:p w14:paraId="066258CC" w14:textId="77777777" w:rsidR="00C25060" w:rsidRPr="00F704E1" w:rsidRDefault="00C25060" w:rsidP="00C34C13">
      <w:pPr>
        <w:keepNext/>
        <w:spacing w:after="0" w:line="360" w:lineRule="auto"/>
        <w:rPr>
          <w:rFonts w:ascii="Times New Roman" w:hAnsi="Times New Roman" w:cs="Times New Roman"/>
          <w:sz w:val="20"/>
          <w:szCs w:val="20"/>
        </w:rPr>
      </w:pPr>
    </w:p>
    <w:p w14:paraId="05F52B28" w14:textId="585FF697" w:rsidR="00C25060" w:rsidRPr="00F704E1" w:rsidRDefault="00C25060" w:rsidP="00C34C13">
      <w:pPr>
        <w:pStyle w:val="20"/>
        <w:keepNext w:val="0"/>
        <w:spacing w:before="0" w:after="0"/>
        <w:rPr>
          <w:rFonts w:cs="Times New Roman"/>
        </w:rPr>
      </w:pPr>
      <w:bookmarkStart w:id="224" w:name="_Toc78674734"/>
      <w:bookmarkStart w:id="225" w:name="_Toc84970971"/>
      <w:bookmarkStart w:id="226" w:name="_Toc196159597"/>
      <w:r w:rsidRPr="00F704E1">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24"/>
      <w:bookmarkEnd w:id="225"/>
      <w:bookmarkEnd w:id="226"/>
    </w:p>
    <w:p w14:paraId="298554FB" w14:textId="77777777" w:rsidR="00C25060" w:rsidRPr="00F704E1" w:rsidRDefault="00C25060" w:rsidP="00B5461F">
      <w:pPr>
        <w:pStyle w:val="11ff3"/>
      </w:pPr>
      <w:r w:rsidRPr="00F704E1">
        <w:t>Величина резерва и дефицита тепловой мощности нетто по каждому источнику тепловой энергии представлена в таблице</w:t>
      </w:r>
      <w:r w:rsidR="00E1604A" w:rsidRPr="00F704E1">
        <w:t xml:space="preserve"> </w:t>
      </w:r>
      <w:r w:rsidR="00DF556E" w:rsidRPr="00F704E1">
        <w:t>1.6.1.1</w:t>
      </w:r>
      <w:r w:rsidRPr="00F704E1">
        <w:t>.</w:t>
      </w:r>
    </w:p>
    <w:p w14:paraId="7B19E48A" w14:textId="77777777" w:rsidR="00996D7E" w:rsidRPr="00F704E1" w:rsidRDefault="00996D7E" w:rsidP="00B5461F">
      <w:pPr>
        <w:pStyle w:val="11ff3"/>
      </w:pPr>
      <w:r w:rsidRPr="00F704E1">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2B618DA7" w14:textId="77777777" w:rsidR="009C77DC" w:rsidRPr="00F704E1" w:rsidRDefault="006B0E1D" w:rsidP="00B5461F">
      <w:pPr>
        <w:pStyle w:val="11ff3"/>
      </w:pPr>
      <w:r w:rsidRPr="00F704E1">
        <w:t xml:space="preserve">На данный момент на источниках тепловой энергии </w:t>
      </w:r>
      <w:r w:rsidR="004917BC" w:rsidRPr="00F704E1">
        <w:t xml:space="preserve">дефицита </w:t>
      </w:r>
      <w:r w:rsidRPr="00F704E1">
        <w:t>тепловой мощности</w:t>
      </w:r>
      <w:r w:rsidR="004917BC" w:rsidRPr="00F704E1">
        <w:t xml:space="preserve"> не имеется</w:t>
      </w:r>
      <w:r w:rsidR="009C77DC" w:rsidRPr="00F704E1">
        <w:t>.</w:t>
      </w:r>
    </w:p>
    <w:p w14:paraId="5883FB89" w14:textId="052A7692" w:rsidR="00C25060" w:rsidRPr="00F704E1" w:rsidRDefault="00C25060" w:rsidP="00C25060">
      <w:pPr>
        <w:pStyle w:val="20"/>
        <w:widowControl w:val="0"/>
        <w:spacing w:before="240" w:line="240" w:lineRule="auto"/>
        <w:textAlignment w:val="baseline"/>
        <w:rPr>
          <w:rFonts w:cs="Times New Roman"/>
        </w:rPr>
      </w:pPr>
      <w:bookmarkStart w:id="227" w:name="_Toc78674735"/>
      <w:bookmarkStart w:id="228" w:name="_Toc84970972"/>
      <w:bookmarkStart w:id="229" w:name="_Toc196159598"/>
      <w:r w:rsidRPr="00F704E1">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27"/>
      <w:bookmarkEnd w:id="228"/>
      <w:bookmarkEnd w:id="229"/>
    </w:p>
    <w:p w14:paraId="5A5595A1" w14:textId="48B08FF5" w:rsidR="00C25060" w:rsidRPr="00F704E1" w:rsidRDefault="00C25060" w:rsidP="00B5461F">
      <w:pPr>
        <w:pStyle w:val="11ff3"/>
      </w:pPr>
      <w:r w:rsidRPr="00F704E1">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F205BC" w:rsidRPr="00F704E1">
        <w:t xml:space="preserve"> </w:t>
      </w:r>
      <w:r w:rsidR="00F36754">
        <w:t>ПМУП «УТВС»</w:t>
      </w:r>
      <w:r w:rsidR="00E15DA4" w:rsidRPr="00F704E1">
        <w:t xml:space="preserve"> </w:t>
      </w:r>
      <w:r w:rsidR="006A1013" w:rsidRPr="00F704E1">
        <w:t>представлены в Главе 3.</w:t>
      </w:r>
    </w:p>
    <w:p w14:paraId="205A19AE" w14:textId="77777777" w:rsidR="00C25060" w:rsidRPr="00F704E1" w:rsidRDefault="00C25060" w:rsidP="00B5461F">
      <w:pPr>
        <w:pStyle w:val="11ff3"/>
      </w:pPr>
      <w:r w:rsidRPr="00F704E1">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3B97FA09" w14:textId="77777777" w:rsidR="00C25060" w:rsidRPr="00F704E1" w:rsidRDefault="00C25060" w:rsidP="00B5461F">
      <w:pPr>
        <w:pStyle w:val="11ff3"/>
      </w:pPr>
      <w:r w:rsidRPr="00F704E1">
        <w:t>Данные выводы относятся ко всем теплотрассам.</w:t>
      </w:r>
    </w:p>
    <w:p w14:paraId="505FEC3B" w14:textId="77777777" w:rsidR="00C25060" w:rsidRPr="00F704E1" w:rsidRDefault="00C25060" w:rsidP="00B5461F">
      <w:pPr>
        <w:pStyle w:val="11ff3"/>
      </w:pPr>
      <w:r w:rsidRPr="00F704E1">
        <w:t xml:space="preserve">1) Давление в отдельных точках системы не превышает пределы прочности, </w:t>
      </w:r>
      <w:r w:rsidR="00630597" w:rsidRPr="00F704E1">
        <w:t>следовательно,</w:t>
      </w:r>
      <w:r w:rsidRPr="00F704E1">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AF67FC9" w14:textId="77777777" w:rsidR="00C25060" w:rsidRPr="00F704E1" w:rsidRDefault="00C25060" w:rsidP="00B5461F">
      <w:pPr>
        <w:pStyle w:val="11ff3"/>
      </w:pPr>
      <w:r w:rsidRPr="00F704E1">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D90E829" w14:textId="77777777" w:rsidR="00C25060" w:rsidRPr="00F704E1" w:rsidRDefault="00C25060" w:rsidP="00B5461F">
      <w:pPr>
        <w:pStyle w:val="11ff3"/>
      </w:pPr>
      <w:r w:rsidRPr="00F704E1">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B2731D5" w14:textId="77777777" w:rsidR="00C25060" w:rsidRPr="00F704E1" w:rsidRDefault="00C25060" w:rsidP="00B5461F">
      <w:pPr>
        <w:pStyle w:val="11ff3"/>
      </w:pPr>
      <w:r w:rsidRPr="00F704E1">
        <w:t>4) Напоры на входе сетевых насосов и на выходе из источника теплоты, удовлетворяют всем требованиям, предъявляемым к гидравлическому режиму.</w:t>
      </w:r>
    </w:p>
    <w:p w14:paraId="19AF700E" w14:textId="77777777" w:rsidR="00C25060" w:rsidRPr="00F704E1" w:rsidRDefault="00C25060" w:rsidP="00B5461F">
      <w:pPr>
        <w:pStyle w:val="11ff3"/>
      </w:pPr>
      <w:r w:rsidRPr="00F704E1">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7A6A7AFC" w14:textId="77777777" w:rsidR="00C25060" w:rsidRPr="00F704E1" w:rsidRDefault="00C25060" w:rsidP="00B5461F">
      <w:pPr>
        <w:pStyle w:val="11ff3"/>
      </w:pPr>
      <w:r w:rsidRPr="00F704E1">
        <w:t>Рекомендации по выполнению мероприятий на тепловых сетях.</w:t>
      </w:r>
    </w:p>
    <w:p w14:paraId="61FD14B3" w14:textId="77777777" w:rsidR="00C25060" w:rsidRPr="00F704E1" w:rsidRDefault="00C25060" w:rsidP="00B5461F">
      <w:pPr>
        <w:pStyle w:val="11ff3"/>
      </w:pPr>
      <w:r w:rsidRPr="00F704E1">
        <w:t>Для согласованной работы всех теплопотребителей и контроля параметров теплоносителя на отдельно взятом объекте, рекомендуем:</w:t>
      </w:r>
    </w:p>
    <w:p w14:paraId="450FFA4F" w14:textId="351C3A6D" w:rsidR="00C25060" w:rsidRPr="00F704E1" w:rsidRDefault="00C25060" w:rsidP="00B5461F">
      <w:pPr>
        <w:pStyle w:val="11ff3"/>
      </w:pPr>
      <w:r w:rsidRPr="00F704E1">
        <w:t>1.</w:t>
      </w:r>
      <w:r w:rsidR="004B38DB">
        <w:t xml:space="preserve"> </w:t>
      </w:r>
      <w:r w:rsidRPr="00F704E1">
        <w:t>Промыть систему отопления каждого здания и сооружения включая отопительные приборы.</w:t>
      </w:r>
    </w:p>
    <w:p w14:paraId="11027607" w14:textId="1A7F0DEC" w:rsidR="00C25060" w:rsidRPr="00F704E1" w:rsidRDefault="00C25060" w:rsidP="00B5461F">
      <w:pPr>
        <w:pStyle w:val="11ff3"/>
      </w:pPr>
      <w:r w:rsidRPr="00F704E1">
        <w:t>2.</w:t>
      </w:r>
      <w:r w:rsidR="004B38DB">
        <w:t xml:space="preserve"> </w:t>
      </w:r>
      <w:r w:rsidRPr="00F704E1">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2676AF67" w14:textId="6C42E196" w:rsidR="00C25060" w:rsidRPr="00F704E1" w:rsidRDefault="00C25060" w:rsidP="00B5461F">
      <w:pPr>
        <w:pStyle w:val="11ff3"/>
      </w:pPr>
      <w:r w:rsidRPr="00F704E1">
        <w:t>2.1.</w:t>
      </w:r>
      <w:r w:rsidR="004B38DB">
        <w:t xml:space="preserve"> </w:t>
      </w:r>
      <w:r w:rsidRPr="00F704E1">
        <w:t>на подающем и обратном трубопроводе каждого здания или сооружения;</w:t>
      </w:r>
    </w:p>
    <w:p w14:paraId="3233D97C" w14:textId="7A61DDDC" w:rsidR="00C25060" w:rsidRPr="00F704E1" w:rsidRDefault="00C25060" w:rsidP="00B5461F">
      <w:pPr>
        <w:pStyle w:val="11ff3"/>
      </w:pPr>
      <w:r w:rsidRPr="00F704E1">
        <w:t>2.2.</w:t>
      </w:r>
      <w:r w:rsidR="004B38DB">
        <w:t xml:space="preserve"> </w:t>
      </w:r>
      <w:r w:rsidRPr="00F704E1">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A2B4670" w14:textId="06216B22" w:rsidR="00C25060" w:rsidRPr="00F704E1" w:rsidRDefault="00C25060" w:rsidP="00B5461F">
      <w:pPr>
        <w:pStyle w:val="11ff3"/>
      </w:pPr>
      <w:r w:rsidRPr="00F704E1">
        <w:t>3.</w:t>
      </w:r>
      <w:r w:rsidR="004B38DB">
        <w:t xml:space="preserve"> </w:t>
      </w:r>
      <w:r w:rsidRPr="00F704E1">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939E8BE" w14:textId="6734EAD9" w:rsidR="00C25060" w:rsidRPr="00F704E1" w:rsidRDefault="00C25060" w:rsidP="00B5461F">
      <w:pPr>
        <w:pStyle w:val="11ff3"/>
      </w:pPr>
      <w:r w:rsidRPr="00F704E1">
        <w:t>4.</w:t>
      </w:r>
      <w:r w:rsidR="004B38DB">
        <w:t xml:space="preserve"> </w:t>
      </w:r>
      <w:r w:rsidRPr="00F704E1">
        <w:t xml:space="preserve">Имеющиеся в зданиях и сооружениях индивидуальные тепловые пункты и потребители </w:t>
      </w:r>
      <w:r w:rsidR="00541A88" w:rsidRPr="00F704E1">
        <w:t>тепловой энергии,</w:t>
      </w:r>
      <w:r w:rsidRPr="00F704E1">
        <w:t xml:space="preserve"> имеющие автоматическое регулирование должны быть настроены в соответствии с теплопотреблением здания или сооружения.</w:t>
      </w:r>
    </w:p>
    <w:p w14:paraId="7DA28162" w14:textId="68BAB76F" w:rsidR="00C25060" w:rsidRPr="00F704E1" w:rsidRDefault="00C25060" w:rsidP="00B5461F">
      <w:pPr>
        <w:pStyle w:val="11ff3"/>
      </w:pPr>
      <w:r w:rsidRPr="00F704E1">
        <w:t>5.</w:t>
      </w:r>
      <w:r w:rsidR="004B38DB">
        <w:t xml:space="preserve"> </w:t>
      </w:r>
      <w:r w:rsidRPr="00F704E1">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5E4A8DED" w14:textId="7691A221" w:rsidR="00C25060" w:rsidRPr="00F704E1" w:rsidRDefault="00C25060" w:rsidP="00B5461F">
      <w:pPr>
        <w:pStyle w:val="11ff3"/>
      </w:pPr>
      <w:r w:rsidRPr="00F704E1">
        <w:t>6.</w:t>
      </w:r>
      <w:r w:rsidR="004B38DB">
        <w:t xml:space="preserve"> </w:t>
      </w:r>
      <w:r w:rsidRPr="00F704E1">
        <w:t>Для исключения перерасхода тепловой и электрической энергии, а также топлива котельн</w:t>
      </w:r>
      <w:r w:rsidR="00EC3165" w:rsidRPr="00F704E1">
        <w:t>ой</w:t>
      </w:r>
      <w:r w:rsidRPr="00F704E1">
        <w:t xml:space="preserve"> установить узлы учёта потребляемого тепла на каждом здании и сооружении.</w:t>
      </w:r>
    </w:p>
    <w:p w14:paraId="6D33AAB7" w14:textId="117233D9" w:rsidR="00C25060" w:rsidRPr="00F704E1" w:rsidRDefault="00C25060" w:rsidP="00B5461F">
      <w:pPr>
        <w:pStyle w:val="11ff3"/>
      </w:pPr>
      <w:r w:rsidRPr="00F704E1">
        <w:t>7.</w:t>
      </w:r>
      <w:r w:rsidR="004B38DB">
        <w:t xml:space="preserve"> </w:t>
      </w:r>
      <w:r w:rsidRPr="00F704E1">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22924B7" w14:textId="43C1C1DC" w:rsidR="00C25060" w:rsidRPr="00F704E1" w:rsidRDefault="00C25060" w:rsidP="00B5461F">
      <w:pPr>
        <w:pStyle w:val="11ff3"/>
      </w:pPr>
      <w:r w:rsidRPr="00F704E1">
        <w:t>8.</w:t>
      </w:r>
      <w:r w:rsidR="004B38DB">
        <w:t xml:space="preserve"> </w:t>
      </w:r>
      <w:r w:rsidRPr="00F704E1">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2F727299" w14:textId="029B413C" w:rsidR="00C25060" w:rsidRPr="00F704E1" w:rsidRDefault="00C25060" w:rsidP="00B5461F">
      <w:pPr>
        <w:pStyle w:val="11ff3"/>
      </w:pPr>
      <w:r w:rsidRPr="00F704E1">
        <w:t>8.1.</w:t>
      </w:r>
      <w:r w:rsidR="004B38DB">
        <w:t xml:space="preserve"> </w:t>
      </w:r>
      <w:r w:rsidRPr="00F704E1">
        <w:t xml:space="preserve">регулировать температуру теплоносителя, </w:t>
      </w:r>
      <w:r w:rsidR="00630597" w:rsidRPr="00F704E1">
        <w:t>а, следовательно,</w:t>
      </w:r>
      <w:r w:rsidRPr="00F704E1">
        <w:t xml:space="preserve"> и температуру внутри помещений в прямой зависимости от температуры наружного воздуха;</w:t>
      </w:r>
    </w:p>
    <w:p w14:paraId="54A323A2" w14:textId="5518D9FB" w:rsidR="00C25060" w:rsidRPr="00F704E1" w:rsidRDefault="00C25060" w:rsidP="00B5461F">
      <w:pPr>
        <w:pStyle w:val="11ff3"/>
      </w:pPr>
      <w:r w:rsidRPr="00F704E1">
        <w:t>8.2.</w:t>
      </w:r>
      <w:r w:rsidR="004B38DB">
        <w:t xml:space="preserve"> </w:t>
      </w:r>
      <w:r w:rsidRPr="00F704E1">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119AE5B5" w14:textId="49156917" w:rsidR="00C25060" w:rsidRPr="00F704E1" w:rsidRDefault="00C25060" w:rsidP="00C25060">
      <w:pPr>
        <w:pStyle w:val="20"/>
        <w:keepNext w:val="0"/>
        <w:widowControl w:val="0"/>
        <w:spacing w:before="240" w:line="240" w:lineRule="auto"/>
        <w:textAlignment w:val="baseline"/>
        <w:rPr>
          <w:rFonts w:cs="Times New Roman"/>
        </w:rPr>
      </w:pPr>
      <w:bookmarkStart w:id="230" w:name="_Toc78674736"/>
      <w:bookmarkStart w:id="231" w:name="_Toc84970973"/>
      <w:bookmarkStart w:id="232" w:name="_Toc196159599"/>
      <w:r w:rsidRPr="00F704E1">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30"/>
      <w:bookmarkEnd w:id="231"/>
      <w:bookmarkEnd w:id="232"/>
    </w:p>
    <w:p w14:paraId="7E6AFAC9" w14:textId="77777777" w:rsidR="00C25060" w:rsidRPr="00F704E1" w:rsidRDefault="00C25060" w:rsidP="00B5461F">
      <w:pPr>
        <w:pStyle w:val="11ff3"/>
      </w:pPr>
      <w:r w:rsidRPr="00F704E1">
        <w:t xml:space="preserve">На источнике теплоснабжения </w:t>
      </w:r>
      <w:r w:rsidR="00AC54D2" w:rsidRPr="00F704E1">
        <w:t xml:space="preserve">не </w:t>
      </w:r>
      <w:r w:rsidR="00E20195" w:rsidRPr="00F704E1">
        <w:t xml:space="preserve">выявлен </w:t>
      </w:r>
      <w:r w:rsidRPr="00F704E1">
        <w:t>дефицит тепловой мощности</w:t>
      </w:r>
      <w:r w:rsidR="00E20195" w:rsidRPr="00F704E1">
        <w:t>.</w:t>
      </w:r>
    </w:p>
    <w:p w14:paraId="6923ED66" w14:textId="77777777" w:rsidR="00C25060" w:rsidRPr="00F704E1" w:rsidRDefault="00C25060" w:rsidP="00B5461F">
      <w:pPr>
        <w:pStyle w:val="11ff3"/>
      </w:pPr>
      <w:r w:rsidRPr="00F704E1">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22574FFA" w14:textId="77777777" w:rsidR="00C25060" w:rsidRPr="00F704E1" w:rsidRDefault="00C25060" w:rsidP="00B5461F">
      <w:pPr>
        <w:pStyle w:val="11ff3"/>
      </w:pPr>
      <w:r w:rsidRPr="00F704E1">
        <w:t xml:space="preserve">Объективным фактором является то, что распределение объектов теплоэнергетики по территории </w:t>
      </w:r>
      <w:r w:rsidR="008B5DDD" w:rsidRPr="00F704E1">
        <w:t>муниципального образования</w:t>
      </w:r>
      <w:r w:rsidRPr="00F704E1">
        <w:t xml:space="preserve"> не может быть равномерным по причине разной плотности размещения потребителей тепловой энергии. </w:t>
      </w:r>
    </w:p>
    <w:p w14:paraId="0AA3EF35" w14:textId="77777777" w:rsidR="00C25060" w:rsidRPr="00F704E1" w:rsidRDefault="00C25060" w:rsidP="00B5461F">
      <w:pPr>
        <w:pStyle w:val="11ff3"/>
      </w:pPr>
      <w:r w:rsidRPr="00F704E1">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4E1C7F5F" w14:textId="77777777" w:rsidR="00C25060" w:rsidRPr="00F704E1" w:rsidRDefault="00C25060" w:rsidP="00B5461F">
      <w:pPr>
        <w:pStyle w:val="11ff3"/>
        <w:rPr>
          <w:lang w:eastAsia="ru-RU"/>
        </w:rPr>
      </w:pPr>
      <w:r w:rsidRPr="00F704E1">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F704E1">
        <w:rPr>
          <w:lang w:eastAsia="ru-RU"/>
        </w:rPr>
        <w:t xml:space="preserve"> источников систем теплоснабжения.</w:t>
      </w:r>
    </w:p>
    <w:p w14:paraId="364F456A" w14:textId="3315EA40" w:rsidR="00C25060" w:rsidRPr="00F704E1" w:rsidRDefault="00C25060" w:rsidP="00C25060">
      <w:pPr>
        <w:pStyle w:val="20"/>
        <w:keepNext w:val="0"/>
        <w:widowControl w:val="0"/>
        <w:spacing w:before="240" w:line="240" w:lineRule="auto"/>
        <w:textAlignment w:val="baseline"/>
        <w:rPr>
          <w:rFonts w:cs="Times New Roman"/>
        </w:rPr>
      </w:pPr>
      <w:bookmarkStart w:id="233" w:name="_Toc78674737"/>
      <w:bookmarkStart w:id="234" w:name="_Toc84970974"/>
      <w:bookmarkStart w:id="235" w:name="_Toc196159600"/>
      <w:r w:rsidRPr="00F704E1">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33"/>
      <w:bookmarkEnd w:id="234"/>
      <w:bookmarkEnd w:id="235"/>
    </w:p>
    <w:p w14:paraId="1A26CE8C" w14:textId="27C3183E" w:rsidR="00C25060" w:rsidRPr="00F704E1" w:rsidRDefault="00E20195" w:rsidP="00B5461F">
      <w:pPr>
        <w:pStyle w:val="11ff3"/>
      </w:pPr>
      <w:r w:rsidRPr="00F704E1">
        <w:t xml:space="preserve">На источнике теплоснабжения </w:t>
      </w:r>
      <w:r w:rsidR="00AC54D2" w:rsidRPr="00F704E1">
        <w:t xml:space="preserve">не </w:t>
      </w:r>
      <w:r w:rsidRPr="00F704E1">
        <w:t xml:space="preserve">выявлен дефицит тепловой мощности. </w:t>
      </w:r>
      <w:r w:rsidR="006A1013" w:rsidRPr="00F704E1">
        <w:t>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14:paraId="31809DA5" w14:textId="77777777" w:rsidR="00C76999" w:rsidRPr="00F704E1" w:rsidRDefault="00C76999" w:rsidP="00B5461F">
      <w:pPr>
        <w:pStyle w:val="11ff3"/>
      </w:pPr>
    </w:p>
    <w:p w14:paraId="7FD81E37" w14:textId="77777777" w:rsidR="00C76999" w:rsidRPr="00F704E1" w:rsidRDefault="00C76999" w:rsidP="00B5461F">
      <w:pPr>
        <w:pStyle w:val="11ff3"/>
      </w:pPr>
    </w:p>
    <w:p w14:paraId="6D870E6D" w14:textId="77777777" w:rsidR="00C76999" w:rsidRPr="00F704E1" w:rsidRDefault="00C76999" w:rsidP="00B5461F">
      <w:pPr>
        <w:pStyle w:val="11ff3"/>
      </w:pPr>
    </w:p>
    <w:p w14:paraId="04A4E839" w14:textId="77777777" w:rsidR="00C76999" w:rsidRPr="00F704E1" w:rsidRDefault="00C76999" w:rsidP="00B5461F">
      <w:pPr>
        <w:pStyle w:val="11ff3"/>
      </w:pPr>
    </w:p>
    <w:p w14:paraId="2F6BD804" w14:textId="77777777" w:rsidR="00C76999" w:rsidRPr="00F704E1" w:rsidRDefault="00C76999" w:rsidP="00B5461F">
      <w:pPr>
        <w:pStyle w:val="11ff3"/>
      </w:pPr>
    </w:p>
    <w:p w14:paraId="2BFBC055" w14:textId="77777777" w:rsidR="00C76999" w:rsidRPr="00F704E1" w:rsidRDefault="00C76999" w:rsidP="00B5461F">
      <w:pPr>
        <w:pStyle w:val="11ff3"/>
      </w:pPr>
    </w:p>
    <w:p w14:paraId="50D4F276" w14:textId="77777777" w:rsidR="00C76999" w:rsidRPr="00F704E1" w:rsidRDefault="00C76999" w:rsidP="00B5461F">
      <w:pPr>
        <w:pStyle w:val="11ff3"/>
      </w:pPr>
    </w:p>
    <w:p w14:paraId="04DC2174" w14:textId="77777777" w:rsidR="00C76999" w:rsidRPr="00F704E1" w:rsidRDefault="00C76999" w:rsidP="00B5461F">
      <w:pPr>
        <w:pStyle w:val="11ff3"/>
      </w:pPr>
    </w:p>
    <w:p w14:paraId="19B4D1E5" w14:textId="77777777" w:rsidR="00C76999" w:rsidRPr="00F704E1" w:rsidRDefault="00C76999" w:rsidP="00B5461F">
      <w:pPr>
        <w:pStyle w:val="11ff3"/>
      </w:pPr>
    </w:p>
    <w:p w14:paraId="20D37CBF" w14:textId="77777777" w:rsidR="00C76999" w:rsidRPr="00F704E1" w:rsidRDefault="00C76999" w:rsidP="00B5461F">
      <w:pPr>
        <w:pStyle w:val="11ff3"/>
      </w:pPr>
    </w:p>
    <w:p w14:paraId="429C9FE9" w14:textId="77777777" w:rsidR="00C76999" w:rsidRPr="00F704E1" w:rsidRDefault="00C76999" w:rsidP="00B5461F">
      <w:pPr>
        <w:pStyle w:val="11ff3"/>
      </w:pPr>
    </w:p>
    <w:p w14:paraId="630913BB" w14:textId="77777777" w:rsidR="00C76999" w:rsidRPr="00F704E1" w:rsidRDefault="00C76999" w:rsidP="00B5461F">
      <w:pPr>
        <w:pStyle w:val="11ff3"/>
      </w:pPr>
    </w:p>
    <w:p w14:paraId="0B303A67" w14:textId="77777777" w:rsidR="00C76999" w:rsidRPr="00F704E1" w:rsidRDefault="00C76999" w:rsidP="00B5461F">
      <w:pPr>
        <w:pStyle w:val="11ff3"/>
      </w:pPr>
    </w:p>
    <w:p w14:paraId="60195479" w14:textId="77777777" w:rsidR="00C76999" w:rsidRPr="00F704E1" w:rsidRDefault="00C76999" w:rsidP="00B5461F">
      <w:pPr>
        <w:pStyle w:val="11ff3"/>
      </w:pPr>
    </w:p>
    <w:p w14:paraId="3E1F0E3D" w14:textId="77777777" w:rsidR="00C76999" w:rsidRPr="00F704E1" w:rsidRDefault="00C76999" w:rsidP="00B5461F">
      <w:pPr>
        <w:pStyle w:val="11ff3"/>
      </w:pPr>
    </w:p>
    <w:p w14:paraId="4C82E286" w14:textId="77777777" w:rsidR="00C76999" w:rsidRPr="00F704E1" w:rsidRDefault="00C76999" w:rsidP="00B5461F">
      <w:pPr>
        <w:pStyle w:val="11ff3"/>
      </w:pPr>
    </w:p>
    <w:p w14:paraId="17501F86" w14:textId="77777777" w:rsidR="00C76999" w:rsidRPr="00F704E1" w:rsidRDefault="00C76999" w:rsidP="00B5461F">
      <w:pPr>
        <w:pStyle w:val="11ff3"/>
      </w:pPr>
    </w:p>
    <w:p w14:paraId="5D6BEC7D" w14:textId="77777777" w:rsidR="00C76999" w:rsidRPr="00F704E1" w:rsidRDefault="00C76999" w:rsidP="00B5461F">
      <w:pPr>
        <w:pStyle w:val="11ff3"/>
      </w:pPr>
    </w:p>
    <w:p w14:paraId="27208628" w14:textId="77777777" w:rsidR="00C76999" w:rsidRPr="00F704E1" w:rsidRDefault="00C76999" w:rsidP="00B5461F">
      <w:pPr>
        <w:pStyle w:val="11ff3"/>
      </w:pPr>
    </w:p>
    <w:p w14:paraId="12E6BD21" w14:textId="77777777" w:rsidR="00C76999" w:rsidRPr="00F704E1" w:rsidRDefault="00C76999" w:rsidP="00B5461F">
      <w:pPr>
        <w:pStyle w:val="11ff3"/>
      </w:pPr>
    </w:p>
    <w:p w14:paraId="0E749993" w14:textId="77777777" w:rsidR="00C76999" w:rsidRPr="00F704E1" w:rsidRDefault="00C76999" w:rsidP="00B5461F">
      <w:pPr>
        <w:pStyle w:val="11ff3"/>
      </w:pPr>
    </w:p>
    <w:p w14:paraId="6A964578" w14:textId="77777777" w:rsidR="00C76999" w:rsidRPr="00F704E1" w:rsidRDefault="00C76999" w:rsidP="00B5461F">
      <w:pPr>
        <w:pStyle w:val="11ff3"/>
      </w:pPr>
    </w:p>
    <w:p w14:paraId="269410D6" w14:textId="77777777" w:rsidR="00C76999" w:rsidRPr="00F704E1" w:rsidRDefault="00C76999" w:rsidP="00B5461F">
      <w:pPr>
        <w:pStyle w:val="11ff3"/>
      </w:pPr>
    </w:p>
    <w:p w14:paraId="7CDBBEEA" w14:textId="77777777" w:rsidR="00C76999" w:rsidRPr="00F704E1" w:rsidRDefault="00C76999" w:rsidP="00B5461F">
      <w:pPr>
        <w:pStyle w:val="11ff3"/>
      </w:pPr>
    </w:p>
    <w:p w14:paraId="34605EE0" w14:textId="77777777" w:rsidR="00C76999" w:rsidRPr="00F704E1" w:rsidRDefault="00C76999" w:rsidP="00B5461F">
      <w:pPr>
        <w:pStyle w:val="11ff3"/>
      </w:pPr>
    </w:p>
    <w:p w14:paraId="4C891135" w14:textId="77777777" w:rsidR="00C76999" w:rsidRPr="00F704E1" w:rsidRDefault="00C76999" w:rsidP="00B5461F">
      <w:pPr>
        <w:pStyle w:val="11ff3"/>
      </w:pPr>
    </w:p>
    <w:p w14:paraId="138F2518" w14:textId="77777777" w:rsidR="00C76999" w:rsidRDefault="00C76999" w:rsidP="00B5461F">
      <w:pPr>
        <w:pStyle w:val="11ff3"/>
      </w:pPr>
    </w:p>
    <w:p w14:paraId="2BCDA09A" w14:textId="77777777" w:rsidR="00165DFD" w:rsidRDefault="00165DFD" w:rsidP="00B5461F">
      <w:pPr>
        <w:pStyle w:val="11ff3"/>
      </w:pPr>
    </w:p>
    <w:p w14:paraId="5C3E54A0" w14:textId="77777777" w:rsidR="00165DFD" w:rsidRPr="00F704E1" w:rsidRDefault="00165DFD" w:rsidP="00B5461F">
      <w:pPr>
        <w:pStyle w:val="11ff3"/>
      </w:pPr>
    </w:p>
    <w:p w14:paraId="6C6004CE" w14:textId="77777777" w:rsidR="00C76999" w:rsidRPr="00F704E1" w:rsidRDefault="00C76999" w:rsidP="00B5461F">
      <w:pPr>
        <w:pStyle w:val="11ff3"/>
      </w:pPr>
    </w:p>
    <w:p w14:paraId="14FEAD84" w14:textId="77777777" w:rsidR="00C76999" w:rsidRPr="00F704E1" w:rsidRDefault="00C76999" w:rsidP="00B5461F">
      <w:pPr>
        <w:pStyle w:val="11ff3"/>
      </w:pPr>
    </w:p>
    <w:p w14:paraId="072D8BDB" w14:textId="77777777" w:rsidR="00C76999" w:rsidRPr="00F704E1" w:rsidRDefault="00C76999" w:rsidP="00B5461F">
      <w:pPr>
        <w:pStyle w:val="11ff3"/>
      </w:pPr>
    </w:p>
    <w:p w14:paraId="5DCE9EEF" w14:textId="559E8379" w:rsidR="00C25060" w:rsidRPr="00F704E1" w:rsidRDefault="00C25060" w:rsidP="00AD6FC2">
      <w:pPr>
        <w:pStyle w:val="19"/>
        <w:rPr>
          <w:spacing w:val="0"/>
        </w:rPr>
      </w:pPr>
      <w:bookmarkStart w:id="236" w:name="_Toc78674738"/>
      <w:bookmarkStart w:id="237" w:name="_Toc84970975"/>
      <w:bookmarkStart w:id="238" w:name="_Toc196159601"/>
      <w:r w:rsidRPr="00F704E1">
        <w:rPr>
          <w:spacing w:val="0"/>
          <w:lang w:val="en-US"/>
        </w:rPr>
        <w:t>Балансы теплоносителя</w:t>
      </w:r>
      <w:bookmarkEnd w:id="236"/>
      <w:bookmarkEnd w:id="237"/>
      <w:bookmarkEnd w:id="238"/>
    </w:p>
    <w:p w14:paraId="5AB41B01" w14:textId="62EED1BA" w:rsidR="00C25060" w:rsidRPr="00F704E1" w:rsidRDefault="00C25060">
      <w:pPr>
        <w:pStyle w:val="20"/>
        <w:keepNext w:val="0"/>
        <w:widowControl w:val="0"/>
        <w:numPr>
          <w:ilvl w:val="1"/>
          <w:numId w:val="105"/>
        </w:numPr>
        <w:tabs>
          <w:tab w:val="left" w:pos="567"/>
        </w:tabs>
        <w:spacing w:before="240" w:line="240" w:lineRule="auto"/>
        <w:jc w:val="both"/>
        <w:textAlignment w:val="baseline"/>
        <w:rPr>
          <w:rFonts w:cs="Times New Roman"/>
        </w:rPr>
      </w:pPr>
      <w:bookmarkStart w:id="239" w:name="_Toc475879471"/>
      <w:bookmarkStart w:id="240" w:name="_Toc78674739"/>
      <w:bookmarkStart w:id="241" w:name="_Toc84970976"/>
      <w:bookmarkStart w:id="242" w:name="_Toc196159602"/>
      <w:r w:rsidRPr="00F704E1">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39"/>
      <w:bookmarkEnd w:id="240"/>
      <w:bookmarkEnd w:id="241"/>
      <w:bookmarkEnd w:id="242"/>
    </w:p>
    <w:p w14:paraId="32BE6CE5" w14:textId="1040ABFF" w:rsidR="006A1013" w:rsidRPr="00F704E1" w:rsidRDefault="006A1013" w:rsidP="00C76999">
      <w:pPr>
        <w:pStyle w:val="11ff3"/>
      </w:pPr>
      <w:r w:rsidRPr="00F704E1">
        <w:t xml:space="preserve">Подпиточной водой и теплоносителем тепловых сетей является вода из системы хозпитьевого водоснабжения </w:t>
      </w:r>
      <w:r w:rsidR="00A53EA9" w:rsidRPr="00F704E1">
        <w:t>городского поселения</w:t>
      </w:r>
      <w:r w:rsidRPr="00F704E1">
        <w:t>.</w:t>
      </w:r>
    </w:p>
    <w:p w14:paraId="4A7CC995" w14:textId="44FC06D8" w:rsidR="00C25060" w:rsidRPr="00F704E1" w:rsidRDefault="00C25060" w:rsidP="00C76999">
      <w:pPr>
        <w:pStyle w:val="11ff3"/>
      </w:pPr>
      <w:r w:rsidRPr="00F704E1">
        <w:t xml:space="preserve">В </w:t>
      </w:r>
      <w:r w:rsidR="00DF556E" w:rsidRPr="00F704E1">
        <w:t xml:space="preserve">муниципальном образовании </w:t>
      </w:r>
      <w:r w:rsidR="004A624E">
        <w:t>Сельское поселение Сингапай</w:t>
      </w:r>
      <w:r w:rsidR="003F7DE7" w:rsidRPr="00F704E1">
        <w:t xml:space="preserve"> </w:t>
      </w:r>
      <w:r w:rsidRPr="00F704E1">
        <w:t>от</w:t>
      </w:r>
      <w:r w:rsidR="00F205BC" w:rsidRPr="00F704E1">
        <w:t xml:space="preserve"> </w:t>
      </w:r>
      <w:r w:rsidR="00F36754">
        <w:t>ПМУП «УТВС»</w:t>
      </w:r>
      <w:r w:rsidR="00E15DA4" w:rsidRPr="00F704E1">
        <w:t xml:space="preserve"> запроектирована</w:t>
      </w:r>
      <w:r w:rsidRPr="00F704E1">
        <w:t xml:space="preserve"> и действует </w:t>
      </w:r>
      <w:r w:rsidR="00E76C17">
        <w:t>открытая</w:t>
      </w:r>
      <w:r w:rsidRPr="00F704E1">
        <w:t xml:space="preserve"> система теплоснабжения, в которой не предусматривается использование сетевой воды потребителями для нужд горячего водоснабжения.</w:t>
      </w:r>
    </w:p>
    <w:p w14:paraId="304E3943" w14:textId="0F988536" w:rsidR="002834BE" w:rsidRPr="00F704E1" w:rsidRDefault="00C25060" w:rsidP="00C76999">
      <w:pPr>
        <w:pStyle w:val="11ff3"/>
      </w:pPr>
      <w:r w:rsidRPr="00F704E1">
        <w:t xml:space="preserve">В системе центрального теплоснабжения возможны утечки сетевой воды из тепловых сетей, в системах теплопотребления </w:t>
      </w:r>
      <w:r w:rsidR="00165DFD" w:rsidRPr="00F704E1">
        <w:t>через неплотность</w:t>
      </w:r>
      <w:r w:rsidRPr="00F704E1">
        <w:t xml:space="preserve"> соединений и уплотнений трубопроводной арматуры, насосов. Потери компенсируются на источниках подпиточной водой, которая идет на вос</w:t>
      </w:r>
      <w:bookmarkStart w:id="243" w:name="_Toc462820421"/>
      <w:r w:rsidR="006B0E1D" w:rsidRPr="00F704E1">
        <w:t>полнение утечек теплоносителя.</w:t>
      </w:r>
      <w:bookmarkEnd w:id="243"/>
    </w:p>
    <w:p w14:paraId="43F79AE7" w14:textId="77777777" w:rsidR="00C25060" w:rsidRPr="00F704E1" w:rsidRDefault="00C25060" w:rsidP="00C76999">
      <w:pPr>
        <w:pStyle w:val="11ff3"/>
      </w:pPr>
      <w:r w:rsidRPr="00F704E1">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00C3EBC8" w14:textId="77777777" w:rsidR="00C76999" w:rsidRPr="00F704E1" w:rsidRDefault="00C76999" w:rsidP="00C76999">
      <w:pPr>
        <w:pStyle w:val="11ff3"/>
        <w:rPr>
          <w:color w:val="auto"/>
        </w:rPr>
      </w:pPr>
      <w:r w:rsidRPr="00F704E1">
        <w:rPr>
          <w:color w:val="auto"/>
        </w:rPr>
        <w:t>Проектная производительность водоподготовительных установок превосходит существующую потребность, что позволяет наращивать теплопотребление без существенных вложений в водоподготовку.</w:t>
      </w:r>
    </w:p>
    <w:p w14:paraId="773904AF" w14:textId="681EC20E" w:rsidR="00C76999" w:rsidRPr="00F704E1" w:rsidRDefault="00C76999" w:rsidP="00C76999">
      <w:pPr>
        <w:pStyle w:val="11ff3"/>
        <w:rPr>
          <w:color w:val="auto"/>
        </w:rPr>
      </w:pPr>
      <w:r w:rsidRPr="00F704E1">
        <w:rPr>
          <w:color w:val="auto"/>
        </w:rPr>
        <w:t>Подготовка теплоносителя для подпитки тепловых сетей организована с применением водоподготовительных установок. Водоподготовка на всех котельных предполагает использование воды из водопровода в качестве исходной.</w:t>
      </w:r>
    </w:p>
    <w:p w14:paraId="6175B425" w14:textId="77777777" w:rsidR="00C76999" w:rsidRPr="00F704E1" w:rsidRDefault="00C76999" w:rsidP="00C76999">
      <w:pPr>
        <w:pStyle w:val="11ff3"/>
      </w:pPr>
      <w:r w:rsidRPr="00F704E1">
        <w:t>Проектная производительность водоподготовительных установок превосходит существующую потребность, что позволяет наращивать теплопотребление без существенных вложений в водоподготовку.</w:t>
      </w:r>
    </w:p>
    <w:p w14:paraId="7B8CDD82" w14:textId="7F077F34" w:rsidR="00C76999" w:rsidRPr="00F704E1" w:rsidRDefault="00C76999" w:rsidP="00C76999">
      <w:pPr>
        <w:pStyle w:val="11ff3"/>
        <w:rPr>
          <w:rFonts w:eastAsia="Times New Roman"/>
        </w:rPr>
      </w:pPr>
      <w:r w:rsidRPr="00F704E1">
        <w:rPr>
          <w:rFonts w:eastAsia="Times New Roman"/>
        </w:rPr>
        <w:t>Подготовка теплоносителя для подпитки тепловых сетей организована с применением водоподготовительных установок. Водоподготовка на всех котельных предполагает использование воды из водопровода в качестве исходной.</w:t>
      </w:r>
    </w:p>
    <w:p w14:paraId="661ABDE8" w14:textId="77777777" w:rsidR="00C76999" w:rsidRPr="00F704E1" w:rsidRDefault="00C76999" w:rsidP="00C76999">
      <w:pPr>
        <w:pStyle w:val="11ff3"/>
        <w:rPr>
          <w:rFonts w:eastAsia="Times New Roman"/>
        </w:rPr>
      </w:pPr>
      <w:r w:rsidRPr="00F704E1">
        <w:rPr>
          <w:rFonts w:eastAsia="Times New Roman"/>
        </w:rPr>
        <w:t>На ряде не автоматизированных котельных используется вакуумная деаэрация, позволяющая произвести более глубокую очистку теплоносителя от кислорода и других газовых факторов коррозии трубопроводов. На автоматизированных котельных и котельных малой мощности деаэрация не используется. В теплоснабжающих организациях имеется опыт использования комплексонов с целью повышения эффективности водно-химического режима.</w:t>
      </w:r>
    </w:p>
    <w:p w14:paraId="2AF46CE3" w14:textId="22A5966E" w:rsidR="00C76999" w:rsidRPr="00F704E1" w:rsidRDefault="00C76999" w:rsidP="00C76999">
      <w:pPr>
        <w:pStyle w:val="11ff3"/>
        <w:rPr>
          <w:rFonts w:eastAsia="Times New Roman"/>
        </w:rPr>
      </w:pPr>
      <w:r w:rsidRPr="00F704E1">
        <w:rPr>
          <w:rFonts w:eastAsia="Times New Roman"/>
        </w:rPr>
        <w:t xml:space="preserve">Расчет производительности водоподготовительных установок котельных для подпитки тепловых сетей в их зонах действия выполнен согласно </w:t>
      </w:r>
      <w:r w:rsidR="006D697F" w:rsidRPr="00F704E1">
        <w:rPr>
          <w:rFonts w:eastAsia="Times New Roman"/>
        </w:rPr>
        <w:t>СП 124.13330.2012</w:t>
      </w:r>
      <w:r w:rsidRPr="00F704E1">
        <w:rPr>
          <w:rFonts w:eastAsia="Times New Roman"/>
        </w:rPr>
        <w:t xml:space="preserve"> «тепловые сети».</w:t>
      </w:r>
    </w:p>
    <w:p w14:paraId="7E0200C0" w14:textId="77777777" w:rsidR="00C76999" w:rsidRPr="00F704E1" w:rsidRDefault="00C76999" w:rsidP="00C76999">
      <w:pPr>
        <w:pStyle w:val="11ff3"/>
        <w:rPr>
          <w:rFonts w:eastAsia="Times New Roman"/>
        </w:rPr>
      </w:pPr>
      <w:r w:rsidRPr="00F704E1">
        <w:rPr>
          <w:rFonts w:eastAsia="Times New Roman"/>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14:paraId="2DE3C01C" w14:textId="265F4229" w:rsidR="00C76999" w:rsidRPr="00F704E1" w:rsidRDefault="00C76999" w:rsidP="00C76999">
      <w:pPr>
        <w:pStyle w:val="11ff3"/>
        <w:rPr>
          <w:rFonts w:eastAsia="Times New Roman"/>
        </w:rPr>
      </w:pPr>
      <w:r w:rsidRPr="00F704E1">
        <w:rPr>
          <w:rFonts w:eastAsia="Times New Roman"/>
        </w:rPr>
        <w:t xml:space="preserve">Согласно п. 6.16 базовой версии </w:t>
      </w:r>
      <w:r w:rsidR="006D697F" w:rsidRPr="00F704E1">
        <w:rPr>
          <w:rFonts w:eastAsia="Times New Roman"/>
        </w:rPr>
        <w:t>СП 124.13330.2012</w:t>
      </w:r>
      <w:r w:rsidRPr="00F704E1">
        <w:rPr>
          <w:rFonts w:eastAsia="Times New Roman"/>
        </w:rPr>
        <w:t xml:space="preserve"> «Тепловые сети»:</w:t>
      </w:r>
    </w:p>
    <w:p w14:paraId="154DBD7A" w14:textId="77777777" w:rsidR="00C76999" w:rsidRPr="00F704E1" w:rsidRDefault="00C76999" w:rsidP="00C76999">
      <w:pPr>
        <w:pStyle w:val="11ff3"/>
        <w:rPr>
          <w:rFonts w:eastAsia="Times New Roman"/>
        </w:rPr>
      </w:pPr>
      <w:r w:rsidRPr="00F704E1">
        <w:rPr>
          <w:rFonts w:eastAsia="Times New Roman"/>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626AB9D9" w14:textId="77777777" w:rsidR="00C76999" w:rsidRPr="00F704E1" w:rsidRDefault="00C76999" w:rsidP="00C76999">
      <w:pPr>
        <w:pStyle w:val="113"/>
      </w:pPr>
      <w:r w:rsidRPr="00F704E1">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3368B371" w14:textId="77777777" w:rsidR="00C76999" w:rsidRPr="00F704E1" w:rsidRDefault="00C76999" w:rsidP="00C76999">
      <w:pPr>
        <w:pStyle w:val="113"/>
      </w:pPr>
      <w:r w:rsidRPr="00F704E1">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52B8C852" w14:textId="77777777" w:rsidR="00C76999" w:rsidRPr="00F704E1" w:rsidRDefault="00C76999" w:rsidP="00C76999">
      <w:pPr>
        <w:pStyle w:val="113"/>
      </w:pPr>
      <w:r w:rsidRPr="00F704E1">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фактического объема воды в трубопроводах сетей и присоединенных к ним системах горячего водоснабжения зданий;</w:t>
      </w:r>
    </w:p>
    <w:p w14:paraId="15E9DC91" w14:textId="77777777" w:rsidR="00C76999" w:rsidRPr="00F704E1" w:rsidRDefault="00C76999" w:rsidP="00C76999">
      <w:pPr>
        <w:spacing w:after="0" w:line="360" w:lineRule="auto"/>
        <w:ind w:firstLine="680"/>
        <w:jc w:val="center"/>
        <w:rPr>
          <w:rFonts w:ascii="Times New Roman" w:eastAsia="Times New Roman" w:hAnsi="Times New Roman" w:cs="Times New Roman"/>
          <w:sz w:val="24"/>
          <w:szCs w:val="24"/>
        </w:rPr>
      </w:pPr>
      <w:r w:rsidRPr="00F704E1">
        <w:rPr>
          <w:rFonts w:ascii="Times New Roman" w:eastAsia="Times New Roman" w:hAnsi="Times New Roman" w:cs="Times New Roman"/>
          <w:noProof/>
          <w:sz w:val="24"/>
          <w:szCs w:val="24"/>
        </w:rPr>
        <w:drawing>
          <wp:inline distT="0" distB="0" distL="0" distR="0" wp14:anchorId="55191FAE" wp14:editId="3FE12C74">
            <wp:extent cx="4229100" cy="546100"/>
            <wp:effectExtent l="0" t="0" r="0" b="635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229100" cy="546100"/>
                    </a:xfrm>
                    <a:prstGeom prst="rect">
                      <a:avLst/>
                    </a:prstGeom>
                    <a:noFill/>
                    <a:ln>
                      <a:noFill/>
                    </a:ln>
                  </pic:spPr>
                </pic:pic>
              </a:graphicData>
            </a:graphic>
          </wp:inline>
        </w:drawing>
      </w:r>
    </w:p>
    <w:p w14:paraId="47BF53EF" w14:textId="77777777" w:rsidR="00C76999" w:rsidRPr="00F704E1" w:rsidRDefault="00C76999" w:rsidP="00C76999">
      <w:pPr>
        <w:spacing w:after="0" w:line="360" w:lineRule="auto"/>
        <w:ind w:firstLine="680"/>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где:</w:t>
      </w:r>
    </w:p>
    <w:p w14:paraId="1203C694" w14:textId="77777777" w:rsidR="00C76999" w:rsidRPr="00F704E1" w:rsidRDefault="00C76999" w:rsidP="00C76999">
      <w:pPr>
        <w:spacing w:after="0" w:line="360" w:lineRule="auto"/>
        <w:ind w:firstLine="680"/>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V</w:t>
      </w:r>
      <w:r w:rsidRPr="00F704E1">
        <w:rPr>
          <w:rFonts w:ascii="Times New Roman" w:eastAsia="Times New Roman" w:hAnsi="Times New Roman" w:cs="Times New Roman"/>
          <w:sz w:val="24"/>
          <w:szCs w:val="24"/>
          <w:vertAlign w:val="subscript"/>
        </w:rPr>
        <w:t>mc</w:t>
      </w:r>
      <w:r w:rsidRPr="00F704E1">
        <w:rPr>
          <w:rFonts w:ascii="Times New Roman" w:eastAsia="Times New Roman" w:hAnsi="Times New Roman" w:cs="Times New Roman"/>
          <w:sz w:val="24"/>
          <w:szCs w:val="24"/>
        </w:rPr>
        <w:t>, V</w:t>
      </w:r>
      <w:r w:rsidRPr="00F704E1">
        <w:rPr>
          <w:rFonts w:ascii="Times New Roman" w:eastAsia="Times New Roman" w:hAnsi="Times New Roman" w:cs="Times New Roman"/>
          <w:sz w:val="24"/>
          <w:szCs w:val="24"/>
          <w:vertAlign w:val="subscript"/>
        </w:rPr>
        <w:t>om</w:t>
      </w:r>
      <w:r w:rsidRPr="00F704E1">
        <w:rPr>
          <w:rFonts w:ascii="Times New Roman" w:eastAsia="Times New Roman" w:hAnsi="Times New Roman" w:cs="Times New Roman"/>
          <w:sz w:val="24"/>
          <w:szCs w:val="24"/>
        </w:rPr>
        <w:t>, У</w:t>
      </w:r>
      <w:r w:rsidRPr="00F704E1">
        <w:rPr>
          <w:rFonts w:ascii="Times New Roman" w:eastAsia="Times New Roman" w:hAnsi="Times New Roman" w:cs="Times New Roman"/>
          <w:sz w:val="24"/>
          <w:szCs w:val="24"/>
          <w:vertAlign w:val="subscript"/>
        </w:rPr>
        <w:t>вент</w:t>
      </w:r>
      <w:r w:rsidRPr="00F704E1">
        <w:rPr>
          <w:rFonts w:ascii="Times New Roman" w:eastAsia="Times New Roman" w:hAnsi="Times New Roman" w:cs="Times New Roman"/>
          <w:sz w:val="24"/>
          <w:szCs w:val="24"/>
        </w:rPr>
        <w:t>, У</w:t>
      </w:r>
      <w:r w:rsidRPr="00F704E1">
        <w:rPr>
          <w:rFonts w:ascii="Times New Roman" w:eastAsia="Times New Roman" w:hAnsi="Times New Roman" w:cs="Times New Roman"/>
          <w:sz w:val="24"/>
          <w:szCs w:val="24"/>
          <w:vertAlign w:val="subscript"/>
        </w:rPr>
        <w:t>гвс</w:t>
      </w:r>
      <w:r w:rsidRPr="00F704E1">
        <w:rPr>
          <w:rFonts w:ascii="Times New Roman" w:eastAsia="Times New Roman" w:hAnsi="Times New Roman"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14:paraId="35E5CB92" w14:textId="77777777" w:rsidR="00C76999" w:rsidRPr="00F704E1" w:rsidRDefault="00C76999" w:rsidP="00C76999">
      <w:pPr>
        <w:pStyle w:val="11ff3"/>
      </w:pPr>
      <w:r w:rsidRPr="00F704E1">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4BBF7588" w14:textId="77777777" w:rsidR="00C76999" w:rsidRPr="00F704E1" w:rsidRDefault="00C76999" w:rsidP="00C76999">
      <w:pPr>
        <w:pStyle w:val="113"/>
      </w:pPr>
      <w:r w:rsidRPr="00F704E1">
        <w:t>Емкость трубопроводов тепловых сетей определяется в зависимости от их удельного объема и длины согласно п. 4.1.9. по формуле:</w:t>
      </w:r>
    </w:p>
    <w:p w14:paraId="0B0CC5EA" w14:textId="77777777" w:rsidR="00C76999" w:rsidRPr="00F704E1" w:rsidRDefault="00C76999" w:rsidP="00C76999">
      <w:pPr>
        <w:spacing w:after="0" w:line="360" w:lineRule="auto"/>
        <w:ind w:firstLine="709"/>
        <w:jc w:val="center"/>
        <w:rPr>
          <w:rFonts w:ascii="Times New Roman" w:eastAsia="Times New Roman" w:hAnsi="Times New Roman" w:cs="Times New Roman"/>
          <w:sz w:val="24"/>
          <w:szCs w:val="24"/>
        </w:rPr>
      </w:pPr>
      <w:r w:rsidRPr="00F704E1">
        <w:rPr>
          <w:rFonts w:ascii="Times New Roman" w:eastAsia="Times New Roman" w:hAnsi="Times New Roman" w:cs="Times New Roman"/>
          <w:noProof/>
          <w:sz w:val="24"/>
          <w:szCs w:val="24"/>
        </w:rPr>
        <w:drawing>
          <wp:inline distT="0" distB="0" distL="0" distR="0" wp14:anchorId="3C733A9A" wp14:editId="2B9C0555">
            <wp:extent cx="1320800" cy="685800"/>
            <wp:effectExtent l="0" t="0" r="0" b="0"/>
            <wp:docPr id="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20800" cy="685800"/>
                    </a:xfrm>
                    <a:prstGeom prst="rect">
                      <a:avLst/>
                    </a:prstGeom>
                    <a:noFill/>
                    <a:ln>
                      <a:noFill/>
                    </a:ln>
                  </pic:spPr>
                </pic:pic>
              </a:graphicData>
            </a:graphic>
          </wp:inline>
        </w:drawing>
      </w:r>
    </w:p>
    <w:p w14:paraId="04115DE1" w14:textId="77777777"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где:</w:t>
      </w:r>
    </w:p>
    <w:p w14:paraId="294B393C" w14:textId="176024F0"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ν</w:t>
      </w:r>
      <w:r w:rsidRPr="00F704E1">
        <w:rPr>
          <w:rFonts w:ascii="Times New Roman" w:eastAsia="Times New Roman" w:hAnsi="Times New Roman" w:cs="Times New Roman"/>
          <w:sz w:val="24"/>
          <w:szCs w:val="24"/>
          <w:vertAlign w:val="subscript"/>
        </w:rPr>
        <w:t>di</w:t>
      </w:r>
      <w:r w:rsidRPr="00F704E1">
        <w:rPr>
          <w:rFonts w:ascii="Times New Roman" w:eastAsia="Times New Roman" w:hAnsi="Times New Roman" w:cs="Times New Roman"/>
          <w:sz w:val="24"/>
          <w:szCs w:val="24"/>
        </w:rPr>
        <w:t xml:space="preserve"> - удельный объем i-го участка трубопроводов определенного диаметра,</w:t>
      </w:r>
      <w:r w:rsidR="00FE5A73" w:rsidRPr="00F704E1">
        <w:rPr>
          <w:rFonts w:ascii="Times New Roman" w:eastAsia="Times New Roman" w:hAnsi="Times New Roman" w:cs="Times New Roman"/>
          <w:sz w:val="24"/>
          <w:szCs w:val="24"/>
        </w:rPr>
        <w:t xml:space="preserve"> </w:t>
      </w:r>
      <w:r w:rsidR="00DA5C80" w:rsidRPr="00DA5C80">
        <w:rPr>
          <w:rFonts w:ascii="Times New Roman" w:eastAsia="Times New Roman" w:hAnsi="Times New Roman" w:cs="Times New Roman"/>
          <w:sz w:val="24"/>
          <w:szCs w:val="24"/>
        </w:rPr>
        <w:t>м</w:t>
      </w:r>
      <w:r w:rsidR="00DA5C80" w:rsidRPr="00DA5C80">
        <w:rPr>
          <w:rFonts w:ascii="Times New Roman" w:eastAsia="Times New Roman" w:hAnsi="Times New Roman" w:cs="Times New Roman"/>
          <w:sz w:val="24"/>
          <w:szCs w:val="24"/>
          <w:vertAlign w:val="superscript"/>
        </w:rPr>
        <w:t>3</w:t>
      </w:r>
      <w:r w:rsidRPr="00F704E1">
        <w:rPr>
          <w:rFonts w:ascii="Times New Roman" w:eastAsia="Times New Roman" w:hAnsi="Times New Roman" w:cs="Times New Roman"/>
          <w:sz w:val="24"/>
          <w:szCs w:val="24"/>
        </w:rPr>
        <w:t>/км;</w:t>
      </w:r>
    </w:p>
    <w:p w14:paraId="45DF8AFD" w14:textId="77777777"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lang w:val="en-US"/>
        </w:rPr>
        <w:t>l</w:t>
      </w:r>
      <w:r w:rsidRPr="00F704E1">
        <w:rPr>
          <w:rFonts w:ascii="Times New Roman" w:eastAsia="Times New Roman" w:hAnsi="Times New Roman" w:cs="Times New Roman"/>
          <w:sz w:val="24"/>
          <w:szCs w:val="24"/>
          <w:vertAlign w:val="subscript"/>
        </w:rPr>
        <w:t>di</w:t>
      </w:r>
      <w:r w:rsidRPr="00F704E1">
        <w:rPr>
          <w:rFonts w:ascii="Times New Roman" w:eastAsia="Times New Roman" w:hAnsi="Times New Roman" w:cs="Times New Roman"/>
          <w:sz w:val="24"/>
          <w:szCs w:val="24"/>
        </w:rPr>
        <w:t xml:space="preserve"> - длина i-го участка трубопроводов, км.</w:t>
      </w:r>
    </w:p>
    <w:p w14:paraId="2BE3DDBC" w14:textId="77777777" w:rsidR="00C76999" w:rsidRPr="00F704E1" w:rsidRDefault="00C76999" w:rsidP="00C76999">
      <w:pPr>
        <w:pStyle w:val="113"/>
      </w:pPr>
      <w:r w:rsidRPr="00F704E1">
        <w:t>Емкость систем теплопотребления зависит от их вида и определяется согласно п. 4.1.10.по формуле:</w:t>
      </w:r>
    </w:p>
    <w:p w14:paraId="5FBE3642" w14:textId="77777777" w:rsidR="00C76999" w:rsidRPr="00F704E1" w:rsidRDefault="00C76999" w:rsidP="00C76999">
      <w:pPr>
        <w:spacing w:after="0" w:line="360" w:lineRule="auto"/>
        <w:ind w:firstLine="709"/>
        <w:jc w:val="center"/>
        <w:rPr>
          <w:rFonts w:ascii="Times New Roman" w:eastAsia="Times New Roman" w:hAnsi="Times New Roman" w:cs="Times New Roman"/>
          <w:sz w:val="24"/>
          <w:szCs w:val="24"/>
        </w:rPr>
      </w:pPr>
      <w:r w:rsidRPr="00F704E1">
        <w:rPr>
          <w:rFonts w:ascii="Times New Roman" w:eastAsia="Times New Roman" w:hAnsi="Times New Roman" w:cs="Times New Roman"/>
          <w:noProof/>
          <w:sz w:val="24"/>
          <w:szCs w:val="24"/>
        </w:rPr>
        <w:drawing>
          <wp:inline distT="0" distB="0" distL="0" distR="0" wp14:anchorId="1B854A20" wp14:editId="63796299">
            <wp:extent cx="1270000" cy="736600"/>
            <wp:effectExtent l="0" t="0" r="6350" b="6350"/>
            <wp:docPr id="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270000" cy="736600"/>
                    </a:xfrm>
                    <a:prstGeom prst="rect">
                      <a:avLst/>
                    </a:prstGeom>
                    <a:noFill/>
                    <a:ln>
                      <a:noFill/>
                    </a:ln>
                  </pic:spPr>
                </pic:pic>
              </a:graphicData>
            </a:graphic>
          </wp:inline>
        </w:drawing>
      </w:r>
    </w:p>
    <w:p w14:paraId="1F346E53" w14:textId="77777777"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где:</w:t>
      </w:r>
    </w:p>
    <w:p w14:paraId="397932A8" w14:textId="77777777"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Q</w:t>
      </w:r>
      <w:r w:rsidRPr="00F704E1">
        <w:rPr>
          <w:rFonts w:ascii="Times New Roman" w:eastAsia="Times New Roman" w:hAnsi="Times New Roman" w:cs="Times New Roman"/>
          <w:sz w:val="24"/>
          <w:szCs w:val="24"/>
          <w:vertAlign w:val="subscript"/>
        </w:rPr>
        <w:t>0max</w:t>
      </w:r>
      <w:r w:rsidRPr="00F704E1">
        <w:rPr>
          <w:rFonts w:ascii="Times New Roman" w:eastAsia="Times New Roman" w:hAnsi="Times New Roman" w:cs="Times New Roman"/>
          <w:sz w:val="24"/>
          <w:szCs w:val="24"/>
        </w:rPr>
        <w:t xml:space="preserve"> – расчетное значение часовой тепловой нагрузки здания, Гкал/ч;</w:t>
      </w:r>
    </w:p>
    <w:p w14:paraId="79991BF6" w14:textId="67BE3ECE"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ν – удельный объем системы теплопотребления,</w:t>
      </w:r>
      <w:r w:rsidR="00FE5A73" w:rsidRPr="00F704E1">
        <w:rPr>
          <w:rFonts w:ascii="Times New Roman" w:eastAsia="Times New Roman" w:hAnsi="Times New Roman" w:cs="Times New Roman"/>
          <w:sz w:val="24"/>
          <w:szCs w:val="24"/>
        </w:rPr>
        <w:t xml:space="preserve"> </w:t>
      </w:r>
      <w:r w:rsidR="00DA5C80" w:rsidRPr="00DA5C80">
        <w:rPr>
          <w:rFonts w:ascii="Times New Roman" w:eastAsia="Times New Roman" w:hAnsi="Times New Roman" w:cs="Times New Roman"/>
          <w:sz w:val="24"/>
          <w:szCs w:val="24"/>
        </w:rPr>
        <w:t>м</w:t>
      </w:r>
      <w:r w:rsidR="00DA5C80" w:rsidRPr="00DA5C80">
        <w:rPr>
          <w:rFonts w:ascii="Times New Roman" w:eastAsia="Times New Roman" w:hAnsi="Times New Roman" w:cs="Times New Roman"/>
          <w:sz w:val="24"/>
          <w:szCs w:val="24"/>
          <w:vertAlign w:val="superscript"/>
        </w:rPr>
        <w:t>3</w:t>
      </w:r>
      <w:r w:rsidRPr="00F704E1">
        <w:rPr>
          <w:rFonts w:ascii="Times New Roman" w:eastAsia="Times New Roman" w:hAnsi="Times New Roman" w:cs="Times New Roman"/>
          <w:sz w:val="24"/>
          <w:szCs w:val="24"/>
        </w:rPr>
        <w:t>ч/Гкaл;</w:t>
      </w:r>
    </w:p>
    <w:p w14:paraId="01D2B0C5" w14:textId="77777777" w:rsidR="00C76999" w:rsidRPr="00F704E1" w:rsidRDefault="00C76999" w:rsidP="00C76999">
      <w:pPr>
        <w:spacing w:after="0" w:line="360" w:lineRule="auto"/>
        <w:ind w:firstLine="709"/>
        <w:jc w:val="both"/>
        <w:rPr>
          <w:rFonts w:ascii="Times New Roman" w:eastAsia="Times New Roman" w:hAnsi="Times New Roman" w:cs="Times New Roman"/>
          <w:sz w:val="24"/>
          <w:szCs w:val="24"/>
        </w:rPr>
      </w:pPr>
      <w:r w:rsidRPr="00F704E1">
        <w:rPr>
          <w:rFonts w:ascii="Times New Roman" w:eastAsia="Times New Roman" w:hAnsi="Times New Roman" w:cs="Times New Roman"/>
          <w:sz w:val="24"/>
          <w:szCs w:val="24"/>
        </w:rPr>
        <w:t>n - количество систем теплопотребления, оснащенных одним видом нагревательных приборов.</w:t>
      </w:r>
    </w:p>
    <w:p w14:paraId="0AD4278C" w14:textId="4373F2EA" w:rsidR="00C76999" w:rsidRPr="00F704E1" w:rsidRDefault="00C76999" w:rsidP="00C76999">
      <w:pPr>
        <w:pStyle w:val="11ff3"/>
      </w:pPr>
      <w:r w:rsidRPr="00F704E1">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w:t>
      </w:r>
      <w:r w:rsidR="00FE5A73" w:rsidRPr="00F704E1">
        <w:t xml:space="preserve"> </w:t>
      </w:r>
      <w:r w:rsidR="00DA5C80" w:rsidRPr="00DA5C80">
        <w:t>м</w:t>
      </w:r>
      <w:r w:rsidR="00DA5C80" w:rsidRPr="00DA5C80">
        <w:rPr>
          <w:vertAlign w:val="superscript"/>
        </w:rPr>
        <w:t>3</w:t>
      </w:r>
      <w:r w:rsidRPr="00F704E1">
        <w:t xml:space="preserve">ч/Гкал. Ёмкость местных систем горячего водоснабжения в открытых системах теплоснабжения можно определять при </w:t>
      </w:r>
      <w:r w:rsidRPr="00F704E1">
        <w:rPr>
          <w:b/>
        </w:rPr>
        <w:t>v=6</w:t>
      </w:r>
      <w:r w:rsidR="00FE5A73" w:rsidRPr="00F704E1">
        <w:rPr>
          <w:b/>
        </w:rPr>
        <w:t xml:space="preserve"> </w:t>
      </w:r>
      <w:r w:rsidR="00DA5C80" w:rsidRPr="00DA5C80">
        <w:rPr>
          <w:b/>
        </w:rPr>
        <w:t>м</w:t>
      </w:r>
      <w:r w:rsidR="00DA5C80" w:rsidRPr="00DA5C80">
        <w:rPr>
          <w:b/>
          <w:vertAlign w:val="superscript"/>
        </w:rPr>
        <w:t>3</w:t>
      </w:r>
      <w:r w:rsidRPr="00F704E1">
        <w:rPr>
          <w:b/>
        </w:rPr>
        <w:t>ч/Гкал</w:t>
      </w:r>
      <w:r w:rsidRPr="00F704E1">
        <w:t xml:space="preserve"> средней часовой тепловой нагрузки.</w:t>
      </w:r>
    </w:p>
    <w:p w14:paraId="07FDDF43" w14:textId="77777777" w:rsidR="00C76999" w:rsidRPr="00F704E1" w:rsidRDefault="00C76999" w:rsidP="00C76999">
      <w:pPr>
        <w:pStyle w:val="11ff3"/>
      </w:pPr>
      <w:r w:rsidRPr="00F704E1">
        <w:t>В соответствии с Актуализированной версией СНиП 41-02-2003 «Тепловые сети»:</w:t>
      </w:r>
    </w:p>
    <w:p w14:paraId="316AB6B1" w14:textId="235DA37F" w:rsidR="00C76999" w:rsidRPr="00F704E1" w:rsidRDefault="00C76999" w:rsidP="00C76999">
      <w:pPr>
        <w:pStyle w:val="11ff3"/>
      </w:pPr>
      <w:r w:rsidRPr="00F704E1">
        <w:t>«При отсутствии данных по фактическим объемам воды допускается принимать его равным 65</w:t>
      </w:r>
      <w:r w:rsidR="00FE5A73" w:rsidRPr="00F704E1">
        <w:t xml:space="preserve"> </w:t>
      </w:r>
      <w:r w:rsidR="00DA5C80" w:rsidRPr="00DA5C80">
        <w:t>м</w:t>
      </w:r>
      <w:r w:rsidR="00DA5C80" w:rsidRPr="00DA5C80">
        <w:rPr>
          <w:vertAlign w:val="superscript"/>
        </w:rPr>
        <w:t>3</w:t>
      </w:r>
      <w:r w:rsidRPr="00F704E1">
        <w:t xml:space="preserve"> на 1 МВт расчетной тепловой нагрузки при закрытой системе теплоснабжения, 70</w:t>
      </w:r>
      <w:r w:rsidR="00FE5A73" w:rsidRPr="00F704E1">
        <w:t xml:space="preserve"> </w:t>
      </w:r>
      <w:r w:rsidR="00DA5C80" w:rsidRPr="00DA5C80">
        <w:t>м</w:t>
      </w:r>
      <w:r w:rsidR="00DA5C80" w:rsidRPr="00DA5C80">
        <w:rPr>
          <w:vertAlign w:val="superscript"/>
        </w:rPr>
        <w:t>3</w:t>
      </w:r>
      <w:r w:rsidRPr="00F704E1">
        <w:t xml:space="preserve"> на 1 МВт – открытой системе и 30</w:t>
      </w:r>
      <w:r w:rsidR="00FE5A73" w:rsidRPr="00F704E1">
        <w:t xml:space="preserve"> </w:t>
      </w:r>
      <w:r w:rsidR="00DA5C80" w:rsidRPr="00DA5C80">
        <w:t>м</w:t>
      </w:r>
      <w:r w:rsidR="00DA5C80" w:rsidRPr="00DA5C80">
        <w:rPr>
          <w:vertAlign w:val="superscript"/>
        </w:rPr>
        <w:t>3</w:t>
      </w:r>
      <w:r w:rsidRPr="00F704E1">
        <w:t xml:space="preserve"> на 1 МВт средней нагрузки – для отдельных сетей горячего водоснабжения».</w:t>
      </w:r>
    </w:p>
    <w:p w14:paraId="65EF7912" w14:textId="77777777" w:rsidR="00C76999" w:rsidRPr="00F704E1" w:rsidRDefault="00C76999" w:rsidP="00C76999">
      <w:pPr>
        <w:pStyle w:val="11ff3"/>
      </w:pPr>
      <w:r w:rsidRPr="00F704E1">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2F049982" w14:textId="77777777" w:rsidR="00C76999" w:rsidRPr="00F704E1" w:rsidRDefault="00C76999" w:rsidP="00C76999">
      <w:pPr>
        <w:pStyle w:val="11ff3"/>
      </w:pPr>
      <w:r w:rsidRPr="00F704E1">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5E81CE44" w14:textId="77777777" w:rsidR="00C76999" w:rsidRPr="00F704E1" w:rsidRDefault="00C76999" w:rsidP="00C76999">
      <w:pPr>
        <w:pStyle w:val="11ff3"/>
      </w:pPr>
      <w:r w:rsidRPr="00F704E1">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34D2EFD4" w14:textId="77777777" w:rsidR="00C76999" w:rsidRPr="00F704E1" w:rsidRDefault="00C76999" w:rsidP="00C76999">
      <w:pPr>
        <w:pStyle w:val="11ff3"/>
      </w:pPr>
      <w:r w:rsidRPr="00F704E1">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1B476BCA" w14:textId="3314AB7C" w:rsidR="00C76999" w:rsidRPr="00F704E1" w:rsidRDefault="00C76999" w:rsidP="00C76999">
      <w:pPr>
        <w:pStyle w:val="11ff3"/>
        <w:rPr>
          <w:i/>
        </w:rPr>
      </w:pPr>
      <w:r w:rsidRPr="00F704E1">
        <w:rPr>
          <w:i/>
        </w:rPr>
        <w:t>Среднегодовая норма утечки теплоносителя (</w:t>
      </w:r>
      <w:r w:rsidR="007306F1" w:rsidRPr="00F704E1">
        <w:rPr>
          <w:i/>
          <w:vertAlign w:val="superscript"/>
        </w:rPr>
        <w:t xml:space="preserve"> </w:t>
      </w:r>
      <w:r w:rsidR="00DA5C80" w:rsidRPr="00DA5C80">
        <w:rPr>
          <w:i/>
        </w:rPr>
        <w:t>м</w:t>
      </w:r>
      <w:r w:rsidR="00DA5C80" w:rsidRPr="00DA5C80">
        <w:rPr>
          <w:i/>
          <w:vertAlign w:val="superscript"/>
        </w:rPr>
        <w:t>3</w:t>
      </w:r>
      <w:r w:rsidRPr="00F704E1">
        <w:rPr>
          <w:i/>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1DFEDAB5" w14:textId="77777777" w:rsidR="00C76999" w:rsidRPr="00F704E1" w:rsidRDefault="00C76999" w:rsidP="00C76999">
      <w:pPr>
        <w:pStyle w:val="11ff3"/>
        <w:rPr>
          <w:color w:val="auto"/>
        </w:rPr>
      </w:pPr>
      <w:r w:rsidRPr="00F704E1">
        <w:rPr>
          <w:color w:val="auto"/>
          <w:lang w:eastAsia="ru-RU"/>
        </w:rPr>
        <w:t>Ввиду отсутствия в теплоснабжающих организациях учета фактических потерь сетевой воды, сравнительный анализ нормативных и фактических потерь теплоносителя источников тепловой энергии не выполнялся</w:t>
      </w:r>
    </w:p>
    <w:p w14:paraId="0CFE6869" w14:textId="2C86DC8C" w:rsidR="004917BC" w:rsidRPr="00F704E1" w:rsidRDefault="004917BC" w:rsidP="00B5461F">
      <w:pPr>
        <w:pStyle w:val="11ff3"/>
      </w:pPr>
      <w:r w:rsidRPr="00F704E1">
        <w:t xml:space="preserve">В муниципальном образовании </w:t>
      </w:r>
      <w:r w:rsidR="004A624E">
        <w:t>Сельское поселение Сингапай</w:t>
      </w:r>
      <w:r w:rsidR="003F7DE7" w:rsidRPr="00F704E1">
        <w:t xml:space="preserve"> </w:t>
      </w:r>
      <w:r w:rsidRPr="00F704E1">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FC2FFD">
        <w:t xml:space="preserve">п. </w:t>
      </w:r>
      <w:r w:rsidR="00F36754">
        <w:t>Сингапай</w:t>
      </w:r>
      <w:r w:rsidRPr="00F704E1">
        <w:t xml:space="preserve">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14:paraId="16F84B7B" w14:textId="357BACC6" w:rsidR="00C25060" w:rsidRPr="00F704E1" w:rsidRDefault="00C25060" w:rsidP="00B5461F">
      <w:pPr>
        <w:pStyle w:val="11ff3"/>
      </w:pPr>
      <w:r w:rsidRPr="00F704E1">
        <w:t>В соответствии с СП аварийная подпитка тепловых сетей от источников</w:t>
      </w:r>
      <w:r w:rsidR="00F205BC" w:rsidRPr="00F704E1">
        <w:t xml:space="preserve"> </w:t>
      </w:r>
      <w:r w:rsidR="00F36754">
        <w:t>ПМУП «УТВС»</w:t>
      </w:r>
      <w:r w:rsidR="00E15DA4" w:rsidRPr="00F704E1">
        <w:t xml:space="preserve"> в</w:t>
      </w:r>
      <w:r w:rsidRPr="00F704E1">
        <w:t xml:space="preserve"> количестве 2</w:t>
      </w:r>
      <w:r w:rsidR="00E15DA4" w:rsidRPr="00F704E1">
        <w:t xml:space="preserve"> </w:t>
      </w:r>
      <w:r w:rsidRPr="00F704E1">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24DC2166" w14:textId="26B0B4AC" w:rsidR="00ED5167" w:rsidRPr="00F704E1" w:rsidRDefault="00ED5167" w:rsidP="00ED5167">
      <w:pPr>
        <w:pStyle w:val="11ff3"/>
      </w:pPr>
      <w:r w:rsidRPr="00F704E1">
        <w:t xml:space="preserve">В системе централизованного теплоснабжения осуществляет деятельность </w:t>
      </w:r>
      <w:r w:rsidR="004E7C16">
        <w:t>2</w:t>
      </w:r>
      <w:r w:rsidRPr="00F704E1">
        <w:t xml:space="preserve"> котельн</w:t>
      </w:r>
      <w:r w:rsidR="004E7C16">
        <w:t>ых</w:t>
      </w:r>
      <w:r w:rsidRPr="00F704E1">
        <w:t>. С целью предотвратить образование минеральных отложений на внутренней поверхности котлов, теплообменников и трубопроводов котельная любая котельная должна быть оснащена системой ХВП.</w:t>
      </w:r>
    </w:p>
    <w:p w14:paraId="2BFA061F" w14:textId="77777777" w:rsidR="00ED5167" w:rsidRPr="00F704E1" w:rsidRDefault="00ED5167" w:rsidP="00ED5167">
      <w:pPr>
        <w:pStyle w:val="11ff3"/>
      </w:pPr>
      <w:r w:rsidRPr="00F704E1">
        <w:t>В случае отсутствия ХВП минеральные отложения приводят к значительным потерям мощности котлов, а в некоторых случаях могут полностью заблокировать работу котельной из-за закупоривания внутренней конструкции водогрейного оборудования или образования очаговой коррозии.</w:t>
      </w:r>
    </w:p>
    <w:p w14:paraId="1D005E4A" w14:textId="5CCDC3EF" w:rsidR="00ED5167" w:rsidRPr="00F704E1" w:rsidRDefault="00ED5167" w:rsidP="00031794">
      <w:pPr>
        <w:pStyle w:val="11ff3"/>
      </w:pPr>
      <w:r w:rsidRPr="00F704E1">
        <w:t xml:space="preserve">Водно-химический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 отложений накипи и шлама. </w:t>
      </w:r>
    </w:p>
    <w:p w14:paraId="01F2F635" w14:textId="77777777" w:rsidR="008C66E2" w:rsidRPr="00F704E1" w:rsidRDefault="008C66E2" w:rsidP="008E6048">
      <w:pPr>
        <w:pStyle w:val="1fffb"/>
        <w:tabs>
          <w:tab w:val="left" w:pos="2513"/>
          <w:tab w:val="left" w:pos="5905"/>
        </w:tabs>
        <w:ind w:left="5"/>
        <w:jc w:val="left"/>
        <w:rPr>
          <w:rFonts w:cs="Times New Roman"/>
        </w:rPr>
      </w:pPr>
    </w:p>
    <w:p w14:paraId="3F24CE51" w14:textId="77777777" w:rsidR="00ED5167" w:rsidRPr="00F704E1" w:rsidRDefault="00ED5167" w:rsidP="00ED5167">
      <w:pPr>
        <w:pStyle w:val="afffff1"/>
        <w:spacing w:before="5"/>
        <w:rPr>
          <w:rFonts w:ascii="Times New Roman" w:hAnsi="Times New Roman"/>
          <w:sz w:val="2"/>
          <w:lang w:val="ru-RU"/>
        </w:rPr>
      </w:pPr>
    </w:p>
    <w:p w14:paraId="665B519B" w14:textId="13166740" w:rsidR="001067C3" w:rsidRPr="00F704E1" w:rsidRDefault="001067C3" w:rsidP="00B5461F">
      <w:pPr>
        <w:pStyle w:val="11ff3"/>
        <w:rPr>
          <w:b/>
        </w:rPr>
      </w:pPr>
      <w:r w:rsidRPr="00F704E1">
        <w:rPr>
          <w:b/>
        </w:rPr>
        <w:t>Таблица 1.7.1.</w:t>
      </w:r>
      <w:r w:rsidR="004E7C16">
        <w:rPr>
          <w:b/>
        </w:rPr>
        <w:t>1</w:t>
      </w:r>
      <w:r w:rsidRPr="00F704E1">
        <w:rPr>
          <w:b/>
        </w:rPr>
        <w:t>– Расчетные потери теплоносителя,</w:t>
      </w:r>
      <w:r w:rsidR="00FE5A73" w:rsidRPr="00F704E1">
        <w:rPr>
          <w:b/>
        </w:rPr>
        <w:t xml:space="preserve"> </w:t>
      </w:r>
      <w:r w:rsidR="00DA5C80" w:rsidRPr="00DA5C80">
        <w:rPr>
          <w:b/>
        </w:rPr>
        <w:t>м</w:t>
      </w:r>
      <w:r w:rsidR="00DA5C80" w:rsidRPr="00DA5C80">
        <w:rPr>
          <w:b/>
          <w:vertAlign w:val="superscript"/>
        </w:rPr>
        <w:t>3</w:t>
      </w:r>
      <w:r w:rsidRPr="00F704E1">
        <w:rPr>
          <w:b/>
        </w:rPr>
        <w:t xml:space="preserve"> (без учета ГВС).</w:t>
      </w:r>
    </w:p>
    <w:tbl>
      <w:tblPr>
        <w:tblW w:w="5000" w:type="pct"/>
        <w:tblLook w:val="04A0" w:firstRow="1" w:lastRow="0" w:firstColumn="1" w:lastColumn="0" w:noHBand="0" w:noVBand="1"/>
      </w:tblPr>
      <w:tblGrid>
        <w:gridCol w:w="3053"/>
        <w:gridCol w:w="1765"/>
        <w:gridCol w:w="1705"/>
        <w:gridCol w:w="1888"/>
        <w:gridCol w:w="935"/>
      </w:tblGrid>
      <w:tr w:rsidR="00031794" w:rsidRPr="00031794" w14:paraId="75D261F4" w14:textId="77777777" w:rsidTr="00E76C17">
        <w:trPr>
          <w:trHeight w:val="20"/>
          <w:tblHeader/>
        </w:trPr>
        <w:tc>
          <w:tcPr>
            <w:tcW w:w="16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066147E" w14:textId="77777777" w:rsidR="00031794" w:rsidRPr="00031794" w:rsidRDefault="00031794" w:rsidP="00031794">
            <w:pPr>
              <w:pStyle w:val="1fffb"/>
            </w:pPr>
            <w:r w:rsidRPr="00031794">
              <w:t>Наименование участка</w:t>
            </w:r>
          </w:p>
        </w:tc>
        <w:tc>
          <w:tcPr>
            <w:tcW w:w="944" w:type="pct"/>
            <w:tcBorders>
              <w:top w:val="single" w:sz="4" w:space="0" w:color="auto"/>
              <w:left w:val="nil"/>
              <w:bottom w:val="single" w:sz="4" w:space="0" w:color="auto"/>
              <w:right w:val="single" w:sz="4" w:space="0" w:color="auto"/>
            </w:tcBorders>
            <w:shd w:val="clear" w:color="000000" w:fill="D9D9D9"/>
            <w:vAlign w:val="center"/>
            <w:hideMark/>
          </w:tcPr>
          <w:p w14:paraId="272D0349" w14:textId="77777777" w:rsidR="00031794" w:rsidRPr="00031794" w:rsidRDefault="00031794" w:rsidP="00031794">
            <w:pPr>
              <w:pStyle w:val="1fffb"/>
            </w:pPr>
            <w:r w:rsidRPr="00031794">
              <w:t xml:space="preserve">Диаметр трубопровода, </w:t>
            </w:r>
            <w:r w:rsidRPr="00031794">
              <w:rPr>
                <w:i/>
                <w:iCs/>
              </w:rPr>
              <w:t>d</w:t>
            </w:r>
            <w:r w:rsidRPr="00031794">
              <w:rPr>
                <w:vertAlign w:val="subscript"/>
              </w:rPr>
              <w:t>у</w:t>
            </w:r>
            <w:r w:rsidRPr="00031794">
              <w:t>, мм</w:t>
            </w:r>
          </w:p>
        </w:tc>
        <w:tc>
          <w:tcPr>
            <w:tcW w:w="912" w:type="pct"/>
            <w:tcBorders>
              <w:top w:val="single" w:sz="4" w:space="0" w:color="auto"/>
              <w:left w:val="nil"/>
              <w:bottom w:val="single" w:sz="4" w:space="0" w:color="auto"/>
              <w:right w:val="single" w:sz="4" w:space="0" w:color="auto"/>
            </w:tcBorders>
            <w:shd w:val="clear" w:color="000000" w:fill="D9D9D9"/>
            <w:vAlign w:val="center"/>
            <w:hideMark/>
          </w:tcPr>
          <w:p w14:paraId="04E3D560" w14:textId="23607568" w:rsidR="00031794" w:rsidRPr="00031794" w:rsidRDefault="00031794" w:rsidP="00031794">
            <w:pPr>
              <w:pStyle w:val="1fffb"/>
            </w:pPr>
            <w:r w:rsidRPr="00031794">
              <w:t xml:space="preserve">Удельный объем воды трубопровода </w:t>
            </w:r>
            <w:r w:rsidRPr="00031794">
              <w:rPr>
                <w:i/>
                <w:iCs/>
              </w:rPr>
              <w:t>i</w:t>
            </w:r>
            <w:r w:rsidRPr="00031794">
              <w:t xml:space="preserve">-го диаметра, </w:t>
            </w:r>
            <w:r w:rsidRPr="00031794">
              <w:rPr>
                <w:i/>
                <w:iCs/>
              </w:rPr>
              <w:t>V</w:t>
            </w:r>
            <w:r w:rsidRPr="00031794">
              <w:rPr>
                <w:i/>
                <w:iCs/>
                <w:vertAlign w:val="subscript"/>
              </w:rPr>
              <w:t>i</w:t>
            </w:r>
            <w:r w:rsidRPr="00031794">
              <w:t xml:space="preserve">, </w:t>
            </w:r>
            <w:r w:rsidR="00DA5C80" w:rsidRPr="00DA5C80">
              <w:t>м</w:t>
            </w:r>
            <w:r w:rsidR="00DA5C80" w:rsidRPr="00DA5C80">
              <w:rPr>
                <w:vertAlign w:val="superscript"/>
              </w:rPr>
              <w:t>3</w:t>
            </w:r>
            <w:r w:rsidRPr="00031794">
              <w:t>/км</w:t>
            </w:r>
          </w:p>
        </w:tc>
        <w:tc>
          <w:tcPr>
            <w:tcW w:w="1010" w:type="pct"/>
            <w:tcBorders>
              <w:top w:val="single" w:sz="4" w:space="0" w:color="auto"/>
              <w:left w:val="nil"/>
              <w:bottom w:val="single" w:sz="4" w:space="0" w:color="auto"/>
              <w:right w:val="single" w:sz="4" w:space="0" w:color="auto"/>
            </w:tcBorders>
            <w:shd w:val="clear" w:color="000000" w:fill="D9D9D9"/>
            <w:vAlign w:val="center"/>
            <w:hideMark/>
          </w:tcPr>
          <w:p w14:paraId="337D6CC9" w14:textId="77777777" w:rsidR="00031794" w:rsidRPr="00031794" w:rsidRDefault="00031794" w:rsidP="00031794">
            <w:pPr>
              <w:pStyle w:val="1fffb"/>
            </w:pPr>
            <w:r w:rsidRPr="00031794">
              <w:t xml:space="preserve">Протяженность участка тепловой сети </w:t>
            </w:r>
            <w:r w:rsidRPr="00031794">
              <w:rPr>
                <w:i/>
                <w:iCs/>
              </w:rPr>
              <w:t>i</w:t>
            </w:r>
            <w:r w:rsidRPr="00031794">
              <w:t xml:space="preserve">-го диаметра, </w:t>
            </w:r>
            <w:r w:rsidRPr="00031794">
              <w:rPr>
                <w:i/>
                <w:iCs/>
              </w:rPr>
              <w:t>l</w:t>
            </w:r>
            <w:r w:rsidRPr="00031794">
              <w:rPr>
                <w:i/>
                <w:iCs/>
                <w:vertAlign w:val="subscript"/>
              </w:rPr>
              <w:t>i</w:t>
            </w:r>
            <w:r w:rsidRPr="00031794">
              <w:t xml:space="preserve"> м</w:t>
            </w:r>
          </w:p>
        </w:tc>
        <w:tc>
          <w:tcPr>
            <w:tcW w:w="500" w:type="pct"/>
            <w:tcBorders>
              <w:top w:val="single" w:sz="4" w:space="0" w:color="auto"/>
              <w:left w:val="nil"/>
              <w:bottom w:val="single" w:sz="4" w:space="0" w:color="auto"/>
              <w:right w:val="single" w:sz="4" w:space="0" w:color="auto"/>
            </w:tcBorders>
            <w:shd w:val="clear" w:color="000000" w:fill="D9D9D9"/>
            <w:vAlign w:val="center"/>
            <w:hideMark/>
          </w:tcPr>
          <w:p w14:paraId="6DC33B9A" w14:textId="6F80F573" w:rsidR="00031794" w:rsidRPr="00031794" w:rsidRDefault="00031794" w:rsidP="00031794">
            <w:pPr>
              <w:pStyle w:val="1fffb"/>
              <w:rPr>
                <w:i/>
                <w:iCs/>
              </w:rPr>
            </w:pPr>
            <w:r w:rsidRPr="00031794">
              <w:rPr>
                <w:i/>
                <w:iCs/>
              </w:rPr>
              <w:t>V</w:t>
            </w:r>
            <w:r w:rsidRPr="00031794">
              <w:rPr>
                <w:i/>
                <w:iCs/>
                <w:vertAlign w:val="subscript"/>
              </w:rPr>
              <w:t>i</w:t>
            </w:r>
            <w:r w:rsidRPr="00031794">
              <w:t xml:space="preserve"> </w:t>
            </w:r>
            <w:r w:rsidRPr="00031794">
              <w:rPr>
                <w:i/>
                <w:iCs/>
              </w:rPr>
              <w:t>l</w:t>
            </w:r>
            <w:r w:rsidRPr="00031794">
              <w:rPr>
                <w:i/>
                <w:iCs/>
                <w:vertAlign w:val="subscript"/>
              </w:rPr>
              <w:t>i</w:t>
            </w:r>
            <w:r w:rsidRPr="00031794">
              <w:t xml:space="preserve">, </w:t>
            </w:r>
            <w:r w:rsidR="00DA5C80" w:rsidRPr="00DA5C80">
              <w:t>м</w:t>
            </w:r>
            <w:r w:rsidR="00DA5C80" w:rsidRPr="00DA5C80">
              <w:rPr>
                <w:vertAlign w:val="superscript"/>
              </w:rPr>
              <w:t>3</w:t>
            </w:r>
          </w:p>
        </w:tc>
      </w:tr>
      <w:tr w:rsidR="00031794" w:rsidRPr="00031794" w14:paraId="69ABABE3" w14:textId="77777777" w:rsidTr="00E76C17">
        <w:trPr>
          <w:trHeight w:val="20"/>
        </w:trPr>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07399" w14:textId="41D74F40" w:rsidR="00031794" w:rsidRPr="00031794" w:rsidRDefault="00031794" w:rsidP="00031794">
            <w:pPr>
              <w:pStyle w:val="1fffb"/>
            </w:pP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F9791" w14:textId="77777777" w:rsidR="00031794" w:rsidRPr="00031794" w:rsidRDefault="00031794" w:rsidP="00031794">
            <w:pPr>
              <w:pStyle w:val="1fffb"/>
            </w:pPr>
            <w:r w:rsidRPr="00031794">
              <w:t>Котельная п. Сингапай</w:t>
            </w:r>
          </w:p>
        </w:tc>
        <w:tc>
          <w:tcPr>
            <w:tcW w:w="9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A64721" w14:textId="7C0820CA" w:rsidR="00031794" w:rsidRPr="00031794" w:rsidRDefault="00031794" w:rsidP="00031794">
            <w:pPr>
              <w:pStyle w:val="1fffb"/>
            </w:pPr>
          </w:p>
        </w:tc>
        <w:tc>
          <w:tcPr>
            <w:tcW w:w="10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39254" w14:textId="5EDEDDB7" w:rsidR="00031794" w:rsidRPr="00031794" w:rsidRDefault="00031794" w:rsidP="00031794">
            <w:pPr>
              <w:pStyle w:val="1fffb"/>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119C73" w14:textId="77777777" w:rsidR="00031794" w:rsidRPr="00031794" w:rsidRDefault="00031794" w:rsidP="00031794">
            <w:pPr>
              <w:pStyle w:val="1fffb"/>
            </w:pPr>
            <w:r w:rsidRPr="00031794">
              <w:t>343,0</w:t>
            </w:r>
          </w:p>
        </w:tc>
      </w:tr>
      <w:tr w:rsidR="00031794" w:rsidRPr="00031794" w14:paraId="1FC9F416" w14:textId="77777777" w:rsidTr="00E76C17">
        <w:trPr>
          <w:trHeight w:val="20"/>
        </w:trPr>
        <w:tc>
          <w:tcPr>
            <w:tcW w:w="1633" w:type="pct"/>
            <w:tcBorders>
              <w:top w:val="nil"/>
              <w:left w:val="single" w:sz="4" w:space="0" w:color="auto"/>
              <w:bottom w:val="nil"/>
              <w:right w:val="single" w:sz="4" w:space="0" w:color="auto"/>
            </w:tcBorders>
            <w:shd w:val="clear" w:color="000000" w:fill="FFFFFF"/>
            <w:vAlign w:val="center"/>
            <w:hideMark/>
          </w:tcPr>
          <w:p w14:paraId="79EE0192" w14:textId="77777777" w:rsidR="00031794" w:rsidRPr="00031794" w:rsidRDefault="00031794" w:rsidP="00031794">
            <w:pPr>
              <w:pStyle w:val="1fffb"/>
            </w:pPr>
            <w:r w:rsidRPr="00031794">
              <w:t>от ТК-1 до ТК-9</w:t>
            </w:r>
          </w:p>
        </w:tc>
        <w:tc>
          <w:tcPr>
            <w:tcW w:w="944" w:type="pct"/>
            <w:tcBorders>
              <w:top w:val="nil"/>
              <w:left w:val="nil"/>
              <w:bottom w:val="single" w:sz="4" w:space="0" w:color="auto"/>
              <w:right w:val="single" w:sz="4" w:space="0" w:color="auto"/>
            </w:tcBorders>
            <w:shd w:val="clear" w:color="000000" w:fill="FFFFFF"/>
            <w:vAlign w:val="center"/>
            <w:hideMark/>
          </w:tcPr>
          <w:p w14:paraId="3ABF43A3"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569298F5"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5102D98D" w14:textId="77777777" w:rsidR="00031794" w:rsidRPr="00031794" w:rsidRDefault="00031794" w:rsidP="00031794">
            <w:pPr>
              <w:pStyle w:val="1fffb"/>
            </w:pPr>
            <w:r w:rsidRPr="00031794">
              <w:t>465</w:t>
            </w:r>
          </w:p>
        </w:tc>
        <w:tc>
          <w:tcPr>
            <w:tcW w:w="500" w:type="pct"/>
            <w:tcBorders>
              <w:top w:val="nil"/>
              <w:left w:val="nil"/>
              <w:bottom w:val="single" w:sz="4" w:space="0" w:color="auto"/>
              <w:right w:val="single" w:sz="4" w:space="0" w:color="auto"/>
            </w:tcBorders>
            <w:shd w:val="clear" w:color="000000" w:fill="FFFFFF"/>
            <w:noWrap/>
            <w:vAlign w:val="center"/>
            <w:hideMark/>
          </w:tcPr>
          <w:p w14:paraId="7560DB4C" w14:textId="77777777" w:rsidR="00031794" w:rsidRPr="00031794" w:rsidRDefault="00031794" w:rsidP="00031794">
            <w:pPr>
              <w:pStyle w:val="1fffb"/>
            </w:pPr>
            <w:r w:rsidRPr="00031794">
              <w:t>8,213</w:t>
            </w:r>
          </w:p>
        </w:tc>
      </w:tr>
      <w:tr w:rsidR="00031794" w:rsidRPr="00031794" w14:paraId="5C8BEB1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1A5C50A" w14:textId="77777777" w:rsidR="00031794" w:rsidRPr="00031794" w:rsidRDefault="00031794" w:rsidP="00031794">
            <w:pPr>
              <w:pStyle w:val="1fffb"/>
            </w:pPr>
            <w:r w:rsidRPr="00031794">
              <w:t>ввода на ж.д. 11,12,13,14,15,16,17,18,19</w:t>
            </w:r>
          </w:p>
        </w:tc>
        <w:tc>
          <w:tcPr>
            <w:tcW w:w="944" w:type="pct"/>
            <w:tcBorders>
              <w:top w:val="nil"/>
              <w:left w:val="nil"/>
              <w:bottom w:val="single" w:sz="4" w:space="0" w:color="auto"/>
              <w:right w:val="single" w:sz="4" w:space="0" w:color="auto"/>
            </w:tcBorders>
            <w:shd w:val="clear" w:color="000000" w:fill="FFFFFF"/>
            <w:vAlign w:val="center"/>
            <w:hideMark/>
          </w:tcPr>
          <w:p w14:paraId="6F84CA53"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452CD1C"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79387DD" w14:textId="77777777" w:rsidR="00031794" w:rsidRPr="00031794" w:rsidRDefault="00031794" w:rsidP="00031794">
            <w:pPr>
              <w:pStyle w:val="1fffb"/>
            </w:pPr>
            <w:r w:rsidRPr="00031794">
              <w:t>510</w:t>
            </w:r>
          </w:p>
        </w:tc>
        <w:tc>
          <w:tcPr>
            <w:tcW w:w="500" w:type="pct"/>
            <w:tcBorders>
              <w:top w:val="nil"/>
              <w:left w:val="nil"/>
              <w:bottom w:val="single" w:sz="4" w:space="0" w:color="auto"/>
              <w:right w:val="single" w:sz="4" w:space="0" w:color="auto"/>
            </w:tcBorders>
            <w:shd w:val="clear" w:color="000000" w:fill="FFFFFF"/>
            <w:noWrap/>
            <w:vAlign w:val="center"/>
            <w:hideMark/>
          </w:tcPr>
          <w:p w14:paraId="41CFD0D9" w14:textId="77777777" w:rsidR="00031794" w:rsidRPr="00031794" w:rsidRDefault="00031794" w:rsidP="00031794">
            <w:pPr>
              <w:pStyle w:val="1fffb"/>
            </w:pPr>
            <w:r w:rsidRPr="00031794">
              <w:t>0,961</w:t>
            </w:r>
          </w:p>
        </w:tc>
      </w:tr>
      <w:tr w:rsidR="00031794" w:rsidRPr="00031794" w14:paraId="662D5FD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EC6145C" w14:textId="77777777" w:rsidR="00031794" w:rsidRPr="00031794" w:rsidRDefault="00031794" w:rsidP="00031794">
            <w:pPr>
              <w:pStyle w:val="1fffb"/>
            </w:pPr>
            <w:r w:rsidRPr="00031794">
              <w:t>ввода на ж.д. 11,12,13,14,15,16,17,18,19</w:t>
            </w:r>
          </w:p>
        </w:tc>
        <w:tc>
          <w:tcPr>
            <w:tcW w:w="944" w:type="pct"/>
            <w:tcBorders>
              <w:top w:val="nil"/>
              <w:left w:val="nil"/>
              <w:bottom w:val="single" w:sz="4" w:space="0" w:color="auto"/>
              <w:right w:val="single" w:sz="4" w:space="0" w:color="auto"/>
            </w:tcBorders>
            <w:shd w:val="clear" w:color="000000" w:fill="FFFFFF"/>
            <w:vAlign w:val="center"/>
            <w:hideMark/>
          </w:tcPr>
          <w:p w14:paraId="1008132C"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0D43B4E"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8F3DB48" w14:textId="77777777" w:rsidR="00031794" w:rsidRPr="00031794" w:rsidRDefault="00031794" w:rsidP="00031794">
            <w:pPr>
              <w:pStyle w:val="1fffb"/>
            </w:pPr>
            <w:r w:rsidRPr="00031794">
              <w:t>32,5</w:t>
            </w:r>
          </w:p>
        </w:tc>
        <w:tc>
          <w:tcPr>
            <w:tcW w:w="500" w:type="pct"/>
            <w:tcBorders>
              <w:top w:val="nil"/>
              <w:left w:val="nil"/>
              <w:bottom w:val="single" w:sz="4" w:space="0" w:color="auto"/>
              <w:right w:val="single" w:sz="4" w:space="0" w:color="auto"/>
            </w:tcBorders>
            <w:shd w:val="clear" w:color="000000" w:fill="FFFFFF"/>
            <w:noWrap/>
            <w:vAlign w:val="center"/>
            <w:hideMark/>
          </w:tcPr>
          <w:p w14:paraId="0E3018A0" w14:textId="77777777" w:rsidR="00031794" w:rsidRPr="00031794" w:rsidRDefault="00031794" w:rsidP="00031794">
            <w:pPr>
              <w:pStyle w:val="1fffb"/>
            </w:pPr>
            <w:r w:rsidRPr="00031794">
              <w:t>0,061</w:t>
            </w:r>
          </w:p>
        </w:tc>
      </w:tr>
      <w:tr w:rsidR="00031794" w:rsidRPr="00031794" w14:paraId="0493486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5C24093" w14:textId="77777777" w:rsidR="00031794" w:rsidRPr="00031794" w:rsidRDefault="00031794" w:rsidP="00031794">
            <w:pPr>
              <w:pStyle w:val="1fffb"/>
            </w:pPr>
            <w:r w:rsidRPr="00031794">
              <w:t>от ТК-8 до ж.д.22,23,24 (КДМ)</w:t>
            </w:r>
          </w:p>
        </w:tc>
        <w:tc>
          <w:tcPr>
            <w:tcW w:w="944" w:type="pct"/>
            <w:tcBorders>
              <w:top w:val="nil"/>
              <w:left w:val="nil"/>
              <w:bottom w:val="single" w:sz="4" w:space="0" w:color="auto"/>
              <w:right w:val="single" w:sz="4" w:space="0" w:color="auto"/>
            </w:tcBorders>
            <w:shd w:val="clear" w:color="000000" w:fill="FFFFFF"/>
            <w:vAlign w:val="center"/>
            <w:hideMark/>
          </w:tcPr>
          <w:p w14:paraId="38342B35" w14:textId="77777777" w:rsidR="00031794" w:rsidRPr="00031794" w:rsidRDefault="00031794" w:rsidP="00031794">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446A67FF" w14:textId="77777777" w:rsidR="00031794" w:rsidRPr="00031794" w:rsidRDefault="00031794" w:rsidP="00031794">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41247003" w14:textId="77777777" w:rsidR="00031794" w:rsidRPr="00031794" w:rsidRDefault="00031794" w:rsidP="00031794">
            <w:pPr>
              <w:pStyle w:val="1fffb"/>
            </w:pPr>
            <w:r w:rsidRPr="00031794">
              <w:t>119</w:t>
            </w:r>
          </w:p>
        </w:tc>
        <w:tc>
          <w:tcPr>
            <w:tcW w:w="500" w:type="pct"/>
            <w:tcBorders>
              <w:top w:val="nil"/>
              <w:left w:val="nil"/>
              <w:bottom w:val="single" w:sz="4" w:space="0" w:color="auto"/>
              <w:right w:val="single" w:sz="4" w:space="0" w:color="auto"/>
            </w:tcBorders>
            <w:shd w:val="clear" w:color="000000" w:fill="FFFFFF"/>
            <w:noWrap/>
            <w:vAlign w:val="center"/>
            <w:hideMark/>
          </w:tcPr>
          <w:p w14:paraId="2DE9FCC8" w14:textId="77777777" w:rsidR="00031794" w:rsidRPr="00031794" w:rsidRDefault="00031794" w:rsidP="00031794">
            <w:pPr>
              <w:pStyle w:val="1fffb"/>
            </w:pPr>
            <w:r w:rsidRPr="00031794">
              <w:t>0,613</w:t>
            </w:r>
          </w:p>
        </w:tc>
      </w:tr>
      <w:tr w:rsidR="00031794" w:rsidRPr="00031794" w14:paraId="5210052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14D05F6" w14:textId="77777777" w:rsidR="00031794" w:rsidRPr="00031794" w:rsidRDefault="00031794" w:rsidP="00031794">
            <w:pPr>
              <w:pStyle w:val="1fffb"/>
            </w:pPr>
            <w:r w:rsidRPr="00031794">
              <w:t>ввода на ж.д. 22,23 КДМ (29 вводов)</w:t>
            </w:r>
          </w:p>
        </w:tc>
        <w:tc>
          <w:tcPr>
            <w:tcW w:w="944" w:type="pct"/>
            <w:tcBorders>
              <w:top w:val="nil"/>
              <w:left w:val="nil"/>
              <w:bottom w:val="single" w:sz="4" w:space="0" w:color="auto"/>
              <w:right w:val="single" w:sz="4" w:space="0" w:color="auto"/>
            </w:tcBorders>
            <w:shd w:val="clear" w:color="000000" w:fill="FFFFFF"/>
            <w:vAlign w:val="center"/>
            <w:hideMark/>
          </w:tcPr>
          <w:p w14:paraId="22EA7BD8"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189DE044"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7BB15F86" w14:textId="77777777" w:rsidR="00031794" w:rsidRPr="00031794" w:rsidRDefault="00031794" w:rsidP="00031794">
            <w:pPr>
              <w:pStyle w:val="1fffb"/>
            </w:pPr>
            <w:r w:rsidRPr="00031794">
              <w:t>48</w:t>
            </w:r>
          </w:p>
        </w:tc>
        <w:tc>
          <w:tcPr>
            <w:tcW w:w="500" w:type="pct"/>
            <w:tcBorders>
              <w:top w:val="nil"/>
              <w:left w:val="nil"/>
              <w:bottom w:val="single" w:sz="4" w:space="0" w:color="auto"/>
              <w:right w:val="single" w:sz="4" w:space="0" w:color="auto"/>
            </w:tcBorders>
            <w:shd w:val="clear" w:color="000000" w:fill="FFFFFF"/>
            <w:noWrap/>
            <w:vAlign w:val="center"/>
            <w:hideMark/>
          </w:tcPr>
          <w:p w14:paraId="5EAA9B2D" w14:textId="77777777" w:rsidR="00031794" w:rsidRPr="00031794" w:rsidRDefault="00031794" w:rsidP="00031794">
            <w:pPr>
              <w:pStyle w:val="1fffb"/>
            </w:pPr>
            <w:r w:rsidRPr="00031794">
              <w:t>0,024</w:t>
            </w:r>
          </w:p>
        </w:tc>
      </w:tr>
      <w:tr w:rsidR="00031794" w:rsidRPr="00031794" w14:paraId="4793D9B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BA2BA61" w14:textId="77777777" w:rsidR="00031794" w:rsidRPr="00031794" w:rsidRDefault="00031794" w:rsidP="00031794">
            <w:pPr>
              <w:pStyle w:val="1fffb"/>
            </w:pPr>
            <w:r w:rsidRPr="00031794">
              <w:t>ввода на ж.д. 24 КДМ (2 ввода)</w:t>
            </w:r>
          </w:p>
        </w:tc>
        <w:tc>
          <w:tcPr>
            <w:tcW w:w="944" w:type="pct"/>
            <w:tcBorders>
              <w:top w:val="nil"/>
              <w:left w:val="nil"/>
              <w:bottom w:val="single" w:sz="4" w:space="0" w:color="auto"/>
              <w:right w:val="single" w:sz="4" w:space="0" w:color="auto"/>
            </w:tcBorders>
            <w:shd w:val="clear" w:color="000000" w:fill="FFFFFF"/>
            <w:vAlign w:val="center"/>
            <w:hideMark/>
          </w:tcPr>
          <w:p w14:paraId="3CD4F5D4"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0E790A5"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EA4E07B" w14:textId="77777777" w:rsidR="00031794" w:rsidRPr="00031794" w:rsidRDefault="00031794" w:rsidP="00031794">
            <w:pPr>
              <w:pStyle w:val="1fffb"/>
            </w:pPr>
            <w:r w:rsidRPr="00031794">
              <w:t>8</w:t>
            </w:r>
          </w:p>
        </w:tc>
        <w:tc>
          <w:tcPr>
            <w:tcW w:w="500" w:type="pct"/>
            <w:tcBorders>
              <w:top w:val="nil"/>
              <w:left w:val="nil"/>
              <w:bottom w:val="single" w:sz="4" w:space="0" w:color="auto"/>
              <w:right w:val="single" w:sz="4" w:space="0" w:color="auto"/>
            </w:tcBorders>
            <w:shd w:val="clear" w:color="000000" w:fill="FFFFFF"/>
            <w:noWrap/>
            <w:vAlign w:val="center"/>
            <w:hideMark/>
          </w:tcPr>
          <w:p w14:paraId="7644C704" w14:textId="77777777" w:rsidR="00031794" w:rsidRPr="00031794" w:rsidRDefault="00031794" w:rsidP="00031794">
            <w:pPr>
              <w:pStyle w:val="1fffb"/>
            </w:pPr>
            <w:r w:rsidRPr="00031794">
              <w:t>0,015</w:t>
            </w:r>
          </w:p>
        </w:tc>
      </w:tr>
      <w:tr w:rsidR="00031794" w:rsidRPr="00031794" w14:paraId="14E5891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E1425AA" w14:textId="77777777" w:rsidR="00031794" w:rsidRPr="00031794" w:rsidRDefault="00031794" w:rsidP="00031794">
            <w:pPr>
              <w:pStyle w:val="1fffb"/>
            </w:pPr>
            <w:r w:rsidRPr="00031794">
              <w:t>от ТК-13 до ж.д.№36</w:t>
            </w:r>
          </w:p>
        </w:tc>
        <w:tc>
          <w:tcPr>
            <w:tcW w:w="944" w:type="pct"/>
            <w:tcBorders>
              <w:top w:val="nil"/>
              <w:left w:val="nil"/>
              <w:bottom w:val="single" w:sz="4" w:space="0" w:color="auto"/>
              <w:right w:val="single" w:sz="4" w:space="0" w:color="auto"/>
            </w:tcBorders>
            <w:shd w:val="clear" w:color="000000" w:fill="FFFFFF"/>
            <w:vAlign w:val="center"/>
            <w:hideMark/>
          </w:tcPr>
          <w:p w14:paraId="35F5989D"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29EC9F2B"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5A3102E" w14:textId="77777777" w:rsidR="00031794" w:rsidRPr="00031794" w:rsidRDefault="00031794" w:rsidP="00031794">
            <w:pPr>
              <w:pStyle w:val="1fffb"/>
            </w:pPr>
            <w:r w:rsidRPr="00031794">
              <w:t>110,5</w:t>
            </w:r>
          </w:p>
        </w:tc>
        <w:tc>
          <w:tcPr>
            <w:tcW w:w="500" w:type="pct"/>
            <w:tcBorders>
              <w:top w:val="nil"/>
              <w:left w:val="nil"/>
              <w:bottom w:val="single" w:sz="4" w:space="0" w:color="auto"/>
              <w:right w:val="single" w:sz="4" w:space="0" w:color="auto"/>
            </w:tcBorders>
            <w:shd w:val="clear" w:color="000000" w:fill="FFFFFF"/>
            <w:noWrap/>
            <w:vAlign w:val="center"/>
            <w:hideMark/>
          </w:tcPr>
          <w:p w14:paraId="0BB0B391" w14:textId="77777777" w:rsidR="00031794" w:rsidRPr="00031794" w:rsidRDefault="00031794" w:rsidP="00031794">
            <w:pPr>
              <w:pStyle w:val="1fffb"/>
            </w:pPr>
            <w:r w:rsidRPr="00031794">
              <w:t>1,952</w:t>
            </w:r>
          </w:p>
        </w:tc>
      </w:tr>
      <w:tr w:rsidR="00031794" w:rsidRPr="00031794" w14:paraId="7A3DD22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4C8C870" w14:textId="77777777" w:rsidR="00031794" w:rsidRPr="00031794" w:rsidRDefault="00031794" w:rsidP="00031794">
            <w:pPr>
              <w:pStyle w:val="1fffb"/>
            </w:pPr>
            <w:r w:rsidRPr="00031794">
              <w:t>ввода на ж.д. 36, 37, 38</w:t>
            </w:r>
          </w:p>
        </w:tc>
        <w:tc>
          <w:tcPr>
            <w:tcW w:w="944" w:type="pct"/>
            <w:tcBorders>
              <w:top w:val="nil"/>
              <w:left w:val="nil"/>
              <w:bottom w:val="single" w:sz="4" w:space="0" w:color="auto"/>
              <w:right w:val="single" w:sz="4" w:space="0" w:color="auto"/>
            </w:tcBorders>
            <w:shd w:val="clear" w:color="000000" w:fill="FFFFFF"/>
            <w:vAlign w:val="center"/>
            <w:hideMark/>
          </w:tcPr>
          <w:p w14:paraId="65BE5A69"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529F534C"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54B6CB1" w14:textId="77777777" w:rsidR="00031794" w:rsidRPr="00031794" w:rsidRDefault="00031794" w:rsidP="00031794">
            <w:pPr>
              <w:pStyle w:val="1fffb"/>
            </w:pPr>
            <w:r w:rsidRPr="00031794">
              <w:t>18</w:t>
            </w:r>
          </w:p>
        </w:tc>
        <w:tc>
          <w:tcPr>
            <w:tcW w:w="500" w:type="pct"/>
            <w:tcBorders>
              <w:top w:val="nil"/>
              <w:left w:val="nil"/>
              <w:bottom w:val="single" w:sz="4" w:space="0" w:color="auto"/>
              <w:right w:val="single" w:sz="4" w:space="0" w:color="auto"/>
            </w:tcBorders>
            <w:shd w:val="clear" w:color="000000" w:fill="FFFFFF"/>
            <w:noWrap/>
            <w:vAlign w:val="center"/>
            <w:hideMark/>
          </w:tcPr>
          <w:p w14:paraId="79959338" w14:textId="77777777" w:rsidR="00031794" w:rsidRPr="00031794" w:rsidRDefault="00031794" w:rsidP="00031794">
            <w:pPr>
              <w:pStyle w:val="1fffb"/>
            </w:pPr>
            <w:r w:rsidRPr="00031794">
              <w:t>0,156</w:t>
            </w:r>
          </w:p>
        </w:tc>
      </w:tr>
      <w:tr w:rsidR="00031794" w:rsidRPr="00031794" w14:paraId="1BAFA49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0B3803A" w14:textId="77777777" w:rsidR="00031794" w:rsidRPr="00031794" w:rsidRDefault="00031794" w:rsidP="00031794">
            <w:pPr>
              <w:pStyle w:val="1fffb"/>
            </w:pPr>
            <w:r w:rsidRPr="00031794">
              <w:t>от УТ-8 до ТК-13</w:t>
            </w:r>
          </w:p>
        </w:tc>
        <w:tc>
          <w:tcPr>
            <w:tcW w:w="944" w:type="pct"/>
            <w:tcBorders>
              <w:top w:val="nil"/>
              <w:left w:val="nil"/>
              <w:bottom w:val="single" w:sz="4" w:space="0" w:color="auto"/>
              <w:right w:val="single" w:sz="4" w:space="0" w:color="auto"/>
            </w:tcBorders>
            <w:shd w:val="clear" w:color="000000" w:fill="FFFFFF"/>
            <w:vAlign w:val="center"/>
            <w:hideMark/>
          </w:tcPr>
          <w:p w14:paraId="714B001E"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655070F0"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5A0992B5" w14:textId="77777777" w:rsidR="00031794" w:rsidRPr="00031794" w:rsidRDefault="00031794" w:rsidP="00031794">
            <w:pPr>
              <w:pStyle w:val="1fffb"/>
            </w:pPr>
            <w:r w:rsidRPr="00031794">
              <w:t>20</w:t>
            </w:r>
          </w:p>
        </w:tc>
        <w:tc>
          <w:tcPr>
            <w:tcW w:w="500" w:type="pct"/>
            <w:tcBorders>
              <w:top w:val="nil"/>
              <w:left w:val="nil"/>
              <w:bottom w:val="single" w:sz="4" w:space="0" w:color="auto"/>
              <w:right w:val="single" w:sz="4" w:space="0" w:color="auto"/>
            </w:tcBorders>
            <w:shd w:val="clear" w:color="000000" w:fill="FFFFFF"/>
            <w:noWrap/>
            <w:vAlign w:val="center"/>
            <w:hideMark/>
          </w:tcPr>
          <w:p w14:paraId="3C4E1CB2" w14:textId="77777777" w:rsidR="00031794" w:rsidRPr="00031794" w:rsidRDefault="00031794" w:rsidP="00031794">
            <w:pPr>
              <w:pStyle w:val="1fffb"/>
            </w:pPr>
            <w:r w:rsidRPr="00031794">
              <w:t>0,353</w:t>
            </w:r>
          </w:p>
        </w:tc>
      </w:tr>
      <w:tr w:rsidR="00031794" w:rsidRPr="00031794" w14:paraId="3CF889F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C492897" w14:textId="77777777" w:rsidR="00031794" w:rsidRPr="00031794" w:rsidRDefault="00031794" w:rsidP="00031794">
            <w:pPr>
              <w:pStyle w:val="1fffb"/>
            </w:pPr>
            <w:r w:rsidRPr="00031794">
              <w:t>от ТК-13 до ж.д.№43</w:t>
            </w:r>
          </w:p>
        </w:tc>
        <w:tc>
          <w:tcPr>
            <w:tcW w:w="944" w:type="pct"/>
            <w:tcBorders>
              <w:top w:val="nil"/>
              <w:left w:val="nil"/>
              <w:bottom w:val="single" w:sz="4" w:space="0" w:color="auto"/>
              <w:right w:val="single" w:sz="4" w:space="0" w:color="auto"/>
            </w:tcBorders>
            <w:shd w:val="clear" w:color="000000" w:fill="FFFFFF"/>
            <w:vAlign w:val="center"/>
            <w:hideMark/>
          </w:tcPr>
          <w:p w14:paraId="5DA7017F"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6AF13A67"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435A7662" w14:textId="77777777" w:rsidR="00031794" w:rsidRPr="00031794" w:rsidRDefault="00031794" w:rsidP="00031794">
            <w:pPr>
              <w:pStyle w:val="1fffb"/>
            </w:pPr>
            <w:r w:rsidRPr="00031794">
              <w:t>334</w:t>
            </w:r>
          </w:p>
        </w:tc>
        <w:tc>
          <w:tcPr>
            <w:tcW w:w="500" w:type="pct"/>
            <w:tcBorders>
              <w:top w:val="nil"/>
              <w:left w:val="nil"/>
              <w:bottom w:val="single" w:sz="4" w:space="0" w:color="auto"/>
              <w:right w:val="single" w:sz="4" w:space="0" w:color="auto"/>
            </w:tcBorders>
            <w:shd w:val="clear" w:color="000000" w:fill="FFFFFF"/>
            <w:noWrap/>
            <w:vAlign w:val="center"/>
            <w:hideMark/>
          </w:tcPr>
          <w:p w14:paraId="007C55E9" w14:textId="77777777" w:rsidR="00031794" w:rsidRPr="00031794" w:rsidRDefault="00031794" w:rsidP="00031794">
            <w:pPr>
              <w:pStyle w:val="1fffb"/>
            </w:pPr>
            <w:r w:rsidRPr="00031794">
              <w:t>5,899</w:t>
            </w:r>
          </w:p>
        </w:tc>
      </w:tr>
      <w:tr w:rsidR="00031794" w:rsidRPr="00031794" w14:paraId="735D301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5D2672F" w14:textId="77777777" w:rsidR="00031794" w:rsidRPr="00031794" w:rsidRDefault="00031794" w:rsidP="00031794">
            <w:pPr>
              <w:pStyle w:val="1fffb"/>
            </w:pPr>
            <w:r w:rsidRPr="00031794">
              <w:t>ввода на ж.д.39, 40, 41, 43</w:t>
            </w:r>
          </w:p>
        </w:tc>
        <w:tc>
          <w:tcPr>
            <w:tcW w:w="944" w:type="pct"/>
            <w:tcBorders>
              <w:top w:val="nil"/>
              <w:left w:val="nil"/>
              <w:bottom w:val="single" w:sz="4" w:space="0" w:color="auto"/>
              <w:right w:val="single" w:sz="4" w:space="0" w:color="auto"/>
            </w:tcBorders>
            <w:shd w:val="clear" w:color="000000" w:fill="FFFFFF"/>
            <w:vAlign w:val="center"/>
            <w:hideMark/>
          </w:tcPr>
          <w:p w14:paraId="13CD44D4"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44D628D2"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66E8D5C8" w14:textId="77777777" w:rsidR="00031794" w:rsidRPr="00031794" w:rsidRDefault="00031794" w:rsidP="00031794">
            <w:pPr>
              <w:pStyle w:val="1fffb"/>
            </w:pPr>
            <w:r w:rsidRPr="00031794">
              <w:t>34,5</w:t>
            </w:r>
          </w:p>
        </w:tc>
        <w:tc>
          <w:tcPr>
            <w:tcW w:w="500" w:type="pct"/>
            <w:tcBorders>
              <w:top w:val="nil"/>
              <w:left w:val="nil"/>
              <w:bottom w:val="single" w:sz="4" w:space="0" w:color="auto"/>
              <w:right w:val="single" w:sz="4" w:space="0" w:color="auto"/>
            </w:tcBorders>
            <w:shd w:val="clear" w:color="000000" w:fill="FFFFFF"/>
            <w:noWrap/>
            <w:vAlign w:val="center"/>
            <w:hideMark/>
          </w:tcPr>
          <w:p w14:paraId="0D5E3D2A" w14:textId="77777777" w:rsidR="00031794" w:rsidRPr="00031794" w:rsidRDefault="00031794" w:rsidP="00031794">
            <w:pPr>
              <w:pStyle w:val="1fffb"/>
            </w:pPr>
            <w:r w:rsidRPr="00031794">
              <w:t>0,299</w:t>
            </w:r>
          </w:p>
        </w:tc>
      </w:tr>
      <w:tr w:rsidR="00031794" w:rsidRPr="00031794" w14:paraId="7B3669A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90C1A7C" w14:textId="77777777" w:rsidR="00031794" w:rsidRPr="00031794" w:rsidRDefault="00031794" w:rsidP="00031794">
            <w:pPr>
              <w:pStyle w:val="1fffb"/>
            </w:pPr>
            <w:r w:rsidRPr="00031794">
              <w:t>от УТ-8 до ТК-12</w:t>
            </w:r>
          </w:p>
        </w:tc>
        <w:tc>
          <w:tcPr>
            <w:tcW w:w="944" w:type="pct"/>
            <w:tcBorders>
              <w:top w:val="nil"/>
              <w:left w:val="nil"/>
              <w:bottom w:val="single" w:sz="4" w:space="0" w:color="auto"/>
              <w:right w:val="single" w:sz="4" w:space="0" w:color="auto"/>
            </w:tcBorders>
            <w:shd w:val="clear" w:color="000000" w:fill="FFFFFF"/>
            <w:vAlign w:val="center"/>
            <w:hideMark/>
          </w:tcPr>
          <w:p w14:paraId="4060DF63"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5F66B8B9"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02C9704C" w14:textId="77777777" w:rsidR="00031794" w:rsidRPr="00031794" w:rsidRDefault="00031794" w:rsidP="00031794">
            <w:pPr>
              <w:pStyle w:val="1fffb"/>
            </w:pPr>
            <w:r w:rsidRPr="00031794">
              <w:t>16</w:t>
            </w:r>
          </w:p>
        </w:tc>
        <w:tc>
          <w:tcPr>
            <w:tcW w:w="500" w:type="pct"/>
            <w:tcBorders>
              <w:top w:val="nil"/>
              <w:left w:val="nil"/>
              <w:bottom w:val="single" w:sz="4" w:space="0" w:color="auto"/>
              <w:right w:val="single" w:sz="4" w:space="0" w:color="auto"/>
            </w:tcBorders>
            <w:shd w:val="clear" w:color="000000" w:fill="FFFFFF"/>
            <w:noWrap/>
            <w:vAlign w:val="center"/>
            <w:hideMark/>
          </w:tcPr>
          <w:p w14:paraId="04E5B3FB" w14:textId="77777777" w:rsidR="00031794" w:rsidRPr="00031794" w:rsidRDefault="00031794" w:rsidP="00031794">
            <w:pPr>
              <w:pStyle w:val="1fffb"/>
            </w:pPr>
            <w:r w:rsidRPr="00031794">
              <w:t>0,283</w:t>
            </w:r>
          </w:p>
        </w:tc>
      </w:tr>
      <w:tr w:rsidR="00031794" w:rsidRPr="00031794" w14:paraId="06A2578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17FB805" w14:textId="77777777" w:rsidR="00031794" w:rsidRPr="00031794" w:rsidRDefault="00031794" w:rsidP="00031794">
            <w:pPr>
              <w:pStyle w:val="1fffb"/>
            </w:pPr>
            <w:r w:rsidRPr="00031794">
              <w:t>от ТК-12 до ж.д.№28</w:t>
            </w:r>
          </w:p>
        </w:tc>
        <w:tc>
          <w:tcPr>
            <w:tcW w:w="944" w:type="pct"/>
            <w:tcBorders>
              <w:top w:val="nil"/>
              <w:left w:val="nil"/>
              <w:bottom w:val="single" w:sz="4" w:space="0" w:color="auto"/>
              <w:right w:val="single" w:sz="4" w:space="0" w:color="auto"/>
            </w:tcBorders>
            <w:shd w:val="clear" w:color="000000" w:fill="FFFFFF"/>
            <w:vAlign w:val="center"/>
            <w:hideMark/>
          </w:tcPr>
          <w:p w14:paraId="4BC387AF"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273925C2"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566A4D81" w14:textId="77777777" w:rsidR="00031794" w:rsidRPr="00031794" w:rsidRDefault="00031794" w:rsidP="00031794">
            <w:pPr>
              <w:pStyle w:val="1fffb"/>
            </w:pPr>
            <w:r w:rsidRPr="00031794">
              <w:t>234</w:t>
            </w:r>
          </w:p>
        </w:tc>
        <w:tc>
          <w:tcPr>
            <w:tcW w:w="500" w:type="pct"/>
            <w:tcBorders>
              <w:top w:val="nil"/>
              <w:left w:val="nil"/>
              <w:bottom w:val="single" w:sz="4" w:space="0" w:color="auto"/>
              <w:right w:val="single" w:sz="4" w:space="0" w:color="auto"/>
            </w:tcBorders>
            <w:shd w:val="clear" w:color="000000" w:fill="FFFFFF"/>
            <w:noWrap/>
            <w:vAlign w:val="center"/>
            <w:hideMark/>
          </w:tcPr>
          <w:p w14:paraId="472C3963" w14:textId="77777777" w:rsidR="00031794" w:rsidRPr="00031794" w:rsidRDefault="00031794" w:rsidP="00031794">
            <w:pPr>
              <w:pStyle w:val="1fffb"/>
            </w:pPr>
            <w:r w:rsidRPr="00031794">
              <w:t>4,133</w:t>
            </w:r>
          </w:p>
        </w:tc>
      </w:tr>
      <w:tr w:rsidR="00031794" w:rsidRPr="00031794" w14:paraId="1F89CEE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D053B67" w14:textId="77777777" w:rsidR="00031794" w:rsidRPr="00031794" w:rsidRDefault="00031794" w:rsidP="00031794">
            <w:pPr>
              <w:pStyle w:val="1fffb"/>
            </w:pPr>
            <w:r w:rsidRPr="00031794">
              <w:t>от ТК-12 до ж.д.№35</w:t>
            </w:r>
          </w:p>
        </w:tc>
        <w:tc>
          <w:tcPr>
            <w:tcW w:w="944" w:type="pct"/>
            <w:tcBorders>
              <w:top w:val="nil"/>
              <w:left w:val="nil"/>
              <w:bottom w:val="single" w:sz="4" w:space="0" w:color="auto"/>
              <w:right w:val="single" w:sz="4" w:space="0" w:color="auto"/>
            </w:tcBorders>
            <w:shd w:val="clear" w:color="000000" w:fill="FFFFFF"/>
            <w:vAlign w:val="center"/>
            <w:hideMark/>
          </w:tcPr>
          <w:p w14:paraId="6CC491F7"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4C20AFBC"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1D0294A5" w14:textId="77777777" w:rsidR="00031794" w:rsidRPr="00031794" w:rsidRDefault="00031794" w:rsidP="00031794">
            <w:pPr>
              <w:pStyle w:val="1fffb"/>
            </w:pPr>
            <w:r w:rsidRPr="00031794">
              <w:t>208</w:t>
            </w:r>
          </w:p>
        </w:tc>
        <w:tc>
          <w:tcPr>
            <w:tcW w:w="500" w:type="pct"/>
            <w:tcBorders>
              <w:top w:val="nil"/>
              <w:left w:val="nil"/>
              <w:bottom w:val="single" w:sz="4" w:space="0" w:color="auto"/>
              <w:right w:val="single" w:sz="4" w:space="0" w:color="auto"/>
            </w:tcBorders>
            <w:shd w:val="clear" w:color="000000" w:fill="FFFFFF"/>
            <w:noWrap/>
            <w:vAlign w:val="center"/>
            <w:hideMark/>
          </w:tcPr>
          <w:p w14:paraId="070D2D26" w14:textId="77777777" w:rsidR="00031794" w:rsidRPr="00031794" w:rsidRDefault="00031794" w:rsidP="00031794">
            <w:pPr>
              <w:pStyle w:val="1fffb"/>
            </w:pPr>
            <w:r w:rsidRPr="00031794">
              <w:t>3,674</w:t>
            </w:r>
          </w:p>
        </w:tc>
      </w:tr>
      <w:tr w:rsidR="00031794" w:rsidRPr="00031794" w14:paraId="2247BF9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4D3C51F" w14:textId="77777777" w:rsidR="00031794" w:rsidRPr="00031794" w:rsidRDefault="00031794" w:rsidP="00031794">
            <w:pPr>
              <w:pStyle w:val="1fffb"/>
            </w:pPr>
            <w:r w:rsidRPr="00031794">
              <w:t>ввода на ж.д.28,29,30,31,32,33,34,35</w:t>
            </w:r>
          </w:p>
        </w:tc>
        <w:tc>
          <w:tcPr>
            <w:tcW w:w="944" w:type="pct"/>
            <w:tcBorders>
              <w:top w:val="nil"/>
              <w:left w:val="nil"/>
              <w:bottom w:val="single" w:sz="4" w:space="0" w:color="auto"/>
              <w:right w:val="single" w:sz="4" w:space="0" w:color="auto"/>
            </w:tcBorders>
            <w:shd w:val="clear" w:color="000000" w:fill="FFFFFF"/>
            <w:vAlign w:val="center"/>
            <w:hideMark/>
          </w:tcPr>
          <w:p w14:paraId="4B3DEF22"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220BC006"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7D26366" w14:textId="77777777" w:rsidR="00031794" w:rsidRPr="00031794" w:rsidRDefault="00031794" w:rsidP="00031794">
            <w:pPr>
              <w:pStyle w:val="1fffb"/>
            </w:pPr>
            <w:r w:rsidRPr="00031794">
              <w:t>35</w:t>
            </w:r>
          </w:p>
        </w:tc>
        <w:tc>
          <w:tcPr>
            <w:tcW w:w="500" w:type="pct"/>
            <w:tcBorders>
              <w:top w:val="nil"/>
              <w:left w:val="nil"/>
              <w:bottom w:val="single" w:sz="4" w:space="0" w:color="auto"/>
              <w:right w:val="single" w:sz="4" w:space="0" w:color="auto"/>
            </w:tcBorders>
            <w:shd w:val="clear" w:color="000000" w:fill="FFFFFF"/>
            <w:noWrap/>
            <w:vAlign w:val="center"/>
            <w:hideMark/>
          </w:tcPr>
          <w:p w14:paraId="1D3C02E5" w14:textId="77777777" w:rsidR="00031794" w:rsidRPr="00031794" w:rsidRDefault="00031794" w:rsidP="00031794">
            <w:pPr>
              <w:pStyle w:val="1fffb"/>
            </w:pPr>
            <w:r w:rsidRPr="00031794">
              <w:t>0,303</w:t>
            </w:r>
          </w:p>
        </w:tc>
      </w:tr>
      <w:tr w:rsidR="00031794" w:rsidRPr="00031794" w14:paraId="678F98F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58CF63E" w14:textId="77777777" w:rsidR="00031794" w:rsidRPr="00031794" w:rsidRDefault="00031794" w:rsidP="00031794">
            <w:pPr>
              <w:pStyle w:val="1fffb"/>
            </w:pPr>
            <w:r w:rsidRPr="00031794">
              <w:t>от УТ-3 до УТ-14 (баня)</w:t>
            </w:r>
          </w:p>
        </w:tc>
        <w:tc>
          <w:tcPr>
            <w:tcW w:w="944" w:type="pct"/>
            <w:tcBorders>
              <w:top w:val="nil"/>
              <w:left w:val="nil"/>
              <w:bottom w:val="single" w:sz="4" w:space="0" w:color="auto"/>
              <w:right w:val="single" w:sz="4" w:space="0" w:color="auto"/>
            </w:tcBorders>
            <w:shd w:val="clear" w:color="000000" w:fill="FFFFFF"/>
            <w:vAlign w:val="center"/>
            <w:hideMark/>
          </w:tcPr>
          <w:p w14:paraId="7BCF76D2"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10E4F5F"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D07DDBA" w14:textId="77777777" w:rsidR="00031794" w:rsidRPr="00031794" w:rsidRDefault="00031794" w:rsidP="00031794">
            <w:pPr>
              <w:pStyle w:val="1fffb"/>
            </w:pPr>
            <w:r w:rsidRPr="00031794">
              <w:t>50,5</w:t>
            </w:r>
          </w:p>
        </w:tc>
        <w:tc>
          <w:tcPr>
            <w:tcW w:w="500" w:type="pct"/>
            <w:tcBorders>
              <w:top w:val="nil"/>
              <w:left w:val="nil"/>
              <w:bottom w:val="single" w:sz="4" w:space="0" w:color="auto"/>
              <w:right w:val="single" w:sz="4" w:space="0" w:color="auto"/>
            </w:tcBorders>
            <w:shd w:val="clear" w:color="000000" w:fill="FFFFFF"/>
            <w:noWrap/>
            <w:vAlign w:val="center"/>
            <w:hideMark/>
          </w:tcPr>
          <w:p w14:paraId="31D23031" w14:textId="77777777" w:rsidR="00031794" w:rsidRPr="00031794" w:rsidRDefault="00031794" w:rsidP="00031794">
            <w:pPr>
              <w:pStyle w:val="1fffb"/>
            </w:pPr>
            <w:r w:rsidRPr="00031794">
              <w:t>0,095</w:t>
            </w:r>
          </w:p>
        </w:tc>
      </w:tr>
      <w:tr w:rsidR="00031794" w:rsidRPr="00031794" w14:paraId="60FEDF3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AEB7141" w14:textId="77777777" w:rsidR="00031794" w:rsidRPr="00031794" w:rsidRDefault="00031794" w:rsidP="00031794">
            <w:pPr>
              <w:pStyle w:val="1fffb"/>
            </w:pPr>
            <w:r w:rsidRPr="00031794">
              <w:t>ввода в ж.д.10, 20 (КДМ)</w:t>
            </w:r>
          </w:p>
        </w:tc>
        <w:tc>
          <w:tcPr>
            <w:tcW w:w="944" w:type="pct"/>
            <w:tcBorders>
              <w:top w:val="nil"/>
              <w:left w:val="nil"/>
              <w:bottom w:val="single" w:sz="4" w:space="0" w:color="auto"/>
              <w:right w:val="single" w:sz="4" w:space="0" w:color="auto"/>
            </w:tcBorders>
            <w:shd w:val="clear" w:color="000000" w:fill="FFFFFF"/>
            <w:vAlign w:val="center"/>
            <w:hideMark/>
          </w:tcPr>
          <w:p w14:paraId="05648F54"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7DDB2C47"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C3EAAC9" w14:textId="77777777" w:rsidR="00031794" w:rsidRPr="00031794" w:rsidRDefault="00031794" w:rsidP="00031794">
            <w:pPr>
              <w:pStyle w:val="1fffb"/>
            </w:pPr>
            <w:r w:rsidRPr="00031794">
              <w:t>318</w:t>
            </w:r>
          </w:p>
        </w:tc>
        <w:tc>
          <w:tcPr>
            <w:tcW w:w="500" w:type="pct"/>
            <w:tcBorders>
              <w:top w:val="nil"/>
              <w:left w:val="nil"/>
              <w:bottom w:val="single" w:sz="4" w:space="0" w:color="auto"/>
              <w:right w:val="single" w:sz="4" w:space="0" w:color="auto"/>
            </w:tcBorders>
            <w:shd w:val="clear" w:color="000000" w:fill="FFFFFF"/>
            <w:noWrap/>
            <w:vAlign w:val="center"/>
            <w:hideMark/>
          </w:tcPr>
          <w:p w14:paraId="6B2AB8C2" w14:textId="77777777" w:rsidR="00031794" w:rsidRPr="00031794" w:rsidRDefault="00031794" w:rsidP="00031794">
            <w:pPr>
              <w:pStyle w:val="1fffb"/>
            </w:pPr>
            <w:r w:rsidRPr="00031794">
              <w:t>0,599</w:t>
            </w:r>
          </w:p>
        </w:tc>
      </w:tr>
      <w:tr w:rsidR="00031794" w:rsidRPr="00031794" w14:paraId="5931017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CC61AD2" w14:textId="77777777" w:rsidR="00031794" w:rsidRPr="00031794" w:rsidRDefault="00031794" w:rsidP="00031794">
            <w:pPr>
              <w:pStyle w:val="1fffb"/>
            </w:pPr>
            <w:r w:rsidRPr="00031794">
              <w:t>от УТ-14 (баня) до ж.д.10а (КДМ)</w:t>
            </w:r>
          </w:p>
        </w:tc>
        <w:tc>
          <w:tcPr>
            <w:tcW w:w="944" w:type="pct"/>
            <w:tcBorders>
              <w:top w:val="nil"/>
              <w:left w:val="nil"/>
              <w:bottom w:val="single" w:sz="4" w:space="0" w:color="auto"/>
              <w:right w:val="single" w:sz="4" w:space="0" w:color="auto"/>
            </w:tcBorders>
            <w:shd w:val="clear" w:color="000000" w:fill="FFFFFF"/>
            <w:vAlign w:val="center"/>
            <w:hideMark/>
          </w:tcPr>
          <w:p w14:paraId="46FFBBF6"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BDAA5C1"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6E15D1B3" w14:textId="77777777" w:rsidR="00031794" w:rsidRPr="00031794" w:rsidRDefault="00031794" w:rsidP="00031794">
            <w:pPr>
              <w:pStyle w:val="1fffb"/>
            </w:pPr>
            <w:r w:rsidRPr="00031794">
              <w:t>119</w:t>
            </w:r>
          </w:p>
        </w:tc>
        <w:tc>
          <w:tcPr>
            <w:tcW w:w="500" w:type="pct"/>
            <w:tcBorders>
              <w:top w:val="nil"/>
              <w:left w:val="nil"/>
              <w:bottom w:val="single" w:sz="4" w:space="0" w:color="auto"/>
              <w:right w:val="single" w:sz="4" w:space="0" w:color="auto"/>
            </w:tcBorders>
            <w:shd w:val="clear" w:color="000000" w:fill="FFFFFF"/>
            <w:noWrap/>
            <w:vAlign w:val="center"/>
            <w:hideMark/>
          </w:tcPr>
          <w:p w14:paraId="561AB224" w14:textId="77777777" w:rsidR="00031794" w:rsidRPr="00031794" w:rsidRDefault="00031794" w:rsidP="00031794">
            <w:pPr>
              <w:pStyle w:val="1fffb"/>
            </w:pPr>
            <w:r w:rsidRPr="00031794">
              <w:t>0,224</w:t>
            </w:r>
          </w:p>
        </w:tc>
      </w:tr>
      <w:tr w:rsidR="00031794" w:rsidRPr="00031794" w14:paraId="1785F55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81326A0" w14:textId="77777777" w:rsidR="00031794" w:rsidRPr="00031794" w:rsidRDefault="00031794" w:rsidP="00031794">
            <w:pPr>
              <w:pStyle w:val="1fffb"/>
            </w:pPr>
            <w:r w:rsidRPr="00031794">
              <w:t>от УТ-4 до УТ-7</w:t>
            </w:r>
          </w:p>
        </w:tc>
        <w:tc>
          <w:tcPr>
            <w:tcW w:w="944" w:type="pct"/>
            <w:tcBorders>
              <w:top w:val="nil"/>
              <w:left w:val="nil"/>
              <w:bottom w:val="single" w:sz="4" w:space="0" w:color="auto"/>
              <w:right w:val="single" w:sz="4" w:space="0" w:color="auto"/>
            </w:tcBorders>
            <w:shd w:val="clear" w:color="000000" w:fill="FFFFFF"/>
            <w:vAlign w:val="center"/>
            <w:hideMark/>
          </w:tcPr>
          <w:p w14:paraId="21BD9886"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019122B4"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37ECF496" w14:textId="77777777" w:rsidR="00031794" w:rsidRPr="00031794" w:rsidRDefault="00031794" w:rsidP="00031794">
            <w:pPr>
              <w:pStyle w:val="1fffb"/>
            </w:pPr>
            <w:r w:rsidRPr="00031794">
              <w:t>247</w:t>
            </w:r>
          </w:p>
        </w:tc>
        <w:tc>
          <w:tcPr>
            <w:tcW w:w="500" w:type="pct"/>
            <w:tcBorders>
              <w:top w:val="nil"/>
              <w:left w:val="nil"/>
              <w:bottom w:val="single" w:sz="4" w:space="0" w:color="auto"/>
              <w:right w:val="single" w:sz="4" w:space="0" w:color="auto"/>
            </w:tcBorders>
            <w:shd w:val="clear" w:color="000000" w:fill="FFFFFF"/>
            <w:noWrap/>
            <w:vAlign w:val="center"/>
            <w:hideMark/>
          </w:tcPr>
          <w:p w14:paraId="186FE3E1" w14:textId="77777777" w:rsidR="00031794" w:rsidRPr="00031794" w:rsidRDefault="00031794" w:rsidP="00031794">
            <w:pPr>
              <w:pStyle w:val="1fffb"/>
            </w:pPr>
            <w:r w:rsidRPr="00031794">
              <w:t>8,551</w:t>
            </w:r>
          </w:p>
        </w:tc>
      </w:tr>
      <w:tr w:rsidR="00031794" w:rsidRPr="00031794" w14:paraId="33F1370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92128AE" w14:textId="77777777" w:rsidR="00031794" w:rsidRPr="00031794" w:rsidRDefault="00031794" w:rsidP="00031794">
            <w:pPr>
              <w:pStyle w:val="1fffb"/>
            </w:pPr>
            <w:r w:rsidRPr="00031794">
              <w:t>от УТ-4 до УТ-7</w:t>
            </w:r>
          </w:p>
        </w:tc>
        <w:tc>
          <w:tcPr>
            <w:tcW w:w="944" w:type="pct"/>
            <w:tcBorders>
              <w:top w:val="nil"/>
              <w:left w:val="nil"/>
              <w:bottom w:val="single" w:sz="4" w:space="0" w:color="auto"/>
              <w:right w:val="single" w:sz="4" w:space="0" w:color="auto"/>
            </w:tcBorders>
            <w:shd w:val="clear" w:color="000000" w:fill="FFFFFF"/>
            <w:vAlign w:val="center"/>
            <w:hideMark/>
          </w:tcPr>
          <w:p w14:paraId="58223F2D"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34DE8261"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573CA5B1" w14:textId="77777777" w:rsidR="00031794" w:rsidRPr="00031794" w:rsidRDefault="00031794" w:rsidP="00031794">
            <w:pPr>
              <w:pStyle w:val="1fffb"/>
            </w:pPr>
            <w:r w:rsidRPr="00031794">
              <w:t>25</w:t>
            </w:r>
          </w:p>
        </w:tc>
        <w:tc>
          <w:tcPr>
            <w:tcW w:w="500" w:type="pct"/>
            <w:tcBorders>
              <w:top w:val="nil"/>
              <w:left w:val="nil"/>
              <w:bottom w:val="single" w:sz="4" w:space="0" w:color="auto"/>
              <w:right w:val="single" w:sz="4" w:space="0" w:color="auto"/>
            </w:tcBorders>
            <w:shd w:val="clear" w:color="000000" w:fill="FFFFFF"/>
            <w:noWrap/>
            <w:vAlign w:val="center"/>
            <w:hideMark/>
          </w:tcPr>
          <w:p w14:paraId="4CAD6B11" w14:textId="77777777" w:rsidR="00031794" w:rsidRPr="00031794" w:rsidRDefault="00031794" w:rsidP="00031794">
            <w:pPr>
              <w:pStyle w:val="1fffb"/>
            </w:pPr>
            <w:r w:rsidRPr="00031794">
              <w:t>0,865</w:t>
            </w:r>
          </w:p>
        </w:tc>
      </w:tr>
      <w:tr w:rsidR="00031794" w:rsidRPr="00031794" w14:paraId="6961B43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7D7F44F" w14:textId="77777777" w:rsidR="00031794" w:rsidRPr="00031794" w:rsidRDefault="00031794" w:rsidP="00031794">
            <w:pPr>
              <w:pStyle w:val="1fffb"/>
            </w:pPr>
            <w:r w:rsidRPr="00031794">
              <w:t>от ТК-14 до УТ-23</w:t>
            </w:r>
          </w:p>
        </w:tc>
        <w:tc>
          <w:tcPr>
            <w:tcW w:w="944" w:type="pct"/>
            <w:tcBorders>
              <w:top w:val="nil"/>
              <w:left w:val="nil"/>
              <w:bottom w:val="single" w:sz="4" w:space="0" w:color="auto"/>
              <w:right w:val="single" w:sz="4" w:space="0" w:color="auto"/>
            </w:tcBorders>
            <w:shd w:val="clear" w:color="000000" w:fill="FFFFFF"/>
            <w:vAlign w:val="center"/>
            <w:hideMark/>
          </w:tcPr>
          <w:p w14:paraId="42C45776"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015C1EC4"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4614F0F6" w14:textId="77777777" w:rsidR="00031794" w:rsidRPr="00031794" w:rsidRDefault="00031794" w:rsidP="00031794">
            <w:pPr>
              <w:pStyle w:val="1fffb"/>
            </w:pPr>
            <w:r w:rsidRPr="00031794">
              <w:t>82</w:t>
            </w:r>
          </w:p>
        </w:tc>
        <w:tc>
          <w:tcPr>
            <w:tcW w:w="500" w:type="pct"/>
            <w:tcBorders>
              <w:top w:val="nil"/>
              <w:left w:val="nil"/>
              <w:bottom w:val="single" w:sz="4" w:space="0" w:color="auto"/>
              <w:right w:val="single" w:sz="4" w:space="0" w:color="auto"/>
            </w:tcBorders>
            <w:shd w:val="clear" w:color="000000" w:fill="FFFFFF"/>
            <w:noWrap/>
            <w:vAlign w:val="center"/>
            <w:hideMark/>
          </w:tcPr>
          <w:p w14:paraId="2C6CEA35" w14:textId="77777777" w:rsidR="00031794" w:rsidRPr="00031794" w:rsidRDefault="00031794" w:rsidP="00031794">
            <w:pPr>
              <w:pStyle w:val="1fffb"/>
            </w:pPr>
            <w:r w:rsidRPr="00031794">
              <w:t>2,839</w:t>
            </w:r>
          </w:p>
        </w:tc>
      </w:tr>
      <w:tr w:rsidR="00031794" w:rsidRPr="00031794" w14:paraId="7B925C4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44B8E53" w14:textId="26ECAAE5" w:rsidR="00031794" w:rsidRPr="00031794" w:rsidRDefault="00031794" w:rsidP="00031794">
            <w:pPr>
              <w:pStyle w:val="1fffb"/>
            </w:pPr>
            <w:r w:rsidRPr="00031794">
              <w:t>от УТ-23 до ТК-21</w:t>
            </w:r>
          </w:p>
        </w:tc>
        <w:tc>
          <w:tcPr>
            <w:tcW w:w="944" w:type="pct"/>
            <w:tcBorders>
              <w:top w:val="nil"/>
              <w:left w:val="nil"/>
              <w:bottom w:val="single" w:sz="4" w:space="0" w:color="auto"/>
              <w:right w:val="single" w:sz="4" w:space="0" w:color="auto"/>
            </w:tcBorders>
            <w:shd w:val="clear" w:color="000000" w:fill="FFFFFF"/>
            <w:vAlign w:val="center"/>
            <w:hideMark/>
          </w:tcPr>
          <w:p w14:paraId="419FF905"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3120F9C0"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591A18C9" w14:textId="77777777" w:rsidR="00031794" w:rsidRPr="00031794" w:rsidRDefault="00031794" w:rsidP="00031794">
            <w:pPr>
              <w:pStyle w:val="1fffb"/>
            </w:pPr>
            <w:r w:rsidRPr="00031794">
              <w:t>35,5</w:t>
            </w:r>
          </w:p>
        </w:tc>
        <w:tc>
          <w:tcPr>
            <w:tcW w:w="500" w:type="pct"/>
            <w:tcBorders>
              <w:top w:val="nil"/>
              <w:left w:val="nil"/>
              <w:bottom w:val="single" w:sz="4" w:space="0" w:color="auto"/>
              <w:right w:val="single" w:sz="4" w:space="0" w:color="auto"/>
            </w:tcBorders>
            <w:shd w:val="clear" w:color="000000" w:fill="FFFFFF"/>
            <w:noWrap/>
            <w:vAlign w:val="center"/>
            <w:hideMark/>
          </w:tcPr>
          <w:p w14:paraId="5935AF49" w14:textId="77777777" w:rsidR="00031794" w:rsidRPr="00031794" w:rsidRDefault="00031794" w:rsidP="00031794">
            <w:pPr>
              <w:pStyle w:val="1fffb"/>
            </w:pPr>
            <w:r w:rsidRPr="00031794">
              <w:t>0,627</w:t>
            </w:r>
          </w:p>
        </w:tc>
      </w:tr>
      <w:tr w:rsidR="00031794" w:rsidRPr="00031794" w14:paraId="3EA2641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8EC25E8" w14:textId="02C56C85" w:rsidR="00031794" w:rsidRPr="00031794" w:rsidRDefault="00031794" w:rsidP="00031794">
            <w:pPr>
              <w:pStyle w:val="1fffb"/>
            </w:pPr>
            <w:r w:rsidRPr="00031794">
              <w:t>от</w:t>
            </w:r>
            <w:r w:rsidR="00DD1AE1">
              <w:t xml:space="preserve"> </w:t>
            </w:r>
            <w:r w:rsidRPr="00031794">
              <w:t>ТК-21 до ж.д.№57</w:t>
            </w:r>
          </w:p>
        </w:tc>
        <w:tc>
          <w:tcPr>
            <w:tcW w:w="944" w:type="pct"/>
            <w:tcBorders>
              <w:top w:val="nil"/>
              <w:left w:val="nil"/>
              <w:bottom w:val="single" w:sz="4" w:space="0" w:color="auto"/>
              <w:right w:val="single" w:sz="4" w:space="0" w:color="auto"/>
            </w:tcBorders>
            <w:shd w:val="clear" w:color="000000" w:fill="FFFFFF"/>
            <w:vAlign w:val="center"/>
            <w:hideMark/>
          </w:tcPr>
          <w:p w14:paraId="5676FBA3" w14:textId="77777777" w:rsidR="00031794" w:rsidRPr="00031794" w:rsidRDefault="00031794" w:rsidP="00031794">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2DA08B8F" w14:textId="77777777" w:rsidR="00031794" w:rsidRPr="00031794" w:rsidRDefault="00031794" w:rsidP="00031794">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0316C3A5" w14:textId="77777777" w:rsidR="00031794" w:rsidRPr="00031794" w:rsidRDefault="00031794" w:rsidP="00031794">
            <w:pPr>
              <w:pStyle w:val="1fffb"/>
            </w:pPr>
            <w:r w:rsidRPr="00031794">
              <w:t>154</w:t>
            </w:r>
          </w:p>
        </w:tc>
        <w:tc>
          <w:tcPr>
            <w:tcW w:w="500" w:type="pct"/>
            <w:tcBorders>
              <w:top w:val="nil"/>
              <w:left w:val="nil"/>
              <w:bottom w:val="single" w:sz="4" w:space="0" w:color="auto"/>
              <w:right w:val="single" w:sz="4" w:space="0" w:color="auto"/>
            </w:tcBorders>
            <w:shd w:val="clear" w:color="000000" w:fill="FFFFFF"/>
            <w:noWrap/>
            <w:vAlign w:val="center"/>
            <w:hideMark/>
          </w:tcPr>
          <w:p w14:paraId="1B5C4A7D" w14:textId="77777777" w:rsidR="00031794" w:rsidRPr="00031794" w:rsidRDefault="00031794" w:rsidP="00031794">
            <w:pPr>
              <w:pStyle w:val="1fffb"/>
            </w:pPr>
            <w:r w:rsidRPr="00031794">
              <w:t>0,793</w:t>
            </w:r>
          </w:p>
        </w:tc>
      </w:tr>
      <w:tr w:rsidR="00031794" w:rsidRPr="00031794" w14:paraId="6AFD2C4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6E5DC07" w14:textId="50759D3D" w:rsidR="00031794" w:rsidRPr="00031794" w:rsidRDefault="00031794" w:rsidP="00031794">
            <w:pPr>
              <w:pStyle w:val="1fffb"/>
            </w:pPr>
            <w:r w:rsidRPr="00031794">
              <w:t>от</w:t>
            </w:r>
            <w:r w:rsidR="00DD1AE1">
              <w:t xml:space="preserve"> </w:t>
            </w:r>
            <w:r w:rsidRPr="00031794">
              <w:t>ТК-21 до ж.д.№55</w:t>
            </w:r>
          </w:p>
        </w:tc>
        <w:tc>
          <w:tcPr>
            <w:tcW w:w="944" w:type="pct"/>
            <w:tcBorders>
              <w:top w:val="nil"/>
              <w:left w:val="nil"/>
              <w:bottom w:val="single" w:sz="4" w:space="0" w:color="auto"/>
              <w:right w:val="single" w:sz="4" w:space="0" w:color="auto"/>
            </w:tcBorders>
            <w:shd w:val="clear" w:color="000000" w:fill="FFFFFF"/>
            <w:vAlign w:val="center"/>
            <w:hideMark/>
          </w:tcPr>
          <w:p w14:paraId="6B370269"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8645860"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C9F39CE" w14:textId="77777777" w:rsidR="00031794" w:rsidRPr="00031794" w:rsidRDefault="00031794" w:rsidP="00031794">
            <w:pPr>
              <w:pStyle w:val="1fffb"/>
            </w:pPr>
            <w:r w:rsidRPr="00031794">
              <w:t>44</w:t>
            </w:r>
          </w:p>
        </w:tc>
        <w:tc>
          <w:tcPr>
            <w:tcW w:w="500" w:type="pct"/>
            <w:tcBorders>
              <w:top w:val="nil"/>
              <w:left w:val="nil"/>
              <w:bottom w:val="single" w:sz="4" w:space="0" w:color="auto"/>
              <w:right w:val="single" w:sz="4" w:space="0" w:color="auto"/>
            </w:tcBorders>
            <w:shd w:val="clear" w:color="000000" w:fill="FFFFFF"/>
            <w:noWrap/>
            <w:vAlign w:val="center"/>
            <w:hideMark/>
          </w:tcPr>
          <w:p w14:paraId="0379995D" w14:textId="77777777" w:rsidR="00031794" w:rsidRPr="00031794" w:rsidRDefault="00031794" w:rsidP="00031794">
            <w:pPr>
              <w:pStyle w:val="1fffb"/>
            </w:pPr>
            <w:r w:rsidRPr="00031794">
              <w:t>0,083</w:t>
            </w:r>
          </w:p>
        </w:tc>
      </w:tr>
      <w:tr w:rsidR="00031794" w:rsidRPr="00031794" w14:paraId="1B5C8CD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D9848B5" w14:textId="77777777" w:rsidR="00031794" w:rsidRPr="00031794" w:rsidRDefault="00031794" w:rsidP="00031794">
            <w:pPr>
              <w:pStyle w:val="1fffb"/>
            </w:pPr>
            <w:r w:rsidRPr="00031794">
              <w:t>от ТК-23 до ТК-20</w:t>
            </w:r>
          </w:p>
        </w:tc>
        <w:tc>
          <w:tcPr>
            <w:tcW w:w="944" w:type="pct"/>
            <w:tcBorders>
              <w:top w:val="nil"/>
              <w:left w:val="nil"/>
              <w:bottom w:val="single" w:sz="4" w:space="0" w:color="auto"/>
              <w:right w:val="single" w:sz="4" w:space="0" w:color="auto"/>
            </w:tcBorders>
            <w:shd w:val="clear" w:color="000000" w:fill="FFFFFF"/>
            <w:vAlign w:val="center"/>
            <w:hideMark/>
          </w:tcPr>
          <w:p w14:paraId="262A0220"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34A04C35"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04986B25" w14:textId="77777777" w:rsidR="00031794" w:rsidRPr="00031794" w:rsidRDefault="00031794" w:rsidP="00031794">
            <w:pPr>
              <w:pStyle w:val="1fffb"/>
            </w:pPr>
            <w:r w:rsidRPr="00031794">
              <w:t>80,5</w:t>
            </w:r>
          </w:p>
        </w:tc>
        <w:tc>
          <w:tcPr>
            <w:tcW w:w="500" w:type="pct"/>
            <w:tcBorders>
              <w:top w:val="nil"/>
              <w:left w:val="nil"/>
              <w:bottom w:val="single" w:sz="4" w:space="0" w:color="auto"/>
              <w:right w:val="single" w:sz="4" w:space="0" w:color="auto"/>
            </w:tcBorders>
            <w:shd w:val="clear" w:color="000000" w:fill="FFFFFF"/>
            <w:noWrap/>
            <w:vAlign w:val="center"/>
            <w:hideMark/>
          </w:tcPr>
          <w:p w14:paraId="66530E68" w14:textId="77777777" w:rsidR="00031794" w:rsidRPr="00031794" w:rsidRDefault="00031794" w:rsidP="00031794">
            <w:pPr>
              <w:pStyle w:val="1fffb"/>
            </w:pPr>
            <w:r w:rsidRPr="00031794">
              <w:t>1,422</w:t>
            </w:r>
          </w:p>
        </w:tc>
      </w:tr>
      <w:tr w:rsidR="00031794" w:rsidRPr="00031794" w14:paraId="4BD3337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892EA05" w14:textId="77777777" w:rsidR="00031794" w:rsidRPr="00031794" w:rsidRDefault="00031794" w:rsidP="00031794">
            <w:pPr>
              <w:pStyle w:val="1fffb"/>
            </w:pPr>
            <w:r w:rsidRPr="00031794">
              <w:t>от ТК-20 до ж.д. №44,55,56</w:t>
            </w:r>
          </w:p>
        </w:tc>
        <w:tc>
          <w:tcPr>
            <w:tcW w:w="944" w:type="pct"/>
            <w:tcBorders>
              <w:top w:val="nil"/>
              <w:left w:val="nil"/>
              <w:bottom w:val="single" w:sz="4" w:space="0" w:color="auto"/>
              <w:right w:val="single" w:sz="4" w:space="0" w:color="auto"/>
            </w:tcBorders>
            <w:shd w:val="clear" w:color="000000" w:fill="FFFFFF"/>
            <w:vAlign w:val="center"/>
            <w:hideMark/>
          </w:tcPr>
          <w:p w14:paraId="47288F38"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A0B232B"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185121EF" w14:textId="77777777" w:rsidR="00031794" w:rsidRPr="00031794" w:rsidRDefault="00031794" w:rsidP="00031794">
            <w:pPr>
              <w:pStyle w:val="1fffb"/>
            </w:pPr>
            <w:r w:rsidRPr="00031794">
              <w:t>115</w:t>
            </w:r>
          </w:p>
        </w:tc>
        <w:tc>
          <w:tcPr>
            <w:tcW w:w="500" w:type="pct"/>
            <w:tcBorders>
              <w:top w:val="nil"/>
              <w:left w:val="nil"/>
              <w:bottom w:val="single" w:sz="4" w:space="0" w:color="auto"/>
              <w:right w:val="single" w:sz="4" w:space="0" w:color="auto"/>
            </w:tcBorders>
            <w:shd w:val="clear" w:color="000000" w:fill="FFFFFF"/>
            <w:noWrap/>
            <w:vAlign w:val="center"/>
            <w:hideMark/>
          </w:tcPr>
          <w:p w14:paraId="7B8F844B" w14:textId="77777777" w:rsidR="00031794" w:rsidRPr="00031794" w:rsidRDefault="00031794" w:rsidP="00031794">
            <w:pPr>
              <w:pStyle w:val="1fffb"/>
            </w:pPr>
            <w:r w:rsidRPr="00031794">
              <w:t>0,995</w:t>
            </w:r>
          </w:p>
        </w:tc>
      </w:tr>
      <w:tr w:rsidR="00031794" w:rsidRPr="00031794" w14:paraId="2B9494B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06A771D" w14:textId="77777777" w:rsidR="00031794" w:rsidRPr="00031794" w:rsidRDefault="00031794" w:rsidP="00031794">
            <w:pPr>
              <w:pStyle w:val="1fffb"/>
            </w:pPr>
            <w:r w:rsidRPr="00031794">
              <w:t>от УТ-7 до ТК-14</w:t>
            </w:r>
          </w:p>
        </w:tc>
        <w:tc>
          <w:tcPr>
            <w:tcW w:w="944" w:type="pct"/>
            <w:tcBorders>
              <w:top w:val="nil"/>
              <w:left w:val="nil"/>
              <w:bottom w:val="single" w:sz="4" w:space="0" w:color="auto"/>
              <w:right w:val="single" w:sz="4" w:space="0" w:color="auto"/>
            </w:tcBorders>
            <w:shd w:val="clear" w:color="000000" w:fill="FFFFFF"/>
            <w:vAlign w:val="center"/>
            <w:hideMark/>
          </w:tcPr>
          <w:p w14:paraId="0F6831F6"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2B51541B"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A145574" w14:textId="77777777" w:rsidR="00031794" w:rsidRPr="00031794" w:rsidRDefault="00031794" w:rsidP="00031794">
            <w:pPr>
              <w:pStyle w:val="1fffb"/>
            </w:pPr>
            <w:r w:rsidRPr="00031794">
              <w:t>138</w:t>
            </w:r>
          </w:p>
        </w:tc>
        <w:tc>
          <w:tcPr>
            <w:tcW w:w="500" w:type="pct"/>
            <w:tcBorders>
              <w:top w:val="nil"/>
              <w:left w:val="nil"/>
              <w:bottom w:val="single" w:sz="4" w:space="0" w:color="auto"/>
              <w:right w:val="single" w:sz="4" w:space="0" w:color="auto"/>
            </w:tcBorders>
            <w:shd w:val="clear" w:color="000000" w:fill="FFFFFF"/>
            <w:noWrap/>
            <w:vAlign w:val="center"/>
            <w:hideMark/>
          </w:tcPr>
          <w:p w14:paraId="291F29D5" w14:textId="77777777" w:rsidR="00031794" w:rsidRPr="00031794" w:rsidRDefault="00031794" w:rsidP="00031794">
            <w:pPr>
              <w:pStyle w:val="1fffb"/>
            </w:pPr>
            <w:r w:rsidRPr="00031794">
              <w:t>4,777</w:t>
            </w:r>
          </w:p>
        </w:tc>
      </w:tr>
      <w:tr w:rsidR="00031794" w:rsidRPr="00031794" w14:paraId="51125BC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E19FD21" w14:textId="77777777" w:rsidR="00031794" w:rsidRPr="00031794" w:rsidRDefault="00031794" w:rsidP="00031794">
            <w:pPr>
              <w:pStyle w:val="1fffb"/>
            </w:pPr>
            <w:r w:rsidRPr="00031794">
              <w:t>от ТК-14 до ТК-17</w:t>
            </w:r>
          </w:p>
        </w:tc>
        <w:tc>
          <w:tcPr>
            <w:tcW w:w="944" w:type="pct"/>
            <w:tcBorders>
              <w:top w:val="nil"/>
              <w:left w:val="nil"/>
              <w:bottom w:val="single" w:sz="4" w:space="0" w:color="auto"/>
              <w:right w:val="single" w:sz="4" w:space="0" w:color="auto"/>
            </w:tcBorders>
            <w:shd w:val="clear" w:color="000000" w:fill="FFFFFF"/>
            <w:vAlign w:val="center"/>
            <w:hideMark/>
          </w:tcPr>
          <w:p w14:paraId="4610D439"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0EAA64A7"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39E41B42" w14:textId="77777777" w:rsidR="00031794" w:rsidRPr="00031794" w:rsidRDefault="00031794" w:rsidP="00031794">
            <w:pPr>
              <w:pStyle w:val="1fffb"/>
            </w:pPr>
            <w:r w:rsidRPr="00031794">
              <w:t>214,5</w:t>
            </w:r>
          </w:p>
        </w:tc>
        <w:tc>
          <w:tcPr>
            <w:tcW w:w="500" w:type="pct"/>
            <w:tcBorders>
              <w:top w:val="nil"/>
              <w:left w:val="nil"/>
              <w:bottom w:val="single" w:sz="4" w:space="0" w:color="auto"/>
              <w:right w:val="single" w:sz="4" w:space="0" w:color="auto"/>
            </w:tcBorders>
            <w:shd w:val="clear" w:color="000000" w:fill="FFFFFF"/>
            <w:noWrap/>
            <w:vAlign w:val="center"/>
            <w:hideMark/>
          </w:tcPr>
          <w:p w14:paraId="7EF67C7A" w14:textId="77777777" w:rsidR="00031794" w:rsidRPr="00031794" w:rsidRDefault="00031794" w:rsidP="00031794">
            <w:pPr>
              <w:pStyle w:val="1fffb"/>
            </w:pPr>
            <w:r w:rsidRPr="00031794">
              <w:t>7,426</w:t>
            </w:r>
          </w:p>
        </w:tc>
      </w:tr>
      <w:tr w:rsidR="00031794" w:rsidRPr="00031794" w14:paraId="3E0E421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8583DCF" w14:textId="77777777" w:rsidR="00031794" w:rsidRPr="00031794" w:rsidRDefault="00031794" w:rsidP="00031794">
            <w:pPr>
              <w:pStyle w:val="1fffb"/>
            </w:pPr>
            <w:r w:rsidRPr="00031794">
              <w:t>от д/с до ж.д.№29 (теплица)</w:t>
            </w:r>
          </w:p>
        </w:tc>
        <w:tc>
          <w:tcPr>
            <w:tcW w:w="944" w:type="pct"/>
            <w:tcBorders>
              <w:top w:val="nil"/>
              <w:left w:val="nil"/>
              <w:bottom w:val="single" w:sz="4" w:space="0" w:color="auto"/>
              <w:right w:val="single" w:sz="4" w:space="0" w:color="auto"/>
            </w:tcBorders>
            <w:shd w:val="clear" w:color="000000" w:fill="FFFFFF"/>
            <w:vAlign w:val="center"/>
            <w:hideMark/>
          </w:tcPr>
          <w:p w14:paraId="7C47F77A"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6FEDF5E2"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16FED4F7" w14:textId="77777777" w:rsidR="00031794" w:rsidRPr="00031794" w:rsidRDefault="00031794" w:rsidP="00031794">
            <w:pPr>
              <w:pStyle w:val="1fffb"/>
            </w:pPr>
            <w:r w:rsidRPr="00031794">
              <w:t>88,6</w:t>
            </w:r>
          </w:p>
        </w:tc>
        <w:tc>
          <w:tcPr>
            <w:tcW w:w="500" w:type="pct"/>
            <w:tcBorders>
              <w:top w:val="nil"/>
              <w:left w:val="nil"/>
              <w:bottom w:val="single" w:sz="4" w:space="0" w:color="auto"/>
              <w:right w:val="single" w:sz="4" w:space="0" w:color="auto"/>
            </w:tcBorders>
            <w:shd w:val="clear" w:color="000000" w:fill="FFFFFF"/>
            <w:noWrap/>
            <w:vAlign w:val="center"/>
            <w:hideMark/>
          </w:tcPr>
          <w:p w14:paraId="493CD6EE" w14:textId="77777777" w:rsidR="00031794" w:rsidRPr="00031794" w:rsidRDefault="00031794" w:rsidP="00031794">
            <w:pPr>
              <w:pStyle w:val="1fffb"/>
            </w:pPr>
            <w:r w:rsidRPr="00031794">
              <w:t>0,767</w:t>
            </w:r>
          </w:p>
        </w:tc>
      </w:tr>
      <w:tr w:rsidR="00031794" w:rsidRPr="00031794" w14:paraId="2DD8D14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409B608" w14:textId="77777777" w:rsidR="00031794" w:rsidRPr="00031794" w:rsidRDefault="00031794" w:rsidP="00031794">
            <w:pPr>
              <w:pStyle w:val="1fffb"/>
            </w:pPr>
            <w:r w:rsidRPr="00031794">
              <w:t>от ж.д.№29 (теплица) до маг.Сингапай</w:t>
            </w:r>
          </w:p>
        </w:tc>
        <w:tc>
          <w:tcPr>
            <w:tcW w:w="944" w:type="pct"/>
            <w:tcBorders>
              <w:top w:val="nil"/>
              <w:left w:val="nil"/>
              <w:bottom w:val="single" w:sz="4" w:space="0" w:color="auto"/>
              <w:right w:val="single" w:sz="4" w:space="0" w:color="auto"/>
            </w:tcBorders>
            <w:shd w:val="clear" w:color="000000" w:fill="FFFFFF"/>
            <w:vAlign w:val="center"/>
            <w:hideMark/>
          </w:tcPr>
          <w:p w14:paraId="439936A9"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7D2BE7E"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AE2E475" w14:textId="77777777" w:rsidR="00031794" w:rsidRPr="00031794" w:rsidRDefault="00031794" w:rsidP="00031794">
            <w:pPr>
              <w:pStyle w:val="1fffb"/>
            </w:pPr>
            <w:r w:rsidRPr="00031794">
              <w:t>48,9</w:t>
            </w:r>
          </w:p>
        </w:tc>
        <w:tc>
          <w:tcPr>
            <w:tcW w:w="500" w:type="pct"/>
            <w:tcBorders>
              <w:top w:val="nil"/>
              <w:left w:val="nil"/>
              <w:bottom w:val="single" w:sz="4" w:space="0" w:color="auto"/>
              <w:right w:val="single" w:sz="4" w:space="0" w:color="auto"/>
            </w:tcBorders>
            <w:shd w:val="clear" w:color="000000" w:fill="FFFFFF"/>
            <w:noWrap/>
            <w:vAlign w:val="center"/>
            <w:hideMark/>
          </w:tcPr>
          <w:p w14:paraId="0D631993" w14:textId="77777777" w:rsidR="00031794" w:rsidRPr="00031794" w:rsidRDefault="00031794" w:rsidP="00031794">
            <w:pPr>
              <w:pStyle w:val="1fffb"/>
            </w:pPr>
            <w:r w:rsidRPr="00031794">
              <w:t>0,092</w:t>
            </w:r>
          </w:p>
        </w:tc>
      </w:tr>
      <w:tr w:rsidR="00031794" w:rsidRPr="00031794" w14:paraId="3D55682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1E259F3" w14:textId="77777777" w:rsidR="00031794" w:rsidRPr="00031794" w:rsidRDefault="00031794" w:rsidP="00031794">
            <w:pPr>
              <w:pStyle w:val="1fffb"/>
            </w:pPr>
            <w:r w:rsidRPr="00031794">
              <w:t>от котельной до глухой врезки</w:t>
            </w:r>
          </w:p>
        </w:tc>
        <w:tc>
          <w:tcPr>
            <w:tcW w:w="944" w:type="pct"/>
            <w:tcBorders>
              <w:top w:val="nil"/>
              <w:left w:val="nil"/>
              <w:bottom w:val="single" w:sz="4" w:space="0" w:color="auto"/>
              <w:right w:val="single" w:sz="4" w:space="0" w:color="auto"/>
            </w:tcBorders>
            <w:shd w:val="clear" w:color="000000" w:fill="FFFFFF"/>
            <w:vAlign w:val="center"/>
            <w:hideMark/>
          </w:tcPr>
          <w:p w14:paraId="13A1BD76" w14:textId="77777777" w:rsidR="00031794" w:rsidRPr="00031794" w:rsidRDefault="00031794" w:rsidP="00031794">
            <w:pPr>
              <w:pStyle w:val="1fffb"/>
            </w:pPr>
            <w:r w:rsidRPr="00031794">
              <w:t>426</w:t>
            </w:r>
          </w:p>
        </w:tc>
        <w:tc>
          <w:tcPr>
            <w:tcW w:w="912" w:type="pct"/>
            <w:tcBorders>
              <w:top w:val="nil"/>
              <w:left w:val="nil"/>
              <w:bottom w:val="single" w:sz="4" w:space="0" w:color="auto"/>
              <w:right w:val="single" w:sz="4" w:space="0" w:color="auto"/>
            </w:tcBorders>
            <w:shd w:val="clear" w:color="000000" w:fill="FFFFFF"/>
            <w:noWrap/>
            <w:vAlign w:val="center"/>
            <w:hideMark/>
          </w:tcPr>
          <w:p w14:paraId="3EEE06D9" w14:textId="77777777" w:rsidR="00031794" w:rsidRPr="00031794" w:rsidRDefault="00031794" w:rsidP="00031794">
            <w:pPr>
              <w:pStyle w:val="1fffb"/>
            </w:pPr>
            <w:r w:rsidRPr="00031794">
              <w:t>0,1320</w:t>
            </w:r>
          </w:p>
        </w:tc>
        <w:tc>
          <w:tcPr>
            <w:tcW w:w="1010" w:type="pct"/>
            <w:tcBorders>
              <w:top w:val="nil"/>
              <w:left w:val="nil"/>
              <w:bottom w:val="single" w:sz="4" w:space="0" w:color="auto"/>
              <w:right w:val="single" w:sz="4" w:space="0" w:color="auto"/>
            </w:tcBorders>
            <w:shd w:val="clear" w:color="000000" w:fill="FFFFFF"/>
            <w:noWrap/>
            <w:vAlign w:val="center"/>
            <w:hideMark/>
          </w:tcPr>
          <w:p w14:paraId="4C898866" w14:textId="77777777" w:rsidR="00031794" w:rsidRPr="00031794" w:rsidRDefault="00031794" w:rsidP="00031794">
            <w:pPr>
              <w:pStyle w:val="1fffb"/>
            </w:pPr>
            <w:r w:rsidRPr="00031794">
              <w:t>80</w:t>
            </w:r>
          </w:p>
        </w:tc>
        <w:tc>
          <w:tcPr>
            <w:tcW w:w="500" w:type="pct"/>
            <w:tcBorders>
              <w:top w:val="nil"/>
              <w:left w:val="nil"/>
              <w:bottom w:val="single" w:sz="4" w:space="0" w:color="auto"/>
              <w:right w:val="single" w:sz="4" w:space="0" w:color="auto"/>
            </w:tcBorders>
            <w:shd w:val="clear" w:color="000000" w:fill="FFFFFF"/>
            <w:noWrap/>
            <w:vAlign w:val="center"/>
            <w:hideMark/>
          </w:tcPr>
          <w:p w14:paraId="53429B87" w14:textId="77777777" w:rsidR="00031794" w:rsidRPr="00031794" w:rsidRDefault="00031794" w:rsidP="00031794">
            <w:pPr>
              <w:pStyle w:val="1fffb"/>
            </w:pPr>
            <w:r w:rsidRPr="00031794">
              <w:t>10,557</w:t>
            </w:r>
          </w:p>
        </w:tc>
      </w:tr>
      <w:tr w:rsidR="00031794" w:rsidRPr="00031794" w14:paraId="6E5A321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0897F68" w14:textId="77777777" w:rsidR="00031794" w:rsidRPr="00031794" w:rsidRDefault="00031794" w:rsidP="00031794">
            <w:pPr>
              <w:pStyle w:val="1fffb"/>
            </w:pPr>
            <w:r w:rsidRPr="00031794">
              <w:t>от глухой врезки до ТК-1</w:t>
            </w:r>
          </w:p>
        </w:tc>
        <w:tc>
          <w:tcPr>
            <w:tcW w:w="944" w:type="pct"/>
            <w:tcBorders>
              <w:top w:val="nil"/>
              <w:left w:val="nil"/>
              <w:bottom w:val="single" w:sz="4" w:space="0" w:color="auto"/>
              <w:right w:val="single" w:sz="4" w:space="0" w:color="auto"/>
            </w:tcBorders>
            <w:shd w:val="clear" w:color="000000" w:fill="FFFFFF"/>
            <w:vAlign w:val="center"/>
            <w:hideMark/>
          </w:tcPr>
          <w:p w14:paraId="05E96717"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66249A92"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254ABC3E" w14:textId="77777777" w:rsidR="00031794" w:rsidRPr="00031794" w:rsidRDefault="00031794" w:rsidP="00031794">
            <w:pPr>
              <w:pStyle w:val="1fffb"/>
            </w:pPr>
            <w:r w:rsidRPr="00031794">
              <w:t>280</w:t>
            </w:r>
          </w:p>
        </w:tc>
        <w:tc>
          <w:tcPr>
            <w:tcW w:w="500" w:type="pct"/>
            <w:tcBorders>
              <w:top w:val="nil"/>
              <w:left w:val="nil"/>
              <w:bottom w:val="single" w:sz="4" w:space="0" w:color="auto"/>
              <w:right w:val="single" w:sz="4" w:space="0" w:color="auto"/>
            </w:tcBorders>
            <w:shd w:val="clear" w:color="000000" w:fill="FFFFFF"/>
            <w:noWrap/>
            <w:vAlign w:val="center"/>
            <w:hideMark/>
          </w:tcPr>
          <w:p w14:paraId="3F244AE6" w14:textId="77777777" w:rsidR="00031794" w:rsidRPr="00031794" w:rsidRDefault="00031794" w:rsidP="00031794">
            <w:pPr>
              <w:pStyle w:val="1fffb"/>
            </w:pPr>
            <w:r w:rsidRPr="00031794">
              <w:t>4,946</w:t>
            </w:r>
          </w:p>
        </w:tc>
      </w:tr>
      <w:tr w:rsidR="00031794" w:rsidRPr="00031794" w14:paraId="461D31D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5419D91" w14:textId="77777777" w:rsidR="00031794" w:rsidRPr="00031794" w:rsidRDefault="00031794" w:rsidP="00031794">
            <w:pPr>
              <w:pStyle w:val="1fffb"/>
            </w:pPr>
            <w:r w:rsidRPr="00031794">
              <w:t>ввода на арт.скважины №1,2,3,4</w:t>
            </w:r>
          </w:p>
        </w:tc>
        <w:tc>
          <w:tcPr>
            <w:tcW w:w="944" w:type="pct"/>
            <w:tcBorders>
              <w:top w:val="nil"/>
              <w:left w:val="nil"/>
              <w:bottom w:val="single" w:sz="4" w:space="0" w:color="auto"/>
              <w:right w:val="single" w:sz="4" w:space="0" w:color="auto"/>
            </w:tcBorders>
            <w:shd w:val="clear" w:color="000000" w:fill="FFFFFF"/>
            <w:vAlign w:val="center"/>
            <w:hideMark/>
          </w:tcPr>
          <w:p w14:paraId="1146701D"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647B0FF"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75E03C7" w14:textId="77777777" w:rsidR="00031794" w:rsidRPr="00031794" w:rsidRDefault="00031794" w:rsidP="00031794">
            <w:pPr>
              <w:pStyle w:val="1fffb"/>
            </w:pPr>
            <w:r w:rsidRPr="00031794">
              <w:t>30</w:t>
            </w:r>
          </w:p>
        </w:tc>
        <w:tc>
          <w:tcPr>
            <w:tcW w:w="500" w:type="pct"/>
            <w:tcBorders>
              <w:top w:val="nil"/>
              <w:left w:val="nil"/>
              <w:bottom w:val="single" w:sz="4" w:space="0" w:color="auto"/>
              <w:right w:val="single" w:sz="4" w:space="0" w:color="auto"/>
            </w:tcBorders>
            <w:shd w:val="clear" w:color="000000" w:fill="FFFFFF"/>
            <w:noWrap/>
            <w:vAlign w:val="center"/>
            <w:hideMark/>
          </w:tcPr>
          <w:p w14:paraId="0CC3944E" w14:textId="77777777" w:rsidR="00031794" w:rsidRPr="00031794" w:rsidRDefault="00031794" w:rsidP="00031794">
            <w:pPr>
              <w:pStyle w:val="1fffb"/>
            </w:pPr>
            <w:r w:rsidRPr="00031794">
              <w:t>0,057</w:t>
            </w:r>
          </w:p>
        </w:tc>
      </w:tr>
      <w:tr w:rsidR="00031794" w:rsidRPr="00031794" w14:paraId="10F1804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90E56E7" w14:textId="77777777" w:rsidR="00031794" w:rsidRPr="00031794" w:rsidRDefault="00031794" w:rsidP="00031794">
            <w:pPr>
              <w:pStyle w:val="1fffb"/>
            </w:pPr>
            <w:r w:rsidRPr="00031794">
              <w:t>от ТК-18/1 до новых ж.д.№48,49</w:t>
            </w:r>
          </w:p>
        </w:tc>
        <w:tc>
          <w:tcPr>
            <w:tcW w:w="944" w:type="pct"/>
            <w:tcBorders>
              <w:top w:val="nil"/>
              <w:left w:val="nil"/>
              <w:bottom w:val="single" w:sz="4" w:space="0" w:color="auto"/>
              <w:right w:val="single" w:sz="4" w:space="0" w:color="auto"/>
            </w:tcBorders>
            <w:shd w:val="clear" w:color="000000" w:fill="FFFFFF"/>
            <w:vAlign w:val="center"/>
            <w:hideMark/>
          </w:tcPr>
          <w:p w14:paraId="6628CC88"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463B7DD5"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3573AF4" w14:textId="77777777" w:rsidR="00031794" w:rsidRPr="00031794" w:rsidRDefault="00031794" w:rsidP="00031794">
            <w:pPr>
              <w:pStyle w:val="1fffb"/>
            </w:pPr>
            <w:r w:rsidRPr="00031794">
              <w:t>371</w:t>
            </w:r>
          </w:p>
        </w:tc>
        <w:tc>
          <w:tcPr>
            <w:tcW w:w="500" w:type="pct"/>
            <w:tcBorders>
              <w:top w:val="nil"/>
              <w:left w:val="nil"/>
              <w:bottom w:val="single" w:sz="4" w:space="0" w:color="auto"/>
              <w:right w:val="single" w:sz="4" w:space="0" w:color="auto"/>
            </w:tcBorders>
            <w:shd w:val="clear" w:color="000000" w:fill="FFFFFF"/>
            <w:noWrap/>
            <w:vAlign w:val="center"/>
            <w:hideMark/>
          </w:tcPr>
          <w:p w14:paraId="747D9607" w14:textId="77777777" w:rsidR="00031794" w:rsidRPr="00031794" w:rsidRDefault="00031794" w:rsidP="00031794">
            <w:pPr>
              <w:pStyle w:val="1fffb"/>
            </w:pPr>
            <w:r w:rsidRPr="00031794">
              <w:t>6,553</w:t>
            </w:r>
          </w:p>
        </w:tc>
      </w:tr>
      <w:tr w:rsidR="00031794" w:rsidRPr="00031794" w14:paraId="566CF22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BD2253E" w14:textId="6064DEDE" w:rsidR="00031794" w:rsidRPr="00031794" w:rsidRDefault="00031794" w:rsidP="00031794">
            <w:pPr>
              <w:pStyle w:val="1fffb"/>
            </w:pPr>
            <w:r w:rsidRPr="00031794">
              <w:t>от ТК-18 до ж.д.ул.Березовая</w:t>
            </w:r>
          </w:p>
        </w:tc>
        <w:tc>
          <w:tcPr>
            <w:tcW w:w="944" w:type="pct"/>
            <w:tcBorders>
              <w:top w:val="nil"/>
              <w:left w:val="nil"/>
              <w:bottom w:val="single" w:sz="4" w:space="0" w:color="auto"/>
              <w:right w:val="single" w:sz="4" w:space="0" w:color="auto"/>
            </w:tcBorders>
            <w:shd w:val="clear" w:color="000000" w:fill="FFFFFF"/>
            <w:vAlign w:val="center"/>
            <w:hideMark/>
          </w:tcPr>
          <w:p w14:paraId="67EB7704"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4F41B6D5"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70FF62D" w14:textId="77777777" w:rsidR="00031794" w:rsidRPr="00031794" w:rsidRDefault="00031794" w:rsidP="00031794">
            <w:pPr>
              <w:pStyle w:val="1fffb"/>
            </w:pPr>
            <w:r w:rsidRPr="00031794">
              <w:t>381</w:t>
            </w:r>
          </w:p>
        </w:tc>
        <w:tc>
          <w:tcPr>
            <w:tcW w:w="500" w:type="pct"/>
            <w:tcBorders>
              <w:top w:val="nil"/>
              <w:left w:val="nil"/>
              <w:bottom w:val="single" w:sz="4" w:space="0" w:color="auto"/>
              <w:right w:val="single" w:sz="4" w:space="0" w:color="auto"/>
            </w:tcBorders>
            <w:shd w:val="clear" w:color="000000" w:fill="FFFFFF"/>
            <w:noWrap/>
            <w:vAlign w:val="center"/>
            <w:hideMark/>
          </w:tcPr>
          <w:p w14:paraId="2A63EC4C" w14:textId="77777777" w:rsidR="00031794" w:rsidRPr="00031794" w:rsidRDefault="00031794" w:rsidP="00031794">
            <w:pPr>
              <w:pStyle w:val="1fffb"/>
            </w:pPr>
            <w:r w:rsidRPr="00031794">
              <w:t>0,718</w:t>
            </w:r>
          </w:p>
        </w:tc>
      </w:tr>
      <w:tr w:rsidR="00031794" w:rsidRPr="00031794" w14:paraId="4107057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C93AEFF" w14:textId="77777777" w:rsidR="00031794" w:rsidRPr="00031794" w:rsidRDefault="00031794" w:rsidP="00031794">
            <w:pPr>
              <w:pStyle w:val="1fffb"/>
            </w:pPr>
            <w:r w:rsidRPr="00031794">
              <w:t>от УТ-1 до компенсатора (не доходя до УТ-4)</w:t>
            </w:r>
          </w:p>
        </w:tc>
        <w:tc>
          <w:tcPr>
            <w:tcW w:w="944" w:type="pct"/>
            <w:tcBorders>
              <w:top w:val="nil"/>
              <w:left w:val="nil"/>
              <w:bottom w:val="single" w:sz="4" w:space="0" w:color="auto"/>
              <w:right w:val="single" w:sz="4" w:space="0" w:color="auto"/>
            </w:tcBorders>
            <w:shd w:val="clear" w:color="000000" w:fill="FFFFFF"/>
            <w:vAlign w:val="center"/>
            <w:hideMark/>
          </w:tcPr>
          <w:p w14:paraId="38AD2FC6" w14:textId="77777777" w:rsidR="00031794" w:rsidRPr="00031794" w:rsidRDefault="00031794" w:rsidP="00031794">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670E8F2D" w14:textId="77777777" w:rsidR="00031794" w:rsidRPr="00031794" w:rsidRDefault="00031794" w:rsidP="00031794">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34979FCB" w14:textId="77777777" w:rsidR="00031794" w:rsidRPr="00031794" w:rsidRDefault="00031794" w:rsidP="00031794">
            <w:pPr>
              <w:pStyle w:val="1fffb"/>
            </w:pPr>
            <w:r w:rsidRPr="00031794">
              <w:t>500</w:t>
            </w:r>
          </w:p>
        </w:tc>
        <w:tc>
          <w:tcPr>
            <w:tcW w:w="500" w:type="pct"/>
            <w:tcBorders>
              <w:top w:val="nil"/>
              <w:left w:val="nil"/>
              <w:bottom w:val="single" w:sz="4" w:space="0" w:color="auto"/>
              <w:right w:val="single" w:sz="4" w:space="0" w:color="auto"/>
            </w:tcBorders>
            <w:shd w:val="clear" w:color="000000" w:fill="FFFFFF"/>
            <w:noWrap/>
            <w:vAlign w:val="center"/>
            <w:hideMark/>
          </w:tcPr>
          <w:p w14:paraId="37D9FE8C" w14:textId="77777777" w:rsidR="00031794" w:rsidRPr="00031794" w:rsidRDefault="00031794" w:rsidP="00031794">
            <w:pPr>
              <w:pStyle w:val="1fffb"/>
            </w:pPr>
            <w:r w:rsidRPr="00031794">
              <w:t>38,453</w:t>
            </w:r>
          </w:p>
        </w:tc>
      </w:tr>
      <w:tr w:rsidR="00031794" w:rsidRPr="00031794" w14:paraId="3E44A80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56A9B4C" w14:textId="77777777" w:rsidR="00031794" w:rsidRPr="00031794" w:rsidRDefault="00031794" w:rsidP="00031794">
            <w:pPr>
              <w:pStyle w:val="1fffb"/>
            </w:pPr>
            <w:r w:rsidRPr="00031794">
              <w:t>от компенсатора до УТ-4</w:t>
            </w:r>
          </w:p>
        </w:tc>
        <w:tc>
          <w:tcPr>
            <w:tcW w:w="944" w:type="pct"/>
            <w:tcBorders>
              <w:top w:val="nil"/>
              <w:left w:val="nil"/>
              <w:bottom w:val="single" w:sz="4" w:space="0" w:color="auto"/>
              <w:right w:val="single" w:sz="4" w:space="0" w:color="auto"/>
            </w:tcBorders>
            <w:shd w:val="clear" w:color="000000" w:fill="FFFFFF"/>
            <w:vAlign w:val="center"/>
            <w:hideMark/>
          </w:tcPr>
          <w:p w14:paraId="25D49B5C" w14:textId="77777777" w:rsidR="00031794" w:rsidRPr="00031794" w:rsidRDefault="00031794" w:rsidP="00031794">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6858EFB6" w14:textId="77777777" w:rsidR="00031794" w:rsidRPr="00031794" w:rsidRDefault="00031794" w:rsidP="00031794">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36F10A69" w14:textId="77777777" w:rsidR="00031794" w:rsidRPr="00031794" w:rsidRDefault="00031794" w:rsidP="00031794">
            <w:pPr>
              <w:pStyle w:val="1fffb"/>
            </w:pPr>
            <w:r w:rsidRPr="00031794">
              <w:t>180</w:t>
            </w:r>
          </w:p>
        </w:tc>
        <w:tc>
          <w:tcPr>
            <w:tcW w:w="500" w:type="pct"/>
            <w:tcBorders>
              <w:top w:val="nil"/>
              <w:left w:val="nil"/>
              <w:bottom w:val="single" w:sz="4" w:space="0" w:color="auto"/>
              <w:right w:val="single" w:sz="4" w:space="0" w:color="auto"/>
            </w:tcBorders>
            <w:shd w:val="clear" w:color="000000" w:fill="FFFFFF"/>
            <w:noWrap/>
            <w:vAlign w:val="center"/>
            <w:hideMark/>
          </w:tcPr>
          <w:p w14:paraId="58292A32" w14:textId="77777777" w:rsidR="00031794" w:rsidRPr="00031794" w:rsidRDefault="00031794" w:rsidP="00031794">
            <w:pPr>
              <w:pStyle w:val="1fffb"/>
            </w:pPr>
            <w:r w:rsidRPr="00031794">
              <w:t>13,843</w:t>
            </w:r>
          </w:p>
        </w:tc>
      </w:tr>
      <w:tr w:rsidR="00031794" w:rsidRPr="00031794" w14:paraId="34543F3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AEE71D9" w14:textId="77777777" w:rsidR="00031794" w:rsidRPr="00031794" w:rsidRDefault="00031794" w:rsidP="00031794">
            <w:pPr>
              <w:pStyle w:val="1fffb"/>
            </w:pPr>
            <w:r w:rsidRPr="00031794">
              <w:t>от УТ-4 до ТК-10,11</w:t>
            </w:r>
          </w:p>
        </w:tc>
        <w:tc>
          <w:tcPr>
            <w:tcW w:w="944" w:type="pct"/>
            <w:tcBorders>
              <w:top w:val="nil"/>
              <w:left w:val="nil"/>
              <w:bottom w:val="single" w:sz="4" w:space="0" w:color="auto"/>
              <w:right w:val="single" w:sz="4" w:space="0" w:color="auto"/>
            </w:tcBorders>
            <w:shd w:val="clear" w:color="000000" w:fill="FFFFFF"/>
            <w:vAlign w:val="center"/>
            <w:hideMark/>
          </w:tcPr>
          <w:p w14:paraId="58928E36"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09669B8A"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4069C284" w14:textId="77777777" w:rsidR="00031794" w:rsidRPr="00031794" w:rsidRDefault="00031794" w:rsidP="00031794">
            <w:pPr>
              <w:pStyle w:val="1fffb"/>
            </w:pPr>
            <w:r w:rsidRPr="00031794">
              <w:t>139</w:t>
            </w:r>
          </w:p>
        </w:tc>
        <w:tc>
          <w:tcPr>
            <w:tcW w:w="500" w:type="pct"/>
            <w:tcBorders>
              <w:top w:val="nil"/>
              <w:left w:val="nil"/>
              <w:bottom w:val="single" w:sz="4" w:space="0" w:color="auto"/>
              <w:right w:val="single" w:sz="4" w:space="0" w:color="auto"/>
            </w:tcBorders>
            <w:shd w:val="clear" w:color="000000" w:fill="FFFFFF"/>
            <w:noWrap/>
            <w:vAlign w:val="center"/>
            <w:hideMark/>
          </w:tcPr>
          <w:p w14:paraId="34582370" w14:textId="77777777" w:rsidR="00031794" w:rsidRPr="00031794" w:rsidRDefault="00031794" w:rsidP="00031794">
            <w:pPr>
              <w:pStyle w:val="1fffb"/>
            </w:pPr>
            <w:r w:rsidRPr="00031794">
              <w:t>2,455</w:t>
            </w:r>
          </w:p>
        </w:tc>
      </w:tr>
      <w:tr w:rsidR="00031794" w:rsidRPr="00031794" w14:paraId="14C36A1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F0A6F1C" w14:textId="77777777" w:rsidR="00031794" w:rsidRPr="00031794" w:rsidRDefault="00031794" w:rsidP="00031794">
            <w:pPr>
              <w:pStyle w:val="1fffb"/>
            </w:pPr>
            <w:r w:rsidRPr="00031794">
              <w:t>от ТК-10 до ТК-9 (ч/з с/зал до д/с)</w:t>
            </w:r>
          </w:p>
        </w:tc>
        <w:tc>
          <w:tcPr>
            <w:tcW w:w="944" w:type="pct"/>
            <w:tcBorders>
              <w:top w:val="nil"/>
              <w:left w:val="nil"/>
              <w:bottom w:val="single" w:sz="4" w:space="0" w:color="auto"/>
              <w:right w:val="single" w:sz="4" w:space="0" w:color="auto"/>
            </w:tcBorders>
            <w:shd w:val="clear" w:color="000000" w:fill="FFFFFF"/>
            <w:vAlign w:val="center"/>
            <w:hideMark/>
          </w:tcPr>
          <w:p w14:paraId="6E55533F"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5A677C11"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F0F6C78" w14:textId="77777777" w:rsidR="00031794" w:rsidRPr="00031794" w:rsidRDefault="00031794" w:rsidP="00031794">
            <w:pPr>
              <w:pStyle w:val="1fffb"/>
            </w:pPr>
            <w:r w:rsidRPr="00031794">
              <w:t>83,5</w:t>
            </w:r>
          </w:p>
        </w:tc>
        <w:tc>
          <w:tcPr>
            <w:tcW w:w="500" w:type="pct"/>
            <w:tcBorders>
              <w:top w:val="nil"/>
              <w:left w:val="nil"/>
              <w:bottom w:val="single" w:sz="4" w:space="0" w:color="auto"/>
              <w:right w:val="single" w:sz="4" w:space="0" w:color="auto"/>
            </w:tcBorders>
            <w:shd w:val="clear" w:color="000000" w:fill="FFFFFF"/>
            <w:noWrap/>
            <w:vAlign w:val="center"/>
            <w:hideMark/>
          </w:tcPr>
          <w:p w14:paraId="1DC11EB3" w14:textId="77777777" w:rsidR="00031794" w:rsidRPr="00031794" w:rsidRDefault="00031794" w:rsidP="00031794">
            <w:pPr>
              <w:pStyle w:val="1fffb"/>
            </w:pPr>
            <w:r w:rsidRPr="00031794">
              <w:t>0,723</w:t>
            </w:r>
          </w:p>
        </w:tc>
      </w:tr>
      <w:tr w:rsidR="00031794" w:rsidRPr="00031794" w14:paraId="43814BC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7CA66AD" w14:textId="77777777" w:rsidR="00031794" w:rsidRPr="00031794" w:rsidRDefault="00031794" w:rsidP="00031794">
            <w:pPr>
              <w:pStyle w:val="1fffb"/>
            </w:pPr>
            <w:r w:rsidRPr="00031794">
              <w:t>от ТК-18 до ж.д.№47</w:t>
            </w:r>
          </w:p>
        </w:tc>
        <w:tc>
          <w:tcPr>
            <w:tcW w:w="944" w:type="pct"/>
            <w:tcBorders>
              <w:top w:val="nil"/>
              <w:left w:val="nil"/>
              <w:bottom w:val="single" w:sz="4" w:space="0" w:color="auto"/>
              <w:right w:val="single" w:sz="4" w:space="0" w:color="auto"/>
            </w:tcBorders>
            <w:shd w:val="clear" w:color="000000" w:fill="FFFFFF"/>
            <w:vAlign w:val="center"/>
            <w:hideMark/>
          </w:tcPr>
          <w:p w14:paraId="1AD1BEA9"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B8C1BA1"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90CDF35" w14:textId="77777777" w:rsidR="00031794" w:rsidRPr="00031794" w:rsidRDefault="00031794" w:rsidP="00031794">
            <w:pPr>
              <w:pStyle w:val="1fffb"/>
            </w:pPr>
            <w:r w:rsidRPr="00031794">
              <w:t>29</w:t>
            </w:r>
          </w:p>
        </w:tc>
        <w:tc>
          <w:tcPr>
            <w:tcW w:w="500" w:type="pct"/>
            <w:tcBorders>
              <w:top w:val="nil"/>
              <w:left w:val="nil"/>
              <w:bottom w:val="single" w:sz="4" w:space="0" w:color="auto"/>
              <w:right w:val="single" w:sz="4" w:space="0" w:color="auto"/>
            </w:tcBorders>
            <w:shd w:val="clear" w:color="000000" w:fill="FFFFFF"/>
            <w:noWrap/>
            <w:vAlign w:val="center"/>
            <w:hideMark/>
          </w:tcPr>
          <w:p w14:paraId="0DDBC781" w14:textId="77777777" w:rsidR="00031794" w:rsidRPr="00031794" w:rsidRDefault="00031794" w:rsidP="00031794">
            <w:pPr>
              <w:pStyle w:val="1fffb"/>
            </w:pPr>
            <w:r w:rsidRPr="00031794">
              <w:t>0,251</w:t>
            </w:r>
          </w:p>
        </w:tc>
      </w:tr>
      <w:tr w:rsidR="00031794" w:rsidRPr="00031794" w14:paraId="682E0C2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244AF57" w14:textId="77777777" w:rsidR="00031794" w:rsidRPr="00031794" w:rsidRDefault="00031794" w:rsidP="00031794">
            <w:pPr>
              <w:pStyle w:val="1fffb"/>
            </w:pPr>
            <w:r w:rsidRPr="00031794">
              <w:t>от ТК-17 до УТ-15</w:t>
            </w:r>
          </w:p>
        </w:tc>
        <w:tc>
          <w:tcPr>
            <w:tcW w:w="944" w:type="pct"/>
            <w:tcBorders>
              <w:top w:val="nil"/>
              <w:left w:val="nil"/>
              <w:bottom w:val="single" w:sz="4" w:space="0" w:color="auto"/>
              <w:right w:val="single" w:sz="4" w:space="0" w:color="auto"/>
            </w:tcBorders>
            <w:shd w:val="clear" w:color="000000" w:fill="FFFFFF"/>
            <w:vAlign w:val="center"/>
            <w:hideMark/>
          </w:tcPr>
          <w:p w14:paraId="3007703A"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28692FD2"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65C6174" w14:textId="77777777" w:rsidR="00031794" w:rsidRPr="00031794" w:rsidRDefault="00031794" w:rsidP="00031794">
            <w:pPr>
              <w:pStyle w:val="1fffb"/>
            </w:pPr>
            <w:r w:rsidRPr="00031794">
              <w:t>206,5</w:t>
            </w:r>
          </w:p>
        </w:tc>
        <w:tc>
          <w:tcPr>
            <w:tcW w:w="500" w:type="pct"/>
            <w:tcBorders>
              <w:top w:val="nil"/>
              <w:left w:val="nil"/>
              <w:bottom w:val="single" w:sz="4" w:space="0" w:color="auto"/>
              <w:right w:val="single" w:sz="4" w:space="0" w:color="auto"/>
            </w:tcBorders>
            <w:shd w:val="clear" w:color="000000" w:fill="FFFFFF"/>
            <w:noWrap/>
            <w:vAlign w:val="center"/>
            <w:hideMark/>
          </w:tcPr>
          <w:p w14:paraId="01139B00" w14:textId="77777777" w:rsidR="00031794" w:rsidRPr="00031794" w:rsidRDefault="00031794" w:rsidP="00031794">
            <w:pPr>
              <w:pStyle w:val="1fffb"/>
            </w:pPr>
            <w:r w:rsidRPr="00031794">
              <w:t>7,149</w:t>
            </w:r>
          </w:p>
        </w:tc>
      </w:tr>
      <w:tr w:rsidR="00031794" w:rsidRPr="00031794" w14:paraId="374BF18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994A34F" w14:textId="77777777" w:rsidR="00031794" w:rsidRPr="00031794" w:rsidRDefault="00031794" w:rsidP="00031794">
            <w:pPr>
              <w:pStyle w:val="1fffb"/>
            </w:pPr>
            <w:r w:rsidRPr="00031794">
              <w:t>от ТК-18 до ж.д.№47</w:t>
            </w:r>
          </w:p>
        </w:tc>
        <w:tc>
          <w:tcPr>
            <w:tcW w:w="944" w:type="pct"/>
            <w:tcBorders>
              <w:top w:val="nil"/>
              <w:left w:val="nil"/>
              <w:bottom w:val="single" w:sz="4" w:space="0" w:color="auto"/>
              <w:right w:val="single" w:sz="4" w:space="0" w:color="auto"/>
            </w:tcBorders>
            <w:shd w:val="clear" w:color="000000" w:fill="FFFFFF"/>
            <w:vAlign w:val="center"/>
            <w:hideMark/>
          </w:tcPr>
          <w:p w14:paraId="6649F805"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EBCCE5A"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6C453A2B" w14:textId="77777777" w:rsidR="00031794" w:rsidRPr="00031794" w:rsidRDefault="00031794" w:rsidP="00031794">
            <w:pPr>
              <w:pStyle w:val="1fffb"/>
            </w:pPr>
            <w:r w:rsidRPr="00031794">
              <w:t>29</w:t>
            </w:r>
          </w:p>
        </w:tc>
        <w:tc>
          <w:tcPr>
            <w:tcW w:w="500" w:type="pct"/>
            <w:tcBorders>
              <w:top w:val="nil"/>
              <w:left w:val="nil"/>
              <w:bottom w:val="single" w:sz="4" w:space="0" w:color="auto"/>
              <w:right w:val="single" w:sz="4" w:space="0" w:color="auto"/>
            </w:tcBorders>
            <w:shd w:val="clear" w:color="000000" w:fill="FFFFFF"/>
            <w:noWrap/>
            <w:vAlign w:val="center"/>
            <w:hideMark/>
          </w:tcPr>
          <w:p w14:paraId="36D57DE8" w14:textId="77777777" w:rsidR="00031794" w:rsidRPr="00031794" w:rsidRDefault="00031794" w:rsidP="00031794">
            <w:pPr>
              <w:pStyle w:val="1fffb"/>
            </w:pPr>
            <w:r w:rsidRPr="00031794">
              <w:t>0,251</w:t>
            </w:r>
          </w:p>
        </w:tc>
      </w:tr>
      <w:tr w:rsidR="00031794" w:rsidRPr="00031794" w14:paraId="4B180DF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77E272D" w14:textId="77777777" w:rsidR="00031794" w:rsidRPr="00031794" w:rsidRDefault="00031794" w:rsidP="00031794">
            <w:pPr>
              <w:pStyle w:val="1fffb"/>
            </w:pPr>
            <w:r w:rsidRPr="00031794">
              <w:t>от ТК-18 до ж.д.№47</w:t>
            </w:r>
          </w:p>
        </w:tc>
        <w:tc>
          <w:tcPr>
            <w:tcW w:w="944" w:type="pct"/>
            <w:tcBorders>
              <w:top w:val="nil"/>
              <w:left w:val="nil"/>
              <w:bottom w:val="single" w:sz="4" w:space="0" w:color="auto"/>
              <w:right w:val="single" w:sz="4" w:space="0" w:color="auto"/>
            </w:tcBorders>
            <w:shd w:val="clear" w:color="000000" w:fill="FFFFFF"/>
            <w:vAlign w:val="center"/>
            <w:hideMark/>
          </w:tcPr>
          <w:p w14:paraId="3DB1E6B4"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6CEC5CE2"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2B42D9B" w14:textId="77777777" w:rsidR="00031794" w:rsidRPr="00031794" w:rsidRDefault="00031794" w:rsidP="00031794">
            <w:pPr>
              <w:pStyle w:val="1fffb"/>
            </w:pPr>
            <w:r w:rsidRPr="00031794">
              <w:t>34</w:t>
            </w:r>
          </w:p>
        </w:tc>
        <w:tc>
          <w:tcPr>
            <w:tcW w:w="500" w:type="pct"/>
            <w:tcBorders>
              <w:top w:val="nil"/>
              <w:left w:val="nil"/>
              <w:bottom w:val="single" w:sz="4" w:space="0" w:color="auto"/>
              <w:right w:val="single" w:sz="4" w:space="0" w:color="auto"/>
            </w:tcBorders>
            <w:shd w:val="clear" w:color="000000" w:fill="FFFFFF"/>
            <w:noWrap/>
            <w:vAlign w:val="center"/>
            <w:hideMark/>
          </w:tcPr>
          <w:p w14:paraId="1546758B" w14:textId="77777777" w:rsidR="00031794" w:rsidRPr="00031794" w:rsidRDefault="00031794" w:rsidP="00031794">
            <w:pPr>
              <w:pStyle w:val="1fffb"/>
            </w:pPr>
            <w:r w:rsidRPr="00031794">
              <w:t>0,294</w:t>
            </w:r>
          </w:p>
        </w:tc>
      </w:tr>
      <w:tr w:rsidR="00031794" w:rsidRPr="00031794" w14:paraId="428803C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4DDA176" w14:textId="77777777" w:rsidR="00031794" w:rsidRPr="00031794" w:rsidRDefault="00031794" w:rsidP="00031794">
            <w:pPr>
              <w:pStyle w:val="1fffb"/>
            </w:pPr>
            <w:r w:rsidRPr="00031794">
              <w:t>от котельной до УТ-4</w:t>
            </w:r>
          </w:p>
        </w:tc>
        <w:tc>
          <w:tcPr>
            <w:tcW w:w="944" w:type="pct"/>
            <w:tcBorders>
              <w:top w:val="nil"/>
              <w:left w:val="nil"/>
              <w:bottom w:val="single" w:sz="4" w:space="0" w:color="auto"/>
              <w:right w:val="single" w:sz="4" w:space="0" w:color="auto"/>
            </w:tcBorders>
            <w:shd w:val="clear" w:color="000000" w:fill="FFFFFF"/>
            <w:vAlign w:val="center"/>
            <w:hideMark/>
          </w:tcPr>
          <w:p w14:paraId="7588240D" w14:textId="77777777" w:rsidR="00031794" w:rsidRPr="00031794" w:rsidRDefault="00031794" w:rsidP="00031794">
            <w:pPr>
              <w:pStyle w:val="1fffb"/>
            </w:pPr>
            <w:r w:rsidRPr="00031794">
              <w:t>426</w:t>
            </w:r>
          </w:p>
        </w:tc>
        <w:tc>
          <w:tcPr>
            <w:tcW w:w="912" w:type="pct"/>
            <w:tcBorders>
              <w:top w:val="nil"/>
              <w:left w:val="nil"/>
              <w:bottom w:val="single" w:sz="4" w:space="0" w:color="auto"/>
              <w:right w:val="single" w:sz="4" w:space="0" w:color="auto"/>
            </w:tcBorders>
            <w:shd w:val="clear" w:color="000000" w:fill="FFFFFF"/>
            <w:noWrap/>
            <w:vAlign w:val="center"/>
            <w:hideMark/>
          </w:tcPr>
          <w:p w14:paraId="02DBEE0E" w14:textId="77777777" w:rsidR="00031794" w:rsidRPr="00031794" w:rsidRDefault="00031794" w:rsidP="00031794">
            <w:pPr>
              <w:pStyle w:val="1fffb"/>
            </w:pPr>
            <w:r w:rsidRPr="00031794">
              <w:t>0,1320</w:t>
            </w:r>
          </w:p>
        </w:tc>
        <w:tc>
          <w:tcPr>
            <w:tcW w:w="1010" w:type="pct"/>
            <w:tcBorders>
              <w:top w:val="nil"/>
              <w:left w:val="nil"/>
              <w:bottom w:val="single" w:sz="4" w:space="0" w:color="auto"/>
              <w:right w:val="single" w:sz="4" w:space="0" w:color="auto"/>
            </w:tcBorders>
            <w:shd w:val="clear" w:color="000000" w:fill="FFFFFF"/>
            <w:noWrap/>
            <w:vAlign w:val="center"/>
            <w:hideMark/>
          </w:tcPr>
          <w:p w14:paraId="4A482EC8" w14:textId="77777777" w:rsidR="00031794" w:rsidRPr="00031794" w:rsidRDefault="00031794" w:rsidP="00031794">
            <w:pPr>
              <w:pStyle w:val="1fffb"/>
            </w:pPr>
            <w:r w:rsidRPr="00031794">
              <w:t>723</w:t>
            </w:r>
          </w:p>
        </w:tc>
        <w:tc>
          <w:tcPr>
            <w:tcW w:w="500" w:type="pct"/>
            <w:tcBorders>
              <w:top w:val="nil"/>
              <w:left w:val="nil"/>
              <w:bottom w:val="single" w:sz="4" w:space="0" w:color="auto"/>
              <w:right w:val="single" w:sz="4" w:space="0" w:color="auto"/>
            </w:tcBorders>
            <w:shd w:val="clear" w:color="000000" w:fill="FFFFFF"/>
            <w:noWrap/>
            <w:vAlign w:val="center"/>
            <w:hideMark/>
          </w:tcPr>
          <w:p w14:paraId="4E378221" w14:textId="77777777" w:rsidR="00031794" w:rsidRPr="00031794" w:rsidRDefault="00031794" w:rsidP="00031794">
            <w:pPr>
              <w:pStyle w:val="1fffb"/>
            </w:pPr>
            <w:r w:rsidRPr="00031794">
              <w:t>95,406</w:t>
            </w:r>
          </w:p>
        </w:tc>
      </w:tr>
      <w:tr w:rsidR="00031794" w:rsidRPr="00031794" w14:paraId="3264364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706CB2D" w14:textId="77777777" w:rsidR="00031794" w:rsidRPr="00031794" w:rsidRDefault="00031794" w:rsidP="00031794">
            <w:pPr>
              <w:pStyle w:val="1fffb"/>
            </w:pPr>
            <w:r w:rsidRPr="00031794">
              <w:t>от врезки у ж.д.47 до нового д/сада</w:t>
            </w:r>
          </w:p>
        </w:tc>
        <w:tc>
          <w:tcPr>
            <w:tcW w:w="944" w:type="pct"/>
            <w:tcBorders>
              <w:top w:val="nil"/>
              <w:left w:val="nil"/>
              <w:bottom w:val="single" w:sz="4" w:space="0" w:color="auto"/>
              <w:right w:val="single" w:sz="4" w:space="0" w:color="auto"/>
            </w:tcBorders>
            <w:shd w:val="clear" w:color="000000" w:fill="FFFFFF"/>
            <w:vAlign w:val="center"/>
            <w:hideMark/>
          </w:tcPr>
          <w:p w14:paraId="5AAD7947"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4C12836A"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D48658D" w14:textId="77777777" w:rsidR="00031794" w:rsidRPr="00031794" w:rsidRDefault="00031794" w:rsidP="00031794">
            <w:pPr>
              <w:pStyle w:val="1fffb"/>
            </w:pPr>
            <w:r w:rsidRPr="00031794">
              <w:t>54</w:t>
            </w:r>
          </w:p>
        </w:tc>
        <w:tc>
          <w:tcPr>
            <w:tcW w:w="500" w:type="pct"/>
            <w:tcBorders>
              <w:top w:val="nil"/>
              <w:left w:val="nil"/>
              <w:bottom w:val="single" w:sz="4" w:space="0" w:color="auto"/>
              <w:right w:val="single" w:sz="4" w:space="0" w:color="auto"/>
            </w:tcBorders>
            <w:shd w:val="clear" w:color="000000" w:fill="FFFFFF"/>
            <w:noWrap/>
            <w:vAlign w:val="center"/>
            <w:hideMark/>
          </w:tcPr>
          <w:p w14:paraId="5D6CCF94" w14:textId="77777777" w:rsidR="00031794" w:rsidRPr="00031794" w:rsidRDefault="00031794" w:rsidP="00031794">
            <w:pPr>
              <w:pStyle w:val="1fffb"/>
            </w:pPr>
            <w:r w:rsidRPr="00031794">
              <w:t>0,467</w:t>
            </w:r>
          </w:p>
        </w:tc>
      </w:tr>
      <w:tr w:rsidR="00031794" w:rsidRPr="00031794" w14:paraId="1B11084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982657B" w14:textId="59C5DF42" w:rsidR="00031794" w:rsidRPr="00031794" w:rsidRDefault="00031794" w:rsidP="00031794">
            <w:pPr>
              <w:pStyle w:val="1fffb"/>
            </w:pPr>
            <w:r w:rsidRPr="00031794">
              <w:t>от УТ-4</w:t>
            </w:r>
            <w:r w:rsidR="00DD1AE1">
              <w:t xml:space="preserve"> </w:t>
            </w:r>
            <w:r w:rsidRPr="00031794">
              <w:t>(+ переход под федеральной трассой) до новой ТК-14/1возле памятника</w:t>
            </w:r>
          </w:p>
        </w:tc>
        <w:tc>
          <w:tcPr>
            <w:tcW w:w="944" w:type="pct"/>
            <w:tcBorders>
              <w:top w:val="nil"/>
              <w:left w:val="nil"/>
              <w:bottom w:val="single" w:sz="4" w:space="0" w:color="auto"/>
              <w:right w:val="single" w:sz="4" w:space="0" w:color="auto"/>
            </w:tcBorders>
            <w:shd w:val="clear" w:color="000000" w:fill="FFFFFF"/>
            <w:vAlign w:val="center"/>
            <w:hideMark/>
          </w:tcPr>
          <w:p w14:paraId="2A7C01EB" w14:textId="77777777" w:rsidR="00031794" w:rsidRPr="00031794" w:rsidRDefault="00031794" w:rsidP="00031794">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72624CDD" w14:textId="77777777" w:rsidR="00031794" w:rsidRPr="00031794" w:rsidRDefault="00031794" w:rsidP="00031794">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402BB8D7" w14:textId="77777777" w:rsidR="00031794" w:rsidRPr="00031794" w:rsidRDefault="00031794" w:rsidP="00031794">
            <w:pPr>
              <w:pStyle w:val="1fffb"/>
            </w:pPr>
            <w:r w:rsidRPr="00031794">
              <w:t>497</w:t>
            </w:r>
          </w:p>
        </w:tc>
        <w:tc>
          <w:tcPr>
            <w:tcW w:w="500" w:type="pct"/>
            <w:tcBorders>
              <w:top w:val="nil"/>
              <w:left w:val="nil"/>
              <w:bottom w:val="single" w:sz="4" w:space="0" w:color="auto"/>
              <w:right w:val="single" w:sz="4" w:space="0" w:color="auto"/>
            </w:tcBorders>
            <w:shd w:val="clear" w:color="000000" w:fill="FFFFFF"/>
            <w:noWrap/>
            <w:vAlign w:val="center"/>
            <w:hideMark/>
          </w:tcPr>
          <w:p w14:paraId="685EE200" w14:textId="77777777" w:rsidR="00031794" w:rsidRPr="00031794" w:rsidRDefault="00031794" w:rsidP="00031794">
            <w:pPr>
              <w:pStyle w:val="1fffb"/>
            </w:pPr>
            <w:r w:rsidRPr="00031794">
              <w:t>38,222</w:t>
            </w:r>
          </w:p>
        </w:tc>
      </w:tr>
      <w:tr w:rsidR="00031794" w:rsidRPr="00031794" w14:paraId="610612D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7780D78" w14:textId="77777777" w:rsidR="00031794" w:rsidRPr="00031794" w:rsidRDefault="00031794" w:rsidP="00031794">
            <w:pPr>
              <w:pStyle w:val="1fffb"/>
            </w:pPr>
            <w:r w:rsidRPr="00031794">
              <w:t>от ТК-14/1 к ТК-22 и к новой ТК-20/1 у д.55</w:t>
            </w:r>
          </w:p>
        </w:tc>
        <w:tc>
          <w:tcPr>
            <w:tcW w:w="944" w:type="pct"/>
            <w:tcBorders>
              <w:top w:val="nil"/>
              <w:left w:val="nil"/>
              <w:bottom w:val="single" w:sz="4" w:space="0" w:color="auto"/>
              <w:right w:val="single" w:sz="4" w:space="0" w:color="auto"/>
            </w:tcBorders>
            <w:shd w:val="clear" w:color="000000" w:fill="FFFFFF"/>
            <w:vAlign w:val="center"/>
            <w:hideMark/>
          </w:tcPr>
          <w:p w14:paraId="53A9A7D5"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2E987E4E"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2B324DB4" w14:textId="77777777" w:rsidR="00031794" w:rsidRPr="00031794" w:rsidRDefault="00031794" w:rsidP="00031794">
            <w:pPr>
              <w:pStyle w:val="1fffb"/>
            </w:pPr>
            <w:r w:rsidRPr="00031794">
              <w:t>258</w:t>
            </w:r>
          </w:p>
        </w:tc>
        <w:tc>
          <w:tcPr>
            <w:tcW w:w="500" w:type="pct"/>
            <w:tcBorders>
              <w:top w:val="nil"/>
              <w:left w:val="nil"/>
              <w:bottom w:val="single" w:sz="4" w:space="0" w:color="auto"/>
              <w:right w:val="single" w:sz="4" w:space="0" w:color="auto"/>
            </w:tcBorders>
            <w:shd w:val="clear" w:color="000000" w:fill="FFFFFF"/>
            <w:noWrap/>
            <w:vAlign w:val="center"/>
            <w:hideMark/>
          </w:tcPr>
          <w:p w14:paraId="43DBC44A" w14:textId="77777777" w:rsidR="00031794" w:rsidRPr="00031794" w:rsidRDefault="00031794" w:rsidP="00031794">
            <w:pPr>
              <w:pStyle w:val="1fffb"/>
            </w:pPr>
            <w:r w:rsidRPr="00031794">
              <w:t>8,932</w:t>
            </w:r>
          </w:p>
        </w:tc>
      </w:tr>
      <w:tr w:rsidR="00031794" w:rsidRPr="00031794" w14:paraId="3B00896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10C9DCA" w14:textId="77777777" w:rsidR="00031794" w:rsidRPr="00031794" w:rsidRDefault="00031794" w:rsidP="00031794">
            <w:pPr>
              <w:pStyle w:val="1fffb"/>
            </w:pPr>
            <w:r w:rsidRPr="00031794">
              <w:t>от ТК-22 до новых МКД (со стороны ФАП)</w:t>
            </w:r>
          </w:p>
        </w:tc>
        <w:tc>
          <w:tcPr>
            <w:tcW w:w="944" w:type="pct"/>
            <w:tcBorders>
              <w:top w:val="nil"/>
              <w:left w:val="nil"/>
              <w:bottom w:val="single" w:sz="4" w:space="0" w:color="auto"/>
              <w:right w:val="single" w:sz="4" w:space="0" w:color="auto"/>
            </w:tcBorders>
            <w:shd w:val="clear" w:color="000000" w:fill="FFFFFF"/>
            <w:vAlign w:val="center"/>
            <w:hideMark/>
          </w:tcPr>
          <w:p w14:paraId="1C0E1B43"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64389AC0"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6A95A78A" w14:textId="77777777" w:rsidR="00031794" w:rsidRPr="00031794" w:rsidRDefault="00031794" w:rsidP="00031794">
            <w:pPr>
              <w:pStyle w:val="1fffb"/>
            </w:pPr>
            <w:r w:rsidRPr="00031794">
              <w:t>531</w:t>
            </w:r>
          </w:p>
        </w:tc>
        <w:tc>
          <w:tcPr>
            <w:tcW w:w="500" w:type="pct"/>
            <w:tcBorders>
              <w:top w:val="nil"/>
              <w:left w:val="nil"/>
              <w:bottom w:val="single" w:sz="4" w:space="0" w:color="auto"/>
              <w:right w:val="single" w:sz="4" w:space="0" w:color="auto"/>
            </w:tcBorders>
            <w:shd w:val="clear" w:color="000000" w:fill="FFFFFF"/>
            <w:noWrap/>
            <w:vAlign w:val="center"/>
            <w:hideMark/>
          </w:tcPr>
          <w:p w14:paraId="0A4959A3" w14:textId="77777777" w:rsidR="00031794" w:rsidRPr="00031794" w:rsidRDefault="00031794" w:rsidP="00031794">
            <w:pPr>
              <w:pStyle w:val="1fffb"/>
            </w:pPr>
            <w:r w:rsidRPr="00031794">
              <w:t>9,379</w:t>
            </w:r>
          </w:p>
        </w:tc>
      </w:tr>
      <w:tr w:rsidR="00031794" w:rsidRPr="00031794" w14:paraId="71C4BF3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EA3D6F6" w14:textId="18C6D606" w:rsidR="00031794" w:rsidRPr="00031794" w:rsidRDefault="00031794" w:rsidP="00031794">
            <w:pPr>
              <w:pStyle w:val="1fffb"/>
            </w:pPr>
            <w:r w:rsidRPr="00031794">
              <w:t>до ж.д. 48, 49, 50, 51</w:t>
            </w:r>
          </w:p>
        </w:tc>
        <w:tc>
          <w:tcPr>
            <w:tcW w:w="944" w:type="pct"/>
            <w:tcBorders>
              <w:top w:val="nil"/>
              <w:left w:val="nil"/>
              <w:bottom w:val="single" w:sz="4" w:space="0" w:color="auto"/>
              <w:right w:val="single" w:sz="4" w:space="0" w:color="auto"/>
            </w:tcBorders>
            <w:shd w:val="clear" w:color="000000" w:fill="FFFFFF"/>
            <w:vAlign w:val="center"/>
            <w:hideMark/>
          </w:tcPr>
          <w:p w14:paraId="0E7A6B18" w14:textId="77777777" w:rsidR="00031794" w:rsidRPr="00031794" w:rsidRDefault="00031794" w:rsidP="00031794">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096B3563" w14:textId="77777777" w:rsidR="00031794" w:rsidRPr="00031794" w:rsidRDefault="00031794" w:rsidP="00031794">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70EBDD3F" w14:textId="77777777" w:rsidR="00031794" w:rsidRPr="00031794" w:rsidRDefault="00031794" w:rsidP="00031794">
            <w:pPr>
              <w:pStyle w:val="1fffb"/>
            </w:pPr>
            <w:r w:rsidRPr="00031794">
              <w:t>160</w:t>
            </w:r>
          </w:p>
        </w:tc>
        <w:tc>
          <w:tcPr>
            <w:tcW w:w="500" w:type="pct"/>
            <w:tcBorders>
              <w:top w:val="nil"/>
              <w:left w:val="nil"/>
              <w:bottom w:val="single" w:sz="4" w:space="0" w:color="auto"/>
              <w:right w:val="single" w:sz="4" w:space="0" w:color="auto"/>
            </w:tcBorders>
            <w:shd w:val="clear" w:color="000000" w:fill="FFFFFF"/>
            <w:noWrap/>
            <w:vAlign w:val="center"/>
            <w:hideMark/>
          </w:tcPr>
          <w:p w14:paraId="2393A244" w14:textId="77777777" w:rsidR="00031794" w:rsidRPr="00031794" w:rsidRDefault="00031794" w:rsidP="00031794">
            <w:pPr>
              <w:pStyle w:val="1fffb"/>
            </w:pPr>
            <w:r w:rsidRPr="00031794">
              <w:t>0,824</w:t>
            </w:r>
          </w:p>
        </w:tc>
      </w:tr>
      <w:tr w:rsidR="00031794" w:rsidRPr="00031794" w14:paraId="53977CE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3E8FA93" w14:textId="77777777" w:rsidR="00031794" w:rsidRPr="00031794" w:rsidRDefault="00031794" w:rsidP="00031794">
            <w:pPr>
              <w:pStyle w:val="1fffb"/>
            </w:pPr>
            <w:r w:rsidRPr="00031794">
              <w:t>от 22 (57 дом) до ФОК</w:t>
            </w:r>
          </w:p>
        </w:tc>
        <w:tc>
          <w:tcPr>
            <w:tcW w:w="944" w:type="pct"/>
            <w:tcBorders>
              <w:top w:val="nil"/>
              <w:left w:val="nil"/>
              <w:bottom w:val="single" w:sz="4" w:space="0" w:color="auto"/>
              <w:right w:val="single" w:sz="4" w:space="0" w:color="auto"/>
            </w:tcBorders>
            <w:shd w:val="clear" w:color="000000" w:fill="FFFFFF"/>
            <w:vAlign w:val="center"/>
            <w:hideMark/>
          </w:tcPr>
          <w:p w14:paraId="3BE19F76"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59AF4556"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403DB6B" w14:textId="77777777" w:rsidR="00031794" w:rsidRPr="00031794" w:rsidRDefault="00031794" w:rsidP="00031794">
            <w:pPr>
              <w:pStyle w:val="1fffb"/>
            </w:pPr>
            <w:r w:rsidRPr="00031794">
              <w:t>131</w:t>
            </w:r>
          </w:p>
        </w:tc>
        <w:tc>
          <w:tcPr>
            <w:tcW w:w="500" w:type="pct"/>
            <w:tcBorders>
              <w:top w:val="nil"/>
              <w:left w:val="nil"/>
              <w:bottom w:val="single" w:sz="4" w:space="0" w:color="auto"/>
              <w:right w:val="single" w:sz="4" w:space="0" w:color="auto"/>
            </w:tcBorders>
            <w:shd w:val="clear" w:color="000000" w:fill="FFFFFF"/>
            <w:noWrap/>
            <w:vAlign w:val="center"/>
            <w:hideMark/>
          </w:tcPr>
          <w:p w14:paraId="13057649" w14:textId="77777777" w:rsidR="00031794" w:rsidRPr="00031794" w:rsidRDefault="00031794" w:rsidP="00031794">
            <w:pPr>
              <w:pStyle w:val="1fffb"/>
            </w:pPr>
            <w:r w:rsidRPr="00031794">
              <w:t>1,134</w:t>
            </w:r>
          </w:p>
        </w:tc>
      </w:tr>
      <w:tr w:rsidR="00031794" w:rsidRPr="00031794" w14:paraId="00A95F1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59F6E1A" w14:textId="77777777" w:rsidR="00031794" w:rsidRPr="00031794" w:rsidRDefault="00031794" w:rsidP="00031794">
            <w:pPr>
              <w:pStyle w:val="1fffb"/>
            </w:pPr>
            <w:r w:rsidRPr="00031794">
              <w:t>от ТК18/1 (на углу д.47) до врезки на новый д/сад</w:t>
            </w:r>
          </w:p>
        </w:tc>
        <w:tc>
          <w:tcPr>
            <w:tcW w:w="944" w:type="pct"/>
            <w:tcBorders>
              <w:top w:val="nil"/>
              <w:left w:val="nil"/>
              <w:bottom w:val="single" w:sz="4" w:space="0" w:color="auto"/>
              <w:right w:val="single" w:sz="4" w:space="0" w:color="auto"/>
            </w:tcBorders>
            <w:shd w:val="clear" w:color="000000" w:fill="FFFFFF"/>
            <w:vAlign w:val="center"/>
            <w:hideMark/>
          </w:tcPr>
          <w:p w14:paraId="004FC087"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0E99AFDF"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8FCB3AA" w14:textId="77777777" w:rsidR="00031794" w:rsidRPr="00031794" w:rsidRDefault="00031794" w:rsidP="00031794">
            <w:pPr>
              <w:pStyle w:val="1fffb"/>
            </w:pPr>
            <w:r w:rsidRPr="00031794">
              <w:t>188</w:t>
            </w:r>
          </w:p>
        </w:tc>
        <w:tc>
          <w:tcPr>
            <w:tcW w:w="500" w:type="pct"/>
            <w:tcBorders>
              <w:top w:val="nil"/>
              <w:left w:val="nil"/>
              <w:bottom w:val="single" w:sz="4" w:space="0" w:color="auto"/>
              <w:right w:val="single" w:sz="4" w:space="0" w:color="auto"/>
            </w:tcBorders>
            <w:shd w:val="clear" w:color="000000" w:fill="FFFFFF"/>
            <w:noWrap/>
            <w:vAlign w:val="center"/>
            <w:hideMark/>
          </w:tcPr>
          <w:p w14:paraId="518544B3" w14:textId="77777777" w:rsidR="00031794" w:rsidRPr="00031794" w:rsidRDefault="00031794" w:rsidP="00031794">
            <w:pPr>
              <w:pStyle w:val="1fffb"/>
            </w:pPr>
            <w:r w:rsidRPr="00031794">
              <w:t>1,627</w:t>
            </w:r>
          </w:p>
        </w:tc>
      </w:tr>
      <w:tr w:rsidR="00031794" w:rsidRPr="00031794" w14:paraId="0BAA69A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CB0F96C" w14:textId="77777777" w:rsidR="00031794" w:rsidRPr="00031794" w:rsidRDefault="00031794" w:rsidP="00031794">
            <w:pPr>
              <w:pStyle w:val="1fffb"/>
            </w:pPr>
            <w:r w:rsidRPr="00031794">
              <w:t>от глухой врезки (у котельной) до УТ-1</w:t>
            </w:r>
          </w:p>
        </w:tc>
        <w:tc>
          <w:tcPr>
            <w:tcW w:w="944" w:type="pct"/>
            <w:tcBorders>
              <w:top w:val="nil"/>
              <w:left w:val="nil"/>
              <w:bottom w:val="single" w:sz="4" w:space="0" w:color="auto"/>
              <w:right w:val="single" w:sz="4" w:space="0" w:color="auto"/>
            </w:tcBorders>
            <w:shd w:val="clear" w:color="000000" w:fill="FFFFFF"/>
            <w:vAlign w:val="center"/>
            <w:hideMark/>
          </w:tcPr>
          <w:p w14:paraId="2C5D93CE" w14:textId="77777777" w:rsidR="00031794" w:rsidRPr="00031794" w:rsidRDefault="00031794" w:rsidP="00031794">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1CFC16B0" w14:textId="77777777" w:rsidR="00031794" w:rsidRPr="00031794" w:rsidRDefault="00031794" w:rsidP="00031794">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0DFF110B" w14:textId="77777777" w:rsidR="00031794" w:rsidRPr="00031794" w:rsidRDefault="00031794" w:rsidP="00031794">
            <w:pPr>
              <w:pStyle w:val="1fffb"/>
            </w:pPr>
            <w:r w:rsidRPr="00031794">
              <w:t>85</w:t>
            </w:r>
          </w:p>
        </w:tc>
        <w:tc>
          <w:tcPr>
            <w:tcW w:w="500" w:type="pct"/>
            <w:tcBorders>
              <w:top w:val="nil"/>
              <w:left w:val="nil"/>
              <w:bottom w:val="single" w:sz="4" w:space="0" w:color="auto"/>
              <w:right w:val="single" w:sz="4" w:space="0" w:color="auto"/>
            </w:tcBorders>
            <w:shd w:val="clear" w:color="000000" w:fill="FFFFFF"/>
            <w:noWrap/>
            <w:vAlign w:val="center"/>
            <w:hideMark/>
          </w:tcPr>
          <w:p w14:paraId="0D3D81D4" w14:textId="77777777" w:rsidR="00031794" w:rsidRPr="00031794" w:rsidRDefault="00031794" w:rsidP="00031794">
            <w:pPr>
              <w:pStyle w:val="1fffb"/>
            </w:pPr>
            <w:r w:rsidRPr="00031794">
              <w:t>6,537</w:t>
            </w:r>
          </w:p>
        </w:tc>
      </w:tr>
      <w:tr w:rsidR="00031794" w:rsidRPr="00031794" w14:paraId="5C2FAB1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3A3D1A9" w14:textId="77777777" w:rsidR="00031794" w:rsidRPr="00031794" w:rsidRDefault="00031794" w:rsidP="00031794">
            <w:pPr>
              <w:pStyle w:val="1fffb"/>
            </w:pPr>
            <w:r w:rsidRPr="00031794">
              <w:t>от ТК-10 через с/зал к д/с Ручеек</w:t>
            </w:r>
          </w:p>
        </w:tc>
        <w:tc>
          <w:tcPr>
            <w:tcW w:w="944" w:type="pct"/>
            <w:tcBorders>
              <w:top w:val="nil"/>
              <w:left w:val="nil"/>
              <w:bottom w:val="single" w:sz="4" w:space="0" w:color="auto"/>
              <w:right w:val="single" w:sz="4" w:space="0" w:color="auto"/>
            </w:tcBorders>
            <w:shd w:val="clear" w:color="000000" w:fill="FFFFFF"/>
            <w:vAlign w:val="center"/>
            <w:hideMark/>
          </w:tcPr>
          <w:p w14:paraId="5EAEF764"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9559D9A"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648C1AD3" w14:textId="77777777" w:rsidR="00031794" w:rsidRPr="00031794" w:rsidRDefault="00031794" w:rsidP="00031794">
            <w:pPr>
              <w:pStyle w:val="1fffb"/>
            </w:pPr>
            <w:r w:rsidRPr="00031794">
              <w:t>150</w:t>
            </w:r>
          </w:p>
        </w:tc>
        <w:tc>
          <w:tcPr>
            <w:tcW w:w="500" w:type="pct"/>
            <w:tcBorders>
              <w:top w:val="nil"/>
              <w:left w:val="nil"/>
              <w:bottom w:val="single" w:sz="4" w:space="0" w:color="auto"/>
              <w:right w:val="single" w:sz="4" w:space="0" w:color="auto"/>
            </w:tcBorders>
            <w:shd w:val="clear" w:color="000000" w:fill="FFFFFF"/>
            <w:noWrap/>
            <w:vAlign w:val="center"/>
            <w:hideMark/>
          </w:tcPr>
          <w:p w14:paraId="6DEDF07C" w14:textId="77777777" w:rsidR="00031794" w:rsidRPr="00031794" w:rsidRDefault="00031794" w:rsidP="00031794">
            <w:pPr>
              <w:pStyle w:val="1fffb"/>
            </w:pPr>
            <w:r w:rsidRPr="00031794">
              <w:t>1,298</w:t>
            </w:r>
          </w:p>
        </w:tc>
      </w:tr>
      <w:tr w:rsidR="00031794" w:rsidRPr="00031794" w14:paraId="3C83DB6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BC3C735" w14:textId="77777777" w:rsidR="00031794" w:rsidRPr="00031794" w:rsidRDefault="00031794" w:rsidP="00031794">
            <w:pPr>
              <w:pStyle w:val="1fffb"/>
            </w:pPr>
            <w:r w:rsidRPr="00031794">
              <w:t>от УТ-4 до мкр.Усть-Балык</w:t>
            </w:r>
          </w:p>
        </w:tc>
        <w:tc>
          <w:tcPr>
            <w:tcW w:w="944" w:type="pct"/>
            <w:tcBorders>
              <w:top w:val="nil"/>
              <w:left w:val="nil"/>
              <w:bottom w:val="single" w:sz="4" w:space="0" w:color="auto"/>
              <w:right w:val="single" w:sz="4" w:space="0" w:color="auto"/>
            </w:tcBorders>
            <w:shd w:val="clear" w:color="000000" w:fill="FFFFFF"/>
            <w:vAlign w:val="center"/>
            <w:hideMark/>
          </w:tcPr>
          <w:p w14:paraId="10BE1007"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667992DD"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1041C92" w14:textId="77777777" w:rsidR="00031794" w:rsidRPr="00031794" w:rsidRDefault="00031794" w:rsidP="00031794">
            <w:pPr>
              <w:pStyle w:val="1fffb"/>
            </w:pPr>
            <w:r w:rsidRPr="00031794">
              <w:t>910</w:t>
            </w:r>
          </w:p>
        </w:tc>
        <w:tc>
          <w:tcPr>
            <w:tcW w:w="500" w:type="pct"/>
            <w:tcBorders>
              <w:top w:val="nil"/>
              <w:left w:val="nil"/>
              <w:bottom w:val="single" w:sz="4" w:space="0" w:color="auto"/>
              <w:right w:val="single" w:sz="4" w:space="0" w:color="auto"/>
            </w:tcBorders>
            <w:shd w:val="clear" w:color="000000" w:fill="FFFFFF"/>
            <w:noWrap/>
            <w:vAlign w:val="center"/>
            <w:hideMark/>
          </w:tcPr>
          <w:p w14:paraId="75C909A4" w14:textId="77777777" w:rsidR="00031794" w:rsidRPr="00031794" w:rsidRDefault="00031794" w:rsidP="00031794">
            <w:pPr>
              <w:pStyle w:val="1fffb"/>
            </w:pPr>
            <w:r w:rsidRPr="00031794">
              <w:t>31,503</w:t>
            </w:r>
          </w:p>
        </w:tc>
      </w:tr>
      <w:tr w:rsidR="00031794" w:rsidRPr="00031794" w14:paraId="19607F0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984DDF4" w14:textId="77777777" w:rsidR="00031794" w:rsidRPr="00031794" w:rsidRDefault="00031794" w:rsidP="00031794">
            <w:pPr>
              <w:pStyle w:val="1fffb"/>
            </w:pPr>
            <w:r w:rsidRPr="00031794">
              <w:t>внутриквартальные сети</w:t>
            </w:r>
          </w:p>
        </w:tc>
        <w:tc>
          <w:tcPr>
            <w:tcW w:w="944" w:type="pct"/>
            <w:tcBorders>
              <w:top w:val="nil"/>
              <w:left w:val="nil"/>
              <w:bottom w:val="single" w:sz="4" w:space="0" w:color="auto"/>
              <w:right w:val="single" w:sz="4" w:space="0" w:color="auto"/>
            </w:tcBorders>
            <w:shd w:val="clear" w:color="000000" w:fill="FFFFFF"/>
            <w:vAlign w:val="center"/>
            <w:hideMark/>
          </w:tcPr>
          <w:p w14:paraId="6943A3D1"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62F08262"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FC6D44D" w14:textId="77777777" w:rsidR="00031794" w:rsidRPr="00031794" w:rsidRDefault="00031794" w:rsidP="00031794">
            <w:pPr>
              <w:pStyle w:val="1fffb"/>
            </w:pPr>
            <w:r w:rsidRPr="00031794">
              <w:t>380</w:t>
            </w:r>
          </w:p>
        </w:tc>
        <w:tc>
          <w:tcPr>
            <w:tcW w:w="500" w:type="pct"/>
            <w:tcBorders>
              <w:top w:val="nil"/>
              <w:left w:val="nil"/>
              <w:bottom w:val="single" w:sz="4" w:space="0" w:color="auto"/>
              <w:right w:val="single" w:sz="4" w:space="0" w:color="auto"/>
            </w:tcBorders>
            <w:shd w:val="clear" w:color="000000" w:fill="FFFFFF"/>
            <w:noWrap/>
            <w:vAlign w:val="center"/>
            <w:hideMark/>
          </w:tcPr>
          <w:p w14:paraId="49CB5AA0" w14:textId="77777777" w:rsidR="00031794" w:rsidRPr="00031794" w:rsidRDefault="00031794" w:rsidP="00031794">
            <w:pPr>
              <w:pStyle w:val="1fffb"/>
            </w:pPr>
            <w:r w:rsidRPr="00031794">
              <w:t>3,289</w:t>
            </w:r>
          </w:p>
        </w:tc>
      </w:tr>
      <w:tr w:rsidR="00031794" w:rsidRPr="00031794" w14:paraId="49E1FF0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5F4D26E" w14:textId="77777777" w:rsidR="00031794" w:rsidRPr="00031794" w:rsidRDefault="00031794" w:rsidP="00031794">
            <w:pPr>
              <w:pStyle w:val="1fffb"/>
            </w:pPr>
            <w:r w:rsidRPr="00031794">
              <w:t>ввода на ж.д. 1, 2, 3, 4, 6, 7</w:t>
            </w:r>
          </w:p>
        </w:tc>
        <w:tc>
          <w:tcPr>
            <w:tcW w:w="944" w:type="pct"/>
            <w:tcBorders>
              <w:top w:val="nil"/>
              <w:left w:val="nil"/>
              <w:bottom w:val="single" w:sz="4" w:space="0" w:color="auto"/>
              <w:right w:val="single" w:sz="4" w:space="0" w:color="auto"/>
            </w:tcBorders>
            <w:shd w:val="clear" w:color="000000" w:fill="FFFFFF"/>
            <w:vAlign w:val="center"/>
            <w:hideMark/>
          </w:tcPr>
          <w:p w14:paraId="3C399EFA"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0994AE92"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7F9D109" w14:textId="77777777" w:rsidR="00031794" w:rsidRPr="00031794" w:rsidRDefault="00031794" w:rsidP="00031794">
            <w:pPr>
              <w:pStyle w:val="1fffb"/>
            </w:pPr>
            <w:r w:rsidRPr="00031794">
              <w:t>510</w:t>
            </w:r>
          </w:p>
        </w:tc>
        <w:tc>
          <w:tcPr>
            <w:tcW w:w="500" w:type="pct"/>
            <w:tcBorders>
              <w:top w:val="nil"/>
              <w:left w:val="nil"/>
              <w:bottom w:val="single" w:sz="4" w:space="0" w:color="auto"/>
              <w:right w:val="single" w:sz="4" w:space="0" w:color="auto"/>
            </w:tcBorders>
            <w:shd w:val="clear" w:color="000000" w:fill="FFFFFF"/>
            <w:noWrap/>
            <w:vAlign w:val="center"/>
            <w:hideMark/>
          </w:tcPr>
          <w:p w14:paraId="35D51060" w14:textId="77777777" w:rsidR="00031794" w:rsidRPr="00031794" w:rsidRDefault="00031794" w:rsidP="00031794">
            <w:pPr>
              <w:pStyle w:val="1fffb"/>
            </w:pPr>
            <w:r w:rsidRPr="00031794">
              <w:t>0,961</w:t>
            </w:r>
          </w:p>
        </w:tc>
      </w:tr>
      <w:tr w:rsidR="00031794" w:rsidRPr="00031794" w14:paraId="7557A42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E0091D1" w14:textId="77777777" w:rsidR="00031794" w:rsidRPr="00031794" w:rsidRDefault="00031794" w:rsidP="00031794">
            <w:pPr>
              <w:pStyle w:val="1fffb"/>
            </w:pPr>
            <w:r w:rsidRPr="00031794">
              <w:t>ввода на ж.д. 5, 5а, 11, 13</w:t>
            </w:r>
          </w:p>
        </w:tc>
        <w:tc>
          <w:tcPr>
            <w:tcW w:w="944" w:type="pct"/>
            <w:tcBorders>
              <w:top w:val="nil"/>
              <w:left w:val="nil"/>
              <w:bottom w:val="single" w:sz="4" w:space="0" w:color="auto"/>
              <w:right w:val="single" w:sz="4" w:space="0" w:color="auto"/>
            </w:tcBorders>
            <w:shd w:val="clear" w:color="000000" w:fill="FFFFFF"/>
            <w:vAlign w:val="center"/>
            <w:hideMark/>
          </w:tcPr>
          <w:p w14:paraId="76E6F190"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14CE1E39"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426A1C64" w14:textId="77777777" w:rsidR="00031794" w:rsidRPr="00031794" w:rsidRDefault="00031794" w:rsidP="00031794">
            <w:pPr>
              <w:pStyle w:val="1fffb"/>
            </w:pPr>
            <w:r w:rsidRPr="00031794">
              <w:t>80</w:t>
            </w:r>
          </w:p>
        </w:tc>
        <w:tc>
          <w:tcPr>
            <w:tcW w:w="500" w:type="pct"/>
            <w:tcBorders>
              <w:top w:val="nil"/>
              <w:left w:val="nil"/>
              <w:bottom w:val="single" w:sz="4" w:space="0" w:color="auto"/>
              <w:right w:val="single" w:sz="4" w:space="0" w:color="auto"/>
            </w:tcBorders>
            <w:shd w:val="clear" w:color="000000" w:fill="FFFFFF"/>
            <w:noWrap/>
            <w:vAlign w:val="center"/>
            <w:hideMark/>
          </w:tcPr>
          <w:p w14:paraId="7BCFFE31" w14:textId="77777777" w:rsidR="00031794" w:rsidRPr="00031794" w:rsidRDefault="00031794" w:rsidP="00031794">
            <w:pPr>
              <w:pStyle w:val="1fffb"/>
            </w:pPr>
            <w:r w:rsidRPr="00031794">
              <w:t>0,039</w:t>
            </w:r>
          </w:p>
        </w:tc>
      </w:tr>
      <w:tr w:rsidR="00031794" w:rsidRPr="00031794" w14:paraId="6FF3ED4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D9D9D9"/>
            <w:vAlign w:val="center"/>
            <w:hideMark/>
          </w:tcPr>
          <w:p w14:paraId="3E411381" w14:textId="35223AD2" w:rsidR="00031794" w:rsidRPr="00031794" w:rsidRDefault="004E7C16" w:rsidP="00031794">
            <w:pPr>
              <w:pStyle w:val="1fffb"/>
            </w:pPr>
            <w:r w:rsidRPr="004E7C16">
              <w:t>Котельная с. Чеускино</w:t>
            </w:r>
          </w:p>
        </w:tc>
        <w:tc>
          <w:tcPr>
            <w:tcW w:w="944" w:type="pct"/>
            <w:tcBorders>
              <w:top w:val="nil"/>
              <w:left w:val="nil"/>
              <w:bottom w:val="single" w:sz="4" w:space="0" w:color="auto"/>
              <w:right w:val="single" w:sz="4" w:space="0" w:color="auto"/>
            </w:tcBorders>
            <w:shd w:val="clear" w:color="000000" w:fill="D9D9D9"/>
            <w:vAlign w:val="center"/>
            <w:hideMark/>
          </w:tcPr>
          <w:p w14:paraId="619623A3" w14:textId="1F0D62D2" w:rsidR="00031794" w:rsidRPr="00031794" w:rsidRDefault="00031794" w:rsidP="00031794">
            <w:pPr>
              <w:pStyle w:val="1fffb"/>
            </w:pPr>
          </w:p>
        </w:tc>
        <w:tc>
          <w:tcPr>
            <w:tcW w:w="912" w:type="pct"/>
            <w:tcBorders>
              <w:top w:val="nil"/>
              <w:left w:val="nil"/>
              <w:bottom w:val="single" w:sz="4" w:space="0" w:color="auto"/>
              <w:right w:val="single" w:sz="4" w:space="0" w:color="auto"/>
            </w:tcBorders>
            <w:shd w:val="clear" w:color="000000" w:fill="D9D9D9"/>
            <w:noWrap/>
            <w:vAlign w:val="center"/>
            <w:hideMark/>
          </w:tcPr>
          <w:p w14:paraId="57E21402" w14:textId="5F94E66F" w:rsidR="00031794" w:rsidRPr="00031794" w:rsidRDefault="00031794" w:rsidP="00031794">
            <w:pPr>
              <w:pStyle w:val="1fffb"/>
            </w:pPr>
          </w:p>
        </w:tc>
        <w:tc>
          <w:tcPr>
            <w:tcW w:w="1010" w:type="pct"/>
            <w:tcBorders>
              <w:top w:val="nil"/>
              <w:left w:val="nil"/>
              <w:bottom w:val="single" w:sz="4" w:space="0" w:color="auto"/>
              <w:right w:val="single" w:sz="4" w:space="0" w:color="auto"/>
            </w:tcBorders>
            <w:shd w:val="clear" w:color="000000" w:fill="D9D9D9"/>
            <w:noWrap/>
            <w:vAlign w:val="center"/>
            <w:hideMark/>
          </w:tcPr>
          <w:p w14:paraId="17266ADE" w14:textId="6E59097D" w:rsidR="00031794" w:rsidRPr="00031794" w:rsidRDefault="00031794" w:rsidP="00031794">
            <w:pPr>
              <w:pStyle w:val="1fffb"/>
            </w:pPr>
          </w:p>
        </w:tc>
        <w:tc>
          <w:tcPr>
            <w:tcW w:w="500" w:type="pct"/>
            <w:tcBorders>
              <w:top w:val="nil"/>
              <w:left w:val="nil"/>
              <w:bottom w:val="single" w:sz="4" w:space="0" w:color="auto"/>
              <w:right w:val="single" w:sz="4" w:space="0" w:color="auto"/>
            </w:tcBorders>
            <w:shd w:val="clear" w:color="000000" w:fill="D9D9D9"/>
            <w:noWrap/>
            <w:vAlign w:val="center"/>
            <w:hideMark/>
          </w:tcPr>
          <w:p w14:paraId="37DE8DD5" w14:textId="77777777" w:rsidR="00031794" w:rsidRPr="00031794" w:rsidRDefault="00031794" w:rsidP="00031794">
            <w:pPr>
              <w:pStyle w:val="1fffb"/>
            </w:pPr>
            <w:r w:rsidRPr="00031794">
              <w:t>52,7</w:t>
            </w:r>
          </w:p>
        </w:tc>
      </w:tr>
      <w:tr w:rsidR="00031794" w:rsidRPr="00031794" w14:paraId="6747091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BE2D93D" w14:textId="77777777" w:rsidR="00031794" w:rsidRPr="00031794" w:rsidRDefault="00031794" w:rsidP="00031794">
            <w:pPr>
              <w:pStyle w:val="1fffb"/>
            </w:pPr>
            <w:r w:rsidRPr="00031794">
              <w:t>от котельной до ТК-1</w:t>
            </w:r>
          </w:p>
        </w:tc>
        <w:tc>
          <w:tcPr>
            <w:tcW w:w="944" w:type="pct"/>
            <w:tcBorders>
              <w:top w:val="nil"/>
              <w:left w:val="nil"/>
              <w:bottom w:val="single" w:sz="4" w:space="0" w:color="auto"/>
              <w:right w:val="single" w:sz="4" w:space="0" w:color="auto"/>
            </w:tcBorders>
            <w:shd w:val="clear" w:color="000000" w:fill="FFFFFF"/>
            <w:vAlign w:val="center"/>
            <w:hideMark/>
          </w:tcPr>
          <w:p w14:paraId="48B5038D" w14:textId="77777777" w:rsidR="00031794" w:rsidRPr="00031794" w:rsidRDefault="00031794" w:rsidP="00031794">
            <w:pPr>
              <w:pStyle w:val="1fffb"/>
            </w:pPr>
            <w:r w:rsidRPr="00031794">
              <w:t>426</w:t>
            </w:r>
          </w:p>
        </w:tc>
        <w:tc>
          <w:tcPr>
            <w:tcW w:w="912" w:type="pct"/>
            <w:tcBorders>
              <w:top w:val="nil"/>
              <w:left w:val="nil"/>
              <w:bottom w:val="single" w:sz="4" w:space="0" w:color="auto"/>
              <w:right w:val="single" w:sz="4" w:space="0" w:color="auto"/>
            </w:tcBorders>
            <w:shd w:val="clear" w:color="000000" w:fill="FFFFFF"/>
            <w:noWrap/>
            <w:vAlign w:val="center"/>
            <w:hideMark/>
          </w:tcPr>
          <w:p w14:paraId="635624F1" w14:textId="77777777" w:rsidR="00031794" w:rsidRPr="00031794" w:rsidRDefault="00031794" w:rsidP="00031794">
            <w:pPr>
              <w:pStyle w:val="1fffb"/>
            </w:pPr>
            <w:r w:rsidRPr="00031794">
              <w:t>0,1320</w:t>
            </w:r>
          </w:p>
        </w:tc>
        <w:tc>
          <w:tcPr>
            <w:tcW w:w="1010" w:type="pct"/>
            <w:tcBorders>
              <w:top w:val="nil"/>
              <w:left w:val="nil"/>
              <w:bottom w:val="single" w:sz="4" w:space="0" w:color="auto"/>
              <w:right w:val="single" w:sz="4" w:space="0" w:color="auto"/>
            </w:tcBorders>
            <w:shd w:val="clear" w:color="000000" w:fill="FFFFFF"/>
            <w:noWrap/>
            <w:vAlign w:val="center"/>
            <w:hideMark/>
          </w:tcPr>
          <w:p w14:paraId="7AD420E4" w14:textId="77777777" w:rsidR="00031794" w:rsidRPr="00031794" w:rsidRDefault="00031794" w:rsidP="00031794">
            <w:pPr>
              <w:pStyle w:val="1fffb"/>
            </w:pPr>
            <w:r w:rsidRPr="00031794">
              <w:t>8</w:t>
            </w:r>
          </w:p>
        </w:tc>
        <w:tc>
          <w:tcPr>
            <w:tcW w:w="500" w:type="pct"/>
            <w:tcBorders>
              <w:top w:val="nil"/>
              <w:left w:val="nil"/>
              <w:bottom w:val="single" w:sz="4" w:space="0" w:color="auto"/>
              <w:right w:val="single" w:sz="4" w:space="0" w:color="auto"/>
            </w:tcBorders>
            <w:shd w:val="clear" w:color="000000" w:fill="FFFFFF"/>
            <w:noWrap/>
            <w:vAlign w:val="center"/>
            <w:hideMark/>
          </w:tcPr>
          <w:p w14:paraId="36FEC7E2" w14:textId="77777777" w:rsidR="00031794" w:rsidRPr="00031794" w:rsidRDefault="00031794" w:rsidP="00031794">
            <w:pPr>
              <w:pStyle w:val="1fffb"/>
            </w:pPr>
            <w:r w:rsidRPr="00031794">
              <w:t>1,056</w:t>
            </w:r>
          </w:p>
        </w:tc>
      </w:tr>
      <w:tr w:rsidR="00031794" w:rsidRPr="00031794" w14:paraId="7400AE7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B345E9F" w14:textId="77777777" w:rsidR="00031794" w:rsidRPr="00031794" w:rsidRDefault="00031794" w:rsidP="00031794">
            <w:pPr>
              <w:pStyle w:val="1fffb"/>
            </w:pPr>
            <w:r w:rsidRPr="00031794">
              <w:t>от ТК-1 до ТК-2</w:t>
            </w:r>
          </w:p>
        </w:tc>
        <w:tc>
          <w:tcPr>
            <w:tcW w:w="944" w:type="pct"/>
            <w:tcBorders>
              <w:top w:val="nil"/>
              <w:left w:val="nil"/>
              <w:bottom w:val="single" w:sz="4" w:space="0" w:color="auto"/>
              <w:right w:val="single" w:sz="4" w:space="0" w:color="auto"/>
            </w:tcBorders>
            <w:shd w:val="clear" w:color="000000" w:fill="FFFFFF"/>
            <w:vAlign w:val="center"/>
            <w:hideMark/>
          </w:tcPr>
          <w:p w14:paraId="131EB422" w14:textId="77777777" w:rsidR="00031794" w:rsidRPr="00031794" w:rsidRDefault="00031794" w:rsidP="00031794">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1BF142F0" w14:textId="77777777" w:rsidR="00031794" w:rsidRPr="00031794" w:rsidRDefault="00031794" w:rsidP="00031794">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11A1A8B6" w14:textId="77777777" w:rsidR="00031794" w:rsidRPr="00031794" w:rsidRDefault="00031794" w:rsidP="00031794">
            <w:pPr>
              <w:pStyle w:val="1fffb"/>
            </w:pPr>
            <w:r w:rsidRPr="00031794">
              <w:t>15</w:t>
            </w:r>
          </w:p>
        </w:tc>
        <w:tc>
          <w:tcPr>
            <w:tcW w:w="500" w:type="pct"/>
            <w:tcBorders>
              <w:top w:val="nil"/>
              <w:left w:val="nil"/>
              <w:bottom w:val="single" w:sz="4" w:space="0" w:color="auto"/>
              <w:right w:val="single" w:sz="4" w:space="0" w:color="auto"/>
            </w:tcBorders>
            <w:shd w:val="clear" w:color="000000" w:fill="FFFFFF"/>
            <w:noWrap/>
            <w:vAlign w:val="center"/>
            <w:hideMark/>
          </w:tcPr>
          <w:p w14:paraId="01D21873" w14:textId="77777777" w:rsidR="00031794" w:rsidRPr="00031794" w:rsidRDefault="00031794" w:rsidP="00031794">
            <w:pPr>
              <w:pStyle w:val="1fffb"/>
            </w:pPr>
            <w:r w:rsidRPr="00031794">
              <w:t>1,154</w:t>
            </w:r>
          </w:p>
        </w:tc>
      </w:tr>
      <w:tr w:rsidR="00031794" w:rsidRPr="00031794" w14:paraId="59D85A1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9312DDF" w14:textId="77777777" w:rsidR="00031794" w:rsidRPr="00031794" w:rsidRDefault="00031794" w:rsidP="00031794">
            <w:pPr>
              <w:pStyle w:val="1fffb"/>
            </w:pPr>
            <w:r w:rsidRPr="00031794">
              <w:t>от ТК-2 до ТК-3</w:t>
            </w:r>
          </w:p>
        </w:tc>
        <w:tc>
          <w:tcPr>
            <w:tcW w:w="944" w:type="pct"/>
            <w:tcBorders>
              <w:top w:val="nil"/>
              <w:left w:val="nil"/>
              <w:bottom w:val="single" w:sz="4" w:space="0" w:color="auto"/>
              <w:right w:val="single" w:sz="4" w:space="0" w:color="auto"/>
            </w:tcBorders>
            <w:shd w:val="clear" w:color="000000" w:fill="FFFFFF"/>
            <w:vAlign w:val="center"/>
            <w:hideMark/>
          </w:tcPr>
          <w:p w14:paraId="4EB9A87D" w14:textId="77777777" w:rsidR="00031794" w:rsidRPr="00031794" w:rsidRDefault="00031794" w:rsidP="00031794">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4381B381" w14:textId="77777777" w:rsidR="00031794" w:rsidRPr="00031794" w:rsidRDefault="00031794" w:rsidP="00031794">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61D02B83" w14:textId="77777777" w:rsidR="00031794" w:rsidRPr="00031794" w:rsidRDefault="00031794" w:rsidP="00031794">
            <w:pPr>
              <w:pStyle w:val="1fffb"/>
            </w:pPr>
            <w:r w:rsidRPr="00031794">
              <w:t>154</w:t>
            </w:r>
          </w:p>
        </w:tc>
        <w:tc>
          <w:tcPr>
            <w:tcW w:w="500" w:type="pct"/>
            <w:tcBorders>
              <w:top w:val="nil"/>
              <w:left w:val="nil"/>
              <w:bottom w:val="single" w:sz="4" w:space="0" w:color="auto"/>
              <w:right w:val="single" w:sz="4" w:space="0" w:color="auto"/>
            </w:tcBorders>
            <w:shd w:val="clear" w:color="000000" w:fill="FFFFFF"/>
            <w:noWrap/>
            <w:vAlign w:val="center"/>
            <w:hideMark/>
          </w:tcPr>
          <w:p w14:paraId="0A221DA8" w14:textId="77777777" w:rsidR="00031794" w:rsidRPr="00031794" w:rsidRDefault="00031794" w:rsidP="00031794">
            <w:pPr>
              <w:pStyle w:val="1fffb"/>
            </w:pPr>
            <w:r w:rsidRPr="00031794">
              <w:t>11,843</w:t>
            </w:r>
          </w:p>
        </w:tc>
      </w:tr>
      <w:tr w:rsidR="00031794" w:rsidRPr="00031794" w14:paraId="2586562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C044C8A" w14:textId="77777777" w:rsidR="00031794" w:rsidRPr="00031794" w:rsidRDefault="00031794" w:rsidP="00031794">
            <w:pPr>
              <w:pStyle w:val="1fffb"/>
            </w:pPr>
            <w:r w:rsidRPr="00031794">
              <w:t>от УТ-1 до здания (бани) ул.Новая 11А</w:t>
            </w:r>
          </w:p>
        </w:tc>
        <w:tc>
          <w:tcPr>
            <w:tcW w:w="944" w:type="pct"/>
            <w:tcBorders>
              <w:top w:val="nil"/>
              <w:left w:val="nil"/>
              <w:bottom w:val="single" w:sz="4" w:space="0" w:color="auto"/>
              <w:right w:val="single" w:sz="4" w:space="0" w:color="auto"/>
            </w:tcBorders>
            <w:shd w:val="clear" w:color="000000" w:fill="FFFFFF"/>
            <w:vAlign w:val="center"/>
            <w:hideMark/>
          </w:tcPr>
          <w:p w14:paraId="2BF92878"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1092515F"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84871D1" w14:textId="77777777" w:rsidR="00031794" w:rsidRPr="00031794" w:rsidRDefault="00031794" w:rsidP="00031794">
            <w:pPr>
              <w:pStyle w:val="1fffb"/>
            </w:pPr>
            <w:r w:rsidRPr="00031794">
              <w:t>76</w:t>
            </w:r>
          </w:p>
        </w:tc>
        <w:tc>
          <w:tcPr>
            <w:tcW w:w="500" w:type="pct"/>
            <w:tcBorders>
              <w:top w:val="nil"/>
              <w:left w:val="nil"/>
              <w:bottom w:val="single" w:sz="4" w:space="0" w:color="auto"/>
              <w:right w:val="single" w:sz="4" w:space="0" w:color="auto"/>
            </w:tcBorders>
            <w:shd w:val="clear" w:color="000000" w:fill="FFFFFF"/>
            <w:noWrap/>
            <w:vAlign w:val="center"/>
            <w:hideMark/>
          </w:tcPr>
          <w:p w14:paraId="6E4343A0" w14:textId="77777777" w:rsidR="00031794" w:rsidRPr="00031794" w:rsidRDefault="00031794" w:rsidP="00031794">
            <w:pPr>
              <w:pStyle w:val="1fffb"/>
            </w:pPr>
            <w:r w:rsidRPr="00031794">
              <w:t>0,143</w:t>
            </w:r>
          </w:p>
        </w:tc>
      </w:tr>
      <w:tr w:rsidR="00031794" w:rsidRPr="00031794" w14:paraId="363F863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DA2CCFD" w14:textId="77777777" w:rsidR="00031794" w:rsidRPr="00031794" w:rsidRDefault="00031794" w:rsidP="00031794">
            <w:pPr>
              <w:pStyle w:val="1fffb"/>
            </w:pPr>
            <w:r w:rsidRPr="00031794">
              <w:t>ввод на ж.д.Новая №12</w:t>
            </w:r>
          </w:p>
        </w:tc>
        <w:tc>
          <w:tcPr>
            <w:tcW w:w="944" w:type="pct"/>
            <w:tcBorders>
              <w:top w:val="nil"/>
              <w:left w:val="nil"/>
              <w:bottom w:val="single" w:sz="4" w:space="0" w:color="auto"/>
              <w:right w:val="single" w:sz="4" w:space="0" w:color="auto"/>
            </w:tcBorders>
            <w:shd w:val="clear" w:color="000000" w:fill="FFFFFF"/>
            <w:vAlign w:val="center"/>
            <w:hideMark/>
          </w:tcPr>
          <w:p w14:paraId="599EC4B3"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AECE91C"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DB7A819" w14:textId="77777777" w:rsidR="00031794" w:rsidRPr="00031794" w:rsidRDefault="00031794" w:rsidP="00031794">
            <w:pPr>
              <w:pStyle w:val="1fffb"/>
            </w:pPr>
            <w:r w:rsidRPr="00031794">
              <w:t>10</w:t>
            </w:r>
          </w:p>
        </w:tc>
        <w:tc>
          <w:tcPr>
            <w:tcW w:w="500" w:type="pct"/>
            <w:tcBorders>
              <w:top w:val="nil"/>
              <w:left w:val="nil"/>
              <w:bottom w:val="single" w:sz="4" w:space="0" w:color="auto"/>
              <w:right w:val="single" w:sz="4" w:space="0" w:color="auto"/>
            </w:tcBorders>
            <w:shd w:val="clear" w:color="000000" w:fill="FFFFFF"/>
            <w:noWrap/>
            <w:vAlign w:val="center"/>
            <w:hideMark/>
          </w:tcPr>
          <w:p w14:paraId="79B88126" w14:textId="77777777" w:rsidR="00031794" w:rsidRPr="00031794" w:rsidRDefault="00031794" w:rsidP="00031794">
            <w:pPr>
              <w:pStyle w:val="1fffb"/>
            </w:pPr>
            <w:r w:rsidRPr="00031794">
              <w:t>0,019</w:t>
            </w:r>
          </w:p>
        </w:tc>
      </w:tr>
      <w:tr w:rsidR="00031794" w:rsidRPr="00031794" w14:paraId="5094532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E0DC0AE" w14:textId="77777777" w:rsidR="00031794" w:rsidRPr="00031794" w:rsidRDefault="00031794" w:rsidP="00031794">
            <w:pPr>
              <w:pStyle w:val="1fffb"/>
            </w:pPr>
            <w:r w:rsidRPr="00031794">
              <w:t>ввод на ж.д. Новая №14</w:t>
            </w:r>
          </w:p>
        </w:tc>
        <w:tc>
          <w:tcPr>
            <w:tcW w:w="944" w:type="pct"/>
            <w:tcBorders>
              <w:top w:val="nil"/>
              <w:left w:val="nil"/>
              <w:bottom w:val="single" w:sz="4" w:space="0" w:color="auto"/>
              <w:right w:val="single" w:sz="4" w:space="0" w:color="auto"/>
            </w:tcBorders>
            <w:shd w:val="clear" w:color="000000" w:fill="FFFFFF"/>
            <w:vAlign w:val="center"/>
            <w:hideMark/>
          </w:tcPr>
          <w:p w14:paraId="30A5A9FB"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E76C2B2"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D180F91" w14:textId="77777777" w:rsidR="00031794" w:rsidRPr="00031794" w:rsidRDefault="00031794" w:rsidP="00031794">
            <w:pPr>
              <w:pStyle w:val="1fffb"/>
            </w:pPr>
            <w:r w:rsidRPr="00031794">
              <w:t>41</w:t>
            </w:r>
          </w:p>
        </w:tc>
        <w:tc>
          <w:tcPr>
            <w:tcW w:w="500" w:type="pct"/>
            <w:tcBorders>
              <w:top w:val="nil"/>
              <w:left w:val="nil"/>
              <w:bottom w:val="single" w:sz="4" w:space="0" w:color="auto"/>
              <w:right w:val="single" w:sz="4" w:space="0" w:color="auto"/>
            </w:tcBorders>
            <w:shd w:val="clear" w:color="000000" w:fill="FFFFFF"/>
            <w:noWrap/>
            <w:vAlign w:val="center"/>
            <w:hideMark/>
          </w:tcPr>
          <w:p w14:paraId="6F19EC8A" w14:textId="77777777" w:rsidR="00031794" w:rsidRPr="00031794" w:rsidRDefault="00031794" w:rsidP="00031794">
            <w:pPr>
              <w:pStyle w:val="1fffb"/>
            </w:pPr>
            <w:r w:rsidRPr="00031794">
              <w:t>0,077</w:t>
            </w:r>
          </w:p>
        </w:tc>
      </w:tr>
      <w:tr w:rsidR="00031794" w:rsidRPr="00031794" w14:paraId="6825E0B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547FF06" w14:textId="77777777" w:rsidR="00031794" w:rsidRPr="00031794" w:rsidRDefault="00031794" w:rsidP="00031794">
            <w:pPr>
              <w:pStyle w:val="1fffb"/>
            </w:pPr>
            <w:r w:rsidRPr="00031794">
              <w:t>от ТК-2 до УТ (ввода на балки)</w:t>
            </w:r>
          </w:p>
        </w:tc>
        <w:tc>
          <w:tcPr>
            <w:tcW w:w="944" w:type="pct"/>
            <w:tcBorders>
              <w:top w:val="nil"/>
              <w:left w:val="nil"/>
              <w:bottom w:val="single" w:sz="4" w:space="0" w:color="auto"/>
              <w:right w:val="single" w:sz="4" w:space="0" w:color="auto"/>
            </w:tcBorders>
            <w:shd w:val="clear" w:color="000000" w:fill="FFFFFF"/>
            <w:vAlign w:val="center"/>
            <w:hideMark/>
          </w:tcPr>
          <w:p w14:paraId="160F77ED"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6A788467"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2C7C644C" w14:textId="77777777" w:rsidR="00031794" w:rsidRPr="00031794" w:rsidRDefault="00031794" w:rsidP="00031794">
            <w:pPr>
              <w:pStyle w:val="1fffb"/>
            </w:pPr>
            <w:r w:rsidRPr="00031794">
              <w:t>25,5</w:t>
            </w:r>
          </w:p>
        </w:tc>
        <w:tc>
          <w:tcPr>
            <w:tcW w:w="500" w:type="pct"/>
            <w:tcBorders>
              <w:top w:val="nil"/>
              <w:left w:val="nil"/>
              <w:bottom w:val="single" w:sz="4" w:space="0" w:color="auto"/>
              <w:right w:val="single" w:sz="4" w:space="0" w:color="auto"/>
            </w:tcBorders>
            <w:shd w:val="clear" w:color="000000" w:fill="FFFFFF"/>
            <w:noWrap/>
            <w:vAlign w:val="center"/>
            <w:hideMark/>
          </w:tcPr>
          <w:p w14:paraId="3B207B45" w14:textId="77777777" w:rsidR="00031794" w:rsidRPr="00031794" w:rsidRDefault="00031794" w:rsidP="00031794">
            <w:pPr>
              <w:pStyle w:val="1fffb"/>
            </w:pPr>
            <w:r w:rsidRPr="00031794">
              <w:t>0,013</w:t>
            </w:r>
          </w:p>
        </w:tc>
      </w:tr>
      <w:tr w:rsidR="00031794" w:rsidRPr="00031794" w14:paraId="1ADEA79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02B3789" w14:textId="77777777" w:rsidR="00031794" w:rsidRPr="00031794" w:rsidRDefault="00031794" w:rsidP="00031794">
            <w:pPr>
              <w:pStyle w:val="1fffb"/>
            </w:pPr>
            <w:r w:rsidRPr="00031794">
              <w:t>от ТК-20 до ТК-21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64FE2ED3"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06574D5E"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5E3FB429" w14:textId="77777777" w:rsidR="00031794" w:rsidRPr="00031794" w:rsidRDefault="00031794" w:rsidP="00031794">
            <w:pPr>
              <w:pStyle w:val="1fffb"/>
            </w:pPr>
            <w:r w:rsidRPr="00031794">
              <w:t>27</w:t>
            </w:r>
          </w:p>
        </w:tc>
        <w:tc>
          <w:tcPr>
            <w:tcW w:w="500" w:type="pct"/>
            <w:tcBorders>
              <w:top w:val="nil"/>
              <w:left w:val="nil"/>
              <w:bottom w:val="single" w:sz="4" w:space="0" w:color="auto"/>
              <w:right w:val="single" w:sz="4" w:space="0" w:color="auto"/>
            </w:tcBorders>
            <w:shd w:val="clear" w:color="000000" w:fill="FFFFFF"/>
            <w:noWrap/>
            <w:vAlign w:val="center"/>
            <w:hideMark/>
          </w:tcPr>
          <w:p w14:paraId="4CEF7EC2" w14:textId="77777777" w:rsidR="00031794" w:rsidRPr="00031794" w:rsidRDefault="00031794" w:rsidP="00031794">
            <w:pPr>
              <w:pStyle w:val="1fffb"/>
            </w:pPr>
            <w:r w:rsidRPr="00031794">
              <w:t>0,234</w:t>
            </w:r>
          </w:p>
        </w:tc>
      </w:tr>
      <w:tr w:rsidR="00031794" w:rsidRPr="00031794" w14:paraId="328A8C7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AD09197" w14:textId="77777777" w:rsidR="00031794" w:rsidRPr="00031794" w:rsidRDefault="00031794" w:rsidP="00031794">
            <w:pPr>
              <w:pStyle w:val="1fffb"/>
            </w:pPr>
            <w:r w:rsidRPr="00031794">
              <w:t>от ТК-21 до ж.д. №27</w:t>
            </w:r>
          </w:p>
        </w:tc>
        <w:tc>
          <w:tcPr>
            <w:tcW w:w="944" w:type="pct"/>
            <w:tcBorders>
              <w:top w:val="nil"/>
              <w:left w:val="nil"/>
              <w:bottom w:val="single" w:sz="4" w:space="0" w:color="auto"/>
              <w:right w:val="single" w:sz="4" w:space="0" w:color="auto"/>
            </w:tcBorders>
            <w:shd w:val="clear" w:color="000000" w:fill="FFFFFF"/>
            <w:vAlign w:val="center"/>
            <w:hideMark/>
          </w:tcPr>
          <w:p w14:paraId="5E6E351B"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44F83256"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0AFEBCE" w14:textId="77777777" w:rsidR="00031794" w:rsidRPr="00031794" w:rsidRDefault="00031794" w:rsidP="00031794">
            <w:pPr>
              <w:pStyle w:val="1fffb"/>
            </w:pPr>
            <w:r w:rsidRPr="00031794">
              <w:t>28</w:t>
            </w:r>
          </w:p>
        </w:tc>
        <w:tc>
          <w:tcPr>
            <w:tcW w:w="500" w:type="pct"/>
            <w:tcBorders>
              <w:top w:val="nil"/>
              <w:left w:val="nil"/>
              <w:bottom w:val="single" w:sz="4" w:space="0" w:color="auto"/>
              <w:right w:val="single" w:sz="4" w:space="0" w:color="auto"/>
            </w:tcBorders>
            <w:shd w:val="clear" w:color="000000" w:fill="FFFFFF"/>
            <w:noWrap/>
            <w:vAlign w:val="center"/>
            <w:hideMark/>
          </w:tcPr>
          <w:p w14:paraId="77F5FA26" w14:textId="77777777" w:rsidR="00031794" w:rsidRPr="00031794" w:rsidRDefault="00031794" w:rsidP="00031794">
            <w:pPr>
              <w:pStyle w:val="1fffb"/>
            </w:pPr>
            <w:r w:rsidRPr="00031794">
              <w:t>0,242</w:t>
            </w:r>
          </w:p>
        </w:tc>
      </w:tr>
      <w:tr w:rsidR="00031794" w:rsidRPr="00031794" w14:paraId="2399076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83BEF54" w14:textId="77777777" w:rsidR="00031794" w:rsidRPr="00031794" w:rsidRDefault="00031794" w:rsidP="00031794">
            <w:pPr>
              <w:pStyle w:val="1fffb"/>
            </w:pPr>
            <w:r w:rsidRPr="00031794">
              <w:t>от ТК-21 до ж.д. №29</w:t>
            </w:r>
          </w:p>
        </w:tc>
        <w:tc>
          <w:tcPr>
            <w:tcW w:w="944" w:type="pct"/>
            <w:tcBorders>
              <w:top w:val="nil"/>
              <w:left w:val="nil"/>
              <w:bottom w:val="single" w:sz="4" w:space="0" w:color="auto"/>
              <w:right w:val="single" w:sz="4" w:space="0" w:color="auto"/>
            </w:tcBorders>
            <w:shd w:val="clear" w:color="000000" w:fill="FFFFFF"/>
            <w:vAlign w:val="center"/>
            <w:hideMark/>
          </w:tcPr>
          <w:p w14:paraId="7E59162B"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AB479B7"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8AE3254" w14:textId="77777777" w:rsidR="00031794" w:rsidRPr="00031794" w:rsidRDefault="00031794" w:rsidP="00031794">
            <w:pPr>
              <w:pStyle w:val="1fffb"/>
            </w:pPr>
            <w:r w:rsidRPr="00031794">
              <w:t>6</w:t>
            </w:r>
          </w:p>
        </w:tc>
        <w:tc>
          <w:tcPr>
            <w:tcW w:w="500" w:type="pct"/>
            <w:tcBorders>
              <w:top w:val="nil"/>
              <w:left w:val="nil"/>
              <w:bottom w:val="single" w:sz="4" w:space="0" w:color="auto"/>
              <w:right w:val="single" w:sz="4" w:space="0" w:color="auto"/>
            </w:tcBorders>
            <w:shd w:val="clear" w:color="000000" w:fill="FFFFFF"/>
            <w:noWrap/>
            <w:vAlign w:val="center"/>
            <w:hideMark/>
          </w:tcPr>
          <w:p w14:paraId="0DCD99FC" w14:textId="77777777" w:rsidR="00031794" w:rsidRPr="00031794" w:rsidRDefault="00031794" w:rsidP="00031794">
            <w:pPr>
              <w:pStyle w:val="1fffb"/>
            </w:pPr>
            <w:r w:rsidRPr="00031794">
              <w:t>0,052</w:t>
            </w:r>
          </w:p>
        </w:tc>
      </w:tr>
      <w:tr w:rsidR="00031794" w:rsidRPr="00031794" w14:paraId="37A46B2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0BCDBDF" w14:textId="77777777" w:rsidR="00031794" w:rsidRPr="00031794" w:rsidRDefault="00031794" w:rsidP="00031794">
            <w:pPr>
              <w:pStyle w:val="1fffb"/>
            </w:pPr>
            <w:r w:rsidRPr="00031794">
              <w:t>от ТК-3 до ТК-19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284BC65E"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7E05BB24"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3CE960B8" w14:textId="77777777" w:rsidR="00031794" w:rsidRPr="00031794" w:rsidRDefault="00031794" w:rsidP="00031794">
            <w:pPr>
              <w:pStyle w:val="1fffb"/>
            </w:pPr>
            <w:r w:rsidRPr="00031794">
              <w:t>19</w:t>
            </w:r>
          </w:p>
        </w:tc>
        <w:tc>
          <w:tcPr>
            <w:tcW w:w="500" w:type="pct"/>
            <w:tcBorders>
              <w:top w:val="nil"/>
              <w:left w:val="nil"/>
              <w:bottom w:val="single" w:sz="4" w:space="0" w:color="auto"/>
              <w:right w:val="single" w:sz="4" w:space="0" w:color="auto"/>
            </w:tcBorders>
            <w:shd w:val="clear" w:color="000000" w:fill="FFFFFF"/>
            <w:noWrap/>
            <w:vAlign w:val="center"/>
            <w:hideMark/>
          </w:tcPr>
          <w:p w14:paraId="60304A6F" w14:textId="77777777" w:rsidR="00031794" w:rsidRPr="00031794" w:rsidRDefault="00031794" w:rsidP="00031794">
            <w:pPr>
              <w:pStyle w:val="1fffb"/>
            </w:pPr>
            <w:r w:rsidRPr="00031794">
              <w:t>0,336</w:t>
            </w:r>
          </w:p>
        </w:tc>
      </w:tr>
      <w:tr w:rsidR="00031794" w:rsidRPr="00031794" w14:paraId="26809EF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9AE8C8F" w14:textId="46451A8B" w:rsidR="00031794" w:rsidRPr="00031794" w:rsidRDefault="00031794" w:rsidP="00031794">
            <w:pPr>
              <w:pStyle w:val="1fffb"/>
            </w:pPr>
            <w:r w:rsidRPr="00031794">
              <w:t>от ТК-19</w:t>
            </w:r>
            <w:r w:rsidR="00DD1AE1">
              <w:t xml:space="preserve"> </w:t>
            </w:r>
            <w:r w:rsidRPr="00031794">
              <w:t>до УТ-43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78530CEF"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25241580"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4599FE5" w14:textId="77777777" w:rsidR="00031794" w:rsidRPr="00031794" w:rsidRDefault="00031794" w:rsidP="00031794">
            <w:pPr>
              <w:pStyle w:val="1fffb"/>
            </w:pPr>
            <w:r w:rsidRPr="00031794">
              <w:t>36</w:t>
            </w:r>
          </w:p>
        </w:tc>
        <w:tc>
          <w:tcPr>
            <w:tcW w:w="500" w:type="pct"/>
            <w:tcBorders>
              <w:top w:val="nil"/>
              <w:left w:val="nil"/>
              <w:bottom w:val="single" w:sz="4" w:space="0" w:color="auto"/>
              <w:right w:val="single" w:sz="4" w:space="0" w:color="auto"/>
            </w:tcBorders>
            <w:shd w:val="clear" w:color="000000" w:fill="FFFFFF"/>
            <w:noWrap/>
            <w:vAlign w:val="center"/>
            <w:hideMark/>
          </w:tcPr>
          <w:p w14:paraId="2D581093" w14:textId="77777777" w:rsidR="00031794" w:rsidRPr="00031794" w:rsidRDefault="00031794" w:rsidP="00031794">
            <w:pPr>
              <w:pStyle w:val="1fffb"/>
            </w:pPr>
            <w:r w:rsidRPr="00031794">
              <w:t>0,636</w:t>
            </w:r>
          </w:p>
        </w:tc>
      </w:tr>
      <w:tr w:rsidR="00031794" w:rsidRPr="00031794" w14:paraId="2BD8717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F5F08C1" w14:textId="77777777" w:rsidR="00031794" w:rsidRPr="00031794" w:rsidRDefault="00031794" w:rsidP="00031794">
            <w:pPr>
              <w:pStyle w:val="1fffb"/>
            </w:pPr>
            <w:r w:rsidRPr="00031794">
              <w:t>ввод на ж.д.№ 26</w:t>
            </w:r>
          </w:p>
        </w:tc>
        <w:tc>
          <w:tcPr>
            <w:tcW w:w="944" w:type="pct"/>
            <w:tcBorders>
              <w:top w:val="nil"/>
              <w:left w:val="nil"/>
              <w:bottom w:val="single" w:sz="4" w:space="0" w:color="auto"/>
              <w:right w:val="single" w:sz="4" w:space="0" w:color="auto"/>
            </w:tcBorders>
            <w:shd w:val="clear" w:color="000000" w:fill="FFFFFF"/>
            <w:vAlign w:val="center"/>
            <w:hideMark/>
          </w:tcPr>
          <w:p w14:paraId="6BDF8F3B"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7A86B055"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C27AE48" w14:textId="77777777" w:rsidR="00031794" w:rsidRPr="00031794" w:rsidRDefault="00031794" w:rsidP="00031794">
            <w:pPr>
              <w:pStyle w:val="1fffb"/>
            </w:pPr>
            <w:r w:rsidRPr="00031794">
              <w:t>5</w:t>
            </w:r>
          </w:p>
        </w:tc>
        <w:tc>
          <w:tcPr>
            <w:tcW w:w="500" w:type="pct"/>
            <w:tcBorders>
              <w:top w:val="nil"/>
              <w:left w:val="nil"/>
              <w:bottom w:val="single" w:sz="4" w:space="0" w:color="auto"/>
              <w:right w:val="single" w:sz="4" w:space="0" w:color="auto"/>
            </w:tcBorders>
            <w:shd w:val="clear" w:color="000000" w:fill="FFFFFF"/>
            <w:noWrap/>
            <w:vAlign w:val="center"/>
            <w:hideMark/>
          </w:tcPr>
          <w:p w14:paraId="3955CE4F" w14:textId="77777777" w:rsidR="00031794" w:rsidRPr="00031794" w:rsidRDefault="00031794" w:rsidP="00031794">
            <w:pPr>
              <w:pStyle w:val="1fffb"/>
            </w:pPr>
            <w:r w:rsidRPr="00031794">
              <w:t>0,009</w:t>
            </w:r>
          </w:p>
        </w:tc>
      </w:tr>
      <w:tr w:rsidR="00031794" w:rsidRPr="00031794" w14:paraId="2533605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9867226" w14:textId="77777777" w:rsidR="00031794" w:rsidRPr="00031794" w:rsidRDefault="00031794" w:rsidP="00031794">
            <w:pPr>
              <w:pStyle w:val="1fffb"/>
            </w:pPr>
            <w:r w:rsidRPr="00031794">
              <w:t>от УТ-43 до ТК-20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25D5D5F3"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177DA352"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49EF44AC" w14:textId="77777777" w:rsidR="00031794" w:rsidRPr="00031794" w:rsidRDefault="00031794" w:rsidP="00031794">
            <w:pPr>
              <w:pStyle w:val="1fffb"/>
            </w:pPr>
            <w:r w:rsidRPr="00031794">
              <w:t>95</w:t>
            </w:r>
          </w:p>
        </w:tc>
        <w:tc>
          <w:tcPr>
            <w:tcW w:w="500" w:type="pct"/>
            <w:tcBorders>
              <w:top w:val="nil"/>
              <w:left w:val="nil"/>
              <w:bottom w:val="single" w:sz="4" w:space="0" w:color="auto"/>
              <w:right w:val="single" w:sz="4" w:space="0" w:color="auto"/>
            </w:tcBorders>
            <w:shd w:val="clear" w:color="000000" w:fill="FFFFFF"/>
            <w:noWrap/>
            <w:vAlign w:val="center"/>
            <w:hideMark/>
          </w:tcPr>
          <w:p w14:paraId="7B2A6A0D" w14:textId="77777777" w:rsidR="00031794" w:rsidRPr="00031794" w:rsidRDefault="00031794" w:rsidP="00031794">
            <w:pPr>
              <w:pStyle w:val="1fffb"/>
            </w:pPr>
            <w:r w:rsidRPr="00031794">
              <w:t>1,678</w:t>
            </w:r>
          </w:p>
        </w:tc>
      </w:tr>
      <w:tr w:rsidR="00031794" w:rsidRPr="00031794" w14:paraId="6EF702C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F02FD56" w14:textId="77777777" w:rsidR="00031794" w:rsidRPr="00031794" w:rsidRDefault="00031794" w:rsidP="00031794">
            <w:pPr>
              <w:pStyle w:val="1fffb"/>
            </w:pPr>
            <w:r w:rsidRPr="00031794">
              <w:t>ввод на ж.д.№ 28, 30, 32</w:t>
            </w:r>
          </w:p>
        </w:tc>
        <w:tc>
          <w:tcPr>
            <w:tcW w:w="944" w:type="pct"/>
            <w:tcBorders>
              <w:top w:val="nil"/>
              <w:left w:val="nil"/>
              <w:bottom w:val="single" w:sz="4" w:space="0" w:color="auto"/>
              <w:right w:val="single" w:sz="4" w:space="0" w:color="auto"/>
            </w:tcBorders>
            <w:shd w:val="clear" w:color="000000" w:fill="FFFFFF"/>
            <w:vAlign w:val="center"/>
            <w:hideMark/>
          </w:tcPr>
          <w:p w14:paraId="70BD9405"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3E48478"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60BAC4C9" w14:textId="77777777" w:rsidR="00031794" w:rsidRPr="00031794" w:rsidRDefault="00031794" w:rsidP="00031794">
            <w:pPr>
              <w:pStyle w:val="1fffb"/>
            </w:pPr>
            <w:r w:rsidRPr="00031794">
              <w:t>10</w:t>
            </w:r>
          </w:p>
        </w:tc>
        <w:tc>
          <w:tcPr>
            <w:tcW w:w="500" w:type="pct"/>
            <w:tcBorders>
              <w:top w:val="nil"/>
              <w:left w:val="nil"/>
              <w:bottom w:val="single" w:sz="4" w:space="0" w:color="auto"/>
              <w:right w:val="single" w:sz="4" w:space="0" w:color="auto"/>
            </w:tcBorders>
            <w:shd w:val="clear" w:color="000000" w:fill="FFFFFF"/>
            <w:noWrap/>
            <w:vAlign w:val="center"/>
            <w:hideMark/>
          </w:tcPr>
          <w:p w14:paraId="781C4103" w14:textId="77777777" w:rsidR="00031794" w:rsidRPr="00031794" w:rsidRDefault="00031794" w:rsidP="00031794">
            <w:pPr>
              <w:pStyle w:val="1fffb"/>
            </w:pPr>
            <w:r w:rsidRPr="00031794">
              <w:t>0,019</w:t>
            </w:r>
          </w:p>
        </w:tc>
      </w:tr>
      <w:tr w:rsidR="00031794" w:rsidRPr="00031794" w14:paraId="1B2461D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5337646" w14:textId="77777777" w:rsidR="00031794" w:rsidRPr="00031794" w:rsidRDefault="00031794" w:rsidP="00031794">
            <w:pPr>
              <w:pStyle w:val="1fffb"/>
            </w:pPr>
            <w:r w:rsidRPr="00031794">
              <w:t>от ТК-3 до ТК-6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724D2262" w14:textId="77777777" w:rsidR="00031794" w:rsidRPr="00031794" w:rsidRDefault="00031794" w:rsidP="00031794">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142D0A55" w14:textId="77777777" w:rsidR="00031794" w:rsidRPr="00031794" w:rsidRDefault="00031794" w:rsidP="00031794">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1EF214C1" w14:textId="77777777" w:rsidR="00031794" w:rsidRPr="00031794" w:rsidRDefault="00031794" w:rsidP="00031794">
            <w:pPr>
              <w:pStyle w:val="1fffb"/>
            </w:pPr>
            <w:r w:rsidRPr="00031794">
              <w:t>142,5</w:t>
            </w:r>
          </w:p>
        </w:tc>
        <w:tc>
          <w:tcPr>
            <w:tcW w:w="500" w:type="pct"/>
            <w:tcBorders>
              <w:top w:val="nil"/>
              <w:left w:val="nil"/>
              <w:bottom w:val="single" w:sz="4" w:space="0" w:color="auto"/>
              <w:right w:val="single" w:sz="4" w:space="0" w:color="auto"/>
            </w:tcBorders>
            <w:shd w:val="clear" w:color="000000" w:fill="FFFFFF"/>
            <w:noWrap/>
            <w:vAlign w:val="center"/>
            <w:hideMark/>
          </w:tcPr>
          <w:p w14:paraId="4812FA98" w14:textId="77777777" w:rsidR="00031794" w:rsidRPr="00031794" w:rsidRDefault="00031794" w:rsidP="00031794">
            <w:pPr>
              <w:pStyle w:val="1fffb"/>
            </w:pPr>
            <w:r w:rsidRPr="00031794">
              <w:t>4,933</w:t>
            </w:r>
          </w:p>
        </w:tc>
      </w:tr>
      <w:tr w:rsidR="00031794" w:rsidRPr="00031794" w14:paraId="1604D13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DC9B5DD" w14:textId="77777777" w:rsidR="00031794" w:rsidRPr="00031794" w:rsidRDefault="00031794" w:rsidP="00031794">
            <w:pPr>
              <w:pStyle w:val="1fffb"/>
            </w:pPr>
            <w:r w:rsidRPr="00031794">
              <w:t>ввода на ж.д.№ 18,20,22,24</w:t>
            </w:r>
          </w:p>
        </w:tc>
        <w:tc>
          <w:tcPr>
            <w:tcW w:w="944" w:type="pct"/>
            <w:tcBorders>
              <w:top w:val="nil"/>
              <w:left w:val="nil"/>
              <w:bottom w:val="single" w:sz="4" w:space="0" w:color="auto"/>
              <w:right w:val="single" w:sz="4" w:space="0" w:color="auto"/>
            </w:tcBorders>
            <w:shd w:val="clear" w:color="000000" w:fill="FFFFFF"/>
            <w:vAlign w:val="center"/>
            <w:hideMark/>
          </w:tcPr>
          <w:p w14:paraId="1E52D3CD"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A942441"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03FC813" w14:textId="77777777" w:rsidR="00031794" w:rsidRPr="00031794" w:rsidRDefault="00031794" w:rsidP="00031794">
            <w:pPr>
              <w:pStyle w:val="1fffb"/>
            </w:pPr>
            <w:r w:rsidRPr="00031794">
              <w:t>17</w:t>
            </w:r>
          </w:p>
        </w:tc>
        <w:tc>
          <w:tcPr>
            <w:tcW w:w="500" w:type="pct"/>
            <w:tcBorders>
              <w:top w:val="nil"/>
              <w:left w:val="nil"/>
              <w:bottom w:val="single" w:sz="4" w:space="0" w:color="auto"/>
              <w:right w:val="single" w:sz="4" w:space="0" w:color="auto"/>
            </w:tcBorders>
            <w:shd w:val="clear" w:color="000000" w:fill="FFFFFF"/>
            <w:noWrap/>
            <w:vAlign w:val="center"/>
            <w:hideMark/>
          </w:tcPr>
          <w:p w14:paraId="39EB6169" w14:textId="77777777" w:rsidR="00031794" w:rsidRPr="00031794" w:rsidRDefault="00031794" w:rsidP="00031794">
            <w:pPr>
              <w:pStyle w:val="1fffb"/>
            </w:pPr>
            <w:r w:rsidRPr="00031794">
              <w:t>0,032</w:t>
            </w:r>
          </w:p>
        </w:tc>
      </w:tr>
      <w:tr w:rsidR="00031794" w:rsidRPr="00031794" w14:paraId="20B53F0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1D9E252" w14:textId="77777777" w:rsidR="00031794" w:rsidRPr="00031794" w:rsidRDefault="00031794" w:rsidP="00031794">
            <w:pPr>
              <w:pStyle w:val="1fffb"/>
            </w:pPr>
            <w:r w:rsidRPr="00031794">
              <w:t>от ТК-1 до ТК-18</w:t>
            </w:r>
          </w:p>
        </w:tc>
        <w:tc>
          <w:tcPr>
            <w:tcW w:w="944" w:type="pct"/>
            <w:tcBorders>
              <w:top w:val="nil"/>
              <w:left w:val="nil"/>
              <w:bottom w:val="single" w:sz="4" w:space="0" w:color="auto"/>
              <w:right w:val="single" w:sz="4" w:space="0" w:color="auto"/>
            </w:tcBorders>
            <w:shd w:val="clear" w:color="000000" w:fill="FFFFFF"/>
            <w:vAlign w:val="center"/>
            <w:hideMark/>
          </w:tcPr>
          <w:p w14:paraId="2ECC535C"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6FA6B5A7"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6993C193" w14:textId="77777777" w:rsidR="00031794" w:rsidRPr="00031794" w:rsidRDefault="00031794" w:rsidP="00031794">
            <w:pPr>
              <w:pStyle w:val="1fffb"/>
            </w:pPr>
            <w:r w:rsidRPr="00031794">
              <w:t>36</w:t>
            </w:r>
          </w:p>
        </w:tc>
        <w:tc>
          <w:tcPr>
            <w:tcW w:w="500" w:type="pct"/>
            <w:tcBorders>
              <w:top w:val="nil"/>
              <w:left w:val="nil"/>
              <w:bottom w:val="single" w:sz="4" w:space="0" w:color="auto"/>
              <w:right w:val="single" w:sz="4" w:space="0" w:color="auto"/>
            </w:tcBorders>
            <w:shd w:val="clear" w:color="000000" w:fill="FFFFFF"/>
            <w:noWrap/>
            <w:vAlign w:val="center"/>
            <w:hideMark/>
          </w:tcPr>
          <w:p w14:paraId="6476129F" w14:textId="77777777" w:rsidR="00031794" w:rsidRPr="00031794" w:rsidRDefault="00031794" w:rsidP="00031794">
            <w:pPr>
              <w:pStyle w:val="1fffb"/>
            </w:pPr>
            <w:r w:rsidRPr="00031794">
              <w:t>0,312</w:t>
            </w:r>
          </w:p>
        </w:tc>
      </w:tr>
      <w:tr w:rsidR="00031794" w:rsidRPr="00031794" w14:paraId="3D014F9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43F73D0" w14:textId="77777777" w:rsidR="00031794" w:rsidRPr="00031794" w:rsidRDefault="00031794" w:rsidP="00031794">
            <w:pPr>
              <w:pStyle w:val="1fffb"/>
            </w:pPr>
            <w:r w:rsidRPr="00031794">
              <w:t>от ТК-18 до ТК-17 (ул. Кедровая)</w:t>
            </w:r>
          </w:p>
        </w:tc>
        <w:tc>
          <w:tcPr>
            <w:tcW w:w="944" w:type="pct"/>
            <w:tcBorders>
              <w:top w:val="nil"/>
              <w:left w:val="nil"/>
              <w:bottom w:val="single" w:sz="4" w:space="0" w:color="auto"/>
              <w:right w:val="single" w:sz="4" w:space="0" w:color="auto"/>
            </w:tcBorders>
            <w:shd w:val="clear" w:color="000000" w:fill="FFFFFF"/>
            <w:vAlign w:val="center"/>
            <w:hideMark/>
          </w:tcPr>
          <w:p w14:paraId="714AD9F6"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5F98A5AE"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E18F307" w14:textId="77777777" w:rsidR="00031794" w:rsidRPr="00031794" w:rsidRDefault="00031794" w:rsidP="00031794">
            <w:pPr>
              <w:pStyle w:val="1fffb"/>
            </w:pPr>
            <w:r w:rsidRPr="00031794">
              <w:t>198</w:t>
            </w:r>
          </w:p>
        </w:tc>
        <w:tc>
          <w:tcPr>
            <w:tcW w:w="500" w:type="pct"/>
            <w:tcBorders>
              <w:top w:val="nil"/>
              <w:left w:val="nil"/>
              <w:bottom w:val="single" w:sz="4" w:space="0" w:color="auto"/>
              <w:right w:val="single" w:sz="4" w:space="0" w:color="auto"/>
            </w:tcBorders>
            <w:shd w:val="clear" w:color="000000" w:fill="FFFFFF"/>
            <w:noWrap/>
            <w:vAlign w:val="center"/>
            <w:hideMark/>
          </w:tcPr>
          <w:p w14:paraId="1E304630" w14:textId="77777777" w:rsidR="00031794" w:rsidRPr="00031794" w:rsidRDefault="00031794" w:rsidP="00031794">
            <w:pPr>
              <w:pStyle w:val="1fffb"/>
            </w:pPr>
            <w:r w:rsidRPr="00031794">
              <w:t>1,714</w:t>
            </w:r>
          </w:p>
        </w:tc>
      </w:tr>
      <w:tr w:rsidR="00031794" w:rsidRPr="00031794" w14:paraId="1B9F8A8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658325E" w14:textId="77777777" w:rsidR="00031794" w:rsidRPr="00031794" w:rsidRDefault="00031794" w:rsidP="00031794">
            <w:pPr>
              <w:pStyle w:val="1fffb"/>
            </w:pPr>
            <w:r w:rsidRPr="00031794">
              <w:t>ввода на ж.д.№3,4 (ул.Кедровая)</w:t>
            </w:r>
          </w:p>
        </w:tc>
        <w:tc>
          <w:tcPr>
            <w:tcW w:w="944" w:type="pct"/>
            <w:tcBorders>
              <w:top w:val="nil"/>
              <w:left w:val="nil"/>
              <w:bottom w:val="single" w:sz="4" w:space="0" w:color="auto"/>
              <w:right w:val="single" w:sz="4" w:space="0" w:color="auto"/>
            </w:tcBorders>
            <w:shd w:val="clear" w:color="000000" w:fill="FFFFFF"/>
            <w:vAlign w:val="center"/>
            <w:hideMark/>
          </w:tcPr>
          <w:p w14:paraId="3091356A"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4DBAE153"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5630160" w14:textId="77777777" w:rsidR="00031794" w:rsidRPr="00031794" w:rsidRDefault="00031794" w:rsidP="00031794">
            <w:pPr>
              <w:pStyle w:val="1fffb"/>
            </w:pPr>
            <w:r w:rsidRPr="00031794">
              <w:t>77</w:t>
            </w:r>
          </w:p>
        </w:tc>
        <w:tc>
          <w:tcPr>
            <w:tcW w:w="500" w:type="pct"/>
            <w:tcBorders>
              <w:top w:val="nil"/>
              <w:left w:val="nil"/>
              <w:bottom w:val="single" w:sz="4" w:space="0" w:color="auto"/>
              <w:right w:val="single" w:sz="4" w:space="0" w:color="auto"/>
            </w:tcBorders>
            <w:shd w:val="clear" w:color="000000" w:fill="FFFFFF"/>
            <w:noWrap/>
            <w:vAlign w:val="center"/>
            <w:hideMark/>
          </w:tcPr>
          <w:p w14:paraId="123879A6" w14:textId="77777777" w:rsidR="00031794" w:rsidRPr="00031794" w:rsidRDefault="00031794" w:rsidP="00031794">
            <w:pPr>
              <w:pStyle w:val="1fffb"/>
            </w:pPr>
            <w:r w:rsidRPr="00031794">
              <w:t>0,145</w:t>
            </w:r>
          </w:p>
        </w:tc>
      </w:tr>
      <w:tr w:rsidR="00031794" w:rsidRPr="00031794" w14:paraId="7C54E71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2914F5A" w14:textId="77777777" w:rsidR="00031794" w:rsidRPr="00031794" w:rsidRDefault="00031794" w:rsidP="00031794">
            <w:pPr>
              <w:pStyle w:val="1fffb"/>
            </w:pPr>
            <w:r w:rsidRPr="00031794">
              <w:t>ввода на ж.д.№10,10а (ул.Новая)</w:t>
            </w:r>
          </w:p>
        </w:tc>
        <w:tc>
          <w:tcPr>
            <w:tcW w:w="944" w:type="pct"/>
            <w:tcBorders>
              <w:top w:val="nil"/>
              <w:left w:val="nil"/>
              <w:bottom w:val="single" w:sz="4" w:space="0" w:color="auto"/>
              <w:right w:val="single" w:sz="4" w:space="0" w:color="auto"/>
            </w:tcBorders>
            <w:shd w:val="clear" w:color="000000" w:fill="FFFFFF"/>
            <w:vAlign w:val="center"/>
            <w:hideMark/>
          </w:tcPr>
          <w:p w14:paraId="2B9E1D64"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BDA5C2B"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30ECB78" w14:textId="77777777" w:rsidR="00031794" w:rsidRPr="00031794" w:rsidRDefault="00031794" w:rsidP="00031794">
            <w:pPr>
              <w:pStyle w:val="1fffb"/>
            </w:pPr>
            <w:r w:rsidRPr="00031794">
              <w:t>68</w:t>
            </w:r>
          </w:p>
        </w:tc>
        <w:tc>
          <w:tcPr>
            <w:tcW w:w="500" w:type="pct"/>
            <w:tcBorders>
              <w:top w:val="nil"/>
              <w:left w:val="nil"/>
              <w:bottom w:val="single" w:sz="4" w:space="0" w:color="auto"/>
              <w:right w:val="single" w:sz="4" w:space="0" w:color="auto"/>
            </w:tcBorders>
            <w:shd w:val="clear" w:color="000000" w:fill="FFFFFF"/>
            <w:noWrap/>
            <w:vAlign w:val="center"/>
            <w:hideMark/>
          </w:tcPr>
          <w:p w14:paraId="59A07928" w14:textId="77777777" w:rsidR="00031794" w:rsidRPr="00031794" w:rsidRDefault="00031794" w:rsidP="00031794">
            <w:pPr>
              <w:pStyle w:val="1fffb"/>
            </w:pPr>
            <w:r w:rsidRPr="00031794">
              <w:t>0,128</w:t>
            </w:r>
          </w:p>
        </w:tc>
      </w:tr>
      <w:tr w:rsidR="00031794" w:rsidRPr="00031794" w14:paraId="0CC192E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0317AD3" w14:textId="77777777" w:rsidR="00031794" w:rsidRPr="00031794" w:rsidRDefault="00031794" w:rsidP="00031794">
            <w:pPr>
              <w:pStyle w:val="1fffb"/>
            </w:pPr>
            <w:r w:rsidRPr="00031794">
              <w:t>от ТК-6 до ТК-17 (ул.Новая прав.ст)</w:t>
            </w:r>
          </w:p>
        </w:tc>
        <w:tc>
          <w:tcPr>
            <w:tcW w:w="944" w:type="pct"/>
            <w:tcBorders>
              <w:top w:val="nil"/>
              <w:left w:val="nil"/>
              <w:bottom w:val="single" w:sz="4" w:space="0" w:color="auto"/>
              <w:right w:val="single" w:sz="4" w:space="0" w:color="auto"/>
            </w:tcBorders>
            <w:shd w:val="clear" w:color="000000" w:fill="FFFFFF"/>
            <w:vAlign w:val="center"/>
            <w:hideMark/>
          </w:tcPr>
          <w:p w14:paraId="6541D009"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28D6CBE0"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53582BB6" w14:textId="77777777" w:rsidR="00031794" w:rsidRPr="00031794" w:rsidRDefault="00031794" w:rsidP="00031794">
            <w:pPr>
              <w:pStyle w:val="1fffb"/>
            </w:pPr>
            <w:r w:rsidRPr="00031794">
              <w:t>194</w:t>
            </w:r>
          </w:p>
        </w:tc>
        <w:tc>
          <w:tcPr>
            <w:tcW w:w="500" w:type="pct"/>
            <w:tcBorders>
              <w:top w:val="nil"/>
              <w:left w:val="nil"/>
              <w:bottom w:val="single" w:sz="4" w:space="0" w:color="auto"/>
              <w:right w:val="single" w:sz="4" w:space="0" w:color="auto"/>
            </w:tcBorders>
            <w:shd w:val="clear" w:color="000000" w:fill="FFFFFF"/>
            <w:noWrap/>
            <w:vAlign w:val="center"/>
            <w:hideMark/>
          </w:tcPr>
          <w:p w14:paraId="7891CF10" w14:textId="77777777" w:rsidR="00031794" w:rsidRPr="00031794" w:rsidRDefault="00031794" w:rsidP="00031794">
            <w:pPr>
              <w:pStyle w:val="1fffb"/>
            </w:pPr>
            <w:r w:rsidRPr="00031794">
              <w:t>1,679</w:t>
            </w:r>
          </w:p>
        </w:tc>
      </w:tr>
      <w:tr w:rsidR="00031794" w:rsidRPr="00031794" w14:paraId="41E2EFE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92C4ACD" w14:textId="77777777" w:rsidR="00031794" w:rsidRPr="00031794" w:rsidRDefault="00031794" w:rsidP="00031794">
            <w:pPr>
              <w:pStyle w:val="1fffb"/>
            </w:pPr>
            <w:r w:rsidRPr="00031794">
              <w:t>ввода на ж.д. №2,7,6</w:t>
            </w:r>
          </w:p>
        </w:tc>
        <w:tc>
          <w:tcPr>
            <w:tcW w:w="944" w:type="pct"/>
            <w:tcBorders>
              <w:top w:val="nil"/>
              <w:left w:val="nil"/>
              <w:bottom w:val="single" w:sz="4" w:space="0" w:color="auto"/>
              <w:right w:val="single" w:sz="4" w:space="0" w:color="auto"/>
            </w:tcBorders>
            <w:shd w:val="clear" w:color="000000" w:fill="FFFFFF"/>
            <w:vAlign w:val="center"/>
            <w:hideMark/>
          </w:tcPr>
          <w:p w14:paraId="333E99DA"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03A111F2"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53A2AE8" w14:textId="77777777" w:rsidR="00031794" w:rsidRPr="00031794" w:rsidRDefault="00031794" w:rsidP="00031794">
            <w:pPr>
              <w:pStyle w:val="1fffb"/>
            </w:pPr>
            <w:r w:rsidRPr="00031794">
              <w:t>15</w:t>
            </w:r>
          </w:p>
        </w:tc>
        <w:tc>
          <w:tcPr>
            <w:tcW w:w="500" w:type="pct"/>
            <w:tcBorders>
              <w:top w:val="nil"/>
              <w:left w:val="nil"/>
              <w:bottom w:val="single" w:sz="4" w:space="0" w:color="auto"/>
              <w:right w:val="single" w:sz="4" w:space="0" w:color="auto"/>
            </w:tcBorders>
            <w:shd w:val="clear" w:color="000000" w:fill="FFFFFF"/>
            <w:noWrap/>
            <w:vAlign w:val="center"/>
            <w:hideMark/>
          </w:tcPr>
          <w:p w14:paraId="338CF6C0" w14:textId="77777777" w:rsidR="00031794" w:rsidRPr="00031794" w:rsidRDefault="00031794" w:rsidP="00031794">
            <w:pPr>
              <w:pStyle w:val="1fffb"/>
            </w:pPr>
            <w:r w:rsidRPr="00031794">
              <w:t>0,028</w:t>
            </w:r>
          </w:p>
        </w:tc>
      </w:tr>
      <w:tr w:rsidR="00031794" w:rsidRPr="00031794" w14:paraId="0EEC899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A195332" w14:textId="77777777" w:rsidR="00031794" w:rsidRPr="00031794" w:rsidRDefault="00031794" w:rsidP="00031794">
            <w:pPr>
              <w:pStyle w:val="1fffb"/>
            </w:pPr>
            <w:r w:rsidRPr="00031794">
              <w:t>от ТК-7 до ТК-16 (ул.Новая лев.ст)</w:t>
            </w:r>
          </w:p>
        </w:tc>
        <w:tc>
          <w:tcPr>
            <w:tcW w:w="944" w:type="pct"/>
            <w:tcBorders>
              <w:top w:val="nil"/>
              <w:left w:val="nil"/>
              <w:bottom w:val="single" w:sz="4" w:space="0" w:color="auto"/>
              <w:right w:val="single" w:sz="4" w:space="0" w:color="auto"/>
            </w:tcBorders>
            <w:shd w:val="clear" w:color="000000" w:fill="FFFFFF"/>
            <w:vAlign w:val="center"/>
            <w:hideMark/>
          </w:tcPr>
          <w:p w14:paraId="78997170"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1A1D272"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28132387" w14:textId="77777777" w:rsidR="00031794" w:rsidRPr="00031794" w:rsidRDefault="00031794" w:rsidP="00031794">
            <w:pPr>
              <w:pStyle w:val="1fffb"/>
            </w:pPr>
            <w:r w:rsidRPr="00031794">
              <w:t>186</w:t>
            </w:r>
          </w:p>
        </w:tc>
        <w:tc>
          <w:tcPr>
            <w:tcW w:w="500" w:type="pct"/>
            <w:tcBorders>
              <w:top w:val="nil"/>
              <w:left w:val="nil"/>
              <w:bottom w:val="single" w:sz="4" w:space="0" w:color="auto"/>
              <w:right w:val="single" w:sz="4" w:space="0" w:color="auto"/>
            </w:tcBorders>
            <w:shd w:val="clear" w:color="000000" w:fill="FFFFFF"/>
            <w:noWrap/>
            <w:vAlign w:val="center"/>
            <w:hideMark/>
          </w:tcPr>
          <w:p w14:paraId="0146A9CB" w14:textId="77777777" w:rsidR="00031794" w:rsidRPr="00031794" w:rsidRDefault="00031794" w:rsidP="00031794">
            <w:pPr>
              <w:pStyle w:val="1fffb"/>
            </w:pPr>
            <w:r w:rsidRPr="00031794">
              <w:t>1,610</w:t>
            </w:r>
          </w:p>
        </w:tc>
      </w:tr>
      <w:tr w:rsidR="00031794" w:rsidRPr="00031794" w14:paraId="386484F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3684712" w14:textId="77777777" w:rsidR="00031794" w:rsidRPr="00031794" w:rsidRDefault="00031794" w:rsidP="00031794">
            <w:pPr>
              <w:pStyle w:val="1fffb"/>
            </w:pPr>
            <w:r w:rsidRPr="00031794">
              <w:t>ввода на ж.д. №1,3,5,16</w:t>
            </w:r>
          </w:p>
        </w:tc>
        <w:tc>
          <w:tcPr>
            <w:tcW w:w="944" w:type="pct"/>
            <w:tcBorders>
              <w:top w:val="nil"/>
              <w:left w:val="nil"/>
              <w:bottom w:val="single" w:sz="4" w:space="0" w:color="auto"/>
              <w:right w:val="single" w:sz="4" w:space="0" w:color="auto"/>
            </w:tcBorders>
            <w:shd w:val="clear" w:color="000000" w:fill="FFFFFF"/>
            <w:vAlign w:val="center"/>
            <w:hideMark/>
          </w:tcPr>
          <w:p w14:paraId="727B4641"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7E432375"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0B4410D" w14:textId="77777777" w:rsidR="00031794" w:rsidRPr="00031794" w:rsidRDefault="00031794" w:rsidP="00031794">
            <w:pPr>
              <w:pStyle w:val="1fffb"/>
            </w:pPr>
            <w:r w:rsidRPr="00031794">
              <w:t>22,3</w:t>
            </w:r>
          </w:p>
        </w:tc>
        <w:tc>
          <w:tcPr>
            <w:tcW w:w="500" w:type="pct"/>
            <w:tcBorders>
              <w:top w:val="nil"/>
              <w:left w:val="nil"/>
              <w:bottom w:val="single" w:sz="4" w:space="0" w:color="auto"/>
              <w:right w:val="single" w:sz="4" w:space="0" w:color="auto"/>
            </w:tcBorders>
            <w:shd w:val="clear" w:color="000000" w:fill="FFFFFF"/>
            <w:noWrap/>
            <w:vAlign w:val="center"/>
            <w:hideMark/>
          </w:tcPr>
          <w:p w14:paraId="4E30922C" w14:textId="77777777" w:rsidR="00031794" w:rsidRPr="00031794" w:rsidRDefault="00031794" w:rsidP="00031794">
            <w:pPr>
              <w:pStyle w:val="1fffb"/>
            </w:pPr>
            <w:r w:rsidRPr="00031794">
              <w:t>0,042</w:t>
            </w:r>
          </w:p>
        </w:tc>
      </w:tr>
      <w:tr w:rsidR="00031794" w:rsidRPr="00031794" w14:paraId="31321F3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34DCF8D" w14:textId="77777777" w:rsidR="00031794" w:rsidRPr="00031794" w:rsidRDefault="00031794" w:rsidP="00031794">
            <w:pPr>
              <w:pStyle w:val="1fffb"/>
            </w:pPr>
            <w:r w:rsidRPr="00031794">
              <w:t>от ТК-6 до ТК-7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5B200334"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7627B775"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6CB604FA" w14:textId="77777777" w:rsidR="00031794" w:rsidRPr="00031794" w:rsidRDefault="00031794" w:rsidP="00031794">
            <w:pPr>
              <w:pStyle w:val="1fffb"/>
            </w:pPr>
            <w:r w:rsidRPr="00031794">
              <w:t>44</w:t>
            </w:r>
          </w:p>
        </w:tc>
        <w:tc>
          <w:tcPr>
            <w:tcW w:w="500" w:type="pct"/>
            <w:tcBorders>
              <w:top w:val="nil"/>
              <w:left w:val="nil"/>
              <w:bottom w:val="single" w:sz="4" w:space="0" w:color="auto"/>
              <w:right w:val="single" w:sz="4" w:space="0" w:color="auto"/>
            </w:tcBorders>
            <w:shd w:val="clear" w:color="000000" w:fill="FFFFFF"/>
            <w:noWrap/>
            <w:vAlign w:val="center"/>
            <w:hideMark/>
          </w:tcPr>
          <w:p w14:paraId="1DE9E63B" w14:textId="77777777" w:rsidR="00031794" w:rsidRPr="00031794" w:rsidRDefault="00031794" w:rsidP="00031794">
            <w:pPr>
              <w:pStyle w:val="1fffb"/>
            </w:pPr>
            <w:r w:rsidRPr="00031794">
              <w:t>0,777</w:t>
            </w:r>
          </w:p>
        </w:tc>
      </w:tr>
      <w:tr w:rsidR="00031794" w:rsidRPr="00031794" w14:paraId="311D242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AE3E973" w14:textId="77777777" w:rsidR="00031794" w:rsidRPr="00031794" w:rsidRDefault="00031794" w:rsidP="00031794">
            <w:pPr>
              <w:pStyle w:val="1fffb"/>
            </w:pPr>
            <w:r w:rsidRPr="00031794">
              <w:t>от ТК-10 до ТК-13 (пер.Спортивный)</w:t>
            </w:r>
          </w:p>
        </w:tc>
        <w:tc>
          <w:tcPr>
            <w:tcW w:w="944" w:type="pct"/>
            <w:tcBorders>
              <w:top w:val="nil"/>
              <w:left w:val="nil"/>
              <w:bottom w:val="single" w:sz="4" w:space="0" w:color="auto"/>
              <w:right w:val="single" w:sz="4" w:space="0" w:color="auto"/>
            </w:tcBorders>
            <w:shd w:val="clear" w:color="000000" w:fill="FFFFFF"/>
            <w:vAlign w:val="center"/>
            <w:hideMark/>
          </w:tcPr>
          <w:p w14:paraId="447FDFA2"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8B31141"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8A9EECA" w14:textId="77777777" w:rsidR="00031794" w:rsidRPr="00031794" w:rsidRDefault="00031794" w:rsidP="00031794">
            <w:pPr>
              <w:pStyle w:val="1fffb"/>
            </w:pPr>
            <w:r w:rsidRPr="00031794">
              <w:t>115</w:t>
            </w:r>
          </w:p>
        </w:tc>
        <w:tc>
          <w:tcPr>
            <w:tcW w:w="500" w:type="pct"/>
            <w:tcBorders>
              <w:top w:val="nil"/>
              <w:left w:val="nil"/>
              <w:bottom w:val="single" w:sz="4" w:space="0" w:color="auto"/>
              <w:right w:val="single" w:sz="4" w:space="0" w:color="auto"/>
            </w:tcBorders>
            <w:shd w:val="clear" w:color="000000" w:fill="FFFFFF"/>
            <w:noWrap/>
            <w:vAlign w:val="center"/>
            <w:hideMark/>
          </w:tcPr>
          <w:p w14:paraId="7A3A7EBD" w14:textId="77777777" w:rsidR="00031794" w:rsidRPr="00031794" w:rsidRDefault="00031794" w:rsidP="00031794">
            <w:pPr>
              <w:pStyle w:val="1fffb"/>
            </w:pPr>
            <w:r w:rsidRPr="00031794">
              <w:t>0,995</w:t>
            </w:r>
          </w:p>
        </w:tc>
      </w:tr>
      <w:tr w:rsidR="00031794" w:rsidRPr="00031794" w14:paraId="4CB8E2F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601B494" w14:textId="77777777" w:rsidR="00031794" w:rsidRPr="00031794" w:rsidRDefault="00031794" w:rsidP="00031794">
            <w:pPr>
              <w:pStyle w:val="1fffb"/>
            </w:pPr>
            <w:r w:rsidRPr="00031794">
              <w:t>ввода на ж.д. 7,9</w:t>
            </w:r>
          </w:p>
        </w:tc>
        <w:tc>
          <w:tcPr>
            <w:tcW w:w="944" w:type="pct"/>
            <w:tcBorders>
              <w:top w:val="nil"/>
              <w:left w:val="nil"/>
              <w:bottom w:val="single" w:sz="4" w:space="0" w:color="auto"/>
              <w:right w:val="single" w:sz="4" w:space="0" w:color="auto"/>
            </w:tcBorders>
            <w:shd w:val="clear" w:color="000000" w:fill="FFFFFF"/>
            <w:vAlign w:val="center"/>
            <w:hideMark/>
          </w:tcPr>
          <w:p w14:paraId="4A7970A0"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FE28251"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FAE2F40" w14:textId="77777777" w:rsidR="00031794" w:rsidRPr="00031794" w:rsidRDefault="00031794" w:rsidP="00031794">
            <w:pPr>
              <w:pStyle w:val="1fffb"/>
            </w:pPr>
            <w:r w:rsidRPr="00031794">
              <w:t>53</w:t>
            </w:r>
          </w:p>
        </w:tc>
        <w:tc>
          <w:tcPr>
            <w:tcW w:w="500" w:type="pct"/>
            <w:tcBorders>
              <w:top w:val="nil"/>
              <w:left w:val="nil"/>
              <w:bottom w:val="single" w:sz="4" w:space="0" w:color="auto"/>
              <w:right w:val="single" w:sz="4" w:space="0" w:color="auto"/>
            </w:tcBorders>
            <w:shd w:val="clear" w:color="000000" w:fill="FFFFFF"/>
            <w:noWrap/>
            <w:vAlign w:val="center"/>
            <w:hideMark/>
          </w:tcPr>
          <w:p w14:paraId="78576B36" w14:textId="77777777" w:rsidR="00031794" w:rsidRPr="00031794" w:rsidRDefault="00031794" w:rsidP="00031794">
            <w:pPr>
              <w:pStyle w:val="1fffb"/>
            </w:pPr>
            <w:r w:rsidRPr="00031794">
              <w:t>0,100</w:t>
            </w:r>
          </w:p>
        </w:tc>
      </w:tr>
      <w:tr w:rsidR="00031794" w:rsidRPr="00031794" w14:paraId="3472000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BE7EA61" w14:textId="77777777" w:rsidR="00031794" w:rsidRPr="00031794" w:rsidRDefault="00031794" w:rsidP="00031794">
            <w:pPr>
              <w:pStyle w:val="1fffb"/>
            </w:pPr>
            <w:r w:rsidRPr="00031794">
              <w:t>от ТК-19 до ТК-22 (ул.Дорожная)</w:t>
            </w:r>
          </w:p>
        </w:tc>
        <w:tc>
          <w:tcPr>
            <w:tcW w:w="944" w:type="pct"/>
            <w:tcBorders>
              <w:top w:val="nil"/>
              <w:left w:val="nil"/>
              <w:bottom w:val="single" w:sz="4" w:space="0" w:color="auto"/>
              <w:right w:val="single" w:sz="4" w:space="0" w:color="auto"/>
            </w:tcBorders>
            <w:shd w:val="clear" w:color="000000" w:fill="FFFFFF"/>
            <w:vAlign w:val="center"/>
            <w:hideMark/>
          </w:tcPr>
          <w:p w14:paraId="3B178479"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041EBE7"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C03BD81" w14:textId="77777777" w:rsidR="00031794" w:rsidRPr="00031794" w:rsidRDefault="00031794" w:rsidP="00031794">
            <w:pPr>
              <w:pStyle w:val="1fffb"/>
            </w:pPr>
            <w:r w:rsidRPr="00031794">
              <w:t>52</w:t>
            </w:r>
          </w:p>
        </w:tc>
        <w:tc>
          <w:tcPr>
            <w:tcW w:w="500" w:type="pct"/>
            <w:tcBorders>
              <w:top w:val="nil"/>
              <w:left w:val="nil"/>
              <w:bottom w:val="single" w:sz="4" w:space="0" w:color="auto"/>
              <w:right w:val="single" w:sz="4" w:space="0" w:color="auto"/>
            </w:tcBorders>
            <w:shd w:val="clear" w:color="000000" w:fill="FFFFFF"/>
            <w:noWrap/>
            <w:vAlign w:val="center"/>
            <w:hideMark/>
          </w:tcPr>
          <w:p w14:paraId="4689EDBB" w14:textId="77777777" w:rsidR="00031794" w:rsidRPr="00031794" w:rsidRDefault="00031794" w:rsidP="00031794">
            <w:pPr>
              <w:pStyle w:val="1fffb"/>
            </w:pPr>
            <w:r w:rsidRPr="00031794">
              <w:t>0,450</w:t>
            </w:r>
          </w:p>
        </w:tc>
      </w:tr>
      <w:tr w:rsidR="00031794" w:rsidRPr="00031794" w14:paraId="0ED0029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478690F" w14:textId="77777777" w:rsidR="00031794" w:rsidRPr="00031794" w:rsidRDefault="00031794" w:rsidP="00031794">
            <w:pPr>
              <w:pStyle w:val="1fffb"/>
            </w:pPr>
            <w:r w:rsidRPr="00031794">
              <w:t>от ТК-19 до ТК-22 (ул.Дорожная)</w:t>
            </w:r>
          </w:p>
        </w:tc>
        <w:tc>
          <w:tcPr>
            <w:tcW w:w="944" w:type="pct"/>
            <w:tcBorders>
              <w:top w:val="nil"/>
              <w:left w:val="nil"/>
              <w:bottom w:val="single" w:sz="4" w:space="0" w:color="auto"/>
              <w:right w:val="single" w:sz="4" w:space="0" w:color="auto"/>
            </w:tcBorders>
            <w:shd w:val="clear" w:color="000000" w:fill="FFFFFF"/>
            <w:vAlign w:val="center"/>
            <w:hideMark/>
          </w:tcPr>
          <w:p w14:paraId="6A632DBA"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9DE2B22"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5B29AD23" w14:textId="77777777" w:rsidR="00031794" w:rsidRPr="00031794" w:rsidRDefault="00031794" w:rsidP="00031794">
            <w:pPr>
              <w:pStyle w:val="1fffb"/>
            </w:pPr>
            <w:r w:rsidRPr="00031794">
              <w:t>58</w:t>
            </w:r>
          </w:p>
        </w:tc>
        <w:tc>
          <w:tcPr>
            <w:tcW w:w="500" w:type="pct"/>
            <w:tcBorders>
              <w:top w:val="nil"/>
              <w:left w:val="nil"/>
              <w:bottom w:val="single" w:sz="4" w:space="0" w:color="auto"/>
              <w:right w:val="single" w:sz="4" w:space="0" w:color="auto"/>
            </w:tcBorders>
            <w:shd w:val="clear" w:color="000000" w:fill="FFFFFF"/>
            <w:noWrap/>
            <w:vAlign w:val="center"/>
            <w:hideMark/>
          </w:tcPr>
          <w:p w14:paraId="68E4063B" w14:textId="77777777" w:rsidR="00031794" w:rsidRPr="00031794" w:rsidRDefault="00031794" w:rsidP="00031794">
            <w:pPr>
              <w:pStyle w:val="1fffb"/>
            </w:pPr>
            <w:r w:rsidRPr="00031794">
              <w:t>0,502</w:t>
            </w:r>
          </w:p>
        </w:tc>
      </w:tr>
      <w:tr w:rsidR="00031794" w:rsidRPr="00031794" w14:paraId="3E143ED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CFF3530" w14:textId="77777777" w:rsidR="00031794" w:rsidRPr="00031794" w:rsidRDefault="00031794" w:rsidP="00031794">
            <w:pPr>
              <w:pStyle w:val="1fffb"/>
            </w:pPr>
            <w:r w:rsidRPr="00031794">
              <w:t>ввода на ж.д. 23а, №1</w:t>
            </w:r>
          </w:p>
        </w:tc>
        <w:tc>
          <w:tcPr>
            <w:tcW w:w="944" w:type="pct"/>
            <w:tcBorders>
              <w:top w:val="nil"/>
              <w:left w:val="nil"/>
              <w:bottom w:val="single" w:sz="4" w:space="0" w:color="auto"/>
              <w:right w:val="single" w:sz="4" w:space="0" w:color="auto"/>
            </w:tcBorders>
            <w:shd w:val="clear" w:color="000000" w:fill="FFFFFF"/>
            <w:vAlign w:val="center"/>
            <w:hideMark/>
          </w:tcPr>
          <w:p w14:paraId="45A85B56"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66C4D778"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288AFFA5" w14:textId="77777777" w:rsidR="00031794" w:rsidRPr="00031794" w:rsidRDefault="00031794" w:rsidP="00031794">
            <w:pPr>
              <w:pStyle w:val="1fffb"/>
            </w:pPr>
            <w:r w:rsidRPr="00031794">
              <w:t>37</w:t>
            </w:r>
          </w:p>
        </w:tc>
        <w:tc>
          <w:tcPr>
            <w:tcW w:w="500" w:type="pct"/>
            <w:tcBorders>
              <w:top w:val="nil"/>
              <w:left w:val="nil"/>
              <w:bottom w:val="single" w:sz="4" w:space="0" w:color="auto"/>
              <w:right w:val="single" w:sz="4" w:space="0" w:color="auto"/>
            </w:tcBorders>
            <w:shd w:val="clear" w:color="000000" w:fill="FFFFFF"/>
            <w:noWrap/>
            <w:vAlign w:val="center"/>
            <w:hideMark/>
          </w:tcPr>
          <w:p w14:paraId="777E29BD" w14:textId="77777777" w:rsidR="00031794" w:rsidRPr="00031794" w:rsidRDefault="00031794" w:rsidP="00031794">
            <w:pPr>
              <w:pStyle w:val="1fffb"/>
            </w:pPr>
            <w:r w:rsidRPr="00031794">
              <w:t>0,018</w:t>
            </w:r>
          </w:p>
        </w:tc>
      </w:tr>
      <w:tr w:rsidR="00031794" w:rsidRPr="00031794" w14:paraId="018ADB4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9BB3EEE" w14:textId="77777777" w:rsidR="00031794" w:rsidRPr="00031794" w:rsidRDefault="00031794" w:rsidP="00031794">
            <w:pPr>
              <w:pStyle w:val="1fffb"/>
            </w:pPr>
            <w:r w:rsidRPr="00031794">
              <w:t>от УТ-31 до УТ-38 (на Болотную)</w:t>
            </w:r>
          </w:p>
        </w:tc>
        <w:tc>
          <w:tcPr>
            <w:tcW w:w="944" w:type="pct"/>
            <w:tcBorders>
              <w:top w:val="nil"/>
              <w:left w:val="nil"/>
              <w:bottom w:val="single" w:sz="4" w:space="0" w:color="auto"/>
              <w:right w:val="single" w:sz="4" w:space="0" w:color="auto"/>
            </w:tcBorders>
            <w:shd w:val="clear" w:color="000000" w:fill="FFFFFF"/>
            <w:vAlign w:val="center"/>
            <w:hideMark/>
          </w:tcPr>
          <w:p w14:paraId="0F6A0A3A"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2171DC5"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BDE1270" w14:textId="77777777" w:rsidR="00031794" w:rsidRPr="00031794" w:rsidRDefault="00031794" w:rsidP="00031794">
            <w:pPr>
              <w:pStyle w:val="1fffb"/>
            </w:pPr>
            <w:r w:rsidRPr="00031794">
              <w:t>115</w:t>
            </w:r>
          </w:p>
        </w:tc>
        <w:tc>
          <w:tcPr>
            <w:tcW w:w="500" w:type="pct"/>
            <w:tcBorders>
              <w:top w:val="nil"/>
              <w:left w:val="nil"/>
              <w:bottom w:val="single" w:sz="4" w:space="0" w:color="auto"/>
              <w:right w:val="single" w:sz="4" w:space="0" w:color="auto"/>
            </w:tcBorders>
            <w:shd w:val="clear" w:color="000000" w:fill="FFFFFF"/>
            <w:noWrap/>
            <w:vAlign w:val="center"/>
            <w:hideMark/>
          </w:tcPr>
          <w:p w14:paraId="117646E8" w14:textId="77777777" w:rsidR="00031794" w:rsidRPr="00031794" w:rsidRDefault="00031794" w:rsidP="00031794">
            <w:pPr>
              <w:pStyle w:val="1fffb"/>
            </w:pPr>
            <w:r w:rsidRPr="00031794">
              <w:t>0,995</w:t>
            </w:r>
          </w:p>
        </w:tc>
      </w:tr>
      <w:tr w:rsidR="00031794" w:rsidRPr="00031794" w14:paraId="3A645B7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70AA741" w14:textId="77777777" w:rsidR="00031794" w:rsidRPr="00031794" w:rsidRDefault="00031794" w:rsidP="00031794">
            <w:pPr>
              <w:pStyle w:val="1fffb"/>
            </w:pPr>
            <w:r w:rsidRPr="00031794">
              <w:t>от УТ-38 до КНС</w:t>
            </w:r>
          </w:p>
        </w:tc>
        <w:tc>
          <w:tcPr>
            <w:tcW w:w="944" w:type="pct"/>
            <w:tcBorders>
              <w:top w:val="nil"/>
              <w:left w:val="nil"/>
              <w:bottom w:val="single" w:sz="4" w:space="0" w:color="auto"/>
              <w:right w:val="single" w:sz="4" w:space="0" w:color="auto"/>
            </w:tcBorders>
            <w:shd w:val="clear" w:color="000000" w:fill="FFFFFF"/>
            <w:vAlign w:val="center"/>
            <w:hideMark/>
          </w:tcPr>
          <w:p w14:paraId="7EBF4380"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0A8D7778"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02CF4B5" w14:textId="77777777" w:rsidR="00031794" w:rsidRPr="00031794" w:rsidRDefault="00031794" w:rsidP="00031794">
            <w:pPr>
              <w:pStyle w:val="1fffb"/>
            </w:pPr>
            <w:r w:rsidRPr="00031794">
              <w:t>165</w:t>
            </w:r>
          </w:p>
        </w:tc>
        <w:tc>
          <w:tcPr>
            <w:tcW w:w="500" w:type="pct"/>
            <w:tcBorders>
              <w:top w:val="nil"/>
              <w:left w:val="nil"/>
              <w:bottom w:val="single" w:sz="4" w:space="0" w:color="auto"/>
              <w:right w:val="single" w:sz="4" w:space="0" w:color="auto"/>
            </w:tcBorders>
            <w:shd w:val="clear" w:color="000000" w:fill="FFFFFF"/>
            <w:noWrap/>
            <w:vAlign w:val="center"/>
            <w:hideMark/>
          </w:tcPr>
          <w:p w14:paraId="07B4B3DA" w14:textId="77777777" w:rsidR="00031794" w:rsidRPr="00031794" w:rsidRDefault="00031794" w:rsidP="00031794">
            <w:pPr>
              <w:pStyle w:val="1fffb"/>
            </w:pPr>
            <w:r w:rsidRPr="00031794">
              <w:t>1,428</w:t>
            </w:r>
          </w:p>
        </w:tc>
      </w:tr>
      <w:tr w:rsidR="00031794" w:rsidRPr="00031794" w14:paraId="7192A10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7165ABF" w14:textId="77777777" w:rsidR="00031794" w:rsidRPr="00031794" w:rsidRDefault="00031794" w:rsidP="00031794">
            <w:pPr>
              <w:pStyle w:val="1fffb"/>
            </w:pPr>
            <w:r w:rsidRPr="00031794">
              <w:t>от УТ-38 до КОС</w:t>
            </w:r>
          </w:p>
        </w:tc>
        <w:tc>
          <w:tcPr>
            <w:tcW w:w="944" w:type="pct"/>
            <w:tcBorders>
              <w:top w:val="nil"/>
              <w:left w:val="nil"/>
              <w:bottom w:val="single" w:sz="4" w:space="0" w:color="auto"/>
              <w:right w:val="single" w:sz="4" w:space="0" w:color="auto"/>
            </w:tcBorders>
            <w:shd w:val="clear" w:color="000000" w:fill="FFFFFF"/>
            <w:vAlign w:val="center"/>
            <w:hideMark/>
          </w:tcPr>
          <w:p w14:paraId="6FA41BCA" w14:textId="77777777" w:rsidR="00031794" w:rsidRPr="00031794" w:rsidRDefault="00031794" w:rsidP="00031794">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05CAFC63" w14:textId="77777777" w:rsidR="00031794" w:rsidRPr="00031794" w:rsidRDefault="00031794" w:rsidP="00031794">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574119EF" w14:textId="77777777" w:rsidR="00031794" w:rsidRPr="00031794" w:rsidRDefault="00031794" w:rsidP="00031794">
            <w:pPr>
              <w:pStyle w:val="1fffb"/>
            </w:pPr>
            <w:r w:rsidRPr="00031794">
              <w:t>116</w:t>
            </w:r>
          </w:p>
        </w:tc>
        <w:tc>
          <w:tcPr>
            <w:tcW w:w="500" w:type="pct"/>
            <w:tcBorders>
              <w:top w:val="nil"/>
              <w:left w:val="nil"/>
              <w:bottom w:val="single" w:sz="4" w:space="0" w:color="auto"/>
              <w:right w:val="single" w:sz="4" w:space="0" w:color="auto"/>
            </w:tcBorders>
            <w:shd w:val="clear" w:color="000000" w:fill="FFFFFF"/>
            <w:noWrap/>
            <w:vAlign w:val="center"/>
            <w:hideMark/>
          </w:tcPr>
          <w:p w14:paraId="778CD9F6" w14:textId="77777777" w:rsidR="00031794" w:rsidRPr="00031794" w:rsidRDefault="00031794" w:rsidP="00031794">
            <w:pPr>
              <w:pStyle w:val="1fffb"/>
            </w:pPr>
            <w:r w:rsidRPr="00031794">
              <w:t>0,597</w:t>
            </w:r>
          </w:p>
        </w:tc>
      </w:tr>
      <w:tr w:rsidR="00031794" w:rsidRPr="00031794" w14:paraId="60268EA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138BB0D" w14:textId="77777777" w:rsidR="00031794" w:rsidRPr="00031794" w:rsidRDefault="00031794" w:rsidP="00031794">
            <w:pPr>
              <w:pStyle w:val="1fffb"/>
            </w:pPr>
            <w:r w:rsidRPr="00031794">
              <w:t>от ТК-7до ТК-10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186CA10A"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1A6AC2C5"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0CBEB3A5" w14:textId="77777777" w:rsidR="00031794" w:rsidRPr="00031794" w:rsidRDefault="00031794" w:rsidP="00031794">
            <w:pPr>
              <w:pStyle w:val="1fffb"/>
            </w:pPr>
            <w:r w:rsidRPr="00031794">
              <w:t>226</w:t>
            </w:r>
          </w:p>
        </w:tc>
        <w:tc>
          <w:tcPr>
            <w:tcW w:w="500" w:type="pct"/>
            <w:tcBorders>
              <w:top w:val="nil"/>
              <w:left w:val="nil"/>
              <w:bottom w:val="single" w:sz="4" w:space="0" w:color="auto"/>
              <w:right w:val="single" w:sz="4" w:space="0" w:color="auto"/>
            </w:tcBorders>
            <w:shd w:val="clear" w:color="000000" w:fill="FFFFFF"/>
            <w:noWrap/>
            <w:vAlign w:val="center"/>
            <w:hideMark/>
          </w:tcPr>
          <w:p w14:paraId="0AFE7DA3" w14:textId="77777777" w:rsidR="00031794" w:rsidRPr="00031794" w:rsidRDefault="00031794" w:rsidP="00031794">
            <w:pPr>
              <w:pStyle w:val="1fffb"/>
            </w:pPr>
            <w:r w:rsidRPr="00031794">
              <w:t>3,992</w:t>
            </w:r>
          </w:p>
        </w:tc>
      </w:tr>
      <w:tr w:rsidR="00031794" w:rsidRPr="00031794" w14:paraId="2FC7B4A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23AD470" w14:textId="77777777" w:rsidR="00031794" w:rsidRPr="00031794" w:rsidRDefault="00031794" w:rsidP="00031794">
            <w:pPr>
              <w:pStyle w:val="1fffb"/>
            </w:pPr>
            <w:r w:rsidRPr="00031794">
              <w:t>ввод на ж.д.15</w:t>
            </w:r>
          </w:p>
        </w:tc>
        <w:tc>
          <w:tcPr>
            <w:tcW w:w="944" w:type="pct"/>
            <w:tcBorders>
              <w:top w:val="nil"/>
              <w:left w:val="nil"/>
              <w:bottom w:val="single" w:sz="4" w:space="0" w:color="auto"/>
              <w:right w:val="single" w:sz="4" w:space="0" w:color="auto"/>
            </w:tcBorders>
            <w:shd w:val="clear" w:color="000000" w:fill="FFFFFF"/>
            <w:vAlign w:val="center"/>
            <w:hideMark/>
          </w:tcPr>
          <w:p w14:paraId="65F4A2A1"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750FE170"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D48758D" w14:textId="77777777" w:rsidR="00031794" w:rsidRPr="00031794" w:rsidRDefault="00031794" w:rsidP="00031794">
            <w:pPr>
              <w:pStyle w:val="1fffb"/>
            </w:pPr>
            <w:r w:rsidRPr="00031794">
              <w:t>36</w:t>
            </w:r>
          </w:p>
        </w:tc>
        <w:tc>
          <w:tcPr>
            <w:tcW w:w="500" w:type="pct"/>
            <w:tcBorders>
              <w:top w:val="nil"/>
              <w:left w:val="nil"/>
              <w:bottom w:val="single" w:sz="4" w:space="0" w:color="auto"/>
              <w:right w:val="single" w:sz="4" w:space="0" w:color="auto"/>
            </w:tcBorders>
            <w:shd w:val="clear" w:color="000000" w:fill="FFFFFF"/>
            <w:noWrap/>
            <w:vAlign w:val="center"/>
            <w:hideMark/>
          </w:tcPr>
          <w:p w14:paraId="5FD2A9C4" w14:textId="77777777" w:rsidR="00031794" w:rsidRPr="00031794" w:rsidRDefault="00031794" w:rsidP="00031794">
            <w:pPr>
              <w:pStyle w:val="1fffb"/>
            </w:pPr>
            <w:r w:rsidRPr="00031794">
              <w:t>0,068</w:t>
            </w:r>
          </w:p>
        </w:tc>
      </w:tr>
      <w:tr w:rsidR="00031794" w:rsidRPr="00031794" w14:paraId="7578E9B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B6AF69D" w14:textId="77777777" w:rsidR="00031794" w:rsidRPr="00031794" w:rsidRDefault="00031794" w:rsidP="00031794">
            <w:pPr>
              <w:pStyle w:val="1fffb"/>
            </w:pPr>
            <w:r w:rsidRPr="00031794">
              <w:t>ул. Зеленая (от ТК-13 до ТК-15)</w:t>
            </w:r>
          </w:p>
        </w:tc>
        <w:tc>
          <w:tcPr>
            <w:tcW w:w="944" w:type="pct"/>
            <w:tcBorders>
              <w:top w:val="nil"/>
              <w:left w:val="nil"/>
              <w:bottom w:val="single" w:sz="4" w:space="0" w:color="auto"/>
              <w:right w:val="single" w:sz="4" w:space="0" w:color="auto"/>
            </w:tcBorders>
            <w:shd w:val="clear" w:color="000000" w:fill="FFFFFF"/>
            <w:vAlign w:val="center"/>
            <w:hideMark/>
          </w:tcPr>
          <w:p w14:paraId="7183AD7D"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63A3870C"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1380D445" w14:textId="77777777" w:rsidR="00031794" w:rsidRPr="00031794" w:rsidRDefault="00031794" w:rsidP="00031794">
            <w:pPr>
              <w:pStyle w:val="1fffb"/>
            </w:pPr>
            <w:r w:rsidRPr="00031794">
              <w:t>210,5</w:t>
            </w:r>
          </w:p>
        </w:tc>
        <w:tc>
          <w:tcPr>
            <w:tcW w:w="500" w:type="pct"/>
            <w:tcBorders>
              <w:top w:val="nil"/>
              <w:left w:val="nil"/>
              <w:bottom w:val="single" w:sz="4" w:space="0" w:color="auto"/>
              <w:right w:val="single" w:sz="4" w:space="0" w:color="auto"/>
            </w:tcBorders>
            <w:shd w:val="clear" w:color="000000" w:fill="FFFFFF"/>
            <w:noWrap/>
            <w:vAlign w:val="center"/>
            <w:hideMark/>
          </w:tcPr>
          <w:p w14:paraId="505C06AD" w14:textId="77777777" w:rsidR="00031794" w:rsidRPr="00031794" w:rsidRDefault="00031794" w:rsidP="00031794">
            <w:pPr>
              <w:pStyle w:val="1fffb"/>
            </w:pPr>
            <w:r w:rsidRPr="00031794">
              <w:t>1,822</w:t>
            </w:r>
          </w:p>
        </w:tc>
      </w:tr>
      <w:tr w:rsidR="00031794" w:rsidRPr="00031794" w14:paraId="75992AA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AAC287E" w14:textId="77777777" w:rsidR="00031794" w:rsidRPr="00031794" w:rsidRDefault="00031794" w:rsidP="00031794">
            <w:pPr>
              <w:pStyle w:val="1fffb"/>
            </w:pPr>
            <w:r w:rsidRPr="00031794">
              <w:t>ввода на ж.д.№ 8, 9а, 11, 13, 14, 15</w:t>
            </w:r>
          </w:p>
        </w:tc>
        <w:tc>
          <w:tcPr>
            <w:tcW w:w="944" w:type="pct"/>
            <w:tcBorders>
              <w:top w:val="nil"/>
              <w:left w:val="nil"/>
              <w:bottom w:val="single" w:sz="4" w:space="0" w:color="auto"/>
              <w:right w:val="single" w:sz="4" w:space="0" w:color="auto"/>
            </w:tcBorders>
            <w:shd w:val="clear" w:color="000000" w:fill="FFFFFF"/>
            <w:vAlign w:val="center"/>
            <w:hideMark/>
          </w:tcPr>
          <w:p w14:paraId="799A3705"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2C3DC56F"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58CC0EA9" w14:textId="77777777" w:rsidR="00031794" w:rsidRPr="00031794" w:rsidRDefault="00031794" w:rsidP="00031794">
            <w:pPr>
              <w:pStyle w:val="1fffb"/>
            </w:pPr>
            <w:r w:rsidRPr="00031794">
              <w:t>127</w:t>
            </w:r>
          </w:p>
        </w:tc>
        <w:tc>
          <w:tcPr>
            <w:tcW w:w="500" w:type="pct"/>
            <w:tcBorders>
              <w:top w:val="nil"/>
              <w:left w:val="nil"/>
              <w:bottom w:val="single" w:sz="4" w:space="0" w:color="auto"/>
              <w:right w:val="single" w:sz="4" w:space="0" w:color="auto"/>
            </w:tcBorders>
            <w:shd w:val="clear" w:color="000000" w:fill="FFFFFF"/>
            <w:noWrap/>
            <w:vAlign w:val="center"/>
            <w:hideMark/>
          </w:tcPr>
          <w:p w14:paraId="275B5358" w14:textId="77777777" w:rsidR="00031794" w:rsidRPr="00031794" w:rsidRDefault="00031794" w:rsidP="00031794">
            <w:pPr>
              <w:pStyle w:val="1fffb"/>
            </w:pPr>
            <w:r w:rsidRPr="00031794">
              <w:t>0,062</w:t>
            </w:r>
          </w:p>
        </w:tc>
      </w:tr>
      <w:tr w:rsidR="00031794" w:rsidRPr="00031794" w14:paraId="02566FC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006917B" w14:textId="77777777" w:rsidR="00031794" w:rsidRPr="00031794" w:rsidRDefault="00031794" w:rsidP="00031794">
            <w:pPr>
              <w:pStyle w:val="1fffb"/>
            </w:pPr>
            <w:r w:rsidRPr="00031794">
              <w:t>ул. Зеленая (от ТК-15 до УТ-13 (ж.д.1)</w:t>
            </w:r>
          </w:p>
        </w:tc>
        <w:tc>
          <w:tcPr>
            <w:tcW w:w="944" w:type="pct"/>
            <w:tcBorders>
              <w:top w:val="nil"/>
              <w:left w:val="nil"/>
              <w:bottom w:val="single" w:sz="4" w:space="0" w:color="auto"/>
              <w:right w:val="single" w:sz="4" w:space="0" w:color="auto"/>
            </w:tcBorders>
            <w:shd w:val="clear" w:color="000000" w:fill="FFFFFF"/>
            <w:vAlign w:val="center"/>
            <w:hideMark/>
          </w:tcPr>
          <w:p w14:paraId="6707C75D"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0783704"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EE37471" w14:textId="77777777" w:rsidR="00031794" w:rsidRPr="00031794" w:rsidRDefault="00031794" w:rsidP="00031794">
            <w:pPr>
              <w:pStyle w:val="1fffb"/>
            </w:pPr>
            <w:r w:rsidRPr="00031794">
              <w:t>94</w:t>
            </w:r>
          </w:p>
        </w:tc>
        <w:tc>
          <w:tcPr>
            <w:tcW w:w="500" w:type="pct"/>
            <w:tcBorders>
              <w:top w:val="nil"/>
              <w:left w:val="nil"/>
              <w:bottom w:val="single" w:sz="4" w:space="0" w:color="auto"/>
              <w:right w:val="single" w:sz="4" w:space="0" w:color="auto"/>
            </w:tcBorders>
            <w:shd w:val="clear" w:color="000000" w:fill="FFFFFF"/>
            <w:noWrap/>
            <w:vAlign w:val="center"/>
            <w:hideMark/>
          </w:tcPr>
          <w:p w14:paraId="46F6BA50" w14:textId="77777777" w:rsidR="00031794" w:rsidRPr="00031794" w:rsidRDefault="00031794" w:rsidP="00031794">
            <w:pPr>
              <w:pStyle w:val="1fffb"/>
            </w:pPr>
            <w:r w:rsidRPr="00031794">
              <w:t>0,814</w:t>
            </w:r>
          </w:p>
        </w:tc>
      </w:tr>
      <w:tr w:rsidR="00031794" w:rsidRPr="00031794" w14:paraId="5F7B334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90BABB1" w14:textId="77777777" w:rsidR="00031794" w:rsidRPr="00031794" w:rsidRDefault="00031794" w:rsidP="00031794">
            <w:pPr>
              <w:pStyle w:val="1fffb"/>
            </w:pPr>
            <w:r w:rsidRPr="00031794">
              <w:t>ввода на ж.д.№ 1, 2, 3, 5</w:t>
            </w:r>
          </w:p>
        </w:tc>
        <w:tc>
          <w:tcPr>
            <w:tcW w:w="944" w:type="pct"/>
            <w:tcBorders>
              <w:top w:val="nil"/>
              <w:left w:val="nil"/>
              <w:bottom w:val="single" w:sz="4" w:space="0" w:color="auto"/>
              <w:right w:val="single" w:sz="4" w:space="0" w:color="auto"/>
            </w:tcBorders>
            <w:shd w:val="clear" w:color="000000" w:fill="FFFFFF"/>
            <w:vAlign w:val="center"/>
            <w:hideMark/>
          </w:tcPr>
          <w:p w14:paraId="5FC68330"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5DA3A9C5"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6AB4C288" w14:textId="77777777" w:rsidR="00031794" w:rsidRPr="00031794" w:rsidRDefault="00031794" w:rsidP="00031794">
            <w:pPr>
              <w:pStyle w:val="1fffb"/>
            </w:pPr>
            <w:r w:rsidRPr="00031794">
              <w:t>33</w:t>
            </w:r>
          </w:p>
        </w:tc>
        <w:tc>
          <w:tcPr>
            <w:tcW w:w="500" w:type="pct"/>
            <w:tcBorders>
              <w:top w:val="nil"/>
              <w:left w:val="nil"/>
              <w:bottom w:val="single" w:sz="4" w:space="0" w:color="auto"/>
              <w:right w:val="single" w:sz="4" w:space="0" w:color="auto"/>
            </w:tcBorders>
            <w:shd w:val="clear" w:color="000000" w:fill="FFFFFF"/>
            <w:noWrap/>
            <w:vAlign w:val="center"/>
            <w:hideMark/>
          </w:tcPr>
          <w:p w14:paraId="3397BEB0" w14:textId="77777777" w:rsidR="00031794" w:rsidRPr="00031794" w:rsidRDefault="00031794" w:rsidP="00031794">
            <w:pPr>
              <w:pStyle w:val="1fffb"/>
            </w:pPr>
            <w:r w:rsidRPr="00031794">
              <w:t>0,016</w:t>
            </w:r>
          </w:p>
        </w:tc>
      </w:tr>
      <w:tr w:rsidR="00031794" w:rsidRPr="00031794" w14:paraId="0E8798E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46A7C91" w14:textId="77777777" w:rsidR="00031794" w:rsidRPr="00031794" w:rsidRDefault="00031794" w:rsidP="00031794">
            <w:pPr>
              <w:pStyle w:val="1fffb"/>
            </w:pPr>
            <w:r w:rsidRPr="00031794">
              <w:t>ул.Центральная от ТК-9 до ДК Успех</w:t>
            </w:r>
          </w:p>
        </w:tc>
        <w:tc>
          <w:tcPr>
            <w:tcW w:w="944" w:type="pct"/>
            <w:tcBorders>
              <w:top w:val="nil"/>
              <w:left w:val="nil"/>
              <w:bottom w:val="single" w:sz="4" w:space="0" w:color="auto"/>
              <w:right w:val="single" w:sz="4" w:space="0" w:color="auto"/>
            </w:tcBorders>
            <w:shd w:val="clear" w:color="000000" w:fill="FFFFFF"/>
            <w:vAlign w:val="center"/>
            <w:hideMark/>
          </w:tcPr>
          <w:p w14:paraId="54397761"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BA5A0A0"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C0FF28A" w14:textId="77777777" w:rsidR="00031794" w:rsidRPr="00031794" w:rsidRDefault="00031794" w:rsidP="00031794">
            <w:pPr>
              <w:pStyle w:val="1fffb"/>
            </w:pPr>
            <w:r w:rsidRPr="00031794">
              <w:t>28</w:t>
            </w:r>
          </w:p>
        </w:tc>
        <w:tc>
          <w:tcPr>
            <w:tcW w:w="500" w:type="pct"/>
            <w:tcBorders>
              <w:top w:val="nil"/>
              <w:left w:val="nil"/>
              <w:bottom w:val="single" w:sz="4" w:space="0" w:color="auto"/>
              <w:right w:val="single" w:sz="4" w:space="0" w:color="auto"/>
            </w:tcBorders>
            <w:shd w:val="clear" w:color="000000" w:fill="FFFFFF"/>
            <w:noWrap/>
            <w:vAlign w:val="center"/>
            <w:hideMark/>
          </w:tcPr>
          <w:p w14:paraId="6AD87EDB" w14:textId="77777777" w:rsidR="00031794" w:rsidRPr="00031794" w:rsidRDefault="00031794" w:rsidP="00031794">
            <w:pPr>
              <w:pStyle w:val="1fffb"/>
            </w:pPr>
            <w:r w:rsidRPr="00031794">
              <w:t>0,053</w:t>
            </w:r>
          </w:p>
        </w:tc>
      </w:tr>
      <w:tr w:rsidR="00031794" w:rsidRPr="00031794" w14:paraId="04230ED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30103BA" w14:textId="77777777" w:rsidR="00031794" w:rsidRPr="00031794" w:rsidRDefault="00031794" w:rsidP="00031794">
            <w:pPr>
              <w:pStyle w:val="1fffb"/>
            </w:pPr>
            <w:r w:rsidRPr="00031794">
              <w:t>у.Болотная (бывшее адм.здание пилорамы)</w:t>
            </w:r>
          </w:p>
        </w:tc>
        <w:tc>
          <w:tcPr>
            <w:tcW w:w="944" w:type="pct"/>
            <w:tcBorders>
              <w:top w:val="nil"/>
              <w:left w:val="nil"/>
              <w:bottom w:val="single" w:sz="4" w:space="0" w:color="auto"/>
              <w:right w:val="single" w:sz="4" w:space="0" w:color="auto"/>
            </w:tcBorders>
            <w:shd w:val="clear" w:color="000000" w:fill="FFFFFF"/>
            <w:vAlign w:val="center"/>
            <w:hideMark/>
          </w:tcPr>
          <w:p w14:paraId="58F8A014"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522113C"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6FBFFD8" w14:textId="77777777" w:rsidR="00031794" w:rsidRPr="00031794" w:rsidRDefault="00031794" w:rsidP="00031794">
            <w:pPr>
              <w:pStyle w:val="1fffb"/>
            </w:pPr>
            <w:r w:rsidRPr="00031794">
              <w:t>55,5</w:t>
            </w:r>
          </w:p>
        </w:tc>
        <w:tc>
          <w:tcPr>
            <w:tcW w:w="500" w:type="pct"/>
            <w:tcBorders>
              <w:top w:val="nil"/>
              <w:left w:val="nil"/>
              <w:bottom w:val="single" w:sz="4" w:space="0" w:color="auto"/>
              <w:right w:val="single" w:sz="4" w:space="0" w:color="auto"/>
            </w:tcBorders>
            <w:shd w:val="clear" w:color="000000" w:fill="FFFFFF"/>
            <w:noWrap/>
            <w:vAlign w:val="center"/>
            <w:hideMark/>
          </w:tcPr>
          <w:p w14:paraId="5C92BB2A" w14:textId="77777777" w:rsidR="00031794" w:rsidRPr="00031794" w:rsidRDefault="00031794" w:rsidP="00031794">
            <w:pPr>
              <w:pStyle w:val="1fffb"/>
            </w:pPr>
            <w:r w:rsidRPr="00031794">
              <w:t>0,105</w:t>
            </w:r>
          </w:p>
        </w:tc>
      </w:tr>
      <w:tr w:rsidR="00031794" w:rsidRPr="00031794" w14:paraId="48E4C3E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FFD9DCE" w14:textId="77777777" w:rsidR="00031794" w:rsidRPr="00031794" w:rsidRDefault="00031794" w:rsidP="00031794">
            <w:pPr>
              <w:pStyle w:val="1fffb"/>
            </w:pPr>
            <w:r w:rsidRPr="00031794">
              <w:t>до школьной теплицы</w:t>
            </w:r>
          </w:p>
        </w:tc>
        <w:tc>
          <w:tcPr>
            <w:tcW w:w="944" w:type="pct"/>
            <w:tcBorders>
              <w:top w:val="nil"/>
              <w:left w:val="nil"/>
              <w:bottom w:val="single" w:sz="4" w:space="0" w:color="auto"/>
              <w:right w:val="single" w:sz="4" w:space="0" w:color="auto"/>
            </w:tcBorders>
            <w:shd w:val="clear" w:color="000000" w:fill="FFFFFF"/>
            <w:vAlign w:val="center"/>
            <w:hideMark/>
          </w:tcPr>
          <w:p w14:paraId="4F9BD528"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84D39E6"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5B2E247" w14:textId="77777777" w:rsidR="00031794" w:rsidRPr="00031794" w:rsidRDefault="00031794" w:rsidP="00031794">
            <w:pPr>
              <w:pStyle w:val="1fffb"/>
            </w:pPr>
            <w:r w:rsidRPr="00031794">
              <w:t>74,5</w:t>
            </w:r>
          </w:p>
        </w:tc>
        <w:tc>
          <w:tcPr>
            <w:tcW w:w="500" w:type="pct"/>
            <w:tcBorders>
              <w:top w:val="nil"/>
              <w:left w:val="nil"/>
              <w:bottom w:val="single" w:sz="4" w:space="0" w:color="auto"/>
              <w:right w:val="single" w:sz="4" w:space="0" w:color="auto"/>
            </w:tcBorders>
            <w:shd w:val="clear" w:color="000000" w:fill="FFFFFF"/>
            <w:noWrap/>
            <w:vAlign w:val="center"/>
            <w:hideMark/>
          </w:tcPr>
          <w:p w14:paraId="2A9FA0B3" w14:textId="77777777" w:rsidR="00031794" w:rsidRPr="00031794" w:rsidRDefault="00031794" w:rsidP="00031794">
            <w:pPr>
              <w:pStyle w:val="1fffb"/>
            </w:pPr>
            <w:r w:rsidRPr="00031794">
              <w:t>0,140</w:t>
            </w:r>
          </w:p>
        </w:tc>
      </w:tr>
      <w:tr w:rsidR="00031794" w:rsidRPr="00031794" w14:paraId="563B578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B3B41D8" w14:textId="77777777" w:rsidR="00031794" w:rsidRPr="00031794" w:rsidRDefault="00031794" w:rsidP="00031794">
            <w:pPr>
              <w:pStyle w:val="1fffb"/>
            </w:pPr>
            <w:r w:rsidRPr="00031794">
              <w:t>на балки возле котельной</w:t>
            </w:r>
          </w:p>
        </w:tc>
        <w:tc>
          <w:tcPr>
            <w:tcW w:w="944" w:type="pct"/>
            <w:tcBorders>
              <w:top w:val="nil"/>
              <w:left w:val="nil"/>
              <w:bottom w:val="single" w:sz="4" w:space="0" w:color="auto"/>
              <w:right w:val="single" w:sz="4" w:space="0" w:color="auto"/>
            </w:tcBorders>
            <w:shd w:val="clear" w:color="000000" w:fill="FFFFFF"/>
            <w:vAlign w:val="center"/>
            <w:hideMark/>
          </w:tcPr>
          <w:p w14:paraId="7B59AA4C"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9E7139B"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0E7EDA8" w14:textId="77777777" w:rsidR="00031794" w:rsidRPr="00031794" w:rsidRDefault="00031794" w:rsidP="00031794">
            <w:pPr>
              <w:pStyle w:val="1fffb"/>
            </w:pPr>
            <w:r w:rsidRPr="00031794">
              <w:t>73</w:t>
            </w:r>
          </w:p>
        </w:tc>
        <w:tc>
          <w:tcPr>
            <w:tcW w:w="500" w:type="pct"/>
            <w:tcBorders>
              <w:top w:val="nil"/>
              <w:left w:val="nil"/>
              <w:bottom w:val="single" w:sz="4" w:space="0" w:color="auto"/>
              <w:right w:val="single" w:sz="4" w:space="0" w:color="auto"/>
            </w:tcBorders>
            <w:shd w:val="clear" w:color="000000" w:fill="FFFFFF"/>
            <w:noWrap/>
            <w:vAlign w:val="center"/>
            <w:hideMark/>
          </w:tcPr>
          <w:p w14:paraId="0C9549C2" w14:textId="77777777" w:rsidR="00031794" w:rsidRPr="00031794" w:rsidRDefault="00031794" w:rsidP="00031794">
            <w:pPr>
              <w:pStyle w:val="1fffb"/>
            </w:pPr>
            <w:r w:rsidRPr="00031794">
              <w:t>0,138</w:t>
            </w:r>
          </w:p>
        </w:tc>
      </w:tr>
      <w:tr w:rsidR="00031794" w:rsidRPr="00031794" w14:paraId="6AE5B42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D9A2E96" w14:textId="77777777" w:rsidR="00031794" w:rsidRPr="00031794" w:rsidRDefault="00031794" w:rsidP="00031794">
            <w:pPr>
              <w:pStyle w:val="1fffb"/>
            </w:pPr>
            <w:r w:rsidRPr="00031794">
              <w:t>от арт.скв. №1,2,3 до ТК (ВОС)</w:t>
            </w:r>
          </w:p>
        </w:tc>
        <w:tc>
          <w:tcPr>
            <w:tcW w:w="944" w:type="pct"/>
            <w:tcBorders>
              <w:top w:val="nil"/>
              <w:left w:val="nil"/>
              <w:bottom w:val="single" w:sz="4" w:space="0" w:color="auto"/>
              <w:right w:val="single" w:sz="4" w:space="0" w:color="auto"/>
            </w:tcBorders>
            <w:shd w:val="clear" w:color="000000" w:fill="FFFFFF"/>
            <w:vAlign w:val="center"/>
            <w:hideMark/>
          </w:tcPr>
          <w:p w14:paraId="5EFA0815" w14:textId="77777777" w:rsidR="00031794" w:rsidRPr="00031794" w:rsidRDefault="00031794" w:rsidP="00031794">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914F46E" w14:textId="77777777" w:rsidR="00031794" w:rsidRPr="00031794" w:rsidRDefault="00031794" w:rsidP="00031794">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3F201E4" w14:textId="77777777" w:rsidR="00031794" w:rsidRPr="00031794" w:rsidRDefault="00031794" w:rsidP="00031794">
            <w:pPr>
              <w:pStyle w:val="1fffb"/>
            </w:pPr>
            <w:r w:rsidRPr="00031794">
              <w:t>128</w:t>
            </w:r>
          </w:p>
        </w:tc>
        <w:tc>
          <w:tcPr>
            <w:tcW w:w="500" w:type="pct"/>
            <w:tcBorders>
              <w:top w:val="nil"/>
              <w:left w:val="nil"/>
              <w:bottom w:val="single" w:sz="4" w:space="0" w:color="auto"/>
              <w:right w:val="single" w:sz="4" w:space="0" w:color="auto"/>
            </w:tcBorders>
            <w:shd w:val="clear" w:color="000000" w:fill="FFFFFF"/>
            <w:noWrap/>
            <w:vAlign w:val="center"/>
            <w:hideMark/>
          </w:tcPr>
          <w:p w14:paraId="263F712E" w14:textId="77777777" w:rsidR="00031794" w:rsidRPr="00031794" w:rsidRDefault="00031794" w:rsidP="00031794">
            <w:pPr>
              <w:pStyle w:val="1fffb"/>
            </w:pPr>
            <w:r w:rsidRPr="00031794">
              <w:t>0,241</w:t>
            </w:r>
          </w:p>
        </w:tc>
      </w:tr>
      <w:tr w:rsidR="00031794" w:rsidRPr="00031794" w14:paraId="79DEF78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93DDA3F" w14:textId="77777777" w:rsidR="00031794" w:rsidRPr="00031794" w:rsidRDefault="00031794" w:rsidP="00031794">
            <w:pPr>
              <w:pStyle w:val="1fffb"/>
            </w:pPr>
            <w:r w:rsidRPr="00031794">
              <w:t>от ТК-22 до ТК (ВОС)</w:t>
            </w:r>
          </w:p>
        </w:tc>
        <w:tc>
          <w:tcPr>
            <w:tcW w:w="944" w:type="pct"/>
            <w:tcBorders>
              <w:top w:val="nil"/>
              <w:left w:val="nil"/>
              <w:bottom w:val="single" w:sz="4" w:space="0" w:color="auto"/>
              <w:right w:val="single" w:sz="4" w:space="0" w:color="auto"/>
            </w:tcBorders>
            <w:shd w:val="clear" w:color="000000" w:fill="FFFFFF"/>
            <w:vAlign w:val="center"/>
            <w:hideMark/>
          </w:tcPr>
          <w:p w14:paraId="24EA69D9" w14:textId="77777777" w:rsidR="00031794" w:rsidRPr="00031794" w:rsidRDefault="00031794" w:rsidP="00031794">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4FEB5DD5" w14:textId="77777777" w:rsidR="00031794" w:rsidRPr="00031794" w:rsidRDefault="00031794" w:rsidP="00031794">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137B9078" w14:textId="77777777" w:rsidR="00031794" w:rsidRPr="00031794" w:rsidRDefault="00031794" w:rsidP="00031794">
            <w:pPr>
              <w:pStyle w:val="1fffb"/>
            </w:pPr>
            <w:r w:rsidRPr="00031794">
              <w:t>405</w:t>
            </w:r>
          </w:p>
        </w:tc>
        <w:tc>
          <w:tcPr>
            <w:tcW w:w="500" w:type="pct"/>
            <w:tcBorders>
              <w:top w:val="nil"/>
              <w:left w:val="nil"/>
              <w:bottom w:val="single" w:sz="4" w:space="0" w:color="auto"/>
              <w:right w:val="single" w:sz="4" w:space="0" w:color="auto"/>
            </w:tcBorders>
            <w:shd w:val="clear" w:color="000000" w:fill="FFFFFF"/>
            <w:noWrap/>
            <w:vAlign w:val="center"/>
            <w:hideMark/>
          </w:tcPr>
          <w:p w14:paraId="06620824" w14:textId="77777777" w:rsidR="00031794" w:rsidRPr="00031794" w:rsidRDefault="00031794" w:rsidP="00031794">
            <w:pPr>
              <w:pStyle w:val="1fffb"/>
            </w:pPr>
            <w:r w:rsidRPr="00031794">
              <w:t>7,153</w:t>
            </w:r>
          </w:p>
        </w:tc>
      </w:tr>
      <w:tr w:rsidR="00031794" w:rsidRPr="00031794" w14:paraId="13A76DF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9CC28C6" w14:textId="77777777" w:rsidR="00031794" w:rsidRPr="00031794" w:rsidRDefault="00031794" w:rsidP="00031794">
            <w:pPr>
              <w:pStyle w:val="1fffb"/>
            </w:pPr>
            <w:r w:rsidRPr="00031794">
              <w:t>от ТК-22 до ТК (ВОС)</w:t>
            </w:r>
          </w:p>
        </w:tc>
        <w:tc>
          <w:tcPr>
            <w:tcW w:w="944" w:type="pct"/>
            <w:tcBorders>
              <w:top w:val="nil"/>
              <w:left w:val="nil"/>
              <w:bottom w:val="single" w:sz="4" w:space="0" w:color="auto"/>
              <w:right w:val="single" w:sz="4" w:space="0" w:color="auto"/>
            </w:tcBorders>
            <w:shd w:val="clear" w:color="000000" w:fill="FFFFFF"/>
            <w:vAlign w:val="center"/>
            <w:hideMark/>
          </w:tcPr>
          <w:p w14:paraId="28452FA3" w14:textId="77777777" w:rsidR="00031794" w:rsidRPr="00031794" w:rsidRDefault="00031794" w:rsidP="00031794">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014155DD" w14:textId="77777777" w:rsidR="00031794" w:rsidRPr="00031794" w:rsidRDefault="00031794" w:rsidP="00031794">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287A400" w14:textId="77777777" w:rsidR="00031794" w:rsidRPr="00031794" w:rsidRDefault="00031794" w:rsidP="00031794">
            <w:pPr>
              <w:pStyle w:val="1fffb"/>
            </w:pPr>
            <w:r w:rsidRPr="00031794">
              <w:t>430</w:t>
            </w:r>
          </w:p>
        </w:tc>
        <w:tc>
          <w:tcPr>
            <w:tcW w:w="500" w:type="pct"/>
            <w:tcBorders>
              <w:top w:val="nil"/>
              <w:left w:val="nil"/>
              <w:bottom w:val="single" w:sz="4" w:space="0" w:color="auto"/>
              <w:right w:val="single" w:sz="4" w:space="0" w:color="auto"/>
            </w:tcBorders>
            <w:shd w:val="clear" w:color="000000" w:fill="FFFFFF"/>
            <w:noWrap/>
            <w:vAlign w:val="center"/>
            <w:hideMark/>
          </w:tcPr>
          <w:p w14:paraId="68AB6DFD" w14:textId="77777777" w:rsidR="00031794" w:rsidRPr="00031794" w:rsidRDefault="00031794" w:rsidP="00031794">
            <w:pPr>
              <w:pStyle w:val="1fffb"/>
            </w:pPr>
            <w:r w:rsidRPr="00031794">
              <w:t>3,721</w:t>
            </w:r>
          </w:p>
        </w:tc>
      </w:tr>
      <w:tr w:rsidR="00031794" w:rsidRPr="00031794" w14:paraId="56EBBA8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93325AE" w14:textId="77777777" w:rsidR="00031794" w:rsidRPr="00031794" w:rsidRDefault="00031794" w:rsidP="00031794">
            <w:pPr>
              <w:pStyle w:val="1fffb"/>
            </w:pPr>
            <w:r w:rsidRPr="00031794">
              <w:t>ввод Дорожная 1</w:t>
            </w:r>
          </w:p>
        </w:tc>
        <w:tc>
          <w:tcPr>
            <w:tcW w:w="944" w:type="pct"/>
            <w:tcBorders>
              <w:top w:val="nil"/>
              <w:left w:val="nil"/>
              <w:bottom w:val="single" w:sz="4" w:space="0" w:color="auto"/>
              <w:right w:val="single" w:sz="4" w:space="0" w:color="auto"/>
            </w:tcBorders>
            <w:shd w:val="clear" w:color="000000" w:fill="FFFFFF"/>
            <w:vAlign w:val="center"/>
            <w:hideMark/>
          </w:tcPr>
          <w:p w14:paraId="5A39427A"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61B819FC"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6EC9C650" w14:textId="77777777" w:rsidR="00031794" w:rsidRPr="00031794" w:rsidRDefault="00031794" w:rsidP="00031794">
            <w:pPr>
              <w:pStyle w:val="1fffb"/>
            </w:pPr>
            <w:r w:rsidRPr="00031794">
              <w:t>50</w:t>
            </w:r>
          </w:p>
        </w:tc>
        <w:tc>
          <w:tcPr>
            <w:tcW w:w="500" w:type="pct"/>
            <w:tcBorders>
              <w:top w:val="nil"/>
              <w:left w:val="nil"/>
              <w:bottom w:val="single" w:sz="4" w:space="0" w:color="auto"/>
              <w:right w:val="single" w:sz="4" w:space="0" w:color="auto"/>
            </w:tcBorders>
            <w:shd w:val="clear" w:color="000000" w:fill="FFFFFF"/>
            <w:noWrap/>
            <w:vAlign w:val="center"/>
            <w:hideMark/>
          </w:tcPr>
          <w:p w14:paraId="4DC9EF3C" w14:textId="77777777" w:rsidR="00031794" w:rsidRPr="00031794" w:rsidRDefault="00031794" w:rsidP="00031794">
            <w:pPr>
              <w:pStyle w:val="1fffb"/>
            </w:pPr>
            <w:r w:rsidRPr="00031794">
              <w:t>0,025</w:t>
            </w:r>
          </w:p>
        </w:tc>
      </w:tr>
      <w:tr w:rsidR="00031794" w:rsidRPr="00031794" w14:paraId="1B5942E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C5F6579" w14:textId="77777777" w:rsidR="00031794" w:rsidRPr="00031794" w:rsidRDefault="00031794" w:rsidP="00031794">
            <w:pPr>
              <w:pStyle w:val="1fffb"/>
            </w:pPr>
            <w:r w:rsidRPr="00031794">
              <w:t>ввод Центральная 17А</w:t>
            </w:r>
          </w:p>
        </w:tc>
        <w:tc>
          <w:tcPr>
            <w:tcW w:w="944" w:type="pct"/>
            <w:tcBorders>
              <w:top w:val="nil"/>
              <w:left w:val="nil"/>
              <w:bottom w:val="single" w:sz="4" w:space="0" w:color="auto"/>
              <w:right w:val="single" w:sz="4" w:space="0" w:color="auto"/>
            </w:tcBorders>
            <w:shd w:val="clear" w:color="000000" w:fill="FFFFFF"/>
            <w:vAlign w:val="center"/>
            <w:hideMark/>
          </w:tcPr>
          <w:p w14:paraId="62C48EAC" w14:textId="77777777" w:rsidR="00031794" w:rsidRPr="00031794" w:rsidRDefault="00031794" w:rsidP="00031794">
            <w:pPr>
              <w:pStyle w:val="1fffb"/>
            </w:pPr>
            <w:r w:rsidRPr="00031794">
              <w:t>76</w:t>
            </w:r>
          </w:p>
        </w:tc>
        <w:tc>
          <w:tcPr>
            <w:tcW w:w="912" w:type="pct"/>
            <w:tcBorders>
              <w:top w:val="nil"/>
              <w:left w:val="nil"/>
              <w:bottom w:val="single" w:sz="4" w:space="0" w:color="auto"/>
              <w:right w:val="single" w:sz="4" w:space="0" w:color="auto"/>
            </w:tcBorders>
            <w:shd w:val="clear" w:color="000000" w:fill="FFFFFF"/>
            <w:noWrap/>
            <w:vAlign w:val="center"/>
            <w:hideMark/>
          </w:tcPr>
          <w:p w14:paraId="29A253C6" w14:textId="77777777" w:rsidR="00031794" w:rsidRPr="00031794" w:rsidRDefault="00031794" w:rsidP="00031794">
            <w:pPr>
              <w:pStyle w:val="1fffb"/>
            </w:pPr>
            <w:r w:rsidRPr="00031794">
              <w:t>0,0036</w:t>
            </w:r>
          </w:p>
        </w:tc>
        <w:tc>
          <w:tcPr>
            <w:tcW w:w="1010" w:type="pct"/>
            <w:tcBorders>
              <w:top w:val="nil"/>
              <w:left w:val="nil"/>
              <w:bottom w:val="single" w:sz="4" w:space="0" w:color="auto"/>
              <w:right w:val="single" w:sz="4" w:space="0" w:color="auto"/>
            </w:tcBorders>
            <w:shd w:val="clear" w:color="000000" w:fill="FFFFFF"/>
            <w:noWrap/>
            <w:vAlign w:val="center"/>
            <w:hideMark/>
          </w:tcPr>
          <w:p w14:paraId="53748D00" w14:textId="77777777" w:rsidR="00031794" w:rsidRPr="00031794" w:rsidRDefault="00031794" w:rsidP="00031794">
            <w:pPr>
              <w:pStyle w:val="1fffb"/>
            </w:pPr>
            <w:r w:rsidRPr="00031794">
              <w:t>80</w:t>
            </w:r>
          </w:p>
        </w:tc>
        <w:tc>
          <w:tcPr>
            <w:tcW w:w="500" w:type="pct"/>
            <w:tcBorders>
              <w:top w:val="nil"/>
              <w:left w:val="nil"/>
              <w:bottom w:val="single" w:sz="4" w:space="0" w:color="auto"/>
              <w:right w:val="single" w:sz="4" w:space="0" w:color="auto"/>
            </w:tcBorders>
            <w:shd w:val="clear" w:color="000000" w:fill="FFFFFF"/>
            <w:noWrap/>
            <w:vAlign w:val="center"/>
            <w:hideMark/>
          </w:tcPr>
          <w:p w14:paraId="39520A13" w14:textId="77777777" w:rsidR="00031794" w:rsidRPr="00031794" w:rsidRDefault="00031794" w:rsidP="00031794">
            <w:pPr>
              <w:pStyle w:val="1fffb"/>
            </w:pPr>
            <w:r w:rsidRPr="00031794">
              <w:t>0,290</w:t>
            </w:r>
          </w:p>
        </w:tc>
      </w:tr>
      <w:tr w:rsidR="00031794" w:rsidRPr="00031794" w14:paraId="6DD20A0A" w14:textId="77777777" w:rsidTr="00E76C17">
        <w:trPr>
          <w:trHeight w:val="20"/>
        </w:trPr>
        <w:tc>
          <w:tcPr>
            <w:tcW w:w="16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68AD79" w14:textId="77777777" w:rsidR="00031794" w:rsidRPr="00031794" w:rsidRDefault="00031794" w:rsidP="00031794">
            <w:pPr>
              <w:pStyle w:val="1fffb"/>
            </w:pPr>
            <w:r w:rsidRPr="00031794">
              <w:t>0</w:t>
            </w:r>
          </w:p>
        </w:tc>
        <w:tc>
          <w:tcPr>
            <w:tcW w:w="944" w:type="pct"/>
            <w:tcBorders>
              <w:top w:val="nil"/>
              <w:left w:val="nil"/>
              <w:bottom w:val="single" w:sz="4" w:space="0" w:color="auto"/>
              <w:right w:val="single" w:sz="4" w:space="0" w:color="auto"/>
            </w:tcBorders>
            <w:shd w:val="clear" w:color="000000" w:fill="FFFFFF"/>
            <w:vAlign w:val="center"/>
            <w:hideMark/>
          </w:tcPr>
          <w:p w14:paraId="2CD3EA14" w14:textId="77777777" w:rsidR="00031794" w:rsidRPr="00031794" w:rsidRDefault="00031794" w:rsidP="00031794">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58C7C30D" w14:textId="77777777" w:rsidR="00031794" w:rsidRPr="00031794" w:rsidRDefault="00031794" w:rsidP="00031794">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0292B600" w14:textId="77777777" w:rsidR="00031794" w:rsidRPr="00031794" w:rsidRDefault="00031794" w:rsidP="00031794">
            <w:pPr>
              <w:pStyle w:val="1fffb"/>
            </w:pPr>
            <w:r w:rsidRPr="00031794">
              <w:t>112</w:t>
            </w:r>
          </w:p>
        </w:tc>
        <w:tc>
          <w:tcPr>
            <w:tcW w:w="500" w:type="pct"/>
            <w:tcBorders>
              <w:top w:val="nil"/>
              <w:left w:val="nil"/>
              <w:bottom w:val="single" w:sz="4" w:space="0" w:color="auto"/>
              <w:right w:val="single" w:sz="4" w:space="0" w:color="auto"/>
            </w:tcBorders>
            <w:shd w:val="clear" w:color="000000" w:fill="FFFFFF"/>
            <w:noWrap/>
            <w:vAlign w:val="center"/>
            <w:hideMark/>
          </w:tcPr>
          <w:p w14:paraId="515CBD2B" w14:textId="77777777" w:rsidR="00031794" w:rsidRPr="00031794" w:rsidRDefault="00031794" w:rsidP="00031794">
            <w:pPr>
              <w:pStyle w:val="1fffb"/>
            </w:pPr>
            <w:r w:rsidRPr="00031794">
              <w:t>0,055</w:t>
            </w:r>
          </w:p>
        </w:tc>
      </w:tr>
      <w:tr w:rsidR="00031794" w:rsidRPr="00031794" w14:paraId="55DFE7D8" w14:textId="77777777" w:rsidTr="00E76C17">
        <w:trPr>
          <w:trHeight w:val="20"/>
        </w:trPr>
        <w:tc>
          <w:tcPr>
            <w:tcW w:w="16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D8164C" w14:textId="77777777" w:rsidR="00031794" w:rsidRPr="00031794" w:rsidRDefault="00031794" w:rsidP="00031794">
            <w:pPr>
              <w:pStyle w:val="1fffb"/>
            </w:pPr>
            <w:r w:rsidRPr="00031794">
              <w:t>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14:paraId="55DC3467" w14:textId="77777777" w:rsidR="00031794" w:rsidRPr="00031794" w:rsidRDefault="00031794" w:rsidP="00031794">
            <w:pPr>
              <w:pStyle w:val="1fffb"/>
            </w:pPr>
            <w:r w:rsidRPr="00031794">
              <w:t>57</w:t>
            </w:r>
          </w:p>
        </w:tc>
        <w:tc>
          <w:tcPr>
            <w:tcW w:w="912" w:type="pct"/>
            <w:tcBorders>
              <w:top w:val="single" w:sz="4" w:space="0" w:color="auto"/>
              <w:left w:val="nil"/>
              <w:bottom w:val="single" w:sz="4" w:space="0" w:color="auto"/>
              <w:right w:val="single" w:sz="4" w:space="0" w:color="auto"/>
            </w:tcBorders>
            <w:shd w:val="clear" w:color="000000" w:fill="FFFFFF"/>
            <w:noWrap/>
            <w:vAlign w:val="center"/>
            <w:hideMark/>
          </w:tcPr>
          <w:p w14:paraId="7BD3489A" w14:textId="77777777" w:rsidR="00031794" w:rsidRPr="00031794" w:rsidRDefault="00031794" w:rsidP="00031794">
            <w:pPr>
              <w:pStyle w:val="1fffb"/>
            </w:pPr>
            <w:r w:rsidRPr="00031794">
              <w:t>0,0019</w:t>
            </w:r>
          </w:p>
        </w:tc>
        <w:tc>
          <w:tcPr>
            <w:tcW w:w="1010" w:type="pct"/>
            <w:tcBorders>
              <w:top w:val="single" w:sz="4" w:space="0" w:color="auto"/>
              <w:left w:val="nil"/>
              <w:bottom w:val="single" w:sz="4" w:space="0" w:color="auto"/>
              <w:right w:val="single" w:sz="4" w:space="0" w:color="auto"/>
            </w:tcBorders>
            <w:shd w:val="clear" w:color="000000" w:fill="FFFFFF"/>
            <w:noWrap/>
            <w:vAlign w:val="center"/>
            <w:hideMark/>
          </w:tcPr>
          <w:p w14:paraId="73953F71" w14:textId="77777777" w:rsidR="00031794" w:rsidRPr="00031794" w:rsidRDefault="00031794" w:rsidP="00031794">
            <w:pPr>
              <w:pStyle w:val="1fffb"/>
            </w:pPr>
            <w:r w:rsidRPr="00031794">
              <w:t>14</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3FAFC9DD" w14:textId="77777777" w:rsidR="00031794" w:rsidRPr="00031794" w:rsidRDefault="00031794" w:rsidP="00031794">
            <w:pPr>
              <w:pStyle w:val="1fffb"/>
            </w:pPr>
            <w:r w:rsidRPr="00031794">
              <w:t>0,026</w:t>
            </w:r>
          </w:p>
        </w:tc>
      </w:tr>
    </w:tbl>
    <w:p w14:paraId="02DD826C" w14:textId="77777777" w:rsidR="001067C3" w:rsidRPr="00F704E1" w:rsidRDefault="001067C3" w:rsidP="00B5461F">
      <w:pPr>
        <w:pStyle w:val="11ff3"/>
      </w:pPr>
    </w:p>
    <w:p w14:paraId="6BC34EBA" w14:textId="7940127C" w:rsidR="00AD3E76" w:rsidRPr="00F704E1" w:rsidRDefault="00AD3E76" w:rsidP="00E20195">
      <w:pPr>
        <w:pStyle w:val="11ff3"/>
        <w:rPr>
          <w:b/>
        </w:rPr>
      </w:pPr>
      <w:r w:rsidRPr="00F704E1">
        <w:rPr>
          <w:b/>
        </w:rPr>
        <w:t>Таблица 1.7.1.</w:t>
      </w:r>
      <w:r w:rsidR="004E7C16">
        <w:rPr>
          <w:b/>
        </w:rPr>
        <w:t>2</w:t>
      </w:r>
      <w:r w:rsidRPr="00F704E1">
        <w:rPr>
          <w:b/>
        </w:rPr>
        <w:t>– Расчетные объем теплоносителя,</w:t>
      </w:r>
      <w:r w:rsidR="00FE5A73" w:rsidRPr="00F704E1">
        <w:rPr>
          <w:b/>
        </w:rPr>
        <w:t xml:space="preserve"> </w:t>
      </w:r>
      <w:r w:rsidR="00DA5C80" w:rsidRPr="00DA5C80">
        <w:rPr>
          <w:b/>
        </w:rPr>
        <w:t>м</w:t>
      </w:r>
      <w:r w:rsidR="00DA5C80" w:rsidRPr="00DA5C80">
        <w:rPr>
          <w:b/>
          <w:vertAlign w:val="superscript"/>
        </w:rPr>
        <w:t>3</w:t>
      </w:r>
      <w:r w:rsidRPr="00F704E1">
        <w:rPr>
          <w:b/>
        </w:rPr>
        <w:t xml:space="preserve"> (без учета ГВС).</w:t>
      </w:r>
    </w:p>
    <w:tbl>
      <w:tblPr>
        <w:tblW w:w="5000" w:type="pct"/>
        <w:tblLook w:val="04A0" w:firstRow="1" w:lastRow="0" w:firstColumn="1" w:lastColumn="0" w:noHBand="0" w:noVBand="1"/>
      </w:tblPr>
      <w:tblGrid>
        <w:gridCol w:w="2506"/>
        <w:gridCol w:w="1001"/>
        <w:gridCol w:w="1599"/>
        <w:gridCol w:w="1300"/>
        <w:gridCol w:w="1470"/>
        <w:gridCol w:w="1470"/>
      </w:tblGrid>
      <w:tr w:rsidR="004E7C16" w:rsidRPr="004E7C16" w14:paraId="31E97DF9" w14:textId="77777777" w:rsidTr="004E7C16">
        <w:trPr>
          <w:trHeight w:val="20"/>
          <w:tblHeader/>
        </w:trPr>
        <w:tc>
          <w:tcPr>
            <w:tcW w:w="14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21D424A" w14:textId="77777777" w:rsidR="004E7C16" w:rsidRPr="004E7C16" w:rsidRDefault="004E7C16" w:rsidP="004E7C16">
            <w:pPr>
              <w:pStyle w:val="1fffb"/>
              <w:rPr>
                <w:rFonts w:cs="Times New Roman"/>
              </w:rPr>
            </w:pPr>
            <w:r w:rsidRPr="004E7C16">
              <w:rPr>
                <w:rFonts w:cs="Times New Roman"/>
              </w:rPr>
              <w:t>Наименование участка</w:t>
            </w:r>
          </w:p>
        </w:tc>
        <w:tc>
          <w:tcPr>
            <w:tcW w:w="513" w:type="pct"/>
            <w:tcBorders>
              <w:top w:val="single" w:sz="4" w:space="0" w:color="auto"/>
              <w:left w:val="nil"/>
              <w:bottom w:val="single" w:sz="4" w:space="0" w:color="auto"/>
              <w:right w:val="single" w:sz="4" w:space="0" w:color="auto"/>
            </w:tcBorders>
            <w:shd w:val="clear" w:color="000000" w:fill="D9D9D9"/>
            <w:vAlign w:val="center"/>
            <w:hideMark/>
          </w:tcPr>
          <w:p w14:paraId="6784F25D" w14:textId="77777777" w:rsidR="004E7C16" w:rsidRPr="004E7C16" w:rsidRDefault="004E7C16" w:rsidP="004E7C16">
            <w:pPr>
              <w:pStyle w:val="1fffb"/>
              <w:rPr>
                <w:rFonts w:cs="Times New Roman"/>
              </w:rPr>
            </w:pPr>
            <w:r w:rsidRPr="004E7C16">
              <w:rPr>
                <w:rFonts w:cs="Times New Roman"/>
              </w:rPr>
              <w:t>Диаметр, мм</w:t>
            </w:r>
          </w:p>
        </w:tc>
        <w:tc>
          <w:tcPr>
            <w:tcW w:w="743" w:type="pct"/>
            <w:tcBorders>
              <w:top w:val="single" w:sz="4" w:space="0" w:color="auto"/>
              <w:left w:val="nil"/>
              <w:bottom w:val="single" w:sz="4" w:space="0" w:color="auto"/>
              <w:right w:val="nil"/>
            </w:tcBorders>
            <w:shd w:val="clear" w:color="000000" w:fill="D9D9D9"/>
            <w:vAlign w:val="center"/>
            <w:hideMark/>
          </w:tcPr>
          <w:p w14:paraId="7252BFC3" w14:textId="77777777" w:rsidR="004E7C16" w:rsidRPr="004E7C16" w:rsidRDefault="004E7C16" w:rsidP="004E7C16">
            <w:pPr>
              <w:pStyle w:val="1fffb"/>
              <w:rPr>
                <w:rFonts w:cs="Times New Roman"/>
              </w:rPr>
            </w:pPr>
            <w:r w:rsidRPr="004E7C16">
              <w:rPr>
                <w:rFonts w:cs="Times New Roman"/>
              </w:rPr>
              <w:t>Протяжённость, км</w:t>
            </w:r>
          </w:p>
        </w:tc>
        <w:tc>
          <w:tcPr>
            <w:tcW w:w="85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937DD8" w14:textId="77777777" w:rsidR="004E7C16" w:rsidRPr="004E7C16" w:rsidRDefault="004E7C16" w:rsidP="004E7C16">
            <w:pPr>
              <w:pStyle w:val="1fffb"/>
              <w:rPr>
                <w:rFonts w:cs="Times New Roman"/>
              </w:rPr>
            </w:pPr>
            <w:r w:rsidRPr="004E7C16">
              <w:rPr>
                <w:rFonts w:cs="Times New Roman"/>
              </w:rPr>
              <w:t>Внутренний диаметр, мм</w:t>
            </w:r>
          </w:p>
        </w:tc>
        <w:tc>
          <w:tcPr>
            <w:tcW w:w="764" w:type="pct"/>
            <w:tcBorders>
              <w:top w:val="single" w:sz="4" w:space="0" w:color="auto"/>
              <w:left w:val="nil"/>
              <w:bottom w:val="single" w:sz="4" w:space="0" w:color="auto"/>
              <w:right w:val="single" w:sz="4" w:space="0" w:color="auto"/>
            </w:tcBorders>
            <w:shd w:val="clear" w:color="000000" w:fill="D9D9D9"/>
            <w:vAlign w:val="center"/>
            <w:hideMark/>
          </w:tcPr>
          <w:p w14:paraId="144FB7CA" w14:textId="77777777" w:rsidR="004E7C16" w:rsidRPr="004E7C16" w:rsidRDefault="004E7C16" w:rsidP="004E7C16">
            <w:pPr>
              <w:pStyle w:val="1fffb"/>
              <w:rPr>
                <w:rFonts w:cs="Times New Roman"/>
              </w:rPr>
            </w:pPr>
            <w:r w:rsidRPr="004E7C16">
              <w:rPr>
                <w:rFonts w:cs="Times New Roman"/>
              </w:rPr>
              <w:t>Объем теплоносителя в 1м трубы, л</w:t>
            </w:r>
          </w:p>
        </w:tc>
        <w:tc>
          <w:tcPr>
            <w:tcW w:w="683" w:type="pct"/>
            <w:tcBorders>
              <w:top w:val="single" w:sz="4" w:space="0" w:color="auto"/>
              <w:left w:val="nil"/>
              <w:bottom w:val="single" w:sz="4" w:space="0" w:color="auto"/>
              <w:right w:val="single" w:sz="4" w:space="0" w:color="auto"/>
            </w:tcBorders>
            <w:shd w:val="clear" w:color="000000" w:fill="D9D9D9"/>
            <w:vAlign w:val="center"/>
            <w:hideMark/>
          </w:tcPr>
          <w:p w14:paraId="514A7EA6" w14:textId="1106F173" w:rsidR="004E7C16" w:rsidRPr="004E7C16" w:rsidRDefault="004E7C16" w:rsidP="004E7C16">
            <w:pPr>
              <w:pStyle w:val="1fffb"/>
              <w:rPr>
                <w:rFonts w:cs="Times New Roman"/>
              </w:rPr>
            </w:pPr>
            <w:r w:rsidRPr="004E7C16">
              <w:rPr>
                <w:rFonts w:cs="Times New Roman"/>
              </w:rPr>
              <w:t xml:space="preserve">Объем теплоносителя участка трубопровода, </w:t>
            </w:r>
            <w:r w:rsidR="00DA5C80" w:rsidRPr="00DA5C80">
              <w:rPr>
                <w:rFonts w:cs="Times New Roman"/>
              </w:rPr>
              <w:t>м</w:t>
            </w:r>
            <w:r w:rsidR="00DA5C80" w:rsidRPr="00DA5C80">
              <w:rPr>
                <w:rFonts w:cs="Times New Roman"/>
                <w:vertAlign w:val="superscript"/>
              </w:rPr>
              <w:t>3</w:t>
            </w:r>
          </w:p>
        </w:tc>
      </w:tr>
      <w:tr w:rsidR="004E7C16" w:rsidRPr="004E7C16" w14:paraId="7F5C84AB" w14:textId="77777777" w:rsidTr="004E7C16">
        <w:trPr>
          <w:trHeight w:val="20"/>
        </w:trPr>
        <w:tc>
          <w:tcPr>
            <w:tcW w:w="1439" w:type="pct"/>
            <w:tcBorders>
              <w:top w:val="nil"/>
              <w:left w:val="single" w:sz="4" w:space="0" w:color="auto"/>
              <w:bottom w:val="nil"/>
              <w:right w:val="single" w:sz="4" w:space="0" w:color="auto"/>
            </w:tcBorders>
            <w:shd w:val="clear" w:color="auto" w:fill="auto"/>
            <w:vAlign w:val="center"/>
            <w:hideMark/>
          </w:tcPr>
          <w:p w14:paraId="659280DD" w14:textId="0134250F" w:rsidR="004E7C16" w:rsidRPr="004E7C16" w:rsidRDefault="004E7C16" w:rsidP="004E7C16">
            <w:pPr>
              <w:pStyle w:val="1fffb"/>
              <w:rPr>
                <w:rFonts w:cs="Times New Roman"/>
                <w:color w:val="000000"/>
              </w:rPr>
            </w:pPr>
          </w:p>
        </w:tc>
        <w:tc>
          <w:tcPr>
            <w:tcW w:w="513" w:type="pct"/>
            <w:tcBorders>
              <w:top w:val="nil"/>
              <w:left w:val="nil"/>
              <w:bottom w:val="single" w:sz="4" w:space="0" w:color="auto"/>
              <w:right w:val="single" w:sz="4" w:space="0" w:color="auto"/>
            </w:tcBorders>
            <w:shd w:val="clear" w:color="auto" w:fill="auto"/>
            <w:vAlign w:val="center"/>
            <w:hideMark/>
          </w:tcPr>
          <w:p w14:paraId="40667C18" w14:textId="487E7276" w:rsidR="004E7C16" w:rsidRPr="004E7C16" w:rsidRDefault="004E7C16" w:rsidP="004E7C16">
            <w:pPr>
              <w:pStyle w:val="1fffb"/>
              <w:rPr>
                <w:rFonts w:cs="Times New Roman"/>
              </w:rPr>
            </w:pPr>
          </w:p>
        </w:tc>
        <w:tc>
          <w:tcPr>
            <w:tcW w:w="743" w:type="pct"/>
            <w:tcBorders>
              <w:top w:val="nil"/>
              <w:left w:val="nil"/>
              <w:bottom w:val="single" w:sz="4" w:space="0" w:color="auto"/>
              <w:right w:val="nil"/>
            </w:tcBorders>
            <w:shd w:val="clear" w:color="auto" w:fill="auto"/>
            <w:vAlign w:val="center"/>
            <w:hideMark/>
          </w:tcPr>
          <w:p w14:paraId="36B38E72" w14:textId="35F9F3AF" w:rsidR="004E7C16" w:rsidRPr="004E7C16" w:rsidRDefault="004E7C16" w:rsidP="004E7C16">
            <w:pPr>
              <w:pStyle w:val="1fffb"/>
              <w:rPr>
                <w:rFonts w:cs="Times New Roman"/>
              </w:rPr>
            </w:pPr>
          </w:p>
        </w:tc>
        <w:tc>
          <w:tcPr>
            <w:tcW w:w="857" w:type="pct"/>
            <w:tcBorders>
              <w:top w:val="nil"/>
              <w:left w:val="single" w:sz="4" w:space="0" w:color="auto"/>
              <w:bottom w:val="single" w:sz="4" w:space="0" w:color="auto"/>
              <w:right w:val="single" w:sz="4" w:space="0" w:color="auto"/>
            </w:tcBorders>
            <w:shd w:val="clear" w:color="auto" w:fill="auto"/>
            <w:vAlign w:val="center"/>
            <w:hideMark/>
          </w:tcPr>
          <w:p w14:paraId="216C6A35" w14:textId="51064535" w:rsidR="004E7C16" w:rsidRPr="004E7C16" w:rsidRDefault="004E7C16" w:rsidP="004E7C16">
            <w:pPr>
              <w:pStyle w:val="1fffb"/>
              <w:rPr>
                <w:rFonts w:cs="Times New Roman"/>
              </w:rPr>
            </w:pPr>
          </w:p>
        </w:tc>
        <w:tc>
          <w:tcPr>
            <w:tcW w:w="764" w:type="pct"/>
            <w:tcBorders>
              <w:top w:val="nil"/>
              <w:left w:val="nil"/>
              <w:bottom w:val="single" w:sz="4" w:space="0" w:color="auto"/>
              <w:right w:val="single" w:sz="4" w:space="0" w:color="auto"/>
            </w:tcBorders>
            <w:shd w:val="clear" w:color="auto" w:fill="auto"/>
            <w:vAlign w:val="center"/>
            <w:hideMark/>
          </w:tcPr>
          <w:p w14:paraId="57332EF8" w14:textId="7899EAC7" w:rsidR="004E7C16" w:rsidRPr="004E7C16" w:rsidRDefault="004E7C16" w:rsidP="004E7C16">
            <w:pPr>
              <w:pStyle w:val="1fffb"/>
              <w:rPr>
                <w:rFonts w:cs="Times New Roman"/>
              </w:rPr>
            </w:pPr>
          </w:p>
        </w:tc>
        <w:tc>
          <w:tcPr>
            <w:tcW w:w="683" w:type="pct"/>
            <w:tcBorders>
              <w:top w:val="nil"/>
              <w:left w:val="nil"/>
              <w:bottom w:val="single" w:sz="4" w:space="0" w:color="auto"/>
              <w:right w:val="single" w:sz="4" w:space="0" w:color="auto"/>
            </w:tcBorders>
            <w:shd w:val="clear" w:color="auto" w:fill="auto"/>
            <w:vAlign w:val="center"/>
            <w:hideMark/>
          </w:tcPr>
          <w:p w14:paraId="619DD761" w14:textId="43D0BD0B" w:rsidR="004E7C16" w:rsidRPr="004E7C16" w:rsidRDefault="004E7C16" w:rsidP="004E7C16">
            <w:pPr>
              <w:pStyle w:val="1fffb"/>
              <w:rPr>
                <w:rFonts w:cs="Times New Roman"/>
              </w:rPr>
            </w:pPr>
          </w:p>
        </w:tc>
      </w:tr>
      <w:tr w:rsidR="004E7C16" w:rsidRPr="004E7C16" w14:paraId="7A37487F" w14:textId="77777777" w:rsidTr="004E7C16">
        <w:trPr>
          <w:trHeight w:val="20"/>
        </w:trPr>
        <w:tc>
          <w:tcPr>
            <w:tcW w:w="1439" w:type="pct"/>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B5A8B8F" w14:textId="77777777" w:rsidR="004E7C16" w:rsidRPr="004E7C16" w:rsidRDefault="004E7C16" w:rsidP="004E7C16">
            <w:pPr>
              <w:pStyle w:val="1fffb"/>
              <w:rPr>
                <w:rFonts w:cs="Times New Roman"/>
                <w:color w:val="000000"/>
                <w:sz w:val="18"/>
                <w:szCs w:val="18"/>
              </w:rPr>
            </w:pPr>
            <w:r w:rsidRPr="004E7C16">
              <w:rPr>
                <w:rFonts w:cs="Times New Roman"/>
                <w:color w:val="000000"/>
                <w:sz w:val="18"/>
                <w:szCs w:val="18"/>
              </w:rPr>
              <w:t>Котельная п. Сингапай</w:t>
            </w:r>
          </w:p>
        </w:tc>
        <w:tc>
          <w:tcPr>
            <w:tcW w:w="513" w:type="pct"/>
            <w:tcBorders>
              <w:top w:val="nil"/>
              <w:left w:val="single" w:sz="4" w:space="0" w:color="auto"/>
              <w:bottom w:val="single" w:sz="4" w:space="0" w:color="auto"/>
              <w:right w:val="nil"/>
            </w:tcBorders>
            <w:shd w:val="clear" w:color="auto" w:fill="D9D9D9" w:themeFill="background1" w:themeFillShade="D9"/>
            <w:vAlign w:val="center"/>
          </w:tcPr>
          <w:p w14:paraId="7BA8B51A" w14:textId="76BC2203" w:rsidR="004E7C16" w:rsidRPr="004E7C16" w:rsidRDefault="004E7C16" w:rsidP="004E7C16">
            <w:pPr>
              <w:pStyle w:val="1fffb"/>
              <w:rPr>
                <w:rFonts w:cs="Times New Roman"/>
              </w:rPr>
            </w:pPr>
          </w:p>
        </w:tc>
        <w:tc>
          <w:tcPr>
            <w:tcW w:w="743" w:type="pct"/>
            <w:tcBorders>
              <w:top w:val="nil"/>
              <w:left w:val="nil"/>
              <w:bottom w:val="single" w:sz="4" w:space="0" w:color="auto"/>
              <w:right w:val="single" w:sz="4" w:space="0" w:color="auto"/>
            </w:tcBorders>
            <w:shd w:val="clear" w:color="auto" w:fill="D9D9D9" w:themeFill="background1" w:themeFillShade="D9"/>
            <w:noWrap/>
            <w:vAlign w:val="center"/>
          </w:tcPr>
          <w:p w14:paraId="1238A394" w14:textId="466DA0BC" w:rsidR="004E7C16" w:rsidRPr="004E7C16" w:rsidRDefault="004E7C16" w:rsidP="004E7C16">
            <w:pPr>
              <w:pStyle w:val="1fffb"/>
              <w:rPr>
                <w:rFonts w:cs="Times New Roman"/>
                <w:color w:val="000000"/>
              </w:rPr>
            </w:pPr>
          </w:p>
        </w:tc>
        <w:tc>
          <w:tcPr>
            <w:tcW w:w="857" w:type="pct"/>
            <w:tcBorders>
              <w:top w:val="single" w:sz="4" w:space="0" w:color="auto"/>
              <w:left w:val="nil"/>
              <w:bottom w:val="single" w:sz="4" w:space="0" w:color="auto"/>
              <w:right w:val="nil"/>
            </w:tcBorders>
            <w:shd w:val="clear" w:color="auto" w:fill="D9D9D9" w:themeFill="background1" w:themeFillShade="D9"/>
            <w:vAlign w:val="center"/>
          </w:tcPr>
          <w:p w14:paraId="21E8256E" w14:textId="39F12670" w:rsidR="004E7C16" w:rsidRPr="004E7C16" w:rsidRDefault="004E7C16" w:rsidP="004E7C16">
            <w:pPr>
              <w:pStyle w:val="1fffb"/>
              <w:rPr>
                <w:rFonts w:cs="Times New Roman"/>
              </w:rPr>
            </w:pPr>
          </w:p>
        </w:tc>
        <w:tc>
          <w:tcPr>
            <w:tcW w:w="764" w:type="pct"/>
            <w:tcBorders>
              <w:top w:val="nil"/>
              <w:left w:val="nil"/>
              <w:bottom w:val="single" w:sz="4" w:space="0" w:color="auto"/>
              <w:right w:val="nil"/>
            </w:tcBorders>
            <w:shd w:val="clear" w:color="auto" w:fill="D9D9D9" w:themeFill="background1" w:themeFillShade="D9"/>
            <w:vAlign w:val="center"/>
          </w:tcPr>
          <w:p w14:paraId="61F0BD6F" w14:textId="735C6F8D" w:rsidR="004E7C16" w:rsidRPr="004E7C16" w:rsidRDefault="004E7C16" w:rsidP="004E7C16">
            <w:pPr>
              <w:pStyle w:val="1fffb"/>
              <w:rPr>
                <w:rFonts w:cs="Times New Roman"/>
              </w:rPr>
            </w:pPr>
          </w:p>
        </w:tc>
        <w:tc>
          <w:tcPr>
            <w:tcW w:w="683" w:type="pct"/>
            <w:tcBorders>
              <w:top w:val="nil"/>
              <w:left w:val="nil"/>
              <w:bottom w:val="single" w:sz="4" w:space="0" w:color="auto"/>
              <w:right w:val="single" w:sz="4" w:space="0" w:color="auto"/>
            </w:tcBorders>
            <w:shd w:val="clear" w:color="auto" w:fill="D9D9D9" w:themeFill="background1" w:themeFillShade="D9"/>
            <w:noWrap/>
            <w:vAlign w:val="center"/>
          </w:tcPr>
          <w:p w14:paraId="6BA0284F" w14:textId="086FDC93" w:rsidR="004E7C16" w:rsidRPr="004E7C16" w:rsidRDefault="004E7C16" w:rsidP="004E7C16">
            <w:pPr>
              <w:pStyle w:val="1fffb"/>
              <w:rPr>
                <w:rFonts w:cs="Times New Roman"/>
                <w:color w:val="000000"/>
              </w:rPr>
            </w:pPr>
          </w:p>
        </w:tc>
      </w:tr>
      <w:tr w:rsidR="004E7C16" w:rsidRPr="004E7C16" w14:paraId="065B8A42" w14:textId="77777777" w:rsidTr="004E7C16">
        <w:trPr>
          <w:trHeight w:val="20"/>
        </w:trPr>
        <w:tc>
          <w:tcPr>
            <w:tcW w:w="1439" w:type="pct"/>
            <w:tcBorders>
              <w:top w:val="nil"/>
              <w:left w:val="single" w:sz="4" w:space="0" w:color="auto"/>
              <w:bottom w:val="nil"/>
              <w:right w:val="single" w:sz="4" w:space="0" w:color="auto"/>
            </w:tcBorders>
            <w:shd w:val="clear" w:color="auto" w:fill="auto"/>
            <w:vAlign w:val="center"/>
            <w:hideMark/>
          </w:tcPr>
          <w:p w14:paraId="35E51C42" w14:textId="77777777" w:rsidR="004E7C16" w:rsidRPr="004E7C16" w:rsidRDefault="004E7C16" w:rsidP="004E7C16">
            <w:pPr>
              <w:pStyle w:val="1fffb"/>
              <w:rPr>
                <w:rFonts w:cs="Times New Roman"/>
                <w:color w:val="000000"/>
              </w:rPr>
            </w:pPr>
            <w:r w:rsidRPr="004E7C16">
              <w:rPr>
                <w:rFonts w:cs="Times New Roman"/>
                <w:color w:val="000000"/>
              </w:rPr>
              <w:t>от ТК-1 до ТК-9</w:t>
            </w:r>
          </w:p>
        </w:tc>
        <w:tc>
          <w:tcPr>
            <w:tcW w:w="513" w:type="pct"/>
            <w:tcBorders>
              <w:top w:val="nil"/>
              <w:left w:val="nil"/>
              <w:bottom w:val="single" w:sz="4" w:space="0" w:color="auto"/>
              <w:right w:val="single" w:sz="4" w:space="0" w:color="auto"/>
            </w:tcBorders>
            <w:shd w:val="clear" w:color="auto" w:fill="auto"/>
            <w:vAlign w:val="center"/>
            <w:hideMark/>
          </w:tcPr>
          <w:p w14:paraId="3179EE03"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2DACC15B" w14:textId="77777777" w:rsidR="004E7C16" w:rsidRPr="004E7C16" w:rsidRDefault="004E7C16" w:rsidP="004E7C16">
            <w:pPr>
              <w:pStyle w:val="1fffb"/>
              <w:rPr>
                <w:rFonts w:cs="Times New Roman"/>
              </w:rPr>
            </w:pPr>
            <w:r w:rsidRPr="004E7C16">
              <w:rPr>
                <w:rFonts w:cs="Times New Roman"/>
              </w:rPr>
              <w:t>0,465</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298D9"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482EA009"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3FBE65FE" w14:textId="77777777" w:rsidR="004E7C16" w:rsidRPr="004E7C16" w:rsidRDefault="004E7C16" w:rsidP="004E7C16">
            <w:pPr>
              <w:pStyle w:val="1fffb"/>
              <w:rPr>
                <w:rFonts w:cs="Times New Roman"/>
              </w:rPr>
            </w:pPr>
            <w:r w:rsidRPr="004E7C16">
              <w:rPr>
                <w:rFonts w:cs="Times New Roman"/>
              </w:rPr>
              <w:t>16,426</w:t>
            </w:r>
          </w:p>
        </w:tc>
      </w:tr>
      <w:tr w:rsidR="004E7C16" w:rsidRPr="004E7C16" w14:paraId="57A6E41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0D3B64F" w14:textId="77777777" w:rsidR="004E7C16" w:rsidRPr="004E7C16" w:rsidRDefault="004E7C16" w:rsidP="004E7C16">
            <w:pPr>
              <w:pStyle w:val="1fffb"/>
              <w:rPr>
                <w:rFonts w:cs="Times New Roman"/>
                <w:color w:val="000000"/>
              </w:rPr>
            </w:pPr>
            <w:r w:rsidRPr="004E7C16">
              <w:rPr>
                <w:rFonts w:cs="Times New Roman"/>
                <w:color w:val="000000"/>
              </w:rPr>
              <w:t>ввода на ж.д. 11,12,13,14,15,16,17,18,19</w:t>
            </w:r>
          </w:p>
        </w:tc>
        <w:tc>
          <w:tcPr>
            <w:tcW w:w="513" w:type="pct"/>
            <w:tcBorders>
              <w:top w:val="nil"/>
              <w:left w:val="nil"/>
              <w:bottom w:val="single" w:sz="4" w:space="0" w:color="auto"/>
              <w:right w:val="single" w:sz="4" w:space="0" w:color="auto"/>
            </w:tcBorders>
            <w:shd w:val="clear" w:color="auto" w:fill="auto"/>
            <w:vAlign w:val="center"/>
            <w:hideMark/>
          </w:tcPr>
          <w:p w14:paraId="5505AE3E"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55FA6D8B" w14:textId="77777777" w:rsidR="004E7C16" w:rsidRPr="004E7C16" w:rsidRDefault="004E7C16" w:rsidP="004E7C16">
            <w:pPr>
              <w:pStyle w:val="1fffb"/>
              <w:rPr>
                <w:rFonts w:cs="Times New Roman"/>
              </w:rPr>
            </w:pPr>
            <w:r w:rsidRPr="004E7C16">
              <w:rPr>
                <w:rFonts w:cs="Times New Roman"/>
              </w:rPr>
              <w:t>0,51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3495DD1"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30A0D91E"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25B6249A" w14:textId="77777777" w:rsidR="004E7C16" w:rsidRPr="004E7C16" w:rsidRDefault="004E7C16" w:rsidP="004E7C16">
            <w:pPr>
              <w:pStyle w:val="1fffb"/>
              <w:rPr>
                <w:rFonts w:cs="Times New Roman"/>
              </w:rPr>
            </w:pPr>
            <w:r w:rsidRPr="004E7C16">
              <w:rPr>
                <w:rFonts w:cs="Times New Roman"/>
              </w:rPr>
              <w:t>2,002</w:t>
            </w:r>
          </w:p>
        </w:tc>
      </w:tr>
      <w:tr w:rsidR="004E7C16" w:rsidRPr="004E7C16" w14:paraId="0D70DC5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88A00E8" w14:textId="77777777" w:rsidR="004E7C16" w:rsidRPr="004E7C16" w:rsidRDefault="004E7C16" w:rsidP="004E7C16">
            <w:pPr>
              <w:pStyle w:val="1fffb"/>
              <w:rPr>
                <w:rFonts w:cs="Times New Roman"/>
                <w:color w:val="000000"/>
              </w:rPr>
            </w:pPr>
            <w:r w:rsidRPr="004E7C16">
              <w:rPr>
                <w:rFonts w:cs="Times New Roman"/>
                <w:color w:val="000000"/>
              </w:rPr>
              <w:t>ввода на ж.д. 11,12,13,14,15,16,17,18,19</w:t>
            </w:r>
          </w:p>
        </w:tc>
        <w:tc>
          <w:tcPr>
            <w:tcW w:w="513" w:type="pct"/>
            <w:tcBorders>
              <w:top w:val="nil"/>
              <w:left w:val="nil"/>
              <w:bottom w:val="single" w:sz="4" w:space="0" w:color="auto"/>
              <w:right w:val="single" w:sz="4" w:space="0" w:color="auto"/>
            </w:tcBorders>
            <w:shd w:val="clear" w:color="auto" w:fill="auto"/>
            <w:vAlign w:val="center"/>
            <w:hideMark/>
          </w:tcPr>
          <w:p w14:paraId="21518BFD"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50743C3B" w14:textId="77777777" w:rsidR="004E7C16" w:rsidRPr="004E7C16" w:rsidRDefault="004E7C16" w:rsidP="004E7C16">
            <w:pPr>
              <w:pStyle w:val="1fffb"/>
              <w:rPr>
                <w:rFonts w:cs="Times New Roman"/>
              </w:rPr>
            </w:pPr>
            <w:r w:rsidRPr="004E7C16">
              <w:rPr>
                <w:rFonts w:cs="Times New Roman"/>
              </w:rPr>
              <w:t>0,0325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6377CAD"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69B6B922"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21E947B6" w14:textId="77777777" w:rsidR="004E7C16" w:rsidRPr="004E7C16" w:rsidRDefault="004E7C16" w:rsidP="004E7C16">
            <w:pPr>
              <w:pStyle w:val="1fffb"/>
              <w:rPr>
                <w:rFonts w:cs="Times New Roman"/>
              </w:rPr>
            </w:pPr>
            <w:r w:rsidRPr="004E7C16">
              <w:rPr>
                <w:rFonts w:cs="Times New Roman"/>
              </w:rPr>
              <w:t>0,128</w:t>
            </w:r>
          </w:p>
        </w:tc>
      </w:tr>
      <w:tr w:rsidR="004E7C16" w:rsidRPr="004E7C16" w14:paraId="574456A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DC203E5" w14:textId="77777777" w:rsidR="004E7C16" w:rsidRPr="004E7C16" w:rsidRDefault="004E7C16" w:rsidP="004E7C16">
            <w:pPr>
              <w:pStyle w:val="1fffb"/>
              <w:rPr>
                <w:rFonts w:cs="Times New Roman"/>
                <w:color w:val="000000"/>
              </w:rPr>
            </w:pPr>
            <w:r w:rsidRPr="004E7C16">
              <w:rPr>
                <w:rFonts w:cs="Times New Roman"/>
                <w:color w:val="000000"/>
              </w:rPr>
              <w:t>от ТК-8 до ж.д.22,23,24 (КДМ)</w:t>
            </w:r>
          </w:p>
        </w:tc>
        <w:tc>
          <w:tcPr>
            <w:tcW w:w="513" w:type="pct"/>
            <w:tcBorders>
              <w:top w:val="nil"/>
              <w:left w:val="nil"/>
              <w:bottom w:val="single" w:sz="4" w:space="0" w:color="auto"/>
              <w:right w:val="single" w:sz="4" w:space="0" w:color="auto"/>
            </w:tcBorders>
            <w:shd w:val="clear" w:color="auto" w:fill="auto"/>
            <w:vAlign w:val="center"/>
            <w:hideMark/>
          </w:tcPr>
          <w:p w14:paraId="571C3F8F" w14:textId="77777777" w:rsidR="004E7C16" w:rsidRPr="004E7C16" w:rsidRDefault="004E7C16" w:rsidP="004E7C16">
            <w:pPr>
              <w:pStyle w:val="1fffb"/>
              <w:rPr>
                <w:rFonts w:cs="Times New Roman"/>
              </w:rPr>
            </w:pPr>
            <w:r w:rsidRPr="004E7C16">
              <w:rPr>
                <w:rFonts w:cs="Times New Roman"/>
              </w:rPr>
              <w:t>89</w:t>
            </w:r>
          </w:p>
        </w:tc>
        <w:tc>
          <w:tcPr>
            <w:tcW w:w="743" w:type="pct"/>
            <w:tcBorders>
              <w:top w:val="nil"/>
              <w:left w:val="nil"/>
              <w:bottom w:val="single" w:sz="4" w:space="0" w:color="auto"/>
              <w:right w:val="nil"/>
            </w:tcBorders>
            <w:shd w:val="clear" w:color="auto" w:fill="auto"/>
            <w:vAlign w:val="center"/>
            <w:hideMark/>
          </w:tcPr>
          <w:p w14:paraId="71BF22D8" w14:textId="77777777" w:rsidR="004E7C16" w:rsidRPr="004E7C16" w:rsidRDefault="004E7C16" w:rsidP="004E7C16">
            <w:pPr>
              <w:pStyle w:val="1fffb"/>
              <w:rPr>
                <w:rFonts w:cs="Times New Roman"/>
              </w:rPr>
            </w:pPr>
            <w:r w:rsidRPr="004E7C16">
              <w:rPr>
                <w:rFonts w:cs="Times New Roman"/>
              </w:rPr>
              <w:t>0,119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CA8A6C3" w14:textId="77777777" w:rsidR="004E7C16" w:rsidRPr="004E7C16" w:rsidRDefault="004E7C16" w:rsidP="004E7C16">
            <w:pPr>
              <w:pStyle w:val="1fffb"/>
              <w:rPr>
                <w:rFonts w:cs="Times New Roman"/>
              </w:rPr>
            </w:pPr>
            <w:r w:rsidRPr="004E7C16">
              <w:rPr>
                <w:rFonts w:cs="Times New Roman"/>
              </w:rPr>
              <w:t>80</w:t>
            </w:r>
          </w:p>
        </w:tc>
        <w:tc>
          <w:tcPr>
            <w:tcW w:w="764" w:type="pct"/>
            <w:tcBorders>
              <w:top w:val="nil"/>
              <w:left w:val="nil"/>
              <w:bottom w:val="single" w:sz="4" w:space="0" w:color="auto"/>
              <w:right w:val="single" w:sz="4" w:space="0" w:color="auto"/>
            </w:tcBorders>
            <w:shd w:val="clear" w:color="auto" w:fill="auto"/>
            <w:noWrap/>
            <w:vAlign w:val="center"/>
            <w:hideMark/>
          </w:tcPr>
          <w:p w14:paraId="7D126F10" w14:textId="77777777" w:rsidR="004E7C16" w:rsidRPr="004E7C16" w:rsidRDefault="004E7C16" w:rsidP="004E7C16">
            <w:pPr>
              <w:pStyle w:val="1fffb"/>
              <w:rPr>
                <w:rFonts w:cs="Times New Roman"/>
              </w:rPr>
            </w:pPr>
            <w:r w:rsidRPr="004E7C16">
              <w:rPr>
                <w:rFonts w:cs="Times New Roman"/>
              </w:rPr>
              <w:t>5,024</w:t>
            </w:r>
          </w:p>
        </w:tc>
        <w:tc>
          <w:tcPr>
            <w:tcW w:w="683" w:type="pct"/>
            <w:tcBorders>
              <w:top w:val="nil"/>
              <w:left w:val="nil"/>
              <w:bottom w:val="single" w:sz="4" w:space="0" w:color="auto"/>
              <w:right w:val="single" w:sz="4" w:space="0" w:color="auto"/>
            </w:tcBorders>
            <w:shd w:val="clear" w:color="auto" w:fill="auto"/>
            <w:vAlign w:val="center"/>
            <w:hideMark/>
          </w:tcPr>
          <w:p w14:paraId="473BAC0D" w14:textId="77777777" w:rsidR="004E7C16" w:rsidRPr="004E7C16" w:rsidRDefault="004E7C16" w:rsidP="004E7C16">
            <w:pPr>
              <w:pStyle w:val="1fffb"/>
              <w:rPr>
                <w:rFonts w:cs="Times New Roman"/>
              </w:rPr>
            </w:pPr>
            <w:r w:rsidRPr="004E7C16">
              <w:rPr>
                <w:rFonts w:cs="Times New Roman"/>
              </w:rPr>
              <w:t>1,196</w:t>
            </w:r>
          </w:p>
        </w:tc>
      </w:tr>
      <w:tr w:rsidR="004E7C16" w:rsidRPr="004E7C16" w14:paraId="13126622"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3BCF5AB" w14:textId="77777777" w:rsidR="004E7C16" w:rsidRPr="004E7C16" w:rsidRDefault="004E7C16" w:rsidP="004E7C16">
            <w:pPr>
              <w:pStyle w:val="1fffb"/>
              <w:rPr>
                <w:rFonts w:cs="Times New Roman"/>
                <w:color w:val="000000"/>
              </w:rPr>
            </w:pPr>
            <w:r w:rsidRPr="004E7C16">
              <w:rPr>
                <w:rFonts w:cs="Times New Roman"/>
                <w:color w:val="000000"/>
              </w:rPr>
              <w:t>ввода на ж.д. 22,23 КДМ (29 вводов)</w:t>
            </w:r>
          </w:p>
        </w:tc>
        <w:tc>
          <w:tcPr>
            <w:tcW w:w="513" w:type="pct"/>
            <w:tcBorders>
              <w:top w:val="nil"/>
              <w:left w:val="nil"/>
              <w:bottom w:val="single" w:sz="4" w:space="0" w:color="auto"/>
              <w:right w:val="single" w:sz="4" w:space="0" w:color="auto"/>
            </w:tcBorders>
            <w:shd w:val="clear" w:color="auto" w:fill="auto"/>
            <w:vAlign w:val="center"/>
            <w:hideMark/>
          </w:tcPr>
          <w:p w14:paraId="33299962"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5DEE0C9B" w14:textId="77777777" w:rsidR="004E7C16" w:rsidRPr="004E7C16" w:rsidRDefault="004E7C16" w:rsidP="004E7C16">
            <w:pPr>
              <w:pStyle w:val="1fffb"/>
              <w:rPr>
                <w:rFonts w:cs="Times New Roman"/>
              </w:rPr>
            </w:pPr>
            <w:r w:rsidRPr="004E7C16">
              <w:rPr>
                <w:rFonts w:cs="Times New Roman"/>
              </w:rPr>
              <w:t>0,048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0668581"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481C6E9E"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05CC8B8D" w14:textId="77777777" w:rsidR="004E7C16" w:rsidRPr="004E7C16" w:rsidRDefault="004E7C16" w:rsidP="004E7C16">
            <w:pPr>
              <w:pStyle w:val="1fffb"/>
              <w:rPr>
                <w:rFonts w:cs="Times New Roman"/>
              </w:rPr>
            </w:pPr>
            <w:r w:rsidRPr="004E7C16">
              <w:rPr>
                <w:rFonts w:cs="Times New Roman"/>
              </w:rPr>
              <w:t>0,047</w:t>
            </w:r>
          </w:p>
        </w:tc>
      </w:tr>
      <w:tr w:rsidR="004E7C16" w:rsidRPr="004E7C16" w14:paraId="37D5732C"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3E4EBE3" w14:textId="77777777" w:rsidR="004E7C16" w:rsidRPr="004E7C16" w:rsidRDefault="004E7C16" w:rsidP="004E7C16">
            <w:pPr>
              <w:pStyle w:val="1fffb"/>
              <w:rPr>
                <w:rFonts w:cs="Times New Roman"/>
                <w:color w:val="000000"/>
              </w:rPr>
            </w:pPr>
            <w:r w:rsidRPr="004E7C16">
              <w:rPr>
                <w:rFonts w:cs="Times New Roman"/>
                <w:color w:val="000000"/>
              </w:rPr>
              <w:t>ввода на ж.д. 24 КДМ (2 ввода)</w:t>
            </w:r>
          </w:p>
        </w:tc>
        <w:tc>
          <w:tcPr>
            <w:tcW w:w="513" w:type="pct"/>
            <w:tcBorders>
              <w:top w:val="nil"/>
              <w:left w:val="nil"/>
              <w:bottom w:val="single" w:sz="4" w:space="0" w:color="auto"/>
              <w:right w:val="single" w:sz="4" w:space="0" w:color="auto"/>
            </w:tcBorders>
            <w:shd w:val="clear" w:color="auto" w:fill="auto"/>
            <w:vAlign w:val="center"/>
            <w:hideMark/>
          </w:tcPr>
          <w:p w14:paraId="403A2C85"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12CAC7FB" w14:textId="77777777" w:rsidR="004E7C16" w:rsidRPr="004E7C16" w:rsidRDefault="004E7C16" w:rsidP="004E7C16">
            <w:pPr>
              <w:pStyle w:val="1fffb"/>
              <w:rPr>
                <w:rFonts w:cs="Times New Roman"/>
              </w:rPr>
            </w:pPr>
            <w:r w:rsidRPr="004E7C16">
              <w:rPr>
                <w:rFonts w:cs="Times New Roman"/>
              </w:rPr>
              <w:t>0,008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8669D9C"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63B930B4"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528E4AB9" w14:textId="77777777" w:rsidR="004E7C16" w:rsidRPr="004E7C16" w:rsidRDefault="004E7C16" w:rsidP="004E7C16">
            <w:pPr>
              <w:pStyle w:val="1fffb"/>
              <w:rPr>
                <w:rFonts w:cs="Times New Roman"/>
              </w:rPr>
            </w:pPr>
            <w:r w:rsidRPr="004E7C16">
              <w:rPr>
                <w:rFonts w:cs="Times New Roman"/>
              </w:rPr>
              <w:t>0,031</w:t>
            </w:r>
          </w:p>
        </w:tc>
      </w:tr>
      <w:tr w:rsidR="004E7C16" w:rsidRPr="004E7C16" w14:paraId="6B09984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2B04244" w14:textId="77777777" w:rsidR="004E7C16" w:rsidRPr="004E7C16" w:rsidRDefault="004E7C16" w:rsidP="004E7C16">
            <w:pPr>
              <w:pStyle w:val="1fffb"/>
              <w:rPr>
                <w:rFonts w:cs="Times New Roman"/>
                <w:color w:val="000000"/>
              </w:rPr>
            </w:pPr>
            <w:r w:rsidRPr="004E7C16">
              <w:rPr>
                <w:rFonts w:cs="Times New Roman"/>
                <w:color w:val="000000"/>
              </w:rPr>
              <w:t>от ТК-13 до ж.д.№36</w:t>
            </w:r>
          </w:p>
        </w:tc>
        <w:tc>
          <w:tcPr>
            <w:tcW w:w="513" w:type="pct"/>
            <w:tcBorders>
              <w:top w:val="nil"/>
              <w:left w:val="nil"/>
              <w:bottom w:val="single" w:sz="4" w:space="0" w:color="auto"/>
              <w:right w:val="single" w:sz="4" w:space="0" w:color="auto"/>
            </w:tcBorders>
            <w:shd w:val="clear" w:color="auto" w:fill="auto"/>
            <w:vAlign w:val="center"/>
            <w:hideMark/>
          </w:tcPr>
          <w:p w14:paraId="0EEAF808"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673A0FC3" w14:textId="77777777" w:rsidR="004E7C16" w:rsidRPr="004E7C16" w:rsidRDefault="004E7C16" w:rsidP="004E7C16">
            <w:pPr>
              <w:pStyle w:val="1fffb"/>
              <w:rPr>
                <w:rFonts w:cs="Times New Roman"/>
              </w:rPr>
            </w:pPr>
            <w:r w:rsidRPr="004E7C16">
              <w:rPr>
                <w:rFonts w:cs="Times New Roman"/>
              </w:rPr>
              <w:t>0,1105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97BA945"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58199874"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68FA728E" w14:textId="77777777" w:rsidR="004E7C16" w:rsidRPr="004E7C16" w:rsidRDefault="004E7C16" w:rsidP="004E7C16">
            <w:pPr>
              <w:pStyle w:val="1fffb"/>
              <w:rPr>
                <w:rFonts w:cs="Times New Roman"/>
              </w:rPr>
            </w:pPr>
            <w:r w:rsidRPr="004E7C16">
              <w:rPr>
                <w:rFonts w:cs="Times New Roman"/>
              </w:rPr>
              <w:t>3,903</w:t>
            </w:r>
          </w:p>
        </w:tc>
      </w:tr>
      <w:tr w:rsidR="004E7C16" w:rsidRPr="004E7C16" w14:paraId="3E93F4E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A251006" w14:textId="77777777" w:rsidR="004E7C16" w:rsidRPr="004E7C16" w:rsidRDefault="004E7C16" w:rsidP="004E7C16">
            <w:pPr>
              <w:pStyle w:val="1fffb"/>
              <w:rPr>
                <w:rFonts w:cs="Times New Roman"/>
                <w:color w:val="000000"/>
              </w:rPr>
            </w:pPr>
            <w:r w:rsidRPr="004E7C16">
              <w:rPr>
                <w:rFonts w:cs="Times New Roman"/>
                <w:color w:val="000000"/>
              </w:rPr>
              <w:t>ввода на ж.д. 36, 37, 38</w:t>
            </w:r>
          </w:p>
        </w:tc>
        <w:tc>
          <w:tcPr>
            <w:tcW w:w="513" w:type="pct"/>
            <w:tcBorders>
              <w:top w:val="nil"/>
              <w:left w:val="nil"/>
              <w:bottom w:val="single" w:sz="4" w:space="0" w:color="auto"/>
              <w:right w:val="single" w:sz="4" w:space="0" w:color="auto"/>
            </w:tcBorders>
            <w:shd w:val="clear" w:color="auto" w:fill="auto"/>
            <w:vAlign w:val="center"/>
            <w:hideMark/>
          </w:tcPr>
          <w:p w14:paraId="2AE4A3CD"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206CBF59" w14:textId="77777777" w:rsidR="004E7C16" w:rsidRPr="004E7C16" w:rsidRDefault="004E7C16" w:rsidP="004E7C16">
            <w:pPr>
              <w:pStyle w:val="1fffb"/>
              <w:rPr>
                <w:rFonts w:cs="Times New Roman"/>
              </w:rPr>
            </w:pPr>
            <w:r w:rsidRPr="004E7C16">
              <w:rPr>
                <w:rFonts w:cs="Times New Roman"/>
              </w:rPr>
              <w:t>0,018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6F584F0"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13F9A93B"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6BDDFF31" w14:textId="77777777" w:rsidR="004E7C16" w:rsidRPr="004E7C16" w:rsidRDefault="004E7C16" w:rsidP="004E7C16">
            <w:pPr>
              <w:pStyle w:val="1fffb"/>
              <w:rPr>
                <w:rFonts w:cs="Times New Roman"/>
              </w:rPr>
            </w:pPr>
            <w:r w:rsidRPr="004E7C16">
              <w:rPr>
                <w:rFonts w:cs="Times New Roman"/>
              </w:rPr>
              <w:t>0,283</w:t>
            </w:r>
          </w:p>
        </w:tc>
      </w:tr>
      <w:tr w:rsidR="004E7C16" w:rsidRPr="004E7C16" w14:paraId="063CDD2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D2851A9" w14:textId="77777777" w:rsidR="004E7C16" w:rsidRPr="004E7C16" w:rsidRDefault="004E7C16" w:rsidP="004E7C16">
            <w:pPr>
              <w:pStyle w:val="1fffb"/>
              <w:rPr>
                <w:rFonts w:cs="Times New Roman"/>
                <w:color w:val="000000"/>
              </w:rPr>
            </w:pPr>
            <w:r w:rsidRPr="004E7C16">
              <w:rPr>
                <w:rFonts w:cs="Times New Roman"/>
                <w:color w:val="000000"/>
              </w:rPr>
              <w:t>от УТ-8 до ТК-13</w:t>
            </w:r>
          </w:p>
        </w:tc>
        <w:tc>
          <w:tcPr>
            <w:tcW w:w="513" w:type="pct"/>
            <w:tcBorders>
              <w:top w:val="nil"/>
              <w:left w:val="nil"/>
              <w:bottom w:val="single" w:sz="4" w:space="0" w:color="auto"/>
              <w:right w:val="single" w:sz="4" w:space="0" w:color="auto"/>
            </w:tcBorders>
            <w:shd w:val="clear" w:color="auto" w:fill="auto"/>
            <w:vAlign w:val="center"/>
            <w:hideMark/>
          </w:tcPr>
          <w:p w14:paraId="1ED19C42"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6A645DFA" w14:textId="77777777" w:rsidR="004E7C16" w:rsidRPr="004E7C16" w:rsidRDefault="004E7C16" w:rsidP="004E7C16">
            <w:pPr>
              <w:pStyle w:val="1fffb"/>
              <w:rPr>
                <w:rFonts w:cs="Times New Roman"/>
              </w:rPr>
            </w:pPr>
            <w:r w:rsidRPr="004E7C16">
              <w:rPr>
                <w:rFonts w:cs="Times New Roman"/>
              </w:rPr>
              <w:t>0,02</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7761D08"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7944943E"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56F814A5" w14:textId="77777777" w:rsidR="004E7C16" w:rsidRPr="004E7C16" w:rsidRDefault="004E7C16" w:rsidP="004E7C16">
            <w:pPr>
              <w:pStyle w:val="1fffb"/>
              <w:rPr>
                <w:rFonts w:cs="Times New Roman"/>
              </w:rPr>
            </w:pPr>
            <w:r w:rsidRPr="004E7C16">
              <w:rPr>
                <w:rFonts w:cs="Times New Roman"/>
              </w:rPr>
              <w:t>0,707</w:t>
            </w:r>
          </w:p>
        </w:tc>
      </w:tr>
      <w:tr w:rsidR="004E7C16" w:rsidRPr="004E7C16" w14:paraId="2BED3B47"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7FDDC04" w14:textId="77777777" w:rsidR="004E7C16" w:rsidRPr="004E7C16" w:rsidRDefault="004E7C16" w:rsidP="004E7C16">
            <w:pPr>
              <w:pStyle w:val="1fffb"/>
              <w:rPr>
                <w:rFonts w:cs="Times New Roman"/>
                <w:color w:val="000000"/>
              </w:rPr>
            </w:pPr>
            <w:r w:rsidRPr="004E7C16">
              <w:rPr>
                <w:rFonts w:cs="Times New Roman"/>
                <w:color w:val="000000"/>
              </w:rPr>
              <w:t>от ТК-13 до ж.д.№43</w:t>
            </w:r>
          </w:p>
        </w:tc>
        <w:tc>
          <w:tcPr>
            <w:tcW w:w="513" w:type="pct"/>
            <w:tcBorders>
              <w:top w:val="nil"/>
              <w:left w:val="nil"/>
              <w:bottom w:val="single" w:sz="4" w:space="0" w:color="auto"/>
              <w:right w:val="single" w:sz="4" w:space="0" w:color="auto"/>
            </w:tcBorders>
            <w:shd w:val="clear" w:color="auto" w:fill="auto"/>
            <w:vAlign w:val="center"/>
            <w:hideMark/>
          </w:tcPr>
          <w:p w14:paraId="10EE6909"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2540411C" w14:textId="77777777" w:rsidR="004E7C16" w:rsidRPr="004E7C16" w:rsidRDefault="004E7C16" w:rsidP="004E7C16">
            <w:pPr>
              <w:pStyle w:val="1fffb"/>
              <w:rPr>
                <w:rFonts w:cs="Times New Roman"/>
              </w:rPr>
            </w:pPr>
            <w:r w:rsidRPr="004E7C16">
              <w:rPr>
                <w:rFonts w:cs="Times New Roman"/>
              </w:rPr>
              <w:t>0,334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D0E838C"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20D96A6D"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4FD4A5E6" w14:textId="77777777" w:rsidR="004E7C16" w:rsidRPr="004E7C16" w:rsidRDefault="004E7C16" w:rsidP="004E7C16">
            <w:pPr>
              <w:pStyle w:val="1fffb"/>
              <w:rPr>
                <w:rFonts w:cs="Times New Roman"/>
              </w:rPr>
            </w:pPr>
            <w:r w:rsidRPr="004E7C16">
              <w:rPr>
                <w:rFonts w:cs="Times New Roman"/>
              </w:rPr>
              <w:t>11,799</w:t>
            </w:r>
          </w:p>
        </w:tc>
      </w:tr>
      <w:tr w:rsidR="004E7C16" w:rsidRPr="004E7C16" w14:paraId="30957ED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707DAA6" w14:textId="77777777" w:rsidR="004E7C16" w:rsidRPr="004E7C16" w:rsidRDefault="004E7C16" w:rsidP="004E7C16">
            <w:pPr>
              <w:pStyle w:val="1fffb"/>
              <w:rPr>
                <w:rFonts w:cs="Times New Roman"/>
                <w:color w:val="000000"/>
              </w:rPr>
            </w:pPr>
            <w:r w:rsidRPr="004E7C16">
              <w:rPr>
                <w:rFonts w:cs="Times New Roman"/>
                <w:color w:val="000000"/>
              </w:rPr>
              <w:t>ввода на ж.д.39, 40, 41, 43</w:t>
            </w:r>
          </w:p>
        </w:tc>
        <w:tc>
          <w:tcPr>
            <w:tcW w:w="513" w:type="pct"/>
            <w:tcBorders>
              <w:top w:val="nil"/>
              <w:left w:val="nil"/>
              <w:bottom w:val="single" w:sz="4" w:space="0" w:color="auto"/>
              <w:right w:val="single" w:sz="4" w:space="0" w:color="auto"/>
            </w:tcBorders>
            <w:shd w:val="clear" w:color="auto" w:fill="auto"/>
            <w:vAlign w:val="center"/>
            <w:hideMark/>
          </w:tcPr>
          <w:p w14:paraId="135BF391"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499BAC4F" w14:textId="77777777" w:rsidR="004E7C16" w:rsidRPr="004E7C16" w:rsidRDefault="004E7C16" w:rsidP="004E7C16">
            <w:pPr>
              <w:pStyle w:val="1fffb"/>
              <w:rPr>
                <w:rFonts w:cs="Times New Roman"/>
              </w:rPr>
            </w:pPr>
            <w:r w:rsidRPr="004E7C16">
              <w:rPr>
                <w:rFonts w:cs="Times New Roman"/>
              </w:rPr>
              <w:t>0,0345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42E3A19"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C77C466"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09B64584" w14:textId="77777777" w:rsidR="004E7C16" w:rsidRPr="004E7C16" w:rsidRDefault="004E7C16" w:rsidP="004E7C16">
            <w:pPr>
              <w:pStyle w:val="1fffb"/>
              <w:rPr>
                <w:rFonts w:cs="Times New Roman"/>
              </w:rPr>
            </w:pPr>
            <w:r w:rsidRPr="004E7C16">
              <w:rPr>
                <w:rFonts w:cs="Times New Roman"/>
              </w:rPr>
              <w:t>0,542</w:t>
            </w:r>
          </w:p>
        </w:tc>
      </w:tr>
      <w:tr w:rsidR="004E7C16" w:rsidRPr="004E7C16" w14:paraId="3F75615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230E10A" w14:textId="77777777" w:rsidR="004E7C16" w:rsidRPr="004E7C16" w:rsidRDefault="004E7C16" w:rsidP="004E7C16">
            <w:pPr>
              <w:pStyle w:val="1fffb"/>
              <w:rPr>
                <w:rFonts w:cs="Times New Roman"/>
                <w:color w:val="000000"/>
              </w:rPr>
            </w:pPr>
            <w:r w:rsidRPr="004E7C16">
              <w:rPr>
                <w:rFonts w:cs="Times New Roman"/>
                <w:color w:val="000000"/>
              </w:rPr>
              <w:t>от УТ-8 до ТК-12</w:t>
            </w:r>
          </w:p>
        </w:tc>
        <w:tc>
          <w:tcPr>
            <w:tcW w:w="513" w:type="pct"/>
            <w:tcBorders>
              <w:top w:val="nil"/>
              <w:left w:val="nil"/>
              <w:bottom w:val="single" w:sz="4" w:space="0" w:color="auto"/>
              <w:right w:val="single" w:sz="4" w:space="0" w:color="auto"/>
            </w:tcBorders>
            <w:shd w:val="clear" w:color="auto" w:fill="auto"/>
            <w:vAlign w:val="center"/>
            <w:hideMark/>
          </w:tcPr>
          <w:p w14:paraId="58362708"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3084350D" w14:textId="77777777" w:rsidR="004E7C16" w:rsidRPr="004E7C16" w:rsidRDefault="004E7C16" w:rsidP="004E7C16">
            <w:pPr>
              <w:pStyle w:val="1fffb"/>
              <w:rPr>
                <w:rFonts w:cs="Times New Roman"/>
              </w:rPr>
            </w:pPr>
            <w:r w:rsidRPr="004E7C16">
              <w:rPr>
                <w:rFonts w:cs="Times New Roman"/>
              </w:rPr>
              <w:t>0,016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AF3F0B7"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5B6670C6"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04014309" w14:textId="77777777" w:rsidR="004E7C16" w:rsidRPr="004E7C16" w:rsidRDefault="004E7C16" w:rsidP="004E7C16">
            <w:pPr>
              <w:pStyle w:val="1fffb"/>
              <w:rPr>
                <w:rFonts w:cs="Times New Roman"/>
              </w:rPr>
            </w:pPr>
            <w:r w:rsidRPr="004E7C16">
              <w:rPr>
                <w:rFonts w:cs="Times New Roman"/>
              </w:rPr>
              <w:t>0,565</w:t>
            </w:r>
          </w:p>
        </w:tc>
      </w:tr>
      <w:tr w:rsidR="004E7C16" w:rsidRPr="004E7C16" w14:paraId="5CE3AF88"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5246C33" w14:textId="77777777" w:rsidR="004E7C16" w:rsidRPr="004E7C16" w:rsidRDefault="004E7C16" w:rsidP="004E7C16">
            <w:pPr>
              <w:pStyle w:val="1fffb"/>
              <w:rPr>
                <w:rFonts w:cs="Times New Roman"/>
                <w:color w:val="000000"/>
              </w:rPr>
            </w:pPr>
            <w:r w:rsidRPr="004E7C16">
              <w:rPr>
                <w:rFonts w:cs="Times New Roman"/>
                <w:color w:val="000000"/>
              </w:rPr>
              <w:t>от ТК-12 до ж.д.№28</w:t>
            </w:r>
          </w:p>
        </w:tc>
        <w:tc>
          <w:tcPr>
            <w:tcW w:w="513" w:type="pct"/>
            <w:tcBorders>
              <w:top w:val="nil"/>
              <w:left w:val="nil"/>
              <w:bottom w:val="single" w:sz="4" w:space="0" w:color="auto"/>
              <w:right w:val="single" w:sz="4" w:space="0" w:color="auto"/>
            </w:tcBorders>
            <w:shd w:val="clear" w:color="auto" w:fill="auto"/>
            <w:vAlign w:val="center"/>
            <w:hideMark/>
          </w:tcPr>
          <w:p w14:paraId="3157A457"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0A485FD8" w14:textId="77777777" w:rsidR="004E7C16" w:rsidRPr="004E7C16" w:rsidRDefault="004E7C16" w:rsidP="004E7C16">
            <w:pPr>
              <w:pStyle w:val="1fffb"/>
              <w:rPr>
                <w:rFonts w:cs="Times New Roman"/>
              </w:rPr>
            </w:pPr>
            <w:r w:rsidRPr="004E7C16">
              <w:rPr>
                <w:rFonts w:cs="Times New Roman"/>
              </w:rPr>
              <w:t>0,234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591AAD4"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105333D3"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62F7F0F4" w14:textId="77777777" w:rsidR="004E7C16" w:rsidRPr="004E7C16" w:rsidRDefault="004E7C16" w:rsidP="004E7C16">
            <w:pPr>
              <w:pStyle w:val="1fffb"/>
              <w:rPr>
                <w:rFonts w:cs="Times New Roman"/>
              </w:rPr>
            </w:pPr>
            <w:r w:rsidRPr="004E7C16">
              <w:rPr>
                <w:rFonts w:cs="Times New Roman"/>
              </w:rPr>
              <w:t>8,266</w:t>
            </w:r>
          </w:p>
        </w:tc>
      </w:tr>
      <w:tr w:rsidR="004E7C16" w:rsidRPr="004E7C16" w14:paraId="29368C0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5D1EE04" w14:textId="77777777" w:rsidR="004E7C16" w:rsidRPr="004E7C16" w:rsidRDefault="004E7C16" w:rsidP="004E7C16">
            <w:pPr>
              <w:pStyle w:val="1fffb"/>
              <w:rPr>
                <w:rFonts w:cs="Times New Roman"/>
                <w:color w:val="000000"/>
              </w:rPr>
            </w:pPr>
            <w:r w:rsidRPr="004E7C16">
              <w:rPr>
                <w:rFonts w:cs="Times New Roman"/>
                <w:color w:val="000000"/>
              </w:rPr>
              <w:t>от ТК-12 до ж.д.№35</w:t>
            </w:r>
          </w:p>
        </w:tc>
        <w:tc>
          <w:tcPr>
            <w:tcW w:w="513" w:type="pct"/>
            <w:tcBorders>
              <w:top w:val="nil"/>
              <w:left w:val="nil"/>
              <w:bottom w:val="single" w:sz="4" w:space="0" w:color="auto"/>
              <w:right w:val="single" w:sz="4" w:space="0" w:color="auto"/>
            </w:tcBorders>
            <w:shd w:val="clear" w:color="auto" w:fill="auto"/>
            <w:vAlign w:val="center"/>
            <w:hideMark/>
          </w:tcPr>
          <w:p w14:paraId="01A4E1BB"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2D7460FB" w14:textId="77777777" w:rsidR="004E7C16" w:rsidRPr="004E7C16" w:rsidRDefault="004E7C16" w:rsidP="004E7C16">
            <w:pPr>
              <w:pStyle w:val="1fffb"/>
              <w:rPr>
                <w:rFonts w:cs="Times New Roman"/>
              </w:rPr>
            </w:pPr>
            <w:r w:rsidRPr="004E7C16">
              <w:rPr>
                <w:rFonts w:cs="Times New Roman"/>
              </w:rPr>
              <w:t>0,208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4B950CE"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345DC917"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0CF835D9" w14:textId="77777777" w:rsidR="004E7C16" w:rsidRPr="004E7C16" w:rsidRDefault="004E7C16" w:rsidP="004E7C16">
            <w:pPr>
              <w:pStyle w:val="1fffb"/>
              <w:rPr>
                <w:rFonts w:cs="Times New Roman"/>
              </w:rPr>
            </w:pPr>
            <w:r w:rsidRPr="004E7C16">
              <w:rPr>
                <w:rFonts w:cs="Times New Roman"/>
              </w:rPr>
              <w:t>7,348</w:t>
            </w:r>
          </w:p>
        </w:tc>
      </w:tr>
      <w:tr w:rsidR="004E7C16" w:rsidRPr="004E7C16" w14:paraId="26A660AA"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CA73D0B" w14:textId="77777777" w:rsidR="004E7C16" w:rsidRPr="004E7C16" w:rsidRDefault="004E7C16" w:rsidP="004E7C16">
            <w:pPr>
              <w:pStyle w:val="1fffb"/>
              <w:rPr>
                <w:rFonts w:cs="Times New Roman"/>
                <w:color w:val="000000"/>
              </w:rPr>
            </w:pPr>
            <w:r w:rsidRPr="004E7C16">
              <w:rPr>
                <w:rFonts w:cs="Times New Roman"/>
                <w:color w:val="000000"/>
              </w:rPr>
              <w:t>ввода на ж.д.28,29,30,31,32,33,34,35</w:t>
            </w:r>
          </w:p>
        </w:tc>
        <w:tc>
          <w:tcPr>
            <w:tcW w:w="513" w:type="pct"/>
            <w:tcBorders>
              <w:top w:val="nil"/>
              <w:left w:val="nil"/>
              <w:bottom w:val="single" w:sz="4" w:space="0" w:color="auto"/>
              <w:right w:val="single" w:sz="4" w:space="0" w:color="auto"/>
            </w:tcBorders>
            <w:shd w:val="clear" w:color="auto" w:fill="auto"/>
            <w:vAlign w:val="center"/>
            <w:hideMark/>
          </w:tcPr>
          <w:p w14:paraId="26DD8792"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1BA6A4D6" w14:textId="77777777" w:rsidR="004E7C16" w:rsidRPr="004E7C16" w:rsidRDefault="004E7C16" w:rsidP="004E7C16">
            <w:pPr>
              <w:pStyle w:val="1fffb"/>
              <w:rPr>
                <w:rFonts w:cs="Times New Roman"/>
              </w:rPr>
            </w:pPr>
            <w:r w:rsidRPr="004E7C16">
              <w:rPr>
                <w:rFonts w:cs="Times New Roman"/>
              </w:rPr>
              <w:t>0,035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30E7371"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3C6F9DC1"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2103B794" w14:textId="77777777" w:rsidR="004E7C16" w:rsidRPr="004E7C16" w:rsidRDefault="004E7C16" w:rsidP="004E7C16">
            <w:pPr>
              <w:pStyle w:val="1fffb"/>
              <w:rPr>
                <w:rFonts w:cs="Times New Roman"/>
              </w:rPr>
            </w:pPr>
            <w:r w:rsidRPr="004E7C16">
              <w:rPr>
                <w:rFonts w:cs="Times New Roman"/>
              </w:rPr>
              <w:t>0,550</w:t>
            </w:r>
          </w:p>
        </w:tc>
      </w:tr>
      <w:tr w:rsidR="004E7C16" w:rsidRPr="004E7C16" w14:paraId="38F60B3C"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7D72090" w14:textId="77777777" w:rsidR="004E7C16" w:rsidRPr="004E7C16" w:rsidRDefault="004E7C16" w:rsidP="004E7C16">
            <w:pPr>
              <w:pStyle w:val="1fffb"/>
              <w:rPr>
                <w:rFonts w:cs="Times New Roman"/>
                <w:color w:val="000000"/>
              </w:rPr>
            </w:pPr>
            <w:r w:rsidRPr="004E7C16">
              <w:rPr>
                <w:rFonts w:cs="Times New Roman"/>
                <w:color w:val="000000"/>
              </w:rPr>
              <w:t>от УТ-3 до УТ-14 (баня)</w:t>
            </w:r>
          </w:p>
        </w:tc>
        <w:tc>
          <w:tcPr>
            <w:tcW w:w="513" w:type="pct"/>
            <w:tcBorders>
              <w:top w:val="nil"/>
              <w:left w:val="nil"/>
              <w:bottom w:val="single" w:sz="4" w:space="0" w:color="auto"/>
              <w:right w:val="single" w:sz="4" w:space="0" w:color="auto"/>
            </w:tcBorders>
            <w:shd w:val="clear" w:color="auto" w:fill="auto"/>
            <w:vAlign w:val="center"/>
            <w:hideMark/>
          </w:tcPr>
          <w:p w14:paraId="7309271A"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412DF4C6" w14:textId="77777777" w:rsidR="004E7C16" w:rsidRPr="004E7C16" w:rsidRDefault="004E7C16" w:rsidP="004E7C16">
            <w:pPr>
              <w:pStyle w:val="1fffb"/>
              <w:rPr>
                <w:rFonts w:cs="Times New Roman"/>
              </w:rPr>
            </w:pPr>
            <w:r w:rsidRPr="004E7C16">
              <w:rPr>
                <w:rFonts w:cs="Times New Roman"/>
              </w:rPr>
              <w:t>0,0505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B14322A"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70D52DC0"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3D491D4E" w14:textId="77777777" w:rsidR="004E7C16" w:rsidRPr="004E7C16" w:rsidRDefault="004E7C16" w:rsidP="004E7C16">
            <w:pPr>
              <w:pStyle w:val="1fffb"/>
              <w:rPr>
                <w:rFonts w:cs="Times New Roman"/>
              </w:rPr>
            </w:pPr>
            <w:r w:rsidRPr="004E7C16">
              <w:rPr>
                <w:rFonts w:cs="Times New Roman"/>
              </w:rPr>
              <w:t>0,198</w:t>
            </w:r>
          </w:p>
        </w:tc>
      </w:tr>
      <w:tr w:rsidR="004E7C16" w:rsidRPr="004E7C16" w14:paraId="2D0D094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219C4BA" w14:textId="77777777" w:rsidR="004E7C16" w:rsidRPr="004E7C16" w:rsidRDefault="004E7C16" w:rsidP="004E7C16">
            <w:pPr>
              <w:pStyle w:val="1fffb"/>
              <w:rPr>
                <w:rFonts w:cs="Times New Roman"/>
                <w:color w:val="000000"/>
              </w:rPr>
            </w:pPr>
            <w:r w:rsidRPr="004E7C16">
              <w:rPr>
                <w:rFonts w:cs="Times New Roman"/>
                <w:color w:val="000000"/>
              </w:rPr>
              <w:t>ввода в ж.д.10, 20 (КДМ)</w:t>
            </w:r>
          </w:p>
        </w:tc>
        <w:tc>
          <w:tcPr>
            <w:tcW w:w="513" w:type="pct"/>
            <w:tcBorders>
              <w:top w:val="nil"/>
              <w:left w:val="nil"/>
              <w:bottom w:val="single" w:sz="4" w:space="0" w:color="auto"/>
              <w:right w:val="single" w:sz="4" w:space="0" w:color="auto"/>
            </w:tcBorders>
            <w:shd w:val="clear" w:color="auto" w:fill="auto"/>
            <w:vAlign w:val="center"/>
            <w:hideMark/>
          </w:tcPr>
          <w:p w14:paraId="419CFBCC"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3E748DFC" w14:textId="77777777" w:rsidR="004E7C16" w:rsidRPr="004E7C16" w:rsidRDefault="004E7C16" w:rsidP="004E7C16">
            <w:pPr>
              <w:pStyle w:val="1fffb"/>
              <w:rPr>
                <w:rFonts w:cs="Times New Roman"/>
              </w:rPr>
            </w:pPr>
            <w:r w:rsidRPr="004E7C16">
              <w:rPr>
                <w:rFonts w:cs="Times New Roman"/>
              </w:rPr>
              <w:t>0,318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877E453"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4A7F0D95"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0738E745" w14:textId="77777777" w:rsidR="004E7C16" w:rsidRPr="004E7C16" w:rsidRDefault="004E7C16" w:rsidP="004E7C16">
            <w:pPr>
              <w:pStyle w:val="1fffb"/>
              <w:rPr>
                <w:rFonts w:cs="Times New Roman"/>
              </w:rPr>
            </w:pPr>
            <w:r w:rsidRPr="004E7C16">
              <w:rPr>
                <w:rFonts w:cs="Times New Roman"/>
              </w:rPr>
              <w:t>1,248</w:t>
            </w:r>
          </w:p>
        </w:tc>
      </w:tr>
      <w:tr w:rsidR="004E7C16" w:rsidRPr="004E7C16" w14:paraId="34B2ED88"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828A527" w14:textId="77777777" w:rsidR="004E7C16" w:rsidRPr="004E7C16" w:rsidRDefault="004E7C16" w:rsidP="004E7C16">
            <w:pPr>
              <w:pStyle w:val="1fffb"/>
              <w:rPr>
                <w:rFonts w:cs="Times New Roman"/>
                <w:color w:val="000000"/>
              </w:rPr>
            </w:pPr>
            <w:r w:rsidRPr="004E7C16">
              <w:rPr>
                <w:rFonts w:cs="Times New Roman"/>
                <w:color w:val="000000"/>
              </w:rPr>
              <w:t>от УТ-14 (баня) до ж.д.10а (КДМ)</w:t>
            </w:r>
          </w:p>
        </w:tc>
        <w:tc>
          <w:tcPr>
            <w:tcW w:w="513" w:type="pct"/>
            <w:tcBorders>
              <w:top w:val="nil"/>
              <w:left w:val="nil"/>
              <w:bottom w:val="single" w:sz="4" w:space="0" w:color="auto"/>
              <w:right w:val="single" w:sz="4" w:space="0" w:color="auto"/>
            </w:tcBorders>
            <w:shd w:val="clear" w:color="auto" w:fill="auto"/>
            <w:vAlign w:val="center"/>
            <w:hideMark/>
          </w:tcPr>
          <w:p w14:paraId="7A54BF40"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203A04A5" w14:textId="77777777" w:rsidR="004E7C16" w:rsidRPr="004E7C16" w:rsidRDefault="004E7C16" w:rsidP="004E7C16">
            <w:pPr>
              <w:pStyle w:val="1fffb"/>
              <w:rPr>
                <w:rFonts w:cs="Times New Roman"/>
              </w:rPr>
            </w:pPr>
            <w:r w:rsidRPr="004E7C16">
              <w:rPr>
                <w:rFonts w:cs="Times New Roman"/>
              </w:rPr>
              <w:t>0,119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CD0F44C"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738F6F4"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4F66C57B" w14:textId="77777777" w:rsidR="004E7C16" w:rsidRPr="004E7C16" w:rsidRDefault="004E7C16" w:rsidP="004E7C16">
            <w:pPr>
              <w:pStyle w:val="1fffb"/>
              <w:rPr>
                <w:rFonts w:cs="Times New Roman"/>
              </w:rPr>
            </w:pPr>
            <w:r w:rsidRPr="004E7C16">
              <w:rPr>
                <w:rFonts w:cs="Times New Roman"/>
              </w:rPr>
              <w:t>0,467</w:t>
            </w:r>
          </w:p>
        </w:tc>
      </w:tr>
      <w:tr w:rsidR="004E7C16" w:rsidRPr="004E7C16" w14:paraId="6015B9D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F4F38D2" w14:textId="77777777" w:rsidR="004E7C16" w:rsidRPr="004E7C16" w:rsidRDefault="004E7C16" w:rsidP="004E7C16">
            <w:pPr>
              <w:pStyle w:val="1fffb"/>
              <w:rPr>
                <w:rFonts w:cs="Times New Roman"/>
                <w:color w:val="000000"/>
              </w:rPr>
            </w:pPr>
            <w:r w:rsidRPr="004E7C16">
              <w:rPr>
                <w:rFonts w:cs="Times New Roman"/>
                <w:color w:val="000000"/>
              </w:rPr>
              <w:t>от УТ-4 до УТ-7</w:t>
            </w:r>
          </w:p>
        </w:tc>
        <w:tc>
          <w:tcPr>
            <w:tcW w:w="513" w:type="pct"/>
            <w:tcBorders>
              <w:top w:val="nil"/>
              <w:left w:val="nil"/>
              <w:bottom w:val="single" w:sz="4" w:space="0" w:color="auto"/>
              <w:right w:val="single" w:sz="4" w:space="0" w:color="auto"/>
            </w:tcBorders>
            <w:shd w:val="clear" w:color="auto" w:fill="auto"/>
            <w:vAlign w:val="center"/>
            <w:hideMark/>
          </w:tcPr>
          <w:p w14:paraId="2D43B5E5"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19A5D15C" w14:textId="77777777" w:rsidR="004E7C16" w:rsidRPr="004E7C16" w:rsidRDefault="004E7C16" w:rsidP="004E7C16">
            <w:pPr>
              <w:pStyle w:val="1fffb"/>
              <w:rPr>
                <w:rFonts w:cs="Times New Roman"/>
              </w:rPr>
            </w:pPr>
            <w:r w:rsidRPr="004E7C16">
              <w:rPr>
                <w:rFonts w:cs="Times New Roman"/>
              </w:rPr>
              <w:t>0,247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95D6E9F"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60698614"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4B498F92" w14:textId="77777777" w:rsidR="004E7C16" w:rsidRPr="004E7C16" w:rsidRDefault="004E7C16" w:rsidP="004E7C16">
            <w:pPr>
              <w:pStyle w:val="1fffb"/>
              <w:rPr>
                <w:rFonts w:cs="Times New Roman"/>
              </w:rPr>
            </w:pPr>
            <w:r w:rsidRPr="004E7C16">
              <w:rPr>
                <w:rFonts w:cs="Times New Roman"/>
              </w:rPr>
              <w:t>15,512</w:t>
            </w:r>
          </w:p>
        </w:tc>
      </w:tr>
      <w:tr w:rsidR="004E7C16" w:rsidRPr="004E7C16" w14:paraId="4FABF38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C884DB8" w14:textId="77777777" w:rsidR="004E7C16" w:rsidRPr="004E7C16" w:rsidRDefault="004E7C16" w:rsidP="004E7C16">
            <w:pPr>
              <w:pStyle w:val="1fffb"/>
              <w:rPr>
                <w:rFonts w:cs="Times New Roman"/>
                <w:color w:val="000000"/>
              </w:rPr>
            </w:pPr>
            <w:r w:rsidRPr="004E7C16">
              <w:rPr>
                <w:rFonts w:cs="Times New Roman"/>
                <w:color w:val="000000"/>
              </w:rPr>
              <w:t>от УТ-4 до УТ-7</w:t>
            </w:r>
          </w:p>
        </w:tc>
        <w:tc>
          <w:tcPr>
            <w:tcW w:w="513" w:type="pct"/>
            <w:tcBorders>
              <w:top w:val="nil"/>
              <w:left w:val="nil"/>
              <w:bottom w:val="single" w:sz="4" w:space="0" w:color="auto"/>
              <w:right w:val="single" w:sz="4" w:space="0" w:color="auto"/>
            </w:tcBorders>
            <w:shd w:val="clear" w:color="auto" w:fill="auto"/>
            <w:vAlign w:val="center"/>
            <w:hideMark/>
          </w:tcPr>
          <w:p w14:paraId="541A5E0A"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12968971" w14:textId="77777777" w:rsidR="004E7C16" w:rsidRPr="004E7C16" w:rsidRDefault="004E7C16" w:rsidP="004E7C16">
            <w:pPr>
              <w:pStyle w:val="1fffb"/>
              <w:rPr>
                <w:rFonts w:cs="Times New Roman"/>
              </w:rPr>
            </w:pPr>
            <w:r w:rsidRPr="004E7C16">
              <w:rPr>
                <w:rFonts w:cs="Times New Roman"/>
              </w:rPr>
              <w:t>0,025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423656E"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4CF6FB56"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3A14EBEF" w14:textId="77777777" w:rsidR="004E7C16" w:rsidRPr="004E7C16" w:rsidRDefault="004E7C16" w:rsidP="004E7C16">
            <w:pPr>
              <w:pStyle w:val="1fffb"/>
              <w:rPr>
                <w:rFonts w:cs="Times New Roman"/>
              </w:rPr>
            </w:pPr>
            <w:r w:rsidRPr="004E7C16">
              <w:rPr>
                <w:rFonts w:cs="Times New Roman"/>
              </w:rPr>
              <w:t>1,570</w:t>
            </w:r>
          </w:p>
        </w:tc>
      </w:tr>
      <w:tr w:rsidR="004E7C16" w:rsidRPr="004E7C16" w14:paraId="09F82A0A"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2AB9695" w14:textId="77777777" w:rsidR="004E7C16" w:rsidRPr="004E7C16" w:rsidRDefault="004E7C16" w:rsidP="004E7C16">
            <w:pPr>
              <w:pStyle w:val="1fffb"/>
              <w:rPr>
                <w:rFonts w:cs="Times New Roman"/>
                <w:color w:val="000000"/>
              </w:rPr>
            </w:pPr>
            <w:r w:rsidRPr="004E7C16">
              <w:rPr>
                <w:rFonts w:cs="Times New Roman"/>
                <w:color w:val="000000"/>
              </w:rPr>
              <w:t>от ТК-14 до УТ-23</w:t>
            </w:r>
          </w:p>
        </w:tc>
        <w:tc>
          <w:tcPr>
            <w:tcW w:w="513" w:type="pct"/>
            <w:tcBorders>
              <w:top w:val="nil"/>
              <w:left w:val="nil"/>
              <w:bottom w:val="single" w:sz="4" w:space="0" w:color="auto"/>
              <w:right w:val="single" w:sz="4" w:space="0" w:color="auto"/>
            </w:tcBorders>
            <w:shd w:val="clear" w:color="auto" w:fill="auto"/>
            <w:vAlign w:val="center"/>
            <w:hideMark/>
          </w:tcPr>
          <w:p w14:paraId="5BBC9F9A"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6E43D01A" w14:textId="77777777" w:rsidR="004E7C16" w:rsidRPr="004E7C16" w:rsidRDefault="004E7C16" w:rsidP="004E7C16">
            <w:pPr>
              <w:pStyle w:val="1fffb"/>
              <w:rPr>
                <w:rFonts w:cs="Times New Roman"/>
              </w:rPr>
            </w:pPr>
            <w:r w:rsidRPr="004E7C16">
              <w:rPr>
                <w:rFonts w:cs="Times New Roman"/>
              </w:rPr>
              <w:t>0,082</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A936AA2"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446EA5FD"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63E2AC48" w14:textId="77777777" w:rsidR="004E7C16" w:rsidRPr="004E7C16" w:rsidRDefault="004E7C16" w:rsidP="004E7C16">
            <w:pPr>
              <w:pStyle w:val="1fffb"/>
              <w:rPr>
                <w:rFonts w:cs="Times New Roman"/>
              </w:rPr>
            </w:pPr>
            <w:r w:rsidRPr="004E7C16">
              <w:rPr>
                <w:rFonts w:cs="Times New Roman"/>
              </w:rPr>
              <w:t>5,150</w:t>
            </w:r>
          </w:p>
        </w:tc>
      </w:tr>
      <w:tr w:rsidR="004E7C16" w:rsidRPr="004E7C16" w14:paraId="52C0EC3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07179FB" w14:textId="3C305E66" w:rsidR="004E7C16" w:rsidRPr="004E7C16" w:rsidRDefault="004E7C16" w:rsidP="004E7C16">
            <w:pPr>
              <w:pStyle w:val="1fffb"/>
              <w:rPr>
                <w:rFonts w:cs="Times New Roman"/>
                <w:color w:val="000000"/>
              </w:rPr>
            </w:pPr>
            <w:r w:rsidRPr="004E7C16">
              <w:rPr>
                <w:rFonts w:cs="Times New Roman"/>
                <w:color w:val="000000"/>
              </w:rPr>
              <w:t>от УТ-23 до ТК-21</w:t>
            </w:r>
          </w:p>
        </w:tc>
        <w:tc>
          <w:tcPr>
            <w:tcW w:w="513" w:type="pct"/>
            <w:tcBorders>
              <w:top w:val="nil"/>
              <w:left w:val="nil"/>
              <w:bottom w:val="single" w:sz="4" w:space="0" w:color="auto"/>
              <w:right w:val="single" w:sz="4" w:space="0" w:color="auto"/>
            </w:tcBorders>
            <w:shd w:val="clear" w:color="auto" w:fill="auto"/>
            <w:vAlign w:val="center"/>
            <w:hideMark/>
          </w:tcPr>
          <w:p w14:paraId="6C615C6F"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6E240EC0" w14:textId="77777777" w:rsidR="004E7C16" w:rsidRPr="004E7C16" w:rsidRDefault="004E7C16" w:rsidP="004E7C16">
            <w:pPr>
              <w:pStyle w:val="1fffb"/>
              <w:rPr>
                <w:rFonts w:cs="Times New Roman"/>
              </w:rPr>
            </w:pPr>
            <w:r w:rsidRPr="004E7C16">
              <w:rPr>
                <w:rFonts w:cs="Times New Roman"/>
              </w:rPr>
              <w:t>0,0355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856C279"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336F9D5C"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5BF4A092" w14:textId="77777777" w:rsidR="004E7C16" w:rsidRPr="004E7C16" w:rsidRDefault="004E7C16" w:rsidP="004E7C16">
            <w:pPr>
              <w:pStyle w:val="1fffb"/>
              <w:rPr>
                <w:rFonts w:cs="Times New Roman"/>
              </w:rPr>
            </w:pPr>
            <w:r w:rsidRPr="004E7C16">
              <w:rPr>
                <w:rFonts w:cs="Times New Roman"/>
              </w:rPr>
              <w:t>1,254</w:t>
            </w:r>
          </w:p>
        </w:tc>
      </w:tr>
      <w:tr w:rsidR="004E7C16" w:rsidRPr="004E7C16" w14:paraId="5BF29A1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E31BD89" w14:textId="0F4F35E1" w:rsidR="004E7C16" w:rsidRPr="004E7C16" w:rsidRDefault="004E7C16" w:rsidP="004E7C16">
            <w:pPr>
              <w:pStyle w:val="1fffb"/>
              <w:rPr>
                <w:rFonts w:cs="Times New Roman"/>
                <w:color w:val="000000"/>
              </w:rPr>
            </w:pPr>
            <w:r w:rsidRPr="004E7C16">
              <w:rPr>
                <w:rFonts w:cs="Times New Roman"/>
                <w:color w:val="000000"/>
              </w:rPr>
              <w:t>от</w:t>
            </w:r>
            <w:r w:rsidR="00DD1AE1">
              <w:rPr>
                <w:rFonts w:cs="Times New Roman"/>
                <w:color w:val="000000"/>
              </w:rPr>
              <w:t xml:space="preserve"> </w:t>
            </w:r>
            <w:r w:rsidRPr="004E7C16">
              <w:rPr>
                <w:rFonts w:cs="Times New Roman"/>
                <w:color w:val="000000"/>
              </w:rPr>
              <w:t>ТК-21 до ж.д.№57</w:t>
            </w:r>
          </w:p>
        </w:tc>
        <w:tc>
          <w:tcPr>
            <w:tcW w:w="513" w:type="pct"/>
            <w:tcBorders>
              <w:top w:val="nil"/>
              <w:left w:val="nil"/>
              <w:bottom w:val="single" w:sz="4" w:space="0" w:color="auto"/>
              <w:right w:val="single" w:sz="4" w:space="0" w:color="auto"/>
            </w:tcBorders>
            <w:shd w:val="clear" w:color="auto" w:fill="auto"/>
            <w:vAlign w:val="center"/>
            <w:hideMark/>
          </w:tcPr>
          <w:p w14:paraId="65411146" w14:textId="77777777" w:rsidR="004E7C16" w:rsidRPr="004E7C16" w:rsidRDefault="004E7C16" w:rsidP="004E7C16">
            <w:pPr>
              <w:pStyle w:val="1fffb"/>
              <w:rPr>
                <w:rFonts w:cs="Times New Roman"/>
              </w:rPr>
            </w:pPr>
            <w:r w:rsidRPr="004E7C16">
              <w:rPr>
                <w:rFonts w:cs="Times New Roman"/>
              </w:rPr>
              <w:t>89</w:t>
            </w:r>
          </w:p>
        </w:tc>
        <w:tc>
          <w:tcPr>
            <w:tcW w:w="743" w:type="pct"/>
            <w:tcBorders>
              <w:top w:val="nil"/>
              <w:left w:val="nil"/>
              <w:bottom w:val="single" w:sz="4" w:space="0" w:color="auto"/>
              <w:right w:val="nil"/>
            </w:tcBorders>
            <w:shd w:val="clear" w:color="auto" w:fill="auto"/>
            <w:vAlign w:val="center"/>
            <w:hideMark/>
          </w:tcPr>
          <w:p w14:paraId="0C40A8D6" w14:textId="77777777" w:rsidR="004E7C16" w:rsidRPr="004E7C16" w:rsidRDefault="004E7C16" w:rsidP="004E7C16">
            <w:pPr>
              <w:pStyle w:val="1fffb"/>
              <w:rPr>
                <w:rFonts w:cs="Times New Roman"/>
              </w:rPr>
            </w:pPr>
            <w:r w:rsidRPr="004E7C16">
              <w:rPr>
                <w:rFonts w:cs="Times New Roman"/>
              </w:rPr>
              <w:t>0,154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799DDA1" w14:textId="77777777" w:rsidR="004E7C16" w:rsidRPr="004E7C16" w:rsidRDefault="004E7C16" w:rsidP="004E7C16">
            <w:pPr>
              <w:pStyle w:val="1fffb"/>
              <w:rPr>
                <w:rFonts w:cs="Times New Roman"/>
              </w:rPr>
            </w:pPr>
            <w:r w:rsidRPr="004E7C16">
              <w:rPr>
                <w:rFonts w:cs="Times New Roman"/>
              </w:rPr>
              <w:t>80</w:t>
            </w:r>
          </w:p>
        </w:tc>
        <w:tc>
          <w:tcPr>
            <w:tcW w:w="764" w:type="pct"/>
            <w:tcBorders>
              <w:top w:val="nil"/>
              <w:left w:val="nil"/>
              <w:bottom w:val="single" w:sz="4" w:space="0" w:color="auto"/>
              <w:right w:val="single" w:sz="4" w:space="0" w:color="auto"/>
            </w:tcBorders>
            <w:shd w:val="clear" w:color="auto" w:fill="auto"/>
            <w:noWrap/>
            <w:vAlign w:val="center"/>
            <w:hideMark/>
          </w:tcPr>
          <w:p w14:paraId="54D832B1" w14:textId="77777777" w:rsidR="004E7C16" w:rsidRPr="004E7C16" w:rsidRDefault="004E7C16" w:rsidP="004E7C16">
            <w:pPr>
              <w:pStyle w:val="1fffb"/>
              <w:rPr>
                <w:rFonts w:cs="Times New Roman"/>
              </w:rPr>
            </w:pPr>
            <w:r w:rsidRPr="004E7C16">
              <w:rPr>
                <w:rFonts w:cs="Times New Roman"/>
              </w:rPr>
              <w:t>5,024</w:t>
            </w:r>
          </w:p>
        </w:tc>
        <w:tc>
          <w:tcPr>
            <w:tcW w:w="683" w:type="pct"/>
            <w:tcBorders>
              <w:top w:val="nil"/>
              <w:left w:val="nil"/>
              <w:bottom w:val="single" w:sz="4" w:space="0" w:color="auto"/>
              <w:right w:val="single" w:sz="4" w:space="0" w:color="auto"/>
            </w:tcBorders>
            <w:shd w:val="clear" w:color="auto" w:fill="auto"/>
            <w:vAlign w:val="center"/>
            <w:hideMark/>
          </w:tcPr>
          <w:p w14:paraId="051D9BE7" w14:textId="77777777" w:rsidR="004E7C16" w:rsidRPr="004E7C16" w:rsidRDefault="004E7C16" w:rsidP="004E7C16">
            <w:pPr>
              <w:pStyle w:val="1fffb"/>
              <w:rPr>
                <w:rFonts w:cs="Times New Roman"/>
              </w:rPr>
            </w:pPr>
            <w:r w:rsidRPr="004E7C16">
              <w:rPr>
                <w:rFonts w:cs="Times New Roman"/>
              </w:rPr>
              <w:t>1,547</w:t>
            </w:r>
          </w:p>
        </w:tc>
      </w:tr>
      <w:tr w:rsidR="004E7C16" w:rsidRPr="004E7C16" w14:paraId="02B1C328"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50E9F3B" w14:textId="6A563DF1" w:rsidR="004E7C16" w:rsidRPr="004E7C16" w:rsidRDefault="004E7C16" w:rsidP="004E7C16">
            <w:pPr>
              <w:pStyle w:val="1fffb"/>
              <w:rPr>
                <w:rFonts w:cs="Times New Roman"/>
                <w:color w:val="000000"/>
              </w:rPr>
            </w:pPr>
            <w:r w:rsidRPr="004E7C16">
              <w:rPr>
                <w:rFonts w:cs="Times New Roman"/>
                <w:color w:val="000000"/>
              </w:rPr>
              <w:t>от</w:t>
            </w:r>
            <w:r w:rsidR="00DD1AE1">
              <w:rPr>
                <w:rFonts w:cs="Times New Roman"/>
                <w:color w:val="000000"/>
              </w:rPr>
              <w:t xml:space="preserve"> </w:t>
            </w:r>
            <w:r w:rsidRPr="004E7C16">
              <w:rPr>
                <w:rFonts w:cs="Times New Roman"/>
                <w:color w:val="000000"/>
              </w:rPr>
              <w:t>ТК-21 до ж.д.№55</w:t>
            </w:r>
          </w:p>
        </w:tc>
        <w:tc>
          <w:tcPr>
            <w:tcW w:w="513" w:type="pct"/>
            <w:tcBorders>
              <w:top w:val="nil"/>
              <w:left w:val="nil"/>
              <w:bottom w:val="single" w:sz="4" w:space="0" w:color="auto"/>
              <w:right w:val="single" w:sz="4" w:space="0" w:color="auto"/>
            </w:tcBorders>
            <w:shd w:val="clear" w:color="auto" w:fill="auto"/>
            <w:vAlign w:val="center"/>
            <w:hideMark/>
          </w:tcPr>
          <w:p w14:paraId="1CFF4E5D"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096DF48B" w14:textId="77777777" w:rsidR="004E7C16" w:rsidRPr="004E7C16" w:rsidRDefault="004E7C16" w:rsidP="004E7C16">
            <w:pPr>
              <w:pStyle w:val="1fffb"/>
              <w:rPr>
                <w:rFonts w:cs="Times New Roman"/>
              </w:rPr>
            </w:pPr>
            <w:r w:rsidRPr="004E7C16">
              <w:rPr>
                <w:rFonts w:cs="Times New Roman"/>
              </w:rPr>
              <w:t>0,044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A4B3928"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12DCAA5F"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3680B523" w14:textId="77777777" w:rsidR="004E7C16" w:rsidRPr="004E7C16" w:rsidRDefault="004E7C16" w:rsidP="004E7C16">
            <w:pPr>
              <w:pStyle w:val="1fffb"/>
              <w:rPr>
                <w:rFonts w:cs="Times New Roman"/>
              </w:rPr>
            </w:pPr>
            <w:r w:rsidRPr="004E7C16">
              <w:rPr>
                <w:rFonts w:cs="Times New Roman"/>
              </w:rPr>
              <w:t>0,173</w:t>
            </w:r>
          </w:p>
        </w:tc>
      </w:tr>
      <w:tr w:rsidR="004E7C16" w:rsidRPr="004E7C16" w14:paraId="47E0DD92"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89874EC" w14:textId="77777777" w:rsidR="004E7C16" w:rsidRPr="004E7C16" w:rsidRDefault="004E7C16" w:rsidP="004E7C16">
            <w:pPr>
              <w:pStyle w:val="1fffb"/>
              <w:rPr>
                <w:rFonts w:cs="Times New Roman"/>
                <w:color w:val="000000"/>
              </w:rPr>
            </w:pPr>
            <w:r w:rsidRPr="004E7C16">
              <w:rPr>
                <w:rFonts w:cs="Times New Roman"/>
                <w:color w:val="000000"/>
              </w:rPr>
              <w:t>от ТК-23 до ТК-20</w:t>
            </w:r>
          </w:p>
        </w:tc>
        <w:tc>
          <w:tcPr>
            <w:tcW w:w="513" w:type="pct"/>
            <w:tcBorders>
              <w:top w:val="nil"/>
              <w:left w:val="nil"/>
              <w:bottom w:val="single" w:sz="4" w:space="0" w:color="auto"/>
              <w:right w:val="single" w:sz="4" w:space="0" w:color="auto"/>
            </w:tcBorders>
            <w:shd w:val="clear" w:color="auto" w:fill="auto"/>
            <w:vAlign w:val="center"/>
            <w:hideMark/>
          </w:tcPr>
          <w:p w14:paraId="0BCA8610"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7385D5D2" w14:textId="77777777" w:rsidR="004E7C16" w:rsidRPr="004E7C16" w:rsidRDefault="004E7C16" w:rsidP="004E7C16">
            <w:pPr>
              <w:pStyle w:val="1fffb"/>
              <w:rPr>
                <w:rFonts w:cs="Times New Roman"/>
              </w:rPr>
            </w:pPr>
            <w:r w:rsidRPr="004E7C16">
              <w:rPr>
                <w:rFonts w:cs="Times New Roman"/>
              </w:rPr>
              <w:t>0,0805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068DA76"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0191E6C5"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554EB775" w14:textId="77777777" w:rsidR="004E7C16" w:rsidRPr="004E7C16" w:rsidRDefault="004E7C16" w:rsidP="004E7C16">
            <w:pPr>
              <w:pStyle w:val="1fffb"/>
              <w:rPr>
                <w:rFonts w:cs="Times New Roman"/>
              </w:rPr>
            </w:pPr>
            <w:r w:rsidRPr="004E7C16">
              <w:rPr>
                <w:rFonts w:cs="Times New Roman"/>
              </w:rPr>
              <w:t>2,844</w:t>
            </w:r>
          </w:p>
        </w:tc>
      </w:tr>
      <w:tr w:rsidR="004E7C16" w:rsidRPr="004E7C16" w14:paraId="468FA5C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8A0F5B8" w14:textId="77777777" w:rsidR="004E7C16" w:rsidRPr="004E7C16" w:rsidRDefault="004E7C16" w:rsidP="004E7C16">
            <w:pPr>
              <w:pStyle w:val="1fffb"/>
              <w:rPr>
                <w:rFonts w:cs="Times New Roman"/>
                <w:color w:val="000000"/>
              </w:rPr>
            </w:pPr>
            <w:r w:rsidRPr="004E7C16">
              <w:rPr>
                <w:rFonts w:cs="Times New Roman"/>
                <w:color w:val="000000"/>
              </w:rPr>
              <w:t>от ТК-20 до ж.д. №44,55,56</w:t>
            </w:r>
          </w:p>
        </w:tc>
        <w:tc>
          <w:tcPr>
            <w:tcW w:w="513" w:type="pct"/>
            <w:tcBorders>
              <w:top w:val="nil"/>
              <w:left w:val="nil"/>
              <w:bottom w:val="single" w:sz="4" w:space="0" w:color="auto"/>
              <w:right w:val="single" w:sz="4" w:space="0" w:color="auto"/>
            </w:tcBorders>
            <w:shd w:val="clear" w:color="auto" w:fill="auto"/>
            <w:vAlign w:val="center"/>
            <w:hideMark/>
          </w:tcPr>
          <w:p w14:paraId="71FF58DA"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6C008832" w14:textId="77777777" w:rsidR="004E7C16" w:rsidRPr="004E7C16" w:rsidRDefault="004E7C16" w:rsidP="004E7C16">
            <w:pPr>
              <w:pStyle w:val="1fffb"/>
              <w:rPr>
                <w:rFonts w:cs="Times New Roman"/>
              </w:rPr>
            </w:pPr>
            <w:r w:rsidRPr="004E7C16">
              <w:rPr>
                <w:rFonts w:cs="Times New Roman"/>
              </w:rPr>
              <w:t>0,115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B75E0AB"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438FFBA"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39B742EF" w14:textId="77777777" w:rsidR="004E7C16" w:rsidRPr="004E7C16" w:rsidRDefault="004E7C16" w:rsidP="004E7C16">
            <w:pPr>
              <w:pStyle w:val="1fffb"/>
              <w:rPr>
                <w:rFonts w:cs="Times New Roman"/>
              </w:rPr>
            </w:pPr>
            <w:r w:rsidRPr="004E7C16">
              <w:rPr>
                <w:rFonts w:cs="Times New Roman"/>
              </w:rPr>
              <w:t>1,806</w:t>
            </w:r>
          </w:p>
        </w:tc>
      </w:tr>
      <w:tr w:rsidR="004E7C16" w:rsidRPr="004E7C16" w14:paraId="6FC0976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FD7FD7E" w14:textId="77777777" w:rsidR="004E7C16" w:rsidRPr="004E7C16" w:rsidRDefault="004E7C16" w:rsidP="004E7C16">
            <w:pPr>
              <w:pStyle w:val="1fffb"/>
              <w:rPr>
                <w:rFonts w:cs="Times New Roman"/>
                <w:color w:val="000000"/>
              </w:rPr>
            </w:pPr>
            <w:r w:rsidRPr="004E7C16">
              <w:rPr>
                <w:rFonts w:cs="Times New Roman"/>
                <w:color w:val="000000"/>
              </w:rPr>
              <w:t>от УТ-7 до ТК-14</w:t>
            </w:r>
          </w:p>
        </w:tc>
        <w:tc>
          <w:tcPr>
            <w:tcW w:w="513" w:type="pct"/>
            <w:tcBorders>
              <w:top w:val="nil"/>
              <w:left w:val="nil"/>
              <w:bottom w:val="single" w:sz="4" w:space="0" w:color="auto"/>
              <w:right w:val="single" w:sz="4" w:space="0" w:color="auto"/>
            </w:tcBorders>
            <w:shd w:val="clear" w:color="auto" w:fill="auto"/>
            <w:vAlign w:val="center"/>
            <w:hideMark/>
          </w:tcPr>
          <w:p w14:paraId="6C248CB5"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5136F5F6" w14:textId="77777777" w:rsidR="004E7C16" w:rsidRPr="004E7C16" w:rsidRDefault="004E7C16" w:rsidP="004E7C16">
            <w:pPr>
              <w:pStyle w:val="1fffb"/>
              <w:rPr>
                <w:rFonts w:cs="Times New Roman"/>
              </w:rPr>
            </w:pPr>
            <w:r w:rsidRPr="004E7C16">
              <w:rPr>
                <w:rFonts w:cs="Times New Roman"/>
              </w:rPr>
              <w:t>0,138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486C219"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00D109DC"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6E73E90D" w14:textId="77777777" w:rsidR="004E7C16" w:rsidRPr="004E7C16" w:rsidRDefault="004E7C16" w:rsidP="004E7C16">
            <w:pPr>
              <w:pStyle w:val="1fffb"/>
              <w:rPr>
                <w:rFonts w:cs="Times New Roman"/>
              </w:rPr>
            </w:pPr>
            <w:r w:rsidRPr="004E7C16">
              <w:rPr>
                <w:rFonts w:cs="Times New Roman"/>
              </w:rPr>
              <w:t>8,666</w:t>
            </w:r>
          </w:p>
        </w:tc>
      </w:tr>
      <w:tr w:rsidR="004E7C16" w:rsidRPr="004E7C16" w14:paraId="2492E71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A7D1D37" w14:textId="77777777" w:rsidR="004E7C16" w:rsidRPr="004E7C16" w:rsidRDefault="004E7C16" w:rsidP="004E7C16">
            <w:pPr>
              <w:pStyle w:val="1fffb"/>
              <w:rPr>
                <w:rFonts w:cs="Times New Roman"/>
                <w:color w:val="000000"/>
              </w:rPr>
            </w:pPr>
            <w:r w:rsidRPr="004E7C16">
              <w:rPr>
                <w:rFonts w:cs="Times New Roman"/>
                <w:color w:val="000000"/>
              </w:rPr>
              <w:t>от ТК-14 до ТК-17</w:t>
            </w:r>
          </w:p>
        </w:tc>
        <w:tc>
          <w:tcPr>
            <w:tcW w:w="513" w:type="pct"/>
            <w:tcBorders>
              <w:top w:val="nil"/>
              <w:left w:val="nil"/>
              <w:bottom w:val="single" w:sz="4" w:space="0" w:color="auto"/>
              <w:right w:val="single" w:sz="4" w:space="0" w:color="auto"/>
            </w:tcBorders>
            <w:shd w:val="clear" w:color="auto" w:fill="auto"/>
            <w:vAlign w:val="center"/>
            <w:hideMark/>
          </w:tcPr>
          <w:p w14:paraId="3CD695E1"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0F40BCD9" w14:textId="77777777" w:rsidR="004E7C16" w:rsidRPr="004E7C16" w:rsidRDefault="004E7C16" w:rsidP="004E7C16">
            <w:pPr>
              <w:pStyle w:val="1fffb"/>
              <w:rPr>
                <w:rFonts w:cs="Times New Roman"/>
              </w:rPr>
            </w:pPr>
            <w:r w:rsidRPr="004E7C16">
              <w:rPr>
                <w:rFonts w:cs="Times New Roman"/>
              </w:rPr>
              <w:t>0,2145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19977B8"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3792B219"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11C74446" w14:textId="77777777" w:rsidR="004E7C16" w:rsidRPr="004E7C16" w:rsidRDefault="004E7C16" w:rsidP="004E7C16">
            <w:pPr>
              <w:pStyle w:val="1fffb"/>
              <w:rPr>
                <w:rFonts w:cs="Times New Roman"/>
              </w:rPr>
            </w:pPr>
            <w:r w:rsidRPr="004E7C16">
              <w:rPr>
                <w:rFonts w:cs="Times New Roman"/>
              </w:rPr>
              <w:t>13,471</w:t>
            </w:r>
          </w:p>
        </w:tc>
      </w:tr>
      <w:tr w:rsidR="004E7C16" w:rsidRPr="004E7C16" w14:paraId="4B67233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2B7C634" w14:textId="77777777" w:rsidR="004E7C16" w:rsidRPr="004E7C16" w:rsidRDefault="004E7C16" w:rsidP="004E7C16">
            <w:pPr>
              <w:pStyle w:val="1fffb"/>
              <w:rPr>
                <w:rFonts w:cs="Times New Roman"/>
                <w:color w:val="000000"/>
              </w:rPr>
            </w:pPr>
            <w:r w:rsidRPr="004E7C16">
              <w:rPr>
                <w:rFonts w:cs="Times New Roman"/>
                <w:color w:val="000000"/>
              </w:rPr>
              <w:t>от д/с до ж.д.№29 (теплица)</w:t>
            </w:r>
          </w:p>
        </w:tc>
        <w:tc>
          <w:tcPr>
            <w:tcW w:w="513" w:type="pct"/>
            <w:tcBorders>
              <w:top w:val="nil"/>
              <w:left w:val="nil"/>
              <w:bottom w:val="single" w:sz="4" w:space="0" w:color="auto"/>
              <w:right w:val="single" w:sz="4" w:space="0" w:color="auto"/>
            </w:tcBorders>
            <w:shd w:val="clear" w:color="auto" w:fill="auto"/>
            <w:vAlign w:val="center"/>
            <w:hideMark/>
          </w:tcPr>
          <w:p w14:paraId="4F3B8DDC"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3ABE0A03" w14:textId="77777777" w:rsidR="004E7C16" w:rsidRPr="004E7C16" w:rsidRDefault="004E7C16" w:rsidP="004E7C16">
            <w:pPr>
              <w:pStyle w:val="1fffb"/>
              <w:rPr>
                <w:rFonts w:cs="Times New Roman"/>
              </w:rPr>
            </w:pPr>
            <w:r w:rsidRPr="004E7C16">
              <w:rPr>
                <w:rFonts w:cs="Times New Roman"/>
              </w:rPr>
              <w:t>0,0886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792EDCF"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4AB9D413"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5609A761" w14:textId="77777777" w:rsidR="004E7C16" w:rsidRPr="004E7C16" w:rsidRDefault="004E7C16" w:rsidP="004E7C16">
            <w:pPr>
              <w:pStyle w:val="1fffb"/>
              <w:rPr>
                <w:rFonts w:cs="Times New Roman"/>
              </w:rPr>
            </w:pPr>
            <w:r w:rsidRPr="004E7C16">
              <w:rPr>
                <w:rFonts w:cs="Times New Roman"/>
              </w:rPr>
              <w:t>1,391</w:t>
            </w:r>
          </w:p>
        </w:tc>
      </w:tr>
      <w:tr w:rsidR="004E7C16" w:rsidRPr="004E7C16" w14:paraId="38E007A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EBE8278" w14:textId="77777777" w:rsidR="004E7C16" w:rsidRPr="004E7C16" w:rsidRDefault="004E7C16" w:rsidP="004E7C16">
            <w:pPr>
              <w:pStyle w:val="1fffb"/>
              <w:rPr>
                <w:rFonts w:cs="Times New Roman"/>
                <w:color w:val="000000"/>
              </w:rPr>
            </w:pPr>
            <w:r w:rsidRPr="004E7C16">
              <w:rPr>
                <w:rFonts w:cs="Times New Roman"/>
                <w:color w:val="000000"/>
              </w:rPr>
              <w:t>от ж.д.№29 (теплица) до маг.Сингапай</w:t>
            </w:r>
          </w:p>
        </w:tc>
        <w:tc>
          <w:tcPr>
            <w:tcW w:w="513" w:type="pct"/>
            <w:tcBorders>
              <w:top w:val="nil"/>
              <w:left w:val="nil"/>
              <w:bottom w:val="single" w:sz="4" w:space="0" w:color="auto"/>
              <w:right w:val="single" w:sz="4" w:space="0" w:color="auto"/>
            </w:tcBorders>
            <w:shd w:val="clear" w:color="auto" w:fill="auto"/>
            <w:vAlign w:val="center"/>
            <w:hideMark/>
          </w:tcPr>
          <w:p w14:paraId="7DA003BE"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7EBC7B2B" w14:textId="77777777" w:rsidR="004E7C16" w:rsidRPr="004E7C16" w:rsidRDefault="004E7C16" w:rsidP="004E7C16">
            <w:pPr>
              <w:pStyle w:val="1fffb"/>
              <w:rPr>
                <w:rFonts w:cs="Times New Roman"/>
              </w:rPr>
            </w:pPr>
            <w:r w:rsidRPr="004E7C16">
              <w:rPr>
                <w:rFonts w:cs="Times New Roman"/>
              </w:rPr>
              <w:t>0,0489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FCE173C"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405E20F4"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76230768" w14:textId="77777777" w:rsidR="004E7C16" w:rsidRPr="004E7C16" w:rsidRDefault="004E7C16" w:rsidP="004E7C16">
            <w:pPr>
              <w:pStyle w:val="1fffb"/>
              <w:rPr>
                <w:rFonts w:cs="Times New Roman"/>
              </w:rPr>
            </w:pPr>
            <w:r w:rsidRPr="004E7C16">
              <w:rPr>
                <w:rFonts w:cs="Times New Roman"/>
              </w:rPr>
              <w:t>0,192</w:t>
            </w:r>
          </w:p>
        </w:tc>
      </w:tr>
      <w:tr w:rsidR="004E7C16" w:rsidRPr="004E7C16" w14:paraId="68E3163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592A102" w14:textId="77777777" w:rsidR="004E7C16" w:rsidRPr="004E7C16" w:rsidRDefault="004E7C16" w:rsidP="004E7C16">
            <w:pPr>
              <w:pStyle w:val="1fffb"/>
              <w:rPr>
                <w:rFonts w:cs="Times New Roman"/>
                <w:color w:val="000000"/>
              </w:rPr>
            </w:pPr>
            <w:r w:rsidRPr="004E7C16">
              <w:rPr>
                <w:rFonts w:cs="Times New Roman"/>
                <w:color w:val="000000"/>
              </w:rPr>
              <w:t>от котельной до глухой врезки</w:t>
            </w:r>
          </w:p>
        </w:tc>
        <w:tc>
          <w:tcPr>
            <w:tcW w:w="513" w:type="pct"/>
            <w:tcBorders>
              <w:top w:val="nil"/>
              <w:left w:val="nil"/>
              <w:bottom w:val="single" w:sz="4" w:space="0" w:color="auto"/>
              <w:right w:val="single" w:sz="4" w:space="0" w:color="auto"/>
            </w:tcBorders>
            <w:shd w:val="clear" w:color="auto" w:fill="auto"/>
            <w:vAlign w:val="center"/>
            <w:hideMark/>
          </w:tcPr>
          <w:p w14:paraId="65378F8F" w14:textId="77777777" w:rsidR="004E7C16" w:rsidRPr="004E7C16" w:rsidRDefault="004E7C16" w:rsidP="004E7C16">
            <w:pPr>
              <w:pStyle w:val="1fffb"/>
              <w:rPr>
                <w:rFonts w:cs="Times New Roman"/>
              </w:rPr>
            </w:pPr>
            <w:r w:rsidRPr="004E7C16">
              <w:rPr>
                <w:rFonts w:cs="Times New Roman"/>
              </w:rPr>
              <w:t>426</w:t>
            </w:r>
          </w:p>
        </w:tc>
        <w:tc>
          <w:tcPr>
            <w:tcW w:w="743" w:type="pct"/>
            <w:tcBorders>
              <w:top w:val="nil"/>
              <w:left w:val="nil"/>
              <w:bottom w:val="single" w:sz="4" w:space="0" w:color="auto"/>
              <w:right w:val="nil"/>
            </w:tcBorders>
            <w:shd w:val="clear" w:color="auto" w:fill="auto"/>
            <w:vAlign w:val="center"/>
            <w:hideMark/>
          </w:tcPr>
          <w:p w14:paraId="1F8B45E1" w14:textId="77777777" w:rsidR="004E7C16" w:rsidRPr="004E7C16" w:rsidRDefault="004E7C16" w:rsidP="004E7C16">
            <w:pPr>
              <w:pStyle w:val="1fffb"/>
              <w:rPr>
                <w:rFonts w:cs="Times New Roman"/>
              </w:rPr>
            </w:pPr>
            <w:r w:rsidRPr="004E7C16">
              <w:rPr>
                <w:rFonts w:cs="Times New Roman"/>
              </w:rPr>
              <w:t>0,08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D0495EA" w14:textId="77777777" w:rsidR="004E7C16" w:rsidRPr="004E7C16" w:rsidRDefault="004E7C16" w:rsidP="004E7C16">
            <w:pPr>
              <w:pStyle w:val="1fffb"/>
              <w:rPr>
                <w:rFonts w:cs="Times New Roman"/>
              </w:rPr>
            </w:pPr>
            <w:r w:rsidRPr="004E7C16">
              <w:rPr>
                <w:rFonts w:cs="Times New Roman"/>
              </w:rPr>
              <w:t>400</w:t>
            </w:r>
          </w:p>
        </w:tc>
        <w:tc>
          <w:tcPr>
            <w:tcW w:w="764" w:type="pct"/>
            <w:tcBorders>
              <w:top w:val="nil"/>
              <w:left w:val="nil"/>
              <w:bottom w:val="single" w:sz="4" w:space="0" w:color="auto"/>
              <w:right w:val="single" w:sz="4" w:space="0" w:color="auto"/>
            </w:tcBorders>
            <w:shd w:val="clear" w:color="auto" w:fill="auto"/>
            <w:noWrap/>
            <w:vAlign w:val="center"/>
            <w:hideMark/>
          </w:tcPr>
          <w:p w14:paraId="73F80F4A" w14:textId="77777777" w:rsidR="004E7C16" w:rsidRPr="004E7C16" w:rsidRDefault="004E7C16" w:rsidP="004E7C16">
            <w:pPr>
              <w:pStyle w:val="1fffb"/>
              <w:rPr>
                <w:rFonts w:cs="Times New Roman"/>
              </w:rPr>
            </w:pPr>
            <w:r w:rsidRPr="004E7C16">
              <w:rPr>
                <w:rFonts w:cs="Times New Roman"/>
              </w:rPr>
              <w:t>125,600</w:t>
            </w:r>
          </w:p>
        </w:tc>
        <w:tc>
          <w:tcPr>
            <w:tcW w:w="683" w:type="pct"/>
            <w:tcBorders>
              <w:top w:val="nil"/>
              <w:left w:val="nil"/>
              <w:bottom w:val="single" w:sz="4" w:space="0" w:color="auto"/>
              <w:right w:val="single" w:sz="4" w:space="0" w:color="auto"/>
            </w:tcBorders>
            <w:shd w:val="clear" w:color="auto" w:fill="auto"/>
            <w:vAlign w:val="center"/>
            <w:hideMark/>
          </w:tcPr>
          <w:p w14:paraId="0E6F8F8F" w14:textId="77777777" w:rsidR="004E7C16" w:rsidRPr="004E7C16" w:rsidRDefault="004E7C16" w:rsidP="004E7C16">
            <w:pPr>
              <w:pStyle w:val="1fffb"/>
              <w:rPr>
                <w:rFonts w:cs="Times New Roman"/>
              </w:rPr>
            </w:pPr>
            <w:r w:rsidRPr="004E7C16">
              <w:rPr>
                <w:rFonts w:cs="Times New Roman"/>
              </w:rPr>
              <w:t>20,096</w:t>
            </w:r>
          </w:p>
        </w:tc>
      </w:tr>
      <w:tr w:rsidR="004E7C16" w:rsidRPr="004E7C16" w14:paraId="43778AD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AD8682A" w14:textId="77777777" w:rsidR="004E7C16" w:rsidRPr="004E7C16" w:rsidRDefault="004E7C16" w:rsidP="004E7C16">
            <w:pPr>
              <w:pStyle w:val="1fffb"/>
              <w:rPr>
                <w:rFonts w:cs="Times New Roman"/>
                <w:color w:val="000000"/>
              </w:rPr>
            </w:pPr>
            <w:r w:rsidRPr="004E7C16">
              <w:rPr>
                <w:rFonts w:cs="Times New Roman"/>
                <w:color w:val="000000"/>
              </w:rPr>
              <w:t>от глухой врезки до ТК-1</w:t>
            </w:r>
          </w:p>
        </w:tc>
        <w:tc>
          <w:tcPr>
            <w:tcW w:w="513" w:type="pct"/>
            <w:tcBorders>
              <w:top w:val="nil"/>
              <w:left w:val="nil"/>
              <w:bottom w:val="single" w:sz="4" w:space="0" w:color="auto"/>
              <w:right w:val="single" w:sz="4" w:space="0" w:color="auto"/>
            </w:tcBorders>
            <w:shd w:val="clear" w:color="auto" w:fill="auto"/>
            <w:vAlign w:val="center"/>
            <w:hideMark/>
          </w:tcPr>
          <w:p w14:paraId="0B20FCD6"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0B904EAD" w14:textId="77777777" w:rsidR="004E7C16" w:rsidRPr="004E7C16" w:rsidRDefault="004E7C16" w:rsidP="004E7C16">
            <w:pPr>
              <w:pStyle w:val="1fffb"/>
              <w:rPr>
                <w:rFonts w:cs="Times New Roman"/>
              </w:rPr>
            </w:pPr>
            <w:r w:rsidRPr="004E7C16">
              <w:rPr>
                <w:rFonts w:cs="Times New Roman"/>
              </w:rPr>
              <w:t>0,28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A26E76A"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01889990"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7077EACC" w14:textId="77777777" w:rsidR="004E7C16" w:rsidRPr="004E7C16" w:rsidRDefault="004E7C16" w:rsidP="004E7C16">
            <w:pPr>
              <w:pStyle w:val="1fffb"/>
              <w:rPr>
                <w:rFonts w:cs="Times New Roman"/>
              </w:rPr>
            </w:pPr>
            <w:r w:rsidRPr="004E7C16">
              <w:rPr>
                <w:rFonts w:cs="Times New Roman"/>
              </w:rPr>
              <w:t>9,891</w:t>
            </w:r>
          </w:p>
        </w:tc>
      </w:tr>
      <w:tr w:rsidR="004E7C16" w:rsidRPr="004E7C16" w14:paraId="555D439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C176EA4" w14:textId="77777777" w:rsidR="004E7C16" w:rsidRPr="004E7C16" w:rsidRDefault="004E7C16" w:rsidP="004E7C16">
            <w:pPr>
              <w:pStyle w:val="1fffb"/>
              <w:rPr>
                <w:rFonts w:cs="Times New Roman"/>
                <w:color w:val="000000"/>
              </w:rPr>
            </w:pPr>
            <w:r w:rsidRPr="004E7C16">
              <w:rPr>
                <w:rFonts w:cs="Times New Roman"/>
                <w:color w:val="000000"/>
              </w:rPr>
              <w:t>ввода на арт.скважины №1,2,3,4</w:t>
            </w:r>
          </w:p>
        </w:tc>
        <w:tc>
          <w:tcPr>
            <w:tcW w:w="513" w:type="pct"/>
            <w:tcBorders>
              <w:top w:val="nil"/>
              <w:left w:val="nil"/>
              <w:bottom w:val="single" w:sz="4" w:space="0" w:color="auto"/>
              <w:right w:val="single" w:sz="4" w:space="0" w:color="auto"/>
            </w:tcBorders>
            <w:shd w:val="clear" w:color="auto" w:fill="auto"/>
            <w:vAlign w:val="center"/>
            <w:hideMark/>
          </w:tcPr>
          <w:p w14:paraId="09FC7D6C"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366444AB" w14:textId="77777777" w:rsidR="004E7C16" w:rsidRPr="004E7C16" w:rsidRDefault="004E7C16" w:rsidP="004E7C16">
            <w:pPr>
              <w:pStyle w:val="1fffb"/>
              <w:rPr>
                <w:rFonts w:cs="Times New Roman"/>
              </w:rPr>
            </w:pPr>
            <w:r w:rsidRPr="004E7C16">
              <w:rPr>
                <w:rFonts w:cs="Times New Roman"/>
              </w:rPr>
              <w:t>0,03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FAB22F2"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3687B0D"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7A457317" w14:textId="77777777" w:rsidR="004E7C16" w:rsidRPr="004E7C16" w:rsidRDefault="004E7C16" w:rsidP="004E7C16">
            <w:pPr>
              <w:pStyle w:val="1fffb"/>
              <w:rPr>
                <w:rFonts w:cs="Times New Roman"/>
              </w:rPr>
            </w:pPr>
            <w:r w:rsidRPr="004E7C16">
              <w:rPr>
                <w:rFonts w:cs="Times New Roman"/>
              </w:rPr>
              <w:t>0,118</w:t>
            </w:r>
          </w:p>
        </w:tc>
      </w:tr>
      <w:tr w:rsidR="004E7C16" w:rsidRPr="004E7C16" w14:paraId="13224AF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5F7235D" w14:textId="77777777" w:rsidR="004E7C16" w:rsidRPr="004E7C16" w:rsidRDefault="004E7C16" w:rsidP="004E7C16">
            <w:pPr>
              <w:pStyle w:val="1fffb"/>
              <w:rPr>
                <w:rFonts w:cs="Times New Roman"/>
                <w:color w:val="000000"/>
              </w:rPr>
            </w:pPr>
            <w:r w:rsidRPr="004E7C16">
              <w:rPr>
                <w:rFonts w:cs="Times New Roman"/>
                <w:color w:val="000000"/>
              </w:rPr>
              <w:t>от ТК-18/1 до новых ж.д.№48,49</w:t>
            </w:r>
          </w:p>
        </w:tc>
        <w:tc>
          <w:tcPr>
            <w:tcW w:w="513" w:type="pct"/>
            <w:tcBorders>
              <w:top w:val="nil"/>
              <w:left w:val="nil"/>
              <w:bottom w:val="single" w:sz="4" w:space="0" w:color="auto"/>
              <w:right w:val="single" w:sz="4" w:space="0" w:color="auto"/>
            </w:tcBorders>
            <w:shd w:val="clear" w:color="auto" w:fill="auto"/>
            <w:vAlign w:val="center"/>
            <w:hideMark/>
          </w:tcPr>
          <w:p w14:paraId="25149E5F"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230C7875" w14:textId="77777777" w:rsidR="004E7C16" w:rsidRPr="004E7C16" w:rsidRDefault="004E7C16" w:rsidP="004E7C16">
            <w:pPr>
              <w:pStyle w:val="1fffb"/>
              <w:rPr>
                <w:rFonts w:cs="Times New Roman"/>
              </w:rPr>
            </w:pPr>
            <w:r w:rsidRPr="004E7C16">
              <w:rPr>
                <w:rFonts w:cs="Times New Roman"/>
              </w:rPr>
              <w:t>0,371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075E118"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35491F39"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513FAED0" w14:textId="77777777" w:rsidR="004E7C16" w:rsidRPr="004E7C16" w:rsidRDefault="004E7C16" w:rsidP="004E7C16">
            <w:pPr>
              <w:pStyle w:val="1fffb"/>
              <w:rPr>
                <w:rFonts w:cs="Times New Roman"/>
              </w:rPr>
            </w:pPr>
            <w:r w:rsidRPr="004E7C16">
              <w:rPr>
                <w:rFonts w:cs="Times New Roman"/>
              </w:rPr>
              <w:t>13,106</w:t>
            </w:r>
          </w:p>
        </w:tc>
      </w:tr>
      <w:tr w:rsidR="004E7C16" w:rsidRPr="004E7C16" w14:paraId="1996BFC1"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5A39531" w14:textId="26A2315E" w:rsidR="004E7C16" w:rsidRPr="004E7C16" w:rsidRDefault="004E7C16" w:rsidP="004E7C16">
            <w:pPr>
              <w:pStyle w:val="1fffb"/>
              <w:rPr>
                <w:rFonts w:cs="Times New Roman"/>
                <w:color w:val="000000"/>
              </w:rPr>
            </w:pPr>
            <w:r w:rsidRPr="004E7C16">
              <w:rPr>
                <w:rFonts w:cs="Times New Roman"/>
                <w:color w:val="000000"/>
              </w:rPr>
              <w:t>от ТК-18 до ж.д.ул.Березовая</w:t>
            </w:r>
          </w:p>
        </w:tc>
        <w:tc>
          <w:tcPr>
            <w:tcW w:w="513" w:type="pct"/>
            <w:tcBorders>
              <w:top w:val="nil"/>
              <w:left w:val="nil"/>
              <w:bottom w:val="single" w:sz="4" w:space="0" w:color="auto"/>
              <w:right w:val="single" w:sz="4" w:space="0" w:color="auto"/>
            </w:tcBorders>
            <w:shd w:val="clear" w:color="auto" w:fill="auto"/>
            <w:vAlign w:val="center"/>
            <w:hideMark/>
          </w:tcPr>
          <w:p w14:paraId="0F9F4502"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6C2706C9" w14:textId="77777777" w:rsidR="004E7C16" w:rsidRPr="004E7C16" w:rsidRDefault="004E7C16" w:rsidP="004E7C16">
            <w:pPr>
              <w:pStyle w:val="1fffb"/>
              <w:rPr>
                <w:rFonts w:cs="Times New Roman"/>
              </w:rPr>
            </w:pPr>
            <w:r w:rsidRPr="004E7C16">
              <w:rPr>
                <w:rFonts w:cs="Times New Roman"/>
              </w:rPr>
              <w:t>0,381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03C3B8A"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11C4F3FA"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4BD0854D" w14:textId="77777777" w:rsidR="004E7C16" w:rsidRPr="004E7C16" w:rsidRDefault="004E7C16" w:rsidP="004E7C16">
            <w:pPr>
              <w:pStyle w:val="1fffb"/>
              <w:rPr>
                <w:rFonts w:cs="Times New Roman"/>
              </w:rPr>
            </w:pPr>
            <w:r w:rsidRPr="004E7C16">
              <w:rPr>
                <w:rFonts w:cs="Times New Roman"/>
              </w:rPr>
              <w:t>1,495</w:t>
            </w:r>
          </w:p>
        </w:tc>
      </w:tr>
      <w:tr w:rsidR="004E7C16" w:rsidRPr="004E7C16" w14:paraId="7C09D13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7470E5A" w14:textId="77777777" w:rsidR="004E7C16" w:rsidRPr="004E7C16" w:rsidRDefault="004E7C16" w:rsidP="004E7C16">
            <w:pPr>
              <w:pStyle w:val="1fffb"/>
              <w:rPr>
                <w:rFonts w:cs="Times New Roman"/>
                <w:color w:val="000000"/>
              </w:rPr>
            </w:pPr>
            <w:r w:rsidRPr="004E7C16">
              <w:rPr>
                <w:rFonts w:cs="Times New Roman"/>
                <w:color w:val="000000"/>
              </w:rPr>
              <w:t>от УТ-1 до компенсатора (не доходя до УТ-4)</w:t>
            </w:r>
          </w:p>
        </w:tc>
        <w:tc>
          <w:tcPr>
            <w:tcW w:w="513" w:type="pct"/>
            <w:tcBorders>
              <w:top w:val="nil"/>
              <w:left w:val="nil"/>
              <w:bottom w:val="single" w:sz="4" w:space="0" w:color="auto"/>
              <w:right w:val="single" w:sz="4" w:space="0" w:color="auto"/>
            </w:tcBorders>
            <w:shd w:val="clear" w:color="auto" w:fill="auto"/>
            <w:vAlign w:val="center"/>
            <w:hideMark/>
          </w:tcPr>
          <w:p w14:paraId="0BFE783A" w14:textId="77777777" w:rsidR="004E7C16" w:rsidRPr="004E7C16" w:rsidRDefault="004E7C16" w:rsidP="004E7C16">
            <w:pPr>
              <w:pStyle w:val="1fffb"/>
              <w:rPr>
                <w:rFonts w:cs="Times New Roman"/>
              </w:rPr>
            </w:pPr>
            <w:r w:rsidRPr="004E7C16">
              <w:rPr>
                <w:rFonts w:cs="Times New Roman"/>
              </w:rPr>
              <w:t>325</w:t>
            </w:r>
          </w:p>
        </w:tc>
        <w:tc>
          <w:tcPr>
            <w:tcW w:w="743" w:type="pct"/>
            <w:tcBorders>
              <w:top w:val="nil"/>
              <w:left w:val="nil"/>
              <w:bottom w:val="single" w:sz="4" w:space="0" w:color="auto"/>
              <w:right w:val="nil"/>
            </w:tcBorders>
            <w:shd w:val="clear" w:color="auto" w:fill="auto"/>
            <w:vAlign w:val="center"/>
            <w:hideMark/>
          </w:tcPr>
          <w:p w14:paraId="3C570144" w14:textId="77777777" w:rsidR="004E7C16" w:rsidRPr="004E7C16" w:rsidRDefault="004E7C16" w:rsidP="004E7C16">
            <w:pPr>
              <w:pStyle w:val="1fffb"/>
              <w:rPr>
                <w:rFonts w:cs="Times New Roman"/>
              </w:rPr>
            </w:pPr>
            <w:r w:rsidRPr="004E7C16">
              <w:rPr>
                <w:rFonts w:cs="Times New Roman"/>
              </w:rPr>
              <w:t>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0D87062" w14:textId="77777777" w:rsidR="004E7C16" w:rsidRPr="004E7C16" w:rsidRDefault="004E7C16" w:rsidP="004E7C16">
            <w:pPr>
              <w:pStyle w:val="1fffb"/>
              <w:rPr>
                <w:rFonts w:cs="Times New Roman"/>
              </w:rPr>
            </w:pPr>
            <w:r w:rsidRPr="004E7C16">
              <w:rPr>
                <w:rFonts w:cs="Times New Roman"/>
              </w:rPr>
              <w:t>300</w:t>
            </w:r>
          </w:p>
        </w:tc>
        <w:tc>
          <w:tcPr>
            <w:tcW w:w="764" w:type="pct"/>
            <w:tcBorders>
              <w:top w:val="nil"/>
              <w:left w:val="nil"/>
              <w:bottom w:val="single" w:sz="4" w:space="0" w:color="auto"/>
              <w:right w:val="single" w:sz="4" w:space="0" w:color="auto"/>
            </w:tcBorders>
            <w:shd w:val="clear" w:color="auto" w:fill="auto"/>
            <w:noWrap/>
            <w:vAlign w:val="center"/>
            <w:hideMark/>
          </w:tcPr>
          <w:p w14:paraId="3A5C41E8" w14:textId="77777777" w:rsidR="004E7C16" w:rsidRPr="004E7C16" w:rsidRDefault="004E7C16" w:rsidP="004E7C16">
            <w:pPr>
              <w:pStyle w:val="1fffb"/>
              <w:rPr>
                <w:rFonts w:cs="Times New Roman"/>
              </w:rPr>
            </w:pPr>
            <w:r w:rsidRPr="004E7C16">
              <w:rPr>
                <w:rFonts w:cs="Times New Roman"/>
              </w:rPr>
              <w:t>70,650</w:t>
            </w:r>
          </w:p>
        </w:tc>
        <w:tc>
          <w:tcPr>
            <w:tcW w:w="683" w:type="pct"/>
            <w:tcBorders>
              <w:top w:val="nil"/>
              <w:left w:val="nil"/>
              <w:bottom w:val="single" w:sz="4" w:space="0" w:color="auto"/>
              <w:right w:val="single" w:sz="4" w:space="0" w:color="auto"/>
            </w:tcBorders>
            <w:shd w:val="clear" w:color="auto" w:fill="auto"/>
            <w:vAlign w:val="center"/>
            <w:hideMark/>
          </w:tcPr>
          <w:p w14:paraId="0059471D" w14:textId="77777777" w:rsidR="004E7C16" w:rsidRPr="004E7C16" w:rsidRDefault="004E7C16" w:rsidP="004E7C16">
            <w:pPr>
              <w:pStyle w:val="1fffb"/>
              <w:rPr>
                <w:rFonts w:cs="Times New Roman"/>
              </w:rPr>
            </w:pPr>
            <w:r w:rsidRPr="004E7C16">
              <w:rPr>
                <w:rFonts w:cs="Times New Roman"/>
              </w:rPr>
              <w:t>70,650</w:t>
            </w:r>
          </w:p>
        </w:tc>
      </w:tr>
      <w:tr w:rsidR="004E7C16" w:rsidRPr="004E7C16" w14:paraId="0DFA2B8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FAD09B9" w14:textId="77777777" w:rsidR="004E7C16" w:rsidRPr="004E7C16" w:rsidRDefault="004E7C16" w:rsidP="004E7C16">
            <w:pPr>
              <w:pStyle w:val="1fffb"/>
              <w:rPr>
                <w:rFonts w:cs="Times New Roman"/>
                <w:color w:val="000000"/>
              </w:rPr>
            </w:pPr>
            <w:r w:rsidRPr="004E7C16">
              <w:rPr>
                <w:rFonts w:cs="Times New Roman"/>
                <w:color w:val="000000"/>
              </w:rPr>
              <w:t>от компенсатора до УТ-4</w:t>
            </w:r>
          </w:p>
        </w:tc>
        <w:tc>
          <w:tcPr>
            <w:tcW w:w="513" w:type="pct"/>
            <w:tcBorders>
              <w:top w:val="nil"/>
              <w:left w:val="nil"/>
              <w:bottom w:val="single" w:sz="4" w:space="0" w:color="auto"/>
              <w:right w:val="single" w:sz="4" w:space="0" w:color="auto"/>
            </w:tcBorders>
            <w:shd w:val="clear" w:color="auto" w:fill="auto"/>
            <w:vAlign w:val="center"/>
            <w:hideMark/>
          </w:tcPr>
          <w:p w14:paraId="4C5ACA1C" w14:textId="77777777" w:rsidR="004E7C16" w:rsidRPr="004E7C16" w:rsidRDefault="004E7C16" w:rsidP="004E7C16">
            <w:pPr>
              <w:pStyle w:val="1fffb"/>
              <w:rPr>
                <w:rFonts w:cs="Times New Roman"/>
              </w:rPr>
            </w:pPr>
            <w:r w:rsidRPr="004E7C16">
              <w:rPr>
                <w:rFonts w:cs="Times New Roman"/>
              </w:rPr>
              <w:t>325</w:t>
            </w:r>
          </w:p>
        </w:tc>
        <w:tc>
          <w:tcPr>
            <w:tcW w:w="743" w:type="pct"/>
            <w:tcBorders>
              <w:top w:val="nil"/>
              <w:left w:val="nil"/>
              <w:bottom w:val="single" w:sz="4" w:space="0" w:color="auto"/>
              <w:right w:val="nil"/>
            </w:tcBorders>
            <w:shd w:val="clear" w:color="auto" w:fill="auto"/>
            <w:vAlign w:val="center"/>
            <w:hideMark/>
          </w:tcPr>
          <w:p w14:paraId="52086E16" w14:textId="77777777" w:rsidR="004E7C16" w:rsidRPr="004E7C16" w:rsidRDefault="004E7C16" w:rsidP="004E7C16">
            <w:pPr>
              <w:pStyle w:val="1fffb"/>
              <w:rPr>
                <w:rFonts w:cs="Times New Roman"/>
              </w:rPr>
            </w:pPr>
            <w:r w:rsidRPr="004E7C16">
              <w:rPr>
                <w:rFonts w:cs="Times New Roman"/>
              </w:rPr>
              <w:t>0,18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8741AA2" w14:textId="77777777" w:rsidR="004E7C16" w:rsidRPr="004E7C16" w:rsidRDefault="004E7C16" w:rsidP="004E7C16">
            <w:pPr>
              <w:pStyle w:val="1fffb"/>
              <w:rPr>
                <w:rFonts w:cs="Times New Roman"/>
              </w:rPr>
            </w:pPr>
            <w:r w:rsidRPr="004E7C16">
              <w:rPr>
                <w:rFonts w:cs="Times New Roman"/>
              </w:rPr>
              <w:t>300</w:t>
            </w:r>
          </w:p>
        </w:tc>
        <w:tc>
          <w:tcPr>
            <w:tcW w:w="764" w:type="pct"/>
            <w:tcBorders>
              <w:top w:val="nil"/>
              <w:left w:val="nil"/>
              <w:bottom w:val="single" w:sz="4" w:space="0" w:color="auto"/>
              <w:right w:val="single" w:sz="4" w:space="0" w:color="auto"/>
            </w:tcBorders>
            <w:shd w:val="clear" w:color="auto" w:fill="auto"/>
            <w:noWrap/>
            <w:vAlign w:val="center"/>
            <w:hideMark/>
          </w:tcPr>
          <w:p w14:paraId="092E8E20" w14:textId="77777777" w:rsidR="004E7C16" w:rsidRPr="004E7C16" w:rsidRDefault="004E7C16" w:rsidP="004E7C16">
            <w:pPr>
              <w:pStyle w:val="1fffb"/>
              <w:rPr>
                <w:rFonts w:cs="Times New Roman"/>
              </w:rPr>
            </w:pPr>
            <w:r w:rsidRPr="004E7C16">
              <w:rPr>
                <w:rFonts w:cs="Times New Roman"/>
              </w:rPr>
              <w:t>70,650</w:t>
            </w:r>
          </w:p>
        </w:tc>
        <w:tc>
          <w:tcPr>
            <w:tcW w:w="683" w:type="pct"/>
            <w:tcBorders>
              <w:top w:val="nil"/>
              <w:left w:val="nil"/>
              <w:bottom w:val="single" w:sz="4" w:space="0" w:color="auto"/>
              <w:right w:val="single" w:sz="4" w:space="0" w:color="auto"/>
            </w:tcBorders>
            <w:shd w:val="clear" w:color="auto" w:fill="auto"/>
            <w:vAlign w:val="center"/>
            <w:hideMark/>
          </w:tcPr>
          <w:p w14:paraId="5A0F09DC" w14:textId="77777777" w:rsidR="004E7C16" w:rsidRPr="004E7C16" w:rsidRDefault="004E7C16" w:rsidP="004E7C16">
            <w:pPr>
              <w:pStyle w:val="1fffb"/>
              <w:rPr>
                <w:rFonts w:cs="Times New Roman"/>
              </w:rPr>
            </w:pPr>
            <w:r w:rsidRPr="004E7C16">
              <w:rPr>
                <w:rFonts w:cs="Times New Roman"/>
              </w:rPr>
              <w:t>25,434</w:t>
            </w:r>
          </w:p>
        </w:tc>
      </w:tr>
      <w:tr w:rsidR="004E7C16" w:rsidRPr="004E7C16" w14:paraId="00F0541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16444B0" w14:textId="77777777" w:rsidR="004E7C16" w:rsidRPr="004E7C16" w:rsidRDefault="004E7C16" w:rsidP="004E7C16">
            <w:pPr>
              <w:pStyle w:val="1fffb"/>
              <w:rPr>
                <w:rFonts w:cs="Times New Roman"/>
                <w:color w:val="000000"/>
              </w:rPr>
            </w:pPr>
            <w:r w:rsidRPr="004E7C16">
              <w:rPr>
                <w:rFonts w:cs="Times New Roman"/>
                <w:color w:val="000000"/>
              </w:rPr>
              <w:t>от УТ-4 до ТК-10,11</w:t>
            </w:r>
          </w:p>
        </w:tc>
        <w:tc>
          <w:tcPr>
            <w:tcW w:w="513" w:type="pct"/>
            <w:tcBorders>
              <w:top w:val="nil"/>
              <w:left w:val="nil"/>
              <w:bottom w:val="single" w:sz="4" w:space="0" w:color="auto"/>
              <w:right w:val="single" w:sz="4" w:space="0" w:color="auto"/>
            </w:tcBorders>
            <w:shd w:val="clear" w:color="auto" w:fill="auto"/>
            <w:vAlign w:val="center"/>
            <w:hideMark/>
          </w:tcPr>
          <w:p w14:paraId="0EABF6B2"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7623CD92" w14:textId="77777777" w:rsidR="004E7C16" w:rsidRPr="004E7C16" w:rsidRDefault="004E7C16" w:rsidP="004E7C16">
            <w:pPr>
              <w:pStyle w:val="1fffb"/>
              <w:rPr>
                <w:rFonts w:cs="Times New Roman"/>
              </w:rPr>
            </w:pPr>
            <w:r w:rsidRPr="004E7C16">
              <w:rPr>
                <w:rFonts w:cs="Times New Roman"/>
              </w:rPr>
              <w:t>0,139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692621C"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48CAA09E"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20809C13" w14:textId="77777777" w:rsidR="004E7C16" w:rsidRPr="004E7C16" w:rsidRDefault="004E7C16" w:rsidP="004E7C16">
            <w:pPr>
              <w:pStyle w:val="1fffb"/>
              <w:rPr>
                <w:rFonts w:cs="Times New Roman"/>
              </w:rPr>
            </w:pPr>
            <w:r w:rsidRPr="004E7C16">
              <w:rPr>
                <w:rFonts w:cs="Times New Roman"/>
              </w:rPr>
              <w:t>4,910</w:t>
            </w:r>
          </w:p>
        </w:tc>
      </w:tr>
      <w:tr w:rsidR="004E7C16" w:rsidRPr="004E7C16" w14:paraId="7D0084D1"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ED74310" w14:textId="77777777" w:rsidR="004E7C16" w:rsidRPr="004E7C16" w:rsidRDefault="004E7C16" w:rsidP="004E7C16">
            <w:pPr>
              <w:pStyle w:val="1fffb"/>
              <w:rPr>
                <w:rFonts w:cs="Times New Roman"/>
                <w:color w:val="000000"/>
              </w:rPr>
            </w:pPr>
            <w:r w:rsidRPr="004E7C16">
              <w:rPr>
                <w:rFonts w:cs="Times New Roman"/>
                <w:color w:val="000000"/>
              </w:rPr>
              <w:t>от ТК-10 до ТК-9 (ч/з с/зал до д/с)</w:t>
            </w:r>
          </w:p>
        </w:tc>
        <w:tc>
          <w:tcPr>
            <w:tcW w:w="513" w:type="pct"/>
            <w:tcBorders>
              <w:top w:val="nil"/>
              <w:left w:val="nil"/>
              <w:bottom w:val="single" w:sz="4" w:space="0" w:color="auto"/>
              <w:right w:val="single" w:sz="4" w:space="0" w:color="auto"/>
            </w:tcBorders>
            <w:shd w:val="clear" w:color="auto" w:fill="auto"/>
            <w:vAlign w:val="center"/>
            <w:hideMark/>
          </w:tcPr>
          <w:p w14:paraId="43347995"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4F291405" w14:textId="77777777" w:rsidR="004E7C16" w:rsidRPr="004E7C16" w:rsidRDefault="004E7C16" w:rsidP="004E7C16">
            <w:pPr>
              <w:pStyle w:val="1fffb"/>
              <w:rPr>
                <w:rFonts w:cs="Times New Roman"/>
              </w:rPr>
            </w:pPr>
            <w:r w:rsidRPr="004E7C16">
              <w:rPr>
                <w:rFonts w:cs="Times New Roman"/>
              </w:rPr>
              <w:t>0,0835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5F1DF87"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5B192478"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6E98F51E" w14:textId="77777777" w:rsidR="004E7C16" w:rsidRPr="004E7C16" w:rsidRDefault="004E7C16" w:rsidP="004E7C16">
            <w:pPr>
              <w:pStyle w:val="1fffb"/>
              <w:rPr>
                <w:rFonts w:cs="Times New Roman"/>
              </w:rPr>
            </w:pPr>
            <w:r w:rsidRPr="004E7C16">
              <w:rPr>
                <w:rFonts w:cs="Times New Roman"/>
              </w:rPr>
              <w:t>1,311</w:t>
            </w:r>
          </w:p>
        </w:tc>
      </w:tr>
      <w:tr w:rsidR="004E7C16" w:rsidRPr="004E7C16" w14:paraId="30EE06EA"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7F44F1F" w14:textId="77777777" w:rsidR="004E7C16" w:rsidRPr="004E7C16" w:rsidRDefault="004E7C16" w:rsidP="004E7C16">
            <w:pPr>
              <w:pStyle w:val="1fffb"/>
              <w:rPr>
                <w:rFonts w:cs="Times New Roman"/>
                <w:color w:val="000000"/>
              </w:rPr>
            </w:pPr>
            <w:r w:rsidRPr="004E7C16">
              <w:rPr>
                <w:rFonts w:cs="Times New Roman"/>
                <w:color w:val="000000"/>
              </w:rPr>
              <w:t>от ТК-18 до ж.д.№47</w:t>
            </w:r>
          </w:p>
        </w:tc>
        <w:tc>
          <w:tcPr>
            <w:tcW w:w="513" w:type="pct"/>
            <w:tcBorders>
              <w:top w:val="nil"/>
              <w:left w:val="nil"/>
              <w:bottom w:val="single" w:sz="4" w:space="0" w:color="auto"/>
              <w:right w:val="single" w:sz="4" w:space="0" w:color="auto"/>
            </w:tcBorders>
            <w:shd w:val="clear" w:color="auto" w:fill="auto"/>
            <w:vAlign w:val="center"/>
            <w:hideMark/>
          </w:tcPr>
          <w:p w14:paraId="128C2238"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25097C89" w14:textId="77777777" w:rsidR="004E7C16" w:rsidRPr="004E7C16" w:rsidRDefault="004E7C16" w:rsidP="004E7C16">
            <w:pPr>
              <w:pStyle w:val="1fffb"/>
              <w:rPr>
                <w:rFonts w:cs="Times New Roman"/>
              </w:rPr>
            </w:pPr>
            <w:r w:rsidRPr="004E7C16">
              <w:rPr>
                <w:rFonts w:cs="Times New Roman"/>
              </w:rPr>
              <w:t>0,029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7FB6477"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024A1B20"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6FFF51B2" w14:textId="77777777" w:rsidR="004E7C16" w:rsidRPr="004E7C16" w:rsidRDefault="004E7C16" w:rsidP="004E7C16">
            <w:pPr>
              <w:pStyle w:val="1fffb"/>
              <w:rPr>
                <w:rFonts w:cs="Times New Roman"/>
              </w:rPr>
            </w:pPr>
            <w:r w:rsidRPr="004E7C16">
              <w:rPr>
                <w:rFonts w:cs="Times New Roman"/>
              </w:rPr>
              <w:t>0,455</w:t>
            </w:r>
          </w:p>
        </w:tc>
      </w:tr>
      <w:tr w:rsidR="004E7C16" w:rsidRPr="004E7C16" w14:paraId="1779EC6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68C031E" w14:textId="77777777" w:rsidR="004E7C16" w:rsidRPr="004E7C16" w:rsidRDefault="004E7C16" w:rsidP="004E7C16">
            <w:pPr>
              <w:pStyle w:val="1fffb"/>
              <w:rPr>
                <w:rFonts w:cs="Times New Roman"/>
                <w:color w:val="000000"/>
              </w:rPr>
            </w:pPr>
            <w:r w:rsidRPr="004E7C16">
              <w:rPr>
                <w:rFonts w:cs="Times New Roman"/>
                <w:color w:val="000000"/>
              </w:rPr>
              <w:t>от ТК-17 до УТ-15</w:t>
            </w:r>
          </w:p>
        </w:tc>
        <w:tc>
          <w:tcPr>
            <w:tcW w:w="513" w:type="pct"/>
            <w:tcBorders>
              <w:top w:val="nil"/>
              <w:left w:val="nil"/>
              <w:bottom w:val="single" w:sz="4" w:space="0" w:color="auto"/>
              <w:right w:val="single" w:sz="4" w:space="0" w:color="auto"/>
            </w:tcBorders>
            <w:shd w:val="clear" w:color="auto" w:fill="auto"/>
            <w:vAlign w:val="center"/>
            <w:hideMark/>
          </w:tcPr>
          <w:p w14:paraId="34607402"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734F4FF5" w14:textId="77777777" w:rsidR="004E7C16" w:rsidRPr="004E7C16" w:rsidRDefault="004E7C16" w:rsidP="004E7C16">
            <w:pPr>
              <w:pStyle w:val="1fffb"/>
              <w:rPr>
                <w:rFonts w:cs="Times New Roman"/>
              </w:rPr>
            </w:pPr>
            <w:r w:rsidRPr="004E7C16">
              <w:rPr>
                <w:rFonts w:cs="Times New Roman"/>
              </w:rPr>
              <w:t>0,2065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4BB6509"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641FEDFF"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37FA46C6" w14:textId="77777777" w:rsidR="004E7C16" w:rsidRPr="004E7C16" w:rsidRDefault="004E7C16" w:rsidP="004E7C16">
            <w:pPr>
              <w:pStyle w:val="1fffb"/>
              <w:rPr>
                <w:rFonts w:cs="Times New Roman"/>
              </w:rPr>
            </w:pPr>
            <w:r w:rsidRPr="004E7C16">
              <w:rPr>
                <w:rFonts w:cs="Times New Roman"/>
              </w:rPr>
              <w:t>12,968</w:t>
            </w:r>
          </w:p>
        </w:tc>
      </w:tr>
      <w:tr w:rsidR="004E7C16" w:rsidRPr="004E7C16" w14:paraId="0AF12EF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B6FEAEA" w14:textId="77777777" w:rsidR="004E7C16" w:rsidRPr="004E7C16" w:rsidRDefault="004E7C16" w:rsidP="004E7C16">
            <w:pPr>
              <w:pStyle w:val="1fffb"/>
              <w:rPr>
                <w:rFonts w:cs="Times New Roman"/>
                <w:color w:val="000000"/>
              </w:rPr>
            </w:pPr>
            <w:r w:rsidRPr="004E7C16">
              <w:rPr>
                <w:rFonts w:cs="Times New Roman"/>
                <w:color w:val="000000"/>
              </w:rPr>
              <w:t>от ТК-18 до ж.д.№47</w:t>
            </w:r>
          </w:p>
        </w:tc>
        <w:tc>
          <w:tcPr>
            <w:tcW w:w="513" w:type="pct"/>
            <w:tcBorders>
              <w:top w:val="nil"/>
              <w:left w:val="nil"/>
              <w:bottom w:val="single" w:sz="4" w:space="0" w:color="auto"/>
              <w:right w:val="single" w:sz="4" w:space="0" w:color="auto"/>
            </w:tcBorders>
            <w:shd w:val="clear" w:color="auto" w:fill="auto"/>
            <w:vAlign w:val="center"/>
            <w:hideMark/>
          </w:tcPr>
          <w:p w14:paraId="4F93DA44"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76293293" w14:textId="77777777" w:rsidR="004E7C16" w:rsidRPr="004E7C16" w:rsidRDefault="004E7C16" w:rsidP="004E7C16">
            <w:pPr>
              <w:pStyle w:val="1fffb"/>
              <w:rPr>
                <w:rFonts w:cs="Times New Roman"/>
              </w:rPr>
            </w:pPr>
            <w:r w:rsidRPr="004E7C16">
              <w:rPr>
                <w:rFonts w:cs="Times New Roman"/>
              </w:rPr>
              <w:t>0,029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586235F"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607B1A1"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10363739" w14:textId="77777777" w:rsidR="004E7C16" w:rsidRPr="004E7C16" w:rsidRDefault="004E7C16" w:rsidP="004E7C16">
            <w:pPr>
              <w:pStyle w:val="1fffb"/>
              <w:rPr>
                <w:rFonts w:cs="Times New Roman"/>
              </w:rPr>
            </w:pPr>
            <w:r w:rsidRPr="004E7C16">
              <w:rPr>
                <w:rFonts w:cs="Times New Roman"/>
              </w:rPr>
              <w:t>0,455</w:t>
            </w:r>
          </w:p>
        </w:tc>
      </w:tr>
      <w:tr w:rsidR="004E7C16" w:rsidRPr="004E7C16" w14:paraId="6E8B81C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1A4A355" w14:textId="77777777" w:rsidR="004E7C16" w:rsidRPr="004E7C16" w:rsidRDefault="004E7C16" w:rsidP="004E7C16">
            <w:pPr>
              <w:pStyle w:val="1fffb"/>
              <w:rPr>
                <w:rFonts w:cs="Times New Roman"/>
                <w:color w:val="000000"/>
              </w:rPr>
            </w:pPr>
            <w:r w:rsidRPr="004E7C16">
              <w:rPr>
                <w:rFonts w:cs="Times New Roman"/>
                <w:color w:val="000000"/>
              </w:rPr>
              <w:t>от ТК-18 до ж.д.№47</w:t>
            </w:r>
          </w:p>
        </w:tc>
        <w:tc>
          <w:tcPr>
            <w:tcW w:w="513" w:type="pct"/>
            <w:tcBorders>
              <w:top w:val="nil"/>
              <w:left w:val="nil"/>
              <w:bottom w:val="single" w:sz="4" w:space="0" w:color="auto"/>
              <w:right w:val="single" w:sz="4" w:space="0" w:color="auto"/>
            </w:tcBorders>
            <w:shd w:val="clear" w:color="auto" w:fill="auto"/>
            <w:vAlign w:val="center"/>
            <w:hideMark/>
          </w:tcPr>
          <w:p w14:paraId="041AE4A6"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16C275F2" w14:textId="77777777" w:rsidR="004E7C16" w:rsidRPr="004E7C16" w:rsidRDefault="004E7C16" w:rsidP="004E7C16">
            <w:pPr>
              <w:pStyle w:val="1fffb"/>
              <w:rPr>
                <w:rFonts w:cs="Times New Roman"/>
              </w:rPr>
            </w:pPr>
            <w:r w:rsidRPr="004E7C16">
              <w:rPr>
                <w:rFonts w:cs="Times New Roman"/>
              </w:rPr>
              <w:t>0,034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D337CE3"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7B4ADE3D"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023CB8D5" w14:textId="77777777" w:rsidR="004E7C16" w:rsidRPr="004E7C16" w:rsidRDefault="004E7C16" w:rsidP="004E7C16">
            <w:pPr>
              <w:pStyle w:val="1fffb"/>
              <w:rPr>
                <w:rFonts w:cs="Times New Roman"/>
              </w:rPr>
            </w:pPr>
            <w:r w:rsidRPr="004E7C16">
              <w:rPr>
                <w:rFonts w:cs="Times New Roman"/>
              </w:rPr>
              <w:t>0,534</w:t>
            </w:r>
          </w:p>
        </w:tc>
      </w:tr>
      <w:tr w:rsidR="004E7C16" w:rsidRPr="004E7C16" w14:paraId="6974C7E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8FF2E59" w14:textId="77777777" w:rsidR="004E7C16" w:rsidRPr="004E7C16" w:rsidRDefault="004E7C16" w:rsidP="004E7C16">
            <w:pPr>
              <w:pStyle w:val="1fffb"/>
              <w:rPr>
                <w:rFonts w:cs="Times New Roman"/>
                <w:color w:val="000000"/>
              </w:rPr>
            </w:pPr>
            <w:r w:rsidRPr="004E7C16">
              <w:rPr>
                <w:rFonts w:cs="Times New Roman"/>
                <w:color w:val="000000"/>
              </w:rPr>
              <w:t>от котельной до УТ-4</w:t>
            </w:r>
          </w:p>
        </w:tc>
        <w:tc>
          <w:tcPr>
            <w:tcW w:w="513" w:type="pct"/>
            <w:tcBorders>
              <w:top w:val="nil"/>
              <w:left w:val="nil"/>
              <w:bottom w:val="single" w:sz="4" w:space="0" w:color="auto"/>
              <w:right w:val="single" w:sz="4" w:space="0" w:color="auto"/>
            </w:tcBorders>
            <w:shd w:val="clear" w:color="auto" w:fill="auto"/>
            <w:vAlign w:val="center"/>
            <w:hideMark/>
          </w:tcPr>
          <w:p w14:paraId="70A208EF" w14:textId="77777777" w:rsidR="004E7C16" w:rsidRPr="004E7C16" w:rsidRDefault="004E7C16" w:rsidP="004E7C16">
            <w:pPr>
              <w:pStyle w:val="1fffb"/>
              <w:rPr>
                <w:rFonts w:cs="Times New Roman"/>
              </w:rPr>
            </w:pPr>
            <w:r w:rsidRPr="004E7C16">
              <w:rPr>
                <w:rFonts w:cs="Times New Roman"/>
              </w:rPr>
              <w:t>426</w:t>
            </w:r>
          </w:p>
        </w:tc>
        <w:tc>
          <w:tcPr>
            <w:tcW w:w="743" w:type="pct"/>
            <w:tcBorders>
              <w:top w:val="nil"/>
              <w:left w:val="nil"/>
              <w:bottom w:val="single" w:sz="4" w:space="0" w:color="auto"/>
              <w:right w:val="nil"/>
            </w:tcBorders>
            <w:shd w:val="clear" w:color="auto" w:fill="auto"/>
            <w:vAlign w:val="center"/>
            <w:hideMark/>
          </w:tcPr>
          <w:p w14:paraId="133DBBBA" w14:textId="77777777" w:rsidR="004E7C16" w:rsidRPr="004E7C16" w:rsidRDefault="004E7C16" w:rsidP="004E7C16">
            <w:pPr>
              <w:pStyle w:val="1fffb"/>
              <w:rPr>
                <w:rFonts w:cs="Times New Roman"/>
              </w:rPr>
            </w:pPr>
            <w:r w:rsidRPr="004E7C16">
              <w:rPr>
                <w:rFonts w:cs="Times New Roman"/>
              </w:rPr>
              <w:t>0,723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2578EA2" w14:textId="77777777" w:rsidR="004E7C16" w:rsidRPr="004E7C16" w:rsidRDefault="004E7C16" w:rsidP="004E7C16">
            <w:pPr>
              <w:pStyle w:val="1fffb"/>
              <w:rPr>
                <w:rFonts w:cs="Times New Roman"/>
              </w:rPr>
            </w:pPr>
            <w:r w:rsidRPr="004E7C16">
              <w:rPr>
                <w:rFonts w:cs="Times New Roman"/>
              </w:rPr>
              <w:t>400</w:t>
            </w:r>
          </w:p>
        </w:tc>
        <w:tc>
          <w:tcPr>
            <w:tcW w:w="764" w:type="pct"/>
            <w:tcBorders>
              <w:top w:val="nil"/>
              <w:left w:val="nil"/>
              <w:bottom w:val="single" w:sz="4" w:space="0" w:color="auto"/>
              <w:right w:val="single" w:sz="4" w:space="0" w:color="auto"/>
            </w:tcBorders>
            <w:shd w:val="clear" w:color="auto" w:fill="auto"/>
            <w:noWrap/>
            <w:vAlign w:val="center"/>
            <w:hideMark/>
          </w:tcPr>
          <w:p w14:paraId="3407C24E" w14:textId="77777777" w:rsidR="004E7C16" w:rsidRPr="004E7C16" w:rsidRDefault="004E7C16" w:rsidP="004E7C16">
            <w:pPr>
              <w:pStyle w:val="1fffb"/>
              <w:rPr>
                <w:rFonts w:cs="Times New Roman"/>
              </w:rPr>
            </w:pPr>
            <w:r w:rsidRPr="004E7C16">
              <w:rPr>
                <w:rFonts w:cs="Times New Roman"/>
              </w:rPr>
              <w:t>125,600</w:t>
            </w:r>
          </w:p>
        </w:tc>
        <w:tc>
          <w:tcPr>
            <w:tcW w:w="683" w:type="pct"/>
            <w:tcBorders>
              <w:top w:val="nil"/>
              <w:left w:val="nil"/>
              <w:bottom w:val="single" w:sz="4" w:space="0" w:color="auto"/>
              <w:right w:val="single" w:sz="4" w:space="0" w:color="auto"/>
            </w:tcBorders>
            <w:shd w:val="clear" w:color="auto" w:fill="auto"/>
            <w:vAlign w:val="center"/>
            <w:hideMark/>
          </w:tcPr>
          <w:p w14:paraId="28B601EE" w14:textId="77777777" w:rsidR="004E7C16" w:rsidRPr="004E7C16" w:rsidRDefault="004E7C16" w:rsidP="004E7C16">
            <w:pPr>
              <w:pStyle w:val="1fffb"/>
              <w:rPr>
                <w:rFonts w:cs="Times New Roman"/>
              </w:rPr>
            </w:pPr>
            <w:r w:rsidRPr="004E7C16">
              <w:rPr>
                <w:rFonts w:cs="Times New Roman"/>
              </w:rPr>
              <w:t>181,618</w:t>
            </w:r>
          </w:p>
        </w:tc>
      </w:tr>
      <w:tr w:rsidR="004E7C16" w:rsidRPr="004E7C16" w14:paraId="2B17CA7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025A47C" w14:textId="77777777" w:rsidR="004E7C16" w:rsidRPr="004E7C16" w:rsidRDefault="004E7C16" w:rsidP="004E7C16">
            <w:pPr>
              <w:pStyle w:val="1fffb"/>
              <w:rPr>
                <w:rFonts w:cs="Times New Roman"/>
                <w:color w:val="000000"/>
              </w:rPr>
            </w:pPr>
            <w:r w:rsidRPr="004E7C16">
              <w:rPr>
                <w:rFonts w:cs="Times New Roman"/>
                <w:color w:val="000000"/>
              </w:rPr>
              <w:t>от врезки у ж.д.47 до нового д/сада</w:t>
            </w:r>
          </w:p>
        </w:tc>
        <w:tc>
          <w:tcPr>
            <w:tcW w:w="513" w:type="pct"/>
            <w:tcBorders>
              <w:top w:val="nil"/>
              <w:left w:val="nil"/>
              <w:bottom w:val="single" w:sz="4" w:space="0" w:color="auto"/>
              <w:right w:val="single" w:sz="4" w:space="0" w:color="auto"/>
            </w:tcBorders>
            <w:shd w:val="clear" w:color="auto" w:fill="auto"/>
            <w:vAlign w:val="center"/>
            <w:hideMark/>
          </w:tcPr>
          <w:p w14:paraId="7F241264"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25E2955E" w14:textId="77777777" w:rsidR="004E7C16" w:rsidRPr="004E7C16" w:rsidRDefault="004E7C16" w:rsidP="004E7C16">
            <w:pPr>
              <w:pStyle w:val="1fffb"/>
              <w:rPr>
                <w:rFonts w:cs="Times New Roman"/>
              </w:rPr>
            </w:pPr>
            <w:r w:rsidRPr="004E7C16">
              <w:rPr>
                <w:rFonts w:cs="Times New Roman"/>
              </w:rPr>
              <w:t>0,054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089078D"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3F35BE1"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4A188E4C" w14:textId="77777777" w:rsidR="004E7C16" w:rsidRPr="004E7C16" w:rsidRDefault="004E7C16" w:rsidP="004E7C16">
            <w:pPr>
              <w:pStyle w:val="1fffb"/>
              <w:rPr>
                <w:rFonts w:cs="Times New Roman"/>
              </w:rPr>
            </w:pPr>
            <w:r w:rsidRPr="004E7C16">
              <w:rPr>
                <w:rFonts w:cs="Times New Roman"/>
              </w:rPr>
              <w:t>0,848</w:t>
            </w:r>
          </w:p>
        </w:tc>
      </w:tr>
      <w:tr w:rsidR="004E7C16" w:rsidRPr="004E7C16" w14:paraId="4892B43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AC033DE" w14:textId="6FC3C62A" w:rsidR="004E7C16" w:rsidRPr="004E7C16" w:rsidRDefault="004E7C16" w:rsidP="004E7C16">
            <w:pPr>
              <w:pStyle w:val="1fffb"/>
              <w:rPr>
                <w:rFonts w:cs="Times New Roman"/>
                <w:color w:val="000000"/>
              </w:rPr>
            </w:pPr>
            <w:r w:rsidRPr="004E7C16">
              <w:rPr>
                <w:rFonts w:cs="Times New Roman"/>
                <w:color w:val="000000"/>
              </w:rPr>
              <w:t>от УТ-4</w:t>
            </w:r>
            <w:r w:rsidR="00DD1AE1">
              <w:rPr>
                <w:rFonts w:cs="Times New Roman"/>
                <w:color w:val="000000"/>
              </w:rPr>
              <w:t xml:space="preserve"> </w:t>
            </w:r>
            <w:r w:rsidRPr="004E7C16">
              <w:rPr>
                <w:rFonts w:cs="Times New Roman"/>
                <w:color w:val="000000"/>
              </w:rPr>
              <w:t>(+ переход под федеральной трассой) до новой ТК-14/1возле памятника</w:t>
            </w:r>
          </w:p>
        </w:tc>
        <w:tc>
          <w:tcPr>
            <w:tcW w:w="513" w:type="pct"/>
            <w:tcBorders>
              <w:top w:val="nil"/>
              <w:left w:val="nil"/>
              <w:bottom w:val="single" w:sz="4" w:space="0" w:color="auto"/>
              <w:right w:val="single" w:sz="4" w:space="0" w:color="auto"/>
            </w:tcBorders>
            <w:shd w:val="clear" w:color="auto" w:fill="auto"/>
            <w:vAlign w:val="center"/>
            <w:hideMark/>
          </w:tcPr>
          <w:p w14:paraId="4A929B4C" w14:textId="77777777" w:rsidR="004E7C16" w:rsidRPr="004E7C16" w:rsidRDefault="004E7C16" w:rsidP="004E7C16">
            <w:pPr>
              <w:pStyle w:val="1fffb"/>
              <w:rPr>
                <w:rFonts w:cs="Times New Roman"/>
              </w:rPr>
            </w:pPr>
            <w:r w:rsidRPr="004E7C16">
              <w:rPr>
                <w:rFonts w:cs="Times New Roman"/>
              </w:rPr>
              <w:t>325</w:t>
            </w:r>
          </w:p>
        </w:tc>
        <w:tc>
          <w:tcPr>
            <w:tcW w:w="743" w:type="pct"/>
            <w:tcBorders>
              <w:top w:val="nil"/>
              <w:left w:val="nil"/>
              <w:bottom w:val="single" w:sz="4" w:space="0" w:color="auto"/>
              <w:right w:val="nil"/>
            </w:tcBorders>
            <w:shd w:val="clear" w:color="auto" w:fill="auto"/>
            <w:vAlign w:val="center"/>
            <w:hideMark/>
          </w:tcPr>
          <w:p w14:paraId="755C8FAB" w14:textId="77777777" w:rsidR="004E7C16" w:rsidRPr="004E7C16" w:rsidRDefault="004E7C16" w:rsidP="004E7C16">
            <w:pPr>
              <w:pStyle w:val="1fffb"/>
              <w:rPr>
                <w:rFonts w:cs="Times New Roman"/>
              </w:rPr>
            </w:pPr>
            <w:r w:rsidRPr="004E7C16">
              <w:rPr>
                <w:rFonts w:cs="Times New Roman"/>
              </w:rPr>
              <w:t>0,497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B0083E3" w14:textId="77777777" w:rsidR="004E7C16" w:rsidRPr="004E7C16" w:rsidRDefault="004E7C16" w:rsidP="004E7C16">
            <w:pPr>
              <w:pStyle w:val="1fffb"/>
              <w:rPr>
                <w:rFonts w:cs="Times New Roman"/>
              </w:rPr>
            </w:pPr>
            <w:r w:rsidRPr="004E7C16">
              <w:rPr>
                <w:rFonts w:cs="Times New Roman"/>
              </w:rPr>
              <w:t>300</w:t>
            </w:r>
          </w:p>
        </w:tc>
        <w:tc>
          <w:tcPr>
            <w:tcW w:w="764" w:type="pct"/>
            <w:tcBorders>
              <w:top w:val="nil"/>
              <w:left w:val="nil"/>
              <w:bottom w:val="single" w:sz="4" w:space="0" w:color="auto"/>
              <w:right w:val="single" w:sz="4" w:space="0" w:color="auto"/>
            </w:tcBorders>
            <w:shd w:val="clear" w:color="auto" w:fill="auto"/>
            <w:noWrap/>
            <w:vAlign w:val="center"/>
            <w:hideMark/>
          </w:tcPr>
          <w:p w14:paraId="5DD0838A" w14:textId="77777777" w:rsidR="004E7C16" w:rsidRPr="004E7C16" w:rsidRDefault="004E7C16" w:rsidP="004E7C16">
            <w:pPr>
              <w:pStyle w:val="1fffb"/>
              <w:rPr>
                <w:rFonts w:cs="Times New Roman"/>
              </w:rPr>
            </w:pPr>
            <w:r w:rsidRPr="004E7C16">
              <w:rPr>
                <w:rFonts w:cs="Times New Roman"/>
              </w:rPr>
              <w:t>70,650</w:t>
            </w:r>
          </w:p>
        </w:tc>
        <w:tc>
          <w:tcPr>
            <w:tcW w:w="683" w:type="pct"/>
            <w:tcBorders>
              <w:top w:val="nil"/>
              <w:left w:val="nil"/>
              <w:bottom w:val="single" w:sz="4" w:space="0" w:color="auto"/>
              <w:right w:val="single" w:sz="4" w:space="0" w:color="auto"/>
            </w:tcBorders>
            <w:shd w:val="clear" w:color="auto" w:fill="auto"/>
            <w:vAlign w:val="center"/>
            <w:hideMark/>
          </w:tcPr>
          <w:p w14:paraId="23532A83" w14:textId="77777777" w:rsidR="004E7C16" w:rsidRPr="004E7C16" w:rsidRDefault="004E7C16" w:rsidP="004E7C16">
            <w:pPr>
              <w:pStyle w:val="1fffb"/>
              <w:rPr>
                <w:rFonts w:cs="Times New Roman"/>
              </w:rPr>
            </w:pPr>
            <w:r w:rsidRPr="004E7C16">
              <w:rPr>
                <w:rFonts w:cs="Times New Roman"/>
              </w:rPr>
              <w:t>70,226</w:t>
            </w:r>
          </w:p>
        </w:tc>
      </w:tr>
      <w:tr w:rsidR="004E7C16" w:rsidRPr="004E7C16" w14:paraId="5AE973C2"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F18668A" w14:textId="77777777" w:rsidR="004E7C16" w:rsidRPr="004E7C16" w:rsidRDefault="004E7C16" w:rsidP="004E7C16">
            <w:pPr>
              <w:pStyle w:val="1fffb"/>
              <w:rPr>
                <w:rFonts w:cs="Times New Roman"/>
                <w:color w:val="000000"/>
              </w:rPr>
            </w:pPr>
            <w:r w:rsidRPr="004E7C16">
              <w:rPr>
                <w:rFonts w:cs="Times New Roman"/>
                <w:color w:val="000000"/>
              </w:rPr>
              <w:t>от ТК-14/1 к ТК-22 и к новой ТК-20/1 у д.55</w:t>
            </w:r>
          </w:p>
        </w:tc>
        <w:tc>
          <w:tcPr>
            <w:tcW w:w="513" w:type="pct"/>
            <w:tcBorders>
              <w:top w:val="nil"/>
              <w:left w:val="nil"/>
              <w:bottom w:val="single" w:sz="4" w:space="0" w:color="auto"/>
              <w:right w:val="single" w:sz="4" w:space="0" w:color="auto"/>
            </w:tcBorders>
            <w:shd w:val="clear" w:color="auto" w:fill="auto"/>
            <w:vAlign w:val="center"/>
            <w:hideMark/>
          </w:tcPr>
          <w:p w14:paraId="26229DB1"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190855D0" w14:textId="77777777" w:rsidR="004E7C16" w:rsidRPr="004E7C16" w:rsidRDefault="004E7C16" w:rsidP="004E7C16">
            <w:pPr>
              <w:pStyle w:val="1fffb"/>
              <w:rPr>
                <w:rFonts w:cs="Times New Roman"/>
              </w:rPr>
            </w:pPr>
            <w:r w:rsidRPr="004E7C16">
              <w:rPr>
                <w:rFonts w:cs="Times New Roman"/>
              </w:rPr>
              <w:t>0,258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FD0BD1D"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35F3F659"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6B3E9510" w14:textId="77777777" w:rsidR="004E7C16" w:rsidRPr="004E7C16" w:rsidRDefault="004E7C16" w:rsidP="004E7C16">
            <w:pPr>
              <w:pStyle w:val="1fffb"/>
              <w:rPr>
                <w:rFonts w:cs="Times New Roman"/>
              </w:rPr>
            </w:pPr>
            <w:r w:rsidRPr="004E7C16">
              <w:rPr>
                <w:rFonts w:cs="Times New Roman"/>
              </w:rPr>
              <w:t>16,202</w:t>
            </w:r>
          </w:p>
        </w:tc>
      </w:tr>
      <w:tr w:rsidR="004E7C16" w:rsidRPr="004E7C16" w14:paraId="213243A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90AB783" w14:textId="77777777" w:rsidR="004E7C16" w:rsidRPr="004E7C16" w:rsidRDefault="004E7C16" w:rsidP="004E7C16">
            <w:pPr>
              <w:pStyle w:val="1fffb"/>
              <w:rPr>
                <w:rFonts w:cs="Times New Roman"/>
                <w:color w:val="000000"/>
              </w:rPr>
            </w:pPr>
            <w:r w:rsidRPr="004E7C16">
              <w:rPr>
                <w:rFonts w:cs="Times New Roman"/>
                <w:color w:val="000000"/>
              </w:rPr>
              <w:t>от ТК-22 до новых МКД (со стороны ФАП)</w:t>
            </w:r>
          </w:p>
        </w:tc>
        <w:tc>
          <w:tcPr>
            <w:tcW w:w="513" w:type="pct"/>
            <w:tcBorders>
              <w:top w:val="nil"/>
              <w:left w:val="nil"/>
              <w:bottom w:val="single" w:sz="4" w:space="0" w:color="auto"/>
              <w:right w:val="single" w:sz="4" w:space="0" w:color="auto"/>
            </w:tcBorders>
            <w:shd w:val="clear" w:color="auto" w:fill="auto"/>
            <w:vAlign w:val="center"/>
            <w:hideMark/>
          </w:tcPr>
          <w:p w14:paraId="3B2EF4DB"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13744E5A" w14:textId="77777777" w:rsidR="004E7C16" w:rsidRPr="004E7C16" w:rsidRDefault="004E7C16" w:rsidP="004E7C16">
            <w:pPr>
              <w:pStyle w:val="1fffb"/>
              <w:rPr>
                <w:rFonts w:cs="Times New Roman"/>
              </w:rPr>
            </w:pPr>
            <w:r w:rsidRPr="004E7C16">
              <w:rPr>
                <w:rFonts w:cs="Times New Roman"/>
              </w:rPr>
              <w:t>0,531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FEE8F89"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2E05677E"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206015D5" w14:textId="77777777" w:rsidR="004E7C16" w:rsidRPr="004E7C16" w:rsidRDefault="004E7C16" w:rsidP="004E7C16">
            <w:pPr>
              <w:pStyle w:val="1fffb"/>
              <w:rPr>
                <w:rFonts w:cs="Times New Roman"/>
              </w:rPr>
            </w:pPr>
            <w:r w:rsidRPr="004E7C16">
              <w:rPr>
                <w:rFonts w:cs="Times New Roman"/>
              </w:rPr>
              <w:t>18,758</w:t>
            </w:r>
          </w:p>
        </w:tc>
      </w:tr>
      <w:tr w:rsidR="004E7C16" w:rsidRPr="004E7C16" w14:paraId="09637274"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05B1FA3" w14:textId="374CB379" w:rsidR="004E7C16" w:rsidRPr="004E7C16" w:rsidRDefault="004E7C16" w:rsidP="004E7C16">
            <w:pPr>
              <w:pStyle w:val="1fffb"/>
              <w:rPr>
                <w:rFonts w:cs="Times New Roman"/>
                <w:color w:val="000000"/>
              </w:rPr>
            </w:pPr>
            <w:r w:rsidRPr="004E7C16">
              <w:rPr>
                <w:rFonts w:cs="Times New Roman"/>
                <w:color w:val="000000"/>
              </w:rPr>
              <w:t>до ж.д. 48, 49, 50, 51</w:t>
            </w:r>
          </w:p>
        </w:tc>
        <w:tc>
          <w:tcPr>
            <w:tcW w:w="513" w:type="pct"/>
            <w:tcBorders>
              <w:top w:val="nil"/>
              <w:left w:val="nil"/>
              <w:bottom w:val="single" w:sz="4" w:space="0" w:color="auto"/>
              <w:right w:val="single" w:sz="4" w:space="0" w:color="auto"/>
            </w:tcBorders>
            <w:shd w:val="clear" w:color="auto" w:fill="auto"/>
            <w:vAlign w:val="center"/>
            <w:hideMark/>
          </w:tcPr>
          <w:p w14:paraId="62D9773F" w14:textId="77777777" w:rsidR="004E7C16" w:rsidRPr="004E7C16" w:rsidRDefault="004E7C16" w:rsidP="004E7C16">
            <w:pPr>
              <w:pStyle w:val="1fffb"/>
              <w:rPr>
                <w:rFonts w:cs="Times New Roman"/>
              </w:rPr>
            </w:pPr>
            <w:r w:rsidRPr="004E7C16">
              <w:rPr>
                <w:rFonts w:cs="Times New Roman"/>
              </w:rPr>
              <w:t>89</w:t>
            </w:r>
          </w:p>
        </w:tc>
        <w:tc>
          <w:tcPr>
            <w:tcW w:w="743" w:type="pct"/>
            <w:tcBorders>
              <w:top w:val="nil"/>
              <w:left w:val="nil"/>
              <w:bottom w:val="single" w:sz="4" w:space="0" w:color="auto"/>
              <w:right w:val="nil"/>
            </w:tcBorders>
            <w:shd w:val="clear" w:color="auto" w:fill="auto"/>
            <w:vAlign w:val="center"/>
            <w:hideMark/>
          </w:tcPr>
          <w:p w14:paraId="4BC08D38" w14:textId="77777777" w:rsidR="004E7C16" w:rsidRPr="004E7C16" w:rsidRDefault="004E7C16" w:rsidP="004E7C16">
            <w:pPr>
              <w:pStyle w:val="1fffb"/>
              <w:rPr>
                <w:rFonts w:cs="Times New Roman"/>
              </w:rPr>
            </w:pPr>
            <w:r w:rsidRPr="004E7C16">
              <w:rPr>
                <w:rFonts w:cs="Times New Roman"/>
              </w:rPr>
              <w:t>0,16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4F67550" w14:textId="77777777" w:rsidR="004E7C16" w:rsidRPr="004E7C16" w:rsidRDefault="004E7C16" w:rsidP="004E7C16">
            <w:pPr>
              <w:pStyle w:val="1fffb"/>
              <w:rPr>
                <w:rFonts w:cs="Times New Roman"/>
              </w:rPr>
            </w:pPr>
            <w:r w:rsidRPr="004E7C16">
              <w:rPr>
                <w:rFonts w:cs="Times New Roman"/>
              </w:rPr>
              <w:t>80</w:t>
            </w:r>
          </w:p>
        </w:tc>
        <w:tc>
          <w:tcPr>
            <w:tcW w:w="764" w:type="pct"/>
            <w:tcBorders>
              <w:top w:val="nil"/>
              <w:left w:val="nil"/>
              <w:bottom w:val="single" w:sz="4" w:space="0" w:color="auto"/>
              <w:right w:val="single" w:sz="4" w:space="0" w:color="auto"/>
            </w:tcBorders>
            <w:shd w:val="clear" w:color="auto" w:fill="auto"/>
            <w:noWrap/>
            <w:vAlign w:val="center"/>
            <w:hideMark/>
          </w:tcPr>
          <w:p w14:paraId="6DFF3AFA" w14:textId="77777777" w:rsidR="004E7C16" w:rsidRPr="004E7C16" w:rsidRDefault="004E7C16" w:rsidP="004E7C16">
            <w:pPr>
              <w:pStyle w:val="1fffb"/>
              <w:rPr>
                <w:rFonts w:cs="Times New Roman"/>
              </w:rPr>
            </w:pPr>
            <w:r w:rsidRPr="004E7C16">
              <w:rPr>
                <w:rFonts w:cs="Times New Roman"/>
              </w:rPr>
              <w:t>5,024</w:t>
            </w:r>
          </w:p>
        </w:tc>
        <w:tc>
          <w:tcPr>
            <w:tcW w:w="683" w:type="pct"/>
            <w:tcBorders>
              <w:top w:val="nil"/>
              <w:left w:val="nil"/>
              <w:bottom w:val="single" w:sz="4" w:space="0" w:color="auto"/>
              <w:right w:val="single" w:sz="4" w:space="0" w:color="auto"/>
            </w:tcBorders>
            <w:shd w:val="clear" w:color="auto" w:fill="auto"/>
            <w:vAlign w:val="center"/>
            <w:hideMark/>
          </w:tcPr>
          <w:p w14:paraId="73867C82" w14:textId="77777777" w:rsidR="004E7C16" w:rsidRPr="004E7C16" w:rsidRDefault="004E7C16" w:rsidP="004E7C16">
            <w:pPr>
              <w:pStyle w:val="1fffb"/>
              <w:rPr>
                <w:rFonts w:cs="Times New Roman"/>
              </w:rPr>
            </w:pPr>
            <w:r w:rsidRPr="004E7C16">
              <w:rPr>
                <w:rFonts w:cs="Times New Roman"/>
              </w:rPr>
              <w:t>1,608</w:t>
            </w:r>
          </w:p>
        </w:tc>
      </w:tr>
      <w:tr w:rsidR="004E7C16" w:rsidRPr="004E7C16" w14:paraId="0CD4D94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72A7CEB" w14:textId="77777777" w:rsidR="004E7C16" w:rsidRPr="004E7C16" w:rsidRDefault="004E7C16" w:rsidP="004E7C16">
            <w:pPr>
              <w:pStyle w:val="1fffb"/>
              <w:rPr>
                <w:rFonts w:cs="Times New Roman"/>
                <w:color w:val="000000"/>
              </w:rPr>
            </w:pPr>
            <w:r w:rsidRPr="004E7C16">
              <w:rPr>
                <w:rFonts w:cs="Times New Roman"/>
                <w:color w:val="000000"/>
              </w:rPr>
              <w:t>от 22 (57 дом) до ФОК</w:t>
            </w:r>
          </w:p>
        </w:tc>
        <w:tc>
          <w:tcPr>
            <w:tcW w:w="513" w:type="pct"/>
            <w:tcBorders>
              <w:top w:val="nil"/>
              <w:left w:val="nil"/>
              <w:bottom w:val="single" w:sz="4" w:space="0" w:color="auto"/>
              <w:right w:val="single" w:sz="4" w:space="0" w:color="auto"/>
            </w:tcBorders>
            <w:shd w:val="clear" w:color="auto" w:fill="auto"/>
            <w:vAlign w:val="center"/>
            <w:hideMark/>
          </w:tcPr>
          <w:p w14:paraId="440726BA"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616581DD" w14:textId="77777777" w:rsidR="004E7C16" w:rsidRPr="004E7C16" w:rsidRDefault="004E7C16" w:rsidP="004E7C16">
            <w:pPr>
              <w:pStyle w:val="1fffb"/>
              <w:rPr>
                <w:rFonts w:cs="Times New Roman"/>
              </w:rPr>
            </w:pPr>
            <w:r w:rsidRPr="004E7C16">
              <w:rPr>
                <w:rFonts w:cs="Times New Roman"/>
              </w:rPr>
              <w:t>0,131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E33E264"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7780C767"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226EB9A6" w14:textId="77777777" w:rsidR="004E7C16" w:rsidRPr="004E7C16" w:rsidRDefault="004E7C16" w:rsidP="004E7C16">
            <w:pPr>
              <w:pStyle w:val="1fffb"/>
              <w:rPr>
                <w:rFonts w:cs="Times New Roman"/>
              </w:rPr>
            </w:pPr>
            <w:r w:rsidRPr="004E7C16">
              <w:rPr>
                <w:rFonts w:cs="Times New Roman"/>
              </w:rPr>
              <w:t>2,057</w:t>
            </w:r>
          </w:p>
        </w:tc>
      </w:tr>
      <w:tr w:rsidR="004E7C16" w:rsidRPr="004E7C16" w14:paraId="7ED2F8F7"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C9FD5E0" w14:textId="77777777" w:rsidR="004E7C16" w:rsidRPr="004E7C16" w:rsidRDefault="004E7C16" w:rsidP="004E7C16">
            <w:pPr>
              <w:pStyle w:val="1fffb"/>
              <w:rPr>
                <w:rFonts w:cs="Times New Roman"/>
                <w:color w:val="000000"/>
              </w:rPr>
            </w:pPr>
            <w:r w:rsidRPr="004E7C16">
              <w:rPr>
                <w:rFonts w:cs="Times New Roman"/>
                <w:color w:val="000000"/>
              </w:rPr>
              <w:t>от ТК18/1 (на углу д.47) до врезки на новый д/сад</w:t>
            </w:r>
          </w:p>
        </w:tc>
        <w:tc>
          <w:tcPr>
            <w:tcW w:w="513" w:type="pct"/>
            <w:tcBorders>
              <w:top w:val="nil"/>
              <w:left w:val="nil"/>
              <w:bottom w:val="single" w:sz="4" w:space="0" w:color="auto"/>
              <w:right w:val="single" w:sz="4" w:space="0" w:color="auto"/>
            </w:tcBorders>
            <w:shd w:val="clear" w:color="auto" w:fill="auto"/>
            <w:vAlign w:val="center"/>
            <w:hideMark/>
          </w:tcPr>
          <w:p w14:paraId="7ADCD9D9"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059E541E" w14:textId="77777777" w:rsidR="004E7C16" w:rsidRPr="004E7C16" w:rsidRDefault="004E7C16" w:rsidP="004E7C16">
            <w:pPr>
              <w:pStyle w:val="1fffb"/>
              <w:rPr>
                <w:rFonts w:cs="Times New Roman"/>
              </w:rPr>
            </w:pPr>
            <w:r w:rsidRPr="004E7C16">
              <w:rPr>
                <w:rFonts w:cs="Times New Roman"/>
              </w:rPr>
              <w:t>0,188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60DC729"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799E3593"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457A45C2" w14:textId="77777777" w:rsidR="004E7C16" w:rsidRPr="004E7C16" w:rsidRDefault="004E7C16" w:rsidP="004E7C16">
            <w:pPr>
              <w:pStyle w:val="1fffb"/>
              <w:rPr>
                <w:rFonts w:cs="Times New Roman"/>
              </w:rPr>
            </w:pPr>
            <w:r w:rsidRPr="004E7C16">
              <w:rPr>
                <w:rFonts w:cs="Times New Roman"/>
              </w:rPr>
              <w:t>2,952</w:t>
            </w:r>
          </w:p>
        </w:tc>
      </w:tr>
      <w:tr w:rsidR="004E7C16" w:rsidRPr="004E7C16" w14:paraId="608E519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EA62598" w14:textId="77777777" w:rsidR="004E7C16" w:rsidRPr="004E7C16" w:rsidRDefault="004E7C16" w:rsidP="004E7C16">
            <w:pPr>
              <w:pStyle w:val="1fffb"/>
              <w:rPr>
                <w:rFonts w:cs="Times New Roman"/>
                <w:color w:val="000000"/>
              </w:rPr>
            </w:pPr>
            <w:r w:rsidRPr="004E7C16">
              <w:rPr>
                <w:rFonts w:cs="Times New Roman"/>
                <w:color w:val="000000"/>
              </w:rPr>
              <w:t>от глухой врезки (у котельной) до УТ-1</w:t>
            </w:r>
          </w:p>
        </w:tc>
        <w:tc>
          <w:tcPr>
            <w:tcW w:w="513" w:type="pct"/>
            <w:tcBorders>
              <w:top w:val="nil"/>
              <w:left w:val="nil"/>
              <w:bottom w:val="single" w:sz="4" w:space="0" w:color="auto"/>
              <w:right w:val="single" w:sz="4" w:space="0" w:color="auto"/>
            </w:tcBorders>
            <w:shd w:val="clear" w:color="auto" w:fill="auto"/>
            <w:vAlign w:val="center"/>
            <w:hideMark/>
          </w:tcPr>
          <w:p w14:paraId="46FD40D0" w14:textId="77777777" w:rsidR="004E7C16" w:rsidRPr="004E7C16" w:rsidRDefault="004E7C16" w:rsidP="004E7C16">
            <w:pPr>
              <w:pStyle w:val="1fffb"/>
              <w:rPr>
                <w:rFonts w:cs="Times New Roman"/>
              </w:rPr>
            </w:pPr>
            <w:r w:rsidRPr="004E7C16">
              <w:rPr>
                <w:rFonts w:cs="Times New Roman"/>
              </w:rPr>
              <w:t>325</w:t>
            </w:r>
          </w:p>
        </w:tc>
        <w:tc>
          <w:tcPr>
            <w:tcW w:w="743" w:type="pct"/>
            <w:tcBorders>
              <w:top w:val="nil"/>
              <w:left w:val="nil"/>
              <w:bottom w:val="single" w:sz="4" w:space="0" w:color="auto"/>
              <w:right w:val="nil"/>
            </w:tcBorders>
            <w:shd w:val="clear" w:color="auto" w:fill="auto"/>
            <w:vAlign w:val="center"/>
            <w:hideMark/>
          </w:tcPr>
          <w:p w14:paraId="7CAC4A7E" w14:textId="77777777" w:rsidR="004E7C16" w:rsidRPr="004E7C16" w:rsidRDefault="004E7C16" w:rsidP="004E7C16">
            <w:pPr>
              <w:pStyle w:val="1fffb"/>
              <w:rPr>
                <w:rFonts w:cs="Times New Roman"/>
              </w:rPr>
            </w:pPr>
            <w:r w:rsidRPr="004E7C16">
              <w:rPr>
                <w:rFonts w:cs="Times New Roman"/>
              </w:rPr>
              <w:t>0,085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8B2C94B" w14:textId="77777777" w:rsidR="004E7C16" w:rsidRPr="004E7C16" w:rsidRDefault="004E7C16" w:rsidP="004E7C16">
            <w:pPr>
              <w:pStyle w:val="1fffb"/>
              <w:rPr>
                <w:rFonts w:cs="Times New Roman"/>
              </w:rPr>
            </w:pPr>
            <w:r w:rsidRPr="004E7C16">
              <w:rPr>
                <w:rFonts w:cs="Times New Roman"/>
              </w:rPr>
              <w:t>300</w:t>
            </w:r>
          </w:p>
        </w:tc>
        <w:tc>
          <w:tcPr>
            <w:tcW w:w="764" w:type="pct"/>
            <w:tcBorders>
              <w:top w:val="nil"/>
              <w:left w:val="nil"/>
              <w:bottom w:val="single" w:sz="4" w:space="0" w:color="auto"/>
              <w:right w:val="single" w:sz="4" w:space="0" w:color="auto"/>
            </w:tcBorders>
            <w:shd w:val="clear" w:color="auto" w:fill="auto"/>
            <w:noWrap/>
            <w:vAlign w:val="center"/>
            <w:hideMark/>
          </w:tcPr>
          <w:p w14:paraId="7DE13675" w14:textId="77777777" w:rsidR="004E7C16" w:rsidRPr="004E7C16" w:rsidRDefault="004E7C16" w:rsidP="004E7C16">
            <w:pPr>
              <w:pStyle w:val="1fffb"/>
              <w:rPr>
                <w:rFonts w:cs="Times New Roman"/>
              </w:rPr>
            </w:pPr>
            <w:r w:rsidRPr="004E7C16">
              <w:rPr>
                <w:rFonts w:cs="Times New Roman"/>
              </w:rPr>
              <w:t>70,650</w:t>
            </w:r>
          </w:p>
        </w:tc>
        <w:tc>
          <w:tcPr>
            <w:tcW w:w="683" w:type="pct"/>
            <w:tcBorders>
              <w:top w:val="nil"/>
              <w:left w:val="nil"/>
              <w:bottom w:val="single" w:sz="4" w:space="0" w:color="auto"/>
              <w:right w:val="single" w:sz="4" w:space="0" w:color="auto"/>
            </w:tcBorders>
            <w:shd w:val="clear" w:color="auto" w:fill="auto"/>
            <w:vAlign w:val="center"/>
            <w:hideMark/>
          </w:tcPr>
          <w:p w14:paraId="43F31C37" w14:textId="77777777" w:rsidR="004E7C16" w:rsidRPr="004E7C16" w:rsidRDefault="004E7C16" w:rsidP="004E7C16">
            <w:pPr>
              <w:pStyle w:val="1fffb"/>
              <w:rPr>
                <w:rFonts w:cs="Times New Roman"/>
              </w:rPr>
            </w:pPr>
            <w:r w:rsidRPr="004E7C16">
              <w:rPr>
                <w:rFonts w:cs="Times New Roman"/>
              </w:rPr>
              <w:t>12,011</w:t>
            </w:r>
          </w:p>
        </w:tc>
      </w:tr>
      <w:tr w:rsidR="004E7C16" w:rsidRPr="004E7C16" w14:paraId="19143F6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EDD892A" w14:textId="77777777" w:rsidR="004E7C16" w:rsidRPr="004E7C16" w:rsidRDefault="004E7C16" w:rsidP="004E7C16">
            <w:pPr>
              <w:pStyle w:val="1fffb"/>
              <w:rPr>
                <w:rFonts w:cs="Times New Roman"/>
                <w:color w:val="000000"/>
              </w:rPr>
            </w:pPr>
            <w:r w:rsidRPr="004E7C16">
              <w:rPr>
                <w:rFonts w:cs="Times New Roman"/>
                <w:color w:val="000000"/>
              </w:rPr>
              <w:t>от ТК-10 через с/зал к д/с Ручеек</w:t>
            </w:r>
          </w:p>
        </w:tc>
        <w:tc>
          <w:tcPr>
            <w:tcW w:w="513" w:type="pct"/>
            <w:tcBorders>
              <w:top w:val="nil"/>
              <w:left w:val="nil"/>
              <w:bottom w:val="single" w:sz="4" w:space="0" w:color="auto"/>
              <w:right w:val="single" w:sz="4" w:space="0" w:color="auto"/>
            </w:tcBorders>
            <w:shd w:val="clear" w:color="auto" w:fill="auto"/>
            <w:vAlign w:val="center"/>
            <w:hideMark/>
          </w:tcPr>
          <w:p w14:paraId="23E3F2A4"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7AE04402" w14:textId="77777777" w:rsidR="004E7C16" w:rsidRPr="004E7C16" w:rsidRDefault="004E7C16" w:rsidP="004E7C16">
            <w:pPr>
              <w:pStyle w:val="1fffb"/>
              <w:rPr>
                <w:rFonts w:cs="Times New Roman"/>
              </w:rPr>
            </w:pPr>
            <w:r w:rsidRPr="004E7C16">
              <w:rPr>
                <w:rFonts w:cs="Times New Roman"/>
              </w:rPr>
              <w:t>0,15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89DF70B"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F1B0D48"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3BD9440B" w14:textId="77777777" w:rsidR="004E7C16" w:rsidRPr="004E7C16" w:rsidRDefault="004E7C16" w:rsidP="004E7C16">
            <w:pPr>
              <w:pStyle w:val="1fffb"/>
              <w:rPr>
                <w:rFonts w:cs="Times New Roman"/>
              </w:rPr>
            </w:pPr>
            <w:r w:rsidRPr="004E7C16">
              <w:rPr>
                <w:rFonts w:cs="Times New Roman"/>
              </w:rPr>
              <w:t>2,355</w:t>
            </w:r>
          </w:p>
        </w:tc>
      </w:tr>
      <w:tr w:rsidR="004E7C16" w:rsidRPr="004E7C16" w14:paraId="7D057E1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8D01680" w14:textId="77777777" w:rsidR="004E7C16" w:rsidRPr="004E7C16" w:rsidRDefault="004E7C16" w:rsidP="004E7C16">
            <w:pPr>
              <w:pStyle w:val="1fffb"/>
              <w:rPr>
                <w:rFonts w:cs="Times New Roman"/>
                <w:color w:val="000000"/>
              </w:rPr>
            </w:pPr>
            <w:r w:rsidRPr="004E7C16">
              <w:rPr>
                <w:rFonts w:cs="Times New Roman"/>
                <w:color w:val="000000"/>
              </w:rPr>
              <w:t>от УТ-4 до мкр.Усть-Балык</w:t>
            </w:r>
          </w:p>
        </w:tc>
        <w:tc>
          <w:tcPr>
            <w:tcW w:w="513" w:type="pct"/>
            <w:tcBorders>
              <w:top w:val="nil"/>
              <w:left w:val="nil"/>
              <w:bottom w:val="single" w:sz="4" w:space="0" w:color="auto"/>
              <w:right w:val="single" w:sz="4" w:space="0" w:color="auto"/>
            </w:tcBorders>
            <w:shd w:val="clear" w:color="auto" w:fill="auto"/>
            <w:vAlign w:val="center"/>
            <w:hideMark/>
          </w:tcPr>
          <w:p w14:paraId="21FBF110"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595BAE01" w14:textId="77777777" w:rsidR="004E7C16" w:rsidRPr="004E7C16" w:rsidRDefault="004E7C16" w:rsidP="004E7C16">
            <w:pPr>
              <w:pStyle w:val="1fffb"/>
              <w:rPr>
                <w:rFonts w:cs="Times New Roman"/>
              </w:rPr>
            </w:pPr>
            <w:r w:rsidRPr="004E7C16">
              <w:rPr>
                <w:rFonts w:cs="Times New Roman"/>
              </w:rPr>
              <w:t>0,91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D2F493C"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0A1959B8"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09938FEF" w14:textId="77777777" w:rsidR="004E7C16" w:rsidRPr="004E7C16" w:rsidRDefault="004E7C16" w:rsidP="004E7C16">
            <w:pPr>
              <w:pStyle w:val="1fffb"/>
              <w:rPr>
                <w:rFonts w:cs="Times New Roman"/>
              </w:rPr>
            </w:pPr>
            <w:r w:rsidRPr="004E7C16">
              <w:rPr>
                <w:rFonts w:cs="Times New Roman"/>
              </w:rPr>
              <w:t>57,148</w:t>
            </w:r>
          </w:p>
        </w:tc>
      </w:tr>
      <w:tr w:rsidR="004E7C16" w:rsidRPr="004E7C16" w14:paraId="3DB2346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6C42AE0" w14:textId="77777777" w:rsidR="004E7C16" w:rsidRPr="004E7C16" w:rsidRDefault="004E7C16" w:rsidP="004E7C16">
            <w:pPr>
              <w:pStyle w:val="1fffb"/>
              <w:rPr>
                <w:rFonts w:cs="Times New Roman"/>
                <w:color w:val="000000"/>
              </w:rPr>
            </w:pPr>
            <w:r w:rsidRPr="004E7C16">
              <w:rPr>
                <w:rFonts w:cs="Times New Roman"/>
                <w:color w:val="000000"/>
              </w:rPr>
              <w:t>внутриквартальные сети</w:t>
            </w:r>
          </w:p>
        </w:tc>
        <w:tc>
          <w:tcPr>
            <w:tcW w:w="513" w:type="pct"/>
            <w:tcBorders>
              <w:top w:val="nil"/>
              <w:left w:val="nil"/>
              <w:bottom w:val="single" w:sz="4" w:space="0" w:color="auto"/>
              <w:right w:val="single" w:sz="4" w:space="0" w:color="auto"/>
            </w:tcBorders>
            <w:shd w:val="clear" w:color="auto" w:fill="auto"/>
            <w:vAlign w:val="center"/>
            <w:hideMark/>
          </w:tcPr>
          <w:p w14:paraId="3EADB575"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29171A6E" w14:textId="77777777" w:rsidR="004E7C16" w:rsidRPr="004E7C16" w:rsidRDefault="004E7C16" w:rsidP="004E7C16">
            <w:pPr>
              <w:pStyle w:val="1fffb"/>
              <w:rPr>
                <w:rFonts w:cs="Times New Roman"/>
              </w:rPr>
            </w:pPr>
            <w:r w:rsidRPr="004E7C16">
              <w:rPr>
                <w:rFonts w:cs="Times New Roman"/>
              </w:rPr>
              <w:t>0,38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65DA807"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02040BFC"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704C6456" w14:textId="77777777" w:rsidR="004E7C16" w:rsidRPr="004E7C16" w:rsidRDefault="004E7C16" w:rsidP="004E7C16">
            <w:pPr>
              <w:pStyle w:val="1fffb"/>
              <w:rPr>
                <w:rFonts w:cs="Times New Roman"/>
              </w:rPr>
            </w:pPr>
            <w:r w:rsidRPr="004E7C16">
              <w:rPr>
                <w:rFonts w:cs="Times New Roman"/>
              </w:rPr>
              <w:t>5,966</w:t>
            </w:r>
          </w:p>
        </w:tc>
      </w:tr>
      <w:tr w:rsidR="004E7C16" w:rsidRPr="004E7C16" w14:paraId="4FAF1922"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8901E77" w14:textId="77777777" w:rsidR="004E7C16" w:rsidRPr="004E7C16" w:rsidRDefault="004E7C16" w:rsidP="004E7C16">
            <w:pPr>
              <w:pStyle w:val="1fffb"/>
              <w:rPr>
                <w:rFonts w:cs="Times New Roman"/>
                <w:color w:val="000000"/>
              </w:rPr>
            </w:pPr>
            <w:r w:rsidRPr="004E7C16">
              <w:rPr>
                <w:rFonts w:cs="Times New Roman"/>
                <w:color w:val="000000"/>
              </w:rPr>
              <w:t>ввода на ж.д. 1, 2, 3, 4, 6, 7</w:t>
            </w:r>
          </w:p>
        </w:tc>
        <w:tc>
          <w:tcPr>
            <w:tcW w:w="513" w:type="pct"/>
            <w:tcBorders>
              <w:top w:val="nil"/>
              <w:left w:val="nil"/>
              <w:bottom w:val="single" w:sz="4" w:space="0" w:color="auto"/>
              <w:right w:val="single" w:sz="4" w:space="0" w:color="auto"/>
            </w:tcBorders>
            <w:shd w:val="clear" w:color="auto" w:fill="auto"/>
            <w:vAlign w:val="center"/>
            <w:hideMark/>
          </w:tcPr>
          <w:p w14:paraId="4BEDA208"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766DEED6" w14:textId="77777777" w:rsidR="004E7C16" w:rsidRPr="004E7C16" w:rsidRDefault="004E7C16" w:rsidP="004E7C16">
            <w:pPr>
              <w:pStyle w:val="1fffb"/>
              <w:rPr>
                <w:rFonts w:cs="Times New Roman"/>
              </w:rPr>
            </w:pPr>
            <w:r w:rsidRPr="004E7C16">
              <w:rPr>
                <w:rFonts w:cs="Times New Roman"/>
              </w:rPr>
              <w:t>0,51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2707117"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5EAF682E"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0A3C8B0D" w14:textId="77777777" w:rsidR="004E7C16" w:rsidRPr="004E7C16" w:rsidRDefault="004E7C16" w:rsidP="004E7C16">
            <w:pPr>
              <w:pStyle w:val="1fffb"/>
              <w:rPr>
                <w:rFonts w:cs="Times New Roman"/>
              </w:rPr>
            </w:pPr>
            <w:r w:rsidRPr="004E7C16">
              <w:rPr>
                <w:rFonts w:cs="Times New Roman"/>
              </w:rPr>
              <w:t>2,002</w:t>
            </w:r>
          </w:p>
        </w:tc>
      </w:tr>
      <w:tr w:rsidR="004E7C16" w:rsidRPr="004E7C16" w14:paraId="7F6D4E0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B641C06" w14:textId="77777777" w:rsidR="004E7C16" w:rsidRPr="004E7C16" w:rsidRDefault="004E7C16" w:rsidP="004E7C16">
            <w:pPr>
              <w:pStyle w:val="1fffb"/>
              <w:rPr>
                <w:rFonts w:cs="Times New Roman"/>
                <w:color w:val="000000"/>
              </w:rPr>
            </w:pPr>
            <w:r w:rsidRPr="004E7C16">
              <w:rPr>
                <w:rFonts w:cs="Times New Roman"/>
                <w:color w:val="000000"/>
              </w:rPr>
              <w:t>ввода на ж.д. 5, 5а, 11, 13</w:t>
            </w:r>
          </w:p>
        </w:tc>
        <w:tc>
          <w:tcPr>
            <w:tcW w:w="513" w:type="pct"/>
            <w:tcBorders>
              <w:top w:val="nil"/>
              <w:left w:val="nil"/>
              <w:bottom w:val="single" w:sz="4" w:space="0" w:color="auto"/>
              <w:right w:val="single" w:sz="4" w:space="0" w:color="auto"/>
            </w:tcBorders>
            <w:shd w:val="clear" w:color="auto" w:fill="auto"/>
            <w:vAlign w:val="center"/>
            <w:hideMark/>
          </w:tcPr>
          <w:p w14:paraId="1A93D086"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33B35CF4" w14:textId="77777777" w:rsidR="004E7C16" w:rsidRPr="004E7C16" w:rsidRDefault="004E7C16" w:rsidP="004E7C16">
            <w:pPr>
              <w:pStyle w:val="1fffb"/>
              <w:rPr>
                <w:rFonts w:cs="Times New Roman"/>
              </w:rPr>
            </w:pPr>
            <w:r w:rsidRPr="004E7C16">
              <w:rPr>
                <w:rFonts w:cs="Times New Roman"/>
              </w:rPr>
              <w:t>0,08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301BFEE"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752CC548"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5199415C" w14:textId="77777777" w:rsidR="004E7C16" w:rsidRPr="004E7C16" w:rsidRDefault="004E7C16" w:rsidP="004E7C16">
            <w:pPr>
              <w:pStyle w:val="1fffb"/>
              <w:rPr>
                <w:rFonts w:cs="Times New Roman"/>
              </w:rPr>
            </w:pPr>
            <w:r w:rsidRPr="004E7C16">
              <w:rPr>
                <w:rFonts w:cs="Times New Roman"/>
              </w:rPr>
              <w:t>0,079</w:t>
            </w:r>
          </w:p>
        </w:tc>
      </w:tr>
      <w:tr w:rsidR="004E7C16" w:rsidRPr="004E7C16" w14:paraId="654BEF90" w14:textId="77777777" w:rsidTr="004E7C16">
        <w:trPr>
          <w:trHeight w:val="20"/>
        </w:trPr>
        <w:tc>
          <w:tcPr>
            <w:tcW w:w="1439" w:type="pct"/>
            <w:tcBorders>
              <w:top w:val="single" w:sz="4" w:space="0" w:color="auto"/>
              <w:left w:val="single" w:sz="4" w:space="0" w:color="auto"/>
              <w:bottom w:val="nil"/>
              <w:right w:val="single" w:sz="4" w:space="0" w:color="auto"/>
            </w:tcBorders>
            <w:shd w:val="clear" w:color="000000" w:fill="D9D9D9"/>
            <w:vAlign w:val="center"/>
            <w:hideMark/>
          </w:tcPr>
          <w:p w14:paraId="1F580438" w14:textId="4AC01141" w:rsidR="004E7C16" w:rsidRPr="004E7C16" w:rsidRDefault="004E7C16" w:rsidP="004E7C16">
            <w:pPr>
              <w:pStyle w:val="1fffb"/>
              <w:rPr>
                <w:rFonts w:cs="Times New Roman"/>
                <w:color w:val="000000"/>
              </w:rPr>
            </w:pPr>
            <w:r w:rsidRPr="004E7C16">
              <w:rPr>
                <w:rFonts w:cs="Times New Roman"/>
                <w:color w:val="000000"/>
              </w:rPr>
              <w:t>Котельная с. Чеускино</w:t>
            </w:r>
          </w:p>
        </w:tc>
        <w:tc>
          <w:tcPr>
            <w:tcW w:w="513" w:type="pct"/>
            <w:tcBorders>
              <w:top w:val="nil"/>
              <w:left w:val="nil"/>
              <w:bottom w:val="single" w:sz="4" w:space="0" w:color="auto"/>
              <w:right w:val="single" w:sz="4" w:space="0" w:color="auto"/>
            </w:tcBorders>
            <w:shd w:val="clear" w:color="000000" w:fill="D9D9D9"/>
            <w:vAlign w:val="center"/>
          </w:tcPr>
          <w:p w14:paraId="0EA69484" w14:textId="148DF802" w:rsidR="004E7C16" w:rsidRPr="004E7C16" w:rsidRDefault="004E7C16" w:rsidP="004E7C16">
            <w:pPr>
              <w:pStyle w:val="1fffb"/>
              <w:rPr>
                <w:rFonts w:cs="Times New Roman"/>
              </w:rPr>
            </w:pPr>
          </w:p>
        </w:tc>
        <w:tc>
          <w:tcPr>
            <w:tcW w:w="743" w:type="pct"/>
            <w:tcBorders>
              <w:top w:val="nil"/>
              <w:left w:val="nil"/>
              <w:bottom w:val="single" w:sz="4" w:space="0" w:color="auto"/>
              <w:right w:val="single" w:sz="4" w:space="0" w:color="auto"/>
            </w:tcBorders>
            <w:shd w:val="clear" w:color="000000" w:fill="D9D9D9"/>
            <w:noWrap/>
            <w:vAlign w:val="center"/>
          </w:tcPr>
          <w:p w14:paraId="279C39F6" w14:textId="69B29571" w:rsidR="004E7C16" w:rsidRPr="004E7C16" w:rsidRDefault="004E7C16" w:rsidP="004E7C16">
            <w:pPr>
              <w:pStyle w:val="1fffb"/>
              <w:rPr>
                <w:rFonts w:cs="Times New Roman"/>
                <w:color w:val="000000"/>
              </w:rPr>
            </w:pPr>
          </w:p>
        </w:tc>
        <w:tc>
          <w:tcPr>
            <w:tcW w:w="857" w:type="pct"/>
            <w:tcBorders>
              <w:top w:val="nil"/>
              <w:left w:val="single" w:sz="4" w:space="0" w:color="auto"/>
              <w:bottom w:val="single" w:sz="4" w:space="0" w:color="auto"/>
              <w:right w:val="single" w:sz="4" w:space="0" w:color="auto"/>
            </w:tcBorders>
            <w:shd w:val="clear" w:color="000000" w:fill="D9D9D9"/>
            <w:noWrap/>
            <w:vAlign w:val="center"/>
          </w:tcPr>
          <w:p w14:paraId="2F685A13" w14:textId="25703068" w:rsidR="004E7C16" w:rsidRPr="004E7C16" w:rsidRDefault="004E7C16" w:rsidP="004E7C16">
            <w:pPr>
              <w:pStyle w:val="1fffb"/>
              <w:rPr>
                <w:rFonts w:cs="Times New Roman"/>
              </w:rPr>
            </w:pPr>
          </w:p>
        </w:tc>
        <w:tc>
          <w:tcPr>
            <w:tcW w:w="764" w:type="pct"/>
            <w:tcBorders>
              <w:top w:val="nil"/>
              <w:left w:val="nil"/>
              <w:bottom w:val="single" w:sz="4" w:space="0" w:color="auto"/>
              <w:right w:val="single" w:sz="4" w:space="0" w:color="auto"/>
            </w:tcBorders>
            <w:shd w:val="clear" w:color="000000" w:fill="D9D9D9"/>
            <w:noWrap/>
            <w:vAlign w:val="center"/>
          </w:tcPr>
          <w:p w14:paraId="51545E39" w14:textId="5BFDCACA" w:rsidR="004E7C16" w:rsidRPr="004E7C16" w:rsidRDefault="004E7C16" w:rsidP="004E7C16">
            <w:pPr>
              <w:pStyle w:val="1fffb"/>
              <w:rPr>
                <w:rFonts w:cs="Times New Roman"/>
              </w:rPr>
            </w:pPr>
          </w:p>
        </w:tc>
        <w:tc>
          <w:tcPr>
            <w:tcW w:w="683" w:type="pct"/>
            <w:tcBorders>
              <w:top w:val="nil"/>
              <w:left w:val="nil"/>
              <w:bottom w:val="single" w:sz="4" w:space="0" w:color="auto"/>
              <w:right w:val="single" w:sz="4" w:space="0" w:color="auto"/>
            </w:tcBorders>
            <w:shd w:val="clear" w:color="000000" w:fill="D9D9D9"/>
            <w:noWrap/>
            <w:vAlign w:val="center"/>
          </w:tcPr>
          <w:p w14:paraId="2CAF89F3" w14:textId="2A71C580" w:rsidR="004E7C16" w:rsidRPr="004E7C16" w:rsidRDefault="004E7C16" w:rsidP="004E7C16">
            <w:pPr>
              <w:pStyle w:val="1fffb"/>
              <w:rPr>
                <w:rFonts w:cs="Times New Roman"/>
                <w:color w:val="000000"/>
              </w:rPr>
            </w:pPr>
          </w:p>
        </w:tc>
      </w:tr>
      <w:tr w:rsidR="004E7C16" w:rsidRPr="004E7C16" w14:paraId="6931215C"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D3261AC" w14:textId="77777777" w:rsidR="004E7C16" w:rsidRPr="004E7C16" w:rsidRDefault="004E7C16" w:rsidP="004E7C16">
            <w:pPr>
              <w:pStyle w:val="1fffb"/>
              <w:rPr>
                <w:rFonts w:cs="Times New Roman"/>
                <w:color w:val="000000"/>
              </w:rPr>
            </w:pPr>
            <w:r w:rsidRPr="004E7C16">
              <w:rPr>
                <w:rFonts w:cs="Times New Roman"/>
                <w:color w:val="000000"/>
              </w:rPr>
              <w:t>от котельной до ТК-1</w:t>
            </w:r>
          </w:p>
        </w:tc>
        <w:tc>
          <w:tcPr>
            <w:tcW w:w="513" w:type="pct"/>
            <w:tcBorders>
              <w:top w:val="nil"/>
              <w:left w:val="nil"/>
              <w:bottom w:val="single" w:sz="4" w:space="0" w:color="auto"/>
              <w:right w:val="single" w:sz="4" w:space="0" w:color="auto"/>
            </w:tcBorders>
            <w:shd w:val="clear" w:color="auto" w:fill="auto"/>
            <w:vAlign w:val="center"/>
            <w:hideMark/>
          </w:tcPr>
          <w:p w14:paraId="00D9CEB7" w14:textId="77777777" w:rsidR="004E7C16" w:rsidRPr="004E7C16" w:rsidRDefault="004E7C16" w:rsidP="004E7C16">
            <w:pPr>
              <w:pStyle w:val="1fffb"/>
              <w:rPr>
                <w:rFonts w:cs="Times New Roman"/>
              </w:rPr>
            </w:pPr>
            <w:r w:rsidRPr="004E7C16">
              <w:rPr>
                <w:rFonts w:cs="Times New Roman"/>
              </w:rPr>
              <w:t>426</w:t>
            </w:r>
          </w:p>
        </w:tc>
        <w:tc>
          <w:tcPr>
            <w:tcW w:w="743" w:type="pct"/>
            <w:tcBorders>
              <w:top w:val="nil"/>
              <w:left w:val="nil"/>
              <w:bottom w:val="single" w:sz="4" w:space="0" w:color="auto"/>
              <w:right w:val="nil"/>
            </w:tcBorders>
            <w:shd w:val="clear" w:color="auto" w:fill="auto"/>
            <w:vAlign w:val="center"/>
            <w:hideMark/>
          </w:tcPr>
          <w:p w14:paraId="3EDC040B" w14:textId="77777777" w:rsidR="004E7C16" w:rsidRPr="004E7C16" w:rsidRDefault="004E7C16" w:rsidP="004E7C16">
            <w:pPr>
              <w:pStyle w:val="1fffb"/>
              <w:rPr>
                <w:rFonts w:cs="Times New Roman"/>
              </w:rPr>
            </w:pPr>
            <w:r w:rsidRPr="004E7C16">
              <w:rPr>
                <w:rFonts w:cs="Times New Roman"/>
              </w:rPr>
              <w:t>0,008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993F15E" w14:textId="77777777" w:rsidR="004E7C16" w:rsidRPr="004E7C16" w:rsidRDefault="004E7C16" w:rsidP="004E7C16">
            <w:pPr>
              <w:pStyle w:val="1fffb"/>
              <w:rPr>
                <w:rFonts w:cs="Times New Roman"/>
              </w:rPr>
            </w:pPr>
            <w:r w:rsidRPr="004E7C16">
              <w:rPr>
                <w:rFonts w:cs="Times New Roman"/>
              </w:rPr>
              <w:t>400</w:t>
            </w:r>
          </w:p>
        </w:tc>
        <w:tc>
          <w:tcPr>
            <w:tcW w:w="764" w:type="pct"/>
            <w:tcBorders>
              <w:top w:val="nil"/>
              <w:left w:val="nil"/>
              <w:bottom w:val="single" w:sz="4" w:space="0" w:color="auto"/>
              <w:right w:val="single" w:sz="4" w:space="0" w:color="auto"/>
            </w:tcBorders>
            <w:shd w:val="clear" w:color="auto" w:fill="auto"/>
            <w:noWrap/>
            <w:vAlign w:val="center"/>
            <w:hideMark/>
          </w:tcPr>
          <w:p w14:paraId="5B9F5A25" w14:textId="77777777" w:rsidR="004E7C16" w:rsidRPr="004E7C16" w:rsidRDefault="004E7C16" w:rsidP="004E7C16">
            <w:pPr>
              <w:pStyle w:val="1fffb"/>
              <w:rPr>
                <w:rFonts w:cs="Times New Roman"/>
              </w:rPr>
            </w:pPr>
            <w:r w:rsidRPr="004E7C16">
              <w:rPr>
                <w:rFonts w:cs="Times New Roman"/>
              </w:rPr>
              <w:t>125,600</w:t>
            </w:r>
          </w:p>
        </w:tc>
        <w:tc>
          <w:tcPr>
            <w:tcW w:w="683" w:type="pct"/>
            <w:tcBorders>
              <w:top w:val="nil"/>
              <w:left w:val="nil"/>
              <w:bottom w:val="single" w:sz="4" w:space="0" w:color="auto"/>
              <w:right w:val="single" w:sz="4" w:space="0" w:color="auto"/>
            </w:tcBorders>
            <w:shd w:val="clear" w:color="auto" w:fill="auto"/>
            <w:vAlign w:val="center"/>
            <w:hideMark/>
          </w:tcPr>
          <w:p w14:paraId="0B5223B9" w14:textId="77777777" w:rsidR="004E7C16" w:rsidRPr="004E7C16" w:rsidRDefault="004E7C16" w:rsidP="004E7C16">
            <w:pPr>
              <w:pStyle w:val="1fffb"/>
              <w:rPr>
                <w:rFonts w:cs="Times New Roman"/>
              </w:rPr>
            </w:pPr>
            <w:r w:rsidRPr="004E7C16">
              <w:rPr>
                <w:rFonts w:cs="Times New Roman"/>
              </w:rPr>
              <w:t>2,010</w:t>
            </w:r>
          </w:p>
        </w:tc>
      </w:tr>
      <w:tr w:rsidR="004E7C16" w:rsidRPr="004E7C16" w14:paraId="6C952B2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CD9A642" w14:textId="77777777" w:rsidR="004E7C16" w:rsidRPr="004E7C16" w:rsidRDefault="004E7C16" w:rsidP="004E7C16">
            <w:pPr>
              <w:pStyle w:val="1fffb"/>
              <w:rPr>
                <w:rFonts w:cs="Times New Roman"/>
                <w:color w:val="000000"/>
              </w:rPr>
            </w:pPr>
            <w:r w:rsidRPr="004E7C16">
              <w:rPr>
                <w:rFonts w:cs="Times New Roman"/>
                <w:color w:val="000000"/>
              </w:rPr>
              <w:t>от ТК-1 до ТК-2</w:t>
            </w:r>
          </w:p>
        </w:tc>
        <w:tc>
          <w:tcPr>
            <w:tcW w:w="513" w:type="pct"/>
            <w:tcBorders>
              <w:top w:val="nil"/>
              <w:left w:val="nil"/>
              <w:bottom w:val="single" w:sz="4" w:space="0" w:color="auto"/>
              <w:right w:val="single" w:sz="4" w:space="0" w:color="auto"/>
            </w:tcBorders>
            <w:shd w:val="clear" w:color="auto" w:fill="auto"/>
            <w:vAlign w:val="center"/>
            <w:hideMark/>
          </w:tcPr>
          <w:p w14:paraId="64CBF1AA" w14:textId="77777777" w:rsidR="004E7C16" w:rsidRPr="004E7C16" w:rsidRDefault="004E7C16" w:rsidP="004E7C16">
            <w:pPr>
              <w:pStyle w:val="1fffb"/>
              <w:rPr>
                <w:rFonts w:cs="Times New Roman"/>
              </w:rPr>
            </w:pPr>
            <w:r w:rsidRPr="004E7C16">
              <w:rPr>
                <w:rFonts w:cs="Times New Roman"/>
              </w:rPr>
              <w:t>325</w:t>
            </w:r>
          </w:p>
        </w:tc>
        <w:tc>
          <w:tcPr>
            <w:tcW w:w="743" w:type="pct"/>
            <w:tcBorders>
              <w:top w:val="nil"/>
              <w:left w:val="nil"/>
              <w:bottom w:val="single" w:sz="4" w:space="0" w:color="auto"/>
              <w:right w:val="nil"/>
            </w:tcBorders>
            <w:shd w:val="clear" w:color="auto" w:fill="auto"/>
            <w:vAlign w:val="center"/>
            <w:hideMark/>
          </w:tcPr>
          <w:p w14:paraId="7F02EFBB" w14:textId="77777777" w:rsidR="004E7C16" w:rsidRPr="004E7C16" w:rsidRDefault="004E7C16" w:rsidP="004E7C16">
            <w:pPr>
              <w:pStyle w:val="1fffb"/>
              <w:rPr>
                <w:rFonts w:cs="Times New Roman"/>
              </w:rPr>
            </w:pPr>
            <w:r w:rsidRPr="004E7C16">
              <w:rPr>
                <w:rFonts w:cs="Times New Roman"/>
              </w:rPr>
              <w:t>0,015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EB3C522" w14:textId="77777777" w:rsidR="004E7C16" w:rsidRPr="004E7C16" w:rsidRDefault="004E7C16" w:rsidP="004E7C16">
            <w:pPr>
              <w:pStyle w:val="1fffb"/>
              <w:rPr>
                <w:rFonts w:cs="Times New Roman"/>
              </w:rPr>
            </w:pPr>
            <w:r w:rsidRPr="004E7C16">
              <w:rPr>
                <w:rFonts w:cs="Times New Roman"/>
              </w:rPr>
              <w:t>300</w:t>
            </w:r>
          </w:p>
        </w:tc>
        <w:tc>
          <w:tcPr>
            <w:tcW w:w="764" w:type="pct"/>
            <w:tcBorders>
              <w:top w:val="nil"/>
              <w:left w:val="nil"/>
              <w:bottom w:val="single" w:sz="4" w:space="0" w:color="auto"/>
              <w:right w:val="single" w:sz="4" w:space="0" w:color="auto"/>
            </w:tcBorders>
            <w:shd w:val="clear" w:color="auto" w:fill="auto"/>
            <w:noWrap/>
            <w:vAlign w:val="center"/>
            <w:hideMark/>
          </w:tcPr>
          <w:p w14:paraId="419E67EB" w14:textId="77777777" w:rsidR="004E7C16" w:rsidRPr="004E7C16" w:rsidRDefault="004E7C16" w:rsidP="004E7C16">
            <w:pPr>
              <w:pStyle w:val="1fffb"/>
              <w:rPr>
                <w:rFonts w:cs="Times New Roman"/>
              </w:rPr>
            </w:pPr>
            <w:r w:rsidRPr="004E7C16">
              <w:rPr>
                <w:rFonts w:cs="Times New Roman"/>
              </w:rPr>
              <w:t>70,650</w:t>
            </w:r>
          </w:p>
        </w:tc>
        <w:tc>
          <w:tcPr>
            <w:tcW w:w="683" w:type="pct"/>
            <w:tcBorders>
              <w:top w:val="nil"/>
              <w:left w:val="nil"/>
              <w:bottom w:val="single" w:sz="4" w:space="0" w:color="auto"/>
              <w:right w:val="single" w:sz="4" w:space="0" w:color="auto"/>
            </w:tcBorders>
            <w:shd w:val="clear" w:color="auto" w:fill="auto"/>
            <w:vAlign w:val="center"/>
            <w:hideMark/>
          </w:tcPr>
          <w:p w14:paraId="75056F8B" w14:textId="77777777" w:rsidR="004E7C16" w:rsidRPr="004E7C16" w:rsidRDefault="004E7C16" w:rsidP="004E7C16">
            <w:pPr>
              <w:pStyle w:val="1fffb"/>
              <w:rPr>
                <w:rFonts w:cs="Times New Roman"/>
              </w:rPr>
            </w:pPr>
            <w:r w:rsidRPr="004E7C16">
              <w:rPr>
                <w:rFonts w:cs="Times New Roman"/>
              </w:rPr>
              <w:t>2,120</w:t>
            </w:r>
          </w:p>
        </w:tc>
      </w:tr>
      <w:tr w:rsidR="004E7C16" w:rsidRPr="004E7C16" w14:paraId="0E38C19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1A509D4" w14:textId="77777777" w:rsidR="004E7C16" w:rsidRPr="004E7C16" w:rsidRDefault="004E7C16" w:rsidP="004E7C16">
            <w:pPr>
              <w:pStyle w:val="1fffb"/>
              <w:rPr>
                <w:rFonts w:cs="Times New Roman"/>
                <w:color w:val="000000"/>
              </w:rPr>
            </w:pPr>
            <w:r w:rsidRPr="004E7C16">
              <w:rPr>
                <w:rFonts w:cs="Times New Roman"/>
                <w:color w:val="000000"/>
              </w:rPr>
              <w:t>от ТК-2 до ТК-3</w:t>
            </w:r>
          </w:p>
        </w:tc>
        <w:tc>
          <w:tcPr>
            <w:tcW w:w="513" w:type="pct"/>
            <w:tcBorders>
              <w:top w:val="nil"/>
              <w:left w:val="nil"/>
              <w:bottom w:val="single" w:sz="4" w:space="0" w:color="auto"/>
              <w:right w:val="single" w:sz="4" w:space="0" w:color="auto"/>
            </w:tcBorders>
            <w:shd w:val="clear" w:color="auto" w:fill="auto"/>
            <w:vAlign w:val="center"/>
            <w:hideMark/>
          </w:tcPr>
          <w:p w14:paraId="2376C656" w14:textId="77777777" w:rsidR="004E7C16" w:rsidRPr="004E7C16" w:rsidRDefault="004E7C16" w:rsidP="004E7C16">
            <w:pPr>
              <w:pStyle w:val="1fffb"/>
              <w:rPr>
                <w:rFonts w:cs="Times New Roman"/>
              </w:rPr>
            </w:pPr>
            <w:r w:rsidRPr="004E7C16">
              <w:rPr>
                <w:rFonts w:cs="Times New Roman"/>
              </w:rPr>
              <w:t>325</w:t>
            </w:r>
          </w:p>
        </w:tc>
        <w:tc>
          <w:tcPr>
            <w:tcW w:w="743" w:type="pct"/>
            <w:tcBorders>
              <w:top w:val="nil"/>
              <w:left w:val="nil"/>
              <w:bottom w:val="single" w:sz="4" w:space="0" w:color="auto"/>
              <w:right w:val="nil"/>
            </w:tcBorders>
            <w:shd w:val="clear" w:color="auto" w:fill="auto"/>
            <w:vAlign w:val="center"/>
            <w:hideMark/>
          </w:tcPr>
          <w:p w14:paraId="1EA38D30" w14:textId="77777777" w:rsidR="004E7C16" w:rsidRPr="004E7C16" w:rsidRDefault="004E7C16" w:rsidP="004E7C16">
            <w:pPr>
              <w:pStyle w:val="1fffb"/>
              <w:rPr>
                <w:rFonts w:cs="Times New Roman"/>
              </w:rPr>
            </w:pPr>
            <w:r w:rsidRPr="004E7C16">
              <w:rPr>
                <w:rFonts w:cs="Times New Roman"/>
              </w:rPr>
              <w:t>0,154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36C29E8" w14:textId="77777777" w:rsidR="004E7C16" w:rsidRPr="004E7C16" w:rsidRDefault="004E7C16" w:rsidP="004E7C16">
            <w:pPr>
              <w:pStyle w:val="1fffb"/>
              <w:rPr>
                <w:rFonts w:cs="Times New Roman"/>
              </w:rPr>
            </w:pPr>
            <w:r w:rsidRPr="004E7C16">
              <w:rPr>
                <w:rFonts w:cs="Times New Roman"/>
              </w:rPr>
              <w:t>300</w:t>
            </w:r>
          </w:p>
        </w:tc>
        <w:tc>
          <w:tcPr>
            <w:tcW w:w="764" w:type="pct"/>
            <w:tcBorders>
              <w:top w:val="nil"/>
              <w:left w:val="nil"/>
              <w:bottom w:val="single" w:sz="4" w:space="0" w:color="auto"/>
              <w:right w:val="single" w:sz="4" w:space="0" w:color="auto"/>
            </w:tcBorders>
            <w:shd w:val="clear" w:color="auto" w:fill="auto"/>
            <w:noWrap/>
            <w:vAlign w:val="center"/>
            <w:hideMark/>
          </w:tcPr>
          <w:p w14:paraId="679056FC" w14:textId="77777777" w:rsidR="004E7C16" w:rsidRPr="004E7C16" w:rsidRDefault="004E7C16" w:rsidP="004E7C16">
            <w:pPr>
              <w:pStyle w:val="1fffb"/>
              <w:rPr>
                <w:rFonts w:cs="Times New Roman"/>
              </w:rPr>
            </w:pPr>
            <w:r w:rsidRPr="004E7C16">
              <w:rPr>
                <w:rFonts w:cs="Times New Roman"/>
              </w:rPr>
              <w:t>70,650</w:t>
            </w:r>
          </w:p>
        </w:tc>
        <w:tc>
          <w:tcPr>
            <w:tcW w:w="683" w:type="pct"/>
            <w:tcBorders>
              <w:top w:val="nil"/>
              <w:left w:val="nil"/>
              <w:bottom w:val="single" w:sz="4" w:space="0" w:color="auto"/>
              <w:right w:val="single" w:sz="4" w:space="0" w:color="auto"/>
            </w:tcBorders>
            <w:shd w:val="clear" w:color="auto" w:fill="auto"/>
            <w:vAlign w:val="center"/>
            <w:hideMark/>
          </w:tcPr>
          <w:p w14:paraId="2765FA1C" w14:textId="77777777" w:rsidR="004E7C16" w:rsidRPr="004E7C16" w:rsidRDefault="004E7C16" w:rsidP="004E7C16">
            <w:pPr>
              <w:pStyle w:val="1fffb"/>
              <w:rPr>
                <w:rFonts w:cs="Times New Roman"/>
              </w:rPr>
            </w:pPr>
            <w:r w:rsidRPr="004E7C16">
              <w:rPr>
                <w:rFonts w:cs="Times New Roman"/>
              </w:rPr>
              <w:t>21,760</w:t>
            </w:r>
          </w:p>
        </w:tc>
      </w:tr>
      <w:tr w:rsidR="004E7C16" w:rsidRPr="004E7C16" w14:paraId="70B49EF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2687BC7" w14:textId="77777777" w:rsidR="004E7C16" w:rsidRPr="004E7C16" w:rsidRDefault="004E7C16" w:rsidP="004E7C16">
            <w:pPr>
              <w:pStyle w:val="1fffb"/>
              <w:rPr>
                <w:rFonts w:cs="Times New Roman"/>
                <w:color w:val="000000"/>
              </w:rPr>
            </w:pPr>
            <w:r w:rsidRPr="004E7C16">
              <w:rPr>
                <w:rFonts w:cs="Times New Roman"/>
                <w:color w:val="000000"/>
              </w:rPr>
              <w:t>от УТ-1 до здания (бани) ул.Новая 11А</w:t>
            </w:r>
          </w:p>
        </w:tc>
        <w:tc>
          <w:tcPr>
            <w:tcW w:w="513" w:type="pct"/>
            <w:tcBorders>
              <w:top w:val="nil"/>
              <w:left w:val="nil"/>
              <w:bottom w:val="single" w:sz="4" w:space="0" w:color="auto"/>
              <w:right w:val="single" w:sz="4" w:space="0" w:color="auto"/>
            </w:tcBorders>
            <w:shd w:val="clear" w:color="auto" w:fill="auto"/>
            <w:vAlign w:val="center"/>
            <w:hideMark/>
          </w:tcPr>
          <w:p w14:paraId="6D614FAA"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493A2CCF" w14:textId="77777777" w:rsidR="004E7C16" w:rsidRPr="004E7C16" w:rsidRDefault="004E7C16" w:rsidP="004E7C16">
            <w:pPr>
              <w:pStyle w:val="1fffb"/>
              <w:rPr>
                <w:rFonts w:cs="Times New Roman"/>
              </w:rPr>
            </w:pPr>
            <w:r w:rsidRPr="004E7C16">
              <w:rPr>
                <w:rFonts w:cs="Times New Roman"/>
              </w:rPr>
              <w:t>0,076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7D5EB5F"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44B3841D"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35E015E4" w14:textId="77777777" w:rsidR="004E7C16" w:rsidRPr="004E7C16" w:rsidRDefault="004E7C16" w:rsidP="004E7C16">
            <w:pPr>
              <w:pStyle w:val="1fffb"/>
              <w:rPr>
                <w:rFonts w:cs="Times New Roman"/>
              </w:rPr>
            </w:pPr>
            <w:r w:rsidRPr="004E7C16">
              <w:rPr>
                <w:rFonts w:cs="Times New Roman"/>
              </w:rPr>
              <w:t>0,298</w:t>
            </w:r>
          </w:p>
        </w:tc>
      </w:tr>
      <w:tr w:rsidR="004E7C16" w:rsidRPr="004E7C16" w14:paraId="4054AE2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C448E4D" w14:textId="77777777" w:rsidR="004E7C16" w:rsidRPr="004E7C16" w:rsidRDefault="004E7C16" w:rsidP="004E7C16">
            <w:pPr>
              <w:pStyle w:val="1fffb"/>
              <w:rPr>
                <w:rFonts w:cs="Times New Roman"/>
                <w:color w:val="000000"/>
              </w:rPr>
            </w:pPr>
            <w:r w:rsidRPr="004E7C16">
              <w:rPr>
                <w:rFonts w:cs="Times New Roman"/>
                <w:color w:val="000000"/>
              </w:rPr>
              <w:t>ввод на ж.д.Новая №12</w:t>
            </w:r>
          </w:p>
        </w:tc>
        <w:tc>
          <w:tcPr>
            <w:tcW w:w="513" w:type="pct"/>
            <w:tcBorders>
              <w:top w:val="nil"/>
              <w:left w:val="nil"/>
              <w:bottom w:val="single" w:sz="4" w:space="0" w:color="auto"/>
              <w:right w:val="single" w:sz="4" w:space="0" w:color="auto"/>
            </w:tcBorders>
            <w:shd w:val="clear" w:color="auto" w:fill="auto"/>
            <w:vAlign w:val="center"/>
            <w:hideMark/>
          </w:tcPr>
          <w:p w14:paraId="4D140EF1"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158E0DC4" w14:textId="77777777" w:rsidR="004E7C16" w:rsidRPr="004E7C16" w:rsidRDefault="004E7C16" w:rsidP="004E7C16">
            <w:pPr>
              <w:pStyle w:val="1fffb"/>
              <w:rPr>
                <w:rFonts w:cs="Times New Roman"/>
              </w:rPr>
            </w:pPr>
            <w:r w:rsidRPr="004E7C16">
              <w:rPr>
                <w:rFonts w:cs="Times New Roman"/>
              </w:rPr>
              <w:t>0,01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5B2E65B"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3B3BF5D8"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06532F92" w14:textId="77777777" w:rsidR="004E7C16" w:rsidRPr="004E7C16" w:rsidRDefault="004E7C16" w:rsidP="004E7C16">
            <w:pPr>
              <w:pStyle w:val="1fffb"/>
              <w:rPr>
                <w:rFonts w:cs="Times New Roman"/>
              </w:rPr>
            </w:pPr>
            <w:r w:rsidRPr="004E7C16">
              <w:rPr>
                <w:rFonts w:cs="Times New Roman"/>
              </w:rPr>
              <w:t>0,039</w:t>
            </w:r>
          </w:p>
        </w:tc>
      </w:tr>
      <w:tr w:rsidR="004E7C16" w:rsidRPr="004E7C16" w14:paraId="3F06C564"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BAB191E" w14:textId="77777777" w:rsidR="004E7C16" w:rsidRPr="004E7C16" w:rsidRDefault="004E7C16" w:rsidP="004E7C16">
            <w:pPr>
              <w:pStyle w:val="1fffb"/>
              <w:rPr>
                <w:rFonts w:cs="Times New Roman"/>
                <w:color w:val="000000"/>
              </w:rPr>
            </w:pPr>
            <w:r w:rsidRPr="004E7C16">
              <w:rPr>
                <w:rFonts w:cs="Times New Roman"/>
                <w:color w:val="000000"/>
              </w:rPr>
              <w:t>ввод на ж.д. Новая №14</w:t>
            </w:r>
          </w:p>
        </w:tc>
        <w:tc>
          <w:tcPr>
            <w:tcW w:w="513" w:type="pct"/>
            <w:tcBorders>
              <w:top w:val="nil"/>
              <w:left w:val="nil"/>
              <w:bottom w:val="single" w:sz="4" w:space="0" w:color="auto"/>
              <w:right w:val="single" w:sz="4" w:space="0" w:color="auto"/>
            </w:tcBorders>
            <w:shd w:val="clear" w:color="auto" w:fill="auto"/>
            <w:vAlign w:val="center"/>
            <w:hideMark/>
          </w:tcPr>
          <w:p w14:paraId="3DEF57C9"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2207833A" w14:textId="77777777" w:rsidR="004E7C16" w:rsidRPr="004E7C16" w:rsidRDefault="004E7C16" w:rsidP="004E7C16">
            <w:pPr>
              <w:pStyle w:val="1fffb"/>
              <w:rPr>
                <w:rFonts w:cs="Times New Roman"/>
              </w:rPr>
            </w:pPr>
            <w:r w:rsidRPr="004E7C16">
              <w:rPr>
                <w:rFonts w:cs="Times New Roman"/>
              </w:rPr>
              <w:t>0,041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5420D4F"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2053CE2"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3DFD71E2" w14:textId="77777777" w:rsidR="004E7C16" w:rsidRPr="004E7C16" w:rsidRDefault="004E7C16" w:rsidP="004E7C16">
            <w:pPr>
              <w:pStyle w:val="1fffb"/>
              <w:rPr>
                <w:rFonts w:cs="Times New Roman"/>
              </w:rPr>
            </w:pPr>
            <w:r w:rsidRPr="004E7C16">
              <w:rPr>
                <w:rFonts w:cs="Times New Roman"/>
              </w:rPr>
              <w:t>0,161</w:t>
            </w:r>
          </w:p>
        </w:tc>
      </w:tr>
      <w:tr w:rsidR="004E7C16" w:rsidRPr="004E7C16" w14:paraId="2206334A"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1CF6273" w14:textId="77777777" w:rsidR="004E7C16" w:rsidRPr="004E7C16" w:rsidRDefault="004E7C16" w:rsidP="004E7C16">
            <w:pPr>
              <w:pStyle w:val="1fffb"/>
              <w:rPr>
                <w:rFonts w:cs="Times New Roman"/>
                <w:color w:val="000000"/>
              </w:rPr>
            </w:pPr>
            <w:r w:rsidRPr="004E7C16">
              <w:rPr>
                <w:rFonts w:cs="Times New Roman"/>
                <w:color w:val="000000"/>
              </w:rPr>
              <w:t>от ТК-2 до УТ (ввода на балки)</w:t>
            </w:r>
          </w:p>
        </w:tc>
        <w:tc>
          <w:tcPr>
            <w:tcW w:w="513" w:type="pct"/>
            <w:tcBorders>
              <w:top w:val="nil"/>
              <w:left w:val="nil"/>
              <w:bottom w:val="single" w:sz="4" w:space="0" w:color="auto"/>
              <w:right w:val="single" w:sz="4" w:space="0" w:color="auto"/>
            </w:tcBorders>
            <w:shd w:val="clear" w:color="auto" w:fill="auto"/>
            <w:vAlign w:val="center"/>
            <w:hideMark/>
          </w:tcPr>
          <w:p w14:paraId="0C009672"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0D983D88" w14:textId="77777777" w:rsidR="004E7C16" w:rsidRPr="004E7C16" w:rsidRDefault="004E7C16" w:rsidP="004E7C16">
            <w:pPr>
              <w:pStyle w:val="1fffb"/>
              <w:rPr>
                <w:rFonts w:cs="Times New Roman"/>
              </w:rPr>
            </w:pPr>
            <w:r w:rsidRPr="004E7C16">
              <w:rPr>
                <w:rFonts w:cs="Times New Roman"/>
              </w:rPr>
              <w:t>0,0255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47D31A9"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71E6F1E0"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43DA1FE3" w14:textId="77777777" w:rsidR="004E7C16" w:rsidRPr="004E7C16" w:rsidRDefault="004E7C16" w:rsidP="004E7C16">
            <w:pPr>
              <w:pStyle w:val="1fffb"/>
              <w:rPr>
                <w:rFonts w:cs="Times New Roman"/>
              </w:rPr>
            </w:pPr>
            <w:r w:rsidRPr="004E7C16">
              <w:rPr>
                <w:rFonts w:cs="Times New Roman"/>
              </w:rPr>
              <w:t>0,025</w:t>
            </w:r>
          </w:p>
        </w:tc>
      </w:tr>
      <w:tr w:rsidR="004E7C16" w:rsidRPr="004E7C16" w14:paraId="7AB0823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2EA5FF8" w14:textId="77777777" w:rsidR="004E7C16" w:rsidRPr="004E7C16" w:rsidRDefault="004E7C16" w:rsidP="004E7C16">
            <w:pPr>
              <w:pStyle w:val="1fffb"/>
              <w:rPr>
                <w:rFonts w:cs="Times New Roman"/>
                <w:color w:val="000000"/>
              </w:rPr>
            </w:pPr>
            <w:r w:rsidRPr="004E7C16">
              <w:rPr>
                <w:rFonts w:cs="Times New Roman"/>
                <w:color w:val="000000"/>
              </w:rPr>
              <w:t>от ТК-20 до ТК-21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54708EE0"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7D2602C9" w14:textId="77777777" w:rsidR="004E7C16" w:rsidRPr="004E7C16" w:rsidRDefault="004E7C16" w:rsidP="004E7C16">
            <w:pPr>
              <w:pStyle w:val="1fffb"/>
              <w:rPr>
                <w:rFonts w:cs="Times New Roman"/>
              </w:rPr>
            </w:pPr>
            <w:r w:rsidRPr="004E7C16">
              <w:rPr>
                <w:rFonts w:cs="Times New Roman"/>
              </w:rPr>
              <w:t>0,027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645C9F0"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E60CBD6"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5278ADCD" w14:textId="77777777" w:rsidR="004E7C16" w:rsidRPr="004E7C16" w:rsidRDefault="004E7C16" w:rsidP="004E7C16">
            <w:pPr>
              <w:pStyle w:val="1fffb"/>
              <w:rPr>
                <w:rFonts w:cs="Times New Roman"/>
              </w:rPr>
            </w:pPr>
            <w:r w:rsidRPr="004E7C16">
              <w:rPr>
                <w:rFonts w:cs="Times New Roman"/>
              </w:rPr>
              <w:t>0,424</w:t>
            </w:r>
          </w:p>
        </w:tc>
      </w:tr>
      <w:tr w:rsidR="004E7C16" w:rsidRPr="004E7C16" w14:paraId="0C435D71"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0814629" w14:textId="77777777" w:rsidR="004E7C16" w:rsidRPr="004E7C16" w:rsidRDefault="004E7C16" w:rsidP="004E7C16">
            <w:pPr>
              <w:pStyle w:val="1fffb"/>
              <w:rPr>
                <w:rFonts w:cs="Times New Roman"/>
                <w:color w:val="000000"/>
              </w:rPr>
            </w:pPr>
            <w:r w:rsidRPr="004E7C16">
              <w:rPr>
                <w:rFonts w:cs="Times New Roman"/>
                <w:color w:val="000000"/>
              </w:rPr>
              <w:t>от ТК-21 до ж.д. №27</w:t>
            </w:r>
          </w:p>
        </w:tc>
        <w:tc>
          <w:tcPr>
            <w:tcW w:w="513" w:type="pct"/>
            <w:tcBorders>
              <w:top w:val="nil"/>
              <w:left w:val="nil"/>
              <w:bottom w:val="single" w:sz="4" w:space="0" w:color="auto"/>
              <w:right w:val="single" w:sz="4" w:space="0" w:color="auto"/>
            </w:tcBorders>
            <w:shd w:val="clear" w:color="auto" w:fill="auto"/>
            <w:vAlign w:val="center"/>
            <w:hideMark/>
          </w:tcPr>
          <w:p w14:paraId="5A6D713A"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339DB236" w14:textId="77777777" w:rsidR="004E7C16" w:rsidRPr="004E7C16" w:rsidRDefault="004E7C16" w:rsidP="004E7C16">
            <w:pPr>
              <w:pStyle w:val="1fffb"/>
              <w:rPr>
                <w:rFonts w:cs="Times New Roman"/>
              </w:rPr>
            </w:pPr>
            <w:r w:rsidRPr="004E7C16">
              <w:rPr>
                <w:rFonts w:cs="Times New Roman"/>
              </w:rPr>
              <w:t>0,028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3CA89EC"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4C1A0770"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1D9C3253" w14:textId="77777777" w:rsidR="004E7C16" w:rsidRPr="004E7C16" w:rsidRDefault="004E7C16" w:rsidP="004E7C16">
            <w:pPr>
              <w:pStyle w:val="1fffb"/>
              <w:rPr>
                <w:rFonts w:cs="Times New Roman"/>
              </w:rPr>
            </w:pPr>
            <w:r w:rsidRPr="004E7C16">
              <w:rPr>
                <w:rFonts w:cs="Times New Roman"/>
              </w:rPr>
              <w:t>0,440</w:t>
            </w:r>
          </w:p>
        </w:tc>
      </w:tr>
      <w:tr w:rsidR="004E7C16" w:rsidRPr="004E7C16" w14:paraId="17D5C164"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F646FE0" w14:textId="77777777" w:rsidR="004E7C16" w:rsidRPr="004E7C16" w:rsidRDefault="004E7C16" w:rsidP="004E7C16">
            <w:pPr>
              <w:pStyle w:val="1fffb"/>
              <w:rPr>
                <w:rFonts w:cs="Times New Roman"/>
                <w:color w:val="000000"/>
              </w:rPr>
            </w:pPr>
            <w:r w:rsidRPr="004E7C16">
              <w:rPr>
                <w:rFonts w:cs="Times New Roman"/>
                <w:color w:val="000000"/>
              </w:rPr>
              <w:t>от ТК-21 до ж.д. №29</w:t>
            </w:r>
          </w:p>
        </w:tc>
        <w:tc>
          <w:tcPr>
            <w:tcW w:w="513" w:type="pct"/>
            <w:tcBorders>
              <w:top w:val="nil"/>
              <w:left w:val="nil"/>
              <w:bottom w:val="single" w:sz="4" w:space="0" w:color="auto"/>
              <w:right w:val="single" w:sz="4" w:space="0" w:color="auto"/>
            </w:tcBorders>
            <w:shd w:val="clear" w:color="auto" w:fill="auto"/>
            <w:vAlign w:val="center"/>
            <w:hideMark/>
          </w:tcPr>
          <w:p w14:paraId="1B24A437"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67BCA287" w14:textId="77777777" w:rsidR="004E7C16" w:rsidRPr="004E7C16" w:rsidRDefault="004E7C16" w:rsidP="004E7C16">
            <w:pPr>
              <w:pStyle w:val="1fffb"/>
              <w:rPr>
                <w:rFonts w:cs="Times New Roman"/>
              </w:rPr>
            </w:pPr>
            <w:r w:rsidRPr="004E7C16">
              <w:rPr>
                <w:rFonts w:cs="Times New Roman"/>
              </w:rPr>
              <w:t>0,006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AB3F8FF"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75643450"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2037CD90" w14:textId="77777777" w:rsidR="004E7C16" w:rsidRPr="004E7C16" w:rsidRDefault="004E7C16" w:rsidP="004E7C16">
            <w:pPr>
              <w:pStyle w:val="1fffb"/>
              <w:rPr>
                <w:rFonts w:cs="Times New Roman"/>
              </w:rPr>
            </w:pPr>
            <w:r w:rsidRPr="004E7C16">
              <w:rPr>
                <w:rFonts w:cs="Times New Roman"/>
              </w:rPr>
              <w:t>0,094</w:t>
            </w:r>
          </w:p>
        </w:tc>
      </w:tr>
      <w:tr w:rsidR="004E7C16" w:rsidRPr="004E7C16" w14:paraId="631592E1"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E68D604" w14:textId="77777777" w:rsidR="004E7C16" w:rsidRPr="004E7C16" w:rsidRDefault="004E7C16" w:rsidP="004E7C16">
            <w:pPr>
              <w:pStyle w:val="1fffb"/>
              <w:rPr>
                <w:rFonts w:cs="Times New Roman"/>
                <w:color w:val="000000"/>
              </w:rPr>
            </w:pPr>
            <w:r w:rsidRPr="004E7C16">
              <w:rPr>
                <w:rFonts w:cs="Times New Roman"/>
                <w:color w:val="000000"/>
              </w:rPr>
              <w:t>от ТК-3 до ТК-19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16E75C9B"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44D8513E" w14:textId="77777777" w:rsidR="004E7C16" w:rsidRPr="004E7C16" w:rsidRDefault="004E7C16" w:rsidP="004E7C16">
            <w:pPr>
              <w:pStyle w:val="1fffb"/>
              <w:rPr>
                <w:rFonts w:cs="Times New Roman"/>
              </w:rPr>
            </w:pPr>
            <w:r w:rsidRPr="004E7C16">
              <w:rPr>
                <w:rFonts w:cs="Times New Roman"/>
              </w:rPr>
              <w:t>0,019</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9B1946F"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6C984927"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293B4D6A" w14:textId="77777777" w:rsidR="004E7C16" w:rsidRPr="004E7C16" w:rsidRDefault="004E7C16" w:rsidP="004E7C16">
            <w:pPr>
              <w:pStyle w:val="1fffb"/>
              <w:rPr>
                <w:rFonts w:cs="Times New Roman"/>
              </w:rPr>
            </w:pPr>
            <w:r w:rsidRPr="004E7C16">
              <w:rPr>
                <w:rFonts w:cs="Times New Roman"/>
              </w:rPr>
              <w:t>0,671</w:t>
            </w:r>
          </w:p>
        </w:tc>
      </w:tr>
      <w:tr w:rsidR="004E7C16" w:rsidRPr="004E7C16" w14:paraId="294A35F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DB0A47E" w14:textId="51977C14" w:rsidR="004E7C16" w:rsidRPr="004E7C16" w:rsidRDefault="004E7C16" w:rsidP="004E7C16">
            <w:pPr>
              <w:pStyle w:val="1fffb"/>
              <w:rPr>
                <w:rFonts w:cs="Times New Roman"/>
                <w:color w:val="000000"/>
              </w:rPr>
            </w:pPr>
            <w:r w:rsidRPr="004E7C16">
              <w:rPr>
                <w:rFonts w:cs="Times New Roman"/>
                <w:color w:val="000000"/>
              </w:rPr>
              <w:t>от ТК-19</w:t>
            </w:r>
            <w:r w:rsidR="00DD1AE1">
              <w:rPr>
                <w:rFonts w:cs="Times New Roman"/>
                <w:color w:val="000000"/>
              </w:rPr>
              <w:t xml:space="preserve"> </w:t>
            </w:r>
            <w:r w:rsidRPr="004E7C16">
              <w:rPr>
                <w:rFonts w:cs="Times New Roman"/>
                <w:color w:val="000000"/>
              </w:rPr>
              <w:t>до УТ-43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0CA35F0D"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72823110" w14:textId="77777777" w:rsidR="004E7C16" w:rsidRPr="004E7C16" w:rsidRDefault="004E7C16" w:rsidP="004E7C16">
            <w:pPr>
              <w:pStyle w:val="1fffb"/>
              <w:rPr>
                <w:rFonts w:cs="Times New Roman"/>
              </w:rPr>
            </w:pPr>
            <w:r w:rsidRPr="004E7C16">
              <w:rPr>
                <w:rFonts w:cs="Times New Roman"/>
              </w:rPr>
              <w:t>0,036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7A12DA0"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4D5FFB83"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7640A6C1" w14:textId="77777777" w:rsidR="004E7C16" w:rsidRPr="004E7C16" w:rsidRDefault="004E7C16" w:rsidP="004E7C16">
            <w:pPr>
              <w:pStyle w:val="1fffb"/>
              <w:rPr>
                <w:rFonts w:cs="Times New Roman"/>
              </w:rPr>
            </w:pPr>
            <w:r w:rsidRPr="004E7C16">
              <w:rPr>
                <w:rFonts w:cs="Times New Roman"/>
              </w:rPr>
              <w:t>1,272</w:t>
            </w:r>
          </w:p>
        </w:tc>
      </w:tr>
      <w:tr w:rsidR="004E7C16" w:rsidRPr="004E7C16" w14:paraId="400D87AA"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F054EAD" w14:textId="77777777" w:rsidR="004E7C16" w:rsidRPr="004E7C16" w:rsidRDefault="004E7C16" w:rsidP="004E7C16">
            <w:pPr>
              <w:pStyle w:val="1fffb"/>
              <w:rPr>
                <w:rFonts w:cs="Times New Roman"/>
                <w:color w:val="000000"/>
              </w:rPr>
            </w:pPr>
            <w:r w:rsidRPr="004E7C16">
              <w:rPr>
                <w:rFonts w:cs="Times New Roman"/>
                <w:color w:val="000000"/>
              </w:rPr>
              <w:t>ввод на ж.д.№ 26</w:t>
            </w:r>
          </w:p>
        </w:tc>
        <w:tc>
          <w:tcPr>
            <w:tcW w:w="513" w:type="pct"/>
            <w:tcBorders>
              <w:top w:val="nil"/>
              <w:left w:val="nil"/>
              <w:bottom w:val="single" w:sz="4" w:space="0" w:color="auto"/>
              <w:right w:val="single" w:sz="4" w:space="0" w:color="auto"/>
            </w:tcBorders>
            <w:shd w:val="clear" w:color="auto" w:fill="auto"/>
            <w:vAlign w:val="center"/>
            <w:hideMark/>
          </w:tcPr>
          <w:p w14:paraId="29A805AF"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2DEEE550" w14:textId="77777777" w:rsidR="004E7C16" w:rsidRPr="004E7C16" w:rsidRDefault="004E7C16" w:rsidP="004E7C16">
            <w:pPr>
              <w:pStyle w:val="1fffb"/>
              <w:rPr>
                <w:rFonts w:cs="Times New Roman"/>
              </w:rPr>
            </w:pPr>
            <w:r w:rsidRPr="004E7C16">
              <w:rPr>
                <w:rFonts w:cs="Times New Roman"/>
              </w:rPr>
              <w:t>0,005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0E006A1"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6D6B1CC9"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413C441B" w14:textId="77777777" w:rsidR="004E7C16" w:rsidRPr="004E7C16" w:rsidRDefault="004E7C16" w:rsidP="004E7C16">
            <w:pPr>
              <w:pStyle w:val="1fffb"/>
              <w:rPr>
                <w:rFonts w:cs="Times New Roman"/>
              </w:rPr>
            </w:pPr>
            <w:r w:rsidRPr="004E7C16">
              <w:rPr>
                <w:rFonts w:cs="Times New Roman"/>
              </w:rPr>
              <w:t>0,020</w:t>
            </w:r>
          </w:p>
        </w:tc>
      </w:tr>
      <w:tr w:rsidR="004E7C16" w:rsidRPr="004E7C16" w14:paraId="57C5E47A"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21A6603" w14:textId="77777777" w:rsidR="004E7C16" w:rsidRPr="004E7C16" w:rsidRDefault="004E7C16" w:rsidP="004E7C16">
            <w:pPr>
              <w:pStyle w:val="1fffb"/>
              <w:rPr>
                <w:rFonts w:cs="Times New Roman"/>
                <w:color w:val="000000"/>
              </w:rPr>
            </w:pPr>
            <w:r w:rsidRPr="004E7C16">
              <w:rPr>
                <w:rFonts w:cs="Times New Roman"/>
                <w:color w:val="000000"/>
              </w:rPr>
              <w:t>от УТ-43 до ТК-20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29C87874"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0AC1BB2F" w14:textId="77777777" w:rsidR="004E7C16" w:rsidRPr="004E7C16" w:rsidRDefault="004E7C16" w:rsidP="004E7C16">
            <w:pPr>
              <w:pStyle w:val="1fffb"/>
              <w:rPr>
                <w:rFonts w:cs="Times New Roman"/>
              </w:rPr>
            </w:pPr>
            <w:r w:rsidRPr="004E7C16">
              <w:rPr>
                <w:rFonts w:cs="Times New Roman"/>
              </w:rPr>
              <w:t>0,095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536A0AA"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5BBE6223"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31C7C463" w14:textId="77777777" w:rsidR="004E7C16" w:rsidRPr="004E7C16" w:rsidRDefault="004E7C16" w:rsidP="004E7C16">
            <w:pPr>
              <w:pStyle w:val="1fffb"/>
              <w:rPr>
                <w:rFonts w:cs="Times New Roman"/>
              </w:rPr>
            </w:pPr>
            <w:r w:rsidRPr="004E7C16">
              <w:rPr>
                <w:rFonts w:cs="Times New Roman"/>
              </w:rPr>
              <w:t>3,356</w:t>
            </w:r>
          </w:p>
        </w:tc>
      </w:tr>
      <w:tr w:rsidR="004E7C16" w:rsidRPr="004E7C16" w14:paraId="2705839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DDB0658" w14:textId="77777777" w:rsidR="004E7C16" w:rsidRPr="004E7C16" w:rsidRDefault="004E7C16" w:rsidP="004E7C16">
            <w:pPr>
              <w:pStyle w:val="1fffb"/>
              <w:rPr>
                <w:rFonts w:cs="Times New Roman"/>
                <w:color w:val="000000"/>
              </w:rPr>
            </w:pPr>
            <w:r w:rsidRPr="004E7C16">
              <w:rPr>
                <w:rFonts w:cs="Times New Roman"/>
                <w:color w:val="000000"/>
              </w:rPr>
              <w:t>ввод на ж.д.№ 28, 30, 32</w:t>
            </w:r>
          </w:p>
        </w:tc>
        <w:tc>
          <w:tcPr>
            <w:tcW w:w="513" w:type="pct"/>
            <w:tcBorders>
              <w:top w:val="nil"/>
              <w:left w:val="nil"/>
              <w:bottom w:val="single" w:sz="4" w:space="0" w:color="auto"/>
              <w:right w:val="single" w:sz="4" w:space="0" w:color="auto"/>
            </w:tcBorders>
            <w:shd w:val="clear" w:color="auto" w:fill="auto"/>
            <w:vAlign w:val="center"/>
            <w:hideMark/>
          </w:tcPr>
          <w:p w14:paraId="368F38A2"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2F7C7073" w14:textId="77777777" w:rsidR="004E7C16" w:rsidRPr="004E7C16" w:rsidRDefault="004E7C16" w:rsidP="004E7C16">
            <w:pPr>
              <w:pStyle w:val="1fffb"/>
              <w:rPr>
                <w:rFonts w:cs="Times New Roman"/>
              </w:rPr>
            </w:pPr>
            <w:r w:rsidRPr="004E7C16">
              <w:rPr>
                <w:rFonts w:cs="Times New Roman"/>
              </w:rPr>
              <w:t>0,01</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3F2BE33"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2777CE0"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5CFE68C0" w14:textId="77777777" w:rsidR="004E7C16" w:rsidRPr="004E7C16" w:rsidRDefault="004E7C16" w:rsidP="004E7C16">
            <w:pPr>
              <w:pStyle w:val="1fffb"/>
              <w:rPr>
                <w:rFonts w:cs="Times New Roman"/>
              </w:rPr>
            </w:pPr>
            <w:r w:rsidRPr="004E7C16">
              <w:rPr>
                <w:rFonts w:cs="Times New Roman"/>
              </w:rPr>
              <w:t>0,039</w:t>
            </w:r>
          </w:p>
        </w:tc>
      </w:tr>
      <w:tr w:rsidR="004E7C16" w:rsidRPr="004E7C16" w14:paraId="5BBFE71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996ED29" w14:textId="77777777" w:rsidR="004E7C16" w:rsidRPr="004E7C16" w:rsidRDefault="004E7C16" w:rsidP="004E7C16">
            <w:pPr>
              <w:pStyle w:val="1fffb"/>
              <w:rPr>
                <w:rFonts w:cs="Times New Roman"/>
                <w:color w:val="000000"/>
              </w:rPr>
            </w:pPr>
            <w:r w:rsidRPr="004E7C16">
              <w:rPr>
                <w:rFonts w:cs="Times New Roman"/>
                <w:color w:val="000000"/>
              </w:rPr>
              <w:t>от ТК-3 до ТК-6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4E15108A" w14:textId="77777777" w:rsidR="004E7C16" w:rsidRPr="004E7C16" w:rsidRDefault="004E7C16" w:rsidP="004E7C16">
            <w:pPr>
              <w:pStyle w:val="1fffb"/>
              <w:rPr>
                <w:rFonts w:cs="Times New Roman"/>
              </w:rPr>
            </w:pPr>
            <w:r w:rsidRPr="004E7C16">
              <w:rPr>
                <w:rFonts w:cs="Times New Roman"/>
              </w:rPr>
              <w:t>219</w:t>
            </w:r>
          </w:p>
        </w:tc>
        <w:tc>
          <w:tcPr>
            <w:tcW w:w="743" w:type="pct"/>
            <w:tcBorders>
              <w:top w:val="nil"/>
              <w:left w:val="nil"/>
              <w:bottom w:val="single" w:sz="4" w:space="0" w:color="auto"/>
              <w:right w:val="nil"/>
            </w:tcBorders>
            <w:shd w:val="clear" w:color="auto" w:fill="auto"/>
            <w:vAlign w:val="center"/>
            <w:hideMark/>
          </w:tcPr>
          <w:p w14:paraId="19286563" w14:textId="77777777" w:rsidR="004E7C16" w:rsidRPr="004E7C16" w:rsidRDefault="004E7C16" w:rsidP="004E7C16">
            <w:pPr>
              <w:pStyle w:val="1fffb"/>
              <w:rPr>
                <w:rFonts w:cs="Times New Roman"/>
              </w:rPr>
            </w:pPr>
            <w:r w:rsidRPr="004E7C16">
              <w:rPr>
                <w:rFonts w:cs="Times New Roman"/>
              </w:rPr>
              <w:t>0,1425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DC645FB" w14:textId="77777777" w:rsidR="004E7C16" w:rsidRPr="004E7C16" w:rsidRDefault="004E7C16" w:rsidP="004E7C16">
            <w:pPr>
              <w:pStyle w:val="1fffb"/>
              <w:rPr>
                <w:rFonts w:cs="Times New Roman"/>
              </w:rPr>
            </w:pPr>
            <w:r w:rsidRPr="004E7C16">
              <w:rPr>
                <w:rFonts w:cs="Times New Roman"/>
              </w:rPr>
              <w:t>200</w:t>
            </w:r>
          </w:p>
        </w:tc>
        <w:tc>
          <w:tcPr>
            <w:tcW w:w="764" w:type="pct"/>
            <w:tcBorders>
              <w:top w:val="nil"/>
              <w:left w:val="nil"/>
              <w:bottom w:val="single" w:sz="4" w:space="0" w:color="auto"/>
              <w:right w:val="single" w:sz="4" w:space="0" w:color="auto"/>
            </w:tcBorders>
            <w:shd w:val="clear" w:color="auto" w:fill="auto"/>
            <w:noWrap/>
            <w:vAlign w:val="center"/>
            <w:hideMark/>
          </w:tcPr>
          <w:p w14:paraId="7A777ECE" w14:textId="77777777" w:rsidR="004E7C16" w:rsidRPr="004E7C16" w:rsidRDefault="004E7C16" w:rsidP="004E7C16">
            <w:pPr>
              <w:pStyle w:val="1fffb"/>
              <w:rPr>
                <w:rFonts w:cs="Times New Roman"/>
              </w:rPr>
            </w:pPr>
            <w:r w:rsidRPr="004E7C16">
              <w:rPr>
                <w:rFonts w:cs="Times New Roman"/>
              </w:rPr>
              <w:t>31,400</w:t>
            </w:r>
          </w:p>
        </w:tc>
        <w:tc>
          <w:tcPr>
            <w:tcW w:w="683" w:type="pct"/>
            <w:tcBorders>
              <w:top w:val="nil"/>
              <w:left w:val="nil"/>
              <w:bottom w:val="single" w:sz="4" w:space="0" w:color="auto"/>
              <w:right w:val="single" w:sz="4" w:space="0" w:color="auto"/>
            </w:tcBorders>
            <w:shd w:val="clear" w:color="auto" w:fill="auto"/>
            <w:vAlign w:val="center"/>
            <w:hideMark/>
          </w:tcPr>
          <w:p w14:paraId="55488FC2" w14:textId="77777777" w:rsidR="004E7C16" w:rsidRPr="004E7C16" w:rsidRDefault="004E7C16" w:rsidP="004E7C16">
            <w:pPr>
              <w:pStyle w:val="1fffb"/>
              <w:rPr>
                <w:rFonts w:cs="Times New Roman"/>
              </w:rPr>
            </w:pPr>
            <w:r w:rsidRPr="004E7C16">
              <w:rPr>
                <w:rFonts w:cs="Times New Roman"/>
              </w:rPr>
              <w:t>8,949</w:t>
            </w:r>
          </w:p>
        </w:tc>
      </w:tr>
      <w:tr w:rsidR="004E7C16" w:rsidRPr="004E7C16" w14:paraId="3D16956C"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C11EAA5" w14:textId="77777777" w:rsidR="004E7C16" w:rsidRPr="004E7C16" w:rsidRDefault="004E7C16" w:rsidP="004E7C16">
            <w:pPr>
              <w:pStyle w:val="1fffb"/>
              <w:rPr>
                <w:rFonts w:cs="Times New Roman"/>
                <w:color w:val="000000"/>
              </w:rPr>
            </w:pPr>
            <w:r w:rsidRPr="004E7C16">
              <w:rPr>
                <w:rFonts w:cs="Times New Roman"/>
                <w:color w:val="000000"/>
              </w:rPr>
              <w:t>ввода на ж.д.№ 18,20,22,24</w:t>
            </w:r>
          </w:p>
        </w:tc>
        <w:tc>
          <w:tcPr>
            <w:tcW w:w="513" w:type="pct"/>
            <w:tcBorders>
              <w:top w:val="nil"/>
              <w:left w:val="nil"/>
              <w:bottom w:val="single" w:sz="4" w:space="0" w:color="auto"/>
              <w:right w:val="single" w:sz="4" w:space="0" w:color="auto"/>
            </w:tcBorders>
            <w:shd w:val="clear" w:color="auto" w:fill="auto"/>
            <w:vAlign w:val="center"/>
            <w:hideMark/>
          </w:tcPr>
          <w:p w14:paraId="0663B51B"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3A277558" w14:textId="77777777" w:rsidR="004E7C16" w:rsidRPr="004E7C16" w:rsidRDefault="004E7C16" w:rsidP="004E7C16">
            <w:pPr>
              <w:pStyle w:val="1fffb"/>
              <w:rPr>
                <w:rFonts w:cs="Times New Roman"/>
              </w:rPr>
            </w:pPr>
            <w:r w:rsidRPr="004E7C16">
              <w:rPr>
                <w:rFonts w:cs="Times New Roman"/>
              </w:rPr>
              <w:t>0,017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6CD9513"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67DCC727"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1BD1076D" w14:textId="77777777" w:rsidR="004E7C16" w:rsidRPr="004E7C16" w:rsidRDefault="004E7C16" w:rsidP="004E7C16">
            <w:pPr>
              <w:pStyle w:val="1fffb"/>
              <w:rPr>
                <w:rFonts w:cs="Times New Roman"/>
              </w:rPr>
            </w:pPr>
            <w:r w:rsidRPr="004E7C16">
              <w:rPr>
                <w:rFonts w:cs="Times New Roman"/>
              </w:rPr>
              <w:t>0,067</w:t>
            </w:r>
          </w:p>
        </w:tc>
      </w:tr>
      <w:tr w:rsidR="004E7C16" w:rsidRPr="004E7C16" w14:paraId="3016589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66F2C40" w14:textId="77777777" w:rsidR="004E7C16" w:rsidRPr="004E7C16" w:rsidRDefault="004E7C16" w:rsidP="004E7C16">
            <w:pPr>
              <w:pStyle w:val="1fffb"/>
              <w:rPr>
                <w:rFonts w:cs="Times New Roman"/>
                <w:color w:val="000000"/>
              </w:rPr>
            </w:pPr>
            <w:r w:rsidRPr="004E7C16">
              <w:rPr>
                <w:rFonts w:cs="Times New Roman"/>
                <w:color w:val="000000"/>
              </w:rPr>
              <w:t>от ТК-1 до ТК-18</w:t>
            </w:r>
          </w:p>
        </w:tc>
        <w:tc>
          <w:tcPr>
            <w:tcW w:w="513" w:type="pct"/>
            <w:tcBorders>
              <w:top w:val="nil"/>
              <w:left w:val="nil"/>
              <w:bottom w:val="single" w:sz="4" w:space="0" w:color="auto"/>
              <w:right w:val="single" w:sz="4" w:space="0" w:color="auto"/>
            </w:tcBorders>
            <w:shd w:val="clear" w:color="auto" w:fill="auto"/>
            <w:vAlign w:val="center"/>
            <w:hideMark/>
          </w:tcPr>
          <w:p w14:paraId="120148D4"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56539B9F" w14:textId="77777777" w:rsidR="004E7C16" w:rsidRPr="004E7C16" w:rsidRDefault="004E7C16" w:rsidP="004E7C16">
            <w:pPr>
              <w:pStyle w:val="1fffb"/>
              <w:rPr>
                <w:rFonts w:cs="Times New Roman"/>
              </w:rPr>
            </w:pPr>
            <w:r w:rsidRPr="004E7C16">
              <w:rPr>
                <w:rFonts w:cs="Times New Roman"/>
              </w:rPr>
              <w:t>0,036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085FBDA"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0F1BB2EA"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34AB70E2" w14:textId="77777777" w:rsidR="004E7C16" w:rsidRPr="004E7C16" w:rsidRDefault="004E7C16" w:rsidP="004E7C16">
            <w:pPr>
              <w:pStyle w:val="1fffb"/>
              <w:rPr>
                <w:rFonts w:cs="Times New Roman"/>
              </w:rPr>
            </w:pPr>
            <w:r w:rsidRPr="004E7C16">
              <w:rPr>
                <w:rFonts w:cs="Times New Roman"/>
              </w:rPr>
              <w:t>0,565</w:t>
            </w:r>
          </w:p>
        </w:tc>
      </w:tr>
      <w:tr w:rsidR="004E7C16" w:rsidRPr="004E7C16" w14:paraId="2BCC99F1"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45114BC" w14:textId="77777777" w:rsidR="004E7C16" w:rsidRPr="004E7C16" w:rsidRDefault="004E7C16" w:rsidP="004E7C16">
            <w:pPr>
              <w:pStyle w:val="1fffb"/>
              <w:rPr>
                <w:rFonts w:cs="Times New Roman"/>
                <w:color w:val="000000"/>
              </w:rPr>
            </w:pPr>
            <w:r w:rsidRPr="004E7C16">
              <w:rPr>
                <w:rFonts w:cs="Times New Roman"/>
                <w:color w:val="000000"/>
              </w:rPr>
              <w:t>от ТК-18 до ТК-17 (ул. Кедровая)</w:t>
            </w:r>
          </w:p>
        </w:tc>
        <w:tc>
          <w:tcPr>
            <w:tcW w:w="513" w:type="pct"/>
            <w:tcBorders>
              <w:top w:val="nil"/>
              <w:left w:val="nil"/>
              <w:bottom w:val="single" w:sz="4" w:space="0" w:color="auto"/>
              <w:right w:val="single" w:sz="4" w:space="0" w:color="auto"/>
            </w:tcBorders>
            <w:shd w:val="clear" w:color="auto" w:fill="auto"/>
            <w:vAlign w:val="center"/>
            <w:hideMark/>
          </w:tcPr>
          <w:p w14:paraId="15954A83"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1B5851BE" w14:textId="77777777" w:rsidR="004E7C16" w:rsidRPr="004E7C16" w:rsidRDefault="004E7C16" w:rsidP="004E7C16">
            <w:pPr>
              <w:pStyle w:val="1fffb"/>
              <w:rPr>
                <w:rFonts w:cs="Times New Roman"/>
              </w:rPr>
            </w:pPr>
            <w:r w:rsidRPr="004E7C16">
              <w:rPr>
                <w:rFonts w:cs="Times New Roman"/>
              </w:rPr>
              <w:t>0,198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644AACF"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3359974C"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0F0E1F1F" w14:textId="77777777" w:rsidR="004E7C16" w:rsidRPr="004E7C16" w:rsidRDefault="004E7C16" w:rsidP="004E7C16">
            <w:pPr>
              <w:pStyle w:val="1fffb"/>
              <w:rPr>
                <w:rFonts w:cs="Times New Roman"/>
              </w:rPr>
            </w:pPr>
            <w:r w:rsidRPr="004E7C16">
              <w:rPr>
                <w:rFonts w:cs="Times New Roman"/>
              </w:rPr>
              <w:t>3,109</w:t>
            </w:r>
          </w:p>
        </w:tc>
      </w:tr>
      <w:tr w:rsidR="004E7C16" w:rsidRPr="004E7C16" w14:paraId="1E167AA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33A766F" w14:textId="77777777" w:rsidR="004E7C16" w:rsidRPr="004E7C16" w:rsidRDefault="004E7C16" w:rsidP="004E7C16">
            <w:pPr>
              <w:pStyle w:val="1fffb"/>
              <w:rPr>
                <w:rFonts w:cs="Times New Roman"/>
                <w:color w:val="000000"/>
              </w:rPr>
            </w:pPr>
            <w:r w:rsidRPr="004E7C16">
              <w:rPr>
                <w:rFonts w:cs="Times New Roman"/>
                <w:color w:val="000000"/>
              </w:rPr>
              <w:t>ввода на ж.д.№3,4 (ул.Кедровая)</w:t>
            </w:r>
          </w:p>
        </w:tc>
        <w:tc>
          <w:tcPr>
            <w:tcW w:w="513" w:type="pct"/>
            <w:tcBorders>
              <w:top w:val="nil"/>
              <w:left w:val="nil"/>
              <w:bottom w:val="single" w:sz="4" w:space="0" w:color="auto"/>
              <w:right w:val="single" w:sz="4" w:space="0" w:color="auto"/>
            </w:tcBorders>
            <w:shd w:val="clear" w:color="auto" w:fill="auto"/>
            <w:vAlign w:val="center"/>
            <w:hideMark/>
          </w:tcPr>
          <w:p w14:paraId="54DE6FE4"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7477696C" w14:textId="77777777" w:rsidR="004E7C16" w:rsidRPr="004E7C16" w:rsidRDefault="004E7C16" w:rsidP="004E7C16">
            <w:pPr>
              <w:pStyle w:val="1fffb"/>
              <w:rPr>
                <w:rFonts w:cs="Times New Roman"/>
              </w:rPr>
            </w:pPr>
            <w:r w:rsidRPr="004E7C16">
              <w:rPr>
                <w:rFonts w:cs="Times New Roman"/>
              </w:rPr>
              <w:t>0,077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4144E25"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3A06A94C"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2C99A9DE" w14:textId="77777777" w:rsidR="004E7C16" w:rsidRPr="004E7C16" w:rsidRDefault="004E7C16" w:rsidP="004E7C16">
            <w:pPr>
              <w:pStyle w:val="1fffb"/>
              <w:rPr>
                <w:rFonts w:cs="Times New Roman"/>
              </w:rPr>
            </w:pPr>
            <w:r w:rsidRPr="004E7C16">
              <w:rPr>
                <w:rFonts w:cs="Times New Roman"/>
              </w:rPr>
              <w:t>0,302</w:t>
            </w:r>
          </w:p>
        </w:tc>
      </w:tr>
      <w:tr w:rsidR="004E7C16" w:rsidRPr="004E7C16" w14:paraId="6EA2D4C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F6BF357" w14:textId="77777777" w:rsidR="004E7C16" w:rsidRPr="004E7C16" w:rsidRDefault="004E7C16" w:rsidP="004E7C16">
            <w:pPr>
              <w:pStyle w:val="1fffb"/>
              <w:rPr>
                <w:rFonts w:cs="Times New Roman"/>
                <w:color w:val="000000"/>
              </w:rPr>
            </w:pPr>
            <w:r w:rsidRPr="004E7C16">
              <w:rPr>
                <w:rFonts w:cs="Times New Roman"/>
                <w:color w:val="000000"/>
              </w:rPr>
              <w:t>ввода на ж.д.№10,10а (ул.Новая)</w:t>
            </w:r>
          </w:p>
        </w:tc>
        <w:tc>
          <w:tcPr>
            <w:tcW w:w="513" w:type="pct"/>
            <w:tcBorders>
              <w:top w:val="nil"/>
              <w:left w:val="nil"/>
              <w:bottom w:val="single" w:sz="4" w:space="0" w:color="auto"/>
              <w:right w:val="single" w:sz="4" w:space="0" w:color="auto"/>
            </w:tcBorders>
            <w:shd w:val="clear" w:color="auto" w:fill="auto"/>
            <w:vAlign w:val="center"/>
            <w:hideMark/>
          </w:tcPr>
          <w:p w14:paraId="4B6343EB"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3A317D1E" w14:textId="77777777" w:rsidR="004E7C16" w:rsidRPr="004E7C16" w:rsidRDefault="004E7C16" w:rsidP="004E7C16">
            <w:pPr>
              <w:pStyle w:val="1fffb"/>
              <w:rPr>
                <w:rFonts w:cs="Times New Roman"/>
              </w:rPr>
            </w:pPr>
            <w:r w:rsidRPr="004E7C16">
              <w:rPr>
                <w:rFonts w:cs="Times New Roman"/>
              </w:rPr>
              <w:t>0,068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799AD36"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7D96A4C4"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173BDD3B" w14:textId="77777777" w:rsidR="004E7C16" w:rsidRPr="004E7C16" w:rsidRDefault="004E7C16" w:rsidP="004E7C16">
            <w:pPr>
              <w:pStyle w:val="1fffb"/>
              <w:rPr>
                <w:rFonts w:cs="Times New Roman"/>
              </w:rPr>
            </w:pPr>
            <w:r w:rsidRPr="004E7C16">
              <w:rPr>
                <w:rFonts w:cs="Times New Roman"/>
              </w:rPr>
              <w:t>0,267</w:t>
            </w:r>
          </w:p>
        </w:tc>
      </w:tr>
      <w:tr w:rsidR="004E7C16" w:rsidRPr="004E7C16" w14:paraId="6AE9A26E"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7CAE1C3" w14:textId="77777777" w:rsidR="004E7C16" w:rsidRPr="004E7C16" w:rsidRDefault="004E7C16" w:rsidP="004E7C16">
            <w:pPr>
              <w:pStyle w:val="1fffb"/>
              <w:rPr>
                <w:rFonts w:cs="Times New Roman"/>
                <w:color w:val="000000"/>
              </w:rPr>
            </w:pPr>
            <w:r w:rsidRPr="004E7C16">
              <w:rPr>
                <w:rFonts w:cs="Times New Roman"/>
                <w:color w:val="000000"/>
              </w:rPr>
              <w:t>от ТК-6 до ТК-17 (ул.Новая прав.ст)</w:t>
            </w:r>
          </w:p>
        </w:tc>
        <w:tc>
          <w:tcPr>
            <w:tcW w:w="513" w:type="pct"/>
            <w:tcBorders>
              <w:top w:val="nil"/>
              <w:left w:val="nil"/>
              <w:bottom w:val="single" w:sz="4" w:space="0" w:color="auto"/>
              <w:right w:val="single" w:sz="4" w:space="0" w:color="auto"/>
            </w:tcBorders>
            <w:shd w:val="clear" w:color="auto" w:fill="auto"/>
            <w:vAlign w:val="center"/>
            <w:hideMark/>
          </w:tcPr>
          <w:p w14:paraId="3D43EAA7"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718DE966" w14:textId="77777777" w:rsidR="004E7C16" w:rsidRPr="004E7C16" w:rsidRDefault="004E7C16" w:rsidP="004E7C16">
            <w:pPr>
              <w:pStyle w:val="1fffb"/>
              <w:rPr>
                <w:rFonts w:cs="Times New Roman"/>
              </w:rPr>
            </w:pPr>
            <w:r w:rsidRPr="004E7C16">
              <w:rPr>
                <w:rFonts w:cs="Times New Roman"/>
              </w:rPr>
              <w:t>0,194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C3FDB00"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68C16D08"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5F80CA9C" w14:textId="77777777" w:rsidR="004E7C16" w:rsidRPr="004E7C16" w:rsidRDefault="004E7C16" w:rsidP="004E7C16">
            <w:pPr>
              <w:pStyle w:val="1fffb"/>
              <w:rPr>
                <w:rFonts w:cs="Times New Roman"/>
              </w:rPr>
            </w:pPr>
            <w:r w:rsidRPr="004E7C16">
              <w:rPr>
                <w:rFonts w:cs="Times New Roman"/>
              </w:rPr>
              <w:t>3,046</w:t>
            </w:r>
          </w:p>
        </w:tc>
      </w:tr>
      <w:tr w:rsidR="004E7C16" w:rsidRPr="004E7C16" w14:paraId="6528D0B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2009350C" w14:textId="77777777" w:rsidR="004E7C16" w:rsidRPr="004E7C16" w:rsidRDefault="004E7C16" w:rsidP="004E7C16">
            <w:pPr>
              <w:pStyle w:val="1fffb"/>
              <w:rPr>
                <w:rFonts w:cs="Times New Roman"/>
                <w:color w:val="000000"/>
              </w:rPr>
            </w:pPr>
            <w:r w:rsidRPr="004E7C16">
              <w:rPr>
                <w:rFonts w:cs="Times New Roman"/>
                <w:color w:val="000000"/>
              </w:rPr>
              <w:t>ввода на ж.д. №2,7,6</w:t>
            </w:r>
          </w:p>
        </w:tc>
        <w:tc>
          <w:tcPr>
            <w:tcW w:w="513" w:type="pct"/>
            <w:tcBorders>
              <w:top w:val="nil"/>
              <w:left w:val="nil"/>
              <w:bottom w:val="single" w:sz="4" w:space="0" w:color="auto"/>
              <w:right w:val="single" w:sz="4" w:space="0" w:color="auto"/>
            </w:tcBorders>
            <w:shd w:val="clear" w:color="auto" w:fill="auto"/>
            <w:vAlign w:val="center"/>
            <w:hideMark/>
          </w:tcPr>
          <w:p w14:paraId="1C44D42B"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178C420D" w14:textId="77777777" w:rsidR="004E7C16" w:rsidRPr="004E7C16" w:rsidRDefault="004E7C16" w:rsidP="004E7C16">
            <w:pPr>
              <w:pStyle w:val="1fffb"/>
              <w:rPr>
                <w:rFonts w:cs="Times New Roman"/>
              </w:rPr>
            </w:pPr>
            <w:r w:rsidRPr="004E7C16">
              <w:rPr>
                <w:rFonts w:cs="Times New Roman"/>
              </w:rPr>
              <w:t>0,015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ACEAAAF"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65770417"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21E4E4C3" w14:textId="77777777" w:rsidR="004E7C16" w:rsidRPr="004E7C16" w:rsidRDefault="004E7C16" w:rsidP="004E7C16">
            <w:pPr>
              <w:pStyle w:val="1fffb"/>
              <w:rPr>
                <w:rFonts w:cs="Times New Roman"/>
              </w:rPr>
            </w:pPr>
            <w:r w:rsidRPr="004E7C16">
              <w:rPr>
                <w:rFonts w:cs="Times New Roman"/>
              </w:rPr>
              <w:t>0,059</w:t>
            </w:r>
          </w:p>
        </w:tc>
      </w:tr>
      <w:tr w:rsidR="004E7C16" w:rsidRPr="004E7C16" w14:paraId="1189E137"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9DC38C6" w14:textId="77777777" w:rsidR="004E7C16" w:rsidRPr="004E7C16" w:rsidRDefault="004E7C16" w:rsidP="004E7C16">
            <w:pPr>
              <w:pStyle w:val="1fffb"/>
              <w:rPr>
                <w:rFonts w:cs="Times New Roman"/>
                <w:color w:val="000000"/>
              </w:rPr>
            </w:pPr>
            <w:r w:rsidRPr="004E7C16">
              <w:rPr>
                <w:rFonts w:cs="Times New Roman"/>
                <w:color w:val="000000"/>
              </w:rPr>
              <w:t>от ТК-7 до ТК-16 (ул.Новая лев.ст)</w:t>
            </w:r>
          </w:p>
        </w:tc>
        <w:tc>
          <w:tcPr>
            <w:tcW w:w="513" w:type="pct"/>
            <w:tcBorders>
              <w:top w:val="nil"/>
              <w:left w:val="nil"/>
              <w:bottom w:val="single" w:sz="4" w:space="0" w:color="auto"/>
              <w:right w:val="single" w:sz="4" w:space="0" w:color="auto"/>
            </w:tcBorders>
            <w:shd w:val="clear" w:color="auto" w:fill="auto"/>
            <w:vAlign w:val="center"/>
            <w:hideMark/>
          </w:tcPr>
          <w:p w14:paraId="407AEF87"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4743E197" w14:textId="77777777" w:rsidR="004E7C16" w:rsidRPr="004E7C16" w:rsidRDefault="004E7C16" w:rsidP="004E7C16">
            <w:pPr>
              <w:pStyle w:val="1fffb"/>
              <w:rPr>
                <w:rFonts w:cs="Times New Roman"/>
              </w:rPr>
            </w:pPr>
            <w:r w:rsidRPr="004E7C16">
              <w:rPr>
                <w:rFonts w:cs="Times New Roman"/>
              </w:rPr>
              <w:t>0,186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23225A4"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8DAB881"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69E501FB" w14:textId="77777777" w:rsidR="004E7C16" w:rsidRPr="004E7C16" w:rsidRDefault="004E7C16" w:rsidP="004E7C16">
            <w:pPr>
              <w:pStyle w:val="1fffb"/>
              <w:rPr>
                <w:rFonts w:cs="Times New Roman"/>
              </w:rPr>
            </w:pPr>
            <w:r w:rsidRPr="004E7C16">
              <w:rPr>
                <w:rFonts w:cs="Times New Roman"/>
              </w:rPr>
              <w:t>2,920</w:t>
            </w:r>
          </w:p>
        </w:tc>
      </w:tr>
      <w:tr w:rsidR="004E7C16" w:rsidRPr="004E7C16" w14:paraId="706075E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191A516" w14:textId="77777777" w:rsidR="004E7C16" w:rsidRPr="004E7C16" w:rsidRDefault="004E7C16" w:rsidP="004E7C16">
            <w:pPr>
              <w:pStyle w:val="1fffb"/>
              <w:rPr>
                <w:rFonts w:cs="Times New Roman"/>
                <w:color w:val="000000"/>
              </w:rPr>
            </w:pPr>
            <w:r w:rsidRPr="004E7C16">
              <w:rPr>
                <w:rFonts w:cs="Times New Roman"/>
                <w:color w:val="000000"/>
              </w:rPr>
              <w:t>ввода на ж.д. №1,3,5,16</w:t>
            </w:r>
          </w:p>
        </w:tc>
        <w:tc>
          <w:tcPr>
            <w:tcW w:w="513" w:type="pct"/>
            <w:tcBorders>
              <w:top w:val="nil"/>
              <w:left w:val="nil"/>
              <w:bottom w:val="single" w:sz="4" w:space="0" w:color="auto"/>
              <w:right w:val="single" w:sz="4" w:space="0" w:color="auto"/>
            </w:tcBorders>
            <w:shd w:val="clear" w:color="auto" w:fill="auto"/>
            <w:vAlign w:val="center"/>
            <w:hideMark/>
          </w:tcPr>
          <w:p w14:paraId="7B774057"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28EC337B" w14:textId="77777777" w:rsidR="004E7C16" w:rsidRPr="004E7C16" w:rsidRDefault="004E7C16" w:rsidP="004E7C16">
            <w:pPr>
              <w:pStyle w:val="1fffb"/>
              <w:rPr>
                <w:rFonts w:cs="Times New Roman"/>
              </w:rPr>
            </w:pPr>
            <w:r w:rsidRPr="004E7C16">
              <w:rPr>
                <w:rFonts w:cs="Times New Roman"/>
              </w:rPr>
              <w:t>0,0223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87FC27D"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854EFDB"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5D82721C" w14:textId="77777777" w:rsidR="004E7C16" w:rsidRPr="004E7C16" w:rsidRDefault="004E7C16" w:rsidP="004E7C16">
            <w:pPr>
              <w:pStyle w:val="1fffb"/>
              <w:rPr>
                <w:rFonts w:cs="Times New Roman"/>
              </w:rPr>
            </w:pPr>
            <w:r w:rsidRPr="004E7C16">
              <w:rPr>
                <w:rFonts w:cs="Times New Roman"/>
              </w:rPr>
              <w:t>0,088</w:t>
            </w:r>
          </w:p>
        </w:tc>
      </w:tr>
      <w:tr w:rsidR="004E7C16" w:rsidRPr="004E7C16" w14:paraId="501B5EB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F9942E4" w14:textId="77777777" w:rsidR="004E7C16" w:rsidRPr="004E7C16" w:rsidRDefault="004E7C16" w:rsidP="004E7C16">
            <w:pPr>
              <w:pStyle w:val="1fffb"/>
              <w:rPr>
                <w:rFonts w:cs="Times New Roman"/>
                <w:color w:val="000000"/>
              </w:rPr>
            </w:pPr>
            <w:r w:rsidRPr="004E7C16">
              <w:rPr>
                <w:rFonts w:cs="Times New Roman"/>
                <w:color w:val="000000"/>
              </w:rPr>
              <w:t>от ТК-6 до ТК-7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75A80269"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49717154" w14:textId="77777777" w:rsidR="004E7C16" w:rsidRPr="004E7C16" w:rsidRDefault="004E7C16" w:rsidP="004E7C16">
            <w:pPr>
              <w:pStyle w:val="1fffb"/>
              <w:rPr>
                <w:rFonts w:cs="Times New Roman"/>
              </w:rPr>
            </w:pPr>
            <w:r w:rsidRPr="004E7C16">
              <w:rPr>
                <w:rFonts w:cs="Times New Roman"/>
              </w:rPr>
              <w:t>0,044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0156EAC"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71437713"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443C15C1" w14:textId="77777777" w:rsidR="004E7C16" w:rsidRPr="004E7C16" w:rsidRDefault="004E7C16" w:rsidP="004E7C16">
            <w:pPr>
              <w:pStyle w:val="1fffb"/>
              <w:rPr>
                <w:rFonts w:cs="Times New Roman"/>
              </w:rPr>
            </w:pPr>
            <w:r w:rsidRPr="004E7C16">
              <w:rPr>
                <w:rFonts w:cs="Times New Roman"/>
              </w:rPr>
              <w:t>1,554</w:t>
            </w:r>
          </w:p>
        </w:tc>
      </w:tr>
      <w:tr w:rsidR="004E7C16" w:rsidRPr="004E7C16" w14:paraId="2E389DF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50D3E8A" w14:textId="77777777" w:rsidR="004E7C16" w:rsidRPr="004E7C16" w:rsidRDefault="004E7C16" w:rsidP="004E7C16">
            <w:pPr>
              <w:pStyle w:val="1fffb"/>
              <w:rPr>
                <w:rFonts w:cs="Times New Roman"/>
                <w:color w:val="000000"/>
              </w:rPr>
            </w:pPr>
            <w:r w:rsidRPr="004E7C16">
              <w:rPr>
                <w:rFonts w:cs="Times New Roman"/>
                <w:color w:val="000000"/>
              </w:rPr>
              <w:t>от ТК-10 до ТК-13 (пер.Спортивный)</w:t>
            </w:r>
          </w:p>
        </w:tc>
        <w:tc>
          <w:tcPr>
            <w:tcW w:w="513" w:type="pct"/>
            <w:tcBorders>
              <w:top w:val="nil"/>
              <w:left w:val="nil"/>
              <w:bottom w:val="single" w:sz="4" w:space="0" w:color="auto"/>
              <w:right w:val="single" w:sz="4" w:space="0" w:color="auto"/>
            </w:tcBorders>
            <w:shd w:val="clear" w:color="auto" w:fill="auto"/>
            <w:vAlign w:val="center"/>
            <w:hideMark/>
          </w:tcPr>
          <w:p w14:paraId="2825067B"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2F766810" w14:textId="77777777" w:rsidR="004E7C16" w:rsidRPr="004E7C16" w:rsidRDefault="004E7C16" w:rsidP="004E7C16">
            <w:pPr>
              <w:pStyle w:val="1fffb"/>
              <w:rPr>
                <w:rFonts w:cs="Times New Roman"/>
              </w:rPr>
            </w:pPr>
            <w:r w:rsidRPr="004E7C16">
              <w:rPr>
                <w:rFonts w:cs="Times New Roman"/>
              </w:rPr>
              <w:t>0,115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C82FD4F"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783CB52F"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4BFFC515" w14:textId="77777777" w:rsidR="004E7C16" w:rsidRPr="004E7C16" w:rsidRDefault="004E7C16" w:rsidP="004E7C16">
            <w:pPr>
              <w:pStyle w:val="1fffb"/>
              <w:rPr>
                <w:rFonts w:cs="Times New Roman"/>
              </w:rPr>
            </w:pPr>
            <w:r w:rsidRPr="004E7C16">
              <w:rPr>
                <w:rFonts w:cs="Times New Roman"/>
              </w:rPr>
              <w:t>1,806</w:t>
            </w:r>
          </w:p>
        </w:tc>
      </w:tr>
      <w:tr w:rsidR="004E7C16" w:rsidRPr="004E7C16" w14:paraId="42750F4D"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D1085FD" w14:textId="77777777" w:rsidR="004E7C16" w:rsidRPr="004E7C16" w:rsidRDefault="004E7C16" w:rsidP="004E7C16">
            <w:pPr>
              <w:pStyle w:val="1fffb"/>
              <w:rPr>
                <w:rFonts w:cs="Times New Roman"/>
                <w:color w:val="000000"/>
              </w:rPr>
            </w:pPr>
            <w:r w:rsidRPr="004E7C16">
              <w:rPr>
                <w:rFonts w:cs="Times New Roman"/>
                <w:color w:val="000000"/>
              </w:rPr>
              <w:t>ввода на ж.д. 7,9</w:t>
            </w:r>
          </w:p>
        </w:tc>
        <w:tc>
          <w:tcPr>
            <w:tcW w:w="513" w:type="pct"/>
            <w:tcBorders>
              <w:top w:val="nil"/>
              <w:left w:val="nil"/>
              <w:bottom w:val="single" w:sz="4" w:space="0" w:color="auto"/>
              <w:right w:val="single" w:sz="4" w:space="0" w:color="auto"/>
            </w:tcBorders>
            <w:shd w:val="clear" w:color="auto" w:fill="auto"/>
            <w:vAlign w:val="center"/>
            <w:hideMark/>
          </w:tcPr>
          <w:p w14:paraId="0DF1076A"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72B63270" w14:textId="77777777" w:rsidR="004E7C16" w:rsidRPr="004E7C16" w:rsidRDefault="004E7C16" w:rsidP="004E7C16">
            <w:pPr>
              <w:pStyle w:val="1fffb"/>
              <w:rPr>
                <w:rFonts w:cs="Times New Roman"/>
              </w:rPr>
            </w:pPr>
            <w:r w:rsidRPr="004E7C16">
              <w:rPr>
                <w:rFonts w:cs="Times New Roman"/>
              </w:rPr>
              <w:t>0,053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2B9F716"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4348DF55"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5DAC9FA3" w14:textId="77777777" w:rsidR="004E7C16" w:rsidRPr="004E7C16" w:rsidRDefault="004E7C16" w:rsidP="004E7C16">
            <w:pPr>
              <w:pStyle w:val="1fffb"/>
              <w:rPr>
                <w:rFonts w:cs="Times New Roman"/>
              </w:rPr>
            </w:pPr>
            <w:r w:rsidRPr="004E7C16">
              <w:rPr>
                <w:rFonts w:cs="Times New Roman"/>
              </w:rPr>
              <w:t>0,208</w:t>
            </w:r>
          </w:p>
        </w:tc>
      </w:tr>
      <w:tr w:rsidR="004E7C16" w:rsidRPr="004E7C16" w14:paraId="36ED9B2C"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FD8C3B5" w14:textId="77777777" w:rsidR="004E7C16" w:rsidRPr="004E7C16" w:rsidRDefault="004E7C16" w:rsidP="004E7C16">
            <w:pPr>
              <w:pStyle w:val="1fffb"/>
              <w:rPr>
                <w:rFonts w:cs="Times New Roman"/>
                <w:color w:val="000000"/>
              </w:rPr>
            </w:pPr>
            <w:r w:rsidRPr="004E7C16">
              <w:rPr>
                <w:rFonts w:cs="Times New Roman"/>
                <w:color w:val="000000"/>
              </w:rPr>
              <w:t>от ТК-19 до ТК-22 (ул.Дорожная)</w:t>
            </w:r>
          </w:p>
        </w:tc>
        <w:tc>
          <w:tcPr>
            <w:tcW w:w="513" w:type="pct"/>
            <w:tcBorders>
              <w:top w:val="nil"/>
              <w:left w:val="nil"/>
              <w:bottom w:val="single" w:sz="4" w:space="0" w:color="auto"/>
              <w:right w:val="single" w:sz="4" w:space="0" w:color="auto"/>
            </w:tcBorders>
            <w:shd w:val="clear" w:color="auto" w:fill="auto"/>
            <w:vAlign w:val="center"/>
            <w:hideMark/>
          </w:tcPr>
          <w:p w14:paraId="59D8BC36"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6AB94C11" w14:textId="77777777" w:rsidR="004E7C16" w:rsidRPr="004E7C16" w:rsidRDefault="004E7C16" w:rsidP="004E7C16">
            <w:pPr>
              <w:pStyle w:val="1fffb"/>
              <w:rPr>
                <w:rFonts w:cs="Times New Roman"/>
              </w:rPr>
            </w:pPr>
            <w:r w:rsidRPr="004E7C16">
              <w:rPr>
                <w:rFonts w:cs="Times New Roman"/>
              </w:rPr>
              <w:t>0,052</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1A809F5"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0692D76C"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4A5EEE6D" w14:textId="77777777" w:rsidR="004E7C16" w:rsidRPr="004E7C16" w:rsidRDefault="004E7C16" w:rsidP="004E7C16">
            <w:pPr>
              <w:pStyle w:val="1fffb"/>
              <w:rPr>
                <w:rFonts w:cs="Times New Roman"/>
              </w:rPr>
            </w:pPr>
            <w:r w:rsidRPr="004E7C16">
              <w:rPr>
                <w:rFonts w:cs="Times New Roman"/>
              </w:rPr>
              <w:t>0,816</w:t>
            </w:r>
          </w:p>
        </w:tc>
      </w:tr>
      <w:tr w:rsidR="004E7C16" w:rsidRPr="004E7C16" w14:paraId="2E1BA50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466BD13" w14:textId="77777777" w:rsidR="004E7C16" w:rsidRPr="004E7C16" w:rsidRDefault="004E7C16" w:rsidP="004E7C16">
            <w:pPr>
              <w:pStyle w:val="1fffb"/>
              <w:rPr>
                <w:rFonts w:cs="Times New Roman"/>
                <w:color w:val="000000"/>
              </w:rPr>
            </w:pPr>
            <w:r w:rsidRPr="004E7C16">
              <w:rPr>
                <w:rFonts w:cs="Times New Roman"/>
                <w:color w:val="000000"/>
              </w:rPr>
              <w:t>от ТК-19 до ТК-22 (ул.Дорожная)</w:t>
            </w:r>
          </w:p>
        </w:tc>
        <w:tc>
          <w:tcPr>
            <w:tcW w:w="513" w:type="pct"/>
            <w:tcBorders>
              <w:top w:val="nil"/>
              <w:left w:val="nil"/>
              <w:bottom w:val="single" w:sz="4" w:space="0" w:color="auto"/>
              <w:right w:val="single" w:sz="4" w:space="0" w:color="auto"/>
            </w:tcBorders>
            <w:shd w:val="clear" w:color="auto" w:fill="auto"/>
            <w:vAlign w:val="center"/>
            <w:hideMark/>
          </w:tcPr>
          <w:p w14:paraId="047076CB"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698A0B02" w14:textId="77777777" w:rsidR="004E7C16" w:rsidRPr="004E7C16" w:rsidRDefault="004E7C16" w:rsidP="004E7C16">
            <w:pPr>
              <w:pStyle w:val="1fffb"/>
              <w:rPr>
                <w:rFonts w:cs="Times New Roman"/>
              </w:rPr>
            </w:pPr>
            <w:r w:rsidRPr="004E7C16">
              <w:rPr>
                <w:rFonts w:cs="Times New Roman"/>
              </w:rPr>
              <w:t>0,058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FD52D95"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60428F82"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74885B18" w14:textId="77777777" w:rsidR="004E7C16" w:rsidRPr="004E7C16" w:rsidRDefault="004E7C16" w:rsidP="004E7C16">
            <w:pPr>
              <w:pStyle w:val="1fffb"/>
              <w:rPr>
                <w:rFonts w:cs="Times New Roman"/>
              </w:rPr>
            </w:pPr>
            <w:r w:rsidRPr="004E7C16">
              <w:rPr>
                <w:rFonts w:cs="Times New Roman"/>
              </w:rPr>
              <w:t>0,911</w:t>
            </w:r>
          </w:p>
        </w:tc>
      </w:tr>
      <w:tr w:rsidR="004E7C16" w:rsidRPr="004E7C16" w14:paraId="0AE7FE6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595BF72" w14:textId="77777777" w:rsidR="004E7C16" w:rsidRPr="004E7C16" w:rsidRDefault="004E7C16" w:rsidP="004E7C16">
            <w:pPr>
              <w:pStyle w:val="1fffb"/>
              <w:rPr>
                <w:rFonts w:cs="Times New Roman"/>
                <w:color w:val="000000"/>
              </w:rPr>
            </w:pPr>
            <w:r w:rsidRPr="004E7C16">
              <w:rPr>
                <w:rFonts w:cs="Times New Roman"/>
                <w:color w:val="000000"/>
              </w:rPr>
              <w:t>ввода на ж.д. 23а, №1</w:t>
            </w:r>
          </w:p>
        </w:tc>
        <w:tc>
          <w:tcPr>
            <w:tcW w:w="513" w:type="pct"/>
            <w:tcBorders>
              <w:top w:val="nil"/>
              <w:left w:val="nil"/>
              <w:bottom w:val="single" w:sz="4" w:space="0" w:color="auto"/>
              <w:right w:val="single" w:sz="4" w:space="0" w:color="auto"/>
            </w:tcBorders>
            <w:shd w:val="clear" w:color="auto" w:fill="auto"/>
            <w:vAlign w:val="center"/>
            <w:hideMark/>
          </w:tcPr>
          <w:p w14:paraId="0CDE7F70"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4ECBAB73" w14:textId="77777777" w:rsidR="004E7C16" w:rsidRPr="004E7C16" w:rsidRDefault="004E7C16" w:rsidP="004E7C16">
            <w:pPr>
              <w:pStyle w:val="1fffb"/>
              <w:rPr>
                <w:rFonts w:cs="Times New Roman"/>
              </w:rPr>
            </w:pPr>
            <w:r w:rsidRPr="004E7C16">
              <w:rPr>
                <w:rFonts w:cs="Times New Roman"/>
              </w:rPr>
              <w:t>0,037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67D4AB8"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3FA85CEB"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390188C0" w14:textId="77777777" w:rsidR="004E7C16" w:rsidRPr="004E7C16" w:rsidRDefault="004E7C16" w:rsidP="004E7C16">
            <w:pPr>
              <w:pStyle w:val="1fffb"/>
              <w:rPr>
                <w:rFonts w:cs="Times New Roman"/>
              </w:rPr>
            </w:pPr>
            <w:r w:rsidRPr="004E7C16">
              <w:rPr>
                <w:rFonts w:cs="Times New Roman"/>
              </w:rPr>
              <w:t>0,036</w:t>
            </w:r>
          </w:p>
        </w:tc>
      </w:tr>
      <w:tr w:rsidR="004E7C16" w:rsidRPr="004E7C16" w14:paraId="3BE43F4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1166D70" w14:textId="77777777" w:rsidR="004E7C16" w:rsidRPr="004E7C16" w:rsidRDefault="004E7C16" w:rsidP="004E7C16">
            <w:pPr>
              <w:pStyle w:val="1fffb"/>
              <w:rPr>
                <w:rFonts w:cs="Times New Roman"/>
                <w:color w:val="000000"/>
              </w:rPr>
            </w:pPr>
            <w:r w:rsidRPr="004E7C16">
              <w:rPr>
                <w:rFonts w:cs="Times New Roman"/>
                <w:color w:val="000000"/>
              </w:rPr>
              <w:t>от УТ-31 до УТ-38 (на Болотную)</w:t>
            </w:r>
          </w:p>
        </w:tc>
        <w:tc>
          <w:tcPr>
            <w:tcW w:w="513" w:type="pct"/>
            <w:tcBorders>
              <w:top w:val="nil"/>
              <w:left w:val="nil"/>
              <w:bottom w:val="single" w:sz="4" w:space="0" w:color="auto"/>
              <w:right w:val="single" w:sz="4" w:space="0" w:color="auto"/>
            </w:tcBorders>
            <w:shd w:val="clear" w:color="auto" w:fill="auto"/>
            <w:vAlign w:val="center"/>
            <w:hideMark/>
          </w:tcPr>
          <w:p w14:paraId="54711CE1"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126DD09D" w14:textId="77777777" w:rsidR="004E7C16" w:rsidRPr="004E7C16" w:rsidRDefault="004E7C16" w:rsidP="004E7C16">
            <w:pPr>
              <w:pStyle w:val="1fffb"/>
              <w:rPr>
                <w:rFonts w:cs="Times New Roman"/>
              </w:rPr>
            </w:pPr>
            <w:r w:rsidRPr="004E7C16">
              <w:rPr>
                <w:rFonts w:cs="Times New Roman"/>
              </w:rPr>
              <w:t>0,115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9E8D30E"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13F58686"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4D366C44" w14:textId="77777777" w:rsidR="004E7C16" w:rsidRPr="004E7C16" w:rsidRDefault="004E7C16" w:rsidP="004E7C16">
            <w:pPr>
              <w:pStyle w:val="1fffb"/>
              <w:rPr>
                <w:rFonts w:cs="Times New Roman"/>
              </w:rPr>
            </w:pPr>
            <w:r w:rsidRPr="004E7C16">
              <w:rPr>
                <w:rFonts w:cs="Times New Roman"/>
              </w:rPr>
              <w:t>1,806</w:t>
            </w:r>
          </w:p>
        </w:tc>
      </w:tr>
      <w:tr w:rsidR="004E7C16" w:rsidRPr="004E7C16" w14:paraId="5050663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E5C40B7" w14:textId="77777777" w:rsidR="004E7C16" w:rsidRPr="004E7C16" w:rsidRDefault="004E7C16" w:rsidP="004E7C16">
            <w:pPr>
              <w:pStyle w:val="1fffb"/>
              <w:rPr>
                <w:rFonts w:cs="Times New Roman"/>
                <w:color w:val="000000"/>
              </w:rPr>
            </w:pPr>
            <w:r w:rsidRPr="004E7C16">
              <w:rPr>
                <w:rFonts w:cs="Times New Roman"/>
                <w:color w:val="000000"/>
              </w:rPr>
              <w:t>от УТ-38 до КНС</w:t>
            </w:r>
          </w:p>
        </w:tc>
        <w:tc>
          <w:tcPr>
            <w:tcW w:w="513" w:type="pct"/>
            <w:tcBorders>
              <w:top w:val="nil"/>
              <w:left w:val="nil"/>
              <w:bottom w:val="single" w:sz="4" w:space="0" w:color="auto"/>
              <w:right w:val="single" w:sz="4" w:space="0" w:color="auto"/>
            </w:tcBorders>
            <w:shd w:val="clear" w:color="auto" w:fill="auto"/>
            <w:vAlign w:val="center"/>
            <w:hideMark/>
          </w:tcPr>
          <w:p w14:paraId="742B6F9D"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4165D0A6" w14:textId="77777777" w:rsidR="004E7C16" w:rsidRPr="004E7C16" w:rsidRDefault="004E7C16" w:rsidP="004E7C16">
            <w:pPr>
              <w:pStyle w:val="1fffb"/>
              <w:rPr>
                <w:rFonts w:cs="Times New Roman"/>
              </w:rPr>
            </w:pPr>
            <w:r w:rsidRPr="004E7C16">
              <w:rPr>
                <w:rFonts w:cs="Times New Roman"/>
              </w:rPr>
              <w:t>0,165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A023875"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423CDDA2"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340F76E1" w14:textId="77777777" w:rsidR="004E7C16" w:rsidRPr="004E7C16" w:rsidRDefault="004E7C16" w:rsidP="004E7C16">
            <w:pPr>
              <w:pStyle w:val="1fffb"/>
              <w:rPr>
                <w:rFonts w:cs="Times New Roman"/>
              </w:rPr>
            </w:pPr>
            <w:r w:rsidRPr="004E7C16">
              <w:rPr>
                <w:rFonts w:cs="Times New Roman"/>
              </w:rPr>
              <w:t>2,591</w:t>
            </w:r>
          </w:p>
        </w:tc>
      </w:tr>
      <w:tr w:rsidR="004E7C16" w:rsidRPr="004E7C16" w14:paraId="1A537108"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76E029B" w14:textId="77777777" w:rsidR="004E7C16" w:rsidRPr="004E7C16" w:rsidRDefault="004E7C16" w:rsidP="004E7C16">
            <w:pPr>
              <w:pStyle w:val="1fffb"/>
              <w:rPr>
                <w:rFonts w:cs="Times New Roman"/>
                <w:color w:val="000000"/>
              </w:rPr>
            </w:pPr>
            <w:r w:rsidRPr="004E7C16">
              <w:rPr>
                <w:rFonts w:cs="Times New Roman"/>
                <w:color w:val="000000"/>
              </w:rPr>
              <w:t>от УТ-38 до КОС</w:t>
            </w:r>
          </w:p>
        </w:tc>
        <w:tc>
          <w:tcPr>
            <w:tcW w:w="513" w:type="pct"/>
            <w:tcBorders>
              <w:top w:val="nil"/>
              <w:left w:val="nil"/>
              <w:bottom w:val="single" w:sz="4" w:space="0" w:color="auto"/>
              <w:right w:val="single" w:sz="4" w:space="0" w:color="auto"/>
            </w:tcBorders>
            <w:shd w:val="clear" w:color="auto" w:fill="auto"/>
            <w:vAlign w:val="center"/>
            <w:hideMark/>
          </w:tcPr>
          <w:p w14:paraId="1266B7BF" w14:textId="77777777" w:rsidR="004E7C16" w:rsidRPr="004E7C16" w:rsidRDefault="004E7C16" w:rsidP="004E7C16">
            <w:pPr>
              <w:pStyle w:val="1fffb"/>
              <w:rPr>
                <w:rFonts w:cs="Times New Roman"/>
              </w:rPr>
            </w:pPr>
            <w:r w:rsidRPr="004E7C16">
              <w:rPr>
                <w:rFonts w:cs="Times New Roman"/>
              </w:rPr>
              <w:t>89</w:t>
            </w:r>
          </w:p>
        </w:tc>
        <w:tc>
          <w:tcPr>
            <w:tcW w:w="743" w:type="pct"/>
            <w:tcBorders>
              <w:top w:val="nil"/>
              <w:left w:val="nil"/>
              <w:bottom w:val="single" w:sz="4" w:space="0" w:color="auto"/>
              <w:right w:val="nil"/>
            </w:tcBorders>
            <w:shd w:val="clear" w:color="auto" w:fill="auto"/>
            <w:vAlign w:val="center"/>
            <w:hideMark/>
          </w:tcPr>
          <w:p w14:paraId="09A3E026" w14:textId="77777777" w:rsidR="004E7C16" w:rsidRPr="004E7C16" w:rsidRDefault="004E7C16" w:rsidP="004E7C16">
            <w:pPr>
              <w:pStyle w:val="1fffb"/>
              <w:rPr>
                <w:rFonts w:cs="Times New Roman"/>
              </w:rPr>
            </w:pPr>
            <w:r w:rsidRPr="004E7C16">
              <w:rPr>
                <w:rFonts w:cs="Times New Roman"/>
              </w:rPr>
              <w:t>0,116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EDAC966" w14:textId="77777777" w:rsidR="004E7C16" w:rsidRPr="004E7C16" w:rsidRDefault="004E7C16" w:rsidP="004E7C16">
            <w:pPr>
              <w:pStyle w:val="1fffb"/>
              <w:rPr>
                <w:rFonts w:cs="Times New Roman"/>
              </w:rPr>
            </w:pPr>
            <w:r w:rsidRPr="004E7C16">
              <w:rPr>
                <w:rFonts w:cs="Times New Roman"/>
              </w:rPr>
              <w:t>80</w:t>
            </w:r>
          </w:p>
        </w:tc>
        <w:tc>
          <w:tcPr>
            <w:tcW w:w="764" w:type="pct"/>
            <w:tcBorders>
              <w:top w:val="nil"/>
              <w:left w:val="nil"/>
              <w:bottom w:val="single" w:sz="4" w:space="0" w:color="auto"/>
              <w:right w:val="single" w:sz="4" w:space="0" w:color="auto"/>
            </w:tcBorders>
            <w:shd w:val="clear" w:color="auto" w:fill="auto"/>
            <w:noWrap/>
            <w:vAlign w:val="center"/>
            <w:hideMark/>
          </w:tcPr>
          <w:p w14:paraId="5A6D45B7" w14:textId="77777777" w:rsidR="004E7C16" w:rsidRPr="004E7C16" w:rsidRDefault="004E7C16" w:rsidP="004E7C16">
            <w:pPr>
              <w:pStyle w:val="1fffb"/>
              <w:rPr>
                <w:rFonts w:cs="Times New Roman"/>
              </w:rPr>
            </w:pPr>
            <w:r w:rsidRPr="004E7C16">
              <w:rPr>
                <w:rFonts w:cs="Times New Roman"/>
              </w:rPr>
              <w:t>5,024</w:t>
            </w:r>
          </w:p>
        </w:tc>
        <w:tc>
          <w:tcPr>
            <w:tcW w:w="683" w:type="pct"/>
            <w:tcBorders>
              <w:top w:val="nil"/>
              <w:left w:val="nil"/>
              <w:bottom w:val="single" w:sz="4" w:space="0" w:color="auto"/>
              <w:right w:val="single" w:sz="4" w:space="0" w:color="auto"/>
            </w:tcBorders>
            <w:shd w:val="clear" w:color="auto" w:fill="auto"/>
            <w:vAlign w:val="center"/>
            <w:hideMark/>
          </w:tcPr>
          <w:p w14:paraId="2D185A78" w14:textId="77777777" w:rsidR="004E7C16" w:rsidRPr="004E7C16" w:rsidRDefault="004E7C16" w:rsidP="004E7C16">
            <w:pPr>
              <w:pStyle w:val="1fffb"/>
              <w:rPr>
                <w:rFonts w:cs="Times New Roman"/>
              </w:rPr>
            </w:pPr>
            <w:r w:rsidRPr="004E7C16">
              <w:rPr>
                <w:rFonts w:cs="Times New Roman"/>
              </w:rPr>
              <w:t>1,166</w:t>
            </w:r>
          </w:p>
        </w:tc>
      </w:tr>
      <w:tr w:rsidR="004E7C16" w:rsidRPr="004E7C16" w14:paraId="1CC69282"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E2405AB" w14:textId="77777777" w:rsidR="004E7C16" w:rsidRPr="004E7C16" w:rsidRDefault="004E7C16" w:rsidP="004E7C16">
            <w:pPr>
              <w:pStyle w:val="1fffb"/>
              <w:rPr>
                <w:rFonts w:cs="Times New Roman"/>
                <w:color w:val="000000"/>
              </w:rPr>
            </w:pPr>
            <w:r w:rsidRPr="004E7C16">
              <w:rPr>
                <w:rFonts w:cs="Times New Roman"/>
                <w:color w:val="000000"/>
              </w:rPr>
              <w:t>от ТК-7до ТК-10 (ул.Центральная)</w:t>
            </w:r>
          </w:p>
        </w:tc>
        <w:tc>
          <w:tcPr>
            <w:tcW w:w="513" w:type="pct"/>
            <w:tcBorders>
              <w:top w:val="nil"/>
              <w:left w:val="nil"/>
              <w:bottom w:val="single" w:sz="4" w:space="0" w:color="auto"/>
              <w:right w:val="single" w:sz="4" w:space="0" w:color="auto"/>
            </w:tcBorders>
            <w:shd w:val="clear" w:color="auto" w:fill="auto"/>
            <w:vAlign w:val="center"/>
            <w:hideMark/>
          </w:tcPr>
          <w:p w14:paraId="16FA28B9"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15F8EC25" w14:textId="77777777" w:rsidR="004E7C16" w:rsidRPr="004E7C16" w:rsidRDefault="004E7C16" w:rsidP="004E7C16">
            <w:pPr>
              <w:pStyle w:val="1fffb"/>
              <w:rPr>
                <w:rFonts w:cs="Times New Roman"/>
              </w:rPr>
            </w:pPr>
            <w:r w:rsidRPr="004E7C16">
              <w:rPr>
                <w:rFonts w:cs="Times New Roman"/>
              </w:rPr>
              <w:t>0,226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987FDFE"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4127B5BE"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2B7403E8" w14:textId="77777777" w:rsidR="004E7C16" w:rsidRPr="004E7C16" w:rsidRDefault="004E7C16" w:rsidP="004E7C16">
            <w:pPr>
              <w:pStyle w:val="1fffb"/>
              <w:rPr>
                <w:rFonts w:cs="Times New Roman"/>
              </w:rPr>
            </w:pPr>
            <w:r w:rsidRPr="004E7C16">
              <w:rPr>
                <w:rFonts w:cs="Times New Roman"/>
              </w:rPr>
              <w:t>7,983</w:t>
            </w:r>
          </w:p>
        </w:tc>
      </w:tr>
      <w:tr w:rsidR="004E7C16" w:rsidRPr="004E7C16" w14:paraId="069DF15F"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8EF33B0" w14:textId="77777777" w:rsidR="004E7C16" w:rsidRPr="004E7C16" w:rsidRDefault="004E7C16" w:rsidP="004E7C16">
            <w:pPr>
              <w:pStyle w:val="1fffb"/>
              <w:rPr>
                <w:rFonts w:cs="Times New Roman"/>
                <w:color w:val="000000"/>
              </w:rPr>
            </w:pPr>
            <w:r w:rsidRPr="004E7C16">
              <w:rPr>
                <w:rFonts w:cs="Times New Roman"/>
                <w:color w:val="000000"/>
              </w:rPr>
              <w:t>ввод на ж.д.15</w:t>
            </w:r>
          </w:p>
        </w:tc>
        <w:tc>
          <w:tcPr>
            <w:tcW w:w="513" w:type="pct"/>
            <w:tcBorders>
              <w:top w:val="nil"/>
              <w:left w:val="nil"/>
              <w:bottom w:val="single" w:sz="4" w:space="0" w:color="auto"/>
              <w:right w:val="single" w:sz="4" w:space="0" w:color="auto"/>
            </w:tcBorders>
            <w:shd w:val="clear" w:color="auto" w:fill="auto"/>
            <w:vAlign w:val="center"/>
            <w:hideMark/>
          </w:tcPr>
          <w:p w14:paraId="5B9E8BBA"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6C633F86" w14:textId="77777777" w:rsidR="004E7C16" w:rsidRPr="004E7C16" w:rsidRDefault="004E7C16" w:rsidP="004E7C16">
            <w:pPr>
              <w:pStyle w:val="1fffb"/>
              <w:rPr>
                <w:rFonts w:cs="Times New Roman"/>
              </w:rPr>
            </w:pPr>
            <w:r w:rsidRPr="004E7C16">
              <w:rPr>
                <w:rFonts w:cs="Times New Roman"/>
              </w:rPr>
              <w:t>0,036</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688F988"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3FD9A801"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1C0F00C9" w14:textId="77777777" w:rsidR="004E7C16" w:rsidRPr="004E7C16" w:rsidRDefault="004E7C16" w:rsidP="004E7C16">
            <w:pPr>
              <w:pStyle w:val="1fffb"/>
              <w:rPr>
                <w:rFonts w:cs="Times New Roman"/>
              </w:rPr>
            </w:pPr>
            <w:r w:rsidRPr="004E7C16">
              <w:rPr>
                <w:rFonts w:cs="Times New Roman"/>
              </w:rPr>
              <w:t>0,141</w:t>
            </w:r>
          </w:p>
        </w:tc>
      </w:tr>
      <w:tr w:rsidR="004E7C16" w:rsidRPr="004E7C16" w14:paraId="0332C684"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4416E86" w14:textId="77777777" w:rsidR="004E7C16" w:rsidRPr="004E7C16" w:rsidRDefault="004E7C16" w:rsidP="004E7C16">
            <w:pPr>
              <w:pStyle w:val="1fffb"/>
              <w:rPr>
                <w:rFonts w:cs="Times New Roman"/>
                <w:color w:val="000000"/>
              </w:rPr>
            </w:pPr>
            <w:r w:rsidRPr="004E7C16">
              <w:rPr>
                <w:rFonts w:cs="Times New Roman"/>
                <w:color w:val="000000"/>
              </w:rPr>
              <w:t>ул. Зеленая (от ТК-13 до ТК-15)</w:t>
            </w:r>
          </w:p>
        </w:tc>
        <w:tc>
          <w:tcPr>
            <w:tcW w:w="513" w:type="pct"/>
            <w:tcBorders>
              <w:top w:val="nil"/>
              <w:left w:val="nil"/>
              <w:bottom w:val="single" w:sz="4" w:space="0" w:color="auto"/>
              <w:right w:val="single" w:sz="4" w:space="0" w:color="auto"/>
            </w:tcBorders>
            <w:shd w:val="clear" w:color="auto" w:fill="auto"/>
            <w:vAlign w:val="center"/>
            <w:hideMark/>
          </w:tcPr>
          <w:p w14:paraId="0D3A008C"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0533A3B3" w14:textId="77777777" w:rsidR="004E7C16" w:rsidRPr="004E7C16" w:rsidRDefault="004E7C16" w:rsidP="004E7C16">
            <w:pPr>
              <w:pStyle w:val="1fffb"/>
              <w:rPr>
                <w:rFonts w:cs="Times New Roman"/>
              </w:rPr>
            </w:pPr>
            <w:r w:rsidRPr="004E7C16">
              <w:rPr>
                <w:rFonts w:cs="Times New Roman"/>
              </w:rPr>
              <w:t>0,2105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91BBD48"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28392FED"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34F0567D" w14:textId="77777777" w:rsidR="004E7C16" w:rsidRPr="004E7C16" w:rsidRDefault="004E7C16" w:rsidP="004E7C16">
            <w:pPr>
              <w:pStyle w:val="1fffb"/>
              <w:rPr>
                <w:rFonts w:cs="Times New Roman"/>
              </w:rPr>
            </w:pPr>
            <w:r w:rsidRPr="004E7C16">
              <w:rPr>
                <w:rFonts w:cs="Times New Roman"/>
              </w:rPr>
              <w:t>3,305</w:t>
            </w:r>
          </w:p>
        </w:tc>
      </w:tr>
      <w:tr w:rsidR="004E7C16" w:rsidRPr="004E7C16" w14:paraId="65FFA129"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DF665E8" w14:textId="77777777" w:rsidR="004E7C16" w:rsidRPr="004E7C16" w:rsidRDefault="004E7C16" w:rsidP="004E7C16">
            <w:pPr>
              <w:pStyle w:val="1fffb"/>
              <w:rPr>
                <w:rFonts w:cs="Times New Roman"/>
                <w:color w:val="000000"/>
              </w:rPr>
            </w:pPr>
            <w:r w:rsidRPr="004E7C16">
              <w:rPr>
                <w:rFonts w:cs="Times New Roman"/>
                <w:color w:val="000000"/>
              </w:rPr>
              <w:t>ввода на ж.д.№ 8, 9а, 11, 13, 14, 15</w:t>
            </w:r>
          </w:p>
        </w:tc>
        <w:tc>
          <w:tcPr>
            <w:tcW w:w="513" w:type="pct"/>
            <w:tcBorders>
              <w:top w:val="nil"/>
              <w:left w:val="nil"/>
              <w:bottom w:val="single" w:sz="4" w:space="0" w:color="auto"/>
              <w:right w:val="single" w:sz="4" w:space="0" w:color="auto"/>
            </w:tcBorders>
            <w:shd w:val="clear" w:color="auto" w:fill="auto"/>
            <w:vAlign w:val="center"/>
            <w:hideMark/>
          </w:tcPr>
          <w:p w14:paraId="00B058B8"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08483063" w14:textId="77777777" w:rsidR="004E7C16" w:rsidRPr="004E7C16" w:rsidRDefault="004E7C16" w:rsidP="004E7C16">
            <w:pPr>
              <w:pStyle w:val="1fffb"/>
              <w:rPr>
                <w:rFonts w:cs="Times New Roman"/>
              </w:rPr>
            </w:pPr>
            <w:r w:rsidRPr="004E7C16">
              <w:rPr>
                <w:rFonts w:cs="Times New Roman"/>
              </w:rPr>
              <w:t>0,127</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474F984"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26952119"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422379AC" w14:textId="77777777" w:rsidR="004E7C16" w:rsidRPr="004E7C16" w:rsidRDefault="004E7C16" w:rsidP="004E7C16">
            <w:pPr>
              <w:pStyle w:val="1fffb"/>
              <w:rPr>
                <w:rFonts w:cs="Times New Roman"/>
              </w:rPr>
            </w:pPr>
            <w:r w:rsidRPr="004E7C16">
              <w:rPr>
                <w:rFonts w:cs="Times New Roman"/>
              </w:rPr>
              <w:t>0,125</w:t>
            </w:r>
          </w:p>
        </w:tc>
      </w:tr>
      <w:tr w:rsidR="004E7C16" w:rsidRPr="004E7C16" w14:paraId="60E37026"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AD68E65" w14:textId="77777777" w:rsidR="004E7C16" w:rsidRPr="004E7C16" w:rsidRDefault="004E7C16" w:rsidP="004E7C16">
            <w:pPr>
              <w:pStyle w:val="1fffb"/>
              <w:rPr>
                <w:rFonts w:cs="Times New Roman"/>
                <w:color w:val="000000"/>
              </w:rPr>
            </w:pPr>
            <w:r w:rsidRPr="004E7C16">
              <w:rPr>
                <w:rFonts w:cs="Times New Roman"/>
                <w:color w:val="000000"/>
              </w:rPr>
              <w:t>ул. Зеленая (от ТК-15 до УТ-13 (ж.д.1)</w:t>
            </w:r>
          </w:p>
        </w:tc>
        <w:tc>
          <w:tcPr>
            <w:tcW w:w="513" w:type="pct"/>
            <w:tcBorders>
              <w:top w:val="nil"/>
              <w:left w:val="nil"/>
              <w:bottom w:val="single" w:sz="4" w:space="0" w:color="auto"/>
              <w:right w:val="single" w:sz="4" w:space="0" w:color="auto"/>
            </w:tcBorders>
            <w:shd w:val="clear" w:color="auto" w:fill="auto"/>
            <w:vAlign w:val="center"/>
            <w:hideMark/>
          </w:tcPr>
          <w:p w14:paraId="34216CC5"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01567E43" w14:textId="77777777" w:rsidR="004E7C16" w:rsidRPr="004E7C16" w:rsidRDefault="004E7C16" w:rsidP="004E7C16">
            <w:pPr>
              <w:pStyle w:val="1fffb"/>
              <w:rPr>
                <w:rFonts w:cs="Times New Roman"/>
              </w:rPr>
            </w:pPr>
            <w:r w:rsidRPr="004E7C16">
              <w:rPr>
                <w:rFonts w:cs="Times New Roman"/>
              </w:rPr>
              <w:t>0,094</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E3688C2"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3D297210"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7A09B14A" w14:textId="77777777" w:rsidR="004E7C16" w:rsidRPr="004E7C16" w:rsidRDefault="004E7C16" w:rsidP="004E7C16">
            <w:pPr>
              <w:pStyle w:val="1fffb"/>
              <w:rPr>
                <w:rFonts w:cs="Times New Roman"/>
              </w:rPr>
            </w:pPr>
            <w:r w:rsidRPr="004E7C16">
              <w:rPr>
                <w:rFonts w:cs="Times New Roman"/>
              </w:rPr>
              <w:t>1,476</w:t>
            </w:r>
          </w:p>
        </w:tc>
      </w:tr>
      <w:tr w:rsidR="004E7C16" w:rsidRPr="004E7C16" w14:paraId="3E55FC38"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0523CD9" w14:textId="77777777" w:rsidR="004E7C16" w:rsidRPr="004E7C16" w:rsidRDefault="004E7C16" w:rsidP="004E7C16">
            <w:pPr>
              <w:pStyle w:val="1fffb"/>
              <w:rPr>
                <w:rFonts w:cs="Times New Roman"/>
                <w:color w:val="000000"/>
              </w:rPr>
            </w:pPr>
            <w:r w:rsidRPr="004E7C16">
              <w:rPr>
                <w:rFonts w:cs="Times New Roman"/>
                <w:color w:val="000000"/>
              </w:rPr>
              <w:t>ввода на ж.д.№ 1, 2, 3, 5</w:t>
            </w:r>
          </w:p>
        </w:tc>
        <w:tc>
          <w:tcPr>
            <w:tcW w:w="513" w:type="pct"/>
            <w:tcBorders>
              <w:top w:val="nil"/>
              <w:left w:val="nil"/>
              <w:bottom w:val="single" w:sz="4" w:space="0" w:color="auto"/>
              <w:right w:val="single" w:sz="4" w:space="0" w:color="auto"/>
            </w:tcBorders>
            <w:shd w:val="clear" w:color="auto" w:fill="auto"/>
            <w:vAlign w:val="center"/>
            <w:hideMark/>
          </w:tcPr>
          <w:p w14:paraId="3DF4F88B"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79EFD0AC" w14:textId="77777777" w:rsidR="004E7C16" w:rsidRPr="004E7C16" w:rsidRDefault="004E7C16" w:rsidP="004E7C16">
            <w:pPr>
              <w:pStyle w:val="1fffb"/>
              <w:rPr>
                <w:rFonts w:cs="Times New Roman"/>
              </w:rPr>
            </w:pPr>
            <w:r w:rsidRPr="004E7C16">
              <w:rPr>
                <w:rFonts w:cs="Times New Roman"/>
              </w:rPr>
              <w:t>0,033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0255112"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32A3D94F"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52D48743" w14:textId="77777777" w:rsidR="004E7C16" w:rsidRPr="004E7C16" w:rsidRDefault="004E7C16" w:rsidP="004E7C16">
            <w:pPr>
              <w:pStyle w:val="1fffb"/>
              <w:rPr>
                <w:rFonts w:cs="Times New Roman"/>
              </w:rPr>
            </w:pPr>
            <w:r w:rsidRPr="004E7C16">
              <w:rPr>
                <w:rFonts w:cs="Times New Roman"/>
              </w:rPr>
              <w:t>0,032</w:t>
            </w:r>
          </w:p>
        </w:tc>
      </w:tr>
      <w:tr w:rsidR="004E7C16" w:rsidRPr="004E7C16" w14:paraId="757386CC"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03B9B2E2" w14:textId="77777777" w:rsidR="004E7C16" w:rsidRPr="004E7C16" w:rsidRDefault="004E7C16" w:rsidP="004E7C16">
            <w:pPr>
              <w:pStyle w:val="1fffb"/>
              <w:rPr>
                <w:rFonts w:cs="Times New Roman"/>
                <w:color w:val="000000"/>
              </w:rPr>
            </w:pPr>
            <w:r w:rsidRPr="004E7C16">
              <w:rPr>
                <w:rFonts w:cs="Times New Roman"/>
                <w:color w:val="000000"/>
              </w:rPr>
              <w:t>ул.Центральная от ТК-9 до ДК Успех</w:t>
            </w:r>
          </w:p>
        </w:tc>
        <w:tc>
          <w:tcPr>
            <w:tcW w:w="513" w:type="pct"/>
            <w:tcBorders>
              <w:top w:val="nil"/>
              <w:left w:val="nil"/>
              <w:bottom w:val="single" w:sz="4" w:space="0" w:color="auto"/>
              <w:right w:val="single" w:sz="4" w:space="0" w:color="auto"/>
            </w:tcBorders>
            <w:shd w:val="clear" w:color="auto" w:fill="auto"/>
            <w:vAlign w:val="center"/>
            <w:hideMark/>
          </w:tcPr>
          <w:p w14:paraId="061046F8"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397F5AC8" w14:textId="77777777" w:rsidR="004E7C16" w:rsidRPr="004E7C16" w:rsidRDefault="004E7C16" w:rsidP="004E7C16">
            <w:pPr>
              <w:pStyle w:val="1fffb"/>
              <w:rPr>
                <w:rFonts w:cs="Times New Roman"/>
              </w:rPr>
            </w:pPr>
            <w:r w:rsidRPr="004E7C16">
              <w:rPr>
                <w:rFonts w:cs="Times New Roman"/>
              </w:rPr>
              <w:t>0,028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5CA7775"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355A450"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278D5E9D" w14:textId="77777777" w:rsidR="004E7C16" w:rsidRPr="004E7C16" w:rsidRDefault="004E7C16" w:rsidP="004E7C16">
            <w:pPr>
              <w:pStyle w:val="1fffb"/>
              <w:rPr>
                <w:rFonts w:cs="Times New Roman"/>
              </w:rPr>
            </w:pPr>
            <w:r w:rsidRPr="004E7C16">
              <w:rPr>
                <w:rFonts w:cs="Times New Roman"/>
              </w:rPr>
              <w:t>0,110</w:t>
            </w:r>
          </w:p>
        </w:tc>
      </w:tr>
      <w:tr w:rsidR="004E7C16" w:rsidRPr="004E7C16" w14:paraId="7A4D1B55"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C07312C" w14:textId="77777777" w:rsidR="004E7C16" w:rsidRPr="004E7C16" w:rsidRDefault="004E7C16" w:rsidP="004E7C16">
            <w:pPr>
              <w:pStyle w:val="1fffb"/>
              <w:rPr>
                <w:rFonts w:cs="Times New Roman"/>
                <w:color w:val="000000"/>
              </w:rPr>
            </w:pPr>
            <w:r w:rsidRPr="004E7C16">
              <w:rPr>
                <w:rFonts w:cs="Times New Roman"/>
                <w:color w:val="000000"/>
              </w:rPr>
              <w:t>у.Болотная (бывшее адм.здание пилорамы)</w:t>
            </w:r>
          </w:p>
        </w:tc>
        <w:tc>
          <w:tcPr>
            <w:tcW w:w="513" w:type="pct"/>
            <w:tcBorders>
              <w:top w:val="nil"/>
              <w:left w:val="nil"/>
              <w:bottom w:val="single" w:sz="4" w:space="0" w:color="auto"/>
              <w:right w:val="single" w:sz="4" w:space="0" w:color="auto"/>
            </w:tcBorders>
            <w:shd w:val="clear" w:color="auto" w:fill="auto"/>
            <w:vAlign w:val="center"/>
            <w:hideMark/>
          </w:tcPr>
          <w:p w14:paraId="6AF668EE"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0A246DB9" w14:textId="77777777" w:rsidR="004E7C16" w:rsidRPr="004E7C16" w:rsidRDefault="004E7C16" w:rsidP="004E7C16">
            <w:pPr>
              <w:pStyle w:val="1fffb"/>
              <w:rPr>
                <w:rFonts w:cs="Times New Roman"/>
              </w:rPr>
            </w:pPr>
            <w:r w:rsidRPr="004E7C16">
              <w:rPr>
                <w:rFonts w:cs="Times New Roman"/>
              </w:rPr>
              <w:t>0,0555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291FE0B"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25CBA970"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1130056F" w14:textId="77777777" w:rsidR="004E7C16" w:rsidRPr="004E7C16" w:rsidRDefault="004E7C16" w:rsidP="004E7C16">
            <w:pPr>
              <w:pStyle w:val="1fffb"/>
              <w:rPr>
                <w:rFonts w:cs="Times New Roman"/>
              </w:rPr>
            </w:pPr>
            <w:r w:rsidRPr="004E7C16">
              <w:rPr>
                <w:rFonts w:cs="Times New Roman"/>
              </w:rPr>
              <w:t>0,218</w:t>
            </w:r>
          </w:p>
        </w:tc>
      </w:tr>
      <w:tr w:rsidR="004E7C16" w:rsidRPr="004E7C16" w14:paraId="5F694022"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7B1E8BEE" w14:textId="77777777" w:rsidR="004E7C16" w:rsidRPr="004E7C16" w:rsidRDefault="004E7C16" w:rsidP="004E7C16">
            <w:pPr>
              <w:pStyle w:val="1fffb"/>
              <w:rPr>
                <w:rFonts w:cs="Times New Roman"/>
                <w:color w:val="000000"/>
              </w:rPr>
            </w:pPr>
            <w:r w:rsidRPr="004E7C16">
              <w:rPr>
                <w:rFonts w:cs="Times New Roman"/>
                <w:color w:val="000000"/>
              </w:rPr>
              <w:t>до школьной теплицы</w:t>
            </w:r>
          </w:p>
        </w:tc>
        <w:tc>
          <w:tcPr>
            <w:tcW w:w="513" w:type="pct"/>
            <w:tcBorders>
              <w:top w:val="nil"/>
              <w:left w:val="nil"/>
              <w:bottom w:val="single" w:sz="4" w:space="0" w:color="auto"/>
              <w:right w:val="single" w:sz="4" w:space="0" w:color="auto"/>
            </w:tcBorders>
            <w:shd w:val="clear" w:color="auto" w:fill="auto"/>
            <w:vAlign w:val="center"/>
            <w:hideMark/>
          </w:tcPr>
          <w:p w14:paraId="5DEB13A2"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1E5D1687" w14:textId="77777777" w:rsidR="004E7C16" w:rsidRPr="004E7C16" w:rsidRDefault="004E7C16" w:rsidP="004E7C16">
            <w:pPr>
              <w:pStyle w:val="1fffb"/>
              <w:rPr>
                <w:rFonts w:cs="Times New Roman"/>
              </w:rPr>
            </w:pPr>
            <w:r w:rsidRPr="004E7C16">
              <w:rPr>
                <w:rFonts w:cs="Times New Roman"/>
              </w:rPr>
              <w:t>0,0745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7436095D"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58122A32"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4BE9B248" w14:textId="77777777" w:rsidR="004E7C16" w:rsidRPr="004E7C16" w:rsidRDefault="004E7C16" w:rsidP="004E7C16">
            <w:pPr>
              <w:pStyle w:val="1fffb"/>
              <w:rPr>
                <w:rFonts w:cs="Times New Roman"/>
              </w:rPr>
            </w:pPr>
            <w:r w:rsidRPr="004E7C16">
              <w:rPr>
                <w:rFonts w:cs="Times New Roman"/>
              </w:rPr>
              <w:t>0,292</w:t>
            </w:r>
          </w:p>
        </w:tc>
      </w:tr>
      <w:tr w:rsidR="004E7C16" w:rsidRPr="004E7C16" w14:paraId="481D9DD4"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63CE393B" w14:textId="77777777" w:rsidR="004E7C16" w:rsidRPr="004E7C16" w:rsidRDefault="004E7C16" w:rsidP="004E7C16">
            <w:pPr>
              <w:pStyle w:val="1fffb"/>
              <w:rPr>
                <w:rFonts w:cs="Times New Roman"/>
                <w:color w:val="000000"/>
              </w:rPr>
            </w:pPr>
            <w:r w:rsidRPr="004E7C16">
              <w:rPr>
                <w:rFonts w:cs="Times New Roman"/>
                <w:color w:val="000000"/>
              </w:rPr>
              <w:t>на балки возле котельной</w:t>
            </w:r>
          </w:p>
        </w:tc>
        <w:tc>
          <w:tcPr>
            <w:tcW w:w="513" w:type="pct"/>
            <w:tcBorders>
              <w:top w:val="nil"/>
              <w:left w:val="nil"/>
              <w:bottom w:val="single" w:sz="4" w:space="0" w:color="auto"/>
              <w:right w:val="single" w:sz="4" w:space="0" w:color="auto"/>
            </w:tcBorders>
            <w:shd w:val="clear" w:color="auto" w:fill="auto"/>
            <w:vAlign w:val="center"/>
            <w:hideMark/>
          </w:tcPr>
          <w:p w14:paraId="79768750"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53320411" w14:textId="77777777" w:rsidR="004E7C16" w:rsidRPr="004E7C16" w:rsidRDefault="004E7C16" w:rsidP="004E7C16">
            <w:pPr>
              <w:pStyle w:val="1fffb"/>
              <w:rPr>
                <w:rFonts w:cs="Times New Roman"/>
              </w:rPr>
            </w:pPr>
            <w:r w:rsidRPr="004E7C16">
              <w:rPr>
                <w:rFonts w:cs="Times New Roman"/>
              </w:rPr>
              <w:t>0,073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40D2F1B1"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778EF441"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423D6377" w14:textId="77777777" w:rsidR="004E7C16" w:rsidRPr="004E7C16" w:rsidRDefault="004E7C16" w:rsidP="004E7C16">
            <w:pPr>
              <w:pStyle w:val="1fffb"/>
              <w:rPr>
                <w:rFonts w:cs="Times New Roman"/>
              </w:rPr>
            </w:pPr>
            <w:r w:rsidRPr="004E7C16">
              <w:rPr>
                <w:rFonts w:cs="Times New Roman"/>
              </w:rPr>
              <w:t>0,287</w:t>
            </w:r>
          </w:p>
        </w:tc>
      </w:tr>
      <w:tr w:rsidR="004E7C16" w:rsidRPr="004E7C16" w14:paraId="14E20D58"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33CA070" w14:textId="77777777" w:rsidR="004E7C16" w:rsidRPr="004E7C16" w:rsidRDefault="004E7C16" w:rsidP="004E7C16">
            <w:pPr>
              <w:pStyle w:val="1fffb"/>
              <w:rPr>
                <w:rFonts w:cs="Times New Roman"/>
                <w:color w:val="000000"/>
              </w:rPr>
            </w:pPr>
            <w:r w:rsidRPr="004E7C16">
              <w:rPr>
                <w:rFonts w:cs="Times New Roman"/>
                <w:color w:val="000000"/>
              </w:rPr>
              <w:t>от арт.скв. №1,2,3 до ТК (ВОС)</w:t>
            </w:r>
          </w:p>
        </w:tc>
        <w:tc>
          <w:tcPr>
            <w:tcW w:w="513" w:type="pct"/>
            <w:tcBorders>
              <w:top w:val="nil"/>
              <w:left w:val="nil"/>
              <w:bottom w:val="single" w:sz="4" w:space="0" w:color="auto"/>
              <w:right w:val="single" w:sz="4" w:space="0" w:color="auto"/>
            </w:tcBorders>
            <w:shd w:val="clear" w:color="auto" w:fill="auto"/>
            <w:vAlign w:val="center"/>
            <w:hideMark/>
          </w:tcPr>
          <w:p w14:paraId="37E3BB09" w14:textId="77777777" w:rsidR="004E7C16" w:rsidRPr="004E7C16" w:rsidRDefault="004E7C16" w:rsidP="004E7C16">
            <w:pPr>
              <w:pStyle w:val="1fffb"/>
              <w:rPr>
                <w:rFonts w:cs="Times New Roman"/>
              </w:rPr>
            </w:pPr>
            <w:r w:rsidRPr="004E7C16">
              <w:rPr>
                <w:rFonts w:cs="Times New Roman"/>
              </w:rPr>
              <w:t>57</w:t>
            </w:r>
          </w:p>
        </w:tc>
        <w:tc>
          <w:tcPr>
            <w:tcW w:w="743" w:type="pct"/>
            <w:tcBorders>
              <w:top w:val="nil"/>
              <w:left w:val="nil"/>
              <w:bottom w:val="single" w:sz="4" w:space="0" w:color="auto"/>
              <w:right w:val="nil"/>
            </w:tcBorders>
            <w:shd w:val="clear" w:color="auto" w:fill="auto"/>
            <w:vAlign w:val="center"/>
            <w:hideMark/>
          </w:tcPr>
          <w:p w14:paraId="368B13A6" w14:textId="77777777" w:rsidR="004E7C16" w:rsidRPr="004E7C16" w:rsidRDefault="004E7C16" w:rsidP="004E7C16">
            <w:pPr>
              <w:pStyle w:val="1fffb"/>
              <w:rPr>
                <w:rFonts w:cs="Times New Roman"/>
              </w:rPr>
            </w:pPr>
            <w:r w:rsidRPr="004E7C16">
              <w:rPr>
                <w:rFonts w:cs="Times New Roman"/>
              </w:rPr>
              <w:t>0,128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07D96CF" w14:textId="77777777" w:rsidR="004E7C16" w:rsidRPr="004E7C16" w:rsidRDefault="004E7C16" w:rsidP="004E7C16">
            <w:pPr>
              <w:pStyle w:val="1fffb"/>
              <w:rPr>
                <w:rFonts w:cs="Times New Roman"/>
              </w:rPr>
            </w:pPr>
            <w:r w:rsidRPr="004E7C16">
              <w:rPr>
                <w:rFonts w:cs="Times New Roman"/>
              </w:rPr>
              <w:t>50</w:t>
            </w:r>
          </w:p>
        </w:tc>
        <w:tc>
          <w:tcPr>
            <w:tcW w:w="764" w:type="pct"/>
            <w:tcBorders>
              <w:top w:val="nil"/>
              <w:left w:val="nil"/>
              <w:bottom w:val="single" w:sz="4" w:space="0" w:color="auto"/>
              <w:right w:val="single" w:sz="4" w:space="0" w:color="auto"/>
            </w:tcBorders>
            <w:shd w:val="clear" w:color="auto" w:fill="auto"/>
            <w:noWrap/>
            <w:vAlign w:val="center"/>
            <w:hideMark/>
          </w:tcPr>
          <w:p w14:paraId="3D0F2BF6" w14:textId="77777777" w:rsidR="004E7C16" w:rsidRPr="004E7C16" w:rsidRDefault="004E7C16" w:rsidP="004E7C16">
            <w:pPr>
              <w:pStyle w:val="1fffb"/>
              <w:rPr>
                <w:rFonts w:cs="Times New Roman"/>
              </w:rPr>
            </w:pPr>
            <w:r w:rsidRPr="004E7C16">
              <w:rPr>
                <w:rFonts w:cs="Times New Roman"/>
              </w:rPr>
              <w:t>1,963</w:t>
            </w:r>
          </w:p>
        </w:tc>
        <w:tc>
          <w:tcPr>
            <w:tcW w:w="683" w:type="pct"/>
            <w:tcBorders>
              <w:top w:val="nil"/>
              <w:left w:val="nil"/>
              <w:bottom w:val="single" w:sz="4" w:space="0" w:color="auto"/>
              <w:right w:val="single" w:sz="4" w:space="0" w:color="auto"/>
            </w:tcBorders>
            <w:shd w:val="clear" w:color="auto" w:fill="auto"/>
            <w:vAlign w:val="center"/>
            <w:hideMark/>
          </w:tcPr>
          <w:p w14:paraId="0A164F04" w14:textId="77777777" w:rsidR="004E7C16" w:rsidRPr="004E7C16" w:rsidRDefault="004E7C16" w:rsidP="004E7C16">
            <w:pPr>
              <w:pStyle w:val="1fffb"/>
              <w:rPr>
                <w:rFonts w:cs="Times New Roman"/>
              </w:rPr>
            </w:pPr>
            <w:r w:rsidRPr="004E7C16">
              <w:rPr>
                <w:rFonts w:cs="Times New Roman"/>
              </w:rPr>
              <w:t>0,502</w:t>
            </w:r>
          </w:p>
        </w:tc>
      </w:tr>
      <w:tr w:rsidR="004E7C16" w:rsidRPr="004E7C16" w14:paraId="5F6A9E2B"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3F26A7FC" w14:textId="77777777" w:rsidR="004E7C16" w:rsidRPr="004E7C16" w:rsidRDefault="004E7C16" w:rsidP="004E7C16">
            <w:pPr>
              <w:pStyle w:val="1fffb"/>
              <w:rPr>
                <w:rFonts w:cs="Times New Roman"/>
                <w:color w:val="000000"/>
              </w:rPr>
            </w:pPr>
            <w:r w:rsidRPr="004E7C16">
              <w:rPr>
                <w:rFonts w:cs="Times New Roman"/>
                <w:color w:val="000000"/>
              </w:rPr>
              <w:t>от ТК-22 до ТК (ВОС)</w:t>
            </w:r>
          </w:p>
        </w:tc>
        <w:tc>
          <w:tcPr>
            <w:tcW w:w="513" w:type="pct"/>
            <w:tcBorders>
              <w:top w:val="nil"/>
              <w:left w:val="nil"/>
              <w:bottom w:val="single" w:sz="4" w:space="0" w:color="auto"/>
              <w:right w:val="single" w:sz="4" w:space="0" w:color="auto"/>
            </w:tcBorders>
            <w:shd w:val="clear" w:color="auto" w:fill="auto"/>
            <w:vAlign w:val="center"/>
            <w:hideMark/>
          </w:tcPr>
          <w:p w14:paraId="49073F2B" w14:textId="77777777" w:rsidR="004E7C16" w:rsidRPr="004E7C16" w:rsidRDefault="004E7C16" w:rsidP="004E7C16">
            <w:pPr>
              <w:pStyle w:val="1fffb"/>
              <w:rPr>
                <w:rFonts w:cs="Times New Roman"/>
              </w:rPr>
            </w:pPr>
            <w:r w:rsidRPr="004E7C16">
              <w:rPr>
                <w:rFonts w:cs="Times New Roman"/>
              </w:rPr>
              <w:t>159</w:t>
            </w:r>
          </w:p>
        </w:tc>
        <w:tc>
          <w:tcPr>
            <w:tcW w:w="743" w:type="pct"/>
            <w:tcBorders>
              <w:top w:val="nil"/>
              <w:left w:val="nil"/>
              <w:bottom w:val="single" w:sz="4" w:space="0" w:color="auto"/>
              <w:right w:val="nil"/>
            </w:tcBorders>
            <w:shd w:val="clear" w:color="auto" w:fill="auto"/>
            <w:vAlign w:val="center"/>
            <w:hideMark/>
          </w:tcPr>
          <w:p w14:paraId="360F3F8B" w14:textId="77777777" w:rsidR="004E7C16" w:rsidRPr="004E7C16" w:rsidRDefault="004E7C16" w:rsidP="004E7C16">
            <w:pPr>
              <w:pStyle w:val="1fffb"/>
              <w:rPr>
                <w:rFonts w:cs="Times New Roman"/>
              </w:rPr>
            </w:pPr>
            <w:r w:rsidRPr="004E7C16">
              <w:rPr>
                <w:rFonts w:cs="Times New Roman"/>
              </w:rPr>
              <w:t>0,405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0205990F" w14:textId="77777777" w:rsidR="004E7C16" w:rsidRPr="004E7C16" w:rsidRDefault="004E7C16" w:rsidP="004E7C16">
            <w:pPr>
              <w:pStyle w:val="1fffb"/>
              <w:rPr>
                <w:rFonts w:cs="Times New Roman"/>
              </w:rPr>
            </w:pPr>
            <w:r w:rsidRPr="004E7C16">
              <w:rPr>
                <w:rFonts w:cs="Times New Roman"/>
              </w:rPr>
              <w:t>150</w:t>
            </w:r>
          </w:p>
        </w:tc>
        <w:tc>
          <w:tcPr>
            <w:tcW w:w="764" w:type="pct"/>
            <w:tcBorders>
              <w:top w:val="nil"/>
              <w:left w:val="nil"/>
              <w:bottom w:val="single" w:sz="4" w:space="0" w:color="auto"/>
              <w:right w:val="single" w:sz="4" w:space="0" w:color="auto"/>
            </w:tcBorders>
            <w:shd w:val="clear" w:color="auto" w:fill="auto"/>
            <w:noWrap/>
            <w:vAlign w:val="center"/>
            <w:hideMark/>
          </w:tcPr>
          <w:p w14:paraId="2BCD7498" w14:textId="77777777" w:rsidR="004E7C16" w:rsidRPr="004E7C16" w:rsidRDefault="004E7C16" w:rsidP="004E7C16">
            <w:pPr>
              <w:pStyle w:val="1fffb"/>
              <w:rPr>
                <w:rFonts w:cs="Times New Roman"/>
              </w:rPr>
            </w:pPr>
            <w:r w:rsidRPr="004E7C16">
              <w:rPr>
                <w:rFonts w:cs="Times New Roman"/>
              </w:rPr>
              <w:t>17,663</w:t>
            </w:r>
          </w:p>
        </w:tc>
        <w:tc>
          <w:tcPr>
            <w:tcW w:w="683" w:type="pct"/>
            <w:tcBorders>
              <w:top w:val="nil"/>
              <w:left w:val="nil"/>
              <w:bottom w:val="single" w:sz="4" w:space="0" w:color="auto"/>
              <w:right w:val="single" w:sz="4" w:space="0" w:color="auto"/>
            </w:tcBorders>
            <w:shd w:val="clear" w:color="auto" w:fill="auto"/>
            <w:vAlign w:val="center"/>
            <w:hideMark/>
          </w:tcPr>
          <w:p w14:paraId="03FEC224" w14:textId="77777777" w:rsidR="004E7C16" w:rsidRPr="004E7C16" w:rsidRDefault="004E7C16" w:rsidP="004E7C16">
            <w:pPr>
              <w:pStyle w:val="1fffb"/>
              <w:rPr>
                <w:rFonts w:cs="Times New Roman"/>
              </w:rPr>
            </w:pPr>
            <w:r w:rsidRPr="004E7C16">
              <w:rPr>
                <w:rFonts w:cs="Times New Roman"/>
              </w:rPr>
              <w:t>14,307</w:t>
            </w:r>
          </w:p>
        </w:tc>
      </w:tr>
      <w:tr w:rsidR="004E7C16" w:rsidRPr="004E7C16" w14:paraId="0865B824"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1842AF37" w14:textId="77777777" w:rsidR="004E7C16" w:rsidRPr="004E7C16" w:rsidRDefault="004E7C16" w:rsidP="004E7C16">
            <w:pPr>
              <w:pStyle w:val="1fffb"/>
              <w:rPr>
                <w:rFonts w:cs="Times New Roman"/>
                <w:color w:val="000000"/>
              </w:rPr>
            </w:pPr>
            <w:r w:rsidRPr="004E7C16">
              <w:rPr>
                <w:rFonts w:cs="Times New Roman"/>
                <w:color w:val="000000"/>
              </w:rPr>
              <w:t>от ТК-22 до ТК (ВОС)</w:t>
            </w:r>
          </w:p>
        </w:tc>
        <w:tc>
          <w:tcPr>
            <w:tcW w:w="513" w:type="pct"/>
            <w:tcBorders>
              <w:top w:val="nil"/>
              <w:left w:val="nil"/>
              <w:bottom w:val="single" w:sz="4" w:space="0" w:color="auto"/>
              <w:right w:val="single" w:sz="4" w:space="0" w:color="auto"/>
            </w:tcBorders>
            <w:shd w:val="clear" w:color="auto" w:fill="auto"/>
            <w:vAlign w:val="center"/>
            <w:hideMark/>
          </w:tcPr>
          <w:p w14:paraId="5148916B" w14:textId="77777777" w:rsidR="004E7C16" w:rsidRPr="004E7C16" w:rsidRDefault="004E7C16" w:rsidP="004E7C16">
            <w:pPr>
              <w:pStyle w:val="1fffb"/>
              <w:rPr>
                <w:rFonts w:cs="Times New Roman"/>
              </w:rPr>
            </w:pPr>
            <w:r w:rsidRPr="004E7C16">
              <w:rPr>
                <w:rFonts w:cs="Times New Roman"/>
              </w:rPr>
              <w:t>114</w:t>
            </w:r>
          </w:p>
        </w:tc>
        <w:tc>
          <w:tcPr>
            <w:tcW w:w="743" w:type="pct"/>
            <w:tcBorders>
              <w:top w:val="nil"/>
              <w:left w:val="nil"/>
              <w:bottom w:val="single" w:sz="4" w:space="0" w:color="auto"/>
              <w:right w:val="nil"/>
            </w:tcBorders>
            <w:shd w:val="clear" w:color="auto" w:fill="auto"/>
            <w:vAlign w:val="center"/>
            <w:hideMark/>
          </w:tcPr>
          <w:p w14:paraId="67FF97CD" w14:textId="77777777" w:rsidR="004E7C16" w:rsidRPr="004E7C16" w:rsidRDefault="004E7C16" w:rsidP="004E7C16">
            <w:pPr>
              <w:pStyle w:val="1fffb"/>
              <w:rPr>
                <w:rFonts w:cs="Times New Roman"/>
              </w:rPr>
            </w:pPr>
            <w:r w:rsidRPr="004E7C16">
              <w:rPr>
                <w:rFonts w:cs="Times New Roman"/>
              </w:rPr>
              <w:t>0,43</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536F7CD2" w14:textId="77777777" w:rsidR="004E7C16" w:rsidRPr="004E7C16" w:rsidRDefault="004E7C16" w:rsidP="004E7C16">
            <w:pPr>
              <w:pStyle w:val="1fffb"/>
              <w:rPr>
                <w:rFonts w:cs="Times New Roman"/>
              </w:rPr>
            </w:pPr>
            <w:r w:rsidRPr="004E7C16">
              <w:rPr>
                <w:rFonts w:cs="Times New Roman"/>
              </w:rPr>
              <w:t>100</w:t>
            </w:r>
          </w:p>
        </w:tc>
        <w:tc>
          <w:tcPr>
            <w:tcW w:w="764" w:type="pct"/>
            <w:tcBorders>
              <w:top w:val="nil"/>
              <w:left w:val="nil"/>
              <w:bottom w:val="single" w:sz="4" w:space="0" w:color="auto"/>
              <w:right w:val="single" w:sz="4" w:space="0" w:color="auto"/>
            </w:tcBorders>
            <w:shd w:val="clear" w:color="auto" w:fill="auto"/>
            <w:noWrap/>
            <w:vAlign w:val="center"/>
            <w:hideMark/>
          </w:tcPr>
          <w:p w14:paraId="77146CF6" w14:textId="77777777" w:rsidR="004E7C16" w:rsidRPr="004E7C16" w:rsidRDefault="004E7C16" w:rsidP="004E7C16">
            <w:pPr>
              <w:pStyle w:val="1fffb"/>
              <w:rPr>
                <w:rFonts w:cs="Times New Roman"/>
              </w:rPr>
            </w:pPr>
            <w:r w:rsidRPr="004E7C16">
              <w:rPr>
                <w:rFonts w:cs="Times New Roman"/>
              </w:rPr>
              <w:t>7,850</w:t>
            </w:r>
          </w:p>
        </w:tc>
        <w:tc>
          <w:tcPr>
            <w:tcW w:w="683" w:type="pct"/>
            <w:tcBorders>
              <w:top w:val="nil"/>
              <w:left w:val="nil"/>
              <w:bottom w:val="single" w:sz="4" w:space="0" w:color="auto"/>
              <w:right w:val="single" w:sz="4" w:space="0" w:color="auto"/>
            </w:tcBorders>
            <w:shd w:val="clear" w:color="auto" w:fill="auto"/>
            <w:vAlign w:val="center"/>
            <w:hideMark/>
          </w:tcPr>
          <w:p w14:paraId="65A5100D" w14:textId="77777777" w:rsidR="004E7C16" w:rsidRPr="004E7C16" w:rsidRDefault="004E7C16" w:rsidP="004E7C16">
            <w:pPr>
              <w:pStyle w:val="1fffb"/>
              <w:rPr>
                <w:rFonts w:cs="Times New Roman"/>
              </w:rPr>
            </w:pPr>
            <w:r w:rsidRPr="004E7C16">
              <w:rPr>
                <w:rFonts w:cs="Times New Roman"/>
              </w:rPr>
              <w:t>6,751</w:t>
            </w:r>
          </w:p>
        </w:tc>
      </w:tr>
      <w:tr w:rsidR="004E7C16" w:rsidRPr="004E7C16" w14:paraId="126572D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4155E265" w14:textId="77777777" w:rsidR="004E7C16" w:rsidRPr="004E7C16" w:rsidRDefault="004E7C16" w:rsidP="004E7C16">
            <w:pPr>
              <w:pStyle w:val="1fffb"/>
              <w:rPr>
                <w:rFonts w:cs="Times New Roman"/>
                <w:color w:val="000000"/>
              </w:rPr>
            </w:pPr>
            <w:r w:rsidRPr="004E7C16">
              <w:rPr>
                <w:rFonts w:cs="Times New Roman"/>
                <w:color w:val="000000"/>
              </w:rPr>
              <w:t>ввод Дорожная 1</w:t>
            </w:r>
          </w:p>
        </w:tc>
        <w:tc>
          <w:tcPr>
            <w:tcW w:w="513" w:type="pct"/>
            <w:tcBorders>
              <w:top w:val="nil"/>
              <w:left w:val="nil"/>
              <w:bottom w:val="single" w:sz="4" w:space="0" w:color="auto"/>
              <w:right w:val="single" w:sz="4" w:space="0" w:color="auto"/>
            </w:tcBorders>
            <w:shd w:val="clear" w:color="auto" w:fill="auto"/>
            <w:vAlign w:val="center"/>
            <w:hideMark/>
          </w:tcPr>
          <w:p w14:paraId="16DB01B4"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6ADD1507" w14:textId="77777777" w:rsidR="004E7C16" w:rsidRPr="004E7C16" w:rsidRDefault="004E7C16" w:rsidP="004E7C16">
            <w:pPr>
              <w:pStyle w:val="1fffb"/>
              <w:rPr>
                <w:rFonts w:cs="Times New Roman"/>
              </w:rPr>
            </w:pPr>
            <w:r w:rsidRPr="004E7C16">
              <w:rPr>
                <w:rFonts w:cs="Times New Roman"/>
              </w:rPr>
              <w:t>0,05</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3E7CA80D"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4F47D3F6"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119B6B06" w14:textId="77777777" w:rsidR="004E7C16" w:rsidRPr="004E7C16" w:rsidRDefault="004E7C16" w:rsidP="004E7C16">
            <w:pPr>
              <w:pStyle w:val="1fffb"/>
              <w:rPr>
                <w:rFonts w:cs="Times New Roman"/>
              </w:rPr>
            </w:pPr>
            <w:r w:rsidRPr="004E7C16">
              <w:rPr>
                <w:rFonts w:cs="Times New Roman"/>
              </w:rPr>
              <w:t>0,049</w:t>
            </w:r>
          </w:p>
        </w:tc>
      </w:tr>
      <w:tr w:rsidR="004E7C16" w:rsidRPr="004E7C16" w14:paraId="09B83B30" w14:textId="77777777" w:rsidTr="004E7C16">
        <w:trPr>
          <w:trHeight w:val="20"/>
        </w:trPr>
        <w:tc>
          <w:tcPr>
            <w:tcW w:w="1439" w:type="pct"/>
            <w:tcBorders>
              <w:top w:val="single" w:sz="4" w:space="0" w:color="auto"/>
              <w:left w:val="single" w:sz="4" w:space="0" w:color="auto"/>
              <w:bottom w:val="nil"/>
              <w:right w:val="single" w:sz="4" w:space="0" w:color="auto"/>
            </w:tcBorders>
            <w:shd w:val="clear" w:color="auto" w:fill="auto"/>
            <w:vAlign w:val="center"/>
            <w:hideMark/>
          </w:tcPr>
          <w:p w14:paraId="58F260CA" w14:textId="77777777" w:rsidR="004E7C16" w:rsidRPr="004E7C16" w:rsidRDefault="004E7C16" w:rsidP="004E7C16">
            <w:pPr>
              <w:pStyle w:val="1fffb"/>
              <w:rPr>
                <w:rFonts w:cs="Times New Roman"/>
                <w:color w:val="000000"/>
              </w:rPr>
            </w:pPr>
            <w:r w:rsidRPr="004E7C16">
              <w:rPr>
                <w:rFonts w:cs="Times New Roman"/>
                <w:color w:val="000000"/>
              </w:rPr>
              <w:t>ввод Центральная 17А</w:t>
            </w:r>
          </w:p>
        </w:tc>
        <w:tc>
          <w:tcPr>
            <w:tcW w:w="513" w:type="pct"/>
            <w:tcBorders>
              <w:top w:val="nil"/>
              <w:left w:val="nil"/>
              <w:bottom w:val="single" w:sz="4" w:space="0" w:color="auto"/>
              <w:right w:val="single" w:sz="4" w:space="0" w:color="auto"/>
            </w:tcBorders>
            <w:shd w:val="clear" w:color="auto" w:fill="auto"/>
            <w:vAlign w:val="center"/>
            <w:hideMark/>
          </w:tcPr>
          <w:p w14:paraId="65780D4E" w14:textId="77777777" w:rsidR="004E7C16" w:rsidRPr="004E7C16" w:rsidRDefault="004E7C16" w:rsidP="004E7C16">
            <w:pPr>
              <w:pStyle w:val="1fffb"/>
              <w:rPr>
                <w:rFonts w:cs="Times New Roman"/>
              </w:rPr>
            </w:pPr>
            <w:r w:rsidRPr="004E7C16">
              <w:rPr>
                <w:rFonts w:cs="Times New Roman"/>
              </w:rPr>
              <w:t>76</w:t>
            </w:r>
          </w:p>
        </w:tc>
        <w:tc>
          <w:tcPr>
            <w:tcW w:w="743" w:type="pct"/>
            <w:tcBorders>
              <w:top w:val="nil"/>
              <w:left w:val="nil"/>
              <w:bottom w:val="single" w:sz="4" w:space="0" w:color="auto"/>
              <w:right w:val="nil"/>
            </w:tcBorders>
            <w:shd w:val="clear" w:color="auto" w:fill="auto"/>
            <w:vAlign w:val="center"/>
            <w:hideMark/>
          </w:tcPr>
          <w:p w14:paraId="49A36711" w14:textId="77777777" w:rsidR="004E7C16" w:rsidRPr="004E7C16" w:rsidRDefault="004E7C16" w:rsidP="004E7C16">
            <w:pPr>
              <w:pStyle w:val="1fffb"/>
              <w:rPr>
                <w:rFonts w:cs="Times New Roman"/>
              </w:rPr>
            </w:pPr>
            <w:r w:rsidRPr="004E7C16">
              <w:rPr>
                <w:rFonts w:cs="Times New Roman"/>
              </w:rPr>
              <w:t>0,08</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1CB5C913" w14:textId="77777777" w:rsidR="004E7C16" w:rsidRPr="004E7C16" w:rsidRDefault="004E7C16" w:rsidP="004E7C16">
            <w:pPr>
              <w:pStyle w:val="1fffb"/>
              <w:rPr>
                <w:rFonts w:cs="Times New Roman"/>
              </w:rPr>
            </w:pPr>
            <w:r w:rsidRPr="004E7C16">
              <w:rPr>
                <w:rFonts w:cs="Times New Roman"/>
              </w:rPr>
              <w:t>70</w:t>
            </w:r>
          </w:p>
        </w:tc>
        <w:tc>
          <w:tcPr>
            <w:tcW w:w="764" w:type="pct"/>
            <w:tcBorders>
              <w:top w:val="nil"/>
              <w:left w:val="nil"/>
              <w:bottom w:val="single" w:sz="4" w:space="0" w:color="auto"/>
              <w:right w:val="single" w:sz="4" w:space="0" w:color="auto"/>
            </w:tcBorders>
            <w:shd w:val="clear" w:color="auto" w:fill="auto"/>
            <w:noWrap/>
            <w:vAlign w:val="center"/>
            <w:hideMark/>
          </w:tcPr>
          <w:p w14:paraId="04EFA5D6" w14:textId="77777777" w:rsidR="004E7C16" w:rsidRPr="004E7C16" w:rsidRDefault="004E7C16" w:rsidP="004E7C16">
            <w:pPr>
              <w:pStyle w:val="1fffb"/>
              <w:rPr>
                <w:rFonts w:cs="Times New Roman"/>
              </w:rPr>
            </w:pPr>
            <w:r w:rsidRPr="004E7C16">
              <w:rPr>
                <w:rFonts w:cs="Times New Roman"/>
              </w:rPr>
              <w:t>3,847</w:t>
            </w:r>
          </w:p>
        </w:tc>
        <w:tc>
          <w:tcPr>
            <w:tcW w:w="683" w:type="pct"/>
            <w:tcBorders>
              <w:top w:val="nil"/>
              <w:left w:val="nil"/>
              <w:bottom w:val="single" w:sz="4" w:space="0" w:color="auto"/>
              <w:right w:val="single" w:sz="4" w:space="0" w:color="auto"/>
            </w:tcBorders>
            <w:shd w:val="clear" w:color="auto" w:fill="auto"/>
            <w:vAlign w:val="center"/>
            <w:hideMark/>
          </w:tcPr>
          <w:p w14:paraId="78B9C49A" w14:textId="77777777" w:rsidR="004E7C16" w:rsidRPr="004E7C16" w:rsidRDefault="004E7C16" w:rsidP="004E7C16">
            <w:pPr>
              <w:pStyle w:val="1fffb"/>
              <w:rPr>
                <w:rFonts w:cs="Times New Roman"/>
              </w:rPr>
            </w:pPr>
            <w:r w:rsidRPr="004E7C16">
              <w:rPr>
                <w:rFonts w:cs="Times New Roman"/>
              </w:rPr>
              <w:t>0,615</w:t>
            </w:r>
          </w:p>
        </w:tc>
      </w:tr>
      <w:tr w:rsidR="004E7C16" w:rsidRPr="004E7C16" w14:paraId="772525DF" w14:textId="77777777" w:rsidTr="004E7C16">
        <w:trPr>
          <w:trHeight w:val="2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BC361FF" w14:textId="4562D77C" w:rsidR="004E7C16" w:rsidRPr="004E7C16" w:rsidRDefault="004E7C16" w:rsidP="004E7C16">
            <w:pPr>
              <w:pStyle w:val="1fffb"/>
              <w:rPr>
                <w:rFonts w:cs="Times New Roman"/>
                <w:color w:val="000000"/>
              </w:rPr>
            </w:pPr>
          </w:p>
        </w:tc>
        <w:tc>
          <w:tcPr>
            <w:tcW w:w="513" w:type="pct"/>
            <w:tcBorders>
              <w:top w:val="nil"/>
              <w:left w:val="nil"/>
              <w:bottom w:val="single" w:sz="4" w:space="0" w:color="auto"/>
              <w:right w:val="single" w:sz="4" w:space="0" w:color="auto"/>
            </w:tcBorders>
            <w:shd w:val="clear" w:color="auto" w:fill="auto"/>
            <w:vAlign w:val="center"/>
            <w:hideMark/>
          </w:tcPr>
          <w:p w14:paraId="1193715F" w14:textId="77777777" w:rsidR="004E7C16" w:rsidRPr="004E7C16" w:rsidRDefault="004E7C16" w:rsidP="004E7C16">
            <w:pPr>
              <w:pStyle w:val="1fffb"/>
              <w:rPr>
                <w:rFonts w:cs="Times New Roman"/>
              </w:rPr>
            </w:pPr>
            <w:r w:rsidRPr="004E7C16">
              <w:rPr>
                <w:rFonts w:cs="Times New Roman"/>
              </w:rPr>
              <w:t>32</w:t>
            </w:r>
          </w:p>
        </w:tc>
        <w:tc>
          <w:tcPr>
            <w:tcW w:w="743" w:type="pct"/>
            <w:tcBorders>
              <w:top w:val="nil"/>
              <w:left w:val="nil"/>
              <w:bottom w:val="single" w:sz="4" w:space="0" w:color="auto"/>
              <w:right w:val="nil"/>
            </w:tcBorders>
            <w:shd w:val="clear" w:color="auto" w:fill="auto"/>
            <w:vAlign w:val="center"/>
            <w:hideMark/>
          </w:tcPr>
          <w:p w14:paraId="6070F531" w14:textId="77777777" w:rsidR="004E7C16" w:rsidRPr="004E7C16" w:rsidRDefault="004E7C16" w:rsidP="004E7C16">
            <w:pPr>
              <w:pStyle w:val="1fffb"/>
              <w:rPr>
                <w:rFonts w:cs="Times New Roman"/>
              </w:rPr>
            </w:pPr>
            <w:r w:rsidRPr="004E7C16">
              <w:rPr>
                <w:rFonts w:cs="Times New Roman"/>
              </w:rPr>
              <w:t>0,112</w:t>
            </w:r>
          </w:p>
        </w:tc>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687B5508" w14:textId="77777777" w:rsidR="004E7C16" w:rsidRPr="004E7C16" w:rsidRDefault="004E7C16" w:rsidP="004E7C16">
            <w:pPr>
              <w:pStyle w:val="1fffb"/>
              <w:rPr>
                <w:rFonts w:cs="Times New Roman"/>
              </w:rPr>
            </w:pPr>
            <w:r w:rsidRPr="004E7C16">
              <w:rPr>
                <w:rFonts w:cs="Times New Roman"/>
              </w:rPr>
              <w:t>25</w:t>
            </w:r>
          </w:p>
        </w:tc>
        <w:tc>
          <w:tcPr>
            <w:tcW w:w="764" w:type="pct"/>
            <w:tcBorders>
              <w:top w:val="nil"/>
              <w:left w:val="nil"/>
              <w:bottom w:val="single" w:sz="4" w:space="0" w:color="auto"/>
              <w:right w:val="single" w:sz="4" w:space="0" w:color="auto"/>
            </w:tcBorders>
            <w:shd w:val="clear" w:color="auto" w:fill="auto"/>
            <w:noWrap/>
            <w:vAlign w:val="center"/>
            <w:hideMark/>
          </w:tcPr>
          <w:p w14:paraId="5E79F3E3" w14:textId="77777777" w:rsidR="004E7C16" w:rsidRPr="004E7C16" w:rsidRDefault="004E7C16" w:rsidP="004E7C16">
            <w:pPr>
              <w:pStyle w:val="1fffb"/>
              <w:rPr>
                <w:rFonts w:cs="Times New Roman"/>
              </w:rPr>
            </w:pPr>
            <w:r w:rsidRPr="004E7C16">
              <w:rPr>
                <w:rFonts w:cs="Times New Roman"/>
              </w:rPr>
              <w:t>0,491</w:t>
            </w:r>
          </w:p>
        </w:tc>
        <w:tc>
          <w:tcPr>
            <w:tcW w:w="683" w:type="pct"/>
            <w:tcBorders>
              <w:top w:val="nil"/>
              <w:left w:val="nil"/>
              <w:bottom w:val="single" w:sz="4" w:space="0" w:color="auto"/>
              <w:right w:val="single" w:sz="4" w:space="0" w:color="auto"/>
            </w:tcBorders>
            <w:shd w:val="clear" w:color="auto" w:fill="auto"/>
            <w:vAlign w:val="center"/>
            <w:hideMark/>
          </w:tcPr>
          <w:p w14:paraId="078E3F75" w14:textId="77777777" w:rsidR="004E7C16" w:rsidRPr="004E7C16" w:rsidRDefault="004E7C16" w:rsidP="004E7C16">
            <w:pPr>
              <w:pStyle w:val="1fffb"/>
              <w:rPr>
                <w:rFonts w:cs="Times New Roman"/>
              </w:rPr>
            </w:pPr>
            <w:r w:rsidRPr="004E7C16">
              <w:rPr>
                <w:rFonts w:cs="Times New Roman"/>
              </w:rPr>
              <w:t>0,110</w:t>
            </w:r>
          </w:p>
        </w:tc>
      </w:tr>
      <w:tr w:rsidR="004E7C16" w:rsidRPr="004E7C16" w14:paraId="561837E1" w14:textId="77777777" w:rsidTr="004E7C16">
        <w:trPr>
          <w:trHeight w:val="20"/>
        </w:trPr>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72AC8F5" w14:textId="7BF186F6" w:rsidR="004E7C16" w:rsidRPr="004E7C16" w:rsidRDefault="004E7C16" w:rsidP="004E7C16">
            <w:pPr>
              <w:pStyle w:val="1fffb"/>
              <w:rPr>
                <w:rFonts w:cs="Times New Roman"/>
                <w:color w:val="000000"/>
              </w:rPr>
            </w:pP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6F6C3D09" w14:textId="77777777" w:rsidR="004E7C16" w:rsidRPr="004E7C16" w:rsidRDefault="004E7C16" w:rsidP="004E7C16">
            <w:pPr>
              <w:pStyle w:val="1fffb"/>
              <w:rPr>
                <w:rFonts w:cs="Times New Roman"/>
              </w:rPr>
            </w:pPr>
            <w:r w:rsidRPr="004E7C16">
              <w:rPr>
                <w:rFonts w:cs="Times New Roman"/>
              </w:rPr>
              <w:t>57</w:t>
            </w:r>
          </w:p>
        </w:tc>
        <w:tc>
          <w:tcPr>
            <w:tcW w:w="743" w:type="pct"/>
            <w:tcBorders>
              <w:top w:val="single" w:sz="4" w:space="0" w:color="auto"/>
              <w:left w:val="nil"/>
              <w:bottom w:val="single" w:sz="4" w:space="0" w:color="auto"/>
              <w:right w:val="nil"/>
            </w:tcBorders>
            <w:shd w:val="clear" w:color="auto" w:fill="auto"/>
            <w:vAlign w:val="center"/>
            <w:hideMark/>
          </w:tcPr>
          <w:p w14:paraId="266E80E6" w14:textId="77777777" w:rsidR="004E7C16" w:rsidRPr="004E7C16" w:rsidRDefault="004E7C16" w:rsidP="004E7C16">
            <w:pPr>
              <w:pStyle w:val="1fffb"/>
              <w:rPr>
                <w:rFonts w:cs="Times New Roman"/>
              </w:rPr>
            </w:pPr>
            <w:r w:rsidRPr="004E7C16">
              <w:rPr>
                <w:rFonts w:cs="Times New Roman"/>
              </w:rPr>
              <w:t>0,014</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3D07E" w14:textId="77777777" w:rsidR="004E7C16" w:rsidRPr="004E7C16" w:rsidRDefault="004E7C16" w:rsidP="004E7C16">
            <w:pPr>
              <w:pStyle w:val="1fffb"/>
              <w:rPr>
                <w:rFonts w:cs="Times New Roman"/>
              </w:rPr>
            </w:pPr>
            <w:r w:rsidRPr="004E7C16">
              <w:rPr>
                <w:rFonts w:cs="Times New Roman"/>
              </w:rPr>
              <w:t>50</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427262EA" w14:textId="77777777" w:rsidR="004E7C16" w:rsidRPr="004E7C16" w:rsidRDefault="004E7C16" w:rsidP="004E7C16">
            <w:pPr>
              <w:pStyle w:val="1fffb"/>
              <w:rPr>
                <w:rFonts w:cs="Times New Roman"/>
              </w:rPr>
            </w:pPr>
            <w:r w:rsidRPr="004E7C16">
              <w:rPr>
                <w:rFonts w:cs="Times New Roman"/>
              </w:rPr>
              <w:t>1,963</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39498FA3" w14:textId="77777777" w:rsidR="004E7C16" w:rsidRPr="004E7C16" w:rsidRDefault="004E7C16" w:rsidP="004E7C16">
            <w:pPr>
              <w:pStyle w:val="1fffb"/>
              <w:rPr>
                <w:rFonts w:cs="Times New Roman"/>
              </w:rPr>
            </w:pPr>
            <w:r w:rsidRPr="004E7C16">
              <w:rPr>
                <w:rFonts w:cs="Times New Roman"/>
              </w:rPr>
              <w:t>0,055</w:t>
            </w:r>
          </w:p>
        </w:tc>
      </w:tr>
    </w:tbl>
    <w:p w14:paraId="27ECDF74" w14:textId="777B0495" w:rsidR="00AD3E76" w:rsidRPr="00F704E1" w:rsidRDefault="00AD3E76" w:rsidP="00E20195">
      <w:pPr>
        <w:pStyle w:val="11ff3"/>
      </w:pPr>
    </w:p>
    <w:p w14:paraId="06E10A0F" w14:textId="0D14A324" w:rsidR="00E20195" w:rsidRDefault="00E20195" w:rsidP="00E20195">
      <w:pPr>
        <w:pStyle w:val="11ff3"/>
      </w:pPr>
      <w:r w:rsidRPr="00F704E1">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274F60C2" w14:textId="7061B540" w:rsidR="004E7C16" w:rsidRPr="004E7C16" w:rsidRDefault="004E7C16" w:rsidP="004E7C16">
      <w:pPr>
        <w:pStyle w:val="11ff3"/>
        <w:rPr>
          <w:b/>
          <w:bCs w:val="0"/>
        </w:rPr>
      </w:pPr>
      <w:bookmarkStart w:id="244" w:name="_Hlk196143740"/>
      <w:r w:rsidRPr="004E7C16">
        <w:rPr>
          <w:b/>
          <w:bCs w:val="0"/>
        </w:rPr>
        <w:t>Таблица 1.7.1.3– Баланс производительности водоподготовительной установки и подпитки тепловой сети (расчетный) системы теплоснабжения</w:t>
      </w:r>
      <w:bookmarkEnd w:id="244"/>
    </w:p>
    <w:tbl>
      <w:tblPr>
        <w:tblW w:w="5000" w:type="pct"/>
        <w:tblLook w:val="04A0" w:firstRow="1" w:lastRow="0" w:firstColumn="1" w:lastColumn="0" w:noHBand="0" w:noVBand="1"/>
      </w:tblPr>
      <w:tblGrid>
        <w:gridCol w:w="3540"/>
        <w:gridCol w:w="1277"/>
        <w:gridCol w:w="2836"/>
        <w:gridCol w:w="1693"/>
      </w:tblGrid>
      <w:tr w:rsidR="004E7C16" w:rsidRPr="004E7C16" w14:paraId="4758F03B" w14:textId="77777777" w:rsidTr="004E7C16">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3FC067" w14:textId="77777777" w:rsidR="004E7C16" w:rsidRPr="004E7C16" w:rsidRDefault="004E7C16" w:rsidP="004E7C16">
            <w:pPr>
              <w:pStyle w:val="1fffb"/>
            </w:pPr>
            <w:r w:rsidRPr="004E7C16">
              <w:t>Наименование показателя</w:t>
            </w:r>
          </w:p>
        </w:tc>
        <w:tc>
          <w:tcPr>
            <w:tcW w:w="6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C505A9" w14:textId="77777777" w:rsidR="004E7C16" w:rsidRPr="004E7C16" w:rsidRDefault="004E7C16" w:rsidP="004E7C16">
            <w:pPr>
              <w:pStyle w:val="1fffb"/>
            </w:pPr>
            <w:r w:rsidRPr="004E7C16">
              <w:t>Единицы измерения</w:t>
            </w:r>
          </w:p>
        </w:tc>
        <w:tc>
          <w:tcPr>
            <w:tcW w:w="15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7700DB" w14:textId="77777777" w:rsidR="004E7C16" w:rsidRPr="004E7C16" w:rsidRDefault="004E7C16" w:rsidP="004E7C16">
            <w:pPr>
              <w:pStyle w:val="1fffb"/>
            </w:pPr>
            <w:r w:rsidRPr="004E7C16">
              <w:t>Котельная п. Сингапай, ул. Сургутская, стр.7</w:t>
            </w:r>
          </w:p>
        </w:tc>
        <w:tc>
          <w:tcPr>
            <w:tcW w:w="9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68B0F2" w14:textId="77777777" w:rsidR="004E7C16" w:rsidRPr="004E7C16" w:rsidRDefault="004E7C16" w:rsidP="004E7C16">
            <w:pPr>
              <w:pStyle w:val="1fffb"/>
            </w:pPr>
            <w:r w:rsidRPr="004E7C16">
              <w:t>Котельная с. Чеускино, ул. Кедровая, д. 8</w:t>
            </w:r>
          </w:p>
        </w:tc>
      </w:tr>
      <w:tr w:rsidR="004E7C16" w:rsidRPr="004E7C16" w14:paraId="3DB2738B"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3A04E9BD" w14:textId="77777777" w:rsidR="004E7C16" w:rsidRPr="004E7C16" w:rsidRDefault="004E7C16" w:rsidP="004E7C16">
            <w:pPr>
              <w:pStyle w:val="1fffb"/>
            </w:pPr>
            <w:r w:rsidRPr="004E7C16">
              <w:t>Производительность ВПУ</w:t>
            </w:r>
          </w:p>
        </w:tc>
        <w:tc>
          <w:tcPr>
            <w:tcW w:w="683" w:type="pct"/>
            <w:tcBorders>
              <w:top w:val="nil"/>
              <w:left w:val="nil"/>
              <w:bottom w:val="single" w:sz="4" w:space="0" w:color="auto"/>
              <w:right w:val="single" w:sz="4" w:space="0" w:color="auto"/>
            </w:tcBorders>
            <w:shd w:val="clear" w:color="auto" w:fill="auto"/>
            <w:vAlign w:val="center"/>
            <w:hideMark/>
          </w:tcPr>
          <w:p w14:paraId="6987DD7C"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1C48D87B" w14:textId="77777777" w:rsidR="004E7C16" w:rsidRPr="004E7C16" w:rsidRDefault="004E7C16" w:rsidP="004E7C16">
            <w:pPr>
              <w:pStyle w:val="1fffb"/>
            </w:pPr>
            <w:r w:rsidRPr="004E7C16">
              <w:t>46</w:t>
            </w:r>
          </w:p>
        </w:tc>
        <w:tc>
          <w:tcPr>
            <w:tcW w:w="906" w:type="pct"/>
            <w:tcBorders>
              <w:top w:val="nil"/>
              <w:left w:val="nil"/>
              <w:bottom w:val="single" w:sz="4" w:space="0" w:color="auto"/>
              <w:right w:val="single" w:sz="4" w:space="0" w:color="auto"/>
            </w:tcBorders>
            <w:shd w:val="clear" w:color="auto" w:fill="auto"/>
            <w:vAlign w:val="center"/>
            <w:hideMark/>
          </w:tcPr>
          <w:p w14:paraId="31A5B8E2" w14:textId="77777777" w:rsidR="004E7C16" w:rsidRPr="004E7C16" w:rsidRDefault="004E7C16" w:rsidP="004E7C16">
            <w:pPr>
              <w:pStyle w:val="1fffb"/>
            </w:pPr>
            <w:r w:rsidRPr="004E7C16">
              <w:t>10</w:t>
            </w:r>
          </w:p>
        </w:tc>
      </w:tr>
      <w:tr w:rsidR="004E7C16" w:rsidRPr="004E7C16" w14:paraId="783B9DDF"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0207733E" w14:textId="55B41159" w:rsidR="004E7C16" w:rsidRPr="004E7C16" w:rsidRDefault="004E7C16" w:rsidP="004E7C16">
            <w:pPr>
              <w:pStyle w:val="1fffb"/>
            </w:pPr>
            <w:r w:rsidRPr="004E7C16">
              <w:t>Срок службы</w:t>
            </w:r>
          </w:p>
        </w:tc>
        <w:tc>
          <w:tcPr>
            <w:tcW w:w="683" w:type="pct"/>
            <w:tcBorders>
              <w:top w:val="nil"/>
              <w:left w:val="nil"/>
              <w:bottom w:val="single" w:sz="4" w:space="0" w:color="auto"/>
              <w:right w:val="single" w:sz="4" w:space="0" w:color="auto"/>
            </w:tcBorders>
            <w:shd w:val="clear" w:color="auto" w:fill="auto"/>
            <w:vAlign w:val="center"/>
            <w:hideMark/>
          </w:tcPr>
          <w:p w14:paraId="72DCB988" w14:textId="77777777" w:rsidR="004E7C16" w:rsidRPr="004E7C16" w:rsidRDefault="004E7C16" w:rsidP="004E7C16">
            <w:pPr>
              <w:pStyle w:val="1fffb"/>
            </w:pPr>
            <w:r w:rsidRPr="004E7C16">
              <w:t>лет</w:t>
            </w:r>
          </w:p>
        </w:tc>
        <w:tc>
          <w:tcPr>
            <w:tcW w:w="1517" w:type="pct"/>
            <w:tcBorders>
              <w:top w:val="nil"/>
              <w:left w:val="nil"/>
              <w:bottom w:val="single" w:sz="4" w:space="0" w:color="auto"/>
              <w:right w:val="single" w:sz="4" w:space="0" w:color="auto"/>
            </w:tcBorders>
            <w:shd w:val="clear" w:color="auto" w:fill="auto"/>
            <w:vAlign w:val="center"/>
            <w:hideMark/>
          </w:tcPr>
          <w:p w14:paraId="18C69677" w14:textId="77777777" w:rsidR="004E7C16" w:rsidRPr="004E7C16" w:rsidRDefault="004E7C16" w:rsidP="004E7C16">
            <w:pPr>
              <w:pStyle w:val="1fffb"/>
            </w:pPr>
            <w:r w:rsidRPr="004E7C16">
              <w:t>28</w:t>
            </w:r>
          </w:p>
        </w:tc>
        <w:tc>
          <w:tcPr>
            <w:tcW w:w="906" w:type="pct"/>
            <w:tcBorders>
              <w:top w:val="nil"/>
              <w:left w:val="nil"/>
              <w:bottom w:val="single" w:sz="4" w:space="0" w:color="auto"/>
              <w:right w:val="single" w:sz="4" w:space="0" w:color="auto"/>
            </w:tcBorders>
            <w:shd w:val="clear" w:color="auto" w:fill="auto"/>
            <w:vAlign w:val="center"/>
            <w:hideMark/>
          </w:tcPr>
          <w:p w14:paraId="1587079C" w14:textId="77777777" w:rsidR="004E7C16" w:rsidRPr="004E7C16" w:rsidRDefault="004E7C16" w:rsidP="004E7C16">
            <w:pPr>
              <w:pStyle w:val="1fffb"/>
            </w:pPr>
            <w:r w:rsidRPr="004E7C16">
              <w:t>35</w:t>
            </w:r>
          </w:p>
        </w:tc>
      </w:tr>
      <w:tr w:rsidR="004E7C16" w:rsidRPr="004E7C16" w14:paraId="7BC4120D"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222468AD" w14:textId="77777777" w:rsidR="004E7C16" w:rsidRPr="004E7C16" w:rsidRDefault="004E7C16" w:rsidP="004E7C16">
            <w:pPr>
              <w:pStyle w:val="1fffb"/>
            </w:pPr>
            <w:r w:rsidRPr="004E7C16">
              <w:t>Количество баков-аккумуляторов теплоносителя</w:t>
            </w:r>
          </w:p>
        </w:tc>
        <w:tc>
          <w:tcPr>
            <w:tcW w:w="683" w:type="pct"/>
            <w:tcBorders>
              <w:top w:val="nil"/>
              <w:left w:val="nil"/>
              <w:bottom w:val="single" w:sz="4" w:space="0" w:color="auto"/>
              <w:right w:val="single" w:sz="4" w:space="0" w:color="auto"/>
            </w:tcBorders>
            <w:shd w:val="clear" w:color="auto" w:fill="auto"/>
            <w:vAlign w:val="center"/>
            <w:hideMark/>
          </w:tcPr>
          <w:p w14:paraId="69D087A4" w14:textId="77777777" w:rsidR="004E7C16" w:rsidRPr="004E7C16" w:rsidRDefault="004E7C16" w:rsidP="004E7C16">
            <w:pPr>
              <w:pStyle w:val="1fffb"/>
            </w:pPr>
            <w:r w:rsidRPr="004E7C16">
              <w:t>ед.</w:t>
            </w:r>
          </w:p>
        </w:tc>
        <w:tc>
          <w:tcPr>
            <w:tcW w:w="1517" w:type="pct"/>
            <w:tcBorders>
              <w:top w:val="nil"/>
              <w:left w:val="nil"/>
              <w:bottom w:val="single" w:sz="4" w:space="0" w:color="auto"/>
              <w:right w:val="single" w:sz="4" w:space="0" w:color="auto"/>
            </w:tcBorders>
            <w:shd w:val="clear" w:color="auto" w:fill="auto"/>
            <w:vAlign w:val="center"/>
            <w:hideMark/>
          </w:tcPr>
          <w:p w14:paraId="7FF093C3" w14:textId="77777777" w:rsidR="004E7C16" w:rsidRPr="004E7C16" w:rsidRDefault="004E7C16" w:rsidP="004E7C16">
            <w:pPr>
              <w:pStyle w:val="1fffb"/>
            </w:pPr>
            <w:r w:rsidRPr="004E7C16">
              <w:t>4</w:t>
            </w:r>
          </w:p>
        </w:tc>
        <w:tc>
          <w:tcPr>
            <w:tcW w:w="906" w:type="pct"/>
            <w:tcBorders>
              <w:top w:val="nil"/>
              <w:left w:val="nil"/>
              <w:bottom w:val="single" w:sz="4" w:space="0" w:color="auto"/>
              <w:right w:val="single" w:sz="4" w:space="0" w:color="auto"/>
            </w:tcBorders>
            <w:shd w:val="clear" w:color="auto" w:fill="auto"/>
            <w:vAlign w:val="center"/>
            <w:hideMark/>
          </w:tcPr>
          <w:p w14:paraId="4B61A357" w14:textId="77777777" w:rsidR="004E7C16" w:rsidRPr="004E7C16" w:rsidRDefault="004E7C16" w:rsidP="004E7C16">
            <w:pPr>
              <w:pStyle w:val="1fffb"/>
            </w:pPr>
            <w:r w:rsidRPr="004E7C16">
              <w:t>2</w:t>
            </w:r>
          </w:p>
        </w:tc>
      </w:tr>
      <w:tr w:rsidR="004E7C16" w:rsidRPr="004E7C16" w14:paraId="3AAB8EEE"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2BF56792" w14:textId="77777777" w:rsidR="004E7C16" w:rsidRPr="004E7C16" w:rsidRDefault="004E7C16" w:rsidP="004E7C16">
            <w:pPr>
              <w:pStyle w:val="1fffb"/>
            </w:pPr>
            <w:r w:rsidRPr="004E7C16">
              <w:t>Общая емкость баков-аккумуляторов</w:t>
            </w:r>
          </w:p>
        </w:tc>
        <w:tc>
          <w:tcPr>
            <w:tcW w:w="683" w:type="pct"/>
            <w:tcBorders>
              <w:top w:val="nil"/>
              <w:left w:val="nil"/>
              <w:bottom w:val="single" w:sz="4" w:space="0" w:color="auto"/>
              <w:right w:val="single" w:sz="4" w:space="0" w:color="auto"/>
            </w:tcBorders>
            <w:shd w:val="clear" w:color="auto" w:fill="auto"/>
            <w:vAlign w:val="center"/>
            <w:hideMark/>
          </w:tcPr>
          <w:p w14:paraId="009326C8" w14:textId="36182108" w:rsidR="004E7C16" w:rsidRPr="004E7C16" w:rsidRDefault="00DA5C80" w:rsidP="004E7C16">
            <w:pPr>
              <w:pStyle w:val="1fffb"/>
            </w:pPr>
            <w:r w:rsidRPr="00DA5C80">
              <w:t>м</w:t>
            </w:r>
            <w:r w:rsidRPr="00DA5C80">
              <w:rPr>
                <w:vertAlign w:val="superscript"/>
              </w:rPr>
              <w:t>3</w:t>
            </w:r>
          </w:p>
        </w:tc>
        <w:tc>
          <w:tcPr>
            <w:tcW w:w="1517" w:type="pct"/>
            <w:tcBorders>
              <w:top w:val="nil"/>
              <w:left w:val="nil"/>
              <w:bottom w:val="single" w:sz="4" w:space="0" w:color="auto"/>
              <w:right w:val="single" w:sz="4" w:space="0" w:color="auto"/>
            </w:tcBorders>
            <w:shd w:val="clear" w:color="auto" w:fill="auto"/>
            <w:vAlign w:val="center"/>
            <w:hideMark/>
          </w:tcPr>
          <w:p w14:paraId="284378DC" w14:textId="77777777" w:rsidR="004E7C16" w:rsidRPr="004E7C16" w:rsidRDefault="004E7C16" w:rsidP="004E7C16">
            <w:pPr>
              <w:pStyle w:val="1fffb"/>
            </w:pPr>
            <w:r w:rsidRPr="004E7C16">
              <w:t>200</w:t>
            </w:r>
          </w:p>
        </w:tc>
        <w:tc>
          <w:tcPr>
            <w:tcW w:w="906" w:type="pct"/>
            <w:tcBorders>
              <w:top w:val="nil"/>
              <w:left w:val="nil"/>
              <w:bottom w:val="single" w:sz="4" w:space="0" w:color="auto"/>
              <w:right w:val="single" w:sz="4" w:space="0" w:color="auto"/>
            </w:tcBorders>
            <w:shd w:val="clear" w:color="auto" w:fill="auto"/>
            <w:vAlign w:val="center"/>
            <w:hideMark/>
          </w:tcPr>
          <w:p w14:paraId="3F805E39" w14:textId="77777777" w:rsidR="004E7C16" w:rsidRPr="004E7C16" w:rsidRDefault="004E7C16" w:rsidP="004E7C16">
            <w:pPr>
              <w:pStyle w:val="1fffb"/>
            </w:pPr>
            <w:r w:rsidRPr="004E7C16">
              <w:t>70</w:t>
            </w:r>
          </w:p>
        </w:tc>
      </w:tr>
      <w:tr w:rsidR="004E7C16" w:rsidRPr="004E7C16" w14:paraId="671FE6F4"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629716ED" w14:textId="77777777" w:rsidR="004E7C16" w:rsidRPr="004E7C16" w:rsidRDefault="004E7C16" w:rsidP="004E7C16">
            <w:pPr>
              <w:pStyle w:val="1fffb"/>
            </w:pPr>
            <w:r w:rsidRPr="004E7C16">
              <w:t>Расчетный часовой расход для подпитки системы теплоснабжения</w:t>
            </w:r>
          </w:p>
        </w:tc>
        <w:tc>
          <w:tcPr>
            <w:tcW w:w="683" w:type="pct"/>
            <w:tcBorders>
              <w:top w:val="nil"/>
              <w:left w:val="nil"/>
              <w:bottom w:val="single" w:sz="4" w:space="0" w:color="auto"/>
              <w:right w:val="single" w:sz="4" w:space="0" w:color="auto"/>
            </w:tcBorders>
            <w:shd w:val="clear" w:color="auto" w:fill="auto"/>
            <w:vAlign w:val="center"/>
            <w:hideMark/>
          </w:tcPr>
          <w:p w14:paraId="59577377"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0AF56F41" w14:textId="77777777" w:rsidR="004E7C16" w:rsidRPr="004E7C16" w:rsidRDefault="004E7C16" w:rsidP="004E7C16">
            <w:pPr>
              <w:pStyle w:val="1fffb"/>
            </w:pPr>
            <w:r w:rsidRPr="004E7C16">
              <w:t>2,72</w:t>
            </w:r>
          </w:p>
        </w:tc>
        <w:tc>
          <w:tcPr>
            <w:tcW w:w="906" w:type="pct"/>
            <w:tcBorders>
              <w:top w:val="nil"/>
              <w:left w:val="nil"/>
              <w:bottom w:val="single" w:sz="4" w:space="0" w:color="auto"/>
              <w:right w:val="single" w:sz="4" w:space="0" w:color="auto"/>
            </w:tcBorders>
            <w:shd w:val="clear" w:color="auto" w:fill="auto"/>
            <w:vAlign w:val="center"/>
            <w:hideMark/>
          </w:tcPr>
          <w:p w14:paraId="04B9CDFC" w14:textId="77777777" w:rsidR="004E7C16" w:rsidRPr="004E7C16" w:rsidRDefault="004E7C16" w:rsidP="004E7C16">
            <w:pPr>
              <w:pStyle w:val="1fffb"/>
            </w:pPr>
            <w:r w:rsidRPr="004E7C16">
              <w:t>1,01</w:t>
            </w:r>
          </w:p>
        </w:tc>
      </w:tr>
      <w:tr w:rsidR="004E7C16" w:rsidRPr="004E7C16" w14:paraId="3BF2D2C0"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4DEC1780" w14:textId="77777777" w:rsidR="004E7C16" w:rsidRPr="004E7C16" w:rsidRDefault="004E7C16" w:rsidP="004E7C16">
            <w:pPr>
              <w:pStyle w:val="1fffb"/>
            </w:pPr>
            <w:r w:rsidRPr="004E7C16">
              <w:t>Всего подпитка тепловой сети, в том числе:</w:t>
            </w:r>
          </w:p>
        </w:tc>
        <w:tc>
          <w:tcPr>
            <w:tcW w:w="683" w:type="pct"/>
            <w:tcBorders>
              <w:top w:val="nil"/>
              <w:left w:val="nil"/>
              <w:bottom w:val="single" w:sz="4" w:space="0" w:color="auto"/>
              <w:right w:val="single" w:sz="4" w:space="0" w:color="auto"/>
            </w:tcBorders>
            <w:shd w:val="clear" w:color="auto" w:fill="auto"/>
            <w:vAlign w:val="center"/>
            <w:hideMark/>
          </w:tcPr>
          <w:p w14:paraId="754E62D0"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5B31B32E" w14:textId="77777777" w:rsidR="004E7C16" w:rsidRPr="004E7C16" w:rsidRDefault="004E7C16" w:rsidP="004E7C16">
            <w:pPr>
              <w:pStyle w:val="1fffb"/>
            </w:pPr>
            <w:r w:rsidRPr="004E7C16">
              <w:t>2,72</w:t>
            </w:r>
          </w:p>
        </w:tc>
        <w:tc>
          <w:tcPr>
            <w:tcW w:w="906" w:type="pct"/>
            <w:tcBorders>
              <w:top w:val="nil"/>
              <w:left w:val="nil"/>
              <w:bottom w:val="single" w:sz="4" w:space="0" w:color="auto"/>
              <w:right w:val="single" w:sz="4" w:space="0" w:color="auto"/>
            </w:tcBorders>
            <w:shd w:val="clear" w:color="auto" w:fill="auto"/>
            <w:vAlign w:val="center"/>
            <w:hideMark/>
          </w:tcPr>
          <w:p w14:paraId="1CB3E206" w14:textId="77777777" w:rsidR="004E7C16" w:rsidRPr="004E7C16" w:rsidRDefault="004E7C16" w:rsidP="004E7C16">
            <w:pPr>
              <w:pStyle w:val="1fffb"/>
            </w:pPr>
            <w:r w:rsidRPr="004E7C16">
              <w:t>1,01</w:t>
            </w:r>
          </w:p>
        </w:tc>
      </w:tr>
      <w:tr w:rsidR="004E7C16" w:rsidRPr="004E7C16" w14:paraId="3AF21DB6"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6D8BF008" w14:textId="77777777" w:rsidR="004E7C16" w:rsidRPr="004E7C16" w:rsidRDefault="004E7C16" w:rsidP="004E7C16">
            <w:pPr>
              <w:pStyle w:val="1fffb"/>
            </w:pPr>
            <w:r w:rsidRPr="004E7C16">
              <w:t>нормативные утечки теплоносителя</w:t>
            </w:r>
          </w:p>
        </w:tc>
        <w:tc>
          <w:tcPr>
            <w:tcW w:w="683" w:type="pct"/>
            <w:tcBorders>
              <w:top w:val="nil"/>
              <w:left w:val="nil"/>
              <w:bottom w:val="single" w:sz="4" w:space="0" w:color="auto"/>
              <w:right w:val="single" w:sz="4" w:space="0" w:color="auto"/>
            </w:tcBorders>
            <w:shd w:val="clear" w:color="auto" w:fill="auto"/>
            <w:vAlign w:val="center"/>
            <w:hideMark/>
          </w:tcPr>
          <w:p w14:paraId="2C844C68"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6A740207" w14:textId="77777777" w:rsidR="004E7C16" w:rsidRPr="004E7C16" w:rsidRDefault="004E7C16" w:rsidP="004E7C16">
            <w:pPr>
              <w:pStyle w:val="1fffb"/>
            </w:pPr>
            <w:r w:rsidRPr="004E7C16">
              <w:t>0,03</w:t>
            </w:r>
          </w:p>
        </w:tc>
        <w:tc>
          <w:tcPr>
            <w:tcW w:w="906" w:type="pct"/>
            <w:tcBorders>
              <w:top w:val="nil"/>
              <w:left w:val="nil"/>
              <w:bottom w:val="single" w:sz="4" w:space="0" w:color="auto"/>
              <w:right w:val="single" w:sz="4" w:space="0" w:color="auto"/>
            </w:tcBorders>
            <w:shd w:val="clear" w:color="auto" w:fill="auto"/>
            <w:vAlign w:val="center"/>
            <w:hideMark/>
          </w:tcPr>
          <w:p w14:paraId="7F7EB4FC" w14:textId="77777777" w:rsidR="004E7C16" w:rsidRPr="004E7C16" w:rsidRDefault="004E7C16" w:rsidP="004E7C16">
            <w:pPr>
              <w:pStyle w:val="1fffb"/>
            </w:pPr>
            <w:r w:rsidRPr="004E7C16">
              <w:t>0,02</w:t>
            </w:r>
          </w:p>
        </w:tc>
      </w:tr>
      <w:tr w:rsidR="004E7C16" w:rsidRPr="004E7C16" w14:paraId="2A5593AA"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756A93D3" w14:textId="77777777" w:rsidR="004E7C16" w:rsidRPr="004E7C16" w:rsidRDefault="004E7C16" w:rsidP="004E7C16">
            <w:pPr>
              <w:pStyle w:val="1fffb"/>
            </w:pPr>
            <w:r w:rsidRPr="004E7C16">
              <w:t>сверхнормативные утечки теплоносителя</w:t>
            </w:r>
          </w:p>
        </w:tc>
        <w:tc>
          <w:tcPr>
            <w:tcW w:w="683" w:type="pct"/>
            <w:tcBorders>
              <w:top w:val="nil"/>
              <w:left w:val="nil"/>
              <w:bottom w:val="single" w:sz="4" w:space="0" w:color="auto"/>
              <w:right w:val="single" w:sz="4" w:space="0" w:color="auto"/>
            </w:tcBorders>
            <w:shd w:val="clear" w:color="auto" w:fill="auto"/>
            <w:vAlign w:val="center"/>
            <w:hideMark/>
          </w:tcPr>
          <w:p w14:paraId="14B5F526"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238A7112" w14:textId="77777777" w:rsidR="004E7C16" w:rsidRPr="004E7C16" w:rsidRDefault="004E7C16" w:rsidP="004E7C16">
            <w:pPr>
              <w:pStyle w:val="1fffb"/>
            </w:pPr>
            <w:r w:rsidRPr="004E7C16">
              <w:t>0,11</w:t>
            </w:r>
          </w:p>
        </w:tc>
        <w:tc>
          <w:tcPr>
            <w:tcW w:w="906" w:type="pct"/>
            <w:tcBorders>
              <w:top w:val="nil"/>
              <w:left w:val="nil"/>
              <w:bottom w:val="single" w:sz="4" w:space="0" w:color="auto"/>
              <w:right w:val="single" w:sz="4" w:space="0" w:color="auto"/>
            </w:tcBorders>
            <w:shd w:val="clear" w:color="auto" w:fill="auto"/>
            <w:vAlign w:val="center"/>
            <w:hideMark/>
          </w:tcPr>
          <w:p w14:paraId="11209735" w14:textId="77777777" w:rsidR="004E7C16" w:rsidRPr="004E7C16" w:rsidRDefault="004E7C16" w:rsidP="004E7C16">
            <w:pPr>
              <w:pStyle w:val="1fffb"/>
            </w:pPr>
            <w:r w:rsidRPr="004E7C16">
              <w:t>0,01</w:t>
            </w:r>
          </w:p>
        </w:tc>
      </w:tr>
      <w:tr w:rsidR="004E7C16" w:rsidRPr="004E7C16" w14:paraId="5EAC0E50"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300E9835" w14:textId="77777777" w:rsidR="004E7C16" w:rsidRPr="004E7C16" w:rsidRDefault="004E7C16" w:rsidP="004E7C16">
            <w:pPr>
              <w:pStyle w:val="1fffb"/>
            </w:pPr>
            <w:r w:rsidRPr="004E7C16">
              <w:t>Отпуск теплоносителя из тепловых сетей на цели ГВС</w:t>
            </w:r>
          </w:p>
        </w:tc>
        <w:tc>
          <w:tcPr>
            <w:tcW w:w="683" w:type="pct"/>
            <w:tcBorders>
              <w:top w:val="nil"/>
              <w:left w:val="nil"/>
              <w:bottom w:val="single" w:sz="4" w:space="0" w:color="auto"/>
              <w:right w:val="single" w:sz="4" w:space="0" w:color="auto"/>
            </w:tcBorders>
            <w:shd w:val="clear" w:color="auto" w:fill="auto"/>
            <w:vAlign w:val="center"/>
            <w:hideMark/>
          </w:tcPr>
          <w:p w14:paraId="3AF1EC9D"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6E0F2830" w14:textId="77777777" w:rsidR="004E7C16" w:rsidRPr="004E7C16" w:rsidRDefault="004E7C16" w:rsidP="004E7C16">
            <w:pPr>
              <w:pStyle w:val="1fffb"/>
            </w:pPr>
            <w:r w:rsidRPr="004E7C16">
              <w:t>2,58</w:t>
            </w:r>
          </w:p>
        </w:tc>
        <w:tc>
          <w:tcPr>
            <w:tcW w:w="906" w:type="pct"/>
            <w:tcBorders>
              <w:top w:val="nil"/>
              <w:left w:val="nil"/>
              <w:bottom w:val="single" w:sz="4" w:space="0" w:color="auto"/>
              <w:right w:val="single" w:sz="4" w:space="0" w:color="auto"/>
            </w:tcBorders>
            <w:shd w:val="clear" w:color="auto" w:fill="auto"/>
            <w:vAlign w:val="center"/>
            <w:hideMark/>
          </w:tcPr>
          <w:p w14:paraId="56859B85" w14:textId="77777777" w:rsidR="004E7C16" w:rsidRPr="004E7C16" w:rsidRDefault="004E7C16" w:rsidP="004E7C16">
            <w:pPr>
              <w:pStyle w:val="1fffb"/>
            </w:pPr>
            <w:r w:rsidRPr="004E7C16">
              <w:t>0,98</w:t>
            </w:r>
          </w:p>
        </w:tc>
      </w:tr>
      <w:tr w:rsidR="004E7C16" w:rsidRPr="004E7C16" w14:paraId="69C1ADD1"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09ADFA78" w14:textId="77777777" w:rsidR="004E7C16" w:rsidRPr="004E7C16" w:rsidRDefault="004E7C16" w:rsidP="004E7C16">
            <w:pPr>
              <w:pStyle w:val="1fffb"/>
            </w:pPr>
            <w:r w:rsidRPr="004E7C16">
              <w:t>Объем аварийной подпитки (химически не обработанной и не деаэрированной водой)</w:t>
            </w:r>
          </w:p>
        </w:tc>
        <w:tc>
          <w:tcPr>
            <w:tcW w:w="683" w:type="pct"/>
            <w:tcBorders>
              <w:top w:val="nil"/>
              <w:left w:val="nil"/>
              <w:bottom w:val="single" w:sz="4" w:space="0" w:color="auto"/>
              <w:right w:val="single" w:sz="4" w:space="0" w:color="auto"/>
            </w:tcBorders>
            <w:shd w:val="clear" w:color="auto" w:fill="auto"/>
            <w:vAlign w:val="center"/>
            <w:hideMark/>
          </w:tcPr>
          <w:p w14:paraId="726E742E"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126BF775" w14:textId="77777777" w:rsidR="004E7C16" w:rsidRPr="004E7C16" w:rsidRDefault="004E7C16" w:rsidP="004E7C16">
            <w:pPr>
              <w:pStyle w:val="1fffb"/>
            </w:pPr>
            <w:r w:rsidRPr="004E7C16">
              <w:t>0</w:t>
            </w:r>
          </w:p>
        </w:tc>
        <w:tc>
          <w:tcPr>
            <w:tcW w:w="906" w:type="pct"/>
            <w:tcBorders>
              <w:top w:val="nil"/>
              <w:left w:val="nil"/>
              <w:bottom w:val="single" w:sz="4" w:space="0" w:color="auto"/>
              <w:right w:val="single" w:sz="4" w:space="0" w:color="auto"/>
            </w:tcBorders>
            <w:shd w:val="clear" w:color="auto" w:fill="auto"/>
            <w:vAlign w:val="center"/>
            <w:hideMark/>
          </w:tcPr>
          <w:p w14:paraId="530108F6" w14:textId="77777777" w:rsidR="004E7C16" w:rsidRPr="004E7C16" w:rsidRDefault="004E7C16" w:rsidP="004E7C16">
            <w:pPr>
              <w:pStyle w:val="1fffb"/>
            </w:pPr>
            <w:r w:rsidRPr="004E7C16">
              <w:t>0</w:t>
            </w:r>
          </w:p>
        </w:tc>
      </w:tr>
      <w:tr w:rsidR="004E7C16" w:rsidRPr="004E7C16" w14:paraId="47723BD4"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46360CB5" w14:textId="77777777" w:rsidR="004E7C16" w:rsidRPr="004E7C16" w:rsidRDefault="004E7C16" w:rsidP="004E7C16">
            <w:pPr>
              <w:pStyle w:val="1fffb"/>
            </w:pPr>
            <w:r w:rsidRPr="004E7C16">
              <w:t>Резерв (+) / дефицит (-) ВПУ</w:t>
            </w:r>
          </w:p>
        </w:tc>
        <w:tc>
          <w:tcPr>
            <w:tcW w:w="683" w:type="pct"/>
            <w:tcBorders>
              <w:top w:val="nil"/>
              <w:left w:val="nil"/>
              <w:bottom w:val="single" w:sz="4" w:space="0" w:color="auto"/>
              <w:right w:val="single" w:sz="4" w:space="0" w:color="auto"/>
            </w:tcBorders>
            <w:shd w:val="clear" w:color="auto" w:fill="auto"/>
            <w:vAlign w:val="center"/>
            <w:hideMark/>
          </w:tcPr>
          <w:p w14:paraId="2292572B" w14:textId="77777777" w:rsidR="004E7C16" w:rsidRPr="004E7C16" w:rsidRDefault="004E7C16" w:rsidP="004E7C16">
            <w:pPr>
              <w:pStyle w:val="1fffb"/>
            </w:pPr>
            <w:r w:rsidRPr="004E7C16">
              <w:t>т/ч</w:t>
            </w:r>
          </w:p>
        </w:tc>
        <w:tc>
          <w:tcPr>
            <w:tcW w:w="1517" w:type="pct"/>
            <w:tcBorders>
              <w:top w:val="nil"/>
              <w:left w:val="nil"/>
              <w:bottom w:val="single" w:sz="4" w:space="0" w:color="auto"/>
              <w:right w:val="single" w:sz="4" w:space="0" w:color="auto"/>
            </w:tcBorders>
            <w:shd w:val="clear" w:color="auto" w:fill="auto"/>
            <w:vAlign w:val="center"/>
            <w:hideMark/>
          </w:tcPr>
          <w:p w14:paraId="6326D72C" w14:textId="77777777" w:rsidR="004E7C16" w:rsidRPr="004E7C16" w:rsidRDefault="004E7C16" w:rsidP="004E7C16">
            <w:pPr>
              <w:pStyle w:val="1fffb"/>
            </w:pPr>
            <w:r w:rsidRPr="004E7C16">
              <w:t>43,28</w:t>
            </w:r>
          </w:p>
        </w:tc>
        <w:tc>
          <w:tcPr>
            <w:tcW w:w="906" w:type="pct"/>
            <w:tcBorders>
              <w:top w:val="nil"/>
              <w:left w:val="nil"/>
              <w:bottom w:val="single" w:sz="4" w:space="0" w:color="auto"/>
              <w:right w:val="single" w:sz="4" w:space="0" w:color="auto"/>
            </w:tcBorders>
            <w:shd w:val="clear" w:color="auto" w:fill="auto"/>
            <w:vAlign w:val="center"/>
            <w:hideMark/>
          </w:tcPr>
          <w:p w14:paraId="6419A8EB" w14:textId="77777777" w:rsidR="004E7C16" w:rsidRPr="004E7C16" w:rsidRDefault="004E7C16" w:rsidP="004E7C16">
            <w:pPr>
              <w:pStyle w:val="1fffb"/>
            </w:pPr>
            <w:r w:rsidRPr="004E7C16">
              <w:t>8,99</w:t>
            </w:r>
          </w:p>
        </w:tc>
      </w:tr>
      <w:tr w:rsidR="004E7C16" w:rsidRPr="004E7C16" w14:paraId="4DC1B2C6" w14:textId="77777777" w:rsidTr="004E7C16">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046E028B" w14:textId="77777777" w:rsidR="004E7C16" w:rsidRPr="004E7C16" w:rsidRDefault="004E7C16" w:rsidP="004E7C16">
            <w:pPr>
              <w:pStyle w:val="1fffb"/>
            </w:pPr>
            <w:r w:rsidRPr="004E7C16">
              <w:t>Доля резерва</w:t>
            </w:r>
          </w:p>
        </w:tc>
        <w:tc>
          <w:tcPr>
            <w:tcW w:w="683" w:type="pct"/>
            <w:tcBorders>
              <w:top w:val="nil"/>
              <w:left w:val="nil"/>
              <w:bottom w:val="single" w:sz="4" w:space="0" w:color="auto"/>
              <w:right w:val="single" w:sz="4" w:space="0" w:color="auto"/>
            </w:tcBorders>
            <w:shd w:val="clear" w:color="auto" w:fill="auto"/>
            <w:vAlign w:val="center"/>
            <w:hideMark/>
          </w:tcPr>
          <w:p w14:paraId="0B644FC3" w14:textId="77777777" w:rsidR="004E7C16" w:rsidRPr="004E7C16" w:rsidRDefault="004E7C16" w:rsidP="004E7C16">
            <w:pPr>
              <w:pStyle w:val="1fffb"/>
            </w:pPr>
            <w:r w:rsidRPr="004E7C16">
              <w:t>%</w:t>
            </w:r>
          </w:p>
        </w:tc>
        <w:tc>
          <w:tcPr>
            <w:tcW w:w="1517" w:type="pct"/>
            <w:tcBorders>
              <w:top w:val="nil"/>
              <w:left w:val="nil"/>
              <w:bottom w:val="single" w:sz="4" w:space="0" w:color="auto"/>
              <w:right w:val="single" w:sz="4" w:space="0" w:color="auto"/>
            </w:tcBorders>
            <w:shd w:val="clear" w:color="auto" w:fill="auto"/>
            <w:vAlign w:val="center"/>
            <w:hideMark/>
          </w:tcPr>
          <w:p w14:paraId="2254A756" w14:textId="77777777" w:rsidR="004E7C16" w:rsidRPr="004E7C16" w:rsidRDefault="004E7C16" w:rsidP="004E7C16">
            <w:pPr>
              <w:pStyle w:val="1fffb"/>
            </w:pPr>
            <w:r w:rsidRPr="004E7C16">
              <w:t>94</w:t>
            </w:r>
          </w:p>
        </w:tc>
        <w:tc>
          <w:tcPr>
            <w:tcW w:w="906" w:type="pct"/>
            <w:tcBorders>
              <w:top w:val="nil"/>
              <w:left w:val="nil"/>
              <w:bottom w:val="single" w:sz="4" w:space="0" w:color="auto"/>
              <w:right w:val="single" w:sz="4" w:space="0" w:color="auto"/>
            </w:tcBorders>
            <w:shd w:val="clear" w:color="auto" w:fill="auto"/>
            <w:vAlign w:val="center"/>
            <w:hideMark/>
          </w:tcPr>
          <w:p w14:paraId="24A44A43" w14:textId="77777777" w:rsidR="004E7C16" w:rsidRPr="004E7C16" w:rsidRDefault="004E7C16" w:rsidP="004E7C16">
            <w:pPr>
              <w:pStyle w:val="1fffb"/>
            </w:pPr>
            <w:r w:rsidRPr="004E7C16">
              <w:t>90</w:t>
            </w:r>
          </w:p>
        </w:tc>
      </w:tr>
    </w:tbl>
    <w:p w14:paraId="7BE94571" w14:textId="77777777" w:rsidR="004E7C16" w:rsidRPr="00F704E1" w:rsidRDefault="004E7C16" w:rsidP="00E20195">
      <w:pPr>
        <w:pStyle w:val="11ff3"/>
      </w:pPr>
    </w:p>
    <w:p w14:paraId="26138DFE" w14:textId="77777777" w:rsidR="00E20195" w:rsidRPr="00F704E1" w:rsidRDefault="00E20195" w:rsidP="00E20195">
      <w:pPr>
        <w:pStyle w:val="11ff3"/>
      </w:pPr>
      <w:r w:rsidRPr="00F704E1">
        <w:t xml:space="preserve">Потери теплоносителя в СЦТ объясняется </w:t>
      </w:r>
      <w:r w:rsidR="009B35EA" w:rsidRPr="00F704E1">
        <w:t xml:space="preserve">несанкционированным отбором теплоносителя из системы отопления и </w:t>
      </w:r>
      <w:r w:rsidRPr="00F704E1">
        <w:t>потерями теплоносителя через неплотности зап</w:t>
      </w:r>
      <w:r w:rsidR="00E15DA4" w:rsidRPr="00F704E1">
        <w:t>орно–</w:t>
      </w:r>
      <w:r w:rsidRPr="00F704E1">
        <w:t>регулирующей арматуры, фланцевых соединений и т.д. Восполнение теплоносителя в тепловой сети осуществляется с помощью подпиточных насосов</w:t>
      </w:r>
      <w:r w:rsidR="004C097F" w:rsidRPr="00F704E1">
        <w:t xml:space="preserve">. </w:t>
      </w:r>
      <w:r w:rsidRPr="00F704E1">
        <w:t>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10A0C49E" w14:textId="77777777" w:rsidR="00C25060" w:rsidRPr="00F704E1" w:rsidRDefault="00C25060" w:rsidP="007E505D">
      <w:pPr>
        <w:keepNext/>
        <w:spacing w:after="0" w:line="240" w:lineRule="auto"/>
        <w:rPr>
          <w:rFonts w:ascii="Times New Roman" w:eastAsia="Calibri" w:hAnsi="Times New Roman" w:cs="Times New Roman"/>
          <w:b/>
          <w:bCs/>
          <w:szCs w:val="24"/>
        </w:rPr>
      </w:pPr>
    </w:p>
    <w:p w14:paraId="02A3964D" w14:textId="77777777" w:rsidR="002834BE" w:rsidRPr="00F704E1" w:rsidRDefault="002834BE" w:rsidP="007E505D">
      <w:pPr>
        <w:keepNext/>
        <w:spacing w:after="0" w:line="240" w:lineRule="auto"/>
        <w:rPr>
          <w:rFonts w:ascii="Times New Roman" w:eastAsia="Calibri" w:hAnsi="Times New Roman" w:cs="Times New Roman"/>
          <w:b/>
          <w:bCs/>
          <w:szCs w:val="24"/>
        </w:rPr>
      </w:pPr>
    </w:p>
    <w:p w14:paraId="58C9C497" w14:textId="6D451965" w:rsidR="00C25060" w:rsidRPr="00F704E1" w:rsidRDefault="00C25060" w:rsidP="007E505D">
      <w:pPr>
        <w:pStyle w:val="20"/>
        <w:keepNext w:val="0"/>
        <w:widowControl w:val="0"/>
        <w:tabs>
          <w:tab w:val="left" w:pos="567"/>
        </w:tabs>
        <w:spacing w:before="0" w:after="0" w:line="240" w:lineRule="auto"/>
        <w:jc w:val="left"/>
        <w:textAlignment w:val="baseline"/>
        <w:rPr>
          <w:rFonts w:cs="Times New Roman"/>
        </w:rPr>
      </w:pPr>
      <w:bookmarkStart w:id="245" w:name="_Toc475879472"/>
      <w:bookmarkStart w:id="246" w:name="_Toc78674740"/>
      <w:bookmarkStart w:id="247" w:name="_Toc84970977"/>
      <w:bookmarkStart w:id="248" w:name="_Toc196159603"/>
      <w:r w:rsidRPr="00F704E1">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5"/>
      <w:bookmarkEnd w:id="246"/>
      <w:bookmarkEnd w:id="247"/>
      <w:bookmarkEnd w:id="248"/>
    </w:p>
    <w:p w14:paraId="4F87ACAC" w14:textId="77777777" w:rsidR="00E20195" w:rsidRPr="00F704E1" w:rsidRDefault="00E20195" w:rsidP="00E20195">
      <w:pPr>
        <w:pStyle w:val="11ff3"/>
        <w:rPr>
          <w:lang w:bidi="en-US"/>
        </w:rPr>
      </w:pPr>
    </w:p>
    <w:p w14:paraId="22F82ED5" w14:textId="77777777" w:rsidR="00E20195" w:rsidRPr="00F704E1" w:rsidRDefault="00E20195" w:rsidP="00E20195">
      <w:pPr>
        <w:pStyle w:val="11ff3"/>
        <w:rPr>
          <w:lang w:bidi="en-US"/>
        </w:rPr>
      </w:pPr>
      <w:r w:rsidRPr="00F704E1">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6296DE2" w14:textId="77777777" w:rsidR="00E20195" w:rsidRPr="00F704E1" w:rsidRDefault="00E20195" w:rsidP="00E20195">
      <w:pPr>
        <w:pStyle w:val="11ff3"/>
        <w:rPr>
          <w:lang w:bidi="en-US"/>
        </w:rPr>
      </w:pPr>
      <w:r w:rsidRPr="00F704E1">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1E693C0A" w14:textId="77777777" w:rsidR="00E20195" w:rsidRPr="00F704E1" w:rsidRDefault="00E20195" w:rsidP="00E20195">
      <w:pPr>
        <w:pStyle w:val="11ff3"/>
        <w:rPr>
          <w:lang w:bidi="en-US"/>
        </w:rPr>
      </w:pPr>
      <w:r w:rsidRPr="00F704E1">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631034E" w14:textId="77777777" w:rsidR="00E20195" w:rsidRPr="00F704E1" w:rsidRDefault="00E20195" w:rsidP="00E20195">
      <w:pPr>
        <w:pStyle w:val="11ff3"/>
        <w:rPr>
          <w:lang w:bidi="en-US"/>
        </w:rPr>
      </w:pPr>
      <w:r w:rsidRPr="00F704E1">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1589F9A" w14:textId="0BC6DCB5" w:rsidR="00E20195" w:rsidRPr="00F704E1" w:rsidRDefault="004B38DB" w:rsidP="00E20195">
      <w:pPr>
        <w:pStyle w:val="113"/>
        <w:rPr>
          <w:lang w:bidi="en-US"/>
        </w:rPr>
      </w:pPr>
      <w:r>
        <w:rPr>
          <w:lang w:bidi="en-US"/>
        </w:rPr>
        <w:t xml:space="preserve"> </w:t>
      </w:r>
      <w:r w:rsidR="00E20195" w:rsidRPr="00F704E1">
        <w:rPr>
          <w:lang w:bidi="en-US"/>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1FEFAFBD" w14:textId="140C7C04" w:rsidR="00E20195" w:rsidRPr="00F704E1" w:rsidRDefault="004B38DB" w:rsidP="00E20195">
      <w:pPr>
        <w:pStyle w:val="113"/>
        <w:rPr>
          <w:lang w:bidi="en-US"/>
        </w:rPr>
      </w:pPr>
      <w:r>
        <w:rPr>
          <w:lang w:bidi="en-US"/>
        </w:rPr>
        <w:t xml:space="preserve"> </w:t>
      </w:r>
      <w:r w:rsidR="00E20195" w:rsidRPr="00F704E1">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935A280" w14:textId="62CE86CF" w:rsidR="00E20195" w:rsidRPr="00F704E1" w:rsidRDefault="004B38DB" w:rsidP="00E20195">
      <w:pPr>
        <w:pStyle w:val="113"/>
        <w:rPr>
          <w:lang w:bidi="en-US"/>
        </w:rPr>
      </w:pPr>
      <w:r>
        <w:rPr>
          <w:lang w:bidi="en-US"/>
        </w:rPr>
        <w:t xml:space="preserve"> </w:t>
      </w:r>
      <w:r w:rsidR="00E20195" w:rsidRPr="00F704E1">
        <w:rPr>
          <w:lang w:bidi="en-US"/>
        </w:rPr>
        <w:t xml:space="preserve">среднемесячной и среднегодовой температуре грунта на глубине заложения теплопроводов; </w:t>
      </w:r>
    </w:p>
    <w:p w14:paraId="29A7F539" w14:textId="097D2D23" w:rsidR="001067C3" w:rsidRPr="00F704E1" w:rsidRDefault="004B38DB" w:rsidP="00F90584">
      <w:pPr>
        <w:pStyle w:val="113"/>
        <w:rPr>
          <w:lang w:bidi="en-US"/>
        </w:rPr>
      </w:pPr>
      <w:r>
        <w:rPr>
          <w:lang w:bidi="en-US"/>
        </w:rPr>
        <w:t xml:space="preserve"> </w:t>
      </w:r>
      <w:r w:rsidR="00E20195" w:rsidRPr="00F704E1">
        <w:rPr>
          <w:lang w:bidi="en-US"/>
        </w:rPr>
        <w:t>фактической среднемесячной и среднегодовой температуре на</w:t>
      </w:r>
      <w:r w:rsidR="00F90584" w:rsidRPr="00F704E1">
        <w:rPr>
          <w:lang w:bidi="en-US"/>
        </w:rPr>
        <w:t>ружного воздуха за год.</w:t>
      </w:r>
    </w:p>
    <w:p w14:paraId="2B7754B0" w14:textId="20D7BBF3" w:rsidR="00C25060" w:rsidRPr="00F704E1" w:rsidRDefault="00FD7E24" w:rsidP="007E505D">
      <w:pPr>
        <w:pStyle w:val="afffffffffffffff"/>
        <w:ind w:firstLine="0"/>
        <w:rPr>
          <w:b/>
          <w:u w:val="none"/>
        </w:rPr>
      </w:pPr>
      <w:r w:rsidRPr="00F704E1">
        <w:rPr>
          <w:b/>
          <w:u w:val="none"/>
        </w:rPr>
        <w:t>Таблица 1.</w:t>
      </w:r>
      <w:r w:rsidR="008D4F9D" w:rsidRPr="00F704E1">
        <w:rPr>
          <w:b/>
          <w:u w:val="none"/>
        </w:rPr>
        <w:t>7.2.</w:t>
      </w:r>
      <w:r w:rsidR="001067C3" w:rsidRPr="00F704E1">
        <w:rPr>
          <w:b/>
          <w:u w:val="none"/>
        </w:rPr>
        <w:t>1</w:t>
      </w:r>
      <w:r w:rsidR="008D4F9D" w:rsidRPr="00F704E1">
        <w:rPr>
          <w:b/>
          <w:u w:val="none"/>
        </w:rPr>
        <w:t xml:space="preserve"> – Расчетный б</w:t>
      </w:r>
      <w:r w:rsidR="00C25060" w:rsidRPr="00F704E1">
        <w:rPr>
          <w:b/>
          <w:u w:val="none"/>
        </w:rPr>
        <w:t xml:space="preserve">аланс теплоносителя </w:t>
      </w:r>
      <w:r w:rsidR="002E7048" w:rsidRPr="00F704E1">
        <w:rPr>
          <w:b/>
          <w:u w:val="none"/>
        </w:rPr>
        <w:t>(Без учета ГВС)</w:t>
      </w:r>
    </w:p>
    <w:tbl>
      <w:tblPr>
        <w:tblW w:w="5000" w:type="pct"/>
        <w:tblLook w:val="04A0" w:firstRow="1" w:lastRow="0" w:firstColumn="1" w:lastColumn="0" w:noHBand="0" w:noVBand="1"/>
      </w:tblPr>
      <w:tblGrid>
        <w:gridCol w:w="2444"/>
        <w:gridCol w:w="1720"/>
        <w:gridCol w:w="1669"/>
        <w:gridCol w:w="1520"/>
        <w:gridCol w:w="1993"/>
      </w:tblGrid>
      <w:tr w:rsidR="00BF5BDE" w:rsidRPr="00F704E1" w14:paraId="48F816C5" w14:textId="77777777" w:rsidTr="00680BF8">
        <w:trPr>
          <w:trHeight w:val="20"/>
          <w:tblHeader/>
        </w:trPr>
        <w:tc>
          <w:tcPr>
            <w:tcW w:w="13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42F0C1" w14:textId="77777777" w:rsidR="00BF5BDE" w:rsidRPr="00F704E1" w:rsidRDefault="00BF5BDE" w:rsidP="00BF5BDE">
            <w:pPr>
              <w:pStyle w:val="1fffb"/>
              <w:rPr>
                <w:rFonts w:cs="Times New Roman"/>
              </w:rPr>
            </w:pPr>
            <w:r w:rsidRPr="00F704E1">
              <w:rPr>
                <w:rFonts w:cs="Times New Roman"/>
              </w:rPr>
              <w:t>Источник централизованного теплоснабжения</w:t>
            </w:r>
          </w:p>
        </w:tc>
        <w:tc>
          <w:tcPr>
            <w:tcW w:w="920" w:type="pct"/>
            <w:tcBorders>
              <w:top w:val="single" w:sz="4" w:space="0" w:color="auto"/>
              <w:left w:val="nil"/>
              <w:bottom w:val="single" w:sz="4" w:space="0" w:color="auto"/>
              <w:right w:val="single" w:sz="4" w:space="0" w:color="auto"/>
            </w:tcBorders>
            <w:shd w:val="clear" w:color="000000" w:fill="D9D9D9"/>
            <w:vAlign w:val="center"/>
            <w:hideMark/>
          </w:tcPr>
          <w:p w14:paraId="6F1AF62D" w14:textId="77777777" w:rsidR="00BF5BDE" w:rsidRPr="00F704E1" w:rsidRDefault="00BF5BDE" w:rsidP="00BF5BDE">
            <w:pPr>
              <w:pStyle w:val="1fffb"/>
              <w:rPr>
                <w:rFonts w:cs="Times New Roman"/>
              </w:rPr>
            </w:pPr>
            <w:r w:rsidRPr="00F704E1">
              <w:rPr>
                <w:rFonts w:cs="Times New Roman"/>
              </w:rPr>
              <w:t>Тепловая нагрузка с учетом потерь тепловой энергии при транспортировке, Гкал/час</w:t>
            </w:r>
          </w:p>
        </w:tc>
        <w:tc>
          <w:tcPr>
            <w:tcW w:w="893" w:type="pct"/>
            <w:tcBorders>
              <w:top w:val="single" w:sz="4" w:space="0" w:color="auto"/>
              <w:left w:val="nil"/>
              <w:bottom w:val="single" w:sz="4" w:space="0" w:color="auto"/>
              <w:right w:val="single" w:sz="4" w:space="0" w:color="auto"/>
            </w:tcBorders>
            <w:shd w:val="clear" w:color="000000" w:fill="D9D9D9"/>
            <w:vAlign w:val="center"/>
            <w:hideMark/>
          </w:tcPr>
          <w:p w14:paraId="786302EC" w14:textId="6E660A07" w:rsidR="00BF5BDE" w:rsidRPr="00F704E1" w:rsidRDefault="00BF5BDE" w:rsidP="00BF5BDE">
            <w:pPr>
              <w:pStyle w:val="1fffb"/>
              <w:rPr>
                <w:rFonts w:cs="Times New Roman"/>
              </w:rPr>
            </w:pPr>
            <w:r w:rsidRPr="00F704E1">
              <w:rPr>
                <w:rFonts w:cs="Times New Roman"/>
              </w:rPr>
              <w:t>Объем теплоносителя в системе теплоснабжения,</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p>
        </w:tc>
        <w:tc>
          <w:tcPr>
            <w:tcW w:w="813" w:type="pct"/>
            <w:tcBorders>
              <w:top w:val="single" w:sz="4" w:space="0" w:color="auto"/>
              <w:left w:val="nil"/>
              <w:bottom w:val="single" w:sz="4" w:space="0" w:color="auto"/>
              <w:right w:val="single" w:sz="4" w:space="0" w:color="auto"/>
            </w:tcBorders>
            <w:shd w:val="clear" w:color="000000" w:fill="D9D9D9"/>
            <w:vAlign w:val="center"/>
            <w:hideMark/>
          </w:tcPr>
          <w:p w14:paraId="09740B34" w14:textId="7E88C756" w:rsidR="00BF5BDE" w:rsidRPr="00F704E1" w:rsidRDefault="00BF5BDE" w:rsidP="00BF5BDE">
            <w:pPr>
              <w:pStyle w:val="1fffb"/>
              <w:rPr>
                <w:rFonts w:cs="Times New Roman"/>
              </w:rPr>
            </w:pPr>
            <w:r w:rsidRPr="00F704E1">
              <w:rPr>
                <w:rFonts w:cs="Times New Roman"/>
              </w:rPr>
              <w:t>Нормируемая утечка теплоносителя, тыс.</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r w:rsidRPr="00F704E1">
              <w:rPr>
                <w:rFonts w:cs="Times New Roman"/>
              </w:rPr>
              <w:t>/год</w:t>
            </w:r>
          </w:p>
        </w:tc>
        <w:tc>
          <w:tcPr>
            <w:tcW w:w="1066" w:type="pct"/>
            <w:tcBorders>
              <w:top w:val="single" w:sz="4" w:space="0" w:color="auto"/>
              <w:left w:val="nil"/>
              <w:bottom w:val="single" w:sz="4" w:space="0" w:color="auto"/>
              <w:right w:val="single" w:sz="4" w:space="0" w:color="auto"/>
            </w:tcBorders>
            <w:shd w:val="clear" w:color="000000" w:fill="D9D9D9"/>
            <w:vAlign w:val="center"/>
            <w:hideMark/>
          </w:tcPr>
          <w:p w14:paraId="43DE79EB" w14:textId="156A6110" w:rsidR="00BF5BDE" w:rsidRPr="00F704E1" w:rsidRDefault="00BF5BDE" w:rsidP="00BF5BDE">
            <w:pPr>
              <w:pStyle w:val="1fffb"/>
              <w:rPr>
                <w:rFonts w:cs="Times New Roman"/>
              </w:rPr>
            </w:pPr>
            <w:r w:rsidRPr="00F704E1">
              <w:rPr>
                <w:rFonts w:cs="Times New Roman"/>
              </w:rPr>
              <w:t>Производительность установки водоподготовки,</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r w:rsidRPr="00F704E1">
              <w:rPr>
                <w:rFonts w:cs="Times New Roman"/>
              </w:rPr>
              <w:t>/час</w:t>
            </w:r>
          </w:p>
        </w:tc>
      </w:tr>
      <w:tr w:rsidR="00BF5BDE" w:rsidRPr="00F704E1" w14:paraId="203AB51C" w14:textId="77777777" w:rsidTr="008C66E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5AB5" w14:textId="05F69BF1" w:rsidR="00BF5BDE" w:rsidRPr="00F704E1" w:rsidRDefault="0000451E" w:rsidP="00BF5BDE">
            <w:pPr>
              <w:pStyle w:val="1fffb"/>
              <w:rPr>
                <w:rFonts w:cs="Times New Roman"/>
              </w:rPr>
            </w:pPr>
            <w:r>
              <w:rPr>
                <w:rFonts w:cs="Times New Roman"/>
              </w:rPr>
              <w:t>2024</w:t>
            </w:r>
            <w:r w:rsidR="00BF5BDE" w:rsidRPr="00F704E1">
              <w:rPr>
                <w:rFonts w:cs="Times New Roman"/>
              </w:rPr>
              <w:t xml:space="preserve"> год</w:t>
            </w:r>
          </w:p>
        </w:tc>
      </w:tr>
      <w:tr w:rsidR="004E7C16" w:rsidRPr="00F704E1" w14:paraId="63092384" w14:textId="77777777" w:rsidTr="00225516">
        <w:trPr>
          <w:trHeight w:val="20"/>
        </w:trPr>
        <w:tc>
          <w:tcPr>
            <w:tcW w:w="13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2C79F" w14:textId="6848BC31" w:rsidR="004E7C16" w:rsidRPr="004E7C16" w:rsidRDefault="004E7C16" w:rsidP="004E7C16">
            <w:pPr>
              <w:pStyle w:val="1fffb"/>
              <w:rPr>
                <w:rFonts w:cs="Times New Roman"/>
                <w:b/>
                <w:bCs w:val="0"/>
              </w:rPr>
            </w:pPr>
            <w:r>
              <w:rPr>
                <w:color w:val="000000"/>
                <w:szCs w:val="20"/>
              </w:rPr>
              <w:t>Котельная п. Сингапай</w:t>
            </w:r>
          </w:p>
        </w:tc>
        <w:tc>
          <w:tcPr>
            <w:tcW w:w="920" w:type="pct"/>
            <w:tcBorders>
              <w:top w:val="single" w:sz="4" w:space="0" w:color="auto"/>
              <w:left w:val="nil"/>
              <w:bottom w:val="single" w:sz="4" w:space="0" w:color="auto"/>
              <w:right w:val="single" w:sz="4" w:space="0" w:color="auto"/>
            </w:tcBorders>
            <w:shd w:val="clear" w:color="auto" w:fill="auto"/>
            <w:noWrap/>
            <w:vAlign w:val="bottom"/>
          </w:tcPr>
          <w:p w14:paraId="27F0C713" w14:textId="4D40795B" w:rsidR="004E7C16" w:rsidRPr="004E7C16" w:rsidRDefault="004E7C16" w:rsidP="004E7C16">
            <w:pPr>
              <w:pStyle w:val="1fffb"/>
              <w:rPr>
                <w:rFonts w:cs="Times New Roman"/>
                <w:b/>
                <w:bCs w:val="0"/>
              </w:rPr>
            </w:pPr>
            <w:r>
              <w:rPr>
                <w:color w:val="000000"/>
                <w:szCs w:val="20"/>
              </w:rPr>
              <w:t>14,770</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5B11F31A" w14:textId="6A77F2BC" w:rsidR="004E7C16" w:rsidRPr="004E7C16" w:rsidRDefault="004E7C16" w:rsidP="004E7C16">
            <w:pPr>
              <w:pStyle w:val="1fffb"/>
              <w:rPr>
                <w:rFonts w:cs="Times New Roman"/>
                <w:b/>
                <w:bCs w:val="0"/>
              </w:rPr>
            </w:pPr>
            <w:r>
              <w:rPr>
                <w:color w:val="000000"/>
                <w:szCs w:val="20"/>
              </w:rPr>
              <w:t>644,53</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5AA8060F" w14:textId="44359A91" w:rsidR="004E7C16" w:rsidRPr="004E7C16" w:rsidRDefault="004E7C16" w:rsidP="004E7C16">
            <w:pPr>
              <w:pStyle w:val="1fffb"/>
              <w:rPr>
                <w:rFonts w:cs="Times New Roman"/>
                <w:b/>
                <w:bCs w:val="0"/>
              </w:rPr>
            </w:pPr>
            <w:r>
              <w:rPr>
                <w:color w:val="000000"/>
                <w:szCs w:val="20"/>
              </w:rPr>
              <w:t>1,61132</w:t>
            </w:r>
          </w:p>
        </w:tc>
        <w:tc>
          <w:tcPr>
            <w:tcW w:w="1066" w:type="pct"/>
            <w:tcBorders>
              <w:top w:val="single" w:sz="4" w:space="0" w:color="auto"/>
              <w:left w:val="nil"/>
              <w:bottom w:val="single" w:sz="4" w:space="0" w:color="auto"/>
              <w:right w:val="single" w:sz="4" w:space="0" w:color="auto"/>
            </w:tcBorders>
            <w:shd w:val="clear" w:color="auto" w:fill="auto"/>
            <w:noWrap/>
            <w:vAlign w:val="bottom"/>
          </w:tcPr>
          <w:p w14:paraId="7AFD5093" w14:textId="20535D69" w:rsidR="004E7C16" w:rsidRPr="004E7C16" w:rsidRDefault="004E7C16" w:rsidP="004E7C16">
            <w:pPr>
              <w:pStyle w:val="1fffb"/>
              <w:rPr>
                <w:rFonts w:cs="Times New Roman"/>
                <w:b/>
                <w:bCs w:val="0"/>
              </w:rPr>
            </w:pPr>
            <w:r>
              <w:rPr>
                <w:color w:val="000000"/>
                <w:szCs w:val="20"/>
              </w:rPr>
              <w:t>3,54491</w:t>
            </w:r>
          </w:p>
        </w:tc>
      </w:tr>
      <w:tr w:rsidR="004E7C16" w:rsidRPr="00F704E1" w14:paraId="5C7DBE4E" w14:textId="77777777" w:rsidTr="00225516">
        <w:trPr>
          <w:trHeight w:val="20"/>
        </w:trPr>
        <w:tc>
          <w:tcPr>
            <w:tcW w:w="13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BD984F" w14:textId="39334BE1" w:rsidR="004E7C16" w:rsidRPr="004E7C16" w:rsidRDefault="004E7C16" w:rsidP="004E7C16">
            <w:pPr>
              <w:pStyle w:val="1fffb"/>
              <w:rPr>
                <w:rFonts w:cs="Times New Roman"/>
                <w:b/>
                <w:bCs w:val="0"/>
              </w:rPr>
            </w:pPr>
            <w:r>
              <w:rPr>
                <w:color w:val="000000"/>
                <w:szCs w:val="20"/>
              </w:rPr>
              <w:t>Котельная с. Чеускино</w:t>
            </w:r>
          </w:p>
        </w:tc>
        <w:tc>
          <w:tcPr>
            <w:tcW w:w="920" w:type="pct"/>
            <w:tcBorders>
              <w:top w:val="single" w:sz="4" w:space="0" w:color="auto"/>
              <w:left w:val="nil"/>
              <w:bottom w:val="single" w:sz="4" w:space="0" w:color="auto"/>
              <w:right w:val="single" w:sz="4" w:space="0" w:color="auto"/>
            </w:tcBorders>
            <w:shd w:val="clear" w:color="auto" w:fill="auto"/>
            <w:noWrap/>
            <w:vAlign w:val="bottom"/>
          </w:tcPr>
          <w:p w14:paraId="4288F5BA" w14:textId="7FF2BC31" w:rsidR="004E7C16" w:rsidRPr="004E7C16" w:rsidRDefault="004E7C16" w:rsidP="004E7C16">
            <w:pPr>
              <w:pStyle w:val="1fffb"/>
              <w:rPr>
                <w:rFonts w:cs="Times New Roman"/>
                <w:b/>
                <w:bCs w:val="0"/>
              </w:rPr>
            </w:pPr>
            <w:r>
              <w:rPr>
                <w:color w:val="000000"/>
                <w:szCs w:val="20"/>
              </w:rPr>
              <w:t>5,22</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1B47B10C" w14:textId="1E2AB29E" w:rsidR="004E7C16" w:rsidRPr="004E7C16" w:rsidRDefault="004E7C16" w:rsidP="004E7C16">
            <w:pPr>
              <w:pStyle w:val="1fffb"/>
              <w:rPr>
                <w:rFonts w:cs="Times New Roman"/>
                <w:b/>
                <w:bCs w:val="0"/>
              </w:rPr>
            </w:pPr>
            <w:r>
              <w:rPr>
                <w:color w:val="000000"/>
                <w:szCs w:val="20"/>
              </w:rPr>
              <w:t>99,35</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285FCFFC" w14:textId="671312F7" w:rsidR="004E7C16" w:rsidRPr="004E7C16" w:rsidRDefault="004E7C16" w:rsidP="004E7C16">
            <w:pPr>
              <w:pStyle w:val="1fffb"/>
              <w:rPr>
                <w:rFonts w:cs="Times New Roman"/>
                <w:b/>
                <w:bCs w:val="0"/>
              </w:rPr>
            </w:pPr>
            <w:r>
              <w:rPr>
                <w:color w:val="000000"/>
                <w:szCs w:val="20"/>
              </w:rPr>
              <w:t>0,24838</w:t>
            </w:r>
          </w:p>
        </w:tc>
        <w:tc>
          <w:tcPr>
            <w:tcW w:w="1066" w:type="pct"/>
            <w:tcBorders>
              <w:top w:val="single" w:sz="4" w:space="0" w:color="auto"/>
              <w:left w:val="nil"/>
              <w:bottom w:val="single" w:sz="4" w:space="0" w:color="auto"/>
              <w:right w:val="single" w:sz="4" w:space="0" w:color="auto"/>
            </w:tcBorders>
            <w:shd w:val="clear" w:color="auto" w:fill="auto"/>
            <w:noWrap/>
            <w:vAlign w:val="bottom"/>
          </w:tcPr>
          <w:p w14:paraId="7EBAB9FB" w14:textId="61CB7714" w:rsidR="004E7C16" w:rsidRPr="004E7C16" w:rsidRDefault="004E7C16" w:rsidP="004E7C16">
            <w:pPr>
              <w:pStyle w:val="1fffb"/>
              <w:rPr>
                <w:rFonts w:cs="Times New Roman"/>
                <w:b/>
                <w:bCs w:val="0"/>
              </w:rPr>
            </w:pPr>
            <w:r>
              <w:rPr>
                <w:color w:val="000000"/>
                <w:szCs w:val="20"/>
              </w:rPr>
              <w:t>0,54643</w:t>
            </w:r>
          </w:p>
        </w:tc>
      </w:tr>
    </w:tbl>
    <w:p w14:paraId="46B616B6" w14:textId="77777777" w:rsidR="00C25060" w:rsidRPr="00F704E1" w:rsidRDefault="00C25060" w:rsidP="00B5461F">
      <w:pPr>
        <w:pStyle w:val="11ff3"/>
      </w:pPr>
    </w:p>
    <w:p w14:paraId="52922141" w14:textId="77777777" w:rsidR="00C25060" w:rsidRPr="00F704E1" w:rsidRDefault="00C25060" w:rsidP="00B5461F">
      <w:pPr>
        <w:pStyle w:val="11ff3"/>
      </w:pPr>
      <w:r w:rsidRPr="00F704E1">
        <w:t xml:space="preserve">В соответствии со </w:t>
      </w:r>
      <w:r w:rsidR="00FE4DF0" w:rsidRPr="00F704E1">
        <w:t>СП 124.13330.2012</w:t>
      </w:r>
      <w:r w:rsidRPr="00F704E1">
        <w:t xml:space="preserve"> «Тепловые сети» (п. 6.17) аварийная подпитка в количестве 2</w:t>
      </w:r>
      <w:r w:rsidR="00630597" w:rsidRPr="00F704E1">
        <w:t xml:space="preserve"> </w:t>
      </w:r>
      <w:r w:rsidRPr="00F704E1">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4B128BFC" w14:textId="77777777" w:rsidR="00C25060" w:rsidRPr="00F704E1" w:rsidRDefault="00FD7E24" w:rsidP="007E505D">
      <w:pPr>
        <w:pStyle w:val="afffffffffffffff"/>
        <w:ind w:firstLine="0"/>
        <w:rPr>
          <w:b/>
          <w:szCs w:val="20"/>
          <w:u w:val="none"/>
        </w:rPr>
      </w:pPr>
      <w:bookmarkStart w:id="249" w:name="_Toc527706883"/>
      <w:r w:rsidRPr="00F704E1">
        <w:rPr>
          <w:b/>
          <w:u w:val="none"/>
        </w:rPr>
        <w:t>Таблица 1.</w:t>
      </w:r>
      <w:r w:rsidR="008D4F9D" w:rsidRPr="00F704E1">
        <w:rPr>
          <w:b/>
          <w:u w:val="none"/>
        </w:rPr>
        <w:t>7.2.</w:t>
      </w:r>
      <w:r w:rsidR="001067C3" w:rsidRPr="00F704E1">
        <w:rPr>
          <w:b/>
          <w:u w:val="none"/>
        </w:rPr>
        <w:t>2</w:t>
      </w:r>
      <w:r w:rsidR="008D4F9D" w:rsidRPr="00F704E1">
        <w:rPr>
          <w:b/>
          <w:u w:val="none"/>
        </w:rPr>
        <w:t xml:space="preserve"> – Расчетный о</w:t>
      </w:r>
      <w:r w:rsidR="00C25060" w:rsidRPr="00F704E1">
        <w:rPr>
          <w:b/>
          <w:u w:val="none"/>
        </w:rPr>
        <w:t>бъем теплоносителя необходимый для подпитки сети в аварийном режиме</w:t>
      </w:r>
      <w:bookmarkEnd w:id="249"/>
      <w:r w:rsidR="00C25060" w:rsidRPr="00F704E1">
        <w:rPr>
          <w:b/>
          <w:u w:val="none"/>
        </w:rPr>
        <w:t xml:space="preserve"> (без учета ГВС)</w:t>
      </w:r>
      <w:r w:rsidR="00454E24" w:rsidRPr="00F704E1">
        <w:rPr>
          <w:b/>
          <w:u w:val="none"/>
        </w:rPr>
        <w:fldChar w:fldCharType="begin"/>
      </w:r>
      <w:r w:rsidR="00C25060" w:rsidRPr="00F704E1">
        <w:rPr>
          <w:b/>
          <w:u w:val="none"/>
        </w:rPr>
        <w:instrText xml:space="preserve"> LINK </w:instrText>
      </w:r>
      <w:r w:rsidR="00FC2E5C" w:rsidRPr="00F704E1">
        <w:rPr>
          <w:b/>
          <w:u w:val="none"/>
        </w:rPr>
        <w:instrText xml:space="preserve">Excel.Sheet.12 "F:\\5-с Проект\\Схема ТС\\Гремячинское\\Расчётные таблицы Гремячинское .xlsx" "131 нью!R60C2:R67C4" </w:instrText>
      </w:r>
      <w:r w:rsidR="00C25060" w:rsidRPr="00F704E1">
        <w:rPr>
          <w:b/>
          <w:u w:val="none"/>
        </w:rPr>
        <w:instrText xml:space="preserve">\f 4 \h \* MERGEFORMAT </w:instrText>
      </w:r>
      <w:r w:rsidR="00454E24" w:rsidRPr="00F704E1">
        <w:rPr>
          <w:b/>
          <w:u w:val="none"/>
        </w:rPr>
        <w:fldChar w:fldCharType="separate"/>
      </w:r>
    </w:p>
    <w:tbl>
      <w:tblPr>
        <w:tblW w:w="5000" w:type="pct"/>
        <w:tblLook w:val="04A0" w:firstRow="1" w:lastRow="0" w:firstColumn="1" w:lastColumn="0" w:noHBand="0" w:noVBand="1"/>
      </w:tblPr>
      <w:tblGrid>
        <w:gridCol w:w="3243"/>
        <w:gridCol w:w="3316"/>
        <w:gridCol w:w="2787"/>
      </w:tblGrid>
      <w:tr w:rsidR="00605A63" w:rsidRPr="00F704E1" w14:paraId="7919ABA3" w14:textId="77777777" w:rsidTr="008C66E2">
        <w:trPr>
          <w:trHeight w:val="20"/>
          <w:tblHeader/>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6B7C4F" w14:textId="77777777" w:rsidR="00BF5BDE" w:rsidRPr="00F704E1" w:rsidRDefault="00BF5BDE" w:rsidP="00BF5BDE">
            <w:pPr>
              <w:pStyle w:val="1fffb"/>
              <w:rPr>
                <w:rFonts w:cs="Times New Roman"/>
              </w:rPr>
            </w:pPr>
            <w:r w:rsidRPr="00F704E1">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478CAD2E" w14:textId="670B3F71" w:rsidR="00BF5BDE" w:rsidRPr="00F704E1" w:rsidRDefault="00BF5BDE" w:rsidP="00BF5BDE">
            <w:pPr>
              <w:pStyle w:val="1fffb"/>
              <w:rPr>
                <w:rFonts w:cs="Times New Roman"/>
              </w:rPr>
            </w:pPr>
            <w:r w:rsidRPr="00F704E1">
              <w:rPr>
                <w:rFonts w:cs="Times New Roman"/>
              </w:rPr>
              <w:t>Объем теплоносителя в системе теплоснабжения,</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7ADC8650" w14:textId="177DF633" w:rsidR="00BF5BDE" w:rsidRPr="00F704E1" w:rsidRDefault="00BF5BDE" w:rsidP="00BF5BDE">
            <w:pPr>
              <w:pStyle w:val="1fffb"/>
              <w:rPr>
                <w:rFonts w:cs="Times New Roman"/>
              </w:rPr>
            </w:pPr>
            <w:r w:rsidRPr="00F704E1">
              <w:rPr>
                <w:rFonts w:cs="Times New Roman"/>
              </w:rPr>
              <w:t>Аварийная подпитка химически не обработанной и недеаэрированной воды,</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r w:rsidRPr="00F704E1">
              <w:rPr>
                <w:rFonts w:cs="Times New Roman"/>
              </w:rPr>
              <w:t>/час</w:t>
            </w:r>
          </w:p>
        </w:tc>
      </w:tr>
      <w:tr w:rsidR="00BF5BDE" w:rsidRPr="00F704E1" w14:paraId="21894ACB" w14:textId="77777777" w:rsidTr="008C66E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A80BA" w14:textId="1D955D06" w:rsidR="00BF5BDE" w:rsidRPr="00F704E1" w:rsidRDefault="0000451E" w:rsidP="00BF5BDE">
            <w:pPr>
              <w:pStyle w:val="1fffb"/>
              <w:rPr>
                <w:rFonts w:cs="Times New Roman"/>
              </w:rPr>
            </w:pPr>
            <w:r>
              <w:rPr>
                <w:rFonts w:cs="Times New Roman"/>
              </w:rPr>
              <w:t>2024</w:t>
            </w:r>
            <w:r w:rsidR="00BF5BDE" w:rsidRPr="00F704E1">
              <w:rPr>
                <w:rFonts w:cs="Times New Roman"/>
              </w:rPr>
              <w:t xml:space="preserve"> год</w:t>
            </w:r>
          </w:p>
        </w:tc>
      </w:tr>
      <w:tr w:rsidR="004E7C16" w:rsidRPr="00F704E1" w14:paraId="72D89A06" w14:textId="77777777" w:rsidTr="00A32058">
        <w:trPr>
          <w:trHeight w:val="20"/>
        </w:trPr>
        <w:tc>
          <w:tcPr>
            <w:tcW w:w="17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0724D0" w14:textId="54EB4B98" w:rsidR="004E7C16" w:rsidRPr="00F704E1" w:rsidRDefault="004E7C16" w:rsidP="004E7C16">
            <w:pPr>
              <w:pStyle w:val="1fffb"/>
              <w:rPr>
                <w:rFonts w:cs="Times New Roman"/>
              </w:rPr>
            </w:pPr>
            <w:r>
              <w:rPr>
                <w:color w:val="000000"/>
                <w:szCs w:val="20"/>
              </w:rPr>
              <w:t>Котельная п. Сингапай</w:t>
            </w:r>
          </w:p>
        </w:tc>
        <w:tc>
          <w:tcPr>
            <w:tcW w:w="1774" w:type="pct"/>
            <w:tcBorders>
              <w:top w:val="single" w:sz="4" w:space="0" w:color="auto"/>
              <w:left w:val="nil"/>
              <w:bottom w:val="single" w:sz="4" w:space="0" w:color="auto"/>
              <w:right w:val="single" w:sz="4" w:space="0" w:color="auto"/>
            </w:tcBorders>
            <w:shd w:val="clear" w:color="auto" w:fill="auto"/>
            <w:noWrap/>
            <w:vAlign w:val="bottom"/>
          </w:tcPr>
          <w:p w14:paraId="4C1C1BF3" w14:textId="17EF7D8A" w:rsidR="004E7C16" w:rsidRPr="00F704E1" w:rsidRDefault="004E7C16" w:rsidP="004E7C16">
            <w:pPr>
              <w:pStyle w:val="1fffb"/>
              <w:rPr>
                <w:rFonts w:cs="Times New Roman"/>
              </w:rPr>
            </w:pPr>
            <w:r>
              <w:rPr>
                <w:color w:val="000000"/>
                <w:szCs w:val="20"/>
              </w:rPr>
              <w:t>644,53</w:t>
            </w:r>
          </w:p>
        </w:tc>
        <w:tc>
          <w:tcPr>
            <w:tcW w:w="1491" w:type="pct"/>
            <w:tcBorders>
              <w:top w:val="single" w:sz="4" w:space="0" w:color="auto"/>
              <w:left w:val="nil"/>
              <w:bottom w:val="single" w:sz="4" w:space="0" w:color="auto"/>
              <w:right w:val="single" w:sz="4" w:space="0" w:color="auto"/>
            </w:tcBorders>
            <w:shd w:val="clear" w:color="auto" w:fill="auto"/>
            <w:noWrap/>
            <w:vAlign w:val="bottom"/>
          </w:tcPr>
          <w:p w14:paraId="6D6911B1" w14:textId="49B7406D" w:rsidR="004E7C16" w:rsidRPr="00F704E1" w:rsidRDefault="004E7C16" w:rsidP="004E7C16">
            <w:pPr>
              <w:pStyle w:val="1fffb"/>
              <w:rPr>
                <w:rFonts w:cs="Times New Roman"/>
              </w:rPr>
            </w:pPr>
            <w:r>
              <w:rPr>
                <w:color w:val="000000"/>
                <w:szCs w:val="20"/>
              </w:rPr>
              <w:t>12,8906</w:t>
            </w:r>
          </w:p>
        </w:tc>
      </w:tr>
      <w:tr w:rsidR="004E7C16" w:rsidRPr="00F704E1" w14:paraId="01428D78" w14:textId="77777777" w:rsidTr="00A32058">
        <w:trPr>
          <w:trHeight w:val="20"/>
        </w:trPr>
        <w:tc>
          <w:tcPr>
            <w:tcW w:w="17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5DC047" w14:textId="162F8086" w:rsidR="004E7C16" w:rsidRPr="00F704E1" w:rsidRDefault="004E7C16" w:rsidP="004E7C16">
            <w:pPr>
              <w:pStyle w:val="1fffb"/>
              <w:rPr>
                <w:rFonts w:cs="Times New Roman"/>
              </w:rPr>
            </w:pPr>
            <w:r>
              <w:rPr>
                <w:color w:val="000000"/>
                <w:szCs w:val="20"/>
              </w:rPr>
              <w:t>Котельная с. Чеускино</w:t>
            </w:r>
          </w:p>
        </w:tc>
        <w:tc>
          <w:tcPr>
            <w:tcW w:w="1774" w:type="pct"/>
            <w:tcBorders>
              <w:top w:val="single" w:sz="4" w:space="0" w:color="auto"/>
              <w:left w:val="nil"/>
              <w:bottom w:val="single" w:sz="4" w:space="0" w:color="auto"/>
              <w:right w:val="single" w:sz="4" w:space="0" w:color="auto"/>
            </w:tcBorders>
            <w:shd w:val="clear" w:color="auto" w:fill="auto"/>
            <w:noWrap/>
            <w:vAlign w:val="bottom"/>
          </w:tcPr>
          <w:p w14:paraId="48A628CD" w14:textId="37624FE0" w:rsidR="004E7C16" w:rsidRPr="00F704E1" w:rsidRDefault="004E7C16" w:rsidP="004E7C16">
            <w:pPr>
              <w:pStyle w:val="1fffb"/>
              <w:rPr>
                <w:rFonts w:cs="Times New Roman"/>
              </w:rPr>
            </w:pPr>
            <w:r>
              <w:rPr>
                <w:color w:val="000000"/>
                <w:szCs w:val="20"/>
              </w:rPr>
              <w:t>99,35</w:t>
            </w:r>
          </w:p>
        </w:tc>
        <w:tc>
          <w:tcPr>
            <w:tcW w:w="1491" w:type="pct"/>
            <w:tcBorders>
              <w:top w:val="single" w:sz="4" w:space="0" w:color="auto"/>
              <w:left w:val="nil"/>
              <w:bottom w:val="single" w:sz="4" w:space="0" w:color="auto"/>
              <w:right w:val="single" w:sz="4" w:space="0" w:color="auto"/>
            </w:tcBorders>
            <w:shd w:val="clear" w:color="auto" w:fill="auto"/>
            <w:noWrap/>
            <w:vAlign w:val="bottom"/>
          </w:tcPr>
          <w:p w14:paraId="2978257A" w14:textId="519F0AE2" w:rsidR="004E7C16" w:rsidRPr="00F704E1" w:rsidRDefault="004E7C16" w:rsidP="004E7C16">
            <w:pPr>
              <w:pStyle w:val="1fffb"/>
              <w:rPr>
                <w:rFonts w:cs="Times New Roman"/>
              </w:rPr>
            </w:pPr>
            <w:r>
              <w:rPr>
                <w:color w:val="000000"/>
                <w:szCs w:val="20"/>
              </w:rPr>
              <w:t>1,9870</w:t>
            </w:r>
          </w:p>
        </w:tc>
      </w:tr>
    </w:tbl>
    <w:p w14:paraId="03C27F45" w14:textId="77777777" w:rsidR="001067C3" w:rsidRPr="00F704E1" w:rsidRDefault="001067C3" w:rsidP="00B5461F">
      <w:pPr>
        <w:pStyle w:val="11ff3"/>
        <w:rPr>
          <w:lang w:eastAsia="ru-RU"/>
        </w:rPr>
      </w:pPr>
    </w:p>
    <w:p w14:paraId="5799272C" w14:textId="77777777" w:rsidR="00C25060" w:rsidRPr="00F704E1" w:rsidRDefault="00454E24" w:rsidP="00B5461F">
      <w:pPr>
        <w:pStyle w:val="11ff3"/>
      </w:pPr>
      <w:r w:rsidRPr="00F704E1">
        <w:rPr>
          <w:lang w:eastAsia="ru-RU"/>
        </w:rPr>
        <w:fldChar w:fldCharType="end"/>
      </w:r>
      <w:r w:rsidR="00C25060" w:rsidRPr="00F704E1">
        <w:t xml:space="preserve">Производительности сетевых и подпиточных насосов достаточно для обеспечения работы системы теплоснабжения. </w:t>
      </w:r>
    </w:p>
    <w:p w14:paraId="2980AA2A" w14:textId="77777777" w:rsidR="00C25060" w:rsidRDefault="00C25060" w:rsidP="00C25060">
      <w:pPr>
        <w:spacing w:after="120"/>
        <w:ind w:firstLine="709"/>
        <w:rPr>
          <w:rFonts w:ascii="Times New Roman" w:eastAsia="Calibri" w:hAnsi="Times New Roman" w:cs="Times New Roman"/>
          <w:b/>
          <w:szCs w:val="24"/>
        </w:rPr>
      </w:pPr>
    </w:p>
    <w:p w14:paraId="60242944" w14:textId="77777777" w:rsidR="004E7C16" w:rsidRDefault="004E7C16" w:rsidP="00C25060">
      <w:pPr>
        <w:spacing w:after="120"/>
        <w:ind w:firstLine="709"/>
        <w:rPr>
          <w:rFonts w:ascii="Times New Roman" w:eastAsia="Calibri" w:hAnsi="Times New Roman" w:cs="Times New Roman"/>
          <w:b/>
          <w:szCs w:val="24"/>
        </w:rPr>
      </w:pPr>
    </w:p>
    <w:p w14:paraId="24AB0D67" w14:textId="77777777" w:rsidR="004E7C16" w:rsidRPr="00F704E1" w:rsidRDefault="004E7C16" w:rsidP="00C25060">
      <w:pPr>
        <w:spacing w:after="120"/>
        <w:ind w:firstLine="709"/>
        <w:rPr>
          <w:rFonts w:ascii="Times New Roman" w:eastAsia="Calibri" w:hAnsi="Times New Roman" w:cs="Times New Roman"/>
          <w:b/>
          <w:szCs w:val="24"/>
        </w:rPr>
      </w:pPr>
    </w:p>
    <w:p w14:paraId="480CC54E" w14:textId="573A5634" w:rsidR="00C25060" w:rsidRPr="00F704E1" w:rsidRDefault="00C25060" w:rsidP="00AD6FC2">
      <w:pPr>
        <w:pStyle w:val="19"/>
        <w:rPr>
          <w:spacing w:val="0"/>
        </w:rPr>
      </w:pPr>
      <w:bookmarkStart w:id="250" w:name="_Toc78674741"/>
      <w:bookmarkStart w:id="251" w:name="_Toc84970978"/>
      <w:bookmarkStart w:id="252" w:name="_Toc196159604"/>
      <w:r w:rsidRPr="00F704E1">
        <w:rPr>
          <w:spacing w:val="0"/>
        </w:rPr>
        <w:t>Топливные балансы источников тепловой энергии и система обеспечения топливом</w:t>
      </w:r>
      <w:bookmarkEnd w:id="250"/>
      <w:bookmarkEnd w:id="251"/>
      <w:bookmarkEnd w:id="252"/>
    </w:p>
    <w:p w14:paraId="2CFA1615" w14:textId="646FCE9E" w:rsidR="00C25060" w:rsidRPr="00F704E1"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53" w:name="_Toc515271637"/>
      <w:bookmarkStart w:id="254" w:name="_Toc78674742"/>
      <w:bookmarkStart w:id="255" w:name="_Toc84970979"/>
      <w:bookmarkStart w:id="256" w:name="_Toc196159605"/>
      <w:r w:rsidRPr="00F704E1">
        <w:rPr>
          <w:rFonts w:cs="Times New Roman"/>
        </w:rPr>
        <w:t>Описание видов и количества используемого основного топлива</w:t>
      </w:r>
      <w:bookmarkEnd w:id="253"/>
      <w:bookmarkEnd w:id="254"/>
      <w:bookmarkEnd w:id="255"/>
      <w:bookmarkEnd w:id="256"/>
    </w:p>
    <w:p w14:paraId="6FAE7629" w14:textId="4D183E3F" w:rsidR="00F27827" w:rsidRDefault="00F27827" w:rsidP="00F27827">
      <w:pPr>
        <w:pStyle w:val="11ff3"/>
      </w:pPr>
      <w:bookmarkStart w:id="257" w:name="_Hlk196162536"/>
      <w:bookmarkStart w:id="258" w:name="_Toc515271638"/>
      <w:r w:rsidRPr="00F27827">
        <w:t>Основное топливо источников сельского поселения – природный газ. Газ сухой, отбензиненный компримированный с низшей теплотой сгорания 8024,25 ккал/н</w:t>
      </w:r>
      <w:r w:rsidR="00DA5C80" w:rsidRPr="00DA5C80">
        <w:t>м</w:t>
      </w:r>
      <w:r w:rsidR="00DA5C80" w:rsidRPr="00DA5C80">
        <w:rPr>
          <w:vertAlign w:val="superscript"/>
        </w:rPr>
        <w:t>3</w:t>
      </w:r>
      <w:r w:rsidRPr="00F27827">
        <w:t>.</w:t>
      </w:r>
      <w:r>
        <w:t xml:space="preserve"> Резервным видом топлива для источников тепловой энергии сельского поселения Сингапай является нефть</w:t>
      </w:r>
      <w:r w:rsidR="000F6411">
        <w:t xml:space="preserve"> </w:t>
      </w:r>
      <w:r w:rsidR="000F6411" w:rsidRPr="000F6411">
        <w:t xml:space="preserve">с низшей теплотой сгорания </w:t>
      </w:r>
      <w:r w:rsidR="000F6411">
        <w:t>10500</w:t>
      </w:r>
      <w:r w:rsidR="000F6411" w:rsidRPr="000F6411">
        <w:t xml:space="preserve"> ккал/н</w:t>
      </w:r>
      <w:r w:rsidR="00DA5C80" w:rsidRPr="00DA5C80">
        <w:t>м</w:t>
      </w:r>
      <w:r w:rsidR="00DA5C80" w:rsidRPr="00DA5C80">
        <w:rPr>
          <w:vertAlign w:val="superscript"/>
        </w:rPr>
        <w:t>3</w:t>
      </w:r>
      <w:r>
        <w:t>.</w:t>
      </w:r>
    </w:p>
    <w:p w14:paraId="112DE7D1" w14:textId="12F7F71D" w:rsidR="002834BE" w:rsidRDefault="00F27827" w:rsidP="00F27827">
      <w:pPr>
        <w:pStyle w:val="11ff3"/>
      </w:pPr>
      <w:r>
        <w:t>Источники обеспечиваются резервным топливом в соответствии с нормативными требованиями.</w:t>
      </w:r>
    </w:p>
    <w:p w14:paraId="358021DE" w14:textId="1C0DF604" w:rsidR="00F27827" w:rsidRPr="00F704E1" w:rsidRDefault="00F27827" w:rsidP="00F27827">
      <w:pPr>
        <w:pStyle w:val="11ff3"/>
      </w:pPr>
      <w:r w:rsidRPr="00F27827">
        <w:t>Газ на источники тепловой энергии сельского поселения Сингапай поступает от ООО «Газпром межрегионгаз Север». На поставку нефти заключен договор с ООО «РН-Юганскнефтегаз».</w:t>
      </w:r>
    </w:p>
    <w:p w14:paraId="2922FBA4" w14:textId="0F557B3C" w:rsidR="00C25060" w:rsidRPr="00F704E1" w:rsidRDefault="002834BE" w:rsidP="00B5461F">
      <w:pPr>
        <w:pStyle w:val="11ff3"/>
      </w:pPr>
      <w:r w:rsidRPr="00F704E1">
        <w:t xml:space="preserve">Топливо </w:t>
      </w:r>
      <w:r w:rsidR="009319B3" w:rsidRPr="00F704E1">
        <w:t>поставляется</w:t>
      </w:r>
      <w:r w:rsidRPr="00F704E1">
        <w:t xml:space="preserve"> в полном объёме весь отопительный период. </w:t>
      </w:r>
      <w:bookmarkEnd w:id="257"/>
    </w:p>
    <w:p w14:paraId="3E1C9DB1" w14:textId="77777777" w:rsidR="00F90584" w:rsidRPr="00F704E1" w:rsidRDefault="00F90584" w:rsidP="00B5461F">
      <w:pPr>
        <w:pStyle w:val="11ff3"/>
      </w:pPr>
    </w:p>
    <w:p w14:paraId="6ADA6458" w14:textId="77777777" w:rsidR="002E4AB9" w:rsidRPr="00F704E1" w:rsidRDefault="002E4AB9" w:rsidP="00B5461F">
      <w:pPr>
        <w:pStyle w:val="11ff3"/>
      </w:pPr>
      <w:r w:rsidRPr="00F704E1">
        <w:rPr>
          <w:b/>
          <w:bCs w:val="0"/>
        </w:rPr>
        <w:t>Таблица 1.8.1.1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2"/>
        <w:gridCol w:w="2667"/>
        <w:gridCol w:w="2667"/>
      </w:tblGrid>
      <w:tr w:rsidR="00F27827" w:rsidRPr="00F704E1" w14:paraId="07C2D061" w14:textId="77777777" w:rsidTr="00F27827">
        <w:trPr>
          <w:trHeight w:val="20"/>
          <w:tblHeader/>
        </w:trPr>
        <w:tc>
          <w:tcPr>
            <w:tcW w:w="2146" w:type="pct"/>
            <w:shd w:val="clear" w:color="auto" w:fill="D9D9D9" w:themeFill="background1" w:themeFillShade="D9"/>
            <w:vAlign w:val="center"/>
          </w:tcPr>
          <w:p w14:paraId="4519A066" w14:textId="77777777" w:rsidR="00F27827" w:rsidRPr="00F704E1" w:rsidRDefault="00F27827" w:rsidP="00F27827">
            <w:pPr>
              <w:pStyle w:val="1fffb"/>
            </w:pPr>
            <w:r w:rsidRPr="00F704E1">
              <w:t>Показатели</w:t>
            </w:r>
          </w:p>
        </w:tc>
        <w:tc>
          <w:tcPr>
            <w:tcW w:w="1427" w:type="pct"/>
            <w:shd w:val="clear" w:color="auto" w:fill="D9D9D9" w:themeFill="background1" w:themeFillShade="D9"/>
            <w:vAlign w:val="center"/>
          </w:tcPr>
          <w:p w14:paraId="032B4598" w14:textId="77777777" w:rsidR="00F27827" w:rsidRPr="00F704E1" w:rsidRDefault="00F27827" w:rsidP="00F27827">
            <w:pPr>
              <w:pStyle w:val="1fffb"/>
            </w:pPr>
            <w:r w:rsidRPr="00F704E1">
              <w:t>Основное топливо</w:t>
            </w:r>
          </w:p>
        </w:tc>
        <w:tc>
          <w:tcPr>
            <w:tcW w:w="1427" w:type="pct"/>
            <w:shd w:val="clear" w:color="auto" w:fill="D9D9D9" w:themeFill="background1" w:themeFillShade="D9"/>
            <w:vAlign w:val="center"/>
          </w:tcPr>
          <w:p w14:paraId="2E199835" w14:textId="77777777" w:rsidR="00F27827" w:rsidRPr="00F704E1" w:rsidRDefault="00F27827" w:rsidP="00F27827">
            <w:pPr>
              <w:pStyle w:val="1fffb"/>
            </w:pPr>
            <w:r w:rsidRPr="00F704E1">
              <w:t>Резервное топливо</w:t>
            </w:r>
          </w:p>
        </w:tc>
      </w:tr>
      <w:tr w:rsidR="00F27827" w:rsidRPr="00F704E1" w14:paraId="2BDDFD61" w14:textId="77777777" w:rsidTr="00F27827">
        <w:trPr>
          <w:trHeight w:val="20"/>
        </w:trPr>
        <w:tc>
          <w:tcPr>
            <w:tcW w:w="2146" w:type="pct"/>
            <w:vAlign w:val="center"/>
          </w:tcPr>
          <w:p w14:paraId="21CED46C" w14:textId="77777777" w:rsidR="00F27827" w:rsidRPr="00F704E1" w:rsidRDefault="00F27827" w:rsidP="00F27827">
            <w:pPr>
              <w:pStyle w:val="1fffb"/>
            </w:pPr>
            <w:r w:rsidRPr="00F704E1">
              <w:t>Вид топлива</w:t>
            </w:r>
          </w:p>
        </w:tc>
        <w:tc>
          <w:tcPr>
            <w:tcW w:w="1427" w:type="pct"/>
            <w:vAlign w:val="center"/>
          </w:tcPr>
          <w:p w14:paraId="16B7ECB5" w14:textId="7F8C0F73" w:rsidR="00F27827" w:rsidRPr="00F704E1" w:rsidRDefault="00F27827" w:rsidP="00F27827">
            <w:pPr>
              <w:pStyle w:val="1fffb"/>
            </w:pPr>
            <w:r>
              <w:t>Природный газ</w:t>
            </w:r>
          </w:p>
        </w:tc>
        <w:tc>
          <w:tcPr>
            <w:tcW w:w="1427" w:type="pct"/>
            <w:vAlign w:val="center"/>
          </w:tcPr>
          <w:p w14:paraId="29009B72" w14:textId="41C85C39" w:rsidR="00F27827" w:rsidRPr="00F704E1" w:rsidRDefault="00F27827" w:rsidP="00F27827">
            <w:pPr>
              <w:pStyle w:val="1fffb"/>
            </w:pPr>
            <w:r>
              <w:t>нефть</w:t>
            </w:r>
          </w:p>
        </w:tc>
      </w:tr>
      <w:tr w:rsidR="00F27827" w:rsidRPr="00F704E1" w14:paraId="3F9ACE9C" w14:textId="77777777" w:rsidTr="00F27827">
        <w:trPr>
          <w:trHeight w:val="20"/>
        </w:trPr>
        <w:tc>
          <w:tcPr>
            <w:tcW w:w="2146" w:type="pct"/>
            <w:vAlign w:val="center"/>
          </w:tcPr>
          <w:p w14:paraId="2A80920F" w14:textId="77777777" w:rsidR="00F27827" w:rsidRPr="00F704E1" w:rsidRDefault="00F27827" w:rsidP="00F27827">
            <w:pPr>
              <w:pStyle w:val="1fffb"/>
            </w:pPr>
            <w:r w:rsidRPr="00F704E1">
              <w:t>Поставщик топлива</w:t>
            </w:r>
          </w:p>
        </w:tc>
        <w:tc>
          <w:tcPr>
            <w:tcW w:w="1427" w:type="pct"/>
            <w:shd w:val="clear" w:color="auto" w:fill="FFFFFF" w:themeFill="background1"/>
            <w:vAlign w:val="center"/>
          </w:tcPr>
          <w:p w14:paraId="21700C96" w14:textId="601D7975" w:rsidR="00F27827" w:rsidRPr="00F704E1" w:rsidRDefault="00F27827" w:rsidP="00F27827">
            <w:pPr>
              <w:pStyle w:val="1fffb"/>
            </w:pPr>
            <w:r w:rsidRPr="00F27827">
              <w:t>ООО «Газпром межрегионгаз Север»</w:t>
            </w:r>
          </w:p>
        </w:tc>
        <w:tc>
          <w:tcPr>
            <w:tcW w:w="1427" w:type="pct"/>
            <w:shd w:val="clear" w:color="auto" w:fill="FFFFFF" w:themeFill="background1"/>
            <w:vAlign w:val="center"/>
          </w:tcPr>
          <w:p w14:paraId="629FA6BD" w14:textId="5AD948CC" w:rsidR="00F27827" w:rsidRPr="00F704E1" w:rsidRDefault="00F27827" w:rsidP="00F27827">
            <w:pPr>
              <w:pStyle w:val="1fffb"/>
            </w:pPr>
            <w:r w:rsidRPr="00F27827">
              <w:t>ООО «РН-Юганскнефтегаз»</w:t>
            </w:r>
          </w:p>
        </w:tc>
      </w:tr>
    </w:tbl>
    <w:p w14:paraId="05B0CB30" w14:textId="77777777" w:rsidR="002E4AB9" w:rsidRPr="00F704E1" w:rsidRDefault="002E4AB9" w:rsidP="00B5461F">
      <w:pPr>
        <w:pStyle w:val="11ff3"/>
      </w:pPr>
    </w:p>
    <w:p w14:paraId="6A6FAEDA" w14:textId="77777777" w:rsidR="002E4AB9" w:rsidRPr="00F704E1" w:rsidRDefault="002E4AB9" w:rsidP="00B5461F">
      <w:pPr>
        <w:pStyle w:val="11ff3"/>
        <w:sectPr w:rsidR="002E4AB9" w:rsidRPr="00F704E1" w:rsidSect="00ED5167">
          <w:footerReference w:type="default" r:id="rId60"/>
          <w:pgSz w:w="11907" w:h="16839" w:code="9"/>
          <w:pgMar w:top="1134" w:right="850" w:bottom="1134" w:left="1701" w:header="680" w:footer="284" w:gutter="0"/>
          <w:cols w:space="708"/>
          <w:docGrid w:linePitch="360"/>
        </w:sectPr>
      </w:pPr>
    </w:p>
    <w:p w14:paraId="1AD2D286" w14:textId="4AC45BCB" w:rsidR="00BF5BDE" w:rsidRPr="00F704E1" w:rsidRDefault="00FD7E24" w:rsidP="00807A80">
      <w:pPr>
        <w:pStyle w:val="afffffffffffffff"/>
        <w:ind w:firstLine="0"/>
        <w:rPr>
          <w:b/>
          <w:u w:val="none"/>
        </w:rPr>
      </w:pPr>
      <w:r w:rsidRPr="00F704E1">
        <w:rPr>
          <w:b/>
          <w:bCs/>
          <w:u w:val="none"/>
        </w:rPr>
        <w:t>Таблица 1.</w:t>
      </w:r>
      <w:r w:rsidR="008D4F9D" w:rsidRPr="00F704E1">
        <w:rPr>
          <w:b/>
          <w:bCs/>
          <w:u w:val="none"/>
        </w:rPr>
        <w:t>8.1.</w:t>
      </w:r>
      <w:r w:rsidR="002E4AB9" w:rsidRPr="00F704E1">
        <w:rPr>
          <w:b/>
          <w:bCs/>
          <w:u w:val="none"/>
        </w:rPr>
        <w:t>2</w:t>
      </w:r>
      <w:r w:rsidR="00CD4F5A" w:rsidRPr="00F704E1">
        <w:rPr>
          <w:b/>
          <w:bCs/>
          <w:u w:val="none"/>
        </w:rPr>
        <w:t xml:space="preserve"> </w:t>
      </w:r>
      <w:r w:rsidR="008D4F9D" w:rsidRPr="00F704E1">
        <w:rPr>
          <w:b/>
          <w:bCs/>
          <w:u w:val="none"/>
        </w:rPr>
        <w:t xml:space="preserve">– </w:t>
      </w:r>
      <w:r w:rsidR="00C25060" w:rsidRPr="00F704E1">
        <w:rPr>
          <w:b/>
          <w:u w:val="none"/>
        </w:rPr>
        <w:t xml:space="preserve">Расход </w:t>
      </w:r>
      <w:r w:rsidR="00FC2E5C" w:rsidRPr="00F704E1">
        <w:rPr>
          <w:b/>
          <w:u w:val="none"/>
        </w:rPr>
        <w:t xml:space="preserve">основного топлива </w:t>
      </w:r>
      <w:r w:rsidR="00F27827">
        <w:rPr>
          <w:b/>
          <w:u w:val="none"/>
        </w:rPr>
        <w:t xml:space="preserve">источниками тепловой энергии </w:t>
      </w:r>
      <w:r w:rsidR="00FC2E5C" w:rsidRPr="00F704E1">
        <w:rPr>
          <w:b/>
          <w:u w:val="none"/>
        </w:rPr>
        <w:t xml:space="preserve">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708"/>
        <w:gridCol w:w="1645"/>
        <w:gridCol w:w="1365"/>
        <w:gridCol w:w="1519"/>
        <w:gridCol w:w="1345"/>
        <w:gridCol w:w="1385"/>
        <w:gridCol w:w="1225"/>
        <w:gridCol w:w="1371"/>
      </w:tblGrid>
      <w:tr w:rsidR="00807A80" w:rsidRPr="00F704E1" w14:paraId="42B9063D" w14:textId="77777777" w:rsidTr="00F27827">
        <w:trPr>
          <w:trHeight w:val="20"/>
        </w:trPr>
        <w:tc>
          <w:tcPr>
            <w:tcW w:w="951" w:type="pct"/>
            <w:shd w:val="clear" w:color="000000" w:fill="D9D9D9"/>
            <w:vAlign w:val="center"/>
            <w:hideMark/>
          </w:tcPr>
          <w:p w14:paraId="0E96C52D" w14:textId="77777777" w:rsidR="00807A80" w:rsidRPr="00F704E1" w:rsidRDefault="00807A80" w:rsidP="00807A80">
            <w:pPr>
              <w:pStyle w:val="1fffb"/>
              <w:rPr>
                <w:rFonts w:cs="Times New Roman"/>
              </w:rPr>
            </w:pPr>
            <w:r w:rsidRPr="00F704E1">
              <w:rPr>
                <w:rFonts w:cs="Times New Roman"/>
              </w:rPr>
              <w:t>Наименование котельной</w:t>
            </w:r>
          </w:p>
        </w:tc>
        <w:tc>
          <w:tcPr>
            <w:tcW w:w="598" w:type="pct"/>
            <w:shd w:val="clear" w:color="000000" w:fill="D9D9D9"/>
            <w:vAlign w:val="center"/>
            <w:hideMark/>
          </w:tcPr>
          <w:p w14:paraId="4917127C" w14:textId="77777777" w:rsidR="00807A80" w:rsidRPr="00F704E1" w:rsidRDefault="00807A80" w:rsidP="00807A80">
            <w:pPr>
              <w:pStyle w:val="1fffb"/>
              <w:rPr>
                <w:rFonts w:cs="Times New Roman"/>
              </w:rPr>
            </w:pPr>
            <w:r w:rsidRPr="00F704E1">
              <w:rPr>
                <w:rFonts w:cs="Times New Roman"/>
              </w:rPr>
              <w:t>Тепловая нагрузка с учетом потерь при транспортировке и СН, Гкал/час</w:t>
            </w:r>
          </w:p>
        </w:tc>
        <w:tc>
          <w:tcPr>
            <w:tcW w:w="576" w:type="pct"/>
            <w:shd w:val="clear" w:color="000000" w:fill="D9D9D9"/>
            <w:vAlign w:val="center"/>
            <w:hideMark/>
          </w:tcPr>
          <w:p w14:paraId="152CEF4C" w14:textId="77777777" w:rsidR="00807A80" w:rsidRPr="00F704E1" w:rsidRDefault="00807A80" w:rsidP="00807A80">
            <w:pPr>
              <w:pStyle w:val="1fffb"/>
              <w:rPr>
                <w:rFonts w:cs="Times New Roman"/>
              </w:rPr>
            </w:pPr>
            <w:r w:rsidRPr="00F704E1">
              <w:rPr>
                <w:rFonts w:cs="Times New Roman"/>
              </w:rPr>
              <w:t>Присоединенная тепловая нагрузка (мощность), Гкал/ч</w:t>
            </w:r>
          </w:p>
        </w:tc>
        <w:tc>
          <w:tcPr>
            <w:tcW w:w="478" w:type="pct"/>
            <w:shd w:val="clear" w:color="000000" w:fill="D9D9D9"/>
            <w:vAlign w:val="center"/>
            <w:hideMark/>
          </w:tcPr>
          <w:p w14:paraId="77E4FEB0" w14:textId="77777777" w:rsidR="00807A80" w:rsidRPr="00F704E1" w:rsidRDefault="00807A80" w:rsidP="00807A80">
            <w:pPr>
              <w:pStyle w:val="1fffb"/>
              <w:rPr>
                <w:rFonts w:cs="Times New Roman"/>
              </w:rPr>
            </w:pPr>
            <w:r w:rsidRPr="00F704E1">
              <w:rPr>
                <w:rFonts w:cs="Times New Roman"/>
              </w:rPr>
              <w:t>Объем производства тепловой энергии в год, Гкал</w:t>
            </w:r>
          </w:p>
        </w:tc>
        <w:tc>
          <w:tcPr>
            <w:tcW w:w="532" w:type="pct"/>
            <w:shd w:val="clear" w:color="000000" w:fill="D9D9D9"/>
            <w:vAlign w:val="center"/>
            <w:hideMark/>
          </w:tcPr>
          <w:p w14:paraId="270B9C1A" w14:textId="77777777" w:rsidR="00807A80" w:rsidRPr="00F704E1" w:rsidRDefault="00807A80" w:rsidP="00807A80">
            <w:pPr>
              <w:pStyle w:val="1fffb"/>
              <w:rPr>
                <w:rFonts w:cs="Times New Roman"/>
              </w:rPr>
            </w:pPr>
            <w:r w:rsidRPr="00F704E1">
              <w:rPr>
                <w:rFonts w:cs="Times New Roman"/>
              </w:rPr>
              <w:t>Основное топливо</w:t>
            </w:r>
          </w:p>
        </w:tc>
        <w:tc>
          <w:tcPr>
            <w:tcW w:w="471" w:type="pct"/>
            <w:shd w:val="clear" w:color="000000" w:fill="D9D9D9"/>
            <w:vAlign w:val="center"/>
            <w:hideMark/>
          </w:tcPr>
          <w:p w14:paraId="03705629" w14:textId="77777777" w:rsidR="00807A80" w:rsidRPr="00F704E1" w:rsidRDefault="00807A80" w:rsidP="00807A80">
            <w:pPr>
              <w:pStyle w:val="1fffb"/>
              <w:rPr>
                <w:rFonts w:cs="Times New Roman"/>
              </w:rPr>
            </w:pPr>
            <w:r w:rsidRPr="00F704E1">
              <w:rPr>
                <w:rFonts w:cs="Times New Roman"/>
              </w:rPr>
              <w:t>Фактический удельный расход удельного топлива на выработку тепловой энергии, кг.у.т./Гкал</w:t>
            </w:r>
          </w:p>
        </w:tc>
        <w:tc>
          <w:tcPr>
            <w:tcW w:w="485" w:type="pct"/>
            <w:shd w:val="clear" w:color="000000" w:fill="D9D9D9"/>
            <w:vAlign w:val="center"/>
            <w:hideMark/>
          </w:tcPr>
          <w:p w14:paraId="07A605AA" w14:textId="77777777" w:rsidR="00807A80" w:rsidRPr="00F704E1" w:rsidRDefault="00807A80" w:rsidP="00807A80">
            <w:pPr>
              <w:pStyle w:val="1fffb"/>
              <w:rPr>
                <w:rFonts w:cs="Times New Roman"/>
              </w:rPr>
            </w:pPr>
            <w:r w:rsidRPr="00F704E1">
              <w:rPr>
                <w:rFonts w:cs="Times New Roman"/>
              </w:rPr>
              <w:t>Средняя теплотворная способность топлива, ккал/кг</w:t>
            </w:r>
          </w:p>
        </w:tc>
        <w:tc>
          <w:tcPr>
            <w:tcW w:w="429" w:type="pct"/>
            <w:shd w:val="clear" w:color="000000" w:fill="D9D9D9"/>
            <w:vAlign w:val="center"/>
            <w:hideMark/>
          </w:tcPr>
          <w:p w14:paraId="07340907" w14:textId="77777777" w:rsidR="00807A80" w:rsidRPr="00F704E1" w:rsidRDefault="00807A80" w:rsidP="00807A80">
            <w:pPr>
              <w:pStyle w:val="1fffb"/>
              <w:rPr>
                <w:rFonts w:cs="Times New Roman"/>
              </w:rPr>
            </w:pPr>
            <w:r w:rsidRPr="00F704E1">
              <w:rPr>
                <w:rFonts w:cs="Times New Roman"/>
              </w:rPr>
              <w:t>Годовой расход основного топлива, т.у.т.</w:t>
            </w:r>
          </w:p>
        </w:tc>
        <w:tc>
          <w:tcPr>
            <w:tcW w:w="480" w:type="pct"/>
            <w:shd w:val="clear" w:color="000000" w:fill="D9D9D9"/>
            <w:vAlign w:val="center"/>
            <w:hideMark/>
          </w:tcPr>
          <w:p w14:paraId="724B02D8" w14:textId="721D54F4" w:rsidR="00807A80" w:rsidRPr="00F704E1" w:rsidRDefault="00807A80" w:rsidP="00807A80">
            <w:pPr>
              <w:pStyle w:val="1fffb"/>
              <w:rPr>
                <w:rFonts w:cs="Times New Roman"/>
              </w:rPr>
            </w:pPr>
            <w:r w:rsidRPr="00F704E1">
              <w:rPr>
                <w:rFonts w:cs="Times New Roman"/>
              </w:rPr>
              <w:t xml:space="preserve">Годовой расход натурального топлива, </w:t>
            </w:r>
            <w:r w:rsidR="00DA5C80" w:rsidRPr="00DA5C80">
              <w:rPr>
                <w:rFonts w:cs="Times New Roman"/>
              </w:rPr>
              <w:t>м</w:t>
            </w:r>
            <w:r w:rsidR="00DA5C80" w:rsidRPr="00DA5C80">
              <w:rPr>
                <w:rFonts w:cs="Times New Roman"/>
                <w:vertAlign w:val="superscript"/>
              </w:rPr>
              <w:t>3</w:t>
            </w:r>
            <w:r w:rsidRPr="00F704E1">
              <w:rPr>
                <w:rFonts w:cs="Times New Roman"/>
              </w:rPr>
              <w:t xml:space="preserve"> (т, мВт)</w:t>
            </w:r>
          </w:p>
        </w:tc>
      </w:tr>
      <w:tr w:rsidR="00807A80" w:rsidRPr="00F704E1" w14:paraId="2D0D06B1" w14:textId="77777777" w:rsidTr="00F27827">
        <w:trPr>
          <w:trHeight w:val="20"/>
        </w:trPr>
        <w:tc>
          <w:tcPr>
            <w:tcW w:w="5000" w:type="pct"/>
            <w:gridSpan w:val="9"/>
            <w:shd w:val="clear" w:color="000000" w:fill="C5D9F1"/>
            <w:vAlign w:val="center"/>
            <w:hideMark/>
          </w:tcPr>
          <w:p w14:paraId="4F31300B" w14:textId="1372AA99" w:rsidR="00807A80" w:rsidRPr="00F704E1" w:rsidRDefault="0000451E" w:rsidP="00807A80">
            <w:pPr>
              <w:pStyle w:val="1fffb"/>
              <w:rPr>
                <w:rFonts w:cs="Times New Roman"/>
              </w:rPr>
            </w:pPr>
            <w:r>
              <w:rPr>
                <w:rFonts w:cs="Times New Roman"/>
              </w:rPr>
              <w:t>2024</w:t>
            </w:r>
            <w:r w:rsidR="00807A80" w:rsidRPr="00F704E1">
              <w:rPr>
                <w:rFonts w:cs="Times New Roman"/>
              </w:rPr>
              <w:t xml:space="preserve"> год</w:t>
            </w:r>
          </w:p>
        </w:tc>
      </w:tr>
      <w:tr w:rsidR="00F27827" w:rsidRPr="00F704E1" w14:paraId="3A77ADDA" w14:textId="77777777" w:rsidTr="00F27827">
        <w:trPr>
          <w:trHeight w:val="20"/>
        </w:trPr>
        <w:tc>
          <w:tcPr>
            <w:tcW w:w="951" w:type="pct"/>
            <w:shd w:val="clear" w:color="000000" w:fill="FFFFFF"/>
            <w:vAlign w:val="center"/>
            <w:hideMark/>
          </w:tcPr>
          <w:p w14:paraId="67C66EF8" w14:textId="512C366D" w:rsidR="00F27827" w:rsidRPr="00F704E1" w:rsidRDefault="00F27827" w:rsidP="00F27827">
            <w:pPr>
              <w:pStyle w:val="1fffb"/>
              <w:rPr>
                <w:rFonts w:cs="Times New Roman"/>
              </w:rPr>
            </w:pPr>
            <w:r>
              <w:t>Котельная п. Сингапай</w:t>
            </w:r>
          </w:p>
        </w:tc>
        <w:tc>
          <w:tcPr>
            <w:tcW w:w="598" w:type="pct"/>
            <w:shd w:val="clear" w:color="000000" w:fill="FFFFFF"/>
            <w:vAlign w:val="center"/>
            <w:hideMark/>
          </w:tcPr>
          <w:p w14:paraId="429C028D" w14:textId="72B379F4" w:rsidR="00F27827" w:rsidRPr="00F704E1" w:rsidRDefault="00F27827" w:rsidP="00F27827">
            <w:pPr>
              <w:pStyle w:val="1fffb"/>
              <w:rPr>
                <w:rFonts w:cs="Times New Roman"/>
              </w:rPr>
            </w:pPr>
            <w:r>
              <w:t>14,92</w:t>
            </w:r>
          </w:p>
        </w:tc>
        <w:tc>
          <w:tcPr>
            <w:tcW w:w="576" w:type="pct"/>
            <w:shd w:val="clear" w:color="000000" w:fill="FFFFFF"/>
            <w:vAlign w:val="center"/>
            <w:hideMark/>
          </w:tcPr>
          <w:p w14:paraId="761AA89F" w14:textId="2ABCC499" w:rsidR="00F27827" w:rsidRPr="00F704E1" w:rsidRDefault="00F27827" w:rsidP="00F27827">
            <w:pPr>
              <w:pStyle w:val="1fffb"/>
              <w:rPr>
                <w:rFonts w:cs="Times New Roman"/>
              </w:rPr>
            </w:pPr>
            <w:r>
              <w:t>13,95</w:t>
            </w:r>
          </w:p>
        </w:tc>
        <w:tc>
          <w:tcPr>
            <w:tcW w:w="478" w:type="pct"/>
            <w:shd w:val="clear" w:color="000000" w:fill="FFFFFF"/>
            <w:vAlign w:val="center"/>
            <w:hideMark/>
          </w:tcPr>
          <w:p w14:paraId="77C3CDF3" w14:textId="6BB5E53E" w:rsidR="00F27827" w:rsidRPr="00F704E1" w:rsidRDefault="00F27827" w:rsidP="00F27827">
            <w:pPr>
              <w:pStyle w:val="1fffb"/>
              <w:rPr>
                <w:rFonts w:cs="Times New Roman"/>
              </w:rPr>
            </w:pPr>
            <w:r>
              <w:t>38115,84</w:t>
            </w:r>
          </w:p>
        </w:tc>
        <w:tc>
          <w:tcPr>
            <w:tcW w:w="532" w:type="pct"/>
            <w:shd w:val="clear" w:color="auto" w:fill="auto"/>
            <w:noWrap/>
            <w:vAlign w:val="center"/>
            <w:hideMark/>
          </w:tcPr>
          <w:p w14:paraId="2DC0DC96" w14:textId="7678D340" w:rsidR="00F27827" w:rsidRPr="00F704E1" w:rsidRDefault="00F27827" w:rsidP="00F27827">
            <w:pPr>
              <w:pStyle w:val="1fffb"/>
              <w:rPr>
                <w:rFonts w:cs="Times New Roman"/>
              </w:rPr>
            </w:pPr>
            <w:r>
              <w:t>Природный газ</w:t>
            </w:r>
          </w:p>
        </w:tc>
        <w:tc>
          <w:tcPr>
            <w:tcW w:w="471" w:type="pct"/>
            <w:shd w:val="clear" w:color="auto" w:fill="auto"/>
            <w:noWrap/>
            <w:vAlign w:val="center"/>
            <w:hideMark/>
          </w:tcPr>
          <w:p w14:paraId="5ADB4354" w14:textId="337955F5" w:rsidR="00F27827" w:rsidRPr="00F704E1" w:rsidRDefault="009F4EFD" w:rsidP="00F27827">
            <w:pPr>
              <w:pStyle w:val="1fffb"/>
              <w:rPr>
                <w:rFonts w:cs="Times New Roman"/>
              </w:rPr>
            </w:pPr>
            <w:r>
              <w:t>164,40</w:t>
            </w:r>
          </w:p>
        </w:tc>
        <w:tc>
          <w:tcPr>
            <w:tcW w:w="485" w:type="pct"/>
            <w:shd w:val="clear" w:color="auto" w:fill="auto"/>
            <w:noWrap/>
            <w:vAlign w:val="center"/>
            <w:hideMark/>
          </w:tcPr>
          <w:p w14:paraId="28B2C961" w14:textId="65F380E2" w:rsidR="00F27827" w:rsidRPr="00F704E1" w:rsidRDefault="00F27827" w:rsidP="00F27827">
            <w:pPr>
              <w:pStyle w:val="1fffb"/>
              <w:rPr>
                <w:rFonts w:cs="Times New Roman"/>
                <w:color w:val="333333"/>
              </w:rPr>
            </w:pPr>
            <w:r>
              <w:rPr>
                <w:color w:val="333333"/>
              </w:rPr>
              <w:t>9060</w:t>
            </w:r>
          </w:p>
        </w:tc>
        <w:tc>
          <w:tcPr>
            <w:tcW w:w="429" w:type="pct"/>
            <w:shd w:val="clear" w:color="auto" w:fill="auto"/>
            <w:noWrap/>
            <w:vAlign w:val="center"/>
            <w:hideMark/>
          </w:tcPr>
          <w:p w14:paraId="6DE45C3C" w14:textId="3E41D05C" w:rsidR="00F27827" w:rsidRPr="00F704E1" w:rsidRDefault="00F27827" w:rsidP="00F27827">
            <w:pPr>
              <w:pStyle w:val="1fffb"/>
              <w:rPr>
                <w:rFonts w:cs="Times New Roman"/>
              </w:rPr>
            </w:pPr>
            <w:r>
              <w:t>3803,9</w:t>
            </w:r>
          </w:p>
        </w:tc>
        <w:tc>
          <w:tcPr>
            <w:tcW w:w="480" w:type="pct"/>
            <w:shd w:val="clear" w:color="auto" w:fill="auto"/>
            <w:noWrap/>
            <w:vAlign w:val="center"/>
            <w:hideMark/>
          </w:tcPr>
          <w:p w14:paraId="6CB36D5E" w14:textId="0D5843DD" w:rsidR="00F27827" w:rsidRPr="00F704E1" w:rsidRDefault="00F27827" w:rsidP="00F27827">
            <w:pPr>
              <w:pStyle w:val="1fffb"/>
              <w:rPr>
                <w:rFonts w:cs="Times New Roman"/>
              </w:rPr>
            </w:pPr>
            <w:r>
              <w:t>3307,7</w:t>
            </w:r>
          </w:p>
        </w:tc>
      </w:tr>
      <w:tr w:rsidR="00F27827" w:rsidRPr="00F704E1" w14:paraId="13C042CE" w14:textId="77777777" w:rsidTr="00F27827">
        <w:trPr>
          <w:trHeight w:val="20"/>
        </w:trPr>
        <w:tc>
          <w:tcPr>
            <w:tcW w:w="951" w:type="pct"/>
            <w:shd w:val="clear" w:color="000000" w:fill="FFFFFF"/>
            <w:vAlign w:val="center"/>
          </w:tcPr>
          <w:p w14:paraId="5AA3119D" w14:textId="0E303341" w:rsidR="00F27827" w:rsidRPr="00F704E1" w:rsidRDefault="00F27827" w:rsidP="00F27827">
            <w:pPr>
              <w:pStyle w:val="1fffb"/>
              <w:rPr>
                <w:rFonts w:cs="Times New Roman"/>
              </w:rPr>
            </w:pPr>
            <w:r>
              <w:t>Котельная с. Чеускино</w:t>
            </w:r>
          </w:p>
        </w:tc>
        <w:tc>
          <w:tcPr>
            <w:tcW w:w="598" w:type="pct"/>
            <w:shd w:val="clear" w:color="000000" w:fill="FFFFFF"/>
            <w:vAlign w:val="center"/>
          </w:tcPr>
          <w:p w14:paraId="3CE79298" w14:textId="6A2B0067" w:rsidR="00F27827" w:rsidRPr="00F704E1" w:rsidRDefault="00F27827" w:rsidP="00F27827">
            <w:pPr>
              <w:pStyle w:val="1fffb"/>
              <w:rPr>
                <w:rFonts w:cs="Times New Roman"/>
              </w:rPr>
            </w:pPr>
            <w:r>
              <w:t>5,28</w:t>
            </w:r>
          </w:p>
        </w:tc>
        <w:tc>
          <w:tcPr>
            <w:tcW w:w="576" w:type="pct"/>
            <w:shd w:val="clear" w:color="000000" w:fill="FFFFFF"/>
            <w:vAlign w:val="center"/>
          </w:tcPr>
          <w:p w14:paraId="1AEFB3E7" w14:textId="0EBB6DAD" w:rsidR="00F27827" w:rsidRPr="00F704E1" w:rsidRDefault="00F27827" w:rsidP="00F27827">
            <w:pPr>
              <w:pStyle w:val="1fffb"/>
              <w:rPr>
                <w:rFonts w:cs="Times New Roman"/>
              </w:rPr>
            </w:pPr>
            <w:r>
              <w:t>4,95</w:t>
            </w:r>
          </w:p>
        </w:tc>
        <w:tc>
          <w:tcPr>
            <w:tcW w:w="478" w:type="pct"/>
            <w:shd w:val="clear" w:color="000000" w:fill="FFFFFF"/>
            <w:vAlign w:val="center"/>
          </w:tcPr>
          <w:p w14:paraId="78D560DC" w14:textId="476B3BCC" w:rsidR="00F27827" w:rsidRPr="00F704E1" w:rsidRDefault="00F27827" w:rsidP="00F27827">
            <w:pPr>
              <w:pStyle w:val="1fffb"/>
              <w:rPr>
                <w:rFonts w:cs="Times New Roman"/>
              </w:rPr>
            </w:pPr>
            <w:r>
              <w:t>8527,90</w:t>
            </w:r>
          </w:p>
        </w:tc>
        <w:tc>
          <w:tcPr>
            <w:tcW w:w="532" w:type="pct"/>
            <w:shd w:val="clear" w:color="auto" w:fill="auto"/>
            <w:noWrap/>
            <w:vAlign w:val="center"/>
          </w:tcPr>
          <w:p w14:paraId="2CF1BDC0" w14:textId="77E1D28E" w:rsidR="00F27827" w:rsidRDefault="00F27827" w:rsidP="00F27827">
            <w:pPr>
              <w:pStyle w:val="1fffb"/>
              <w:rPr>
                <w:rFonts w:cs="Times New Roman"/>
              </w:rPr>
            </w:pPr>
            <w:r>
              <w:t>Природный газ</w:t>
            </w:r>
          </w:p>
        </w:tc>
        <w:tc>
          <w:tcPr>
            <w:tcW w:w="471" w:type="pct"/>
            <w:shd w:val="clear" w:color="auto" w:fill="auto"/>
            <w:noWrap/>
            <w:vAlign w:val="center"/>
          </w:tcPr>
          <w:p w14:paraId="510942E5" w14:textId="2D577C6F" w:rsidR="00F27827" w:rsidRPr="00F704E1" w:rsidRDefault="00F27827" w:rsidP="00F27827">
            <w:pPr>
              <w:pStyle w:val="1fffb"/>
              <w:rPr>
                <w:rFonts w:cs="Times New Roman"/>
              </w:rPr>
            </w:pPr>
            <w:r>
              <w:t>188,96</w:t>
            </w:r>
          </w:p>
        </w:tc>
        <w:tc>
          <w:tcPr>
            <w:tcW w:w="485" w:type="pct"/>
            <w:shd w:val="clear" w:color="auto" w:fill="auto"/>
            <w:noWrap/>
            <w:vAlign w:val="center"/>
          </w:tcPr>
          <w:p w14:paraId="6B58245B" w14:textId="104D8911" w:rsidR="00F27827" w:rsidRPr="00F704E1" w:rsidRDefault="00F27827" w:rsidP="00F27827">
            <w:pPr>
              <w:pStyle w:val="1fffb"/>
              <w:rPr>
                <w:rFonts w:cs="Times New Roman"/>
                <w:color w:val="333333"/>
              </w:rPr>
            </w:pPr>
            <w:r>
              <w:rPr>
                <w:color w:val="333333"/>
              </w:rPr>
              <w:t>9060</w:t>
            </w:r>
          </w:p>
        </w:tc>
        <w:tc>
          <w:tcPr>
            <w:tcW w:w="429" w:type="pct"/>
            <w:shd w:val="clear" w:color="auto" w:fill="auto"/>
            <w:noWrap/>
            <w:vAlign w:val="center"/>
          </w:tcPr>
          <w:p w14:paraId="2F7796BE" w14:textId="09900362" w:rsidR="00F27827" w:rsidRPr="00F704E1" w:rsidRDefault="00F27827" w:rsidP="00F27827">
            <w:pPr>
              <w:pStyle w:val="1fffb"/>
              <w:rPr>
                <w:rFonts w:cs="Times New Roman"/>
              </w:rPr>
            </w:pPr>
            <w:r>
              <w:t>1611,4</w:t>
            </w:r>
          </w:p>
        </w:tc>
        <w:tc>
          <w:tcPr>
            <w:tcW w:w="480" w:type="pct"/>
            <w:shd w:val="clear" w:color="auto" w:fill="auto"/>
            <w:noWrap/>
            <w:vAlign w:val="center"/>
          </w:tcPr>
          <w:p w14:paraId="19DECF37" w14:textId="74DE6E89" w:rsidR="00F27827" w:rsidRPr="00F704E1" w:rsidRDefault="00F27827" w:rsidP="00F27827">
            <w:pPr>
              <w:pStyle w:val="1fffb"/>
              <w:rPr>
                <w:rFonts w:cs="Times New Roman"/>
              </w:rPr>
            </w:pPr>
            <w:r>
              <w:t>1401,2</w:t>
            </w:r>
          </w:p>
        </w:tc>
      </w:tr>
    </w:tbl>
    <w:p w14:paraId="462FDCB8" w14:textId="77777777" w:rsidR="00807A80" w:rsidRPr="00F704E1" w:rsidRDefault="00807A80" w:rsidP="00C25060">
      <w:pPr>
        <w:spacing w:line="336" w:lineRule="auto"/>
        <w:rPr>
          <w:rFonts w:ascii="Times New Roman" w:eastAsia="Calibri" w:hAnsi="Times New Roman" w:cs="Times New Roman"/>
          <w:b/>
          <w:bCs/>
          <w:szCs w:val="24"/>
        </w:rPr>
        <w:sectPr w:rsidR="00807A80" w:rsidRPr="00F704E1" w:rsidSect="00ED5167">
          <w:pgSz w:w="16839" w:h="11907" w:orient="landscape" w:code="9"/>
          <w:pgMar w:top="1134" w:right="850" w:bottom="1134" w:left="1701" w:header="454" w:footer="454" w:gutter="0"/>
          <w:cols w:space="708"/>
          <w:docGrid w:linePitch="360"/>
        </w:sectPr>
      </w:pPr>
    </w:p>
    <w:p w14:paraId="35336C17" w14:textId="77777777" w:rsidR="00C25060" w:rsidRPr="00F704E1" w:rsidRDefault="00C25060" w:rsidP="007E505D">
      <w:pPr>
        <w:spacing w:after="0" w:line="240" w:lineRule="auto"/>
        <w:rPr>
          <w:rFonts w:ascii="Times New Roman" w:eastAsia="Calibri" w:hAnsi="Times New Roman" w:cs="Times New Roman"/>
          <w:b/>
          <w:bCs/>
          <w:szCs w:val="24"/>
        </w:rPr>
      </w:pPr>
    </w:p>
    <w:p w14:paraId="10C681C1" w14:textId="77777777" w:rsidR="00C25060" w:rsidRPr="00F704E1" w:rsidRDefault="00C25060" w:rsidP="007E505D">
      <w:pPr>
        <w:pStyle w:val="20"/>
        <w:spacing w:before="0" w:after="0" w:line="240" w:lineRule="auto"/>
        <w:rPr>
          <w:rFonts w:eastAsia="Calibri" w:cs="Times New Roman"/>
          <w:bCs/>
          <w:szCs w:val="24"/>
          <w:lang w:bidi="ar-SA"/>
        </w:rPr>
      </w:pPr>
      <w:bookmarkStart w:id="259" w:name="_Toc78674743"/>
      <w:bookmarkStart w:id="260" w:name="_Toc84970980"/>
      <w:bookmarkStart w:id="261" w:name="_Toc196159606"/>
      <w:r w:rsidRPr="00F704E1">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59"/>
      <w:bookmarkEnd w:id="260"/>
      <w:bookmarkEnd w:id="261"/>
    </w:p>
    <w:bookmarkEnd w:id="258"/>
    <w:p w14:paraId="2A6C82F6" w14:textId="77777777" w:rsidR="00FC6AD0" w:rsidRPr="00F704E1" w:rsidRDefault="00FC6AD0" w:rsidP="00B5461F">
      <w:pPr>
        <w:pStyle w:val="11ff3"/>
      </w:pPr>
    </w:p>
    <w:p w14:paraId="1FE8D389" w14:textId="56CCB379" w:rsidR="00C25060" w:rsidRPr="00F704E1" w:rsidRDefault="00FC6AD0" w:rsidP="00B5461F">
      <w:pPr>
        <w:pStyle w:val="11ff3"/>
        <w:rPr>
          <w:lang w:eastAsia="ru-RU"/>
        </w:rPr>
      </w:pPr>
      <w:r w:rsidRPr="00F704E1">
        <w:t>Резервн</w:t>
      </w:r>
      <w:r w:rsidR="009D57ED" w:rsidRPr="00F704E1">
        <w:t>ым</w:t>
      </w:r>
      <w:r w:rsidRPr="00F704E1">
        <w:t xml:space="preserve"> и аварийн</w:t>
      </w:r>
      <w:r w:rsidR="009D57ED" w:rsidRPr="00F704E1">
        <w:t>ым</w:t>
      </w:r>
      <w:r w:rsidRPr="00F704E1">
        <w:t xml:space="preserve"> топливо</w:t>
      </w:r>
      <w:r w:rsidR="009D57ED" w:rsidRPr="00F704E1">
        <w:t>м</w:t>
      </w:r>
      <w:r w:rsidRPr="00F704E1">
        <w:t xml:space="preserve"> на котельн</w:t>
      </w:r>
      <w:r w:rsidR="00EC3165" w:rsidRPr="00F704E1">
        <w:t>ой</w:t>
      </w:r>
      <w:r w:rsidRPr="00F704E1">
        <w:t>, расположенн</w:t>
      </w:r>
      <w:r w:rsidR="00EC3165" w:rsidRPr="00F704E1">
        <w:t>ой</w:t>
      </w:r>
      <w:r w:rsidRPr="00F704E1">
        <w:t xml:space="preserve"> в границах</w:t>
      </w:r>
      <w:r w:rsidR="00CD4F5A" w:rsidRPr="00F704E1">
        <w:t xml:space="preserve"> </w:t>
      </w:r>
      <w:r w:rsidR="004A624E">
        <w:t>сельского поселения Сингапай</w:t>
      </w:r>
      <w:r w:rsidR="00A34841" w:rsidRPr="00F704E1">
        <w:t>,</w:t>
      </w:r>
      <w:r w:rsidRPr="00F704E1">
        <w:t xml:space="preserve"> </w:t>
      </w:r>
      <w:r w:rsidR="00F27827">
        <w:t>является нефть</w:t>
      </w:r>
      <w:r w:rsidRPr="00F704E1">
        <w:t>.</w:t>
      </w:r>
      <w:r w:rsidR="00C25060" w:rsidRPr="00F704E1">
        <w:rPr>
          <w:lang w:eastAsia="ru-RU"/>
        </w:rPr>
        <w:t xml:space="preserve"> </w:t>
      </w:r>
    </w:p>
    <w:p w14:paraId="42080324" w14:textId="77777777" w:rsidR="00D01DB4" w:rsidRPr="00F704E1" w:rsidRDefault="00FD7E24" w:rsidP="007E505D">
      <w:pPr>
        <w:pStyle w:val="afffffffffffffff"/>
        <w:ind w:firstLine="0"/>
        <w:rPr>
          <w:bCs/>
          <w:iCs/>
          <w:color w:val="0A0A0C"/>
          <w:szCs w:val="24"/>
          <w:u w:val="none"/>
        </w:rPr>
      </w:pPr>
      <w:r w:rsidRPr="00F704E1">
        <w:rPr>
          <w:b/>
          <w:bCs/>
          <w:u w:val="none"/>
        </w:rPr>
        <w:t xml:space="preserve">Таблица </w:t>
      </w:r>
      <w:r w:rsidR="00E15DA4" w:rsidRPr="00F704E1">
        <w:rPr>
          <w:b/>
          <w:bCs/>
          <w:u w:val="none"/>
        </w:rPr>
        <w:t>1.8.2.1 –</w:t>
      </w:r>
      <w:r w:rsidR="00A73A2F" w:rsidRPr="00F704E1">
        <w:rPr>
          <w:b/>
          <w:bCs/>
          <w:u w:val="none"/>
        </w:rPr>
        <w:t xml:space="preserve"> </w:t>
      </w:r>
      <w:r w:rsidR="00C25060" w:rsidRPr="00F704E1">
        <w:rPr>
          <w:b/>
          <w:u w:val="none"/>
          <w:lang w:eastAsia="ru-RU"/>
        </w:rPr>
        <w:t>Аварийный запас топлива</w:t>
      </w:r>
    </w:p>
    <w:tbl>
      <w:tblPr>
        <w:tblW w:w="5000" w:type="pct"/>
        <w:tblLook w:val="04A0" w:firstRow="1" w:lastRow="0" w:firstColumn="1" w:lastColumn="0" w:noHBand="0" w:noVBand="1"/>
      </w:tblPr>
      <w:tblGrid>
        <w:gridCol w:w="3047"/>
        <w:gridCol w:w="1959"/>
        <w:gridCol w:w="1456"/>
        <w:gridCol w:w="1442"/>
        <w:gridCol w:w="1441"/>
      </w:tblGrid>
      <w:tr w:rsidR="00F27827" w:rsidRPr="00F27827" w14:paraId="2AB23046" w14:textId="77777777" w:rsidTr="00F27827">
        <w:trPr>
          <w:trHeight w:val="20"/>
        </w:trPr>
        <w:tc>
          <w:tcPr>
            <w:tcW w:w="16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6BC32D9" w14:textId="77777777" w:rsidR="00F27827" w:rsidRPr="00F27827" w:rsidRDefault="00F27827" w:rsidP="00F27827">
            <w:pPr>
              <w:pStyle w:val="1fffb"/>
            </w:pPr>
            <w:r w:rsidRPr="00F27827">
              <w:t>Наименование котельной</w:t>
            </w:r>
          </w:p>
        </w:tc>
        <w:tc>
          <w:tcPr>
            <w:tcW w:w="1050" w:type="pct"/>
            <w:tcBorders>
              <w:top w:val="single" w:sz="4" w:space="0" w:color="auto"/>
              <w:left w:val="nil"/>
              <w:bottom w:val="single" w:sz="4" w:space="0" w:color="auto"/>
              <w:right w:val="single" w:sz="4" w:space="0" w:color="auto"/>
            </w:tcBorders>
            <w:shd w:val="clear" w:color="000000" w:fill="D9D9D9"/>
            <w:vAlign w:val="center"/>
            <w:hideMark/>
          </w:tcPr>
          <w:p w14:paraId="6CF78B97" w14:textId="37A14AA8" w:rsidR="00F27827" w:rsidRPr="00F27827" w:rsidRDefault="00F27827" w:rsidP="00F27827">
            <w:pPr>
              <w:pStyle w:val="1fffb"/>
            </w:pPr>
            <w:r w:rsidRPr="00F27827">
              <w:t>Максимально-часовой</w:t>
            </w:r>
            <w:r w:rsidR="00DD1AE1">
              <w:t xml:space="preserve"> </w:t>
            </w:r>
            <w:r w:rsidRPr="00F27827">
              <w:t>расход топлива, т.у.т./час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6FB31B1C" w14:textId="425A627F" w:rsidR="00F27827" w:rsidRPr="00F27827" w:rsidRDefault="00F27827" w:rsidP="00F27827">
            <w:pPr>
              <w:pStyle w:val="1fffb"/>
            </w:pPr>
            <w:r w:rsidRPr="00F27827">
              <w:t>Максимально-часовой</w:t>
            </w:r>
            <w:r w:rsidR="00DD1AE1">
              <w:t xml:space="preserve"> </w:t>
            </w:r>
            <w:r w:rsidRPr="00F27827">
              <w:t>расход топлива,</w:t>
            </w:r>
            <w:r w:rsidR="00DD1AE1">
              <w:t xml:space="preserve"> </w:t>
            </w:r>
            <w:r w:rsidRPr="00F27827">
              <w:t>т (тыс.</w:t>
            </w:r>
            <w:r w:rsidR="00DA5C80" w:rsidRPr="00DA5C80">
              <w:t>м</w:t>
            </w:r>
            <w:r w:rsidR="00DA5C80" w:rsidRPr="00DA5C80">
              <w:rPr>
                <w:vertAlign w:val="superscript"/>
              </w:rPr>
              <w:t>3</w:t>
            </w:r>
            <w:r w:rsidRPr="00F27827">
              <w:t>, мВт)/час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4523F9BB" w14:textId="21FC9D50" w:rsidR="00F27827" w:rsidRPr="00F27827" w:rsidRDefault="00F27827" w:rsidP="00F27827">
            <w:pPr>
              <w:pStyle w:val="1fffb"/>
            </w:pPr>
            <w:r w:rsidRPr="00F27827">
              <w:t>Расход топлива за сутки,</w:t>
            </w:r>
            <w:r w:rsidR="00DD1AE1">
              <w:t xml:space="preserve"> </w:t>
            </w:r>
            <w:r w:rsidRPr="00F27827">
              <w:t>т (тыс.</w:t>
            </w:r>
            <w:r w:rsidR="00DA5C80" w:rsidRPr="00DA5C80">
              <w:t>м</w:t>
            </w:r>
            <w:r w:rsidR="00DA5C80" w:rsidRPr="00DA5C80">
              <w:rPr>
                <w:vertAlign w:val="superscript"/>
              </w:rPr>
              <w:t>3</w:t>
            </w:r>
            <w:r w:rsidRPr="00F27827">
              <w:t>, мВт)/сут</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10305ED1" w14:textId="7433DE5B" w:rsidR="00F27827" w:rsidRPr="00F27827" w:rsidRDefault="00F27827" w:rsidP="00F27827">
            <w:pPr>
              <w:pStyle w:val="1fffb"/>
            </w:pPr>
            <w:r w:rsidRPr="00F27827">
              <w:t>Аварийный запас топлива,</w:t>
            </w:r>
            <w:r w:rsidR="00DD1AE1">
              <w:t xml:space="preserve"> </w:t>
            </w:r>
            <w:r w:rsidRPr="00F27827">
              <w:t>т (тыс.</w:t>
            </w:r>
            <w:r w:rsidR="00DA5C80" w:rsidRPr="00DA5C80">
              <w:t>м</w:t>
            </w:r>
            <w:r w:rsidR="00DA5C80" w:rsidRPr="00DA5C80">
              <w:rPr>
                <w:vertAlign w:val="superscript"/>
              </w:rPr>
              <w:t>3</w:t>
            </w:r>
            <w:r w:rsidRPr="00F27827">
              <w:t>, мВт)</w:t>
            </w:r>
          </w:p>
        </w:tc>
      </w:tr>
      <w:tr w:rsidR="00F27827" w:rsidRPr="00F27827" w14:paraId="4A7D8EA3" w14:textId="77777777" w:rsidTr="00F2782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0F2B7B0" w14:textId="77777777" w:rsidR="00F27827" w:rsidRPr="00F27827" w:rsidRDefault="00F27827" w:rsidP="00F27827">
            <w:pPr>
              <w:pStyle w:val="1fffb"/>
            </w:pPr>
            <w:r w:rsidRPr="00F27827">
              <w:t>2024 год</w:t>
            </w:r>
          </w:p>
        </w:tc>
      </w:tr>
      <w:tr w:rsidR="00F27827" w:rsidRPr="00F27827" w14:paraId="5C1C5122" w14:textId="77777777" w:rsidTr="00F27827">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DD5E9CB" w14:textId="77777777" w:rsidR="00F27827" w:rsidRPr="00F27827" w:rsidRDefault="00F27827" w:rsidP="00F27827">
            <w:pPr>
              <w:pStyle w:val="1fffb"/>
            </w:pPr>
            <w:r w:rsidRPr="00F27827">
              <w:t>Котельная п. Сингапай</w:t>
            </w:r>
          </w:p>
        </w:tc>
        <w:tc>
          <w:tcPr>
            <w:tcW w:w="1050" w:type="pct"/>
            <w:tcBorders>
              <w:top w:val="nil"/>
              <w:left w:val="nil"/>
              <w:bottom w:val="single" w:sz="4" w:space="0" w:color="auto"/>
              <w:right w:val="single" w:sz="4" w:space="0" w:color="auto"/>
            </w:tcBorders>
            <w:shd w:val="clear" w:color="000000" w:fill="FFFFFF"/>
            <w:vAlign w:val="center"/>
            <w:hideMark/>
          </w:tcPr>
          <w:p w14:paraId="2276DDC6" w14:textId="77777777" w:rsidR="00F27827" w:rsidRPr="00F27827" w:rsidRDefault="00F27827" w:rsidP="00F27827">
            <w:pPr>
              <w:pStyle w:val="1fffb"/>
            </w:pPr>
            <w:r w:rsidRPr="00F27827">
              <w:t>0,734</w:t>
            </w:r>
          </w:p>
        </w:tc>
        <w:tc>
          <w:tcPr>
            <w:tcW w:w="773" w:type="pct"/>
            <w:tcBorders>
              <w:top w:val="nil"/>
              <w:left w:val="nil"/>
              <w:bottom w:val="single" w:sz="4" w:space="0" w:color="auto"/>
              <w:right w:val="single" w:sz="4" w:space="0" w:color="auto"/>
            </w:tcBorders>
            <w:shd w:val="clear" w:color="000000" w:fill="FFFFFF"/>
            <w:vAlign w:val="center"/>
            <w:hideMark/>
          </w:tcPr>
          <w:p w14:paraId="4526C447" w14:textId="77777777" w:rsidR="00F27827" w:rsidRPr="00F27827" w:rsidRDefault="00F27827" w:rsidP="00F27827">
            <w:pPr>
              <w:pStyle w:val="1fffb"/>
            </w:pPr>
            <w:r w:rsidRPr="00F27827">
              <w:t>0,639</w:t>
            </w:r>
          </w:p>
        </w:tc>
        <w:tc>
          <w:tcPr>
            <w:tcW w:w="773" w:type="pct"/>
            <w:tcBorders>
              <w:top w:val="nil"/>
              <w:left w:val="nil"/>
              <w:bottom w:val="single" w:sz="4" w:space="0" w:color="auto"/>
              <w:right w:val="single" w:sz="4" w:space="0" w:color="auto"/>
            </w:tcBorders>
            <w:shd w:val="clear" w:color="000000" w:fill="FFFFFF"/>
            <w:vAlign w:val="center"/>
            <w:hideMark/>
          </w:tcPr>
          <w:p w14:paraId="7B44BF57" w14:textId="77777777" w:rsidR="00F27827" w:rsidRPr="00F27827" w:rsidRDefault="00F27827" w:rsidP="00F27827">
            <w:pPr>
              <w:pStyle w:val="1fffb"/>
            </w:pPr>
            <w:r w:rsidRPr="00F27827">
              <w:t>15,33</w:t>
            </w:r>
          </w:p>
        </w:tc>
        <w:tc>
          <w:tcPr>
            <w:tcW w:w="773" w:type="pct"/>
            <w:tcBorders>
              <w:top w:val="nil"/>
              <w:left w:val="nil"/>
              <w:bottom w:val="single" w:sz="4" w:space="0" w:color="auto"/>
              <w:right w:val="single" w:sz="4" w:space="0" w:color="auto"/>
            </w:tcBorders>
            <w:shd w:val="clear" w:color="000000" w:fill="FFFFFF"/>
            <w:vAlign w:val="center"/>
            <w:hideMark/>
          </w:tcPr>
          <w:p w14:paraId="176D6DDC" w14:textId="77777777" w:rsidR="00F27827" w:rsidRPr="00F27827" w:rsidRDefault="00F27827" w:rsidP="00F27827">
            <w:pPr>
              <w:pStyle w:val="1fffb"/>
            </w:pPr>
            <w:r w:rsidRPr="00F27827">
              <w:t>45,98</w:t>
            </w:r>
          </w:p>
        </w:tc>
      </w:tr>
      <w:tr w:rsidR="00F27827" w:rsidRPr="00F27827" w14:paraId="2EEE3077" w14:textId="77777777" w:rsidTr="00F27827">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56178BE" w14:textId="77777777" w:rsidR="00F27827" w:rsidRPr="00F27827" w:rsidRDefault="00F27827" w:rsidP="00F27827">
            <w:pPr>
              <w:pStyle w:val="1fffb"/>
            </w:pPr>
            <w:r w:rsidRPr="00F27827">
              <w:t>Котельная с. Чеускино</w:t>
            </w:r>
          </w:p>
        </w:tc>
        <w:tc>
          <w:tcPr>
            <w:tcW w:w="1050" w:type="pct"/>
            <w:tcBorders>
              <w:top w:val="nil"/>
              <w:left w:val="nil"/>
              <w:bottom w:val="single" w:sz="4" w:space="0" w:color="auto"/>
              <w:right w:val="single" w:sz="4" w:space="0" w:color="auto"/>
            </w:tcBorders>
            <w:shd w:val="clear" w:color="000000" w:fill="FFFFFF"/>
            <w:vAlign w:val="center"/>
            <w:hideMark/>
          </w:tcPr>
          <w:p w14:paraId="4761E05F" w14:textId="77777777" w:rsidR="00F27827" w:rsidRPr="00F27827" w:rsidRDefault="00F27827" w:rsidP="00F27827">
            <w:pPr>
              <w:pStyle w:val="1fffb"/>
            </w:pPr>
            <w:r w:rsidRPr="00F27827">
              <w:t>0,311</w:t>
            </w:r>
          </w:p>
        </w:tc>
        <w:tc>
          <w:tcPr>
            <w:tcW w:w="773" w:type="pct"/>
            <w:tcBorders>
              <w:top w:val="nil"/>
              <w:left w:val="nil"/>
              <w:bottom w:val="single" w:sz="4" w:space="0" w:color="auto"/>
              <w:right w:val="single" w:sz="4" w:space="0" w:color="auto"/>
            </w:tcBorders>
            <w:shd w:val="clear" w:color="000000" w:fill="FFFFFF"/>
            <w:vAlign w:val="center"/>
            <w:hideMark/>
          </w:tcPr>
          <w:p w14:paraId="10E98411" w14:textId="77777777" w:rsidR="00F27827" w:rsidRPr="00F27827" w:rsidRDefault="00F27827" w:rsidP="00F27827">
            <w:pPr>
              <w:pStyle w:val="1fffb"/>
            </w:pPr>
            <w:r w:rsidRPr="00F27827">
              <w:t>0,271</w:t>
            </w:r>
          </w:p>
        </w:tc>
        <w:tc>
          <w:tcPr>
            <w:tcW w:w="773" w:type="pct"/>
            <w:tcBorders>
              <w:top w:val="nil"/>
              <w:left w:val="nil"/>
              <w:bottom w:val="single" w:sz="4" w:space="0" w:color="auto"/>
              <w:right w:val="single" w:sz="4" w:space="0" w:color="auto"/>
            </w:tcBorders>
            <w:shd w:val="clear" w:color="000000" w:fill="FFFFFF"/>
            <w:vAlign w:val="center"/>
            <w:hideMark/>
          </w:tcPr>
          <w:p w14:paraId="697C34B3" w14:textId="77777777" w:rsidR="00F27827" w:rsidRPr="00F27827" w:rsidRDefault="00F27827" w:rsidP="00F27827">
            <w:pPr>
              <w:pStyle w:val="1fffb"/>
            </w:pPr>
            <w:r w:rsidRPr="00F27827">
              <w:t>6,49</w:t>
            </w:r>
          </w:p>
        </w:tc>
        <w:tc>
          <w:tcPr>
            <w:tcW w:w="773" w:type="pct"/>
            <w:tcBorders>
              <w:top w:val="nil"/>
              <w:left w:val="nil"/>
              <w:bottom w:val="single" w:sz="4" w:space="0" w:color="auto"/>
              <w:right w:val="single" w:sz="4" w:space="0" w:color="auto"/>
            </w:tcBorders>
            <w:shd w:val="clear" w:color="000000" w:fill="FFFFFF"/>
            <w:vAlign w:val="center"/>
            <w:hideMark/>
          </w:tcPr>
          <w:p w14:paraId="5CFE9D87" w14:textId="77777777" w:rsidR="00F27827" w:rsidRPr="00F27827" w:rsidRDefault="00F27827" w:rsidP="00F27827">
            <w:pPr>
              <w:pStyle w:val="1fffb"/>
            </w:pPr>
            <w:r w:rsidRPr="00F27827">
              <w:t>19,48</w:t>
            </w:r>
          </w:p>
        </w:tc>
      </w:tr>
    </w:tbl>
    <w:p w14:paraId="752020D5" w14:textId="77777777" w:rsidR="00FC2E5C" w:rsidRPr="00F704E1" w:rsidRDefault="00FC2E5C" w:rsidP="00B5461F">
      <w:pPr>
        <w:pStyle w:val="11ff3"/>
      </w:pPr>
    </w:p>
    <w:p w14:paraId="6C988E6D" w14:textId="01024F9C" w:rsidR="00C25060" w:rsidRPr="00F704E1" w:rsidRDefault="00C25060" w:rsidP="00B5461F">
      <w:pPr>
        <w:pStyle w:val="11ff3"/>
      </w:pPr>
      <w:r w:rsidRPr="00F704E1">
        <w:t xml:space="preserve"> Резервное топливо для источника тепловой энергии системы централизованного теплоснабжения </w:t>
      </w:r>
      <w:r w:rsidR="00807A80" w:rsidRPr="00F704E1">
        <w:t>отсутствует</w:t>
      </w:r>
      <w:r w:rsidRPr="00F704E1">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F704E1">
        <w:t>(</w:t>
      </w:r>
      <w:r w:rsidR="0000451E">
        <w:t>природный газ</w:t>
      </w:r>
      <w:r w:rsidR="00FD6B42" w:rsidRPr="00F704E1">
        <w:t xml:space="preserve">, </w:t>
      </w:r>
      <w:r w:rsidR="0000451E">
        <w:t>природный газ</w:t>
      </w:r>
      <w:r w:rsidRPr="00F704E1">
        <w:t xml:space="preserve">, </w:t>
      </w:r>
      <w:r w:rsidR="0000451E">
        <w:t>природный газ</w:t>
      </w:r>
      <w:r w:rsidRPr="00F704E1">
        <w:t>, торф, дизельное топливо). Расчеты производятся на 1 октября планируемого года.</w:t>
      </w:r>
    </w:p>
    <w:p w14:paraId="339CDFF6" w14:textId="77777777" w:rsidR="00C25060" w:rsidRPr="00F704E1" w:rsidRDefault="00C25060" w:rsidP="00B5461F">
      <w:pPr>
        <w:pStyle w:val="11ff3"/>
      </w:pPr>
      <w:r w:rsidRPr="00F704E1">
        <w:t xml:space="preserve">Для котельных в связи с сезонностью завоза топлива, ННЗТ не рассчитывается и не устанавливается. </w:t>
      </w:r>
    </w:p>
    <w:p w14:paraId="2448BDA8" w14:textId="77777777" w:rsidR="00C25060" w:rsidRDefault="00C25060" w:rsidP="00B5461F">
      <w:pPr>
        <w:pStyle w:val="11ff3"/>
      </w:pPr>
      <w:r w:rsidRPr="00F704E1">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3D82F6DA" w14:textId="1DF664B5" w:rsidR="000F6411" w:rsidRDefault="000F6411" w:rsidP="00B5461F">
      <w:pPr>
        <w:pStyle w:val="11ff3"/>
      </w:pPr>
      <w:r w:rsidRPr="000F6411">
        <w:t>Приказом Департамента жилищно-коммунального комплекса и энергетики Ханты-Мансийского автономного округа – Югры от 15.01.2019 № 1-нп (изм. приказом от 13.11.2019 № 22-нп) к источникам тепловой энергии сп. Сингапай установлены нормативные показатели, перечисленные в табл</w:t>
      </w:r>
      <w:r>
        <w:t>ице.</w:t>
      </w:r>
    </w:p>
    <w:p w14:paraId="0350D50E" w14:textId="15F4997F" w:rsidR="000F6411" w:rsidRPr="000F6411" w:rsidRDefault="000F6411" w:rsidP="000F6411">
      <w:pPr>
        <w:pStyle w:val="11ff3"/>
        <w:rPr>
          <w:b/>
          <w:bCs w:val="0"/>
        </w:rPr>
      </w:pPr>
      <w:r w:rsidRPr="000F6411">
        <w:rPr>
          <w:b/>
          <w:bCs w:val="0"/>
        </w:rPr>
        <w:t>Таблица 1.8.2.</w:t>
      </w:r>
      <w:r>
        <w:rPr>
          <w:b/>
          <w:bCs w:val="0"/>
        </w:rPr>
        <w:t>2</w:t>
      </w:r>
      <w:r w:rsidRPr="000F6411">
        <w:rPr>
          <w:b/>
          <w:bCs w:val="0"/>
        </w:rPr>
        <w:t xml:space="preserve"> – Нормативы запасов топлива на источниках тепловой энергии ПМУП «УТВС»</w:t>
      </w:r>
    </w:p>
    <w:tbl>
      <w:tblPr>
        <w:tblW w:w="5000" w:type="pct"/>
        <w:tblLook w:val="04A0" w:firstRow="1" w:lastRow="0" w:firstColumn="1" w:lastColumn="0" w:noHBand="0" w:noVBand="1"/>
      </w:tblPr>
      <w:tblGrid>
        <w:gridCol w:w="486"/>
        <w:gridCol w:w="3664"/>
        <w:gridCol w:w="901"/>
        <w:gridCol w:w="1065"/>
        <w:gridCol w:w="1399"/>
        <w:gridCol w:w="1830"/>
      </w:tblGrid>
      <w:tr w:rsidR="000F6411" w:rsidRPr="000F6411" w14:paraId="7F5A4F3D" w14:textId="77777777" w:rsidTr="000F6411">
        <w:trPr>
          <w:trHeight w:val="20"/>
          <w:tblHeader/>
        </w:trPr>
        <w:tc>
          <w:tcPr>
            <w:tcW w:w="19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A1D00" w14:textId="77777777" w:rsidR="000F6411" w:rsidRPr="000F6411" w:rsidRDefault="000F6411" w:rsidP="000F6411">
            <w:pPr>
              <w:pStyle w:val="1fffb"/>
            </w:pPr>
            <w:r w:rsidRPr="000F6411">
              <w:t>№ п/п</w:t>
            </w:r>
          </w:p>
        </w:tc>
        <w:tc>
          <w:tcPr>
            <w:tcW w:w="219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77B91" w14:textId="77777777" w:rsidR="000F6411" w:rsidRPr="000F6411" w:rsidRDefault="000F6411" w:rsidP="000F6411">
            <w:pPr>
              <w:pStyle w:val="1fffb"/>
            </w:pPr>
            <w:r w:rsidRPr="000F6411">
              <w:t>Наименование и местонахождение предприятия</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1C501B" w14:textId="77777777" w:rsidR="000F6411" w:rsidRPr="000F6411" w:rsidRDefault="000F6411" w:rsidP="000F6411">
            <w:pPr>
              <w:pStyle w:val="1fffb"/>
            </w:pPr>
            <w:r w:rsidRPr="000F6411">
              <w:t>Вид топлива</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9DAE6" w14:textId="77777777" w:rsidR="000F6411" w:rsidRPr="000F6411" w:rsidRDefault="000F6411" w:rsidP="000F6411">
            <w:pPr>
              <w:pStyle w:val="1fffb"/>
            </w:pPr>
            <w:r w:rsidRPr="000F6411">
              <w:t>Норматив общего запаса топлива (ОНЗТ), тыс. т.</w:t>
            </w:r>
          </w:p>
        </w:tc>
        <w:tc>
          <w:tcPr>
            <w:tcW w:w="1497"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8F8125" w14:textId="77777777" w:rsidR="000F6411" w:rsidRPr="000F6411" w:rsidRDefault="000F6411" w:rsidP="000F6411">
            <w:pPr>
              <w:pStyle w:val="1fffb"/>
            </w:pPr>
            <w:r w:rsidRPr="000F6411">
              <w:t>В том числе:</w:t>
            </w:r>
          </w:p>
        </w:tc>
      </w:tr>
      <w:tr w:rsidR="000F6411" w:rsidRPr="000F6411" w14:paraId="54C9F3EA" w14:textId="77777777" w:rsidTr="000F6411">
        <w:trPr>
          <w:trHeight w:val="20"/>
          <w:tblHeader/>
        </w:trPr>
        <w:tc>
          <w:tcPr>
            <w:tcW w:w="19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EDF74" w14:textId="77777777" w:rsidR="000F6411" w:rsidRPr="000F6411" w:rsidRDefault="000F6411" w:rsidP="000F6411">
            <w:pPr>
              <w:pStyle w:val="1fffb"/>
            </w:pPr>
          </w:p>
        </w:tc>
        <w:tc>
          <w:tcPr>
            <w:tcW w:w="219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F4E90" w14:textId="77777777" w:rsidR="000F6411" w:rsidRPr="000F6411" w:rsidRDefault="000F6411" w:rsidP="000F6411">
            <w:pPr>
              <w:pStyle w:val="1fffb"/>
            </w:pPr>
          </w:p>
        </w:tc>
        <w:tc>
          <w:tcPr>
            <w:tcW w:w="43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5D9F5" w14:textId="77777777" w:rsidR="000F6411" w:rsidRPr="000F6411" w:rsidRDefault="000F6411" w:rsidP="000F6411">
            <w:pPr>
              <w:pStyle w:val="1fffb"/>
            </w:pPr>
          </w:p>
        </w:tc>
        <w:tc>
          <w:tcPr>
            <w:tcW w:w="6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75834" w14:textId="77777777" w:rsidR="000F6411" w:rsidRPr="000F6411" w:rsidRDefault="000F6411" w:rsidP="000F6411">
            <w:pPr>
              <w:pStyle w:val="1fffb"/>
            </w:pPr>
          </w:p>
        </w:tc>
        <w:tc>
          <w:tcPr>
            <w:tcW w:w="682" w:type="pct"/>
            <w:tcBorders>
              <w:top w:val="nil"/>
              <w:left w:val="nil"/>
              <w:bottom w:val="single" w:sz="4" w:space="0" w:color="auto"/>
              <w:right w:val="single" w:sz="4" w:space="0" w:color="auto"/>
            </w:tcBorders>
            <w:shd w:val="clear" w:color="auto" w:fill="D9D9D9" w:themeFill="background1" w:themeFillShade="D9"/>
            <w:vAlign w:val="center"/>
            <w:hideMark/>
          </w:tcPr>
          <w:p w14:paraId="51EFB8AD" w14:textId="77777777" w:rsidR="000F6411" w:rsidRPr="000F6411" w:rsidRDefault="000F6411" w:rsidP="000F6411">
            <w:pPr>
              <w:pStyle w:val="1fffb"/>
            </w:pPr>
            <w:r w:rsidRPr="000F6411">
              <w:t>неснижаемый запас топлива (ННЗТ), тыс. т.</w:t>
            </w:r>
          </w:p>
        </w:tc>
        <w:tc>
          <w:tcPr>
            <w:tcW w:w="815" w:type="pct"/>
            <w:tcBorders>
              <w:top w:val="nil"/>
              <w:left w:val="nil"/>
              <w:bottom w:val="single" w:sz="4" w:space="0" w:color="auto"/>
              <w:right w:val="single" w:sz="4" w:space="0" w:color="auto"/>
            </w:tcBorders>
            <w:shd w:val="clear" w:color="auto" w:fill="D9D9D9" w:themeFill="background1" w:themeFillShade="D9"/>
            <w:vAlign w:val="center"/>
            <w:hideMark/>
          </w:tcPr>
          <w:p w14:paraId="748CB35D" w14:textId="77777777" w:rsidR="000F6411" w:rsidRPr="000F6411" w:rsidRDefault="000F6411" w:rsidP="000F6411">
            <w:pPr>
              <w:pStyle w:val="1fffb"/>
            </w:pPr>
            <w:r w:rsidRPr="000F6411">
              <w:t>эксплуатационный запас топлива (НЭЗТ), тыс. т.</w:t>
            </w:r>
          </w:p>
        </w:tc>
      </w:tr>
      <w:tr w:rsidR="000F6411" w:rsidRPr="000F6411" w14:paraId="15E051A0" w14:textId="77777777" w:rsidTr="000F6411">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629F3F08" w14:textId="77777777" w:rsidR="000F6411" w:rsidRPr="000F6411" w:rsidRDefault="000F6411" w:rsidP="000F6411">
            <w:pPr>
              <w:pStyle w:val="1fffb"/>
            </w:pPr>
            <w:r w:rsidRPr="000F6411">
              <w:t>1</w:t>
            </w:r>
          </w:p>
        </w:tc>
        <w:tc>
          <w:tcPr>
            <w:tcW w:w="2191" w:type="pct"/>
            <w:tcBorders>
              <w:top w:val="nil"/>
              <w:left w:val="nil"/>
              <w:bottom w:val="single" w:sz="4" w:space="0" w:color="auto"/>
              <w:right w:val="single" w:sz="4" w:space="0" w:color="auto"/>
            </w:tcBorders>
            <w:shd w:val="clear" w:color="auto" w:fill="auto"/>
            <w:vAlign w:val="center"/>
            <w:hideMark/>
          </w:tcPr>
          <w:p w14:paraId="12420CBF" w14:textId="77777777" w:rsidR="000F6411" w:rsidRPr="000F6411" w:rsidRDefault="000F6411" w:rsidP="000F6411">
            <w:pPr>
              <w:pStyle w:val="1fffb"/>
            </w:pPr>
            <w:r w:rsidRPr="000F6411">
              <w:t>Муниципальное унитарное предприятие сельского поселения Сингапай «Управление жилищно-коммунального обслуживания», 628320, Ханты-Мансийский автономный округ – Югра, Нефтеюганский район, п. Сингапай, ул. Центральная, д. 29, помещение 2</w:t>
            </w:r>
          </w:p>
        </w:tc>
        <w:tc>
          <w:tcPr>
            <w:tcW w:w="438" w:type="pct"/>
            <w:tcBorders>
              <w:top w:val="nil"/>
              <w:left w:val="nil"/>
              <w:bottom w:val="single" w:sz="4" w:space="0" w:color="auto"/>
              <w:right w:val="single" w:sz="4" w:space="0" w:color="auto"/>
            </w:tcBorders>
            <w:shd w:val="clear" w:color="auto" w:fill="auto"/>
            <w:vAlign w:val="center"/>
            <w:hideMark/>
          </w:tcPr>
          <w:p w14:paraId="0AEFB203" w14:textId="77777777" w:rsidR="000F6411" w:rsidRPr="000F6411" w:rsidRDefault="000F6411" w:rsidP="000F6411">
            <w:pPr>
              <w:pStyle w:val="1fffb"/>
            </w:pPr>
            <w:r w:rsidRPr="000F6411">
              <w:t>нефть</w:t>
            </w:r>
          </w:p>
        </w:tc>
        <w:tc>
          <w:tcPr>
            <w:tcW w:w="681" w:type="pct"/>
            <w:tcBorders>
              <w:top w:val="nil"/>
              <w:left w:val="nil"/>
              <w:bottom w:val="single" w:sz="4" w:space="0" w:color="auto"/>
              <w:right w:val="single" w:sz="4" w:space="0" w:color="auto"/>
            </w:tcBorders>
            <w:shd w:val="clear" w:color="auto" w:fill="auto"/>
            <w:vAlign w:val="center"/>
            <w:hideMark/>
          </w:tcPr>
          <w:p w14:paraId="288CE087" w14:textId="77777777" w:rsidR="000F6411" w:rsidRPr="000F6411" w:rsidRDefault="000F6411" w:rsidP="000F6411">
            <w:pPr>
              <w:pStyle w:val="1fffb"/>
            </w:pPr>
            <w:r w:rsidRPr="000F6411">
              <w:t>0,152</w:t>
            </w:r>
          </w:p>
        </w:tc>
        <w:tc>
          <w:tcPr>
            <w:tcW w:w="682" w:type="pct"/>
            <w:tcBorders>
              <w:top w:val="nil"/>
              <w:left w:val="nil"/>
              <w:bottom w:val="single" w:sz="4" w:space="0" w:color="auto"/>
              <w:right w:val="single" w:sz="4" w:space="0" w:color="auto"/>
            </w:tcBorders>
            <w:shd w:val="clear" w:color="auto" w:fill="auto"/>
            <w:vAlign w:val="center"/>
            <w:hideMark/>
          </w:tcPr>
          <w:p w14:paraId="3F8E60CD" w14:textId="77777777" w:rsidR="000F6411" w:rsidRPr="000F6411" w:rsidRDefault="000F6411" w:rsidP="000F6411">
            <w:pPr>
              <w:pStyle w:val="1fffb"/>
            </w:pPr>
            <w:r w:rsidRPr="000F6411">
              <w:t>0,152</w:t>
            </w:r>
          </w:p>
        </w:tc>
        <w:tc>
          <w:tcPr>
            <w:tcW w:w="815" w:type="pct"/>
            <w:tcBorders>
              <w:top w:val="nil"/>
              <w:left w:val="nil"/>
              <w:bottom w:val="single" w:sz="4" w:space="0" w:color="auto"/>
              <w:right w:val="single" w:sz="4" w:space="0" w:color="auto"/>
            </w:tcBorders>
            <w:shd w:val="clear" w:color="auto" w:fill="auto"/>
            <w:vAlign w:val="center"/>
            <w:hideMark/>
          </w:tcPr>
          <w:p w14:paraId="5424766F" w14:textId="77777777" w:rsidR="000F6411" w:rsidRPr="000F6411" w:rsidRDefault="000F6411" w:rsidP="000F6411">
            <w:pPr>
              <w:pStyle w:val="1fffb"/>
            </w:pPr>
            <w:r w:rsidRPr="000F6411">
              <w:t>-</w:t>
            </w:r>
          </w:p>
        </w:tc>
      </w:tr>
      <w:tr w:rsidR="000F6411" w:rsidRPr="000F6411" w14:paraId="432F879E" w14:textId="77777777" w:rsidTr="000F6411">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59A81DAC" w14:textId="77777777" w:rsidR="000F6411" w:rsidRPr="000F6411" w:rsidRDefault="000F6411" w:rsidP="000F6411">
            <w:pPr>
              <w:pStyle w:val="1fffb"/>
            </w:pPr>
            <w:r w:rsidRPr="000F6411">
              <w:t>1.1</w:t>
            </w:r>
          </w:p>
        </w:tc>
        <w:tc>
          <w:tcPr>
            <w:tcW w:w="2191" w:type="pct"/>
            <w:tcBorders>
              <w:top w:val="nil"/>
              <w:left w:val="nil"/>
              <w:bottom w:val="single" w:sz="4" w:space="0" w:color="auto"/>
              <w:right w:val="single" w:sz="4" w:space="0" w:color="auto"/>
            </w:tcBorders>
            <w:shd w:val="clear" w:color="auto" w:fill="auto"/>
            <w:vAlign w:val="center"/>
            <w:hideMark/>
          </w:tcPr>
          <w:p w14:paraId="21873251" w14:textId="77777777" w:rsidR="000F6411" w:rsidRPr="000F6411" w:rsidRDefault="000F6411" w:rsidP="000F6411">
            <w:pPr>
              <w:pStyle w:val="1fffb"/>
            </w:pPr>
            <w:r w:rsidRPr="000F6411">
              <w:t>котельная п. Сингапай</w:t>
            </w:r>
          </w:p>
        </w:tc>
        <w:tc>
          <w:tcPr>
            <w:tcW w:w="438" w:type="pct"/>
            <w:tcBorders>
              <w:top w:val="nil"/>
              <w:left w:val="nil"/>
              <w:bottom w:val="single" w:sz="4" w:space="0" w:color="auto"/>
              <w:right w:val="single" w:sz="4" w:space="0" w:color="auto"/>
            </w:tcBorders>
            <w:shd w:val="clear" w:color="auto" w:fill="auto"/>
            <w:vAlign w:val="center"/>
            <w:hideMark/>
          </w:tcPr>
          <w:p w14:paraId="5AA2174E" w14:textId="77777777" w:rsidR="000F6411" w:rsidRPr="000F6411" w:rsidRDefault="000F6411" w:rsidP="000F6411">
            <w:pPr>
              <w:pStyle w:val="1fffb"/>
            </w:pPr>
            <w:r w:rsidRPr="000F6411">
              <w:t>нефть</w:t>
            </w:r>
          </w:p>
        </w:tc>
        <w:tc>
          <w:tcPr>
            <w:tcW w:w="681" w:type="pct"/>
            <w:tcBorders>
              <w:top w:val="nil"/>
              <w:left w:val="nil"/>
              <w:bottom w:val="single" w:sz="4" w:space="0" w:color="auto"/>
              <w:right w:val="single" w:sz="4" w:space="0" w:color="auto"/>
            </w:tcBorders>
            <w:shd w:val="clear" w:color="auto" w:fill="auto"/>
            <w:vAlign w:val="center"/>
            <w:hideMark/>
          </w:tcPr>
          <w:p w14:paraId="1764E8ED" w14:textId="77777777" w:rsidR="000F6411" w:rsidRPr="000F6411" w:rsidRDefault="000F6411" w:rsidP="000F6411">
            <w:pPr>
              <w:pStyle w:val="1fffb"/>
            </w:pPr>
            <w:r w:rsidRPr="000F6411">
              <w:t>0,116</w:t>
            </w:r>
          </w:p>
        </w:tc>
        <w:tc>
          <w:tcPr>
            <w:tcW w:w="682" w:type="pct"/>
            <w:tcBorders>
              <w:top w:val="nil"/>
              <w:left w:val="nil"/>
              <w:bottom w:val="single" w:sz="4" w:space="0" w:color="auto"/>
              <w:right w:val="single" w:sz="4" w:space="0" w:color="auto"/>
            </w:tcBorders>
            <w:shd w:val="clear" w:color="auto" w:fill="auto"/>
            <w:vAlign w:val="center"/>
            <w:hideMark/>
          </w:tcPr>
          <w:p w14:paraId="15487A8E" w14:textId="77777777" w:rsidR="000F6411" w:rsidRPr="000F6411" w:rsidRDefault="000F6411" w:rsidP="000F6411">
            <w:pPr>
              <w:pStyle w:val="1fffb"/>
            </w:pPr>
            <w:r w:rsidRPr="000F6411">
              <w:t>0,116</w:t>
            </w:r>
          </w:p>
        </w:tc>
        <w:tc>
          <w:tcPr>
            <w:tcW w:w="815" w:type="pct"/>
            <w:tcBorders>
              <w:top w:val="nil"/>
              <w:left w:val="nil"/>
              <w:bottom w:val="single" w:sz="4" w:space="0" w:color="auto"/>
              <w:right w:val="single" w:sz="4" w:space="0" w:color="auto"/>
            </w:tcBorders>
            <w:shd w:val="clear" w:color="auto" w:fill="auto"/>
            <w:vAlign w:val="center"/>
            <w:hideMark/>
          </w:tcPr>
          <w:p w14:paraId="189264BE" w14:textId="77777777" w:rsidR="000F6411" w:rsidRPr="000F6411" w:rsidRDefault="000F6411" w:rsidP="000F6411">
            <w:pPr>
              <w:pStyle w:val="1fffb"/>
            </w:pPr>
            <w:r w:rsidRPr="000F6411">
              <w:t>-</w:t>
            </w:r>
          </w:p>
        </w:tc>
      </w:tr>
      <w:tr w:rsidR="000F6411" w:rsidRPr="000F6411" w14:paraId="239AB3CE" w14:textId="77777777" w:rsidTr="000F6411">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117293E4" w14:textId="77777777" w:rsidR="000F6411" w:rsidRPr="000F6411" w:rsidRDefault="000F6411" w:rsidP="000F6411">
            <w:pPr>
              <w:pStyle w:val="1fffb"/>
            </w:pPr>
            <w:r w:rsidRPr="000F6411">
              <w:t>1.2</w:t>
            </w:r>
          </w:p>
        </w:tc>
        <w:tc>
          <w:tcPr>
            <w:tcW w:w="2191" w:type="pct"/>
            <w:tcBorders>
              <w:top w:val="nil"/>
              <w:left w:val="nil"/>
              <w:bottom w:val="single" w:sz="4" w:space="0" w:color="auto"/>
              <w:right w:val="single" w:sz="4" w:space="0" w:color="auto"/>
            </w:tcBorders>
            <w:shd w:val="clear" w:color="auto" w:fill="auto"/>
            <w:vAlign w:val="center"/>
            <w:hideMark/>
          </w:tcPr>
          <w:p w14:paraId="73A03CFC" w14:textId="77777777" w:rsidR="000F6411" w:rsidRPr="000F6411" w:rsidRDefault="000F6411" w:rsidP="000F6411">
            <w:pPr>
              <w:pStyle w:val="1fffb"/>
            </w:pPr>
            <w:r w:rsidRPr="000F6411">
              <w:t>котельная с. Чеускино</w:t>
            </w:r>
          </w:p>
        </w:tc>
        <w:tc>
          <w:tcPr>
            <w:tcW w:w="438" w:type="pct"/>
            <w:tcBorders>
              <w:top w:val="nil"/>
              <w:left w:val="nil"/>
              <w:bottom w:val="single" w:sz="4" w:space="0" w:color="auto"/>
              <w:right w:val="single" w:sz="4" w:space="0" w:color="auto"/>
            </w:tcBorders>
            <w:shd w:val="clear" w:color="auto" w:fill="auto"/>
            <w:vAlign w:val="center"/>
            <w:hideMark/>
          </w:tcPr>
          <w:p w14:paraId="6550815C" w14:textId="77777777" w:rsidR="000F6411" w:rsidRPr="000F6411" w:rsidRDefault="000F6411" w:rsidP="000F6411">
            <w:pPr>
              <w:pStyle w:val="1fffb"/>
            </w:pPr>
            <w:r w:rsidRPr="000F6411">
              <w:t>нефть</w:t>
            </w:r>
          </w:p>
        </w:tc>
        <w:tc>
          <w:tcPr>
            <w:tcW w:w="681" w:type="pct"/>
            <w:tcBorders>
              <w:top w:val="nil"/>
              <w:left w:val="nil"/>
              <w:bottom w:val="single" w:sz="4" w:space="0" w:color="auto"/>
              <w:right w:val="single" w:sz="4" w:space="0" w:color="auto"/>
            </w:tcBorders>
            <w:shd w:val="clear" w:color="auto" w:fill="auto"/>
            <w:vAlign w:val="center"/>
            <w:hideMark/>
          </w:tcPr>
          <w:p w14:paraId="5C7FA353" w14:textId="77777777" w:rsidR="000F6411" w:rsidRPr="000F6411" w:rsidRDefault="000F6411" w:rsidP="000F6411">
            <w:pPr>
              <w:pStyle w:val="1fffb"/>
            </w:pPr>
            <w:r w:rsidRPr="000F6411">
              <w:t>0,036</w:t>
            </w:r>
          </w:p>
        </w:tc>
        <w:tc>
          <w:tcPr>
            <w:tcW w:w="682" w:type="pct"/>
            <w:tcBorders>
              <w:top w:val="nil"/>
              <w:left w:val="nil"/>
              <w:bottom w:val="single" w:sz="4" w:space="0" w:color="auto"/>
              <w:right w:val="single" w:sz="4" w:space="0" w:color="auto"/>
            </w:tcBorders>
            <w:shd w:val="clear" w:color="auto" w:fill="auto"/>
            <w:vAlign w:val="center"/>
            <w:hideMark/>
          </w:tcPr>
          <w:p w14:paraId="27A99F7D" w14:textId="77777777" w:rsidR="000F6411" w:rsidRPr="000F6411" w:rsidRDefault="000F6411" w:rsidP="000F6411">
            <w:pPr>
              <w:pStyle w:val="1fffb"/>
            </w:pPr>
            <w:r w:rsidRPr="000F6411">
              <w:t>0,036</w:t>
            </w:r>
          </w:p>
        </w:tc>
        <w:tc>
          <w:tcPr>
            <w:tcW w:w="815" w:type="pct"/>
            <w:tcBorders>
              <w:top w:val="nil"/>
              <w:left w:val="nil"/>
              <w:bottom w:val="single" w:sz="4" w:space="0" w:color="auto"/>
              <w:right w:val="single" w:sz="4" w:space="0" w:color="auto"/>
            </w:tcBorders>
            <w:shd w:val="clear" w:color="auto" w:fill="auto"/>
            <w:vAlign w:val="center"/>
            <w:hideMark/>
          </w:tcPr>
          <w:p w14:paraId="31584D50" w14:textId="77777777" w:rsidR="000F6411" w:rsidRPr="000F6411" w:rsidRDefault="000F6411" w:rsidP="000F6411">
            <w:pPr>
              <w:pStyle w:val="1fffb"/>
            </w:pPr>
            <w:r w:rsidRPr="000F6411">
              <w:t>-</w:t>
            </w:r>
          </w:p>
        </w:tc>
      </w:tr>
    </w:tbl>
    <w:p w14:paraId="6E8C188E" w14:textId="77777777" w:rsidR="000F6411" w:rsidRPr="00F704E1" w:rsidRDefault="000F6411" w:rsidP="00B5461F">
      <w:pPr>
        <w:pStyle w:val="11ff3"/>
      </w:pPr>
    </w:p>
    <w:p w14:paraId="15A08EFB" w14:textId="1CFF6692" w:rsidR="00C25060" w:rsidRPr="00F704E1" w:rsidRDefault="00C25060" w:rsidP="00C25060">
      <w:pPr>
        <w:pStyle w:val="20"/>
        <w:widowControl w:val="0"/>
        <w:numPr>
          <w:ilvl w:val="1"/>
          <w:numId w:val="57"/>
        </w:numPr>
        <w:spacing w:before="240" w:line="240" w:lineRule="auto"/>
        <w:ind w:left="0" w:firstLine="0"/>
        <w:textAlignment w:val="baseline"/>
        <w:rPr>
          <w:rFonts w:cs="Times New Roman"/>
        </w:rPr>
      </w:pPr>
      <w:bookmarkStart w:id="262" w:name="_Toc515271639"/>
      <w:bookmarkStart w:id="263" w:name="_Toc390784448"/>
      <w:bookmarkStart w:id="264" w:name="_Toc334515836"/>
      <w:bookmarkStart w:id="265" w:name="_Toc78674744"/>
      <w:bookmarkStart w:id="266" w:name="_Toc84970981"/>
      <w:bookmarkStart w:id="267" w:name="_Toc196159607"/>
      <w:r w:rsidRPr="00F704E1">
        <w:rPr>
          <w:rFonts w:cs="Times New Roman"/>
        </w:rPr>
        <w:t>Описание особенностей характеристик топлив в зависимости от мест поставки</w:t>
      </w:r>
      <w:bookmarkEnd w:id="262"/>
      <w:bookmarkEnd w:id="263"/>
      <w:bookmarkEnd w:id="264"/>
      <w:bookmarkEnd w:id="265"/>
      <w:bookmarkEnd w:id="266"/>
      <w:bookmarkEnd w:id="267"/>
    </w:p>
    <w:p w14:paraId="6A77AFF6" w14:textId="77777777" w:rsidR="00C25060" w:rsidRPr="00F704E1" w:rsidRDefault="00C25060" w:rsidP="00B5461F">
      <w:pPr>
        <w:pStyle w:val="11ff3"/>
      </w:pPr>
      <w:bookmarkStart w:id="268" w:name="_Toc515271640"/>
      <w:r w:rsidRPr="00F704E1">
        <w:t>Основные характеристики различных видов топлива приведены в таблице.</w:t>
      </w:r>
    </w:p>
    <w:p w14:paraId="0CA659F2" w14:textId="77777777" w:rsidR="00C25060" w:rsidRPr="00F704E1" w:rsidRDefault="00FD7E24" w:rsidP="00A73A2F">
      <w:pPr>
        <w:pStyle w:val="11ff3"/>
        <w:rPr>
          <w:b/>
        </w:rPr>
      </w:pPr>
      <w:r w:rsidRPr="00F704E1">
        <w:rPr>
          <w:b/>
        </w:rPr>
        <w:t xml:space="preserve">Таблица </w:t>
      </w:r>
      <w:r w:rsidR="00E15DA4" w:rsidRPr="00F704E1">
        <w:rPr>
          <w:b/>
        </w:rPr>
        <w:t>1.8.3.1 –</w:t>
      </w:r>
      <w:r w:rsidR="00A73A2F" w:rsidRPr="00F704E1">
        <w:rPr>
          <w:b/>
        </w:rPr>
        <w:t xml:space="preserve"> </w:t>
      </w:r>
      <w:r w:rsidR="00C25060" w:rsidRPr="00F704E1">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25060" w:rsidRPr="00F704E1" w14:paraId="2502E275" w14:textId="77777777" w:rsidTr="00AA17DB">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D549C4"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57BCE86"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9AEE137"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bCs/>
                <w:sz w:val="20"/>
                <w:szCs w:val="20"/>
              </w:rPr>
              <w:t>Удельная теплота сгорания</w:t>
            </w:r>
          </w:p>
        </w:tc>
      </w:tr>
      <w:tr w:rsidR="00C25060" w:rsidRPr="00F704E1" w14:paraId="032B5D12"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AB6766C" w14:textId="77777777" w:rsidR="00C25060" w:rsidRPr="00F704E1"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4E9F7DB" w14:textId="77777777" w:rsidR="00C25060" w:rsidRPr="00F704E1"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ED678AE"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E0892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4FB2E49"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МДж</w:t>
            </w:r>
          </w:p>
        </w:tc>
      </w:tr>
      <w:tr w:rsidR="00C25060" w:rsidRPr="00F704E1" w14:paraId="5482D69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E3802"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76E9C"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24E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83574E"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93DC0"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3,62</w:t>
            </w:r>
          </w:p>
        </w:tc>
      </w:tr>
      <w:tr w:rsidR="00C25060" w:rsidRPr="00F704E1" w14:paraId="22346B9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6FA258"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DFFC"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4B477"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AC24F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36C74"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43,12</w:t>
            </w:r>
          </w:p>
        </w:tc>
      </w:tr>
      <w:tr w:rsidR="00C25060" w:rsidRPr="00F704E1" w14:paraId="2975D64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15F32" w14:textId="41855746" w:rsidR="00C25060" w:rsidRPr="00F704E1" w:rsidRDefault="0000451E" w:rsidP="007E505D">
            <w:pPr>
              <w:spacing w:after="0" w:line="240" w:lineRule="auto"/>
              <w:rPr>
                <w:rFonts w:ascii="Times New Roman" w:hAnsi="Times New Roman" w:cs="Times New Roman"/>
                <w:sz w:val="20"/>
                <w:szCs w:val="20"/>
              </w:rPr>
            </w:pPr>
            <w:r>
              <w:rPr>
                <w:rFonts w:ascii="Times New Roman" w:hAnsi="Times New Roman" w:cs="Times New Roman"/>
                <w:sz w:val="20"/>
                <w:szCs w:val="20"/>
              </w:rPr>
              <w:t>Природный газ</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7DCFFD"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0FA0D"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56FB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C3CD0"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40,61</w:t>
            </w:r>
          </w:p>
        </w:tc>
      </w:tr>
      <w:tr w:rsidR="00C25060" w:rsidRPr="00F704E1" w14:paraId="113FF5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AA05AF"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8E4A4"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827CA"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B63C6"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F724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43,50</w:t>
            </w:r>
          </w:p>
        </w:tc>
      </w:tr>
      <w:tr w:rsidR="00C25060" w:rsidRPr="00F704E1" w14:paraId="3249631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B40BDB"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7B70F"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76A6DE"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EC8C7C"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6320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44,00</w:t>
            </w:r>
          </w:p>
        </w:tc>
      </w:tr>
      <w:tr w:rsidR="00C25060" w:rsidRPr="00F704E1" w14:paraId="4ED1D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6A9C67"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FF06B7"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м </w:t>
            </w:r>
            <w:r w:rsidRPr="00F704E1">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1788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693839"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E9549"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33,50</w:t>
            </w:r>
          </w:p>
        </w:tc>
      </w:tr>
      <w:tr w:rsidR="00C25060" w:rsidRPr="00F704E1" w14:paraId="610EE54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FD3416"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42017"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FBBA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E5FA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7E0F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45,20</w:t>
            </w:r>
          </w:p>
        </w:tc>
      </w:tr>
      <w:tr w:rsidR="00C25060" w:rsidRPr="00F704E1" w14:paraId="54E5C81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DFA5C"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A45AE"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м </w:t>
            </w:r>
            <w:r w:rsidRPr="00F704E1">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00F22"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6CE9"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BED2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50,03</w:t>
            </w:r>
          </w:p>
        </w:tc>
      </w:tr>
      <w:tr w:rsidR="00C25060" w:rsidRPr="00F704E1" w14:paraId="7B16357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9C272"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549B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м </w:t>
            </w:r>
            <w:r w:rsidRPr="00F704E1">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98AB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C09F0"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62C82"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45,57</w:t>
            </w:r>
          </w:p>
        </w:tc>
      </w:tr>
      <w:tr w:rsidR="00C25060" w:rsidRPr="00F704E1" w14:paraId="1C2138C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EFA71"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A889C"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м </w:t>
            </w:r>
            <w:r w:rsidRPr="00F704E1">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78E0F"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19092"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3F09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48,02</w:t>
            </w:r>
          </w:p>
        </w:tc>
      </w:tr>
      <w:tr w:rsidR="00C25060" w:rsidRPr="00F704E1" w14:paraId="011268D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D04E9"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242D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м </w:t>
            </w:r>
            <w:r w:rsidRPr="00F704E1">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A6CE0"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F8726"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07200"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120,00</w:t>
            </w:r>
          </w:p>
        </w:tc>
      </w:tr>
      <w:tr w:rsidR="00C25060" w:rsidRPr="00F704E1" w14:paraId="737A56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D60F7"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DC18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46C052"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CE6ED"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3E379"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27,00</w:t>
            </w:r>
          </w:p>
        </w:tc>
      </w:tr>
      <w:tr w:rsidR="00C25060" w:rsidRPr="00F704E1" w14:paraId="676643C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43EAB"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4F060"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66CF1"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E19C4"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F413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12,98</w:t>
            </w:r>
          </w:p>
        </w:tc>
      </w:tr>
      <w:tr w:rsidR="00C25060" w:rsidRPr="00F704E1" w14:paraId="0AE0EF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433735"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9C72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99694"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29831"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553EA"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28,05</w:t>
            </w:r>
          </w:p>
        </w:tc>
      </w:tr>
      <w:tr w:rsidR="00C25060" w:rsidRPr="00F704E1" w14:paraId="10C2309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A9E58"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99101"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C90BA"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926B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EC041"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27,26</w:t>
            </w:r>
          </w:p>
        </w:tc>
      </w:tr>
      <w:tr w:rsidR="00C25060" w:rsidRPr="00F704E1" w14:paraId="7C54A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DF1F0"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C72DB2"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30F7A1"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BFF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0956D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12,10</w:t>
            </w:r>
          </w:p>
        </w:tc>
      </w:tr>
      <w:tr w:rsidR="00C25060" w:rsidRPr="00F704E1" w14:paraId="0610D44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62E308"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AC9AD4"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603B"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46729"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684C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17,58</w:t>
            </w:r>
          </w:p>
        </w:tc>
      </w:tr>
      <w:tr w:rsidR="00C25060" w:rsidRPr="00F704E1" w14:paraId="2FA596F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CB003"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E9457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AF96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E414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B136F"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10,84</w:t>
            </w:r>
          </w:p>
        </w:tc>
      </w:tr>
      <w:tr w:rsidR="00C25060" w:rsidRPr="00F704E1" w14:paraId="00CB680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C5AB6"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FD0A"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084B76"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3DE1C" w14:textId="31D537C6" w:rsidR="00C25060" w:rsidRPr="00F704E1" w:rsidRDefault="00E54988"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1,4</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CB5E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17,17</w:t>
            </w:r>
          </w:p>
        </w:tc>
      </w:tr>
      <w:tr w:rsidR="00C25060" w:rsidRPr="00F704E1" w14:paraId="32648A9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30A8C" w14:textId="330F4DC5" w:rsidR="00C25060" w:rsidRPr="00F704E1" w:rsidRDefault="0000451E" w:rsidP="007E505D">
            <w:pPr>
              <w:spacing w:after="0" w:line="240" w:lineRule="auto"/>
              <w:rPr>
                <w:rFonts w:ascii="Times New Roman" w:hAnsi="Times New Roman" w:cs="Times New Roman"/>
                <w:sz w:val="20"/>
                <w:szCs w:val="20"/>
              </w:rPr>
            </w:pPr>
            <w:r>
              <w:rPr>
                <w:rFonts w:ascii="Times New Roman" w:hAnsi="Times New Roman" w:cs="Times New Roman"/>
                <w:sz w:val="20"/>
                <w:szCs w:val="20"/>
              </w:rPr>
              <w:t>Природный газ</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85833"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7CA2D7"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C92E"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5B098"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10,93</w:t>
            </w:r>
          </w:p>
        </w:tc>
      </w:tr>
      <w:tr w:rsidR="00C25060" w:rsidRPr="00F704E1" w14:paraId="4553D5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893E" w14:textId="77777777" w:rsidR="00C25060" w:rsidRPr="00F704E1" w:rsidRDefault="00C25060" w:rsidP="007E505D">
            <w:pPr>
              <w:spacing w:after="0" w:line="240" w:lineRule="auto"/>
              <w:rPr>
                <w:rFonts w:ascii="Times New Roman" w:hAnsi="Times New Roman" w:cs="Times New Roman"/>
                <w:sz w:val="20"/>
                <w:szCs w:val="20"/>
              </w:rPr>
            </w:pPr>
            <w:r w:rsidRPr="00F704E1">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BF20E"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31D775"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36B37"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4C9EF" w14:textId="77777777" w:rsidR="00C25060" w:rsidRPr="00F704E1" w:rsidRDefault="00C25060" w:rsidP="007E505D">
            <w:pPr>
              <w:spacing w:after="0" w:line="240" w:lineRule="auto"/>
              <w:jc w:val="center"/>
              <w:rPr>
                <w:rFonts w:ascii="Times New Roman" w:hAnsi="Times New Roman" w:cs="Times New Roman"/>
                <w:sz w:val="20"/>
                <w:szCs w:val="20"/>
              </w:rPr>
            </w:pPr>
            <w:r w:rsidRPr="00F704E1">
              <w:rPr>
                <w:rFonts w:ascii="Times New Roman" w:hAnsi="Times New Roman" w:cs="Times New Roman"/>
                <w:sz w:val="20"/>
                <w:szCs w:val="20"/>
              </w:rPr>
              <w:t>8,37</w:t>
            </w:r>
          </w:p>
        </w:tc>
      </w:tr>
    </w:tbl>
    <w:p w14:paraId="3C2F9D53" w14:textId="77777777" w:rsidR="00C25060" w:rsidRPr="00F704E1" w:rsidRDefault="00C25060" w:rsidP="00B5461F">
      <w:pPr>
        <w:pStyle w:val="11ff3"/>
      </w:pPr>
    </w:p>
    <w:p w14:paraId="06212394" w14:textId="3F11473C" w:rsidR="00BF5BDE" w:rsidRPr="00F704E1" w:rsidRDefault="00BF5BDE" w:rsidP="00BF5BDE">
      <w:pPr>
        <w:pStyle w:val="11ff3"/>
      </w:pPr>
    </w:p>
    <w:p w14:paraId="4074A67D" w14:textId="77777777" w:rsidR="00FB0754" w:rsidRPr="00F704E1" w:rsidRDefault="00FB0754" w:rsidP="00BF5BDE">
      <w:pPr>
        <w:pStyle w:val="11ff3"/>
      </w:pPr>
    </w:p>
    <w:p w14:paraId="09B3541E" w14:textId="31AFC51C" w:rsidR="00C25060" w:rsidRPr="00F704E1" w:rsidRDefault="00C25060" w:rsidP="007E505D">
      <w:pPr>
        <w:pStyle w:val="20"/>
        <w:numPr>
          <w:ilvl w:val="1"/>
          <w:numId w:val="57"/>
        </w:numPr>
        <w:spacing w:before="0" w:after="0"/>
        <w:ind w:left="0"/>
        <w:rPr>
          <w:rFonts w:cs="Times New Roman"/>
        </w:rPr>
      </w:pPr>
      <w:bookmarkStart w:id="269" w:name="_Toc78674745"/>
      <w:bookmarkStart w:id="270" w:name="_Toc84970982"/>
      <w:bookmarkStart w:id="271" w:name="_Toc196159608"/>
      <w:r w:rsidRPr="00F704E1">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68"/>
      <w:bookmarkEnd w:id="269"/>
      <w:bookmarkEnd w:id="270"/>
      <w:bookmarkEnd w:id="271"/>
    </w:p>
    <w:p w14:paraId="27038AF7" w14:textId="7AFBDAFD" w:rsidR="000F6411" w:rsidRDefault="000F6411" w:rsidP="00B5461F">
      <w:pPr>
        <w:pStyle w:val="11ff3"/>
      </w:pPr>
      <w:r w:rsidRPr="000F6411">
        <w:t>Возобновляемые источники энергии и местные виды топлива не используются.</w:t>
      </w:r>
    </w:p>
    <w:p w14:paraId="3FAECA01" w14:textId="63B161D8" w:rsidR="00C25060" w:rsidRPr="00F704E1" w:rsidRDefault="00C25060" w:rsidP="00B5461F">
      <w:pPr>
        <w:pStyle w:val="11ff3"/>
      </w:pPr>
      <w:r w:rsidRPr="00F704E1">
        <w:t xml:space="preserve">Срыва поставок основного и резервного топлива в </w:t>
      </w:r>
      <w:r w:rsidR="0000451E">
        <w:t>2024</w:t>
      </w:r>
      <w:r w:rsidRPr="00F704E1">
        <w:t xml:space="preserve"> г. – не зафиксировано. Условиями Договоров поставки, заключаемыми между теплогенерирующими компаниями и </w:t>
      </w:r>
      <w:r w:rsidR="000A24B1" w:rsidRPr="00F704E1">
        <w:t>поставщиком топлива,</w:t>
      </w:r>
      <w:r w:rsidRPr="00F704E1">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2F8870AA" w14:textId="77777777" w:rsidR="00C34C13" w:rsidRPr="00F704E1" w:rsidRDefault="00C25060" w:rsidP="00B5461F">
      <w:pPr>
        <w:pStyle w:val="11ff3"/>
        <w:rPr>
          <w:lang w:eastAsia="ru-RU"/>
        </w:rPr>
      </w:pPr>
      <w:r w:rsidRPr="00F704E1">
        <w:t>На период экстремальных погодных условий на предприятиях теплоэнергогенерирующих</w:t>
      </w:r>
      <w:r w:rsidRPr="00F704E1">
        <w:rPr>
          <w:lang w:eastAsia="ru-RU"/>
        </w:rPr>
        <w:t xml:space="preserve"> компаний вводится усиленный контроль над работой систем и оборудования.</w:t>
      </w:r>
    </w:p>
    <w:p w14:paraId="2056FD9B" w14:textId="451CE7F2" w:rsidR="00C25060" w:rsidRPr="00F704E1" w:rsidRDefault="00C25060" w:rsidP="00C25060">
      <w:pPr>
        <w:pStyle w:val="20"/>
        <w:numPr>
          <w:ilvl w:val="1"/>
          <w:numId w:val="57"/>
        </w:numPr>
        <w:ind w:left="0" w:firstLine="0"/>
        <w:rPr>
          <w:rFonts w:cs="Times New Roman"/>
          <w:szCs w:val="24"/>
          <w:lang w:eastAsia="ru-RU"/>
        </w:rPr>
      </w:pPr>
      <w:bookmarkStart w:id="272" w:name="_Toc84970983"/>
      <w:bookmarkStart w:id="273" w:name="_Toc78674746"/>
      <w:bookmarkStart w:id="274" w:name="_Toc196159609"/>
      <w:r w:rsidRPr="00F704E1">
        <w:rPr>
          <w:rFonts w:cs="Times New Roman"/>
          <w:szCs w:val="24"/>
          <w:lang w:eastAsia="ru-RU"/>
        </w:rPr>
        <w:t>Описание видов топлива (в случае, если топливом является уг</w:t>
      </w:r>
      <w:r w:rsidRPr="00F704E1">
        <w:rPr>
          <w:rFonts w:cs="Times New Roman"/>
          <w:szCs w:val="24"/>
          <w:lang w:val="en-US" w:eastAsia="ru-RU"/>
        </w:rPr>
        <w:t>o</w:t>
      </w:r>
      <w:r w:rsidRPr="00F704E1">
        <w:rPr>
          <w:rFonts w:cs="Times New Roman"/>
          <w:szCs w:val="24"/>
          <w:lang w:eastAsia="ru-RU"/>
        </w:rPr>
        <w:t>ль, - вид ископаемого</w:t>
      </w:r>
      <w:r w:rsidR="00CD4F5A" w:rsidRPr="00F704E1">
        <w:rPr>
          <w:rFonts w:cs="Times New Roman"/>
          <w:szCs w:val="24"/>
          <w:lang w:eastAsia="ru-RU"/>
        </w:rPr>
        <w:t xml:space="preserve"> </w:t>
      </w:r>
      <w:r w:rsidR="002E7048" w:rsidRPr="00F704E1">
        <w:rPr>
          <w:rFonts w:cs="Times New Roman"/>
          <w:szCs w:val="24"/>
          <w:lang w:val="en-US" w:eastAsia="ru-RU"/>
        </w:rPr>
        <w:t>y</w:t>
      </w:r>
      <w:r w:rsidR="002E7048" w:rsidRPr="00F704E1">
        <w:rPr>
          <w:rFonts w:cs="Times New Roman"/>
          <w:szCs w:val="24"/>
          <w:lang w:eastAsia="ru-RU"/>
        </w:rPr>
        <w:t>гля</w:t>
      </w:r>
      <w:r w:rsidRPr="00F704E1">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2"/>
      <w:bookmarkEnd w:id="273"/>
      <w:bookmarkEnd w:id="274"/>
    </w:p>
    <w:p w14:paraId="444BE09A" w14:textId="01719848" w:rsidR="00FE693C" w:rsidRPr="00F704E1" w:rsidRDefault="00AA17DB" w:rsidP="00B5461F">
      <w:pPr>
        <w:pStyle w:val="11ff3"/>
      </w:pPr>
      <w:r w:rsidRPr="00F704E1">
        <w:t xml:space="preserve">В качестве основного котельно-печного топлива на котельной </w:t>
      </w:r>
      <w:r w:rsidR="004A624E">
        <w:t>сельского поселения Сингапай</w:t>
      </w:r>
      <w:r w:rsidR="003F7DE7" w:rsidRPr="00F704E1">
        <w:t xml:space="preserve"> </w:t>
      </w:r>
      <w:r w:rsidRPr="00F704E1">
        <w:t xml:space="preserve">используется </w:t>
      </w:r>
      <w:r w:rsidR="0000451E">
        <w:t>природный газ</w:t>
      </w:r>
      <w:r w:rsidRPr="00F704E1">
        <w:t>.</w:t>
      </w:r>
    </w:p>
    <w:p w14:paraId="2DF43DC0" w14:textId="77777777" w:rsidR="00FC6AD0" w:rsidRPr="00F704E1" w:rsidRDefault="00FE693C" w:rsidP="00B5461F">
      <w:pPr>
        <w:pStyle w:val="11ff3"/>
      </w:pPr>
      <w:r w:rsidRPr="00F704E1">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F704E1">
        <w:t>на отпущенную тепловую энергию</w:t>
      </w:r>
      <w:r w:rsidRPr="00F704E1">
        <w:t>. Котельно-печное топливо поставляется</w:t>
      </w:r>
      <w:r w:rsidR="00BC15F6" w:rsidRPr="00F704E1">
        <w:t xml:space="preserve"> по графику</w:t>
      </w:r>
      <w:r w:rsidRPr="00F704E1">
        <w:t>. Топливо поставляется в полном объёме весь отопительный период.</w:t>
      </w:r>
    </w:p>
    <w:p w14:paraId="0DF1C55F" w14:textId="04010289" w:rsidR="00C25060" w:rsidRPr="00F704E1" w:rsidRDefault="00C25060" w:rsidP="00C25060">
      <w:pPr>
        <w:pStyle w:val="20"/>
        <w:numPr>
          <w:ilvl w:val="1"/>
          <w:numId w:val="57"/>
        </w:numPr>
        <w:ind w:left="0" w:firstLine="0"/>
        <w:rPr>
          <w:rFonts w:cs="Times New Roman"/>
          <w:szCs w:val="24"/>
          <w:lang w:eastAsia="ru-RU"/>
        </w:rPr>
      </w:pPr>
      <w:bookmarkStart w:id="275" w:name="_Toc78674747"/>
      <w:bookmarkStart w:id="276" w:name="_Toc84970984"/>
      <w:bookmarkStart w:id="277" w:name="_Toc196159610"/>
      <w:r w:rsidRPr="00F704E1">
        <w:rPr>
          <w:rFonts w:cs="Times New Roman"/>
          <w:szCs w:val="24"/>
          <w:lang w:eastAsia="ru-RU"/>
        </w:rPr>
        <w:t xml:space="preserve">Описание преобладающего в поселении, </w:t>
      </w:r>
      <w:r w:rsidR="001250BA" w:rsidRPr="00F704E1">
        <w:rPr>
          <w:rFonts w:cs="Times New Roman"/>
          <w:szCs w:val="24"/>
          <w:lang w:eastAsia="ru-RU"/>
        </w:rPr>
        <w:t>муниципальном образовании</w:t>
      </w:r>
      <w:r w:rsidRPr="00F704E1">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1250BA" w:rsidRPr="00F704E1">
        <w:rPr>
          <w:rFonts w:cs="Times New Roman"/>
          <w:szCs w:val="24"/>
          <w:lang w:eastAsia="ru-RU"/>
        </w:rPr>
        <w:t>муниципальном образовании</w:t>
      </w:r>
      <w:bookmarkEnd w:id="275"/>
      <w:bookmarkEnd w:id="276"/>
      <w:bookmarkEnd w:id="277"/>
    </w:p>
    <w:p w14:paraId="0F2D8017" w14:textId="711329AB" w:rsidR="00C25060" w:rsidRPr="00F704E1" w:rsidRDefault="00C25060" w:rsidP="00B5461F">
      <w:pPr>
        <w:pStyle w:val="11ff3"/>
      </w:pPr>
      <w:r w:rsidRPr="00F704E1">
        <w:t>Преобладающим видом топлива на котельн</w:t>
      </w:r>
      <w:r w:rsidR="00EC3165" w:rsidRPr="00F704E1">
        <w:t>ой</w:t>
      </w:r>
      <w:r w:rsidRPr="00F704E1">
        <w:t xml:space="preserve"> </w:t>
      </w:r>
      <w:r w:rsidR="004A624E">
        <w:t>сельского поселения Сингапай</w:t>
      </w:r>
      <w:r w:rsidR="003F7DE7" w:rsidRPr="00F704E1">
        <w:t xml:space="preserve"> </w:t>
      </w:r>
      <w:r w:rsidR="00F27827">
        <w:t>является природный газ</w:t>
      </w:r>
      <w:r w:rsidRPr="00F704E1">
        <w:t>.</w:t>
      </w:r>
    </w:p>
    <w:p w14:paraId="5F97BD22" w14:textId="30B47997" w:rsidR="00C25060" w:rsidRPr="00F704E1" w:rsidRDefault="00C25060" w:rsidP="00B5461F">
      <w:pPr>
        <w:pStyle w:val="11ff3"/>
      </w:pPr>
      <w:r w:rsidRPr="00F704E1">
        <w:t>Срыва поставок основного топлива для котельн</w:t>
      </w:r>
      <w:r w:rsidR="00FB0754" w:rsidRPr="00F704E1">
        <w:t>ых</w:t>
      </w:r>
      <w:r w:rsidRPr="00F704E1">
        <w:t xml:space="preserve"> </w:t>
      </w:r>
      <w:r w:rsidR="004A624E">
        <w:t>сельского поселения Сингапай</w:t>
      </w:r>
      <w:r w:rsidR="003F7DE7" w:rsidRPr="00F704E1">
        <w:t xml:space="preserve"> </w:t>
      </w:r>
      <w:r w:rsidRPr="00F704E1">
        <w:t>в период с 201</w:t>
      </w:r>
      <w:r w:rsidR="000F6411">
        <w:t>4</w:t>
      </w:r>
      <w:r w:rsidRPr="00F704E1">
        <w:t xml:space="preserve"> по </w:t>
      </w:r>
      <w:r w:rsidR="0000451E">
        <w:t>2024</w:t>
      </w:r>
      <w:r w:rsidRPr="00F704E1">
        <w:t xml:space="preserve"> гг</w:t>
      </w:r>
      <w:r w:rsidR="000A24B1" w:rsidRPr="00F704E1">
        <w:t>.</w:t>
      </w:r>
      <w:r w:rsidRPr="00F704E1">
        <w:t xml:space="preserve"> – не зафиксировано.</w:t>
      </w:r>
    </w:p>
    <w:p w14:paraId="5B3FA5D4" w14:textId="77777777" w:rsidR="00C25060" w:rsidRPr="00F704E1" w:rsidRDefault="00C25060" w:rsidP="00B5461F">
      <w:pPr>
        <w:pStyle w:val="11ff3"/>
      </w:pPr>
      <w:r w:rsidRPr="00F704E1">
        <w:t xml:space="preserve">На данный момент оборудование готово к работе в сложных условиях, связанных со значительным понижением температуры воздуха. </w:t>
      </w:r>
    </w:p>
    <w:p w14:paraId="33C9A61C" w14:textId="77777777" w:rsidR="00C25060" w:rsidRPr="00F704E1" w:rsidRDefault="00C25060" w:rsidP="00B5461F">
      <w:pPr>
        <w:pStyle w:val="11ff3"/>
        <w:rPr>
          <w:lang w:eastAsia="ru-RU"/>
        </w:rPr>
      </w:pPr>
      <w:r w:rsidRPr="00F704E1">
        <w:t>Никаких ограничений в энергоснабжении потребителей не планируется. На период экстремальных погодных</w:t>
      </w:r>
      <w:r w:rsidRPr="00F704E1">
        <w:rPr>
          <w:lang w:eastAsia="ru-RU"/>
        </w:rPr>
        <w:t xml:space="preserve"> условий на предприятиях компании введен усиленный контроль над работой систем и оборудования.</w:t>
      </w:r>
    </w:p>
    <w:p w14:paraId="59F64FD2" w14:textId="263EE7F9" w:rsidR="00C25060" w:rsidRPr="00F704E1" w:rsidRDefault="00C25060" w:rsidP="00C25060">
      <w:pPr>
        <w:pStyle w:val="20"/>
        <w:numPr>
          <w:ilvl w:val="1"/>
          <w:numId w:val="57"/>
        </w:numPr>
        <w:ind w:left="0" w:firstLine="0"/>
        <w:rPr>
          <w:rFonts w:cs="Times New Roman"/>
          <w:szCs w:val="24"/>
          <w:lang w:eastAsia="ru-RU"/>
        </w:rPr>
      </w:pPr>
      <w:bookmarkStart w:id="278" w:name="_Toc78674748"/>
      <w:bookmarkStart w:id="279" w:name="_Toc84970985"/>
      <w:bookmarkStart w:id="280" w:name="_Toc196159611"/>
      <w:r w:rsidRPr="00F704E1">
        <w:rPr>
          <w:rFonts w:cs="Times New Roman"/>
          <w:szCs w:val="24"/>
          <w:lang w:eastAsia="ru-RU"/>
        </w:rPr>
        <w:t xml:space="preserve">Описание приоритетного направления развития топливного баланса поселения, </w:t>
      </w:r>
      <w:r w:rsidR="008B5DDD" w:rsidRPr="00F704E1">
        <w:rPr>
          <w:rFonts w:cs="Times New Roman"/>
          <w:szCs w:val="24"/>
          <w:lang w:eastAsia="ru-RU"/>
        </w:rPr>
        <w:t>муниципального образования</w:t>
      </w:r>
      <w:bookmarkEnd w:id="278"/>
      <w:bookmarkEnd w:id="279"/>
      <w:bookmarkEnd w:id="280"/>
    </w:p>
    <w:p w14:paraId="59610859" w14:textId="06BB2BB4" w:rsidR="00C25060" w:rsidRPr="00F704E1" w:rsidRDefault="00C25060" w:rsidP="00B5461F">
      <w:pPr>
        <w:pStyle w:val="11ff3"/>
        <w:rPr>
          <w:lang w:eastAsia="ru-RU"/>
        </w:rPr>
      </w:pPr>
      <w:r w:rsidRPr="00F704E1">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F704E1">
        <w:t>поселения</w:t>
      </w:r>
      <w:r w:rsidRPr="00F704E1">
        <w:t xml:space="preserve"> с использованием существующими</w:t>
      </w:r>
      <w:r w:rsidRPr="00F704E1">
        <w:rPr>
          <w:lang w:eastAsia="ru-RU"/>
        </w:rPr>
        <w:t xml:space="preserve"> и перспективными источниками тепловой энергии </w:t>
      </w:r>
      <w:r w:rsidR="00AA17DB" w:rsidRPr="00F704E1">
        <w:rPr>
          <w:lang w:eastAsia="ru-RU"/>
        </w:rPr>
        <w:t xml:space="preserve">в качестве основного топлива </w:t>
      </w:r>
      <w:r w:rsidR="0000451E">
        <w:rPr>
          <w:lang w:eastAsia="ru-RU"/>
        </w:rPr>
        <w:t>природный газ</w:t>
      </w:r>
      <w:r w:rsidRPr="00F704E1">
        <w:rPr>
          <w:lang w:eastAsia="ru-RU"/>
        </w:rPr>
        <w:t>.</w:t>
      </w:r>
    </w:p>
    <w:p w14:paraId="7A8A2F19" w14:textId="45792449" w:rsidR="00C25060" w:rsidRPr="00F704E1" w:rsidRDefault="00C25060" w:rsidP="00AD6FC2">
      <w:pPr>
        <w:pStyle w:val="19"/>
        <w:rPr>
          <w:spacing w:val="0"/>
        </w:rPr>
      </w:pPr>
      <w:bookmarkStart w:id="281" w:name="_Toc78674749"/>
      <w:bookmarkStart w:id="282" w:name="_Toc84970986"/>
      <w:bookmarkStart w:id="283" w:name="_Toc196159612"/>
      <w:r w:rsidRPr="00F704E1">
        <w:rPr>
          <w:spacing w:val="0"/>
          <w:lang w:val="en-US"/>
        </w:rPr>
        <w:t>Надежность теплоснабжения</w:t>
      </w:r>
      <w:bookmarkEnd w:id="281"/>
      <w:bookmarkEnd w:id="282"/>
      <w:bookmarkEnd w:id="283"/>
    </w:p>
    <w:p w14:paraId="223DBA16" w14:textId="77777777" w:rsidR="004873B0" w:rsidRPr="00F704E1" w:rsidRDefault="004873B0" w:rsidP="004873B0">
      <w:pPr>
        <w:pStyle w:val="11ff3"/>
      </w:pPr>
      <w:r w:rsidRPr="00F704E1">
        <w:t xml:space="preserve">Применительно к системам теплоснабжения надёжность можно рассматривать как свойство системы: </w:t>
      </w:r>
    </w:p>
    <w:p w14:paraId="351895F7" w14:textId="77777777" w:rsidR="004873B0" w:rsidRPr="00F704E1" w:rsidRDefault="004873B0" w:rsidP="004873B0">
      <w:pPr>
        <w:pStyle w:val="11ff3"/>
      </w:pPr>
      <w:r w:rsidRPr="00F704E1">
        <w:t xml:space="preserve">1. Бесперебойно снабжать потребителей в необходимом количестве тепловой энергией требуемого качества. </w:t>
      </w:r>
    </w:p>
    <w:p w14:paraId="0B3DF282" w14:textId="77777777" w:rsidR="004873B0" w:rsidRPr="00F704E1" w:rsidRDefault="004873B0" w:rsidP="004873B0">
      <w:pPr>
        <w:pStyle w:val="11ff3"/>
      </w:pPr>
      <w:r w:rsidRPr="00F704E1">
        <w:t xml:space="preserve">2. Не допускать ситуаций, опасных для людей и окружающей среды. </w:t>
      </w:r>
    </w:p>
    <w:p w14:paraId="628D2D88" w14:textId="77777777" w:rsidR="004873B0" w:rsidRPr="00F704E1" w:rsidRDefault="004873B0" w:rsidP="004873B0">
      <w:pPr>
        <w:pStyle w:val="11ff3"/>
      </w:pPr>
      <w:r w:rsidRPr="00F704E1">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5D189F1C" w14:textId="77777777" w:rsidR="004873B0" w:rsidRPr="00F704E1" w:rsidRDefault="004873B0" w:rsidP="004873B0">
      <w:pPr>
        <w:pStyle w:val="11ff3"/>
      </w:pPr>
      <w:r w:rsidRPr="00F704E1">
        <w:rPr>
          <w:b/>
        </w:rPr>
        <w:t>Резервирование</w:t>
      </w:r>
      <w:r w:rsidRPr="00F704E1">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149CD3CF" w14:textId="77777777" w:rsidR="004873B0" w:rsidRPr="00F704E1" w:rsidRDefault="004873B0" w:rsidP="004873B0">
      <w:pPr>
        <w:pStyle w:val="11ff3"/>
      </w:pPr>
      <w:r w:rsidRPr="00F704E1">
        <w:t xml:space="preserve">Надёжность системы теплоснабжения можно оценить исходя из показателей износа тепломеханического оборудования. </w:t>
      </w:r>
    </w:p>
    <w:p w14:paraId="5F766F7C" w14:textId="69BB9FBA" w:rsidR="004873B0" w:rsidRPr="00F704E1" w:rsidRDefault="004873B0" w:rsidP="004873B0">
      <w:pPr>
        <w:pStyle w:val="11ff3"/>
      </w:pPr>
      <w:bookmarkStart w:id="284" w:name="_Toc392758154"/>
      <w:r w:rsidRPr="00F704E1">
        <w:t>Показатели (критерии) надежности.</w:t>
      </w:r>
      <w:bookmarkEnd w:id="284"/>
    </w:p>
    <w:p w14:paraId="5D9FC63B" w14:textId="77777777" w:rsidR="004873B0" w:rsidRPr="00F704E1" w:rsidRDefault="004873B0" w:rsidP="004873B0">
      <w:pPr>
        <w:pStyle w:val="11ff3"/>
      </w:pPr>
      <w:r w:rsidRPr="00F704E1">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584ABA3" w14:textId="77777777" w:rsidR="004873B0" w:rsidRPr="00F704E1" w:rsidRDefault="004873B0" w:rsidP="004873B0">
      <w:pPr>
        <w:pStyle w:val="11ff3"/>
      </w:pPr>
      <w:r w:rsidRPr="00F704E1">
        <w:rPr>
          <w:b/>
        </w:rPr>
        <w:t xml:space="preserve">Вероятность безотказной работы системы [Р] </w:t>
      </w:r>
      <w:r w:rsidRPr="00F704E1">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5DB95CC3" w14:textId="77777777" w:rsidR="004873B0" w:rsidRPr="00F704E1" w:rsidRDefault="004873B0" w:rsidP="004873B0">
      <w:pPr>
        <w:pStyle w:val="11ff3"/>
      </w:pPr>
      <w:r w:rsidRPr="00F704E1">
        <w:rPr>
          <w:b/>
        </w:rPr>
        <w:t xml:space="preserve">Коэффициент готовности системы [Кг] </w:t>
      </w:r>
      <w:r w:rsidRPr="00F704E1">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E15DA4" w:rsidRPr="00F704E1">
        <w:t xml:space="preserve"> </w:t>
      </w:r>
      <w:r w:rsidRPr="00F704E1">
        <w:t xml:space="preserve">°С. </w:t>
      </w:r>
    </w:p>
    <w:p w14:paraId="2B2888CC" w14:textId="77777777" w:rsidR="004873B0" w:rsidRPr="00F704E1" w:rsidRDefault="004873B0" w:rsidP="004873B0">
      <w:pPr>
        <w:pStyle w:val="11ff3"/>
      </w:pPr>
      <w:r w:rsidRPr="00F704E1">
        <w:rPr>
          <w:b/>
        </w:rPr>
        <w:t xml:space="preserve">Живучесть системы [Ж] </w:t>
      </w:r>
      <w:r w:rsidRPr="00F704E1">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4D14B96C" w14:textId="6C0637EF" w:rsidR="004873B0" w:rsidRPr="00F704E1" w:rsidRDefault="004873B0" w:rsidP="004873B0">
      <w:pPr>
        <w:pStyle w:val="11ff3"/>
      </w:pPr>
      <w:bookmarkStart w:id="285" w:name="_Toc392758155"/>
      <w:r w:rsidRPr="00F704E1">
        <w:t>Вероятность безотказной работы [P].</w:t>
      </w:r>
      <w:bookmarkEnd w:id="285"/>
    </w:p>
    <w:p w14:paraId="2F1A50BB" w14:textId="77777777" w:rsidR="004873B0" w:rsidRPr="00F704E1" w:rsidRDefault="004873B0" w:rsidP="004873B0">
      <w:pPr>
        <w:pStyle w:val="11ff3"/>
      </w:pPr>
      <w:r w:rsidRPr="00F704E1">
        <w:t xml:space="preserve">Вероятность безотказной работы [Р] для каждого </w:t>
      </w:r>
      <w:r w:rsidRPr="00F704E1">
        <w:rPr>
          <w:i/>
        </w:rPr>
        <w:t>j</w:t>
      </w:r>
      <w:r w:rsidRPr="00F704E1">
        <w:t xml:space="preserve">-го участка трубопровода в течение одного года вычисляется с помощью плотности потока отказов </w:t>
      </w:r>
      <w:r w:rsidRPr="00F704E1">
        <w:rPr>
          <w:i/>
        </w:rPr>
        <w:t xml:space="preserve">ωjР </w:t>
      </w:r>
    </w:p>
    <w:p w14:paraId="1F97F060" w14:textId="77777777" w:rsidR="004873B0" w:rsidRPr="00F704E1" w:rsidRDefault="004873B0" w:rsidP="004873B0">
      <w:pPr>
        <w:pStyle w:val="11ff3"/>
        <w:jc w:val="center"/>
      </w:pPr>
      <w:r w:rsidRPr="00F704E1">
        <w:t>Р =е</w:t>
      </w:r>
      <w:r w:rsidRPr="00F704E1">
        <w:rPr>
          <w:vertAlign w:val="superscript"/>
        </w:rPr>
        <w:t>(-ωjР)</w:t>
      </w:r>
      <w:r w:rsidRPr="00F704E1">
        <w:t>;</w:t>
      </w:r>
    </w:p>
    <w:p w14:paraId="22ED4F92" w14:textId="77777777" w:rsidR="004873B0" w:rsidRPr="00F704E1" w:rsidRDefault="004873B0" w:rsidP="004873B0">
      <w:pPr>
        <w:pStyle w:val="11ff3"/>
      </w:pPr>
      <w:r w:rsidRPr="00F704E1">
        <w:t xml:space="preserve">Вычисленные на предварительном этапе плотности потока отказов </w:t>
      </w:r>
      <w:r w:rsidRPr="00F704E1">
        <w:rPr>
          <w:i/>
        </w:rPr>
        <w:t xml:space="preserve">ωjЕ </w:t>
      </w:r>
      <w:r w:rsidRPr="00F704E1">
        <w:t xml:space="preserve">и </w:t>
      </w:r>
      <w:r w:rsidRPr="00F704E1">
        <w:rPr>
          <w:i/>
        </w:rPr>
        <w:t>ωjР</w:t>
      </w:r>
      <w:r w:rsidRPr="00F704E1">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05124C77" w14:textId="77777777" w:rsidR="004873B0" w:rsidRPr="00F704E1" w:rsidRDefault="004873B0" w:rsidP="004873B0">
      <w:pPr>
        <w:pStyle w:val="11ff3"/>
      </w:pPr>
      <w:r w:rsidRPr="00F704E1">
        <w:t xml:space="preserve">Вероятность безотказной работы [Р] определяется по формуле: </w:t>
      </w:r>
    </w:p>
    <w:p w14:paraId="2A0C1C17" w14:textId="77777777" w:rsidR="004873B0" w:rsidRPr="00F704E1" w:rsidRDefault="004873B0" w:rsidP="004873B0">
      <w:pPr>
        <w:pStyle w:val="11ff3"/>
        <w:jc w:val="center"/>
      </w:pPr>
      <w:r w:rsidRPr="00F704E1">
        <w:t>Р = е</w:t>
      </w:r>
      <w:r w:rsidRPr="00F704E1">
        <w:rPr>
          <w:vertAlign w:val="superscript"/>
        </w:rPr>
        <w:t>-ω</w:t>
      </w:r>
      <w:r w:rsidRPr="00F704E1">
        <w:t>;</w:t>
      </w:r>
    </w:p>
    <w:p w14:paraId="2D9E744D" w14:textId="77777777" w:rsidR="004873B0" w:rsidRPr="00F704E1" w:rsidRDefault="004873B0" w:rsidP="004873B0">
      <w:pPr>
        <w:pStyle w:val="11ff3"/>
      </w:pPr>
      <w:r w:rsidRPr="00F704E1">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2E06E90" w14:textId="77777777" w:rsidR="004873B0" w:rsidRPr="00F704E1" w:rsidRDefault="004873B0" w:rsidP="004873B0">
      <w:pPr>
        <w:pStyle w:val="11ff3"/>
        <w:jc w:val="center"/>
      </w:pPr>
      <w:r w:rsidRPr="00F704E1">
        <w:t>ω = а·m·К</w:t>
      </w:r>
      <w:r w:rsidRPr="00F704E1">
        <w:rPr>
          <w:vertAlign w:val="subscript"/>
        </w:rPr>
        <w:t>с</w:t>
      </w:r>
      <w:r w:rsidRPr="00F704E1">
        <w:t>·d</w:t>
      </w:r>
      <w:r w:rsidRPr="00F704E1">
        <w:rPr>
          <w:vertAlign w:val="superscript"/>
        </w:rPr>
        <w:t>0,208</w:t>
      </w:r>
      <w:r w:rsidRPr="00F704E1">
        <w:t>;</w:t>
      </w:r>
    </w:p>
    <w:p w14:paraId="66FE53D1" w14:textId="77777777" w:rsidR="004873B0" w:rsidRPr="00F704E1" w:rsidRDefault="004873B0" w:rsidP="004873B0">
      <w:pPr>
        <w:pStyle w:val="11ff3"/>
      </w:pPr>
      <w:r w:rsidRPr="00F704E1">
        <w:t>где:</w:t>
      </w:r>
    </w:p>
    <w:p w14:paraId="45E25A08" w14:textId="77777777" w:rsidR="004873B0" w:rsidRPr="00F704E1" w:rsidRDefault="004873B0" w:rsidP="004873B0">
      <w:pPr>
        <w:pStyle w:val="11ff3"/>
      </w:pPr>
      <w:r w:rsidRPr="00F704E1">
        <w:t xml:space="preserve">а – эмпирический коэффициент. </w:t>
      </w:r>
    </w:p>
    <w:p w14:paraId="17A4CE55" w14:textId="77777777" w:rsidR="004873B0" w:rsidRPr="00F704E1" w:rsidRDefault="004873B0" w:rsidP="004873B0">
      <w:pPr>
        <w:pStyle w:val="11ff3"/>
      </w:pPr>
      <w:r w:rsidRPr="00F704E1">
        <w:t xml:space="preserve">При нормативном уровне </w:t>
      </w:r>
      <w:r w:rsidR="000A24B1" w:rsidRPr="00F704E1">
        <w:t>безотказности,</w:t>
      </w:r>
      <w:r w:rsidRPr="00F704E1">
        <w:t xml:space="preserve"> а = 0,00003; </w:t>
      </w:r>
    </w:p>
    <w:p w14:paraId="288C5C29" w14:textId="77777777" w:rsidR="004873B0" w:rsidRPr="00F704E1" w:rsidRDefault="004873B0" w:rsidP="004873B0">
      <w:pPr>
        <w:pStyle w:val="11ff3"/>
      </w:pPr>
      <w:r w:rsidRPr="00F704E1">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2BB85D19" w14:textId="77777777" w:rsidR="004873B0" w:rsidRPr="00F704E1" w:rsidRDefault="004873B0" w:rsidP="004873B0">
      <w:pPr>
        <w:pStyle w:val="11ff3"/>
      </w:pPr>
      <w:r w:rsidRPr="00F704E1">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5AD85781" w14:textId="77777777" w:rsidR="004873B0" w:rsidRPr="00F704E1" w:rsidRDefault="004873B0" w:rsidP="004873B0">
      <w:pPr>
        <w:pStyle w:val="11ff3"/>
        <w:jc w:val="center"/>
      </w:pPr>
      <w:r w:rsidRPr="00F704E1">
        <w:t>К</w:t>
      </w:r>
      <w:r w:rsidRPr="00F704E1">
        <w:rPr>
          <w:vertAlign w:val="subscript"/>
        </w:rPr>
        <w:t xml:space="preserve">с </w:t>
      </w:r>
      <w:r w:rsidRPr="00F704E1">
        <w:t>= 3·И</w:t>
      </w:r>
      <w:r w:rsidRPr="00F704E1">
        <w:rPr>
          <w:vertAlign w:val="superscript"/>
        </w:rPr>
        <w:t>2,6</w:t>
      </w:r>
    </w:p>
    <w:p w14:paraId="38A1DE62" w14:textId="77777777" w:rsidR="004873B0" w:rsidRPr="00F704E1" w:rsidRDefault="004873B0" w:rsidP="004873B0">
      <w:pPr>
        <w:pStyle w:val="11ff3"/>
        <w:jc w:val="center"/>
      </w:pPr>
      <w:r w:rsidRPr="00F704E1">
        <w:t>И = n/no</w:t>
      </w:r>
    </w:p>
    <w:p w14:paraId="34DD2C5F" w14:textId="77777777" w:rsidR="004873B0" w:rsidRPr="00F704E1" w:rsidRDefault="004873B0" w:rsidP="004873B0">
      <w:pPr>
        <w:pStyle w:val="11ff3"/>
      </w:pPr>
      <w:r w:rsidRPr="00F704E1">
        <w:t>где:</w:t>
      </w:r>
    </w:p>
    <w:p w14:paraId="23FBF907" w14:textId="77777777" w:rsidR="004873B0" w:rsidRPr="00F704E1" w:rsidRDefault="004873B0" w:rsidP="004873B0">
      <w:pPr>
        <w:pStyle w:val="11ff3"/>
      </w:pPr>
      <w:r w:rsidRPr="00F704E1">
        <w:t xml:space="preserve">И – индекс утраты ресурса; </w:t>
      </w:r>
    </w:p>
    <w:p w14:paraId="148D4415" w14:textId="77777777" w:rsidR="004873B0" w:rsidRPr="00F704E1" w:rsidRDefault="004873B0" w:rsidP="004873B0">
      <w:pPr>
        <w:pStyle w:val="11ff3"/>
      </w:pPr>
      <w:r w:rsidRPr="00F704E1">
        <w:t xml:space="preserve">n – срок службы теплопровода с момента ввода в эксплуатацию (в годах); </w:t>
      </w:r>
    </w:p>
    <w:p w14:paraId="0A79987F" w14:textId="77777777" w:rsidR="004873B0" w:rsidRPr="00F704E1" w:rsidRDefault="004873B0" w:rsidP="004873B0">
      <w:pPr>
        <w:pStyle w:val="11ff3"/>
      </w:pPr>
      <w:r w:rsidRPr="00F704E1">
        <w:t xml:space="preserve">no – расчетный срок службы теплопровода (в годах). </w:t>
      </w:r>
    </w:p>
    <w:p w14:paraId="75DC02D2" w14:textId="77777777" w:rsidR="004873B0" w:rsidRPr="00F704E1" w:rsidRDefault="004873B0" w:rsidP="004873B0">
      <w:pPr>
        <w:pStyle w:val="11ff3"/>
      </w:pPr>
      <w:r w:rsidRPr="00F704E1">
        <w:t xml:space="preserve">Нормативные (минимально допустимые) показатели вероятности безотказной работы согласно СП 124.13330.2012 принимаются для: </w:t>
      </w:r>
    </w:p>
    <w:p w14:paraId="14652575" w14:textId="77777777" w:rsidR="004873B0" w:rsidRPr="00F704E1" w:rsidRDefault="004873B0" w:rsidP="004873B0">
      <w:pPr>
        <w:pStyle w:val="11ff3"/>
      </w:pPr>
      <w:r w:rsidRPr="00F704E1">
        <w:t xml:space="preserve">- источника тепловой энергии – Рит = 0,97; </w:t>
      </w:r>
    </w:p>
    <w:p w14:paraId="075AB407" w14:textId="77777777" w:rsidR="004873B0" w:rsidRPr="00F704E1" w:rsidRDefault="004873B0" w:rsidP="004873B0">
      <w:pPr>
        <w:pStyle w:val="11ff3"/>
      </w:pPr>
      <w:r w:rsidRPr="00F704E1">
        <w:t xml:space="preserve">- тепловых сетей – Ртс = 0,90; </w:t>
      </w:r>
    </w:p>
    <w:p w14:paraId="3DB91EB3" w14:textId="77777777" w:rsidR="004873B0" w:rsidRPr="00F704E1" w:rsidRDefault="004873B0" w:rsidP="004873B0">
      <w:pPr>
        <w:pStyle w:val="11ff3"/>
      </w:pPr>
      <w:r w:rsidRPr="00F704E1">
        <w:t xml:space="preserve">- потребителя теплоты – Рпт = 0,99; </w:t>
      </w:r>
    </w:p>
    <w:p w14:paraId="01DB8EAD" w14:textId="77777777" w:rsidR="004873B0" w:rsidRPr="00F704E1" w:rsidRDefault="004873B0" w:rsidP="004873B0">
      <w:pPr>
        <w:pStyle w:val="11ff3"/>
        <w:jc w:val="center"/>
      </w:pPr>
      <w:r w:rsidRPr="00F704E1">
        <w:t>СЦТ – Рсцт = 0,9*0,97*0,99 = 0,86.</w:t>
      </w:r>
    </w:p>
    <w:p w14:paraId="5EFD2790" w14:textId="77777777" w:rsidR="004873B0" w:rsidRPr="00F704E1" w:rsidRDefault="004873B0" w:rsidP="004873B0">
      <w:pPr>
        <w:pStyle w:val="11ff3"/>
      </w:pPr>
      <w:r w:rsidRPr="00F704E1">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30E3994E" w14:textId="77777777" w:rsidR="00C25060" w:rsidRPr="00F704E1" w:rsidRDefault="00C25060" w:rsidP="00B5461F">
      <w:pPr>
        <w:pStyle w:val="11ff3"/>
      </w:pPr>
      <w:r w:rsidRPr="00F704E1">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267D1596" w14:textId="77777777" w:rsidR="00C25060" w:rsidRPr="00F704E1" w:rsidRDefault="00C25060" w:rsidP="00B5461F">
      <w:pPr>
        <w:pStyle w:val="11ff3"/>
      </w:pPr>
      <w:r w:rsidRPr="00F704E1">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7B1E393" w14:textId="77777777" w:rsidR="00C25060" w:rsidRPr="00F704E1" w:rsidRDefault="00C25060" w:rsidP="00C25060">
      <w:pPr>
        <w:pStyle w:val="113"/>
        <w:rPr>
          <w:lang w:eastAsia="ru-RU"/>
        </w:rPr>
      </w:pPr>
      <w:r w:rsidRPr="00F704E1">
        <w:rPr>
          <w:lang w:eastAsia="ru-RU"/>
        </w:rPr>
        <w:t>источника теплоты Рит = 0,97;</w:t>
      </w:r>
    </w:p>
    <w:p w14:paraId="6E744E33" w14:textId="77777777" w:rsidR="00C25060" w:rsidRPr="00F704E1" w:rsidRDefault="00C25060" w:rsidP="00C25060">
      <w:pPr>
        <w:pStyle w:val="113"/>
        <w:rPr>
          <w:lang w:eastAsia="ru-RU"/>
        </w:rPr>
      </w:pPr>
      <w:r w:rsidRPr="00F704E1">
        <w:rPr>
          <w:lang w:eastAsia="ru-RU"/>
        </w:rPr>
        <w:t>тепловых сетей Ртс = 0,9;</w:t>
      </w:r>
    </w:p>
    <w:p w14:paraId="7EE8E585" w14:textId="77777777" w:rsidR="00C25060" w:rsidRPr="00F704E1" w:rsidRDefault="00C25060" w:rsidP="00C25060">
      <w:pPr>
        <w:pStyle w:val="113"/>
        <w:rPr>
          <w:lang w:eastAsia="ru-RU"/>
        </w:rPr>
      </w:pPr>
      <w:r w:rsidRPr="00F704E1">
        <w:rPr>
          <w:lang w:eastAsia="ru-RU"/>
        </w:rPr>
        <w:t>потребителя теплоты Рпт = 0,99;</w:t>
      </w:r>
    </w:p>
    <w:p w14:paraId="47BA2E34" w14:textId="77777777" w:rsidR="00C25060" w:rsidRPr="00F704E1" w:rsidRDefault="00C25060" w:rsidP="00C25060">
      <w:pPr>
        <w:pStyle w:val="113"/>
        <w:rPr>
          <w:lang w:eastAsia="ru-RU"/>
        </w:rPr>
      </w:pPr>
      <w:r w:rsidRPr="00F704E1">
        <w:rPr>
          <w:lang w:eastAsia="ru-RU"/>
        </w:rPr>
        <w:t>СЦТ в целом Рсцт = 0,9</w:t>
      </w:r>
      <m:oMath>
        <m:r>
          <w:rPr>
            <w:rFonts w:ascii="Cambria Math" w:hAnsi="Cambria Math"/>
            <w:lang w:eastAsia="ru-RU"/>
          </w:rPr>
          <m:t>∙</m:t>
        </m:r>
      </m:oMath>
      <w:r w:rsidRPr="00F704E1">
        <w:rPr>
          <w:lang w:eastAsia="ru-RU"/>
        </w:rPr>
        <w:t>0,97</w:t>
      </w:r>
      <m:oMath>
        <m:r>
          <w:rPr>
            <w:rFonts w:ascii="Cambria Math" w:hAnsi="Cambria Math"/>
            <w:lang w:eastAsia="ru-RU"/>
          </w:rPr>
          <m:t>∙</m:t>
        </m:r>
      </m:oMath>
      <w:r w:rsidRPr="00F704E1">
        <w:rPr>
          <w:lang w:eastAsia="ru-RU"/>
        </w:rPr>
        <w:t>0,99 = 0,86.</w:t>
      </w:r>
    </w:p>
    <w:p w14:paraId="4C8B69B7" w14:textId="77777777" w:rsidR="00C25060" w:rsidRPr="00F704E1" w:rsidRDefault="00C25060" w:rsidP="00B5461F">
      <w:pPr>
        <w:pStyle w:val="11ff3"/>
      </w:pPr>
      <w:r w:rsidRPr="00F704E1">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1B636FBE" w14:textId="77777777" w:rsidR="00C25060" w:rsidRPr="00F704E1" w:rsidRDefault="00C25060" w:rsidP="00B5461F">
      <w:pPr>
        <w:pStyle w:val="11ff3"/>
      </w:pPr>
      <w:r w:rsidRPr="00F704E1">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0C292D4" w14:textId="77777777" w:rsidR="00C25060" w:rsidRPr="00F704E1" w:rsidRDefault="00C25060" w:rsidP="00B5461F">
      <w:pPr>
        <w:pStyle w:val="11ff3"/>
      </w:pPr>
      <w:r w:rsidRPr="00F704E1">
        <w:t>2. На первом этапе расчета устанавливается перечень участков теплопроводов, составляющих этот путь.</w:t>
      </w:r>
    </w:p>
    <w:p w14:paraId="5387C1CE" w14:textId="77777777" w:rsidR="00C25060" w:rsidRPr="00F704E1" w:rsidRDefault="00C25060" w:rsidP="00B5461F">
      <w:pPr>
        <w:pStyle w:val="11ff3"/>
      </w:pPr>
      <w:r w:rsidRPr="00F704E1">
        <w:t>3. Для каждого участка тепловой сети устанавливаются: год его ввода в эксплуатацию, диаметр и протяженность.</w:t>
      </w:r>
    </w:p>
    <w:p w14:paraId="1A22E02B" w14:textId="77777777" w:rsidR="00C25060" w:rsidRPr="00F704E1" w:rsidRDefault="00C25060" w:rsidP="00B5461F">
      <w:pPr>
        <w:pStyle w:val="11ff3"/>
      </w:pPr>
      <w:r w:rsidRPr="00F704E1">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6FE8D6A" w14:textId="77777777" w:rsidR="00C25060" w:rsidRPr="00F704E1" w:rsidRDefault="00637E8F"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F704E1">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2E83F366" w14:textId="77777777" w:rsidR="00C25060" w:rsidRPr="00F704E1" w:rsidRDefault="00C25060" w:rsidP="00C25060">
      <w:pPr>
        <w:pStyle w:val="113"/>
        <w:rPr>
          <w:lang w:eastAsia="ru-RU"/>
        </w:rPr>
      </w:pPr>
      <w:r w:rsidRPr="00F704E1">
        <w:rPr>
          <w:lang w:eastAsia="ru-RU"/>
        </w:rPr>
        <w:t>средневзвешенная частота (интенсивность) отказов для участков тепловой сети с продолжительностью эксплуатации от 1 до 3 лет;</w:t>
      </w:r>
    </w:p>
    <w:p w14:paraId="171D6C5F" w14:textId="77777777" w:rsidR="00C25060" w:rsidRPr="00F704E1" w:rsidRDefault="00C25060" w:rsidP="00C25060">
      <w:pPr>
        <w:pStyle w:val="113"/>
        <w:rPr>
          <w:lang w:eastAsia="ru-RU"/>
        </w:rPr>
      </w:pPr>
      <w:r w:rsidRPr="00F704E1">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ED32398" w14:textId="77777777" w:rsidR="00C25060" w:rsidRPr="00F704E1" w:rsidRDefault="00C25060" w:rsidP="00C25060">
      <w:pPr>
        <w:pStyle w:val="113"/>
        <w:rPr>
          <w:lang w:eastAsia="ru-RU"/>
        </w:rPr>
      </w:pPr>
      <w:r w:rsidRPr="00F704E1">
        <w:rPr>
          <w:lang w:eastAsia="ru-RU"/>
        </w:rPr>
        <w:t>средневзвешенная продолжительность ремонта (восстановления) участков тепловой сети;</w:t>
      </w:r>
    </w:p>
    <w:p w14:paraId="65096911" w14:textId="77777777" w:rsidR="00C25060" w:rsidRPr="00F704E1" w:rsidRDefault="00C25060" w:rsidP="00C25060">
      <w:pPr>
        <w:pStyle w:val="113"/>
        <w:rPr>
          <w:lang w:eastAsia="ru-RU"/>
        </w:rPr>
      </w:pPr>
      <w:r w:rsidRPr="00F704E1">
        <w:rPr>
          <w:lang w:eastAsia="ru-RU"/>
        </w:rPr>
        <w:t>средневзвешенная продолжительность ремонта (восстановления) участков тепловой сети в зависимости от диаметра участка.</w:t>
      </w:r>
    </w:p>
    <w:p w14:paraId="35108BC4" w14:textId="77777777" w:rsidR="00C25060" w:rsidRPr="00F704E1" w:rsidRDefault="00C25060" w:rsidP="00B5461F">
      <w:pPr>
        <w:pStyle w:val="11ff3"/>
      </w:pPr>
      <w:r w:rsidRPr="00F704E1">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F704E1">
        <w:t>, который имеет размерность [1/км/год] или [1/км/час].</w:t>
      </w:r>
    </w:p>
    <w:p w14:paraId="56CEA8D5" w14:textId="77777777" w:rsidR="00C25060" w:rsidRPr="00F704E1" w:rsidRDefault="00C25060" w:rsidP="00B5461F">
      <w:pPr>
        <w:pStyle w:val="11ff3"/>
      </w:pPr>
      <w:r w:rsidRPr="00F704E1">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12FC9EC" w14:textId="77777777" w:rsidR="00C25060" w:rsidRPr="00F704E1" w:rsidRDefault="00637E8F"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316234B5" w14:textId="77777777" w:rsidR="00C25060" w:rsidRPr="00F704E1" w:rsidRDefault="00C25060" w:rsidP="00B5461F">
      <w:pPr>
        <w:pStyle w:val="11ff3"/>
      </w:pPr>
      <w:r w:rsidRPr="00F704E1">
        <w:t>Интенсивность отказов всего последовательного соединения равна сумме интенсивностей отказов на каждом участке,</w:t>
      </w:r>
    </w:p>
    <w:p w14:paraId="1F8CD2A8" w14:textId="77777777" w:rsidR="00C25060" w:rsidRPr="00F704E1" w:rsidRDefault="00637E8F"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F704E1">
        <w:rPr>
          <w:rFonts w:ascii="Times New Roman" w:hAnsi="Times New Roman" w:cs="Times New Roman"/>
          <w:szCs w:val="24"/>
        </w:rPr>
        <w:t xml:space="preserve"> [1/час],</w:t>
      </w:r>
    </w:p>
    <w:p w14:paraId="787A34C5" w14:textId="77777777" w:rsidR="00C25060" w:rsidRPr="00F704E1" w:rsidRDefault="00C25060" w:rsidP="00B5461F">
      <w:pPr>
        <w:pStyle w:val="11ff3"/>
      </w:pPr>
      <w:r w:rsidRPr="00F704E1">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F704E1">
        <w:t xml:space="preserve">– протяженность каждого участка, [км]. </w:t>
      </w:r>
    </w:p>
    <w:p w14:paraId="03475D2F" w14:textId="77777777" w:rsidR="00C25060" w:rsidRPr="00F704E1" w:rsidRDefault="00C25060" w:rsidP="00B5461F">
      <w:pPr>
        <w:pStyle w:val="11ff3"/>
      </w:pPr>
      <w:r w:rsidRPr="00F704E1">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63CE920A" w14:textId="77777777" w:rsidR="00C25060" w:rsidRPr="00F704E1"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06C56BCC" w14:textId="77777777" w:rsidR="00C25060" w:rsidRPr="00F704E1" w:rsidRDefault="00C25060" w:rsidP="00B5461F">
      <w:pPr>
        <w:pStyle w:val="11ff3"/>
      </w:pPr>
      <w:r w:rsidRPr="00F704E1">
        <w:t xml:space="preserve">где </w:t>
      </w:r>
      <m:oMath>
        <m:r>
          <w:rPr>
            <w:rFonts w:ascii="Cambria Math" w:hAnsi="Cambria Math"/>
          </w:rPr>
          <m:t>τ</m:t>
        </m:r>
      </m:oMath>
      <w:r w:rsidRPr="00F704E1">
        <w:t xml:space="preserve">– срок эксплуатации участка [лет]. </w:t>
      </w:r>
    </w:p>
    <w:p w14:paraId="5EC51346" w14:textId="77777777" w:rsidR="00C25060" w:rsidRPr="00F704E1" w:rsidRDefault="00C25060" w:rsidP="00B5461F">
      <w:pPr>
        <w:pStyle w:val="11ff3"/>
      </w:pPr>
      <w:r w:rsidRPr="00F704E1">
        <w:t xml:space="preserve">Характер изменения интенсивности отказов зависит от параметра </w:t>
      </w:r>
      <m:oMath>
        <m:r>
          <w:rPr>
            <w:rFonts w:ascii="Cambria Math" w:hAnsi="Cambria Math"/>
          </w:rPr>
          <m:t>α</m:t>
        </m:r>
      </m:oMath>
      <w:r w:rsidRPr="00F704E1">
        <w:t xml:space="preserve">: при </w:t>
      </w:r>
      <m:oMath>
        <m:r>
          <w:rPr>
            <w:rFonts w:ascii="Cambria Math" w:hAnsi="Cambria Math"/>
          </w:rPr>
          <m:t xml:space="preserve">α&lt;1, </m:t>
        </m:r>
      </m:oMath>
      <w:r w:rsidRPr="00F704E1">
        <w:t xml:space="preserve">она монотонно убывает, при </w:t>
      </w:r>
      <m:oMath>
        <m:r>
          <w:rPr>
            <w:rFonts w:ascii="Cambria Math" w:hAnsi="Cambria Math"/>
          </w:rPr>
          <m:t>α&gt;1</m:t>
        </m:r>
      </m:oMath>
      <w:r w:rsidRPr="00F704E1">
        <w:t xml:space="preserve">– возрастает; при </w:t>
      </w:r>
      <m:oMath>
        <m:r>
          <w:rPr>
            <w:rFonts w:ascii="Cambria Math" w:hAnsi="Cambria Math"/>
          </w:rPr>
          <m:t xml:space="preserve">α=1 </m:t>
        </m:r>
      </m:oMath>
      <w:r w:rsidRPr="00F704E1">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F704E1">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F704E1">
        <w:t>– это средневзвешенная частота (интенсивность) устойчивых отказов в конкретной системе теплоснабжения.</w:t>
      </w:r>
    </w:p>
    <w:p w14:paraId="49815E0A" w14:textId="77777777" w:rsidR="00C25060" w:rsidRPr="00F704E1" w:rsidRDefault="00C25060" w:rsidP="00B5461F">
      <w:pPr>
        <w:pStyle w:val="11ff3"/>
      </w:pPr>
      <w:r w:rsidRPr="00F704E1">
        <w:t>Для распределения Вейбулла рекомендуется использовать следующие эмпирические коэффициенты:</w:t>
      </w:r>
    </w:p>
    <w:p w14:paraId="030177E8" w14:textId="77777777" w:rsidR="00C25060" w:rsidRPr="00F704E1"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6A61C3B0" w14:textId="77777777" w:rsidR="00C25060" w:rsidRPr="00F704E1" w:rsidRDefault="00C25060" w:rsidP="00B5461F">
      <w:pPr>
        <w:pStyle w:val="11ff3"/>
      </w:pPr>
      <w:r w:rsidRPr="00F704E1">
        <w:t xml:space="preserve">На рисунке приведен вид зависимости интенсивности отказов от срока эксплуатации участка тепловой сети. </w:t>
      </w:r>
    </w:p>
    <w:p w14:paraId="439D30EC" w14:textId="77777777" w:rsidR="00C25060" w:rsidRPr="00F704E1" w:rsidRDefault="00C25060" w:rsidP="00C25060">
      <w:pPr>
        <w:jc w:val="center"/>
        <w:rPr>
          <w:rFonts w:ascii="Times New Roman" w:hAnsi="Times New Roman" w:cs="Times New Roman"/>
          <w:szCs w:val="24"/>
        </w:rPr>
      </w:pPr>
      <w:r w:rsidRPr="00F704E1">
        <w:rPr>
          <w:rFonts w:ascii="Times New Roman" w:hAnsi="Times New Roman" w:cs="Times New Roman"/>
          <w:noProof/>
          <w:szCs w:val="24"/>
        </w:rPr>
        <w:drawing>
          <wp:inline distT="0" distB="0" distL="0" distR="0" wp14:anchorId="7CEAAD7D" wp14:editId="520E9EBA">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006AB37E" w14:textId="7421BB0F" w:rsidR="00C25060" w:rsidRPr="00F704E1" w:rsidRDefault="00C25060" w:rsidP="00C25060">
      <w:pPr>
        <w:jc w:val="center"/>
        <w:rPr>
          <w:rFonts w:ascii="Times New Roman" w:hAnsi="Times New Roman" w:cs="Times New Roman"/>
          <w:szCs w:val="24"/>
        </w:rPr>
      </w:pPr>
      <w:r w:rsidRPr="00F704E1">
        <w:rPr>
          <w:rFonts w:ascii="Times New Roman" w:hAnsi="Times New Roman" w:cs="Times New Roman"/>
          <w:szCs w:val="24"/>
        </w:rPr>
        <w:t xml:space="preserve">Рисунок </w:t>
      </w:r>
      <w:r w:rsidR="00A97456" w:rsidRPr="00F704E1">
        <w:rPr>
          <w:rFonts w:ascii="Times New Roman" w:hAnsi="Times New Roman" w:cs="Times New Roman"/>
          <w:szCs w:val="24"/>
        </w:rPr>
        <w:t>1.9.1</w:t>
      </w:r>
      <w:r w:rsidRPr="00F704E1">
        <w:rPr>
          <w:rFonts w:ascii="Times New Roman" w:hAnsi="Times New Roman" w:cs="Times New Roman"/>
          <w:szCs w:val="24"/>
        </w:rPr>
        <w:t xml:space="preserve"> – Зависимость интенсивности отказов от срока эксплуатации участка ТС</w:t>
      </w:r>
    </w:p>
    <w:p w14:paraId="18748F84" w14:textId="77777777" w:rsidR="00C25060" w:rsidRPr="00F704E1" w:rsidRDefault="00C25060" w:rsidP="00B5461F">
      <w:pPr>
        <w:pStyle w:val="11ff3"/>
      </w:pPr>
      <w:r w:rsidRPr="00F704E1">
        <w:t>При ее использовании следует помнить о некоторых допущениях, которые были сделаны при отборе данных:</w:t>
      </w:r>
    </w:p>
    <w:p w14:paraId="4AB26AE8" w14:textId="77777777" w:rsidR="00C25060" w:rsidRPr="00F704E1" w:rsidRDefault="00C25060" w:rsidP="00A73A2F">
      <w:pPr>
        <w:pStyle w:val="113"/>
      </w:pPr>
      <w:r w:rsidRPr="00F704E1">
        <w:t>она применима только тогда, когда в тепловых сетях существует четкое разделение на эксплуатационный и ремонтный периоды;</w:t>
      </w:r>
    </w:p>
    <w:p w14:paraId="39BC3537" w14:textId="77777777" w:rsidR="00C25060" w:rsidRPr="00F704E1" w:rsidRDefault="00C25060" w:rsidP="00A73A2F">
      <w:pPr>
        <w:pStyle w:val="113"/>
      </w:pPr>
      <w:r w:rsidRPr="00F704E1">
        <w:t>в ремонтный период выполняются гидравлические испытания тепловой сети после каждого отказа.</w:t>
      </w:r>
    </w:p>
    <w:p w14:paraId="04524292" w14:textId="77777777" w:rsidR="00C25060" w:rsidRPr="00F704E1" w:rsidRDefault="00C25060" w:rsidP="00A73A2F">
      <w:pPr>
        <w:pStyle w:val="11ff3"/>
      </w:pPr>
      <w:r w:rsidRPr="00F704E1">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F704E1">
        <w:t xml:space="preserve">СП 131.13330.2020 </w:t>
      </w:r>
      <w:r w:rsidRPr="00F704E1">
        <w:t>или Справочника «Наладка и эксплуатация водяных тепловых сетей».</w:t>
      </w:r>
    </w:p>
    <w:p w14:paraId="62D0885E" w14:textId="77777777" w:rsidR="00C25060" w:rsidRPr="00F704E1" w:rsidRDefault="00C25060" w:rsidP="00A73A2F">
      <w:pPr>
        <w:pStyle w:val="11ff3"/>
      </w:pPr>
      <w:r w:rsidRPr="00F704E1">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F704E1">
        <w:t xml:space="preserve"> </w:t>
      </w:r>
      <w:r w:rsidRPr="00F704E1">
        <w:t>°С, в промышленных зданиях ниже +8</w:t>
      </w:r>
      <w:r w:rsidR="000A24B1" w:rsidRPr="00F704E1">
        <w:t xml:space="preserve"> </w:t>
      </w:r>
      <w:r w:rsidRPr="00F704E1">
        <w:t>°С (СНиП 41-02-2003. Тепловые сети). Например, для расчета времени снижения температуры в жилом здании используют формулу:</w:t>
      </w:r>
    </w:p>
    <w:p w14:paraId="750C7A3A" w14:textId="77777777" w:rsidR="00C25060" w:rsidRPr="00F704E1" w:rsidRDefault="00637E8F"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7AB9FB7A" w14:textId="77777777" w:rsidR="00C25060" w:rsidRPr="00F704E1" w:rsidRDefault="00C25060" w:rsidP="00A73A2F">
      <w:pPr>
        <w:pStyle w:val="11ff3"/>
      </w:pPr>
      <w:r w:rsidRPr="00F704E1">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F704E1">
        <w:t xml:space="preserve">– внутренняя температура, которая устанавливается в помещении через время </w:t>
      </w:r>
      <m:oMath>
        <m:r>
          <w:rPr>
            <w:rFonts w:ascii="Cambria Math" w:hAnsi="Cambria Math"/>
          </w:rPr>
          <m:t>z</m:t>
        </m:r>
      </m:oMath>
      <w:r w:rsidRPr="00F704E1">
        <w:t xml:space="preserve"> в часах, после наступления исходного события, °С;</w:t>
      </w:r>
    </w:p>
    <w:p w14:paraId="4BF173A0" w14:textId="77777777" w:rsidR="00C25060" w:rsidRPr="00F704E1" w:rsidRDefault="00C25060" w:rsidP="00A73A2F">
      <w:pPr>
        <w:pStyle w:val="11ff3"/>
      </w:pPr>
      <m:oMath>
        <m:r>
          <w:rPr>
            <w:rFonts w:ascii="Cambria Math" w:hAnsi="Cambria Math"/>
          </w:rPr>
          <m:t>z</m:t>
        </m:r>
      </m:oMath>
      <w:r w:rsidRPr="00F704E1">
        <w:t xml:space="preserve"> – время, отсчитываемое после начала исходного события, ч;</w:t>
      </w:r>
    </w:p>
    <w:p w14:paraId="08EDA828" w14:textId="77777777" w:rsidR="00C25060" w:rsidRPr="00F704E1" w:rsidRDefault="00637E8F"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F704E1">
        <w:t xml:space="preserve"> - температура в отапливаемом помещении, которая была в момент начала исходного события, °С;</w:t>
      </w:r>
    </w:p>
    <w:p w14:paraId="2058B0A5" w14:textId="77777777" w:rsidR="00C25060" w:rsidRPr="00F704E1" w:rsidRDefault="00637E8F"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F704E1">
        <w:t xml:space="preserve">– температура наружного воздуха, усредненная на периоде времени </w:t>
      </w:r>
      <m:oMath>
        <m:r>
          <w:rPr>
            <w:rFonts w:ascii="Cambria Math" w:hAnsi="Cambria Math"/>
          </w:rPr>
          <m:t>z</m:t>
        </m:r>
      </m:oMath>
      <w:r w:rsidR="00C25060" w:rsidRPr="00F704E1">
        <w:t>,°С;</w:t>
      </w:r>
    </w:p>
    <w:p w14:paraId="057D6091" w14:textId="77777777" w:rsidR="00C25060" w:rsidRPr="00F704E1" w:rsidRDefault="00637E8F"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F704E1">
        <w:t>– подача теплоты в помещение, Дж/ч;</w:t>
      </w:r>
    </w:p>
    <w:p w14:paraId="35EE5E1D" w14:textId="77777777" w:rsidR="00C25060" w:rsidRPr="00F704E1" w:rsidRDefault="00637E8F"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F704E1">
        <w:t>– удельные расчетные тепловые потери здания, Дж/(ч×°С);</w:t>
      </w:r>
    </w:p>
    <w:p w14:paraId="149D444C" w14:textId="77777777" w:rsidR="00C25060" w:rsidRPr="00F704E1" w:rsidRDefault="00C25060" w:rsidP="00A73A2F">
      <w:pPr>
        <w:pStyle w:val="11ff3"/>
      </w:pPr>
      <m:oMath>
        <m:r>
          <w:rPr>
            <w:rFonts w:ascii="Cambria Math" w:hAnsi="Cambria Math"/>
          </w:rPr>
          <m:t>β</m:t>
        </m:r>
      </m:oMath>
      <w:r w:rsidRPr="00F704E1">
        <w:t>– коэффициент аккумуляции помещения (здания), ч.</w:t>
      </w:r>
    </w:p>
    <w:p w14:paraId="7051CF34" w14:textId="77777777" w:rsidR="00C25060" w:rsidRPr="00F704E1" w:rsidRDefault="00C25060" w:rsidP="00A73A2F">
      <w:pPr>
        <w:pStyle w:val="11ff3"/>
      </w:pPr>
      <w:r w:rsidRPr="00F704E1">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F704E1">
        <w:t>имеет следующий вид:</w:t>
      </w:r>
    </w:p>
    <w:p w14:paraId="0D86F58E" w14:textId="77777777" w:rsidR="00C25060" w:rsidRPr="00F704E1"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0D86FF36" w14:textId="77777777" w:rsidR="00C25060" w:rsidRPr="00F704E1" w:rsidRDefault="00C25060" w:rsidP="00A73A2F">
      <w:pPr>
        <w:pStyle w:val="11ff3"/>
      </w:pPr>
      <w:r w:rsidRPr="00F704E1">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F704E1">
        <w:t xml:space="preserve">– внутренняя температура, которая устанавливается критерием отказа теплоснабжения (+12°С для жилых зданий). </w:t>
      </w:r>
    </w:p>
    <w:p w14:paraId="0EF97E0E" w14:textId="77777777" w:rsidR="00C25060" w:rsidRPr="00F704E1" w:rsidRDefault="00C25060" w:rsidP="00A73A2F">
      <w:pPr>
        <w:pStyle w:val="11ff3"/>
      </w:pPr>
      <w:r w:rsidRPr="00F704E1">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465A4D9" w14:textId="77777777" w:rsidR="00C25060" w:rsidRPr="00F704E1" w:rsidRDefault="00C25060" w:rsidP="00A73A2F">
      <w:pPr>
        <w:pStyle w:val="11ff3"/>
      </w:pPr>
      <w:r w:rsidRPr="00F704E1">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A71D06E" w14:textId="77777777" w:rsidR="00C25060" w:rsidRPr="00F704E1" w:rsidRDefault="00637E8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1B55DD43" w14:textId="77777777" w:rsidR="00C25060" w:rsidRPr="00F704E1" w:rsidRDefault="00C25060" w:rsidP="00A73A2F">
      <w:pPr>
        <w:pStyle w:val="11ff3"/>
      </w:pPr>
      <w:r w:rsidRPr="00F704E1">
        <w:t xml:space="preserve">где </w:t>
      </w:r>
      <m:oMath>
        <m:r>
          <w:rPr>
            <w:rFonts w:ascii="Cambria Math" w:hAnsi="Cambria Math"/>
          </w:rPr>
          <m:t>a, b, c</m:t>
        </m:r>
      </m:oMath>
      <w:r w:rsidRPr="00F704E1">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81609E3" w14:textId="77777777" w:rsidR="00C25060" w:rsidRPr="00F704E1" w:rsidRDefault="00637E8F"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F704E1">
        <w:rPr>
          <w:i/>
        </w:rPr>
        <w:t>–</w:t>
      </w:r>
      <w:r w:rsidR="00C25060" w:rsidRPr="00F704E1">
        <w:t>расстояние между секционирующими задвижками, м;</w:t>
      </w:r>
    </w:p>
    <w:p w14:paraId="10862C4C" w14:textId="77777777" w:rsidR="00C25060" w:rsidRPr="00F704E1" w:rsidRDefault="00C25060" w:rsidP="00A73A2F">
      <w:pPr>
        <w:pStyle w:val="11ff3"/>
      </w:pPr>
      <m:oMath>
        <m:r>
          <w:rPr>
            <w:rFonts w:ascii="Cambria Math" w:hAnsi="Cambria Math"/>
          </w:rPr>
          <m:t>D</m:t>
        </m:r>
      </m:oMath>
      <w:r w:rsidRPr="00F704E1">
        <w:rPr>
          <w:i/>
        </w:rPr>
        <w:t>–</w:t>
      </w:r>
      <w:r w:rsidRPr="00F704E1">
        <w:t>условный диаметр трубопровода, м.</w:t>
      </w:r>
    </w:p>
    <w:p w14:paraId="065E297E" w14:textId="77777777" w:rsidR="00C25060" w:rsidRPr="00F704E1" w:rsidRDefault="00C25060" w:rsidP="00A73A2F">
      <w:pPr>
        <w:pStyle w:val="11ff3"/>
      </w:pPr>
      <w:r w:rsidRPr="00F704E1">
        <w:t xml:space="preserve">Расчет рекомендуется выполнять для каждого участка и/или элемента, входящего в путь от источника до абонента: </w:t>
      </w:r>
    </w:p>
    <w:p w14:paraId="656A7DFE" w14:textId="77777777" w:rsidR="00C25060" w:rsidRPr="00F704E1" w:rsidRDefault="00C25060" w:rsidP="00A73A2F">
      <w:pPr>
        <w:pStyle w:val="113"/>
      </w:pPr>
      <w:r w:rsidRPr="00F704E1">
        <w:t xml:space="preserve">вычисляется время ликвидации повреждения на i -том участке; </w:t>
      </w:r>
    </w:p>
    <w:p w14:paraId="41707475" w14:textId="77777777" w:rsidR="00C25060" w:rsidRPr="00F704E1" w:rsidRDefault="00C25060" w:rsidP="00A73A2F">
      <w:pPr>
        <w:pStyle w:val="113"/>
      </w:pPr>
      <w:r w:rsidRPr="00F704E1">
        <w:t xml:space="preserve">по каждой градации повторяемости температур вычисляется допустимое время проведения ремонта; </w:t>
      </w:r>
    </w:p>
    <w:p w14:paraId="123077A9" w14:textId="77777777" w:rsidR="00C25060" w:rsidRPr="00F704E1" w:rsidRDefault="00C25060" w:rsidP="00A73A2F">
      <w:pPr>
        <w:pStyle w:val="113"/>
      </w:pPr>
      <w:r w:rsidRPr="00F704E1">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86B48FC" w14:textId="77777777" w:rsidR="00C25060" w:rsidRPr="00F704E1" w:rsidRDefault="00C25060" w:rsidP="00A73A2F">
      <w:pPr>
        <w:pStyle w:val="113"/>
      </w:pPr>
      <w:r w:rsidRPr="00F704E1">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F704E1">
        <w:t xml:space="preserve"> </w:t>
      </w:r>
      <w:r w:rsidRPr="00F704E1">
        <w:t xml:space="preserve">°С. </w:t>
      </w:r>
    </w:p>
    <w:p w14:paraId="76DBED65" w14:textId="77777777" w:rsidR="00C25060" w:rsidRPr="00F704E1" w:rsidRDefault="00637E8F"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6E2F3393" w14:textId="77777777" w:rsidR="00C25060" w:rsidRPr="00F704E1" w:rsidRDefault="00637E8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23DA8038" w14:textId="77777777" w:rsidR="00C25060" w:rsidRPr="00F704E1" w:rsidRDefault="00C25060" w:rsidP="00A73A2F">
      <w:pPr>
        <w:pStyle w:val="113"/>
      </w:pPr>
      <w:r w:rsidRPr="00F704E1">
        <w:t>вычисляется вероятность безотказной работы участка тепловой сети относительно абонента</w:t>
      </w:r>
    </w:p>
    <w:p w14:paraId="1075BAE4" w14:textId="77777777" w:rsidR="00C25060" w:rsidRPr="00F704E1" w:rsidRDefault="00637E8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0F8F6871" w14:textId="77777777" w:rsidR="00C25060" w:rsidRPr="00F704E1" w:rsidRDefault="00C25060" w:rsidP="00C34C13">
      <w:pPr>
        <w:spacing w:after="0" w:line="360" w:lineRule="auto"/>
        <w:rPr>
          <w:rFonts w:ascii="Times New Roman" w:hAnsi="Times New Roman" w:cs="Times New Roman"/>
          <w:sz w:val="24"/>
          <w:szCs w:val="24"/>
        </w:rPr>
      </w:pPr>
      <w:r w:rsidRPr="00F704E1">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BA65F97" w14:textId="77777777" w:rsidR="00C25060" w:rsidRPr="00F704E1"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ADE19A" w14:textId="77777777" w:rsidR="00C25060" w:rsidRPr="00F704E1" w:rsidRDefault="00C25060" w:rsidP="00C34C13">
      <w:pPr>
        <w:spacing w:after="0" w:line="360" w:lineRule="auto"/>
        <w:rPr>
          <w:rFonts w:ascii="Times New Roman" w:hAnsi="Times New Roman" w:cs="Times New Roman"/>
          <w:sz w:val="24"/>
          <w:szCs w:val="24"/>
        </w:rPr>
      </w:pPr>
      <w:r w:rsidRPr="00F704E1">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F704E1">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11B477D6" w14:textId="77777777" w:rsidR="00C25060" w:rsidRPr="00F704E1" w:rsidRDefault="00637E8F"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F704E1">
        <w:rPr>
          <w:rFonts w:ascii="Times New Roman" w:hAnsi="Times New Roman" w:cs="Times New Roman"/>
          <w:sz w:val="24"/>
          <w:szCs w:val="24"/>
        </w:rPr>
        <w:t>– продолжительность отопительного периода, час;</w:t>
      </w:r>
    </w:p>
    <w:p w14:paraId="53660AA2" w14:textId="77777777" w:rsidR="00C25060" w:rsidRPr="00F704E1" w:rsidRDefault="00637E8F"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F704E1">
        <w:rPr>
          <w:rFonts w:ascii="Times New Roman" w:hAnsi="Times New Roman" w:cs="Times New Roman"/>
          <w:sz w:val="24"/>
          <w:szCs w:val="24"/>
        </w:rPr>
        <w:t>– вероятность отказа теплопровода.</w:t>
      </w:r>
    </w:p>
    <w:p w14:paraId="0CB2C40B" w14:textId="77777777" w:rsidR="00641B01" w:rsidRPr="00F704E1" w:rsidRDefault="00641B01" w:rsidP="00B5461F">
      <w:pPr>
        <w:pStyle w:val="11ff3"/>
      </w:pPr>
      <w:r w:rsidRPr="00F704E1">
        <w:t>Расчет степени износа</w:t>
      </w:r>
    </w:p>
    <w:p w14:paraId="41178FA5" w14:textId="77777777" w:rsidR="00641B01" w:rsidRPr="00F704E1" w:rsidRDefault="00641B01" w:rsidP="00A73A2F">
      <w:pPr>
        <w:pStyle w:val="11ff3"/>
      </w:pPr>
      <w:r w:rsidRPr="00F704E1">
        <w:t>Степень физического износа трасс теплоснабжения рассчитывался по формуле: К (физ.изн.) = Т (факт.) / Т (норм.) * 100</w:t>
      </w:r>
      <w:r w:rsidR="00E15DA4" w:rsidRPr="00F704E1">
        <w:t xml:space="preserve"> </w:t>
      </w:r>
      <w:r w:rsidRPr="00F704E1">
        <w:t>%. Где: Т (факт.) – фактический срок службы, лет; Т (норм.) – нормативный срок службы, лет. При этом нормативный срок 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 устанавливается организацией-изготовителем и указывается в паспорте трубопровода срок службы устанавливается в следующих пределах:</w:t>
      </w:r>
    </w:p>
    <w:p w14:paraId="3FEE88E1" w14:textId="77777777" w:rsidR="00641B01" w:rsidRPr="00F704E1" w:rsidRDefault="00641B01" w:rsidP="00A73A2F">
      <w:pPr>
        <w:pStyle w:val="11ff3"/>
      </w:pPr>
      <w:r w:rsidRPr="00F704E1">
        <w:t>- для трубопроводов пара II категории группы 1-</w:t>
      </w:r>
      <w:r w:rsidR="00E15DA4" w:rsidRPr="00F704E1">
        <w:t>150 тыс</w:t>
      </w:r>
      <w:r w:rsidRPr="00F704E1">
        <w:t>.ч (20 лет);</w:t>
      </w:r>
    </w:p>
    <w:p w14:paraId="3D05F4B5" w14:textId="77777777" w:rsidR="00641B01" w:rsidRPr="00F704E1" w:rsidRDefault="00641B01" w:rsidP="00A73A2F">
      <w:pPr>
        <w:pStyle w:val="11ff3"/>
      </w:pPr>
      <w:r w:rsidRPr="00F704E1">
        <w:t>- для станционных трубопроводов сетевой и подпиточной воды [III или (и) IV категорий] - 25 лет;</w:t>
      </w:r>
    </w:p>
    <w:p w14:paraId="28899CD8" w14:textId="77777777" w:rsidR="00641B01" w:rsidRPr="00F704E1" w:rsidRDefault="00641B01" w:rsidP="00A73A2F">
      <w:pPr>
        <w:pStyle w:val="11ff3"/>
      </w:pPr>
      <w:r w:rsidRPr="00F704E1">
        <w:t>- для остальных трубопроводов (II категории группы 2, III и IV категорий) - 30 лет.</w:t>
      </w:r>
    </w:p>
    <w:p w14:paraId="4252E32F" w14:textId="77777777" w:rsidR="00641B01" w:rsidRPr="00F704E1" w:rsidRDefault="00641B01" w:rsidP="00A73A2F">
      <w:pPr>
        <w:pStyle w:val="11ff3"/>
      </w:pPr>
      <w:r w:rsidRPr="00F704E1">
        <w:t>Срок службы может устанавливаться экспертной организацией индивидуально для конкретного трубопровода.</w:t>
      </w:r>
    </w:p>
    <w:p w14:paraId="00E25E51" w14:textId="77777777" w:rsidR="00641B01" w:rsidRPr="00F704E1" w:rsidRDefault="00641B01" w:rsidP="00A73A2F">
      <w:pPr>
        <w:pStyle w:val="11ff3"/>
      </w:pPr>
      <w:r w:rsidRPr="00F704E1">
        <w:t xml:space="preserve">Для новых тепловых сетей срок службы согласно СП 124.13330.2012. - не менее 30 лет. </w:t>
      </w:r>
    </w:p>
    <w:p w14:paraId="0748ED8C" w14:textId="77777777" w:rsidR="00C25060" w:rsidRPr="00F704E1" w:rsidRDefault="00C25060" w:rsidP="00B5461F">
      <w:pPr>
        <w:pStyle w:val="11ff3"/>
      </w:pPr>
      <w:r w:rsidRPr="00F704E1">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689A8A1D" w14:textId="77777777" w:rsidR="00C21EDE" w:rsidRPr="00F704E1" w:rsidRDefault="00C21EDE" w:rsidP="00B5461F">
      <w:pPr>
        <w:pStyle w:val="11ff3"/>
      </w:pPr>
    </w:p>
    <w:p w14:paraId="0BB17678" w14:textId="7082E4CA" w:rsidR="00FC6AD0" w:rsidRPr="00F704E1" w:rsidRDefault="00FD7E24" w:rsidP="00B5461F">
      <w:pPr>
        <w:pStyle w:val="11ff3"/>
        <w:rPr>
          <w:b/>
        </w:rPr>
      </w:pPr>
      <w:r w:rsidRPr="00F704E1">
        <w:rPr>
          <w:b/>
        </w:rPr>
        <w:t>Таблица 1.</w:t>
      </w:r>
      <w:r w:rsidR="00A73A2F" w:rsidRPr="00F704E1">
        <w:rPr>
          <w:b/>
        </w:rPr>
        <w:t>9.</w:t>
      </w:r>
      <w:r w:rsidR="00807A80" w:rsidRPr="00F704E1">
        <w:rPr>
          <w:b/>
        </w:rPr>
        <w:t>1</w:t>
      </w:r>
      <w:r w:rsidR="007E1843" w:rsidRPr="00F704E1">
        <w:rPr>
          <w:b/>
        </w:rPr>
        <w:t xml:space="preserve"> -</w:t>
      </w:r>
      <w:r w:rsidR="00FC6AD0" w:rsidRPr="00F704E1">
        <w:rPr>
          <w:b/>
        </w:rPr>
        <w:t xml:space="preserve"> Показатели надёжности системы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
        <w:gridCol w:w="4702"/>
        <w:gridCol w:w="1370"/>
        <w:gridCol w:w="2697"/>
      </w:tblGrid>
      <w:tr w:rsidR="00A81958" w:rsidRPr="00F704E1" w14:paraId="5CC2AFAC" w14:textId="77777777" w:rsidTr="0020766D">
        <w:trPr>
          <w:trHeight w:val="700"/>
          <w:tblHeader/>
        </w:trPr>
        <w:tc>
          <w:tcPr>
            <w:tcW w:w="308" w:type="pct"/>
            <w:shd w:val="clear" w:color="auto" w:fill="D9D9D9" w:themeFill="background1" w:themeFillShade="D9"/>
            <w:vAlign w:val="center"/>
          </w:tcPr>
          <w:p w14:paraId="4C90DE90" w14:textId="77777777" w:rsidR="00A81958" w:rsidRPr="00F704E1" w:rsidRDefault="00A81958" w:rsidP="00807A80">
            <w:pPr>
              <w:pStyle w:val="1fffb"/>
              <w:rPr>
                <w:rFonts w:cs="Times New Roman"/>
              </w:rPr>
            </w:pPr>
            <w:r w:rsidRPr="00F704E1">
              <w:rPr>
                <w:rFonts w:cs="Times New Roman"/>
              </w:rPr>
              <w:t>№</w:t>
            </w:r>
          </w:p>
          <w:p w14:paraId="6CB713B3" w14:textId="77777777" w:rsidR="00A81958" w:rsidRPr="00F704E1" w:rsidRDefault="00A81958" w:rsidP="00807A80">
            <w:pPr>
              <w:pStyle w:val="1fffb"/>
              <w:rPr>
                <w:rFonts w:cs="Times New Roman"/>
              </w:rPr>
            </w:pPr>
            <w:r w:rsidRPr="00F704E1">
              <w:rPr>
                <w:rFonts w:cs="Times New Roman"/>
              </w:rPr>
              <w:t>п/п</w:t>
            </w:r>
          </w:p>
        </w:tc>
        <w:tc>
          <w:tcPr>
            <w:tcW w:w="2516" w:type="pct"/>
            <w:shd w:val="clear" w:color="auto" w:fill="D9D9D9" w:themeFill="background1" w:themeFillShade="D9"/>
            <w:vAlign w:val="center"/>
          </w:tcPr>
          <w:p w14:paraId="467BAE9E" w14:textId="77777777" w:rsidR="00A81958" w:rsidRPr="00F704E1" w:rsidRDefault="00A81958" w:rsidP="00807A80">
            <w:pPr>
              <w:pStyle w:val="1fffb"/>
              <w:rPr>
                <w:rFonts w:cs="Times New Roman"/>
              </w:rPr>
            </w:pPr>
            <w:r w:rsidRPr="00F704E1">
              <w:rPr>
                <w:rFonts w:cs="Times New Roman"/>
              </w:rPr>
              <w:t>Наименование показателя</w:t>
            </w:r>
          </w:p>
        </w:tc>
        <w:tc>
          <w:tcPr>
            <w:tcW w:w="733" w:type="pct"/>
            <w:shd w:val="clear" w:color="auto" w:fill="D9D9D9" w:themeFill="background1" w:themeFillShade="D9"/>
            <w:vAlign w:val="center"/>
          </w:tcPr>
          <w:p w14:paraId="11E6AF27" w14:textId="77777777" w:rsidR="00A81958" w:rsidRPr="00F704E1" w:rsidRDefault="00A81958" w:rsidP="00807A80">
            <w:pPr>
              <w:pStyle w:val="1fffb"/>
              <w:rPr>
                <w:rFonts w:cs="Times New Roman"/>
              </w:rPr>
            </w:pPr>
            <w:r w:rsidRPr="00F704E1">
              <w:rPr>
                <w:rFonts w:cs="Times New Roman"/>
              </w:rPr>
              <w:t>Обозна</w:t>
            </w:r>
          </w:p>
          <w:p w14:paraId="59DA3725" w14:textId="77777777" w:rsidR="00A81958" w:rsidRPr="00F704E1" w:rsidRDefault="00A81958" w:rsidP="00807A80">
            <w:pPr>
              <w:pStyle w:val="1fffb"/>
              <w:rPr>
                <w:rFonts w:cs="Times New Roman"/>
              </w:rPr>
            </w:pPr>
            <w:r w:rsidRPr="00F704E1">
              <w:rPr>
                <w:rFonts w:cs="Times New Roman"/>
              </w:rPr>
              <w:t>чение</w:t>
            </w:r>
          </w:p>
        </w:tc>
        <w:tc>
          <w:tcPr>
            <w:tcW w:w="1443" w:type="pct"/>
            <w:shd w:val="clear" w:color="auto" w:fill="D9D9D9" w:themeFill="background1" w:themeFillShade="D9"/>
            <w:vAlign w:val="center"/>
          </w:tcPr>
          <w:p w14:paraId="23826753" w14:textId="442E2579" w:rsidR="00A81958" w:rsidRPr="00F704E1" w:rsidRDefault="00A81958" w:rsidP="00807A80">
            <w:pPr>
              <w:pStyle w:val="1fffb"/>
              <w:rPr>
                <w:rFonts w:cs="Times New Roman"/>
              </w:rPr>
            </w:pPr>
            <w:r w:rsidRPr="00F704E1">
              <w:rPr>
                <w:rFonts w:cs="Times New Roman"/>
              </w:rPr>
              <w:t>От источник</w:t>
            </w:r>
            <w:r>
              <w:rPr>
                <w:rFonts w:cs="Times New Roman"/>
                <w:lang w:val="ru-RU"/>
              </w:rPr>
              <w:t>ов</w:t>
            </w:r>
            <w:r w:rsidRPr="00F704E1">
              <w:rPr>
                <w:rFonts w:cs="Times New Roman"/>
              </w:rPr>
              <w:t xml:space="preserve"> тепловой энергии</w:t>
            </w:r>
          </w:p>
        </w:tc>
      </w:tr>
      <w:tr w:rsidR="00807A80" w:rsidRPr="00F704E1" w14:paraId="63DEF1A7" w14:textId="77777777" w:rsidTr="00807A80">
        <w:trPr>
          <w:trHeight w:val="20"/>
        </w:trPr>
        <w:tc>
          <w:tcPr>
            <w:tcW w:w="308" w:type="pct"/>
            <w:vAlign w:val="center"/>
          </w:tcPr>
          <w:p w14:paraId="3B19CA16" w14:textId="77777777" w:rsidR="00807A80" w:rsidRPr="00F704E1" w:rsidRDefault="00807A80" w:rsidP="00807A80">
            <w:pPr>
              <w:pStyle w:val="1fffb"/>
              <w:rPr>
                <w:rFonts w:cs="Times New Roman"/>
              </w:rPr>
            </w:pPr>
            <w:r w:rsidRPr="00F704E1">
              <w:rPr>
                <w:rFonts w:cs="Times New Roman"/>
              </w:rPr>
              <w:t>1</w:t>
            </w:r>
          </w:p>
        </w:tc>
        <w:tc>
          <w:tcPr>
            <w:tcW w:w="2516" w:type="pct"/>
            <w:vAlign w:val="center"/>
          </w:tcPr>
          <w:p w14:paraId="676A72B3" w14:textId="77777777" w:rsidR="00807A80" w:rsidRPr="00F704E1" w:rsidRDefault="00807A80" w:rsidP="00807A80">
            <w:pPr>
              <w:pStyle w:val="1fffb"/>
              <w:rPr>
                <w:rFonts w:cs="Times New Roman"/>
              </w:rPr>
            </w:pPr>
            <w:r w:rsidRPr="00F704E1">
              <w:rPr>
                <w:rFonts w:cs="Times New Roman"/>
              </w:rPr>
              <w:t>интенсивность отказов систем теплоснабжения</w:t>
            </w:r>
          </w:p>
        </w:tc>
        <w:tc>
          <w:tcPr>
            <w:tcW w:w="733" w:type="pct"/>
            <w:vAlign w:val="center"/>
          </w:tcPr>
          <w:p w14:paraId="79BF2C84" w14:textId="77777777" w:rsidR="00807A80" w:rsidRPr="00F704E1" w:rsidRDefault="00807A80" w:rsidP="00807A80">
            <w:pPr>
              <w:pStyle w:val="1fffb"/>
              <w:rPr>
                <w:rFonts w:cs="Times New Roman"/>
              </w:rPr>
            </w:pPr>
            <w:r w:rsidRPr="00F704E1">
              <w:rPr>
                <w:rFonts w:cs="Times New Roman"/>
              </w:rPr>
              <w:t>p</w:t>
            </w:r>
          </w:p>
        </w:tc>
        <w:tc>
          <w:tcPr>
            <w:tcW w:w="1443" w:type="pct"/>
            <w:vAlign w:val="center"/>
          </w:tcPr>
          <w:p w14:paraId="361BCEF2" w14:textId="77777777" w:rsidR="00807A80" w:rsidRPr="00F704E1" w:rsidRDefault="00807A80" w:rsidP="00807A80">
            <w:pPr>
              <w:pStyle w:val="1fffb"/>
              <w:rPr>
                <w:rFonts w:cs="Times New Roman"/>
              </w:rPr>
            </w:pPr>
            <w:r w:rsidRPr="00F704E1">
              <w:rPr>
                <w:rFonts w:cs="Times New Roman"/>
              </w:rPr>
              <w:t>-</w:t>
            </w:r>
          </w:p>
        </w:tc>
      </w:tr>
      <w:tr w:rsidR="00807A80" w:rsidRPr="00F704E1" w14:paraId="3F0D5310" w14:textId="77777777" w:rsidTr="00807A80">
        <w:trPr>
          <w:trHeight w:val="20"/>
        </w:trPr>
        <w:tc>
          <w:tcPr>
            <w:tcW w:w="308" w:type="pct"/>
            <w:vAlign w:val="center"/>
          </w:tcPr>
          <w:p w14:paraId="7AE98867" w14:textId="77777777" w:rsidR="00807A80" w:rsidRPr="00F704E1" w:rsidRDefault="00807A80" w:rsidP="00807A80">
            <w:pPr>
              <w:pStyle w:val="1fffb"/>
              <w:rPr>
                <w:rFonts w:cs="Times New Roman"/>
              </w:rPr>
            </w:pPr>
            <w:r w:rsidRPr="00F704E1">
              <w:rPr>
                <w:rFonts w:cs="Times New Roman"/>
              </w:rPr>
              <w:t>2</w:t>
            </w:r>
          </w:p>
        </w:tc>
        <w:tc>
          <w:tcPr>
            <w:tcW w:w="2516" w:type="pct"/>
            <w:vAlign w:val="center"/>
          </w:tcPr>
          <w:p w14:paraId="6C22D778" w14:textId="77777777" w:rsidR="00807A80" w:rsidRPr="00F704E1" w:rsidRDefault="00807A80" w:rsidP="00807A80">
            <w:pPr>
              <w:pStyle w:val="1fffb"/>
              <w:rPr>
                <w:rFonts w:cs="Times New Roman"/>
              </w:rPr>
            </w:pPr>
            <w:r w:rsidRPr="00F704E1">
              <w:rPr>
                <w:rFonts w:cs="Times New Roman"/>
              </w:rPr>
              <w:t>относительный аварийный недоотпуск тепла</w:t>
            </w:r>
          </w:p>
        </w:tc>
        <w:tc>
          <w:tcPr>
            <w:tcW w:w="733" w:type="pct"/>
            <w:vAlign w:val="center"/>
          </w:tcPr>
          <w:p w14:paraId="0FB100C5" w14:textId="77777777" w:rsidR="00807A80" w:rsidRPr="00F704E1" w:rsidRDefault="00807A80" w:rsidP="00807A80">
            <w:pPr>
              <w:pStyle w:val="1fffb"/>
              <w:rPr>
                <w:rFonts w:cs="Times New Roman"/>
              </w:rPr>
            </w:pPr>
            <w:r w:rsidRPr="00F704E1">
              <w:rPr>
                <w:rFonts w:cs="Times New Roman"/>
              </w:rPr>
              <w:t>q</w:t>
            </w:r>
          </w:p>
        </w:tc>
        <w:tc>
          <w:tcPr>
            <w:tcW w:w="1443" w:type="pct"/>
            <w:vAlign w:val="center"/>
          </w:tcPr>
          <w:p w14:paraId="147747E2" w14:textId="77777777" w:rsidR="00807A80" w:rsidRPr="00F704E1" w:rsidRDefault="00807A80" w:rsidP="00807A80">
            <w:pPr>
              <w:pStyle w:val="1fffb"/>
              <w:rPr>
                <w:rFonts w:cs="Times New Roman"/>
              </w:rPr>
            </w:pPr>
            <w:r w:rsidRPr="00F704E1">
              <w:rPr>
                <w:rFonts w:cs="Times New Roman"/>
              </w:rPr>
              <w:t>-</w:t>
            </w:r>
          </w:p>
        </w:tc>
      </w:tr>
      <w:tr w:rsidR="00807A80" w:rsidRPr="00F704E1" w14:paraId="77676711" w14:textId="77777777" w:rsidTr="00807A80">
        <w:trPr>
          <w:trHeight w:val="20"/>
        </w:trPr>
        <w:tc>
          <w:tcPr>
            <w:tcW w:w="308" w:type="pct"/>
            <w:vAlign w:val="center"/>
          </w:tcPr>
          <w:p w14:paraId="7D385BDC" w14:textId="77777777" w:rsidR="00807A80" w:rsidRPr="00F704E1" w:rsidRDefault="00807A80" w:rsidP="00807A80">
            <w:pPr>
              <w:pStyle w:val="1fffb"/>
              <w:rPr>
                <w:rFonts w:cs="Times New Roman"/>
              </w:rPr>
            </w:pPr>
            <w:r w:rsidRPr="00F704E1">
              <w:rPr>
                <w:rFonts w:cs="Times New Roman"/>
              </w:rPr>
              <w:t>3</w:t>
            </w:r>
          </w:p>
        </w:tc>
        <w:tc>
          <w:tcPr>
            <w:tcW w:w="2516" w:type="pct"/>
            <w:vAlign w:val="center"/>
          </w:tcPr>
          <w:p w14:paraId="7628F8F6" w14:textId="77777777" w:rsidR="00807A80" w:rsidRPr="00F704E1" w:rsidRDefault="00807A80" w:rsidP="00807A80">
            <w:pPr>
              <w:pStyle w:val="1fffb"/>
              <w:rPr>
                <w:rFonts w:cs="Times New Roman"/>
                <w:lang w:val="ru-RU"/>
              </w:rPr>
            </w:pPr>
            <w:r w:rsidRPr="00F704E1">
              <w:rPr>
                <w:rFonts w:cs="Times New Roman"/>
                <w:lang w:val="ru-RU"/>
              </w:rPr>
              <w:t>надежность электроснабжения источников тепловой</w:t>
            </w:r>
          </w:p>
          <w:p w14:paraId="1CE3E0E4" w14:textId="77777777" w:rsidR="00807A80" w:rsidRPr="00F704E1" w:rsidRDefault="00807A80" w:rsidP="00807A80">
            <w:pPr>
              <w:pStyle w:val="1fffb"/>
              <w:rPr>
                <w:rFonts w:cs="Times New Roman"/>
                <w:lang w:val="ru-RU"/>
              </w:rPr>
            </w:pPr>
            <w:r w:rsidRPr="00F704E1">
              <w:rPr>
                <w:rFonts w:cs="Times New Roman"/>
                <w:lang w:val="ru-RU"/>
              </w:rPr>
              <w:t>энергии</w:t>
            </w:r>
          </w:p>
        </w:tc>
        <w:tc>
          <w:tcPr>
            <w:tcW w:w="733" w:type="pct"/>
            <w:vAlign w:val="center"/>
          </w:tcPr>
          <w:p w14:paraId="6D37577A" w14:textId="77777777" w:rsidR="00807A80" w:rsidRPr="00F704E1" w:rsidRDefault="00807A80" w:rsidP="00807A80">
            <w:pPr>
              <w:pStyle w:val="1fffb"/>
              <w:rPr>
                <w:rFonts w:cs="Times New Roman"/>
              </w:rPr>
            </w:pPr>
            <w:r w:rsidRPr="00F704E1">
              <w:rPr>
                <w:rFonts w:cs="Times New Roman"/>
              </w:rPr>
              <w:t>Кэ</w:t>
            </w:r>
          </w:p>
        </w:tc>
        <w:tc>
          <w:tcPr>
            <w:tcW w:w="1443" w:type="pct"/>
            <w:vAlign w:val="center"/>
          </w:tcPr>
          <w:p w14:paraId="7F23DC8D" w14:textId="77777777" w:rsidR="00807A80" w:rsidRPr="00F704E1" w:rsidRDefault="00807A80" w:rsidP="00807A80">
            <w:pPr>
              <w:pStyle w:val="1fffb"/>
              <w:rPr>
                <w:rFonts w:cs="Times New Roman"/>
              </w:rPr>
            </w:pPr>
          </w:p>
          <w:p w14:paraId="1DD10988" w14:textId="77777777" w:rsidR="00807A80" w:rsidRPr="00F704E1" w:rsidRDefault="00807A80" w:rsidP="00807A80">
            <w:pPr>
              <w:pStyle w:val="1fffb"/>
              <w:rPr>
                <w:rFonts w:cs="Times New Roman"/>
              </w:rPr>
            </w:pPr>
            <w:r w:rsidRPr="00F704E1">
              <w:rPr>
                <w:rFonts w:cs="Times New Roman"/>
              </w:rPr>
              <w:t>0,7</w:t>
            </w:r>
          </w:p>
        </w:tc>
      </w:tr>
      <w:tr w:rsidR="00807A80" w:rsidRPr="00F704E1" w14:paraId="43E2393D" w14:textId="77777777" w:rsidTr="00807A80">
        <w:trPr>
          <w:trHeight w:val="20"/>
        </w:trPr>
        <w:tc>
          <w:tcPr>
            <w:tcW w:w="308" w:type="pct"/>
            <w:vAlign w:val="center"/>
          </w:tcPr>
          <w:p w14:paraId="54E9EE03" w14:textId="77777777" w:rsidR="00807A80" w:rsidRPr="00F704E1" w:rsidRDefault="00807A80" w:rsidP="00807A80">
            <w:pPr>
              <w:pStyle w:val="1fffb"/>
              <w:rPr>
                <w:rFonts w:cs="Times New Roman"/>
              </w:rPr>
            </w:pPr>
            <w:r w:rsidRPr="00F704E1">
              <w:rPr>
                <w:rFonts w:cs="Times New Roman"/>
              </w:rPr>
              <w:t>4</w:t>
            </w:r>
          </w:p>
        </w:tc>
        <w:tc>
          <w:tcPr>
            <w:tcW w:w="2516" w:type="pct"/>
            <w:vAlign w:val="center"/>
          </w:tcPr>
          <w:p w14:paraId="2D5CC63A" w14:textId="77777777" w:rsidR="00807A80" w:rsidRPr="00F704E1" w:rsidRDefault="00807A80" w:rsidP="00807A80">
            <w:pPr>
              <w:pStyle w:val="1fffb"/>
              <w:rPr>
                <w:rFonts w:cs="Times New Roman"/>
                <w:lang w:val="ru-RU"/>
              </w:rPr>
            </w:pPr>
            <w:r w:rsidRPr="00F704E1">
              <w:rPr>
                <w:rFonts w:cs="Times New Roman"/>
                <w:lang w:val="ru-RU"/>
              </w:rPr>
              <w:t>надежность водоснабжения источников тепловой энергии</w:t>
            </w:r>
          </w:p>
        </w:tc>
        <w:tc>
          <w:tcPr>
            <w:tcW w:w="733" w:type="pct"/>
            <w:vAlign w:val="center"/>
          </w:tcPr>
          <w:p w14:paraId="5B2D7071" w14:textId="77777777" w:rsidR="00807A80" w:rsidRPr="00F704E1" w:rsidRDefault="00807A80" w:rsidP="00807A80">
            <w:pPr>
              <w:pStyle w:val="1fffb"/>
              <w:rPr>
                <w:rFonts w:cs="Times New Roman"/>
              </w:rPr>
            </w:pPr>
            <w:r w:rsidRPr="00F704E1">
              <w:rPr>
                <w:rFonts w:cs="Times New Roman"/>
              </w:rPr>
              <w:t>Кв</w:t>
            </w:r>
          </w:p>
        </w:tc>
        <w:tc>
          <w:tcPr>
            <w:tcW w:w="1443" w:type="pct"/>
            <w:vAlign w:val="center"/>
          </w:tcPr>
          <w:p w14:paraId="793F82ED" w14:textId="77777777" w:rsidR="00807A80" w:rsidRPr="00F704E1" w:rsidRDefault="00807A80" w:rsidP="00807A80">
            <w:pPr>
              <w:pStyle w:val="1fffb"/>
              <w:rPr>
                <w:rFonts w:cs="Times New Roman"/>
              </w:rPr>
            </w:pPr>
          </w:p>
          <w:p w14:paraId="148EC32C" w14:textId="77777777" w:rsidR="00807A80" w:rsidRPr="00F704E1" w:rsidRDefault="00807A80" w:rsidP="00807A80">
            <w:pPr>
              <w:pStyle w:val="1fffb"/>
              <w:rPr>
                <w:rFonts w:cs="Times New Roman"/>
              </w:rPr>
            </w:pPr>
            <w:r w:rsidRPr="00F704E1">
              <w:rPr>
                <w:rFonts w:cs="Times New Roman"/>
              </w:rPr>
              <w:t>0,7</w:t>
            </w:r>
          </w:p>
        </w:tc>
      </w:tr>
      <w:tr w:rsidR="00807A80" w:rsidRPr="00F704E1" w14:paraId="77BCCF35" w14:textId="77777777" w:rsidTr="00807A80">
        <w:trPr>
          <w:trHeight w:val="20"/>
        </w:trPr>
        <w:tc>
          <w:tcPr>
            <w:tcW w:w="308" w:type="pct"/>
            <w:vAlign w:val="center"/>
          </w:tcPr>
          <w:p w14:paraId="58BAB339" w14:textId="77777777" w:rsidR="00807A80" w:rsidRPr="00F704E1" w:rsidRDefault="00807A80" w:rsidP="00807A80">
            <w:pPr>
              <w:pStyle w:val="1fffb"/>
              <w:rPr>
                <w:rFonts w:cs="Times New Roman"/>
              </w:rPr>
            </w:pPr>
            <w:r w:rsidRPr="00F704E1">
              <w:rPr>
                <w:rFonts w:cs="Times New Roman"/>
              </w:rPr>
              <w:t>5</w:t>
            </w:r>
          </w:p>
        </w:tc>
        <w:tc>
          <w:tcPr>
            <w:tcW w:w="2516" w:type="pct"/>
            <w:vAlign w:val="center"/>
          </w:tcPr>
          <w:p w14:paraId="0D7A784A" w14:textId="77777777" w:rsidR="00807A80" w:rsidRPr="00F704E1" w:rsidRDefault="00807A80" w:rsidP="00807A80">
            <w:pPr>
              <w:pStyle w:val="1fffb"/>
              <w:rPr>
                <w:rFonts w:cs="Times New Roman"/>
                <w:lang w:val="ru-RU"/>
              </w:rPr>
            </w:pPr>
            <w:r w:rsidRPr="00F704E1">
              <w:rPr>
                <w:rFonts w:cs="Times New Roman"/>
                <w:lang w:val="ru-RU"/>
              </w:rPr>
              <w:t>надежность топливоснабжения источников тепловой</w:t>
            </w:r>
          </w:p>
          <w:p w14:paraId="2E65558C" w14:textId="77777777" w:rsidR="00807A80" w:rsidRPr="00F704E1" w:rsidRDefault="00807A80" w:rsidP="00807A80">
            <w:pPr>
              <w:pStyle w:val="1fffb"/>
              <w:rPr>
                <w:rFonts w:cs="Times New Roman"/>
                <w:lang w:val="ru-RU"/>
              </w:rPr>
            </w:pPr>
            <w:r w:rsidRPr="00F704E1">
              <w:rPr>
                <w:rFonts w:cs="Times New Roman"/>
                <w:lang w:val="ru-RU"/>
              </w:rPr>
              <w:t>энергии</w:t>
            </w:r>
          </w:p>
        </w:tc>
        <w:tc>
          <w:tcPr>
            <w:tcW w:w="733" w:type="pct"/>
            <w:vAlign w:val="center"/>
          </w:tcPr>
          <w:p w14:paraId="008FAB36" w14:textId="77777777" w:rsidR="00807A80" w:rsidRPr="00F704E1" w:rsidRDefault="00807A80" w:rsidP="00807A80">
            <w:pPr>
              <w:pStyle w:val="1fffb"/>
              <w:rPr>
                <w:rFonts w:cs="Times New Roman"/>
              </w:rPr>
            </w:pPr>
            <w:r w:rsidRPr="00F704E1">
              <w:rPr>
                <w:rFonts w:cs="Times New Roman"/>
              </w:rPr>
              <w:t>Кт</w:t>
            </w:r>
          </w:p>
        </w:tc>
        <w:tc>
          <w:tcPr>
            <w:tcW w:w="1443" w:type="pct"/>
            <w:vAlign w:val="center"/>
          </w:tcPr>
          <w:p w14:paraId="22A7F7CF" w14:textId="77777777" w:rsidR="00807A80" w:rsidRPr="00F704E1" w:rsidRDefault="00807A80" w:rsidP="00807A80">
            <w:pPr>
              <w:pStyle w:val="1fffb"/>
              <w:rPr>
                <w:rFonts w:cs="Times New Roman"/>
              </w:rPr>
            </w:pPr>
          </w:p>
          <w:p w14:paraId="20DA74BA" w14:textId="77777777" w:rsidR="00807A80" w:rsidRPr="00F704E1" w:rsidRDefault="00807A80" w:rsidP="00807A80">
            <w:pPr>
              <w:pStyle w:val="1fffb"/>
              <w:rPr>
                <w:rFonts w:cs="Times New Roman"/>
              </w:rPr>
            </w:pPr>
            <w:r w:rsidRPr="00F704E1">
              <w:rPr>
                <w:rFonts w:cs="Times New Roman"/>
              </w:rPr>
              <w:t>1</w:t>
            </w:r>
          </w:p>
        </w:tc>
      </w:tr>
      <w:tr w:rsidR="00807A80" w:rsidRPr="00F704E1" w14:paraId="05070B58" w14:textId="77777777" w:rsidTr="00807A80">
        <w:trPr>
          <w:trHeight w:val="20"/>
        </w:trPr>
        <w:tc>
          <w:tcPr>
            <w:tcW w:w="308" w:type="pct"/>
            <w:vAlign w:val="center"/>
          </w:tcPr>
          <w:p w14:paraId="21661F53" w14:textId="77777777" w:rsidR="00807A80" w:rsidRPr="00F704E1" w:rsidRDefault="00807A80" w:rsidP="00807A80">
            <w:pPr>
              <w:pStyle w:val="1fffb"/>
              <w:rPr>
                <w:rFonts w:cs="Times New Roman"/>
              </w:rPr>
            </w:pPr>
            <w:r w:rsidRPr="00F704E1">
              <w:rPr>
                <w:rFonts w:cs="Times New Roman"/>
              </w:rPr>
              <w:t>6</w:t>
            </w:r>
          </w:p>
        </w:tc>
        <w:tc>
          <w:tcPr>
            <w:tcW w:w="2516" w:type="pct"/>
            <w:vAlign w:val="center"/>
          </w:tcPr>
          <w:p w14:paraId="65CC8725" w14:textId="77777777" w:rsidR="00807A80" w:rsidRPr="00F704E1" w:rsidRDefault="00807A80" w:rsidP="00807A80">
            <w:pPr>
              <w:pStyle w:val="1fffb"/>
              <w:rPr>
                <w:rFonts w:cs="Times New Roman"/>
                <w:lang w:val="ru-RU"/>
              </w:rPr>
            </w:pPr>
            <w:r w:rsidRPr="00F704E1">
              <w:rPr>
                <w:rFonts w:cs="Times New Roman"/>
                <w:lang w:val="ru-RU"/>
              </w:rPr>
              <w:t>соответствие тепловой мощности источников тепловой энергии и пропускной способности тепловых сетей</w:t>
            </w:r>
          </w:p>
          <w:p w14:paraId="72698808" w14:textId="77777777" w:rsidR="00807A80" w:rsidRPr="00F704E1" w:rsidRDefault="00807A80" w:rsidP="00807A80">
            <w:pPr>
              <w:pStyle w:val="1fffb"/>
              <w:rPr>
                <w:rFonts w:cs="Times New Roman"/>
              </w:rPr>
            </w:pPr>
            <w:r w:rsidRPr="00F704E1">
              <w:rPr>
                <w:rFonts w:cs="Times New Roman"/>
              </w:rPr>
              <w:t>расчетным тепловым нагрузкам потребителей</w:t>
            </w:r>
          </w:p>
        </w:tc>
        <w:tc>
          <w:tcPr>
            <w:tcW w:w="733" w:type="pct"/>
            <w:vAlign w:val="center"/>
          </w:tcPr>
          <w:p w14:paraId="559482D5" w14:textId="77777777" w:rsidR="00807A80" w:rsidRPr="00F704E1" w:rsidRDefault="00807A80" w:rsidP="00807A80">
            <w:pPr>
              <w:pStyle w:val="1fffb"/>
              <w:rPr>
                <w:rFonts w:cs="Times New Roman"/>
              </w:rPr>
            </w:pPr>
            <w:r w:rsidRPr="00F704E1">
              <w:rPr>
                <w:rFonts w:cs="Times New Roman"/>
              </w:rPr>
              <w:t>Кб</w:t>
            </w:r>
          </w:p>
        </w:tc>
        <w:tc>
          <w:tcPr>
            <w:tcW w:w="1443" w:type="pct"/>
            <w:vAlign w:val="center"/>
          </w:tcPr>
          <w:p w14:paraId="3D6BFCD2" w14:textId="77777777" w:rsidR="00807A80" w:rsidRPr="00F704E1" w:rsidRDefault="00807A80" w:rsidP="00807A80">
            <w:pPr>
              <w:pStyle w:val="1fffb"/>
              <w:rPr>
                <w:rFonts w:cs="Times New Roman"/>
              </w:rPr>
            </w:pPr>
          </w:p>
          <w:p w14:paraId="72CEDD27" w14:textId="77777777" w:rsidR="00807A80" w:rsidRPr="00F704E1" w:rsidRDefault="00807A80" w:rsidP="00807A80">
            <w:pPr>
              <w:pStyle w:val="1fffb"/>
              <w:rPr>
                <w:rFonts w:cs="Times New Roman"/>
              </w:rPr>
            </w:pPr>
            <w:r w:rsidRPr="00F704E1">
              <w:rPr>
                <w:rFonts w:cs="Times New Roman"/>
              </w:rPr>
              <w:t>0,6</w:t>
            </w:r>
          </w:p>
        </w:tc>
      </w:tr>
      <w:tr w:rsidR="00807A80" w:rsidRPr="00F704E1" w14:paraId="246663F7" w14:textId="77777777" w:rsidTr="00807A80">
        <w:trPr>
          <w:trHeight w:val="20"/>
        </w:trPr>
        <w:tc>
          <w:tcPr>
            <w:tcW w:w="308" w:type="pct"/>
            <w:vAlign w:val="center"/>
          </w:tcPr>
          <w:p w14:paraId="7A4AF147" w14:textId="77777777" w:rsidR="00807A80" w:rsidRPr="00F704E1" w:rsidRDefault="00807A80" w:rsidP="00807A80">
            <w:pPr>
              <w:pStyle w:val="1fffb"/>
              <w:rPr>
                <w:rFonts w:cs="Times New Roman"/>
              </w:rPr>
            </w:pPr>
            <w:r w:rsidRPr="00F704E1">
              <w:rPr>
                <w:rFonts w:cs="Times New Roman"/>
              </w:rPr>
              <w:t>7</w:t>
            </w:r>
          </w:p>
        </w:tc>
        <w:tc>
          <w:tcPr>
            <w:tcW w:w="2516" w:type="pct"/>
            <w:vAlign w:val="center"/>
          </w:tcPr>
          <w:p w14:paraId="2817277B" w14:textId="77777777" w:rsidR="00807A80" w:rsidRPr="00F704E1" w:rsidRDefault="00807A80" w:rsidP="00807A80">
            <w:pPr>
              <w:pStyle w:val="1fffb"/>
              <w:rPr>
                <w:rFonts w:cs="Times New Roman"/>
                <w:lang w:val="ru-RU"/>
              </w:rPr>
            </w:pPr>
            <w:r w:rsidRPr="00F704E1">
              <w:rPr>
                <w:rFonts w:cs="Times New Roman"/>
                <w:lang w:val="ru-RU"/>
              </w:rPr>
              <w:t>уровень резервирования источников тепловой энергии и элементов тепловой сети путем их кольцевания или</w:t>
            </w:r>
          </w:p>
          <w:p w14:paraId="1B5268BC" w14:textId="77777777" w:rsidR="00807A80" w:rsidRPr="00F704E1" w:rsidRDefault="00807A80" w:rsidP="00807A80">
            <w:pPr>
              <w:pStyle w:val="1fffb"/>
              <w:rPr>
                <w:rFonts w:cs="Times New Roman"/>
              </w:rPr>
            </w:pPr>
            <w:r w:rsidRPr="00F704E1">
              <w:rPr>
                <w:rFonts w:cs="Times New Roman"/>
              </w:rPr>
              <w:t>устройства перемычек</w:t>
            </w:r>
          </w:p>
        </w:tc>
        <w:tc>
          <w:tcPr>
            <w:tcW w:w="733" w:type="pct"/>
            <w:vAlign w:val="center"/>
          </w:tcPr>
          <w:p w14:paraId="4388BFF9" w14:textId="77777777" w:rsidR="00807A80" w:rsidRPr="00F704E1" w:rsidRDefault="00807A80" w:rsidP="00807A80">
            <w:pPr>
              <w:pStyle w:val="1fffb"/>
              <w:rPr>
                <w:rFonts w:cs="Times New Roman"/>
              </w:rPr>
            </w:pPr>
            <w:r w:rsidRPr="00F704E1">
              <w:rPr>
                <w:rFonts w:cs="Times New Roman"/>
              </w:rPr>
              <w:t>Кр</w:t>
            </w:r>
          </w:p>
        </w:tc>
        <w:tc>
          <w:tcPr>
            <w:tcW w:w="1443" w:type="pct"/>
            <w:vAlign w:val="center"/>
          </w:tcPr>
          <w:p w14:paraId="70399ED4" w14:textId="77777777" w:rsidR="00807A80" w:rsidRPr="00F704E1" w:rsidRDefault="00807A80" w:rsidP="00807A80">
            <w:pPr>
              <w:pStyle w:val="1fffb"/>
              <w:rPr>
                <w:rFonts w:cs="Times New Roman"/>
              </w:rPr>
            </w:pPr>
          </w:p>
          <w:p w14:paraId="6D8F1004" w14:textId="77777777" w:rsidR="00807A80" w:rsidRPr="00F704E1" w:rsidRDefault="00807A80" w:rsidP="00807A80">
            <w:pPr>
              <w:pStyle w:val="1fffb"/>
              <w:rPr>
                <w:rFonts w:cs="Times New Roman"/>
              </w:rPr>
            </w:pPr>
            <w:r w:rsidRPr="00F704E1">
              <w:rPr>
                <w:rFonts w:cs="Times New Roman"/>
              </w:rPr>
              <w:t>0,5</w:t>
            </w:r>
          </w:p>
        </w:tc>
      </w:tr>
      <w:tr w:rsidR="00807A80" w:rsidRPr="00F704E1" w14:paraId="723110D1" w14:textId="77777777" w:rsidTr="00807A80">
        <w:trPr>
          <w:trHeight w:val="20"/>
        </w:trPr>
        <w:tc>
          <w:tcPr>
            <w:tcW w:w="308" w:type="pct"/>
            <w:vAlign w:val="center"/>
          </w:tcPr>
          <w:p w14:paraId="0715AD9C" w14:textId="77777777" w:rsidR="00807A80" w:rsidRPr="00F704E1" w:rsidRDefault="00807A80" w:rsidP="00807A80">
            <w:pPr>
              <w:pStyle w:val="1fffb"/>
              <w:rPr>
                <w:rFonts w:cs="Times New Roman"/>
              </w:rPr>
            </w:pPr>
            <w:r w:rsidRPr="00F704E1">
              <w:rPr>
                <w:rFonts w:cs="Times New Roman"/>
              </w:rPr>
              <w:t>8</w:t>
            </w:r>
          </w:p>
        </w:tc>
        <w:tc>
          <w:tcPr>
            <w:tcW w:w="2516" w:type="pct"/>
            <w:vAlign w:val="center"/>
          </w:tcPr>
          <w:p w14:paraId="65B1F9F5" w14:textId="77777777" w:rsidR="00807A80" w:rsidRPr="00F704E1" w:rsidRDefault="00807A80" w:rsidP="00807A80">
            <w:pPr>
              <w:pStyle w:val="1fffb"/>
              <w:rPr>
                <w:rFonts w:cs="Times New Roman"/>
                <w:lang w:val="ru-RU"/>
              </w:rPr>
            </w:pPr>
            <w:r w:rsidRPr="00F704E1">
              <w:rPr>
                <w:rFonts w:cs="Times New Roman"/>
                <w:lang w:val="ru-RU"/>
              </w:rPr>
              <w:t>техническое состояние тепловых сетей, характеризуемое</w:t>
            </w:r>
          </w:p>
          <w:p w14:paraId="77CF265C" w14:textId="77777777" w:rsidR="00807A80" w:rsidRPr="00F704E1" w:rsidRDefault="00807A80" w:rsidP="00807A80">
            <w:pPr>
              <w:pStyle w:val="1fffb"/>
              <w:rPr>
                <w:rFonts w:cs="Times New Roman"/>
                <w:lang w:val="ru-RU"/>
              </w:rPr>
            </w:pPr>
            <w:r w:rsidRPr="00F704E1">
              <w:rPr>
                <w:rFonts w:cs="Times New Roman"/>
                <w:lang w:val="ru-RU"/>
              </w:rPr>
              <w:t>наличием ветхих, подлежащих замене трубопроводов</w:t>
            </w:r>
          </w:p>
        </w:tc>
        <w:tc>
          <w:tcPr>
            <w:tcW w:w="733" w:type="pct"/>
            <w:vAlign w:val="center"/>
          </w:tcPr>
          <w:p w14:paraId="60FF8903" w14:textId="77777777" w:rsidR="00807A80" w:rsidRPr="00F704E1" w:rsidRDefault="00807A80" w:rsidP="00807A80">
            <w:pPr>
              <w:pStyle w:val="1fffb"/>
              <w:rPr>
                <w:rFonts w:cs="Times New Roman"/>
              </w:rPr>
            </w:pPr>
            <w:r w:rsidRPr="00F704E1">
              <w:rPr>
                <w:rFonts w:cs="Times New Roman"/>
              </w:rPr>
              <w:t>Кс</w:t>
            </w:r>
          </w:p>
        </w:tc>
        <w:tc>
          <w:tcPr>
            <w:tcW w:w="1443" w:type="pct"/>
            <w:vAlign w:val="center"/>
          </w:tcPr>
          <w:p w14:paraId="46382004" w14:textId="77777777" w:rsidR="00807A80" w:rsidRPr="00F704E1" w:rsidRDefault="00807A80" w:rsidP="00807A80">
            <w:pPr>
              <w:pStyle w:val="1fffb"/>
              <w:rPr>
                <w:rFonts w:cs="Times New Roman"/>
              </w:rPr>
            </w:pPr>
            <w:r w:rsidRPr="00F704E1">
              <w:rPr>
                <w:rFonts w:cs="Times New Roman"/>
              </w:rPr>
              <w:t>0,6</w:t>
            </w:r>
          </w:p>
        </w:tc>
      </w:tr>
      <w:tr w:rsidR="00807A80" w:rsidRPr="00F704E1" w14:paraId="126AF4E5" w14:textId="77777777" w:rsidTr="00807A80">
        <w:trPr>
          <w:trHeight w:val="20"/>
        </w:trPr>
        <w:tc>
          <w:tcPr>
            <w:tcW w:w="308" w:type="pct"/>
            <w:vAlign w:val="center"/>
          </w:tcPr>
          <w:p w14:paraId="5F5F1A2F" w14:textId="77777777" w:rsidR="00807A80" w:rsidRPr="00F704E1" w:rsidRDefault="00807A80" w:rsidP="00807A80">
            <w:pPr>
              <w:pStyle w:val="1fffb"/>
              <w:rPr>
                <w:rFonts w:cs="Times New Roman"/>
              </w:rPr>
            </w:pPr>
            <w:r w:rsidRPr="00F704E1">
              <w:rPr>
                <w:rFonts w:cs="Times New Roman"/>
              </w:rPr>
              <w:t>9</w:t>
            </w:r>
          </w:p>
        </w:tc>
        <w:tc>
          <w:tcPr>
            <w:tcW w:w="2516" w:type="pct"/>
            <w:vAlign w:val="center"/>
          </w:tcPr>
          <w:p w14:paraId="5E7C6B71" w14:textId="77777777" w:rsidR="00807A80" w:rsidRPr="00F704E1" w:rsidRDefault="00807A80" w:rsidP="00807A80">
            <w:pPr>
              <w:pStyle w:val="1fffb"/>
              <w:rPr>
                <w:rFonts w:cs="Times New Roman"/>
                <w:lang w:val="ru-RU"/>
              </w:rPr>
            </w:pPr>
            <w:r w:rsidRPr="00F704E1">
              <w:rPr>
                <w:rFonts w:cs="Times New Roman"/>
                <w:lang w:val="ru-RU"/>
              </w:rPr>
              <w:t>готовность теплоснабжающих организаций к проведению аварийно-восстановительных работ в системах теплоснабжения, которая</w:t>
            </w:r>
          </w:p>
          <w:p w14:paraId="6632BD3E" w14:textId="77777777" w:rsidR="00807A80" w:rsidRPr="00F704E1" w:rsidRDefault="00807A80" w:rsidP="00807A80">
            <w:pPr>
              <w:pStyle w:val="1fffb"/>
              <w:rPr>
                <w:rFonts w:cs="Times New Roman"/>
                <w:lang w:val="ru-RU"/>
              </w:rPr>
            </w:pPr>
            <w:r w:rsidRPr="00F704E1">
              <w:rPr>
                <w:rFonts w:cs="Times New Roman"/>
                <w:lang w:val="ru-RU"/>
              </w:rPr>
              <w:t>базируется на показателях:</w:t>
            </w:r>
          </w:p>
          <w:p w14:paraId="4392E2A4" w14:textId="77777777" w:rsidR="00807A80" w:rsidRPr="00F704E1" w:rsidRDefault="00807A80" w:rsidP="00807A80">
            <w:pPr>
              <w:pStyle w:val="1fffb"/>
              <w:rPr>
                <w:rFonts w:cs="Times New Roman"/>
                <w:lang w:val="ru-RU"/>
              </w:rPr>
            </w:pPr>
            <w:r w:rsidRPr="00F704E1">
              <w:rPr>
                <w:rFonts w:cs="Times New Roman"/>
                <w:lang w:val="ru-RU"/>
              </w:rPr>
              <w:t>- укомплектованность ремонтным и оперативно- ремонтным персоналом,</w:t>
            </w:r>
          </w:p>
          <w:p w14:paraId="750D95BA" w14:textId="77777777" w:rsidR="00807A80" w:rsidRPr="00F704E1" w:rsidRDefault="00807A80" w:rsidP="00807A80">
            <w:pPr>
              <w:pStyle w:val="1fffb"/>
              <w:rPr>
                <w:rFonts w:cs="Times New Roman"/>
                <w:lang w:val="ru-RU"/>
              </w:rPr>
            </w:pPr>
            <w:r w:rsidRPr="00F704E1">
              <w:rPr>
                <w:rFonts w:cs="Times New Roman"/>
                <w:lang w:val="ru-RU"/>
              </w:rPr>
              <w:t>- оснащенности машинами, специальными механизмами и оборудованием</w:t>
            </w:r>
          </w:p>
        </w:tc>
        <w:tc>
          <w:tcPr>
            <w:tcW w:w="733" w:type="pct"/>
            <w:vAlign w:val="center"/>
          </w:tcPr>
          <w:p w14:paraId="2535ECD8" w14:textId="77777777" w:rsidR="00807A80" w:rsidRPr="00F704E1" w:rsidRDefault="00807A80" w:rsidP="00807A80">
            <w:pPr>
              <w:pStyle w:val="1fffb"/>
              <w:rPr>
                <w:rFonts w:cs="Times New Roman"/>
                <w:lang w:val="ru-RU"/>
              </w:rPr>
            </w:pPr>
          </w:p>
          <w:p w14:paraId="20CBE014" w14:textId="77777777" w:rsidR="00807A80" w:rsidRPr="00F704E1" w:rsidRDefault="00807A80" w:rsidP="00807A80">
            <w:pPr>
              <w:pStyle w:val="1fffb"/>
              <w:rPr>
                <w:rFonts w:cs="Times New Roman"/>
                <w:lang w:val="ru-RU"/>
              </w:rPr>
            </w:pPr>
          </w:p>
          <w:p w14:paraId="48602F4A" w14:textId="77777777" w:rsidR="00807A80" w:rsidRPr="00F704E1" w:rsidRDefault="00807A80" w:rsidP="00807A80">
            <w:pPr>
              <w:pStyle w:val="1fffb"/>
              <w:rPr>
                <w:rFonts w:cs="Times New Roman"/>
                <w:lang w:val="ru-RU"/>
              </w:rPr>
            </w:pPr>
          </w:p>
          <w:p w14:paraId="2D03036C" w14:textId="77777777" w:rsidR="00807A80" w:rsidRPr="00F704E1" w:rsidRDefault="00807A80" w:rsidP="00807A80">
            <w:pPr>
              <w:pStyle w:val="1fffb"/>
              <w:rPr>
                <w:rFonts w:cs="Times New Roman"/>
                <w:lang w:val="ru-RU"/>
              </w:rPr>
            </w:pPr>
          </w:p>
          <w:p w14:paraId="67A72265" w14:textId="77777777" w:rsidR="00807A80" w:rsidRPr="00F704E1" w:rsidRDefault="00807A80" w:rsidP="00807A80">
            <w:pPr>
              <w:pStyle w:val="1fffb"/>
              <w:rPr>
                <w:rFonts w:cs="Times New Roman"/>
                <w:lang w:val="ru-RU"/>
              </w:rPr>
            </w:pPr>
          </w:p>
          <w:p w14:paraId="11DF6691" w14:textId="77777777" w:rsidR="00807A80" w:rsidRPr="00F704E1" w:rsidRDefault="00807A80" w:rsidP="00807A80">
            <w:pPr>
              <w:pStyle w:val="1fffb"/>
              <w:rPr>
                <w:rFonts w:cs="Times New Roman"/>
              </w:rPr>
            </w:pPr>
            <w:r w:rsidRPr="00F704E1">
              <w:rPr>
                <w:rFonts w:cs="Times New Roman"/>
              </w:rPr>
              <w:t>Кукомпл</w:t>
            </w:r>
          </w:p>
          <w:p w14:paraId="426E9567" w14:textId="77777777" w:rsidR="00807A80" w:rsidRPr="00F704E1" w:rsidRDefault="00807A80" w:rsidP="00807A80">
            <w:pPr>
              <w:pStyle w:val="1fffb"/>
              <w:rPr>
                <w:rFonts w:cs="Times New Roman"/>
              </w:rPr>
            </w:pPr>
          </w:p>
          <w:p w14:paraId="27666A42" w14:textId="77777777" w:rsidR="00807A80" w:rsidRPr="00F704E1" w:rsidRDefault="00807A80" w:rsidP="00807A80">
            <w:pPr>
              <w:pStyle w:val="1fffb"/>
              <w:rPr>
                <w:rFonts w:cs="Times New Roman"/>
              </w:rPr>
            </w:pPr>
          </w:p>
          <w:p w14:paraId="1F0737A7" w14:textId="77777777" w:rsidR="00807A80" w:rsidRPr="00F704E1" w:rsidRDefault="00807A80" w:rsidP="00807A80">
            <w:pPr>
              <w:pStyle w:val="1fffb"/>
              <w:rPr>
                <w:rFonts w:cs="Times New Roman"/>
              </w:rPr>
            </w:pPr>
            <w:r w:rsidRPr="00F704E1">
              <w:rPr>
                <w:rFonts w:cs="Times New Roman"/>
              </w:rPr>
              <w:t>К оснащ</w:t>
            </w:r>
          </w:p>
        </w:tc>
        <w:tc>
          <w:tcPr>
            <w:tcW w:w="1443" w:type="pct"/>
            <w:vAlign w:val="center"/>
          </w:tcPr>
          <w:p w14:paraId="72EEB4B1" w14:textId="77777777" w:rsidR="00807A80" w:rsidRPr="00F704E1" w:rsidRDefault="00807A80" w:rsidP="00807A80">
            <w:pPr>
              <w:pStyle w:val="1fffb"/>
              <w:rPr>
                <w:rFonts w:cs="Times New Roman"/>
              </w:rPr>
            </w:pPr>
          </w:p>
          <w:p w14:paraId="4A96DEE4" w14:textId="77777777" w:rsidR="00807A80" w:rsidRPr="00F704E1" w:rsidRDefault="00807A80" w:rsidP="00807A80">
            <w:pPr>
              <w:pStyle w:val="1fffb"/>
              <w:rPr>
                <w:rFonts w:cs="Times New Roman"/>
              </w:rPr>
            </w:pPr>
          </w:p>
          <w:p w14:paraId="18F19C95" w14:textId="77777777" w:rsidR="00807A80" w:rsidRPr="00F704E1" w:rsidRDefault="00807A80" w:rsidP="00807A80">
            <w:pPr>
              <w:pStyle w:val="1fffb"/>
              <w:rPr>
                <w:rFonts w:cs="Times New Roman"/>
              </w:rPr>
            </w:pPr>
          </w:p>
          <w:p w14:paraId="0810CC1C" w14:textId="77777777" w:rsidR="00807A80" w:rsidRPr="00F704E1" w:rsidRDefault="00807A80" w:rsidP="00807A80">
            <w:pPr>
              <w:pStyle w:val="1fffb"/>
              <w:rPr>
                <w:rFonts w:cs="Times New Roman"/>
              </w:rPr>
            </w:pPr>
          </w:p>
          <w:p w14:paraId="077308B2" w14:textId="77777777" w:rsidR="00807A80" w:rsidRPr="00F704E1" w:rsidRDefault="00807A80" w:rsidP="00807A80">
            <w:pPr>
              <w:pStyle w:val="1fffb"/>
              <w:rPr>
                <w:rFonts w:cs="Times New Roman"/>
              </w:rPr>
            </w:pPr>
          </w:p>
          <w:p w14:paraId="632142D1" w14:textId="77777777" w:rsidR="00807A80" w:rsidRPr="00F704E1" w:rsidRDefault="00807A80" w:rsidP="00807A80">
            <w:pPr>
              <w:pStyle w:val="1fffb"/>
              <w:rPr>
                <w:rFonts w:cs="Times New Roman"/>
              </w:rPr>
            </w:pPr>
            <w:r w:rsidRPr="00F704E1">
              <w:rPr>
                <w:rFonts w:cs="Times New Roman"/>
              </w:rPr>
              <w:t>0,9</w:t>
            </w:r>
          </w:p>
          <w:p w14:paraId="0E0D47EF" w14:textId="77777777" w:rsidR="00807A80" w:rsidRPr="00F704E1" w:rsidRDefault="00807A80" w:rsidP="00807A80">
            <w:pPr>
              <w:pStyle w:val="1fffb"/>
              <w:rPr>
                <w:rFonts w:cs="Times New Roman"/>
              </w:rPr>
            </w:pPr>
          </w:p>
          <w:p w14:paraId="2E8D66E7" w14:textId="77777777" w:rsidR="00807A80" w:rsidRPr="00F704E1" w:rsidRDefault="00807A80" w:rsidP="00807A80">
            <w:pPr>
              <w:pStyle w:val="1fffb"/>
              <w:rPr>
                <w:rFonts w:cs="Times New Roman"/>
              </w:rPr>
            </w:pPr>
          </w:p>
          <w:p w14:paraId="01B185E9" w14:textId="77777777" w:rsidR="00807A80" w:rsidRPr="00F704E1" w:rsidRDefault="00807A80" w:rsidP="00807A80">
            <w:pPr>
              <w:pStyle w:val="1fffb"/>
              <w:rPr>
                <w:rFonts w:cs="Times New Roman"/>
              </w:rPr>
            </w:pPr>
            <w:r w:rsidRPr="00F704E1">
              <w:rPr>
                <w:rFonts w:cs="Times New Roman"/>
              </w:rPr>
              <w:t>1</w:t>
            </w:r>
          </w:p>
        </w:tc>
      </w:tr>
      <w:tr w:rsidR="00807A80" w:rsidRPr="00F704E1" w14:paraId="49599B4E" w14:textId="77777777" w:rsidTr="00807A80">
        <w:trPr>
          <w:trHeight w:val="20"/>
        </w:trPr>
        <w:tc>
          <w:tcPr>
            <w:tcW w:w="308" w:type="pct"/>
            <w:vAlign w:val="center"/>
          </w:tcPr>
          <w:p w14:paraId="2C419FFB" w14:textId="77777777" w:rsidR="00807A80" w:rsidRPr="00F704E1" w:rsidRDefault="00807A80" w:rsidP="00807A80">
            <w:pPr>
              <w:pStyle w:val="1fffb"/>
              <w:rPr>
                <w:rFonts w:cs="Times New Roman"/>
              </w:rPr>
            </w:pPr>
            <w:r w:rsidRPr="00F704E1">
              <w:rPr>
                <w:rFonts w:cs="Times New Roman"/>
              </w:rPr>
              <w:t>10</w:t>
            </w:r>
          </w:p>
        </w:tc>
        <w:tc>
          <w:tcPr>
            <w:tcW w:w="2516" w:type="pct"/>
            <w:vAlign w:val="center"/>
          </w:tcPr>
          <w:p w14:paraId="6CA31FCC" w14:textId="77777777" w:rsidR="00807A80" w:rsidRPr="00F704E1" w:rsidRDefault="00807A80" w:rsidP="00807A80">
            <w:pPr>
              <w:pStyle w:val="1fffb"/>
              <w:rPr>
                <w:rFonts w:cs="Times New Roman"/>
                <w:lang w:val="ru-RU"/>
              </w:rPr>
            </w:pPr>
            <w:r w:rsidRPr="00F704E1">
              <w:rPr>
                <w:rFonts w:cs="Times New Roman"/>
                <w:b/>
                <w:lang w:val="ru-RU"/>
              </w:rPr>
              <w:t xml:space="preserve">Коэффициент надежности системы </w:t>
            </w:r>
            <w:r w:rsidRPr="00F704E1">
              <w:rPr>
                <w:rFonts w:cs="Times New Roman"/>
                <w:lang w:val="ru-RU"/>
              </w:rPr>
              <w:t>коммунального</w:t>
            </w:r>
          </w:p>
          <w:p w14:paraId="4907B71E" w14:textId="77777777" w:rsidR="00807A80" w:rsidRPr="00F704E1" w:rsidRDefault="00807A80" w:rsidP="00807A80">
            <w:pPr>
              <w:pStyle w:val="1fffb"/>
              <w:rPr>
                <w:rFonts w:cs="Times New Roman"/>
                <w:lang w:val="ru-RU"/>
              </w:rPr>
            </w:pPr>
            <w:r w:rsidRPr="00F704E1">
              <w:rPr>
                <w:rFonts w:cs="Times New Roman"/>
                <w:lang w:val="ru-RU"/>
              </w:rPr>
              <w:t>теплоснабжения от источника тепловой энергии</w:t>
            </w:r>
          </w:p>
        </w:tc>
        <w:tc>
          <w:tcPr>
            <w:tcW w:w="733" w:type="pct"/>
            <w:vAlign w:val="center"/>
          </w:tcPr>
          <w:p w14:paraId="4808C3DA" w14:textId="77777777" w:rsidR="00807A80" w:rsidRPr="00F704E1" w:rsidRDefault="00807A80" w:rsidP="00807A80">
            <w:pPr>
              <w:pStyle w:val="1fffb"/>
              <w:rPr>
                <w:rFonts w:cs="Times New Roman"/>
              </w:rPr>
            </w:pPr>
            <w:r w:rsidRPr="00F704E1">
              <w:rPr>
                <w:rFonts w:cs="Times New Roman"/>
              </w:rPr>
              <w:t>Кнад</w:t>
            </w:r>
          </w:p>
        </w:tc>
        <w:tc>
          <w:tcPr>
            <w:tcW w:w="1443" w:type="pct"/>
            <w:vAlign w:val="center"/>
          </w:tcPr>
          <w:p w14:paraId="134E66C1" w14:textId="77777777" w:rsidR="00807A80" w:rsidRPr="00F704E1" w:rsidRDefault="00807A80" w:rsidP="00807A80">
            <w:pPr>
              <w:pStyle w:val="1fffb"/>
              <w:rPr>
                <w:rFonts w:cs="Times New Roman"/>
              </w:rPr>
            </w:pPr>
          </w:p>
          <w:p w14:paraId="41C8A473" w14:textId="77777777" w:rsidR="00807A80" w:rsidRPr="00F704E1" w:rsidRDefault="00807A80" w:rsidP="00807A80">
            <w:pPr>
              <w:pStyle w:val="1fffb"/>
              <w:rPr>
                <w:rFonts w:cs="Times New Roman"/>
              </w:rPr>
            </w:pPr>
            <w:r w:rsidRPr="00F704E1">
              <w:rPr>
                <w:rFonts w:cs="Times New Roman"/>
              </w:rPr>
              <w:t>0,75</w:t>
            </w:r>
          </w:p>
        </w:tc>
      </w:tr>
      <w:tr w:rsidR="00807A80" w:rsidRPr="00F704E1" w14:paraId="50460510" w14:textId="77777777" w:rsidTr="00807A80">
        <w:trPr>
          <w:trHeight w:val="20"/>
        </w:trPr>
        <w:tc>
          <w:tcPr>
            <w:tcW w:w="308" w:type="pct"/>
            <w:vAlign w:val="center"/>
          </w:tcPr>
          <w:p w14:paraId="0DA7DCC6" w14:textId="77777777" w:rsidR="00807A80" w:rsidRPr="00F704E1" w:rsidRDefault="00807A80" w:rsidP="00807A80">
            <w:pPr>
              <w:pStyle w:val="1fffb"/>
              <w:rPr>
                <w:rFonts w:cs="Times New Roman"/>
              </w:rPr>
            </w:pPr>
            <w:r w:rsidRPr="00F704E1">
              <w:rPr>
                <w:rFonts w:cs="Times New Roman"/>
              </w:rPr>
              <w:t>11</w:t>
            </w:r>
          </w:p>
        </w:tc>
        <w:tc>
          <w:tcPr>
            <w:tcW w:w="2516" w:type="pct"/>
            <w:vAlign w:val="center"/>
          </w:tcPr>
          <w:p w14:paraId="7BCD5ECF" w14:textId="06D28339" w:rsidR="00807A80" w:rsidRPr="00F704E1" w:rsidRDefault="00807A80" w:rsidP="00807A80">
            <w:pPr>
              <w:pStyle w:val="1fffb"/>
              <w:rPr>
                <w:rFonts w:cs="Times New Roman"/>
                <w:lang w:val="ru-RU"/>
              </w:rPr>
            </w:pPr>
            <w:r w:rsidRPr="00F704E1">
              <w:rPr>
                <w:rFonts w:cs="Times New Roman"/>
                <w:b/>
                <w:lang w:val="ru-RU"/>
              </w:rPr>
              <w:t xml:space="preserve">Общий показатель надежности системы </w:t>
            </w:r>
            <w:r w:rsidRPr="00F704E1">
              <w:rPr>
                <w:rFonts w:cs="Times New Roman"/>
                <w:lang w:val="ru-RU"/>
              </w:rPr>
              <w:t>коммунального теплоснабжения МО "</w:t>
            </w:r>
            <w:r w:rsidR="004A624E">
              <w:rPr>
                <w:rFonts w:cs="Times New Roman"/>
                <w:lang w:val="ru-RU"/>
              </w:rPr>
              <w:t>Сельское поселение Сингапай</w:t>
            </w:r>
            <w:r w:rsidR="00B164D0" w:rsidRPr="00F704E1">
              <w:rPr>
                <w:rFonts w:cs="Times New Roman"/>
                <w:lang w:val="ru-RU"/>
              </w:rPr>
              <w:t xml:space="preserve"> </w:t>
            </w:r>
            <w:r w:rsidRPr="00F704E1">
              <w:rPr>
                <w:rFonts w:cs="Times New Roman"/>
                <w:lang w:val="ru-RU"/>
              </w:rPr>
              <w:t>"</w:t>
            </w:r>
          </w:p>
        </w:tc>
        <w:tc>
          <w:tcPr>
            <w:tcW w:w="733" w:type="pct"/>
            <w:vAlign w:val="center"/>
          </w:tcPr>
          <w:p w14:paraId="10BB24F6" w14:textId="77777777" w:rsidR="00807A80" w:rsidRPr="00F704E1" w:rsidRDefault="00807A80" w:rsidP="00807A80">
            <w:pPr>
              <w:pStyle w:val="1fffb"/>
              <w:rPr>
                <w:rFonts w:cs="Times New Roman"/>
              </w:rPr>
            </w:pPr>
            <w:r w:rsidRPr="00F704E1">
              <w:rPr>
                <w:rFonts w:cs="Times New Roman"/>
              </w:rPr>
              <w:t>К об</w:t>
            </w:r>
          </w:p>
        </w:tc>
        <w:tc>
          <w:tcPr>
            <w:tcW w:w="1443" w:type="pct"/>
            <w:vAlign w:val="center"/>
          </w:tcPr>
          <w:p w14:paraId="7685AB49" w14:textId="77777777" w:rsidR="00807A80" w:rsidRPr="00F704E1" w:rsidRDefault="00807A80" w:rsidP="00807A80">
            <w:pPr>
              <w:pStyle w:val="1fffb"/>
              <w:rPr>
                <w:rFonts w:cs="Times New Roman"/>
              </w:rPr>
            </w:pPr>
          </w:p>
          <w:p w14:paraId="0108F906" w14:textId="77777777" w:rsidR="00807A80" w:rsidRPr="00F704E1" w:rsidRDefault="00807A80" w:rsidP="00807A80">
            <w:pPr>
              <w:pStyle w:val="1fffb"/>
              <w:rPr>
                <w:rFonts w:cs="Times New Roman"/>
              </w:rPr>
            </w:pPr>
            <w:r w:rsidRPr="00F704E1">
              <w:rPr>
                <w:rFonts w:cs="Times New Roman"/>
              </w:rPr>
              <w:t>0,75</w:t>
            </w:r>
          </w:p>
        </w:tc>
      </w:tr>
    </w:tbl>
    <w:p w14:paraId="2CC763F2" w14:textId="77777777" w:rsidR="00FC6AD0" w:rsidRPr="00F704E1" w:rsidRDefault="00FC6AD0" w:rsidP="00B5461F">
      <w:pPr>
        <w:pStyle w:val="11ff3"/>
      </w:pPr>
    </w:p>
    <w:p w14:paraId="7BFC4F6F" w14:textId="318AEB9E" w:rsidR="00C25060" w:rsidRPr="00F704E1" w:rsidRDefault="00807A80" w:rsidP="00A81958">
      <w:pPr>
        <w:pStyle w:val="11ff3"/>
      </w:pPr>
      <w:r w:rsidRPr="00F704E1">
        <w:t xml:space="preserve">При Кнад=0,63 система теплоснабжения относится к </w:t>
      </w:r>
      <w:r w:rsidRPr="00F704E1">
        <w:rPr>
          <w:b/>
        </w:rPr>
        <w:t xml:space="preserve">надежным </w:t>
      </w:r>
      <w:r w:rsidRPr="00F704E1">
        <w:t>(Кнад от 0,</w:t>
      </w:r>
      <w:r w:rsidR="00A81958">
        <w:t>75</w:t>
      </w:r>
      <w:r w:rsidRPr="00F704E1">
        <w:t xml:space="preserve"> до 0,89) системам теплоснабжения.</w:t>
      </w:r>
    </w:p>
    <w:p w14:paraId="19805215" w14:textId="3F4D6EBC" w:rsidR="00C25060" w:rsidRPr="00F704E1" w:rsidRDefault="00C25060">
      <w:pPr>
        <w:pStyle w:val="20"/>
        <w:keepNext w:val="0"/>
        <w:widowControl w:val="0"/>
        <w:numPr>
          <w:ilvl w:val="1"/>
          <w:numId w:val="106"/>
        </w:numPr>
        <w:spacing w:before="240" w:line="240" w:lineRule="auto"/>
        <w:textAlignment w:val="baseline"/>
        <w:rPr>
          <w:rFonts w:cs="Times New Roman"/>
        </w:rPr>
      </w:pPr>
      <w:bookmarkStart w:id="286" w:name="_Toc520922770"/>
      <w:bookmarkStart w:id="287" w:name="_Toc78674750"/>
      <w:bookmarkStart w:id="288" w:name="_Toc84970987"/>
      <w:bookmarkStart w:id="289" w:name="_Toc196159613"/>
      <w:r w:rsidRPr="00F704E1">
        <w:rPr>
          <w:rFonts w:cs="Times New Roman"/>
        </w:rPr>
        <w:t>Поток отказов (частота отказов) участков тепловых сетей</w:t>
      </w:r>
      <w:bookmarkEnd w:id="286"/>
      <w:bookmarkEnd w:id="287"/>
      <w:bookmarkEnd w:id="288"/>
      <w:bookmarkEnd w:id="289"/>
    </w:p>
    <w:p w14:paraId="10E45563" w14:textId="77777777" w:rsidR="00437539" w:rsidRPr="00F704E1" w:rsidRDefault="00C25060" w:rsidP="00100029">
      <w:pPr>
        <w:pStyle w:val="11ff3"/>
        <w:rPr>
          <w:lang w:bidi="ru-RU"/>
        </w:rPr>
      </w:pPr>
      <w:r w:rsidRPr="00F704E1">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F704E1">
        <w:rPr>
          <w:lang w:bidi="ru-RU"/>
        </w:rPr>
        <w:t>отказов участков тепловой сети</w:t>
      </w:r>
      <w:r w:rsidRPr="00F704E1">
        <w:rPr>
          <w:lang w:bidi="ru-RU"/>
        </w:rPr>
        <w:t xml:space="preserve"> за последние 3 года зарегистрировано не было.</w:t>
      </w:r>
    </w:p>
    <w:p w14:paraId="616B6B5D" w14:textId="7C656237" w:rsidR="00843D0A" w:rsidRPr="00F704E1" w:rsidRDefault="00843D0A" w:rsidP="00843D0A">
      <w:pPr>
        <w:pStyle w:val="11ff3"/>
        <w:rPr>
          <w:b/>
        </w:rPr>
      </w:pPr>
      <w:r w:rsidRPr="00F704E1">
        <w:rPr>
          <w:b/>
        </w:rPr>
        <w:t xml:space="preserve">Таблица 1.9.1.1 - Показатели повреждаемости системы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A81958" w:rsidRPr="00F704E1" w14:paraId="5453B4BD" w14:textId="77777777" w:rsidTr="00C763D7">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7102B6EF" w14:textId="77777777" w:rsidR="00A81958" w:rsidRPr="00F704E1" w:rsidRDefault="00A81958" w:rsidP="00A81958">
            <w:pPr>
              <w:pStyle w:val="1fffb"/>
              <w:rPr>
                <w:rFonts w:cs="Times New Roman"/>
              </w:rPr>
            </w:pPr>
            <w:r w:rsidRPr="00F704E1">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30DB19" w14:textId="4D6D488E" w:rsidR="00A81958" w:rsidRPr="00F704E1" w:rsidRDefault="00A81958" w:rsidP="00A81958">
            <w:pPr>
              <w:pStyle w:val="1fffb"/>
              <w:rPr>
                <w:rFonts w:cs="Times New Roman"/>
              </w:rPr>
            </w:pPr>
            <w:r w:rsidRPr="00F704E1">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5213B1" w14:textId="36CC3E60" w:rsidR="00A81958" w:rsidRPr="00F704E1" w:rsidRDefault="00A81958" w:rsidP="00A81958">
            <w:pPr>
              <w:pStyle w:val="1fffb"/>
              <w:rPr>
                <w:rFonts w:cs="Times New Roman"/>
              </w:rPr>
            </w:pPr>
            <w:r w:rsidRPr="00F704E1">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A3D54" w14:textId="1145B616" w:rsidR="00A81958" w:rsidRPr="00F704E1" w:rsidRDefault="00A81958" w:rsidP="00A81958">
            <w:pPr>
              <w:pStyle w:val="1fffb"/>
              <w:rPr>
                <w:rFonts w:cs="Times New Roman"/>
              </w:rPr>
            </w:pPr>
            <w:r w:rsidRPr="00F704E1">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F72B1" w14:textId="226F046C" w:rsidR="00A81958" w:rsidRPr="00F704E1" w:rsidRDefault="00A81958" w:rsidP="00A81958">
            <w:pPr>
              <w:pStyle w:val="1fffb"/>
              <w:rPr>
                <w:rFonts w:cs="Times New Roman"/>
              </w:rPr>
            </w:pPr>
            <w:r w:rsidRPr="00F704E1">
              <w:rPr>
                <w:rFonts w:cs="Times New Roman"/>
              </w:rPr>
              <w:t>202</w:t>
            </w:r>
            <w:r>
              <w:rPr>
                <w:rFonts w:cs="Times New Roman"/>
              </w:rPr>
              <w:t>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34FFCC77" w14:textId="0877B841" w:rsidR="00A81958" w:rsidRPr="00F704E1" w:rsidRDefault="00A81958" w:rsidP="00A81958">
            <w:pPr>
              <w:pStyle w:val="1fffb"/>
              <w:rPr>
                <w:rFonts w:cs="Times New Roman"/>
              </w:rPr>
            </w:pPr>
            <w:r>
              <w:rPr>
                <w:rFonts w:cs="Times New Roman"/>
              </w:rPr>
              <w:t>2024</w:t>
            </w:r>
          </w:p>
        </w:tc>
      </w:tr>
      <w:tr w:rsidR="00843D0A" w:rsidRPr="00F704E1" w14:paraId="2B3B18CD" w14:textId="77777777" w:rsidTr="00C763D7">
        <w:trPr>
          <w:trHeight w:val="227"/>
        </w:trPr>
        <w:tc>
          <w:tcPr>
            <w:tcW w:w="2806" w:type="pct"/>
            <w:tcBorders>
              <w:top w:val="single" w:sz="4" w:space="0" w:color="auto"/>
              <w:bottom w:val="single" w:sz="4" w:space="0" w:color="auto"/>
              <w:right w:val="single" w:sz="4" w:space="0" w:color="auto"/>
            </w:tcBorders>
          </w:tcPr>
          <w:p w14:paraId="2A49A9C0" w14:textId="3D725635" w:rsidR="00843D0A" w:rsidRPr="00F704E1" w:rsidRDefault="00975927" w:rsidP="00C763D7">
            <w:pPr>
              <w:pStyle w:val="1fffb"/>
              <w:rPr>
                <w:rFonts w:cs="Times New Roman"/>
              </w:rPr>
            </w:pPr>
            <w:r w:rsidRPr="00F704E1">
              <w:rPr>
                <w:rFonts w:cs="Times New Roman"/>
                <w:szCs w:val="20"/>
              </w:rPr>
              <w:t xml:space="preserve">Котельная </w:t>
            </w:r>
            <w:r w:rsidR="00FC2FFD">
              <w:rPr>
                <w:rFonts w:cs="Times New Roman"/>
                <w:szCs w:val="20"/>
              </w:rPr>
              <w:t xml:space="preserve">п. </w:t>
            </w:r>
            <w:r w:rsidR="00F36754">
              <w:rPr>
                <w:rFonts w:cs="Times New Roman"/>
                <w:szCs w:val="20"/>
              </w:rPr>
              <w:t>Сингапай</w:t>
            </w:r>
          </w:p>
        </w:tc>
        <w:tc>
          <w:tcPr>
            <w:tcW w:w="439" w:type="pct"/>
            <w:tcBorders>
              <w:top w:val="single" w:sz="4" w:space="0" w:color="auto"/>
              <w:left w:val="single" w:sz="4" w:space="0" w:color="auto"/>
              <w:bottom w:val="single" w:sz="4" w:space="0" w:color="auto"/>
              <w:right w:val="single" w:sz="4" w:space="0" w:color="auto"/>
            </w:tcBorders>
          </w:tcPr>
          <w:p w14:paraId="67020496" w14:textId="77777777" w:rsidR="00843D0A" w:rsidRPr="00F704E1" w:rsidRDefault="00843D0A" w:rsidP="00C763D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5376E687" w14:textId="77777777" w:rsidR="00843D0A" w:rsidRPr="00F704E1" w:rsidRDefault="00843D0A" w:rsidP="00C763D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1376A26F" w14:textId="77777777" w:rsidR="00843D0A" w:rsidRPr="00F704E1" w:rsidRDefault="00843D0A" w:rsidP="00C763D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9424A8D" w14:textId="77777777" w:rsidR="00843D0A" w:rsidRPr="00F704E1" w:rsidRDefault="00843D0A" w:rsidP="00C763D7">
            <w:pPr>
              <w:pStyle w:val="1fffb"/>
              <w:rPr>
                <w:rFonts w:cs="Times New Roman"/>
              </w:rPr>
            </w:pPr>
          </w:p>
        </w:tc>
        <w:tc>
          <w:tcPr>
            <w:tcW w:w="438" w:type="pct"/>
            <w:tcBorders>
              <w:top w:val="single" w:sz="4" w:space="0" w:color="auto"/>
              <w:left w:val="single" w:sz="4" w:space="0" w:color="auto"/>
              <w:bottom w:val="single" w:sz="4" w:space="0" w:color="auto"/>
            </w:tcBorders>
          </w:tcPr>
          <w:p w14:paraId="0F32CEFA" w14:textId="77777777" w:rsidR="00843D0A" w:rsidRPr="00F704E1" w:rsidRDefault="00843D0A" w:rsidP="00C763D7">
            <w:pPr>
              <w:pStyle w:val="1fffb"/>
              <w:rPr>
                <w:rFonts w:cs="Times New Roman"/>
              </w:rPr>
            </w:pPr>
          </w:p>
        </w:tc>
      </w:tr>
      <w:tr w:rsidR="00843D0A" w:rsidRPr="00F704E1" w14:paraId="4DE7695D" w14:textId="77777777" w:rsidTr="00C763D7">
        <w:trPr>
          <w:trHeight w:val="227"/>
        </w:trPr>
        <w:tc>
          <w:tcPr>
            <w:tcW w:w="2806" w:type="pct"/>
            <w:tcBorders>
              <w:top w:val="single" w:sz="4" w:space="0" w:color="auto"/>
              <w:bottom w:val="single" w:sz="4" w:space="0" w:color="auto"/>
              <w:right w:val="single" w:sz="4" w:space="0" w:color="auto"/>
            </w:tcBorders>
          </w:tcPr>
          <w:p w14:paraId="15332AFF" w14:textId="77777777" w:rsidR="00843D0A" w:rsidRPr="00F704E1" w:rsidRDefault="00843D0A" w:rsidP="00C763D7">
            <w:pPr>
              <w:pStyle w:val="1fffb"/>
              <w:rPr>
                <w:rFonts w:cs="Times New Roman"/>
              </w:rPr>
            </w:pPr>
            <w:r w:rsidRPr="00F704E1">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670526CA"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BAE0F64"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F913A67"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17A81C5"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43D14240" w14:textId="77777777" w:rsidR="00843D0A" w:rsidRPr="00F704E1" w:rsidRDefault="00843D0A" w:rsidP="00C763D7">
            <w:pPr>
              <w:pStyle w:val="1fffb"/>
              <w:rPr>
                <w:rFonts w:cs="Times New Roman"/>
              </w:rPr>
            </w:pPr>
            <w:r w:rsidRPr="00F704E1">
              <w:rPr>
                <w:rFonts w:cs="Times New Roman"/>
              </w:rPr>
              <w:t>-</w:t>
            </w:r>
          </w:p>
        </w:tc>
      </w:tr>
      <w:tr w:rsidR="00843D0A" w:rsidRPr="00F704E1" w14:paraId="240F8610" w14:textId="77777777" w:rsidTr="00C763D7">
        <w:trPr>
          <w:trHeight w:val="227"/>
        </w:trPr>
        <w:tc>
          <w:tcPr>
            <w:tcW w:w="2806" w:type="pct"/>
            <w:tcBorders>
              <w:top w:val="single" w:sz="4" w:space="0" w:color="auto"/>
              <w:bottom w:val="single" w:sz="4" w:space="0" w:color="auto"/>
              <w:right w:val="single" w:sz="4" w:space="0" w:color="auto"/>
            </w:tcBorders>
          </w:tcPr>
          <w:p w14:paraId="41C20601" w14:textId="77777777" w:rsidR="00843D0A" w:rsidRPr="00F704E1" w:rsidRDefault="00843D0A" w:rsidP="00C763D7">
            <w:pPr>
              <w:pStyle w:val="1fffb"/>
              <w:rPr>
                <w:rFonts w:cs="Times New Roman"/>
              </w:rPr>
            </w:pPr>
            <w:r w:rsidRPr="00F704E1">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4B6D1972"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3761663"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445A3FD"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EB0FA74"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684E9F1" w14:textId="77777777" w:rsidR="00843D0A" w:rsidRPr="00F704E1" w:rsidRDefault="00843D0A" w:rsidP="00C763D7">
            <w:pPr>
              <w:pStyle w:val="1fffb"/>
              <w:rPr>
                <w:rFonts w:cs="Times New Roman"/>
              </w:rPr>
            </w:pPr>
            <w:r w:rsidRPr="00F704E1">
              <w:rPr>
                <w:rFonts w:cs="Times New Roman"/>
              </w:rPr>
              <w:t>-</w:t>
            </w:r>
          </w:p>
        </w:tc>
      </w:tr>
      <w:tr w:rsidR="00843D0A" w:rsidRPr="00F704E1" w14:paraId="5C527ADE" w14:textId="77777777" w:rsidTr="00C763D7">
        <w:trPr>
          <w:trHeight w:val="227"/>
        </w:trPr>
        <w:tc>
          <w:tcPr>
            <w:tcW w:w="2806" w:type="pct"/>
            <w:tcBorders>
              <w:top w:val="single" w:sz="4" w:space="0" w:color="auto"/>
              <w:bottom w:val="single" w:sz="4" w:space="0" w:color="auto"/>
              <w:right w:val="single" w:sz="4" w:space="0" w:color="auto"/>
            </w:tcBorders>
          </w:tcPr>
          <w:p w14:paraId="0296E08B" w14:textId="77777777" w:rsidR="00843D0A" w:rsidRPr="00F704E1" w:rsidRDefault="00843D0A" w:rsidP="00C763D7">
            <w:pPr>
              <w:pStyle w:val="1fffb"/>
              <w:rPr>
                <w:rFonts w:cs="Times New Roman"/>
              </w:rPr>
            </w:pPr>
            <w:r w:rsidRPr="00F704E1">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7130E7F8"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C400D21"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0449B75"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30CA3B5"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6F1262E" w14:textId="77777777" w:rsidR="00843D0A" w:rsidRPr="00F704E1" w:rsidRDefault="00843D0A" w:rsidP="00C763D7">
            <w:pPr>
              <w:pStyle w:val="1fffb"/>
              <w:rPr>
                <w:rFonts w:cs="Times New Roman"/>
              </w:rPr>
            </w:pPr>
            <w:r w:rsidRPr="00F704E1">
              <w:rPr>
                <w:rFonts w:cs="Times New Roman"/>
              </w:rPr>
              <w:t>-</w:t>
            </w:r>
          </w:p>
        </w:tc>
      </w:tr>
      <w:tr w:rsidR="00843D0A" w:rsidRPr="00F704E1" w14:paraId="0F21CE20" w14:textId="77777777" w:rsidTr="00C763D7">
        <w:trPr>
          <w:trHeight w:val="227"/>
        </w:trPr>
        <w:tc>
          <w:tcPr>
            <w:tcW w:w="2806" w:type="pct"/>
            <w:tcBorders>
              <w:top w:val="single" w:sz="4" w:space="0" w:color="auto"/>
              <w:bottom w:val="single" w:sz="4" w:space="0" w:color="auto"/>
              <w:right w:val="single" w:sz="4" w:space="0" w:color="auto"/>
            </w:tcBorders>
          </w:tcPr>
          <w:p w14:paraId="63406D6A" w14:textId="77777777" w:rsidR="00843D0A" w:rsidRPr="00F704E1" w:rsidRDefault="00843D0A" w:rsidP="00C763D7">
            <w:pPr>
              <w:pStyle w:val="1fffb"/>
              <w:rPr>
                <w:rFonts w:cs="Times New Roman"/>
              </w:rPr>
            </w:pPr>
            <w:r w:rsidRPr="00F704E1">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39B26263"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B753281"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1F3DBB"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B8FF1A0"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2C352D91" w14:textId="77777777" w:rsidR="00843D0A" w:rsidRPr="00F704E1" w:rsidRDefault="00843D0A" w:rsidP="00C763D7">
            <w:pPr>
              <w:pStyle w:val="1fffb"/>
              <w:rPr>
                <w:rFonts w:cs="Times New Roman"/>
              </w:rPr>
            </w:pPr>
            <w:r w:rsidRPr="00F704E1">
              <w:rPr>
                <w:rFonts w:cs="Times New Roman"/>
              </w:rPr>
              <w:t>-</w:t>
            </w:r>
          </w:p>
        </w:tc>
      </w:tr>
      <w:tr w:rsidR="00843D0A" w:rsidRPr="00F704E1" w14:paraId="1B5C5E75" w14:textId="77777777" w:rsidTr="00C763D7">
        <w:trPr>
          <w:trHeight w:val="227"/>
        </w:trPr>
        <w:tc>
          <w:tcPr>
            <w:tcW w:w="2806" w:type="pct"/>
            <w:tcBorders>
              <w:top w:val="single" w:sz="4" w:space="0" w:color="auto"/>
              <w:bottom w:val="single" w:sz="4" w:space="0" w:color="auto"/>
              <w:right w:val="single" w:sz="4" w:space="0" w:color="auto"/>
            </w:tcBorders>
          </w:tcPr>
          <w:p w14:paraId="1EED48D1" w14:textId="77777777" w:rsidR="00843D0A" w:rsidRPr="00F704E1" w:rsidRDefault="00843D0A" w:rsidP="00C763D7">
            <w:pPr>
              <w:pStyle w:val="1fffb"/>
              <w:rPr>
                <w:rFonts w:cs="Times New Roman"/>
              </w:rPr>
            </w:pPr>
            <w:r w:rsidRPr="00F704E1">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100F2D54"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14ABA38"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AD6D3DB"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E8A4669"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59BBF96B" w14:textId="77777777" w:rsidR="00843D0A" w:rsidRPr="00F704E1" w:rsidRDefault="00843D0A" w:rsidP="00C763D7">
            <w:pPr>
              <w:pStyle w:val="1fffb"/>
              <w:rPr>
                <w:rFonts w:cs="Times New Roman"/>
              </w:rPr>
            </w:pPr>
            <w:r w:rsidRPr="00F704E1">
              <w:rPr>
                <w:rFonts w:cs="Times New Roman"/>
              </w:rPr>
              <w:t>-</w:t>
            </w:r>
          </w:p>
        </w:tc>
      </w:tr>
      <w:tr w:rsidR="00843D0A" w:rsidRPr="00F704E1" w14:paraId="6A5DBE4E" w14:textId="77777777" w:rsidTr="00C763D7">
        <w:trPr>
          <w:trHeight w:val="227"/>
        </w:trPr>
        <w:tc>
          <w:tcPr>
            <w:tcW w:w="2806" w:type="pct"/>
            <w:tcBorders>
              <w:top w:val="single" w:sz="4" w:space="0" w:color="auto"/>
              <w:bottom w:val="single" w:sz="4" w:space="0" w:color="auto"/>
              <w:right w:val="single" w:sz="4" w:space="0" w:color="auto"/>
            </w:tcBorders>
          </w:tcPr>
          <w:p w14:paraId="41A06726" w14:textId="77777777" w:rsidR="00843D0A" w:rsidRPr="00F704E1" w:rsidRDefault="00843D0A" w:rsidP="00C763D7">
            <w:pPr>
              <w:pStyle w:val="1fffb"/>
              <w:rPr>
                <w:rFonts w:cs="Times New Roman"/>
              </w:rPr>
            </w:pPr>
            <w:r w:rsidRPr="00F704E1">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41A202EF"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F575466"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44DDB7E"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9EA5627"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DF7E6CB" w14:textId="77777777" w:rsidR="00843D0A" w:rsidRPr="00F704E1" w:rsidRDefault="00843D0A" w:rsidP="00C763D7">
            <w:pPr>
              <w:pStyle w:val="1fffb"/>
              <w:rPr>
                <w:rFonts w:cs="Times New Roman"/>
              </w:rPr>
            </w:pPr>
            <w:r w:rsidRPr="00F704E1">
              <w:rPr>
                <w:rFonts w:cs="Times New Roman"/>
              </w:rPr>
              <w:t>-</w:t>
            </w:r>
          </w:p>
        </w:tc>
      </w:tr>
      <w:tr w:rsidR="00843D0A" w:rsidRPr="00F704E1" w14:paraId="01D06672" w14:textId="77777777" w:rsidTr="00C763D7">
        <w:trPr>
          <w:trHeight w:val="227"/>
        </w:trPr>
        <w:tc>
          <w:tcPr>
            <w:tcW w:w="2806" w:type="pct"/>
            <w:tcBorders>
              <w:top w:val="single" w:sz="4" w:space="0" w:color="auto"/>
              <w:bottom w:val="single" w:sz="4" w:space="0" w:color="auto"/>
              <w:right w:val="single" w:sz="4" w:space="0" w:color="auto"/>
            </w:tcBorders>
          </w:tcPr>
          <w:p w14:paraId="295A97E5" w14:textId="77777777" w:rsidR="00843D0A" w:rsidRPr="00F704E1" w:rsidRDefault="00843D0A" w:rsidP="00C763D7">
            <w:pPr>
              <w:pStyle w:val="1fffb"/>
              <w:rPr>
                <w:rFonts w:cs="Times New Roman"/>
              </w:rPr>
            </w:pPr>
            <w:r w:rsidRPr="00F704E1">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1381F2B4"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B4893F1"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A60795E"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21CC584"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4D245E6" w14:textId="77777777" w:rsidR="00843D0A" w:rsidRPr="00F704E1" w:rsidRDefault="00843D0A" w:rsidP="00C763D7">
            <w:pPr>
              <w:pStyle w:val="1fffb"/>
              <w:rPr>
                <w:rFonts w:cs="Times New Roman"/>
              </w:rPr>
            </w:pPr>
            <w:r w:rsidRPr="00F704E1">
              <w:rPr>
                <w:rFonts w:cs="Times New Roman"/>
              </w:rPr>
              <w:t>-</w:t>
            </w:r>
          </w:p>
        </w:tc>
      </w:tr>
      <w:tr w:rsidR="00843D0A" w:rsidRPr="00F704E1" w14:paraId="76162AD1" w14:textId="77777777" w:rsidTr="00C763D7">
        <w:trPr>
          <w:trHeight w:val="227"/>
        </w:trPr>
        <w:tc>
          <w:tcPr>
            <w:tcW w:w="2806" w:type="pct"/>
            <w:tcBorders>
              <w:top w:val="single" w:sz="4" w:space="0" w:color="auto"/>
              <w:bottom w:val="single" w:sz="4" w:space="0" w:color="auto"/>
              <w:right w:val="single" w:sz="4" w:space="0" w:color="auto"/>
            </w:tcBorders>
          </w:tcPr>
          <w:p w14:paraId="32F6C761" w14:textId="77777777" w:rsidR="00843D0A" w:rsidRPr="00F704E1" w:rsidRDefault="00843D0A" w:rsidP="00C763D7">
            <w:pPr>
              <w:pStyle w:val="1fffb"/>
              <w:rPr>
                <w:rFonts w:cs="Times New Roman"/>
              </w:rPr>
            </w:pPr>
            <w:r w:rsidRPr="00F704E1">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404BB546"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3761187"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38B2C60" w14:textId="77777777" w:rsidR="00843D0A" w:rsidRPr="00F704E1" w:rsidRDefault="00843D0A"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D3251E4" w14:textId="77777777" w:rsidR="00843D0A" w:rsidRPr="00F704E1" w:rsidRDefault="00843D0A"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2E7C6AB3" w14:textId="77777777" w:rsidR="00843D0A" w:rsidRPr="00F704E1" w:rsidRDefault="00843D0A" w:rsidP="00C763D7">
            <w:pPr>
              <w:pStyle w:val="1fffb"/>
              <w:rPr>
                <w:rFonts w:cs="Times New Roman"/>
              </w:rPr>
            </w:pPr>
            <w:r w:rsidRPr="00F704E1">
              <w:rPr>
                <w:rFonts w:cs="Times New Roman"/>
              </w:rPr>
              <w:t>-</w:t>
            </w:r>
          </w:p>
        </w:tc>
      </w:tr>
    </w:tbl>
    <w:p w14:paraId="305D47FC" w14:textId="77777777" w:rsidR="00843D0A" w:rsidRPr="00F704E1" w:rsidRDefault="00843D0A" w:rsidP="00843D0A">
      <w:pPr>
        <w:pStyle w:val="11ff3"/>
      </w:pPr>
    </w:p>
    <w:p w14:paraId="0A0E4B4C" w14:textId="77777777" w:rsidR="00843D0A" w:rsidRPr="00F704E1" w:rsidRDefault="00843D0A" w:rsidP="00100029">
      <w:pPr>
        <w:pStyle w:val="11ff3"/>
        <w:rPr>
          <w:lang w:bidi="ru-RU"/>
        </w:rPr>
      </w:pPr>
    </w:p>
    <w:p w14:paraId="38E96043" w14:textId="189182DC" w:rsidR="00C25060" w:rsidRPr="00F704E1"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0" w:name="_Toc520922771"/>
      <w:bookmarkStart w:id="291" w:name="_Toc78674751"/>
      <w:bookmarkStart w:id="292" w:name="_Toc84970988"/>
      <w:bookmarkStart w:id="293" w:name="_Toc196159614"/>
      <w:r w:rsidRPr="00F704E1">
        <w:rPr>
          <w:rFonts w:cs="Times New Roman"/>
        </w:rPr>
        <w:t>Частота отключений потребителей</w:t>
      </w:r>
      <w:bookmarkEnd w:id="290"/>
      <w:bookmarkEnd w:id="291"/>
      <w:bookmarkEnd w:id="292"/>
      <w:bookmarkEnd w:id="293"/>
    </w:p>
    <w:p w14:paraId="6C1EBBC9" w14:textId="77777777" w:rsidR="004873B0" w:rsidRPr="00F704E1" w:rsidRDefault="004873B0" w:rsidP="004873B0">
      <w:pPr>
        <w:pStyle w:val="11ff3"/>
      </w:pPr>
      <w:r w:rsidRPr="00F704E1">
        <w:rPr>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02A9F91D" w14:textId="16E633C4" w:rsidR="004E05D8" w:rsidRPr="00F704E1" w:rsidRDefault="00C25060" w:rsidP="00100029">
      <w:pPr>
        <w:pStyle w:val="11ff3"/>
      </w:pPr>
      <w:r w:rsidRPr="00F704E1">
        <w:t xml:space="preserve">За </w:t>
      </w:r>
      <w:r w:rsidR="0000451E">
        <w:t>2024</w:t>
      </w:r>
      <w:r w:rsidRPr="00F704E1">
        <w:t xml:space="preserve"> год не было ни одной </w:t>
      </w:r>
      <w:r w:rsidR="00E15DA4" w:rsidRPr="00F704E1">
        <w:t>серьезной аварии,</w:t>
      </w:r>
      <w:r w:rsidRPr="00F704E1">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10473A03" w14:textId="6CA65900" w:rsidR="00843D0A" w:rsidRPr="00F704E1" w:rsidRDefault="00843D0A" w:rsidP="00843D0A">
      <w:pPr>
        <w:pStyle w:val="11ff3"/>
        <w:rPr>
          <w:b/>
          <w:bCs w:val="0"/>
        </w:rPr>
      </w:pPr>
      <w:r w:rsidRPr="00F704E1">
        <w:rPr>
          <w:b/>
          <w:bCs w:val="0"/>
        </w:rPr>
        <w:t>Таблица 1.9.2.1 - Динамика теплоснабжения Квартальной котельной № 2 «Баня» (изменение количества прекращений подачи тепла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7"/>
        <w:gridCol w:w="1648"/>
        <w:gridCol w:w="2076"/>
        <w:gridCol w:w="4844"/>
      </w:tblGrid>
      <w:tr w:rsidR="00843D0A" w:rsidRPr="00F704E1" w14:paraId="72ECF0BD" w14:textId="77777777" w:rsidTr="00A81958">
        <w:trPr>
          <w:tblHeader/>
        </w:trPr>
        <w:tc>
          <w:tcPr>
            <w:tcW w:w="415" w:type="pct"/>
            <w:tcBorders>
              <w:top w:val="single" w:sz="4" w:space="0" w:color="auto"/>
              <w:bottom w:val="single" w:sz="4" w:space="0" w:color="auto"/>
              <w:right w:val="single" w:sz="4" w:space="0" w:color="auto"/>
            </w:tcBorders>
            <w:shd w:val="clear" w:color="auto" w:fill="D9D9D9" w:themeFill="background1" w:themeFillShade="D9"/>
            <w:vAlign w:val="center"/>
          </w:tcPr>
          <w:p w14:paraId="17893CC4" w14:textId="77777777" w:rsidR="00843D0A" w:rsidRPr="00F704E1" w:rsidRDefault="00843D0A" w:rsidP="00843D0A">
            <w:pPr>
              <w:pStyle w:val="1fffb"/>
              <w:rPr>
                <w:rFonts w:cs="Times New Roman"/>
              </w:rPr>
            </w:pPr>
            <w:r w:rsidRPr="00F704E1">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CDD1C" w14:textId="77777777" w:rsidR="00843D0A" w:rsidRPr="00F704E1" w:rsidRDefault="00843D0A" w:rsidP="00843D0A">
            <w:pPr>
              <w:pStyle w:val="1fffb"/>
              <w:rPr>
                <w:rFonts w:cs="Times New Roman"/>
              </w:rPr>
            </w:pPr>
            <w:r w:rsidRPr="00F704E1">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B2D99" w14:textId="77777777" w:rsidR="00843D0A" w:rsidRPr="00F704E1" w:rsidRDefault="00843D0A" w:rsidP="00843D0A">
            <w:pPr>
              <w:pStyle w:val="1fffb"/>
              <w:rPr>
                <w:rFonts w:cs="Times New Roman"/>
              </w:rPr>
            </w:pPr>
            <w:r w:rsidRPr="00F704E1">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14:paraId="244129CA" w14:textId="77777777" w:rsidR="00843D0A" w:rsidRPr="00F704E1" w:rsidRDefault="00843D0A" w:rsidP="00843D0A">
            <w:pPr>
              <w:pStyle w:val="1fffb"/>
              <w:rPr>
                <w:rFonts w:cs="Times New Roman"/>
              </w:rPr>
            </w:pPr>
            <w:r w:rsidRPr="00F704E1">
              <w:rPr>
                <w:rFonts w:cs="Times New Roman"/>
              </w:rPr>
              <w:t>Средний недоотпуск тепла на одно прекращение подачи тепловой энергии, Гкал/ед.</w:t>
            </w:r>
          </w:p>
        </w:tc>
      </w:tr>
      <w:tr w:rsidR="00A81958" w:rsidRPr="00F704E1" w14:paraId="285D6682" w14:textId="77777777" w:rsidTr="00A81958">
        <w:tc>
          <w:tcPr>
            <w:tcW w:w="415" w:type="pct"/>
            <w:tcBorders>
              <w:top w:val="single" w:sz="4" w:space="0" w:color="auto"/>
              <w:bottom w:val="single" w:sz="4" w:space="0" w:color="auto"/>
              <w:right w:val="single" w:sz="4" w:space="0" w:color="auto"/>
            </w:tcBorders>
            <w:vAlign w:val="center"/>
          </w:tcPr>
          <w:p w14:paraId="06DC7202" w14:textId="3D88D115" w:rsidR="00A81958" w:rsidRPr="00F704E1" w:rsidRDefault="00A81958" w:rsidP="00A81958">
            <w:pPr>
              <w:pStyle w:val="1fffb"/>
              <w:rPr>
                <w:rFonts w:cs="Times New Roman"/>
              </w:rPr>
            </w:pPr>
            <w:r w:rsidRPr="00F704E1">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14:paraId="520E6734" w14:textId="77777777" w:rsidR="00A81958" w:rsidRPr="00F704E1" w:rsidRDefault="00A81958" w:rsidP="00A81958">
            <w:pPr>
              <w:pStyle w:val="1fffb"/>
              <w:rPr>
                <w:rFonts w:cs="Times New Roman"/>
              </w:rPr>
            </w:pPr>
            <w:r w:rsidRPr="00F704E1">
              <w:rPr>
                <w:rFonts w:cs="Times New Roman"/>
              </w:rPr>
              <w:t>2</w:t>
            </w:r>
          </w:p>
        </w:tc>
        <w:tc>
          <w:tcPr>
            <w:tcW w:w="1111" w:type="pct"/>
            <w:tcBorders>
              <w:top w:val="single" w:sz="4" w:space="0" w:color="auto"/>
              <w:left w:val="single" w:sz="4" w:space="0" w:color="auto"/>
              <w:bottom w:val="single" w:sz="4" w:space="0" w:color="auto"/>
              <w:right w:val="single" w:sz="4" w:space="0" w:color="auto"/>
            </w:tcBorders>
            <w:vAlign w:val="center"/>
          </w:tcPr>
          <w:p w14:paraId="0D9A23BD" w14:textId="77777777" w:rsidR="00A81958" w:rsidRPr="00F704E1" w:rsidRDefault="00A81958" w:rsidP="00A81958">
            <w:pPr>
              <w:pStyle w:val="1fffb"/>
              <w:rPr>
                <w:rFonts w:cs="Times New Roman"/>
              </w:rPr>
            </w:pPr>
            <w:r w:rsidRPr="00F704E1">
              <w:rPr>
                <w:rFonts w:cs="Times New Roman"/>
              </w:rPr>
              <w:t>16</w:t>
            </w:r>
          </w:p>
        </w:tc>
        <w:tc>
          <w:tcPr>
            <w:tcW w:w="2593" w:type="pct"/>
            <w:tcBorders>
              <w:top w:val="single" w:sz="4" w:space="0" w:color="auto"/>
              <w:left w:val="single" w:sz="4" w:space="0" w:color="auto"/>
              <w:bottom w:val="single" w:sz="4" w:space="0" w:color="auto"/>
            </w:tcBorders>
            <w:vAlign w:val="center"/>
          </w:tcPr>
          <w:p w14:paraId="6D59C813" w14:textId="77777777" w:rsidR="00A81958" w:rsidRPr="00F704E1" w:rsidRDefault="00A81958" w:rsidP="00A81958">
            <w:pPr>
              <w:pStyle w:val="1fffb"/>
              <w:rPr>
                <w:rFonts w:cs="Times New Roman"/>
              </w:rPr>
            </w:pPr>
            <w:r w:rsidRPr="00F704E1">
              <w:rPr>
                <w:rFonts w:cs="Times New Roman"/>
              </w:rPr>
              <w:t>15.0</w:t>
            </w:r>
          </w:p>
        </w:tc>
      </w:tr>
      <w:tr w:rsidR="00A81958" w:rsidRPr="00F704E1" w14:paraId="1C4A6716" w14:textId="77777777" w:rsidTr="00A81958">
        <w:tc>
          <w:tcPr>
            <w:tcW w:w="415" w:type="pct"/>
            <w:tcBorders>
              <w:top w:val="single" w:sz="4" w:space="0" w:color="auto"/>
              <w:bottom w:val="single" w:sz="4" w:space="0" w:color="auto"/>
              <w:right w:val="single" w:sz="4" w:space="0" w:color="auto"/>
            </w:tcBorders>
            <w:vAlign w:val="center"/>
          </w:tcPr>
          <w:p w14:paraId="22324865" w14:textId="0FDAFC48" w:rsidR="00A81958" w:rsidRPr="00F704E1" w:rsidRDefault="00A81958" w:rsidP="00A81958">
            <w:pPr>
              <w:pStyle w:val="1fffb"/>
              <w:rPr>
                <w:rFonts w:cs="Times New Roman"/>
              </w:rPr>
            </w:pPr>
            <w:r w:rsidRPr="00F704E1">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14:paraId="7E1002E2" w14:textId="77777777" w:rsidR="00A81958" w:rsidRPr="00F704E1" w:rsidRDefault="00A81958" w:rsidP="00A81958">
            <w:pPr>
              <w:pStyle w:val="1fffb"/>
              <w:rPr>
                <w:rFonts w:cs="Times New Roman"/>
              </w:rPr>
            </w:pPr>
            <w:r w:rsidRPr="00F704E1">
              <w:rPr>
                <w:rFonts w:cs="Times New Roman"/>
              </w:rPr>
              <w:t>1</w:t>
            </w:r>
          </w:p>
        </w:tc>
        <w:tc>
          <w:tcPr>
            <w:tcW w:w="1111" w:type="pct"/>
            <w:tcBorders>
              <w:top w:val="single" w:sz="4" w:space="0" w:color="auto"/>
              <w:left w:val="single" w:sz="4" w:space="0" w:color="auto"/>
              <w:bottom w:val="single" w:sz="4" w:space="0" w:color="auto"/>
              <w:right w:val="single" w:sz="4" w:space="0" w:color="auto"/>
            </w:tcBorders>
            <w:vAlign w:val="center"/>
          </w:tcPr>
          <w:p w14:paraId="474BA125" w14:textId="77777777" w:rsidR="00A81958" w:rsidRPr="00F704E1" w:rsidRDefault="00A81958" w:rsidP="00A81958">
            <w:pPr>
              <w:pStyle w:val="1fffb"/>
              <w:rPr>
                <w:rFonts w:cs="Times New Roman"/>
              </w:rPr>
            </w:pPr>
            <w:r w:rsidRPr="00F704E1">
              <w:rPr>
                <w:rFonts w:cs="Times New Roman"/>
              </w:rPr>
              <w:t>16</w:t>
            </w:r>
          </w:p>
        </w:tc>
        <w:tc>
          <w:tcPr>
            <w:tcW w:w="2593" w:type="pct"/>
            <w:tcBorders>
              <w:top w:val="single" w:sz="4" w:space="0" w:color="auto"/>
              <w:left w:val="single" w:sz="4" w:space="0" w:color="auto"/>
              <w:bottom w:val="single" w:sz="4" w:space="0" w:color="auto"/>
            </w:tcBorders>
            <w:vAlign w:val="center"/>
          </w:tcPr>
          <w:p w14:paraId="3B71EAD3" w14:textId="77777777" w:rsidR="00A81958" w:rsidRPr="00F704E1" w:rsidRDefault="00A81958" w:rsidP="00A81958">
            <w:pPr>
              <w:pStyle w:val="1fffb"/>
              <w:rPr>
                <w:rFonts w:cs="Times New Roman"/>
              </w:rPr>
            </w:pPr>
            <w:r w:rsidRPr="00F704E1">
              <w:rPr>
                <w:rFonts w:cs="Times New Roman"/>
              </w:rPr>
              <w:t>14.5</w:t>
            </w:r>
          </w:p>
        </w:tc>
      </w:tr>
      <w:tr w:rsidR="00A81958" w:rsidRPr="00F704E1" w14:paraId="1CFF06AB" w14:textId="77777777" w:rsidTr="00A81958">
        <w:tc>
          <w:tcPr>
            <w:tcW w:w="415" w:type="pct"/>
            <w:tcBorders>
              <w:top w:val="single" w:sz="4" w:space="0" w:color="auto"/>
              <w:bottom w:val="single" w:sz="4" w:space="0" w:color="auto"/>
              <w:right w:val="single" w:sz="4" w:space="0" w:color="auto"/>
            </w:tcBorders>
            <w:vAlign w:val="center"/>
          </w:tcPr>
          <w:p w14:paraId="6D6186F0" w14:textId="10F28C24" w:rsidR="00A81958" w:rsidRPr="00F704E1" w:rsidRDefault="00A81958" w:rsidP="00A81958">
            <w:pPr>
              <w:pStyle w:val="1fffb"/>
              <w:rPr>
                <w:rFonts w:cs="Times New Roman"/>
              </w:rPr>
            </w:pPr>
            <w:r w:rsidRPr="00F704E1">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14:paraId="51829E1F" w14:textId="77777777" w:rsidR="00A81958" w:rsidRPr="00F704E1" w:rsidRDefault="00A81958" w:rsidP="00A81958">
            <w:pPr>
              <w:pStyle w:val="1fffb"/>
              <w:rPr>
                <w:rFonts w:cs="Times New Roman"/>
              </w:rPr>
            </w:pPr>
            <w:r w:rsidRPr="00F704E1">
              <w:rPr>
                <w:rFonts w:cs="Times New Roman"/>
              </w:rPr>
              <w:t>1</w:t>
            </w:r>
          </w:p>
        </w:tc>
        <w:tc>
          <w:tcPr>
            <w:tcW w:w="1111" w:type="pct"/>
            <w:tcBorders>
              <w:top w:val="single" w:sz="4" w:space="0" w:color="auto"/>
              <w:left w:val="single" w:sz="4" w:space="0" w:color="auto"/>
              <w:bottom w:val="single" w:sz="4" w:space="0" w:color="auto"/>
              <w:right w:val="single" w:sz="4" w:space="0" w:color="auto"/>
            </w:tcBorders>
            <w:vAlign w:val="center"/>
          </w:tcPr>
          <w:p w14:paraId="1AF8EBB2" w14:textId="77777777" w:rsidR="00A81958" w:rsidRPr="00F704E1" w:rsidRDefault="00A81958" w:rsidP="00A81958">
            <w:pPr>
              <w:pStyle w:val="1fffb"/>
              <w:rPr>
                <w:rFonts w:cs="Times New Roman"/>
              </w:rPr>
            </w:pPr>
            <w:r w:rsidRPr="00F704E1">
              <w:rPr>
                <w:rFonts w:cs="Times New Roman"/>
              </w:rPr>
              <w:t>12</w:t>
            </w:r>
          </w:p>
        </w:tc>
        <w:tc>
          <w:tcPr>
            <w:tcW w:w="2593" w:type="pct"/>
            <w:tcBorders>
              <w:top w:val="single" w:sz="4" w:space="0" w:color="auto"/>
              <w:left w:val="single" w:sz="4" w:space="0" w:color="auto"/>
              <w:bottom w:val="single" w:sz="4" w:space="0" w:color="auto"/>
            </w:tcBorders>
            <w:vAlign w:val="center"/>
          </w:tcPr>
          <w:p w14:paraId="5A76DCBC" w14:textId="77777777" w:rsidR="00A81958" w:rsidRPr="00F704E1" w:rsidRDefault="00A81958" w:rsidP="00A81958">
            <w:pPr>
              <w:pStyle w:val="1fffb"/>
              <w:rPr>
                <w:rFonts w:cs="Times New Roman"/>
              </w:rPr>
            </w:pPr>
            <w:r w:rsidRPr="00F704E1">
              <w:rPr>
                <w:rFonts w:cs="Times New Roman"/>
              </w:rPr>
              <w:t>5.3</w:t>
            </w:r>
          </w:p>
        </w:tc>
      </w:tr>
      <w:tr w:rsidR="00843D0A" w:rsidRPr="00F704E1" w14:paraId="51B7D9A9" w14:textId="77777777" w:rsidTr="00A81958">
        <w:tc>
          <w:tcPr>
            <w:tcW w:w="415" w:type="pct"/>
            <w:tcBorders>
              <w:top w:val="single" w:sz="4" w:space="0" w:color="auto"/>
              <w:bottom w:val="single" w:sz="4" w:space="0" w:color="auto"/>
              <w:right w:val="single" w:sz="4" w:space="0" w:color="auto"/>
            </w:tcBorders>
            <w:vAlign w:val="center"/>
          </w:tcPr>
          <w:p w14:paraId="7EAF96F3" w14:textId="74CB94D9" w:rsidR="00843D0A" w:rsidRPr="00F704E1" w:rsidRDefault="00843D0A" w:rsidP="00843D0A">
            <w:pPr>
              <w:pStyle w:val="1fffb"/>
              <w:rPr>
                <w:rFonts w:cs="Times New Roman"/>
              </w:rPr>
            </w:pPr>
            <w:r w:rsidRPr="00F704E1">
              <w:rPr>
                <w:rFonts w:cs="Times New Roman"/>
              </w:rPr>
              <w:t>202</w:t>
            </w:r>
            <w:r w:rsidR="00A81958">
              <w:rPr>
                <w:rFonts w:cs="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14:paraId="313ED766" w14:textId="77777777" w:rsidR="00843D0A" w:rsidRPr="00F704E1" w:rsidRDefault="00843D0A" w:rsidP="00843D0A">
            <w:pPr>
              <w:pStyle w:val="1fffb"/>
              <w:rPr>
                <w:rFonts w:cs="Times New Roman"/>
              </w:rPr>
            </w:pPr>
            <w:r w:rsidRPr="00F704E1">
              <w:rPr>
                <w:rFonts w:cs="Times New Roman"/>
              </w:rPr>
              <w:t>2</w:t>
            </w:r>
          </w:p>
        </w:tc>
        <w:tc>
          <w:tcPr>
            <w:tcW w:w="1111" w:type="pct"/>
            <w:tcBorders>
              <w:top w:val="single" w:sz="4" w:space="0" w:color="auto"/>
              <w:left w:val="single" w:sz="4" w:space="0" w:color="auto"/>
              <w:bottom w:val="single" w:sz="4" w:space="0" w:color="auto"/>
              <w:right w:val="single" w:sz="4" w:space="0" w:color="auto"/>
            </w:tcBorders>
            <w:vAlign w:val="center"/>
          </w:tcPr>
          <w:p w14:paraId="52DA25EA" w14:textId="77777777" w:rsidR="00843D0A" w:rsidRPr="00F704E1" w:rsidRDefault="00843D0A" w:rsidP="00843D0A">
            <w:pPr>
              <w:pStyle w:val="1fffb"/>
              <w:rPr>
                <w:rFonts w:cs="Times New Roman"/>
              </w:rPr>
            </w:pPr>
            <w:r w:rsidRPr="00F704E1">
              <w:rPr>
                <w:rFonts w:cs="Times New Roman"/>
              </w:rPr>
              <w:t>16</w:t>
            </w:r>
          </w:p>
        </w:tc>
        <w:tc>
          <w:tcPr>
            <w:tcW w:w="2593" w:type="pct"/>
            <w:tcBorders>
              <w:top w:val="single" w:sz="4" w:space="0" w:color="auto"/>
              <w:left w:val="single" w:sz="4" w:space="0" w:color="auto"/>
              <w:bottom w:val="single" w:sz="4" w:space="0" w:color="auto"/>
            </w:tcBorders>
            <w:vAlign w:val="center"/>
          </w:tcPr>
          <w:p w14:paraId="15ED7540" w14:textId="77777777" w:rsidR="00843D0A" w:rsidRPr="00F704E1" w:rsidRDefault="00843D0A" w:rsidP="00843D0A">
            <w:pPr>
              <w:pStyle w:val="1fffb"/>
              <w:rPr>
                <w:rFonts w:cs="Times New Roman"/>
              </w:rPr>
            </w:pPr>
            <w:r w:rsidRPr="00F704E1">
              <w:rPr>
                <w:rFonts w:cs="Times New Roman"/>
              </w:rPr>
              <w:t>14.5</w:t>
            </w:r>
          </w:p>
        </w:tc>
      </w:tr>
      <w:tr w:rsidR="00843D0A" w:rsidRPr="00F704E1" w14:paraId="4ADE848A" w14:textId="77777777" w:rsidTr="00A81958">
        <w:tc>
          <w:tcPr>
            <w:tcW w:w="415" w:type="pct"/>
            <w:tcBorders>
              <w:top w:val="single" w:sz="4" w:space="0" w:color="auto"/>
              <w:bottom w:val="single" w:sz="4" w:space="0" w:color="auto"/>
              <w:right w:val="single" w:sz="4" w:space="0" w:color="auto"/>
            </w:tcBorders>
            <w:vAlign w:val="center"/>
          </w:tcPr>
          <w:p w14:paraId="15261831" w14:textId="32F68017" w:rsidR="00843D0A" w:rsidRPr="00F704E1" w:rsidRDefault="0000451E" w:rsidP="00843D0A">
            <w:pPr>
              <w:pStyle w:val="1fffb"/>
              <w:rPr>
                <w:rFonts w:cs="Times New Roman"/>
              </w:rPr>
            </w:pPr>
            <w:r>
              <w:rPr>
                <w:rFonts w:cs="Times New Roman"/>
              </w:rPr>
              <w:t>2024</w:t>
            </w:r>
          </w:p>
        </w:tc>
        <w:tc>
          <w:tcPr>
            <w:tcW w:w="882" w:type="pct"/>
            <w:tcBorders>
              <w:top w:val="single" w:sz="4" w:space="0" w:color="auto"/>
              <w:left w:val="single" w:sz="4" w:space="0" w:color="auto"/>
              <w:bottom w:val="single" w:sz="4" w:space="0" w:color="auto"/>
              <w:right w:val="single" w:sz="4" w:space="0" w:color="auto"/>
            </w:tcBorders>
            <w:vAlign w:val="center"/>
          </w:tcPr>
          <w:p w14:paraId="717AC393" w14:textId="77777777" w:rsidR="00843D0A" w:rsidRPr="00F704E1" w:rsidRDefault="00843D0A" w:rsidP="00843D0A">
            <w:pPr>
              <w:pStyle w:val="1fffb"/>
              <w:rPr>
                <w:rFonts w:cs="Times New Roman"/>
              </w:rPr>
            </w:pPr>
            <w:r w:rsidRPr="00F704E1">
              <w:rPr>
                <w:rFonts w:cs="Times New Roman"/>
              </w:rPr>
              <w:t>3</w:t>
            </w:r>
          </w:p>
        </w:tc>
        <w:tc>
          <w:tcPr>
            <w:tcW w:w="1111" w:type="pct"/>
            <w:tcBorders>
              <w:top w:val="single" w:sz="4" w:space="0" w:color="auto"/>
              <w:left w:val="single" w:sz="4" w:space="0" w:color="auto"/>
              <w:bottom w:val="single" w:sz="4" w:space="0" w:color="auto"/>
              <w:right w:val="single" w:sz="4" w:space="0" w:color="auto"/>
            </w:tcBorders>
            <w:vAlign w:val="center"/>
          </w:tcPr>
          <w:p w14:paraId="0DADCBF3" w14:textId="77777777" w:rsidR="00843D0A" w:rsidRPr="00F704E1" w:rsidRDefault="00843D0A" w:rsidP="00843D0A">
            <w:pPr>
              <w:pStyle w:val="1fffb"/>
              <w:rPr>
                <w:rFonts w:cs="Times New Roman"/>
              </w:rPr>
            </w:pPr>
            <w:r w:rsidRPr="00F704E1">
              <w:rPr>
                <w:rFonts w:cs="Times New Roman"/>
              </w:rPr>
              <w:t>18</w:t>
            </w:r>
          </w:p>
        </w:tc>
        <w:tc>
          <w:tcPr>
            <w:tcW w:w="2593" w:type="pct"/>
            <w:tcBorders>
              <w:top w:val="single" w:sz="4" w:space="0" w:color="auto"/>
              <w:left w:val="single" w:sz="4" w:space="0" w:color="auto"/>
              <w:bottom w:val="single" w:sz="4" w:space="0" w:color="auto"/>
            </w:tcBorders>
            <w:vAlign w:val="center"/>
          </w:tcPr>
          <w:p w14:paraId="5F75F255" w14:textId="77777777" w:rsidR="00843D0A" w:rsidRPr="00F704E1" w:rsidRDefault="00843D0A" w:rsidP="00843D0A">
            <w:pPr>
              <w:pStyle w:val="1fffb"/>
              <w:rPr>
                <w:rFonts w:cs="Times New Roman"/>
              </w:rPr>
            </w:pPr>
            <w:r w:rsidRPr="00F704E1">
              <w:rPr>
                <w:rFonts w:cs="Times New Roman"/>
              </w:rPr>
              <w:t>16.0</w:t>
            </w:r>
          </w:p>
        </w:tc>
      </w:tr>
    </w:tbl>
    <w:p w14:paraId="76563762" w14:textId="0A08D853" w:rsidR="00C25060" w:rsidRPr="00F704E1"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4" w:name="_Toc520922772"/>
      <w:bookmarkStart w:id="295" w:name="_Toc78674752"/>
      <w:bookmarkStart w:id="296" w:name="_Toc84970989"/>
      <w:bookmarkStart w:id="297" w:name="_Toc196159615"/>
      <w:r w:rsidRPr="00F704E1">
        <w:rPr>
          <w:rFonts w:cs="Times New Roman"/>
        </w:rPr>
        <w:t>Поток (частота) и время восстановления теплоснабжения потребителей после отключений</w:t>
      </w:r>
      <w:bookmarkEnd w:id="294"/>
      <w:bookmarkEnd w:id="295"/>
      <w:bookmarkEnd w:id="296"/>
      <w:bookmarkEnd w:id="297"/>
    </w:p>
    <w:p w14:paraId="6497A99A" w14:textId="77777777" w:rsidR="00C25060" w:rsidRPr="00F704E1" w:rsidRDefault="00C25060" w:rsidP="00B5461F">
      <w:pPr>
        <w:pStyle w:val="11ff3"/>
      </w:pPr>
      <w:r w:rsidRPr="00F704E1">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295274A7" w14:textId="77777777" w:rsidR="00C25060" w:rsidRPr="00F704E1" w:rsidRDefault="00C25060" w:rsidP="00B5461F">
      <w:pPr>
        <w:pStyle w:val="11ff3"/>
      </w:pPr>
      <w:r w:rsidRPr="00F704E1">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B52003C" w14:textId="77777777" w:rsidR="00C25060" w:rsidRPr="00F704E1" w:rsidRDefault="00FD7E24" w:rsidP="007E505D">
      <w:pPr>
        <w:pStyle w:val="afffffffffffffff"/>
        <w:ind w:firstLine="0"/>
        <w:rPr>
          <w:b/>
          <w:u w:val="none"/>
        </w:rPr>
      </w:pPr>
      <w:r w:rsidRPr="00F704E1">
        <w:rPr>
          <w:b/>
          <w:u w:val="none"/>
        </w:rPr>
        <w:t>Таблица 1.</w:t>
      </w:r>
      <w:r w:rsidR="004873B0" w:rsidRPr="00F704E1">
        <w:rPr>
          <w:b/>
          <w:u w:val="none"/>
        </w:rPr>
        <w:t xml:space="preserve">9.3.1 - </w:t>
      </w:r>
      <w:r w:rsidR="00C25060" w:rsidRPr="00F704E1">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26"/>
        <w:gridCol w:w="5009"/>
      </w:tblGrid>
      <w:tr w:rsidR="00DA6784" w:rsidRPr="00F704E1" w14:paraId="45750695" w14:textId="77777777" w:rsidTr="007C5495">
        <w:trPr>
          <w:trHeight w:val="20"/>
          <w:tblHeader/>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3DFE844" w14:textId="77777777" w:rsidR="00DA6784" w:rsidRPr="00F704E1" w:rsidRDefault="00DA6784" w:rsidP="00DA6784">
            <w:pPr>
              <w:pStyle w:val="1fffb"/>
              <w:rPr>
                <w:rFonts w:cs="Times New Roman"/>
              </w:rPr>
            </w:pPr>
            <w:r w:rsidRPr="00F704E1">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6FDE7D2C" w14:textId="77777777" w:rsidR="00DA6784" w:rsidRPr="00F704E1" w:rsidRDefault="00DA6784" w:rsidP="00DA6784">
            <w:pPr>
              <w:pStyle w:val="1fffb"/>
              <w:rPr>
                <w:rFonts w:cs="Times New Roman"/>
              </w:rPr>
            </w:pPr>
            <w:r w:rsidRPr="00F704E1">
              <w:rPr>
                <w:rFonts w:cs="Times New Roman"/>
              </w:rPr>
              <w:t>Среднее время на восстановление теплоснабжения при отключении тепловых сетей, час</w:t>
            </w:r>
          </w:p>
        </w:tc>
      </w:tr>
      <w:tr w:rsidR="00DA6784" w:rsidRPr="00F704E1" w14:paraId="30B0BA07"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58A56E0" w14:textId="77777777" w:rsidR="00DA6784" w:rsidRPr="00F704E1" w:rsidRDefault="00DA6784" w:rsidP="00DA6784">
            <w:pPr>
              <w:pStyle w:val="1fffb"/>
              <w:rPr>
                <w:rFonts w:cs="Times New Roman"/>
              </w:rPr>
            </w:pPr>
            <w:r w:rsidRPr="00F704E1">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17339390" w14:textId="77777777" w:rsidR="00DA6784" w:rsidRPr="00F704E1" w:rsidRDefault="00DA6784" w:rsidP="00DA6784">
            <w:pPr>
              <w:pStyle w:val="1fffb"/>
              <w:rPr>
                <w:rFonts w:cs="Times New Roman"/>
              </w:rPr>
            </w:pPr>
            <w:r w:rsidRPr="00F704E1">
              <w:rPr>
                <w:rFonts w:cs="Times New Roman"/>
              </w:rPr>
              <w:t>5</w:t>
            </w:r>
          </w:p>
        </w:tc>
      </w:tr>
      <w:tr w:rsidR="00DA6784" w:rsidRPr="00F704E1" w14:paraId="496373F6"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6DD79A9" w14:textId="77777777" w:rsidR="00DA6784" w:rsidRPr="00F704E1" w:rsidRDefault="00DA6784" w:rsidP="00DA6784">
            <w:pPr>
              <w:pStyle w:val="1fffb"/>
              <w:rPr>
                <w:rFonts w:cs="Times New Roman"/>
              </w:rPr>
            </w:pPr>
            <w:r w:rsidRPr="00F704E1">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7990F712" w14:textId="77777777" w:rsidR="00DA6784" w:rsidRPr="00F704E1" w:rsidRDefault="00DA6784" w:rsidP="00DA6784">
            <w:pPr>
              <w:pStyle w:val="1fffb"/>
              <w:rPr>
                <w:rFonts w:cs="Times New Roman"/>
              </w:rPr>
            </w:pPr>
            <w:r w:rsidRPr="00F704E1">
              <w:rPr>
                <w:rFonts w:cs="Times New Roman"/>
              </w:rPr>
              <w:t>5</w:t>
            </w:r>
          </w:p>
        </w:tc>
      </w:tr>
      <w:tr w:rsidR="00DA6784" w:rsidRPr="00F704E1" w14:paraId="3CBFA4EC"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764791D" w14:textId="77777777" w:rsidR="00DA6784" w:rsidRPr="00F704E1" w:rsidRDefault="00DA6784" w:rsidP="00DA6784">
            <w:pPr>
              <w:pStyle w:val="1fffb"/>
              <w:rPr>
                <w:rFonts w:cs="Times New Roman"/>
              </w:rPr>
            </w:pPr>
            <w:r w:rsidRPr="00F704E1">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348711B9" w14:textId="77777777" w:rsidR="00DA6784" w:rsidRPr="00F704E1" w:rsidRDefault="00DA6784" w:rsidP="00DA6784">
            <w:pPr>
              <w:pStyle w:val="1fffb"/>
              <w:rPr>
                <w:rFonts w:cs="Times New Roman"/>
              </w:rPr>
            </w:pPr>
            <w:r w:rsidRPr="00F704E1">
              <w:rPr>
                <w:rFonts w:cs="Times New Roman"/>
              </w:rPr>
              <w:t>5</w:t>
            </w:r>
          </w:p>
        </w:tc>
      </w:tr>
      <w:tr w:rsidR="00DA6784" w:rsidRPr="00F704E1" w14:paraId="03EFF270"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1F26CCD9" w14:textId="77777777" w:rsidR="00DA6784" w:rsidRPr="00F704E1" w:rsidRDefault="00DA6784" w:rsidP="00DA6784">
            <w:pPr>
              <w:pStyle w:val="1fffb"/>
              <w:rPr>
                <w:rFonts w:cs="Times New Roman"/>
              </w:rPr>
            </w:pPr>
            <w:r w:rsidRPr="00F704E1">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2E8D75E1" w14:textId="77777777" w:rsidR="00DA6784" w:rsidRPr="00F704E1" w:rsidRDefault="00DA6784" w:rsidP="00DA6784">
            <w:pPr>
              <w:pStyle w:val="1fffb"/>
              <w:rPr>
                <w:rFonts w:cs="Times New Roman"/>
              </w:rPr>
            </w:pPr>
            <w:r w:rsidRPr="00F704E1">
              <w:rPr>
                <w:rFonts w:cs="Times New Roman"/>
              </w:rPr>
              <w:t>5</w:t>
            </w:r>
          </w:p>
        </w:tc>
      </w:tr>
      <w:tr w:rsidR="00DA6784" w:rsidRPr="00F704E1" w14:paraId="317AD18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273460EC" w14:textId="77777777" w:rsidR="00DA6784" w:rsidRPr="00F704E1" w:rsidRDefault="00DA6784" w:rsidP="00DA6784">
            <w:pPr>
              <w:pStyle w:val="1fffb"/>
              <w:rPr>
                <w:rFonts w:cs="Times New Roman"/>
              </w:rPr>
            </w:pPr>
            <w:r w:rsidRPr="00F704E1">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1F76F3FC" w14:textId="77777777" w:rsidR="00DA6784" w:rsidRPr="00F704E1" w:rsidRDefault="00DA6784" w:rsidP="00DA6784">
            <w:pPr>
              <w:pStyle w:val="1fffb"/>
              <w:rPr>
                <w:rFonts w:cs="Times New Roman"/>
              </w:rPr>
            </w:pPr>
            <w:r w:rsidRPr="00F704E1">
              <w:rPr>
                <w:rFonts w:cs="Times New Roman"/>
              </w:rPr>
              <w:t>10</w:t>
            </w:r>
          </w:p>
        </w:tc>
      </w:tr>
      <w:tr w:rsidR="00DA6784" w:rsidRPr="00F704E1" w14:paraId="727B166F"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FC41C3A" w14:textId="77777777" w:rsidR="00DA6784" w:rsidRPr="00F704E1" w:rsidRDefault="00DA6784" w:rsidP="00DA6784">
            <w:pPr>
              <w:pStyle w:val="1fffb"/>
              <w:rPr>
                <w:rFonts w:cs="Times New Roman"/>
              </w:rPr>
            </w:pPr>
            <w:r w:rsidRPr="00F704E1">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317BB929" w14:textId="77777777" w:rsidR="00DA6784" w:rsidRPr="00F704E1" w:rsidRDefault="00DA6784" w:rsidP="00DA6784">
            <w:pPr>
              <w:pStyle w:val="1fffb"/>
              <w:rPr>
                <w:rFonts w:cs="Times New Roman"/>
              </w:rPr>
            </w:pPr>
            <w:r w:rsidRPr="00F704E1">
              <w:rPr>
                <w:rFonts w:cs="Times New Roman"/>
              </w:rPr>
              <w:t>15</w:t>
            </w:r>
          </w:p>
        </w:tc>
      </w:tr>
    </w:tbl>
    <w:p w14:paraId="77189788" w14:textId="77777777" w:rsidR="00C34C13" w:rsidRPr="00F704E1" w:rsidRDefault="00C34C13" w:rsidP="00B5461F">
      <w:pPr>
        <w:pStyle w:val="11ff3"/>
      </w:pPr>
    </w:p>
    <w:p w14:paraId="057A3C50" w14:textId="77777777" w:rsidR="004873B0" w:rsidRPr="00F704E1" w:rsidRDefault="00FD7E24" w:rsidP="004873B0">
      <w:pPr>
        <w:pStyle w:val="11ff3"/>
        <w:ind w:firstLine="0"/>
        <w:rPr>
          <w:b/>
        </w:rPr>
      </w:pPr>
      <w:r w:rsidRPr="00F704E1">
        <w:rPr>
          <w:b/>
        </w:rPr>
        <w:t>Таблица 1.</w:t>
      </w:r>
      <w:r w:rsidR="004873B0" w:rsidRPr="00F704E1">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58"/>
        <w:gridCol w:w="2729"/>
        <w:gridCol w:w="4058"/>
      </w:tblGrid>
      <w:tr w:rsidR="002E4AB9" w:rsidRPr="00F704E1" w14:paraId="31CB80DC" w14:textId="77777777"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3D687EF0" w14:textId="77777777" w:rsidR="002E4AB9" w:rsidRPr="00F704E1" w:rsidRDefault="002E4AB9" w:rsidP="00E25A32">
            <w:pPr>
              <w:pStyle w:val="1fffb"/>
              <w:rPr>
                <w:rFonts w:cs="Times New Roman"/>
              </w:rPr>
            </w:pPr>
            <w:r w:rsidRPr="00F704E1">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6CDA87AA" w14:textId="77777777" w:rsidR="002E4AB9" w:rsidRPr="00F704E1" w:rsidRDefault="002E4AB9" w:rsidP="00E25A32">
            <w:pPr>
              <w:pStyle w:val="1fffb"/>
              <w:rPr>
                <w:rFonts w:cs="Times New Roman"/>
              </w:rPr>
            </w:pPr>
            <w:r w:rsidRPr="00F704E1">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169373BB" w14:textId="77777777" w:rsidR="002E4AB9" w:rsidRPr="00F704E1" w:rsidRDefault="002E4AB9" w:rsidP="00E25A32">
            <w:pPr>
              <w:pStyle w:val="1fffb"/>
              <w:rPr>
                <w:rFonts w:cs="Times New Roman"/>
              </w:rPr>
            </w:pPr>
            <w:r w:rsidRPr="00F704E1">
              <w:rPr>
                <w:rFonts w:cs="Times New Roman"/>
              </w:rPr>
              <w:t xml:space="preserve">Время снижения температуры воздуха внутри отапливаемого помещения до +12 </w:t>
            </w:r>
            <w:r w:rsidRPr="00F704E1">
              <w:rPr>
                <w:rFonts w:cs="Times New Roman"/>
                <w:vertAlign w:val="superscript"/>
              </w:rPr>
              <w:t>0</w:t>
            </w:r>
            <w:r w:rsidRPr="00F704E1">
              <w:rPr>
                <w:rFonts w:cs="Times New Roman"/>
              </w:rPr>
              <w:t>С, ч</w:t>
            </w:r>
          </w:p>
        </w:tc>
      </w:tr>
      <w:tr w:rsidR="002E4AB9" w:rsidRPr="00F704E1" w14:paraId="69876FA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71B4D0A" w14:textId="77777777" w:rsidR="002E4AB9" w:rsidRPr="00F704E1" w:rsidRDefault="002E4AB9" w:rsidP="00E25A32">
            <w:pPr>
              <w:pStyle w:val="1fffb"/>
              <w:rPr>
                <w:rFonts w:cs="Times New Roman"/>
              </w:rPr>
            </w:pPr>
            <w:r w:rsidRPr="00F704E1">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1D675FA9" w14:textId="77777777" w:rsidR="002E4AB9" w:rsidRPr="00F704E1" w:rsidRDefault="002E4AB9" w:rsidP="00E25A32">
            <w:pPr>
              <w:pStyle w:val="1fffb"/>
              <w:rPr>
                <w:rFonts w:cs="Times New Roman"/>
              </w:rPr>
            </w:pPr>
            <w:r w:rsidRPr="00F704E1">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1CDA6DF" w14:textId="77777777" w:rsidR="002E4AB9" w:rsidRPr="00F704E1" w:rsidRDefault="002E4AB9" w:rsidP="00E25A32">
            <w:pPr>
              <w:pStyle w:val="1fffb"/>
              <w:rPr>
                <w:rFonts w:cs="Times New Roman"/>
              </w:rPr>
            </w:pPr>
            <w:r w:rsidRPr="00F704E1">
              <w:rPr>
                <w:rFonts w:cs="Times New Roman"/>
              </w:rPr>
              <w:t>5,656</w:t>
            </w:r>
          </w:p>
        </w:tc>
      </w:tr>
      <w:tr w:rsidR="002E4AB9" w:rsidRPr="00F704E1" w14:paraId="610D813F"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BD283A7" w14:textId="77777777" w:rsidR="002E4AB9" w:rsidRPr="00F704E1" w:rsidRDefault="002E4AB9" w:rsidP="00E25A32">
            <w:pPr>
              <w:pStyle w:val="1fffb"/>
              <w:rPr>
                <w:rFonts w:cs="Times New Roman"/>
              </w:rPr>
            </w:pPr>
            <w:r w:rsidRPr="00F704E1">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611636E" w14:textId="77777777" w:rsidR="002E4AB9" w:rsidRPr="00F704E1" w:rsidRDefault="002E4AB9" w:rsidP="00E25A32">
            <w:pPr>
              <w:pStyle w:val="1fffb"/>
              <w:rPr>
                <w:rFonts w:cs="Times New Roman"/>
              </w:rPr>
            </w:pPr>
            <w:r w:rsidRPr="00F704E1">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04202A90" w14:textId="77777777" w:rsidR="002E4AB9" w:rsidRPr="00F704E1" w:rsidRDefault="002E4AB9" w:rsidP="00E25A32">
            <w:pPr>
              <w:pStyle w:val="1fffb"/>
              <w:rPr>
                <w:rFonts w:cs="Times New Roman"/>
              </w:rPr>
            </w:pPr>
            <w:r w:rsidRPr="00F704E1">
              <w:rPr>
                <w:rFonts w:cs="Times New Roman"/>
              </w:rPr>
              <w:t>6,414</w:t>
            </w:r>
          </w:p>
        </w:tc>
      </w:tr>
      <w:tr w:rsidR="002E4AB9" w:rsidRPr="00F704E1" w14:paraId="69722A8B"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E242ACC" w14:textId="77777777" w:rsidR="002E4AB9" w:rsidRPr="00F704E1" w:rsidRDefault="002E4AB9" w:rsidP="00E25A32">
            <w:pPr>
              <w:pStyle w:val="1fffb"/>
              <w:rPr>
                <w:rFonts w:cs="Times New Roman"/>
              </w:rPr>
            </w:pPr>
            <w:r w:rsidRPr="00F704E1">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2C8AB6F1" w14:textId="77777777" w:rsidR="002E4AB9" w:rsidRPr="00F704E1" w:rsidRDefault="002E4AB9" w:rsidP="00E25A32">
            <w:pPr>
              <w:pStyle w:val="1fffb"/>
              <w:rPr>
                <w:rFonts w:cs="Times New Roman"/>
              </w:rPr>
            </w:pPr>
            <w:r w:rsidRPr="00F704E1">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6099056E" w14:textId="77777777" w:rsidR="002E4AB9" w:rsidRPr="00F704E1" w:rsidRDefault="002E4AB9" w:rsidP="00E25A32">
            <w:pPr>
              <w:pStyle w:val="1fffb"/>
              <w:rPr>
                <w:rFonts w:cs="Times New Roman"/>
              </w:rPr>
            </w:pPr>
            <w:r w:rsidRPr="00F704E1">
              <w:rPr>
                <w:rFonts w:cs="Times New Roman"/>
              </w:rPr>
              <w:t>7,406</w:t>
            </w:r>
          </w:p>
        </w:tc>
      </w:tr>
      <w:tr w:rsidR="002E4AB9" w:rsidRPr="00F704E1" w14:paraId="67AC878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BD711AD" w14:textId="77777777" w:rsidR="002E4AB9" w:rsidRPr="00F704E1" w:rsidRDefault="002E4AB9" w:rsidP="00E25A32">
            <w:pPr>
              <w:pStyle w:val="1fffb"/>
              <w:rPr>
                <w:rFonts w:cs="Times New Roman"/>
              </w:rPr>
            </w:pPr>
            <w:r w:rsidRPr="00F704E1">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64CE0B5D" w14:textId="77777777" w:rsidR="002E4AB9" w:rsidRPr="00F704E1" w:rsidRDefault="002E4AB9" w:rsidP="00E25A32">
            <w:pPr>
              <w:pStyle w:val="1fffb"/>
              <w:rPr>
                <w:rFonts w:cs="Times New Roman"/>
              </w:rPr>
            </w:pPr>
            <w:r w:rsidRPr="00F704E1">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F96CFBE" w14:textId="77777777" w:rsidR="002E4AB9" w:rsidRPr="00F704E1" w:rsidRDefault="002E4AB9" w:rsidP="00E25A32">
            <w:pPr>
              <w:pStyle w:val="1fffb"/>
              <w:rPr>
                <w:rFonts w:cs="Times New Roman"/>
              </w:rPr>
            </w:pPr>
            <w:r w:rsidRPr="00F704E1">
              <w:rPr>
                <w:rFonts w:cs="Times New Roman"/>
              </w:rPr>
              <w:t>8,762</w:t>
            </w:r>
          </w:p>
        </w:tc>
      </w:tr>
      <w:tr w:rsidR="002E4AB9" w:rsidRPr="00F704E1" w14:paraId="21FC053E"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0D77E1C" w14:textId="77777777" w:rsidR="002E4AB9" w:rsidRPr="00F704E1" w:rsidRDefault="002E4AB9" w:rsidP="00E25A32">
            <w:pPr>
              <w:pStyle w:val="1fffb"/>
              <w:rPr>
                <w:rFonts w:cs="Times New Roman"/>
              </w:rPr>
            </w:pPr>
            <w:r w:rsidRPr="00F704E1">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60DE9FD" w14:textId="77777777" w:rsidR="002E4AB9" w:rsidRPr="00F704E1" w:rsidRDefault="002E4AB9" w:rsidP="00E25A32">
            <w:pPr>
              <w:pStyle w:val="1fffb"/>
              <w:rPr>
                <w:rFonts w:cs="Times New Roman"/>
              </w:rPr>
            </w:pPr>
            <w:r w:rsidRPr="00F704E1">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1ED66561" w14:textId="77777777" w:rsidR="002E4AB9" w:rsidRPr="00F704E1" w:rsidRDefault="002E4AB9" w:rsidP="00E25A32">
            <w:pPr>
              <w:pStyle w:val="1fffb"/>
              <w:rPr>
                <w:rFonts w:cs="Times New Roman"/>
              </w:rPr>
            </w:pPr>
            <w:r w:rsidRPr="00F704E1">
              <w:rPr>
                <w:rFonts w:cs="Times New Roman"/>
              </w:rPr>
              <w:t>10,731</w:t>
            </w:r>
          </w:p>
        </w:tc>
      </w:tr>
      <w:tr w:rsidR="002E4AB9" w:rsidRPr="00F704E1" w14:paraId="174E2BF8"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C61EE8B" w14:textId="77777777" w:rsidR="002E4AB9" w:rsidRPr="00F704E1" w:rsidRDefault="002E4AB9" w:rsidP="00E25A32">
            <w:pPr>
              <w:pStyle w:val="1fffb"/>
              <w:rPr>
                <w:rFonts w:cs="Times New Roman"/>
              </w:rPr>
            </w:pPr>
            <w:r w:rsidRPr="00F704E1">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34092E3A" w14:textId="77777777" w:rsidR="002E4AB9" w:rsidRPr="00F704E1" w:rsidRDefault="002E4AB9" w:rsidP="00E25A32">
            <w:pPr>
              <w:pStyle w:val="1fffb"/>
              <w:rPr>
                <w:rFonts w:cs="Times New Roman"/>
              </w:rPr>
            </w:pPr>
            <w:r w:rsidRPr="00F704E1">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5F3F37D7" w14:textId="77777777" w:rsidR="002E4AB9" w:rsidRPr="00F704E1" w:rsidRDefault="002E4AB9" w:rsidP="00E25A32">
            <w:pPr>
              <w:pStyle w:val="1fffb"/>
              <w:rPr>
                <w:rFonts w:cs="Times New Roman"/>
              </w:rPr>
            </w:pPr>
            <w:r w:rsidRPr="00F704E1">
              <w:rPr>
                <w:rFonts w:cs="Times New Roman"/>
              </w:rPr>
              <w:t>13,851</w:t>
            </w:r>
          </w:p>
        </w:tc>
      </w:tr>
      <w:tr w:rsidR="002E4AB9" w:rsidRPr="00F704E1" w14:paraId="0D9E8930"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2CF97C0C" w14:textId="77777777" w:rsidR="002E4AB9" w:rsidRPr="00F704E1" w:rsidRDefault="002E4AB9" w:rsidP="00E25A32">
            <w:pPr>
              <w:pStyle w:val="1fffb"/>
              <w:rPr>
                <w:rFonts w:cs="Times New Roman"/>
              </w:rPr>
            </w:pPr>
            <w:r w:rsidRPr="00F704E1">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7A189F9D" w14:textId="77777777" w:rsidR="002E4AB9" w:rsidRPr="00F704E1" w:rsidRDefault="002E4AB9" w:rsidP="00E25A32">
            <w:pPr>
              <w:pStyle w:val="1fffb"/>
              <w:rPr>
                <w:rFonts w:cs="Times New Roman"/>
              </w:rPr>
            </w:pPr>
            <w:r w:rsidRPr="00F704E1">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1DB04046" w14:textId="77777777" w:rsidR="002E4AB9" w:rsidRPr="00F704E1" w:rsidRDefault="002E4AB9" w:rsidP="00E25A32">
            <w:pPr>
              <w:pStyle w:val="1fffb"/>
              <w:rPr>
                <w:rFonts w:cs="Times New Roman"/>
              </w:rPr>
            </w:pPr>
            <w:r w:rsidRPr="00F704E1">
              <w:rPr>
                <w:rFonts w:cs="Times New Roman"/>
              </w:rPr>
              <w:t>19,582</w:t>
            </w:r>
          </w:p>
        </w:tc>
      </w:tr>
      <w:tr w:rsidR="002E4AB9" w:rsidRPr="00F704E1" w14:paraId="32AC67A9"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16019C0E" w14:textId="77777777" w:rsidR="002E4AB9" w:rsidRPr="00F704E1" w:rsidRDefault="002E4AB9" w:rsidP="00E25A32">
            <w:pPr>
              <w:pStyle w:val="1fffb"/>
              <w:rPr>
                <w:rFonts w:cs="Times New Roman"/>
              </w:rPr>
            </w:pPr>
            <w:r w:rsidRPr="00F704E1">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56CC7F9B" w14:textId="77777777" w:rsidR="002E4AB9" w:rsidRPr="00F704E1" w:rsidRDefault="002E4AB9" w:rsidP="00E25A32">
            <w:pPr>
              <w:pStyle w:val="1fffb"/>
              <w:rPr>
                <w:rFonts w:cs="Times New Roman"/>
              </w:rPr>
            </w:pPr>
            <w:r w:rsidRPr="00F704E1">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E4831D3" w14:textId="77777777" w:rsidR="002E4AB9" w:rsidRPr="00F704E1" w:rsidRDefault="002E4AB9" w:rsidP="00E25A32">
            <w:pPr>
              <w:pStyle w:val="1fffb"/>
              <w:rPr>
                <w:rFonts w:cs="Times New Roman"/>
              </w:rPr>
            </w:pPr>
            <w:r w:rsidRPr="00F704E1">
              <w:rPr>
                <w:rFonts w:cs="Times New Roman"/>
              </w:rPr>
              <w:t>29,504</w:t>
            </w:r>
          </w:p>
        </w:tc>
      </w:tr>
    </w:tbl>
    <w:p w14:paraId="1B11898D" w14:textId="77777777" w:rsidR="004873B0" w:rsidRPr="00F704E1" w:rsidRDefault="004873B0" w:rsidP="00B5461F">
      <w:pPr>
        <w:pStyle w:val="11ff3"/>
      </w:pPr>
    </w:p>
    <w:p w14:paraId="0AD6A0D2" w14:textId="77777777" w:rsidR="002E4AB9" w:rsidRPr="00F704E1" w:rsidRDefault="002E4AB9" w:rsidP="00B5461F">
      <w:pPr>
        <w:pStyle w:val="11ff3"/>
      </w:pPr>
      <w:r w:rsidRPr="00F704E1">
        <w:rPr>
          <w:b/>
          <w:lang w:eastAsia="ru-RU"/>
        </w:rPr>
        <w:t>Таблица 1.9.3.3 - 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80"/>
        <w:gridCol w:w="2009"/>
        <w:gridCol w:w="2878"/>
        <w:gridCol w:w="2878"/>
      </w:tblGrid>
      <w:tr w:rsidR="007C5495" w:rsidRPr="00F704E1" w14:paraId="2E4AED7A" w14:textId="77777777" w:rsidTr="00680BF8">
        <w:trPr>
          <w:trHeight w:val="20"/>
          <w:tblHeader/>
        </w:trPr>
        <w:tc>
          <w:tcPr>
            <w:tcW w:w="845" w:type="pct"/>
            <w:vMerge w:val="restart"/>
            <w:shd w:val="clear" w:color="auto" w:fill="D9D9D9" w:themeFill="background1" w:themeFillShade="D9"/>
            <w:vAlign w:val="center"/>
          </w:tcPr>
          <w:p w14:paraId="3558E29F" w14:textId="77777777" w:rsidR="007C5495" w:rsidRPr="00F704E1" w:rsidRDefault="007C5495" w:rsidP="007C5495">
            <w:pPr>
              <w:pStyle w:val="1fffb"/>
              <w:rPr>
                <w:rFonts w:cs="Times New Roman"/>
              </w:rPr>
            </w:pPr>
            <w:r w:rsidRPr="00F704E1">
              <w:rPr>
                <w:rFonts w:cs="Times New Roman"/>
              </w:rPr>
              <w:t>Период</w:t>
            </w:r>
          </w:p>
        </w:tc>
        <w:tc>
          <w:tcPr>
            <w:tcW w:w="4155" w:type="pct"/>
            <w:gridSpan w:val="3"/>
            <w:shd w:val="clear" w:color="auto" w:fill="D9D9D9" w:themeFill="background1" w:themeFillShade="D9"/>
            <w:vAlign w:val="center"/>
          </w:tcPr>
          <w:p w14:paraId="2DFAC880" w14:textId="56E49358" w:rsidR="007C5495" w:rsidRPr="00F704E1" w:rsidRDefault="00975927" w:rsidP="007C5495">
            <w:pPr>
              <w:pStyle w:val="1fffb"/>
              <w:rPr>
                <w:rFonts w:cs="Times New Roman"/>
              </w:rPr>
            </w:pPr>
            <w:r w:rsidRPr="00F704E1">
              <w:rPr>
                <w:rFonts w:cs="Times New Roman"/>
                <w:szCs w:val="20"/>
              </w:rPr>
              <w:t xml:space="preserve">Котельная </w:t>
            </w:r>
            <w:r w:rsidR="00FC2FFD">
              <w:rPr>
                <w:rFonts w:cs="Times New Roman"/>
                <w:szCs w:val="20"/>
              </w:rPr>
              <w:t xml:space="preserve">п. </w:t>
            </w:r>
            <w:r w:rsidR="00F36754">
              <w:rPr>
                <w:rFonts w:cs="Times New Roman"/>
                <w:szCs w:val="20"/>
              </w:rPr>
              <w:t>Сингапай</w:t>
            </w:r>
          </w:p>
        </w:tc>
      </w:tr>
      <w:tr w:rsidR="007C5495" w:rsidRPr="00F704E1" w14:paraId="1B78A824" w14:textId="77777777" w:rsidTr="00680BF8">
        <w:trPr>
          <w:trHeight w:val="20"/>
          <w:tblHeader/>
        </w:trPr>
        <w:tc>
          <w:tcPr>
            <w:tcW w:w="845" w:type="pct"/>
            <w:vMerge/>
            <w:shd w:val="clear" w:color="auto" w:fill="D9D9D9" w:themeFill="background1" w:themeFillShade="D9"/>
            <w:vAlign w:val="center"/>
          </w:tcPr>
          <w:p w14:paraId="0B85340B" w14:textId="77777777" w:rsidR="007C5495" w:rsidRPr="00F704E1" w:rsidRDefault="007C5495" w:rsidP="007C5495">
            <w:pPr>
              <w:pStyle w:val="1fffb"/>
              <w:rPr>
                <w:rFonts w:cs="Times New Roman"/>
              </w:rPr>
            </w:pPr>
          </w:p>
        </w:tc>
        <w:tc>
          <w:tcPr>
            <w:tcW w:w="4155" w:type="pct"/>
            <w:gridSpan w:val="3"/>
            <w:shd w:val="clear" w:color="auto" w:fill="D9D9D9" w:themeFill="background1" w:themeFillShade="D9"/>
            <w:vAlign w:val="center"/>
          </w:tcPr>
          <w:p w14:paraId="102A51DB" w14:textId="77777777" w:rsidR="007C5495" w:rsidRPr="00F704E1" w:rsidRDefault="007C5495" w:rsidP="007C5495">
            <w:pPr>
              <w:pStyle w:val="1fffb"/>
              <w:rPr>
                <w:rFonts w:cs="Times New Roman"/>
              </w:rPr>
            </w:pPr>
            <w:r w:rsidRPr="00F704E1">
              <w:rPr>
                <w:rFonts w:cs="Times New Roman"/>
                <w:szCs w:val="20"/>
              </w:rPr>
              <w:t>Среднемесячная температура, ºС</w:t>
            </w:r>
          </w:p>
        </w:tc>
      </w:tr>
      <w:tr w:rsidR="007C5495" w:rsidRPr="00F704E1" w14:paraId="041D480D" w14:textId="77777777" w:rsidTr="00680BF8">
        <w:trPr>
          <w:trHeight w:val="20"/>
          <w:tblHeader/>
        </w:trPr>
        <w:tc>
          <w:tcPr>
            <w:tcW w:w="845" w:type="pct"/>
            <w:vMerge/>
            <w:shd w:val="clear" w:color="auto" w:fill="D9D9D9" w:themeFill="background1" w:themeFillShade="D9"/>
            <w:vAlign w:val="center"/>
          </w:tcPr>
          <w:p w14:paraId="7ED72E1D" w14:textId="77777777" w:rsidR="007C5495" w:rsidRPr="00F704E1" w:rsidRDefault="007C5495" w:rsidP="007C5495">
            <w:pPr>
              <w:pStyle w:val="1fffb"/>
              <w:rPr>
                <w:rFonts w:cs="Times New Roman"/>
              </w:rPr>
            </w:pPr>
          </w:p>
        </w:tc>
        <w:tc>
          <w:tcPr>
            <w:tcW w:w="1075" w:type="pct"/>
            <w:shd w:val="clear" w:color="auto" w:fill="D9D9D9" w:themeFill="background1" w:themeFillShade="D9"/>
            <w:vAlign w:val="center"/>
          </w:tcPr>
          <w:p w14:paraId="201101DA" w14:textId="77777777" w:rsidR="007C5495" w:rsidRPr="00F704E1" w:rsidRDefault="007C5495" w:rsidP="007C5495">
            <w:pPr>
              <w:pStyle w:val="1fffb"/>
              <w:rPr>
                <w:rFonts w:cs="Times New Roman"/>
              </w:rPr>
            </w:pPr>
            <w:r w:rsidRPr="00F704E1">
              <w:rPr>
                <w:rFonts w:cs="Times New Roman"/>
                <w:szCs w:val="20"/>
              </w:rPr>
              <w:t>Наружного воздуха</w:t>
            </w:r>
          </w:p>
        </w:tc>
        <w:tc>
          <w:tcPr>
            <w:tcW w:w="1540" w:type="pct"/>
            <w:shd w:val="clear" w:color="auto" w:fill="D9D9D9" w:themeFill="background1" w:themeFillShade="D9"/>
            <w:vAlign w:val="center"/>
          </w:tcPr>
          <w:p w14:paraId="4780D0A7" w14:textId="77777777" w:rsidR="007C5495" w:rsidRPr="00F704E1" w:rsidRDefault="007C5495" w:rsidP="007C5495">
            <w:pPr>
              <w:pStyle w:val="1fffb"/>
              <w:rPr>
                <w:rFonts w:cs="Times New Roman"/>
              </w:rPr>
            </w:pPr>
            <w:r w:rsidRPr="00F704E1">
              <w:rPr>
                <w:rFonts w:cs="Times New Roman"/>
                <w:szCs w:val="20"/>
              </w:rPr>
              <w:t>Подача теплоснабжения</w:t>
            </w:r>
          </w:p>
        </w:tc>
        <w:tc>
          <w:tcPr>
            <w:tcW w:w="1540" w:type="pct"/>
            <w:shd w:val="clear" w:color="auto" w:fill="D9D9D9" w:themeFill="background1" w:themeFillShade="D9"/>
            <w:vAlign w:val="center"/>
          </w:tcPr>
          <w:p w14:paraId="33D162F2" w14:textId="77777777" w:rsidR="007C5495" w:rsidRPr="00F704E1" w:rsidRDefault="007C5495" w:rsidP="007C5495">
            <w:pPr>
              <w:pStyle w:val="1fffb"/>
              <w:rPr>
                <w:rFonts w:cs="Times New Roman"/>
              </w:rPr>
            </w:pPr>
            <w:r w:rsidRPr="00F704E1">
              <w:rPr>
                <w:rFonts w:cs="Times New Roman"/>
                <w:szCs w:val="20"/>
              </w:rPr>
              <w:t>Обратная теплоснабжения</w:t>
            </w:r>
          </w:p>
        </w:tc>
      </w:tr>
      <w:tr w:rsidR="00680BF8" w:rsidRPr="00F704E1" w14:paraId="4D36C982" w14:textId="77777777" w:rsidTr="00680BF8">
        <w:trPr>
          <w:trHeight w:val="20"/>
        </w:trPr>
        <w:tc>
          <w:tcPr>
            <w:tcW w:w="845" w:type="pct"/>
            <w:vAlign w:val="center"/>
          </w:tcPr>
          <w:p w14:paraId="7261BFA9" w14:textId="77777777" w:rsidR="00680BF8" w:rsidRPr="00F704E1" w:rsidRDefault="00680BF8" w:rsidP="00680BF8">
            <w:pPr>
              <w:pStyle w:val="1fffb"/>
              <w:rPr>
                <w:rFonts w:cs="Times New Roman"/>
              </w:rPr>
            </w:pPr>
            <w:r w:rsidRPr="00F704E1">
              <w:rPr>
                <w:rFonts w:cs="Times New Roman"/>
              </w:rPr>
              <w:t>январь</w:t>
            </w:r>
          </w:p>
        </w:tc>
        <w:tc>
          <w:tcPr>
            <w:tcW w:w="1075" w:type="pct"/>
            <w:vAlign w:val="center"/>
          </w:tcPr>
          <w:p w14:paraId="2B02A54A" w14:textId="28794FB4" w:rsidR="00680BF8" w:rsidRPr="00F704E1" w:rsidRDefault="00680BF8" w:rsidP="00680BF8">
            <w:pPr>
              <w:pStyle w:val="1fffb"/>
              <w:rPr>
                <w:rFonts w:cs="Times New Roman"/>
              </w:rPr>
            </w:pPr>
          </w:p>
        </w:tc>
        <w:tc>
          <w:tcPr>
            <w:tcW w:w="1540" w:type="pct"/>
            <w:vAlign w:val="center"/>
          </w:tcPr>
          <w:p w14:paraId="1F8BDB21" w14:textId="5FB4F179" w:rsidR="00680BF8" w:rsidRPr="00F704E1" w:rsidRDefault="00680BF8" w:rsidP="00680BF8">
            <w:pPr>
              <w:pStyle w:val="1fffb"/>
              <w:rPr>
                <w:rFonts w:cs="Times New Roman"/>
              </w:rPr>
            </w:pPr>
          </w:p>
        </w:tc>
        <w:tc>
          <w:tcPr>
            <w:tcW w:w="1540" w:type="pct"/>
            <w:vAlign w:val="center"/>
          </w:tcPr>
          <w:p w14:paraId="53625342" w14:textId="411A4942" w:rsidR="00680BF8" w:rsidRPr="00F704E1" w:rsidRDefault="00680BF8" w:rsidP="00680BF8">
            <w:pPr>
              <w:pStyle w:val="1fffb"/>
              <w:rPr>
                <w:rFonts w:cs="Times New Roman"/>
              </w:rPr>
            </w:pPr>
          </w:p>
        </w:tc>
      </w:tr>
      <w:tr w:rsidR="00680BF8" w:rsidRPr="00F704E1" w14:paraId="661D0C26" w14:textId="77777777" w:rsidTr="00680BF8">
        <w:trPr>
          <w:trHeight w:val="20"/>
        </w:trPr>
        <w:tc>
          <w:tcPr>
            <w:tcW w:w="845" w:type="pct"/>
            <w:vAlign w:val="center"/>
          </w:tcPr>
          <w:p w14:paraId="49DD55B8" w14:textId="77777777" w:rsidR="00680BF8" w:rsidRPr="00F704E1" w:rsidRDefault="00680BF8" w:rsidP="00680BF8">
            <w:pPr>
              <w:pStyle w:val="1fffb"/>
              <w:rPr>
                <w:rFonts w:cs="Times New Roman"/>
              </w:rPr>
            </w:pPr>
            <w:r w:rsidRPr="00F704E1">
              <w:rPr>
                <w:rFonts w:cs="Times New Roman"/>
              </w:rPr>
              <w:t>февраль</w:t>
            </w:r>
          </w:p>
        </w:tc>
        <w:tc>
          <w:tcPr>
            <w:tcW w:w="1075" w:type="pct"/>
            <w:vAlign w:val="center"/>
          </w:tcPr>
          <w:p w14:paraId="4B2E5759" w14:textId="299C752B" w:rsidR="00680BF8" w:rsidRPr="00F704E1" w:rsidRDefault="00680BF8" w:rsidP="00680BF8">
            <w:pPr>
              <w:pStyle w:val="1fffb"/>
              <w:rPr>
                <w:rFonts w:cs="Times New Roman"/>
              </w:rPr>
            </w:pPr>
          </w:p>
        </w:tc>
        <w:tc>
          <w:tcPr>
            <w:tcW w:w="1540" w:type="pct"/>
            <w:vAlign w:val="center"/>
          </w:tcPr>
          <w:p w14:paraId="4BD9D390" w14:textId="76838D7A" w:rsidR="00680BF8" w:rsidRPr="00F704E1" w:rsidRDefault="00680BF8" w:rsidP="00680BF8">
            <w:pPr>
              <w:pStyle w:val="1fffb"/>
              <w:rPr>
                <w:rFonts w:cs="Times New Roman"/>
              </w:rPr>
            </w:pPr>
          </w:p>
        </w:tc>
        <w:tc>
          <w:tcPr>
            <w:tcW w:w="1540" w:type="pct"/>
            <w:vAlign w:val="center"/>
          </w:tcPr>
          <w:p w14:paraId="7E961A2B" w14:textId="50F3875A" w:rsidR="00680BF8" w:rsidRPr="00F704E1" w:rsidRDefault="00680BF8" w:rsidP="00680BF8">
            <w:pPr>
              <w:pStyle w:val="1fffb"/>
              <w:rPr>
                <w:rFonts w:cs="Times New Roman"/>
              </w:rPr>
            </w:pPr>
          </w:p>
        </w:tc>
      </w:tr>
      <w:tr w:rsidR="00680BF8" w:rsidRPr="00F704E1" w14:paraId="573415DF" w14:textId="77777777" w:rsidTr="00680BF8">
        <w:trPr>
          <w:trHeight w:val="20"/>
        </w:trPr>
        <w:tc>
          <w:tcPr>
            <w:tcW w:w="845" w:type="pct"/>
            <w:vAlign w:val="center"/>
          </w:tcPr>
          <w:p w14:paraId="0368010C" w14:textId="77777777" w:rsidR="00680BF8" w:rsidRPr="00F704E1" w:rsidRDefault="00680BF8" w:rsidP="00680BF8">
            <w:pPr>
              <w:pStyle w:val="1fffb"/>
              <w:rPr>
                <w:rFonts w:cs="Times New Roman"/>
              </w:rPr>
            </w:pPr>
            <w:r w:rsidRPr="00F704E1">
              <w:rPr>
                <w:rFonts w:cs="Times New Roman"/>
              </w:rPr>
              <w:t>март</w:t>
            </w:r>
          </w:p>
        </w:tc>
        <w:tc>
          <w:tcPr>
            <w:tcW w:w="1075" w:type="pct"/>
            <w:vAlign w:val="center"/>
          </w:tcPr>
          <w:p w14:paraId="47FCEAC6" w14:textId="43E6A5CB" w:rsidR="00680BF8" w:rsidRPr="00F704E1" w:rsidRDefault="00680BF8" w:rsidP="00680BF8">
            <w:pPr>
              <w:pStyle w:val="1fffb"/>
              <w:rPr>
                <w:rFonts w:cs="Times New Roman"/>
              </w:rPr>
            </w:pPr>
          </w:p>
        </w:tc>
        <w:tc>
          <w:tcPr>
            <w:tcW w:w="1540" w:type="pct"/>
            <w:vAlign w:val="center"/>
          </w:tcPr>
          <w:p w14:paraId="4CC7775C" w14:textId="0EBD8604" w:rsidR="00680BF8" w:rsidRPr="00F704E1" w:rsidRDefault="00680BF8" w:rsidP="00680BF8">
            <w:pPr>
              <w:pStyle w:val="1fffb"/>
              <w:rPr>
                <w:rFonts w:cs="Times New Roman"/>
              </w:rPr>
            </w:pPr>
          </w:p>
        </w:tc>
        <w:tc>
          <w:tcPr>
            <w:tcW w:w="1540" w:type="pct"/>
            <w:vAlign w:val="center"/>
          </w:tcPr>
          <w:p w14:paraId="1B3ADE90" w14:textId="7247B48E" w:rsidR="00680BF8" w:rsidRPr="00F704E1" w:rsidRDefault="00680BF8" w:rsidP="00680BF8">
            <w:pPr>
              <w:pStyle w:val="1fffb"/>
              <w:rPr>
                <w:rFonts w:cs="Times New Roman"/>
              </w:rPr>
            </w:pPr>
          </w:p>
        </w:tc>
      </w:tr>
      <w:tr w:rsidR="00680BF8" w:rsidRPr="00F704E1" w14:paraId="3E5FADC5" w14:textId="77777777" w:rsidTr="00680BF8">
        <w:trPr>
          <w:trHeight w:val="20"/>
        </w:trPr>
        <w:tc>
          <w:tcPr>
            <w:tcW w:w="845" w:type="pct"/>
            <w:vAlign w:val="center"/>
          </w:tcPr>
          <w:p w14:paraId="0437F8A9" w14:textId="77777777" w:rsidR="00680BF8" w:rsidRPr="00F704E1" w:rsidRDefault="00680BF8" w:rsidP="00680BF8">
            <w:pPr>
              <w:pStyle w:val="1fffb"/>
              <w:rPr>
                <w:rFonts w:cs="Times New Roman"/>
              </w:rPr>
            </w:pPr>
            <w:r w:rsidRPr="00F704E1">
              <w:rPr>
                <w:rFonts w:cs="Times New Roman"/>
              </w:rPr>
              <w:t>апрель</w:t>
            </w:r>
          </w:p>
        </w:tc>
        <w:tc>
          <w:tcPr>
            <w:tcW w:w="1075" w:type="pct"/>
            <w:vAlign w:val="center"/>
          </w:tcPr>
          <w:p w14:paraId="724B2D67" w14:textId="1A7D5918" w:rsidR="00680BF8" w:rsidRPr="00F704E1" w:rsidRDefault="00680BF8" w:rsidP="00680BF8">
            <w:pPr>
              <w:pStyle w:val="1fffb"/>
              <w:rPr>
                <w:rFonts w:cs="Times New Roman"/>
              </w:rPr>
            </w:pPr>
          </w:p>
        </w:tc>
        <w:tc>
          <w:tcPr>
            <w:tcW w:w="1540" w:type="pct"/>
            <w:vAlign w:val="center"/>
          </w:tcPr>
          <w:p w14:paraId="4919C998" w14:textId="3EEE2BCE" w:rsidR="00680BF8" w:rsidRPr="00F704E1" w:rsidRDefault="00680BF8" w:rsidP="00680BF8">
            <w:pPr>
              <w:pStyle w:val="1fffb"/>
              <w:rPr>
                <w:rFonts w:cs="Times New Roman"/>
              </w:rPr>
            </w:pPr>
          </w:p>
        </w:tc>
        <w:tc>
          <w:tcPr>
            <w:tcW w:w="1540" w:type="pct"/>
            <w:vAlign w:val="center"/>
          </w:tcPr>
          <w:p w14:paraId="7D57ABC0" w14:textId="0273407B" w:rsidR="00680BF8" w:rsidRPr="00F704E1" w:rsidRDefault="00680BF8" w:rsidP="00680BF8">
            <w:pPr>
              <w:pStyle w:val="1fffb"/>
              <w:rPr>
                <w:rFonts w:cs="Times New Roman"/>
              </w:rPr>
            </w:pPr>
          </w:p>
        </w:tc>
      </w:tr>
      <w:tr w:rsidR="00680BF8" w:rsidRPr="00F704E1" w14:paraId="0783A9B1" w14:textId="77777777" w:rsidTr="00680BF8">
        <w:trPr>
          <w:trHeight w:val="20"/>
        </w:trPr>
        <w:tc>
          <w:tcPr>
            <w:tcW w:w="845" w:type="pct"/>
            <w:vAlign w:val="center"/>
          </w:tcPr>
          <w:p w14:paraId="779A322F" w14:textId="77777777" w:rsidR="00680BF8" w:rsidRPr="00F704E1" w:rsidRDefault="00680BF8" w:rsidP="00680BF8">
            <w:pPr>
              <w:pStyle w:val="1fffb"/>
              <w:rPr>
                <w:rFonts w:cs="Times New Roman"/>
              </w:rPr>
            </w:pPr>
            <w:r w:rsidRPr="00F704E1">
              <w:rPr>
                <w:rFonts w:cs="Times New Roman"/>
              </w:rPr>
              <w:t>май</w:t>
            </w:r>
          </w:p>
        </w:tc>
        <w:tc>
          <w:tcPr>
            <w:tcW w:w="1075" w:type="pct"/>
            <w:vAlign w:val="center"/>
          </w:tcPr>
          <w:p w14:paraId="71842A2F" w14:textId="1E0DEE4D" w:rsidR="00680BF8" w:rsidRPr="00F704E1" w:rsidRDefault="00680BF8" w:rsidP="00680BF8">
            <w:pPr>
              <w:pStyle w:val="1fffb"/>
              <w:rPr>
                <w:rFonts w:cs="Times New Roman"/>
              </w:rPr>
            </w:pPr>
          </w:p>
        </w:tc>
        <w:tc>
          <w:tcPr>
            <w:tcW w:w="1540" w:type="pct"/>
            <w:vAlign w:val="center"/>
          </w:tcPr>
          <w:p w14:paraId="765349AD" w14:textId="1EB273FA" w:rsidR="00680BF8" w:rsidRPr="00F704E1" w:rsidRDefault="00680BF8" w:rsidP="00680BF8">
            <w:pPr>
              <w:pStyle w:val="1fffb"/>
              <w:rPr>
                <w:rFonts w:cs="Times New Roman"/>
              </w:rPr>
            </w:pPr>
          </w:p>
        </w:tc>
        <w:tc>
          <w:tcPr>
            <w:tcW w:w="1540" w:type="pct"/>
            <w:vAlign w:val="center"/>
          </w:tcPr>
          <w:p w14:paraId="743E74BF" w14:textId="55CFC037" w:rsidR="00680BF8" w:rsidRPr="00F704E1" w:rsidRDefault="00680BF8" w:rsidP="00680BF8">
            <w:pPr>
              <w:pStyle w:val="1fffb"/>
              <w:rPr>
                <w:rFonts w:cs="Times New Roman"/>
              </w:rPr>
            </w:pPr>
          </w:p>
        </w:tc>
      </w:tr>
      <w:tr w:rsidR="00680BF8" w:rsidRPr="00F704E1" w14:paraId="320E9FC8" w14:textId="77777777" w:rsidTr="00680BF8">
        <w:trPr>
          <w:trHeight w:val="20"/>
        </w:trPr>
        <w:tc>
          <w:tcPr>
            <w:tcW w:w="845" w:type="pct"/>
            <w:vAlign w:val="center"/>
          </w:tcPr>
          <w:p w14:paraId="6111A73E" w14:textId="77777777" w:rsidR="00680BF8" w:rsidRPr="00F704E1" w:rsidRDefault="00680BF8" w:rsidP="00680BF8">
            <w:pPr>
              <w:pStyle w:val="1fffb"/>
              <w:rPr>
                <w:rFonts w:cs="Times New Roman"/>
              </w:rPr>
            </w:pPr>
            <w:r w:rsidRPr="00F704E1">
              <w:rPr>
                <w:rFonts w:cs="Times New Roman"/>
              </w:rPr>
              <w:t>июнь</w:t>
            </w:r>
          </w:p>
        </w:tc>
        <w:tc>
          <w:tcPr>
            <w:tcW w:w="1075" w:type="pct"/>
            <w:vAlign w:val="center"/>
          </w:tcPr>
          <w:p w14:paraId="7D49DB59" w14:textId="54DAEC00" w:rsidR="00680BF8" w:rsidRPr="00F704E1" w:rsidRDefault="00680BF8" w:rsidP="00680BF8">
            <w:pPr>
              <w:pStyle w:val="1fffb"/>
              <w:rPr>
                <w:rFonts w:cs="Times New Roman"/>
              </w:rPr>
            </w:pPr>
          </w:p>
        </w:tc>
        <w:tc>
          <w:tcPr>
            <w:tcW w:w="1540" w:type="pct"/>
            <w:vAlign w:val="center"/>
          </w:tcPr>
          <w:p w14:paraId="1570DFC5" w14:textId="2439B4D4" w:rsidR="00680BF8" w:rsidRPr="00F704E1" w:rsidRDefault="00680BF8" w:rsidP="00680BF8">
            <w:pPr>
              <w:pStyle w:val="1fffb"/>
              <w:rPr>
                <w:rFonts w:cs="Times New Roman"/>
              </w:rPr>
            </w:pPr>
          </w:p>
        </w:tc>
        <w:tc>
          <w:tcPr>
            <w:tcW w:w="1540" w:type="pct"/>
            <w:vAlign w:val="center"/>
          </w:tcPr>
          <w:p w14:paraId="2645348D" w14:textId="143A862A" w:rsidR="00680BF8" w:rsidRPr="00F704E1" w:rsidRDefault="00680BF8" w:rsidP="00680BF8">
            <w:pPr>
              <w:pStyle w:val="1fffb"/>
              <w:rPr>
                <w:rFonts w:cs="Times New Roman"/>
              </w:rPr>
            </w:pPr>
          </w:p>
        </w:tc>
      </w:tr>
      <w:tr w:rsidR="00680BF8" w:rsidRPr="00F704E1" w14:paraId="1F4AB528" w14:textId="77777777" w:rsidTr="00680BF8">
        <w:trPr>
          <w:trHeight w:val="20"/>
        </w:trPr>
        <w:tc>
          <w:tcPr>
            <w:tcW w:w="845" w:type="pct"/>
            <w:vAlign w:val="center"/>
          </w:tcPr>
          <w:p w14:paraId="76147C8B" w14:textId="77777777" w:rsidR="00680BF8" w:rsidRPr="00F704E1" w:rsidRDefault="00680BF8" w:rsidP="00680BF8">
            <w:pPr>
              <w:pStyle w:val="1fffb"/>
              <w:rPr>
                <w:rFonts w:cs="Times New Roman"/>
              </w:rPr>
            </w:pPr>
            <w:r w:rsidRPr="00F704E1">
              <w:rPr>
                <w:rFonts w:cs="Times New Roman"/>
              </w:rPr>
              <w:t>июль</w:t>
            </w:r>
          </w:p>
        </w:tc>
        <w:tc>
          <w:tcPr>
            <w:tcW w:w="1075" w:type="pct"/>
            <w:vAlign w:val="center"/>
          </w:tcPr>
          <w:p w14:paraId="0AFAC5E1" w14:textId="4944D409" w:rsidR="00680BF8" w:rsidRPr="00F704E1" w:rsidRDefault="00680BF8" w:rsidP="00680BF8">
            <w:pPr>
              <w:pStyle w:val="1fffb"/>
              <w:rPr>
                <w:rFonts w:cs="Times New Roman"/>
              </w:rPr>
            </w:pPr>
          </w:p>
        </w:tc>
        <w:tc>
          <w:tcPr>
            <w:tcW w:w="1540" w:type="pct"/>
            <w:vAlign w:val="center"/>
          </w:tcPr>
          <w:p w14:paraId="5185F312" w14:textId="2D66512C" w:rsidR="00680BF8" w:rsidRPr="00F704E1" w:rsidRDefault="00680BF8" w:rsidP="00680BF8">
            <w:pPr>
              <w:pStyle w:val="1fffb"/>
              <w:rPr>
                <w:rFonts w:cs="Times New Roman"/>
              </w:rPr>
            </w:pPr>
          </w:p>
        </w:tc>
        <w:tc>
          <w:tcPr>
            <w:tcW w:w="1540" w:type="pct"/>
            <w:vAlign w:val="center"/>
          </w:tcPr>
          <w:p w14:paraId="1ACAEB6F" w14:textId="6D9CA4AC" w:rsidR="00680BF8" w:rsidRPr="00F704E1" w:rsidRDefault="00680BF8" w:rsidP="00680BF8">
            <w:pPr>
              <w:pStyle w:val="1fffb"/>
              <w:rPr>
                <w:rFonts w:cs="Times New Roman"/>
              </w:rPr>
            </w:pPr>
          </w:p>
        </w:tc>
      </w:tr>
      <w:tr w:rsidR="00680BF8" w:rsidRPr="00F704E1" w14:paraId="552B19F5" w14:textId="77777777" w:rsidTr="00680BF8">
        <w:trPr>
          <w:trHeight w:val="20"/>
        </w:trPr>
        <w:tc>
          <w:tcPr>
            <w:tcW w:w="845" w:type="pct"/>
            <w:vAlign w:val="center"/>
          </w:tcPr>
          <w:p w14:paraId="10147A6E" w14:textId="77777777" w:rsidR="00680BF8" w:rsidRPr="00F704E1" w:rsidRDefault="00680BF8" w:rsidP="00680BF8">
            <w:pPr>
              <w:pStyle w:val="1fffb"/>
              <w:rPr>
                <w:rFonts w:cs="Times New Roman"/>
              </w:rPr>
            </w:pPr>
            <w:r w:rsidRPr="00F704E1">
              <w:rPr>
                <w:rFonts w:cs="Times New Roman"/>
              </w:rPr>
              <w:t>август</w:t>
            </w:r>
          </w:p>
        </w:tc>
        <w:tc>
          <w:tcPr>
            <w:tcW w:w="1075" w:type="pct"/>
            <w:vAlign w:val="center"/>
          </w:tcPr>
          <w:p w14:paraId="7CA97897" w14:textId="43965099" w:rsidR="00680BF8" w:rsidRPr="00F704E1" w:rsidRDefault="00680BF8" w:rsidP="00680BF8">
            <w:pPr>
              <w:pStyle w:val="1fffb"/>
              <w:rPr>
                <w:rFonts w:cs="Times New Roman"/>
              </w:rPr>
            </w:pPr>
          </w:p>
        </w:tc>
        <w:tc>
          <w:tcPr>
            <w:tcW w:w="1540" w:type="pct"/>
            <w:vAlign w:val="center"/>
          </w:tcPr>
          <w:p w14:paraId="0C8446A0" w14:textId="0C3AB74A" w:rsidR="00680BF8" w:rsidRPr="00F704E1" w:rsidRDefault="00680BF8" w:rsidP="00680BF8">
            <w:pPr>
              <w:pStyle w:val="1fffb"/>
              <w:rPr>
                <w:rFonts w:cs="Times New Roman"/>
              </w:rPr>
            </w:pPr>
          </w:p>
        </w:tc>
        <w:tc>
          <w:tcPr>
            <w:tcW w:w="1540" w:type="pct"/>
            <w:vAlign w:val="center"/>
          </w:tcPr>
          <w:p w14:paraId="49960EB6" w14:textId="708728F2" w:rsidR="00680BF8" w:rsidRPr="00F704E1" w:rsidRDefault="00680BF8" w:rsidP="00680BF8">
            <w:pPr>
              <w:pStyle w:val="1fffb"/>
              <w:rPr>
                <w:rFonts w:cs="Times New Roman"/>
              </w:rPr>
            </w:pPr>
          </w:p>
        </w:tc>
      </w:tr>
      <w:tr w:rsidR="00680BF8" w:rsidRPr="00F704E1" w14:paraId="04F92130" w14:textId="77777777" w:rsidTr="00680BF8">
        <w:trPr>
          <w:trHeight w:val="20"/>
        </w:trPr>
        <w:tc>
          <w:tcPr>
            <w:tcW w:w="845" w:type="pct"/>
            <w:vAlign w:val="center"/>
          </w:tcPr>
          <w:p w14:paraId="718FA6AA" w14:textId="77777777" w:rsidR="00680BF8" w:rsidRPr="00F704E1" w:rsidRDefault="00680BF8" w:rsidP="00680BF8">
            <w:pPr>
              <w:pStyle w:val="1fffb"/>
              <w:rPr>
                <w:rFonts w:cs="Times New Roman"/>
              </w:rPr>
            </w:pPr>
            <w:r w:rsidRPr="00F704E1">
              <w:rPr>
                <w:rFonts w:cs="Times New Roman"/>
              </w:rPr>
              <w:t>сентябрь</w:t>
            </w:r>
          </w:p>
        </w:tc>
        <w:tc>
          <w:tcPr>
            <w:tcW w:w="1075" w:type="pct"/>
            <w:vAlign w:val="center"/>
          </w:tcPr>
          <w:p w14:paraId="2EF9BFB8" w14:textId="013B21F6" w:rsidR="00680BF8" w:rsidRPr="00F704E1" w:rsidRDefault="00680BF8" w:rsidP="00680BF8">
            <w:pPr>
              <w:pStyle w:val="1fffb"/>
              <w:rPr>
                <w:rFonts w:cs="Times New Roman"/>
              </w:rPr>
            </w:pPr>
          </w:p>
        </w:tc>
        <w:tc>
          <w:tcPr>
            <w:tcW w:w="1540" w:type="pct"/>
            <w:vAlign w:val="center"/>
          </w:tcPr>
          <w:p w14:paraId="3E3CC857" w14:textId="00EBF9B6" w:rsidR="00680BF8" w:rsidRPr="00F704E1" w:rsidRDefault="00680BF8" w:rsidP="00680BF8">
            <w:pPr>
              <w:pStyle w:val="1fffb"/>
              <w:rPr>
                <w:rFonts w:cs="Times New Roman"/>
              </w:rPr>
            </w:pPr>
          </w:p>
        </w:tc>
        <w:tc>
          <w:tcPr>
            <w:tcW w:w="1540" w:type="pct"/>
            <w:vAlign w:val="center"/>
          </w:tcPr>
          <w:p w14:paraId="3CDE8AEC" w14:textId="177BBE2A" w:rsidR="00680BF8" w:rsidRPr="00F704E1" w:rsidRDefault="00680BF8" w:rsidP="00680BF8">
            <w:pPr>
              <w:pStyle w:val="1fffb"/>
              <w:rPr>
                <w:rFonts w:cs="Times New Roman"/>
              </w:rPr>
            </w:pPr>
          </w:p>
        </w:tc>
      </w:tr>
      <w:tr w:rsidR="00680BF8" w:rsidRPr="00F704E1" w14:paraId="4339B7EA" w14:textId="77777777" w:rsidTr="00680BF8">
        <w:trPr>
          <w:trHeight w:val="20"/>
        </w:trPr>
        <w:tc>
          <w:tcPr>
            <w:tcW w:w="845" w:type="pct"/>
            <w:vAlign w:val="center"/>
          </w:tcPr>
          <w:p w14:paraId="647AF132" w14:textId="77777777" w:rsidR="00680BF8" w:rsidRPr="00F704E1" w:rsidRDefault="00680BF8" w:rsidP="00680BF8">
            <w:pPr>
              <w:pStyle w:val="1fffb"/>
              <w:rPr>
                <w:rFonts w:cs="Times New Roman"/>
              </w:rPr>
            </w:pPr>
            <w:r w:rsidRPr="00F704E1">
              <w:rPr>
                <w:rFonts w:cs="Times New Roman"/>
              </w:rPr>
              <w:t>октябрь</w:t>
            </w:r>
          </w:p>
        </w:tc>
        <w:tc>
          <w:tcPr>
            <w:tcW w:w="1075" w:type="pct"/>
            <w:vAlign w:val="center"/>
          </w:tcPr>
          <w:p w14:paraId="5B84054C" w14:textId="133361D9" w:rsidR="00680BF8" w:rsidRPr="00F704E1" w:rsidRDefault="00680BF8" w:rsidP="00680BF8">
            <w:pPr>
              <w:pStyle w:val="1fffb"/>
              <w:rPr>
                <w:rFonts w:cs="Times New Roman"/>
              </w:rPr>
            </w:pPr>
          </w:p>
        </w:tc>
        <w:tc>
          <w:tcPr>
            <w:tcW w:w="1540" w:type="pct"/>
            <w:vAlign w:val="center"/>
          </w:tcPr>
          <w:p w14:paraId="72CC114B" w14:textId="25236493" w:rsidR="00680BF8" w:rsidRPr="00F704E1" w:rsidRDefault="00680BF8" w:rsidP="00680BF8">
            <w:pPr>
              <w:pStyle w:val="1fffb"/>
              <w:rPr>
                <w:rFonts w:cs="Times New Roman"/>
              </w:rPr>
            </w:pPr>
          </w:p>
        </w:tc>
        <w:tc>
          <w:tcPr>
            <w:tcW w:w="1540" w:type="pct"/>
            <w:vAlign w:val="center"/>
          </w:tcPr>
          <w:p w14:paraId="19C05E8A" w14:textId="54927F88" w:rsidR="00680BF8" w:rsidRPr="00F704E1" w:rsidRDefault="00680BF8" w:rsidP="00680BF8">
            <w:pPr>
              <w:pStyle w:val="1fffb"/>
              <w:rPr>
                <w:rFonts w:cs="Times New Roman"/>
              </w:rPr>
            </w:pPr>
          </w:p>
        </w:tc>
      </w:tr>
      <w:tr w:rsidR="00680BF8" w:rsidRPr="00F704E1" w14:paraId="01C501AC" w14:textId="77777777" w:rsidTr="00680BF8">
        <w:trPr>
          <w:trHeight w:val="20"/>
        </w:trPr>
        <w:tc>
          <w:tcPr>
            <w:tcW w:w="845" w:type="pct"/>
            <w:vAlign w:val="center"/>
          </w:tcPr>
          <w:p w14:paraId="18516759" w14:textId="77777777" w:rsidR="00680BF8" w:rsidRPr="00F704E1" w:rsidRDefault="00680BF8" w:rsidP="00680BF8">
            <w:pPr>
              <w:pStyle w:val="1fffb"/>
              <w:rPr>
                <w:rFonts w:cs="Times New Roman"/>
              </w:rPr>
            </w:pPr>
            <w:r w:rsidRPr="00F704E1">
              <w:rPr>
                <w:rFonts w:cs="Times New Roman"/>
              </w:rPr>
              <w:t>ноябрь</w:t>
            </w:r>
          </w:p>
        </w:tc>
        <w:tc>
          <w:tcPr>
            <w:tcW w:w="1075" w:type="pct"/>
            <w:vAlign w:val="center"/>
          </w:tcPr>
          <w:p w14:paraId="05F684EC" w14:textId="10AAB64F" w:rsidR="00680BF8" w:rsidRPr="00F704E1" w:rsidRDefault="00680BF8" w:rsidP="00680BF8">
            <w:pPr>
              <w:pStyle w:val="1fffb"/>
              <w:rPr>
                <w:rFonts w:cs="Times New Roman"/>
              </w:rPr>
            </w:pPr>
          </w:p>
        </w:tc>
        <w:tc>
          <w:tcPr>
            <w:tcW w:w="1540" w:type="pct"/>
            <w:vAlign w:val="center"/>
          </w:tcPr>
          <w:p w14:paraId="5D55FF11" w14:textId="05CB2B18" w:rsidR="00680BF8" w:rsidRPr="00F704E1" w:rsidRDefault="00680BF8" w:rsidP="00680BF8">
            <w:pPr>
              <w:pStyle w:val="1fffb"/>
              <w:rPr>
                <w:rFonts w:cs="Times New Roman"/>
              </w:rPr>
            </w:pPr>
          </w:p>
        </w:tc>
        <w:tc>
          <w:tcPr>
            <w:tcW w:w="1540" w:type="pct"/>
            <w:vAlign w:val="center"/>
          </w:tcPr>
          <w:p w14:paraId="472704E5" w14:textId="353D6DD1" w:rsidR="00680BF8" w:rsidRPr="00F704E1" w:rsidRDefault="00680BF8" w:rsidP="00680BF8">
            <w:pPr>
              <w:pStyle w:val="1fffb"/>
              <w:rPr>
                <w:rFonts w:cs="Times New Roman"/>
              </w:rPr>
            </w:pPr>
          </w:p>
        </w:tc>
      </w:tr>
      <w:tr w:rsidR="00680BF8" w:rsidRPr="00F704E1" w14:paraId="1B95D5FF" w14:textId="77777777" w:rsidTr="00680BF8">
        <w:trPr>
          <w:trHeight w:val="20"/>
        </w:trPr>
        <w:tc>
          <w:tcPr>
            <w:tcW w:w="845" w:type="pct"/>
            <w:vAlign w:val="center"/>
          </w:tcPr>
          <w:p w14:paraId="7DDDDDDA" w14:textId="77777777" w:rsidR="00680BF8" w:rsidRPr="00F704E1" w:rsidRDefault="00680BF8" w:rsidP="00680BF8">
            <w:pPr>
              <w:pStyle w:val="1fffb"/>
              <w:rPr>
                <w:rFonts w:cs="Times New Roman"/>
              </w:rPr>
            </w:pPr>
            <w:r w:rsidRPr="00F704E1">
              <w:rPr>
                <w:rFonts w:cs="Times New Roman"/>
              </w:rPr>
              <w:t>декабрь</w:t>
            </w:r>
          </w:p>
        </w:tc>
        <w:tc>
          <w:tcPr>
            <w:tcW w:w="1075" w:type="pct"/>
            <w:vAlign w:val="center"/>
          </w:tcPr>
          <w:p w14:paraId="4394E125" w14:textId="7E53E9DD" w:rsidR="00680BF8" w:rsidRPr="00F704E1" w:rsidRDefault="00680BF8" w:rsidP="00680BF8">
            <w:pPr>
              <w:pStyle w:val="1fffb"/>
              <w:rPr>
                <w:rFonts w:cs="Times New Roman"/>
              </w:rPr>
            </w:pPr>
          </w:p>
        </w:tc>
        <w:tc>
          <w:tcPr>
            <w:tcW w:w="1540" w:type="pct"/>
            <w:vAlign w:val="center"/>
          </w:tcPr>
          <w:p w14:paraId="418E170B" w14:textId="75A690D2" w:rsidR="00680BF8" w:rsidRPr="00F704E1" w:rsidRDefault="00680BF8" w:rsidP="00680BF8">
            <w:pPr>
              <w:pStyle w:val="1fffb"/>
              <w:rPr>
                <w:rFonts w:cs="Times New Roman"/>
              </w:rPr>
            </w:pPr>
          </w:p>
        </w:tc>
        <w:tc>
          <w:tcPr>
            <w:tcW w:w="1540" w:type="pct"/>
            <w:vAlign w:val="center"/>
          </w:tcPr>
          <w:p w14:paraId="0316C93B" w14:textId="00209DD7" w:rsidR="00680BF8" w:rsidRPr="00F704E1" w:rsidRDefault="00680BF8" w:rsidP="00680BF8">
            <w:pPr>
              <w:pStyle w:val="1fffb"/>
              <w:rPr>
                <w:rFonts w:cs="Times New Roman"/>
              </w:rPr>
            </w:pPr>
          </w:p>
        </w:tc>
      </w:tr>
      <w:tr w:rsidR="007C5495" w:rsidRPr="00F704E1" w14:paraId="6D2BB7FE" w14:textId="77777777" w:rsidTr="00680BF8">
        <w:trPr>
          <w:trHeight w:val="20"/>
        </w:trPr>
        <w:tc>
          <w:tcPr>
            <w:tcW w:w="845" w:type="pct"/>
            <w:vAlign w:val="center"/>
          </w:tcPr>
          <w:p w14:paraId="5E3F468A" w14:textId="77777777" w:rsidR="007C5495" w:rsidRPr="00F704E1" w:rsidRDefault="007C5495" w:rsidP="007C5495">
            <w:pPr>
              <w:pStyle w:val="1fffb"/>
              <w:rPr>
                <w:rFonts w:cs="Times New Roman"/>
              </w:rPr>
            </w:pPr>
            <w:r w:rsidRPr="00F704E1">
              <w:rPr>
                <w:rFonts w:cs="Times New Roman"/>
              </w:rPr>
              <w:t>Ср. от-ный</w:t>
            </w:r>
          </w:p>
          <w:p w14:paraId="3C821119" w14:textId="77777777" w:rsidR="007C5495" w:rsidRPr="00F704E1" w:rsidRDefault="007C5495" w:rsidP="007C5495">
            <w:pPr>
              <w:pStyle w:val="1fffb"/>
              <w:rPr>
                <w:rFonts w:cs="Times New Roman"/>
              </w:rPr>
            </w:pPr>
            <w:r w:rsidRPr="00F704E1">
              <w:rPr>
                <w:rFonts w:cs="Times New Roman"/>
              </w:rPr>
              <w:t>период</w:t>
            </w:r>
          </w:p>
        </w:tc>
        <w:tc>
          <w:tcPr>
            <w:tcW w:w="1075" w:type="pct"/>
            <w:vAlign w:val="center"/>
          </w:tcPr>
          <w:p w14:paraId="64D6B450" w14:textId="23F865F6" w:rsidR="007C5495" w:rsidRPr="00F704E1" w:rsidRDefault="007C5495" w:rsidP="007C5495">
            <w:pPr>
              <w:pStyle w:val="1fffb"/>
              <w:rPr>
                <w:rFonts w:cs="Times New Roman"/>
              </w:rPr>
            </w:pPr>
          </w:p>
        </w:tc>
        <w:tc>
          <w:tcPr>
            <w:tcW w:w="1540" w:type="pct"/>
            <w:vAlign w:val="center"/>
          </w:tcPr>
          <w:p w14:paraId="1BD03ECD" w14:textId="46CF90F2" w:rsidR="007C5495" w:rsidRPr="00F704E1" w:rsidRDefault="007C5495" w:rsidP="007C5495">
            <w:pPr>
              <w:pStyle w:val="1fffb"/>
              <w:rPr>
                <w:rFonts w:cs="Times New Roman"/>
              </w:rPr>
            </w:pPr>
          </w:p>
        </w:tc>
        <w:tc>
          <w:tcPr>
            <w:tcW w:w="1540" w:type="pct"/>
            <w:vAlign w:val="center"/>
          </w:tcPr>
          <w:p w14:paraId="1F05FADE" w14:textId="58F84082" w:rsidR="007C5495" w:rsidRPr="00F704E1" w:rsidRDefault="007C5495" w:rsidP="007C5495">
            <w:pPr>
              <w:pStyle w:val="1fffb"/>
              <w:rPr>
                <w:rFonts w:cs="Times New Roman"/>
              </w:rPr>
            </w:pPr>
          </w:p>
        </w:tc>
      </w:tr>
    </w:tbl>
    <w:p w14:paraId="7B69AA6A" w14:textId="77777777" w:rsidR="002E4AB9" w:rsidRPr="00F704E1" w:rsidRDefault="002E4AB9" w:rsidP="00B5461F">
      <w:pPr>
        <w:pStyle w:val="11ff3"/>
      </w:pPr>
    </w:p>
    <w:p w14:paraId="1FBB9654" w14:textId="77BE21BD" w:rsidR="00C25060" w:rsidRPr="00F704E1" w:rsidRDefault="00C25060" w:rsidP="00B5461F">
      <w:pPr>
        <w:pStyle w:val="11ff3"/>
      </w:pPr>
      <w:r w:rsidRPr="00F704E1">
        <w:t>По представленным сведениям, от</w:t>
      </w:r>
      <w:r w:rsidR="00F205BC" w:rsidRPr="00F704E1">
        <w:t xml:space="preserve"> </w:t>
      </w:r>
      <w:r w:rsidR="00F36754">
        <w:t>ПМУП «УТВС»</w:t>
      </w:r>
      <w:r w:rsidRPr="00F704E1">
        <w:t xml:space="preserve">,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w:t>
      </w:r>
    </w:p>
    <w:p w14:paraId="17CA06A8" w14:textId="77777777" w:rsidR="00843D0A" w:rsidRPr="00F704E1" w:rsidRDefault="00843D0A" w:rsidP="00843D0A">
      <w:pPr>
        <w:pStyle w:val="11ff3"/>
        <w:ind w:firstLine="0"/>
      </w:pPr>
    </w:p>
    <w:p w14:paraId="7F2A4796" w14:textId="5A36DA0E" w:rsidR="00843D0A" w:rsidRPr="00F704E1" w:rsidRDefault="00843D0A" w:rsidP="00843D0A">
      <w:pPr>
        <w:pStyle w:val="11ff3"/>
        <w:rPr>
          <w:b/>
        </w:rPr>
      </w:pPr>
      <w:r w:rsidRPr="00F704E1">
        <w:rPr>
          <w:b/>
        </w:rPr>
        <w:t xml:space="preserve">Таблица 1.9.3.4 - 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A81958" w:rsidRPr="00F704E1" w14:paraId="74C021D2" w14:textId="77777777" w:rsidTr="00C763D7">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p w14:paraId="14093A29" w14:textId="77777777" w:rsidR="00A81958" w:rsidRPr="00F704E1" w:rsidRDefault="00A81958" w:rsidP="00A81958">
            <w:pPr>
              <w:pStyle w:val="1fffb"/>
              <w:rPr>
                <w:rFonts w:cs="Times New Roman"/>
              </w:rPr>
            </w:pPr>
            <w:r w:rsidRPr="00F704E1">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8E354" w14:textId="08C15EC0" w:rsidR="00A81958" w:rsidRPr="00F704E1" w:rsidRDefault="00A81958" w:rsidP="00A81958">
            <w:pPr>
              <w:pStyle w:val="1fffb"/>
              <w:rPr>
                <w:rFonts w:cs="Times New Roman"/>
              </w:rPr>
            </w:pPr>
            <w:r w:rsidRPr="00F704E1">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5DC58" w14:textId="680CE671" w:rsidR="00A81958" w:rsidRPr="00F704E1" w:rsidRDefault="00A81958" w:rsidP="00A81958">
            <w:pPr>
              <w:pStyle w:val="1fffb"/>
              <w:rPr>
                <w:rFonts w:cs="Times New Roman"/>
              </w:rPr>
            </w:pPr>
            <w:r w:rsidRPr="00F704E1">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D2BE" w14:textId="385378CE" w:rsidR="00A81958" w:rsidRPr="00F704E1" w:rsidRDefault="00A81958" w:rsidP="00A81958">
            <w:pPr>
              <w:pStyle w:val="1fffb"/>
              <w:rPr>
                <w:rFonts w:cs="Times New Roman"/>
              </w:rPr>
            </w:pPr>
            <w:r w:rsidRPr="00F704E1">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B9464" w14:textId="5521350F" w:rsidR="00A81958" w:rsidRPr="00F704E1" w:rsidRDefault="00A81958" w:rsidP="00A81958">
            <w:pPr>
              <w:pStyle w:val="1fffb"/>
              <w:rPr>
                <w:rFonts w:cs="Times New Roman"/>
              </w:rPr>
            </w:pPr>
            <w:r w:rsidRPr="00F704E1">
              <w:rPr>
                <w:rFonts w:cs="Times New Roman"/>
              </w:rPr>
              <w:t>202</w:t>
            </w:r>
            <w:r>
              <w:rPr>
                <w:rFonts w:cs="Times New Roman"/>
              </w:rPr>
              <w:t>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4338CA92" w14:textId="137D9A8F" w:rsidR="00A81958" w:rsidRPr="00F704E1" w:rsidRDefault="00A81958" w:rsidP="00A81958">
            <w:pPr>
              <w:pStyle w:val="1fffb"/>
              <w:rPr>
                <w:rFonts w:cs="Times New Roman"/>
              </w:rPr>
            </w:pPr>
            <w:r>
              <w:rPr>
                <w:rFonts w:cs="Times New Roman"/>
              </w:rPr>
              <w:t>2024</w:t>
            </w:r>
          </w:p>
        </w:tc>
      </w:tr>
      <w:tr w:rsidR="00843D0A" w:rsidRPr="00F704E1" w14:paraId="0A268FDE" w14:textId="77777777" w:rsidTr="00C763D7">
        <w:trPr>
          <w:trHeight w:val="227"/>
          <w:tblHeader/>
        </w:trPr>
        <w:tc>
          <w:tcPr>
            <w:tcW w:w="3352" w:type="pct"/>
            <w:tcBorders>
              <w:top w:val="single" w:sz="4" w:space="0" w:color="auto"/>
              <w:bottom w:val="single" w:sz="4" w:space="0" w:color="auto"/>
              <w:right w:val="single" w:sz="4" w:space="0" w:color="auto"/>
            </w:tcBorders>
            <w:shd w:val="clear" w:color="auto" w:fill="FFFFFF" w:themeFill="background1"/>
            <w:vAlign w:val="center"/>
          </w:tcPr>
          <w:p w14:paraId="09DE6CE1" w14:textId="771B10B2" w:rsidR="00843D0A" w:rsidRPr="00F704E1" w:rsidRDefault="00975927" w:rsidP="00C763D7">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3A352" w14:textId="77777777" w:rsidR="00843D0A" w:rsidRPr="00F704E1" w:rsidRDefault="00843D0A" w:rsidP="00C763D7">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D4160" w14:textId="77777777" w:rsidR="00843D0A" w:rsidRPr="00F704E1" w:rsidRDefault="00843D0A" w:rsidP="00C763D7">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1EFBF" w14:textId="77777777" w:rsidR="00843D0A" w:rsidRPr="00F704E1" w:rsidRDefault="00843D0A" w:rsidP="00C763D7">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72D21" w14:textId="77777777" w:rsidR="00843D0A" w:rsidRPr="00F704E1" w:rsidRDefault="00843D0A" w:rsidP="00C763D7">
            <w:pPr>
              <w:pStyle w:val="1fffb"/>
              <w:rPr>
                <w:rFonts w:cs="Times New Roman"/>
              </w:rPr>
            </w:pPr>
          </w:p>
        </w:tc>
        <w:tc>
          <w:tcPr>
            <w:tcW w:w="330" w:type="pct"/>
            <w:tcBorders>
              <w:top w:val="single" w:sz="4" w:space="0" w:color="auto"/>
              <w:left w:val="single" w:sz="4" w:space="0" w:color="auto"/>
              <w:bottom w:val="single" w:sz="4" w:space="0" w:color="auto"/>
            </w:tcBorders>
            <w:shd w:val="clear" w:color="auto" w:fill="FFFFFF" w:themeFill="background1"/>
            <w:vAlign w:val="center"/>
          </w:tcPr>
          <w:p w14:paraId="324B346A" w14:textId="77777777" w:rsidR="00843D0A" w:rsidRPr="00F704E1" w:rsidRDefault="00843D0A" w:rsidP="00C763D7">
            <w:pPr>
              <w:pStyle w:val="1fffb"/>
              <w:rPr>
                <w:rFonts w:cs="Times New Roman"/>
              </w:rPr>
            </w:pPr>
          </w:p>
        </w:tc>
      </w:tr>
      <w:tr w:rsidR="00843D0A" w:rsidRPr="00F704E1" w14:paraId="069E30B4" w14:textId="77777777" w:rsidTr="00C763D7">
        <w:trPr>
          <w:trHeight w:val="227"/>
        </w:trPr>
        <w:tc>
          <w:tcPr>
            <w:tcW w:w="3352" w:type="pct"/>
            <w:tcBorders>
              <w:top w:val="single" w:sz="4" w:space="0" w:color="auto"/>
              <w:bottom w:val="single" w:sz="4" w:space="0" w:color="auto"/>
              <w:right w:val="single" w:sz="4" w:space="0" w:color="auto"/>
            </w:tcBorders>
          </w:tcPr>
          <w:p w14:paraId="0469E476" w14:textId="77777777" w:rsidR="00843D0A" w:rsidRPr="00F704E1" w:rsidRDefault="00843D0A" w:rsidP="00C763D7">
            <w:pPr>
              <w:pStyle w:val="1fffb"/>
              <w:rPr>
                <w:rFonts w:cs="Times New Roman"/>
              </w:rPr>
            </w:pPr>
            <w:r w:rsidRPr="00F704E1">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6D6E27CE"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5F9F8BB"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1C7F12E"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E7C43FB"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0048DEF6" w14:textId="77777777" w:rsidR="00843D0A" w:rsidRPr="00F704E1" w:rsidRDefault="00843D0A" w:rsidP="00C763D7">
            <w:pPr>
              <w:pStyle w:val="1fffb"/>
              <w:rPr>
                <w:rFonts w:cs="Times New Roman"/>
              </w:rPr>
            </w:pPr>
            <w:r w:rsidRPr="00F704E1">
              <w:rPr>
                <w:rFonts w:cs="Times New Roman"/>
              </w:rPr>
              <w:t>-</w:t>
            </w:r>
          </w:p>
        </w:tc>
      </w:tr>
      <w:tr w:rsidR="00843D0A" w:rsidRPr="00F704E1" w14:paraId="52D75125" w14:textId="77777777" w:rsidTr="00C763D7">
        <w:trPr>
          <w:trHeight w:val="227"/>
        </w:trPr>
        <w:tc>
          <w:tcPr>
            <w:tcW w:w="3352" w:type="pct"/>
            <w:tcBorders>
              <w:top w:val="single" w:sz="4" w:space="0" w:color="auto"/>
              <w:bottom w:val="single" w:sz="4" w:space="0" w:color="auto"/>
              <w:right w:val="single" w:sz="4" w:space="0" w:color="auto"/>
            </w:tcBorders>
          </w:tcPr>
          <w:p w14:paraId="7DBF18BE" w14:textId="77777777" w:rsidR="00843D0A" w:rsidRPr="00F704E1" w:rsidRDefault="00843D0A" w:rsidP="00C763D7">
            <w:pPr>
              <w:pStyle w:val="1fffb"/>
              <w:rPr>
                <w:rFonts w:cs="Times New Roman"/>
              </w:rPr>
            </w:pPr>
            <w:r w:rsidRPr="00F704E1">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272537CF"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9DABA6B"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72E79E2"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D0692DE"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503D183A" w14:textId="77777777" w:rsidR="00843D0A" w:rsidRPr="00F704E1" w:rsidRDefault="00843D0A" w:rsidP="00C763D7">
            <w:pPr>
              <w:pStyle w:val="1fffb"/>
              <w:rPr>
                <w:rFonts w:cs="Times New Roman"/>
              </w:rPr>
            </w:pPr>
            <w:r w:rsidRPr="00F704E1">
              <w:rPr>
                <w:rFonts w:cs="Times New Roman"/>
              </w:rPr>
              <w:t>-</w:t>
            </w:r>
          </w:p>
        </w:tc>
      </w:tr>
      <w:tr w:rsidR="00843D0A" w:rsidRPr="00F704E1" w14:paraId="0E60E8EA" w14:textId="77777777" w:rsidTr="00C763D7">
        <w:trPr>
          <w:trHeight w:val="227"/>
        </w:trPr>
        <w:tc>
          <w:tcPr>
            <w:tcW w:w="3352" w:type="pct"/>
            <w:tcBorders>
              <w:top w:val="single" w:sz="4" w:space="0" w:color="auto"/>
              <w:bottom w:val="single" w:sz="4" w:space="0" w:color="auto"/>
              <w:right w:val="single" w:sz="4" w:space="0" w:color="auto"/>
            </w:tcBorders>
          </w:tcPr>
          <w:p w14:paraId="2950DDBF" w14:textId="77777777" w:rsidR="00843D0A" w:rsidRPr="00F704E1" w:rsidRDefault="00843D0A" w:rsidP="00C763D7">
            <w:pPr>
              <w:pStyle w:val="1fffb"/>
              <w:rPr>
                <w:rFonts w:cs="Times New Roman"/>
              </w:rPr>
            </w:pPr>
            <w:r w:rsidRPr="00F704E1">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1E57B20B"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55618AE"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2FD8607"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30BAAF0"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71A97E58" w14:textId="77777777" w:rsidR="00843D0A" w:rsidRPr="00F704E1" w:rsidRDefault="00843D0A" w:rsidP="00C763D7">
            <w:pPr>
              <w:pStyle w:val="1fffb"/>
              <w:rPr>
                <w:rFonts w:cs="Times New Roman"/>
              </w:rPr>
            </w:pPr>
            <w:r w:rsidRPr="00F704E1">
              <w:rPr>
                <w:rFonts w:cs="Times New Roman"/>
              </w:rPr>
              <w:t>-</w:t>
            </w:r>
          </w:p>
        </w:tc>
      </w:tr>
      <w:tr w:rsidR="00843D0A" w:rsidRPr="00F704E1" w14:paraId="2D11DC79" w14:textId="77777777" w:rsidTr="00C763D7">
        <w:trPr>
          <w:trHeight w:val="227"/>
        </w:trPr>
        <w:tc>
          <w:tcPr>
            <w:tcW w:w="3352" w:type="pct"/>
            <w:tcBorders>
              <w:top w:val="single" w:sz="4" w:space="0" w:color="auto"/>
              <w:bottom w:val="single" w:sz="4" w:space="0" w:color="auto"/>
              <w:right w:val="single" w:sz="4" w:space="0" w:color="auto"/>
            </w:tcBorders>
          </w:tcPr>
          <w:p w14:paraId="36D415A0" w14:textId="77777777" w:rsidR="00843D0A" w:rsidRPr="00F704E1" w:rsidRDefault="00843D0A" w:rsidP="00C763D7">
            <w:pPr>
              <w:pStyle w:val="1fffb"/>
              <w:rPr>
                <w:rFonts w:cs="Times New Roman"/>
              </w:rPr>
            </w:pPr>
            <w:r w:rsidRPr="00F704E1">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014E72F2"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99C5CE5"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EA492C3"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A9F126A" w14:textId="77777777" w:rsidR="00843D0A" w:rsidRPr="00F704E1" w:rsidRDefault="00843D0A"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53924299" w14:textId="77777777" w:rsidR="00843D0A" w:rsidRPr="00F704E1" w:rsidRDefault="00843D0A" w:rsidP="00C763D7">
            <w:pPr>
              <w:pStyle w:val="1fffb"/>
              <w:rPr>
                <w:rFonts w:cs="Times New Roman"/>
              </w:rPr>
            </w:pPr>
            <w:r w:rsidRPr="00F704E1">
              <w:rPr>
                <w:rFonts w:cs="Times New Roman"/>
              </w:rPr>
              <w:t>-</w:t>
            </w:r>
          </w:p>
        </w:tc>
      </w:tr>
    </w:tbl>
    <w:p w14:paraId="18305AB4" w14:textId="77777777" w:rsidR="006463D8" w:rsidRPr="00F704E1" w:rsidRDefault="006463D8" w:rsidP="00100029">
      <w:pPr>
        <w:pStyle w:val="11ff3"/>
        <w:ind w:firstLine="0"/>
        <w:rPr>
          <w:b/>
          <w:lang w:eastAsia="ru-RU"/>
        </w:rPr>
        <w:sectPr w:rsidR="006463D8" w:rsidRPr="00F704E1" w:rsidSect="00ED5167">
          <w:headerReference w:type="first" r:id="rId62"/>
          <w:footerReference w:type="first" r:id="rId63"/>
          <w:pgSz w:w="11906" w:h="16838"/>
          <w:pgMar w:top="1134" w:right="850" w:bottom="1134" w:left="1701" w:header="567" w:footer="454" w:gutter="0"/>
          <w:cols w:space="708"/>
          <w:docGrid w:linePitch="360"/>
        </w:sectPr>
      </w:pPr>
    </w:p>
    <w:p w14:paraId="7A82C4B1" w14:textId="49C91FA1" w:rsidR="00C25060" w:rsidRPr="00F704E1"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8" w:name="_Toc520922773"/>
      <w:bookmarkStart w:id="299" w:name="_Toc78674753"/>
      <w:bookmarkStart w:id="300" w:name="_Toc84970990"/>
      <w:bookmarkStart w:id="301" w:name="_Toc196159616"/>
      <w:r w:rsidRPr="00F704E1">
        <w:rPr>
          <w:rFonts w:cs="Times New Roman"/>
        </w:rPr>
        <w:t>Графические материалы (карты-схемы тепловых сетей и зон ненормативной надежности и безопасности теплоснабжения)</w:t>
      </w:r>
      <w:bookmarkEnd w:id="298"/>
      <w:bookmarkEnd w:id="299"/>
      <w:bookmarkEnd w:id="300"/>
      <w:bookmarkEnd w:id="301"/>
    </w:p>
    <w:p w14:paraId="05C0B2A4" w14:textId="7A04B1C8" w:rsidR="00C25060" w:rsidRPr="00F704E1" w:rsidRDefault="00C25060" w:rsidP="00B5461F">
      <w:pPr>
        <w:pStyle w:val="11ff3"/>
      </w:pPr>
      <w:r w:rsidRPr="00F704E1">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8B5DDD" w:rsidRPr="00F704E1">
        <w:t>муниципального образования</w:t>
      </w:r>
      <w:r w:rsidRPr="00F704E1">
        <w:t>, не представляется возможным.</w:t>
      </w:r>
      <w:r w:rsidR="00DE4D5F" w:rsidRPr="00F704E1">
        <w:t xml:space="preserve"> Зоны ненормативной надежности отсутствуют.</w:t>
      </w:r>
    </w:p>
    <w:p w14:paraId="4C91E644" w14:textId="45465824" w:rsidR="00C25060" w:rsidRPr="00F704E1"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2" w:name="_Toc520922774"/>
      <w:bookmarkStart w:id="303" w:name="_Toc78674754"/>
      <w:bookmarkStart w:id="304" w:name="_Toc84970991"/>
      <w:bookmarkStart w:id="305" w:name="_Toc196159617"/>
      <w:r w:rsidRPr="00F704E1">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02"/>
      <w:bookmarkEnd w:id="303"/>
      <w:bookmarkEnd w:id="304"/>
      <w:bookmarkEnd w:id="305"/>
    </w:p>
    <w:p w14:paraId="143B8A62" w14:textId="77777777" w:rsidR="00C25060" w:rsidRPr="00F704E1" w:rsidRDefault="00C25060" w:rsidP="00B5461F">
      <w:pPr>
        <w:pStyle w:val="11ff3"/>
      </w:pPr>
      <w:r w:rsidRPr="00F704E1">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B38969C" w14:textId="77777777" w:rsidR="004873B0" w:rsidRPr="00F704E1" w:rsidRDefault="004873B0" w:rsidP="004873B0">
      <w:pPr>
        <w:spacing w:after="60"/>
        <w:rPr>
          <w:rFonts w:ascii="Times New Roman" w:hAnsi="Times New Roman" w:cs="Times New Roman"/>
          <w:color w:val="000000"/>
          <w:sz w:val="24"/>
          <w:szCs w:val="24"/>
          <w:lang w:bidi="ru-RU"/>
        </w:rPr>
      </w:pPr>
      <w:r w:rsidRPr="00F704E1">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54F6C3AD" w14:textId="767949DD" w:rsidR="004873B0" w:rsidRPr="00F704E1" w:rsidRDefault="004873B0">
      <w:pPr>
        <w:pStyle w:val="affff6"/>
        <w:numPr>
          <w:ilvl w:val="0"/>
          <w:numId w:val="78"/>
        </w:numPr>
        <w:ind w:left="851" w:hanging="284"/>
        <w:contextualSpacing w:val="0"/>
        <w:rPr>
          <w:rFonts w:ascii="Times New Roman" w:hAnsi="Times New Roman"/>
          <w:color w:val="000000"/>
          <w:szCs w:val="24"/>
          <w:lang w:val="ru-RU" w:bidi="ru-RU"/>
        </w:rPr>
      </w:pPr>
      <w:r w:rsidRPr="00F704E1">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в топках и газоходах котлов, вызвавшие их разрушение, взрывы в топках котлов, работающих на твердом и жидком топливе, вызвавшие остановку их на ремонт. </w:t>
      </w:r>
    </w:p>
    <w:p w14:paraId="19BD97FF" w14:textId="77777777" w:rsidR="004873B0" w:rsidRPr="00F704E1" w:rsidRDefault="004873B0">
      <w:pPr>
        <w:pStyle w:val="affff6"/>
        <w:numPr>
          <w:ilvl w:val="0"/>
          <w:numId w:val="78"/>
        </w:numPr>
        <w:ind w:left="851" w:hanging="284"/>
        <w:contextualSpacing w:val="0"/>
        <w:rPr>
          <w:rFonts w:ascii="Times New Roman" w:hAnsi="Times New Roman"/>
          <w:color w:val="000000"/>
          <w:szCs w:val="24"/>
          <w:lang w:val="ru-RU" w:bidi="ru-RU"/>
        </w:rPr>
      </w:pPr>
      <w:r w:rsidRPr="00F704E1">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197CC471" w14:textId="77777777" w:rsidR="004873B0" w:rsidRPr="00F704E1" w:rsidRDefault="004873B0">
      <w:pPr>
        <w:pStyle w:val="affff6"/>
        <w:numPr>
          <w:ilvl w:val="0"/>
          <w:numId w:val="78"/>
        </w:numPr>
        <w:spacing w:after="120"/>
        <w:ind w:left="851" w:hanging="284"/>
        <w:contextualSpacing w:val="0"/>
        <w:rPr>
          <w:rFonts w:ascii="Times New Roman" w:hAnsi="Times New Roman"/>
          <w:color w:val="000000"/>
          <w:szCs w:val="24"/>
          <w:lang w:val="ru-RU" w:bidi="ru-RU"/>
        </w:rPr>
      </w:pPr>
      <w:r w:rsidRPr="00F704E1">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F704E1">
        <w:rPr>
          <w:rFonts w:ascii="Times New Roman" w:hAnsi="Times New Roman"/>
          <w:color w:val="000000"/>
          <w:szCs w:val="24"/>
          <w:lang w:val="ru-RU" w:bidi="ru-RU"/>
        </w:rPr>
        <w:t xml:space="preserve"> </w:t>
      </w:r>
      <w:r w:rsidRPr="00F704E1">
        <w:rPr>
          <w:rFonts w:ascii="Times New Roman" w:hAnsi="Times New Roman"/>
          <w:color w:val="000000"/>
          <w:szCs w:val="24"/>
          <w:lang w:val="ru-RU" w:bidi="ru-RU"/>
        </w:rPr>
        <w:t xml:space="preserve">% продолжительностью свыше 16 часов. </w:t>
      </w:r>
    </w:p>
    <w:p w14:paraId="6288DC5F" w14:textId="77777777" w:rsidR="004873B0" w:rsidRPr="00F704E1" w:rsidRDefault="004873B0" w:rsidP="004873B0">
      <w:pPr>
        <w:spacing w:after="60"/>
        <w:rPr>
          <w:rFonts w:ascii="Times New Roman" w:hAnsi="Times New Roman" w:cs="Times New Roman"/>
          <w:color w:val="000000"/>
          <w:sz w:val="24"/>
          <w:szCs w:val="24"/>
          <w:lang w:bidi="ru-RU"/>
        </w:rPr>
      </w:pPr>
      <w:r w:rsidRPr="00F704E1">
        <w:rPr>
          <w:rFonts w:ascii="Times New Roman" w:hAnsi="Times New Roman" w:cs="Times New Roman"/>
          <w:color w:val="000000"/>
          <w:sz w:val="24"/>
          <w:szCs w:val="24"/>
          <w:lang w:bidi="ru-RU"/>
        </w:rPr>
        <w:t xml:space="preserve">Авариями в тепловых сетях считаются: </w:t>
      </w:r>
    </w:p>
    <w:p w14:paraId="377B00A1" w14:textId="77777777" w:rsidR="004873B0" w:rsidRPr="00F704E1" w:rsidRDefault="004873B0">
      <w:pPr>
        <w:pStyle w:val="affff6"/>
        <w:numPr>
          <w:ilvl w:val="0"/>
          <w:numId w:val="79"/>
        </w:numPr>
        <w:ind w:left="851" w:hanging="284"/>
        <w:contextualSpacing w:val="0"/>
        <w:rPr>
          <w:rFonts w:ascii="Times New Roman" w:hAnsi="Times New Roman"/>
          <w:color w:val="000000"/>
          <w:szCs w:val="24"/>
          <w:lang w:val="ru-RU" w:bidi="ru-RU"/>
        </w:rPr>
      </w:pPr>
      <w:r w:rsidRPr="00F704E1">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4D3EB58" w14:textId="77777777" w:rsidR="004873B0" w:rsidRPr="00F704E1" w:rsidRDefault="004873B0">
      <w:pPr>
        <w:pStyle w:val="affff6"/>
        <w:numPr>
          <w:ilvl w:val="0"/>
          <w:numId w:val="79"/>
        </w:numPr>
        <w:spacing w:after="120"/>
        <w:ind w:left="851" w:hanging="284"/>
        <w:contextualSpacing w:val="0"/>
        <w:rPr>
          <w:rFonts w:ascii="Times New Roman" w:hAnsi="Times New Roman"/>
          <w:szCs w:val="24"/>
          <w:lang w:val="ru-RU"/>
        </w:rPr>
      </w:pPr>
      <w:r w:rsidRPr="00F704E1">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F704E1">
        <w:rPr>
          <w:rFonts w:ascii="Times New Roman" w:hAnsi="Times New Roman"/>
          <w:color w:val="000000"/>
          <w:szCs w:val="24"/>
          <w:lang w:bidi="ru-RU"/>
        </w:rPr>
        <w:t>I</w:t>
      </w:r>
      <w:r w:rsidRPr="00F704E1">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F704E1">
        <w:rPr>
          <w:rFonts w:ascii="Times New Roman" w:hAnsi="Times New Roman"/>
          <w:szCs w:val="24"/>
          <w:lang w:val="ru-RU"/>
        </w:rPr>
        <w:t>.</w:t>
      </w:r>
    </w:p>
    <w:p w14:paraId="50F8540D" w14:textId="77777777" w:rsidR="004873B0" w:rsidRPr="00F704E1" w:rsidRDefault="004873B0" w:rsidP="004873B0">
      <w:pPr>
        <w:spacing w:after="60"/>
        <w:rPr>
          <w:rFonts w:ascii="Times New Roman" w:hAnsi="Times New Roman" w:cs="Times New Roman"/>
          <w:sz w:val="24"/>
          <w:szCs w:val="24"/>
        </w:rPr>
      </w:pPr>
      <w:r w:rsidRPr="00F704E1">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1BD62B1" w14:textId="77777777" w:rsidR="004873B0" w:rsidRPr="00F704E1" w:rsidRDefault="004873B0">
      <w:pPr>
        <w:pStyle w:val="affff6"/>
        <w:numPr>
          <w:ilvl w:val="0"/>
          <w:numId w:val="80"/>
        </w:numPr>
        <w:ind w:left="851" w:hanging="284"/>
        <w:contextualSpacing w:val="0"/>
        <w:rPr>
          <w:rFonts w:ascii="Times New Roman" w:hAnsi="Times New Roman"/>
          <w:szCs w:val="24"/>
          <w:lang w:val="ru-RU"/>
        </w:rPr>
      </w:pPr>
      <w:r w:rsidRPr="00F704E1">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398016B0" w14:textId="77777777" w:rsidR="004873B0" w:rsidRPr="00F704E1" w:rsidRDefault="004873B0">
      <w:pPr>
        <w:pStyle w:val="affff6"/>
        <w:numPr>
          <w:ilvl w:val="0"/>
          <w:numId w:val="80"/>
        </w:numPr>
        <w:ind w:left="851" w:hanging="284"/>
        <w:contextualSpacing w:val="0"/>
        <w:rPr>
          <w:rFonts w:ascii="Times New Roman" w:hAnsi="Times New Roman"/>
          <w:szCs w:val="24"/>
          <w:lang w:val="ru-RU"/>
        </w:rPr>
      </w:pPr>
      <w:r w:rsidRPr="00F704E1">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E15DA4" w:rsidRPr="00F704E1">
        <w:rPr>
          <w:rFonts w:ascii="Times New Roman" w:hAnsi="Times New Roman"/>
          <w:szCs w:val="24"/>
          <w:lang w:val="ru-RU"/>
        </w:rPr>
        <w:t xml:space="preserve"> </w:t>
      </w:r>
      <w:r w:rsidRPr="00F704E1">
        <w:rPr>
          <w:rFonts w:ascii="Times New Roman" w:hAnsi="Times New Roman"/>
          <w:szCs w:val="24"/>
          <w:lang w:val="ru-RU"/>
        </w:rPr>
        <w:t xml:space="preserve">% продолжительностью менее 16 часов. </w:t>
      </w:r>
    </w:p>
    <w:p w14:paraId="01F3377B" w14:textId="7A12EC9C" w:rsidR="004873B0" w:rsidRPr="00F704E1" w:rsidRDefault="004873B0">
      <w:pPr>
        <w:pStyle w:val="affff6"/>
        <w:numPr>
          <w:ilvl w:val="0"/>
          <w:numId w:val="80"/>
        </w:numPr>
        <w:contextualSpacing w:val="0"/>
        <w:rPr>
          <w:rFonts w:ascii="Times New Roman" w:hAnsi="Times New Roman"/>
          <w:szCs w:val="24"/>
          <w:lang w:val="ru-RU"/>
        </w:rPr>
      </w:pPr>
      <w:r w:rsidRPr="00F704E1">
        <w:rPr>
          <w:rFonts w:ascii="Times New Roman" w:hAnsi="Times New Roman"/>
          <w:szCs w:val="24"/>
          <w:lang w:val="ru-RU"/>
        </w:rPr>
        <w:t xml:space="preserve">Останов источника тепла из-за прекращения по вине эксплуатационного </w:t>
      </w:r>
      <w:r w:rsidR="00EE2A26" w:rsidRPr="00F704E1">
        <w:rPr>
          <w:rFonts w:ascii="Times New Roman" w:hAnsi="Times New Roman"/>
          <w:szCs w:val="24"/>
          <w:lang w:val="ru-RU"/>
        </w:rPr>
        <w:t>пе</w:t>
      </w:r>
      <w:r w:rsidR="004C59C3" w:rsidRPr="00F704E1">
        <w:rPr>
          <w:rFonts w:ascii="Times New Roman" w:hAnsi="Times New Roman"/>
          <w:szCs w:val="24"/>
          <w:lang w:val="ru-RU"/>
        </w:rPr>
        <w:t>р</w:t>
      </w:r>
      <w:r w:rsidR="00EE2A26" w:rsidRPr="00F704E1">
        <w:rPr>
          <w:rFonts w:ascii="Times New Roman" w:hAnsi="Times New Roman"/>
          <w:szCs w:val="24"/>
          <w:lang w:val="ru-RU"/>
        </w:rPr>
        <w:t>сон</w:t>
      </w:r>
      <w:r w:rsidRPr="00F704E1">
        <w:rPr>
          <w:rFonts w:ascii="Times New Roman" w:hAnsi="Times New Roman"/>
          <w:szCs w:val="24"/>
          <w:lang w:val="ru-RU"/>
        </w:rPr>
        <w:t xml:space="preserve">ала подачи воды, топлива или электроэнергии при температуре наружного воздуха: </w:t>
      </w:r>
    </w:p>
    <w:p w14:paraId="6AA41F7B" w14:textId="77777777" w:rsidR="004873B0" w:rsidRPr="00F704E1" w:rsidRDefault="004873B0" w:rsidP="004873B0">
      <w:pPr>
        <w:pStyle w:val="113"/>
        <w:rPr>
          <w:szCs w:val="24"/>
        </w:rPr>
      </w:pPr>
      <w:r w:rsidRPr="00F704E1">
        <w:rPr>
          <w:szCs w:val="24"/>
        </w:rPr>
        <w:t xml:space="preserve">до (-10°С) – более 8 часов; </w:t>
      </w:r>
    </w:p>
    <w:p w14:paraId="35589B90" w14:textId="77777777" w:rsidR="004873B0" w:rsidRPr="00F704E1" w:rsidRDefault="004873B0" w:rsidP="004873B0">
      <w:pPr>
        <w:pStyle w:val="113"/>
        <w:rPr>
          <w:szCs w:val="24"/>
        </w:rPr>
      </w:pPr>
      <w:r w:rsidRPr="00F704E1">
        <w:rPr>
          <w:szCs w:val="24"/>
        </w:rPr>
        <w:t xml:space="preserve">от (-10°С) до (-15°С) – более 4 часов; </w:t>
      </w:r>
    </w:p>
    <w:p w14:paraId="2354A0AE" w14:textId="77777777" w:rsidR="004873B0" w:rsidRPr="00F704E1" w:rsidRDefault="004873B0" w:rsidP="004873B0">
      <w:pPr>
        <w:pStyle w:val="113"/>
        <w:rPr>
          <w:szCs w:val="24"/>
        </w:rPr>
      </w:pPr>
      <w:r w:rsidRPr="00F704E1">
        <w:rPr>
          <w:szCs w:val="24"/>
        </w:rPr>
        <w:t xml:space="preserve">ниже (-15°С) – более 2 часов. </w:t>
      </w:r>
    </w:p>
    <w:p w14:paraId="00A503FD" w14:textId="77777777" w:rsidR="004873B0" w:rsidRPr="00F704E1" w:rsidRDefault="004873B0" w:rsidP="004873B0">
      <w:pPr>
        <w:pStyle w:val="11ff3"/>
      </w:pPr>
      <w:r w:rsidRPr="00F704E1">
        <w:t xml:space="preserve">Технологическими отказами в тепловых сетях считаются: </w:t>
      </w:r>
    </w:p>
    <w:p w14:paraId="5596AD0B" w14:textId="77777777" w:rsidR="004873B0" w:rsidRPr="00F704E1" w:rsidRDefault="004873B0" w:rsidP="004873B0">
      <w:pPr>
        <w:pStyle w:val="11ff3"/>
      </w:pPr>
      <w:r w:rsidRPr="00F704E1">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F704E1">
        <w:t>ГОСТ Р 51617-2014 "Услуги жилищно-коммунального хозяйства и управления многоквартирными домами. Коммунальные услуги. Общие требования"</w:t>
      </w:r>
      <w:r w:rsidRPr="00F704E1">
        <w:t xml:space="preserve"> (допустимая длительность температуры воздуха в помещении не ниже 12</w:t>
      </w:r>
      <w:r w:rsidR="00E15DA4" w:rsidRPr="00F704E1">
        <w:t xml:space="preserve"> </w:t>
      </w:r>
      <w:r w:rsidRPr="00F704E1">
        <w:t>°С – не более 16 часов; не ниже 10</w:t>
      </w:r>
      <w:r w:rsidR="00E15DA4" w:rsidRPr="00F704E1">
        <w:t xml:space="preserve"> </w:t>
      </w:r>
      <w:r w:rsidRPr="00F704E1">
        <w:t>°С не более 8 часов; не ниже 8</w:t>
      </w:r>
      <w:r w:rsidR="00E15DA4" w:rsidRPr="00F704E1">
        <w:t xml:space="preserve"> </w:t>
      </w:r>
      <w:r w:rsidRPr="00F704E1">
        <w:t>°С – не более 4 часов).</w:t>
      </w:r>
    </w:p>
    <w:p w14:paraId="10795851" w14:textId="3BCF22EC" w:rsidR="00C25060" w:rsidRPr="00F704E1"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306" w:name="_Toc520922775"/>
      <w:bookmarkStart w:id="307" w:name="_Toc78674755"/>
      <w:bookmarkStart w:id="308" w:name="_Toc84970992"/>
      <w:bookmarkStart w:id="309" w:name="_Toc196159618"/>
      <w:r w:rsidRPr="00F704E1">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306"/>
      <w:bookmarkEnd w:id="307"/>
      <w:bookmarkEnd w:id="308"/>
      <w:bookmarkEnd w:id="309"/>
    </w:p>
    <w:p w14:paraId="1A3DC7C9" w14:textId="77777777" w:rsidR="00C25060" w:rsidRPr="00F704E1" w:rsidRDefault="00C25060" w:rsidP="00B5461F">
      <w:pPr>
        <w:pStyle w:val="11ff3"/>
      </w:pPr>
      <w:r w:rsidRPr="00F704E1">
        <w:t>Особые аварийные ситуации, влекущие тяжелые последствия при теплоснабжении потребителей, за базовый период не зафиксированы.</w:t>
      </w:r>
    </w:p>
    <w:p w14:paraId="1BF46B67" w14:textId="77777777" w:rsidR="00FB0754" w:rsidRPr="00F704E1" w:rsidRDefault="00FB0754" w:rsidP="00B5461F">
      <w:pPr>
        <w:pStyle w:val="11ff3"/>
      </w:pPr>
    </w:p>
    <w:p w14:paraId="7657897A" w14:textId="77777777" w:rsidR="00FB0754" w:rsidRPr="00F704E1" w:rsidRDefault="00FB0754" w:rsidP="00B5461F">
      <w:pPr>
        <w:pStyle w:val="11ff3"/>
      </w:pPr>
    </w:p>
    <w:p w14:paraId="542DFFBF" w14:textId="77777777" w:rsidR="00FB0754" w:rsidRPr="00F704E1" w:rsidRDefault="00FB0754" w:rsidP="00B5461F">
      <w:pPr>
        <w:pStyle w:val="11ff3"/>
      </w:pPr>
    </w:p>
    <w:p w14:paraId="41F0C60F" w14:textId="77777777" w:rsidR="00FB0754" w:rsidRPr="00F704E1" w:rsidRDefault="00FB0754" w:rsidP="00B5461F">
      <w:pPr>
        <w:pStyle w:val="11ff3"/>
      </w:pPr>
    </w:p>
    <w:p w14:paraId="73582514" w14:textId="77777777" w:rsidR="00FB0754" w:rsidRPr="00F704E1" w:rsidRDefault="00FB0754" w:rsidP="00B5461F">
      <w:pPr>
        <w:pStyle w:val="11ff3"/>
      </w:pPr>
    </w:p>
    <w:p w14:paraId="40B08459" w14:textId="77777777" w:rsidR="00FB0754" w:rsidRPr="00F704E1" w:rsidRDefault="00FB0754" w:rsidP="00B5461F">
      <w:pPr>
        <w:pStyle w:val="11ff3"/>
      </w:pPr>
    </w:p>
    <w:p w14:paraId="2A3EB2CA" w14:textId="77777777" w:rsidR="00FB0754" w:rsidRPr="00F704E1" w:rsidRDefault="00FB0754" w:rsidP="00B5461F">
      <w:pPr>
        <w:pStyle w:val="11ff3"/>
      </w:pPr>
    </w:p>
    <w:p w14:paraId="24B857A1" w14:textId="77777777" w:rsidR="00FB0754" w:rsidRPr="00F704E1" w:rsidRDefault="00FB0754" w:rsidP="00B5461F">
      <w:pPr>
        <w:pStyle w:val="11ff3"/>
      </w:pPr>
    </w:p>
    <w:p w14:paraId="0E05F696" w14:textId="77777777" w:rsidR="00FB0754" w:rsidRPr="00F704E1" w:rsidRDefault="00FB0754" w:rsidP="00B5461F">
      <w:pPr>
        <w:pStyle w:val="11ff3"/>
      </w:pPr>
    </w:p>
    <w:p w14:paraId="00E86823" w14:textId="77777777" w:rsidR="00FB0754" w:rsidRPr="00F704E1" w:rsidRDefault="00FB0754" w:rsidP="00B5461F">
      <w:pPr>
        <w:pStyle w:val="11ff3"/>
      </w:pPr>
    </w:p>
    <w:p w14:paraId="50A0F8B4" w14:textId="77777777" w:rsidR="00FB0754" w:rsidRPr="00F704E1" w:rsidRDefault="00FB0754" w:rsidP="00B5461F">
      <w:pPr>
        <w:pStyle w:val="11ff3"/>
      </w:pPr>
    </w:p>
    <w:p w14:paraId="15B4F2B8" w14:textId="77777777" w:rsidR="00FB0754" w:rsidRPr="00F704E1" w:rsidRDefault="00FB0754" w:rsidP="00B5461F">
      <w:pPr>
        <w:pStyle w:val="11ff3"/>
      </w:pPr>
    </w:p>
    <w:p w14:paraId="76EC7BD3" w14:textId="77777777" w:rsidR="00FB0754" w:rsidRPr="00F704E1" w:rsidRDefault="00FB0754" w:rsidP="00B5461F">
      <w:pPr>
        <w:pStyle w:val="11ff3"/>
      </w:pPr>
    </w:p>
    <w:p w14:paraId="7A1BEA8C" w14:textId="77777777" w:rsidR="00FB0754" w:rsidRPr="00F704E1" w:rsidRDefault="00FB0754" w:rsidP="00B5461F">
      <w:pPr>
        <w:pStyle w:val="11ff3"/>
      </w:pPr>
    </w:p>
    <w:p w14:paraId="4B4AFDF8" w14:textId="77777777" w:rsidR="00FB0754" w:rsidRPr="00F704E1" w:rsidRDefault="00FB0754" w:rsidP="00B5461F">
      <w:pPr>
        <w:pStyle w:val="11ff3"/>
      </w:pPr>
    </w:p>
    <w:p w14:paraId="1946335B" w14:textId="77777777" w:rsidR="00FB0754" w:rsidRPr="00F704E1" w:rsidRDefault="00FB0754" w:rsidP="00B5461F">
      <w:pPr>
        <w:pStyle w:val="11ff3"/>
      </w:pPr>
    </w:p>
    <w:p w14:paraId="344162F9" w14:textId="77777777" w:rsidR="00FB0754" w:rsidRPr="00F704E1" w:rsidRDefault="00FB0754" w:rsidP="00B5461F">
      <w:pPr>
        <w:pStyle w:val="11ff3"/>
      </w:pPr>
    </w:p>
    <w:p w14:paraId="23806E47" w14:textId="77777777" w:rsidR="00FB0754" w:rsidRPr="00F704E1" w:rsidRDefault="00FB0754" w:rsidP="00B5461F">
      <w:pPr>
        <w:pStyle w:val="11ff3"/>
      </w:pPr>
    </w:p>
    <w:p w14:paraId="4F170F97" w14:textId="77777777" w:rsidR="00FB0754" w:rsidRPr="00F704E1" w:rsidRDefault="00FB0754" w:rsidP="00B5461F">
      <w:pPr>
        <w:pStyle w:val="11ff3"/>
      </w:pPr>
    </w:p>
    <w:p w14:paraId="3B32B977" w14:textId="77777777" w:rsidR="00FB0754" w:rsidRPr="00F704E1" w:rsidRDefault="00FB0754" w:rsidP="00B5461F">
      <w:pPr>
        <w:pStyle w:val="11ff3"/>
      </w:pPr>
    </w:p>
    <w:p w14:paraId="77858754" w14:textId="77777777" w:rsidR="00FB0754" w:rsidRPr="00F704E1" w:rsidRDefault="00FB0754" w:rsidP="00B5461F">
      <w:pPr>
        <w:pStyle w:val="11ff3"/>
      </w:pPr>
    </w:p>
    <w:p w14:paraId="34FD8005" w14:textId="77777777" w:rsidR="00FB0754" w:rsidRPr="00F704E1" w:rsidRDefault="00FB0754" w:rsidP="00B5461F">
      <w:pPr>
        <w:pStyle w:val="11ff3"/>
      </w:pPr>
    </w:p>
    <w:p w14:paraId="76E87F1E" w14:textId="77777777" w:rsidR="00FB0754" w:rsidRPr="00F704E1" w:rsidRDefault="00FB0754" w:rsidP="00B5461F">
      <w:pPr>
        <w:pStyle w:val="11ff3"/>
      </w:pPr>
    </w:p>
    <w:p w14:paraId="07D8EAD4" w14:textId="77777777" w:rsidR="00FB0754" w:rsidRPr="00F704E1" w:rsidRDefault="00FB0754" w:rsidP="00B5461F">
      <w:pPr>
        <w:pStyle w:val="11ff3"/>
      </w:pPr>
    </w:p>
    <w:p w14:paraId="011BE536" w14:textId="77777777" w:rsidR="00FB0754" w:rsidRPr="00F704E1" w:rsidRDefault="00FB0754" w:rsidP="00B5461F">
      <w:pPr>
        <w:pStyle w:val="11ff3"/>
      </w:pPr>
    </w:p>
    <w:p w14:paraId="4F2631E0" w14:textId="2C359F0A" w:rsidR="00C25060" w:rsidRPr="00F704E1" w:rsidRDefault="00C25060" w:rsidP="00AD6FC2">
      <w:pPr>
        <w:pStyle w:val="19"/>
        <w:rPr>
          <w:spacing w:val="0"/>
        </w:rPr>
      </w:pPr>
      <w:bookmarkStart w:id="310" w:name="_Toc78674756"/>
      <w:bookmarkStart w:id="311" w:name="_Toc84970993"/>
      <w:bookmarkStart w:id="312" w:name="_Toc196159619"/>
      <w:r w:rsidRPr="00F704E1">
        <w:rPr>
          <w:spacing w:val="0"/>
        </w:rPr>
        <w:t>Технико-экономические показатели теплоснабжающих и теплосетевых организаций</w:t>
      </w:r>
      <w:bookmarkEnd w:id="310"/>
      <w:bookmarkEnd w:id="311"/>
      <w:bookmarkEnd w:id="312"/>
    </w:p>
    <w:p w14:paraId="07543FA3" w14:textId="77777777" w:rsidR="00C25060" w:rsidRPr="00F704E1" w:rsidRDefault="00C25060" w:rsidP="00B5461F">
      <w:pPr>
        <w:pStyle w:val="11ff3"/>
      </w:pPr>
      <w:r w:rsidRPr="00F704E1">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4619FAD9" w14:textId="78A38814" w:rsidR="00C25060" w:rsidRPr="00F704E1" w:rsidRDefault="00C25060" w:rsidP="00B5461F">
      <w:pPr>
        <w:pStyle w:val="11ff3"/>
      </w:pPr>
      <w:r w:rsidRPr="00F704E1">
        <w:t xml:space="preserve">В систему теплоснабжения </w:t>
      </w:r>
      <w:r w:rsidR="004A624E">
        <w:t>сельского поселения Сингапай</w:t>
      </w:r>
      <w:r w:rsidR="003F7DE7" w:rsidRPr="00F704E1">
        <w:t xml:space="preserve"> </w:t>
      </w:r>
      <w:r w:rsidRPr="00F704E1">
        <w:t>вход</w:t>
      </w:r>
      <w:r w:rsidR="00A81958">
        <w:t>я</w:t>
      </w:r>
      <w:r w:rsidRPr="00F704E1">
        <w:t xml:space="preserve">т </w:t>
      </w:r>
      <w:r w:rsidR="00A81958">
        <w:t>2 котельные</w:t>
      </w:r>
      <w:r w:rsidRPr="00F704E1">
        <w:t xml:space="preserve">. </w:t>
      </w:r>
    </w:p>
    <w:p w14:paraId="6DB93E3B" w14:textId="18FC9155" w:rsidR="00C25060" w:rsidRPr="00F704E1" w:rsidRDefault="00BC15F6" w:rsidP="00B5461F">
      <w:pPr>
        <w:pStyle w:val="11ff3"/>
      </w:pPr>
      <w:r w:rsidRPr="00F704E1">
        <w:t>Р</w:t>
      </w:r>
      <w:r w:rsidR="00C25060" w:rsidRPr="00F704E1">
        <w:t>егулируемую деятельность в сфере теплоснабжения</w:t>
      </w:r>
      <w:r w:rsidR="00CD4F5A" w:rsidRPr="00F704E1">
        <w:t xml:space="preserve"> </w:t>
      </w:r>
      <w:r w:rsidR="00C25060" w:rsidRPr="00F704E1">
        <w:t>по</w:t>
      </w:r>
      <w:r w:rsidR="00CD4F5A" w:rsidRPr="00F704E1">
        <w:t xml:space="preserve"> </w:t>
      </w:r>
      <w:r w:rsidR="00C25060" w:rsidRPr="00F704E1">
        <w:t>состоянию</w:t>
      </w:r>
      <w:r w:rsidR="00CD4F5A" w:rsidRPr="00F704E1">
        <w:t xml:space="preserve"> </w:t>
      </w:r>
      <w:r w:rsidR="00C25060" w:rsidRPr="00F704E1">
        <w:t>на</w:t>
      </w:r>
      <w:r w:rsidR="00CD4F5A" w:rsidRPr="00F704E1">
        <w:t xml:space="preserve"> </w:t>
      </w:r>
      <w:r w:rsidR="00C25060" w:rsidRPr="00F704E1">
        <w:t>01.01.</w:t>
      </w:r>
      <w:r w:rsidR="0000451E">
        <w:t>2025</w:t>
      </w:r>
      <w:r w:rsidR="00CD4F5A" w:rsidRPr="00F704E1">
        <w:t xml:space="preserve"> </w:t>
      </w:r>
      <w:r w:rsidR="00C25060" w:rsidRPr="00F704E1">
        <w:t>осуществляют:</w:t>
      </w:r>
      <w:r w:rsidR="00F205BC" w:rsidRPr="00F704E1">
        <w:t xml:space="preserve"> </w:t>
      </w:r>
      <w:r w:rsidR="00F36754">
        <w:t>ПМУП «УТВС»</w:t>
      </w:r>
      <w:r w:rsidR="00EE2A26" w:rsidRPr="00F704E1">
        <w:t xml:space="preserve"> </w:t>
      </w:r>
    </w:p>
    <w:p w14:paraId="769550BF" w14:textId="01EDB439" w:rsidR="00C25060" w:rsidRPr="00F704E1" w:rsidRDefault="00C25060" w:rsidP="00B5461F">
      <w:pPr>
        <w:pStyle w:val="11ff3"/>
        <w:rPr>
          <w:lang w:eastAsia="ru-RU"/>
        </w:rPr>
      </w:pPr>
      <w:r w:rsidRPr="00F704E1">
        <w:t xml:space="preserve">Сведения приведены по теплоснабжающим/теплосетевым организациям </w:t>
      </w:r>
      <w:r w:rsidR="004A624E">
        <w:t>сельского поселения Сингапай</w:t>
      </w:r>
      <w:r w:rsidR="003F7DE7" w:rsidRPr="00F704E1">
        <w:t xml:space="preserve"> </w:t>
      </w:r>
      <w:r w:rsidRPr="00F704E1">
        <w:t>и содержат данные, сформированные</w:t>
      </w:r>
      <w:r w:rsidRPr="00F704E1">
        <w:rPr>
          <w:lang w:eastAsia="ru-RU"/>
        </w:rPr>
        <w:t xml:space="preserve"> службами</w:t>
      </w:r>
      <w:r w:rsidR="00F205BC" w:rsidRPr="00F704E1">
        <w:rPr>
          <w:lang w:eastAsia="ru-RU"/>
        </w:rPr>
        <w:t xml:space="preserve"> </w:t>
      </w:r>
      <w:r w:rsidR="00F36754">
        <w:rPr>
          <w:lang w:eastAsia="ru-RU"/>
        </w:rPr>
        <w:t>ПМУП «УТВС»</w:t>
      </w:r>
    </w:p>
    <w:p w14:paraId="59479E34" w14:textId="77777777" w:rsidR="00C25060" w:rsidRPr="00F704E1" w:rsidRDefault="00C25060" w:rsidP="00C25060">
      <w:pPr>
        <w:spacing w:after="120"/>
        <w:ind w:firstLine="709"/>
        <w:rPr>
          <w:rFonts w:ascii="Times New Roman" w:eastAsia="Calibri" w:hAnsi="Times New Roman" w:cs="Times New Roman"/>
          <w:szCs w:val="24"/>
        </w:rPr>
      </w:pPr>
    </w:p>
    <w:p w14:paraId="2B8D239B" w14:textId="63AE7777" w:rsidR="00C25060" w:rsidRPr="00F704E1" w:rsidRDefault="00FD7E24" w:rsidP="007E505D">
      <w:pPr>
        <w:pStyle w:val="afffffffffffffff"/>
        <w:ind w:firstLine="0"/>
        <w:rPr>
          <w:b/>
          <w:u w:val="none"/>
        </w:rPr>
      </w:pPr>
      <w:bookmarkStart w:id="313" w:name="_Toc520969311"/>
      <w:bookmarkStart w:id="314" w:name="_Toc527706890"/>
      <w:r w:rsidRPr="00F704E1">
        <w:rPr>
          <w:b/>
          <w:u w:val="none"/>
        </w:rPr>
        <w:t>Таблица 1.</w:t>
      </w:r>
      <w:r w:rsidR="003E5762" w:rsidRPr="00F704E1">
        <w:rPr>
          <w:b/>
          <w:u w:val="none"/>
        </w:rPr>
        <w:t>10.1</w:t>
      </w:r>
      <w:r w:rsidR="00C25060" w:rsidRPr="00F704E1">
        <w:rPr>
          <w:b/>
          <w:u w:val="none"/>
        </w:rPr>
        <w:t xml:space="preserve"> – Основные технико-экономические показатели деятельности</w:t>
      </w:r>
      <w:bookmarkEnd w:id="313"/>
      <w:r w:rsidR="00F205BC" w:rsidRPr="00F704E1">
        <w:rPr>
          <w:b/>
          <w:u w:val="none"/>
        </w:rPr>
        <w:t xml:space="preserve"> </w:t>
      </w:r>
      <w:r w:rsidR="00F36754">
        <w:rPr>
          <w:b/>
          <w:u w:val="none"/>
        </w:rPr>
        <w:t>ПМУП «УТВС»</w:t>
      </w:r>
      <w:bookmarkEnd w:id="31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13"/>
        <w:gridCol w:w="1847"/>
        <w:gridCol w:w="1585"/>
      </w:tblGrid>
      <w:tr w:rsidR="00A81958" w:rsidRPr="00A81958" w14:paraId="11C94C9C" w14:textId="77777777" w:rsidTr="00A81958">
        <w:trPr>
          <w:trHeight w:val="20"/>
        </w:trPr>
        <w:tc>
          <w:tcPr>
            <w:tcW w:w="3164" w:type="pct"/>
            <w:vMerge w:val="restart"/>
            <w:tcBorders>
              <w:top w:val="single" w:sz="4" w:space="0" w:color="auto"/>
              <w:right w:val="single" w:sz="4" w:space="0" w:color="auto"/>
            </w:tcBorders>
            <w:shd w:val="clear" w:color="auto" w:fill="D9D9D9" w:themeFill="background1" w:themeFillShade="D9"/>
            <w:vAlign w:val="center"/>
          </w:tcPr>
          <w:p w14:paraId="677A9BD6" w14:textId="77777777" w:rsidR="00A81958" w:rsidRPr="00A81958" w:rsidRDefault="00A81958" w:rsidP="00A81958">
            <w:pPr>
              <w:pStyle w:val="1fffb"/>
            </w:pPr>
            <w:r w:rsidRPr="00A81958">
              <w:t>Наименование показателя</w:t>
            </w:r>
          </w:p>
        </w:tc>
        <w:tc>
          <w:tcPr>
            <w:tcW w:w="1834" w:type="pct"/>
            <w:gridSpan w:val="2"/>
            <w:tcBorders>
              <w:top w:val="single" w:sz="4" w:space="0" w:color="auto"/>
              <w:bottom w:val="single" w:sz="4" w:space="0" w:color="auto"/>
            </w:tcBorders>
            <w:shd w:val="clear" w:color="auto" w:fill="D9D9D9" w:themeFill="background1" w:themeFillShade="D9"/>
            <w:vAlign w:val="center"/>
          </w:tcPr>
          <w:p w14:paraId="65B9539B" w14:textId="77777777" w:rsidR="00A81958" w:rsidRPr="00A81958" w:rsidRDefault="00A81958" w:rsidP="00A81958">
            <w:pPr>
              <w:pStyle w:val="1fffb"/>
              <w:rPr>
                <w:rFonts w:ascii="Times New Roman CYR" w:hAnsi="Times New Roman CYR" w:cs="Times New Roman CYR"/>
                <w:sz w:val="24"/>
                <w:szCs w:val="24"/>
              </w:rPr>
            </w:pPr>
            <w:r w:rsidRPr="00A81958">
              <w:t>Наименование снабжающей (теплосетевой) организации</w:t>
            </w:r>
          </w:p>
        </w:tc>
      </w:tr>
      <w:tr w:rsidR="00A81958" w:rsidRPr="00A81958" w14:paraId="77C7F317" w14:textId="77777777" w:rsidTr="00A81958">
        <w:trPr>
          <w:trHeight w:val="20"/>
        </w:trPr>
        <w:tc>
          <w:tcPr>
            <w:tcW w:w="3164" w:type="pct"/>
            <w:vMerge/>
            <w:tcBorders>
              <w:bottom w:val="single" w:sz="4" w:space="0" w:color="auto"/>
              <w:right w:val="single" w:sz="4" w:space="0" w:color="auto"/>
            </w:tcBorders>
            <w:shd w:val="clear" w:color="auto" w:fill="D9D9D9" w:themeFill="background1" w:themeFillShade="D9"/>
            <w:vAlign w:val="center"/>
          </w:tcPr>
          <w:p w14:paraId="728CB457" w14:textId="77777777" w:rsidR="00A81958" w:rsidRPr="00A81958" w:rsidRDefault="00A81958" w:rsidP="00A81958">
            <w:pPr>
              <w:pStyle w:val="1fffb"/>
            </w:pP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F6C3D" w14:textId="78B12E0F" w:rsidR="00A81958" w:rsidRPr="00A81958" w:rsidRDefault="00A81958" w:rsidP="00A81958">
            <w:pPr>
              <w:pStyle w:val="1fffb"/>
            </w:pPr>
            <w:r w:rsidRPr="00A81958">
              <w:t>ПМУП «УТВС»</w:t>
            </w:r>
          </w:p>
          <w:p w14:paraId="6E1812BC" w14:textId="77777777" w:rsidR="00A81958" w:rsidRPr="00A81958" w:rsidRDefault="00A81958" w:rsidP="00A81958">
            <w:pPr>
              <w:pStyle w:val="1fffb"/>
            </w:pPr>
            <w:r w:rsidRPr="00A81958">
              <w:t>котельная п.Сингапай</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3A771" w14:textId="4040E372" w:rsidR="00A81958" w:rsidRPr="00A81958" w:rsidRDefault="00A81958" w:rsidP="00A81958">
            <w:pPr>
              <w:pStyle w:val="1fffb"/>
            </w:pPr>
            <w:r w:rsidRPr="00A81958">
              <w:t>ПМУП «УТВС»</w:t>
            </w:r>
          </w:p>
          <w:p w14:paraId="378B5851" w14:textId="77777777" w:rsidR="00A81958" w:rsidRPr="00A81958" w:rsidRDefault="00A81958" w:rsidP="00A81958">
            <w:pPr>
              <w:pStyle w:val="1fffb"/>
            </w:pPr>
            <w:r w:rsidRPr="00A81958">
              <w:t>котельная с.Чеускино</w:t>
            </w:r>
          </w:p>
        </w:tc>
      </w:tr>
      <w:tr w:rsidR="00A81958" w:rsidRPr="00A81958" w14:paraId="36CFEB67" w14:textId="77777777" w:rsidTr="00A81958">
        <w:trPr>
          <w:trHeight w:val="20"/>
        </w:trPr>
        <w:tc>
          <w:tcPr>
            <w:tcW w:w="3164" w:type="pct"/>
            <w:tcBorders>
              <w:top w:val="single" w:sz="4" w:space="0" w:color="auto"/>
              <w:bottom w:val="single" w:sz="4" w:space="0" w:color="auto"/>
              <w:right w:val="single" w:sz="4" w:space="0" w:color="auto"/>
            </w:tcBorders>
            <w:vAlign w:val="center"/>
          </w:tcPr>
          <w:p w14:paraId="4CC5A720" w14:textId="77777777" w:rsidR="00A81958" w:rsidRPr="00A81958" w:rsidRDefault="00A81958" w:rsidP="00A81958">
            <w:pPr>
              <w:pStyle w:val="1fffb"/>
            </w:pPr>
            <w:r w:rsidRPr="00A81958">
              <w:t>Отпуск тепловой энергии, поставляемой с коллекторов источника тепловой энергии, тыс. Гкал, всего, в том числе:</w:t>
            </w:r>
          </w:p>
        </w:tc>
        <w:tc>
          <w:tcPr>
            <w:tcW w:w="988" w:type="pct"/>
            <w:tcBorders>
              <w:top w:val="single" w:sz="4" w:space="0" w:color="auto"/>
              <w:left w:val="single" w:sz="4" w:space="0" w:color="auto"/>
              <w:bottom w:val="single" w:sz="4" w:space="0" w:color="auto"/>
              <w:right w:val="single" w:sz="4" w:space="0" w:color="auto"/>
            </w:tcBorders>
            <w:vAlign w:val="center"/>
          </w:tcPr>
          <w:p w14:paraId="55A95482" w14:textId="77777777" w:rsidR="00A81958" w:rsidRPr="00A81958" w:rsidRDefault="00A81958" w:rsidP="00A81958">
            <w:pPr>
              <w:pStyle w:val="1fffb"/>
            </w:pPr>
            <w:r w:rsidRPr="00A81958">
              <w:t>37,2</w:t>
            </w:r>
          </w:p>
        </w:tc>
        <w:tc>
          <w:tcPr>
            <w:tcW w:w="848" w:type="pct"/>
            <w:tcBorders>
              <w:top w:val="single" w:sz="4" w:space="0" w:color="auto"/>
              <w:left w:val="single" w:sz="4" w:space="0" w:color="auto"/>
              <w:bottom w:val="single" w:sz="4" w:space="0" w:color="auto"/>
              <w:right w:val="single" w:sz="4" w:space="0" w:color="auto"/>
            </w:tcBorders>
            <w:vAlign w:val="center"/>
          </w:tcPr>
          <w:p w14:paraId="5C1BEFEB" w14:textId="77777777" w:rsidR="00A81958" w:rsidRPr="00A81958" w:rsidRDefault="00A81958" w:rsidP="00A81958">
            <w:pPr>
              <w:pStyle w:val="1fffb"/>
            </w:pPr>
            <w:r w:rsidRPr="00A81958">
              <w:t>8,18</w:t>
            </w:r>
          </w:p>
        </w:tc>
      </w:tr>
      <w:tr w:rsidR="00A81958" w:rsidRPr="00A81958" w14:paraId="32F01C35" w14:textId="77777777" w:rsidTr="00A81958">
        <w:trPr>
          <w:trHeight w:val="20"/>
        </w:trPr>
        <w:tc>
          <w:tcPr>
            <w:tcW w:w="3164" w:type="pct"/>
            <w:tcBorders>
              <w:top w:val="single" w:sz="4" w:space="0" w:color="auto"/>
              <w:bottom w:val="single" w:sz="4" w:space="0" w:color="auto"/>
              <w:right w:val="single" w:sz="4" w:space="0" w:color="auto"/>
            </w:tcBorders>
            <w:vAlign w:val="center"/>
          </w:tcPr>
          <w:p w14:paraId="6186B0DF" w14:textId="77777777" w:rsidR="00A81958" w:rsidRPr="00A81958" w:rsidRDefault="00A81958" w:rsidP="00A81958">
            <w:pPr>
              <w:pStyle w:val="1fffb"/>
            </w:pPr>
            <w:r w:rsidRPr="00A81958">
              <w:t>С коллекторов источника непосредственно потребителям, тыс. Гкал</w:t>
            </w:r>
          </w:p>
        </w:tc>
        <w:tc>
          <w:tcPr>
            <w:tcW w:w="988" w:type="pct"/>
            <w:tcBorders>
              <w:top w:val="single" w:sz="4" w:space="0" w:color="auto"/>
              <w:left w:val="single" w:sz="4" w:space="0" w:color="auto"/>
              <w:bottom w:val="single" w:sz="4" w:space="0" w:color="auto"/>
            </w:tcBorders>
            <w:vAlign w:val="center"/>
          </w:tcPr>
          <w:p w14:paraId="073C4EC8" w14:textId="77777777" w:rsidR="00A81958" w:rsidRPr="00A81958" w:rsidRDefault="00A81958" w:rsidP="00A81958">
            <w:pPr>
              <w:pStyle w:val="1fffb"/>
            </w:pPr>
            <w:r w:rsidRPr="00A81958">
              <w:t>0</w:t>
            </w:r>
          </w:p>
        </w:tc>
        <w:tc>
          <w:tcPr>
            <w:tcW w:w="848" w:type="pct"/>
            <w:tcBorders>
              <w:top w:val="single" w:sz="4" w:space="0" w:color="auto"/>
              <w:left w:val="single" w:sz="4" w:space="0" w:color="auto"/>
              <w:bottom w:val="single" w:sz="4" w:space="0" w:color="auto"/>
              <w:right w:val="single" w:sz="4" w:space="0" w:color="auto"/>
            </w:tcBorders>
            <w:vAlign w:val="center"/>
          </w:tcPr>
          <w:p w14:paraId="2FA6F41F" w14:textId="77777777" w:rsidR="00A81958" w:rsidRPr="00A81958" w:rsidRDefault="00A81958" w:rsidP="00A81958">
            <w:pPr>
              <w:pStyle w:val="1fffb"/>
            </w:pPr>
            <w:r w:rsidRPr="00A81958">
              <w:t>0</w:t>
            </w:r>
          </w:p>
        </w:tc>
      </w:tr>
      <w:tr w:rsidR="00A81958" w:rsidRPr="00A81958" w14:paraId="52F306FA" w14:textId="77777777" w:rsidTr="00A81958">
        <w:trPr>
          <w:trHeight w:val="20"/>
        </w:trPr>
        <w:tc>
          <w:tcPr>
            <w:tcW w:w="3164" w:type="pct"/>
            <w:tcBorders>
              <w:top w:val="single" w:sz="4" w:space="0" w:color="auto"/>
              <w:bottom w:val="single" w:sz="4" w:space="0" w:color="auto"/>
              <w:right w:val="single" w:sz="4" w:space="0" w:color="auto"/>
            </w:tcBorders>
            <w:vAlign w:val="center"/>
          </w:tcPr>
          <w:p w14:paraId="4076FA04" w14:textId="77777777" w:rsidR="00A81958" w:rsidRPr="00A81958" w:rsidRDefault="00A81958" w:rsidP="00A81958">
            <w:pPr>
              <w:pStyle w:val="1fffb"/>
            </w:pPr>
            <w:r w:rsidRPr="00A81958">
              <w:t>в паре, тыс. Гкал</w:t>
            </w:r>
          </w:p>
        </w:tc>
        <w:tc>
          <w:tcPr>
            <w:tcW w:w="988" w:type="pct"/>
            <w:tcBorders>
              <w:top w:val="single" w:sz="4" w:space="0" w:color="auto"/>
              <w:left w:val="single" w:sz="4" w:space="0" w:color="auto"/>
              <w:bottom w:val="single" w:sz="4" w:space="0" w:color="auto"/>
              <w:right w:val="single" w:sz="4" w:space="0" w:color="auto"/>
            </w:tcBorders>
            <w:vAlign w:val="center"/>
          </w:tcPr>
          <w:p w14:paraId="2F624059" w14:textId="77777777" w:rsidR="00A81958" w:rsidRPr="00A81958" w:rsidRDefault="00A81958" w:rsidP="00A81958">
            <w:pPr>
              <w:pStyle w:val="1fffb"/>
            </w:pPr>
            <w:r w:rsidRPr="00A81958">
              <w:t>0</w:t>
            </w:r>
          </w:p>
        </w:tc>
        <w:tc>
          <w:tcPr>
            <w:tcW w:w="848" w:type="pct"/>
            <w:tcBorders>
              <w:top w:val="single" w:sz="4" w:space="0" w:color="auto"/>
              <w:left w:val="single" w:sz="4" w:space="0" w:color="auto"/>
              <w:bottom w:val="single" w:sz="4" w:space="0" w:color="auto"/>
              <w:right w:val="single" w:sz="4" w:space="0" w:color="auto"/>
            </w:tcBorders>
            <w:vAlign w:val="center"/>
          </w:tcPr>
          <w:p w14:paraId="674B6874" w14:textId="77777777" w:rsidR="00A81958" w:rsidRPr="00A81958" w:rsidRDefault="00A81958" w:rsidP="00A81958">
            <w:pPr>
              <w:pStyle w:val="1fffb"/>
            </w:pPr>
            <w:r w:rsidRPr="00A81958">
              <w:t>0</w:t>
            </w:r>
          </w:p>
        </w:tc>
      </w:tr>
      <w:tr w:rsidR="00A81958" w:rsidRPr="00A81958" w14:paraId="2D563261" w14:textId="77777777" w:rsidTr="00A81958">
        <w:trPr>
          <w:trHeight w:val="20"/>
        </w:trPr>
        <w:tc>
          <w:tcPr>
            <w:tcW w:w="3164" w:type="pct"/>
            <w:tcBorders>
              <w:top w:val="single" w:sz="4" w:space="0" w:color="auto"/>
              <w:bottom w:val="single" w:sz="4" w:space="0" w:color="auto"/>
              <w:right w:val="single" w:sz="4" w:space="0" w:color="auto"/>
            </w:tcBorders>
            <w:vAlign w:val="center"/>
          </w:tcPr>
          <w:p w14:paraId="505F80AF" w14:textId="77777777" w:rsidR="00A81958" w:rsidRPr="00A81958" w:rsidRDefault="00A81958" w:rsidP="00A81958">
            <w:pPr>
              <w:pStyle w:val="1fffb"/>
            </w:pPr>
            <w:r w:rsidRPr="00A81958">
              <w:t>в горячей воде, тыс. Гкал</w:t>
            </w:r>
          </w:p>
        </w:tc>
        <w:tc>
          <w:tcPr>
            <w:tcW w:w="988" w:type="pct"/>
            <w:tcBorders>
              <w:top w:val="single" w:sz="4" w:space="0" w:color="auto"/>
              <w:left w:val="single" w:sz="4" w:space="0" w:color="auto"/>
              <w:bottom w:val="single" w:sz="4" w:space="0" w:color="auto"/>
              <w:right w:val="single" w:sz="4" w:space="0" w:color="auto"/>
            </w:tcBorders>
            <w:vAlign w:val="center"/>
          </w:tcPr>
          <w:p w14:paraId="7AD88792" w14:textId="77777777" w:rsidR="00A81958" w:rsidRPr="00A81958" w:rsidRDefault="00A81958" w:rsidP="00A81958">
            <w:pPr>
              <w:pStyle w:val="1fffb"/>
            </w:pPr>
            <w:r w:rsidRPr="00A81958">
              <w:t>0</w:t>
            </w:r>
          </w:p>
        </w:tc>
        <w:tc>
          <w:tcPr>
            <w:tcW w:w="848" w:type="pct"/>
            <w:tcBorders>
              <w:top w:val="single" w:sz="4" w:space="0" w:color="auto"/>
              <w:left w:val="single" w:sz="4" w:space="0" w:color="auto"/>
              <w:bottom w:val="single" w:sz="4" w:space="0" w:color="auto"/>
              <w:right w:val="single" w:sz="4" w:space="0" w:color="auto"/>
            </w:tcBorders>
            <w:vAlign w:val="center"/>
          </w:tcPr>
          <w:p w14:paraId="5FD5EF9D" w14:textId="77777777" w:rsidR="00A81958" w:rsidRPr="00A81958" w:rsidRDefault="00A81958" w:rsidP="00A81958">
            <w:pPr>
              <w:pStyle w:val="1fffb"/>
            </w:pPr>
            <w:r w:rsidRPr="00A81958">
              <w:t>0</w:t>
            </w:r>
          </w:p>
        </w:tc>
      </w:tr>
      <w:tr w:rsidR="00A81958" w:rsidRPr="00A81958" w14:paraId="3A02F532" w14:textId="77777777" w:rsidTr="00A81958">
        <w:trPr>
          <w:trHeight w:val="20"/>
        </w:trPr>
        <w:tc>
          <w:tcPr>
            <w:tcW w:w="3164" w:type="pct"/>
            <w:tcBorders>
              <w:top w:val="single" w:sz="4" w:space="0" w:color="auto"/>
              <w:bottom w:val="single" w:sz="4" w:space="0" w:color="auto"/>
              <w:right w:val="single" w:sz="4" w:space="0" w:color="auto"/>
            </w:tcBorders>
            <w:vAlign w:val="center"/>
          </w:tcPr>
          <w:p w14:paraId="5ED76CA2" w14:textId="77777777" w:rsidR="00A81958" w:rsidRPr="00A81958" w:rsidRDefault="00A81958" w:rsidP="00A81958">
            <w:pPr>
              <w:pStyle w:val="1fffb"/>
            </w:pPr>
            <w:r w:rsidRPr="00A81958">
              <w:t>С коллекторов источника в тепловые сети, тыс. Гкал</w:t>
            </w:r>
          </w:p>
        </w:tc>
        <w:tc>
          <w:tcPr>
            <w:tcW w:w="988" w:type="pct"/>
            <w:tcBorders>
              <w:top w:val="single" w:sz="4" w:space="0" w:color="auto"/>
              <w:left w:val="single" w:sz="4" w:space="0" w:color="auto"/>
              <w:bottom w:val="single" w:sz="4" w:space="0" w:color="auto"/>
              <w:right w:val="single" w:sz="4" w:space="0" w:color="auto"/>
            </w:tcBorders>
            <w:vAlign w:val="center"/>
          </w:tcPr>
          <w:p w14:paraId="096F61F0" w14:textId="77777777" w:rsidR="00A81958" w:rsidRPr="00A81958" w:rsidRDefault="00A81958" w:rsidP="00A81958">
            <w:pPr>
              <w:pStyle w:val="1fffb"/>
            </w:pPr>
            <w:r w:rsidRPr="00A81958">
              <w:t>37,2</w:t>
            </w:r>
          </w:p>
        </w:tc>
        <w:tc>
          <w:tcPr>
            <w:tcW w:w="848" w:type="pct"/>
            <w:tcBorders>
              <w:top w:val="single" w:sz="4" w:space="0" w:color="auto"/>
              <w:left w:val="single" w:sz="4" w:space="0" w:color="auto"/>
              <w:bottom w:val="single" w:sz="4" w:space="0" w:color="auto"/>
              <w:right w:val="single" w:sz="4" w:space="0" w:color="auto"/>
            </w:tcBorders>
            <w:vAlign w:val="center"/>
          </w:tcPr>
          <w:p w14:paraId="110CFAEC" w14:textId="77777777" w:rsidR="00A81958" w:rsidRPr="00A81958" w:rsidRDefault="00A81958" w:rsidP="00A81958">
            <w:pPr>
              <w:pStyle w:val="1fffb"/>
            </w:pPr>
            <w:r w:rsidRPr="00A81958">
              <w:t>8,18</w:t>
            </w:r>
          </w:p>
        </w:tc>
      </w:tr>
      <w:tr w:rsidR="00A81958" w:rsidRPr="00A81958" w14:paraId="6EA47057" w14:textId="77777777" w:rsidTr="00A81958">
        <w:trPr>
          <w:trHeight w:val="20"/>
        </w:trPr>
        <w:tc>
          <w:tcPr>
            <w:tcW w:w="3164" w:type="pct"/>
            <w:tcBorders>
              <w:top w:val="single" w:sz="4" w:space="0" w:color="auto"/>
              <w:bottom w:val="single" w:sz="4" w:space="0" w:color="auto"/>
              <w:right w:val="single" w:sz="4" w:space="0" w:color="auto"/>
            </w:tcBorders>
            <w:vAlign w:val="center"/>
          </w:tcPr>
          <w:p w14:paraId="1E854141" w14:textId="77777777" w:rsidR="00A81958" w:rsidRPr="00A81958" w:rsidRDefault="00A81958" w:rsidP="00A81958">
            <w:pPr>
              <w:pStyle w:val="1fffb"/>
            </w:pPr>
            <w:r w:rsidRPr="00A81958">
              <w:t>в паре, тыс. Гкал</w:t>
            </w:r>
          </w:p>
        </w:tc>
        <w:tc>
          <w:tcPr>
            <w:tcW w:w="988" w:type="pct"/>
            <w:tcBorders>
              <w:top w:val="single" w:sz="4" w:space="0" w:color="auto"/>
              <w:left w:val="single" w:sz="4" w:space="0" w:color="auto"/>
              <w:bottom w:val="single" w:sz="4" w:space="0" w:color="auto"/>
              <w:right w:val="single" w:sz="4" w:space="0" w:color="auto"/>
            </w:tcBorders>
            <w:vAlign w:val="center"/>
          </w:tcPr>
          <w:p w14:paraId="79251607" w14:textId="77777777" w:rsidR="00A81958" w:rsidRPr="00A81958" w:rsidRDefault="00A81958" w:rsidP="00A81958">
            <w:pPr>
              <w:pStyle w:val="1fffb"/>
            </w:pPr>
            <w:r w:rsidRPr="00A81958">
              <w:t>0</w:t>
            </w:r>
          </w:p>
        </w:tc>
        <w:tc>
          <w:tcPr>
            <w:tcW w:w="848" w:type="pct"/>
            <w:tcBorders>
              <w:top w:val="single" w:sz="4" w:space="0" w:color="auto"/>
              <w:left w:val="single" w:sz="4" w:space="0" w:color="auto"/>
              <w:bottom w:val="single" w:sz="4" w:space="0" w:color="auto"/>
              <w:right w:val="single" w:sz="4" w:space="0" w:color="auto"/>
            </w:tcBorders>
            <w:vAlign w:val="center"/>
          </w:tcPr>
          <w:p w14:paraId="1ECB0C52" w14:textId="77777777" w:rsidR="00A81958" w:rsidRPr="00A81958" w:rsidRDefault="00A81958" w:rsidP="00A81958">
            <w:pPr>
              <w:pStyle w:val="1fffb"/>
            </w:pPr>
            <w:r w:rsidRPr="00A81958">
              <w:t>0</w:t>
            </w:r>
          </w:p>
        </w:tc>
      </w:tr>
      <w:tr w:rsidR="00A81958" w:rsidRPr="00A81958" w14:paraId="14FB7CA6" w14:textId="77777777" w:rsidTr="00A81958">
        <w:trPr>
          <w:trHeight w:val="20"/>
        </w:trPr>
        <w:tc>
          <w:tcPr>
            <w:tcW w:w="3164" w:type="pct"/>
            <w:tcBorders>
              <w:top w:val="single" w:sz="4" w:space="0" w:color="auto"/>
              <w:bottom w:val="single" w:sz="4" w:space="0" w:color="auto"/>
              <w:right w:val="single" w:sz="4" w:space="0" w:color="auto"/>
            </w:tcBorders>
            <w:vAlign w:val="center"/>
          </w:tcPr>
          <w:p w14:paraId="3576AF8B" w14:textId="77777777" w:rsidR="00A81958" w:rsidRPr="00A81958" w:rsidRDefault="00A81958" w:rsidP="00A81958">
            <w:pPr>
              <w:pStyle w:val="1fffb"/>
            </w:pPr>
            <w:r w:rsidRPr="00A81958">
              <w:t>в горячей воде, тыс. Гкал</w:t>
            </w:r>
          </w:p>
        </w:tc>
        <w:tc>
          <w:tcPr>
            <w:tcW w:w="988" w:type="pct"/>
            <w:tcBorders>
              <w:top w:val="single" w:sz="4" w:space="0" w:color="auto"/>
              <w:left w:val="single" w:sz="4" w:space="0" w:color="auto"/>
              <w:bottom w:val="single" w:sz="4" w:space="0" w:color="auto"/>
              <w:right w:val="single" w:sz="4" w:space="0" w:color="auto"/>
            </w:tcBorders>
            <w:vAlign w:val="center"/>
          </w:tcPr>
          <w:p w14:paraId="25393DBE" w14:textId="77777777" w:rsidR="00A81958" w:rsidRPr="00A81958" w:rsidRDefault="00A81958" w:rsidP="00A81958">
            <w:pPr>
              <w:pStyle w:val="1fffb"/>
            </w:pPr>
            <w:r w:rsidRPr="00A81958">
              <w:t>37,2</w:t>
            </w:r>
          </w:p>
        </w:tc>
        <w:tc>
          <w:tcPr>
            <w:tcW w:w="848" w:type="pct"/>
            <w:tcBorders>
              <w:top w:val="single" w:sz="4" w:space="0" w:color="auto"/>
              <w:left w:val="single" w:sz="4" w:space="0" w:color="auto"/>
              <w:bottom w:val="single" w:sz="4" w:space="0" w:color="auto"/>
              <w:right w:val="single" w:sz="4" w:space="0" w:color="auto"/>
            </w:tcBorders>
            <w:vAlign w:val="center"/>
          </w:tcPr>
          <w:p w14:paraId="20025820" w14:textId="77777777" w:rsidR="00A81958" w:rsidRPr="00A81958" w:rsidRDefault="00A81958" w:rsidP="00A81958">
            <w:pPr>
              <w:pStyle w:val="1fffb"/>
            </w:pPr>
            <w:r w:rsidRPr="00A81958">
              <w:t>8,18</w:t>
            </w:r>
          </w:p>
        </w:tc>
      </w:tr>
      <w:tr w:rsidR="00A81958" w:rsidRPr="00A81958" w14:paraId="394A423B" w14:textId="77777777" w:rsidTr="00A81958">
        <w:trPr>
          <w:trHeight w:val="20"/>
        </w:trPr>
        <w:tc>
          <w:tcPr>
            <w:tcW w:w="3164" w:type="pct"/>
            <w:tcBorders>
              <w:top w:val="single" w:sz="4" w:space="0" w:color="auto"/>
              <w:bottom w:val="single" w:sz="4" w:space="0" w:color="auto"/>
              <w:right w:val="single" w:sz="4" w:space="0" w:color="auto"/>
            </w:tcBorders>
            <w:vAlign w:val="center"/>
          </w:tcPr>
          <w:p w14:paraId="0EE9A88D" w14:textId="77777777" w:rsidR="00A81958" w:rsidRPr="00A81958" w:rsidRDefault="00A81958" w:rsidP="00A81958">
            <w:pPr>
              <w:pStyle w:val="1fffb"/>
            </w:pPr>
            <w:r w:rsidRPr="00A81958">
              <w:t>Операционные (подконтрольные) расходы, тыс. руб.</w:t>
            </w:r>
          </w:p>
        </w:tc>
        <w:tc>
          <w:tcPr>
            <w:tcW w:w="988" w:type="pct"/>
            <w:tcBorders>
              <w:top w:val="single" w:sz="4" w:space="0" w:color="auto"/>
              <w:left w:val="single" w:sz="4" w:space="0" w:color="auto"/>
              <w:bottom w:val="single" w:sz="4" w:space="0" w:color="auto"/>
              <w:right w:val="single" w:sz="4" w:space="0" w:color="auto"/>
            </w:tcBorders>
            <w:vAlign w:val="center"/>
          </w:tcPr>
          <w:p w14:paraId="34F3DE33" w14:textId="77777777" w:rsidR="00A81958" w:rsidRPr="00A81958" w:rsidRDefault="00A81958" w:rsidP="00A81958">
            <w:pPr>
              <w:pStyle w:val="1fffb"/>
            </w:pPr>
          </w:p>
        </w:tc>
        <w:tc>
          <w:tcPr>
            <w:tcW w:w="848" w:type="pct"/>
            <w:tcBorders>
              <w:top w:val="single" w:sz="4" w:space="0" w:color="auto"/>
              <w:left w:val="single" w:sz="4" w:space="0" w:color="auto"/>
              <w:bottom w:val="single" w:sz="4" w:space="0" w:color="auto"/>
              <w:right w:val="single" w:sz="4" w:space="0" w:color="auto"/>
            </w:tcBorders>
            <w:vAlign w:val="center"/>
          </w:tcPr>
          <w:p w14:paraId="0AA00E1E" w14:textId="77777777" w:rsidR="00A81958" w:rsidRPr="00A81958" w:rsidRDefault="00A81958" w:rsidP="00A81958">
            <w:pPr>
              <w:pStyle w:val="1fffb"/>
            </w:pPr>
          </w:p>
        </w:tc>
      </w:tr>
      <w:tr w:rsidR="00A81958" w:rsidRPr="00A81958" w14:paraId="6595E8AF" w14:textId="77777777" w:rsidTr="00A81958">
        <w:trPr>
          <w:trHeight w:val="20"/>
        </w:trPr>
        <w:tc>
          <w:tcPr>
            <w:tcW w:w="3164" w:type="pct"/>
            <w:tcBorders>
              <w:top w:val="single" w:sz="4" w:space="0" w:color="auto"/>
              <w:left w:val="single" w:sz="4" w:space="0" w:color="auto"/>
              <w:bottom w:val="single" w:sz="4" w:space="0" w:color="auto"/>
              <w:right w:val="single" w:sz="4" w:space="0" w:color="auto"/>
            </w:tcBorders>
            <w:vAlign w:val="center"/>
          </w:tcPr>
          <w:p w14:paraId="70DBA726" w14:textId="77777777" w:rsidR="00A81958" w:rsidRPr="00A81958" w:rsidRDefault="00A81958" w:rsidP="00A81958">
            <w:pPr>
              <w:pStyle w:val="1fffb"/>
            </w:pPr>
            <w:r w:rsidRPr="00A81958">
              <w:t>Неподконтрольные расходы, тыс. руб.</w:t>
            </w:r>
          </w:p>
        </w:tc>
        <w:tc>
          <w:tcPr>
            <w:tcW w:w="988" w:type="pct"/>
            <w:tcBorders>
              <w:top w:val="single" w:sz="4" w:space="0" w:color="auto"/>
              <w:left w:val="single" w:sz="4" w:space="0" w:color="auto"/>
              <w:bottom w:val="single" w:sz="4" w:space="0" w:color="auto"/>
              <w:right w:val="single" w:sz="4" w:space="0" w:color="auto"/>
            </w:tcBorders>
            <w:vAlign w:val="center"/>
          </w:tcPr>
          <w:p w14:paraId="35A85537" w14:textId="77777777" w:rsidR="00A81958" w:rsidRPr="00A81958" w:rsidRDefault="00A81958" w:rsidP="00A81958">
            <w:pPr>
              <w:pStyle w:val="1fffb"/>
            </w:pPr>
          </w:p>
        </w:tc>
        <w:tc>
          <w:tcPr>
            <w:tcW w:w="848" w:type="pct"/>
            <w:tcBorders>
              <w:top w:val="single" w:sz="4" w:space="0" w:color="auto"/>
              <w:left w:val="single" w:sz="4" w:space="0" w:color="auto"/>
              <w:bottom w:val="single" w:sz="4" w:space="0" w:color="auto"/>
              <w:right w:val="single" w:sz="4" w:space="0" w:color="auto"/>
            </w:tcBorders>
            <w:vAlign w:val="center"/>
          </w:tcPr>
          <w:p w14:paraId="15D9F4ED" w14:textId="77777777" w:rsidR="00A81958" w:rsidRPr="00A81958" w:rsidRDefault="00A81958" w:rsidP="00A81958">
            <w:pPr>
              <w:pStyle w:val="1fffb"/>
            </w:pPr>
          </w:p>
        </w:tc>
      </w:tr>
      <w:tr w:rsidR="00A81958" w:rsidRPr="00A81958" w14:paraId="66D7F048" w14:textId="77777777" w:rsidTr="00A81958">
        <w:trPr>
          <w:trHeight w:val="20"/>
        </w:trPr>
        <w:tc>
          <w:tcPr>
            <w:tcW w:w="3164" w:type="pct"/>
            <w:tcBorders>
              <w:top w:val="single" w:sz="4" w:space="0" w:color="auto"/>
              <w:left w:val="single" w:sz="4" w:space="0" w:color="auto"/>
              <w:bottom w:val="single" w:sz="4" w:space="0" w:color="auto"/>
              <w:right w:val="single" w:sz="4" w:space="0" w:color="auto"/>
            </w:tcBorders>
            <w:vAlign w:val="center"/>
          </w:tcPr>
          <w:p w14:paraId="430C7171" w14:textId="77777777" w:rsidR="00A81958" w:rsidRPr="00A81958" w:rsidRDefault="00A81958" w:rsidP="00A81958">
            <w:pPr>
              <w:pStyle w:val="1fffb"/>
            </w:pPr>
            <w:r w:rsidRPr="00A81958">
              <w:t>Расходы на приобретение (производство) энергетических ресурсов, холодной воды и теплоносителя, тыс. руб.</w:t>
            </w:r>
          </w:p>
        </w:tc>
        <w:tc>
          <w:tcPr>
            <w:tcW w:w="988" w:type="pct"/>
            <w:tcBorders>
              <w:top w:val="single" w:sz="4" w:space="0" w:color="auto"/>
              <w:left w:val="single" w:sz="4" w:space="0" w:color="auto"/>
              <w:bottom w:val="single" w:sz="4" w:space="0" w:color="auto"/>
              <w:right w:val="single" w:sz="4" w:space="0" w:color="auto"/>
            </w:tcBorders>
            <w:vAlign w:val="center"/>
          </w:tcPr>
          <w:p w14:paraId="4F68DD28" w14:textId="77777777" w:rsidR="00A81958" w:rsidRPr="00A81958" w:rsidRDefault="00A81958" w:rsidP="00A81958">
            <w:pPr>
              <w:pStyle w:val="1fffb"/>
            </w:pPr>
          </w:p>
        </w:tc>
        <w:tc>
          <w:tcPr>
            <w:tcW w:w="848" w:type="pct"/>
            <w:tcBorders>
              <w:top w:val="single" w:sz="4" w:space="0" w:color="auto"/>
              <w:left w:val="single" w:sz="4" w:space="0" w:color="auto"/>
              <w:bottom w:val="single" w:sz="4" w:space="0" w:color="auto"/>
              <w:right w:val="single" w:sz="4" w:space="0" w:color="auto"/>
            </w:tcBorders>
            <w:vAlign w:val="center"/>
          </w:tcPr>
          <w:p w14:paraId="04F930F6" w14:textId="77777777" w:rsidR="00A81958" w:rsidRPr="00A81958" w:rsidRDefault="00A81958" w:rsidP="00A81958">
            <w:pPr>
              <w:pStyle w:val="1fffb"/>
            </w:pPr>
          </w:p>
        </w:tc>
      </w:tr>
      <w:tr w:rsidR="00A81958" w:rsidRPr="00A81958" w14:paraId="0D29FA7F" w14:textId="77777777" w:rsidTr="00A81958">
        <w:trPr>
          <w:trHeight w:val="20"/>
        </w:trPr>
        <w:tc>
          <w:tcPr>
            <w:tcW w:w="3164" w:type="pct"/>
            <w:tcBorders>
              <w:top w:val="single" w:sz="4" w:space="0" w:color="auto"/>
              <w:left w:val="single" w:sz="4" w:space="0" w:color="auto"/>
              <w:bottom w:val="single" w:sz="4" w:space="0" w:color="auto"/>
              <w:right w:val="single" w:sz="4" w:space="0" w:color="auto"/>
            </w:tcBorders>
            <w:vAlign w:val="center"/>
          </w:tcPr>
          <w:p w14:paraId="0529ECBA" w14:textId="77777777" w:rsidR="00A81958" w:rsidRPr="00A81958" w:rsidRDefault="00A81958" w:rsidP="00A81958">
            <w:pPr>
              <w:pStyle w:val="1fffb"/>
            </w:pPr>
            <w:r w:rsidRPr="00A81958">
              <w:t>Прибыль, тыс. руб.</w:t>
            </w:r>
          </w:p>
        </w:tc>
        <w:tc>
          <w:tcPr>
            <w:tcW w:w="988" w:type="pct"/>
            <w:tcBorders>
              <w:top w:val="single" w:sz="4" w:space="0" w:color="auto"/>
              <w:left w:val="single" w:sz="4" w:space="0" w:color="auto"/>
              <w:bottom w:val="single" w:sz="4" w:space="0" w:color="auto"/>
              <w:right w:val="single" w:sz="4" w:space="0" w:color="auto"/>
            </w:tcBorders>
            <w:vAlign w:val="center"/>
          </w:tcPr>
          <w:p w14:paraId="346B44A2" w14:textId="77777777" w:rsidR="00A81958" w:rsidRPr="00A81958" w:rsidRDefault="00A81958" w:rsidP="00A81958">
            <w:pPr>
              <w:pStyle w:val="1fffb"/>
            </w:pPr>
          </w:p>
        </w:tc>
        <w:tc>
          <w:tcPr>
            <w:tcW w:w="848" w:type="pct"/>
            <w:tcBorders>
              <w:top w:val="single" w:sz="4" w:space="0" w:color="auto"/>
              <w:left w:val="single" w:sz="4" w:space="0" w:color="auto"/>
              <w:bottom w:val="single" w:sz="4" w:space="0" w:color="auto"/>
              <w:right w:val="single" w:sz="4" w:space="0" w:color="auto"/>
            </w:tcBorders>
            <w:vAlign w:val="center"/>
          </w:tcPr>
          <w:p w14:paraId="1234C303" w14:textId="77777777" w:rsidR="00A81958" w:rsidRPr="00A81958" w:rsidRDefault="00A81958" w:rsidP="00A81958">
            <w:pPr>
              <w:pStyle w:val="1fffb"/>
            </w:pPr>
          </w:p>
        </w:tc>
      </w:tr>
      <w:tr w:rsidR="00A81958" w:rsidRPr="00A81958" w14:paraId="477F2AF3" w14:textId="77777777" w:rsidTr="00A81958">
        <w:trPr>
          <w:trHeight w:val="20"/>
        </w:trPr>
        <w:tc>
          <w:tcPr>
            <w:tcW w:w="3164" w:type="pct"/>
            <w:tcBorders>
              <w:top w:val="single" w:sz="4" w:space="0" w:color="auto"/>
              <w:left w:val="single" w:sz="4" w:space="0" w:color="auto"/>
              <w:bottom w:val="single" w:sz="4" w:space="0" w:color="auto"/>
              <w:right w:val="single" w:sz="4" w:space="0" w:color="auto"/>
            </w:tcBorders>
            <w:vAlign w:val="center"/>
          </w:tcPr>
          <w:p w14:paraId="1E7B9AA7" w14:textId="77777777" w:rsidR="00A81958" w:rsidRPr="00A81958" w:rsidRDefault="00A81958" w:rsidP="00A81958">
            <w:pPr>
              <w:pStyle w:val="1fffb"/>
            </w:pPr>
            <w:r w:rsidRPr="00A81958">
              <w:t>ИТОГО необходимая валовая выручка, тыс. руб.</w:t>
            </w:r>
          </w:p>
        </w:tc>
        <w:tc>
          <w:tcPr>
            <w:tcW w:w="988" w:type="pct"/>
            <w:tcBorders>
              <w:top w:val="single" w:sz="4" w:space="0" w:color="auto"/>
              <w:left w:val="single" w:sz="4" w:space="0" w:color="auto"/>
              <w:bottom w:val="single" w:sz="4" w:space="0" w:color="auto"/>
              <w:right w:val="single" w:sz="4" w:space="0" w:color="auto"/>
            </w:tcBorders>
            <w:vAlign w:val="center"/>
          </w:tcPr>
          <w:p w14:paraId="06E8BB35" w14:textId="77777777" w:rsidR="00A81958" w:rsidRPr="00A81958" w:rsidRDefault="00A81958" w:rsidP="00A81958">
            <w:pPr>
              <w:pStyle w:val="1fffb"/>
            </w:pPr>
          </w:p>
        </w:tc>
        <w:tc>
          <w:tcPr>
            <w:tcW w:w="848" w:type="pct"/>
            <w:tcBorders>
              <w:top w:val="single" w:sz="4" w:space="0" w:color="auto"/>
              <w:left w:val="single" w:sz="4" w:space="0" w:color="auto"/>
              <w:bottom w:val="single" w:sz="4" w:space="0" w:color="auto"/>
              <w:right w:val="single" w:sz="4" w:space="0" w:color="auto"/>
            </w:tcBorders>
            <w:vAlign w:val="center"/>
          </w:tcPr>
          <w:p w14:paraId="29629F1F" w14:textId="77777777" w:rsidR="00A81958" w:rsidRPr="00A81958" w:rsidRDefault="00A81958" w:rsidP="00A81958">
            <w:pPr>
              <w:pStyle w:val="1fffb"/>
            </w:pPr>
          </w:p>
        </w:tc>
      </w:tr>
    </w:tbl>
    <w:p w14:paraId="02DD212D" w14:textId="77777777" w:rsidR="00C25060" w:rsidRPr="00F704E1" w:rsidRDefault="00C25060" w:rsidP="00C25060">
      <w:pPr>
        <w:spacing w:after="120"/>
        <w:ind w:firstLine="709"/>
        <w:rPr>
          <w:rFonts w:ascii="Times New Roman" w:eastAsia="Calibri" w:hAnsi="Times New Roman" w:cs="Times New Roman"/>
          <w:szCs w:val="24"/>
        </w:rPr>
      </w:pPr>
    </w:p>
    <w:p w14:paraId="784E5FFC" w14:textId="358D7E03" w:rsidR="00C25060" w:rsidRPr="00F704E1" w:rsidRDefault="004B38DB" w:rsidP="00AD6FC2">
      <w:pPr>
        <w:pStyle w:val="19"/>
        <w:rPr>
          <w:spacing w:val="0"/>
        </w:rPr>
      </w:pPr>
      <w:r>
        <w:rPr>
          <w:spacing w:val="0"/>
        </w:rPr>
        <w:t xml:space="preserve"> </w:t>
      </w:r>
      <w:bookmarkStart w:id="315" w:name="_Toc78674757"/>
      <w:bookmarkStart w:id="316" w:name="_Toc84970994"/>
      <w:bookmarkStart w:id="317" w:name="_Toc196159620"/>
      <w:r w:rsidR="00C25060" w:rsidRPr="00F704E1">
        <w:rPr>
          <w:spacing w:val="0"/>
        </w:rPr>
        <w:t>Цены (тарифы) в сфере теплоснабжения</w:t>
      </w:r>
      <w:bookmarkEnd w:id="315"/>
      <w:bookmarkEnd w:id="316"/>
      <w:bookmarkEnd w:id="317"/>
    </w:p>
    <w:p w14:paraId="71C53FEE" w14:textId="02E8A429" w:rsidR="00C25060" w:rsidRPr="00F704E1" w:rsidRDefault="00C25060" w:rsidP="00B5461F">
      <w:pPr>
        <w:pStyle w:val="11ff3"/>
      </w:pPr>
      <w:bookmarkStart w:id="318" w:name="_Toc430079956"/>
      <w:r w:rsidRPr="00F704E1">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4A624E">
        <w:t>сельского поселения Сингапай</w:t>
      </w:r>
      <w:r w:rsidR="003F7DE7" w:rsidRPr="00F704E1">
        <w:t xml:space="preserve"> </w:t>
      </w:r>
      <w:r w:rsidR="00E15DA4" w:rsidRPr="00F704E1">
        <w:t>является</w:t>
      </w:r>
      <w:r w:rsidRPr="00F704E1">
        <w:t xml:space="preserve"> </w:t>
      </w:r>
      <w:r w:rsidR="009772D6" w:rsidRPr="00F704E1">
        <w:t xml:space="preserve">Департамент энергетики и тарифов </w:t>
      </w:r>
      <w:r w:rsidR="004A624E">
        <w:t>Ханты-Мансийского автономного округа - Югра</w:t>
      </w:r>
      <w:r w:rsidRPr="00F704E1">
        <w:t>.</w:t>
      </w:r>
    </w:p>
    <w:p w14:paraId="37328845" w14:textId="77777777" w:rsidR="00C25060" w:rsidRPr="00F704E1" w:rsidRDefault="00C25060">
      <w:pPr>
        <w:pStyle w:val="20"/>
        <w:widowControl w:val="0"/>
        <w:numPr>
          <w:ilvl w:val="1"/>
          <w:numId w:val="107"/>
        </w:numPr>
        <w:spacing w:before="240" w:line="240" w:lineRule="auto"/>
        <w:textAlignment w:val="baseline"/>
        <w:rPr>
          <w:rFonts w:cs="Times New Roman"/>
        </w:rPr>
      </w:pPr>
      <w:bookmarkStart w:id="319" w:name="_Toc78674758"/>
      <w:bookmarkStart w:id="320" w:name="_Toc84970995"/>
      <w:bookmarkStart w:id="321" w:name="_Toc196159621"/>
      <w:r w:rsidRPr="00F704E1">
        <w:rPr>
          <w:rFonts w:cs="Times New Roman"/>
        </w:rPr>
        <w:t>Утвержденные тарифы на тепловую энергию</w:t>
      </w:r>
      <w:bookmarkEnd w:id="319"/>
      <w:bookmarkEnd w:id="320"/>
      <w:bookmarkEnd w:id="321"/>
    </w:p>
    <w:p w14:paraId="28A28DD1" w14:textId="7B097794" w:rsidR="00C25060" w:rsidRPr="00F704E1" w:rsidRDefault="00C25060" w:rsidP="00B5461F">
      <w:pPr>
        <w:pStyle w:val="11ff3"/>
      </w:pPr>
      <w:bookmarkStart w:id="322" w:name="_Toc423512190"/>
      <w:bookmarkStart w:id="323" w:name="_Toc430079960"/>
      <w:r w:rsidRPr="00F704E1">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F704E1">
        <w:t xml:space="preserve"> (ред. от 01.05.</w:t>
      </w:r>
      <w:r w:rsidR="0000451E">
        <w:t>2024</w:t>
      </w:r>
      <w:r w:rsidR="006D6813" w:rsidRPr="00F704E1">
        <w:t>)</w:t>
      </w:r>
      <w:r w:rsidRPr="00F704E1">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7F276117" w14:textId="77777777" w:rsidR="00C25060" w:rsidRPr="00F704E1" w:rsidRDefault="00C25060" w:rsidP="00B5461F">
      <w:pPr>
        <w:pStyle w:val="11ff3"/>
      </w:pPr>
      <w:r w:rsidRPr="00F704E1">
        <w:t xml:space="preserve">Регулирование цен (тарифов) в сфере теплоснабжения осуществляется в соответствии со следующими основными принципами: </w:t>
      </w:r>
    </w:p>
    <w:p w14:paraId="24C4AB37" w14:textId="77777777" w:rsidR="00C25060" w:rsidRPr="00F704E1" w:rsidRDefault="00C25060" w:rsidP="00C25060">
      <w:pPr>
        <w:pStyle w:val="113"/>
      </w:pPr>
      <w:r w:rsidRPr="00F704E1">
        <w:t xml:space="preserve">обеспечение доступности тепловой энергии (мощности), теплоносителя для потребителей; </w:t>
      </w:r>
    </w:p>
    <w:p w14:paraId="27E91A33" w14:textId="77777777" w:rsidR="00C25060" w:rsidRPr="00F704E1" w:rsidRDefault="00C25060" w:rsidP="00C25060">
      <w:pPr>
        <w:pStyle w:val="113"/>
      </w:pPr>
      <w:r w:rsidRPr="00F704E1">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349ED95D" w14:textId="77777777" w:rsidR="00C25060" w:rsidRPr="00F704E1" w:rsidRDefault="00C25060" w:rsidP="00C25060">
      <w:pPr>
        <w:pStyle w:val="113"/>
      </w:pPr>
      <w:r w:rsidRPr="00F704E1">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4D059F86" w14:textId="77777777" w:rsidR="00C25060" w:rsidRPr="00F704E1" w:rsidRDefault="00C25060" w:rsidP="00C25060">
      <w:pPr>
        <w:pStyle w:val="113"/>
      </w:pPr>
      <w:r w:rsidRPr="00F704E1">
        <w:t xml:space="preserve">стимулирование повышения экономической и энергетической эффективности при осуществлении деятельности в сфере теплоснабжения; </w:t>
      </w:r>
    </w:p>
    <w:p w14:paraId="6BC5B03E" w14:textId="77777777" w:rsidR="00C25060" w:rsidRPr="00F704E1" w:rsidRDefault="00C25060" w:rsidP="00C25060">
      <w:pPr>
        <w:pStyle w:val="113"/>
      </w:pPr>
      <w:r w:rsidRPr="00F704E1">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1A072F30" w14:textId="77777777" w:rsidR="00C25060" w:rsidRPr="00F704E1" w:rsidRDefault="00C25060" w:rsidP="00C25060">
      <w:pPr>
        <w:pStyle w:val="113"/>
      </w:pPr>
      <w:r w:rsidRPr="00F704E1">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0AA173C" w14:textId="77777777" w:rsidR="00C25060" w:rsidRPr="00F704E1" w:rsidRDefault="00C25060" w:rsidP="00C25060">
      <w:pPr>
        <w:pStyle w:val="113"/>
      </w:pPr>
      <w:r w:rsidRPr="00F704E1">
        <w:t xml:space="preserve">создание условий для привлечения инвестиций; </w:t>
      </w:r>
    </w:p>
    <w:p w14:paraId="384A279F" w14:textId="77777777" w:rsidR="00C25060" w:rsidRPr="00F704E1" w:rsidRDefault="00C25060" w:rsidP="00C25060">
      <w:pPr>
        <w:pStyle w:val="113"/>
      </w:pPr>
      <w:r w:rsidRPr="00F704E1">
        <w:t xml:space="preserve">определение размера средств, направляемых на оплату труда, в соответствии с отраслевыми тарифными соглашениями; </w:t>
      </w:r>
    </w:p>
    <w:p w14:paraId="0FDEDBE7" w14:textId="77777777" w:rsidR="00C25060" w:rsidRPr="00F704E1" w:rsidRDefault="00C25060" w:rsidP="00C25060">
      <w:pPr>
        <w:pStyle w:val="113"/>
      </w:pPr>
      <w:r w:rsidRPr="00F704E1">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3A6D7ED" w14:textId="77777777" w:rsidR="00C25060" w:rsidRPr="00F704E1" w:rsidRDefault="00C25060" w:rsidP="00EE2A26">
      <w:pPr>
        <w:pStyle w:val="113"/>
      </w:pPr>
      <w:r w:rsidRPr="00F704E1">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F704E1">
        <w:t>рсо</w:t>
      </w:r>
      <w:r w:rsidRPr="00F704E1">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F704E1">
        <w:t>рсо</w:t>
      </w:r>
      <w:r w:rsidRPr="00F704E1">
        <w:t xml:space="preserve">в. </w:t>
      </w:r>
    </w:p>
    <w:p w14:paraId="072FD7D2" w14:textId="0F050E73" w:rsidR="004677D1" w:rsidRPr="00F704E1" w:rsidRDefault="004677D1" w:rsidP="004677D1">
      <w:pPr>
        <w:pStyle w:val="11ff3"/>
      </w:pPr>
      <w:r w:rsidRPr="00F704E1">
        <w:t>Согласно пункту 5.5 «Основ ценообразования в сфере теплоснабжения» (в редакции постановления Правительства РФ от 22.10.2012 г. № 1075) цена на тепловую энергию, поставляемую теплоснабжающей организацией с использованием источника тепловой энергии, установленная мощность которого составляет менее 10 Гкал/ч, не подлежит регулированию и определяется соглашением сторон договора теплоснабжения. На основании этого деятельность теплоснабжающей организации с согласия сторон концессионного соглашения с 01.01.</w:t>
      </w:r>
      <w:r w:rsidR="0000451E">
        <w:t>2024</w:t>
      </w:r>
      <w:r w:rsidRPr="00F704E1">
        <w:t xml:space="preserve"> года не является регулируемой</w:t>
      </w:r>
    </w:p>
    <w:p w14:paraId="014EB8BA" w14:textId="25DA4E32" w:rsidR="007C5495" w:rsidRPr="00F704E1" w:rsidRDefault="007C5495" w:rsidP="00076E90">
      <w:pPr>
        <w:pStyle w:val="11ff3"/>
      </w:pPr>
      <w:r w:rsidRPr="00F704E1">
        <w:t xml:space="preserve">Согласно </w:t>
      </w:r>
      <w:r w:rsidR="00076E90">
        <w:t>Региональной службы по тарифам Ханты-Мансийского автономного округа – Югры от 10 декабря 2024 года № 105-нп</w:t>
      </w:r>
      <w:r w:rsidR="002645B9" w:rsidRPr="00F704E1">
        <w:t xml:space="preserve"> «</w:t>
      </w:r>
      <w:r w:rsidR="00076E90">
        <w:t>Об установлении тарифов на тепловую энергию (мощность), поставляемую теплоснабжающими организациями потребителям, и о внесении изменений в приказ Региональной службы по тарифам Ханты-Мансийского автономного округа – Югры от 28 ноября 2023 года № 69-нп «Об установлении тарифов на тепловую энергию (мощность), поставляемую теплоснабжающими организациями потребителям»</w:t>
      </w:r>
      <w:r w:rsidR="002645B9" w:rsidRPr="00F704E1">
        <w:t xml:space="preserve">» </w:t>
      </w:r>
    </w:p>
    <w:p w14:paraId="464AA054" w14:textId="05493DA4" w:rsidR="00076E90" w:rsidRPr="00076E90" w:rsidRDefault="008A5B0A" w:rsidP="00076E90">
      <w:pPr>
        <w:pStyle w:val="11ff3"/>
        <w:rPr>
          <w:b/>
          <w:bCs w:val="0"/>
        </w:rPr>
      </w:pPr>
      <w:bookmarkStart w:id="324" w:name="_Toc78674759"/>
      <w:bookmarkStart w:id="325" w:name="_Toc84970996"/>
      <w:r>
        <w:rPr>
          <w:b/>
          <w:bCs w:val="0"/>
        </w:rPr>
        <w:t>Т</w:t>
      </w:r>
      <w:r w:rsidR="00076E90" w:rsidRPr="00076E90">
        <w:rPr>
          <w:b/>
          <w:bCs w:val="0"/>
        </w:rPr>
        <w:t>аблица 1.11.</w:t>
      </w:r>
      <w:r>
        <w:rPr>
          <w:b/>
          <w:bCs w:val="0"/>
        </w:rPr>
        <w:t>1</w:t>
      </w:r>
      <w:r w:rsidR="00076E90" w:rsidRPr="00076E90">
        <w:rPr>
          <w:b/>
          <w:bCs w:val="0"/>
        </w:rPr>
        <w:t xml:space="preserve"> – Тарифы на тепловую энергию (мощность), поставляемую теплоснабжающими организациями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2245"/>
        <w:gridCol w:w="2267"/>
        <w:gridCol w:w="733"/>
        <w:gridCol w:w="1609"/>
        <w:gridCol w:w="1665"/>
      </w:tblGrid>
      <w:tr w:rsidR="00147784" w:rsidRPr="00076E90" w14:paraId="0E62473B" w14:textId="77777777" w:rsidTr="00147784">
        <w:trPr>
          <w:cantSplit/>
          <w:trHeight w:val="20"/>
          <w:tblHeader/>
        </w:trPr>
        <w:tc>
          <w:tcPr>
            <w:tcW w:w="442" w:type="pct"/>
            <w:vMerge w:val="restart"/>
            <w:shd w:val="clear" w:color="auto" w:fill="FFFFFF" w:themeFill="background1"/>
            <w:vAlign w:val="center"/>
          </w:tcPr>
          <w:p w14:paraId="51CC02A5" w14:textId="77777777" w:rsidR="00076E90" w:rsidRPr="00076E90" w:rsidRDefault="00076E90" w:rsidP="00076E90">
            <w:pPr>
              <w:pStyle w:val="1fffb"/>
              <w:rPr>
                <w:szCs w:val="20"/>
                <w:highlight w:val="white"/>
              </w:rPr>
            </w:pPr>
            <w:r w:rsidRPr="00076E90">
              <w:rPr>
                <w:highlight w:val="white"/>
              </w:rPr>
              <w:t>№ п/п</w:t>
            </w:r>
          </w:p>
        </w:tc>
        <w:tc>
          <w:tcPr>
            <w:tcW w:w="1201" w:type="pct"/>
            <w:vMerge w:val="restart"/>
            <w:shd w:val="clear" w:color="auto" w:fill="FFFFFF" w:themeFill="background1"/>
            <w:vAlign w:val="center"/>
          </w:tcPr>
          <w:p w14:paraId="1A8E5281" w14:textId="77777777" w:rsidR="00076E90" w:rsidRPr="00076E90" w:rsidRDefault="00076E90" w:rsidP="00076E90">
            <w:pPr>
              <w:pStyle w:val="1fffb"/>
              <w:rPr>
                <w:szCs w:val="20"/>
                <w:highlight w:val="white"/>
              </w:rPr>
            </w:pPr>
            <w:r w:rsidRPr="00076E90">
              <w:rPr>
                <w:highlight w:val="white"/>
              </w:rPr>
              <w:t>Наименование регулируемой организации</w:t>
            </w:r>
          </w:p>
        </w:tc>
        <w:tc>
          <w:tcPr>
            <w:tcW w:w="1213" w:type="pct"/>
            <w:vMerge w:val="restart"/>
            <w:shd w:val="clear" w:color="auto" w:fill="FFFFFF" w:themeFill="background1"/>
            <w:vAlign w:val="center"/>
          </w:tcPr>
          <w:p w14:paraId="60FFDB2E" w14:textId="77777777" w:rsidR="00076E90" w:rsidRPr="00076E90" w:rsidRDefault="00076E90" w:rsidP="00076E90">
            <w:pPr>
              <w:pStyle w:val="1fffb"/>
              <w:rPr>
                <w:szCs w:val="20"/>
                <w:highlight w:val="white"/>
              </w:rPr>
            </w:pPr>
            <w:r w:rsidRPr="00076E90">
              <w:rPr>
                <w:highlight w:val="white"/>
              </w:rPr>
              <w:t>Вид тарифа</w:t>
            </w:r>
          </w:p>
        </w:tc>
        <w:tc>
          <w:tcPr>
            <w:tcW w:w="392" w:type="pct"/>
            <w:vMerge w:val="restart"/>
            <w:shd w:val="clear" w:color="auto" w:fill="FFFFFF" w:themeFill="background1"/>
            <w:vAlign w:val="center"/>
          </w:tcPr>
          <w:p w14:paraId="52885604" w14:textId="77777777" w:rsidR="00076E90" w:rsidRPr="00076E90" w:rsidRDefault="00076E90" w:rsidP="00076E90">
            <w:pPr>
              <w:pStyle w:val="1fffb"/>
              <w:rPr>
                <w:szCs w:val="20"/>
                <w:highlight w:val="white"/>
              </w:rPr>
            </w:pPr>
            <w:r w:rsidRPr="00076E90">
              <w:rPr>
                <w:highlight w:val="white"/>
              </w:rPr>
              <w:t>Год</w:t>
            </w:r>
          </w:p>
        </w:tc>
        <w:tc>
          <w:tcPr>
            <w:tcW w:w="1752" w:type="pct"/>
            <w:gridSpan w:val="2"/>
            <w:shd w:val="clear" w:color="auto" w:fill="FFFFFF" w:themeFill="background1"/>
            <w:vAlign w:val="center"/>
          </w:tcPr>
          <w:p w14:paraId="5358BD48" w14:textId="77777777" w:rsidR="00076E90" w:rsidRPr="00076E90" w:rsidRDefault="00076E90" w:rsidP="00076E90">
            <w:pPr>
              <w:pStyle w:val="1fffb"/>
              <w:rPr>
                <w:szCs w:val="20"/>
                <w:highlight w:val="white"/>
              </w:rPr>
            </w:pPr>
            <w:r w:rsidRPr="00076E90">
              <w:rPr>
                <w:highlight w:val="white"/>
              </w:rPr>
              <w:t>Вода</w:t>
            </w:r>
          </w:p>
        </w:tc>
      </w:tr>
      <w:tr w:rsidR="00147784" w:rsidRPr="00076E90" w14:paraId="1FB7E584" w14:textId="77777777" w:rsidTr="00147784">
        <w:trPr>
          <w:cantSplit/>
          <w:trHeight w:val="20"/>
          <w:tblHeader/>
        </w:trPr>
        <w:tc>
          <w:tcPr>
            <w:tcW w:w="442" w:type="pct"/>
            <w:vMerge/>
            <w:shd w:val="clear" w:color="auto" w:fill="D9D9D9" w:themeFill="background1" w:themeFillShade="D9"/>
            <w:vAlign w:val="center"/>
          </w:tcPr>
          <w:p w14:paraId="6B534E44" w14:textId="77777777" w:rsidR="00076E90" w:rsidRPr="00076E90" w:rsidRDefault="00076E90" w:rsidP="00076E90">
            <w:pPr>
              <w:pStyle w:val="1fffb"/>
              <w:rPr>
                <w:szCs w:val="20"/>
              </w:rPr>
            </w:pPr>
          </w:p>
        </w:tc>
        <w:tc>
          <w:tcPr>
            <w:tcW w:w="1201" w:type="pct"/>
            <w:vMerge/>
            <w:shd w:val="clear" w:color="auto" w:fill="D9D9D9" w:themeFill="background1" w:themeFillShade="D9"/>
            <w:vAlign w:val="center"/>
          </w:tcPr>
          <w:p w14:paraId="75EE6A81" w14:textId="77777777" w:rsidR="00076E90" w:rsidRPr="00076E90" w:rsidRDefault="00076E90" w:rsidP="00076E90">
            <w:pPr>
              <w:pStyle w:val="1fffb"/>
              <w:rPr>
                <w:szCs w:val="20"/>
              </w:rPr>
            </w:pPr>
          </w:p>
        </w:tc>
        <w:tc>
          <w:tcPr>
            <w:tcW w:w="1213" w:type="pct"/>
            <w:vMerge/>
            <w:shd w:val="clear" w:color="auto" w:fill="D9D9D9" w:themeFill="background1" w:themeFillShade="D9"/>
            <w:vAlign w:val="center"/>
          </w:tcPr>
          <w:p w14:paraId="5678D4F7" w14:textId="77777777" w:rsidR="00076E90" w:rsidRPr="00076E90" w:rsidRDefault="00076E90" w:rsidP="00076E90">
            <w:pPr>
              <w:pStyle w:val="1fffb"/>
              <w:rPr>
                <w:szCs w:val="20"/>
              </w:rPr>
            </w:pPr>
          </w:p>
        </w:tc>
        <w:tc>
          <w:tcPr>
            <w:tcW w:w="392" w:type="pct"/>
            <w:vMerge/>
            <w:shd w:val="clear" w:color="auto" w:fill="D9D9D9" w:themeFill="background1" w:themeFillShade="D9"/>
            <w:vAlign w:val="center"/>
          </w:tcPr>
          <w:p w14:paraId="748EFC8A" w14:textId="77777777" w:rsidR="00076E90" w:rsidRPr="00076E90" w:rsidRDefault="00076E90" w:rsidP="00076E90">
            <w:pPr>
              <w:pStyle w:val="1fffb"/>
              <w:rPr>
                <w:szCs w:val="20"/>
              </w:rPr>
            </w:pPr>
          </w:p>
        </w:tc>
        <w:tc>
          <w:tcPr>
            <w:tcW w:w="861" w:type="pct"/>
            <w:shd w:val="clear" w:color="auto" w:fill="FFFFFF" w:themeFill="background1"/>
            <w:vAlign w:val="center"/>
          </w:tcPr>
          <w:p w14:paraId="2C7B4128" w14:textId="354E8B7E" w:rsidR="00076E90" w:rsidRPr="00076E90" w:rsidRDefault="00076E90" w:rsidP="00076E90">
            <w:pPr>
              <w:pStyle w:val="1fffb"/>
              <w:rPr>
                <w:rFonts w:ascii="Arial" w:hAnsi="Arial" w:cs="Arial"/>
                <w:szCs w:val="20"/>
                <w:highlight w:val="white"/>
              </w:rPr>
            </w:pPr>
            <w:r w:rsidRPr="00076E90">
              <w:rPr>
                <w:highlight w:val="white"/>
              </w:rPr>
              <w:t>с 1 января</w:t>
            </w:r>
          </w:p>
          <w:p w14:paraId="0F7F5B4C" w14:textId="77777777" w:rsidR="00076E90" w:rsidRPr="00076E90" w:rsidRDefault="00076E90" w:rsidP="00076E90">
            <w:pPr>
              <w:pStyle w:val="1fffb"/>
              <w:rPr>
                <w:szCs w:val="20"/>
                <w:highlight w:val="white"/>
              </w:rPr>
            </w:pPr>
            <w:r w:rsidRPr="00076E90">
              <w:rPr>
                <w:highlight w:val="white"/>
              </w:rPr>
              <w:t>по 30 июня</w:t>
            </w:r>
          </w:p>
        </w:tc>
        <w:tc>
          <w:tcPr>
            <w:tcW w:w="891" w:type="pct"/>
            <w:shd w:val="clear" w:color="auto" w:fill="FFFFFF" w:themeFill="background1"/>
            <w:vAlign w:val="center"/>
          </w:tcPr>
          <w:p w14:paraId="23DE3C31" w14:textId="77777777" w:rsidR="00076E90" w:rsidRPr="00076E90" w:rsidRDefault="00076E90" w:rsidP="00076E90">
            <w:pPr>
              <w:pStyle w:val="1fffb"/>
              <w:rPr>
                <w:szCs w:val="20"/>
                <w:highlight w:val="white"/>
              </w:rPr>
            </w:pPr>
            <w:r w:rsidRPr="00076E90">
              <w:rPr>
                <w:highlight w:val="white"/>
              </w:rPr>
              <w:t>с 1 июля по 31 декабря</w:t>
            </w:r>
          </w:p>
        </w:tc>
      </w:tr>
      <w:tr w:rsidR="00076E90" w:rsidRPr="00076E90" w14:paraId="4B1C6E96" w14:textId="77777777" w:rsidTr="00147784">
        <w:trPr>
          <w:cantSplit/>
          <w:trHeight w:val="20"/>
        </w:trPr>
        <w:tc>
          <w:tcPr>
            <w:tcW w:w="442" w:type="pct"/>
            <w:shd w:val="clear" w:color="FFFFFF" w:fill="FFFFFF"/>
            <w:vAlign w:val="center"/>
          </w:tcPr>
          <w:p w14:paraId="6CECB7E4" w14:textId="77777777" w:rsidR="00076E90" w:rsidRPr="00076E90" w:rsidRDefault="00076E90" w:rsidP="00076E90">
            <w:pPr>
              <w:pStyle w:val="1fffb"/>
              <w:rPr>
                <w:szCs w:val="20"/>
                <w:highlight w:val="white"/>
              </w:rPr>
            </w:pPr>
            <w:r w:rsidRPr="00076E90">
              <w:rPr>
                <w:highlight w:val="white"/>
              </w:rPr>
              <w:t>1.</w:t>
            </w:r>
          </w:p>
        </w:tc>
        <w:tc>
          <w:tcPr>
            <w:tcW w:w="4558" w:type="pct"/>
            <w:gridSpan w:val="5"/>
            <w:shd w:val="clear" w:color="FFFFFF" w:fill="FFFFFF"/>
            <w:vAlign w:val="center"/>
          </w:tcPr>
          <w:p w14:paraId="505795D8" w14:textId="77777777" w:rsidR="00076E90" w:rsidRPr="00076E90" w:rsidRDefault="00076E90" w:rsidP="00076E90">
            <w:pPr>
              <w:pStyle w:val="1fffb"/>
              <w:rPr>
                <w:szCs w:val="20"/>
                <w:highlight w:val="white"/>
              </w:rPr>
            </w:pPr>
            <w:r w:rsidRPr="00076E90">
              <w:rPr>
                <w:highlight w:val="white"/>
              </w:rPr>
              <w:t>Пойковское муниципальное унитарное предприятие «Управление тепловодоснабжения»</w:t>
            </w:r>
          </w:p>
        </w:tc>
      </w:tr>
      <w:tr w:rsidR="00076E90" w:rsidRPr="00076E90" w14:paraId="6E36EDFC" w14:textId="77777777" w:rsidTr="00147784">
        <w:trPr>
          <w:cantSplit/>
          <w:trHeight w:val="20"/>
        </w:trPr>
        <w:tc>
          <w:tcPr>
            <w:tcW w:w="442" w:type="pct"/>
            <w:vAlign w:val="center"/>
          </w:tcPr>
          <w:p w14:paraId="1CCB58A5" w14:textId="77777777" w:rsidR="00076E90" w:rsidRPr="00076E90" w:rsidRDefault="00076E90" w:rsidP="00076E90">
            <w:pPr>
              <w:pStyle w:val="1fffb"/>
              <w:rPr>
                <w:szCs w:val="20"/>
                <w:highlight w:val="white"/>
              </w:rPr>
            </w:pPr>
            <w:r w:rsidRPr="00076E90">
              <w:rPr>
                <w:highlight w:val="white"/>
              </w:rPr>
              <w:t>1.1.</w:t>
            </w:r>
          </w:p>
        </w:tc>
        <w:tc>
          <w:tcPr>
            <w:tcW w:w="1201" w:type="pct"/>
            <w:vAlign w:val="center"/>
          </w:tcPr>
          <w:p w14:paraId="401477DA" w14:textId="77777777" w:rsidR="00076E90" w:rsidRPr="00076E90" w:rsidRDefault="00076E90" w:rsidP="00076E90">
            <w:pPr>
              <w:pStyle w:val="1fffb"/>
              <w:rPr>
                <w:szCs w:val="20"/>
                <w:highlight w:val="white"/>
              </w:rPr>
            </w:pPr>
          </w:p>
        </w:tc>
        <w:tc>
          <w:tcPr>
            <w:tcW w:w="3357" w:type="pct"/>
            <w:gridSpan w:val="4"/>
            <w:vAlign w:val="center"/>
          </w:tcPr>
          <w:p w14:paraId="6C46ABBA" w14:textId="77777777" w:rsidR="00076E90" w:rsidRPr="00076E90" w:rsidRDefault="00076E90" w:rsidP="00076E90">
            <w:pPr>
              <w:pStyle w:val="1fffb"/>
              <w:rPr>
                <w:szCs w:val="20"/>
                <w:highlight w:val="white"/>
              </w:rPr>
            </w:pPr>
            <w:r w:rsidRPr="00076E90">
              <w:rPr>
                <w:highlight w:val="white"/>
              </w:rPr>
              <w:t xml:space="preserve">Для потребителей, в случае отсутствия дифференциации тарифов по схеме подключения на территории </w:t>
            </w:r>
            <w:r w:rsidRPr="00076E90">
              <w:rPr>
                <w:color w:val="000000"/>
                <w:highlight w:val="white"/>
              </w:rPr>
              <w:t xml:space="preserve">сельского поселения Сингапай Нефтеюганского муниципального района </w:t>
            </w:r>
            <w:r w:rsidRPr="00076E90">
              <w:rPr>
                <w:color w:val="000000"/>
                <w:highlight w:val="white"/>
              </w:rPr>
              <w:br/>
              <w:t>Ханты-Мансийского автономного округа – Югры (село Чеускино)</w:t>
            </w:r>
          </w:p>
        </w:tc>
      </w:tr>
      <w:tr w:rsidR="00076E90" w:rsidRPr="00076E90" w14:paraId="126E8258" w14:textId="77777777" w:rsidTr="00147784">
        <w:trPr>
          <w:cantSplit/>
          <w:trHeight w:val="20"/>
        </w:trPr>
        <w:tc>
          <w:tcPr>
            <w:tcW w:w="442" w:type="pct"/>
            <w:vAlign w:val="center"/>
          </w:tcPr>
          <w:p w14:paraId="4C54E0A5" w14:textId="77777777" w:rsidR="00076E90" w:rsidRPr="00076E90" w:rsidRDefault="00076E90" w:rsidP="00076E90">
            <w:pPr>
              <w:pStyle w:val="1fffb"/>
              <w:rPr>
                <w:szCs w:val="20"/>
                <w:highlight w:val="white"/>
              </w:rPr>
            </w:pPr>
            <w:r w:rsidRPr="00076E90">
              <w:rPr>
                <w:highlight w:val="white"/>
              </w:rPr>
              <w:t>1.1.1.</w:t>
            </w:r>
          </w:p>
        </w:tc>
        <w:tc>
          <w:tcPr>
            <w:tcW w:w="1201" w:type="pct"/>
            <w:vAlign w:val="center"/>
          </w:tcPr>
          <w:p w14:paraId="6F3AFCC5" w14:textId="77777777" w:rsidR="00076E90" w:rsidRPr="00076E90" w:rsidRDefault="00076E90" w:rsidP="00076E90">
            <w:pPr>
              <w:pStyle w:val="1fffb"/>
              <w:rPr>
                <w:szCs w:val="20"/>
                <w:highlight w:val="white"/>
              </w:rPr>
            </w:pPr>
          </w:p>
        </w:tc>
        <w:tc>
          <w:tcPr>
            <w:tcW w:w="1213" w:type="pct"/>
            <w:vMerge w:val="restart"/>
            <w:vAlign w:val="center"/>
          </w:tcPr>
          <w:p w14:paraId="450001CF" w14:textId="77777777" w:rsidR="00076E90" w:rsidRPr="00076E90" w:rsidRDefault="00076E90" w:rsidP="00076E90">
            <w:pPr>
              <w:pStyle w:val="1fffb"/>
              <w:rPr>
                <w:szCs w:val="20"/>
                <w:highlight w:val="white"/>
              </w:rPr>
            </w:pPr>
            <w:r w:rsidRPr="00076E90">
              <w:rPr>
                <w:highlight w:val="white"/>
              </w:rPr>
              <w:t>одноставочный, руб./Гкал</w:t>
            </w:r>
          </w:p>
        </w:tc>
        <w:tc>
          <w:tcPr>
            <w:tcW w:w="392" w:type="pct"/>
            <w:vAlign w:val="center"/>
          </w:tcPr>
          <w:p w14:paraId="2C523FF0" w14:textId="77777777" w:rsidR="00076E90" w:rsidRPr="00076E90" w:rsidRDefault="00076E90" w:rsidP="00076E90">
            <w:pPr>
              <w:pStyle w:val="1fffb"/>
              <w:rPr>
                <w:szCs w:val="20"/>
                <w:highlight w:val="white"/>
              </w:rPr>
            </w:pPr>
            <w:r w:rsidRPr="00076E90">
              <w:rPr>
                <w:highlight w:val="white"/>
              </w:rPr>
              <w:t>2025</w:t>
            </w:r>
          </w:p>
        </w:tc>
        <w:tc>
          <w:tcPr>
            <w:tcW w:w="861" w:type="pct"/>
            <w:vAlign w:val="center"/>
          </w:tcPr>
          <w:p w14:paraId="6A6B9694" w14:textId="77777777" w:rsidR="00076E90" w:rsidRPr="00076E90" w:rsidRDefault="00076E90" w:rsidP="00076E90">
            <w:pPr>
              <w:pStyle w:val="1fffb"/>
              <w:rPr>
                <w:color w:val="000000"/>
                <w:szCs w:val="20"/>
                <w:highlight w:val="white"/>
              </w:rPr>
            </w:pPr>
            <w:r w:rsidRPr="00076E90">
              <w:rPr>
                <w:highlight w:val="white"/>
              </w:rPr>
              <w:t>2259,14</w:t>
            </w:r>
          </w:p>
        </w:tc>
        <w:tc>
          <w:tcPr>
            <w:tcW w:w="891" w:type="pct"/>
            <w:vAlign w:val="center"/>
          </w:tcPr>
          <w:p w14:paraId="3C7C950A" w14:textId="77777777" w:rsidR="00076E90" w:rsidRPr="00076E90" w:rsidRDefault="00076E90" w:rsidP="00076E90">
            <w:pPr>
              <w:pStyle w:val="1fffb"/>
              <w:rPr>
                <w:szCs w:val="20"/>
                <w:highlight w:val="white"/>
              </w:rPr>
            </w:pPr>
            <w:r w:rsidRPr="00076E90">
              <w:rPr>
                <w:szCs w:val="20"/>
              </w:rPr>
              <w:t>2462,38</w:t>
            </w:r>
          </w:p>
        </w:tc>
      </w:tr>
      <w:tr w:rsidR="00076E90" w:rsidRPr="00076E90" w14:paraId="5BB97D42" w14:textId="77777777" w:rsidTr="00147784">
        <w:trPr>
          <w:trHeight w:val="20"/>
        </w:trPr>
        <w:tc>
          <w:tcPr>
            <w:tcW w:w="442" w:type="pct"/>
            <w:vAlign w:val="center"/>
          </w:tcPr>
          <w:p w14:paraId="348B180D" w14:textId="77777777" w:rsidR="00076E90" w:rsidRPr="00076E90" w:rsidRDefault="00076E90" w:rsidP="00076E90">
            <w:pPr>
              <w:pStyle w:val="1fffb"/>
              <w:rPr>
                <w:szCs w:val="20"/>
                <w:highlight w:val="white"/>
              </w:rPr>
            </w:pPr>
            <w:r w:rsidRPr="00076E90">
              <w:rPr>
                <w:highlight w:val="white"/>
              </w:rPr>
              <w:t>1.1.2.</w:t>
            </w:r>
          </w:p>
        </w:tc>
        <w:tc>
          <w:tcPr>
            <w:tcW w:w="1201" w:type="pct"/>
            <w:vAlign w:val="center"/>
          </w:tcPr>
          <w:p w14:paraId="57267965" w14:textId="77777777" w:rsidR="00076E90" w:rsidRPr="00076E90" w:rsidRDefault="00076E90" w:rsidP="00076E90">
            <w:pPr>
              <w:pStyle w:val="1fffb"/>
              <w:rPr>
                <w:highlight w:val="white"/>
              </w:rPr>
            </w:pPr>
          </w:p>
        </w:tc>
        <w:tc>
          <w:tcPr>
            <w:tcW w:w="1213" w:type="pct"/>
            <w:vMerge/>
            <w:vAlign w:val="center"/>
          </w:tcPr>
          <w:p w14:paraId="7A0C0D40" w14:textId="77777777" w:rsidR="00076E90" w:rsidRPr="00076E90" w:rsidRDefault="00076E90" w:rsidP="00076E90">
            <w:pPr>
              <w:pStyle w:val="1fffb"/>
              <w:rPr>
                <w:szCs w:val="20"/>
              </w:rPr>
            </w:pPr>
          </w:p>
        </w:tc>
        <w:tc>
          <w:tcPr>
            <w:tcW w:w="392" w:type="pct"/>
            <w:vAlign w:val="center"/>
          </w:tcPr>
          <w:p w14:paraId="3B65503A" w14:textId="77777777" w:rsidR="00076E90" w:rsidRPr="00076E90" w:rsidRDefault="00076E90" w:rsidP="00076E90">
            <w:pPr>
              <w:pStyle w:val="1fffb"/>
              <w:rPr>
                <w:highlight w:val="white"/>
              </w:rPr>
            </w:pPr>
            <w:r w:rsidRPr="00076E90">
              <w:rPr>
                <w:highlight w:val="white"/>
              </w:rPr>
              <w:t>2026</w:t>
            </w:r>
          </w:p>
        </w:tc>
        <w:tc>
          <w:tcPr>
            <w:tcW w:w="861" w:type="pct"/>
            <w:vAlign w:val="center"/>
          </w:tcPr>
          <w:p w14:paraId="38C3A434" w14:textId="77777777" w:rsidR="00076E90" w:rsidRPr="00076E90" w:rsidRDefault="00076E90" w:rsidP="00076E90">
            <w:pPr>
              <w:pStyle w:val="1fffb"/>
              <w:rPr>
                <w:szCs w:val="20"/>
                <w:highlight w:val="white"/>
              </w:rPr>
            </w:pPr>
            <w:r w:rsidRPr="00076E90">
              <w:rPr>
                <w:szCs w:val="20"/>
              </w:rPr>
              <w:t>2462,38</w:t>
            </w:r>
          </w:p>
        </w:tc>
        <w:tc>
          <w:tcPr>
            <w:tcW w:w="891" w:type="pct"/>
            <w:vAlign w:val="center"/>
          </w:tcPr>
          <w:p w14:paraId="447F1E48" w14:textId="77777777" w:rsidR="00076E90" w:rsidRPr="00076E90" w:rsidRDefault="00076E90" w:rsidP="00076E90">
            <w:pPr>
              <w:pStyle w:val="1fffb"/>
              <w:rPr>
                <w:szCs w:val="20"/>
                <w:highlight w:val="white"/>
              </w:rPr>
            </w:pPr>
            <w:r w:rsidRPr="00076E90">
              <w:rPr>
                <w:szCs w:val="20"/>
              </w:rPr>
              <w:t>2517,23</w:t>
            </w:r>
          </w:p>
        </w:tc>
      </w:tr>
      <w:tr w:rsidR="00076E90" w:rsidRPr="00076E90" w14:paraId="267632C4" w14:textId="77777777" w:rsidTr="00147784">
        <w:trPr>
          <w:trHeight w:val="20"/>
        </w:trPr>
        <w:tc>
          <w:tcPr>
            <w:tcW w:w="442" w:type="pct"/>
            <w:vAlign w:val="center"/>
          </w:tcPr>
          <w:p w14:paraId="7607234A" w14:textId="77777777" w:rsidR="00076E90" w:rsidRPr="00076E90" w:rsidRDefault="00076E90" w:rsidP="00076E90">
            <w:pPr>
              <w:pStyle w:val="1fffb"/>
              <w:rPr>
                <w:szCs w:val="20"/>
                <w:highlight w:val="white"/>
              </w:rPr>
            </w:pPr>
            <w:r w:rsidRPr="00076E90">
              <w:rPr>
                <w:highlight w:val="white"/>
              </w:rPr>
              <w:t>1.1.3.</w:t>
            </w:r>
          </w:p>
        </w:tc>
        <w:tc>
          <w:tcPr>
            <w:tcW w:w="1201" w:type="pct"/>
            <w:vAlign w:val="center"/>
          </w:tcPr>
          <w:p w14:paraId="0AE1D7AE" w14:textId="77777777" w:rsidR="00076E90" w:rsidRPr="00076E90" w:rsidRDefault="00076E90" w:rsidP="00076E90">
            <w:pPr>
              <w:pStyle w:val="1fffb"/>
              <w:rPr>
                <w:highlight w:val="white"/>
              </w:rPr>
            </w:pPr>
          </w:p>
        </w:tc>
        <w:tc>
          <w:tcPr>
            <w:tcW w:w="1213" w:type="pct"/>
            <w:vMerge/>
            <w:vAlign w:val="center"/>
          </w:tcPr>
          <w:p w14:paraId="151BE330" w14:textId="77777777" w:rsidR="00076E90" w:rsidRPr="00076E90" w:rsidRDefault="00076E90" w:rsidP="00076E90">
            <w:pPr>
              <w:pStyle w:val="1fffb"/>
              <w:rPr>
                <w:szCs w:val="20"/>
              </w:rPr>
            </w:pPr>
          </w:p>
        </w:tc>
        <w:tc>
          <w:tcPr>
            <w:tcW w:w="392" w:type="pct"/>
            <w:vAlign w:val="center"/>
          </w:tcPr>
          <w:p w14:paraId="69E76C05" w14:textId="77777777" w:rsidR="00076E90" w:rsidRPr="00076E90" w:rsidRDefault="00076E90" w:rsidP="00076E90">
            <w:pPr>
              <w:pStyle w:val="1fffb"/>
              <w:rPr>
                <w:highlight w:val="white"/>
              </w:rPr>
            </w:pPr>
            <w:r w:rsidRPr="00076E90">
              <w:rPr>
                <w:highlight w:val="white"/>
              </w:rPr>
              <w:t>2027</w:t>
            </w:r>
          </w:p>
        </w:tc>
        <w:tc>
          <w:tcPr>
            <w:tcW w:w="861" w:type="pct"/>
            <w:vAlign w:val="center"/>
          </w:tcPr>
          <w:p w14:paraId="6E27F5DF" w14:textId="77777777" w:rsidR="00076E90" w:rsidRPr="00076E90" w:rsidRDefault="00076E90" w:rsidP="00076E90">
            <w:pPr>
              <w:pStyle w:val="1fffb"/>
              <w:rPr>
                <w:szCs w:val="20"/>
                <w:highlight w:val="white"/>
              </w:rPr>
            </w:pPr>
            <w:r w:rsidRPr="00076E90">
              <w:rPr>
                <w:szCs w:val="20"/>
              </w:rPr>
              <w:t>2517,23</w:t>
            </w:r>
          </w:p>
        </w:tc>
        <w:tc>
          <w:tcPr>
            <w:tcW w:w="891" w:type="pct"/>
            <w:vAlign w:val="center"/>
          </w:tcPr>
          <w:p w14:paraId="0E106819" w14:textId="77777777" w:rsidR="00076E90" w:rsidRPr="00076E90" w:rsidRDefault="00076E90" w:rsidP="00076E90">
            <w:pPr>
              <w:pStyle w:val="1fffb"/>
              <w:rPr>
                <w:szCs w:val="20"/>
                <w:highlight w:val="white"/>
              </w:rPr>
            </w:pPr>
            <w:r w:rsidRPr="00076E90">
              <w:rPr>
                <w:szCs w:val="20"/>
              </w:rPr>
              <w:t>2637,87</w:t>
            </w:r>
          </w:p>
        </w:tc>
      </w:tr>
      <w:tr w:rsidR="00076E90" w:rsidRPr="00076E90" w14:paraId="68722811" w14:textId="77777777" w:rsidTr="00147784">
        <w:trPr>
          <w:cantSplit/>
          <w:trHeight w:val="20"/>
        </w:trPr>
        <w:tc>
          <w:tcPr>
            <w:tcW w:w="442" w:type="pct"/>
            <w:vAlign w:val="center"/>
          </w:tcPr>
          <w:p w14:paraId="1F865F13" w14:textId="77777777" w:rsidR="00076E90" w:rsidRPr="00076E90" w:rsidRDefault="00076E90" w:rsidP="00076E90">
            <w:pPr>
              <w:pStyle w:val="1fffb"/>
              <w:rPr>
                <w:szCs w:val="20"/>
                <w:highlight w:val="white"/>
              </w:rPr>
            </w:pPr>
            <w:r w:rsidRPr="00076E90">
              <w:rPr>
                <w:highlight w:val="white"/>
              </w:rPr>
              <w:t>1.1.4.</w:t>
            </w:r>
          </w:p>
        </w:tc>
        <w:tc>
          <w:tcPr>
            <w:tcW w:w="1201" w:type="pct"/>
            <w:vAlign w:val="center"/>
          </w:tcPr>
          <w:p w14:paraId="00FA1587" w14:textId="77777777" w:rsidR="00076E90" w:rsidRPr="00076E90" w:rsidRDefault="00076E90" w:rsidP="00076E90">
            <w:pPr>
              <w:pStyle w:val="1fffb"/>
              <w:rPr>
                <w:szCs w:val="20"/>
                <w:highlight w:val="white"/>
              </w:rPr>
            </w:pPr>
          </w:p>
        </w:tc>
        <w:tc>
          <w:tcPr>
            <w:tcW w:w="3357" w:type="pct"/>
            <w:gridSpan w:val="4"/>
            <w:vAlign w:val="center"/>
          </w:tcPr>
          <w:p w14:paraId="1518834F" w14:textId="77777777" w:rsidR="00076E90" w:rsidRPr="00076E90" w:rsidRDefault="00076E90" w:rsidP="00076E90">
            <w:pPr>
              <w:pStyle w:val="1fffb"/>
              <w:rPr>
                <w:szCs w:val="20"/>
                <w:highlight w:val="white"/>
              </w:rPr>
            </w:pPr>
            <w:r w:rsidRPr="00076E90">
              <w:rPr>
                <w:highlight w:val="white"/>
              </w:rPr>
              <w:t xml:space="preserve">Население (тарифы указываются с учетом НДС) </w:t>
            </w:r>
            <w:hyperlink r:id="rId64" w:tooltip="consultantplus://offline/ref=D90A2F1703EFF1070A63F99214A7E2CAE14F5EA245D3DDEEE56A4E3351ECDD1B225A031789EAAB7AkAnFF" w:history="1">
              <w:r w:rsidRPr="00076E90">
                <w:rPr>
                  <w:highlight w:val="white"/>
                </w:rPr>
                <w:t>*</w:t>
              </w:r>
            </w:hyperlink>
          </w:p>
        </w:tc>
      </w:tr>
      <w:tr w:rsidR="00076E90" w:rsidRPr="00076E90" w14:paraId="116A0448" w14:textId="77777777" w:rsidTr="00147784">
        <w:trPr>
          <w:cantSplit/>
          <w:trHeight w:val="20"/>
        </w:trPr>
        <w:tc>
          <w:tcPr>
            <w:tcW w:w="442" w:type="pct"/>
            <w:vAlign w:val="center"/>
          </w:tcPr>
          <w:p w14:paraId="7E780C9F" w14:textId="77777777" w:rsidR="00076E90" w:rsidRPr="00076E90" w:rsidRDefault="00076E90" w:rsidP="00076E90">
            <w:pPr>
              <w:pStyle w:val="1fffb"/>
              <w:rPr>
                <w:szCs w:val="20"/>
                <w:highlight w:val="white"/>
              </w:rPr>
            </w:pPr>
            <w:r w:rsidRPr="00076E90">
              <w:rPr>
                <w:highlight w:val="white"/>
              </w:rPr>
              <w:t>1.1.5.</w:t>
            </w:r>
          </w:p>
        </w:tc>
        <w:tc>
          <w:tcPr>
            <w:tcW w:w="1201" w:type="pct"/>
            <w:vAlign w:val="center"/>
          </w:tcPr>
          <w:p w14:paraId="5E891C42" w14:textId="77777777" w:rsidR="00076E90" w:rsidRPr="00076E90" w:rsidRDefault="00076E90" w:rsidP="00076E90">
            <w:pPr>
              <w:pStyle w:val="1fffb"/>
              <w:rPr>
                <w:szCs w:val="20"/>
                <w:highlight w:val="white"/>
              </w:rPr>
            </w:pPr>
          </w:p>
        </w:tc>
        <w:tc>
          <w:tcPr>
            <w:tcW w:w="1213" w:type="pct"/>
            <w:vMerge w:val="restart"/>
            <w:vAlign w:val="center"/>
          </w:tcPr>
          <w:p w14:paraId="4D0DEA6A" w14:textId="77777777" w:rsidR="00076E90" w:rsidRPr="00076E90" w:rsidRDefault="00076E90" w:rsidP="00076E90">
            <w:pPr>
              <w:pStyle w:val="1fffb"/>
              <w:rPr>
                <w:szCs w:val="20"/>
                <w:highlight w:val="white"/>
              </w:rPr>
            </w:pPr>
            <w:r w:rsidRPr="00076E90">
              <w:rPr>
                <w:highlight w:val="white"/>
              </w:rPr>
              <w:t>одноставочный, руб./Гкал</w:t>
            </w:r>
          </w:p>
        </w:tc>
        <w:tc>
          <w:tcPr>
            <w:tcW w:w="392" w:type="pct"/>
            <w:vAlign w:val="center"/>
          </w:tcPr>
          <w:p w14:paraId="29E6C791" w14:textId="77777777" w:rsidR="00076E90" w:rsidRPr="00076E90" w:rsidRDefault="00076E90" w:rsidP="00076E90">
            <w:pPr>
              <w:pStyle w:val="1fffb"/>
              <w:rPr>
                <w:szCs w:val="20"/>
                <w:highlight w:val="white"/>
              </w:rPr>
            </w:pPr>
            <w:r w:rsidRPr="00076E90">
              <w:rPr>
                <w:highlight w:val="white"/>
              </w:rPr>
              <w:t>2025</w:t>
            </w:r>
          </w:p>
        </w:tc>
        <w:tc>
          <w:tcPr>
            <w:tcW w:w="861" w:type="pct"/>
            <w:vAlign w:val="center"/>
          </w:tcPr>
          <w:p w14:paraId="1582BE1A" w14:textId="77777777" w:rsidR="00076E90" w:rsidRPr="00076E90" w:rsidRDefault="00076E90" w:rsidP="00076E90">
            <w:pPr>
              <w:pStyle w:val="1fffb"/>
              <w:rPr>
                <w:color w:val="000000"/>
                <w:szCs w:val="20"/>
                <w:highlight w:val="white"/>
              </w:rPr>
            </w:pPr>
            <w:r w:rsidRPr="00076E90">
              <w:rPr>
                <w:color w:val="000000"/>
                <w:highlight w:val="white"/>
              </w:rPr>
              <w:t>2710,97</w:t>
            </w:r>
          </w:p>
        </w:tc>
        <w:tc>
          <w:tcPr>
            <w:tcW w:w="891" w:type="pct"/>
            <w:vAlign w:val="center"/>
          </w:tcPr>
          <w:p w14:paraId="53C3964E" w14:textId="77777777" w:rsidR="00076E90" w:rsidRPr="00076E90" w:rsidRDefault="00076E90" w:rsidP="00076E90">
            <w:pPr>
              <w:pStyle w:val="1fffb"/>
              <w:rPr>
                <w:color w:val="000000"/>
                <w:szCs w:val="20"/>
                <w:highlight w:val="white"/>
              </w:rPr>
            </w:pPr>
            <w:r w:rsidRPr="00076E90">
              <w:rPr>
                <w:color w:val="000000"/>
                <w:szCs w:val="20"/>
              </w:rPr>
              <w:t>2954,86</w:t>
            </w:r>
          </w:p>
        </w:tc>
      </w:tr>
      <w:tr w:rsidR="00076E90" w:rsidRPr="00076E90" w14:paraId="0C7F5BD7" w14:textId="77777777" w:rsidTr="00147784">
        <w:trPr>
          <w:trHeight w:val="20"/>
        </w:trPr>
        <w:tc>
          <w:tcPr>
            <w:tcW w:w="442" w:type="pct"/>
            <w:vAlign w:val="center"/>
          </w:tcPr>
          <w:p w14:paraId="2B32FEBF" w14:textId="77777777" w:rsidR="00076E90" w:rsidRPr="00076E90" w:rsidRDefault="00076E90" w:rsidP="00076E90">
            <w:pPr>
              <w:pStyle w:val="1fffb"/>
              <w:rPr>
                <w:highlight w:val="white"/>
              </w:rPr>
            </w:pPr>
            <w:r w:rsidRPr="00076E90">
              <w:rPr>
                <w:highlight w:val="white"/>
              </w:rPr>
              <w:t>1.1.6.</w:t>
            </w:r>
          </w:p>
        </w:tc>
        <w:tc>
          <w:tcPr>
            <w:tcW w:w="1201" w:type="pct"/>
            <w:vAlign w:val="center"/>
          </w:tcPr>
          <w:p w14:paraId="5E63AEE4" w14:textId="77777777" w:rsidR="00076E90" w:rsidRPr="00076E90" w:rsidRDefault="00076E90" w:rsidP="00076E90">
            <w:pPr>
              <w:pStyle w:val="1fffb"/>
              <w:rPr>
                <w:highlight w:val="white"/>
              </w:rPr>
            </w:pPr>
          </w:p>
        </w:tc>
        <w:tc>
          <w:tcPr>
            <w:tcW w:w="1213" w:type="pct"/>
            <w:vMerge/>
            <w:vAlign w:val="center"/>
          </w:tcPr>
          <w:p w14:paraId="313941F0" w14:textId="77777777" w:rsidR="00076E90" w:rsidRPr="00076E90" w:rsidRDefault="00076E90" w:rsidP="00076E90">
            <w:pPr>
              <w:pStyle w:val="1fffb"/>
              <w:rPr>
                <w:szCs w:val="20"/>
              </w:rPr>
            </w:pPr>
          </w:p>
        </w:tc>
        <w:tc>
          <w:tcPr>
            <w:tcW w:w="392" w:type="pct"/>
            <w:vAlign w:val="center"/>
          </w:tcPr>
          <w:p w14:paraId="7CA3573F" w14:textId="77777777" w:rsidR="00076E90" w:rsidRPr="00076E90" w:rsidRDefault="00076E90" w:rsidP="00076E90">
            <w:pPr>
              <w:pStyle w:val="1fffb"/>
              <w:rPr>
                <w:highlight w:val="white"/>
              </w:rPr>
            </w:pPr>
            <w:r w:rsidRPr="00076E90">
              <w:rPr>
                <w:highlight w:val="white"/>
              </w:rPr>
              <w:t>2026</w:t>
            </w:r>
          </w:p>
        </w:tc>
        <w:tc>
          <w:tcPr>
            <w:tcW w:w="861" w:type="pct"/>
            <w:vAlign w:val="center"/>
          </w:tcPr>
          <w:p w14:paraId="2156FB88" w14:textId="77777777" w:rsidR="00076E90" w:rsidRPr="00076E90" w:rsidRDefault="00076E90" w:rsidP="00076E90">
            <w:pPr>
              <w:pStyle w:val="1fffb"/>
              <w:rPr>
                <w:color w:val="000000"/>
                <w:szCs w:val="20"/>
                <w:highlight w:val="white"/>
              </w:rPr>
            </w:pPr>
            <w:r w:rsidRPr="00076E90">
              <w:rPr>
                <w:color w:val="000000"/>
                <w:szCs w:val="20"/>
              </w:rPr>
              <w:t>2954,86</w:t>
            </w:r>
          </w:p>
        </w:tc>
        <w:tc>
          <w:tcPr>
            <w:tcW w:w="891" w:type="pct"/>
            <w:vAlign w:val="center"/>
          </w:tcPr>
          <w:p w14:paraId="20FC5CC3" w14:textId="77777777" w:rsidR="00076E90" w:rsidRPr="00076E90" w:rsidRDefault="00076E90" w:rsidP="00076E90">
            <w:pPr>
              <w:pStyle w:val="1fffb"/>
              <w:rPr>
                <w:color w:val="000000"/>
                <w:szCs w:val="20"/>
                <w:highlight w:val="white"/>
              </w:rPr>
            </w:pPr>
            <w:r w:rsidRPr="00076E90">
              <w:rPr>
                <w:color w:val="000000"/>
                <w:szCs w:val="20"/>
              </w:rPr>
              <w:t>3020,68</w:t>
            </w:r>
          </w:p>
        </w:tc>
      </w:tr>
      <w:tr w:rsidR="00076E90" w:rsidRPr="00076E90" w14:paraId="16042A70" w14:textId="77777777" w:rsidTr="00147784">
        <w:trPr>
          <w:trHeight w:val="20"/>
        </w:trPr>
        <w:tc>
          <w:tcPr>
            <w:tcW w:w="442" w:type="pct"/>
            <w:vAlign w:val="center"/>
          </w:tcPr>
          <w:p w14:paraId="0CF30706" w14:textId="77777777" w:rsidR="00076E90" w:rsidRPr="00076E90" w:rsidRDefault="00076E90" w:rsidP="00076E90">
            <w:pPr>
              <w:pStyle w:val="1fffb"/>
              <w:rPr>
                <w:highlight w:val="white"/>
              </w:rPr>
            </w:pPr>
            <w:r w:rsidRPr="00076E90">
              <w:rPr>
                <w:highlight w:val="white"/>
              </w:rPr>
              <w:t>1.1.7.</w:t>
            </w:r>
          </w:p>
        </w:tc>
        <w:tc>
          <w:tcPr>
            <w:tcW w:w="1201" w:type="pct"/>
            <w:vAlign w:val="center"/>
          </w:tcPr>
          <w:p w14:paraId="62612255" w14:textId="77777777" w:rsidR="00076E90" w:rsidRPr="00076E90" w:rsidRDefault="00076E90" w:rsidP="00076E90">
            <w:pPr>
              <w:pStyle w:val="1fffb"/>
              <w:rPr>
                <w:highlight w:val="white"/>
              </w:rPr>
            </w:pPr>
          </w:p>
        </w:tc>
        <w:tc>
          <w:tcPr>
            <w:tcW w:w="1213" w:type="pct"/>
            <w:vMerge/>
            <w:vAlign w:val="center"/>
          </w:tcPr>
          <w:p w14:paraId="436EF6B6" w14:textId="77777777" w:rsidR="00076E90" w:rsidRPr="00076E90" w:rsidRDefault="00076E90" w:rsidP="00076E90">
            <w:pPr>
              <w:pStyle w:val="1fffb"/>
              <w:rPr>
                <w:szCs w:val="20"/>
              </w:rPr>
            </w:pPr>
          </w:p>
        </w:tc>
        <w:tc>
          <w:tcPr>
            <w:tcW w:w="392" w:type="pct"/>
            <w:vAlign w:val="center"/>
          </w:tcPr>
          <w:p w14:paraId="12FB8A2C" w14:textId="77777777" w:rsidR="00076E90" w:rsidRPr="00076E90" w:rsidRDefault="00076E90" w:rsidP="00076E90">
            <w:pPr>
              <w:pStyle w:val="1fffb"/>
              <w:rPr>
                <w:highlight w:val="white"/>
              </w:rPr>
            </w:pPr>
            <w:r w:rsidRPr="00076E90">
              <w:rPr>
                <w:highlight w:val="white"/>
              </w:rPr>
              <w:t>2027</w:t>
            </w:r>
          </w:p>
        </w:tc>
        <w:tc>
          <w:tcPr>
            <w:tcW w:w="861" w:type="pct"/>
            <w:vAlign w:val="center"/>
          </w:tcPr>
          <w:p w14:paraId="56F07C98" w14:textId="77777777" w:rsidR="00076E90" w:rsidRPr="00076E90" w:rsidRDefault="00076E90" w:rsidP="00076E90">
            <w:pPr>
              <w:pStyle w:val="1fffb"/>
              <w:rPr>
                <w:color w:val="000000"/>
                <w:szCs w:val="20"/>
                <w:highlight w:val="white"/>
              </w:rPr>
            </w:pPr>
            <w:r w:rsidRPr="00076E90">
              <w:rPr>
                <w:color w:val="000000"/>
                <w:szCs w:val="20"/>
              </w:rPr>
              <w:t>3020,68</w:t>
            </w:r>
          </w:p>
        </w:tc>
        <w:tc>
          <w:tcPr>
            <w:tcW w:w="891" w:type="pct"/>
            <w:vAlign w:val="center"/>
          </w:tcPr>
          <w:p w14:paraId="62E8BF6A" w14:textId="77777777" w:rsidR="00076E90" w:rsidRPr="00076E90" w:rsidRDefault="00076E90" w:rsidP="00076E90">
            <w:pPr>
              <w:pStyle w:val="1fffb"/>
              <w:rPr>
                <w:color w:val="000000"/>
                <w:szCs w:val="20"/>
                <w:highlight w:val="white"/>
              </w:rPr>
            </w:pPr>
            <w:r w:rsidRPr="00076E90">
              <w:rPr>
                <w:color w:val="000000"/>
                <w:szCs w:val="20"/>
              </w:rPr>
              <w:t>3165,44</w:t>
            </w:r>
          </w:p>
        </w:tc>
      </w:tr>
      <w:tr w:rsidR="00076E90" w:rsidRPr="00076E90" w14:paraId="06EB37F9" w14:textId="77777777" w:rsidTr="00147784">
        <w:trPr>
          <w:cantSplit/>
          <w:trHeight w:val="20"/>
        </w:trPr>
        <w:tc>
          <w:tcPr>
            <w:tcW w:w="442" w:type="pct"/>
            <w:vAlign w:val="center"/>
          </w:tcPr>
          <w:p w14:paraId="38DCD7DD" w14:textId="77777777" w:rsidR="00076E90" w:rsidRPr="00076E90" w:rsidRDefault="00076E90" w:rsidP="00076E90">
            <w:pPr>
              <w:pStyle w:val="1fffb"/>
              <w:rPr>
                <w:szCs w:val="20"/>
                <w:highlight w:val="white"/>
              </w:rPr>
            </w:pPr>
            <w:r w:rsidRPr="00076E90">
              <w:rPr>
                <w:highlight w:val="white"/>
              </w:rPr>
              <w:t>1.2.</w:t>
            </w:r>
          </w:p>
        </w:tc>
        <w:tc>
          <w:tcPr>
            <w:tcW w:w="1201" w:type="pct"/>
            <w:vAlign w:val="center"/>
          </w:tcPr>
          <w:p w14:paraId="0B521693" w14:textId="77777777" w:rsidR="00076E90" w:rsidRPr="00076E90" w:rsidRDefault="00076E90" w:rsidP="00076E90">
            <w:pPr>
              <w:pStyle w:val="1fffb"/>
              <w:rPr>
                <w:szCs w:val="20"/>
                <w:highlight w:val="white"/>
              </w:rPr>
            </w:pPr>
          </w:p>
        </w:tc>
        <w:tc>
          <w:tcPr>
            <w:tcW w:w="3357" w:type="pct"/>
            <w:gridSpan w:val="4"/>
            <w:vAlign w:val="center"/>
          </w:tcPr>
          <w:p w14:paraId="6738BE59" w14:textId="77777777" w:rsidR="00076E90" w:rsidRPr="00076E90" w:rsidRDefault="00076E90" w:rsidP="00076E90">
            <w:pPr>
              <w:pStyle w:val="1fffb"/>
              <w:rPr>
                <w:szCs w:val="20"/>
                <w:highlight w:val="white"/>
              </w:rPr>
            </w:pPr>
            <w:r w:rsidRPr="00076E90">
              <w:rPr>
                <w:highlight w:val="white"/>
              </w:rPr>
              <w:t xml:space="preserve">Для потребителей, в случае отсутствия дифференциации тарифов по схеме подключения на территории </w:t>
            </w:r>
            <w:r w:rsidRPr="00076E90">
              <w:rPr>
                <w:color w:val="000000"/>
                <w:highlight w:val="white"/>
              </w:rPr>
              <w:t xml:space="preserve">сельского поселения Сингапай Нефтеюганского муниципального района </w:t>
            </w:r>
            <w:r w:rsidRPr="00076E90">
              <w:rPr>
                <w:color w:val="000000"/>
                <w:highlight w:val="white"/>
              </w:rPr>
              <w:br/>
              <w:t>Ханты-Мансийского автономного округа – Югры (поселок Сингапай)</w:t>
            </w:r>
          </w:p>
        </w:tc>
      </w:tr>
      <w:tr w:rsidR="00076E90" w:rsidRPr="00076E90" w14:paraId="2C6B692C" w14:textId="77777777" w:rsidTr="00147784">
        <w:trPr>
          <w:cantSplit/>
          <w:trHeight w:val="20"/>
        </w:trPr>
        <w:tc>
          <w:tcPr>
            <w:tcW w:w="442" w:type="pct"/>
            <w:vAlign w:val="center"/>
          </w:tcPr>
          <w:p w14:paraId="08CF048E" w14:textId="77777777" w:rsidR="00076E90" w:rsidRPr="00076E90" w:rsidRDefault="00076E90" w:rsidP="00076E90">
            <w:pPr>
              <w:pStyle w:val="1fffb"/>
              <w:rPr>
                <w:szCs w:val="20"/>
                <w:highlight w:val="white"/>
              </w:rPr>
            </w:pPr>
            <w:r w:rsidRPr="00076E90">
              <w:rPr>
                <w:highlight w:val="white"/>
              </w:rPr>
              <w:t>1.2.1.</w:t>
            </w:r>
          </w:p>
        </w:tc>
        <w:tc>
          <w:tcPr>
            <w:tcW w:w="1201" w:type="pct"/>
            <w:vAlign w:val="center"/>
          </w:tcPr>
          <w:p w14:paraId="08EE7ECD" w14:textId="77777777" w:rsidR="00076E90" w:rsidRPr="00076E90" w:rsidRDefault="00076E90" w:rsidP="00076E90">
            <w:pPr>
              <w:pStyle w:val="1fffb"/>
              <w:rPr>
                <w:szCs w:val="20"/>
                <w:highlight w:val="white"/>
              </w:rPr>
            </w:pPr>
          </w:p>
        </w:tc>
        <w:tc>
          <w:tcPr>
            <w:tcW w:w="1213" w:type="pct"/>
            <w:vMerge w:val="restart"/>
            <w:vAlign w:val="center"/>
          </w:tcPr>
          <w:p w14:paraId="40832F54" w14:textId="77777777" w:rsidR="00076E90" w:rsidRPr="00076E90" w:rsidRDefault="00076E90" w:rsidP="00076E90">
            <w:pPr>
              <w:pStyle w:val="1fffb"/>
              <w:rPr>
                <w:szCs w:val="20"/>
                <w:highlight w:val="white"/>
              </w:rPr>
            </w:pPr>
            <w:r w:rsidRPr="00076E90">
              <w:rPr>
                <w:highlight w:val="white"/>
              </w:rPr>
              <w:t>одноставочный, руб./Гкал</w:t>
            </w:r>
          </w:p>
        </w:tc>
        <w:tc>
          <w:tcPr>
            <w:tcW w:w="392" w:type="pct"/>
            <w:vAlign w:val="center"/>
          </w:tcPr>
          <w:p w14:paraId="03BB6D7B" w14:textId="77777777" w:rsidR="00076E90" w:rsidRPr="00076E90" w:rsidRDefault="00076E90" w:rsidP="00076E90">
            <w:pPr>
              <w:pStyle w:val="1fffb"/>
              <w:rPr>
                <w:szCs w:val="20"/>
                <w:highlight w:val="white"/>
              </w:rPr>
            </w:pPr>
            <w:r w:rsidRPr="00076E90">
              <w:rPr>
                <w:highlight w:val="white"/>
              </w:rPr>
              <w:t>2025</w:t>
            </w:r>
          </w:p>
        </w:tc>
        <w:tc>
          <w:tcPr>
            <w:tcW w:w="861" w:type="pct"/>
            <w:vAlign w:val="center"/>
          </w:tcPr>
          <w:p w14:paraId="4863B17E" w14:textId="77777777" w:rsidR="00076E90" w:rsidRPr="00076E90" w:rsidRDefault="00076E90" w:rsidP="00076E90">
            <w:pPr>
              <w:pStyle w:val="1fffb"/>
              <w:rPr>
                <w:color w:val="000000"/>
                <w:szCs w:val="20"/>
                <w:highlight w:val="white"/>
              </w:rPr>
            </w:pPr>
            <w:r w:rsidRPr="00076E90">
              <w:rPr>
                <w:color w:val="000000"/>
                <w:highlight w:val="white"/>
              </w:rPr>
              <w:t>1699,69</w:t>
            </w:r>
          </w:p>
        </w:tc>
        <w:tc>
          <w:tcPr>
            <w:tcW w:w="891" w:type="pct"/>
            <w:vAlign w:val="center"/>
          </w:tcPr>
          <w:p w14:paraId="339D1640" w14:textId="77777777" w:rsidR="00076E90" w:rsidRPr="00076E90" w:rsidRDefault="00076E90" w:rsidP="00076E90">
            <w:pPr>
              <w:pStyle w:val="1fffb"/>
              <w:rPr>
                <w:color w:val="000000"/>
                <w:szCs w:val="20"/>
                <w:highlight w:val="white"/>
              </w:rPr>
            </w:pPr>
            <w:r w:rsidRPr="00076E90">
              <w:rPr>
                <w:color w:val="000000"/>
                <w:szCs w:val="20"/>
              </w:rPr>
              <w:t>1852,64</w:t>
            </w:r>
          </w:p>
        </w:tc>
      </w:tr>
      <w:tr w:rsidR="00076E90" w:rsidRPr="00076E90" w14:paraId="36B2065E" w14:textId="77777777" w:rsidTr="00147784">
        <w:trPr>
          <w:trHeight w:val="20"/>
        </w:trPr>
        <w:tc>
          <w:tcPr>
            <w:tcW w:w="442" w:type="pct"/>
            <w:vAlign w:val="center"/>
          </w:tcPr>
          <w:p w14:paraId="2FAE813F" w14:textId="77777777" w:rsidR="00076E90" w:rsidRPr="00076E90" w:rsidRDefault="00076E90" w:rsidP="00076E90">
            <w:pPr>
              <w:pStyle w:val="1fffb"/>
              <w:rPr>
                <w:szCs w:val="20"/>
                <w:highlight w:val="white"/>
              </w:rPr>
            </w:pPr>
            <w:r w:rsidRPr="00076E90">
              <w:rPr>
                <w:highlight w:val="white"/>
              </w:rPr>
              <w:t>1.2.2.</w:t>
            </w:r>
          </w:p>
        </w:tc>
        <w:tc>
          <w:tcPr>
            <w:tcW w:w="1201" w:type="pct"/>
            <w:vAlign w:val="center"/>
          </w:tcPr>
          <w:p w14:paraId="54A11392" w14:textId="77777777" w:rsidR="00076E90" w:rsidRPr="00076E90" w:rsidRDefault="00076E90" w:rsidP="00076E90">
            <w:pPr>
              <w:pStyle w:val="1fffb"/>
              <w:rPr>
                <w:highlight w:val="white"/>
              </w:rPr>
            </w:pPr>
          </w:p>
        </w:tc>
        <w:tc>
          <w:tcPr>
            <w:tcW w:w="1213" w:type="pct"/>
            <w:vMerge/>
            <w:vAlign w:val="center"/>
          </w:tcPr>
          <w:p w14:paraId="42789F08" w14:textId="77777777" w:rsidR="00076E90" w:rsidRPr="00076E90" w:rsidRDefault="00076E90" w:rsidP="00076E90">
            <w:pPr>
              <w:pStyle w:val="1fffb"/>
              <w:rPr>
                <w:szCs w:val="20"/>
              </w:rPr>
            </w:pPr>
          </w:p>
        </w:tc>
        <w:tc>
          <w:tcPr>
            <w:tcW w:w="392" w:type="pct"/>
            <w:vAlign w:val="center"/>
          </w:tcPr>
          <w:p w14:paraId="2879CB54" w14:textId="77777777" w:rsidR="00076E90" w:rsidRPr="00076E90" w:rsidRDefault="00076E90" w:rsidP="00076E90">
            <w:pPr>
              <w:pStyle w:val="1fffb"/>
              <w:rPr>
                <w:highlight w:val="white"/>
              </w:rPr>
            </w:pPr>
            <w:r w:rsidRPr="00076E90">
              <w:rPr>
                <w:highlight w:val="white"/>
              </w:rPr>
              <w:t>2026</w:t>
            </w:r>
          </w:p>
        </w:tc>
        <w:tc>
          <w:tcPr>
            <w:tcW w:w="861" w:type="pct"/>
            <w:vAlign w:val="center"/>
          </w:tcPr>
          <w:p w14:paraId="637A0BB0" w14:textId="77777777" w:rsidR="00076E90" w:rsidRPr="00076E90" w:rsidRDefault="00076E90" w:rsidP="00076E90">
            <w:pPr>
              <w:pStyle w:val="1fffb"/>
              <w:rPr>
                <w:color w:val="000000"/>
                <w:szCs w:val="20"/>
                <w:highlight w:val="white"/>
              </w:rPr>
            </w:pPr>
            <w:r w:rsidRPr="00076E90">
              <w:rPr>
                <w:color w:val="000000"/>
                <w:szCs w:val="20"/>
              </w:rPr>
              <w:t>1852,64</w:t>
            </w:r>
          </w:p>
        </w:tc>
        <w:tc>
          <w:tcPr>
            <w:tcW w:w="891" w:type="pct"/>
            <w:vAlign w:val="center"/>
          </w:tcPr>
          <w:p w14:paraId="5C1F454A" w14:textId="77777777" w:rsidR="00076E90" w:rsidRPr="00076E90" w:rsidRDefault="00076E90" w:rsidP="00076E90">
            <w:pPr>
              <w:pStyle w:val="1fffb"/>
              <w:rPr>
                <w:color w:val="000000"/>
                <w:szCs w:val="20"/>
                <w:highlight w:val="white"/>
              </w:rPr>
            </w:pPr>
            <w:r w:rsidRPr="00076E90">
              <w:rPr>
                <w:color w:val="000000"/>
                <w:szCs w:val="20"/>
              </w:rPr>
              <w:t>1952,67</w:t>
            </w:r>
          </w:p>
        </w:tc>
      </w:tr>
      <w:tr w:rsidR="00076E90" w:rsidRPr="00076E90" w14:paraId="705E49D0" w14:textId="77777777" w:rsidTr="00147784">
        <w:trPr>
          <w:trHeight w:val="20"/>
        </w:trPr>
        <w:tc>
          <w:tcPr>
            <w:tcW w:w="442" w:type="pct"/>
            <w:vAlign w:val="center"/>
          </w:tcPr>
          <w:p w14:paraId="66AB1FDC" w14:textId="77777777" w:rsidR="00076E90" w:rsidRPr="00076E90" w:rsidRDefault="00076E90" w:rsidP="00076E90">
            <w:pPr>
              <w:pStyle w:val="1fffb"/>
              <w:rPr>
                <w:szCs w:val="20"/>
                <w:highlight w:val="white"/>
              </w:rPr>
            </w:pPr>
            <w:r w:rsidRPr="00076E90">
              <w:rPr>
                <w:highlight w:val="white"/>
              </w:rPr>
              <w:t>1.2.3.</w:t>
            </w:r>
          </w:p>
        </w:tc>
        <w:tc>
          <w:tcPr>
            <w:tcW w:w="1201" w:type="pct"/>
            <w:vAlign w:val="center"/>
          </w:tcPr>
          <w:p w14:paraId="4DF22159" w14:textId="77777777" w:rsidR="00076E90" w:rsidRPr="00076E90" w:rsidRDefault="00076E90" w:rsidP="00076E90">
            <w:pPr>
              <w:pStyle w:val="1fffb"/>
              <w:rPr>
                <w:highlight w:val="white"/>
              </w:rPr>
            </w:pPr>
          </w:p>
        </w:tc>
        <w:tc>
          <w:tcPr>
            <w:tcW w:w="1213" w:type="pct"/>
            <w:vMerge/>
            <w:vAlign w:val="center"/>
          </w:tcPr>
          <w:p w14:paraId="5CF638C9" w14:textId="77777777" w:rsidR="00076E90" w:rsidRPr="00076E90" w:rsidRDefault="00076E90" w:rsidP="00076E90">
            <w:pPr>
              <w:pStyle w:val="1fffb"/>
              <w:rPr>
                <w:szCs w:val="20"/>
              </w:rPr>
            </w:pPr>
          </w:p>
        </w:tc>
        <w:tc>
          <w:tcPr>
            <w:tcW w:w="392" w:type="pct"/>
            <w:vAlign w:val="center"/>
          </w:tcPr>
          <w:p w14:paraId="6CED4E9C" w14:textId="77777777" w:rsidR="00076E90" w:rsidRPr="00076E90" w:rsidRDefault="00076E90" w:rsidP="00076E90">
            <w:pPr>
              <w:pStyle w:val="1fffb"/>
              <w:rPr>
                <w:highlight w:val="white"/>
              </w:rPr>
            </w:pPr>
            <w:r w:rsidRPr="00076E90">
              <w:rPr>
                <w:highlight w:val="white"/>
              </w:rPr>
              <w:t>2027</w:t>
            </w:r>
          </w:p>
        </w:tc>
        <w:tc>
          <w:tcPr>
            <w:tcW w:w="861" w:type="pct"/>
            <w:vAlign w:val="center"/>
          </w:tcPr>
          <w:p w14:paraId="66ED9D79" w14:textId="77777777" w:rsidR="00076E90" w:rsidRPr="00076E90" w:rsidRDefault="00076E90" w:rsidP="00076E90">
            <w:pPr>
              <w:pStyle w:val="1fffb"/>
              <w:rPr>
                <w:color w:val="000000"/>
                <w:szCs w:val="20"/>
                <w:highlight w:val="white"/>
              </w:rPr>
            </w:pPr>
            <w:r w:rsidRPr="00076E90">
              <w:rPr>
                <w:color w:val="000000"/>
                <w:szCs w:val="20"/>
              </w:rPr>
              <w:t>1952,67</w:t>
            </w:r>
          </w:p>
        </w:tc>
        <w:tc>
          <w:tcPr>
            <w:tcW w:w="891" w:type="pct"/>
            <w:vAlign w:val="center"/>
          </w:tcPr>
          <w:p w14:paraId="44BF0CE3" w14:textId="77777777" w:rsidR="00076E90" w:rsidRPr="00076E90" w:rsidRDefault="00076E90" w:rsidP="00076E90">
            <w:pPr>
              <w:pStyle w:val="1fffb"/>
              <w:rPr>
                <w:color w:val="000000"/>
                <w:szCs w:val="20"/>
                <w:highlight w:val="white"/>
              </w:rPr>
            </w:pPr>
            <w:r w:rsidRPr="00076E90">
              <w:rPr>
                <w:color w:val="000000"/>
                <w:szCs w:val="20"/>
              </w:rPr>
              <w:t>2046,39</w:t>
            </w:r>
          </w:p>
        </w:tc>
      </w:tr>
      <w:tr w:rsidR="00076E90" w:rsidRPr="00076E90" w14:paraId="51CEB985" w14:textId="77777777" w:rsidTr="00147784">
        <w:trPr>
          <w:cantSplit/>
          <w:trHeight w:val="20"/>
        </w:trPr>
        <w:tc>
          <w:tcPr>
            <w:tcW w:w="442" w:type="pct"/>
            <w:vAlign w:val="center"/>
          </w:tcPr>
          <w:p w14:paraId="6C42993C" w14:textId="77777777" w:rsidR="00076E90" w:rsidRPr="00076E90" w:rsidRDefault="00076E90" w:rsidP="00076E90">
            <w:pPr>
              <w:pStyle w:val="1fffb"/>
              <w:rPr>
                <w:szCs w:val="20"/>
                <w:highlight w:val="white"/>
              </w:rPr>
            </w:pPr>
            <w:r w:rsidRPr="00076E90">
              <w:rPr>
                <w:highlight w:val="white"/>
              </w:rPr>
              <w:t>1.2.4.</w:t>
            </w:r>
          </w:p>
        </w:tc>
        <w:tc>
          <w:tcPr>
            <w:tcW w:w="1201" w:type="pct"/>
            <w:vAlign w:val="center"/>
          </w:tcPr>
          <w:p w14:paraId="51FD898F" w14:textId="77777777" w:rsidR="00076E90" w:rsidRPr="00076E90" w:rsidRDefault="00076E90" w:rsidP="00076E90">
            <w:pPr>
              <w:pStyle w:val="1fffb"/>
              <w:rPr>
                <w:szCs w:val="20"/>
                <w:highlight w:val="white"/>
              </w:rPr>
            </w:pPr>
          </w:p>
        </w:tc>
        <w:tc>
          <w:tcPr>
            <w:tcW w:w="3357" w:type="pct"/>
            <w:gridSpan w:val="4"/>
            <w:vAlign w:val="center"/>
          </w:tcPr>
          <w:p w14:paraId="0693090C" w14:textId="77777777" w:rsidR="00076E90" w:rsidRPr="00076E90" w:rsidRDefault="00076E90" w:rsidP="00076E90">
            <w:pPr>
              <w:pStyle w:val="1fffb"/>
              <w:rPr>
                <w:color w:val="000000"/>
                <w:szCs w:val="20"/>
                <w:highlight w:val="white"/>
              </w:rPr>
            </w:pPr>
            <w:r w:rsidRPr="00076E90">
              <w:rPr>
                <w:color w:val="000000"/>
                <w:highlight w:val="white"/>
              </w:rPr>
              <w:t xml:space="preserve">Население (тарифы указываются с учетом НДС) </w:t>
            </w:r>
            <w:hyperlink r:id="rId65" w:tooltip="consultantplus://offline/ref=D90A2F1703EFF1070A63F99214A7E2CAE14F5EA245D3DDEEE56A4E3351ECDD1B225A031789EAAB7AkAnFF" w:history="1">
              <w:r w:rsidRPr="00076E90">
                <w:rPr>
                  <w:color w:val="000000"/>
                  <w:highlight w:val="white"/>
                </w:rPr>
                <w:t>*</w:t>
              </w:r>
            </w:hyperlink>
            <w:bookmarkStart w:id="326" w:name="undefined"/>
            <w:bookmarkEnd w:id="326"/>
          </w:p>
        </w:tc>
      </w:tr>
      <w:tr w:rsidR="00076E90" w:rsidRPr="00076E90" w14:paraId="3DE98BD2" w14:textId="77777777" w:rsidTr="00147784">
        <w:trPr>
          <w:cantSplit/>
          <w:trHeight w:val="20"/>
        </w:trPr>
        <w:tc>
          <w:tcPr>
            <w:tcW w:w="442" w:type="pct"/>
            <w:vAlign w:val="center"/>
          </w:tcPr>
          <w:p w14:paraId="02B00AF2" w14:textId="77777777" w:rsidR="00076E90" w:rsidRPr="00076E90" w:rsidRDefault="00076E90" w:rsidP="00076E90">
            <w:pPr>
              <w:pStyle w:val="1fffb"/>
              <w:rPr>
                <w:szCs w:val="20"/>
                <w:highlight w:val="white"/>
              </w:rPr>
            </w:pPr>
            <w:r w:rsidRPr="00076E90">
              <w:rPr>
                <w:highlight w:val="white"/>
              </w:rPr>
              <w:t>1.2.5.</w:t>
            </w:r>
          </w:p>
        </w:tc>
        <w:tc>
          <w:tcPr>
            <w:tcW w:w="1201" w:type="pct"/>
            <w:vAlign w:val="center"/>
          </w:tcPr>
          <w:p w14:paraId="36A0A168" w14:textId="77777777" w:rsidR="00076E90" w:rsidRPr="00076E90" w:rsidRDefault="00076E90" w:rsidP="00076E90">
            <w:pPr>
              <w:pStyle w:val="1fffb"/>
              <w:rPr>
                <w:szCs w:val="20"/>
                <w:highlight w:val="white"/>
              </w:rPr>
            </w:pPr>
          </w:p>
        </w:tc>
        <w:tc>
          <w:tcPr>
            <w:tcW w:w="1213" w:type="pct"/>
            <w:vMerge w:val="restart"/>
            <w:vAlign w:val="center"/>
          </w:tcPr>
          <w:p w14:paraId="4B5CF52A" w14:textId="77777777" w:rsidR="00076E90" w:rsidRPr="00076E90" w:rsidRDefault="00076E90" w:rsidP="00076E90">
            <w:pPr>
              <w:pStyle w:val="1fffb"/>
              <w:rPr>
                <w:szCs w:val="20"/>
                <w:highlight w:val="white"/>
              </w:rPr>
            </w:pPr>
            <w:r w:rsidRPr="00076E90">
              <w:rPr>
                <w:highlight w:val="white"/>
              </w:rPr>
              <w:t>одноставочный, руб./Гкал</w:t>
            </w:r>
          </w:p>
        </w:tc>
        <w:tc>
          <w:tcPr>
            <w:tcW w:w="392" w:type="pct"/>
            <w:vAlign w:val="center"/>
          </w:tcPr>
          <w:p w14:paraId="483629B1" w14:textId="77777777" w:rsidR="00076E90" w:rsidRPr="00076E90" w:rsidRDefault="00076E90" w:rsidP="00076E90">
            <w:pPr>
              <w:pStyle w:val="1fffb"/>
              <w:rPr>
                <w:szCs w:val="20"/>
                <w:highlight w:val="white"/>
              </w:rPr>
            </w:pPr>
            <w:r w:rsidRPr="00076E90">
              <w:rPr>
                <w:highlight w:val="white"/>
              </w:rPr>
              <w:t>2025</w:t>
            </w:r>
          </w:p>
        </w:tc>
        <w:tc>
          <w:tcPr>
            <w:tcW w:w="861" w:type="pct"/>
            <w:vAlign w:val="center"/>
          </w:tcPr>
          <w:p w14:paraId="60EA588B" w14:textId="77777777" w:rsidR="00076E90" w:rsidRPr="00076E90" w:rsidRDefault="00076E90" w:rsidP="00076E90">
            <w:pPr>
              <w:pStyle w:val="1fffb"/>
              <w:rPr>
                <w:color w:val="000000"/>
                <w:szCs w:val="20"/>
                <w:highlight w:val="white"/>
              </w:rPr>
            </w:pPr>
            <w:r w:rsidRPr="00076E90">
              <w:rPr>
                <w:color w:val="000000"/>
                <w:highlight w:val="white"/>
              </w:rPr>
              <w:t>2039,63</w:t>
            </w:r>
          </w:p>
        </w:tc>
        <w:tc>
          <w:tcPr>
            <w:tcW w:w="891" w:type="pct"/>
            <w:vAlign w:val="center"/>
          </w:tcPr>
          <w:p w14:paraId="1953C642" w14:textId="77777777" w:rsidR="00076E90" w:rsidRPr="00076E90" w:rsidRDefault="00076E90" w:rsidP="00076E90">
            <w:pPr>
              <w:pStyle w:val="1fffb"/>
              <w:rPr>
                <w:color w:val="000000"/>
                <w:szCs w:val="20"/>
                <w:highlight w:val="white"/>
              </w:rPr>
            </w:pPr>
            <w:r w:rsidRPr="00076E90">
              <w:rPr>
                <w:color w:val="000000"/>
                <w:szCs w:val="20"/>
              </w:rPr>
              <w:t>2223,17</w:t>
            </w:r>
          </w:p>
        </w:tc>
      </w:tr>
      <w:tr w:rsidR="00076E90" w:rsidRPr="00076E90" w14:paraId="3BEDCEAF" w14:textId="77777777" w:rsidTr="00147784">
        <w:trPr>
          <w:trHeight w:val="20"/>
        </w:trPr>
        <w:tc>
          <w:tcPr>
            <w:tcW w:w="442" w:type="pct"/>
            <w:vAlign w:val="center"/>
          </w:tcPr>
          <w:p w14:paraId="43A5D9D2" w14:textId="77777777" w:rsidR="00076E90" w:rsidRPr="00076E90" w:rsidRDefault="00076E90" w:rsidP="00076E90">
            <w:pPr>
              <w:pStyle w:val="1fffb"/>
              <w:rPr>
                <w:highlight w:val="white"/>
              </w:rPr>
            </w:pPr>
            <w:r w:rsidRPr="00076E90">
              <w:rPr>
                <w:highlight w:val="white"/>
              </w:rPr>
              <w:t>1.2.6.</w:t>
            </w:r>
          </w:p>
        </w:tc>
        <w:tc>
          <w:tcPr>
            <w:tcW w:w="1201" w:type="pct"/>
            <w:vAlign w:val="center"/>
          </w:tcPr>
          <w:p w14:paraId="4CA221A8" w14:textId="77777777" w:rsidR="00076E90" w:rsidRPr="00076E90" w:rsidRDefault="00076E90" w:rsidP="00076E90">
            <w:pPr>
              <w:pStyle w:val="1fffb"/>
              <w:rPr>
                <w:highlight w:val="white"/>
              </w:rPr>
            </w:pPr>
          </w:p>
        </w:tc>
        <w:tc>
          <w:tcPr>
            <w:tcW w:w="1213" w:type="pct"/>
            <w:vMerge/>
            <w:vAlign w:val="center"/>
          </w:tcPr>
          <w:p w14:paraId="02F2181B" w14:textId="77777777" w:rsidR="00076E90" w:rsidRPr="00076E90" w:rsidRDefault="00076E90" w:rsidP="00076E90">
            <w:pPr>
              <w:pStyle w:val="1fffb"/>
              <w:rPr>
                <w:szCs w:val="20"/>
              </w:rPr>
            </w:pPr>
          </w:p>
        </w:tc>
        <w:tc>
          <w:tcPr>
            <w:tcW w:w="392" w:type="pct"/>
            <w:vAlign w:val="center"/>
          </w:tcPr>
          <w:p w14:paraId="1C9370C5" w14:textId="77777777" w:rsidR="00076E90" w:rsidRPr="00076E90" w:rsidRDefault="00076E90" w:rsidP="00076E90">
            <w:pPr>
              <w:pStyle w:val="1fffb"/>
              <w:rPr>
                <w:highlight w:val="white"/>
              </w:rPr>
            </w:pPr>
            <w:r w:rsidRPr="00076E90">
              <w:rPr>
                <w:highlight w:val="white"/>
              </w:rPr>
              <w:t>2026</w:t>
            </w:r>
          </w:p>
        </w:tc>
        <w:tc>
          <w:tcPr>
            <w:tcW w:w="861" w:type="pct"/>
            <w:vAlign w:val="center"/>
          </w:tcPr>
          <w:p w14:paraId="5F59E872" w14:textId="77777777" w:rsidR="00076E90" w:rsidRPr="00076E90" w:rsidRDefault="00076E90" w:rsidP="00076E90">
            <w:pPr>
              <w:pStyle w:val="1fffb"/>
              <w:rPr>
                <w:color w:val="000000"/>
                <w:szCs w:val="20"/>
                <w:highlight w:val="white"/>
              </w:rPr>
            </w:pPr>
            <w:r w:rsidRPr="00076E90">
              <w:rPr>
                <w:color w:val="000000"/>
                <w:szCs w:val="20"/>
              </w:rPr>
              <w:t>2223,17</w:t>
            </w:r>
          </w:p>
        </w:tc>
        <w:tc>
          <w:tcPr>
            <w:tcW w:w="891" w:type="pct"/>
            <w:vAlign w:val="center"/>
          </w:tcPr>
          <w:p w14:paraId="173734B5" w14:textId="77777777" w:rsidR="00076E90" w:rsidRPr="00076E90" w:rsidRDefault="00076E90" w:rsidP="00076E90">
            <w:pPr>
              <w:pStyle w:val="1fffb"/>
              <w:rPr>
                <w:color w:val="000000"/>
                <w:szCs w:val="20"/>
                <w:highlight w:val="white"/>
              </w:rPr>
            </w:pPr>
            <w:r w:rsidRPr="00076E90">
              <w:rPr>
                <w:color w:val="000000"/>
                <w:szCs w:val="20"/>
              </w:rPr>
              <w:t>2343,20</w:t>
            </w:r>
          </w:p>
        </w:tc>
      </w:tr>
      <w:tr w:rsidR="00076E90" w:rsidRPr="00076E90" w14:paraId="76A5D753" w14:textId="77777777" w:rsidTr="00147784">
        <w:trPr>
          <w:trHeight w:val="20"/>
        </w:trPr>
        <w:tc>
          <w:tcPr>
            <w:tcW w:w="442" w:type="pct"/>
            <w:vAlign w:val="center"/>
          </w:tcPr>
          <w:p w14:paraId="2D1EDBA1" w14:textId="77777777" w:rsidR="00076E90" w:rsidRPr="00076E90" w:rsidRDefault="00076E90" w:rsidP="00076E90">
            <w:pPr>
              <w:pStyle w:val="1fffb"/>
              <w:rPr>
                <w:highlight w:val="white"/>
              </w:rPr>
            </w:pPr>
            <w:r w:rsidRPr="00076E90">
              <w:rPr>
                <w:highlight w:val="white"/>
              </w:rPr>
              <w:t>1.2.7.</w:t>
            </w:r>
          </w:p>
        </w:tc>
        <w:tc>
          <w:tcPr>
            <w:tcW w:w="1201" w:type="pct"/>
            <w:vAlign w:val="center"/>
          </w:tcPr>
          <w:p w14:paraId="13DC70FB" w14:textId="77777777" w:rsidR="00076E90" w:rsidRPr="00076E90" w:rsidRDefault="00076E90" w:rsidP="00076E90">
            <w:pPr>
              <w:pStyle w:val="1fffb"/>
              <w:rPr>
                <w:highlight w:val="white"/>
              </w:rPr>
            </w:pPr>
          </w:p>
        </w:tc>
        <w:tc>
          <w:tcPr>
            <w:tcW w:w="1213" w:type="pct"/>
            <w:vMerge/>
            <w:vAlign w:val="center"/>
          </w:tcPr>
          <w:p w14:paraId="0AE6F739" w14:textId="77777777" w:rsidR="00076E90" w:rsidRPr="00076E90" w:rsidRDefault="00076E90" w:rsidP="00076E90">
            <w:pPr>
              <w:pStyle w:val="1fffb"/>
              <w:rPr>
                <w:szCs w:val="20"/>
              </w:rPr>
            </w:pPr>
          </w:p>
        </w:tc>
        <w:tc>
          <w:tcPr>
            <w:tcW w:w="392" w:type="pct"/>
            <w:vAlign w:val="center"/>
          </w:tcPr>
          <w:p w14:paraId="59A6F55C" w14:textId="77777777" w:rsidR="00076E90" w:rsidRPr="00076E90" w:rsidRDefault="00076E90" w:rsidP="00076E90">
            <w:pPr>
              <w:pStyle w:val="1fffb"/>
              <w:rPr>
                <w:highlight w:val="white"/>
              </w:rPr>
            </w:pPr>
            <w:r w:rsidRPr="00076E90">
              <w:rPr>
                <w:highlight w:val="white"/>
              </w:rPr>
              <w:t>2027</w:t>
            </w:r>
          </w:p>
        </w:tc>
        <w:tc>
          <w:tcPr>
            <w:tcW w:w="861" w:type="pct"/>
            <w:vAlign w:val="center"/>
          </w:tcPr>
          <w:p w14:paraId="751FB857" w14:textId="77777777" w:rsidR="00076E90" w:rsidRPr="00076E90" w:rsidRDefault="00076E90" w:rsidP="00076E90">
            <w:pPr>
              <w:pStyle w:val="1fffb"/>
              <w:rPr>
                <w:color w:val="000000"/>
                <w:szCs w:val="20"/>
                <w:highlight w:val="white"/>
              </w:rPr>
            </w:pPr>
            <w:r w:rsidRPr="00076E90">
              <w:rPr>
                <w:color w:val="000000"/>
                <w:szCs w:val="20"/>
              </w:rPr>
              <w:t>2343,20</w:t>
            </w:r>
          </w:p>
        </w:tc>
        <w:tc>
          <w:tcPr>
            <w:tcW w:w="891" w:type="pct"/>
            <w:vAlign w:val="center"/>
          </w:tcPr>
          <w:p w14:paraId="5CEFCD5A" w14:textId="77777777" w:rsidR="00076E90" w:rsidRPr="00076E90" w:rsidRDefault="00076E90" w:rsidP="00076E90">
            <w:pPr>
              <w:pStyle w:val="1fffb"/>
              <w:rPr>
                <w:color w:val="000000"/>
                <w:szCs w:val="20"/>
                <w:highlight w:val="white"/>
              </w:rPr>
            </w:pPr>
            <w:r w:rsidRPr="00076E90">
              <w:rPr>
                <w:color w:val="000000"/>
                <w:szCs w:val="20"/>
              </w:rPr>
              <w:t>2455,67</w:t>
            </w:r>
          </w:p>
        </w:tc>
      </w:tr>
    </w:tbl>
    <w:p w14:paraId="6F69816F" w14:textId="4D870832" w:rsidR="00147784" w:rsidRPr="00147784" w:rsidRDefault="00147784" w:rsidP="00F11C4D">
      <w:pPr>
        <w:pStyle w:val="11ff3"/>
        <w:ind w:firstLine="0"/>
        <w:rPr>
          <w:sz w:val="20"/>
          <w:szCs w:val="20"/>
        </w:rPr>
      </w:pPr>
      <w:r w:rsidRPr="00147784">
        <w:rPr>
          <w:sz w:val="20"/>
          <w:szCs w:val="20"/>
        </w:rPr>
        <w:t>* Выделяется в целях реализации пункта 6 статьи 168 Налогового кодекса Российской Федерации</w:t>
      </w:r>
    </w:p>
    <w:p w14:paraId="78951C89" w14:textId="77777777" w:rsidR="00147784" w:rsidRDefault="00147784" w:rsidP="00147784">
      <w:pPr>
        <w:pStyle w:val="11ff3"/>
        <w:ind w:firstLine="0"/>
      </w:pPr>
    </w:p>
    <w:p w14:paraId="0558E4E0" w14:textId="77777777" w:rsidR="00147784" w:rsidRPr="00F704E1" w:rsidRDefault="00147784" w:rsidP="00147784">
      <w:pPr>
        <w:pStyle w:val="11ff3"/>
        <w:ind w:firstLine="0"/>
      </w:pPr>
    </w:p>
    <w:p w14:paraId="68417D59" w14:textId="4F4B1AA1" w:rsidR="00C25060" w:rsidRPr="00F704E1"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27" w:name="_Toc196159622"/>
      <w:r w:rsidRPr="00F704E1">
        <w:rPr>
          <w:rFonts w:ascii="Times New Roman" w:hAnsi="Times New Roman" w:cs="Times New Roman"/>
          <w:b/>
          <w:sz w:val="28"/>
          <w:szCs w:val="28"/>
        </w:rPr>
        <w:t>Структура тарифов, установленных на момент разработки схемы теплоснабжени</w:t>
      </w:r>
      <w:bookmarkEnd w:id="322"/>
      <w:bookmarkEnd w:id="323"/>
      <w:r w:rsidRPr="00F704E1">
        <w:rPr>
          <w:rFonts w:ascii="Times New Roman" w:hAnsi="Times New Roman" w:cs="Times New Roman"/>
          <w:b/>
          <w:sz w:val="28"/>
          <w:szCs w:val="28"/>
        </w:rPr>
        <w:t>я</w:t>
      </w:r>
      <w:bookmarkEnd w:id="324"/>
      <w:bookmarkEnd w:id="325"/>
      <w:bookmarkEnd w:id="327"/>
    </w:p>
    <w:p w14:paraId="3372A649" w14:textId="66BBABA3" w:rsidR="00C25060" w:rsidRPr="00F704E1" w:rsidRDefault="00C25060" w:rsidP="00B5461F">
      <w:pPr>
        <w:pStyle w:val="11ff3"/>
      </w:pPr>
      <w:r w:rsidRPr="00F704E1">
        <w:t xml:space="preserve">Данные о структуре тарифов на тепловую энергию (услуги по передаче тепловой энергии) и теплоноситель, установленных на </w:t>
      </w:r>
      <w:r w:rsidR="0000451E">
        <w:t>2024</w:t>
      </w:r>
      <w:r w:rsidRPr="00F704E1">
        <w:t xml:space="preserve"> г., сформированы на основе данных, опубликованных на портале раскрытия информации, подлежащих свободному доступу </w:t>
      </w:r>
      <w:r w:rsidR="002A4E02" w:rsidRPr="00F704E1">
        <w:t>департамента</w:t>
      </w:r>
      <w:r w:rsidR="00CD4F5A" w:rsidRPr="00F704E1">
        <w:t xml:space="preserve"> </w:t>
      </w:r>
      <w:r w:rsidR="00957F9A" w:rsidRPr="00F704E1">
        <w:t>края</w:t>
      </w:r>
      <w:r w:rsidR="002A4E02" w:rsidRPr="00F704E1">
        <w:t xml:space="preserve"> по ценам и регулированию тарифов</w:t>
      </w:r>
      <w:r w:rsidRPr="00F704E1">
        <w:t>.</w:t>
      </w:r>
    </w:p>
    <w:p w14:paraId="50620806" w14:textId="77777777" w:rsidR="00C25060" w:rsidRPr="00F704E1" w:rsidRDefault="00C25060" w:rsidP="00B5461F">
      <w:pPr>
        <w:pStyle w:val="11ff3"/>
      </w:pPr>
      <w:r w:rsidRPr="00F704E1">
        <w:t>В структуре себестоимости тепловой энергии наибольший вес занимают следующие статьи расходов:</w:t>
      </w:r>
    </w:p>
    <w:p w14:paraId="5BDAAF49" w14:textId="77777777" w:rsidR="00C25060" w:rsidRPr="00F704E1" w:rsidRDefault="00C25060" w:rsidP="00C25060">
      <w:pPr>
        <w:pStyle w:val="113"/>
        <w:rPr>
          <w:rFonts w:eastAsia="Calibri"/>
        </w:rPr>
      </w:pPr>
      <w:r w:rsidRPr="00F704E1">
        <w:rPr>
          <w:rFonts w:eastAsia="Calibri"/>
        </w:rPr>
        <w:t>«Топливо» - 30-37</w:t>
      </w:r>
      <w:r w:rsidR="000A24B1" w:rsidRPr="00F704E1">
        <w:rPr>
          <w:rFonts w:eastAsia="Calibri"/>
        </w:rPr>
        <w:t xml:space="preserve"> </w:t>
      </w:r>
      <w:r w:rsidRPr="00F704E1">
        <w:rPr>
          <w:rFonts w:eastAsia="Calibri"/>
        </w:rPr>
        <w:t>% от общей суммы расходов;</w:t>
      </w:r>
    </w:p>
    <w:p w14:paraId="6F836CF1" w14:textId="77777777" w:rsidR="00C25060" w:rsidRPr="00F704E1" w:rsidRDefault="00C25060" w:rsidP="00C25060">
      <w:pPr>
        <w:pStyle w:val="113"/>
        <w:rPr>
          <w:rFonts w:eastAsia="Calibri"/>
        </w:rPr>
      </w:pPr>
      <w:r w:rsidRPr="00F704E1">
        <w:rPr>
          <w:rFonts w:eastAsia="Calibri"/>
        </w:rPr>
        <w:t>«Расходы на оплату труда» и «Отчисления на социальные нужды»- 32-36</w:t>
      </w:r>
      <w:r w:rsidR="000A24B1" w:rsidRPr="00F704E1">
        <w:rPr>
          <w:rFonts w:eastAsia="Calibri"/>
        </w:rPr>
        <w:t xml:space="preserve"> </w:t>
      </w:r>
      <w:r w:rsidRPr="00F704E1">
        <w:rPr>
          <w:rFonts w:eastAsia="Calibri"/>
        </w:rPr>
        <w:t>% от общей суммы расходов;</w:t>
      </w:r>
    </w:p>
    <w:p w14:paraId="1FF74932" w14:textId="77777777" w:rsidR="00C25060" w:rsidRPr="00F704E1" w:rsidRDefault="00C25060" w:rsidP="00C25060">
      <w:pPr>
        <w:pStyle w:val="113"/>
        <w:rPr>
          <w:rFonts w:eastAsia="Calibri"/>
        </w:rPr>
      </w:pPr>
      <w:r w:rsidRPr="00F704E1">
        <w:rPr>
          <w:rFonts w:eastAsia="Calibri"/>
        </w:rPr>
        <w:t>«Прочие расходы» (включая «Цеховые расходы» и «Общехозяйственные расходы») – 23-27</w:t>
      </w:r>
      <w:r w:rsidR="000A24B1" w:rsidRPr="00F704E1">
        <w:rPr>
          <w:rFonts w:eastAsia="Calibri"/>
        </w:rPr>
        <w:t xml:space="preserve"> </w:t>
      </w:r>
      <w:r w:rsidRPr="00F704E1">
        <w:rPr>
          <w:rFonts w:eastAsia="Calibri"/>
        </w:rPr>
        <w:t>% от общей суммы расходов;</w:t>
      </w:r>
    </w:p>
    <w:p w14:paraId="6CBFCF83" w14:textId="77777777" w:rsidR="00C25060" w:rsidRPr="00F704E1" w:rsidRDefault="00C25060" w:rsidP="00C25060">
      <w:pPr>
        <w:pStyle w:val="113"/>
        <w:rPr>
          <w:rFonts w:eastAsia="Calibri"/>
        </w:rPr>
      </w:pPr>
      <w:r w:rsidRPr="00F704E1">
        <w:rPr>
          <w:rFonts w:eastAsia="Calibri"/>
        </w:rPr>
        <w:t>«Электроэнергия» - 5-7</w:t>
      </w:r>
      <w:r w:rsidR="000A24B1" w:rsidRPr="00F704E1">
        <w:rPr>
          <w:rFonts w:eastAsia="Calibri"/>
        </w:rPr>
        <w:t xml:space="preserve"> </w:t>
      </w:r>
      <w:r w:rsidRPr="00F704E1">
        <w:rPr>
          <w:rFonts w:eastAsia="Calibri"/>
        </w:rPr>
        <w:t xml:space="preserve">% от общей суммы расходов. </w:t>
      </w:r>
    </w:p>
    <w:p w14:paraId="1588D851" w14:textId="77777777" w:rsidR="00C25060" w:rsidRPr="00F704E1" w:rsidRDefault="00C25060" w:rsidP="007E505D">
      <w:pPr>
        <w:pStyle w:val="113"/>
        <w:rPr>
          <w:lang w:eastAsia="ru-RU"/>
        </w:rPr>
      </w:pPr>
      <w:r w:rsidRPr="00F704E1">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3DDF5B7D" w14:textId="77777777" w:rsidR="00C25060" w:rsidRPr="00F704E1"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28" w:name="_Toc78674760"/>
      <w:bookmarkStart w:id="329" w:name="_Toc84970997"/>
      <w:bookmarkStart w:id="330" w:name="_Toc196159623"/>
      <w:r w:rsidRPr="00F704E1">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28"/>
      <w:bookmarkEnd w:id="329"/>
      <w:bookmarkEnd w:id="330"/>
    </w:p>
    <w:p w14:paraId="3CC5AFDD" w14:textId="478FB0CF" w:rsidR="00C25060" w:rsidRPr="00F704E1" w:rsidRDefault="00C25060" w:rsidP="00B5461F">
      <w:pPr>
        <w:pStyle w:val="11ff3"/>
      </w:pPr>
      <w:r w:rsidRPr="00F704E1">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4A624E">
        <w:t>сельского поселения Сингапай</w:t>
      </w:r>
      <w:r w:rsidR="003F7DE7" w:rsidRPr="00F704E1">
        <w:t xml:space="preserve"> </w:t>
      </w:r>
      <w:r w:rsidRPr="00F704E1">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06F888E1" w14:textId="77777777" w:rsidR="00C25060" w:rsidRPr="00F704E1"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31" w:name="_Toc78674761"/>
      <w:bookmarkStart w:id="332" w:name="_Toc84970998"/>
      <w:bookmarkStart w:id="333" w:name="_Toc196159624"/>
      <w:bookmarkStart w:id="334" w:name="_Toc430079959"/>
      <w:bookmarkEnd w:id="318"/>
      <w:r w:rsidRPr="00F704E1">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31"/>
      <w:bookmarkEnd w:id="332"/>
      <w:bookmarkEnd w:id="333"/>
    </w:p>
    <w:p w14:paraId="07A7E02E" w14:textId="4F6DAE35" w:rsidR="00C25060" w:rsidRPr="00F704E1" w:rsidRDefault="00C25060" w:rsidP="00B5461F">
      <w:pPr>
        <w:pStyle w:val="11ff3"/>
      </w:pPr>
      <w:r w:rsidRPr="00F704E1">
        <w:t>В соответствии с требованиями Федерального Закона Российской Федерации от 27.07.2010 №190-ФЗ</w:t>
      </w:r>
      <w:r w:rsidR="006D6813" w:rsidRPr="00F704E1">
        <w:t xml:space="preserve"> (ред. от 01.05.</w:t>
      </w:r>
      <w:r w:rsidR="0000451E">
        <w:t>2024</w:t>
      </w:r>
      <w:r w:rsidR="006D6813" w:rsidRPr="00F704E1">
        <w:t>)</w:t>
      </w:r>
      <w:r w:rsidRPr="00F704E1">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4E500047" w14:textId="1E313477" w:rsidR="00C25060" w:rsidRPr="00F704E1" w:rsidRDefault="00C25060" w:rsidP="00B5461F">
      <w:pPr>
        <w:pStyle w:val="11ff3"/>
      </w:pPr>
      <w:r w:rsidRPr="00F704E1">
        <w:t xml:space="preserve">В </w:t>
      </w:r>
      <w:r w:rsidR="00AD6FC2" w:rsidRPr="00F704E1">
        <w:t xml:space="preserve">муниципальном образовании </w:t>
      </w:r>
      <w:r w:rsidR="004A624E">
        <w:t>Сельское поселение Сингапай</w:t>
      </w:r>
      <w:r w:rsidRPr="00F704E1">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6E278D24" w14:textId="77777777" w:rsidR="00C25060" w:rsidRPr="00F704E1" w:rsidRDefault="00C25060" w:rsidP="00C25060">
      <w:pPr>
        <w:pStyle w:val="20"/>
        <w:rPr>
          <w:rFonts w:eastAsia="Calibri" w:cs="Times New Roman"/>
          <w:lang w:bidi="ar-SA"/>
        </w:rPr>
      </w:pPr>
      <w:bookmarkStart w:id="335" w:name="_Toc78674762"/>
      <w:bookmarkStart w:id="336" w:name="_Toc84970999"/>
      <w:bookmarkStart w:id="337" w:name="_Toc196159625"/>
      <w:r w:rsidRPr="00F704E1">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35"/>
      <w:bookmarkEnd w:id="336"/>
      <w:bookmarkEnd w:id="337"/>
    </w:p>
    <w:p w14:paraId="7E5E86C0" w14:textId="77777777" w:rsidR="00C25060" w:rsidRPr="00F704E1" w:rsidRDefault="00C25060" w:rsidP="00B5461F">
      <w:pPr>
        <w:pStyle w:val="11ff3"/>
      </w:pPr>
      <w:r w:rsidRPr="00F704E1">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2656F9AF" w14:textId="77777777" w:rsidR="00C25060" w:rsidRPr="00F704E1" w:rsidRDefault="00C25060" w:rsidP="00C25060">
      <w:pPr>
        <w:pStyle w:val="20"/>
        <w:rPr>
          <w:rFonts w:eastAsia="Calibri" w:cs="Times New Roman"/>
          <w:lang w:bidi="ar-SA"/>
        </w:rPr>
      </w:pPr>
      <w:bookmarkStart w:id="338" w:name="_Toc78674763"/>
      <w:bookmarkStart w:id="339" w:name="_Toc84971000"/>
      <w:bookmarkStart w:id="340" w:name="_Toc196159626"/>
      <w:r w:rsidRPr="00F704E1">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38"/>
      <w:bookmarkEnd w:id="339"/>
      <w:bookmarkEnd w:id="340"/>
    </w:p>
    <w:p w14:paraId="71B57D19" w14:textId="417709D4" w:rsidR="00C25060" w:rsidRPr="00F704E1" w:rsidRDefault="00FF2841" w:rsidP="00B5461F">
      <w:pPr>
        <w:pStyle w:val="11ff3"/>
      </w:pPr>
      <w:r w:rsidRPr="00F704E1">
        <w:t xml:space="preserve">Ценовые зоны теплоснабжения в </w:t>
      </w:r>
      <w:r w:rsidR="001250BA" w:rsidRPr="00F704E1">
        <w:t>муниципальном образовании</w:t>
      </w:r>
      <w:r w:rsidRPr="00F704E1">
        <w:t xml:space="preserve"> не установлены, предельные уровни цен на тепловую энергию (мощность), поставляемую потребителям </w:t>
      </w:r>
      <w:r w:rsidR="00A53EA9" w:rsidRPr="00F704E1">
        <w:t>городского поселения</w:t>
      </w:r>
      <w:r w:rsidRPr="00F704E1">
        <w:t>, не применяются.</w:t>
      </w:r>
    </w:p>
    <w:p w14:paraId="70A074AF" w14:textId="16912E6F" w:rsidR="00C25060" w:rsidRPr="00F704E1" w:rsidRDefault="00C25060" w:rsidP="00AD6FC2">
      <w:pPr>
        <w:pStyle w:val="19"/>
        <w:rPr>
          <w:spacing w:val="0"/>
        </w:rPr>
      </w:pPr>
      <w:bookmarkStart w:id="341" w:name="_Toc78674764"/>
      <w:bookmarkStart w:id="342" w:name="_Toc84971001"/>
      <w:bookmarkStart w:id="343" w:name="_Toc196159627"/>
      <w:bookmarkEnd w:id="334"/>
      <w:r w:rsidRPr="00F704E1">
        <w:rPr>
          <w:spacing w:val="0"/>
        </w:rPr>
        <w:t xml:space="preserve">Описание существующих технических и технологических проблем в системах теплоснабжения поселения, </w:t>
      </w:r>
      <w:r w:rsidR="008B5DDD" w:rsidRPr="00F704E1">
        <w:rPr>
          <w:spacing w:val="0"/>
        </w:rPr>
        <w:t>муниципального образования</w:t>
      </w:r>
      <w:r w:rsidRPr="00F704E1">
        <w:rPr>
          <w:spacing w:val="0"/>
        </w:rPr>
        <w:t xml:space="preserve">, </w:t>
      </w:r>
      <w:r w:rsidR="008B5DDD" w:rsidRPr="00F704E1">
        <w:rPr>
          <w:spacing w:val="0"/>
        </w:rPr>
        <w:t>муниципального образования</w:t>
      </w:r>
      <w:r w:rsidRPr="00F704E1">
        <w:rPr>
          <w:spacing w:val="0"/>
        </w:rPr>
        <w:t xml:space="preserve"> федерального значения</w:t>
      </w:r>
      <w:bookmarkEnd w:id="341"/>
      <w:bookmarkEnd w:id="342"/>
      <w:bookmarkEnd w:id="343"/>
    </w:p>
    <w:p w14:paraId="56A946EC" w14:textId="2EC62EB7" w:rsidR="00C25060" w:rsidRPr="00F704E1" w:rsidRDefault="00C25060">
      <w:pPr>
        <w:pStyle w:val="20"/>
        <w:keepNext w:val="0"/>
        <w:widowControl w:val="0"/>
        <w:numPr>
          <w:ilvl w:val="1"/>
          <w:numId w:val="108"/>
        </w:numPr>
        <w:spacing w:before="240" w:line="240" w:lineRule="auto"/>
        <w:textAlignment w:val="baseline"/>
        <w:rPr>
          <w:rFonts w:cs="Times New Roman"/>
        </w:rPr>
      </w:pPr>
      <w:bookmarkStart w:id="344" w:name="_Toc372809745"/>
      <w:bookmarkStart w:id="345" w:name="_Toc373151697"/>
      <w:bookmarkStart w:id="346" w:name="_Toc515271655"/>
      <w:bookmarkStart w:id="347" w:name="_Toc78674765"/>
      <w:bookmarkStart w:id="348" w:name="_Toc84971002"/>
      <w:bookmarkStart w:id="349" w:name="_Toc196159628"/>
      <w:r w:rsidRPr="00F704E1">
        <w:rPr>
          <w:rFonts w:cs="Times New Roman"/>
        </w:rPr>
        <w:t>О</w:t>
      </w:r>
      <w:bookmarkEnd w:id="344"/>
      <w:bookmarkEnd w:id="345"/>
      <w:r w:rsidRPr="00F704E1">
        <w:rPr>
          <w:rFonts w:cs="Times New Roman"/>
        </w:rPr>
        <w:t>писание существующих проблем организации качественного теплоснабжения</w:t>
      </w:r>
      <w:bookmarkEnd w:id="346"/>
      <w:bookmarkEnd w:id="347"/>
      <w:bookmarkEnd w:id="348"/>
      <w:bookmarkEnd w:id="349"/>
    </w:p>
    <w:p w14:paraId="090A5B5C" w14:textId="77777777" w:rsidR="002E290E" w:rsidRPr="008164E6" w:rsidRDefault="002E290E" w:rsidP="002E290E">
      <w:pPr>
        <w:pStyle w:val="11ff3"/>
      </w:pPr>
      <w:bookmarkStart w:id="350" w:name="_Toc515271656"/>
      <w:r w:rsidRPr="008164E6">
        <w:t>По результатам инженерно-технического анализа работы системы теплоснабжения сельского поселения Сингапай, выявлены следующие основные технические и технологические проблемы:</w:t>
      </w:r>
    </w:p>
    <w:p w14:paraId="6D5F9DA7" w14:textId="77777777" w:rsidR="002E290E" w:rsidRPr="008164E6" w:rsidRDefault="002E290E" w:rsidP="002E290E">
      <w:pPr>
        <w:pStyle w:val="113"/>
      </w:pPr>
      <w:r w:rsidRPr="008164E6">
        <w:t>большой срок эксплуатации котельных;</w:t>
      </w:r>
    </w:p>
    <w:p w14:paraId="08300994" w14:textId="77777777" w:rsidR="002E290E" w:rsidRPr="008164E6" w:rsidRDefault="002E290E" w:rsidP="002E290E">
      <w:pPr>
        <w:pStyle w:val="113"/>
      </w:pPr>
      <w:r w:rsidRPr="008164E6">
        <w:t>высокий уровень износа котельных;</w:t>
      </w:r>
    </w:p>
    <w:p w14:paraId="35EC3A9F" w14:textId="77777777" w:rsidR="002E290E" w:rsidRPr="008164E6" w:rsidRDefault="002E290E" w:rsidP="002E290E">
      <w:pPr>
        <w:pStyle w:val="113"/>
      </w:pPr>
      <w:r w:rsidRPr="008164E6">
        <w:t>система автоматизации котельных не соответствует современным требованиям;</w:t>
      </w:r>
    </w:p>
    <w:p w14:paraId="0222763B" w14:textId="4291C705" w:rsidR="002512E4" w:rsidRPr="00F704E1" w:rsidRDefault="002E290E" w:rsidP="002E290E">
      <w:pPr>
        <w:pStyle w:val="113"/>
      </w:pPr>
      <w:r w:rsidRPr="008164E6">
        <w:t>высокий уровень износа сетей.</w:t>
      </w:r>
    </w:p>
    <w:p w14:paraId="6AACF806" w14:textId="388F8E60" w:rsidR="00C25060" w:rsidRPr="00F704E1" w:rsidRDefault="00C25060" w:rsidP="00C25060">
      <w:pPr>
        <w:pStyle w:val="20"/>
        <w:widowControl w:val="0"/>
        <w:spacing w:before="240" w:line="240" w:lineRule="auto"/>
        <w:textAlignment w:val="baseline"/>
        <w:rPr>
          <w:rFonts w:cs="Times New Roman"/>
        </w:rPr>
      </w:pPr>
      <w:bookmarkStart w:id="351" w:name="_Toc78674766"/>
      <w:bookmarkStart w:id="352" w:name="_Toc84971003"/>
      <w:bookmarkStart w:id="353" w:name="_Toc196159629"/>
      <w:r w:rsidRPr="00F704E1">
        <w:rPr>
          <w:rFonts w:cs="Times New Roman"/>
        </w:rPr>
        <w:t>Описание существующих проблем организации надежного и безопасного теплоснабжения</w:t>
      </w:r>
      <w:bookmarkEnd w:id="350"/>
      <w:bookmarkEnd w:id="351"/>
      <w:bookmarkEnd w:id="352"/>
      <w:bookmarkEnd w:id="353"/>
    </w:p>
    <w:p w14:paraId="026791CA" w14:textId="77777777" w:rsidR="002E290E" w:rsidRPr="008164E6" w:rsidRDefault="002E290E" w:rsidP="002E290E">
      <w:pPr>
        <w:pStyle w:val="11ff3"/>
      </w:pPr>
      <w:bookmarkStart w:id="354" w:name="_Toc515271657"/>
      <w:r w:rsidRPr="008164E6">
        <w:t>По результатам инженерно-технического анализа выявлены следующие проблемы в организации надежного и безопасного теплоснабжения:</w:t>
      </w:r>
    </w:p>
    <w:p w14:paraId="5A509F6A" w14:textId="77777777" w:rsidR="002E290E" w:rsidRPr="008164E6" w:rsidRDefault="002E290E" w:rsidP="002E290E">
      <w:pPr>
        <w:pStyle w:val="113"/>
      </w:pPr>
      <w:r w:rsidRPr="008164E6">
        <w:t>высокий износ и неудовлетворительное состояние тепловой изоляции тепловых сетей;</w:t>
      </w:r>
    </w:p>
    <w:p w14:paraId="620085B7" w14:textId="77777777" w:rsidR="002E290E" w:rsidRPr="008164E6" w:rsidRDefault="002E290E" w:rsidP="002E290E">
      <w:pPr>
        <w:pStyle w:val="113"/>
      </w:pPr>
      <w:r w:rsidRPr="008164E6">
        <w:t>наличие открытой системы ГВС;</w:t>
      </w:r>
    </w:p>
    <w:p w14:paraId="2766B00E" w14:textId="4916B704" w:rsidR="007D5AD3" w:rsidRPr="00F704E1" w:rsidRDefault="002E290E" w:rsidP="002E290E">
      <w:pPr>
        <w:pStyle w:val="113"/>
      </w:pPr>
      <w:r w:rsidRPr="008164E6">
        <w:t>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w:t>
      </w:r>
    </w:p>
    <w:p w14:paraId="04C1C27F" w14:textId="61168E58" w:rsidR="00C25060" w:rsidRPr="00F704E1" w:rsidRDefault="00C25060" w:rsidP="00C25060">
      <w:pPr>
        <w:pStyle w:val="20"/>
        <w:keepNext w:val="0"/>
        <w:widowControl w:val="0"/>
        <w:spacing w:before="240" w:line="240" w:lineRule="auto"/>
        <w:textAlignment w:val="baseline"/>
        <w:rPr>
          <w:rFonts w:cs="Times New Roman"/>
        </w:rPr>
      </w:pPr>
      <w:bookmarkStart w:id="355" w:name="_Toc78674767"/>
      <w:bookmarkStart w:id="356" w:name="_Toc84971004"/>
      <w:bookmarkStart w:id="357" w:name="_Toc196159630"/>
      <w:r w:rsidRPr="00F704E1">
        <w:rPr>
          <w:rFonts w:cs="Times New Roman"/>
        </w:rPr>
        <w:t>Описание существующих проблем развития систем теплоснабжения</w:t>
      </w:r>
      <w:bookmarkEnd w:id="354"/>
      <w:bookmarkEnd w:id="355"/>
      <w:bookmarkEnd w:id="356"/>
      <w:bookmarkEnd w:id="357"/>
    </w:p>
    <w:p w14:paraId="502FBD62" w14:textId="77777777" w:rsidR="002E290E" w:rsidRPr="008164E6" w:rsidRDefault="002E290E" w:rsidP="002E290E">
      <w:pPr>
        <w:pStyle w:val="11ff3"/>
      </w:pPr>
      <w:r w:rsidRPr="008164E6">
        <w:t>По результатам инженерно-технического анализа выявлены следующие проблемы развития системы теплоснабжения сельского поселения Сингапай:</w:t>
      </w:r>
    </w:p>
    <w:p w14:paraId="528127F3" w14:textId="77777777" w:rsidR="002E290E" w:rsidRPr="008164E6" w:rsidRDefault="002E290E" w:rsidP="002E290E">
      <w:pPr>
        <w:pStyle w:val="113"/>
      </w:pPr>
      <w:r w:rsidRPr="008164E6">
        <w:t>оборудование котельных не модернизируется, капитальный ремонт не проводится;</w:t>
      </w:r>
    </w:p>
    <w:p w14:paraId="3FE67CD4" w14:textId="77777777" w:rsidR="002E290E" w:rsidRPr="008164E6" w:rsidRDefault="002E290E" w:rsidP="002E290E">
      <w:pPr>
        <w:pStyle w:val="113"/>
      </w:pPr>
      <w:r w:rsidRPr="008164E6">
        <w:t xml:space="preserve">низкий процент замены сетей теплоснабжения из-за недостатка финансовых средств; </w:t>
      </w:r>
    </w:p>
    <w:p w14:paraId="084FABE8" w14:textId="77777777" w:rsidR="002E290E" w:rsidRPr="008164E6" w:rsidRDefault="002E290E" w:rsidP="002E290E">
      <w:pPr>
        <w:pStyle w:val="113"/>
      </w:pPr>
      <w:r w:rsidRPr="008164E6">
        <w:t>необходимость проведения наладки тепловых сетей в сельском поселении.</w:t>
      </w:r>
    </w:p>
    <w:p w14:paraId="5DA6A68B" w14:textId="7E95B438" w:rsidR="007D5AD3" w:rsidRPr="00F704E1" w:rsidRDefault="007D5AD3" w:rsidP="007D5AD3">
      <w:pPr>
        <w:pStyle w:val="113"/>
      </w:pPr>
    </w:p>
    <w:p w14:paraId="367159D4" w14:textId="22EF3156" w:rsidR="00C25060" w:rsidRPr="00F704E1" w:rsidRDefault="00C25060" w:rsidP="00C25060">
      <w:pPr>
        <w:pStyle w:val="20"/>
        <w:widowControl w:val="0"/>
        <w:spacing w:before="240" w:line="240" w:lineRule="auto"/>
        <w:textAlignment w:val="baseline"/>
        <w:rPr>
          <w:rFonts w:cs="Times New Roman"/>
        </w:rPr>
      </w:pPr>
      <w:bookmarkStart w:id="358" w:name="_Toc515271658"/>
      <w:bookmarkStart w:id="359" w:name="_Toc78674768"/>
      <w:bookmarkStart w:id="360" w:name="_Toc84971005"/>
      <w:bookmarkStart w:id="361" w:name="_Toc196159631"/>
      <w:r w:rsidRPr="00F704E1">
        <w:rPr>
          <w:rFonts w:cs="Times New Roman"/>
        </w:rPr>
        <w:t>Описание существующих проблем надежного и эффективного снабжения топливом действующих систем теплоснабжения</w:t>
      </w:r>
      <w:bookmarkEnd w:id="358"/>
      <w:bookmarkEnd w:id="359"/>
      <w:bookmarkEnd w:id="360"/>
      <w:bookmarkEnd w:id="361"/>
    </w:p>
    <w:p w14:paraId="358FFDBF" w14:textId="69F35BB5" w:rsidR="00C25060" w:rsidRPr="00F704E1" w:rsidRDefault="00C25060" w:rsidP="00B5461F">
      <w:pPr>
        <w:pStyle w:val="11ff3"/>
      </w:pPr>
      <w:r w:rsidRPr="00F704E1">
        <w:t xml:space="preserve">В качестве основного топлива на существующих источниках тепловой энергии системы теплоснабжения </w:t>
      </w:r>
      <w:r w:rsidR="004A624E">
        <w:t>сельского поселения Сингапай</w:t>
      </w:r>
      <w:r w:rsidR="003F7DE7" w:rsidRPr="00F704E1">
        <w:t xml:space="preserve"> </w:t>
      </w:r>
      <w:r w:rsidRPr="00F704E1">
        <w:t>использу</w:t>
      </w:r>
      <w:r w:rsidR="00FD6B42" w:rsidRPr="00F704E1">
        <w:t>ю</w:t>
      </w:r>
      <w:r w:rsidRPr="00F704E1">
        <w:t xml:space="preserve">тся </w:t>
      </w:r>
      <w:r w:rsidR="0000451E">
        <w:t>природный газ</w:t>
      </w:r>
      <w:r w:rsidRPr="00F704E1">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70065928" w14:textId="77777777" w:rsidR="00C25060" w:rsidRPr="00F704E1" w:rsidRDefault="00C25060" w:rsidP="00B5461F">
      <w:pPr>
        <w:pStyle w:val="11ff3"/>
      </w:pPr>
      <w:r w:rsidRPr="00F704E1">
        <w:t>Проблемы в снабжении топливом (в том числе запасов) действующих систем теплоснабжения отсутствуют.</w:t>
      </w:r>
    </w:p>
    <w:p w14:paraId="3E974C64" w14:textId="584DE92B" w:rsidR="00C25060" w:rsidRPr="00F704E1" w:rsidRDefault="00C25060" w:rsidP="00C25060">
      <w:pPr>
        <w:pStyle w:val="20"/>
        <w:keepNext w:val="0"/>
        <w:widowControl w:val="0"/>
        <w:spacing w:before="240" w:line="240" w:lineRule="auto"/>
        <w:textAlignment w:val="baseline"/>
        <w:rPr>
          <w:rFonts w:cs="Times New Roman"/>
        </w:rPr>
      </w:pPr>
      <w:bookmarkStart w:id="362" w:name="_Toc515271659"/>
      <w:bookmarkStart w:id="363" w:name="_Toc78674769"/>
      <w:bookmarkStart w:id="364" w:name="_Toc84971006"/>
      <w:bookmarkStart w:id="365" w:name="_Toc196159632"/>
      <w:r w:rsidRPr="00F704E1">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62"/>
      <w:bookmarkEnd w:id="363"/>
      <w:bookmarkEnd w:id="364"/>
      <w:bookmarkEnd w:id="365"/>
    </w:p>
    <w:p w14:paraId="4D5A71B8" w14:textId="7C15E01D" w:rsidR="00C25060" w:rsidRPr="00F704E1" w:rsidRDefault="002E290E" w:rsidP="00B5461F">
      <w:pPr>
        <w:pStyle w:val="11ff3"/>
      </w:pPr>
      <w:r w:rsidRPr="002E290E">
        <w:rPr>
          <w:rStyle w:val="11ff4"/>
        </w:rP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14:paraId="21C96E12" w14:textId="77777777" w:rsidR="00C25060" w:rsidRPr="00F704E1" w:rsidRDefault="00C25060" w:rsidP="00AD6FC2">
      <w:pPr>
        <w:pStyle w:val="11ff3"/>
      </w:pPr>
    </w:p>
    <w:p w14:paraId="0ED825C9" w14:textId="77777777" w:rsidR="001F34B7" w:rsidRPr="00F704E1" w:rsidRDefault="001F34B7" w:rsidP="00AD6FC2">
      <w:pPr>
        <w:pStyle w:val="11ff3"/>
      </w:pPr>
    </w:p>
    <w:p w14:paraId="2CE87967" w14:textId="77777777" w:rsidR="001F34B7" w:rsidRPr="00F704E1" w:rsidRDefault="001F34B7" w:rsidP="00AD6FC2">
      <w:pPr>
        <w:pStyle w:val="11ff3"/>
      </w:pPr>
    </w:p>
    <w:p w14:paraId="4F7179C8" w14:textId="77777777" w:rsidR="001F34B7" w:rsidRPr="00F704E1" w:rsidRDefault="001F34B7" w:rsidP="00AD6FC2">
      <w:pPr>
        <w:pStyle w:val="11ff3"/>
      </w:pPr>
    </w:p>
    <w:p w14:paraId="4263E384" w14:textId="77777777" w:rsidR="001F34B7" w:rsidRPr="00F704E1" w:rsidRDefault="001F34B7" w:rsidP="00AD6FC2">
      <w:pPr>
        <w:pStyle w:val="11ff3"/>
      </w:pPr>
    </w:p>
    <w:p w14:paraId="09717B1D" w14:textId="77777777" w:rsidR="001F34B7" w:rsidRPr="00F704E1" w:rsidRDefault="001F34B7" w:rsidP="00AD6FC2">
      <w:pPr>
        <w:pStyle w:val="11ff3"/>
      </w:pPr>
    </w:p>
    <w:p w14:paraId="6D4B86A4" w14:textId="77777777" w:rsidR="001F34B7" w:rsidRPr="00F704E1" w:rsidRDefault="001F34B7" w:rsidP="00AD6FC2">
      <w:pPr>
        <w:pStyle w:val="11ff3"/>
      </w:pPr>
    </w:p>
    <w:p w14:paraId="15FA7D22" w14:textId="77777777" w:rsidR="001F34B7" w:rsidRDefault="001F34B7" w:rsidP="00AD6FC2">
      <w:pPr>
        <w:pStyle w:val="11ff3"/>
      </w:pPr>
    </w:p>
    <w:p w14:paraId="32888E49" w14:textId="77777777" w:rsidR="002E290E" w:rsidRDefault="002E290E" w:rsidP="00AD6FC2">
      <w:pPr>
        <w:pStyle w:val="11ff3"/>
      </w:pPr>
    </w:p>
    <w:p w14:paraId="6BE22E6B" w14:textId="77777777" w:rsidR="002E290E" w:rsidRDefault="002E290E" w:rsidP="00AD6FC2">
      <w:pPr>
        <w:pStyle w:val="11ff3"/>
      </w:pPr>
    </w:p>
    <w:p w14:paraId="4364B158" w14:textId="77777777" w:rsidR="002E290E" w:rsidRDefault="002E290E" w:rsidP="00AD6FC2">
      <w:pPr>
        <w:pStyle w:val="11ff3"/>
      </w:pPr>
    </w:p>
    <w:p w14:paraId="1FA7C0E7" w14:textId="77777777" w:rsidR="002E290E" w:rsidRDefault="002E290E" w:rsidP="00AD6FC2">
      <w:pPr>
        <w:pStyle w:val="11ff3"/>
      </w:pPr>
    </w:p>
    <w:p w14:paraId="74A882C8" w14:textId="77777777" w:rsidR="002E290E" w:rsidRDefault="002E290E" w:rsidP="00AD6FC2">
      <w:pPr>
        <w:pStyle w:val="11ff3"/>
      </w:pPr>
    </w:p>
    <w:p w14:paraId="59DC13E1" w14:textId="77777777" w:rsidR="002E290E" w:rsidRPr="00F704E1" w:rsidRDefault="002E290E" w:rsidP="00AD6FC2">
      <w:pPr>
        <w:pStyle w:val="11ff3"/>
      </w:pPr>
    </w:p>
    <w:p w14:paraId="08F98C56" w14:textId="77777777" w:rsidR="001F34B7" w:rsidRPr="00F704E1" w:rsidRDefault="001F34B7" w:rsidP="00AD6FC2">
      <w:pPr>
        <w:pStyle w:val="11ff3"/>
      </w:pPr>
    </w:p>
    <w:p w14:paraId="7C61AA3F" w14:textId="77777777" w:rsidR="001F34B7" w:rsidRPr="00F704E1" w:rsidRDefault="001F34B7" w:rsidP="00AD6FC2">
      <w:pPr>
        <w:pStyle w:val="11ff3"/>
      </w:pPr>
    </w:p>
    <w:p w14:paraId="5CFA9009" w14:textId="77777777" w:rsidR="001F34B7" w:rsidRPr="00F704E1" w:rsidRDefault="001F34B7" w:rsidP="00AD6FC2">
      <w:pPr>
        <w:pStyle w:val="11ff3"/>
      </w:pPr>
    </w:p>
    <w:p w14:paraId="18759571" w14:textId="77777777" w:rsidR="00C25060" w:rsidRPr="00F704E1" w:rsidRDefault="00C25060" w:rsidP="00AD6FC2">
      <w:pPr>
        <w:pStyle w:val="19"/>
        <w:numPr>
          <w:ilvl w:val="0"/>
          <w:numId w:val="0"/>
        </w:numPr>
        <w:rPr>
          <w:spacing w:val="0"/>
        </w:rPr>
      </w:pPr>
      <w:bookmarkStart w:id="366" w:name="_Toc9154861"/>
      <w:bookmarkStart w:id="367" w:name="_Toc84971007"/>
      <w:bookmarkStart w:id="368" w:name="_Toc196159633"/>
      <w:bookmarkStart w:id="369" w:name="_Toc521411570"/>
      <w:r w:rsidRPr="00F704E1">
        <w:rPr>
          <w:spacing w:val="0"/>
        </w:rPr>
        <w:t>ГЛАВА 2 СУЩЕСТВУЮЩЕЕ И ПЕРСПЕКТИВНОЕ ПОТРЕБЛЕНИЕ ТЕПЛОВОЙ ЭНЕРГИИ НА ЦЕЛИ ТЕПЛОСНАБЖЕНИЯ</w:t>
      </w:r>
      <w:bookmarkEnd w:id="366"/>
      <w:bookmarkEnd w:id="367"/>
      <w:bookmarkEnd w:id="368"/>
    </w:p>
    <w:p w14:paraId="71F2D522" w14:textId="77777777" w:rsidR="00C25060" w:rsidRPr="00F704E1" w:rsidRDefault="00C25060">
      <w:pPr>
        <w:pStyle w:val="19"/>
        <w:numPr>
          <w:ilvl w:val="0"/>
          <w:numId w:val="88"/>
        </w:numPr>
        <w:rPr>
          <w:rFonts w:eastAsia="Calibri"/>
          <w:spacing w:val="0"/>
        </w:rPr>
      </w:pPr>
      <w:bookmarkStart w:id="370" w:name="_Toc9154862"/>
      <w:bookmarkStart w:id="371" w:name="_Toc84971008"/>
      <w:bookmarkStart w:id="372" w:name="_Toc196159634"/>
      <w:r w:rsidRPr="00F704E1">
        <w:rPr>
          <w:rFonts w:eastAsia="Calibri"/>
          <w:spacing w:val="0"/>
        </w:rPr>
        <w:t>Данные базового уровня потребления тепла на цели теплоснабжения</w:t>
      </w:r>
      <w:bookmarkEnd w:id="370"/>
      <w:bookmarkEnd w:id="371"/>
      <w:bookmarkEnd w:id="372"/>
    </w:p>
    <w:p w14:paraId="0BE76554" w14:textId="286A4F2D" w:rsidR="00C25060" w:rsidRPr="00F704E1" w:rsidRDefault="00C25060" w:rsidP="00B5461F">
      <w:pPr>
        <w:pStyle w:val="11ff3"/>
      </w:pPr>
      <w:r w:rsidRPr="00F704E1">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F704E1">
        <w:t xml:space="preserve">, а также представлены 2 варианта развития системы централизованного теплоснабжения </w:t>
      </w:r>
      <w:r w:rsidR="004A624E">
        <w:t>сельского поселения Сингапай</w:t>
      </w:r>
      <w:r w:rsidR="003F7DE7" w:rsidRPr="00F704E1">
        <w:t xml:space="preserve"> </w:t>
      </w:r>
      <w:r w:rsidR="00397D57" w:rsidRPr="00F704E1">
        <w:t>(Глава 5</w:t>
      </w:r>
      <w:r w:rsidRPr="00F704E1">
        <w:t>.</w:t>
      </w:r>
      <w:r w:rsidR="00397D57" w:rsidRPr="00F704E1">
        <w:t xml:space="preserve"> </w:t>
      </w:r>
      <w:r w:rsidR="008B43C0" w:rsidRPr="00F704E1">
        <w:t>Мастер-план развития системы теплоснабжения поселения</w:t>
      </w:r>
      <w:r w:rsidR="00397D57" w:rsidRPr="00F704E1">
        <w:t xml:space="preserve">). </w:t>
      </w:r>
    </w:p>
    <w:p w14:paraId="3C0204C2" w14:textId="711AFB9D" w:rsidR="00C25060" w:rsidRPr="00F704E1" w:rsidRDefault="00C25060" w:rsidP="002512E4">
      <w:pPr>
        <w:pStyle w:val="11ff3"/>
        <w:sectPr w:rsidR="00C25060" w:rsidRPr="00F704E1" w:rsidSect="00ED5167">
          <w:pgSz w:w="11906" w:h="16838"/>
          <w:pgMar w:top="1134" w:right="850" w:bottom="1134" w:left="1701" w:header="567" w:footer="454" w:gutter="0"/>
          <w:cols w:space="708"/>
          <w:docGrid w:linePitch="360"/>
        </w:sectPr>
      </w:pPr>
      <w:r w:rsidRPr="00F704E1">
        <w:t xml:space="preserve">Существующее и перспективное потребление тепловой энергии и потребление за </w:t>
      </w:r>
      <w:r w:rsidR="0000451E">
        <w:t>2024</w:t>
      </w:r>
      <w:r w:rsidRPr="00F704E1">
        <w:t xml:space="preserve"> год в</w:t>
      </w:r>
      <w:r w:rsidR="002A4E02" w:rsidRPr="00F704E1">
        <w:t xml:space="preserve"> целом, представлены в таблице</w:t>
      </w:r>
      <w:r w:rsidRPr="00F704E1">
        <w:t>.</w:t>
      </w:r>
      <w:bookmarkStart w:id="373" w:name="_Toc527706878"/>
    </w:p>
    <w:p w14:paraId="798F1738" w14:textId="5C7D3A9F" w:rsidR="00F368B5" w:rsidRPr="00F704E1" w:rsidRDefault="00C25060" w:rsidP="00F368B5">
      <w:pPr>
        <w:pStyle w:val="11ff3"/>
        <w:rPr>
          <w:b/>
          <w:bCs w:val="0"/>
        </w:rPr>
      </w:pPr>
      <w:r w:rsidRPr="00F704E1">
        <w:rPr>
          <w:b/>
          <w:bCs w:val="0"/>
        </w:rPr>
        <w:t xml:space="preserve">Таблица </w:t>
      </w:r>
      <w:r w:rsidR="00D263D9" w:rsidRPr="00F704E1">
        <w:rPr>
          <w:b/>
          <w:bCs w:val="0"/>
        </w:rPr>
        <w:t>2.</w:t>
      </w:r>
      <w:r w:rsidR="00397D57" w:rsidRPr="00F704E1">
        <w:rPr>
          <w:b/>
          <w:bCs w:val="0"/>
        </w:rPr>
        <w:t>1</w:t>
      </w:r>
      <w:r w:rsidR="00DD2F17" w:rsidRPr="00F704E1">
        <w:rPr>
          <w:b/>
          <w:bCs w:val="0"/>
        </w:rPr>
        <w:t>.</w:t>
      </w:r>
      <w:r w:rsidR="00397D57" w:rsidRPr="00F704E1">
        <w:rPr>
          <w:b/>
          <w:bCs w:val="0"/>
        </w:rPr>
        <w:t>1</w:t>
      </w:r>
      <w:r w:rsidRPr="00F704E1">
        <w:rPr>
          <w:b/>
          <w:bCs w:val="0"/>
        </w:rPr>
        <w:t xml:space="preserve"> – </w:t>
      </w:r>
      <w:bookmarkEnd w:id="373"/>
      <w:r w:rsidRPr="00F704E1">
        <w:rPr>
          <w:b/>
          <w:bCs w:val="0"/>
        </w:rPr>
        <w:t>Существующее и перспективное потребление тепловой энергии</w:t>
      </w:r>
      <w:r w:rsidR="00397D57" w:rsidRPr="00F704E1">
        <w:rPr>
          <w:b/>
          <w:bCs w:val="0"/>
        </w:rPr>
        <w:t xml:space="preserve"> </w:t>
      </w:r>
      <w:bookmarkStart w:id="374" w:name="_Hlk1355317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511"/>
        <w:gridCol w:w="1553"/>
        <w:gridCol w:w="1119"/>
        <w:gridCol w:w="1696"/>
        <w:gridCol w:w="1336"/>
        <w:gridCol w:w="962"/>
        <w:gridCol w:w="1822"/>
        <w:gridCol w:w="1031"/>
        <w:gridCol w:w="1342"/>
        <w:gridCol w:w="1405"/>
      </w:tblGrid>
      <w:tr w:rsidR="007048D8" w:rsidRPr="007048D8" w14:paraId="521C2D7F" w14:textId="77777777" w:rsidTr="007048D8">
        <w:trPr>
          <w:trHeight w:val="20"/>
        </w:trPr>
        <w:tc>
          <w:tcPr>
            <w:tcW w:w="175" w:type="pct"/>
            <w:vMerge w:val="restart"/>
            <w:shd w:val="clear" w:color="000000" w:fill="D9D9D9"/>
            <w:vAlign w:val="center"/>
            <w:hideMark/>
          </w:tcPr>
          <w:p w14:paraId="59022349" w14:textId="77777777" w:rsidR="007048D8" w:rsidRPr="007048D8" w:rsidRDefault="007048D8" w:rsidP="007048D8">
            <w:pPr>
              <w:pStyle w:val="1fffb"/>
              <w:rPr>
                <w:rFonts w:cs="Times New Roman"/>
                <w:szCs w:val="20"/>
              </w:rPr>
            </w:pPr>
            <w:bookmarkStart w:id="375" w:name="_Hlk196160368"/>
            <w:r w:rsidRPr="007048D8">
              <w:rPr>
                <w:rFonts w:cs="Times New Roman"/>
                <w:szCs w:val="20"/>
              </w:rPr>
              <w:t>№ п/п</w:t>
            </w:r>
          </w:p>
        </w:tc>
        <w:tc>
          <w:tcPr>
            <w:tcW w:w="529" w:type="pct"/>
            <w:vMerge w:val="restart"/>
            <w:shd w:val="clear" w:color="000000" w:fill="D9D9D9"/>
            <w:vAlign w:val="center"/>
            <w:hideMark/>
          </w:tcPr>
          <w:p w14:paraId="42108CAC" w14:textId="77777777" w:rsidR="007048D8" w:rsidRPr="007048D8" w:rsidRDefault="007048D8" w:rsidP="007048D8">
            <w:pPr>
              <w:pStyle w:val="1fffb"/>
              <w:rPr>
                <w:rFonts w:cs="Times New Roman"/>
                <w:szCs w:val="20"/>
              </w:rPr>
            </w:pPr>
            <w:r w:rsidRPr="007048D8">
              <w:rPr>
                <w:rFonts w:cs="Times New Roman"/>
                <w:szCs w:val="20"/>
              </w:rPr>
              <w:t>Наименование источника</w:t>
            </w:r>
          </w:p>
        </w:tc>
        <w:tc>
          <w:tcPr>
            <w:tcW w:w="544" w:type="pct"/>
            <w:vMerge w:val="restart"/>
            <w:shd w:val="clear" w:color="000000" w:fill="D9D9D9"/>
            <w:vAlign w:val="center"/>
            <w:hideMark/>
          </w:tcPr>
          <w:p w14:paraId="0FF18492" w14:textId="77777777" w:rsidR="007048D8" w:rsidRPr="007048D8" w:rsidRDefault="007048D8" w:rsidP="007048D8">
            <w:pPr>
              <w:pStyle w:val="1fffb"/>
              <w:rPr>
                <w:rFonts w:cs="Times New Roman"/>
                <w:szCs w:val="20"/>
              </w:rPr>
            </w:pPr>
            <w:r w:rsidRPr="007048D8">
              <w:rPr>
                <w:rFonts w:cs="Times New Roman"/>
                <w:szCs w:val="20"/>
              </w:rPr>
              <w:t>Установленная тепловая мощность, Гкал/ч</w:t>
            </w:r>
          </w:p>
        </w:tc>
        <w:tc>
          <w:tcPr>
            <w:tcW w:w="392" w:type="pct"/>
            <w:vMerge w:val="restart"/>
            <w:shd w:val="clear" w:color="000000" w:fill="D9D9D9"/>
            <w:vAlign w:val="center"/>
            <w:hideMark/>
          </w:tcPr>
          <w:p w14:paraId="3F777F99" w14:textId="232A7E23" w:rsidR="007048D8" w:rsidRPr="007048D8" w:rsidRDefault="007048D8" w:rsidP="007048D8">
            <w:pPr>
              <w:pStyle w:val="1fffb"/>
              <w:rPr>
                <w:rFonts w:cs="Times New Roman"/>
                <w:szCs w:val="20"/>
              </w:rPr>
            </w:pPr>
            <w:r w:rsidRPr="007048D8">
              <w:rPr>
                <w:rFonts w:cs="Times New Roman"/>
                <w:szCs w:val="20"/>
              </w:rPr>
              <w:t>Потери</w:t>
            </w:r>
            <w:r w:rsidR="00DD1AE1">
              <w:rPr>
                <w:rFonts w:cs="Times New Roman"/>
                <w:szCs w:val="20"/>
              </w:rPr>
              <w:t xml:space="preserve"> </w:t>
            </w:r>
            <w:r w:rsidRPr="007048D8">
              <w:rPr>
                <w:rFonts w:cs="Times New Roman"/>
                <w:szCs w:val="20"/>
              </w:rPr>
              <w:t>мощности в тепловых сетях, Гкал/ч</w:t>
            </w:r>
          </w:p>
        </w:tc>
        <w:tc>
          <w:tcPr>
            <w:tcW w:w="594" w:type="pct"/>
            <w:vMerge w:val="restart"/>
            <w:shd w:val="clear" w:color="000000" w:fill="D9D9D9"/>
            <w:vAlign w:val="center"/>
            <w:hideMark/>
          </w:tcPr>
          <w:p w14:paraId="6666F103" w14:textId="77777777" w:rsidR="007048D8" w:rsidRPr="007048D8" w:rsidRDefault="007048D8" w:rsidP="007048D8">
            <w:pPr>
              <w:pStyle w:val="1fffb"/>
              <w:rPr>
                <w:rFonts w:cs="Times New Roman"/>
                <w:szCs w:val="20"/>
              </w:rPr>
            </w:pPr>
            <w:r w:rsidRPr="007048D8">
              <w:rPr>
                <w:rFonts w:cs="Times New Roman"/>
                <w:szCs w:val="20"/>
              </w:rPr>
              <w:t>Присоединенная тепловая нагрузка (мощность), Гкал/ч</w:t>
            </w:r>
          </w:p>
        </w:tc>
        <w:tc>
          <w:tcPr>
            <w:tcW w:w="468" w:type="pct"/>
            <w:shd w:val="clear" w:color="000000" w:fill="D9D9D9"/>
            <w:vAlign w:val="center"/>
            <w:hideMark/>
          </w:tcPr>
          <w:p w14:paraId="1638F787" w14:textId="77777777" w:rsidR="007048D8" w:rsidRPr="007048D8" w:rsidRDefault="007048D8" w:rsidP="007048D8">
            <w:pPr>
              <w:pStyle w:val="1fffb"/>
              <w:rPr>
                <w:rFonts w:cs="Times New Roman"/>
                <w:szCs w:val="20"/>
              </w:rPr>
            </w:pPr>
            <w:r w:rsidRPr="007048D8">
              <w:rPr>
                <w:rFonts w:cs="Times New Roman"/>
                <w:szCs w:val="20"/>
              </w:rPr>
              <w:t>Объемы потребления тепловой энергии в год, Гкал</w:t>
            </w:r>
          </w:p>
        </w:tc>
        <w:tc>
          <w:tcPr>
            <w:tcW w:w="337" w:type="pct"/>
            <w:vMerge w:val="restart"/>
            <w:shd w:val="clear" w:color="000000" w:fill="D9D9D9"/>
            <w:vAlign w:val="center"/>
            <w:hideMark/>
          </w:tcPr>
          <w:p w14:paraId="227CBE0D" w14:textId="77777777" w:rsidR="007048D8" w:rsidRPr="007048D8" w:rsidRDefault="007048D8" w:rsidP="007048D8">
            <w:pPr>
              <w:pStyle w:val="1fffb"/>
              <w:rPr>
                <w:rFonts w:cs="Times New Roman"/>
                <w:szCs w:val="20"/>
              </w:rPr>
            </w:pPr>
            <w:r w:rsidRPr="007048D8">
              <w:rPr>
                <w:rFonts w:cs="Times New Roman"/>
                <w:szCs w:val="20"/>
              </w:rPr>
              <w:t>Потери, Гкал</w:t>
            </w:r>
          </w:p>
        </w:tc>
        <w:tc>
          <w:tcPr>
            <w:tcW w:w="638" w:type="pct"/>
            <w:vMerge w:val="restart"/>
            <w:shd w:val="clear" w:color="000000" w:fill="D9D9D9"/>
            <w:vAlign w:val="center"/>
            <w:hideMark/>
          </w:tcPr>
          <w:p w14:paraId="2693C18E" w14:textId="75A469FC" w:rsidR="007048D8" w:rsidRPr="007048D8" w:rsidRDefault="007048D8" w:rsidP="007048D8">
            <w:pPr>
              <w:pStyle w:val="1fffb"/>
              <w:rPr>
                <w:rFonts w:cs="Times New Roman"/>
                <w:szCs w:val="20"/>
              </w:rPr>
            </w:pPr>
            <w:r w:rsidRPr="007048D8">
              <w:rPr>
                <w:rFonts w:cs="Times New Roman"/>
                <w:szCs w:val="20"/>
              </w:rPr>
              <w:t>Расход на собственное производственное потребление</w:t>
            </w:r>
          </w:p>
        </w:tc>
        <w:tc>
          <w:tcPr>
            <w:tcW w:w="361" w:type="pct"/>
            <w:vMerge w:val="restart"/>
            <w:shd w:val="clear" w:color="000000" w:fill="D9D9D9"/>
            <w:vAlign w:val="center"/>
            <w:hideMark/>
          </w:tcPr>
          <w:p w14:paraId="0D752D58" w14:textId="77777777" w:rsidR="007048D8" w:rsidRPr="007048D8" w:rsidRDefault="007048D8" w:rsidP="007048D8">
            <w:pPr>
              <w:pStyle w:val="1fffb"/>
              <w:rPr>
                <w:rFonts w:cs="Times New Roman"/>
                <w:szCs w:val="20"/>
              </w:rPr>
            </w:pPr>
            <w:r w:rsidRPr="007048D8">
              <w:rPr>
                <w:rFonts w:cs="Times New Roman"/>
                <w:szCs w:val="20"/>
              </w:rPr>
              <w:t>Отпуск в сеть тепловой энергии в год, Гкал</w:t>
            </w:r>
          </w:p>
        </w:tc>
        <w:tc>
          <w:tcPr>
            <w:tcW w:w="470" w:type="pct"/>
            <w:vMerge w:val="restart"/>
            <w:shd w:val="clear" w:color="000000" w:fill="D9D9D9"/>
            <w:vAlign w:val="center"/>
            <w:hideMark/>
          </w:tcPr>
          <w:p w14:paraId="63594AC1" w14:textId="77777777" w:rsidR="007048D8" w:rsidRPr="007048D8" w:rsidRDefault="007048D8" w:rsidP="007048D8">
            <w:pPr>
              <w:pStyle w:val="1fffb"/>
              <w:rPr>
                <w:rFonts w:cs="Times New Roman"/>
                <w:szCs w:val="20"/>
              </w:rPr>
            </w:pPr>
            <w:r w:rsidRPr="007048D8">
              <w:rPr>
                <w:rFonts w:cs="Times New Roman"/>
                <w:szCs w:val="20"/>
              </w:rPr>
              <w:t>Расход на собственные нужды, Гкал</w:t>
            </w:r>
          </w:p>
        </w:tc>
        <w:tc>
          <w:tcPr>
            <w:tcW w:w="492" w:type="pct"/>
            <w:vMerge w:val="restart"/>
            <w:shd w:val="clear" w:color="000000" w:fill="D9D9D9"/>
            <w:vAlign w:val="center"/>
            <w:hideMark/>
          </w:tcPr>
          <w:p w14:paraId="7395BA62" w14:textId="77777777" w:rsidR="007048D8" w:rsidRPr="007048D8" w:rsidRDefault="007048D8" w:rsidP="007048D8">
            <w:pPr>
              <w:pStyle w:val="1fffb"/>
              <w:rPr>
                <w:rFonts w:cs="Times New Roman"/>
                <w:szCs w:val="20"/>
              </w:rPr>
            </w:pPr>
            <w:r w:rsidRPr="007048D8">
              <w:rPr>
                <w:rFonts w:cs="Times New Roman"/>
                <w:szCs w:val="20"/>
              </w:rPr>
              <w:t>Объем производства тепловой энергии в год, Гкал</w:t>
            </w:r>
          </w:p>
        </w:tc>
      </w:tr>
      <w:tr w:rsidR="007048D8" w:rsidRPr="007048D8" w14:paraId="07D28304" w14:textId="77777777" w:rsidTr="007048D8">
        <w:trPr>
          <w:trHeight w:val="20"/>
        </w:trPr>
        <w:tc>
          <w:tcPr>
            <w:tcW w:w="175" w:type="pct"/>
            <w:vMerge/>
            <w:vAlign w:val="center"/>
            <w:hideMark/>
          </w:tcPr>
          <w:p w14:paraId="1E0A508F" w14:textId="77777777" w:rsidR="007048D8" w:rsidRPr="007048D8" w:rsidRDefault="007048D8" w:rsidP="007048D8">
            <w:pPr>
              <w:pStyle w:val="1fffb"/>
              <w:rPr>
                <w:rFonts w:cs="Times New Roman"/>
                <w:szCs w:val="20"/>
              </w:rPr>
            </w:pPr>
          </w:p>
        </w:tc>
        <w:tc>
          <w:tcPr>
            <w:tcW w:w="529" w:type="pct"/>
            <w:vMerge/>
            <w:vAlign w:val="center"/>
            <w:hideMark/>
          </w:tcPr>
          <w:p w14:paraId="0CC13540" w14:textId="77777777" w:rsidR="007048D8" w:rsidRPr="007048D8" w:rsidRDefault="007048D8" w:rsidP="007048D8">
            <w:pPr>
              <w:pStyle w:val="1fffb"/>
              <w:rPr>
                <w:rFonts w:cs="Times New Roman"/>
                <w:szCs w:val="20"/>
              </w:rPr>
            </w:pPr>
          </w:p>
        </w:tc>
        <w:tc>
          <w:tcPr>
            <w:tcW w:w="544" w:type="pct"/>
            <w:vMerge/>
            <w:vAlign w:val="center"/>
            <w:hideMark/>
          </w:tcPr>
          <w:p w14:paraId="6B248DAC" w14:textId="77777777" w:rsidR="007048D8" w:rsidRPr="007048D8" w:rsidRDefault="007048D8" w:rsidP="007048D8">
            <w:pPr>
              <w:pStyle w:val="1fffb"/>
              <w:rPr>
                <w:rFonts w:cs="Times New Roman"/>
                <w:szCs w:val="20"/>
              </w:rPr>
            </w:pPr>
          </w:p>
        </w:tc>
        <w:tc>
          <w:tcPr>
            <w:tcW w:w="392" w:type="pct"/>
            <w:vMerge/>
            <w:vAlign w:val="center"/>
            <w:hideMark/>
          </w:tcPr>
          <w:p w14:paraId="745BECE0" w14:textId="77777777" w:rsidR="007048D8" w:rsidRPr="007048D8" w:rsidRDefault="007048D8" w:rsidP="007048D8">
            <w:pPr>
              <w:pStyle w:val="1fffb"/>
              <w:rPr>
                <w:rFonts w:cs="Times New Roman"/>
                <w:szCs w:val="20"/>
              </w:rPr>
            </w:pPr>
          </w:p>
        </w:tc>
        <w:tc>
          <w:tcPr>
            <w:tcW w:w="594" w:type="pct"/>
            <w:vMerge/>
            <w:vAlign w:val="center"/>
            <w:hideMark/>
          </w:tcPr>
          <w:p w14:paraId="059B5513" w14:textId="77777777" w:rsidR="007048D8" w:rsidRPr="007048D8" w:rsidRDefault="007048D8" w:rsidP="007048D8">
            <w:pPr>
              <w:pStyle w:val="1fffb"/>
              <w:rPr>
                <w:rFonts w:cs="Times New Roman"/>
                <w:szCs w:val="20"/>
              </w:rPr>
            </w:pPr>
          </w:p>
        </w:tc>
        <w:tc>
          <w:tcPr>
            <w:tcW w:w="468" w:type="pct"/>
            <w:shd w:val="clear" w:color="000000" w:fill="D9D9D9"/>
            <w:vAlign w:val="center"/>
            <w:hideMark/>
          </w:tcPr>
          <w:p w14:paraId="331B6B95" w14:textId="77777777" w:rsidR="007048D8" w:rsidRPr="007048D8" w:rsidRDefault="007048D8" w:rsidP="007048D8">
            <w:pPr>
              <w:pStyle w:val="1fffb"/>
              <w:rPr>
                <w:rFonts w:cs="Times New Roman"/>
                <w:szCs w:val="20"/>
              </w:rPr>
            </w:pPr>
            <w:r w:rsidRPr="007048D8">
              <w:rPr>
                <w:rFonts w:cs="Times New Roman"/>
                <w:szCs w:val="20"/>
              </w:rPr>
              <w:t>Всего, Гкал</w:t>
            </w:r>
          </w:p>
        </w:tc>
        <w:tc>
          <w:tcPr>
            <w:tcW w:w="337" w:type="pct"/>
            <w:vMerge/>
            <w:vAlign w:val="center"/>
            <w:hideMark/>
          </w:tcPr>
          <w:p w14:paraId="3DFAF704" w14:textId="77777777" w:rsidR="007048D8" w:rsidRPr="007048D8" w:rsidRDefault="007048D8" w:rsidP="007048D8">
            <w:pPr>
              <w:pStyle w:val="1fffb"/>
              <w:rPr>
                <w:rFonts w:cs="Times New Roman"/>
                <w:szCs w:val="20"/>
              </w:rPr>
            </w:pPr>
          </w:p>
        </w:tc>
        <w:tc>
          <w:tcPr>
            <w:tcW w:w="638" w:type="pct"/>
            <w:vMerge/>
            <w:vAlign w:val="center"/>
            <w:hideMark/>
          </w:tcPr>
          <w:p w14:paraId="5FE31DA8" w14:textId="77777777" w:rsidR="007048D8" w:rsidRPr="007048D8" w:rsidRDefault="007048D8" w:rsidP="007048D8">
            <w:pPr>
              <w:pStyle w:val="1fffb"/>
              <w:rPr>
                <w:rFonts w:cs="Times New Roman"/>
                <w:szCs w:val="20"/>
              </w:rPr>
            </w:pPr>
          </w:p>
        </w:tc>
        <w:tc>
          <w:tcPr>
            <w:tcW w:w="361" w:type="pct"/>
            <w:vMerge/>
            <w:vAlign w:val="center"/>
            <w:hideMark/>
          </w:tcPr>
          <w:p w14:paraId="26F5A1A1" w14:textId="77777777" w:rsidR="007048D8" w:rsidRPr="007048D8" w:rsidRDefault="007048D8" w:rsidP="007048D8">
            <w:pPr>
              <w:pStyle w:val="1fffb"/>
              <w:rPr>
                <w:rFonts w:cs="Times New Roman"/>
                <w:szCs w:val="20"/>
              </w:rPr>
            </w:pPr>
          </w:p>
        </w:tc>
        <w:tc>
          <w:tcPr>
            <w:tcW w:w="470" w:type="pct"/>
            <w:vMerge/>
            <w:vAlign w:val="center"/>
            <w:hideMark/>
          </w:tcPr>
          <w:p w14:paraId="38467109" w14:textId="77777777" w:rsidR="007048D8" w:rsidRPr="007048D8" w:rsidRDefault="007048D8" w:rsidP="007048D8">
            <w:pPr>
              <w:pStyle w:val="1fffb"/>
              <w:rPr>
                <w:rFonts w:cs="Times New Roman"/>
                <w:szCs w:val="20"/>
              </w:rPr>
            </w:pPr>
          </w:p>
        </w:tc>
        <w:tc>
          <w:tcPr>
            <w:tcW w:w="492" w:type="pct"/>
            <w:vMerge/>
            <w:vAlign w:val="center"/>
            <w:hideMark/>
          </w:tcPr>
          <w:p w14:paraId="016B2E0E" w14:textId="77777777" w:rsidR="007048D8" w:rsidRPr="007048D8" w:rsidRDefault="007048D8" w:rsidP="007048D8">
            <w:pPr>
              <w:pStyle w:val="1fffb"/>
              <w:rPr>
                <w:rFonts w:cs="Times New Roman"/>
                <w:szCs w:val="20"/>
              </w:rPr>
            </w:pPr>
          </w:p>
        </w:tc>
      </w:tr>
      <w:tr w:rsidR="007048D8" w:rsidRPr="007048D8" w14:paraId="6C700374" w14:textId="77777777" w:rsidTr="007048D8">
        <w:trPr>
          <w:trHeight w:val="20"/>
        </w:trPr>
        <w:tc>
          <w:tcPr>
            <w:tcW w:w="2234" w:type="pct"/>
            <w:gridSpan w:val="5"/>
            <w:shd w:val="clear" w:color="000000" w:fill="D9D9D9"/>
            <w:vAlign w:val="center"/>
            <w:hideMark/>
          </w:tcPr>
          <w:p w14:paraId="31F8DF36" w14:textId="77777777" w:rsidR="007048D8" w:rsidRPr="007048D8" w:rsidRDefault="007048D8" w:rsidP="007048D8">
            <w:pPr>
              <w:pStyle w:val="1fffb"/>
              <w:rPr>
                <w:rFonts w:cs="Times New Roman"/>
                <w:szCs w:val="20"/>
              </w:rPr>
            </w:pPr>
            <w:r w:rsidRPr="007048D8">
              <w:rPr>
                <w:rFonts w:cs="Times New Roman"/>
                <w:szCs w:val="20"/>
              </w:rPr>
              <w:t>2024</w:t>
            </w:r>
          </w:p>
        </w:tc>
        <w:tc>
          <w:tcPr>
            <w:tcW w:w="468" w:type="pct"/>
            <w:shd w:val="clear" w:color="000000" w:fill="D9D9D9"/>
            <w:vAlign w:val="center"/>
            <w:hideMark/>
          </w:tcPr>
          <w:p w14:paraId="3397E6C8" w14:textId="3F82CE26" w:rsidR="007048D8" w:rsidRPr="007048D8" w:rsidRDefault="007048D8" w:rsidP="007048D8">
            <w:pPr>
              <w:pStyle w:val="1fffb"/>
              <w:rPr>
                <w:rFonts w:cs="Times New Roman"/>
                <w:szCs w:val="20"/>
              </w:rPr>
            </w:pPr>
          </w:p>
        </w:tc>
        <w:tc>
          <w:tcPr>
            <w:tcW w:w="337" w:type="pct"/>
            <w:shd w:val="clear" w:color="000000" w:fill="D9D9D9"/>
            <w:vAlign w:val="center"/>
            <w:hideMark/>
          </w:tcPr>
          <w:p w14:paraId="657D65C7" w14:textId="182B6D56" w:rsidR="007048D8" w:rsidRPr="007048D8" w:rsidRDefault="007048D8" w:rsidP="007048D8">
            <w:pPr>
              <w:pStyle w:val="1fffb"/>
              <w:rPr>
                <w:rFonts w:cs="Times New Roman"/>
                <w:szCs w:val="20"/>
              </w:rPr>
            </w:pPr>
          </w:p>
        </w:tc>
        <w:tc>
          <w:tcPr>
            <w:tcW w:w="638" w:type="pct"/>
            <w:shd w:val="clear" w:color="000000" w:fill="D9D9D9"/>
            <w:vAlign w:val="center"/>
            <w:hideMark/>
          </w:tcPr>
          <w:p w14:paraId="16B660B2" w14:textId="550E3470" w:rsidR="007048D8" w:rsidRPr="007048D8" w:rsidRDefault="007048D8" w:rsidP="007048D8">
            <w:pPr>
              <w:pStyle w:val="1fffb"/>
              <w:rPr>
                <w:rFonts w:cs="Times New Roman"/>
                <w:szCs w:val="20"/>
              </w:rPr>
            </w:pPr>
          </w:p>
        </w:tc>
        <w:tc>
          <w:tcPr>
            <w:tcW w:w="361" w:type="pct"/>
            <w:shd w:val="clear" w:color="000000" w:fill="D9D9D9"/>
            <w:vAlign w:val="center"/>
            <w:hideMark/>
          </w:tcPr>
          <w:p w14:paraId="6DA83CEA" w14:textId="1CFE8F5F" w:rsidR="007048D8" w:rsidRPr="007048D8" w:rsidRDefault="007048D8" w:rsidP="007048D8">
            <w:pPr>
              <w:pStyle w:val="1fffb"/>
              <w:rPr>
                <w:rFonts w:cs="Times New Roman"/>
                <w:szCs w:val="20"/>
              </w:rPr>
            </w:pPr>
          </w:p>
        </w:tc>
        <w:tc>
          <w:tcPr>
            <w:tcW w:w="470" w:type="pct"/>
            <w:shd w:val="clear" w:color="000000" w:fill="D9D9D9"/>
            <w:vAlign w:val="center"/>
            <w:hideMark/>
          </w:tcPr>
          <w:p w14:paraId="6A35DC4F" w14:textId="6CCEEB74" w:rsidR="007048D8" w:rsidRPr="007048D8" w:rsidRDefault="007048D8" w:rsidP="007048D8">
            <w:pPr>
              <w:pStyle w:val="1fffb"/>
              <w:rPr>
                <w:rFonts w:cs="Times New Roman"/>
                <w:szCs w:val="20"/>
              </w:rPr>
            </w:pPr>
          </w:p>
        </w:tc>
        <w:tc>
          <w:tcPr>
            <w:tcW w:w="492" w:type="pct"/>
            <w:shd w:val="clear" w:color="000000" w:fill="D9D9D9"/>
            <w:vAlign w:val="center"/>
            <w:hideMark/>
          </w:tcPr>
          <w:p w14:paraId="2F51B3EB" w14:textId="592BA6F8" w:rsidR="007048D8" w:rsidRPr="007048D8" w:rsidRDefault="007048D8" w:rsidP="007048D8">
            <w:pPr>
              <w:pStyle w:val="1fffb"/>
              <w:rPr>
                <w:rFonts w:cs="Times New Roman"/>
                <w:szCs w:val="20"/>
              </w:rPr>
            </w:pPr>
          </w:p>
        </w:tc>
      </w:tr>
      <w:tr w:rsidR="007048D8" w:rsidRPr="007048D8" w14:paraId="5D26E713" w14:textId="77777777" w:rsidTr="007048D8">
        <w:trPr>
          <w:trHeight w:val="20"/>
        </w:trPr>
        <w:tc>
          <w:tcPr>
            <w:tcW w:w="175" w:type="pct"/>
            <w:shd w:val="clear" w:color="000000" w:fill="FFFFFF"/>
            <w:vAlign w:val="center"/>
            <w:hideMark/>
          </w:tcPr>
          <w:p w14:paraId="2041651D" w14:textId="77777777" w:rsidR="007048D8" w:rsidRPr="007048D8" w:rsidRDefault="007048D8" w:rsidP="007048D8">
            <w:pPr>
              <w:pStyle w:val="1fffb"/>
              <w:rPr>
                <w:rFonts w:cs="Times New Roman"/>
                <w:szCs w:val="20"/>
              </w:rPr>
            </w:pPr>
            <w:r w:rsidRPr="007048D8">
              <w:rPr>
                <w:rFonts w:cs="Times New Roman"/>
                <w:szCs w:val="20"/>
              </w:rPr>
              <w:t>1</w:t>
            </w:r>
          </w:p>
        </w:tc>
        <w:tc>
          <w:tcPr>
            <w:tcW w:w="529" w:type="pct"/>
            <w:shd w:val="clear" w:color="000000" w:fill="FFFFFF"/>
            <w:vAlign w:val="center"/>
            <w:hideMark/>
          </w:tcPr>
          <w:p w14:paraId="07D0D9A3" w14:textId="77777777" w:rsidR="007048D8" w:rsidRPr="007048D8" w:rsidRDefault="007048D8" w:rsidP="007048D8">
            <w:pPr>
              <w:pStyle w:val="1fffb"/>
              <w:rPr>
                <w:rFonts w:cs="Times New Roman"/>
                <w:szCs w:val="20"/>
              </w:rPr>
            </w:pPr>
            <w:r w:rsidRPr="007048D8">
              <w:rPr>
                <w:rFonts w:cs="Times New Roman"/>
                <w:szCs w:val="20"/>
              </w:rPr>
              <w:t>Котельная п. Сингапай</w:t>
            </w:r>
          </w:p>
        </w:tc>
        <w:tc>
          <w:tcPr>
            <w:tcW w:w="544" w:type="pct"/>
            <w:shd w:val="clear" w:color="000000" w:fill="FFFFFF"/>
            <w:vAlign w:val="center"/>
            <w:hideMark/>
          </w:tcPr>
          <w:p w14:paraId="7239FC5B" w14:textId="77777777" w:rsidR="007048D8" w:rsidRPr="007048D8" w:rsidRDefault="007048D8" w:rsidP="007048D8">
            <w:pPr>
              <w:pStyle w:val="1fffb"/>
              <w:rPr>
                <w:rFonts w:cs="Times New Roman"/>
                <w:szCs w:val="20"/>
              </w:rPr>
            </w:pPr>
            <w:r w:rsidRPr="007048D8">
              <w:rPr>
                <w:rFonts w:cs="Times New Roman"/>
                <w:szCs w:val="20"/>
              </w:rPr>
              <w:t>33,50</w:t>
            </w:r>
          </w:p>
        </w:tc>
        <w:tc>
          <w:tcPr>
            <w:tcW w:w="392" w:type="pct"/>
            <w:shd w:val="clear" w:color="000000" w:fill="FFFFFF"/>
            <w:vAlign w:val="center"/>
            <w:hideMark/>
          </w:tcPr>
          <w:p w14:paraId="35932D77" w14:textId="77777777" w:rsidR="007048D8" w:rsidRPr="007048D8" w:rsidRDefault="007048D8" w:rsidP="007048D8">
            <w:pPr>
              <w:pStyle w:val="1fffb"/>
              <w:rPr>
                <w:rFonts w:cs="Times New Roman"/>
                <w:szCs w:val="20"/>
              </w:rPr>
            </w:pPr>
            <w:r w:rsidRPr="007048D8">
              <w:rPr>
                <w:rFonts w:cs="Times New Roman"/>
                <w:szCs w:val="20"/>
              </w:rPr>
              <w:t>0,820</w:t>
            </w:r>
          </w:p>
        </w:tc>
        <w:tc>
          <w:tcPr>
            <w:tcW w:w="594" w:type="pct"/>
            <w:shd w:val="clear" w:color="000000" w:fill="FFFFFF"/>
            <w:vAlign w:val="center"/>
            <w:hideMark/>
          </w:tcPr>
          <w:p w14:paraId="6A43F230" w14:textId="77777777" w:rsidR="007048D8" w:rsidRPr="007048D8" w:rsidRDefault="007048D8" w:rsidP="007048D8">
            <w:pPr>
              <w:pStyle w:val="1fffb"/>
              <w:rPr>
                <w:rFonts w:cs="Times New Roman"/>
                <w:szCs w:val="20"/>
              </w:rPr>
            </w:pPr>
            <w:r w:rsidRPr="007048D8">
              <w:rPr>
                <w:rFonts w:cs="Times New Roman"/>
                <w:szCs w:val="20"/>
              </w:rPr>
              <w:t>13,950</w:t>
            </w:r>
          </w:p>
        </w:tc>
        <w:tc>
          <w:tcPr>
            <w:tcW w:w="468" w:type="pct"/>
            <w:shd w:val="clear" w:color="000000" w:fill="FFFFFF"/>
            <w:vAlign w:val="center"/>
            <w:hideMark/>
          </w:tcPr>
          <w:p w14:paraId="4BAF11F9" w14:textId="77777777" w:rsidR="007048D8" w:rsidRPr="007048D8" w:rsidRDefault="007048D8" w:rsidP="007048D8">
            <w:pPr>
              <w:pStyle w:val="1fffb"/>
              <w:rPr>
                <w:rFonts w:cs="Times New Roman"/>
                <w:szCs w:val="20"/>
              </w:rPr>
            </w:pPr>
            <w:r w:rsidRPr="007048D8">
              <w:rPr>
                <w:rFonts w:cs="Times New Roman"/>
                <w:szCs w:val="20"/>
              </w:rPr>
              <w:t>32165,52</w:t>
            </w:r>
          </w:p>
        </w:tc>
        <w:tc>
          <w:tcPr>
            <w:tcW w:w="337" w:type="pct"/>
            <w:shd w:val="clear" w:color="000000" w:fill="FFFFFF"/>
            <w:vAlign w:val="center"/>
            <w:hideMark/>
          </w:tcPr>
          <w:p w14:paraId="165164F0" w14:textId="77777777" w:rsidR="007048D8" w:rsidRPr="007048D8" w:rsidRDefault="007048D8" w:rsidP="007048D8">
            <w:pPr>
              <w:pStyle w:val="1fffb"/>
              <w:rPr>
                <w:rFonts w:cs="Times New Roman"/>
                <w:szCs w:val="20"/>
              </w:rPr>
            </w:pPr>
            <w:r w:rsidRPr="007048D8">
              <w:rPr>
                <w:rFonts w:cs="Times New Roman"/>
                <w:szCs w:val="20"/>
              </w:rPr>
              <w:t>4161,97</w:t>
            </w:r>
          </w:p>
        </w:tc>
        <w:tc>
          <w:tcPr>
            <w:tcW w:w="638" w:type="pct"/>
            <w:shd w:val="clear" w:color="000000" w:fill="FFFFFF"/>
            <w:vAlign w:val="center"/>
            <w:hideMark/>
          </w:tcPr>
          <w:p w14:paraId="4B99F8BE" w14:textId="77777777" w:rsidR="007048D8" w:rsidRPr="007048D8" w:rsidRDefault="007048D8" w:rsidP="007048D8">
            <w:pPr>
              <w:pStyle w:val="1fffb"/>
              <w:rPr>
                <w:rFonts w:cs="Times New Roman"/>
                <w:szCs w:val="20"/>
              </w:rPr>
            </w:pPr>
            <w:r w:rsidRPr="007048D8">
              <w:rPr>
                <w:rFonts w:cs="Times New Roman"/>
                <w:szCs w:val="20"/>
              </w:rPr>
              <w:t>875,27</w:t>
            </w:r>
          </w:p>
        </w:tc>
        <w:tc>
          <w:tcPr>
            <w:tcW w:w="361" w:type="pct"/>
            <w:shd w:val="clear" w:color="000000" w:fill="FFFFFF"/>
            <w:vAlign w:val="center"/>
            <w:hideMark/>
          </w:tcPr>
          <w:p w14:paraId="6CE87BA5" w14:textId="77777777" w:rsidR="007048D8" w:rsidRPr="007048D8" w:rsidRDefault="007048D8" w:rsidP="007048D8">
            <w:pPr>
              <w:pStyle w:val="1fffb"/>
              <w:rPr>
                <w:rFonts w:cs="Times New Roman"/>
                <w:szCs w:val="20"/>
              </w:rPr>
            </w:pPr>
            <w:r w:rsidRPr="007048D8">
              <w:rPr>
                <w:rFonts w:cs="Times New Roman"/>
                <w:szCs w:val="20"/>
              </w:rPr>
              <w:t>36327,49</w:t>
            </w:r>
          </w:p>
        </w:tc>
        <w:tc>
          <w:tcPr>
            <w:tcW w:w="470" w:type="pct"/>
            <w:shd w:val="clear" w:color="000000" w:fill="FFFFFF"/>
            <w:vAlign w:val="center"/>
            <w:hideMark/>
          </w:tcPr>
          <w:p w14:paraId="2DDC54FD" w14:textId="77777777" w:rsidR="007048D8" w:rsidRPr="007048D8" w:rsidRDefault="007048D8" w:rsidP="007048D8">
            <w:pPr>
              <w:pStyle w:val="1fffb"/>
              <w:rPr>
                <w:rFonts w:cs="Times New Roman"/>
                <w:szCs w:val="20"/>
              </w:rPr>
            </w:pPr>
            <w:r w:rsidRPr="007048D8">
              <w:rPr>
                <w:rFonts w:cs="Times New Roman"/>
                <w:szCs w:val="20"/>
              </w:rPr>
              <w:t>913,07</w:t>
            </w:r>
          </w:p>
        </w:tc>
        <w:tc>
          <w:tcPr>
            <w:tcW w:w="492" w:type="pct"/>
            <w:shd w:val="clear" w:color="000000" w:fill="FFFFFF"/>
            <w:vAlign w:val="center"/>
            <w:hideMark/>
          </w:tcPr>
          <w:p w14:paraId="78B5450C" w14:textId="77777777" w:rsidR="007048D8" w:rsidRPr="007048D8" w:rsidRDefault="007048D8" w:rsidP="007048D8">
            <w:pPr>
              <w:pStyle w:val="1fffb"/>
              <w:rPr>
                <w:rFonts w:cs="Times New Roman"/>
                <w:szCs w:val="20"/>
              </w:rPr>
            </w:pPr>
            <w:r w:rsidRPr="007048D8">
              <w:rPr>
                <w:rFonts w:cs="Times New Roman"/>
                <w:szCs w:val="20"/>
              </w:rPr>
              <w:t>38115,84</w:t>
            </w:r>
          </w:p>
        </w:tc>
      </w:tr>
      <w:tr w:rsidR="007048D8" w:rsidRPr="007048D8" w14:paraId="337C8335" w14:textId="77777777" w:rsidTr="007048D8">
        <w:trPr>
          <w:trHeight w:val="20"/>
        </w:trPr>
        <w:tc>
          <w:tcPr>
            <w:tcW w:w="175" w:type="pct"/>
            <w:shd w:val="clear" w:color="000000" w:fill="FFFFFF"/>
            <w:vAlign w:val="center"/>
            <w:hideMark/>
          </w:tcPr>
          <w:p w14:paraId="387BBEB6" w14:textId="77777777" w:rsidR="007048D8" w:rsidRPr="007048D8" w:rsidRDefault="007048D8" w:rsidP="007048D8">
            <w:pPr>
              <w:pStyle w:val="1fffb"/>
              <w:rPr>
                <w:rFonts w:cs="Times New Roman"/>
                <w:szCs w:val="20"/>
              </w:rPr>
            </w:pPr>
            <w:r w:rsidRPr="007048D8">
              <w:rPr>
                <w:rFonts w:cs="Times New Roman"/>
                <w:szCs w:val="20"/>
              </w:rPr>
              <w:t>2</w:t>
            </w:r>
          </w:p>
        </w:tc>
        <w:tc>
          <w:tcPr>
            <w:tcW w:w="529" w:type="pct"/>
            <w:shd w:val="clear" w:color="000000" w:fill="FFFFFF"/>
            <w:vAlign w:val="center"/>
            <w:hideMark/>
          </w:tcPr>
          <w:p w14:paraId="7E501ACA" w14:textId="77777777" w:rsidR="007048D8" w:rsidRPr="007048D8" w:rsidRDefault="007048D8" w:rsidP="007048D8">
            <w:pPr>
              <w:pStyle w:val="1fffb"/>
              <w:rPr>
                <w:rFonts w:cs="Times New Roman"/>
                <w:szCs w:val="20"/>
              </w:rPr>
            </w:pPr>
            <w:r w:rsidRPr="007048D8">
              <w:rPr>
                <w:rFonts w:cs="Times New Roman"/>
                <w:szCs w:val="20"/>
              </w:rPr>
              <w:t>Котельная с. Чеускино</w:t>
            </w:r>
          </w:p>
        </w:tc>
        <w:tc>
          <w:tcPr>
            <w:tcW w:w="544" w:type="pct"/>
            <w:shd w:val="clear" w:color="000000" w:fill="FFFFFF"/>
            <w:vAlign w:val="center"/>
            <w:hideMark/>
          </w:tcPr>
          <w:p w14:paraId="6220ACF2" w14:textId="77777777" w:rsidR="007048D8" w:rsidRPr="007048D8" w:rsidRDefault="007048D8" w:rsidP="007048D8">
            <w:pPr>
              <w:pStyle w:val="1fffb"/>
              <w:rPr>
                <w:rFonts w:cs="Times New Roman"/>
                <w:szCs w:val="20"/>
              </w:rPr>
            </w:pPr>
            <w:r w:rsidRPr="007048D8">
              <w:rPr>
                <w:rFonts w:cs="Times New Roman"/>
                <w:szCs w:val="20"/>
              </w:rPr>
              <w:t>12,00</w:t>
            </w:r>
          </w:p>
        </w:tc>
        <w:tc>
          <w:tcPr>
            <w:tcW w:w="392" w:type="pct"/>
            <w:shd w:val="clear" w:color="000000" w:fill="FFFFFF"/>
            <w:vAlign w:val="center"/>
            <w:hideMark/>
          </w:tcPr>
          <w:p w14:paraId="1A97999B" w14:textId="77777777" w:rsidR="007048D8" w:rsidRPr="007048D8" w:rsidRDefault="007048D8" w:rsidP="007048D8">
            <w:pPr>
              <w:pStyle w:val="1fffb"/>
              <w:rPr>
                <w:rFonts w:cs="Times New Roman"/>
                <w:szCs w:val="20"/>
              </w:rPr>
            </w:pPr>
            <w:r w:rsidRPr="007048D8">
              <w:rPr>
                <w:rFonts w:cs="Times New Roman"/>
                <w:szCs w:val="20"/>
              </w:rPr>
              <w:t>0,270</w:t>
            </w:r>
          </w:p>
        </w:tc>
        <w:tc>
          <w:tcPr>
            <w:tcW w:w="594" w:type="pct"/>
            <w:shd w:val="clear" w:color="000000" w:fill="FFFFFF"/>
            <w:vAlign w:val="center"/>
            <w:hideMark/>
          </w:tcPr>
          <w:p w14:paraId="44EC930B" w14:textId="77777777" w:rsidR="007048D8" w:rsidRPr="007048D8" w:rsidRDefault="007048D8" w:rsidP="007048D8">
            <w:pPr>
              <w:pStyle w:val="1fffb"/>
              <w:rPr>
                <w:rFonts w:cs="Times New Roman"/>
                <w:szCs w:val="20"/>
              </w:rPr>
            </w:pPr>
            <w:r w:rsidRPr="007048D8">
              <w:rPr>
                <w:rFonts w:cs="Times New Roman"/>
                <w:szCs w:val="20"/>
              </w:rPr>
              <w:t>4,951</w:t>
            </w:r>
          </w:p>
        </w:tc>
        <w:tc>
          <w:tcPr>
            <w:tcW w:w="468" w:type="pct"/>
            <w:shd w:val="clear" w:color="000000" w:fill="FFFFFF"/>
            <w:vAlign w:val="center"/>
            <w:hideMark/>
          </w:tcPr>
          <w:p w14:paraId="42D1EEA1" w14:textId="77777777" w:rsidR="007048D8" w:rsidRPr="007048D8" w:rsidRDefault="007048D8" w:rsidP="007048D8">
            <w:pPr>
              <w:pStyle w:val="1fffb"/>
              <w:rPr>
                <w:rFonts w:cs="Times New Roman"/>
                <w:szCs w:val="20"/>
              </w:rPr>
            </w:pPr>
            <w:r w:rsidRPr="007048D8">
              <w:rPr>
                <w:rFonts w:cs="Times New Roman"/>
                <w:szCs w:val="20"/>
              </w:rPr>
              <w:t>5867,32</w:t>
            </w:r>
          </w:p>
        </w:tc>
        <w:tc>
          <w:tcPr>
            <w:tcW w:w="337" w:type="pct"/>
            <w:shd w:val="clear" w:color="000000" w:fill="FFFFFF"/>
            <w:vAlign w:val="center"/>
            <w:hideMark/>
          </w:tcPr>
          <w:p w14:paraId="0ABC63F8" w14:textId="77777777" w:rsidR="007048D8" w:rsidRPr="007048D8" w:rsidRDefault="007048D8" w:rsidP="007048D8">
            <w:pPr>
              <w:pStyle w:val="1fffb"/>
              <w:rPr>
                <w:rFonts w:cs="Times New Roman"/>
                <w:szCs w:val="20"/>
              </w:rPr>
            </w:pPr>
            <w:r w:rsidRPr="007048D8">
              <w:rPr>
                <w:rFonts w:cs="Times New Roman"/>
                <w:szCs w:val="20"/>
              </w:rPr>
              <w:t>1144,62</w:t>
            </w:r>
          </w:p>
        </w:tc>
        <w:tc>
          <w:tcPr>
            <w:tcW w:w="638" w:type="pct"/>
            <w:shd w:val="clear" w:color="000000" w:fill="FFFFFF"/>
            <w:vAlign w:val="center"/>
            <w:hideMark/>
          </w:tcPr>
          <w:p w14:paraId="7853CD86" w14:textId="77777777" w:rsidR="007048D8" w:rsidRPr="007048D8" w:rsidRDefault="007048D8" w:rsidP="007048D8">
            <w:pPr>
              <w:pStyle w:val="1fffb"/>
              <w:rPr>
                <w:rFonts w:cs="Times New Roman"/>
                <w:szCs w:val="20"/>
              </w:rPr>
            </w:pPr>
            <w:r w:rsidRPr="007048D8">
              <w:rPr>
                <w:rFonts w:cs="Times New Roman"/>
                <w:szCs w:val="20"/>
              </w:rPr>
              <w:t>1170,14</w:t>
            </w:r>
          </w:p>
        </w:tc>
        <w:tc>
          <w:tcPr>
            <w:tcW w:w="361" w:type="pct"/>
            <w:shd w:val="clear" w:color="000000" w:fill="FFFFFF"/>
            <w:vAlign w:val="center"/>
            <w:hideMark/>
          </w:tcPr>
          <w:p w14:paraId="420082DE" w14:textId="77777777" w:rsidR="007048D8" w:rsidRPr="007048D8" w:rsidRDefault="007048D8" w:rsidP="007048D8">
            <w:pPr>
              <w:pStyle w:val="1fffb"/>
              <w:rPr>
                <w:rFonts w:cs="Times New Roman"/>
                <w:szCs w:val="20"/>
              </w:rPr>
            </w:pPr>
            <w:r w:rsidRPr="007048D8">
              <w:rPr>
                <w:rFonts w:cs="Times New Roman"/>
                <w:szCs w:val="20"/>
              </w:rPr>
              <w:t>7011,93</w:t>
            </w:r>
          </w:p>
        </w:tc>
        <w:tc>
          <w:tcPr>
            <w:tcW w:w="470" w:type="pct"/>
            <w:shd w:val="clear" w:color="000000" w:fill="FFFFFF"/>
            <w:vAlign w:val="center"/>
            <w:hideMark/>
          </w:tcPr>
          <w:p w14:paraId="28A95BC9" w14:textId="77777777" w:rsidR="007048D8" w:rsidRPr="007048D8" w:rsidRDefault="007048D8" w:rsidP="007048D8">
            <w:pPr>
              <w:pStyle w:val="1fffb"/>
              <w:rPr>
                <w:rFonts w:cs="Times New Roman"/>
                <w:szCs w:val="20"/>
              </w:rPr>
            </w:pPr>
            <w:r w:rsidRPr="007048D8">
              <w:rPr>
                <w:rFonts w:cs="Times New Roman"/>
                <w:szCs w:val="20"/>
              </w:rPr>
              <w:t>345,82</w:t>
            </w:r>
          </w:p>
        </w:tc>
        <w:tc>
          <w:tcPr>
            <w:tcW w:w="492" w:type="pct"/>
            <w:shd w:val="clear" w:color="000000" w:fill="FFFFFF"/>
            <w:vAlign w:val="center"/>
            <w:hideMark/>
          </w:tcPr>
          <w:p w14:paraId="0432FF65" w14:textId="77777777" w:rsidR="007048D8" w:rsidRPr="007048D8" w:rsidRDefault="007048D8" w:rsidP="007048D8">
            <w:pPr>
              <w:pStyle w:val="1fffb"/>
              <w:rPr>
                <w:rFonts w:cs="Times New Roman"/>
                <w:szCs w:val="20"/>
              </w:rPr>
            </w:pPr>
            <w:r w:rsidRPr="007048D8">
              <w:rPr>
                <w:rFonts w:cs="Times New Roman"/>
                <w:szCs w:val="20"/>
              </w:rPr>
              <w:t>8527,90</w:t>
            </w:r>
          </w:p>
        </w:tc>
      </w:tr>
      <w:tr w:rsidR="007048D8" w:rsidRPr="007048D8" w14:paraId="2B0E8B59" w14:textId="77777777" w:rsidTr="007048D8">
        <w:trPr>
          <w:trHeight w:val="20"/>
        </w:trPr>
        <w:tc>
          <w:tcPr>
            <w:tcW w:w="2234" w:type="pct"/>
            <w:gridSpan w:val="5"/>
            <w:shd w:val="clear" w:color="000000" w:fill="D9D9D9"/>
            <w:vAlign w:val="center"/>
            <w:hideMark/>
          </w:tcPr>
          <w:p w14:paraId="713E6A1C" w14:textId="77777777" w:rsidR="007048D8" w:rsidRPr="007048D8" w:rsidRDefault="007048D8" w:rsidP="007048D8">
            <w:pPr>
              <w:pStyle w:val="1fffb"/>
              <w:rPr>
                <w:rFonts w:cs="Times New Roman"/>
                <w:szCs w:val="20"/>
              </w:rPr>
            </w:pPr>
            <w:r w:rsidRPr="007048D8">
              <w:rPr>
                <w:rFonts w:cs="Times New Roman"/>
                <w:szCs w:val="20"/>
              </w:rPr>
              <w:t>2025-2026 годы</w:t>
            </w:r>
          </w:p>
        </w:tc>
        <w:tc>
          <w:tcPr>
            <w:tcW w:w="468" w:type="pct"/>
            <w:shd w:val="clear" w:color="000000" w:fill="D9D9D9"/>
            <w:vAlign w:val="center"/>
            <w:hideMark/>
          </w:tcPr>
          <w:p w14:paraId="0279AED5" w14:textId="4AB07A42" w:rsidR="007048D8" w:rsidRPr="007048D8" w:rsidRDefault="007048D8" w:rsidP="007048D8">
            <w:pPr>
              <w:pStyle w:val="1fffb"/>
              <w:rPr>
                <w:rFonts w:cs="Times New Roman"/>
                <w:szCs w:val="20"/>
              </w:rPr>
            </w:pPr>
          </w:p>
        </w:tc>
        <w:tc>
          <w:tcPr>
            <w:tcW w:w="337" w:type="pct"/>
            <w:shd w:val="clear" w:color="000000" w:fill="D9D9D9"/>
            <w:vAlign w:val="center"/>
            <w:hideMark/>
          </w:tcPr>
          <w:p w14:paraId="1134E232" w14:textId="6F4F1A4E" w:rsidR="007048D8" w:rsidRPr="007048D8" w:rsidRDefault="007048D8" w:rsidP="007048D8">
            <w:pPr>
              <w:pStyle w:val="1fffb"/>
              <w:rPr>
                <w:rFonts w:cs="Times New Roman"/>
                <w:szCs w:val="20"/>
              </w:rPr>
            </w:pPr>
          </w:p>
        </w:tc>
        <w:tc>
          <w:tcPr>
            <w:tcW w:w="638" w:type="pct"/>
            <w:shd w:val="clear" w:color="000000" w:fill="D9D9D9"/>
            <w:vAlign w:val="center"/>
            <w:hideMark/>
          </w:tcPr>
          <w:p w14:paraId="34D65037" w14:textId="48B1047E" w:rsidR="007048D8" w:rsidRPr="007048D8" w:rsidRDefault="007048D8" w:rsidP="007048D8">
            <w:pPr>
              <w:pStyle w:val="1fffb"/>
              <w:rPr>
                <w:rFonts w:cs="Times New Roman"/>
                <w:szCs w:val="20"/>
              </w:rPr>
            </w:pPr>
          </w:p>
        </w:tc>
        <w:tc>
          <w:tcPr>
            <w:tcW w:w="361" w:type="pct"/>
            <w:shd w:val="clear" w:color="000000" w:fill="D9D9D9"/>
            <w:vAlign w:val="center"/>
            <w:hideMark/>
          </w:tcPr>
          <w:p w14:paraId="1CD0135E" w14:textId="4A062DD0" w:rsidR="007048D8" w:rsidRPr="007048D8" w:rsidRDefault="007048D8" w:rsidP="007048D8">
            <w:pPr>
              <w:pStyle w:val="1fffb"/>
              <w:rPr>
                <w:rFonts w:cs="Times New Roman"/>
                <w:szCs w:val="20"/>
              </w:rPr>
            </w:pPr>
          </w:p>
        </w:tc>
        <w:tc>
          <w:tcPr>
            <w:tcW w:w="470" w:type="pct"/>
            <w:shd w:val="clear" w:color="000000" w:fill="D9D9D9"/>
            <w:vAlign w:val="center"/>
            <w:hideMark/>
          </w:tcPr>
          <w:p w14:paraId="7583B844" w14:textId="6A186ECF" w:rsidR="007048D8" w:rsidRPr="007048D8" w:rsidRDefault="007048D8" w:rsidP="007048D8">
            <w:pPr>
              <w:pStyle w:val="1fffb"/>
              <w:rPr>
                <w:rFonts w:cs="Times New Roman"/>
                <w:szCs w:val="20"/>
              </w:rPr>
            </w:pPr>
          </w:p>
        </w:tc>
        <w:tc>
          <w:tcPr>
            <w:tcW w:w="492" w:type="pct"/>
            <w:shd w:val="clear" w:color="000000" w:fill="D9D9D9"/>
            <w:vAlign w:val="center"/>
            <w:hideMark/>
          </w:tcPr>
          <w:p w14:paraId="5940EE9B" w14:textId="465FEAC4" w:rsidR="007048D8" w:rsidRPr="007048D8" w:rsidRDefault="007048D8" w:rsidP="007048D8">
            <w:pPr>
              <w:pStyle w:val="1fffb"/>
              <w:rPr>
                <w:rFonts w:cs="Times New Roman"/>
                <w:szCs w:val="20"/>
              </w:rPr>
            </w:pPr>
          </w:p>
        </w:tc>
      </w:tr>
      <w:tr w:rsidR="007048D8" w:rsidRPr="007048D8" w14:paraId="3C1C247C" w14:textId="77777777" w:rsidTr="007048D8">
        <w:trPr>
          <w:trHeight w:val="20"/>
        </w:trPr>
        <w:tc>
          <w:tcPr>
            <w:tcW w:w="175" w:type="pct"/>
            <w:shd w:val="clear" w:color="000000" w:fill="FFFFFF"/>
            <w:vAlign w:val="center"/>
            <w:hideMark/>
          </w:tcPr>
          <w:p w14:paraId="6804A368" w14:textId="77777777" w:rsidR="007048D8" w:rsidRPr="007048D8" w:rsidRDefault="007048D8" w:rsidP="007048D8">
            <w:pPr>
              <w:pStyle w:val="1fffb"/>
              <w:rPr>
                <w:rFonts w:cs="Times New Roman"/>
                <w:szCs w:val="20"/>
              </w:rPr>
            </w:pPr>
            <w:r w:rsidRPr="007048D8">
              <w:rPr>
                <w:rFonts w:cs="Times New Roman"/>
                <w:szCs w:val="20"/>
              </w:rPr>
              <w:t>1</w:t>
            </w:r>
          </w:p>
        </w:tc>
        <w:tc>
          <w:tcPr>
            <w:tcW w:w="529" w:type="pct"/>
            <w:shd w:val="clear" w:color="000000" w:fill="FFFFFF"/>
            <w:vAlign w:val="center"/>
            <w:hideMark/>
          </w:tcPr>
          <w:p w14:paraId="14FDB0F7" w14:textId="77777777" w:rsidR="007048D8" w:rsidRPr="007048D8" w:rsidRDefault="007048D8" w:rsidP="007048D8">
            <w:pPr>
              <w:pStyle w:val="1fffb"/>
              <w:rPr>
                <w:rFonts w:cs="Times New Roman"/>
                <w:szCs w:val="20"/>
              </w:rPr>
            </w:pPr>
            <w:r w:rsidRPr="007048D8">
              <w:rPr>
                <w:rFonts w:cs="Times New Roman"/>
                <w:szCs w:val="20"/>
              </w:rPr>
              <w:t>Котельная п. Сингапай</w:t>
            </w:r>
          </w:p>
        </w:tc>
        <w:tc>
          <w:tcPr>
            <w:tcW w:w="544" w:type="pct"/>
            <w:shd w:val="clear" w:color="000000" w:fill="FFFFFF"/>
            <w:vAlign w:val="center"/>
            <w:hideMark/>
          </w:tcPr>
          <w:p w14:paraId="637AA196" w14:textId="77777777" w:rsidR="007048D8" w:rsidRPr="007048D8" w:rsidRDefault="007048D8" w:rsidP="007048D8">
            <w:pPr>
              <w:pStyle w:val="1fffb"/>
              <w:rPr>
                <w:rFonts w:cs="Times New Roman"/>
                <w:szCs w:val="20"/>
              </w:rPr>
            </w:pPr>
            <w:r w:rsidRPr="007048D8">
              <w:rPr>
                <w:rFonts w:cs="Times New Roman"/>
                <w:szCs w:val="20"/>
              </w:rPr>
              <w:t>33,50</w:t>
            </w:r>
          </w:p>
        </w:tc>
        <w:tc>
          <w:tcPr>
            <w:tcW w:w="392" w:type="pct"/>
            <w:shd w:val="clear" w:color="000000" w:fill="FFFFFF"/>
            <w:vAlign w:val="center"/>
            <w:hideMark/>
          </w:tcPr>
          <w:p w14:paraId="7295D79F" w14:textId="77777777" w:rsidR="007048D8" w:rsidRPr="007048D8" w:rsidRDefault="007048D8" w:rsidP="007048D8">
            <w:pPr>
              <w:pStyle w:val="1fffb"/>
              <w:rPr>
                <w:rFonts w:cs="Times New Roman"/>
                <w:szCs w:val="20"/>
              </w:rPr>
            </w:pPr>
            <w:r w:rsidRPr="007048D8">
              <w:rPr>
                <w:rFonts w:cs="Times New Roman"/>
                <w:szCs w:val="20"/>
              </w:rPr>
              <w:t>0,820</w:t>
            </w:r>
          </w:p>
        </w:tc>
        <w:tc>
          <w:tcPr>
            <w:tcW w:w="594" w:type="pct"/>
            <w:shd w:val="clear" w:color="000000" w:fill="FFFFFF"/>
            <w:vAlign w:val="center"/>
            <w:hideMark/>
          </w:tcPr>
          <w:p w14:paraId="797DF0AF" w14:textId="77777777" w:rsidR="007048D8" w:rsidRPr="007048D8" w:rsidRDefault="007048D8" w:rsidP="007048D8">
            <w:pPr>
              <w:pStyle w:val="1fffb"/>
              <w:rPr>
                <w:rFonts w:cs="Times New Roman"/>
                <w:szCs w:val="20"/>
              </w:rPr>
            </w:pPr>
            <w:r w:rsidRPr="007048D8">
              <w:rPr>
                <w:rFonts w:cs="Times New Roman"/>
                <w:szCs w:val="20"/>
              </w:rPr>
              <w:t>15,345</w:t>
            </w:r>
          </w:p>
        </w:tc>
        <w:tc>
          <w:tcPr>
            <w:tcW w:w="468" w:type="pct"/>
            <w:shd w:val="clear" w:color="000000" w:fill="FFFFFF"/>
            <w:vAlign w:val="center"/>
            <w:hideMark/>
          </w:tcPr>
          <w:p w14:paraId="6F876893" w14:textId="77777777" w:rsidR="007048D8" w:rsidRPr="007048D8" w:rsidRDefault="007048D8" w:rsidP="007048D8">
            <w:pPr>
              <w:pStyle w:val="1fffb"/>
              <w:rPr>
                <w:rFonts w:cs="Times New Roman"/>
                <w:szCs w:val="20"/>
              </w:rPr>
            </w:pPr>
            <w:r w:rsidRPr="007048D8">
              <w:rPr>
                <w:rFonts w:cs="Times New Roman"/>
                <w:szCs w:val="20"/>
              </w:rPr>
              <w:t>35382,07</w:t>
            </w:r>
          </w:p>
        </w:tc>
        <w:tc>
          <w:tcPr>
            <w:tcW w:w="337" w:type="pct"/>
            <w:shd w:val="clear" w:color="000000" w:fill="FFFFFF"/>
            <w:vAlign w:val="center"/>
            <w:hideMark/>
          </w:tcPr>
          <w:p w14:paraId="38C3CB1C" w14:textId="77777777" w:rsidR="007048D8" w:rsidRPr="007048D8" w:rsidRDefault="007048D8" w:rsidP="007048D8">
            <w:pPr>
              <w:pStyle w:val="1fffb"/>
              <w:rPr>
                <w:rFonts w:cs="Times New Roman"/>
                <w:szCs w:val="20"/>
              </w:rPr>
            </w:pPr>
            <w:r w:rsidRPr="007048D8">
              <w:rPr>
                <w:rFonts w:cs="Times New Roman"/>
                <w:szCs w:val="20"/>
              </w:rPr>
              <w:t>4161,97</w:t>
            </w:r>
          </w:p>
        </w:tc>
        <w:tc>
          <w:tcPr>
            <w:tcW w:w="638" w:type="pct"/>
            <w:shd w:val="clear" w:color="auto" w:fill="auto"/>
            <w:noWrap/>
            <w:vAlign w:val="center"/>
            <w:hideMark/>
          </w:tcPr>
          <w:p w14:paraId="4A53C6D1" w14:textId="77777777" w:rsidR="007048D8" w:rsidRPr="007048D8" w:rsidRDefault="007048D8" w:rsidP="007048D8">
            <w:pPr>
              <w:pStyle w:val="1fffb"/>
              <w:rPr>
                <w:rFonts w:cs="Times New Roman"/>
                <w:szCs w:val="20"/>
              </w:rPr>
            </w:pPr>
            <w:r w:rsidRPr="007048D8">
              <w:rPr>
                <w:rFonts w:cs="Times New Roman"/>
                <w:szCs w:val="20"/>
              </w:rPr>
              <w:t>875,27</w:t>
            </w:r>
          </w:p>
        </w:tc>
        <w:tc>
          <w:tcPr>
            <w:tcW w:w="361" w:type="pct"/>
            <w:shd w:val="clear" w:color="000000" w:fill="FFFFFF"/>
            <w:vAlign w:val="center"/>
            <w:hideMark/>
          </w:tcPr>
          <w:p w14:paraId="0AFF0B02" w14:textId="77777777" w:rsidR="007048D8" w:rsidRPr="007048D8" w:rsidRDefault="007048D8" w:rsidP="007048D8">
            <w:pPr>
              <w:pStyle w:val="1fffb"/>
              <w:rPr>
                <w:rFonts w:cs="Times New Roman"/>
                <w:szCs w:val="20"/>
              </w:rPr>
            </w:pPr>
            <w:r w:rsidRPr="007048D8">
              <w:rPr>
                <w:rFonts w:cs="Times New Roman"/>
                <w:szCs w:val="20"/>
              </w:rPr>
              <w:t>39544,05</w:t>
            </w:r>
          </w:p>
        </w:tc>
        <w:tc>
          <w:tcPr>
            <w:tcW w:w="470" w:type="pct"/>
            <w:shd w:val="clear" w:color="auto" w:fill="auto"/>
            <w:noWrap/>
            <w:vAlign w:val="center"/>
            <w:hideMark/>
          </w:tcPr>
          <w:p w14:paraId="7555FF59" w14:textId="77777777" w:rsidR="007048D8" w:rsidRPr="007048D8" w:rsidRDefault="007048D8" w:rsidP="007048D8">
            <w:pPr>
              <w:pStyle w:val="1fffb"/>
              <w:rPr>
                <w:rFonts w:cs="Times New Roman"/>
                <w:szCs w:val="20"/>
              </w:rPr>
            </w:pPr>
            <w:r w:rsidRPr="007048D8">
              <w:rPr>
                <w:rFonts w:cs="Times New Roman"/>
                <w:szCs w:val="20"/>
              </w:rPr>
              <w:t>913,07</w:t>
            </w:r>
          </w:p>
        </w:tc>
        <w:tc>
          <w:tcPr>
            <w:tcW w:w="492" w:type="pct"/>
            <w:shd w:val="clear" w:color="000000" w:fill="FFFFFF"/>
            <w:vAlign w:val="center"/>
            <w:hideMark/>
          </w:tcPr>
          <w:p w14:paraId="7F31FF4D" w14:textId="77777777" w:rsidR="007048D8" w:rsidRPr="007048D8" w:rsidRDefault="007048D8" w:rsidP="007048D8">
            <w:pPr>
              <w:pStyle w:val="1fffb"/>
              <w:rPr>
                <w:rFonts w:cs="Times New Roman"/>
                <w:szCs w:val="20"/>
              </w:rPr>
            </w:pPr>
            <w:r w:rsidRPr="007048D8">
              <w:rPr>
                <w:rFonts w:cs="Times New Roman"/>
                <w:szCs w:val="20"/>
              </w:rPr>
              <w:t>41332,39</w:t>
            </w:r>
          </w:p>
        </w:tc>
      </w:tr>
      <w:tr w:rsidR="007048D8" w:rsidRPr="007048D8" w14:paraId="4782E504" w14:textId="77777777" w:rsidTr="007048D8">
        <w:trPr>
          <w:trHeight w:val="20"/>
        </w:trPr>
        <w:tc>
          <w:tcPr>
            <w:tcW w:w="175" w:type="pct"/>
            <w:shd w:val="clear" w:color="000000" w:fill="FFFFFF"/>
            <w:vAlign w:val="center"/>
            <w:hideMark/>
          </w:tcPr>
          <w:p w14:paraId="1EB07819" w14:textId="77777777" w:rsidR="007048D8" w:rsidRPr="007048D8" w:rsidRDefault="007048D8" w:rsidP="007048D8">
            <w:pPr>
              <w:pStyle w:val="1fffb"/>
              <w:rPr>
                <w:rFonts w:cs="Times New Roman"/>
                <w:szCs w:val="20"/>
              </w:rPr>
            </w:pPr>
            <w:r w:rsidRPr="007048D8">
              <w:rPr>
                <w:rFonts w:cs="Times New Roman"/>
                <w:szCs w:val="20"/>
              </w:rPr>
              <w:t>2</w:t>
            </w:r>
          </w:p>
        </w:tc>
        <w:tc>
          <w:tcPr>
            <w:tcW w:w="529" w:type="pct"/>
            <w:shd w:val="clear" w:color="000000" w:fill="FFFFFF"/>
            <w:vAlign w:val="center"/>
            <w:hideMark/>
          </w:tcPr>
          <w:p w14:paraId="72FC22C2" w14:textId="77777777" w:rsidR="007048D8" w:rsidRPr="007048D8" w:rsidRDefault="007048D8" w:rsidP="007048D8">
            <w:pPr>
              <w:pStyle w:val="1fffb"/>
              <w:rPr>
                <w:rFonts w:cs="Times New Roman"/>
                <w:szCs w:val="20"/>
              </w:rPr>
            </w:pPr>
            <w:r w:rsidRPr="007048D8">
              <w:rPr>
                <w:rFonts w:cs="Times New Roman"/>
                <w:szCs w:val="20"/>
              </w:rPr>
              <w:t>Котельная с. Чеускино</w:t>
            </w:r>
          </w:p>
        </w:tc>
        <w:tc>
          <w:tcPr>
            <w:tcW w:w="544" w:type="pct"/>
            <w:shd w:val="clear" w:color="000000" w:fill="FFFFFF"/>
            <w:vAlign w:val="center"/>
            <w:hideMark/>
          </w:tcPr>
          <w:p w14:paraId="4DCE57D9" w14:textId="77777777" w:rsidR="007048D8" w:rsidRPr="007048D8" w:rsidRDefault="007048D8" w:rsidP="007048D8">
            <w:pPr>
              <w:pStyle w:val="1fffb"/>
              <w:rPr>
                <w:rFonts w:cs="Times New Roman"/>
                <w:szCs w:val="20"/>
              </w:rPr>
            </w:pPr>
            <w:r w:rsidRPr="007048D8">
              <w:rPr>
                <w:rFonts w:cs="Times New Roman"/>
                <w:szCs w:val="20"/>
              </w:rPr>
              <w:t>12,00</w:t>
            </w:r>
          </w:p>
        </w:tc>
        <w:tc>
          <w:tcPr>
            <w:tcW w:w="392" w:type="pct"/>
            <w:shd w:val="clear" w:color="000000" w:fill="FFFFFF"/>
            <w:vAlign w:val="center"/>
            <w:hideMark/>
          </w:tcPr>
          <w:p w14:paraId="000D04EA" w14:textId="77777777" w:rsidR="007048D8" w:rsidRPr="007048D8" w:rsidRDefault="007048D8" w:rsidP="007048D8">
            <w:pPr>
              <w:pStyle w:val="1fffb"/>
              <w:rPr>
                <w:rFonts w:cs="Times New Roman"/>
                <w:szCs w:val="20"/>
              </w:rPr>
            </w:pPr>
            <w:r w:rsidRPr="007048D8">
              <w:rPr>
                <w:rFonts w:cs="Times New Roman"/>
                <w:szCs w:val="20"/>
              </w:rPr>
              <w:t>0,270</w:t>
            </w:r>
          </w:p>
        </w:tc>
        <w:tc>
          <w:tcPr>
            <w:tcW w:w="594" w:type="pct"/>
            <w:shd w:val="clear" w:color="000000" w:fill="FFFFFF"/>
            <w:vAlign w:val="center"/>
            <w:hideMark/>
          </w:tcPr>
          <w:p w14:paraId="0E8239C3" w14:textId="77777777" w:rsidR="007048D8" w:rsidRPr="007048D8" w:rsidRDefault="007048D8" w:rsidP="007048D8">
            <w:pPr>
              <w:pStyle w:val="1fffb"/>
              <w:rPr>
                <w:rFonts w:cs="Times New Roman"/>
                <w:szCs w:val="20"/>
              </w:rPr>
            </w:pPr>
            <w:r w:rsidRPr="007048D8">
              <w:rPr>
                <w:rFonts w:cs="Times New Roman"/>
                <w:szCs w:val="20"/>
              </w:rPr>
              <w:t>5,446</w:t>
            </w:r>
          </w:p>
        </w:tc>
        <w:tc>
          <w:tcPr>
            <w:tcW w:w="468" w:type="pct"/>
            <w:shd w:val="clear" w:color="000000" w:fill="FFFFFF"/>
            <w:vAlign w:val="center"/>
            <w:hideMark/>
          </w:tcPr>
          <w:p w14:paraId="34EE9C86" w14:textId="77777777" w:rsidR="007048D8" w:rsidRPr="007048D8" w:rsidRDefault="007048D8" w:rsidP="007048D8">
            <w:pPr>
              <w:pStyle w:val="1fffb"/>
              <w:rPr>
                <w:rFonts w:cs="Times New Roman"/>
                <w:szCs w:val="20"/>
              </w:rPr>
            </w:pPr>
            <w:r w:rsidRPr="007048D8">
              <w:rPr>
                <w:rFonts w:cs="Times New Roman"/>
                <w:szCs w:val="20"/>
              </w:rPr>
              <w:t>6454,05</w:t>
            </w:r>
          </w:p>
        </w:tc>
        <w:tc>
          <w:tcPr>
            <w:tcW w:w="337" w:type="pct"/>
            <w:shd w:val="clear" w:color="000000" w:fill="FFFFFF"/>
            <w:vAlign w:val="center"/>
            <w:hideMark/>
          </w:tcPr>
          <w:p w14:paraId="40F78808" w14:textId="77777777" w:rsidR="007048D8" w:rsidRPr="007048D8" w:rsidRDefault="007048D8" w:rsidP="007048D8">
            <w:pPr>
              <w:pStyle w:val="1fffb"/>
              <w:rPr>
                <w:rFonts w:cs="Times New Roman"/>
                <w:szCs w:val="20"/>
              </w:rPr>
            </w:pPr>
            <w:r w:rsidRPr="007048D8">
              <w:rPr>
                <w:rFonts w:cs="Times New Roman"/>
                <w:szCs w:val="20"/>
              </w:rPr>
              <w:t>1144,62</w:t>
            </w:r>
          </w:p>
        </w:tc>
        <w:tc>
          <w:tcPr>
            <w:tcW w:w="638" w:type="pct"/>
            <w:shd w:val="clear" w:color="auto" w:fill="auto"/>
            <w:noWrap/>
            <w:vAlign w:val="center"/>
            <w:hideMark/>
          </w:tcPr>
          <w:p w14:paraId="732A69E1" w14:textId="77777777" w:rsidR="007048D8" w:rsidRPr="007048D8" w:rsidRDefault="007048D8" w:rsidP="007048D8">
            <w:pPr>
              <w:pStyle w:val="1fffb"/>
              <w:rPr>
                <w:rFonts w:cs="Times New Roman"/>
                <w:szCs w:val="20"/>
              </w:rPr>
            </w:pPr>
            <w:r w:rsidRPr="007048D8">
              <w:rPr>
                <w:rFonts w:cs="Times New Roman"/>
                <w:szCs w:val="20"/>
              </w:rPr>
              <w:t>1170,14</w:t>
            </w:r>
          </w:p>
        </w:tc>
        <w:tc>
          <w:tcPr>
            <w:tcW w:w="361" w:type="pct"/>
            <w:shd w:val="clear" w:color="000000" w:fill="FFFFFF"/>
            <w:vAlign w:val="center"/>
            <w:hideMark/>
          </w:tcPr>
          <w:p w14:paraId="3D2CC7D0" w14:textId="77777777" w:rsidR="007048D8" w:rsidRPr="007048D8" w:rsidRDefault="007048D8" w:rsidP="007048D8">
            <w:pPr>
              <w:pStyle w:val="1fffb"/>
              <w:rPr>
                <w:rFonts w:cs="Times New Roman"/>
                <w:szCs w:val="20"/>
              </w:rPr>
            </w:pPr>
            <w:r w:rsidRPr="007048D8">
              <w:rPr>
                <w:rFonts w:cs="Times New Roman"/>
                <w:szCs w:val="20"/>
              </w:rPr>
              <w:t>7598,67</w:t>
            </w:r>
          </w:p>
        </w:tc>
        <w:tc>
          <w:tcPr>
            <w:tcW w:w="470" w:type="pct"/>
            <w:shd w:val="clear" w:color="auto" w:fill="auto"/>
            <w:noWrap/>
            <w:vAlign w:val="center"/>
            <w:hideMark/>
          </w:tcPr>
          <w:p w14:paraId="79FA3FC4" w14:textId="77777777" w:rsidR="007048D8" w:rsidRPr="007048D8" w:rsidRDefault="007048D8" w:rsidP="007048D8">
            <w:pPr>
              <w:pStyle w:val="1fffb"/>
              <w:rPr>
                <w:rFonts w:cs="Times New Roman"/>
                <w:szCs w:val="20"/>
              </w:rPr>
            </w:pPr>
            <w:r w:rsidRPr="007048D8">
              <w:rPr>
                <w:rFonts w:cs="Times New Roman"/>
                <w:szCs w:val="20"/>
              </w:rPr>
              <w:t>345,82</w:t>
            </w:r>
          </w:p>
        </w:tc>
        <w:tc>
          <w:tcPr>
            <w:tcW w:w="492" w:type="pct"/>
            <w:shd w:val="clear" w:color="000000" w:fill="FFFFFF"/>
            <w:vAlign w:val="center"/>
            <w:hideMark/>
          </w:tcPr>
          <w:p w14:paraId="106D2DCE" w14:textId="77777777" w:rsidR="007048D8" w:rsidRPr="007048D8" w:rsidRDefault="007048D8" w:rsidP="007048D8">
            <w:pPr>
              <w:pStyle w:val="1fffb"/>
              <w:rPr>
                <w:rFonts w:cs="Times New Roman"/>
                <w:szCs w:val="20"/>
              </w:rPr>
            </w:pPr>
            <w:r w:rsidRPr="007048D8">
              <w:rPr>
                <w:rFonts w:cs="Times New Roman"/>
                <w:szCs w:val="20"/>
              </w:rPr>
              <w:t>9114,63</w:t>
            </w:r>
          </w:p>
        </w:tc>
      </w:tr>
      <w:tr w:rsidR="007048D8" w:rsidRPr="007048D8" w14:paraId="2B96EE38" w14:textId="77777777" w:rsidTr="007048D8">
        <w:trPr>
          <w:trHeight w:val="20"/>
        </w:trPr>
        <w:tc>
          <w:tcPr>
            <w:tcW w:w="5000" w:type="pct"/>
            <w:gridSpan w:val="11"/>
            <w:shd w:val="clear" w:color="000000" w:fill="D9D9D9"/>
            <w:vAlign w:val="center"/>
            <w:hideMark/>
          </w:tcPr>
          <w:p w14:paraId="19995D24" w14:textId="77777777" w:rsidR="007048D8" w:rsidRPr="007048D8" w:rsidRDefault="007048D8" w:rsidP="007048D8">
            <w:pPr>
              <w:pStyle w:val="1fffb"/>
              <w:rPr>
                <w:rFonts w:cs="Times New Roman"/>
                <w:szCs w:val="20"/>
              </w:rPr>
            </w:pPr>
            <w:r w:rsidRPr="007048D8">
              <w:rPr>
                <w:rFonts w:cs="Times New Roman"/>
                <w:szCs w:val="20"/>
              </w:rPr>
              <w:t>2027-2028 годы</w:t>
            </w:r>
          </w:p>
        </w:tc>
      </w:tr>
      <w:tr w:rsidR="007048D8" w:rsidRPr="007048D8" w14:paraId="37B28F63" w14:textId="77777777" w:rsidTr="007048D8">
        <w:trPr>
          <w:trHeight w:val="20"/>
        </w:trPr>
        <w:tc>
          <w:tcPr>
            <w:tcW w:w="175" w:type="pct"/>
            <w:shd w:val="clear" w:color="000000" w:fill="FFFFFF"/>
            <w:vAlign w:val="center"/>
            <w:hideMark/>
          </w:tcPr>
          <w:p w14:paraId="583DA067" w14:textId="77777777" w:rsidR="007048D8" w:rsidRPr="007048D8" w:rsidRDefault="007048D8" w:rsidP="007048D8">
            <w:pPr>
              <w:pStyle w:val="1fffb"/>
              <w:rPr>
                <w:rFonts w:cs="Times New Roman"/>
                <w:szCs w:val="20"/>
              </w:rPr>
            </w:pPr>
            <w:r w:rsidRPr="007048D8">
              <w:rPr>
                <w:rFonts w:cs="Times New Roman"/>
                <w:szCs w:val="20"/>
              </w:rPr>
              <w:t>1</w:t>
            </w:r>
          </w:p>
        </w:tc>
        <w:tc>
          <w:tcPr>
            <w:tcW w:w="529" w:type="pct"/>
            <w:shd w:val="clear" w:color="000000" w:fill="FFFFFF"/>
            <w:vAlign w:val="center"/>
            <w:hideMark/>
          </w:tcPr>
          <w:p w14:paraId="4F3F62E3" w14:textId="77777777" w:rsidR="007048D8" w:rsidRPr="007048D8" w:rsidRDefault="007048D8" w:rsidP="007048D8">
            <w:pPr>
              <w:pStyle w:val="1fffb"/>
              <w:rPr>
                <w:rFonts w:cs="Times New Roman"/>
                <w:szCs w:val="20"/>
              </w:rPr>
            </w:pPr>
            <w:r w:rsidRPr="007048D8">
              <w:rPr>
                <w:rFonts w:cs="Times New Roman"/>
                <w:szCs w:val="20"/>
              </w:rPr>
              <w:t>Котельная п. Сингапай</w:t>
            </w:r>
          </w:p>
        </w:tc>
        <w:tc>
          <w:tcPr>
            <w:tcW w:w="544" w:type="pct"/>
            <w:shd w:val="clear" w:color="000000" w:fill="FFFFFF"/>
            <w:vAlign w:val="center"/>
            <w:hideMark/>
          </w:tcPr>
          <w:p w14:paraId="4DC185A4" w14:textId="77777777" w:rsidR="007048D8" w:rsidRPr="007048D8" w:rsidRDefault="007048D8" w:rsidP="007048D8">
            <w:pPr>
              <w:pStyle w:val="1fffb"/>
              <w:rPr>
                <w:rFonts w:cs="Times New Roman"/>
                <w:szCs w:val="20"/>
              </w:rPr>
            </w:pPr>
            <w:r w:rsidRPr="007048D8">
              <w:rPr>
                <w:rFonts w:cs="Times New Roman"/>
                <w:szCs w:val="20"/>
              </w:rPr>
              <w:t>33,50</w:t>
            </w:r>
          </w:p>
        </w:tc>
        <w:tc>
          <w:tcPr>
            <w:tcW w:w="392" w:type="pct"/>
            <w:shd w:val="clear" w:color="000000" w:fill="FFFFFF"/>
            <w:vAlign w:val="center"/>
            <w:hideMark/>
          </w:tcPr>
          <w:p w14:paraId="1430C2FE" w14:textId="77777777" w:rsidR="007048D8" w:rsidRPr="007048D8" w:rsidRDefault="007048D8" w:rsidP="007048D8">
            <w:pPr>
              <w:pStyle w:val="1fffb"/>
              <w:rPr>
                <w:rFonts w:cs="Times New Roman"/>
                <w:szCs w:val="20"/>
              </w:rPr>
            </w:pPr>
            <w:r w:rsidRPr="007048D8">
              <w:rPr>
                <w:rFonts w:cs="Times New Roman"/>
                <w:szCs w:val="20"/>
              </w:rPr>
              <w:t>0,820</w:t>
            </w:r>
          </w:p>
        </w:tc>
        <w:tc>
          <w:tcPr>
            <w:tcW w:w="594" w:type="pct"/>
            <w:shd w:val="clear" w:color="000000" w:fill="FFFFFF"/>
            <w:vAlign w:val="center"/>
            <w:hideMark/>
          </w:tcPr>
          <w:p w14:paraId="2DB538A8" w14:textId="77777777" w:rsidR="007048D8" w:rsidRPr="007048D8" w:rsidRDefault="007048D8" w:rsidP="007048D8">
            <w:pPr>
              <w:pStyle w:val="1fffb"/>
              <w:rPr>
                <w:rFonts w:cs="Times New Roman"/>
                <w:szCs w:val="20"/>
              </w:rPr>
            </w:pPr>
            <w:r w:rsidRPr="007048D8">
              <w:rPr>
                <w:rFonts w:cs="Times New Roman"/>
                <w:szCs w:val="20"/>
              </w:rPr>
              <w:t>16,880</w:t>
            </w:r>
          </w:p>
        </w:tc>
        <w:tc>
          <w:tcPr>
            <w:tcW w:w="468" w:type="pct"/>
            <w:shd w:val="clear" w:color="000000" w:fill="FFFFFF"/>
            <w:vAlign w:val="center"/>
            <w:hideMark/>
          </w:tcPr>
          <w:p w14:paraId="1C4B4938" w14:textId="77777777" w:rsidR="007048D8" w:rsidRPr="007048D8" w:rsidRDefault="007048D8" w:rsidP="007048D8">
            <w:pPr>
              <w:pStyle w:val="1fffb"/>
              <w:rPr>
                <w:rFonts w:cs="Times New Roman"/>
                <w:szCs w:val="20"/>
              </w:rPr>
            </w:pPr>
            <w:r w:rsidRPr="007048D8">
              <w:rPr>
                <w:rFonts w:cs="Times New Roman"/>
                <w:szCs w:val="20"/>
              </w:rPr>
              <w:t>38920,28</w:t>
            </w:r>
          </w:p>
        </w:tc>
        <w:tc>
          <w:tcPr>
            <w:tcW w:w="337" w:type="pct"/>
            <w:shd w:val="clear" w:color="000000" w:fill="FFFFFF"/>
            <w:vAlign w:val="center"/>
            <w:hideMark/>
          </w:tcPr>
          <w:p w14:paraId="0F44A810" w14:textId="77777777" w:rsidR="007048D8" w:rsidRPr="007048D8" w:rsidRDefault="007048D8" w:rsidP="007048D8">
            <w:pPr>
              <w:pStyle w:val="1fffb"/>
              <w:rPr>
                <w:rFonts w:cs="Times New Roman"/>
                <w:szCs w:val="20"/>
              </w:rPr>
            </w:pPr>
            <w:r w:rsidRPr="007048D8">
              <w:rPr>
                <w:rFonts w:cs="Times New Roman"/>
                <w:szCs w:val="20"/>
              </w:rPr>
              <w:t>4161,97</w:t>
            </w:r>
          </w:p>
        </w:tc>
        <w:tc>
          <w:tcPr>
            <w:tcW w:w="638" w:type="pct"/>
            <w:shd w:val="clear" w:color="auto" w:fill="auto"/>
            <w:noWrap/>
            <w:vAlign w:val="center"/>
            <w:hideMark/>
          </w:tcPr>
          <w:p w14:paraId="57F02290" w14:textId="77777777" w:rsidR="007048D8" w:rsidRPr="007048D8" w:rsidRDefault="007048D8" w:rsidP="007048D8">
            <w:pPr>
              <w:pStyle w:val="1fffb"/>
              <w:rPr>
                <w:rFonts w:cs="Times New Roman"/>
                <w:szCs w:val="20"/>
              </w:rPr>
            </w:pPr>
            <w:r w:rsidRPr="007048D8">
              <w:rPr>
                <w:rFonts w:cs="Times New Roman"/>
                <w:szCs w:val="20"/>
              </w:rPr>
              <w:t>875,27</w:t>
            </w:r>
          </w:p>
        </w:tc>
        <w:tc>
          <w:tcPr>
            <w:tcW w:w="361" w:type="pct"/>
            <w:shd w:val="clear" w:color="000000" w:fill="FFFFFF"/>
            <w:vAlign w:val="center"/>
            <w:hideMark/>
          </w:tcPr>
          <w:p w14:paraId="326AC35B" w14:textId="77777777" w:rsidR="007048D8" w:rsidRPr="007048D8" w:rsidRDefault="007048D8" w:rsidP="007048D8">
            <w:pPr>
              <w:pStyle w:val="1fffb"/>
              <w:rPr>
                <w:rFonts w:cs="Times New Roman"/>
                <w:szCs w:val="20"/>
              </w:rPr>
            </w:pPr>
            <w:r w:rsidRPr="007048D8">
              <w:rPr>
                <w:rFonts w:cs="Times New Roman"/>
                <w:szCs w:val="20"/>
              </w:rPr>
              <w:t>43082,25</w:t>
            </w:r>
          </w:p>
        </w:tc>
        <w:tc>
          <w:tcPr>
            <w:tcW w:w="470" w:type="pct"/>
            <w:shd w:val="clear" w:color="auto" w:fill="auto"/>
            <w:noWrap/>
            <w:vAlign w:val="center"/>
            <w:hideMark/>
          </w:tcPr>
          <w:p w14:paraId="44D55A1E" w14:textId="77777777" w:rsidR="007048D8" w:rsidRPr="007048D8" w:rsidRDefault="007048D8" w:rsidP="007048D8">
            <w:pPr>
              <w:pStyle w:val="1fffb"/>
              <w:rPr>
                <w:rFonts w:cs="Times New Roman"/>
                <w:szCs w:val="20"/>
              </w:rPr>
            </w:pPr>
            <w:r w:rsidRPr="007048D8">
              <w:rPr>
                <w:rFonts w:cs="Times New Roman"/>
                <w:szCs w:val="20"/>
              </w:rPr>
              <w:t>913,07</w:t>
            </w:r>
          </w:p>
        </w:tc>
        <w:tc>
          <w:tcPr>
            <w:tcW w:w="492" w:type="pct"/>
            <w:shd w:val="clear" w:color="000000" w:fill="FFFFFF"/>
            <w:vAlign w:val="center"/>
            <w:hideMark/>
          </w:tcPr>
          <w:p w14:paraId="47EF057E" w14:textId="77777777" w:rsidR="007048D8" w:rsidRPr="007048D8" w:rsidRDefault="007048D8" w:rsidP="007048D8">
            <w:pPr>
              <w:pStyle w:val="1fffb"/>
              <w:rPr>
                <w:rFonts w:cs="Times New Roman"/>
                <w:szCs w:val="20"/>
              </w:rPr>
            </w:pPr>
            <w:r w:rsidRPr="007048D8">
              <w:rPr>
                <w:rFonts w:cs="Times New Roman"/>
                <w:szCs w:val="20"/>
              </w:rPr>
              <w:t>44870,60</w:t>
            </w:r>
          </w:p>
        </w:tc>
      </w:tr>
      <w:tr w:rsidR="007048D8" w:rsidRPr="007048D8" w14:paraId="68BF05FE" w14:textId="77777777" w:rsidTr="007048D8">
        <w:trPr>
          <w:trHeight w:val="20"/>
        </w:trPr>
        <w:tc>
          <w:tcPr>
            <w:tcW w:w="175" w:type="pct"/>
            <w:shd w:val="clear" w:color="000000" w:fill="FFFFFF"/>
            <w:vAlign w:val="center"/>
            <w:hideMark/>
          </w:tcPr>
          <w:p w14:paraId="58338FEC" w14:textId="77777777" w:rsidR="007048D8" w:rsidRPr="007048D8" w:rsidRDefault="007048D8" w:rsidP="007048D8">
            <w:pPr>
              <w:pStyle w:val="1fffb"/>
              <w:rPr>
                <w:rFonts w:cs="Times New Roman"/>
                <w:szCs w:val="20"/>
              </w:rPr>
            </w:pPr>
            <w:r w:rsidRPr="007048D8">
              <w:rPr>
                <w:rFonts w:cs="Times New Roman"/>
                <w:szCs w:val="20"/>
              </w:rPr>
              <w:t>2</w:t>
            </w:r>
          </w:p>
        </w:tc>
        <w:tc>
          <w:tcPr>
            <w:tcW w:w="529" w:type="pct"/>
            <w:shd w:val="clear" w:color="000000" w:fill="FFFFFF"/>
            <w:vAlign w:val="center"/>
            <w:hideMark/>
          </w:tcPr>
          <w:p w14:paraId="4D252B19" w14:textId="77777777" w:rsidR="007048D8" w:rsidRPr="007048D8" w:rsidRDefault="007048D8" w:rsidP="007048D8">
            <w:pPr>
              <w:pStyle w:val="1fffb"/>
              <w:rPr>
                <w:rFonts w:cs="Times New Roman"/>
                <w:szCs w:val="20"/>
              </w:rPr>
            </w:pPr>
            <w:r w:rsidRPr="007048D8">
              <w:rPr>
                <w:rFonts w:cs="Times New Roman"/>
                <w:szCs w:val="20"/>
              </w:rPr>
              <w:t>Котельная с. Чеускино</w:t>
            </w:r>
          </w:p>
        </w:tc>
        <w:tc>
          <w:tcPr>
            <w:tcW w:w="544" w:type="pct"/>
            <w:shd w:val="clear" w:color="000000" w:fill="FFFFFF"/>
            <w:vAlign w:val="center"/>
            <w:hideMark/>
          </w:tcPr>
          <w:p w14:paraId="25F33A2C" w14:textId="77777777" w:rsidR="007048D8" w:rsidRPr="007048D8" w:rsidRDefault="007048D8" w:rsidP="007048D8">
            <w:pPr>
              <w:pStyle w:val="1fffb"/>
              <w:rPr>
                <w:rFonts w:cs="Times New Roman"/>
                <w:szCs w:val="20"/>
              </w:rPr>
            </w:pPr>
            <w:r w:rsidRPr="007048D8">
              <w:rPr>
                <w:rFonts w:cs="Times New Roman"/>
                <w:szCs w:val="20"/>
              </w:rPr>
              <w:t>12,00</w:t>
            </w:r>
          </w:p>
        </w:tc>
        <w:tc>
          <w:tcPr>
            <w:tcW w:w="392" w:type="pct"/>
            <w:shd w:val="clear" w:color="000000" w:fill="FFFFFF"/>
            <w:vAlign w:val="center"/>
            <w:hideMark/>
          </w:tcPr>
          <w:p w14:paraId="7F0B6686" w14:textId="77777777" w:rsidR="007048D8" w:rsidRPr="007048D8" w:rsidRDefault="007048D8" w:rsidP="007048D8">
            <w:pPr>
              <w:pStyle w:val="1fffb"/>
              <w:rPr>
                <w:rFonts w:cs="Times New Roman"/>
                <w:szCs w:val="20"/>
              </w:rPr>
            </w:pPr>
            <w:r w:rsidRPr="007048D8">
              <w:rPr>
                <w:rFonts w:cs="Times New Roman"/>
                <w:szCs w:val="20"/>
              </w:rPr>
              <w:t>0,270</w:t>
            </w:r>
          </w:p>
        </w:tc>
        <w:tc>
          <w:tcPr>
            <w:tcW w:w="594" w:type="pct"/>
            <w:shd w:val="clear" w:color="000000" w:fill="FFFFFF"/>
            <w:vAlign w:val="center"/>
            <w:hideMark/>
          </w:tcPr>
          <w:p w14:paraId="736919E3" w14:textId="77777777" w:rsidR="007048D8" w:rsidRPr="007048D8" w:rsidRDefault="007048D8" w:rsidP="007048D8">
            <w:pPr>
              <w:pStyle w:val="1fffb"/>
              <w:rPr>
                <w:rFonts w:cs="Times New Roman"/>
                <w:szCs w:val="20"/>
              </w:rPr>
            </w:pPr>
            <w:r w:rsidRPr="007048D8">
              <w:rPr>
                <w:rFonts w:cs="Times New Roman"/>
                <w:szCs w:val="20"/>
              </w:rPr>
              <w:t>5,991</w:t>
            </w:r>
          </w:p>
        </w:tc>
        <w:tc>
          <w:tcPr>
            <w:tcW w:w="468" w:type="pct"/>
            <w:shd w:val="clear" w:color="000000" w:fill="FFFFFF"/>
            <w:vAlign w:val="center"/>
            <w:hideMark/>
          </w:tcPr>
          <w:p w14:paraId="2213195F" w14:textId="77777777" w:rsidR="007048D8" w:rsidRPr="007048D8" w:rsidRDefault="007048D8" w:rsidP="007048D8">
            <w:pPr>
              <w:pStyle w:val="1fffb"/>
              <w:rPr>
                <w:rFonts w:cs="Times New Roman"/>
                <w:szCs w:val="20"/>
              </w:rPr>
            </w:pPr>
            <w:r w:rsidRPr="007048D8">
              <w:rPr>
                <w:rFonts w:cs="Times New Roman"/>
                <w:szCs w:val="20"/>
              </w:rPr>
              <w:t>7099,45</w:t>
            </w:r>
          </w:p>
        </w:tc>
        <w:tc>
          <w:tcPr>
            <w:tcW w:w="337" w:type="pct"/>
            <w:shd w:val="clear" w:color="000000" w:fill="FFFFFF"/>
            <w:vAlign w:val="center"/>
            <w:hideMark/>
          </w:tcPr>
          <w:p w14:paraId="51C10762" w14:textId="77777777" w:rsidR="007048D8" w:rsidRPr="007048D8" w:rsidRDefault="007048D8" w:rsidP="007048D8">
            <w:pPr>
              <w:pStyle w:val="1fffb"/>
              <w:rPr>
                <w:rFonts w:cs="Times New Roman"/>
                <w:szCs w:val="20"/>
              </w:rPr>
            </w:pPr>
            <w:r w:rsidRPr="007048D8">
              <w:rPr>
                <w:rFonts w:cs="Times New Roman"/>
                <w:szCs w:val="20"/>
              </w:rPr>
              <w:t>1144,62</w:t>
            </w:r>
          </w:p>
        </w:tc>
        <w:tc>
          <w:tcPr>
            <w:tcW w:w="638" w:type="pct"/>
            <w:shd w:val="clear" w:color="auto" w:fill="auto"/>
            <w:noWrap/>
            <w:vAlign w:val="center"/>
            <w:hideMark/>
          </w:tcPr>
          <w:p w14:paraId="75452B71" w14:textId="77777777" w:rsidR="007048D8" w:rsidRPr="007048D8" w:rsidRDefault="007048D8" w:rsidP="007048D8">
            <w:pPr>
              <w:pStyle w:val="1fffb"/>
              <w:rPr>
                <w:rFonts w:cs="Times New Roman"/>
                <w:szCs w:val="20"/>
              </w:rPr>
            </w:pPr>
            <w:r w:rsidRPr="007048D8">
              <w:rPr>
                <w:rFonts w:cs="Times New Roman"/>
                <w:szCs w:val="20"/>
              </w:rPr>
              <w:t>1170,14</w:t>
            </w:r>
          </w:p>
        </w:tc>
        <w:tc>
          <w:tcPr>
            <w:tcW w:w="361" w:type="pct"/>
            <w:shd w:val="clear" w:color="000000" w:fill="FFFFFF"/>
            <w:vAlign w:val="center"/>
            <w:hideMark/>
          </w:tcPr>
          <w:p w14:paraId="79A07D04" w14:textId="77777777" w:rsidR="007048D8" w:rsidRPr="007048D8" w:rsidRDefault="007048D8" w:rsidP="007048D8">
            <w:pPr>
              <w:pStyle w:val="1fffb"/>
              <w:rPr>
                <w:rFonts w:cs="Times New Roman"/>
                <w:szCs w:val="20"/>
              </w:rPr>
            </w:pPr>
            <w:r w:rsidRPr="007048D8">
              <w:rPr>
                <w:rFonts w:cs="Times New Roman"/>
                <w:szCs w:val="20"/>
              </w:rPr>
              <w:t>8244,07</w:t>
            </w:r>
          </w:p>
        </w:tc>
        <w:tc>
          <w:tcPr>
            <w:tcW w:w="470" w:type="pct"/>
            <w:shd w:val="clear" w:color="auto" w:fill="auto"/>
            <w:noWrap/>
            <w:vAlign w:val="center"/>
            <w:hideMark/>
          </w:tcPr>
          <w:p w14:paraId="1CE9031C" w14:textId="77777777" w:rsidR="007048D8" w:rsidRPr="007048D8" w:rsidRDefault="007048D8" w:rsidP="007048D8">
            <w:pPr>
              <w:pStyle w:val="1fffb"/>
              <w:rPr>
                <w:rFonts w:cs="Times New Roman"/>
                <w:szCs w:val="20"/>
              </w:rPr>
            </w:pPr>
            <w:r w:rsidRPr="007048D8">
              <w:rPr>
                <w:rFonts w:cs="Times New Roman"/>
                <w:szCs w:val="20"/>
              </w:rPr>
              <w:t>345,82</w:t>
            </w:r>
          </w:p>
        </w:tc>
        <w:tc>
          <w:tcPr>
            <w:tcW w:w="492" w:type="pct"/>
            <w:shd w:val="clear" w:color="000000" w:fill="FFFFFF"/>
            <w:vAlign w:val="center"/>
            <w:hideMark/>
          </w:tcPr>
          <w:p w14:paraId="3228F801" w14:textId="77777777" w:rsidR="007048D8" w:rsidRPr="007048D8" w:rsidRDefault="007048D8" w:rsidP="007048D8">
            <w:pPr>
              <w:pStyle w:val="1fffb"/>
              <w:rPr>
                <w:rFonts w:cs="Times New Roman"/>
                <w:szCs w:val="20"/>
              </w:rPr>
            </w:pPr>
            <w:r w:rsidRPr="007048D8">
              <w:rPr>
                <w:rFonts w:cs="Times New Roman"/>
                <w:szCs w:val="20"/>
              </w:rPr>
              <w:t>9760,04</w:t>
            </w:r>
          </w:p>
        </w:tc>
      </w:tr>
      <w:tr w:rsidR="007048D8" w:rsidRPr="007048D8" w14:paraId="0AD1282E" w14:textId="77777777" w:rsidTr="007048D8">
        <w:trPr>
          <w:trHeight w:val="20"/>
        </w:trPr>
        <w:tc>
          <w:tcPr>
            <w:tcW w:w="2234" w:type="pct"/>
            <w:gridSpan w:val="5"/>
            <w:shd w:val="clear" w:color="000000" w:fill="D9D9D9"/>
            <w:vAlign w:val="center"/>
            <w:hideMark/>
          </w:tcPr>
          <w:p w14:paraId="2C0EBE57" w14:textId="77777777" w:rsidR="007048D8" w:rsidRPr="007048D8" w:rsidRDefault="007048D8" w:rsidP="007048D8">
            <w:pPr>
              <w:pStyle w:val="1fffb"/>
              <w:rPr>
                <w:rFonts w:cs="Times New Roman"/>
                <w:szCs w:val="20"/>
              </w:rPr>
            </w:pPr>
            <w:r w:rsidRPr="007048D8">
              <w:rPr>
                <w:rFonts w:cs="Times New Roman"/>
                <w:szCs w:val="20"/>
              </w:rPr>
              <w:t>2029-2031 годы</w:t>
            </w:r>
          </w:p>
        </w:tc>
        <w:tc>
          <w:tcPr>
            <w:tcW w:w="468" w:type="pct"/>
            <w:shd w:val="clear" w:color="000000" w:fill="D9D9D9"/>
            <w:vAlign w:val="center"/>
            <w:hideMark/>
          </w:tcPr>
          <w:p w14:paraId="4CA8E386" w14:textId="4FB87EDD" w:rsidR="007048D8" w:rsidRPr="007048D8" w:rsidRDefault="007048D8" w:rsidP="007048D8">
            <w:pPr>
              <w:pStyle w:val="1fffb"/>
              <w:rPr>
                <w:rFonts w:cs="Times New Roman"/>
                <w:szCs w:val="20"/>
              </w:rPr>
            </w:pPr>
          </w:p>
        </w:tc>
        <w:tc>
          <w:tcPr>
            <w:tcW w:w="337" w:type="pct"/>
            <w:shd w:val="clear" w:color="000000" w:fill="D9D9D9"/>
            <w:vAlign w:val="center"/>
            <w:hideMark/>
          </w:tcPr>
          <w:p w14:paraId="062D764E" w14:textId="73E7B86D" w:rsidR="007048D8" w:rsidRPr="007048D8" w:rsidRDefault="007048D8" w:rsidP="007048D8">
            <w:pPr>
              <w:pStyle w:val="1fffb"/>
              <w:rPr>
                <w:rFonts w:cs="Times New Roman"/>
                <w:szCs w:val="20"/>
              </w:rPr>
            </w:pPr>
          </w:p>
        </w:tc>
        <w:tc>
          <w:tcPr>
            <w:tcW w:w="638" w:type="pct"/>
            <w:shd w:val="clear" w:color="000000" w:fill="D9D9D9"/>
            <w:vAlign w:val="center"/>
            <w:hideMark/>
          </w:tcPr>
          <w:p w14:paraId="19205406" w14:textId="1B9B2D21" w:rsidR="007048D8" w:rsidRPr="007048D8" w:rsidRDefault="007048D8" w:rsidP="007048D8">
            <w:pPr>
              <w:pStyle w:val="1fffb"/>
              <w:rPr>
                <w:rFonts w:cs="Times New Roman"/>
                <w:szCs w:val="20"/>
              </w:rPr>
            </w:pPr>
          </w:p>
        </w:tc>
        <w:tc>
          <w:tcPr>
            <w:tcW w:w="361" w:type="pct"/>
            <w:shd w:val="clear" w:color="000000" w:fill="D9D9D9"/>
            <w:vAlign w:val="center"/>
            <w:hideMark/>
          </w:tcPr>
          <w:p w14:paraId="08441AD0" w14:textId="2B1F0476" w:rsidR="007048D8" w:rsidRPr="007048D8" w:rsidRDefault="007048D8" w:rsidP="007048D8">
            <w:pPr>
              <w:pStyle w:val="1fffb"/>
              <w:rPr>
                <w:rFonts w:cs="Times New Roman"/>
                <w:szCs w:val="20"/>
              </w:rPr>
            </w:pPr>
          </w:p>
        </w:tc>
        <w:tc>
          <w:tcPr>
            <w:tcW w:w="470" w:type="pct"/>
            <w:shd w:val="clear" w:color="000000" w:fill="D9D9D9"/>
            <w:vAlign w:val="center"/>
            <w:hideMark/>
          </w:tcPr>
          <w:p w14:paraId="37C54C9E" w14:textId="5FFAE28E" w:rsidR="007048D8" w:rsidRPr="007048D8" w:rsidRDefault="007048D8" w:rsidP="007048D8">
            <w:pPr>
              <w:pStyle w:val="1fffb"/>
              <w:rPr>
                <w:rFonts w:cs="Times New Roman"/>
                <w:szCs w:val="20"/>
              </w:rPr>
            </w:pPr>
          </w:p>
        </w:tc>
        <w:tc>
          <w:tcPr>
            <w:tcW w:w="492" w:type="pct"/>
            <w:shd w:val="clear" w:color="000000" w:fill="D9D9D9"/>
            <w:vAlign w:val="center"/>
            <w:hideMark/>
          </w:tcPr>
          <w:p w14:paraId="271925F0" w14:textId="36D24A90" w:rsidR="007048D8" w:rsidRPr="007048D8" w:rsidRDefault="007048D8" w:rsidP="007048D8">
            <w:pPr>
              <w:pStyle w:val="1fffb"/>
              <w:rPr>
                <w:rFonts w:cs="Times New Roman"/>
                <w:szCs w:val="20"/>
              </w:rPr>
            </w:pPr>
          </w:p>
        </w:tc>
      </w:tr>
      <w:tr w:rsidR="007048D8" w:rsidRPr="007048D8" w14:paraId="04C43BF6" w14:textId="77777777" w:rsidTr="007048D8">
        <w:trPr>
          <w:trHeight w:val="20"/>
        </w:trPr>
        <w:tc>
          <w:tcPr>
            <w:tcW w:w="175" w:type="pct"/>
            <w:shd w:val="clear" w:color="000000" w:fill="FFFFFF"/>
            <w:vAlign w:val="center"/>
            <w:hideMark/>
          </w:tcPr>
          <w:p w14:paraId="14FF24D6" w14:textId="77777777" w:rsidR="007048D8" w:rsidRPr="007048D8" w:rsidRDefault="007048D8" w:rsidP="007048D8">
            <w:pPr>
              <w:pStyle w:val="1fffb"/>
              <w:rPr>
                <w:rFonts w:cs="Times New Roman"/>
                <w:szCs w:val="20"/>
              </w:rPr>
            </w:pPr>
            <w:r w:rsidRPr="007048D8">
              <w:rPr>
                <w:rFonts w:cs="Times New Roman"/>
                <w:szCs w:val="20"/>
              </w:rPr>
              <w:t>1</w:t>
            </w:r>
          </w:p>
        </w:tc>
        <w:tc>
          <w:tcPr>
            <w:tcW w:w="529" w:type="pct"/>
            <w:shd w:val="clear" w:color="000000" w:fill="FFFFFF"/>
            <w:vAlign w:val="center"/>
            <w:hideMark/>
          </w:tcPr>
          <w:p w14:paraId="1B34DB18" w14:textId="77777777" w:rsidR="007048D8" w:rsidRPr="007048D8" w:rsidRDefault="007048D8" w:rsidP="007048D8">
            <w:pPr>
              <w:pStyle w:val="1fffb"/>
              <w:rPr>
                <w:rFonts w:cs="Times New Roman"/>
                <w:szCs w:val="20"/>
              </w:rPr>
            </w:pPr>
            <w:r w:rsidRPr="007048D8">
              <w:rPr>
                <w:rFonts w:cs="Times New Roman"/>
                <w:szCs w:val="20"/>
              </w:rPr>
              <w:t>Котельная п. Сингапай</w:t>
            </w:r>
          </w:p>
        </w:tc>
        <w:tc>
          <w:tcPr>
            <w:tcW w:w="544" w:type="pct"/>
            <w:shd w:val="clear" w:color="000000" w:fill="FFFFFF"/>
            <w:vAlign w:val="center"/>
            <w:hideMark/>
          </w:tcPr>
          <w:p w14:paraId="55C5E7C8" w14:textId="77777777" w:rsidR="007048D8" w:rsidRPr="007048D8" w:rsidRDefault="007048D8" w:rsidP="007048D8">
            <w:pPr>
              <w:pStyle w:val="1fffb"/>
              <w:rPr>
                <w:rFonts w:cs="Times New Roman"/>
                <w:szCs w:val="20"/>
              </w:rPr>
            </w:pPr>
            <w:r w:rsidRPr="007048D8">
              <w:rPr>
                <w:rFonts w:cs="Times New Roman"/>
                <w:szCs w:val="20"/>
              </w:rPr>
              <w:t>33,50</w:t>
            </w:r>
          </w:p>
        </w:tc>
        <w:tc>
          <w:tcPr>
            <w:tcW w:w="392" w:type="pct"/>
            <w:shd w:val="clear" w:color="000000" w:fill="FFFFFF"/>
            <w:vAlign w:val="center"/>
            <w:hideMark/>
          </w:tcPr>
          <w:p w14:paraId="2459C91C" w14:textId="77777777" w:rsidR="007048D8" w:rsidRPr="007048D8" w:rsidRDefault="007048D8" w:rsidP="007048D8">
            <w:pPr>
              <w:pStyle w:val="1fffb"/>
              <w:rPr>
                <w:rFonts w:cs="Times New Roman"/>
                <w:szCs w:val="20"/>
              </w:rPr>
            </w:pPr>
            <w:r w:rsidRPr="007048D8">
              <w:rPr>
                <w:rFonts w:cs="Times New Roman"/>
                <w:szCs w:val="20"/>
              </w:rPr>
              <w:t>0,820</w:t>
            </w:r>
          </w:p>
        </w:tc>
        <w:tc>
          <w:tcPr>
            <w:tcW w:w="594" w:type="pct"/>
            <w:shd w:val="clear" w:color="000000" w:fill="FFFFFF"/>
            <w:vAlign w:val="center"/>
            <w:hideMark/>
          </w:tcPr>
          <w:p w14:paraId="23850EC4" w14:textId="77777777" w:rsidR="007048D8" w:rsidRPr="007048D8" w:rsidRDefault="007048D8" w:rsidP="007048D8">
            <w:pPr>
              <w:pStyle w:val="1fffb"/>
              <w:rPr>
                <w:rFonts w:cs="Times New Roman"/>
                <w:szCs w:val="20"/>
              </w:rPr>
            </w:pPr>
            <w:r w:rsidRPr="007048D8">
              <w:rPr>
                <w:rFonts w:cs="Times New Roman"/>
                <w:szCs w:val="20"/>
              </w:rPr>
              <w:t>18,567</w:t>
            </w:r>
          </w:p>
        </w:tc>
        <w:tc>
          <w:tcPr>
            <w:tcW w:w="468" w:type="pct"/>
            <w:shd w:val="clear" w:color="000000" w:fill="FFFFFF"/>
            <w:vAlign w:val="center"/>
            <w:hideMark/>
          </w:tcPr>
          <w:p w14:paraId="429435A4" w14:textId="77777777" w:rsidR="007048D8" w:rsidRPr="007048D8" w:rsidRDefault="007048D8" w:rsidP="007048D8">
            <w:pPr>
              <w:pStyle w:val="1fffb"/>
              <w:rPr>
                <w:rFonts w:cs="Times New Roman"/>
                <w:szCs w:val="20"/>
              </w:rPr>
            </w:pPr>
            <w:r w:rsidRPr="007048D8">
              <w:rPr>
                <w:rFonts w:cs="Times New Roman"/>
                <w:szCs w:val="20"/>
              </w:rPr>
              <w:t>42812,31</w:t>
            </w:r>
          </w:p>
        </w:tc>
        <w:tc>
          <w:tcPr>
            <w:tcW w:w="337" w:type="pct"/>
            <w:shd w:val="clear" w:color="000000" w:fill="FFFFFF"/>
            <w:vAlign w:val="center"/>
            <w:hideMark/>
          </w:tcPr>
          <w:p w14:paraId="4ADAB682" w14:textId="77777777" w:rsidR="007048D8" w:rsidRPr="007048D8" w:rsidRDefault="007048D8" w:rsidP="007048D8">
            <w:pPr>
              <w:pStyle w:val="1fffb"/>
              <w:rPr>
                <w:rFonts w:cs="Times New Roman"/>
                <w:szCs w:val="20"/>
              </w:rPr>
            </w:pPr>
            <w:r w:rsidRPr="007048D8">
              <w:rPr>
                <w:rFonts w:cs="Times New Roman"/>
                <w:szCs w:val="20"/>
              </w:rPr>
              <w:t>4161,97</w:t>
            </w:r>
          </w:p>
        </w:tc>
        <w:tc>
          <w:tcPr>
            <w:tcW w:w="638" w:type="pct"/>
            <w:shd w:val="clear" w:color="auto" w:fill="auto"/>
            <w:noWrap/>
            <w:vAlign w:val="center"/>
            <w:hideMark/>
          </w:tcPr>
          <w:p w14:paraId="43988293" w14:textId="77777777" w:rsidR="007048D8" w:rsidRPr="007048D8" w:rsidRDefault="007048D8" w:rsidP="007048D8">
            <w:pPr>
              <w:pStyle w:val="1fffb"/>
              <w:rPr>
                <w:rFonts w:cs="Times New Roman"/>
                <w:szCs w:val="20"/>
              </w:rPr>
            </w:pPr>
            <w:r w:rsidRPr="007048D8">
              <w:rPr>
                <w:rFonts w:cs="Times New Roman"/>
                <w:szCs w:val="20"/>
              </w:rPr>
              <w:t>875,27</w:t>
            </w:r>
          </w:p>
        </w:tc>
        <w:tc>
          <w:tcPr>
            <w:tcW w:w="361" w:type="pct"/>
            <w:shd w:val="clear" w:color="000000" w:fill="FFFFFF"/>
            <w:vAlign w:val="center"/>
            <w:hideMark/>
          </w:tcPr>
          <w:p w14:paraId="4CD62A14" w14:textId="77777777" w:rsidR="007048D8" w:rsidRPr="007048D8" w:rsidRDefault="007048D8" w:rsidP="007048D8">
            <w:pPr>
              <w:pStyle w:val="1fffb"/>
              <w:rPr>
                <w:rFonts w:cs="Times New Roman"/>
                <w:szCs w:val="20"/>
              </w:rPr>
            </w:pPr>
            <w:r w:rsidRPr="007048D8">
              <w:rPr>
                <w:rFonts w:cs="Times New Roman"/>
                <w:szCs w:val="20"/>
              </w:rPr>
              <w:t>46974,28</w:t>
            </w:r>
          </w:p>
        </w:tc>
        <w:tc>
          <w:tcPr>
            <w:tcW w:w="470" w:type="pct"/>
            <w:shd w:val="clear" w:color="000000" w:fill="FFFFFF"/>
            <w:vAlign w:val="center"/>
            <w:hideMark/>
          </w:tcPr>
          <w:p w14:paraId="4F191197" w14:textId="77777777" w:rsidR="007048D8" w:rsidRPr="007048D8" w:rsidRDefault="007048D8" w:rsidP="007048D8">
            <w:pPr>
              <w:pStyle w:val="1fffb"/>
              <w:rPr>
                <w:rFonts w:cs="Times New Roman"/>
                <w:szCs w:val="20"/>
              </w:rPr>
            </w:pPr>
            <w:r w:rsidRPr="007048D8">
              <w:rPr>
                <w:rFonts w:cs="Times New Roman"/>
                <w:szCs w:val="20"/>
              </w:rPr>
              <w:t>913,07</w:t>
            </w:r>
          </w:p>
        </w:tc>
        <w:tc>
          <w:tcPr>
            <w:tcW w:w="492" w:type="pct"/>
            <w:shd w:val="clear" w:color="000000" w:fill="FFFFFF"/>
            <w:vAlign w:val="center"/>
            <w:hideMark/>
          </w:tcPr>
          <w:p w14:paraId="0FC49CE8" w14:textId="77777777" w:rsidR="007048D8" w:rsidRPr="007048D8" w:rsidRDefault="007048D8" w:rsidP="007048D8">
            <w:pPr>
              <w:pStyle w:val="1fffb"/>
              <w:rPr>
                <w:rFonts w:cs="Times New Roman"/>
                <w:szCs w:val="20"/>
              </w:rPr>
            </w:pPr>
            <w:r w:rsidRPr="007048D8">
              <w:rPr>
                <w:rFonts w:cs="Times New Roman"/>
                <w:szCs w:val="20"/>
              </w:rPr>
              <w:t>48762,63</w:t>
            </w:r>
          </w:p>
        </w:tc>
      </w:tr>
      <w:tr w:rsidR="007048D8" w:rsidRPr="007048D8" w14:paraId="64AB5FCF" w14:textId="77777777" w:rsidTr="007048D8">
        <w:trPr>
          <w:trHeight w:val="20"/>
        </w:trPr>
        <w:tc>
          <w:tcPr>
            <w:tcW w:w="175" w:type="pct"/>
            <w:shd w:val="clear" w:color="000000" w:fill="FFFFFF"/>
            <w:vAlign w:val="center"/>
            <w:hideMark/>
          </w:tcPr>
          <w:p w14:paraId="773D1160" w14:textId="77777777" w:rsidR="007048D8" w:rsidRPr="007048D8" w:rsidRDefault="007048D8" w:rsidP="007048D8">
            <w:pPr>
              <w:pStyle w:val="1fffb"/>
              <w:rPr>
                <w:rFonts w:cs="Times New Roman"/>
                <w:szCs w:val="20"/>
              </w:rPr>
            </w:pPr>
            <w:r w:rsidRPr="007048D8">
              <w:rPr>
                <w:rFonts w:cs="Times New Roman"/>
                <w:szCs w:val="20"/>
              </w:rPr>
              <w:t>2</w:t>
            </w:r>
          </w:p>
        </w:tc>
        <w:tc>
          <w:tcPr>
            <w:tcW w:w="529" w:type="pct"/>
            <w:shd w:val="clear" w:color="000000" w:fill="FFFFFF"/>
            <w:vAlign w:val="center"/>
            <w:hideMark/>
          </w:tcPr>
          <w:p w14:paraId="7CD074E0" w14:textId="77777777" w:rsidR="007048D8" w:rsidRPr="007048D8" w:rsidRDefault="007048D8" w:rsidP="007048D8">
            <w:pPr>
              <w:pStyle w:val="1fffb"/>
              <w:rPr>
                <w:rFonts w:cs="Times New Roman"/>
                <w:szCs w:val="20"/>
              </w:rPr>
            </w:pPr>
            <w:r w:rsidRPr="007048D8">
              <w:rPr>
                <w:rFonts w:cs="Times New Roman"/>
                <w:szCs w:val="20"/>
              </w:rPr>
              <w:t>Котельная с. Чеускино</w:t>
            </w:r>
          </w:p>
        </w:tc>
        <w:tc>
          <w:tcPr>
            <w:tcW w:w="544" w:type="pct"/>
            <w:shd w:val="clear" w:color="000000" w:fill="FFFFFF"/>
            <w:vAlign w:val="center"/>
            <w:hideMark/>
          </w:tcPr>
          <w:p w14:paraId="6420AFE2" w14:textId="77777777" w:rsidR="007048D8" w:rsidRPr="007048D8" w:rsidRDefault="007048D8" w:rsidP="007048D8">
            <w:pPr>
              <w:pStyle w:val="1fffb"/>
              <w:rPr>
                <w:rFonts w:cs="Times New Roman"/>
                <w:szCs w:val="20"/>
              </w:rPr>
            </w:pPr>
            <w:r w:rsidRPr="007048D8">
              <w:rPr>
                <w:rFonts w:cs="Times New Roman"/>
                <w:szCs w:val="20"/>
              </w:rPr>
              <w:t>12,00</w:t>
            </w:r>
          </w:p>
        </w:tc>
        <w:tc>
          <w:tcPr>
            <w:tcW w:w="392" w:type="pct"/>
            <w:shd w:val="clear" w:color="000000" w:fill="FFFFFF"/>
            <w:vAlign w:val="center"/>
            <w:hideMark/>
          </w:tcPr>
          <w:p w14:paraId="55084A57" w14:textId="77777777" w:rsidR="007048D8" w:rsidRPr="007048D8" w:rsidRDefault="007048D8" w:rsidP="007048D8">
            <w:pPr>
              <w:pStyle w:val="1fffb"/>
              <w:rPr>
                <w:rFonts w:cs="Times New Roman"/>
                <w:szCs w:val="20"/>
              </w:rPr>
            </w:pPr>
            <w:r w:rsidRPr="007048D8">
              <w:rPr>
                <w:rFonts w:cs="Times New Roman"/>
                <w:szCs w:val="20"/>
              </w:rPr>
              <w:t>0,270</w:t>
            </w:r>
          </w:p>
        </w:tc>
        <w:tc>
          <w:tcPr>
            <w:tcW w:w="594" w:type="pct"/>
            <w:shd w:val="clear" w:color="000000" w:fill="FFFFFF"/>
            <w:vAlign w:val="center"/>
            <w:hideMark/>
          </w:tcPr>
          <w:p w14:paraId="3A18D242" w14:textId="77777777" w:rsidR="007048D8" w:rsidRPr="007048D8" w:rsidRDefault="007048D8" w:rsidP="007048D8">
            <w:pPr>
              <w:pStyle w:val="1fffb"/>
              <w:rPr>
                <w:rFonts w:cs="Times New Roman"/>
                <w:szCs w:val="20"/>
              </w:rPr>
            </w:pPr>
            <w:r w:rsidRPr="007048D8">
              <w:rPr>
                <w:rFonts w:cs="Times New Roman"/>
                <w:szCs w:val="20"/>
              </w:rPr>
              <w:t>6,590</w:t>
            </w:r>
          </w:p>
        </w:tc>
        <w:tc>
          <w:tcPr>
            <w:tcW w:w="468" w:type="pct"/>
            <w:shd w:val="clear" w:color="000000" w:fill="FFFFFF"/>
            <w:vAlign w:val="center"/>
            <w:hideMark/>
          </w:tcPr>
          <w:p w14:paraId="654701F8" w14:textId="77777777" w:rsidR="007048D8" w:rsidRPr="007048D8" w:rsidRDefault="007048D8" w:rsidP="007048D8">
            <w:pPr>
              <w:pStyle w:val="1fffb"/>
              <w:rPr>
                <w:rFonts w:cs="Times New Roman"/>
                <w:szCs w:val="20"/>
              </w:rPr>
            </w:pPr>
            <w:r w:rsidRPr="007048D8">
              <w:rPr>
                <w:rFonts w:cs="Times New Roman"/>
                <w:szCs w:val="20"/>
              </w:rPr>
              <w:t>7809,40</w:t>
            </w:r>
          </w:p>
        </w:tc>
        <w:tc>
          <w:tcPr>
            <w:tcW w:w="337" w:type="pct"/>
            <w:shd w:val="clear" w:color="000000" w:fill="FFFFFF"/>
            <w:vAlign w:val="center"/>
            <w:hideMark/>
          </w:tcPr>
          <w:p w14:paraId="702378AF" w14:textId="77777777" w:rsidR="007048D8" w:rsidRPr="007048D8" w:rsidRDefault="007048D8" w:rsidP="007048D8">
            <w:pPr>
              <w:pStyle w:val="1fffb"/>
              <w:rPr>
                <w:rFonts w:cs="Times New Roman"/>
                <w:szCs w:val="20"/>
              </w:rPr>
            </w:pPr>
            <w:r w:rsidRPr="007048D8">
              <w:rPr>
                <w:rFonts w:cs="Times New Roman"/>
                <w:szCs w:val="20"/>
              </w:rPr>
              <w:t>1144,62</w:t>
            </w:r>
          </w:p>
        </w:tc>
        <w:tc>
          <w:tcPr>
            <w:tcW w:w="638" w:type="pct"/>
            <w:shd w:val="clear" w:color="auto" w:fill="auto"/>
            <w:noWrap/>
            <w:vAlign w:val="center"/>
            <w:hideMark/>
          </w:tcPr>
          <w:p w14:paraId="1BD9B981" w14:textId="77777777" w:rsidR="007048D8" w:rsidRPr="007048D8" w:rsidRDefault="007048D8" w:rsidP="007048D8">
            <w:pPr>
              <w:pStyle w:val="1fffb"/>
              <w:rPr>
                <w:rFonts w:cs="Times New Roman"/>
                <w:szCs w:val="20"/>
              </w:rPr>
            </w:pPr>
            <w:r w:rsidRPr="007048D8">
              <w:rPr>
                <w:rFonts w:cs="Times New Roman"/>
                <w:szCs w:val="20"/>
              </w:rPr>
              <w:t>1170,14</w:t>
            </w:r>
          </w:p>
        </w:tc>
        <w:tc>
          <w:tcPr>
            <w:tcW w:w="361" w:type="pct"/>
            <w:shd w:val="clear" w:color="000000" w:fill="FFFFFF"/>
            <w:vAlign w:val="center"/>
            <w:hideMark/>
          </w:tcPr>
          <w:p w14:paraId="0AAE3AF2" w14:textId="77777777" w:rsidR="007048D8" w:rsidRPr="007048D8" w:rsidRDefault="007048D8" w:rsidP="007048D8">
            <w:pPr>
              <w:pStyle w:val="1fffb"/>
              <w:rPr>
                <w:rFonts w:cs="Times New Roman"/>
                <w:szCs w:val="20"/>
              </w:rPr>
            </w:pPr>
            <w:r w:rsidRPr="007048D8">
              <w:rPr>
                <w:rFonts w:cs="Times New Roman"/>
                <w:szCs w:val="20"/>
              </w:rPr>
              <w:t>8954,02</w:t>
            </w:r>
          </w:p>
        </w:tc>
        <w:tc>
          <w:tcPr>
            <w:tcW w:w="470" w:type="pct"/>
            <w:shd w:val="clear" w:color="000000" w:fill="FFFFFF"/>
            <w:vAlign w:val="center"/>
            <w:hideMark/>
          </w:tcPr>
          <w:p w14:paraId="5918086A" w14:textId="77777777" w:rsidR="007048D8" w:rsidRPr="007048D8" w:rsidRDefault="007048D8" w:rsidP="007048D8">
            <w:pPr>
              <w:pStyle w:val="1fffb"/>
              <w:rPr>
                <w:rFonts w:cs="Times New Roman"/>
                <w:szCs w:val="20"/>
              </w:rPr>
            </w:pPr>
            <w:r w:rsidRPr="007048D8">
              <w:rPr>
                <w:rFonts w:cs="Times New Roman"/>
                <w:szCs w:val="20"/>
              </w:rPr>
              <w:t>345,82</w:t>
            </w:r>
          </w:p>
        </w:tc>
        <w:tc>
          <w:tcPr>
            <w:tcW w:w="492" w:type="pct"/>
            <w:shd w:val="clear" w:color="000000" w:fill="FFFFFF"/>
            <w:vAlign w:val="center"/>
            <w:hideMark/>
          </w:tcPr>
          <w:p w14:paraId="0A07B4AF" w14:textId="77777777" w:rsidR="007048D8" w:rsidRPr="007048D8" w:rsidRDefault="007048D8" w:rsidP="007048D8">
            <w:pPr>
              <w:pStyle w:val="1fffb"/>
              <w:rPr>
                <w:rFonts w:cs="Times New Roman"/>
                <w:szCs w:val="20"/>
              </w:rPr>
            </w:pPr>
            <w:r w:rsidRPr="007048D8">
              <w:rPr>
                <w:rFonts w:cs="Times New Roman"/>
                <w:szCs w:val="20"/>
              </w:rPr>
              <w:t>10469,98</w:t>
            </w:r>
          </w:p>
        </w:tc>
      </w:tr>
      <w:tr w:rsidR="007048D8" w:rsidRPr="007048D8" w14:paraId="37F1A0C0" w14:textId="77777777" w:rsidTr="007048D8">
        <w:trPr>
          <w:trHeight w:val="20"/>
        </w:trPr>
        <w:tc>
          <w:tcPr>
            <w:tcW w:w="2234" w:type="pct"/>
            <w:gridSpan w:val="5"/>
            <w:shd w:val="clear" w:color="000000" w:fill="D9D9D9"/>
            <w:vAlign w:val="center"/>
            <w:hideMark/>
          </w:tcPr>
          <w:p w14:paraId="1F056BA3" w14:textId="77777777" w:rsidR="007048D8" w:rsidRPr="007048D8" w:rsidRDefault="007048D8" w:rsidP="007048D8">
            <w:pPr>
              <w:pStyle w:val="1fffb"/>
              <w:rPr>
                <w:rFonts w:cs="Times New Roman"/>
                <w:szCs w:val="20"/>
              </w:rPr>
            </w:pPr>
            <w:r w:rsidRPr="007048D8">
              <w:rPr>
                <w:rFonts w:cs="Times New Roman"/>
                <w:szCs w:val="20"/>
              </w:rPr>
              <w:t>2032-2034 годы</w:t>
            </w:r>
          </w:p>
        </w:tc>
        <w:tc>
          <w:tcPr>
            <w:tcW w:w="468" w:type="pct"/>
            <w:shd w:val="clear" w:color="000000" w:fill="D9D9D9"/>
            <w:vAlign w:val="center"/>
            <w:hideMark/>
          </w:tcPr>
          <w:p w14:paraId="2DFF078F" w14:textId="22940723" w:rsidR="007048D8" w:rsidRPr="007048D8" w:rsidRDefault="007048D8" w:rsidP="007048D8">
            <w:pPr>
              <w:pStyle w:val="1fffb"/>
              <w:rPr>
                <w:rFonts w:cs="Times New Roman"/>
                <w:szCs w:val="20"/>
              </w:rPr>
            </w:pPr>
          </w:p>
        </w:tc>
        <w:tc>
          <w:tcPr>
            <w:tcW w:w="337" w:type="pct"/>
            <w:shd w:val="clear" w:color="000000" w:fill="D9D9D9"/>
            <w:vAlign w:val="center"/>
            <w:hideMark/>
          </w:tcPr>
          <w:p w14:paraId="2BD1CD65" w14:textId="23E2A02F" w:rsidR="007048D8" w:rsidRPr="007048D8" w:rsidRDefault="007048D8" w:rsidP="007048D8">
            <w:pPr>
              <w:pStyle w:val="1fffb"/>
              <w:rPr>
                <w:rFonts w:cs="Times New Roman"/>
                <w:szCs w:val="20"/>
              </w:rPr>
            </w:pPr>
          </w:p>
        </w:tc>
        <w:tc>
          <w:tcPr>
            <w:tcW w:w="638" w:type="pct"/>
            <w:shd w:val="clear" w:color="000000" w:fill="D9D9D9"/>
            <w:vAlign w:val="center"/>
            <w:hideMark/>
          </w:tcPr>
          <w:p w14:paraId="2AC16A5E" w14:textId="4827F614" w:rsidR="007048D8" w:rsidRPr="007048D8" w:rsidRDefault="007048D8" w:rsidP="007048D8">
            <w:pPr>
              <w:pStyle w:val="1fffb"/>
              <w:rPr>
                <w:rFonts w:cs="Times New Roman"/>
                <w:szCs w:val="20"/>
              </w:rPr>
            </w:pPr>
          </w:p>
        </w:tc>
        <w:tc>
          <w:tcPr>
            <w:tcW w:w="361" w:type="pct"/>
            <w:shd w:val="clear" w:color="000000" w:fill="D9D9D9"/>
            <w:vAlign w:val="center"/>
            <w:hideMark/>
          </w:tcPr>
          <w:p w14:paraId="591A6759" w14:textId="40183049" w:rsidR="007048D8" w:rsidRPr="007048D8" w:rsidRDefault="007048D8" w:rsidP="007048D8">
            <w:pPr>
              <w:pStyle w:val="1fffb"/>
              <w:rPr>
                <w:rFonts w:cs="Times New Roman"/>
                <w:szCs w:val="20"/>
              </w:rPr>
            </w:pPr>
          </w:p>
        </w:tc>
        <w:tc>
          <w:tcPr>
            <w:tcW w:w="470" w:type="pct"/>
            <w:shd w:val="clear" w:color="000000" w:fill="D9D9D9"/>
            <w:vAlign w:val="center"/>
            <w:hideMark/>
          </w:tcPr>
          <w:p w14:paraId="64FB9AF2" w14:textId="7B01443F" w:rsidR="007048D8" w:rsidRPr="007048D8" w:rsidRDefault="007048D8" w:rsidP="007048D8">
            <w:pPr>
              <w:pStyle w:val="1fffb"/>
              <w:rPr>
                <w:rFonts w:cs="Times New Roman"/>
                <w:szCs w:val="20"/>
              </w:rPr>
            </w:pPr>
          </w:p>
        </w:tc>
        <w:tc>
          <w:tcPr>
            <w:tcW w:w="492" w:type="pct"/>
            <w:shd w:val="clear" w:color="000000" w:fill="D9D9D9"/>
            <w:vAlign w:val="center"/>
            <w:hideMark/>
          </w:tcPr>
          <w:p w14:paraId="2374190C" w14:textId="7AA41C05" w:rsidR="007048D8" w:rsidRPr="007048D8" w:rsidRDefault="007048D8" w:rsidP="007048D8">
            <w:pPr>
              <w:pStyle w:val="1fffb"/>
              <w:rPr>
                <w:rFonts w:cs="Times New Roman"/>
                <w:szCs w:val="20"/>
              </w:rPr>
            </w:pPr>
          </w:p>
        </w:tc>
      </w:tr>
      <w:tr w:rsidR="007048D8" w:rsidRPr="007048D8" w14:paraId="4E45E2D4" w14:textId="77777777" w:rsidTr="007048D8">
        <w:trPr>
          <w:trHeight w:val="20"/>
        </w:trPr>
        <w:tc>
          <w:tcPr>
            <w:tcW w:w="175" w:type="pct"/>
            <w:shd w:val="clear" w:color="000000" w:fill="FFFFFF"/>
            <w:vAlign w:val="center"/>
            <w:hideMark/>
          </w:tcPr>
          <w:p w14:paraId="4BB0B2DA" w14:textId="77777777" w:rsidR="007048D8" w:rsidRPr="007048D8" w:rsidRDefault="007048D8" w:rsidP="007048D8">
            <w:pPr>
              <w:pStyle w:val="1fffb"/>
              <w:rPr>
                <w:rFonts w:cs="Times New Roman"/>
                <w:szCs w:val="20"/>
              </w:rPr>
            </w:pPr>
            <w:r w:rsidRPr="007048D8">
              <w:rPr>
                <w:rFonts w:cs="Times New Roman"/>
                <w:szCs w:val="20"/>
              </w:rPr>
              <w:t>1</w:t>
            </w:r>
          </w:p>
        </w:tc>
        <w:tc>
          <w:tcPr>
            <w:tcW w:w="529" w:type="pct"/>
            <w:shd w:val="clear" w:color="000000" w:fill="FFFFFF"/>
            <w:vAlign w:val="center"/>
            <w:hideMark/>
          </w:tcPr>
          <w:p w14:paraId="54CA2B83" w14:textId="77777777" w:rsidR="007048D8" w:rsidRPr="007048D8" w:rsidRDefault="007048D8" w:rsidP="007048D8">
            <w:pPr>
              <w:pStyle w:val="1fffb"/>
              <w:rPr>
                <w:rFonts w:cs="Times New Roman"/>
                <w:szCs w:val="20"/>
              </w:rPr>
            </w:pPr>
            <w:r w:rsidRPr="007048D8">
              <w:rPr>
                <w:rFonts w:cs="Times New Roman"/>
                <w:szCs w:val="20"/>
              </w:rPr>
              <w:t>Котельная п. Сингапай</w:t>
            </w:r>
          </w:p>
        </w:tc>
        <w:tc>
          <w:tcPr>
            <w:tcW w:w="544" w:type="pct"/>
            <w:shd w:val="clear" w:color="000000" w:fill="FFFFFF"/>
            <w:vAlign w:val="center"/>
            <w:hideMark/>
          </w:tcPr>
          <w:p w14:paraId="6AF42404" w14:textId="77777777" w:rsidR="007048D8" w:rsidRPr="007048D8" w:rsidRDefault="007048D8" w:rsidP="007048D8">
            <w:pPr>
              <w:pStyle w:val="1fffb"/>
              <w:rPr>
                <w:rFonts w:cs="Times New Roman"/>
                <w:szCs w:val="20"/>
              </w:rPr>
            </w:pPr>
            <w:r w:rsidRPr="007048D8">
              <w:rPr>
                <w:rFonts w:cs="Times New Roman"/>
                <w:szCs w:val="20"/>
              </w:rPr>
              <w:t>33,50</w:t>
            </w:r>
          </w:p>
        </w:tc>
        <w:tc>
          <w:tcPr>
            <w:tcW w:w="392" w:type="pct"/>
            <w:shd w:val="clear" w:color="000000" w:fill="FFFFFF"/>
            <w:vAlign w:val="center"/>
            <w:hideMark/>
          </w:tcPr>
          <w:p w14:paraId="3316AF15" w14:textId="77777777" w:rsidR="007048D8" w:rsidRPr="007048D8" w:rsidRDefault="007048D8" w:rsidP="007048D8">
            <w:pPr>
              <w:pStyle w:val="1fffb"/>
              <w:rPr>
                <w:rFonts w:cs="Times New Roman"/>
                <w:szCs w:val="20"/>
              </w:rPr>
            </w:pPr>
            <w:r w:rsidRPr="007048D8">
              <w:rPr>
                <w:rFonts w:cs="Times New Roman"/>
                <w:szCs w:val="20"/>
              </w:rPr>
              <w:t>0,820</w:t>
            </w:r>
          </w:p>
        </w:tc>
        <w:tc>
          <w:tcPr>
            <w:tcW w:w="594" w:type="pct"/>
            <w:shd w:val="clear" w:color="000000" w:fill="FFFFFF"/>
            <w:vAlign w:val="center"/>
            <w:hideMark/>
          </w:tcPr>
          <w:p w14:paraId="08477566" w14:textId="77777777" w:rsidR="007048D8" w:rsidRPr="007048D8" w:rsidRDefault="007048D8" w:rsidP="007048D8">
            <w:pPr>
              <w:pStyle w:val="1fffb"/>
              <w:rPr>
                <w:rFonts w:cs="Times New Roman"/>
                <w:szCs w:val="20"/>
              </w:rPr>
            </w:pPr>
            <w:r w:rsidRPr="007048D8">
              <w:rPr>
                <w:rFonts w:cs="Times New Roman"/>
                <w:szCs w:val="20"/>
              </w:rPr>
              <w:t>20,424</w:t>
            </w:r>
          </w:p>
        </w:tc>
        <w:tc>
          <w:tcPr>
            <w:tcW w:w="468" w:type="pct"/>
            <w:shd w:val="clear" w:color="000000" w:fill="FFFFFF"/>
            <w:vAlign w:val="center"/>
            <w:hideMark/>
          </w:tcPr>
          <w:p w14:paraId="386F8972" w14:textId="77777777" w:rsidR="007048D8" w:rsidRPr="007048D8" w:rsidRDefault="007048D8" w:rsidP="007048D8">
            <w:pPr>
              <w:pStyle w:val="1fffb"/>
              <w:rPr>
                <w:rFonts w:cs="Times New Roman"/>
                <w:szCs w:val="20"/>
              </w:rPr>
            </w:pPr>
            <w:r w:rsidRPr="007048D8">
              <w:rPr>
                <w:rFonts w:cs="Times New Roman"/>
                <w:szCs w:val="20"/>
              </w:rPr>
              <w:t>47093,54</w:t>
            </w:r>
          </w:p>
        </w:tc>
        <w:tc>
          <w:tcPr>
            <w:tcW w:w="337" w:type="pct"/>
            <w:shd w:val="clear" w:color="000000" w:fill="FFFFFF"/>
            <w:vAlign w:val="center"/>
            <w:hideMark/>
          </w:tcPr>
          <w:p w14:paraId="29F8A784" w14:textId="77777777" w:rsidR="007048D8" w:rsidRPr="007048D8" w:rsidRDefault="007048D8" w:rsidP="007048D8">
            <w:pPr>
              <w:pStyle w:val="1fffb"/>
              <w:rPr>
                <w:rFonts w:cs="Times New Roman"/>
                <w:szCs w:val="20"/>
              </w:rPr>
            </w:pPr>
            <w:r w:rsidRPr="007048D8">
              <w:rPr>
                <w:rFonts w:cs="Times New Roman"/>
                <w:szCs w:val="20"/>
              </w:rPr>
              <w:t>4161,97</w:t>
            </w:r>
          </w:p>
        </w:tc>
        <w:tc>
          <w:tcPr>
            <w:tcW w:w="638" w:type="pct"/>
            <w:shd w:val="clear" w:color="000000" w:fill="FFFFFF"/>
            <w:vAlign w:val="center"/>
            <w:hideMark/>
          </w:tcPr>
          <w:p w14:paraId="433F4945" w14:textId="77777777" w:rsidR="007048D8" w:rsidRPr="007048D8" w:rsidRDefault="007048D8" w:rsidP="007048D8">
            <w:pPr>
              <w:pStyle w:val="1fffb"/>
              <w:rPr>
                <w:rFonts w:cs="Times New Roman"/>
                <w:szCs w:val="20"/>
              </w:rPr>
            </w:pPr>
            <w:r w:rsidRPr="007048D8">
              <w:rPr>
                <w:rFonts w:cs="Times New Roman"/>
                <w:szCs w:val="20"/>
              </w:rPr>
              <w:t>875,27</w:t>
            </w:r>
          </w:p>
        </w:tc>
        <w:tc>
          <w:tcPr>
            <w:tcW w:w="361" w:type="pct"/>
            <w:shd w:val="clear" w:color="000000" w:fill="FFFFFF"/>
            <w:vAlign w:val="center"/>
            <w:hideMark/>
          </w:tcPr>
          <w:p w14:paraId="6DEABF7E" w14:textId="77777777" w:rsidR="007048D8" w:rsidRPr="007048D8" w:rsidRDefault="007048D8" w:rsidP="007048D8">
            <w:pPr>
              <w:pStyle w:val="1fffb"/>
              <w:rPr>
                <w:rFonts w:cs="Times New Roman"/>
                <w:szCs w:val="20"/>
              </w:rPr>
            </w:pPr>
            <w:r w:rsidRPr="007048D8">
              <w:rPr>
                <w:rFonts w:cs="Times New Roman"/>
                <w:szCs w:val="20"/>
              </w:rPr>
              <w:t>51255,51</w:t>
            </w:r>
          </w:p>
        </w:tc>
        <w:tc>
          <w:tcPr>
            <w:tcW w:w="470" w:type="pct"/>
            <w:shd w:val="clear" w:color="000000" w:fill="FFFFFF"/>
            <w:vAlign w:val="center"/>
            <w:hideMark/>
          </w:tcPr>
          <w:p w14:paraId="61C14666" w14:textId="77777777" w:rsidR="007048D8" w:rsidRPr="007048D8" w:rsidRDefault="007048D8" w:rsidP="007048D8">
            <w:pPr>
              <w:pStyle w:val="1fffb"/>
              <w:rPr>
                <w:rFonts w:cs="Times New Roman"/>
                <w:szCs w:val="20"/>
              </w:rPr>
            </w:pPr>
            <w:r w:rsidRPr="007048D8">
              <w:rPr>
                <w:rFonts w:cs="Times New Roman"/>
                <w:szCs w:val="20"/>
              </w:rPr>
              <w:t>913,07</w:t>
            </w:r>
          </w:p>
        </w:tc>
        <w:tc>
          <w:tcPr>
            <w:tcW w:w="492" w:type="pct"/>
            <w:shd w:val="clear" w:color="000000" w:fill="FFFFFF"/>
            <w:vAlign w:val="center"/>
            <w:hideMark/>
          </w:tcPr>
          <w:p w14:paraId="4EB69A2F" w14:textId="77777777" w:rsidR="007048D8" w:rsidRPr="007048D8" w:rsidRDefault="007048D8" w:rsidP="007048D8">
            <w:pPr>
              <w:pStyle w:val="1fffb"/>
              <w:rPr>
                <w:rFonts w:cs="Times New Roman"/>
                <w:szCs w:val="20"/>
              </w:rPr>
            </w:pPr>
            <w:r w:rsidRPr="007048D8">
              <w:rPr>
                <w:rFonts w:cs="Times New Roman"/>
                <w:szCs w:val="20"/>
              </w:rPr>
              <w:t>53043,86</w:t>
            </w:r>
          </w:p>
        </w:tc>
      </w:tr>
      <w:tr w:rsidR="007048D8" w:rsidRPr="007048D8" w14:paraId="6F75921A" w14:textId="77777777" w:rsidTr="007048D8">
        <w:trPr>
          <w:trHeight w:val="20"/>
        </w:trPr>
        <w:tc>
          <w:tcPr>
            <w:tcW w:w="175" w:type="pct"/>
            <w:shd w:val="clear" w:color="000000" w:fill="FFFFFF"/>
            <w:vAlign w:val="center"/>
            <w:hideMark/>
          </w:tcPr>
          <w:p w14:paraId="6A1BAC1D" w14:textId="77777777" w:rsidR="007048D8" w:rsidRPr="007048D8" w:rsidRDefault="007048D8" w:rsidP="007048D8">
            <w:pPr>
              <w:pStyle w:val="1fffb"/>
              <w:rPr>
                <w:rFonts w:cs="Times New Roman"/>
                <w:szCs w:val="20"/>
              </w:rPr>
            </w:pPr>
            <w:r w:rsidRPr="007048D8">
              <w:rPr>
                <w:rFonts w:cs="Times New Roman"/>
                <w:szCs w:val="20"/>
              </w:rPr>
              <w:t>2</w:t>
            </w:r>
          </w:p>
        </w:tc>
        <w:tc>
          <w:tcPr>
            <w:tcW w:w="529" w:type="pct"/>
            <w:shd w:val="clear" w:color="000000" w:fill="FFFFFF"/>
            <w:vAlign w:val="center"/>
            <w:hideMark/>
          </w:tcPr>
          <w:p w14:paraId="42A6D137" w14:textId="77777777" w:rsidR="007048D8" w:rsidRPr="007048D8" w:rsidRDefault="007048D8" w:rsidP="007048D8">
            <w:pPr>
              <w:pStyle w:val="1fffb"/>
              <w:rPr>
                <w:rFonts w:cs="Times New Roman"/>
                <w:szCs w:val="20"/>
              </w:rPr>
            </w:pPr>
            <w:r w:rsidRPr="007048D8">
              <w:rPr>
                <w:rFonts w:cs="Times New Roman"/>
                <w:szCs w:val="20"/>
              </w:rPr>
              <w:t>Котельная с. Чеускино</w:t>
            </w:r>
          </w:p>
        </w:tc>
        <w:tc>
          <w:tcPr>
            <w:tcW w:w="544" w:type="pct"/>
            <w:shd w:val="clear" w:color="000000" w:fill="FFFFFF"/>
            <w:vAlign w:val="center"/>
            <w:hideMark/>
          </w:tcPr>
          <w:p w14:paraId="14B50E6A" w14:textId="77777777" w:rsidR="007048D8" w:rsidRPr="007048D8" w:rsidRDefault="007048D8" w:rsidP="007048D8">
            <w:pPr>
              <w:pStyle w:val="1fffb"/>
              <w:rPr>
                <w:rFonts w:cs="Times New Roman"/>
                <w:szCs w:val="20"/>
              </w:rPr>
            </w:pPr>
            <w:r w:rsidRPr="007048D8">
              <w:rPr>
                <w:rFonts w:cs="Times New Roman"/>
                <w:szCs w:val="20"/>
              </w:rPr>
              <w:t>12,00</w:t>
            </w:r>
          </w:p>
        </w:tc>
        <w:tc>
          <w:tcPr>
            <w:tcW w:w="392" w:type="pct"/>
            <w:shd w:val="clear" w:color="000000" w:fill="FFFFFF"/>
            <w:vAlign w:val="center"/>
            <w:hideMark/>
          </w:tcPr>
          <w:p w14:paraId="00F6AD69" w14:textId="77777777" w:rsidR="007048D8" w:rsidRPr="007048D8" w:rsidRDefault="007048D8" w:rsidP="007048D8">
            <w:pPr>
              <w:pStyle w:val="1fffb"/>
              <w:rPr>
                <w:rFonts w:cs="Times New Roman"/>
                <w:szCs w:val="20"/>
              </w:rPr>
            </w:pPr>
            <w:r w:rsidRPr="007048D8">
              <w:rPr>
                <w:rFonts w:cs="Times New Roman"/>
                <w:szCs w:val="20"/>
              </w:rPr>
              <w:t>0,270</w:t>
            </w:r>
          </w:p>
        </w:tc>
        <w:tc>
          <w:tcPr>
            <w:tcW w:w="594" w:type="pct"/>
            <w:shd w:val="clear" w:color="000000" w:fill="FFFFFF"/>
            <w:vAlign w:val="center"/>
            <w:hideMark/>
          </w:tcPr>
          <w:p w14:paraId="126751C4" w14:textId="77777777" w:rsidR="007048D8" w:rsidRPr="007048D8" w:rsidRDefault="007048D8" w:rsidP="007048D8">
            <w:pPr>
              <w:pStyle w:val="1fffb"/>
              <w:rPr>
                <w:rFonts w:cs="Times New Roman"/>
                <w:szCs w:val="20"/>
              </w:rPr>
            </w:pPr>
            <w:r w:rsidRPr="007048D8">
              <w:rPr>
                <w:rFonts w:cs="Times New Roman"/>
                <w:szCs w:val="20"/>
              </w:rPr>
              <w:t>7,249</w:t>
            </w:r>
          </w:p>
        </w:tc>
        <w:tc>
          <w:tcPr>
            <w:tcW w:w="468" w:type="pct"/>
            <w:shd w:val="clear" w:color="000000" w:fill="FFFFFF"/>
            <w:vAlign w:val="center"/>
            <w:hideMark/>
          </w:tcPr>
          <w:p w14:paraId="20B87DA9" w14:textId="77777777" w:rsidR="007048D8" w:rsidRPr="007048D8" w:rsidRDefault="007048D8" w:rsidP="007048D8">
            <w:pPr>
              <w:pStyle w:val="1fffb"/>
              <w:rPr>
                <w:rFonts w:cs="Times New Roman"/>
                <w:szCs w:val="20"/>
              </w:rPr>
            </w:pPr>
            <w:r w:rsidRPr="007048D8">
              <w:rPr>
                <w:rFonts w:cs="Times New Roman"/>
                <w:szCs w:val="20"/>
              </w:rPr>
              <w:t>8590,34</w:t>
            </w:r>
          </w:p>
        </w:tc>
        <w:tc>
          <w:tcPr>
            <w:tcW w:w="337" w:type="pct"/>
            <w:shd w:val="clear" w:color="000000" w:fill="FFFFFF"/>
            <w:vAlign w:val="center"/>
            <w:hideMark/>
          </w:tcPr>
          <w:p w14:paraId="60B976E0" w14:textId="77777777" w:rsidR="007048D8" w:rsidRPr="007048D8" w:rsidRDefault="007048D8" w:rsidP="007048D8">
            <w:pPr>
              <w:pStyle w:val="1fffb"/>
              <w:rPr>
                <w:rFonts w:cs="Times New Roman"/>
                <w:szCs w:val="20"/>
              </w:rPr>
            </w:pPr>
            <w:r w:rsidRPr="007048D8">
              <w:rPr>
                <w:rFonts w:cs="Times New Roman"/>
                <w:szCs w:val="20"/>
              </w:rPr>
              <w:t>1144,62</w:t>
            </w:r>
          </w:p>
        </w:tc>
        <w:tc>
          <w:tcPr>
            <w:tcW w:w="638" w:type="pct"/>
            <w:shd w:val="clear" w:color="000000" w:fill="FFFFFF"/>
            <w:vAlign w:val="center"/>
            <w:hideMark/>
          </w:tcPr>
          <w:p w14:paraId="46125397" w14:textId="77777777" w:rsidR="007048D8" w:rsidRPr="007048D8" w:rsidRDefault="007048D8" w:rsidP="007048D8">
            <w:pPr>
              <w:pStyle w:val="1fffb"/>
              <w:rPr>
                <w:rFonts w:cs="Times New Roman"/>
                <w:szCs w:val="20"/>
              </w:rPr>
            </w:pPr>
            <w:r w:rsidRPr="007048D8">
              <w:rPr>
                <w:rFonts w:cs="Times New Roman"/>
                <w:szCs w:val="20"/>
              </w:rPr>
              <w:t>1170,14</w:t>
            </w:r>
          </w:p>
        </w:tc>
        <w:tc>
          <w:tcPr>
            <w:tcW w:w="361" w:type="pct"/>
            <w:shd w:val="clear" w:color="000000" w:fill="FFFFFF"/>
            <w:vAlign w:val="center"/>
            <w:hideMark/>
          </w:tcPr>
          <w:p w14:paraId="481DB2B4" w14:textId="77777777" w:rsidR="007048D8" w:rsidRPr="007048D8" w:rsidRDefault="007048D8" w:rsidP="007048D8">
            <w:pPr>
              <w:pStyle w:val="1fffb"/>
              <w:rPr>
                <w:rFonts w:cs="Times New Roman"/>
                <w:szCs w:val="20"/>
              </w:rPr>
            </w:pPr>
            <w:r w:rsidRPr="007048D8">
              <w:rPr>
                <w:rFonts w:cs="Times New Roman"/>
                <w:szCs w:val="20"/>
              </w:rPr>
              <w:t>9734,96</w:t>
            </w:r>
          </w:p>
        </w:tc>
        <w:tc>
          <w:tcPr>
            <w:tcW w:w="470" w:type="pct"/>
            <w:shd w:val="clear" w:color="000000" w:fill="FFFFFF"/>
            <w:vAlign w:val="center"/>
            <w:hideMark/>
          </w:tcPr>
          <w:p w14:paraId="365D7DFB" w14:textId="77777777" w:rsidR="007048D8" w:rsidRPr="007048D8" w:rsidRDefault="007048D8" w:rsidP="007048D8">
            <w:pPr>
              <w:pStyle w:val="1fffb"/>
              <w:rPr>
                <w:rFonts w:cs="Times New Roman"/>
                <w:szCs w:val="20"/>
              </w:rPr>
            </w:pPr>
            <w:r w:rsidRPr="007048D8">
              <w:rPr>
                <w:rFonts w:cs="Times New Roman"/>
                <w:szCs w:val="20"/>
              </w:rPr>
              <w:t>345,82</w:t>
            </w:r>
          </w:p>
        </w:tc>
        <w:tc>
          <w:tcPr>
            <w:tcW w:w="492" w:type="pct"/>
            <w:shd w:val="clear" w:color="000000" w:fill="FFFFFF"/>
            <w:vAlign w:val="center"/>
            <w:hideMark/>
          </w:tcPr>
          <w:p w14:paraId="3BB6D0D0" w14:textId="77777777" w:rsidR="007048D8" w:rsidRPr="007048D8" w:rsidRDefault="007048D8" w:rsidP="007048D8">
            <w:pPr>
              <w:pStyle w:val="1fffb"/>
              <w:rPr>
                <w:rFonts w:cs="Times New Roman"/>
                <w:szCs w:val="20"/>
              </w:rPr>
            </w:pPr>
            <w:r w:rsidRPr="007048D8">
              <w:rPr>
                <w:rFonts w:cs="Times New Roman"/>
                <w:szCs w:val="20"/>
              </w:rPr>
              <w:t>11250,92</w:t>
            </w:r>
          </w:p>
        </w:tc>
      </w:tr>
      <w:bookmarkEnd w:id="375"/>
    </w:tbl>
    <w:p w14:paraId="40456FED" w14:textId="77777777" w:rsidR="001F34B7" w:rsidRPr="00F704E1" w:rsidRDefault="001F34B7" w:rsidP="00F368B5">
      <w:pPr>
        <w:pStyle w:val="11ff3"/>
        <w:rPr>
          <w:b/>
          <w:bCs w:val="0"/>
        </w:rPr>
      </w:pPr>
    </w:p>
    <w:p w14:paraId="2A992C19" w14:textId="1D20A557" w:rsidR="004F7AE0" w:rsidRPr="00F704E1" w:rsidRDefault="00DD1AE1" w:rsidP="00740F16">
      <w:pPr>
        <w:pStyle w:val="1fffb"/>
        <w:tabs>
          <w:tab w:val="left" w:pos="636"/>
          <w:tab w:val="left" w:pos="3075"/>
          <w:tab w:val="left" w:pos="4583"/>
          <w:tab w:val="left" w:pos="6007"/>
          <w:tab w:val="left" w:pos="8168"/>
          <w:tab w:val="left" w:pos="9868"/>
          <w:tab w:val="left" w:pos="11089"/>
          <w:tab w:val="left" w:pos="12800"/>
        </w:tabs>
        <w:jc w:val="left"/>
        <w:rPr>
          <w:rFonts w:cs="Times New Roman"/>
        </w:rPr>
      </w:pPr>
      <w:r>
        <w:rPr>
          <w:rFonts w:cs="Times New Roman"/>
          <w:b/>
          <w:bCs w:val="0"/>
        </w:rPr>
        <w:t xml:space="preserve"> </w:t>
      </w:r>
    </w:p>
    <w:bookmarkEnd w:id="374"/>
    <w:p w14:paraId="32914894" w14:textId="77777777" w:rsidR="000303C7" w:rsidRPr="00F704E1" w:rsidRDefault="000303C7" w:rsidP="00C25060">
      <w:pPr>
        <w:rPr>
          <w:rFonts w:ascii="Times New Roman" w:eastAsia="Calibri" w:hAnsi="Times New Roman" w:cs="Times New Roman"/>
        </w:rPr>
        <w:sectPr w:rsidR="000303C7" w:rsidRPr="00F704E1" w:rsidSect="00ED5167">
          <w:pgSz w:w="16838" w:h="11906" w:orient="landscape"/>
          <w:pgMar w:top="1134" w:right="850" w:bottom="1134" w:left="1701" w:header="851" w:footer="851" w:gutter="0"/>
          <w:cols w:space="708"/>
          <w:docGrid w:linePitch="360"/>
        </w:sectPr>
      </w:pPr>
    </w:p>
    <w:p w14:paraId="0A9A203F" w14:textId="2A145B8A" w:rsidR="00C25060" w:rsidRPr="00F704E1" w:rsidRDefault="00C25060" w:rsidP="00AD6FC2">
      <w:pPr>
        <w:pStyle w:val="19"/>
        <w:rPr>
          <w:spacing w:val="0"/>
        </w:rPr>
      </w:pPr>
      <w:bookmarkStart w:id="376" w:name="_Toc521411572"/>
      <w:bookmarkStart w:id="377" w:name="_Toc9154863"/>
      <w:bookmarkStart w:id="378" w:name="_Toc84971009"/>
      <w:bookmarkStart w:id="379" w:name="_Toc196159635"/>
      <w:bookmarkEnd w:id="369"/>
      <w:r w:rsidRPr="00F704E1">
        <w:rPr>
          <w:spacing w:val="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76"/>
      <w:bookmarkEnd w:id="377"/>
      <w:bookmarkEnd w:id="378"/>
      <w:bookmarkEnd w:id="379"/>
    </w:p>
    <w:p w14:paraId="55D3D97E" w14:textId="77777777" w:rsidR="00C25060" w:rsidRPr="00F704E1" w:rsidRDefault="00C25060" w:rsidP="007E505D">
      <w:pPr>
        <w:spacing w:after="0" w:line="360" w:lineRule="auto"/>
        <w:ind w:firstLine="709"/>
        <w:rPr>
          <w:rFonts w:ascii="Times New Roman" w:eastAsia="Calibri" w:hAnsi="Times New Roman" w:cs="Times New Roman"/>
          <w:szCs w:val="24"/>
        </w:rPr>
      </w:pPr>
    </w:p>
    <w:p w14:paraId="3B4B90FD" w14:textId="40C5B53D" w:rsidR="00C25060" w:rsidRPr="00F704E1" w:rsidRDefault="00C25060" w:rsidP="00B5461F">
      <w:pPr>
        <w:pStyle w:val="11ff3"/>
      </w:pPr>
      <w:r w:rsidRPr="00F704E1">
        <w:t>В соответствии с п. 2 ч. 1 ПП РФ от 03.04.</w:t>
      </w:r>
      <w:r w:rsidR="0000451E">
        <w:t>2024</w:t>
      </w:r>
      <w:r w:rsidRPr="00F704E1">
        <w:t xml:space="preserve"> №405 «О внесении изменений в некоторые акты Правительства Российской Федерации»:</w:t>
      </w:r>
    </w:p>
    <w:p w14:paraId="5D06080F" w14:textId="77777777" w:rsidR="00C25060" w:rsidRPr="00F704E1" w:rsidRDefault="00C25060" w:rsidP="00B5461F">
      <w:pPr>
        <w:pStyle w:val="11ff3"/>
      </w:pPr>
      <w:r w:rsidRPr="00F704E1">
        <w:t xml:space="preserve">«…ж) "элемент территориального деления " - территория поселения, </w:t>
      </w:r>
      <w:r w:rsidR="008B5DDD" w:rsidRPr="00F704E1">
        <w:t>муниципального образования</w:t>
      </w:r>
      <w:r w:rsidRPr="00F704E1">
        <w:t xml:space="preserve"> или её часть, установленная по границам административно-территориальных единиц;</w:t>
      </w:r>
    </w:p>
    <w:p w14:paraId="4B701299" w14:textId="77777777" w:rsidR="00C25060" w:rsidRPr="00F704E1" w:rsidRDefault="00C25060" w:rsidP="00B5461F">
      <w:pPr>
        <w:pStyle w:val="11ff3"/>
      </w:pPr>
      <w:r w:rsidRPr="00F704E1">
        <w:t xml:space="preserve">з) "расчетный элемент территориального деления" - территория поселения, </w:t>
      </w:r>
      <w:r w:rsidR="008B5DDD" w:rsidRPr="00F704E1">
        <w:t>муниципального образования</w:t>
      </w:r>
      <w:r w:rsidRPr="00F704E1">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58647AF" w14:textId="77777777" w:rsidR="00C25060" w:rsidRPr="00F704E1" w:rsidRDefault="00C25060" w:rsidP="00B5461F">
      <w:pPr>
        <w:pStyle w:val="11ff3"/>
      </w:pPr>
      <w:r w:rsidRPr="00F704E1">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B78BEB8" w14:textId="173AE60C" w:rsidR="00C25060" w:rsidRPr="00F704E1" w:rsidRDefault="00C25060" w:rsidP="00B5461F">
      <w:pPr>
        <w:pStyle w:val="11ff3"/>
      </w:pPr>
      <w:bookmarkStart w:id="380" w:name="_Hlk173189933"/>
      <w:bookmarkStart w:id="381" w:name="_Hlk196160267"/>
      <w:r w:rsidRPr="00F704E1">
        <w:t>К услугам ЖКХ предоставляемым в поселении относится водоснабжение, водоотведение населения и вывоз мусора. Теплоснабжение осуществляется</w:t>
      </w:r>
      <w:r w:rsidR="00F205BC" w:rsidRPr="00F704E1">
        <w:t xml:space="preserve"> </w:t>
      </w:r>
      <w:r w:rsidR="00F36754">
        <w:t>ПМУП «УТВС»</w:t>
      </w:r>
      <w:r w:rsidR="00EE2A26" w:rsidRPr="00F704E1">
        <w:t xml:space="preserve"> </w:t>
      </w:r>
    </w:p>
    <w:p w14:paraId="14FD41AB" w14:textId="77777777" w:rsidR="002A1DAF" w:rsidRPr="002A1DAF" w:rsidRDefault="002A1DAF" w:rsidP="002A1DAF">
      <w:pPr>
        <w:pStyle w:val="11ff3"/>
      </w:pPr>
      <w:r w:rsidRPr="002A1DAF">
        <w:t>По материалам Генерального плана сельского поселения Сингапай, расчетная численность населения сельского поселения к 2040 г. составит 8 411 человек:</w:t>
      </w:r>
    </w:p>
    <w:p w14:paraId="52CD09D9" w14:textId="77777777" w:rsidR="002A1DAF" w:rsidRPr="002A1DAF" w:rsidRDefault="002A1DAF" w:rsidP="002A1DAF">
      <w:pPr>
        <w:pStyle w:val="113"/>
      </w:pPr>
      <w:r w:rsidRPr="002A1DAF">
        <w:t>в п. Сингапай – 5 888 человек;</w:t>
      </w:r>
    </w:p>
    <w:p w14:paraId="1EFFA3AC" w14:textId="77777777" w:rsidR="002A1DAF" w:rsidRPr="002A1DAF" w:rsidRDefault="002A1DAF" w:rsidP="002A1DAF">
      <w:pPr>
        <w:pStyle w:val="113"/>
      </w:pPr>
      <w:r w:rsidRPr="002A1DAF">
        <w:t xml:space="preserve">в с. Чеускино – 2 523 человека. </w:t>
      </w:r>
    </w:p>
    <w:p w14:paraId="708864BD" w14:textId="5036CF28" w:rsidR="008C1299" w:rsidRPr="00F704E1" w:rsidRDefault="002A1DAF" w:rsidP="002A1DAF">
      <w:pPr>
        <w:pStyle w:val="11ff3"/>
      </w:pPr>
      <w:r w:rsidRPr="002A1DAF">
        <w:rPr>
          <w:rFonts w:eastAsia="Times New Roman"/>
          <w:bCs w:val="0"/>
          <w:iCs w:val="0"/>
          <w:color w:val="000000" w:themeColor="text1"/>
          <w:lang w:eastAsia="ru-RU"/>
        </w:rPr>
        <w:t xml:space="preserve">Показатель средней </w:t>
      </w:r>
      <w:r w:rsidRPr="002A1DAF">
        <w:rPr>
          <w:rFonts w:eastAsia="Times New Roman"/>
          <w:bCs w:val="0"/>
          <w:iCs w:val="0"/>
          <w:color w:val="auto"/>
          <w:lang w:eastAsia="ru-RU"/>
        </w:rPr>
        <w:t>жилищной обеспеченности в проектируемом жилищном фонде прогнозируется на уровне 22 м</w:t>
      </w:r>
      <w:r w:rsidRPr="002A1DAF">
        <w:rPr>
          <w:rFonts w:eastAsia="Times New Roman"/>
          <w:bCs w:val="0"/>
          <w:iCs w:val="0"/>
          <w:color w:val="auto"/>
          <w:vertAlign w:val="superscript"/>
          <w:lang w:eastAsia="ru-RU"/>
        </w:rPr>
        <w:t>2</w:t>
      </w:r>
      <w:r w:rsidRPr="002A1DAF">
        <w:rPr>
          <w:rFonts w:eastAsia="Times New Roman"/>
          <w:bCs w:val="0"/>
          <w:iCs w:val="0"/>
          <w:color w:val="auto"/>
          <w:lang w:eastAsia="ru-RU"/>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Сингапай к концу расчетного срока должна увеличиться до 184 тыс. м</w:t>
      </w:r>
      <w:r w:rsidRPr="002A1DAF">
        <w:rPr>
          <w:rFonts w:eastAsia="Times New Roman"/>
          <w:bCs w:val="0"/>
          <w:iCs w:val="0"/>
          <w:color w:val="auto"/>
          <w:vertAlign w:val="superscript"/>
          <w:lang w:eastAsia="ru-RU"/>
        </w:rPr>
        <w:t>2</w:t>
      </w:r>
      <w:r w:rsidRPr="002A1DAF">
        <w:rPr>
          <w:rFonts w:eastAsia="Times New Roman"/>
          <w:bCs w:val="0"/>
          <w:iCs w:val="0"/>
          <w:color w:val="auto"/>
          <w:lang w:eastAsia="ru-RU"/>
        </w:rPr>
        <w:t xml:space="preserve"> общей площади жилых помещений</w:t>
      </w:r>
    </w:p>
    <w:p w14:paraId="1A6E52C9" w14:textId="77777777" w:rsidR="002A1DAF" w:rsidRPr="002A1DAF" w:rsidRDefault="002A1DAF" w:rsidP="002A1DAF">
      <w:pPr>
        <w:pStyle w:val="113"/>
      </w:pPr>
      <w:bookmarkStart w:id="382" w:name="_Toc521411577"/>
      <w:bookmarkStart w:id="383" w:name="_Toc9154864"/>
      <w:bookmarkStart w:id="384" w:name="_Toc84971010"/>
      <w:bookmarkEnd w:id="380"/>
      <w:r w:rsidRPr="002A1DAF">
        <w:t>в п. Сингапай – 138 000 м</w:t>
      </w:r>
      <w:r w:rsidRPr="002A1DAF">
        <w:rPr>
          <w:vertAlign w:val="superscript"/>
        </w:rPr>
        <w:t>2</w:t>
      </w:r>
      <w:r w:rsidRPr="002A1DAF">
        <w:t xml:space="preserve"> (23,4 м</w:t>
      </w:r>
      <w:r w:rsidRPr="002A1DAF">
        <w:rPr>
          <w:vertAlign w:val="superscript"/>
        </w:rPr>
        <w:t>2</w:t>
      </w:r>
      <w:r w:rsidRPr="002A1DAF">
        <w:t>/чел.);</w:t>
      </w:r>
    </w:p>
    <w:p w14:paraId="156AAD95" w14:textId="77777777" w:rsidR="002A1DAF" w:rsidRPr="002A1DAF" w:rsidRDefault="002A1DAF" w:rsidP="002A1DAF">
      <w:pPr>
        <w:pStyle w:val="113"/>
      </w:pPr>
      <w:r w:rsidRPr="002A1DAF">
        <w:t>в с. Чеускино – 46 000 м</w:t>
      </w:r>
      <w:r w:rsidRPr="002A1DAF">
        <w:rPr>
          <w:vertAlign w:val="superscript"/>
        </w:rPr>
        <w:t>2</w:t>
      </w:r>
      <w:r w:rsidRPr="002A1DAF">
        <w:t xml:space="preserve"> (18,2 м</w:t>
      </w:r>
      <w:r w:rsidRPr="002A1DAF">
        <w:rPr>
          <w:vertAlign w:val="superscript"/>
        </w:rPr>
        <w:t>2</w:t>
      </w:r>
      <w:r w:rsidRPr="002A1DAF">
        <w:t>/чел.).</w:t>
      </w:r>
    </w:p>
    <w:p w14:paraId="3891E853" w14:textId="77777777" w:rsidR="002A1DAF" w:rsidRPr="002A1DAF" w:rsidRDefault="002A1DAF" w:rsidP="002A1DAF">
      <w:pPr>
        <w:pStyle w:val="11ff3"/>
      </w:pPr>
      <w:r w:rsidRPr="002A1DAF">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Сингапай необходимыми объектами социальной, общественно-деловой инфраструктуры</w:t>
      </w:r>
      <w:r w:rsidRPr="002A1DAF">
        <w:rPr>
          <w:vertAlign w:val="superscript"/>
        </w:rPr>
        <w:footnoteReference w:id="1"/>
      </w:r>
      <w:r w:rsidRPr="002A1DAF">
        <w:t>, объектов агропромышленного и лесопромышленного комплексов:</w:t>
      </w:r>
    </w:p>
    <w:p w14:paraId="508A7EA9" w14:textId="77777777" w:rsidR="002A1DAF" w:rsidRPr="002A1DAF" w:rsidRDefault="002A1DAF" w:rsidP="002A1DAF">
      <w:pPr>
        <w:pStyle w:val="11ff3"/>
        <w:rPr>
          <w:color w:val="000000" w:themeColor="text1"/>
          <w:sz w:val="20"/>
        </w:rPr>
      </w:pPr>
      <w:r w:rsidRPr="002A1DAF">
        <w:t>п. Сингапай</w:t>
      </w:r>
    </w:p>
    <w:p w14:paraId="6C29F04F" w14:textId="583C6041" w:rsidR="002A1DAF" w:rsidRPr="002A1DAF" w:rsidRDefault="002A1DAF" w:rsidP="002A1DAF">
      <w:pPr>
        <w:pStyle w:val="113"/>
        <w:rPr>
          <w:color w:val="000000" w:themeColor="text1"/>
        </w:rPr>
      </w:pPr>
      <w:r w:rsidRPr="002A1DAF">
        <w:rPr>
          <w:color w:val="000000" w:themeColor="text1"/>
        </w:rPr>
        <w:t>строительство</w:t>
      </w:r>
      <w:r>
        <w:rPr>
          <w:color w:val="000000" w:themeColor="text1"/>
        </w:rPr>
        <w:t xml:space="preserve"> </w:t>
      </w:r>
      <w:r w:rsidRPr="002A1DAF">
        <w:rPr>
          <w:color w:val="000000" w:themeColor="text1"/>
        </w:rPr>
        <w:t>дошкольного</w:t>
      </w:r>
      <w:r>
        <w:rPr>
          <w:color w:val="000000" w:themeColor="text1"/>
        </w:rPr>
        <w:t xml:space="preserve"> </w:t>
      </w:r>
      <w:r w:rsidRPr="002A1DAF">
        <w:rPr>
          <w:color w:val="000000" w:themeColor="text1"/>
        </w:rPr>
        <w:t>образовательного учреждения</w:t>
      </w:r>
      <w:r>
        <w:rPr>
          <w:color w:val="000000" w:themeColor="text1"/>
        </w:rPr>
        <w:t xml:space="preserve"> </w:t>
      </w:r>
      <w:r w:rsidRPr="002A1DAF">
        <w:rPr>
          <w:color w:val="000000" w:themeColor="text1"/>
        </w:rPr>
        <w:t>на 155 мест;</w:t>
      </w:r>
    </w:p>
    <w:p w14:paraId="1FF4FB84" w14:textId="77777777" w:rsidR="002A1DAF" w:rsidRPr="002A1DAF" w:rsidRDefault="002A1DAF" w:rsidP="002A1DAF">
      <w:pPr>
        <w:pStyle w:val="113"/>
        <w:rPr>
          <w:color w:val="000000" w:themeColor="text1"/>
        </w:rPr>
      </w:pPr>
      <w:r w:rsidRPr="002A1DAF">
        <w:rPr>
          <w:color w:val="000000" w:themeColor="text1"/>
        </w:rPr>
        <w:t>строительство средней общеобразовательной школы на 630 мест;</w:t>
      </w:r>
    </w:p>
    <w:p w14:paraId="1461B153" w14:textId="77777777" w:rsidR="002A1DAF" w:rsidRPr="002A1DAF" w:rsidRDefault="002A1DAF" w:rsidP="002A1DAF">
      <w:pPr>
        <w:pStyle w:val="113"/>
        <w:rPr>
          <w:color w:val="000000" w:themeColor="text1"/>
        </w:rPr>
      </w:pPr>
      <w:r w:rsidRPr="002A1DAF">
        <w:rPr>
          <w:color w:val="000000" w:themeColor="text1"/>
        </w:rPr>
        <w:t>реконструкция ДК «Камертон» с увеличением мощности зала до 410 мест, библиотеки – до 26,5 тыс. экз. хранения с обеспечением не менее 18 читательских мест;</w:t>
      </w:r>
    </w:p>
    <w:p w14:paraId="02DC83BD" w14:textId="77777777" w:rsidR="002A1DAF" w:rsidRPr="002A1DAF" w:rsidRDefault="002A1DAF" w:rsidP="002A1DAF">
      <w:pPr>
        <w:pStyle w:val="113"/>
        <w:rPr>
          <w:color w:val="000000" w:themeColor="text1"/>
        </w:rPr>
      </w:pPr>
      <w:r w:rsidRPr="002A1DAF">
        <w:rPr>
          <w:color w:val="000000" w:themeColor="text1"/>
        </w:rPr>
        <w:t>строительство объекта здравоохранения на 100 посещений в смену с дневным стационаром на 80 мест, с аптечным пунктом;</w:t>
      </w:r>
    </w:p>
    <w:p w14:paraId="60B6A12E" w14:textId="77777777" w:rsidR="002A1DAF" w:rsidRPr="002A1DAF" w:rsidRDefault="002A1DAF" w:rsidP="002A1DAF">
      <w:pPr>
        <w:pStyle w:val="113"/>
        <w:rPr>
          <w:color w:val="000000" w:themeColor="text1"/>
        </w:rPr>
      </w:pPr>
      <w:r w:rsidRPr="002A1DAF">
        <w:rPr>
          <w:color w:val="000000" w:themeColor="text1"/>
        </w:rPr>
        <w:t>строительство спортивного объекта – плоскостных сооружений на 4,4 тыс. м</w:t>
      </w:r>
      <w:r w:rsidRPr="002A1DAF">
        <w:rPr>
          <w:color w:val="000000" w:themeColor="text1"/>
          <w:vertAlign w:val="superscript"/>
        </w:rPr>
        <w:t>2</w:t>
      </w:r>
      <w:r w:rsidRPr="002A1DAF">
        <w:rPr>
          <w:color w:val="000000" w:themeColor="text1"/>
        </w:rPr>
        <w:t xml:space="preserve"> общей площади;</w:t>
      </w:r>
    </w:p>
    <w:p w14:paraId="59525267" w14:textId="77777777" w:rsidR="002A1DAF" w:rsidRPr="002A1DAF" w:rsidRDefault="002A1DAF" w:rsidP="002A1DAF">
      <w:pPr>
        <w:pStyle w:val="113"/>
        <w:rPr>
          <w:color w:val="000000" w:themeColor="text1"/>
        </w:rPr>
      </w:pPr>
      <w:r w:rsidRPr="002A1DAF">
        <w:rPr>
          <w:color w:val="000000" w:themeColor="text1"/>
        </w:rPr>
        <w:t>строительство физкультурно-оздоровительного комплекса в п. Сингапай в составе двух спортивных залов площадью 288 м</w:t>
      </w:r>
      <w:r w:rsidRPr="002A1DAF">
        <w:rPr>
          <w:color w:val="000000" w:themeColor="text1"/>
          <w:vertAlign w:val="superscript"/>
        </w:rPr>
        <w:t>2</w:t>
      </w:r>
      <w:r w:rsidRPr="002A1DAF">
        <w:rPr>
          <w:color w:val="000000" w:themeColor="text1"/>
        </w:rPr>
        <w:t xml:space="preserve"> и 600 м</w:t>
      </w:r>
      <w:r w:rsidRPr="002A1DAF">
        <w:rPr>
          <w:color w:val="000000" w:themeColor="text1"/>
          <w:vertAlign w:val="superscript"/>
        </w:rPr>
        <w:t>2</w:t>
      </w:r>
      <w:r w:rsidRPr="002A1DAF">
        <w:rPr>
          <w:color w:val="000000" w:themeColor="text1"/>
        </w:rPr>
        <w:t>, трёх плоскостных сооружений площадью 108 м</w:t>
      </w:r>
      <w:r w:rsidRPr="002A1DAF">
        <w:rPr>
          <w:color w:val="000000" w:themeColor="text1"/>
          <w:vertAlign w:val="superscript"/>
        </w:rPr>
        <w:t>2</w:t>
      </w:r>
      <w:r w:rsidRPr="002A1DAF">
        <w:rPr>
          <w:color w:val="000000" w:themeColor="text1"/>
        </w:rPr>
        <w:t>, 541 м</w:t>
      </w:r>
      <w:r w:rsidRPr="002A1DAF">
        <w:rPr>
          <w:color w:val="000000" w:themeColor="text1"/>
          <w:vertAlign w:val="superscript"/>
        </w:rPr>
        <w:t>2</w:t>
      </w:r>
      <w:r w:rsidRPr="002A1DAF">
        <w:rPr>
          <w:color w:val="000000" w:themeColor="text1"/>
        </w:rPr>
        <w:t xml:space="preserve"> и 1023 м</w:t>
      </w:r>
      <w:r w:rsidRPr="002A1DAF">
        <w:rPr>
          <w:color w:val="000000" w:themeColor="text1"/>
          <w:vertAlign w:val="superscript"/>
        </w:rPr>
        <w:t>2</w:t>
      </w:r>
      <w:r w:rsidRPr="002A1DAF">
        <w:rPr>
          <w:color w:val="000000" w:themeColor="text1"/>
        </w:rPr>
        <w:t>;</w:t>
      </w:r>
    </w:p>
    <w:p w14:paraId="46303174" w14:textId="77777777" w:rsidR="002A1DAF" w:rsidRPr="002A1DAF" w:rsidRDefault="002A1DAF" w:rsidP="002A1DAF">
      <w:pPr>
        <w:pStyle w:val="113"/>
        <w:rPr>
          <w:color w:val="000000" w:themeColor="text1"/>
        </w:rPr>
      </w:pPr>
      <w:r w:rsidRPr="002A1DAF">
        <w:rPr>
          <w:color w:val="000000" w:themeColor="text1"/>
        </w:rPr>
        <w:t>строительство плоскостных сооружений общей площадью 1,0 тыс. м</w:t>
      </w:r>
      <w:r w:rsidRPr="002A1DAF">
        <w:rPr>
          <w:color w:val="000000" w:themeColor="text1"/>
          <w:vertAlign w:val="superscript"/>
        </w:rPr>
        <w:t>2</w:t>
      </w:r>
      <w:r w:rsidRPr="002A1DAF">
        <w:rPr>
          <w:color w:val="000000" w:themeColor="text1"/>
        </w:rPr>
        <w:t>, крытых общедоступных спортивных залов общей площадью 1,0 тыс. м</w:t>
      </w:r>
      <w:r w:rsidRPr="002A1DAF">
        <w:rPr>
          <w:color w:val="000000" w:themeColor="text1"/>
          <w:vertAlign w:val="superscript"/>
        </w:rPr>
        <w:t>2</w:t>
      </w:r>
      <w:r w:rsidRPr="002A1DAF">
        <w:rPr>
          <w:color w:val="000000" w:themeColor="text1"/>
        </w:rPr>
        <w:t>, плавательного бассейна площадью зеркала воды 440 м</w:t>
      </w:r>
      <w:r w:rsidRPr="002A1DAF">
        <w:rPr>
          <w:color w:val="000000" w:themeColor="text1"/>
          <w:vertAlign w:val="superscript"/>
        </w:rPr>
        <w:t>2</w:t>
      </w:r>
      <w:r w:rsidRPr="002A1DAF">
        <w:rPr>
          <w:color w:val="000000" w:themeColor="text1"/>
        </w:rPr>
        <w:t>;</w:t>
      </w:r>
    </w:p>
    <w:p w14:paraId="41E60888" w14:textId="77777777" w:rsidR="002A1DAF" w:rsidRPr="002A1DAF" w:rsidRDefault="002A1DAF" w:rsidP="002A1DAF">
      <w:pPr>
        <w:pStyle w:val="113"/>
        <w:rPr>
          <w:color w:val="000000" w:themeColor="text1"/>
        </w:rPr>
      </w:pPr>
      <w:r w:rsidRPr="002A1DAF">
        <w:rPr>
          <w:color w:val="000000" w:themeColor="text1"/>
        </w:rPr>
        <w:t>строительство СТО, общей мощностью 3 поста;</w:t>
      </w:r>
    </w:p>
    <w:p w14:paraId="30E217A2" w14:textId="5920CAD8" w:rsidR="002A1DAF" w:rsidRPr="002A1DAF" w:rsidRDefault="002A1DAF" w:rsidP="002A1DAF">
      <w:pPr>
        <w:pStyle w:val="113"/>
        <w:rPr>
          <w:color w:val="000000" w:themeColor="text1"/>
        </w:rPr>
      </w:pPr>
      <w:r w:rsidRPr="002A1DAF">
        <w:rPr>
          <w:color w:val="000000" w:themeColor="text1"/>
        </w:rPr>
        <w:t>строительство</w:t>
      </w:r>
      <w:r w:rsidR="00DD1AE1">
        <w:rPr>
          <w:color w:val="000000" w:themeColor="text1"/>
        </w:rPr>
        <w:t xml:space="preserve"> </w:t>
      </w:r>
      <w:r w:rsidRPr="002A1DAF">
        <w:rPr>
          <w:color w:val="000000" w:themeColor="text1"/>
        </w:rPr>
        <w:t>десяти гаражей индивидуального транспорта мощностью 432 машино-места;</w:t>
      </w:r>
    </w:p>
    <w:p w14:paraId="6CB16D9A" w14:textId="484EFFF1" w:rsidR="002A1DAF" w:rsidRPr="002A1DAF" w:rsidRDefault="002A1DAF" w:rsidP="002A1DAF">
      <w:pPr>
        <w:pStyle w:val="113"/>
        <w:rPr>
          <w:color w:val="000000" w:themeColor="text1"/>
        </w:rPr>
      </w:pPr>
      <w:r w:rsidRPr="002A1DAF">
        <w:rPr>
          <w:color w:val="000000" w:themeColor="text1"/>
        </w:rPr>
        <w:t>создание инвестиционной площадки</w:t>
      </w:r>
      <w:r>
        <w:rPr>
          <w:color w:val="000000" w:themeColor="text1"/>
        </w:rPr>
        <w:t xml:space="preserve"> </w:t>
      </w:r>
      <w:r w:rsidRPr="002A1DAF">
        <w:rPr>
          <w:color w:val="000000" w:themeColor="text1"/>
        </w:rPr>
        <w:t>под размещение центра здоровья и красоты площадью 0,1302 га;</w:t>
      </w:r>
    </w:p>
    <w:p w14:paraId="6DC69F49" w14:textId="17BF3830" w:rsidR="002A1DAF" w:rsidRPr="002A1DAF" w:rsidRDefault="002A1DAF" w:rsidP="002A1DAF">
      <w:pPr>
        <w:pStyle w:val="113"/>
        <w:rPr>
          <w:color w:val="000000" w:themeColor="text1"/>
        </w:rPr>
      </w:pPr>
      <w:r w:rsidRPr="002A1DAF">
        <w:rPr>
          <w:color w:val="000000" w:themeColor="text1"/>
        </w:rPr>
        <w:t>создание инвестиционной площадки</w:t>
      </w:r>
      <w:r>
        <w:rPr>
          <w:color w:val="000000" w:themeColor="text1"/>
        </w:rPr>
        <w:t xml:space="preserve"> </w:t>
      </w:r>
      <w:r w:rsidRPr="002A1DAF">
        <w:rPr>
          <w:color w:val="000000" w:themeColor="text1"/>
        </w:rPr>
        <w:t>под размещение салона красоты площадью 0,1171 га;</w:t>
      </w:r>
    </w:p>
    <w:p w14:paraId="77D9948C" w14:textId="7F2CC9A2" w:rsidR="002A1DAF" w:rsidRPr="002A1DAF" w:rsidRDefault="002A1DAF" w:rsidP="002A1DAF">
      <w:pPr>
        <w:pStyle w:val="113"/>
        <w:rPr>
          <w:color w:val="000000" w:themeColor="text1"/>
        </w:rPr>
      </w:pPr>
      <w:r w:rsidRPr="002A1DAF">
        <w:rPr>
          <w:color w:val="000000" w:themeColor="text1"/>
        </w:rPr>
        <w:t>создание инвестиционной площадки</w:t>
      </w:r>
      <w:r>
        <w:rPr>
          <w:color w:val="000000" w:themeColor="text1"/>
        </w:rPr>
        <w:t xml:space="preserve"> </w:t>
      </w:r>
      <w:r w:rsidRPr="002A1DAF">
        <w:rPr>
          <w:color w:val="000000" w:themeColor="text1"/>
        </w:rPr>
        <w:t>под размещение ресторана площадью 0,1851 га;</w:t>
      </w:r>
    </w:p>
    <w:p w14:paraId="7124C7C0" w14:textId="1668FDDE" w:rsidR="002A1DAF" w:rsidRPr="002A1DAF" w:rsidRDefault="002A1DAF" w:rsidP="002A1DAF">
      <w:pPr>
        <w:pStyle w:val="113"/>
        <w:rPr>
          <w:color w:val="000000" w:themeColor="text1"/>
        </w:rPr>
      </w:pPr>
      <w:r w:rsidRPr="002A1DAF">
        <w:rPr>
          <w:color w:val="000000" w:themeColor="text1"/>
        </w:rPr>
        <w:t>создание</w:t>
      </w:r>
      <w:r w:rsidR="00DD1AE1">
        <w:rPr>
          <w:color w:val="000000" w:themeColor="text1"/>
        </w:rPr>
        <w:t xml:space="preserve"> </w:t>
      </w:r>
      <w:r w:rsidRPr="002A1DAF">
        <w:rPr>
          <w:color w:val="000000" w:themeColor="text1"/>
        </w:rPr>
        <w:t>инвестиционной площадки в сфере развития агропромышленного комплекса севернее п. Сингапай возможностью размещения на ней заготовительно-складского сельскохозяйственного предприятия площадью 1,6 га;</w:t>
      </w:r>
    </w:p>
    <w:p w14:paraId="2B100B8F" w14:textId="2B2881AC" w:rsidR="002A1DAF" w:rsidRPr="002A1DAF" w:rsidRDefault="002A1DAF" w:rsidP="002A1DAF">
      <w:pPr>
        <w:pStyle w:val="113"/>
        <w:rPr>
          <w:color w:val="000000" w:themeColor="text1"/>
        </w:rPr>
      </w:pPr>
      <w:r w:rsidRPr="002A1DAF">
        <w:rPr>
          <w:color w:val="000000" w:themeColor="text1"/>
        </w:rPr>
        <w:t>создание</w:t>
      </w:r>
      <w:r w:rsidR="00DD1AE1">
        <w:rPr>
          <w:color w:val="000000" w:themeColor="text1"/>
        </w:rPr>
        <w:t xml:space="preserve"> </w:t>
      </w:r>
      <w:r w:rsidRPr="002A1DAF">
        <w:rPr>
          <w:color w:val="000000" w:themeColor="text1"/>
        </w:rPr>
        <w:t>инвестиционной площадки в сфере развития агропромышленного комплекса севернее п. Сингапай площадью 0,4 га (предлагаемый к размещению объект – предприятие по переработке и заготовки дикоросов);</w:t>
      </w:r>
    </w:p>
    <w:p w14:paraId="21983BB3" w14:textId="77777777" w:rsidR="002A1DAF" w:rsidRPr="002A1DAF" w:rsidRDefault="002A1DAF" w:rsidP="002A1DAF">
      <w:pPr>
        <w:pStyle w:val="113"/>
        <w:rPr>
          <w:color w:val="000000" w:themeColor="text1"/>
        </w:rPr>
      </w:pPr>
      <w:r w:rsidRPr="002A1DAF">
        <w:rPr>
          <w:color w:val="000000" w:themeColor="text1"/>
        </w:rPr>
        <w:t>создание инвестиционной площадки в сфере развития лесопромышленного комплекса площадью 3,1 га севернее п. Сингапай (предлагаемый к размещению объект – пилорама, совместно со столярным цехом и складом по хранению и сушке древесины);</w:t>
      </w:r>
    </w:p>
    <w:p w14:paraId="68371831" w14:textId="77777777" w:rsidR="002A1DAF" w:rsidRPr="002A1DAF" w:rsidRDefault="002A1DAF" w:rsidP="002A1DAF">
      <w:pPr>
        <w:pStyle w:val="11ff3"/>
      </w:pPr>
      <w:r w:rsidRPr="002A1DAF">
        <w:t>с. Чеускино</w:t>
      </w:r>
    </w:p>
    <w:p w14:paraId="24A80BA9" w14:textId="5AB242DC" w:rsidR="002A1DAF" w:rsidRPr="002A1DAF" w:rsidRDefault="002A1DAF" w:rsidP="002A1DAF">
      <w:pPr>
        <w:pStyle w:val="113"/>
        <w:rPr>
          <w:color w:val="000000" w:themeColor="text1"/>
        </w:rPr>
      </w:pPr>
      <w:r w:rsidRPr="002A1DAF">
        <w:rPr>
          <w:color w:val="000000" w:themeColor="text1"/>
        </w:rPr>
        <w:t>строительство</w:t>
      </w:r>
      <w:r>
        <w:rPr>
          <w:color w:val="000000" w:themeColor="text1"/>
        </w:rPr>
        <w:t xml:space="preserve"> </w:t>
      </w:r>
      <w:r w:rsidRPr="002A1DAF">
        <w:rPr>
          <w:color w:val="000000" w:themeColor="text1"/>
        </w:rPr>
        <w:t>двух дошкольных</w:t>
      </w:r>
      <w:r>
        <w:rPr>
          <w:color w:val="000000" w:themeColor="text1"/>
        </w:rPr>
        <w:t xml:space="preserve"> </w:t>
      </w:r>
      <w:r w:rsidRPr="002A1DAF">
        <w:rPr>
          <w:color w:val="000000" w:themeColor="text1"/>
        </w:rPr>
        <w:t>образовательных</w:t>
      </w:r>
      <w:r>
        <w:rPr>
          <w:color w:val="000000" w:themeColor="text1"/>
        </w:rPr>
        <w:t xml:space="preserve"> </w:t>
      </w:r>
      <w:r w:rsidRPr="002A1DAF">
        <w:rPr>
          <w:color w:val="000000" w:themeColor="text1"/>
        </w:rPr>
        <w:t>учреждений на 230 мест;</w:t>
      </w:r>
    </w:p>
    <w:p w14:paraId="5DD40F89" w14:textId="77777777" w:rsidR="002A1DAF" w:rsidRPr="002A1DAF" w:rsidRDefault="002A1DAF" w:rsidP="002A1DAF">
      <w:pPr>
        <w:pStyle w:val="113"/>
        <w:rPr>
          <w:color w:val="000000" w:themeColor="text1"/>
        </w:rPr>
      </w:pPr>
      <w:r w:rsidRPr="002A1DAF">
        <w:rPr>
          <w:color w:val="000000" w:themeColor="text1"/>
        </w:rPr>
        <w:t>реконструкция здания недействующей школы-интерната с целью размещения организации дополнительного образования детей на 100 мест;</w:t>
      </w:r>
    </w:p>
    <w:p w14:paraId="2B64DD01" w14:textId="77777777" w:rsidR="002A1DAF" w:rsidRPr="002A1DAF" w:rsidRDefault="002A1DAF" w:rsidP="002A1DAF">
      <w:pPr>
        <w:pStyle w:val="113"/>
        <w:rPr>
          <w:color w:val="000000" w:themeColor="text1"/>
        </w:rPr>
      </w:pPr>
      <w:r w:rsidRPr="002A1DAF">
        <w:rPr>
          <w:color w:val="000000" w:themeColor="text1"/>
        </w:rPr>
        <w:t>строительство клуба с детским домом творчества площадью 2100 м</w:t>
      </w:r>
      <w:r w:rsidRPr="002A1DAF">
        <w:rPr>
          <w:color w:val="000000" w:themeColor="text1"/>
          <w:vertAlign w:val="superscript"/>
        </w:rPr>
        <w:t>2</w:t>
      </w:r>
      <w:r w:rsidRPr="002A1DAF">
        <w:rPr>
          <w:color w:val="000000" w:themeColor="text1"/>
        </w:rPr>
        <w:t xml:space="preserve"> и зрительным залом на 300 мест;</w:t>
      </w:r>
    </w:p>
    <w:p w14:paraId="577F27DC" w14:textId="77777777" w:rsidR="002A1DAF" w:rsidRPr="002A1DAF" w:rsidRDefault="002A1DAF" w:rsidP="002A1DAF">
      <w:pPr>
        <w:pStyle w:val="113"/>
        <w:rPr>
          <w:color w:val="000000" w:themeColor="text1"/>
        </w:rPr>
      </w:pPr>
      <w:r w:rsidRPr="002A1DAF">
        <w:rPr>
          <w:color w:val="000000" w:themeColor="text1"/>
        </w:rPr>
        <w:t>реконструкция библиотеки увеличением фонда до 12,6 тыс. экз. хранения;</w:t>
      </w:r>
    </w:p>
    <w:p w14:paraId="4428FB1D" w14:textId="77777777" w:rsidR="002A1DAF" w:rsidRPr="002A1DAF" w:rsidRDefault="002A1DAF" w:rsidP="002A1DAF">
      <w:pPr>
        <w:pStyle w:val="113"/>
        <w:rPr>
          <w:color w:val="000000" w:themeColor="text1"/>
        </w:rPr>
      </w:pPr>
      <w:r w:rsidRPr="002A1DAF">
        <w:rPr>
          <w:color w:val="000000" w:themeColor="text1"/>
        </w:rPr>
        <w:t>строительство объекта здравоохранения на 45 посещений в смену с дневным стационаром на 35 мест, с аптечным пунктом;</w:t>
      </w:r>
    </w:p>
    <w:p w14:paraId="7336595B" w14:textId="77777777" w:rsidR="002A1DAF" w:rsidRPr="002A1DAF" w:rsidRDefault="002A1DAF" w:rsidP="002A1DAF">
      <w:pPr>
        <w:pStyle w:val="113"/>
        <w:rPr>
          <w:color w:val="000000" w:themeColor="text1"/>
        </w:rPr>
      </w:pPr>
      <w:r w:rsidRPr="002A1DAF">
        <w:rPr>
          <w:color w:val="000000" w:themeColor="text1"/>
        </w:rPr>
        <w:t>строительство спортивного объекта – плоскостных сооружений на 2,4 тыс. м</w:t>
      </w:r>
      <w:r w:rsidRPr="002A1DAF">
        <w:rPr>
          <w:color w:val="000000" w:themeColor="text1"/>
          <w:vertAlign w:val="superscript"/>
        </w:rPr>
        <w:t>2</w:t>
      </w:r>
      <w:r w:rsidRPr="002A1DAF">
        <w:rPr>
          <w:color w:val="000000" w:themeColor="text1"/>
        </w:rPr>
        <w:t xml:space="preserve"> общей площади;</w:t>
      </w:r>
    </w:p>
    <w:p w14:paraId="070EDF63" w14:textId="7C70BACC" w:rsidR="002A1DAF" w:rsidRPr="002A1DAF" w:rsidRDefault="002A1DAF" w:rsidP="002A1DAF">
      <w:pPr>
        <w:pStyle w:val="113"/>
        <w:rPr>
          <w:color w:val="000000" w:themeColor="text1"/>
        </w:rPr>
      </w:pPr>
      <w:r w:rsidRPr="002A1DAF">
        <w:rPr>
          <w:color w:val="000000" w:themeColor="text1"/>
        </w:rPr>
        <w:t>строительство физкультурно-оздоровительного комплекса в составе плоскостных сооружений общей площадью 0,76 тыс. м</w:t>
      </w:r>
      <w:r w:rsidRPr="002A1DAF">
        <w:rPr>
          <w:color w:val="000000" w:themeColor="text1"/>
          <w:vertAlign w:val="superscript"/>
        </w:rPr>
        <w:t>2</w:t>
      </w:r>
      <w:r w:rsidRPr="002A1DAF">
        <w:rPr>
          <w:color w:val="000000" w:themeColor="text1"/>
        </w:rPr>
        <w:t>, крытых общедоступных спортивных залов общей площадью 880 м</w:t>
      </w:r>
      <w:r w:rsidRPr="002A1DAF">
        <w:rPr>
          <w:color w:val="000000" w:themeColor="text1"/>
          <w:vertAlign w:val="superscript"/>
        </w:rPr>
        <w:t>2</w:t>
      </w:r>
      <w:r w:rsidRPr="002A1DAF">
        <w:rPr>
          <w:color w:val="000000" w:themeColor="text1"/>
        </w:rPr>
        <w:t>;</w:t>
      </w:r>
      <w:r w:rsidR="00DD1AE1">
        <w:rPr>
          <w:color w:val="000000" w:themeColor="text1"/>
        </w:rPr>
        <w:t xml:space="preserve"> </w:t>
      </w:r>
    </w:p>
    <w:p w14:paraId="609C9F05" w14:textId="78A64348" w:rsidR="002A1DAF" w:rsidRPr="002A1DAF" w:rsidRDefault="002A1DAF" w:rsidP="002A1DAF">
      <w:pPr>
        <w:pStyle w:val="113"/>
        <w:rPr>
          <w:color w:val="000000" w:themeColor="text1"/>
        </w:rPr>
      </w:pPr>
      <w:r w:rsidRPr="002A1DAF">
        <w:rPr>
          <w:color w:val="000000" w:themeColor="text1"/>
        </w:rPr>
        <w:t>строительство</w:t>
      </w:r>
      <w:r>
        <w:rPr>
          <w:color w:val="000000" w:themeColor="text1"/>
        </w:rPr>
        <w:t xml:space="preserve"> </w:t>
      </w:r>
      <w:r w:rsidRPr="002A1DAF">
        <w:rPr>
          <w:color w:val="000000" w:themeColor="text1"/>
        </w:rPr>
        <w:t>двух эллингов, общей мощностью 150 мест, причала, реконструкция существующего причала на берегу протоки Юганская Обь;</w:t>
      </w:r>
    </w:p>
    <w:p w14:paraId="738D7CA6" w14:textId="77777777" w:rsidR="002A1DAF" w:rsidRPr="002A1DAF" w:rsidRDefault="002A1DAF" w:rsidP="002A1DAF">
      <w:pPr>
        <w:pStyle w:val="113"/>
        <w:rPr>
          <w:color w:val="000000" w:themeColor="text1"/>
        </w:rPr>
      </w:pPr>
      <w:r w:rsidRPr="002A1DAF">
        <w:rPr>
          <w:color w:val="000000" w:themeColor="text1"/>
        </w:rPr>
        <w:t>строительство СТО, общей мощностью 1 пост;</w:t>
      </w:r>
    </w:p>
    <w:p w14:paraId="15F3D37C" w14:textId="77777777" w:rsidR="002A1DAF" w:rsidRPr="002A1DAF" w:rsidRDefault="002A1DAF" w:rsidP="002A1DAF">
      <w:pPr>
        <w:pStyle w:val="113"/>
        <w:rPr>
          <w:color w:val="000000" w:themeColor="text1"/>
        </w:rPr>
      </w:pPr>
      <w:r w:rsidRPr="002A1DAF">
        <w:rPr>
          <w:color w:val="000000" w:themeColor="text1"/>
        </w:rPr>
        <w:t>строительство девяти гаражей индивидуального транспорта мощностью 319 машино-мест;</w:t>
      </w:r>
    </w:p>
    <w:p w14:paraId="4604F42B" w14:textId="37CFC5AB" w:rsidR="002A1DAF" w:rsidRPr="002A1DAF" w:rsidRDefault="002A1DAF" w:rsidP="002A1DAF">
      <w:pPr>
        <w:pStyle w:val="113"/>
        <w:rPr>
          <w:color w:val="000000" w:themeColor="text1"/>
        </w:rPr>
      </w:pPr>
      <w:r w:rsidRPr="002A1DAF">
        <w:rPr>
          <w:color w:val="000000" w:themeColor="text1"/>
        </w:rPr>
        <w:t>создание</w:t>
      </w:r>
      <w:r w:rsidR="00DD1AE1">
        <w:rPr>
          <w:color w:val="000000" w:themeColor="text1"/>
        </w:rPr>
        <w:t xml:space="preserve"> </w:t>
      </w:r>
      <w:r w:rsidRPr="002A1DAF">
        <w:rPr>
          <w:color w:val="000000" w:themeColor="text1"/>
        </w:rPr>
        <w:t>инвестиционной площадки в сфере развития агропромышленного комплекса близ с. Чеускино с возможностью размещения на ней заготовительно-складского сельскохозяйственного предприятия площадью 0,9 га;</w:t>
      </w:r>
    </w:p>
    <w:p w14:paraId="4717F155" w14:textId="5EEDF9F6" w:rsidR="002A1DAF" w:rsidRPr="002A1DAF" w:rsidRDefault="002A1DAF" w:rsidP="002A1DAF">
      <w:pPr>
        <w:pStyle w:val="113"/>
        <w:rPr>
          <w:color w:val="000000" w:themeColor="text1"/>
        </w:rPr>
      </w:pPr>
      <w:r w:rsidRPr="002A1DAF">
        <w:rPr>
          <w:color w:val="000000" w:themeColor="text1"/>
        </w:rPr>
        <w:t>создание</w:t>
      </w:r>
      <w:r w:rsidR="00DD1AE1">
        <w:rPr>
          <w:color w:val="000000" w:themeColor="text1"/>
        </w:rPr>
        <w:t xml:space="preserve"> </w:t>
      </w:r>
      <w:r w:rsidRPr="002A1DAF">
        <w:rPr>
          <w:color w:val="000000" w:themeColor="text1"/>
        </w:rPr>
        <w:t>инвестиционной площадки в сфере развития агропромышленного комплекса близ с. Чеускино площадью 1 га (предлагаемый к размещению объект – тепличное хозяйство по выращиванию овощей закрытого грунта);</w:t>
      </w:r>
    </w:p>
    <w:p w14:paraId="7C92304D" w14:textId="77777777" w:rsidR="002A1DAF" w:rsidRPr="002A1DAF" w:rsidRDefault="002A1DAF" w:rsidP="002A1DAF">
      <w:pPr>
        <w:pStyle w:val="113"/>
        <w:rPr>
          <w:color w:val="000000" w:themeColor="text1"/>
        </w:rPr>
      </w:pPr>
      <w:r w:rsidRPr="002A1DAF">
        <w:rPr>
          <w:color w:val="000000" w:themeColor="text1"/>
        </w:rPr>
        <w:t>создание инвестиционной площадки в сфере развития лесопромышленного комплекса площадью 0,4 га западнее с. Чеускино (предлагаемый к размещению объект – лесозаготовительное складское предприятие).</w:t>
      </w:r>
    </w:p>
    <w:p w14:paraId="0F5405CB" w14:textId="77777777" w:rsidR="002A1DAF" w:rsidRPr="002A1DAF" w:rsidRDefault="002A1DAF" w:rsidP="002A1DAF">
      <w:pPr>
        <w:pStyle w:val="11ff3"/>
      </w:pPr>
      <w:r w:rsidRPr="002A1DAF">
        <w:t xml:space="preserve"> Генеральным планом предусматривается развитие системы централизованного теплоснабжения в сельском поселении Сингапай на территориях перспективной малоэтажной и среднеэтажной жилой застройки и для подключения части перспективных объектов социальной и общественно-деловой инфраструктуры.</w:t>
      </w:r>
    </w:p>
    <w:p w14:paraId="256EEE20" w14:textId="19BE633A" w:rsidR="002A1DAF" w:rsidRPr="002A1DAF" w:rsidRDefault="002A1DAF" w:rsidP="002A1DAF">
      <w:pPr>
        <w:pStyle w:val="11ff3"/>
      </w:pPr>
      <w:r w:rsidRPr="002A1DAF">
        <w:t>Предусмотрено активное развитие индивидуальной жилой застройки в зонах децентрализованного теплоснабжения сельского поселения Сингапай. К расчетному сроку доля индивидуальной жилой застройки в объеме жилого фонда поселения составит:</w:t>
      </w:r>
    </w:p>
    <w:p w14:paraId="2BB21000" w14:textId="77777777" w:rsidR="002A1DAF" w:rsidRPr="002A1DAF" w:rsidRDefault="002A1DAF" w:rsidP="002A1DAF">
      <w:pPr>
        <w:pStyle w:val="113"/>
      </w:pPr>
      <w:r w:rsidRPr="002A1DAF">
        <w:rPr>
          <w:color w:val="000000" w:themeColor="text1"/>
          <w:sz w:val="20"/>
        </w:rPr>
        <w:t xml:space="preserve"> </w:t>
      </w:r>
      <w:r w:rsidRPr="002A1DAF">
        <w:t>в п. Сингапай – 56 %;</w:t>
      </w:r>
    </w:p>
    <w:p w14:paraId="2E866652" w14:textId="691CA9B0" w:rsidR="004D7BBA" w:rsidRPr="00F704E1" w:rsidRDefault="002A1DAF" w:rsidP="002A1DAF">
      <w:pPr>
        <w:pStyle w:val="113"/>
      </w:pPr>
      <w:r w:rsidRPr="002A1DAF">
        <w:rPr>
          <w:lang w:eastAsia="ru-RU"/>
        </w:rPr>
        <w:t>в с. Чеускино – 86 %.</w:t>
      </w:r>
    </w:p>
    <w:bookmarkEnd w:id="381"/>
    <w:p w14:paraId="3B28E7F7" w14:textId="77777777" w:rsidR="00CD1A96" w:rsidRDefault="00CD1A96" w:rsidP="009203C0">
      <w:pPr>
        <w:pStyle w:val="11ff3"/>
        <w:sectPr w:rsidR="00CD1A96" w:rsidSect="004D7BBA">
          <w:pgSz w:w="11907" w:h="16839" w:code="9"/>
          <w:pgMar w:top="1134" w:right="850" w:bottom="1134" w:left="1701" w:header="737" w:footer="284" w:gutter="0"/>
          <w:cols w:space="708"/>
          <w:docGrid w:linePitch="360"/>
        </w:sectPr>
      </w:pPr>
    </w:p>
    <w:p w14:paraId="1F80A2AD" w14:textId="38D414A6" w:rsidR="00CD1A96" w:rsidRPr="00BA18C0" w:rsidRDefault="00CD1A96" w:rsidP="009203C0">
      <w:pPr>
        <w:pStyle w:val="11ff3"/>
        <w:rPr>
          <w:b/>
          <w:bCs w:val="0"/>
        </w:rPr>
      </w:pPr>
      <w:r w:rsidRPr="00BA18C0">
        <w:rPr>
          <w:b/>
          <w:bCs w:val="0"/>
        </w:rPr>
        <w:t>Таблица 2.2.1 – Перспективные показатели развития сельского поселения сельского поселения Сингапай</w:t>
      </w:r>
    </w:p>
    <w:tbl>
      <w:tblPr>
        <w:tblW w:w="5000" w:type="pct"/>
        <w:tblLook w:val="04A0" w:firstRow="1" w:lastRow="0" w:firstColumn="1" w:lastColumn="0" w:noHBand="0" w:noVBand="1"/>
      </w:tblPr>
      <w:tblGrid>
        <w:gridCol w:w="666"/>
        <w:gridCol w:w="4839"/>
        <w:gridCol w:w="1077"/>
        <w:gridCol w:w="2279"/>
        <w:gridCol w:w="1144"/>
        <w:gridCol w:w="892"/>
        <w:gridCol w:w="892"/>
        <w:gridCol w:w="892"/>
        <w:gridCol w:w="892"/>
        <w:gridCol w:w="978"/>
      </w:tblGrid>
      <w:tr w:rsidR="00BA18C0" w:rsidRPr="00CD1A96" w14:paraId="58E3F034" w14:textId="77777777" w:rsidTr="00BA18C0">
        <w:trPr>
          <w:trHeight w:val="20"/>
          <w:tblHeader/>
        </w:trPr>
        <w:tc>
          <w:tcPr>
            <w:tcW w:w="22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CC16B81" w14:textId="77777777" w:rsidR="00CD1A96" w:rsidRPr="00CD1A96" w:rsidRDefault="00CD1A96" w:rsidP="00BA18C0">
            <w:pPr>
              <w:pStyle w:val="1fffb"/>
            </w:pPr>
            <w:r w:rsidRPr="00CD1A96">
              <w:rPr>
                <w:lang w:val="en-US" w:eastAsia="en-US"/>
              </w:rPr>
              <w:t>№ п/п</w:t>
            </w:r>
          </w:p>
        </w:tc>
        <w:tc>
          <w:tcPr>
            <w:tcW w:w="172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45EAEF" w14:textId="77777777" w:rsidR="00CD1A96" w:rsidRPr="00CD1A96" w:rsidRDefault="00CD1A96" w:rsidP="00BA18C0">
            <w:pPr>
              <w:pStyle w:val="1fffb"/>
            </w:pPr>
            <w:r w:rsidRPr="00CD1A96">
              <w:rPr>
                <w:lang w:val="en-US" w:eastAsia="en-US"/>
              </w:rPr>
              <w:t>Наименование</w:t>
            </w:r>
          </w:p>
        </w:tc>
        <w:tc>
          <w:tcPr>
            <w:tcW w:w="43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52C011" w14:textId="77777777" w:rsidR="00CD1A96" w:rsidRPr="00CD1A96" w:rsidRDefault="00CD1A96" w:rsidP="00BA18C0">
            <w:pPr>
              <w:pStyle w:val="1fffb"/>
            </w:pPr>
            <w:r w:rsidRPr="00CD1A96">
              <w:rPr>
                <w:lang w:val="en-US" w:eastAsia="en-US"/>
              </w:rPr>
              <w:t>Ед. изм.</w:t>
            </w:r>
          </w:p>
        </w:tc>
        <w:tc>
          <w:tcPr>
            <w:tcW w:w="1982" w:type="pct"/>
            <w:gridSpan w:val="5"/>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9F4615" w14:textId="77777777" w:rsidR="00CD1A96" w:rsidRPr="00CD1A96" w:rsidRDefault="00CD1A96" w:rsidP="00BA18C0">
            <w:pPr>
              <w:pStyle w:val="1fffb"/>
            </w:pPr>
            <w:r w:rsidRPr="00CD1A96">
              <w:rPr>
                <w:lang w:val="en-US" w:eastAsia="en-US"/>
              </w:rPr>
              <w:t>1 этап (2022 - 2026 гг.)</w:t>
            </w:r>
          </w:p>
        </w:tc>
        <w:tc>
          <w:tcPr>
            <w:tcW w:w="22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25081C7" w14:textId="77777777" w:rsidR="00CD1A96" w:rsidRPr="00CD1A96" w:rsidRDefault="00CD1A96" w:rsidP="00BA18C0">
            <w:pPr>
              <w:pStyle w:val="1fffb"/>
            </w:pPr>
            <w:r w:rsidRPr="00CD1A96">
              <w:rPr>
                <w:lang w:val="en-US" w:eastAsia="en-US"/>
              </w:rPr>
              <w:t>2 этап (2027 - 2032 гг.)</w:t>
            </w:r>
          </w:p>
        </w:tc>
        <w:tc>
          <w:tcPr>
            <w:tcW w:w="40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58F635E" w14:textId="77777777" w:rsidR="00CD1A96" w:rsidRPr="00CD1A96" w:rsidRDefault="00CD1A96" w:rsidP="00BA18C0">
            <w:pPr>
              <w:pStyle w:val="1fffb"/>
            </w:pPr>
            <w:r w:rsidRPr="00CD1A96">
              <w:rPr>
                <w:lang w:val="en-US" w:eastAsia="en-US"/>
              </w:rPr>
              <w:t>3 этап (2033 - 2040 гг.)</w:t>
            </w:r>
          </w:p>
        </w:tc>
      </w:tr>
      <w:tr w:rsidR="00BA18C0" w:rsidRPr="00CD1A96" w14:paraId="02A87F41" w14:textId="77777777" w:rsidTr="00BA18C0">
        <w:trPr>
          <w:trHeight w:val="20"/>
          <w:tblHeader/>
        </w:trPr>
        <w:tc>
          <w:tcPr>
            <w:tcW w:w="22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B82D9AD" w14:textId="77777777" w:rsidR="00CD1A96" w:rsidRPr="00CD1A96" w:rsidRDefault="00CD1A96" w:rsidP="00BA18C0">
            <w:pPr>
              <w:pStyle w:val="1fffb"/>
            </w:pPr>
          </w:p>
        </w:tc>
        <w:tc>
          <w:tcPr>
            <w:tcW w:w="1729"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5E59312" w14:textId="77777777" w:rsidR="00CD1A96" w:rsidRPr="00CD1A96" w:rsidRDefault="00CD1A96" w:rsidP="00BA18C0">
            <w:pPr>
              <w:pStyle w:val="1fffb"/>
            </w:pPr>
          </w:p>
        </w:tc>
        <w:tc>
          <w:tcPr>
            <w:tcW w:w="436"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47EF7B" w14:textId="77777777" w:rsidR="00CD1A96" w:rsidRPr="00CD1A96" w:rsidRDefault="00CD1A96" w:rsidP="00BA18C0">
            <w:pPr>
              <w:pStyle w:val="1fffb"/>
            </w:pPr>
          </w:p>
        </w:tc>
        <w:tc>
          <w:tcPr>
            <w:tcW w:w="849" w:type="pct"/>
            <w:tcBorders>
              <w:top w:val="nil"/>
              <w:left w:val="nil"/>
              <w:bottom w:val="single" w:sz="8" w:space="0" w:color="auto"/>
              <w:right w:val="single" w:sz="8" w:space="0" w:color="auto"/>
            </w:tcBorders>
            <w:shd w:val="clear" w:color="auto" w:fill="D9D9D9" w:themeFill="background1" w:themeFillShade="D9"/>
            <w:vAlign w:val="center"/>
            <w:hideMark/>
          </w:tcPr>
          <w:p w14:paraId="29BB28A3" w14:textId="77777777" w:rsidR="00CD1A96" w:rsidRPr="00CD1A96" w:rsidRDefault="00CD1A96" w:rsidP="00BA18C0">
            <w:pPr>
              <w:pStyle w:val="1fffb"/>
            </w:pPr>
            <w:r w:rsidRPr="00CD1A96">
              <w:rPr>
                <w:lang w:val="en-US" w:eastAsia="en-US"/>
              </w:rPr>
              <w:t>2022 г.</w:t>
            </w:r>
          </w:p>
        </w:tc>
        <w:tc>
          <w:tcPr>
            <w:tcW w:w="459" w:type="pct"/>
            <w:tcBorders>
              <w:top w:val="nil"/>
              <w:left w:val="nil"/>
              <w:bottom w:val="single" w:sz="8" w:space="0" w:color="auto"/>
              <w:right w:val="single" w:sz="8" w:space="0" w:color="auto"/>
            </w:tcBorders>
            <w:shd w:val="clear" w:color="auto" w:fill="D9D9D9" w:themeFill="background1" w:themeFillShade="D9"/>
            <w:vAlign w:val="center"/>
            <w:hideMark/>
          </w:tcPr>
          <w:p w14:paraId="0C12BEDF" w14:textId="77777777" w:rsidR="00CD1A96" w:rsidRPr="00CD1A96" w:rsidRDefault="00CD1A96" w:rsidP="00BA18C0">
            <w:pPr>
              <w:pStyle w:val="1fffb"/>
            </w:pPr>
            <w:r w:rsidRPr="00CD1A96">
              <w:rPr>
                <w:lang w:val="en-US" w:eastAsia="en-US"/>
              </w:rPr>
              <w:t>2023 г.</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463139B1" w14:textId="77777777" w:rsidR="00CD1A96" w:rsidRPr="00CD1A96" w:rsidRDefault="00CD1A96" w:rsidP="00BA18C0">
            <w:pPr>
              <w:pStyle w:val="1fffb"/>
            </w:pPr>
            <w:r w:rsidRPr="00CD1A96">
              <w:rPr>
                <w:lang w:val="en-US" w:eastAsia="en-US"/>
              </w:rPr>
              <w:t>2024 г.</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697F1C7B" w14:textId="77777777" w:rsidR="00CD1A96" w:rsidRPr="00CD1A96" w:rsidRDefault="00CD1A96" w:rsidP="00BA18C0">
            <w:pPr>
              <w:pStyle w:val="1fffb"/>
            </w:pPr>
            <w:r w:rsidRPr="00CD1A96">
              <w:rPr>
                <w:lang w:val="en-US" w:eastAsia="en-US"/>
              </w:rPr>
              <w:t>2025 г.</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4C748B13" w14:textId="77777777" w:rsidR="00CD1A96" w:rsidRPr="00CD1A96" w:rsidRDefault="00CD1A96" w:rsidP="00BA18C0">
            <w:pPr>
              <w:pStyle w:val="1fffb"/>
            </w:pPr>
            <w:r w:rsidRPr="00CD1A96">
              <w:rPr>
                <w:lang w:val="en-US" w:eastAsia="en-US"/>
              </w:rPr>
              <w:t>2026 г.</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2E08436D" w14:textId="77777777" w:rsidR="00CD1A96" w:rsidRPr="00CD1A96" w:rsidRDefault="00CD1A96" w:rsidP="00BA18C0">
            <w:pPr>
              <w:pStyle w:val="1fffb"/>
            </w:pPr>
            <w:r w:rsidRPr="00CD1A96">
              <w:rPr>
                <w:lang w:val="en-US" w:eastAsia="en-US"/>
              </w:rPr>
              <w:t>2032 г.</w:t>
            </w:r>
          </w:p>
        </w:tc>
        <w:tc>
          <w:tcPr>
            <w:tcW w:w="404" w:type="pct"/>
            <w:tcBorders>
              <w:top w:val="nil"/>
              <w:left w:val="nil"/>
              <w:bottom w:val="single" w:sz="8" w:space="0" w:color="auto"/>
              <w:right w:val="single" w:sz="8" w:space="0" w:color="auto"/>
            </w:tcBorders>
            <w:shd w:val="clear" w:color="auto" w:fill="D9D9D9" w:themeFill="background1" w:themeFillShade="D9"/>
            <w:vAlign w:val="center"/>
            <w:hideMark/>
          </w:tcPr>
          <w:p w14:paraId="0E0F792E" w14:textId="77777777" w:rsidR="00CD1A96" w:rsidRPr="00CD1A96" w:rsidRDefault="00CD1A96" w:rsidP="00BA18C0">
            <w:pPr>
              <w:pStyle w:val="1fffb"/>
            </w:pPr>
            <w:r w:rsidRPr="00CD1A96">
              <w:rPr>
                <w:lang w:val="en-US" w:eastAsia="en-US"/>
              </w:rPr>
              <w:t>2040 г.</w:t>
            </w:r>
          </w:p>
        </w:tc>
      </w:tr>
      <w:tr w:rsidR="00BA18C0" w:rsidRPr="00CD1A96" w14:paraId="23BBC6A5" w14:textId="77777777" w:rsidTr="00BA18C0">
        <w:trPr>
          <w:trHeight w:val="20"/>
          <w:tblHeader/>
        </w:trPr>
        <w:tc>
          <w:tcPr>
            <w:tcW w:w="22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526942B" w14:textId="77777777" w:rsidR="00CD1A96" w:rsidRPr="00CD1A96" w:rsidRDefault="00CD1A96" w:rsidP="00BA18C0">
            <w:pPr>
              <w:pStyle w:val="1fffb"/>
            </w:pPr>
          </w:p>
        </w:tc>
        <w:tc>
          <w:tcPr>
            <w:tcW w:w="1729"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40EE7E8" w14:textId="77777777" w:rsidR="00CD1A96" w:rsidRPr="00CD1A96" w:rsidRDefault="00CD1A96" w:rsidP="00BA18C0">
            <w:pPr>
              <w:pStyle w:val="1fffb"/>
            </w:pPr>
          </w:p>
        </w:tc>
        <w:tc>
          <w:tcPr>
            <w:tcW w:w="436"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AE34ED3" w14:textId="77777777" w:rsidR="00CD1A96" w:rsidRPr="00CD1A96" w:rsidRDefault="00CD1A96" w:rsidP="00BA18C0">
            <w:pPr>
              <w:pStyle w:val="1fffb"/>
            </w:pPr>
          </w:p>
        </w:tc>
        <w:tc>
          <w:tcPr>
            <w:tcW w:w="849" w:type="pct"/>
            <w:tcBorders>
              <w:top w:val="nil"/>
              <w:left w:val="nil"/>
              <w:bottom w:val="single" w:sz="8" w:space="0" w:color="auto"/>
              <w:right w:val="single" w:sz="8" w:space="0" w:color="auto"/>
            </w:tcBorders>
            <w:shd w:val="clear" w:color="auto" w:fill="D9D9D9" w:themeFill="background1" w:themeFillShade="D9"/>
            <w:vAlign w:val="center"/>
            <w:hideMark/>
          </w:tcPr>
          <w:p w14:paraId="0D53E08D" w14:textId="77777777" w:rsidR="00CD1A96" w:rsidRPr="00CD1A96" w:rsidRDefault="00CD1A96" w:rsidP="00BA18C0">
            <w:pPr>
              <w:pStyle w:val="1fffb"/>
            </w:pPr>
            <w:r w:rsidRPr="00CD1A96">
              <w:rPr>
                <w:lang w:val="en-US" w:eastAsia="en-US"/>
              </w:rPr>
              <w:t>прогноз</w:t>
            </w:r>
          </w:p>
        </w:tc>
        <w:tc>
          <w:tcPr>
            <w:tcW w:w="459" w:type="pct"/>
            <w:tcBorders>
              <w:top w:val="nil"/>
              <w:left w:val="nil"/>
              <w:bottom w:val="single" w:sz="8" w:space="0" w:color="auto"/>
              <w:right w:val="single" w:sz="8" w:space="0" w:color="auto"/>
            </w:tcBorders>
            <w:shd w:val="clear" w:color="auto" w:fill="D9D9D9" w:themeFill="background1" w:themeFillShade="D9"/>
            <w:vAlign w:val="center"/>
            <w:hideMark/>
          </w:tcPr>
          <w:p w14:paraId="65DA4A47" w14:textId="77777777" w:rsidR="00CD1A96" w:rsidRPr="00CD1A96" w:rsidRDefault="00CD1A96" w:rsidP="00BA18C0">
            <w:pPr>
              <w:pStyle w:val="1fffb"/>
            </w:pPr>
            <w:r w:rsidRPr="00CD1A96">
              <w:rPr>
                <w:lang w:val="en-US" w:eastAsia="en-US"/>
              </w:rPr>
              <w:t>прогноз</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02606375" w14:textId="77777777" w:rsidR="00CD1A96" w:rsidRPr="00CD1A96" w:rsidRDefault="00CD1A96" w:rsidP="00BA18C0">
            <w:pPr>
              <w:pStyle w:val="1fffb"/>
            </w:pPr>
            <w:r w:rsidRPr="00CD1A96">
              <w:rPr>
                <w:lang w:val="en-US" w:eastAsia="en-US"/>
              </w:rPr>
              <w:t>прогноз</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46D434ED" w14:textId="77777777" w:rsidR="00CD1A96" w:rsidRPr="00CD1A96" w:rsidRDefault="00CD1A96" w:rsidP="00BA18C0">
            <w:pPr>
              <w:pStyle w:val="1fffb"/>
            </w:pPr>
            <w:r w:rsidRPr="00CD1A96">
              <w:rPr>
                <w:lang w:val="en-US" w:eastAsia="en-US"/>
              </w:rPr>
              <w:t>прогноз</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55FF557F" w14:textId="77777777" w:rsidR="00CD1A96" w:rsidRPr="00CD1A96" w:rsidRDefault="00CD1A96" w:rsidP="00BA18C0">
            <w:pPr>
              <w:pStyle w:val="1fffb"/>
            </w:pPr>
            <w:r w:rsidRPr="00CD1A96">
              <w:rPr>
                <w:lang w:val="en-US" w:eastAsia="en-US"/>
              </w:rPr>
              <w:t>прогноз</w:t>
            </w:r>
          </w:p>
        </w:tc>
        <w:tc>
          <w:tcPr>
            <w:tcW w:w="225" w:type="pct"/>
            <w:tcBorders>
              <w:top w:val="nil"/>
              <w:left w:val="nil"/>
              <w:bottom w:val="single" w:sz="8" w:space="0" w:color="auto"/>
              <w:right w:val="single" w:sz="8" w:space="0" w:color="auto"/>
            </w:tcBorders>
            <w:shd w:val="clear" w:color="auto" w:fill="D9D9D9" w:themeFill="background1" w:themeFillShade="D9"/>
            <w:vAlign w:val="center"/>
            <w:hideMark/>
          </w:tcPr>
          <w:p w14:paraId="3F7FBB1C" w14:textId="77777777" w:rsidR="00CD1A96" w:rsidRPr="00CD1A96" w:rsidRDefault="00CD1A96" w:rsidP="00BA18C0">
            <w:pPr>
              <w:pStyle w:val="1fffb"/>
            </w:pPr>
            <w:r w:rsidRPr="00CD1A96">
              <w:rPr>
                <w:lang w:val="en-US" w:eastAsia="en-US"/>
              </w:rPr>
              <w:t>прогноз</w:t>
            </w:r>
          </w:p>
        </w:tc>
        <w:tc>
          <w:tcPr>
            <w:tcW w:w="404" w:type="pct"/>
            <w:tcBorders>
              <w:top w:val="nil"/>
              <w:left w:val="nil"/>
              <w:bottom w:val="single" w:sz="8" w:space="0" w:color="auto"/>
              <w:right w:val="single" w:sz="8" w:space="0" w:color="auto"/>
            </w:tcBorders>
            <w:shd w:val="clear" w:color="auto" w:fill="D9D9D9" w:themeFill="background1" w:themeFillShade="D9"/>
            <w:vAlign w:val="center"/>
            <w:hideMark/>
          </w:tcPr>
          <w:p w14:paraId="2239F013" w14:textId="77777777" w:rsidR="00CD1A96" w:rsidRPr="00CD1A96" w:rsidRDefault="00CD1A96" w:rsidP="00BA18C0">
            <w:pPr>
              <w:pStyle w:val="1fffb"/>
            </w:pPr>
            <w:r w:rsidRPr="00CD1A96">
              <w:rPr>
                <w:lang w:val="en-US" w:eastAsia="en-US"/>
              </w:rPr>
              <w:t>прогноз</w:t>
            </w:r>
          </w:p>
        </w:tc>
      </w:tr>
      <w:tr w:rsidR="00CD1A96" w:rsidRPr="00CD1A96" w14:paraId="47CD9D6C"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75C07531" w14:textId="77777777" w:rsidR="00CD1A96" w:rsidRPr="00CD1A96" w:rsidRDefault="00CD1A96" w:rsidP="00BA18C0">
            <w:pPr>
              <w:pStyle w:val="1fffb"/>
            </w:pPr>
            <w:r w:rsidRPr="00CD1A96">
              <w:rPr>
                <w:lang w:val="en-US" w:eastAsia="en-US"/>
              </w:rPr>
              <w:t>1</w:t>
            </w:r>
          </w:p>
        </w:tc>
        <w:tc>
          <w:tcPr>
            <w:tcW w:w="4775" w:type="pct"/>
            <w:gridSpan w:val="9"/>
            <w:tcBorders>
              <w:top w:val="single" w:sz="8" w:space="0" w:color="auto"/>
              <w:left w:val="nil"/>
              <w:bottom w:val="single" w:sz="8" w:space="0" w:color="auto"/>
              <w:right w:val="single" w:sz="8" w:space="0" w:color="000000"/>
            </w:tcBorders>
            <w:shd w:val="clear" w:color="auto" w:fill="auto"/>
            <w:vAlign w:val="center"/>
            <w:hideMark/>
          </w:tcPr>
          <w:p w14:paraId="735CBD0D" w14:textId="77777777" w:rsidR="00CD1A96" w:rsidRPr="00CD1A96" w:rsidRDefault="00CD1A96" w:rsidP="00BA18C0">
            <w:pPr>
              <w:pStyle w:val="1fffb"/>
            </w:pPr>
            <w:r w:rsidRPr="00CD1A96">
              <w:rPr>
                <w:lang w:eastAsia="en-US"/>
              </w:rPr>
              <w:t>Прогноз численности и состава населения (демографический прогноз)</w:t>
            </w:r>
          </w:p>
        </w:tc>
      </w:tr>
      <w:tr w:rsidR="00BA18C0" w:rsidRPr="00CD1A96" w14:paraId="370A3D48"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361D2242" w14:textId="77777777" w:rsidR="00CD1A96" w:rsidRPr="00CD1A96" w:rsidRDefault="00CD1A96" w:rsidP="00BA18C0">
            <w:pPr>
              <w:pStyle w:val="1fffb"/>
            </w:pPr>
            <w:r w:rsidRPr="00CD1A96">
              <w:rPr>
                <w:lang w:val="en-US" w:eastAsia="en-US"/>
              </w:rPr>
              <w:t>1.1.</w:t>
            </w:r>
          </w:p>
        </w:tc>
        <w:tc>
          <w:tcPr>
            <w:tcW w:w="1729" w:type="pct"/>
            <w:tcBorders>
              <w:top w:val="nil"/>
              <w:left w:val="nil"/>
              <w:bottom w:val="single" w:sz="8" w:space="0" w:color="auto"/>
              <w:right w:val="single" w:sz="8" w:space="0" w:color="auto"/>
            </w:tcBorders>
            <w:shd w:val="clear" w:color="auto" w:fill="auto"/>
            <w:vAlign w:val="center"/>
            <w:hideMark/>
          </w:tcPr>
          <w:p w14:paraId="16B818A5" w14:textId="77777777" w:rsidR="00CD1A96" w:rsidRPr="00CD1A96" w:rsidRDefault="00CD1A96" w:rsidP="00BA18C0">
            <w:pPr>
              <w:pStyle w:val="1fffb"/>
            </w:pPr>
            <w:r w:rsidRPr="00CD1A96">
              <w:rPr>
                <w:lang w:val="en-US" w:eastAsia="en-US"/>
              </w:rPr>
              <w:t>Численность населения</w:t>
            </w:r>
          </w:p>
        </w:tc>
        <w:tc>
          <w:tcPr>
            <w:tcW w:w="436" w:type="pct"/>
            <w:tcBorders>
              <w:top w:val="nil"/>
              <w:left w:val="nil"/>
              <w:bottom w:val="single" w:sz="8" w:space="0" w:color="auto"/>
              <w:right w:val="single" w:sz="8" w:space="0" w:color="auto"/>
            </w:tcBorders>
            <w:shd w:val="clear" w:color="auto" w:fill="auto"/>
            <w:vAlign w:val="center"/>
            <w:hideMark/>
          </w:tcPr>
          <w:p w14:paraId="2F961D2D" w14:textId="77777777" w:rsidR="00CD1A96" w:rsidRPr="00CD1A96" w:rsidRDefault="00CD1A96" w:rsidP="00BA18C0">
            <w:pPr>
              <w:pStyle w:val="1fffb"/>
            </w:pPr>
            <w:r w:rsidRPr="00CD1A96">
              <w:rPr>
                <w:lang w:val="en-US" w:eastAsia="en-US"/>
              </w:rPr>
              <w:t>чел.</w:t>
            </w:r>
          </w:p>
        </w:tc>
        <w:tc>
          <w:tcPr>
            <w:tcW w:w="849" w:type="pct"/>
            <w:tcBorders>
              <w:top w:val="nil"/>
              <w:left w:val="nil"/>
              <w:bottom w:val="single" w:sz="8" w:space="0" w:color="auto"/>
              <w:right w:val="single" w:sz="8" w:space="0" w:color="auto"/>
            </w:tcBorders>
            <w:shd w:val="clear" w:color="auto" w:fill="auto"/>
            <w:vAlign w:val="center"/>
            <w:hideMark/>
          </w:tcPr>
          <w:p w14:paraId="2CEA19C5" w14:textId="77777777" w:rsidR="00CD1A96" w:rsidRPr="00CD1A96" w:rsidRDefault="00CD1A96" w:rsidP="00BA18C0">
            <w:pPr>
              <w:pStyle w:val="1fffb"/>
            </w:pPr>
            <w:r w:rsidRPr="00CD1A96">
              <w:rPr>
                <w:lang w:val="en-US" w:eastAsia="en-US"/>
              </w:rPr>
              <w:t>5 975</w:t>
            </w:r>
          </w:p>
        </w:tc>
        <w:tc>
          <w:tcPr>
            <w:tcW w:w="459" w:type="pct"/>
            <w:tcBorders>
              <w:top w:val="nil"/>
              <w:left w:val="nil"/>
              <w:bottom w:val="single" w:sz="8" w:space="0" w:color="auto"/>
              <w:right w:val="single" w:sz="8" w:space="0" w:color="auto"/>
            </w:tcBorders>
            <w:shd w:val="clear" w:color="auto" w:fill="auto"/>
            <w:vAlign w:val="center"/>
            <w:hideMark/>
          </w:tcPr>
          <w:p w14:paraId="2BEB6CEA" w14:textId="77777777" w:rsidR="00CD1A96" w:rsidRPr="00CD1A96" w:rsidRDefault="00CD1A96" w:rsidP="00BA18C0">
            <w:pPr>
              <w:pStyle w:val="1fffb"/>
            </w:pPr>
            <w:r w:rsidRPr="00CD1A96">
              <w:rPr>
                <w:lang w:val="en-US" w:eastAsia="en-US"/>
              </w:rPr>
              <w:t>6 081</w:t>
            </w:r>
          </w:p>
        </w:tc>
        <w:tc>
          <w:tcPr>
            <w:tcW w:w="225" w:type="pct"/>
            <w:tcBorders>
              <w:top w:val="nil"/>
              <w:left w:val="nil"/>
              <w:bottom w:val="single" w:sz="8" w:space="0" w:color="auto"/>
              <w:right w:val="single" w:sz="8" w:space="0" w:color="auto"/>
            </w:tcBorders>
            <w:shd w:val="clear" w:color="auto" w:fill="auto"/>
            <w:vAlign w:val="center"/>
            <w:hideMark/>
          </w:tcPr>
          <w:p w14:paraId="01BE1864" w14:textId="77777777" w:rsidR="00CD1A96" w:rsidRPr="00CD1A96" w:rsidRDefault="00CD1A96" w:rsidP="00BA18C0">
            <w:pPr>
              <w:pStyle w:val="1fffb"/>
            </w:pPr>
            <w:r w:rsidRPr="00CD1A96">
              <w:rPr>
                <w:lang w:val="en-US" w:eastAsia="en-US"/>
              </w:rPr>
              <w:t>6 187</w:t>
            </w:r>
          </w:p>
        </w:tc>
        <w:tc>
          <w:tcPr>
            <w:tcW w:w="225" w:type="pct"/>
            <w:tcBorders>
              <w:top w:val="nil"/>
              <w:left w:val="nil"/>
              <w:bottom w:val="single" w:sz="8" w:space="0" w:color="auto"/>
              <w:right w:val="single" w:sz="8" w:space="0" w:color="auto"/>
            </w:tcBorders>
            <w:shd w:val="clear" w:color="auto" w:fill="auto"/>
            <w:vAlign w:val="center"/>
            <w:hideMark/>
          </w:tcPr>
          <w:p w14:paraId="74BA5D76" w14:textId="77777777" w:rsidR="00CD1A96" w:rsidRPr="00CD1A96" w:rsidRDefault="00CD1A96" w:rsidP="00BA18C0">
            <w:pPr>
              <w:pStyle w:val="1fffb"/>
            </w:pPr>
            <w:r w:rsidRPr="00CD1A96">
              <w:rPr>
                <w:lang w:val="en-US" w:eastAsia="en-US"/>
              </w:rPr>
              <w:t>6 293</w:t>
            </w:r>
          </w:p>
        </w:tc>
        <w:tc>
          <w:tcPr>
            <w:tcW w:w="225" w:type="pct"/>
            <w:tcBorders>
              <w:top w:val="nil"/>
              <w:left w:val="nil"/>
              <w:bottom w:val="single" w:sz="8" w:space="0" w:color="auto"/>
              <w:right w:val="single" w:sz="8" w:space="0" w:color="auto"/>
            </w:tcBorders>
            <w:shd w:val="clear" w:color="auto" w:fill="auto"/>
            <w:vAlign w:val="center"/>
            <w:hideMark/>
          </w:tcPr>
          <w:p w14:paraId="2CA06D5C" w14:textId="77777777" w:rsidR="00CD1A96" w:rsidRPr="00CD1A96" w:rsidRDefault="00CD1A96" w:rsidP="00BA18C0">
            <w:pPr>
              <w:pStyle w:val="1fffb"/>
            </w:pPr>
            <w:r w:rsidRPr="00CD1A96">
              <w:rPr>
                <w:lang w:val="en-US" w:eastAsia="en-US"/>
              </w:rPr>
              <w:t>6 399</w:t>
            </w:r>
          </w:p>
        </w:tc>
        <w:tc>
          <w:tcPr>
            <w:tcW w:w="225" w:type="pct"/>
            <w:tcBorders>
              <w:top w:val="nil"/>
              <w:left w:val="nil"/>
              <w:bottom w:val="single" w:sz="8" w:space="0" w:color="auto"/>
              <w:right w:val="single" w:sz="8" w:space="0" w:color="auto"/>
            </w:tcBorders>
            <w:shd w:val="clear" w:color="auto" w:fill="auto"/>
            <w:vAlign w:val="center"/>
            <w:hideMark/>
          </w:tcPr>
          <w:p w14:paraId="219025C9" w14:textId="77777777" w:rsidR="00CD1A96" w:rsidRPr="00CD1A96" w:rsidRDefault="00CD1A96" w:rsidP="00BA18C0">
            <w:pPr>
              <w:pStyle w:val="1fffb"/>
            </w:pPr>
            <w:r w:rsidRPr="00CD1A96">
              <w:rPr>
                <w:lang w:val="en-US" w:eastAsia="en-US"/>
              </w:rPr>
              <w:t>7 331</w:t>
            </w:r>
          </w:p>
        </w:tc>
        <w:tc>
          <w:tcPr>
            <w:tcW w:w="404" w:type="pct"/>
            <w:tcBorders>
              <w:top w:val="nil"/>
              <w:left w:val="nil"/>
              <w:bottom w:val="single" w:sz="8" w:space="0" w:color="auto"/>
              <w:right w:val="single" w:sz="8" w:space="0" w:color="auto"/>
            </w:tcBorders>
            <w:shd w:val="clear" w:color="auto" w:fill="auto"/>
            <w:vAlign w:val="center"/>
            <w:hideMark/>
          </w:tcPr>
          <w:p w14:paraId="32064ED0" w14:textId="77777777" w:rsidR="00CD1A96" w:rsidRPr="00CD1A96" w:rsidRDefault="00CD1A96" w:rsidP="00BA18C0">
            <w:pPr>
              <w:pStyle w:val="1fffb"/>
            </w:pPr>
            <w:r w:rsidRPr="00CD1A96">
              <w:rPr>
                <w:lang w:val="en-US" w:eastAsia="en-US"/>
              </w:rPr>
              <w:t>8 411</w:t>
            </w:r>
          </w:p>
        </w:tc>
      </w:tr>
      <w:tr w:rsidR="00BA18C0" w:rsidRPr="00CD1A96" w14:paraId="51D0CCD9"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1EDDC415" w14:textId="77777777" w:rsidR="00CD1A96" w:rsidRPr="00CD1A96" w:rsidRDefault="00CD1A96" w:rsidP="00BA18C0">
            <w:pPr>
              <w:pStyle w:val="1fffb"/>
            </w:pPr>
            <w:r w:rsidRPr="00CD1A96">
              <w:rPr>
                <w:lang w:val="en-US" w:eastAsia="en-US"/>
              </w:rPr>
              <w:t>1.1.1.</w:t>
            </w:r>
          </w:p>
        </w:tc>
        <w:tc>
          <w:tcPr>
            <w:tcW w:w="1729" w:type="pct"/>
            <w:tcBorders>
              <w:top w:val="nil"/>
              <w:left w:val="nil"/>
              <w:bottom w:val="single" w:sz="8" w:space="0" w:color="auto"/>
              <w:right w:val="single" w:sz="8" w:space="0" w:color="auto"/>
            </w:tcBorders>
            <w:shd w:val="clear" w:color="auto" w:fill="auto"/>
            <w:vAlign w:val="center"/>
            <w:hideMark/>
          </w:tcPr>
          <w:p w14:paraId="3CB813B3" w14:textId="77777777" w:rsidR="00CD1A96" w:rsidRPr="00CD1A96" w:rsidRDefault="00CD1A96" w:rsidP="00BA18C0">
            <w:pPr>
              <w:pStyle w:val="1fffb"/>
            </w:pPr>
            <w:r w:rsidRPr="00CD1A96">
              <w:rPr>
                <w:lang w:val="en-US" w:eastAsia="en-US"/>
              </w:rPr>
              <w:t>п. Сингапай</w:t>
            </w:r>
          </w:p>
        </w:tc>
        <w:tc>
          <w:tcPr>
            <w:tcW w:w="436" w:type="pct"/>
            <w:tcBorders>
              <w:top w:val="nil"/>
              <w:left w:val="nil"/>
              <w:bottom w:val="single" w:sz="8" w:space="0" w:color="auto"/>
              <w:right w:val="single" w:sz="8" w:space="0" w:color="auto"/>
            </w:tcBorders>
            <w:shd w:val="clear" w:color="auto" w:fill="auto"/>
            <w:vAlign w:val="center"/>
            <w:hideMark/>
          </w:tcPr>
          <w:p w14:paraId="7CD88B19" w14:textId="77777777" w:rsidR="00CD1A96" w:rsidRPr="00CD1A96" w:rsidRDefault="00CD1A96" w:rsidP="00BA18C0">
            <w:pPr>
              <w:pStyle w:val="1fffb"/>
            </w:pPr>
            <w:r w:rsidRPr="00CD1A96">
              <w:rPr>
                <w:lang w:val="en-US" w:eastAsia="en-US"/>
              </w:rPr>
              <w:t>чел.</w:t>
            </w:r>
          </w:p>
        </w:tc>
        <w:tc>
          <w:tcPr>
            <w:tcW w:w="849" w:type="pct"/>
            <w:tcBorders>
              <w:top w:val="nil"/>
              <w:left w:val="nil"/>
              <w:bottom w:val="single" w:sz="8" w:space="0" w:color="auto"/>
              <w:right w:val="single" w:sz="8" w:space="0" w:color="auto"/>
            </w:tcBorders>
            <w:shd w:val="clear" w:color="auto" w:fill="auto"/>
            <w:vAlign w:val="center"/>
            <w:hideMark/>
          </w:tcPr>
          <w:p w14:paraId="1A5D2C74" w14:textId="77777777" w:rsidR="00CD1A96" w:rsidRPr="00CD1A96" w:rsidRDefault="00CD1A96" w:rsidP="00BA18C0">
            <w:pPr>
              <w:pStyle w:val="1fffb"/>
            </w:pPr>
            <w:r w:rsidRPr="00CD1A96">
              <w:rPr>
                <w:lang w:val="en-US" w:eastAsia="en-US"/>
              </w:rPr>
              <w:t>4 640</w:t>
            </w:r>
          </w:p>
        </w:tc>
        <w:tc>
          <w:tcPr>
            <w:tcW w:w="459" w:type="pct"/>
            <w:tcBorders>
              <w:top w:val="nil"/>
              <w:left w:val="nil"/>
              <w:bottom w:val="single" w:sz="8" w:space="0" w:color="auto"/>
              <w:right w:val="single" w:sz="8" w:space="0" w:color="auto"/>
            </w:tcBorders>
            <w:shd w:val="clear" w:color="auto" w:fill="auto"/>
            <w:vAlign w:val="center"/>
            <w:hideMark/>
          </w:tcPr>
          <w:p w14:paraId="037F270D" w14:textId="77777777" w:rsidR="00CD1A96" w:rsidRPr="00CD1A96" w:rsidRDefault="00CD1A96" w:rsidP="00BA18C0">
            <w:pPr>
              <w:pStyle w:val="1fffb"/>
            </w:pPr>
            <w:r w:rsidRPr="00CD1A96">
              <w:rPr>
                <w:lang w:val="en-US" w:eastAsia="en-US"/>
              </w:rPr>
              <w:t>4 682</w:t>
            </w:r>
          </w:p>
        </w:tc>
        <w:tc>
          <w:tcPr>
            <w:tcW w:w="225" w:type="pct"/>
            <w:tcBorders>
              <w:top w:val="nil"/>
              <w:left w:val="nil"/>
              <w:bottom w:val="single" w:sz="8" w:space="0" w:color="auto"/>
              <w:right w:val="single" w:sz="8" w:space="0" w:color="auto"/>
            </w:tcBorders>
            <w:shd w:val="clear" w:color="auto" w:fill="auto"/>
            <w:vAlign w:val="center"/>
            <w:hideMark/>
          </w:tcPr>
          <w:p w14:paraId="4009C715" w14:textId="77777777" w:rsidR="00CD1A96" w:rsidRPr="00CD1A96" w:rsidRDefault="00CD1A96" w:rsidP="00BA18C0">
            <w:pPr>
              <w:pStyle w:val="1fffb"/>
            </w:pPr>
            <w:r w:rsidRPr="00CD1A96">
              <w:rPr>
                <w:lang w:val="en-US" w:eastAsia="en-US"/>
              </w:rPr>
              <w:t>4 724</w:t>
            </w:r>
          </w:p>
        </w:tc>
        <w:tc>
          <w:tcPr>
            <w:tcW w:w="225" w:type="pct"/>
            <w:tcBorders>
              <w:top w:val="nil"/>
              <w:left w:val="nil"/>
              <w:bottom w:val="single" w:sz="8" w:space="0" w:color="auto"/>
              <w:right w:val="single" w:sz="8" w:space="0" w:color="auto"/>
            </w:tcBorders>
            <w:shd w:val="clear" w:color="auto" w:fill="auto"/>
            <w:vAlign w:val="center"/>
            <w:hideMark/>
          </w:tcPr>
          <w:p w14:paraId="522754A8" w14:textId="77777777" w:rsidR="00CD1A96" w:rsidRPr="00CD1A96" w:rsidRDefault="00CD1A96" w:rsidP="00BA18C0">
            <w:pPr>
              <w:pStyle w:val="1fffb"/>
            </w:pPr>
            <w:r w:rsidRPr="00CD1A96">
              <w:rPr>
                <w:lang w:val="en-US" w:eastAsia="en-US"/>
              </w:rPr>
              <w:t>4 766</w:t>
            </w:r>
          </w:p>
        </w:tc>
        <w:tc>
          <w:tcPr>
            <w:tcW w:w="225" w:type="pct"/>
            <w:tcBorders>
              <w:top w:val="nil"/>
              <w:left w:val="nil"/>
              <w:bottom w:val="single" w:sz="8" w:space="0" w:color="auto"/>
              <w:right w:val="single" w:sz="8" w:space="0" w:color="auto"/>
            </w:tcBorders>
            <w:shd w:val="clear" w:color="auto" w:fill="auto"/>
            <w:vAlign w:val="center"/>
            <w:hideMark/>
          </w:tcPr>
          <w:p w14:paraId="49E79DAD" w14:textId="77777777" w:rsidR="00CD1A96" w:rsidRPr="00CD1A96" w:rsidRDefault="00CD1A96" w:rsidP="00BA18C0">
            <w:pPr>
              <w:pStyle w:val="1fffb"/>
            </w:pPr>
            <w:r w:rsidRPr="00CD1A96">
              <w:rPr>
                <w:lang w:val="en-US" w:eastAsia="en-US"/>
              </w:rPr>
              <w:t>4 808</w:t>
            </w:r>
          </w:p>
        </w:tc>
        <w:tc>
          <w:tcPr>
            <w:tcW w:w="225" w:type="pct"/>
            <w:tcBorders>
              <w:top w:val="nil"/>
              <w:left w:val="nil"/>
              <w:bottom w:val="single" w:sz="8" w:space="0" w:color="auto"/>
              <w:right w:val="single" w:sz="8" w:space="0" w:color="auto"/>
            </w:tcBorders>
            <w:shd w:val="clear" w:color="auto" w:fill="auto"/>
            <w:vAlign w:val="center"/>
            <w:hideMark/>
          </w:tcPr>
          <w:p w14:paraId="5598DE39" w14:textId="77777777" w:rsidR="00CD1A96" w:rsidRPr="00CD1A96" w:rsidRDefault="00CD1A96" w:rsidP="00BA18C0">
            <w:pPr>
              <w:pStyle w:val="1fffb"/>
            </w:pPr>
            <w:r w:rsidRPr="00CD1A96">
              <w:rPr>
                <w:lang w:val="en-US" w:eastAsia="en-US"/>
              </w:rPr>
              <w:t>5 291</w:t>
            </w:r>
          </w:p>
        </w:tc>
        <w:tc>
          <w:tcPr>
            <w:tcW w:w="404" w:type="pct"/>
            <w:tcBorders>
              <w:top w:val="nil"/>
              <w:left w:val="nil"/>
              <w:bottom w:val="single" w:sz="8" w:space="0" w:color="auto"/>
              <w:right w:val="single" w:sz="8" w:space="0" w:color="auto"/>
            </w:tcBorders>
            <w:shd w:val="clear" w:color="auto" w:fill="auto"/>
            <w:vAlign w:val="center"/>
            <w:hideMark/>
          </w:tcPr>
          <w:p w14:paraId="64920B85" w14:textId="77777777" w:rsidR="00CD1A96" w:rsidRPr="00CD1A96" w:rsidRDefault="00CD1A96" w:rsidP="00BA18C0">
            <w:pPr>
              <w:pStyle w:val="1fffb"/>
            </w:pPr>
            <w:r w:rsidRPr="00CD1A96">
              <w:rPr>
                <w:lang w:val="en-US" w:eastAsia="en-US"/>
              </w:rPr>
              <w:t>5 888</w:t>
            </w:r>
          </w:p>
        </w:tc>
      </w:tr>
      <w:tr w:rsidR="00BA18C0" w:rsidRPr="00CD1A96" w14:paraId="47350FC3"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524F9160" w14:textId="77777777" w:rsidR="00CD1A96" w:rsidRPr="00CD1A96" w:rsidRDefault="00CD1A96" w:rsidP="00BA18C0">
            <w:pPr>
              <w:pStyle w:val="1fffb"/>
            </w:pPr>
            <w:r w:rsidRPr="00CD1A96">
              <w:rPr>
                <w:lang w:val="en-US" w:eastAsia="en-US"/>
              </w:rPr>
              <w:t>1.1.2.</w:t>
            </w:r>
          </w:p>
        </w:tc>
        <w:tc>
          <w:tcPr>
            <w:tcW w:w="1729" w:type="pct"/>
            <w:tcBorders>
              <w:top w:val="nil"/>
              <w:left w:val="nil"/>
              <w:bottom w:val="single" w:sz="8" w:space="0" w:color="auto"/>
              <w:right w:val="single" w:sz="8" w:space="0" w:color="auto"/>
            </w:tcBorders>
            <w:shd w:val="clear" w:color="auto" w:fill="auto"/>
            <w:vAlign w:val="center"/>
            <w:hideMark/>
          </w:tcPr>
          <w:p w14:paraId="5188E2F8" w14:textId="77777777" w:rsidR="00CD1A96" w:rsidRPr="00CD1A96" w:rsidRDefault="00CD1A96" w:rsidP="00BA18C0">
            <w:pPr>
              <w:pStyle w:val="1fffb"/>
            </w:pPr>
            <w:r w:rsidRPr="00CD1A96">
              <w:rPr>
                <w:lang w:val="en-US" w:eastAsia="en-US"/>
              </w:rPr>
              <w:t>с. Чеускино</w:t>
            </w:r>
          </w:p>
        </w:tc>
        <w:tc>
          <w:tcPr>
            <w:tcW w:w="436" w:type="pct"/>
            <w:tcBorders>
              <w:top w:val="nil"/>
              <w:left w:val="nil"/>
              <w:bottom w:val="single" w:sz="8" w:space="0" w:color="auto"/>
              <w:right w:val="single" w:sz="8" w:space="0" w:color="auto"/>
            </w:tcBorders>
            <w:shd w:val="clear" w:color="auto" w:fill="auto"/>
            <w:vAlign w:val="center"/>
            <w:hideMark/>
          </w:tcPr>
          <w:p w14:paraId="0B782ECC" w14:textId="77777777" w:rsidR="00CD1A96" w:rsidRPr="00CD1A96" w:rsidRDefault="00CD1A96" w:rsidP="00BA18C0">
            <w:pPr>
              <w:pStyle w:val="1fffb"/>
            </w:pPr>
            <w:r w:rsidRPr="00CD1A96">
              <w:rPr>
                <w:lang w:val="en-US" w:eastAsia="en-US"/>
              </w:rPr>
              <w:t>чел.</w:t>
            </w:r>
          </w:p>
        </w:tc>
        <w:tc>
          <w:tcPr>
            <w:tcW w:w="849" w:type="pct"/>
            <w:tcBorders>
              <w:top w:val="nil"/>
              <w:left w:val="nil"/>
              <w:bottom w:val="single" w:sz="8" w:space="0" w:color="auto"/>
              <w:right w:val="single" w:sz="8" w:space="0" w:color="auto"/>
            </w:tcBorders>
            <w:shd w:val="clear" w:color="auto" w:fill="auto"/>
            <w:vAlign w:val="center"/>
            <w:hideMark/>
          </w:tcPr>
          <w:p w14:paraId="1CA7EE66" w14:textId="77777777" w:rsidR="00CD1A96" w:rsidRPr="00CD1A96" w:rsidRDefault="00CD1A96" w:rsidP="00BA18C0">
            <w:pPr>
              <w:pStyle w:val="1fffb"/>
            </w:pPr>
            <w:r w:rsidRPr="00CD1A96">
              <w:rPr>
                <w:lang w:val="en-US" w:eastAsia="en-US"/>
              </w:rPr>
              <w:t>1 335</w:t>
            </w:r>
          </w:p>
        </w:tc>
        <w:tc>
          <w:tcPr>
            <w:tcW w:w="459" w:type="pct"/>
            <w:tcBorders>
              <w:top w:val="nil"/>
              <w:left w:val="nil"/>
              <w:bottom w:val="single" w:sz="8" w:space="0" w:color="auto"/>
              <w:right w:val="single" w:sz="8" w:space="0" w:color="auto"/>
            </w:tcBorders>
            <w:shd w:val="clear" w:color="auto" w:fill="auto"/>
            <w:vAlign w:val="center"/>
            <w:hideMark/>
          </w:tcPr>
          <w:p w14:paraId="717191EC" w14:textId="77777777" w:rsidR="00CD1A96" w:rsidRPr="00CD1A96" w:rsidRDefault="00CD1A96" w:rsidP="00BA18C0">
            <w:pPr>
              <w:pStyle w:val="1fffb"/>
            </w:pPr>
            <w:r w:rsidRPr="00CD1A96">
              <w:rPr>
                <w:lang w:val="en-US" w:eastAsia="en-US"/>
              </w:rPr>
              <w:t>1 399</w:t>
            </w:r>
          </w:p>
        </w:tc>
        <w:tc>
          <w:tcPr>
            <w:tcW w:w="225" w:type="pct"/>
            <w:tcBorders>
              <w:top w:val="nil"/>
              <w:left w:val="nil"/>
              <w:bottom w:val="single" w:sz="8" w:space="0" w:color="auto"/>
              <w:right w:val="single" w:sz="8" w:space="0" w:color="auto"/>
            </w:tcBorders>
            <w:shd w:val="clear" w:color="auto" w:fill="auto"/>
            <w:vAlign w:val="center"/>
            <w:hideMark/>
          </w:tcPr>
          <w:p w14:paraId="2CF806E4" w14:textId="77777777" w:rsidR="00CD1A96" w:rsidRPr="00CD1A96" w:rsidRDefault="00CD1A96" w:rsidP="00BA18C0">
            <w:pPr>
              <w:pStyle w:val="1fffb"/>
            </w:pPr>
            <w:r w:rsidRPr="00CD1A96">
              <w:rPr>
                <w:lang w:val="en-US" w:eastAsia="en-US"/>
              </w:rPr>
              <w:t>1 463</w:t>
            </w:r>
          </w:p>
        </w:tc>
        <w:tc>
          <w:tcPr>
            <w:tcW w:w="225" w:type="pct"/>
            <w:tcBorders>
              <w:top w:val="nil"/>
              <w:left w:val="nil"/>
              <w:bottom w:val="single" w:sz="8" w:space="0" w:color="auto"/>
              <w:right w:val="single" w:sz="8" w:space="0" w:color="auto"/>
            </w:tcBorders>
            <w:shd w:val="clear" w:color="auto" w:fill="auto"/>
            <w:vAlign w:val="center"/>
            <w:hideMark/>
          </w:tcPr>
          <w:p w14:paraId="422D31EB" w14:textId="77777777" w:rsidR="00CD1A96" w:rsidRPr="00CD1A96" w:rsidRDefault="00CD1A96" w:rsidP="00BA18C0">
            <w:pPr>
              <w:pStyle w:val="1fffb"/>
            </w:pPr>
            <w:r w:rsidRPr="00CD1A96">
              <w:rPr>
                <w:lang w:val="en-US" w:eastAsia="en-US"/>
              </w:rPr>
              <w:t>1 527</w:t>
            </w:r>
          </w:p>
        </w:tc>
        <w:tc>
          <w:tcPr>
            <w:tcW w:w="225" w:type="pct"/>
            <w:tcBorders>
              <w:top w:val="nil"/>
              <w:left w:val="nil"/>
              <w:bottom w:val="single" w:sz="8" w:space="0" w:color="auto"/>
              <w:right w:val="single" w:sz="8" w:space="0" w:color="auto"/>
            </w:tcBorders>
            <w:shd w:val="clear" w:color="auto" w:fill="auto"/>
            <w:vAlign w:val="center"/>
            <w:hideMark/>
          </w:tcPr>
          <w:p w14:paraId="5AE0DD16" w14:textId="77777777" w:rsidR="00CD1A96" w:rsidRPr="00CD1A96" w:rsidRDefault="00CD1A96" w:rsidP="00BA18C0">
            <w:pPr>
              <w:pStyle w:val="1fffb"/>
            </w:pPr>
            <w:r w:rsidRPr="00CD1A96">
              <w:rPr>
                <w:lang w:val="en-US" w:eastAsia="en-US"/>
              </w:rPr>
              <w:t>1 591</w:t>
            </w:r>
          </w:p>
        </w:tc>
        <w:tc>
          <w:tcPr>
            <w:tcW w:w="225" w:type="pct"/>
            <w:tcBorders>
              <w:top w:val="nil"/>
              <w:left w:val="nil"/>
              <w:bottom w:val="single" w:sz="8" w:space="0" w:color="auto"/>
              <w:right w:val="single" w:sz="8" w:space="0" w:color="auto"/>
            </w:tcBorders>
            <w:shd w:val="clear" w:color="auto" w:fill="auto"/>
            <w:vAlign w:val="center"/>
            <w:hideMark/>
          </w:tcPr>
          <w:p w14:paraId="7F8E713A" w14:textId="77777777" w:rsidR="00CD1A96" w:rsidRPr="00CD1A96" w:rsidRDefault="00CD1A96" w:rsidP="00BA18C0">
            <w:pPr>
              <w:pStyle w:val="1fffb"/>
            </w:pPr>
            <w:r w:rsidRPr="00CD1A96">
              <w:rPr>
                <w:lang w:val="en-US" w:eastAsia="en-US"/>
              </w:rPr>
              <w:t>2 040</w:t>
            </w:r>
          </w:p>
        </w:tc>
        <w:tc>
          <w:tcPr>
            <w:tcW w:w="404" w:type="pct"/>
            <w:tcBorders>
              <w:top w:val="nil"/>
              <w:left w:val="nil"/>
              <w:bottom w:val="single" w:sz="8" w:space="0" w:color="auto"/>
              <w:right w:val="single" w:sz="8" w:space="0" w:color="auto"/>
            </w:tcBorders>
            <w:shd w:val="clear" w:color="auto" w:fill="auto"/>
            <w:vAlign w:val="center"/>
            <w:hideMark/>
          </w:tcPr>
          <w:p w14:paraId="169AAEEA" w14:textId="77777777" w:rsidR="00CD1A96" w:rsidRPr="00CD1A96" w:rsidRDefault="00CD1A96" w:rsidP="00BA18C0">
            <w:pPr>
              <w:pStyle w:val="1fffb"/>
            </w:pPr>
            <w:r w:rsidRPr="00CD1A96">
              <w:rPr>
                <w:lang w:val="en-US" w:eastAsia="en-US"/>
              </w:rPr>
              <w:t>2 523</w:t>
            </w:r>
          </w:p>
        </w:tc>
      </w:tr>
      <w:tr w:rsidR="00CD1A96" w:rsidRPr="00CD1A96" w14:paraId="0AC3F99C"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59AA93FD" w14:textId="77777777" w:rsidR="00CD1A96" w:rsidRPr="00CD1A96" w:rsidRDefault="00CD1A96" w:rsidP="00BA18C0">
            <w:pPr>
              <w:pStyle w:val="1fffb"/>
            </w:pPr>
            <w:r w:rsidRPr="00CD1A96">
              <w:rPr>
                <w:lang w:val="en-US" w:eastAsia="en-US"/>
              </w:rPr>
              <w:t>2</w:t>
            </w:r>
          </w:p>
        </w:tc>
        <w:tc>
          <w:tcPr>
            <w:tcW w:w="4775" w:type="pct"/>
            <w:gridSpan w:val="9"/>
            <w:tcBorders>
              <w:top w:val="single" w:sz="8" w:space="0" w:color="auto"/>
              <w:left w:val="nil"/>
              <w:bottom w:val="single" w:sz="8" w:space="0" w:color="auto"/>
              <w:right w:val="single" w:sz="8" w:space="0" w:color="000000"/>
            </w:tcBorders>
            <w:shd w:val="clear" w:color="auto" w:fill="auto"/>
            <w:vAlign w:val="center"/>
            <w:hideMark/>
          </w:tcPr>
          <w:p w14:paraId="7FFC3D2E" w14:textId="77777777" w:rsidR="00CD1A96" w:rsidRPr="00CD1A96" w:rsidRDefault="00CD1A96" w:rsidP="00BA18C0">
            <w:pPr>
              <w:pStyle w:val="1fffb"/>
            </w:pPr>
            <w:r w:rsidRPr="00CD1A96">
              <w:rPr>
                <w:lang w:val="en-US" w:eastAsia="en-US"/>
              </w:rPr>
              <w:t>Прогноз развития застройки</w:t>
            </w:r>
          </w:p>
        </w:tc>
      </w:tr>
      <w:tr w:rsidR="00BA18C0" w:rsidRPr="00CD1A96" w14:paraId="776E1AE3"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1B4B9EBB" w14:textId="77777777" w:rsidR="00CD1A96" w:rsidRPr="00CD1A96" w:rsidRDefault="00CD1A96" w:rsidP="00BA18C0">
            <w:pPr>
              <w:pStyle w:val="1fffb"/>
            </w:pPr>
            <w:r w:rsidRPr="00CD1A96">
              <w:rPr>
                <w:lang w:val="en-US" w:eastAsia="en-US"/>
              </w:rPr>
              <w:t>2.1.</w:t>
            </w:r>
          </w:p>
        </w:tc>
        <w:tc>
          <w:tcPr>
            <w:tcW w:w="1729" w:type="pct"/>
            <w:tcBorders>
              <w:top w:val="nil"/>
              <w:left w:val="nil"/>
              <w:bottom w:val="single" w:sz="8" w:space="0" w:color="auto"/>
              <w:right w:val="single" w:sz="8" w:space="0" w:color="auto"/>
            </w:tcBorders>
            <w:shd w:val="clear" w:color="auto" w:fill="auto"/>
            <w:vAlign w:val="center"/>
            <w:hideMark/>
          </w:tcPr>
          <w:p w14:paraId="3F15233B" w14:textId="77777777" w:rsidR="00CD1A96" w:rsidRPr="00CD1A96" w:rsidRDefault="00CD1A96" w:rsidP="00BA18C0">
            <w:pPr>
              <w:pStyle w:val="1fffb"/>
            </w:pPr>
            <w:r w:rsidRPr="00CD1A96">
              <w:rPr>
                <w:lang w:val="en-US" w:eastAsia="en-US"/>
              </w:rPr>
              <w:t>Площадь жилищного фонда - всего</w:t>
            </w:r>
          </w:p>
        </w:tc>
        <w:tc>
          <w:tcPr>
            <w:tcW w:w="436" w:type="pct"/>
            <w:tcBorders>
              <w:top w:val="nil"/>
              <w:left w:val="nil"/>
              <w:bottom w:val="single" w:sz="8" w:space="0" w:color="auto"/>
              <w:right w:val="single" w:sz="8" w:space="0" w:color="auto"/>
            </w:tcBorders>
            <w:shd w:val="clear" w:color="auto" w:fill="auto"/>
            <w:vAlign w:val="center"/>
            <w:hideMark/>
          </w:tcPr>
          <w:p w14:paraId="28F56A39" w14:textId="77777777" w:rsidR="00CD1A96" w:rsidRPr="00CD1A96" w:rsidRDefault="00CD1A96" w:rsidP="00BA18C0">
            <w:pPr>
              <w:pStyle w:val="1fffb"/>
            </w:pPr>
            <w:r w:rsidRPr="00CD1A96">
              <w:rPr>
                <w:lang w:val="en-US" w:eastAsia="en-US"/>
              </w:rPr>
              <w:t>м</w:t>
            </w:r>
            <w:r w:rsidRPr="00CD1A96">
              <w:rPr>
                <w:vertAlign w:val="superscript"/>
                <w:lang w:val="en-US" w:eastAsia="en-US"/>
              </w:rPr>
              <w:t>²</w:t>
            </w:r>
          </w:p>
        </w:tc>
        <w:tc>
          <w:tcPr>
            <w:tcW w:w="849" w:type="pct"/>
            <w:tcBorders>
              <w:top w:val="nil"/>
              <w:left w:val="nil"/>
              <w:bottom w:val="single" w:sz="8" w:space="0" w:color="auto"/>
              <w:right w:val="single" w:sz="8" w:space="0" w:color="auto"/>
            </w:tcBorders>
            <w:shd w:val="clear" w:color="auto" w:fill="auto"/>
            <w:vAlign w:val="center"/>
            <w:hideMark/>
          </w:tcPr>
          <w:p w14:paraId="69F8D3BD" w14:textId="77777777" w:rsidR="00CD1A96" w:rsidRPr="00CD1A96" w:rsidRDefault="00CD1A96" w:rsidP="00BA18C0">
            <w:pPr>
              <w:pStyle w:val="1fffb"/>
            </w:pPr>
            <w:r w:rsidRPr="00CD1A96">
              <w:rPr>
                <w:lang w:val="en-US" w:eastAsia="en-US"/>
              </w:rPr>
              <w:t>101 163</w:t>
            </w:r>
          </w:p>
        </w:tc>
        <w:tc>
          <w:tcPr>
            <w:tcW w:w="459" w:type="pct"/>
            <w:tcBorders>
              <w:top w:val="nil"/>
              <w:left w:val="nil"/>
              <w:bottom w:val="single" w:sz="8" w:space="0" w:color="auto"/>
              <w:right w:val="single" w:sz="8" w:space="0" w:color="auto"/>
            </w:tcBorders>
            <w:shd w:val="clear" w:color="auto" w:fill="auto"/>
            <w:vAlign w:val="center"/>
            <w:hideMark/>
          </w:tcPr>
          <w:p w14:paraId="09DFDAFF" w14:textId="77777777" w:rsidR="00CD1A96" w:rsidRPr="00CD1A96" w:rsidRDefault="00CD1A96" w:rsidP="00BA18C0">
            <w:pPr>
              <w:pStyle w:val="1fffb"/>
            </w:pPr>
            <w:r w:rsidRPr="00CD1A96">
              <w:rPr>
                <w:lang w:val="en-US" w:eastAsia="en-US"/>
              </w:rPr>
              <w:t>103 335</w:t>
            </w:r>
          </w:p>
        </w:tc>
        <w:tc>
          <w:tcPr>
            <w:tcW w:w="225" w:type="pct"/>
            <w:tcBorders>
              <w:top w:val="nil"/>
              <w:left w:val="nil"/>
              <w:bottom w:val="single" w:sz="8" w:space="0" w:color="auto"/>
              <w:right w:val="single" w:sz="8" w:space="0" w:color="auto"/>
            </w:tcBorders>
            <w:shd w:val="clear" w:color="auto" w:fill="auto"/>
            <w:vAlign w:val="center"/>
            <w:hideMark/>
          </w:tcPr>
          <w:p w14:paraId="6BE11A3D" w14:textId="77777777" w:rsidR="00CD1A96" w:rsidRPr="00CD1A96" w:rsidRDefault="00CD1A96" w:rsidP="00BA18C0">
            <w:pPr>
              <w:pStyle w:val="1fffb"/>
            </w:pPr>
            <w:r w:rsidRPr="00CD1A96">
              <w:rPr>
                <w:lang w:val="en-US" w:eastAsia="en-US"/>
              </w:rPr>
              <w:t>105 507</w:t>
            </w:r>
          </w:p>
        </w:tc>
        <w:tc>
          <w:tcPr>
            <w:tcW w:w="225" w:type="pct"/>
            <w:tcBorders>
              <w:top w:val="nil"/>
              <w:left w:val="nil"/>
              <w:bottom w:val="single" w:sz="8" w:space="0" w:color="auto"/>
              <w:right w:val="single" w:sz="8" w:space="0" w:color="auto"/>
            </w:tcBorders>
            <w:shd w:val="clear" w:color="auto" w:fill="auto"/>
            <w:vAlign w:val="center"/>
            <w:hideMark/>
          </w:tcPr>
          <w:p w14:paraId="35B87971" w14:textId="77777777" w:rsidR="00CD1A96" w:rsidRPr="00CD1A96" w:rsidRDefault="00CD1A96" w:rsidP="00BA18C0">
            <w:pPr>
              <w:pStyle w:val="1fffb"/>
            </w:pPr>
            <w:r w:rsidRPr="00CD1A96">
              <w:rPr>
                <w:lang w:val="en-US" w:eastAsia="en-US"/>
              </w:rPr>
              <w:t>107 679</w:t>
            </w:r>
          </w:p>
        </w:tc>
        <w:tc>
          <w:tcPr>
            <w:tcW w:w="225" w:type="pct"/>
            <w:tcBorders>
              <w:top w:val="nil"/>
              <w:left w:val="nil"/>
              <w:bottom w:val="single" w:sz="8" w:space="0" w:color="auto"/>
              <w:right w:val="single" w:sz="8" w:space="0" w:color="auto"/>
            </w:tcBorders>
            <w:shd w:val="clear" w:color="auto" w:fill="auto"/>
            <w:vAlign w:val="center"/>
            <w:hideMark/>
          </w:tcPr>
          <w:p w14:paraId="0117B175" w14:textId="77777777" w:rsidR="00CD1A96" w:rsidRPr="00CD1A96" w:rsidRDefault="00CD1A96" w:rsidP="00BA18C0">
            <w:pPr>
              <w:pStyle w:val="1fffb"/>
            </w:pPr>
            <w:r w:rsidRPr="00CD1A96">
              <w:rPr>
                <w:lang w:val="en-US" w:eastAsia="en-US"/>
              </w:rPr>
              <w:t>109 851</w:t>
            </w:r>
          </w:p>
        </w:tc>
        <w:tc>
          <w:tcPr>
            <w:tcW w:w="225" w:type="pct"/>
            <w:tcBorders>
              <w:top w:val="nil"/>
              <w:left w:val="nil"/>
              <w:bottom w:val="single" w:sz="8" w:space="0" w:color="auto"/>
              <w:right w:val="single" w:sz="8" w:space="0" w:color="auto"/>
            </w:tcBorders>
            <w:shd w:val="clear" w:color="auto" w:fill="auto"/>
            <w:vAlign w:val="center"/>
            <w:hideMark/>
          </w:tcPr>
          <w:p w14:paraId="04FF7AF9" w14:textId="77777777" w:rsidR="00CD1A96" w:rsidRPr="00CD1A96" w:rsidRDefault="00CD1A96" w:rsidP="00BA18C0">
            <w:pPr>
              <w:pStyle w:val="1fffb"/>
            </w:pPr>
            <w:r w:rsidRPr="00CD1A96">
              <w:rPr>
                <w:lang w:val="en-US" w:eastAsia="en-US"/>
              </w:rPr>
              <w:t>142 120</w:t>
            </w:r>
          </w:p>
        </w:tc>
        <w:tc>
          <w:tcPr>
            <w:tcW w:w="404" w:type="pct"/>
            <w:tcBorders>
              <w:top w:val="nil"/>
              <w:left w:val="nil"/>
              <w:bottom w:val="single" w:sz="8" w:space="0" w:color="auto"/>
              <w:right w:val="single" w:sz="8" w:space="0" w:color="auto"/>
            </w:tcBorders>
            <w:shd w:val="clear" w:color="auto" w:fill="auto"/>
            <w:vAlign w:val="center"/>
            <w:hideMark/>
          </w:tcPr>
          <w:p w14:paraId="581D4F0A" w14:textId="77777777" w:rsidR="00CD1A96" w:rsidRPr="00CD1A96" w:rsidRDefault="00CD1A96" w:rsidP="00BA18C0">
            <w:pPr>
              <w:pStyle w:val="1fffb"/>
            </w:pPr>
            <w:r w:rsidRPr="00CD1A96">
              <w:rPr>
                <w:lang w:val="en-US" w:eastAsia="en-US"/>
              </w:rPr>
              <w:t>184 000</w:t>
            </w:r>
          </w:p>
        </w:tc>
      </w:tr>
      <w:tr w:rsidR="00BA18C0" w:rsidRPr="00CD1A96" w14:paraId="4BB32A77"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560A78C4" w14:textId="77777777" w:rsidR="00CD1A96" w:rsidRPr="00CD1A96" w:rsidRDefault="00CD1A96" w:rsidP="00BA18C0">
            <w:pPr>
              <w:pStyle w:val="1fffb"/>
            </w:pPr>
            <w:r w:rsidRPr="00CD1A96">
              <w:rPr>
                <w:lang w:val="en-US" w:eastAsia="en-US"/>
              </w:rPr>
              <w:t>2.1.1.</w:t>
            </w:r>
          </w:p>
        </w:tc>
        <w:tc>
          <w:tcPr>
            <w:tcW w:w="1729" w:type="pct"/>
            <w:tcBorders>
              <w:top w:val="nil"/>
              <w:left w:val="nil"/>
              <w:bottom w:val="single" w:sz="8" w:space="0" w:color="auto"/>
              <w:right w:val="single" w:sz="8" w:space="0" w:color="auto"/>
            </w:tcBorders>
            <w:shd w:val="clear" w:color="auto" w:fill="auto"/>
            <w:vAlign w:val="center"/>
            <w:hideMark/>
          </w:tcPr>
          <w:p w14:paraId="6AC7CC3F" w14:textId="77777777" w:rsidR="00CD1A96" w:rsidRPr="00CD1A96" w:rsidRDefault="00CD1A96" w:rsidP="00BA18C0">
            <w:pPr>
              <w:pStyle w:val="1fffb"/>
            </w:pPr>
            <w:r w:rsidRPr="00CD1A96">
              <w:rPr>
                <w:lang w:val="en-US" w:eastAsia="en-US"/>
              </w:rPr>
              <w:t>п. Сингапай</w:t>
            </w:r>
          </w:p>
        </w:tc>
        <w:tc>
          <w:tcPr>
            <w:tcW w:w="436" w:type="pct"/>
            <w:tcBorders>
              <w:top w:val="nil"/>
              <w:left w:val="nil"/>
              <w:bottom w:val="single" w:sz="8" w:space="0" w:color="auto"/>
              <w:right w:val="single" w:sz="8" w:space="0" w:color="auto"/>
            </w:tcBorders>
            <w:shd w:val="clear" w:color="auto" w:fill="auto"/>
            <w:vAlign w:val="center"/>
            <w:hideMark/>
          </w:tcPr>
          <w:p w14:paraId="0DF36CF3" w14:textId="77777777" w:rsidR="00CD1A96" w:rsidRPr="00CD1A96" w:rsidRDefault="00CD1A96" w:rsidP="00BA18C0">
            <w:pPr>
              <w:pStyle w:val="1fffb"/>
            </w:pPr>
            <w:r w:rsidRPr="00CD1A96">
              <w:rPr>
                <w:lang w:val="en-US" w:eastAsia="en-US"/>
              </w:rPr>
              <w:t>м</w:t>
            </w:r>
            <w:r w:rsidRPr="00CD1A96">
              <w:rPr>
                <w:vertAlign w:val="superscript"/>
                <w:lang w:val="en-US" w:eastAsia="en-US"/>
              </w:rPr>
              <w:t>²</w:t>
            </w:r>
          </w:p>
        </w:tc>
        <w:tc>
          <w:tcPr>
            <w:tcW w:w="849" w:type="pct"/>
            <w:tcBorders>
              <w:top w:val="nil"/>
              <w:left w:val="nil"/>
              <w:bottom w:val="single" w:sz="8" w:space="0" w:color="auto"/>
              <w:right w:val="single" w:sz="8" w:space="0" w:color="auto"/>
            </w:tcBorders>
            <w:shd w:val="clear" w:color="auto" w:fill="auto"/>
            <w:vAlign w:val="center"/>
            <w:hideMark/>
          </w:tcPr>
          <w:p w14:paraId="4EA754A8" w14:textId="77777777" w:rsidR="00CD1A96" w:rsidRPr="00CD1A96" w:rsidRDefault="00CD1A96" w:rsidP="00BA18C0">
            <w:pPr>
              <w:pStyle w:val="1fffb"/>
            </w:pPr>
            <w:r w:rsidRPr="00CD1A96">
              <w:rPr>
                <w:lang w:val="en-US" w:eastAsia="en-US"/>
              </w:rPr>
              <w:t>79 315</w:t>
            </w:r>
          </w:p>
        </w:tc>
        <w:tc>
          <w:tcPr>
            <w:tcW w:w="459" w:type="pct"/>
            <w:tcBorders>
              <w:top w:val="nil"/>
              <w:left w:val="nil"/>
              <w:bottom w:val="single" w:sz="8" w:space="0" w:color="auto"/>
              <w:right w:val="single" w:sz="8" w:space="0" w:color="auto"/>
            </w:tcBorders>
            <w:shd w:val="clear" w:color="auto" w:fill="auto"/>
            <w:vAlign w:val="center"/>
            <w:hideMark/>
          </w:tcPr>
          <w:p w14:paraId="04679B95" w14:textId="77777777" w:rsidR="00CD1A96" w:rsidRPr="00CD1A96" w:rsidRDefault="00CD1A96" w:rsidP="00BA18C0">
            <w:pPr>
              <w:pStyle w:val="1fffb"/>
            </w:pPr>
            <w:r w:rsidRPr="00CD1A96">
              <w:rPr>
                <w:lang w:val="en-US" w:eastAsia="en-US"/>
              </w:rPr>
              <w:t>79 962</w:t>
            </w:r>
          </w:p>
        </w:tc>
        <w:tc>
          <w:tcPr>
            <w:tcW w:w="225" w:type="pct"/>
            <w:tcBorders>
              <w:top w:val="nil"/>
              <w:left w:val="nil"/>
              <w:bottom w:val="single" w:sz="8" w:space="0" w:color="auto"/>
              <w:right w:val="single" w:sz="8" w:space="0" w:color="auto"/>
            </w:tcBorders>
            <w:shd w:val="clear" w:color="auto" w:fill="auto"/>
            <w:vAlign w:val="center"/>
            <w:hideMark/>
          </w:tcPr>
          <w:p w14:paraId="15C861D9" w14:textId="77777777" w:rsidR="00CD1A96" w:rsidRPr="00CD1A96" w:rsidRDefault="00CD1A96" w:rsidP="00BA18C0">
            <w:pPr>
              <w:pStyle w:val="1fffb"/>
            </w:pPr>
            <w:r w:rsidRPr="00CD1A96">
              <w:rPr>
                <w:lang w:val="en-US" w:eastAsia="en-US"/>
              </w:rPr>
              <w:t>80 609</w:t>
            </w:r>
          </w:p>
        </w:tc>
        <w:tc>
          <w:tcPr>
            <w:tcW w:w="225" w:type="pct"/>
            <w:tcBorders>
              <w:top w:val="nil"/>
              <w:left w:val="nil"/>
              <w:bottom w:val="single" w:sz="8" w:space="0" w:color="auto"/>
              <w:right w:val="single" w:sz="8" w:space="0" w:color="auto"/>
            </w:tcBorders>
            <w:shd w:val="clear" w:color="auto" w:fill="auto"/>
            <w:vAlign w:val="center"/>
            <w:hideMark/>
          </w:tcPr>
          <w:p w14:paraId="435E7695" w14:textId="77777777" w:rsidR="00CD1A96" w:rsidRPr="00CD1A96" w:rsidRDefault="00CD1A96" w:rsidP="00BA18C0">
            <w:pPr>
              <w:pStyle w:val="1fffb"/>
            </w:pPr>
            <w:r w:rsidRPr="00CD1A96">
              <w:rPr>
                <w:lang w:val="en-US" w:eastAsia="en-US"/>
              </w:rPr>
              <w:t>81 256</w:t>
            </w:r>
          </w:p>
        </w:tc>
        <w:tc>
          <w:tcPr>
            <w:tcW w:w="225" w:type="pct"/>
            <w:tcBorders>
              <w:top w:val="nil"/>
              <w:left w:val="nil"/>
              <w:bottom w:val="single" w:sz="8" w:space="0" w:color="auto"/>
              <w:right w:val="single" w:sz="8" w:space="0" w:color="auto"/>
            </w:tcBorders>
            <w:shd w:val="clear" w:color="auto" w:fill="auto"/>
            <w:vAlign w:val="center"/>
            <w:hideMark/>
          </w:tcPr>
          <w:p w14:paraId="19F8072D" w14:textId="77777777" w:rsidR="00CD1A96" w:rsidRPr="00CD1A96" w:rsidRDefault="00CD1A96" w:rsidP="00BA18C0">
            <w:pPr>
              <w:pStyle w:val="1fffb"/>
            </w:pPr>
            <w:r w:rsidRPr="00CD1A96">
              <w:rPr>
                <w:lang w:val="en-US" w:eastAsia="en-US"/>
              </w:rPr>
              <w:t>81 903</w:t>
            </w:r>
          </w:p>
        </w:tc>
        <w:tc>
          <w:tcPr>
            <w:tcW w:w="225" w:type="pct"/>
            <w:tcBorders>
              <w:top w:val="nil"/>
              <w:left w:val="nil"/>
              <w:bottom w:val="single" w:sz="8" w:space="0" w:color="auto"/>
              <w:right w:val="single" w:sz="8" w:space="0" w:color="auto"/>
            </w:tcBorders>
            <w:shd w:val="clear" w:color="auto" w:fill="auto"/>
            <w:vAlign w:val="center"/>
            <w:hideMark/>
          </w:tcPr>
          <w:p w14:paraId="5B38030B" w14:textId="77777777" w:rsidR="00CD1A96" w:rsidRPr="00CD1A96" w:rsidRDefault="00CD1A96" w:rsidP="00BA18C0">
            <w:pPr>
              <w:pStyle w:val="1fffb"/>
            </w:pPr>
            <w:r w:rsidRPr="00CD1A96">
              <w:rPr>
                <w:lang w:val="en-US" w:eastAsia="en-US"/>
              </w:rPr>
              <w:t>105 120</w:t>
            </w:r>
          </w:p>
        </w:tc>
        <w:tc>
          <w:tcPr>
            <w:tcW w:w="404" w:type="pct"/>
            <w:tcBorders>
              <w:top w:val="nil"/>
              <w:left w:val="nil"/>
              <w:bottom w:val="single" w:sz="8" w:space="0" w:color="auto"/>
              <w:right w:val="single" w:sz="8" w:space="0" w:color="auto"/>
            </w:tcBorders>
            <w:shd w:val="clear" w:color="auto" w:fill="auto"/>
            <w:vAlign w:val="center"/>
            <w:hideMark/>
          </w:tcPr>
          <w:p w14:paraId="0ED99198" w14:textId="77777777" w:rsidR="00CD1A96" w:rsidRPr="00CD1A96" w:rsidRDefault="00CD1A96" w:rsidP="00BA18C0">
            <w:pPr>
              <w:pStyle w:val="1fffb"/>
            </w:pPr>
            <w:r w:rsidRPr="00CD1A96">
              <w:rPr>
                <w:lang w:val="en-US" w:eastAsia="en-US"/>
              </w:rPr>
              <w:t>138 000</w:t>
            </w:r>
          </w:p>
        </w:tc>
      </w:tr>
      <w:tr w:rsidR="00BA18C0" w:rsidRPr="00CD1A96" w14:paraId="440700BA"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3371048D" w14:textId="77777777" w:rsidR="00CD1A96" w:rsidRPr="00CD1A96" w:rsidRDefault="00CD1A96" w:rsidP="00BA18C0">
            <w:pPr>
              <w:pStyle w:val="1fffb"/>
            </w:pPr>
            <w:r w:rsidRPr="00CD1A96">
              <w:rPr>
                <w:lang w:val="en-US" w:eastAsia="en-US"/>
              </w:rPr>
              <w:t>2.1.2.</w:t>
            </w:r>
          </w:p>
        </w:tc>
        <w:tc>
          <w:tcPr>
            <w:tcW w:w="1729" w:type="pct"/>
            <w:tcBorders>
              <w:top w:val="nil"/>
              <w:left w:val="nil"/>
              <w:bottom w:val="single" w:sz="8" w:space="0" w:color="auto"/>
              <w:right w:val="single" w:sz="8" w:space="0" w:color="auto"/>
            </w:tcBorders>
            <w:shd w:val="clear" w:color="auto" w:fill="auto"/>
            <w:vAlign w:val="center"/>
            <w:hideMark/>
          </w:tcPr>
          <w:p w14:paraId="11C86F97" w14:textId="77777777" w:rsidR="00CD1A96" w:rsidRPr="00CD1A96" w:rsidRDefault="00CD1A96" w:rsidP="00BA18C0">
            <w:pPr>
              <w:pStyle w:val="1fffb"/>
            </w:pPr>
            <w:r w:rsidRPr="00CD1A96">
              <w:rPr>
                <w:lang w:val="en-US" w:eastAsia="en-US"/>
              </w:rPr>
              <w:t>с. Чеускино</w:t>
            </w:r>
          </w:p>
        </w:tc>
        <w:tc>
          <w:tcPr>
            <w:tcW w:w="436" w:type="pct"/>
            <w:tcBorders>
              <w:top w:val="nil"/>
              <w:left w:val="nil"/>
              <w:bottom w:val="single" w:sz="8" w:space="0" w:color="auto"/>
              <w:right w:val="single" w:sz="8" w:space="0" w:color="auto"/>
            </w:tcBorders>
            <w:shd w:val="clear" w:color="auto" w:fill="auto"/>
            <w:vAlign w:val="center"/>
            <w:hideMark/>
          </w:tcPr>
          <w:p w14:paraId="516DA994" w14:textId="77777777" w:rsidR="00CD1A96" w:rsidRPr="00CD1A96" w:rsidRDefault="00CD1A96" w:rsidP="00BA18C0">
            <w:pPr>
              <w:pStyle w:val="1fffb"/>
            </w:pPr>
            <w:r w:rsidRPr="00CD1A96">
              <w:rPr>
                <w:lang w:val="en-US" w:eastAsia="en-US"/>
              </w:rPr>
              <w:t>м</w:t>
            </w:r>
            <w:r w:rsidRPr="00CD1A96">
              <w:rPr>
                <w:vertAlign w:val="superscript"/>
                <w:lang w:val="en-US" w:eastAsia="en-US"/>
              </w:rPr>
              <w:t>²</w:t>
            </w:r>
          </w:p>
        </w:tc>
        <w:tc>
          <w:tcPr>
            <w:tcW w:w="849" w:type="pct"/>
            <w:tcBorders>
              <w:top w:val="nil"/>
              <w:left w:val="nil"/>
              <w:bottom w:val="single" w:sz="8" w:space="0" w:color="auto"/>
              <w:right w:val="single" w:sz="8" w:space="0" w:color="auto"/>
            </w:tcBorders>
            <w:shd w:val="clear" w:color="auto" w:fill="auto"/>
            <w:vAlign w:val="center"/>
            <w:hideMark/>
          </w:tcPr>
          <w:p w14:paraId="770F75AB" w14:textId="77777777" w:rsidR="00CD1A96" w:rsidRPr="00CD1A96" w:rsidRDefault="00CD1A96" w:rsidP="00BA18C0">
            <w:pPr>
              <w:pStyle w:val="1fffb"/>
            </w:pPr>
            <w:r w:rsidRPr="00CD1A96">
              <w:rPr>
                <w:lang w:val="en-US" w:eastAsia="en-US"/>
              </w:rPr>
              <w:t>21 848</w:t>
            </w:r>
          </w:p>
        </w:tc>
        <w:tc>
          <w:tcPr>
            <w:tcW w:w="459" w:type="pct"/>
            <w:tcBorders>
              <w:top w:val="nil"/>
              <w:left w:val="nil"/>
              <w:bottom w:val="single" w:sz="8" w:space="0" w:color="auto"/>
              <w:right w:val="single" w:sz="8" w:space="0" w:color="auto"/>
            </w:tcBorders>
            <w:shd w:val="clear" w:color="auto" w:fill="auto"/>
            <w:vAlign w:val="center"/>
            <w:hideMark/>
          </w:tcPr>
          <w:p w14:paraId="27221855" w14:textId="77777777" w:rsidR="00CD1A96" w:rsidRPr="00CD1A96" w:rsidRDefault="00CD1A96" w:rsidP="00BA18C0">
            <w:pPr>
              <w:pStyle w:val="1fffb"/>
            </w:pPr>
            <w:r w:rsidRPr="00CD1A96">
              <w:rPr>
                <w:lang w:val="en-US" w:eastAsia="en-US"/>
              </w:rPr>
              <w:t>23 373</w:t>
            </w:r>
          </w:p>
        </w:tc>
        <w:tc>
          <w:tcPr>
            <w:tcW w:w="225" w:type="pct"/>
            <w:tcBorders>
              <w:top w:val="nil"/>
              <w:left w:val="nil"/>
              <w:bottom w:val="single" w:sz="8" w:space="0" w:color="auto"/>
              <w:right w:val="single" w:sz="8" w:space="0" w:color="auto"/>
            </w:tcBorders>
            <w:shd w:val="clear" w:color="auto" w:fill="auto"/>
            <w:vAlign w:val="center"/>
            <w:hideMark/>
          </w:tcPr>
          <w:p w14:paraId="620C4E6B" w14:textId="77777777" w:rsidR="00CD1A96" w:rsidRPr="00CD1A96" w:rsidRDefault="00CD1A96" w:rsidP="00BA18C0">
            <w:pPr>
              <w:pStyle w:val="1fffb"/>
            </w:pPr>
            <w:r w:rsidRPr="00CD1A96">
              <w:rPr>
                <w:lang w:val="en-US" w:eastAsia="en-US"/>
              </w:rPr>
              <w:t>24 898</w:t>
            </w:r>
          </w:p>
        </w:tc>
        <w:tc>
          <w:tcPr>
            <w:tcW w:w="225" w:type="pct"/>
            <w:tcBorders>
              <w:top w:val="nil"/>
              <w:left w:val="nil"/>
              <w:bottom w:val="single" w:sz="8" w:space="0" w:color="auto"/>
              <w:right w:val="single" w:sz="8" w:space="0" w:color="auto"/>
            </w:tcBorders>
            <w:shd w:val="clear" w:color="auto" w:fill="auto"/>
            <w:vAlign w:val="center"/>
            <w:hideMark/>
          </w:tcPr>
          <w:p w14:paraId="0D293B09" w14:textId="77777777" w:rsidR="00CD1A96" w:rsidRPr="00CD1A96" w:rsidRDefault="00CD1A96" w:rsidP="00BA18C0">
            <w:pPr>
              <w:pStyle w:val="1fffb"/>
            </w:pPr>
            <w:r w:rsidRPr="00CD1A96">
              <w:rPr>
                <w:lang w:val="en-US" w:eastAsia="en-US"/>
              </w:rPr>
              <w:t>26 423</w:t>
            </w:r>
          </w:p>
        </w:tc>
        <w:tc>
          <w:tcPr>
            <w:tcW w:w="225" w:type="pct"/>
            <w:tcBorders>
              <w:top w:val="nil"/>
              <w:left w:val="nil"/>
              <w:bottom w:val="single" w:sz="8" w:space="0" w:color="auto"/>
              <w:right w:val="single" w:sz="8" w:space="0" w:color="auto"/>
            </w:tcBorders>
            <w:shd w:val="clear" w:color="auto" w:fill="auto"/>
            <w:vAlign w:val="center"/>
            <w:hideMark/>
          </w:tcPr>
          <w:p w14:paraId="01CA8BC9" w14:textId="77777777" w:rsidR="00CD1A96" w:rsidRPr="00CD1A96" w:rsidRDefault="00CD1A96" w:rsidP="00BA18C0">
            <w:pPr>
              <w:pStyle w:val="1fffb"/>
            </w:pPr>
            <w:r w:rsidRPr="00CD1A96">
              <w:rPr>
                <w:lang w:val="en-US" w:eastAsia="en-US"/>
              </w:rPr>
              <w:t>27 948</w:t>
            </w:r>
          </w:p>
        </w:tc>
        <w:tc>
          <w:tcPr>
            <w:tcW w:w="225" w:type="pct"/>
            <w:tcBorders>
              <w:top w:val="nil"/>
              <w:left w:val="nil"/>
              <w:bottom w:val="single" w:sz="8" w:space="0" w:color="auto"/>
              <w:right w:val="single" w:sz="8" w:space="0" w:color="auto"/>
            </w:tcBorders>
            <w:shd w:val="clear" w:color="auto" w:fill="auto"/>
            <w:vAlign w:val="center"/>
            <w:hideMark/>
          </w:tcPr>
          <w:p w14:paraId="52614462" w14:textId="77777777" w:rsidR="00CD1A96" w:rsidRPr="00CD1A96" w:rsidRDefault="00CD1A96" w:rsidP="00BA18C0">
            <w:pPr>
              <w:pStyle w:val="1fffb"/>
            </w:pPr>
            <w:r w:rsidRPr="00CD1A96">
              <w:rPr>
                <w:lang w:val="en-US" w:eastAsia="en-US"/>
              </w:rPr>
              <w:t>37 000</w:t>
            </w:r>
          </w:p>
        </w:tc>
        <w:tc>
          <w:tcPr>
            <w:tcW w:w="404" w:type="pct"/>
            <w:tcBorders>
              <w:top w:val="nil"/>
              <w:left w:val="nil"/>
              <w:bottom w:val="single" w:sz="8" w:space="0" w:color="auto"/>
              <w:right w:val="single" w:sz="8" w:space="0" w:color="auto"/>
            </w:tcBorders>
            <w:shd w:val="clear" w:color="auto" w:fill="auto"/>
            <w:vAlign w:val="center"/>
            <w:hideMark/>
          </w:tcPr>
          <w:p w14:paraId="78893D71" w14:textId="77777777" w:rsidR="00CD1A96" w:rsidRPr="00CD1A96" w:rsidRDefault="00CD1A96" w:rsidP="00BA18C0">
            <w:pPr>
              <w:pStyle w:val="1fffb"/>
            </w:pPr>
            <w:r w:rsidRPr="00CD1A96">
              <w:rPr>
                <w:lang w:val="en-US" w:eastAsia="en-US"/>
              </w:rPr>
              <w:t>46 000</w:t>
            </w:r>
          </w:p>
        </w:tc>
      </w:tr>
      <w:tr w:rsidR="00BA18C0" w:rsidRPr="00CD1A96" w14:paraId="6C6B3320"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5BB3AFF8" w14:textId="77777777" w:rsidR="00CD1A96" w:rsidRPr="00CD1A96" w:rsidRDefault="00CD1A96" w:rsidP="00BA18C0">
            <w:pPr>
              <w:pStyle w:val="1fffb"/>
            </w:pPr>
            <w:r w:rsidRPr="00CD1A96">
              <w:rPr>
                <w:lang w:val="en-US" w:eastAsia="en-US"/>
              </w:rPr>
              <w:t>2.2.</w:t>
            </w:r>
          </w:p>
        </w:tc>
        <w:tc>
          <w:tcPr>
            <w:tcW w:w="1729" w:type="pct"/>
            <w:tcBorders>
              <w:top w:val="nil"/>
              <w:left w:val="nil"/>
              <w:bottom w:val="single" w:sz="8" w:space="0" w:color="auto"/>
              <w:right w:val="single" w:sz="8" w:space="0" w:color="auto"/>
            </w:tcBorders>
            <w:shd w:val="clear" w:color="auto" w:fill="auto"/>
            <w:vAlign w:val="center"/>
            <w:hideMark/>
          </w:tcPr>
          <w:p w14:paraId="1772931D" w14:textId="77777777" w:rsidR="00CD1A96" w:rsidRPr="00CD1A96" w:rsidRDefault="00CD1A96" w:rsidP="00BA18C0">
            <w:pPr>
              <w:pStyle w:val="1fffb"/>
            </w:pPr>
            <w:r w:rsidRPr="00CD1A96">
              <w:rPr>
                <w:lang w:eastAsia="en-US"/>
              </w:rPr>
              <w:t>Общая площадь жилых помещений, приходящаяся в среднем на 1 жителя</w:t>
            </w:r>
          </w:p>
        </w:tc>
        <w:tc>
          <w:tcPr>
            <w:tcW w:w="436" w:type="pct"/>
            <w:tcBorders>
              <w:top w:val="nil"/>
              <w:left w:val="nil"/>
              <w:bottom w:val="single" w:sz="8" w:space="0" w:color="auto"/>
              <w:right w:val="single" w:sz="8" w:space="0" w:color="auto"/>
            </w:tcBorders>
            <w:shd w:val="clear" w:color="auto" w:fill="auto"/>
            <w:vAlign w:val="center"/>
            <w:hideMark/>
          </w:tcPr>
          <w:p w14:paraId="21828718" w14:textId="77777777" w:rsidR="00CD1A96" w:rsidRPr="00CD1A96" w:rsidRDefault="00CD1A96" w:rsidP="00BA18C0">
            <w:pPr>
              <w:pStyle w:val="1fffb"/>
            </w:pPr>
            <w:r w:rsidRPr="00CD1A96">
              <w:rPr>
                <w:lang w:val="en-US" w:eastAsia="en-US"/>
              </w:rPr>
              <w:t>м</w:t>
            </w:r>
            <w:r w:rsidRPr="00CD1A96">
              <w:rPr>
                <w:vertAlign w:val="superscript"/>
                <w:lang w:val="en-US" w:eastAsia="en-US"/>
              </w:rPr>
              <w:t>2</w:t>
            </w:r>
            <w:r w:rsidRPr="00CD1A96">
              <w:rPr>
                <w:lang w:val="en-US" w:eastAsia="en-US"/>
              </w:rPr>
              <w:t>/чел.</w:t>
            </w:r>
          </w:p>
        </w:tc>
        <w:tc>
          <w:tcPr>
            <w:tcW w:w="849" w:type="pct"/>
            <w:tcBorders>
              <w:top w:val="nil"/>
              <w:left w:val="nil"/>
              <w:bottom w:val="single" w:sz="8" w:space="0" w:color="auto"/>
              <w:right w:val="single" w:sz="8" w:space="0" w:color="auto"/>
            </w:tcBorders>
            <w:shd w:val="clear" w:color="auto" w:fill="auto"/>
            <w:vAlign w:val="center"/>
            <w:hideMark/>
          </w:tcPr>
          <w:p w14:paraId="2785691B" w14:textId="77777777" w:rsidR="00CD1A96" w:rsidRPr="00CD1A96" w:rsidRDefault="00CD1A96" w:rsidP="00BA18C0">
            <w:pPr>
              <w:pStyle w:val="1fffb"/>
            </w:pPr>
            <w:r w:rsidRPr="00CD1A96">
              <w:rPr>
                <w:lang w:val="en-US" w:eastAsia="en-US"/>
              </w:rPr>
              <w:t>16,9</w:t>
            </w:r>
          </w:p>
        </w:tc>
        <w:tc>
          <w:tcPr>
            <w:tcW w:w="459" w:type="pct"/>
            <w:tcBorders>
              <w:top w:val="nil"/>
              <w:left w:val="nil"/>
              <w:bottom w:val="single" w:sz="8" w:space="0" w:color="auto"/>
              <w:right w:val="single" w:sz="8" w:space="0" w:color="auto"/>
            </w:tcBorders>
            <w:shd w:val="clear" w:color="auto" w:fill="auto"/>
            <w:vAlign w:val="center"/>
            <w:hideMark/>
          </w:tcPr>
          <w:p w14:paraId="441DEBED" w14:textId="77777777" w:rsidR="00CD1A96" w:rsidRPr="00CD1A96" w:rsidRDefault="00CD1A96" w:rsidP="00BA18C0">
            <w:pPr>
              <w:pStyle w:val="1fffb"/>
            </w:pPr>
            <w:r w:rsidRPr="00CD1A96">
              <w:rPr>
                <w:lang w:val="en-US" w:eastAsia="en-US"/>
              </w:rPr>
              <w:t>17</w:t>
            </w:r>
          </w:p>
        </w:tc>
        <w:tc>
          <w:tcPr>
            <w:tcW w:w="225" w:type="pct"/>
            <w:tcBorders>
              <w:top w:val="nil"/>
              <w:left w:val="nil"/>
              <w:bottom w:val="single" w:sz="8" w:space="0" w:color="auto"/>
              <w:right w:val="single" w:sz="8" w:space="0" w:color="auto"/>
            </w:tcBorders>
            <w:shd w:val="clear" w:color="auto" w:fill="auto"/>
            <w:vAlign w:val="center"/>
            <w:hideMark/>
          </w:tcPr>
          <w:p w14:paraId="4AF0C900" w14:textId="77777777" w:rsidR="00CD1A96" w:rsidRPr="00CD1A96" w:rsidRDefault="00CD1A96" w:rsidP="00BA18C0">
            <w:pPr>
              <w:pStyle w:val="1fffb"/>
            </w:pPr>
            <w:r w:rsidRPr="00CD1A96">
              <w:rPr>
                <w:lang w:val="en-US" w:eastAsia="en-US"/>
              </w:rPr>
              <w:t>17,1</w:t>
            </w:r>
          </w:p>
        </w:tc>
        <w:tc>
          <w:tcPr>
            <w:tcW w:w="225" w:type="pct"/>
            <w:tcBorders>
              <w:top w:val="nil"/>
              <w:left w:val="nil"/>
              <w:bottom w:val="single" w:sz="8" w:space="0" w:color="auto"/>
              <w:right w:val="single" w:sz="8" w:space="0" w:color="auto"/>
            </w:tcBorders>
            <w:shd w:val="clear" w:color="auto" w:fill="auto"/>
            <w:vAlign w:val="center"/>
            <w:hideMark/>
          </w:tcPr>
          <w:p w14:paraId="125BE00A" w14:textId="77777777" w:rsidR="00CD1A96" w:rsidRPr="00CD1A96" w:rsidRDefault="00CD1A96" w:rsidP="00BA18C0">
            <w:pPr>
              <w:pStyle w:val="1fffb"/>
            </w:pPr>
            <w:r w:rsidRPr="00CD1A96">
              <w:rPr>
                <w:lang w:val="en-US" w:eastAsia="en-US"/>
              </w:rPr>
              <w:t>17,1</w:t>
            </w:r>
          </w:p>
        </w:tc>
        <w:tc>
          <w:tcPr>
            <w:tcW w:w="225" w:type="pct"/>
            <w:tcBorders>
              <w:top w:val="nil"/>
              <w:left w:val="nil"/>
              <w:bottom w:val="single" w:sz="8" w:space="0" w:color="auto"/>
              <w:right w:val="single" w:sz="8" w:space="0" w:color="auto"/>
            </w:tcBorders>
            <w:shd w:val="clear" w:color="auto" w:fill="auto"/>
            <w:vAlign w:val="center"/>
            <w:hideMark/>
          </w:tcPr>
          <w:p w14:paraId="69AEADB5" w14:textId="77777777" w:rsidR="00CD1A96" w:rsidRPr="00CD1A96" w:rsidRDefault="00CD1A96" w:rsidP="00BA18C0">
            <w:pPr>
              <w:pStyle w:val="1fffb"/>
            </w:pPr>
            <w:r w:rsidRPr="00CD1A96">
              <w:rPr>
                <w:lang w:val="en-US" w:eastAsia="en-US"/>
              </w:rPr>
              <w:t>17,2</w:t>
            </w:r>
          </w:p>
        </w:tc>
        <w:tc>
          <w:tcPr>
            <w:tcW w:w="225" w:type="pct"/>
            <w:tcBorders>
              <w:top w:val="nil"/>
              <w:left w:val="nil"/>
              <w:bottom w:val="single" w:sz="8" w:space="0" w:color="auto"/>
              <w:right w:val="single" w:sz="8" w:space="0" w:color="auto"/>
            </w:tcBorders>
            <w:shd w:val="clear" w:color="auto" w:fill="auto"/>
            <w:vAlign w:val="center"/>
            <w:hideMark/>
          </w:tcPr>
          <w:p w14:paraId="6D4ADCEE" w14:textId="77777777" w:rsidR="00CD1A96" w:rsidRPr="00CD1A96" w:rsidRDefault="00CD1A96" w:rsidP="00BA18C0">
            <w:pPr>
              <w:pStyle w:val="1fffb"/>
            </w:pPr>
            <w:r w:rsidRPr="00CD1A96">
              <w:rPr>
                <w:lang w:val="en-US" w:eastAsia="en-US"/>
              </w:rPr>
              <w:t>19,4</w:t>
            </w:r>
          </w:p>
        </w:tc>
        <w:tc>
          <w:tcPr>
            <w:tcW w:w="404" w:type="pct"/>
            <w:tcBorders>
              <w:top w:val="nil"/>
              <w:left w:val="nil"/>
              <w:bottom w:val="single" w:sz="8" w:space="0" w:color="auto"/>
              <w:right w:val="single" w:sz="8" w:space="0" w:color="auto"/>
            </w:tcBorders>
            <w:shd w:val="clear" w:color="auto" w:fill="auto"/>
            <w:vAlign w:val="center"/>
            <w:hideMark/>
          </w:tcPr>
          <w:p w14:paraId="6C0A910B" w14:textId="77777777" w:rsidR="00CD1A96" w:rsidRPr="00CD1A96" w:rsidRDefault="00CD1A96" w:rsidP="00BA18C0">
            <w:pPr>
              <w:pStyle w:val="1fffb"/>
            </w:pPr>
            <w:r w:rsidRPr="00CD1A96">
              <w:rPr>
                <w:lang w:val="en-US" w:eastAsia="en-US"/>
              </w:rPr>
              <w:t>21,9</w:t>
            </w:r>
          </w:p>
        </w:tc>
      </w:tr>
      <w:tr w:rsidR="00BA18C0" w:rsidRPr="00CD1A96" w14:paraId="210DA46A"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679554A0" w14:textId="77777777" w:rsidR="00CD1A96" w:rsidRPr="00CD1A96" w:rsidRDefault="00CD1A96" w:rsidP="00BA18C0">
            <w:pPr>
              <w:pStyle w:val="1fffb"/>
            </w:pPr>
            <w:r w:rsidRPr="00CD1A96">
              <w:rPr>
                <w:lang w:val="en-US" w:eastAsia="en-US"/>
              </w:rPr>
              <w:t>2.2.1.</w:t>
            </w:r>
          </w:p>
        </w:tc>
        <w:tc>
          <w:tcPr>
            <w:tcW w:w="1729" w:type="pct"/>
            <w:tcBorders>
              <w:top w:val="nil"/>
              <w:left w:val="nil"/>
              <w:bottom w:val="single" w:sz="8" w:space="0" w:color="auto"/>
              <w:right w:val="single" w:sz="8" w:space="0" w:color="auto"/>
            </w:tcBorders>
            <w:shd w:val="clear" w:color="auto" w:fill="auto"/>
            <w:vAlign w:val="center"/>
            <w:hideMark/>
          </w:tcPr>
          <w:p w14:paraId="66DC5DA8" w14:textId="77777777" w:rsidR="00CD1A96" w:rsidRPr="00CD1A96" w:rsidRDefault="00CD1A96" w:rsidP="00BA18C0">
            <w:pPr>
              <w:pStyle w:val="1fffb"/>
            </w:pPr>
            <w:r w:rsidRPr="00CD1A96">
              <w:rPr>
                <w:lang w:val="en-US" w:eastAsia="en-US"/>
              </w:rPr>
              <w:t>п. Сингапай</w:t>
            </w:r>
          </w:p>
        </w:tc>
        <w:tc>
          <w:tcPr>
            <w:tcW w:w="436" w:type="pct"/>
            <w:tcBorders>
              <w:top w:val="nil"/>
              <w:left w:val="nil"/>
              <w:bottom w:val="single" w:sz="8" w:space="0" w:color="auto"/>
              <w:right w:val="single" w:sz="8" w:space="0" w:color="auto"/>
            </w:tcBorders>
            <w:shd w:val="clear" w:color="auto" w:fill="auto"/>
            <w:vAlign w:val="center"/>
            <w:hideMark/>
          </w:tcPr>
          <w:p w14:paraId="2F01E693" w14:textId="77777777" w:rsidR="00CD1A96" w:rsidRPr="00CD1A96" w:rsidRDefault="00CD1A96" w:rsidP="00BA18C0">
            <w:pPr>
              <w:pStyle w:val="1fffb"/>
            </w:pPr>
            <w:r w:rsidRPr="00CD1A96">
              <w:rPr>
                <w:lang w:val="en-US" w:eastAsia="en-US"/>
              </w:rPr>
              <w:t>м</w:t>
            </w:r>
            <w:r w:rsidRPr="00CD1A96">
              <w:rPr>
                <w:vertAlign w:val="superscript"/>
                <w:lang w:val="en-US" w:eastAsia="en-US"/>
              </w:rPr>
              <w:t>2</w:t>
            </w:r>
            <w:r w:rsidRPr="00CD1A96">
              <w:rPr>
                <w:lang w:val="en-US" w:eastAsia="en-US"/>
              </w:rPr>
              <w:t>/чел.</w:t>
            </w:r>
          </w:p>
        </w:tc>
        <w:tc>
          <w:tcPr>
            <w:tcW w:w="849" w:type="pct"/>
            <w:tcBorders>
              <w:top w:val="nil"/>
              <w:left w:val="nil"/>
              <w:bottom w:val="single" w:sz="8" w:space="0" w:color="auto"/>
              <w:right w:val="single" w:sz="8" w:space="0" w:color="auto"/>
            </w:tcBorders>
            <w:shd w:val="clear" w:color="auto" w:fill="auto"/>
            <w:vAlign w:val="center"/>
            <w:hideMark/>
          </w:tcPr>
          <w:p w14:paraId="76F7687F" w14:textId="77777777" w:rsidR="00CD1A96" w:rsidRPr="00CD1A96" w:rsidRDefault="00CD1A96" w:rsidP="00BA18C0">
            <w:pPr>
              <w:pStyle w:val="1fffb"/>
            </w:pPr>
            <w:r w:rsidRPr="00CD1A96">
              <w:rPr>
                <w:lang w:val="en-US" w:eastAsia="en-US"/>
              </w:rPr>
              <w:t>17,1</w:t>
            </w:r>
          </w:p>
        </w:tc>
        <w:tc>
          <w:tcPr>
            <w:tcW w:w="459" w:type="pct"/>
            <w:tcBorders>
              <w:top w:val="nil"/>
              <w:left w:val="nil"/>
              <w:bottom w:val="single" w:sz="8" w:space="0" w:color="auto"/>
              <w:right w:val="single" w:sz="8" w:space="0" w:color="auto"/>
            </w:tcBorders>
            <w:shd w:val="clear" w:color="auto" w:fill="auto"/>
            <w:vAlign w:val="center"/>
            <w:hideMark/>
          </w:tcPr>
          <w:p w14:paraId="0C70BAD7" w14:textId="77777777" w:rsidR="00CD1A96" w:rsidRPr="00CD1A96" w:rsidRDefault="00CD1A96" w:rsidP="00BA18C0">
            <w:pPr>
              <w:pStyle w:val="1fffb"/>
            </w:pPr>
            <w:r w:rsidRPr="00CD1A96">
              <w:rPr>
                <w:lang w:val="en-US" w:eastAsia="en-US"/>
              </w:rPr>
              <w:t>17,1</w:t>
            </w:r>
          </w:p>
        </w:tc>
        <w:tc>
          <w:tcPr>
            <w:tcW w:w="225" w:type="pct"/>
            <w:tcBorders>
              <w:top w:val="nil"/>
              <w:left w:val="nil"/>
              <w:bottom w:val="single" w:sz="8" w:space="0" w:color="auto"/>
              <w:right w:val="single" w:sz="8" w:space="0" w:color="auto"/>
            </w:tcBorders>
            <w:shd w:val="clear" w:color="auto" w:fill="auto"/>
            <w:vAlign w:val="center"/>
            <w:hideMark/>
          </w:tcPr>
          <w:p w14:paraId="5BBC7064" w14:textId="77777777" w:rsidR="00CD1A96" w:rsidRPr="00CD1A96" w:rsidRDefault="00CD1A96" w:rsidP="00BA18C0">
            <w:pPr>
              <w:pStyle w:val="1fffb"/>
            </w:pPr>
            <w:r w:rsidRPr="00CD1A96">
              <w:rPr>
                <w:lang w:val="en-US" w:eastAsia="en-US"/>
              </w:rPr>
              <w:t>17,1</w:t>
            </w:r>
          </w:p>
        </w:tc>
        <w:tc>
          <w:tcPr>
            <w:tcW w:w="225" w:type="pct"/>
            <w:tcBorders>
              <w:top w:val="nil"/>
              <w:left w:val="nil"/>
              <w:bottom w:val="single" w:sz="8" w:space="0" w:color="auto"/>
              <w:right w:val="single" w:sz="8" w:space="0" w:color="auto"/>
            </w:tcBorders>
            <w:shd w:val="clear" w:color="auto" w:fill="auto"/>
            <w:vAlign w:val="center"/>
            <w:hideMark/>
          </w:tcPr>
          <w:p w14:paraId="6730A58F" w14:textId="77777777" w:rsidR="00CD1A96" w:rsidRPr="00CD1A96" w:rsidRDefault="00CD1A96" w:rsidP="00BA18C0">
            <w:pPr>
              <w:pStyle w:val="1fffb"/>
            </w:pPr>
            <w:r w:rsidRPr="00CD1A96">
              <w:rPr>
                <w:lang w:val="en-US" w:eastAsia="en-US"/>
              </w:rPr>
              <w:t>17</w:t>
            </w:r>
          </w:p>
        </w:tc>
        <w:tc>
          <w:tcPr>
            <w:tcW w:w="225" w:type="pct"/>
            <w:tcBorders>
              <w:top w:val="nil"/>
              <w:left w:val="nil"/>
              <w:bottom w:val="single" w:sz="8" w:space="0" w:color="auto"/>
              <w:right w:val="single" w:sz="8" w:space="0" w:color="auto"/>
            </w:tcBorders>
            <w:shd w:val="clear" w:color="auto" w:fill="auto"/>
            <w:vAlign w:val="center"/>
            <w:hideMark/>
          </w:tcPr>
          <w:p w14:paraId="504C5B1B" w14:textId="77777777" w:rsidR="00CD1A96" w:rsidRPr="00CD1A96" w:rsidRDefault="00CD1A96" w:rsidP="00BA18C0">
            <w:pPr>
              <w:pStyle w:val="1fffb"/>
            </w:pPr>
            <w:r w:rsidRPr="00CD1A96">
              <w:rPr>
                <w:lang w:val="en-US" w:eastAsia="en-US"/>
              </w:rPr>
              <w:t>17</w:t>
            </w:r>
          </w:p>
        </w:tc>
        <w:tc>
          <w:tcPr>
            <w:tcW w:w="225" w:type="pct"/>
            <w:tcBorders>
              <w:top w:val="nil"/>
              <w:left w:val="nil"/>
              <w:bottom w:val="single" w:sz="8" w:space="0" w:color="auto"/>
              <w:right w:val="single" w:sz="8" w:space="0" w:color="auto"/>
            </w:tcBorders>
            <w:shd w:val="clear" w:color="auto" w:fill="auto"/>
            <w:vAlign w:val="center"/>
            <w:hideMark/>
          </w:tcPr>
          <w:p w14:paraId="1C4FF3D3" w14:textId="77777777" w:rsidR="00CD1A96" w:rsidRPr="00CD1A96" w:rsidRDefault="00CD1A96" w:rsidP="00BA18C0">
            <w:pPr>
              <w:pStyle w:val="1fffb"/>
            </w:pPr>
            <w:r w:rsidRPr="00CD1A96">
              <w:rPr>
                <w:lang w:val="en-US" w:eastAsia="en-US"/>
              </w:rPr>
              <w:t>19,9</w:t>
            </w:r>
          </w:p>
        </w:tc>
        <w:tc>
          <w:tcPr>
            <w:tcW w:w="404" w:type="pct"/>
            <w:tcBorders>
              <w:top w:val="nil"/>
              <w:left w:val="nil"/>
              <w:bottom w:val="single" w:sz="8" w:space="0" w:color="auto"/>
              <w:right w:val="single" w:sz="8" w:space="0" w:color="auto"/>
            </w:tcBorders>
            <w:shd w:val="clear" w:color="auto" w:fill="auto"/>
            <w:vAlign w:val="center"/>
            <w:hideMark/>
          </w:tcPr>
          <w:p w14:paraId="4249B766" w14:textId="77777777" w:rsidR="00CD1A96" w:rsidRPr="00CD1A96" w:rsidRDefault="00CD1A96" w:rsidP="00BA18C0">
            <w:pPr>
              <w:pStyle w:val="1fffb"/>
            </w:pPr>
            <w:r w:rsidRPr="00CD1A96">
              <w:rPr>
                <w:lang w:val="en-US" w:eastAsia="en-US"/>
              </w:rPr>
              <w:t>23,4</w:t>
            </w:r>
          </w:p>
        </w:tc>
      </w:tr>
      <w:tr w:rsidR="00BA18C0" w:rsidRPr="00CD1A96" w14:paraId="4E38F9F5"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2369409D" w14:textId="77777777" w:rsidR="00CD1A96" w:rsidRPr="00CD1A96" w:rsidRDefault="00CD1A96" w:rsidP="00BA18C0">
            <w:pPr>
              <w:pStyle w:val="1fffb"/>
            </w:pPr>
            <w:r w:rsidRPr="00CD1A96">
              <w:rPr>
                <w:lang w:val="en-US" w:eastAsia="en-US"/>
              </w:rPr>
              <w:t>2.2.2.</w:t>
            </w:r>
          </w:p>
        </w:tc>
        <w:tc>
          <w:tcPr>
            <w:tcW w:w="1729" w:type="pct"/>
            <w:tcBorders>
              <w:top w:val="nil"/>
              <w:left w:val="nil"/>
              <w:bottom w:val="single" w:sz="8" w:space="0" w:color="auto"/>
              <w:right w:val="single" w:sz="8" w:space="0" w:color="auto"/>
            </w:tcBorders>
            <w:shd w:val="clear" w:color="auto" w:fill="auto"/>
            <w:vAlign w:val="center"/>
            <w:hideMark/>
          </w:tcPr>
          <w:p w14:paraId="17E0932A" w14:textId="77777777" w:rsidR="00CD1A96" w:rsidRPr="00CD1A96" w:rsidRDefault="00CD1A96" w:rsidP="00BA18C0">
            <w:pPr>
              <w:pStyle w:val="1fffb"/>
            </w:pPr>
            <w:r w:rsidRPr="00CD1A96">
              <w:rPr>
                <w:lang w:val="en-US" w:eastAsia="en-US"/>
              </w:rPr>
              <w:t>с. Чеускино</w:t>
            </w:r>
          </w:p>
        </w:tc>
        <w:tc>
          <w:tcPr>
            <w:tcW w:w="436" w:type="pct"/>
            <w:tcBorders>
              <w:top w:val="nil"/>
              <w:left w:val="nil"/>
              <w:bottom w:val="single" w:sz="8" w:space="0" w:color="auto"/>
              <w:right w:val="single" w:sz="8" w:space="0" w:color="auto"/>
            </w:tcBorders>
            <w:shd w:val="clear" w:color="auto" w:fill="auto"/>
            <w:vAlign w:val="center"/>
            <w:hideMark/>
          </w:tcPr>
          <w:p w14:paraId="1D7A7AB7" w14:textId="77777777" w:rsidR="00CD1A96" w:rsidRPr="00CD1A96" w:rsidRDefault="00CD1A96" w:rsidP="00BA18C0">
            <w:pPr>
              <w:pStyle w:val="1fffb"/>
            </w:pPr>
            <w:r w:rsidRPr="00CD1A96">
              <w:rPr>
                <w:lang w:val="en-US" w:eastAsia="en-US"/>
              </w:rPr>
              <w:t>м</w:t>
            </w:r>
            <w:r w:rsidRPr="00CD1A96">
              <w:rPr>
                <w:vertAlign w:val="superscript"/>
                <w:lang w:val="en-US" w:eastAsia="en-US"/>
              </w:rPr>
              <w:t>2</w:t>
            </w:r>
            <w:r w:rsidRPr="00CD1A96">
              <w:rPr>
                <w:lang w:val="en-US" w:eastAsia="en-US"/>
              </w:rPr>
              <w:t>/чел.</w:t>
            </w:r>
          </w:p>
        </w:tc>
        <w:tc>
          <w:tcPr>
            <w:tcW w:w="849" w:type="pct"/>
            <w:tcBorders>
              <w:top w:val="nil"/>
              <w:left w:val="nil"/>
              <w:bottom w:val="single" w:sz="8" w:space="0" w:color="auto"/>
              <w:right w:val="single" w:sz="8" w:space="0" w:color="auto"/>
            </w:tcBorders>
            <w:shd w:val="clear" w:color="auto" w:fill="auto"/>
            <w:vAlign w:val="center"/>
            <w:hideMark/>
          </w:tcPr>
          <w:p w14:paraId="7EC28AC1" w14:textId="77777777" w:rsidR="00CD1A96" w:rsidRPr="00CD1A96" w:rsidRDefault="00CD1A96" w:rsidP="00BA18C0">
            <w:pPr>
              <w:pStyle w:val="1fffb"/>
            </w:pPr>
            <w:r w:rsidRPr="00CD1A96">
              <w:rPr>
                <w:lang w:val="en-US" w:eastAsia="en-US"/>
              </w:rPr>
              <w:t>16,4</w:t>
            </w:r>
          </w:p>
        </w:tc>
        <w:tc>
          <w:tcPr>
            <w:tcW w:w="459" w:type="pct"/>
            <w:tcBorders>
              <w:top w:val="nil"/>
              <w:left w:val="nil"/>
              <w:bottom w:val="single" w:sz="8" w:space="0" w:color="auto"/>
              <w:right w:val="single" w:sz="8" w:space="0" w:color="auto"/>
            </w:tcBorders>
            <w:shd w:val="clear" w:color="auto" w:fill="auto"/>
            <w:vAlign w:val="center"/>
            <w:hideMark/>
          </w:tcPr>
          <w:p w14:paraId="08520ADF" w14:textId="77777777" w:rsidR="00CD1A96" w:rsidRPr="00CD1A96" w:rsidRDefault="00CD1A96" w:rsidP="00BA18C0">
            <w:pPr>
              <w:pStyle w:val="1fffb"/>
            </w:pPr>
            <w:r w:rsidRPr="00CD1A96">
              <w:rPr>
                <w:lang w:val="en-US" w:eastAsia="en-US"/>
              </w:rPr>
              <w:t>16,7</w:t>
            </w:r>
          </w:p>
        </w:tc>
        <w:tc>
          <w:tcPr>
            <w:tcW w:w="225" w:type="pct"/>
            <w:tcBorders>
              <w:top w:val="nil"/>
              <w:left w:val="nil"/>
              <w:bottom w:val="single" w:sz="8" w:space="0" w:color="auto"/>
              <w:right w:val="single" w:sz="8" w:space="0" w:color="auto"/>
            </w:tcBorders>
            <w:shd w:val="clear" w:color="auto" w:fill="auto"/>
            <w:vAlign w:val="center"/>
            <w:hideMark/>
          </w:tcPr>
          <w:p w14:paraId="4E77D11F" w14:textId="77777777" w:rsidR="00CD1A96" w:rsidRPr="00CD1A96" w:rsidRDefault="00CD1A96" w:rsidP="00BA18C0">
            <w:pPr>
              <w:pStyle w:val="1fffb"/>
            </w:pPr>
            <w:r w:rsidRPr="00CD1A96">
              <w:rPr>
                <w:lang w:val="en-US" w:eastAsia="en-US"/>
              </w:rPr>
              <w:t>17</w:t>
            </w:r>
          </w:p>
        </w:tc>
        <w:tc>
          <w:tcPr>
            <w:tcW w:w="225" w:type="pct"/>
            <w:tcBorders>
              <w:top w:val="nil"/>
              <w:left w:val="nil"/>
              <w:bottom w:val="single" w:sz="8" w:space="0" w:color="auto"/>
              <w:right w:val="single" w:sz="8" w:space="0" w:color="auto"/>
            </w:tcBorders>
            <w:shd w:val="clear" w:color="auto" w:fill="auto"/>
            <w:vAlign w:val="center"/>
            <w:hideMark/>
          </w:tcPr>
          <w:p w14:paraId="659E705F" w14:textId="77777777" w:rsidR="00CD1A96" w:rsidRPr="00CD1A96" w:rsidRDefault="00CD1A96" w:rsidP="00BA18C0">
            <w:pPr>
              <w:pStyle w:val="1fffb"/>
            </w:pPr>
            <w:r w:rsidRPr="00CD1A96">
              <w:rPr>
                <w:lang w:val="en-US" w:eastAsia="en-US"/>
              </w:rPr>
              <w:t>17,3</w:t>
            </w:r>
          </w:p>
        </w:tc>
        <w:tc>
          <w:tcPr>
            <w:tcW w:w="225" w:type="pct"/>
            <w:tcBorders>
              <w:top w:val="nil"/>
              <w:left w:val="nil"/>
              <w:bottom w:val="single" w:sz="8" w:space="0" w:color="auto"/>
              <w:right w:val="single" w:sz="8" w:space="0" w:color="auto"/>
            </w:tcBorders>
            <w:shd w:val="clear" w:color="auto" w:fill="auto"/>
            <w:vAlign w:val="center"/>
            <w:hideMark/>
          </w:tcPr>
          <w:p w14:paraId="0A49CBC0" w14:textId="77777777" w:rsidR="00CD1A96" w:rsidRPr="00CD1A96" w:rsidRDefault="00CD1A96" w:rsidP="00BA18C0">
            <w:pPr>
              <w:pStyle w:val="1fffb"/>
            </w:pPr>
            <w:r w:rsidRPr="00CD1A96">
              <w:rPr>
                <w:lang w:val="en-US" w:eastAsia="en-US"/>
              </w:rPr>
              <w:t>17,6</w:t>
            </w:r>
          </w:p>
        </w:tc>
        <w:tc>
          <w:tcPr>
            <w:tcW w:w="225" w:type="pct"/>
            <w:tcBorders>
              <w:top w:val="nil"/>
              <w:left w:val="nil"/>
              <w:bottom w:val="single" w:sz="8" w:space="0" w:color="auto"/>
              <w:right w:val="single" w:sz="8" w:space="0" w:color="auto"/>
            </w:tcBorders>
            <w:shd w:val="clear" w:color="auto" w:fill="auto"/>
            <w:vAlign w:val="center"/>
            <w:hideMark/>
          </w:tcPr>
          <w:p w14:paraId="4C1A330E" w14:textId="77777777" w:rsidR="00CD1A96" w:rsidRPr="00CD1A96" w:rsidRDefault="00CD1A96" w:rsidP="00BA18C0">
            <w:pPr>
              <w:pStyle w:val="1fffb"/>
            </w:pPr>
            <w:r w:rsidRPr="00CD1A96">
              <w:rPr>
                <w:lang w:val="en-US" w:eastAsia="en-US"/>
              </w:rPr>
              <w:t>18,1</w:t>
            </w:r>
          </w:p>
        </w:tc>
        <w:tc>
          <w:tcPr>
            <w:tcW w:w="404" w:type="pct"/>
            <w:tcBorders>
              <w:top w:val="nil"/>
              <w:left w:val="nil"/>
              <w:bottom w:val="single" w:sz="8" w:space="0" w:color="auto"/>
              <w:right w:val="single" w:sz="8" w:space="0" w:color="auto"/>
            </w:tcBorders>
            <w:shd w:val="clear" w:color="auto" w:fill="auto"/>
            <w:vAlign w:val="center"/>
            <w:hideMark/>
          </w:tcPr>
          <w:p w14:paraId="242583AB" w14:textId="77777777" w:rsidR="00CD1A96" w:rsidRPr="00CD1A96" w:rsidRDefault="00CD1A96" w:rsidP="00BA18C0">
            <w:pPr>
              <w:pStyle w:val="1fffb"/>
            </w:pPr>
            <w:r w:rsidRPr="00CD1A96">
              <w:rPr>
                <w:lang w:val="en-US" w:eastAsia="en-US"/>
              </w:rPr>
              <w:t>18,2</w:t>
            </w:r>
          </w:p>
        </w:tc>
      </w:tr>
      <w:tr w:rsidR="00BA18C0" w:rsidRPr="00CD1A96" w14:paraId="079CC2C8"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7ADA06BD" w14:textId="77777777" w:rsidR="00CD1A96" w:rsidRPr="00CD1A96" w:rsidRDefault="00CD1A96" w:rsidP="00BA18C0">
            <w:pPr>
              <w:pStyle w:val="1fffb"/>
            </w:pPr>
            <w:r w:rsidRPr="00CD1A96">
              <w:rPr>
                <w:lang w:val="en-US" w:eastAsia="en-US"/>
              </w:rPr>
              <w:t>3</w:t>
            </w:r>
          </w:p>
        </w:tc>
        <w:tc>
          <w:tcPr>
            <w:tcW w:w="1729" w:type="pct"/>
            <w:tcBorders>
              <w:top w:val="nil"/>
              <w:left w:val="nil"/>
              <w:bottom w:val="single" w:sz="8" w:space="0" w:color="auto"/>
              <w:right w:val="single" w:sz="8" w:space="0" w:color="auto"/>
            </w:tcBorders>
            <w:shd w:val="clear" w:color="auto" w:fill="auto"/>
            <w:vAlign w:val="center"/>
            <w:hideMark/>
          </w:tcPr>
          <w:p w14:paraId="19417F97" w14:textId="77777777" w:rsidR="00CD1A96" w:rsidRPr="00CD1A96" w:rsidRDefault="00CD1A96" w:rsidP="00BA18C0">
            <w:pPr>
              <w:pStyle w:val="1fffb"/>
            </w:pPr>
            <w:r w:rsidRPr="00CD1A96">
              <w:rPr>
                <w:lang w:eastAsia="en-US"/>
              </w:rPr>
              <w:t>Прогноз объемов потребления тепловой энергии (жилой фонд)</w:t>
            </w:r>
          </w:p>
        </w:tc>
        <w:tc>
          <w:tcPr>
            <w:tcW w:w="436" w:type="pct"/>
            <w:tcBorders>
              <w:top w:val="nil"/>
              <w:left w:val="nil"/>
              <w:bottom w:val="single" w:sz="8" w:space="0" w:color="auto"/>
              <w:right w:val="single" w:sz="8" w:space="0" w:color="auto"/>
            </w:tcBorders>
            <w:shd w:val="clear" w:color="auto" w:fill="auto"/>
            <w:vAlign w:val="center"/>
            <w:hideMark/>
          </w:tcPr>
          <w:p w14:paraId="00C8924F" w14:textId="4124594F" w:rsidR="00CD1A96" w:rsidRPr="00CD1A96" w:rsidRDefault="00CD1A96" w:rsidP="00BA18C0">
            <w:pPr>
              <w:pStyle w:val="1fffb"/>
            </w:pPr>
          </w:p>
        </w:tc>
        <w:tc>
          <w:tcPr>
            <w:tcW w:w="849" w:type="pct"/>
            <w:tcBorders>
              <w:top w:val="nil"/>
              <w:left w:val="nil"/>
              <w:bottom w:val="single" w:sz="8" w:space="0" w:color="auto"/>
              <w:right w:val="single" w:sz="8" w:space="0" w:color="auto"/>
            </w:tcBorders>
            <w:shd w:val="clear" w:color="auto" w:fill="auto"/>
            <w:vAlign w:val="center"/>
            <w:hideMark/>
          </w:tcPr>
          <w:p w14:paraId="29A19AFF" w14:textId="2A83083D" w:rsidR="00CD1A96" w:rsidRPr="00CD1A96" w:rsidRDefault="00CD1A96" w:rsidP="00BA18C0">
            <w:pPr>
              <w:pStyle w:val="1fffb"/>
            </w:pPr>
          </w:p>
        </w:tc>
        <w:tc>
          <w:tcPr>
            <w:tcW w:w="459" w:type="pct"/>
            <w:tcBorders>
              <w:top w:val="nil"/>
              <w:left w:val="nil"/>
              <w:bottom w:val="single" w:sz="8" w:space="0" w:color="auto"/>
              <w:right w:val="single" w:sz="8" w:space="0" w:color="auto"/>
            </w:tcBorders>
            <w:shd w:val="clear" w:color="auto" w:fill="auto"/>
            <w:vAlign w:val="center"/>
            <w:hideMark/>
          </w:tcPr>
          <w:p w14:paraId="37C3E841" w14:textId="7FDFCC25" w:rsidR="00CD1A96" w:rsidRPr="00CD1A96" w:rsidRDefault="00CD1A96" w:rsidP="00BA18C0">
            <w:pPr>
              <w:pStyle w:val="1fffb"/>
            </w:pPr>
          </w:p>
        </w:tc>
        <w:tc>
          <w:tcPr>
            <w:tcW w:w="225" w:type="pct"/>
            <w:tcBorders>
              <w:top w:val="nil"/>
              <w:left w:val="nil"/>
              <w:bottom w:val="single" w:sz="8" w:space="0" w:color="auto"/>
              <w:right w:val="single" w:sz="8" w:space="0" w:color="auto"/>
            </w:tcBorders>
            <w:shd w:val="clear" w:color="auto" w:fill="auto"/>
            <w:vAlign w:val="center"/>
            <w:hideMark/>
          </w:tcPr>
          <w:p w14:paraId="71B1CCC1" w14:textId="47A7AC4A" w:rsidR="00CD1A96" w:rsidRPr="00CD1A96" w:rsidRDefault="00CD1A96" w:rsidP="00BA18C0">
            <w:pPr>
              <w:pStyle w:val="1fffb"/>
            </w:pPr>
          </w:p>
        </w:tc>
        <w:tc>
          <w:tcPr>
            <w:tcW w:w="225" w:type="pct"/>
            <w:tcBorders>
              <w:top w:val="nil"/>
              <w:left w:val="nil"/>
              <w:bottom w:val="single" w:sz="8" w:space="0" w:color="auto"/>
              <w:right w:val="single" w:sz="8" w:space="0" w:color="auto"/>
            </w:tcBorders>
            <w:shd w:val="clear" w:color="auto" w:fill="auto"/>
            <w:vAlign w:val="center"/>
            <w:hideMark/>
          </w:tcPr>
          <w:p w14:paraId="4D09070B" w14:textId="06896EAC" w:rsidR="00CD1A96" w:rsidRPr="00CD1A96" w:rsidRDefault="00CD1A96" w:rsidP="00BA18C0">
            <w:pPr>
              <w:pStyle w:val="1fffb"/>
            </w:pPr>
          </w:p>
        </w:tc>
        <w:tc>
          <w:tcPr>
            <w:tcW w:w="225" w:type="pct"/>
            <w:tcBorders>
              <w:top w:val="nil"/>
              <w:left w:val="nil"/>
              <w:bottom w:val="single" w:sz="8" w:space="0" w:color="auto"/>
              <w:right w:val="single" w:sz="8" w:space="0" w:color="auto"/>
            </w:tcBorders>
            <w:shd w:val="clear" w:color="auto" w:fill="auto"/>
            <w:vAlign w:val="center"/>
            <w:hideMark/>
          </w:tcPr>
          <w:p w14:paraId="6E5FFF72" w14:textId="61678384" w:rsidR="00CD1A96" w:rsidRPr="00CD1A96" w:rsidRDefault="00CD1A96" w:rsidP="00BA18C0">
            <w:pPr>
              <w:pStyle w:val="1fffb"/>
            </w:pPr>
          </w:p>
        </w:tc>
        <w:tc>
          <w:tcPr>
            <w:tcW w:w="225" w:type="pct"/>
            <w:tcBorders>
              <w:top w:val="nil"/>
              <w:left w:val="nil"/>
              <w:bottom w:val="single" w:sz="8" w:space="0" w:color="auto"/>
              <w:right w:val="single" w:sz="8" w:space="0" w:color="auto"/>
            </w:tcBorders>
            <w:shd w:val="clear" w:color="auto" w:fill="auto"/>
            <w:vAlign w:val="center"/>
            <w:hideMark/>
          </w:tcPr>
          <w:p w14:paraId="73D79912" w14:textId="5B2D4049" w:rsidR="00CD1A96" w:rsidRPr="00CD1A96" w:rsidRDefault="00CD1A96" w:rsidP="00BA18C0">
            <w:pPr>
              <w:pStyle w:val="1fffb"/>
            </w:pPr>
          </w:p>
        </w:tc>
        <w:tc>
          <w:tcPr>
            <w:tcW w:w="404" w:type="pct"/>
            <w:tcBorders>
              <w:top w:val="nil"/>
              <w:left w:val="nil"/>
              <w:bottom w:val="single" w:sz="8" w:space="0" w:color="auto"/>
              <w:right w:val="single" w:sz="8" w:space="0" w:color="auto"/>
            </w:tcBorders>
            <w:shd w:val="clear" w:color="auto" w:fill="auto"/>
            <w:vAlign w:val="center"/>
            <w:hideMark/>
          </w:tcPr>
          <w:p w14:paraId="31182DAB" w14:textId="7208087C" w:rsidR="00CD1A96" w:rsidRPr="00CD1A96" w:rsidRDefault="00CD1A96" w:rsidP="00BA18C0">
            <w:pPr>
              <w:pStyle w:val="1fffb"/>
            </w:pPr>
          </w:p>
        </w:tc>
      </w:tr>
      <w:tr w:rsidR="00BA18C0" w:rsidRPr="00CD1A96" w14:paraId="47B79660"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23E914FA" w14:textId="393A6054" w:rsidR="00CD1A96" w:rsidRPr="00CD1A96" w:rsidRDefault="00CD1A96" w:rsidP="00BA18C0">
            <w:pPr>
              <w:pStyle w:val="1fffb"/>
            </w:pPr>
          </w:p>
        </w:tc>
        <w:tc>
          <w:tcPr>
            <w:tcW w:w="1729" w:type="pct"/>
            <w:tcBorders>
              <w:top w:val="nil"/>
              <w:left w:val="nil"/>
              <w:bottom w:val="single" w:sz="8" w:space="0" w:color="auto"/>
              <w:right w:val="single" w:sz="8" w:space="0" w:color="auto"/>
            </w:tcBorders>
            <w:shd w:val="clear" w:color="auto" w:fill="auto"/>
            <w:vAlign w:val="center"/>
            <w:hideMark/>
          </w:tcPr>
          <w:p w14:paraId="3FD675A4" w14:textId="77777777" w:rsidR="00CD1A96" w:rsidRPr="00CD1A96" w:rsidRDefault="00CD1A96" w:rsidP="00BA18C0">
            <w:pPr>
              <w:pStyle w:val="1fffb"/>
            </w:pPr>
            <w:r w:rsidRPr="00CD1A96">
              <w:rPr>
                <w:lang w:val="en-US" w:eastAsia="en-US"/>
              </w:rPr>
              <w:t>Потребление тепловой энергии - всего</w:t>
            </w:r>
          </w:p>
        </w:tc>
        <w:tc>
          <w:tcPr>
            <w:tcW w:w="436" w:type="pct"/>
            <w:tcBorders>
              <w:top w:val="nil"/>
              <w:left w:val="nil"/>
              <w:bottom w:val="single" w:sz="8" w:space="0" w:color="auto"/>
              <w:right w:val="single" w:sz="8" w:space="0" w:color="auto"/>
            </w:tcBorders>
            <w:shd w:val="clear" w:color="auto" w:fill="auto"/>
            <w:vAlign w:val="center"/>
            <w:hideMark/>
          </w:tcPr>
          <w:p w14:paraId="216BDE9C"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4247CBD5" w14:textId="77777777" w:rsidR="00CD1A96" w:rsidRPr="00CD1A96" w:rsidRDefault="00CD1A96" w:rsidP="00BA18C0">
            <w:pPr>
              <w:pStyle w:val="1fffb"/>
            </w:pPr>
            <w:r w:rsidRPr="00CD1A96">
              <w:rPr>
                <w:lang w:val="en-US" w:eastAsia="en-US"/>
              </w:rPr>
              <w:t>33 032</w:t>
            </w:r>
          </w:p>
        </w:tc>
        <w:tc>
          <w:tcPr>
            <w:tcW w:w="459" w:type="pct"/>
            <w:tcBorders>
              <w:top w:val="nil"/>
              <w:left w:val="nil"/>
              <w:bottom w:val="single" w:sz="8" w:space="0" w:color="auto"/>
              <w:right w:val="single" w:sz="8" w:space="0" w:color="auto"/>
            </w:tcBorders>
            <w:shd w:val="clear" w:color="auto" w:fill="auto"/>
            <w:vAlign w:val="center"/>
            <w:hideMark/>
          </w:tcPr>
          <w:p w14:paraId="576376F4" w14:textId="77777777" w:rsidR="00CD1A96" w:rsidRPr="00CD1A96" w:rsidRDefault="00CD1A96" w:rsidP="00BA18C0">
            <w:pPr>
              <w:pStyle w:val="1fffb"/>
            </w:pPr>
            <w:r w:rsidRPr="00CD1A96">
              <w:rPr>
                <w:lang w:val="en-US" w:eastAsia="en-US"/>
              </w:rPr>
              <w:t>33 464</w:t>
            </w:r>
          </w:p>
        </w:tc>
        <w:tc>
          <w:tcPr>
            <w:tcW w:w="225" w:type="pct"/>
            <w:tcBorders>
              <w:top w:val="nil"/>
              <w:left w:val="nil"/>
              <w:bottom w:val="single" w:sz="8" w:space="0" w:color="auto"/>
              <w:right w:val="single" w:sz="8" w:space="0" w:color="auto"/>
            </w:tcBorders>
            <w:shd w:val="clear" w:color="auto" w:fill="auto"/>
            <w:vAlign w:val="center"/>
            <w:hideMark/>
          </w:tcPr>
          <w:p w14:paraId="1DD760E9" w14:textId="77777777" w:rsidR="00CD1A96" w:rsidRPr="00CD1A96" w:rsidRDefault="00CD1A96" w:rsidP="00BA18C0">
            <w:pPr>
              <w:pStyle w:val="1fffb"/>
            </w:pPr>
            <w:r w:rsidRPr="00CD1A96">
              <w:rPr>
                <w:lang w:val="en-US" w:eastAsia="en-US"/>
              </w:rPr>
              <w:t>33 895</w:t>
            </w:r>
          </w:p>
        </w:tc>
        <w:tc>
          <w:tcPr>
            <w:tcW w:w="225" w:type="pct"/>
            <w:tcBorders>
              <w:top w:val="nil"/>
              <w:left w:val="nil"/>
              <w:bottom w:val="single" w:sz="8" w:space="0" w:color="auto"/>
              <w:right w:val="single" w:sz="8" w:space="0" w:color="auto"/>
            </w:tcBorders>
            <w:shd w:val="clear" w:color="auto" w:fill="auto"/>
            <w:vAlign w:val="center"/>
            <w:hideMark/>
          </w:tcPr>
          <w:p w14:paraId="6AAD7E31" w14:textId="77777777" w:rsidR="00CD1A96" w:rsidRPr="00CD1A96" w:rsidRDefault="00CD1A96" w:rsidP="00BA18C0">
            <w:pPr>
              <w:pStyle w:val="1fffb"/>
            </w:pPr>
            <w:r w:rsidRPr="00CD1A96">
              <w:rPr>
                <w:lang w:val="en-US" w:eastAsia="en-US"/>
              </w:rPr>
              <w:t>34 326</w:t>
            </w:r>
          </w:p>
        </w:tc>
        <w:tc>
          <w:tcPr>
            <w:tcW w:w="225" w:type="pct"/>
            <w:tcBorders>
              <w:top w:val="nil"/>
              <w:left w:val="nil"/>
              <w:bottom w:val="single" w:sz="8" w:space="0" w:color="auto"/>
              <w:right w:val="single" w:sz="8" w:space="0" w:color="auto"/>
            </w:tcBorders>
            <w:shd w:val="clear" w:color="auto" w:fill="auto"/>
            <w:vAlign w:val="center"/>
            <w:hideMark/>
          </w:tcPr>
          <w:p w14:paraId="1CCF1CCF" w14:textId="77777777" w:rsidR="00CD1A96" w:rsidRPr="00CD1A96" w:rsidRDefault="00CD1A96" w:rsidP="00BA18C0">
            <w:pPr>
              <w:pStyle w:val="1fffb"/>
            </w:pPr>
            <w:r w:rsidRPr="00CD1A96">
              <w:rPr>
                <w:lang w:val="en-US" w:eastAsia="en-US"/>
              </w:rPr>
              <w:t>34 757</w:t>
            </w:r>
          </w:p>
        </w:tc>
        <w:tc>
          <w:tcPr>
            <w:tcW w:w="225" w:type="pct"/>
            <w:tcBorders>
              <w:top w:val="nil"/>
              <w:left w:val="nil"/>
              <w:bottom w:val="single" w:sz="8" w:space="0" w:color="auto"/>
              <w:right w:val="single" w:sz="8" w:space="0" w:color="auto"/>
            </w:tcBorders>
            <w:shd w:val="clear" w:color="auto" w:fill="auto"/>
            <w:vAlign w:val="center"/>
            <w:hideMark/>
          </w:tcPr>
          <w:p w14:paraId="5090E01B" w14:textId="77777777" w:rsidR="00CD1A96" w:rsidRPr="00CD1A96" w:rsidRDefault="00CD1A96" w:rsidP="00BA18C0">
            <w:pPr>
              <w:pStyle w:val="1fffb"/>
            </w:pPr>
            <w:r w:rsidRPr="00CD1A96">
              <w:rPr>
                <w:lang w:val="en-US" w:eastAsia="en-US"/>
              </w:rPr>
              <w:t>37 344</w:t>
            </w:r>
          </w:p>
        </w:tc>
        <w:tc>
          <w:tcPr>
            <w:tcW w:w="404" w:type="pct"/>
            <w:tcBorders>
              <w:top w:val="nil"/>
              <w:left w:val="nil"/>
              <w:bottom w:val="single" w:sz="8" w:space="0" w:color="auto"/>
              <w:right w:val="single" w:sz="8" w:space="0" w:color="auto"/>
            </w:tcBorders>
            <w:shd w:val="clear" w:color="auto" w:fill="auto"/>
            <w:vAlign w:val="center"/>
            <w:hideMark/>
          </w:tcPr>
          <w:p w14:paraId="60F23A68" w14:textId="77777777" w:rsidR="00CD1A96" w:rsidRPr="00CD1A96" w:rsidRDefault="00CD1A96" w:rsidP="00BA18C0">
            <w:pPr>
              <w:pStyle w:val="1fffb"/>
            </w:pPr>
            <w:r w:rsidRPr="00CD1A96">
              <w:rPr>
                <w:lang w:val="en-US" w:eastAsia="en-US"/>
              </w:rPr>
              <w:t>39 945</w:t>
            </w:r>
          </w:p>
        </w:tc>
      </w:tr>
      <w:tr w:rsidR="00BA18C0" w:rsidRPr="00CD1A96" w14:paraId="7D1DF96A"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6910BE9C" w14:textId="77777777" w:rsidR="00CD1A96" w:rsidRPr="00CD1A96" w:rsidRDefault="00CD1A96" w:rsidP="00BA18C0">
            <w:pPr>
              <w:pStyle w:val="1fffb"/>
            </w:pPr>
            <w:r w:rsidRPr="00CD1A96">
              <w:rPr>
                <w:lang w:val="en-US" w:eastAsia="en-US"/>
              </w:rPr>
              <w:t>3.1.</w:t>
            </w:r>
          </w:p>
        </w:tc>
        <w:tc>
          <w:tcPr>
            <w:tcW w:w="1729" w:type="pct"/>
            <w:tcBorders>
              <w:top w:val="nil"/>
              <w:left w:val="nil"/>
              <w:bottom w:val="single" w:sz="8" w:space="0" w:color="auto"/>
              <w:right w:val="single" w:sz="8" w:space="0" w:color="auto"/>
            </w:tcBorders>
            <w:shd w:val="clear" w:color="auto" w:fill="auto"/>
            <w:vAlign w:val="center"/>
            <w:hideMark/>
          </w:tcPr>
          <w:p w14:paraId="426D496D" w14:textId="77777777" w:rsidR="00CD1A96" w:rsidRPr="00CD1A96" w:rsidRDefault="00CD1A96" w:rsidP="00BA18C0">
            <w:pPr>
              <w:pStyle w:val="1fffb"/>
            </w:pPr>
            <w:r w:rsidRPr="00CD1A96">
              <w:rPr>
                <w:lang w:val="en-US" w:eastAsia="en-US"/>
              </w:rPr>
              <w:t>п. Сингапай</w:t>
            </w:r>
          </w:p>
        </w:tc>
        <w:tc>
          <w:tcPr>
            <w:tcW w:w="436" w:type="pct"/>
            <w:tcBorders>
              <w:top w:val="nil"/>
              <w:left w:val="nil"/>
              <w:bottom w:val="single" w:sz="8" w:space="0" w:color="auto"/>
              <w:right w:val="single" w:sz="8" w:space="0" w:color="auto"/>
            </w:tcBorders>
            <w:shd w:val="clear" w:color="auto" w:fill="auto"/>
            <w:vAlign w:val="center"/>
            <w:hideMark/>
          </w:tcPr>
          <w:p w14:paraId="75A6C3DE"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19B523B9" w14:textId="77777777" w:rsidR="00CD1A96" w:rsidRPr="00CD1A96" w:rsidRDefault="00CD1A96" w:rsidP="00BA18C0">
            <w:pPr>
              <w:pStyle w:val="1fffb"/>
            </w:pPr>
            <w:r w:rsidRPr="00CD1A96">
              <w:rPr>
                <w:lang w:val="en-US" w:eastAsia="en-US"/>
              </w:rPr>
              <w:t>26 417</w:t>
            </w:r>
          </w:p>
        </w:tc>
        <w:tc>
          <w:tcPr>
            <w:tcW w:w="459" w:type="pct"/>
            <w:tcBorders>
              <w:top w:val="nil"/>
              <w:left w:val="nil"/>
              <w:bottom w:val="single" w:sz="8" w:space="0" w:color="auto"/>
              <w:right w:val="single" w:sz="8" w:space="0" w:color="auto"/>
            </w:tcBorders>
            <w:shd w:val="clear" w:color="auto" w:fill="auto"/>
            <w:vAlign w:val="center"/>
            <w:hideMark/>
          </w:tcPr>
          <w:p w14:paraId="55281E49" w14:textId="77777777" w:rsidR="00CD1A96" w:rsidRPr="00CD1A96" w:rsidRDefault="00CD1A96" w:rsidP="00BA18C0">
            <w:pPr>
              <w:pStyle w:val="1fffb"/>
            </w:pPr>
            <w:r w:rsidRPr="00CD1A96">
              <w:rPr>
                <w:lang w:val="en-US" w:eastAsia="en-US"/>
              </w:rPr>
              <w:t>26 395</w:t>
            </w:r>
          </w:p>
        </w:tc>
        <w:tc>
          <w:tcPr>
            <w:tcW w:w="225" w:type="pct"/>
            <w:tcBorders>
              <w:top w:val="nil"/>
              <w:left w:val="nil"/>
              <w:bottom w:val="single" w:sz="8" w:space="0" w:color="auto"/>
              <w:right w:val="single" w:sz="8" w:space="0" w:color="auto"/>
            </w:tcBorders>
            <w:shd w:val="clear" w:color="auto" w:fill="auto"/>
            <w:vAlign w:val="center"/>
            <w:hideMark/>
          </w:tcPr>
          <w:p w14:paraId="7F1ECB8E" w14:textId="77777777" w:rsidR="00CD1A96" w:rsidRPr="00CD1A96" w:rsidRDefault="00CD1A96" w:rsidP="00BA18C0">
            <w:pPr>
              <w:pStyle w:val="1fffb"/>
            </w:pPr>
            <w:r w:rsidRPr="00CD1A96">
              <w:rPr>
                <w:lang w:val="en-US" w:eastAsia="en-US"/>
              </w:rPr>
              <w:t>26 372</w:t>
            </w:r>
          </w:p>
        </w:tc>
        <w:tc>
          <w:tcPr>
            <w:tcW w:w="225" w:type="pct"/>
            <w:tcBorders>
              <w:top w:val="nil"/>
              <w:left w:val="nil"/>
              <w:bottom w:val="single" w:sz="8" w:space="0" w:color="auto"/>
              <w:right w:val="single" w:sz="8" w:space="0" w:color="auto"/>
            </w:tcBorders>
            <w:shd w:val="clear" w:color="auto" w:fill="auto"/>
            <w:vAlign w:val="center"/>
            <w:hideMark/>
          </w:tcPr>
          <w:p w14:paraId="5B73FC26" w14:textId="77777777" w:rsidR="00CD1A96" w:rsidRPr="00CD1A96" w:rsidRDefault="00CD1A96" w:rsidP="00BA18C0">
            <w:pPr>
              <w:pStyle w:val="1fffb"/>
            </w:pPr>
            <w:r w:rsidRPr="00CD1A96">
              <w:rPr>
                <w:lang w:val="en-US" w:eastAsia="en-US"/>
              </w:rPr>
              <w:t>26 350</w:t>
            </w:r>
          </w:p>
        </w:tc>
        <w:tc>
          <w:tcPr>
            <w:tcW w:w="225" w:type="pct"/>
            <w:tcBorders>
              <w:top w:val="nil"/>
              <w:left w:val="nil"/>
              <w:bottom w:val="single" w:sz="8" w:space="0" w:color="auto"/>
              <w:right w:val="single" w:sz="8" w:space="0" w:color="auto"/>
            </w:tcBorders>
            <w:shd w:val="clear" w:color="auto" w:fill="auto"/>
            <w:vAlign w:val="center"/>
            <w:hideMark/>
          </w:tcPr>
          <w:p w14:paraId="0B9D177F" w14:textId="77777777" w:rsidR="00CD1A96" w:rsidRPr="00CD1A96" w:rsidRDefault="00CD1A96" w:rsidP="00BA18C0">
            <w:pPr>
              <w:pStyle w:val="1fffb"/>
            </w:pPr>
            <w:r w:rsidRPr="00CD1A96">
              <w:rPr>
                <w:lang w:val="en-US" w:eastAsia="en-US"/>
              </w:rPr>
              <w:t>26 327</w:t>
            </w:r>
          </w:p>
        </w:tc>
        <w:tc>
          <w:tcPr>
            <w:tcW w:w="225" w:type="pct"/>
            <w:tcBorders>
              <w:top w:val="nil"/>
              <w:left w:val="nil"/>
              <w:bottom w:val="single" w:sz="8" w:space="0" w:color="auto"/>
              <w:right w:val="single" w:sz="8" w:space="0" w:color="auto"/>
            </w:tcBorders>
            <w:shd w:val="clear" w:color="auto" w:fill="auto"/>
            <w:vAlign w:val="center"/>
            <w:hideMark/>
          </w:tcPr>
          <w:p w14:paraId="249B26E0" w14:textId="77777777" w:rsidR="00CD1A96" w:rsidRPr="00CD1A96" w:rsidRDefault="00CD1A96" w:rsidP="00BA18C0">
            <w:pPr>
              <w:pStyle w:val="1fffb"/>
            </w:pPr>
            <w:r w:rsidRPr="00CD1A96">
              <w:rPr>
                <w:lang w:val="en-US" w:eastAsia="en-US"/>
              </w:rPr>
              <w:t>26 193</w:t>
            </w:r>
          </w:p>
        </w:tc>
        <w:tc>
          <w:tcPr>
            <w:tcW w:w="404" w:type="pct"/>
            <w:tcBorders>
              <w:top w:val="nil"/>
              <w:left w:val="nil"/>
              <w:bottom w:val="single" w:sz="8" w:space="0" w:color="auto"/>
              <w:right w:val="single" w:sz="8" w:space="0" w:color="auto"/>
            </w:tcBorders>
            <w:shd w:val="clear" w:color="auto" w:fill="auto"/>
            <w:vAlign w:val="center"/>
            <w:hideMark/>
          </w:tcPr>
          <w:p w14:paraId="6F2F1AA4" w14:textId="77777777" w:rsidR="00CD1A96" w:rsidRPr="00CD1A96" w:rsidRDefault="00CD1A96" w:rsidP="00BA18C0">
            <w:pPr>
              <w:pStyle w:val="1fffb"/>
            </w:pPr>
            <w:r w:rsidRPr="00CD1A96">
              <w:rPr>
                <w:lang w:val="en-US" w:eastAsia="en-US"/>
              </w:rPr>
              <w:t>26 073</w:t>
            </w:r>
          </w:p>
        </w:tc>
      </w:tr>
      <w:tr w:rsidR="00BA18C0" w:rsidRPr="00CD1A96" w14:paraId="3F3615A9"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01F650D2" w14:textId="77777777" w:rsidR="00CD1A96" w:rsidRPr="00CD1A96" w:rsidRDefault="00CD1A96" w:rsidP="00BA18C0">
            <w:pPr>
              <w:pStyle w:val="1fffb"/>
            </w:pPr>
            <w:r w:rsidRPr="00CD1A96">
              <w:rPr>
                <w:lang w:val="en-US" w:eastAsia="en-US"/>
              </w:rPr>
              <w:t>3.1.1.</w:t>
            </w:r>
          </w:p>
        </w:tc>
        <w:tc>
          <w:tcPr>
            <w:tcW w:w="1729" w:type="pct"/>
            <w:tcBorders>
              <w:top w:val="nil"/>
              <w:left w:val="nil"/>
              <w:bottom w:val="single" w:sz="8" w:space="0" w:color="auto"/>
              <w:right w:val="single" w:sz="8" w:space="0" w:color="auto"/>
            </w:tcBorders>
            <w:shd w:val="clear" w:color="auto" w:fill="auto"/>
            <w:vAlign w:val="center"/>
            <w:hideMark/>
          </w:tcPr>
          <w:p w14:paraId="61873EC3" w14:textId="77777777" w:rsidR="00CD1A96" w:rsidRPr="00CD1A96" w:rsidRDefault="00CD1A96" w:rsidP="00BA18C0">
            <w:pPr>
              <w:pStyle w:val="1fffb"/>
            </w:pPr>
            <w:r w:rsidRPr="00CD1A96">
              <w:rPr>
                <w:lang w:val="en-US" w:eastAsia="en-US"/>
              </w:rPr>
              <w:t>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1C7F9AB5"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665ED064" w14:textId="77777777" w:rsidR="00CD1A96" w:rsidRPr="00CD1A96" w:rsidRDefault="00CD1A96" w:rsidP="00BA18C0">
            <w:pPr>
              <w:pStyle w:val="1fffb"/>
            </w:pPr>
            <w:r w:rsidRPr="00CD1A96">
              <w:rPr>
                <w:lang w:val="en-US" w:eastAsia="en-US"/>
              </w:rPr>
              <w:t>17 009</w:t>
            </w:r>
          </w:p>
        </w:tc>
        <w:tc>
          <w:tcPr>
            <w:tcW w:w="459" w:type="pct"/>
            <w:tcBorders>
              <w:top w:val="nil"/>
              <w:left w:val="nil"/>
              <w:bottom w:val="single" w:sz="8" w:space="0" w:color="auto"/>
              <w:right w:val="single" w:sz="8" w:space="0" w:color="auto"/>
            </w:tcBorders>
            <w:shd w:val="clear" w:color="auto" w:fill="auto"/>
            <w:vAlign w:val="center"/>
            <w:hideMark/>
          </w:tcPr>
          <w:p w14:paraId="5E6D86D6" w14:textId="77777777" w:rsidR="00CD1A96" w:rsidRPr="00CD1A96" w:rsidRDefault="00CD1A96" w:rsidP="00BA18C0">
            <w:pPr>
              <w:pStyle w:val="1fffb"/>
            </w:pPr>
            <w:r w:rsidRPr="00CD1A96">
              <w:rPr>
                <w:lang w:val="en-US" w:eastAsia="en-US"/>
              </w:rPr>
              <w:t>17 009</w:t>
            </w:r>
          </w:p>
        </w:tc>
        <w:tc>
          <w:tcPr>
            <w:tcW w:w="225" w:type="pct"/>
            <w:tcBorders>
              <w:top w:val="nil"/>
              <w:left w:val="nil"/>
              <w:bottom w:val="single" w:sz="8" w:space="0" w:color="auto"/>
              <w:right w:val="single" w:sz="8" w:space="0" w:color="auto"/>
            </w:tcBorders>
            <w:shd w:val="clear" w:color="auto" w:fill="auto"/>
            <w:vAlign w:val="center"/>
            <w:hideMark/>
          </w:tcPr>
          <w:p w14:paraId="2ADA98E9" w14:textId="77777777" w:rsidR="00CD1A96" w:rsidRPr="00CD1A96" w:rsidRDefault="00CD1A96" w:rsidP="00BA18C0">
            <w:pPr>
              <w:pStyle w:val="1fffb"/>
            </w:pPr>
            <w:r w:rsidRPr="00CD1A96">
              <w:rPr>
                <w:lang w:val="en-US" w:eastAsia="en-US"/>
              </w:rPr>
              <w:t>17 009</w:t>
            </w:r>
          </w:p>
        </w:tc>
        <w:tc>
          <w:tcPr>
            <w:tcW w:w="225" w:type="pct"/>
            <w:tcBorders>
              <w:top w:val="nil"/>
              <w:left w:val="nil"/>
              <w:bottom w:val="single" w:sz="8" w:space="0" w:color="auto"/>
              <w:right w:val="single" w:sz="8" w:space="0" w:color="auto"/>
            </w:tcBorders>
            <w:shd w:val="clear" w:color="auto" w:fill="auto"/>
            <w:vAlign w:val="center"/>
            <w:hideMark/>
          </w:tcPr>
          <w:p w14:paraId="1F28DBF8" w14:textId="77777777" w:rsidR="00CD1A96" w:rsidRPr="00CD1A96" w:rsidRDefault="00CD1A96" w:rsidP="00BA18C0">
            <w:pPr>
              <w:pStyle w:val="1fffb"/>
            </w:pPr>
            <w:r w:rsidRPr="00CD1A96">
              <w:rPr>
                <w:lang w:val="en-US" w:eastAsia="en-US"/>
              </w:rPr>
              <w:t>17 009</w:t>
            </w:r>
          </w:p>
        </w:tc>
        <w:tc>
          <w:tcPr>
            <w:tcW w:w="225" w:type="pct"/>
            <w:tcBorders>
              <w:top w:val="nil"/>
              <w:left w:val="nil"/>
              <w:bottom w:val="single" w:sz="8" w:space="0" w:color="auto"/>
              <w:right w:val="single" w:sz="8" w:space="0" w:color="auto"/>
            </w:tcBorders>
            <w:shd w:val="clear" w:color="auto" w:fill="auto"/>
            <w:vAlign w:val="center"/>
            <w:hideMark/>
          </w:tcPr>
          <w:p w14:paraId="7D8B6AD8" w14:textId="77777777" w:rsidR="00CD1A96" w:rsidRPr="00CD1A96" w:rsidRDefault="00CD1A96" w:rsidP="00BA18C0">
            <w:pPr>
              <w:pStyle w:val="1fffb"/>
            </w:pPr>
            <w:r w:rsidRPr="00CD1A96">
              <w:rPr>
                <w:lang w:val="en-US" w:eastAsia="en-US"/>
              </w:rPr>
              <w:t>17 009</w:t>
            </w:r>
          </w:p>
        </w:tc>
        <w:tc>
          <w:tcPr>
            <w:tcW w:w="225" w:type="pct"/>
            <w:tcBorders>
              <w:top w:val="nil"/>
              <w:left w:val="nil"/>
              <w:bottom w:val="single" w:sz="8" w:space="0" w:color="auto"/>
              <w:right w:val="single" w:sz="8" w:space="0" w:color="auto"/>
            </w:tcBorders>
            <w:shd w:val="clear" w:color="auto" w:fill="auto"/>
            <w:vAlign w:val="center"/>
            <w:hideMark/>
          </w:tcPr>
          <w:p w14:paraId="688ED1AF" w14:textId="77777777" w:rsidR="00CD1A96" w:rsidRPr="00CD1A96" w:rsidRDefault="00CD1A96" w:rsidP="00BA18C0">
            <w:pPr>
              <w:pStyle w:val="1fffb"/>
            </w:pPr>
            <w:r w:rsidRPr="00CD1A96">
              <w:rPr>
                <w:lang w:val="en-US" w:eastAsia="en-US"/>
              </w:rPr>
              <w:t>17 009</w:t>
            </w:r>
          </w:p>
        </w:tc>
        <w:tc>
          <w:tcPr>
            <w:tcW w:w="404" w:type="pct"/>
            <w:tcBorders>
              <w:top w:val="nil"/>
              <w:left w:val="nil"/>
              <w:bottom w:val="single" w:sz="8" w:space="0" w:color="auto"/>
              <w:right w:val="single" w:sz="8" w:space="0" w:color="auto"/>
            </w:tcBorders>
            <w:shd w:val="clear" w:color="auto" w:fill="auto"/>
            <w:vAlign w:val="center"/>
            <w:hideMark/>
          </w:tcPr>
          <w:p w14:paraId="4A0F1219" w14:textId="77777777" w:rsidR="00CD1A96" w:rsidRPr="00CD1A96" w:rsidRDefault="00CD1A96" w:rsidP="00BA18C0">
            <w:pPr>
              <w:pStyle w:val="1fffb"/>
            </w:pPr>
            <w:r w:rsidRPr="00CD1A96">
              <w:rPr>
                <w:lang w:val="en-US" w:eastAsia="en-US"/>
              </w:rPr>
              <w:t>17 009</w:t>
            </w:r>
          </w:p>
        </w:tc>
      </w:tr>
      <w:tr w:rsidR="00BA18C0" w:rsidRPr="00CD1A96" w14:paraId="475964B5"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18E9C04D" w14:textId="77777777" w:rsidR="00CD1A96" w:rsidRPr="00CD1A96" w:rsidRDefault="00CD1A96" w:rsidP="00BA18C0">
            <w:pPr>
              <w:pStyle w:val="1fffb"/>
            </w:pPr>
            <w:r w:rsidRPr="00CD1A96">
              <w:rPr>
                <w:lang w:val="en-US" w:eastAsia="en-US"/>
              </w:rPr>
              <w:t>3.1.2.</w:t>
            </w:r>
          </w:p>
        </w:tc>
        <w:tc>
          <w:tcPr>
            <w:tcW w:w="1729" w:type="pct"/>
            <w:tcBorders>
              <w:top w:val="nil"/>
              <w:left w:val="nil"/>
              <w:bottom w:val="single" w:sz="8" w:space="0" w:color="auto"/>
              <w:right w:val="single" w:sz="8" w:space="0" w:color="auto"/>
            </w:tcBorders>
            <w:shd w:val="clear" w:color="auto" w:fill="auto"/>
            <w:vAlign w:val="center"/>
            <w:hideMark/>
          </w:tcPr>
          <w:p w14:paraId="5A82FD86" w14:textId="77777777" w:rsidR="00CD1A96" w:rsidRPr="00CD1A96" w:rsidRDefault="00CD1A96" w:rsidP="00BA18C0">
            <w:pPr>
              <w:pStyle w:val="1fffb"/>
            </w:pPr>
            <w:r w:rsidRPr="00CD1A96">
              <w:rPr>
                <w:lang w:val="en-US" w:eastAsia="en-US"/>
              </w:rPr>
              <w:t>децентрализованное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6E44D651"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61DEDD0E" w14:textId="77777777" w:rsidR="00CD1A96" w:rsidRPr="00CD1A96" w:rsidRDefault="00CD1A96" w:rsidP="00BA18C0">
            <w:pPr>
              <w:pStyle w:val="1fffb"/>
            </w:pPr>
            <w:r w:rsidRPr="00CD1A96">
              <w:rPr>
                <w:lang w:val="en-US" w:eastAsia="en-US"/>
              </w:rPr>
              <w:t>9 409</w:t>
            </w:r>
          </w:p>
        </w:tc>
        <w:tc>
          <w:tcPr>
            <w:tcW w:w="459" w:type="pct"/>
            <w:tcBorders>
              <w:top w:val="nil"/>
              <w:left w:val="nil"/>
              <w:bottom w:val="single" w:sz="8" w:space="0" w:color="auto"/>
              <w:right w:val="single" w:sz="8" w:space="0" w:color="auto"/>
            </w:tcBorders>
            <w:shd w:val="clear" w:color="auto" w:fill="auto"/>
            <w:vAlign w:val="center"/>
            <w:hideMark/>
          </w:tcPr>
          <w:p w14:paraId="3DD35733" w14:textId="77777777" w:rsidR="00CD1A96" w:rsidRPr="00CD1A96" w:rsidRDefault="00CD1A96" w:rsidP="00BA18C0">
            <w:pPr>
              <w:pStyle w:val="1fffb"/>
            </w:pPr>
            <w:r w:rsidRPr="00CD1A96">
              <w:rPr>
                <w:lang w:val="en-US" w:eastAsia="en-US"/>
              </w:rPr>
              <w:t>9 386</w:t>
            </w:r>
          </w:p>
        </w:tc>
        <w:tc>
          <w:tcPr>
            <w:tcW w:w="225" w:type="pct"/>
            <w:tcBorders>
              <w:top w:val="nil"/>
              <w:left w:val="nil"/>
              <w:bottom w:val="single" w:sz="8" w:space="0" w:color="auto"/>
              <w:right w:val="single" w:sz="8" w:space="0" w:color="auto"/>
            </w:tcBorders>
            <w:shd w:val="clear" w:color="auto" w:fill="auto"/>
            <w:vAlign w:val="center"/>
            <w:hideMark/>
          </w:tcPr>
          <w:p w14:paraId="6FC515B1" w14:textId="77777777" w:rsidR="00CD1A96" w:rsidRPr="00CD1A96" w:rsidRDefault="00CD1A96" w:rsidP="00BA18C0">
            <w:pPr>
              <w:pStyle w:val="1fffb"/>
            </w:pPr>
            <w:r w:rsidRPr="00CD1A96">
              <w:rPr>
                <w:lang w:val="en-US" w:eastAsia="en-US"/>
              </w:rPr>
              <w:t>9 364</w:t>
            </w:r>
          </w:p>
        </w:tc>
        <w:tc>
          <w:tcPr>
            <w:tcW w:w="225" w:type="pct"/>
            <w:tcBorders>
              <w:top w:val="nil"/>
              <w:left w:val="nil"/>
              <w:bottom w:val="single" w:sz="8" w:space="0" w:color="auto"/>
              <w:right w:val="single" w:sz="8" w:space="0" w:color="auto"/>
            </w:tcBorders>
            <w:shd w:val="clear" w:color="auto" w:fill="auto"/>
            <w:vAlign w:val="center"/>
            <w:hideMark/>
          </w:tcPr>
          <w:p w14:paraId="76DE2327" w14:textId="77777777" w:rsidR="00CD1A96" w:rsidRPr="00CD1A96" w:rsidRDefault="00CD1A96" w:rsidP="00BA18C0">
            <w:pPr>
              <w:pStyle w:val="1fffb"/>
            </w:pPr>
            <w:r w:rsidRPr="00CD1A96">
              <w:rPr>
                <w:lang w:val="en-US" w:eastAsia="en-US"/>
              </w:rPr>
              <w:t>9 341</w:t>
            </w:r>
          </w:p>
        </w:tc>
        <w:tc>
          <w:tcPr>
            <w:tcW w:w="225" w:type="pct"/>
            <w:tcBorders>
              <w:top w:val="nil"/>
              <w:left w:val="nil"/>
              <w:bottom w:val="single" w:sz="8" w:space="0" w:color="auto"/>
              <w:right w:val="single" w:sz="8" w:space="0" w:color="auto"/>
            </w:tcBorders>
            <w:shd w:val="clear" w:color="auto" w:fill="auto"/>
            <w:vAlign w:val="center"/>
            <w:hideMark/>
          </w:tcPr>
          <w:p w14:paraId="42F7991C" w14:textId="77777777" w:rsidR="00CD1A96" w:rsidRPr="00CD1A96" w:rsidRDefault="00CD1A96" w:rsidP="00BA18C0">
            <w:pPr>
              <w:pStyle w:val="1fffb"/>
            </w:pPr>
            <w:r w:rsidRPr="00CD1A96">
              <w:rPr>
                <w:lang w:val="en-US" w:eastAsia="en-US"/>
              </w:rPr>
              <w:t>9 319</w:t>
            </w:r>
          </w:p>
        </w:tc>
        <w:tc>
          <w:tcPr>
            <w:tcW w:w="225" w:type="pct"/>
            <w:tcBorders>
              <w:top w:val="nil"/>
              <w:left w:val="nil"/>
              <w:bottom w:val="single" w:sz="8" w:space="0" w:color="auto"/>
              <w:right w:val="single" w:sz="8" w:space="0" w:color="auto"/>
            </w:tcBorders>
            <w:shd w:val="clear" w:color="auto" w:fill="auto"/>
            <w:vAlign w:val="center"/>
            <w:hideMark/>
          </w:tcPr>
          <w:p w14:paraId="2FB9B073" w14:textId="77777777" w:rsidR="00CD1A96" w:rsidRPr="00CD1A96" w:rsidRDefault="00CD1A96" w:rsidP="00BA18C0">
            <w:pPr>
              <w:pStyle w:val="1fffb"/>
            </w:pPr>
            <w:r w:rsidRPr="00CD1A96">
              <w:rPr>
                <w:lang w:val="en-US" w:eastAsia="en-US"/>
              </w:rPr>
              <w:t>9 184</w:t>
            </w:r>
          </w:p>
        </w:tc>
        <w:tc>
          <w:tcPr>
            <w:tcW w:w="404" w:type="pct"/>
            <w:tcBorders>
              <w:top w:val="nil"/>
              <w:left w:val="nil"/>
              <w:bottom w:val="single" w:sz="8" w:space="0" w:color="auto"/>
              <w:right w:val="single" w:sz="8" w:space="0" w:color="auto"/>
            </w:tcBorders>
            <w:shd w:val="clear" w:color="auto" w:fill="auto"/>
            <w:vAlign w:val="center"/>
            <w:hideMark/>
          </w:tcPr>
          <w:p w14:paraId="01B2E720" w14:textId="77777777" w:rsidR="00CD1A96" w:rsidRPr="00CD1A96" w:rsidRDefault="00CD1A96" w:rsidP="00BA18C0">
            <w:pPr>
              <w:pStyle w:val="1fffb"/>
            </w:pPr>
            <w:r w:rsidRPr="00CD1A96">
              <w:rPr>
                <w:lang w:val="en-US" w:eastAsia="en-US"/>
              </w:rPr>
              <w:t>9 064</w:t>
            </w:r>
          </w:p>
        </w:tc>
      </w:tr>
      <w:tr w:rsidR="00BA18C0" w:rsidRPr="00CD1A96" w14:paraId="286AD0F1"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4B79426E" w14:textId="77777777" w:rsidR="00CD1A96" w:rsidRPr="00CD1A96" w:rsidRDefault="00CD1A96" w:rsidP="00BA18C0">
            <w:pPr>
              <w:pStyle w:val="1fffb"/>
            </w:pPr>
            <w:r w:rsidRPr="00CD1A96">
              <w:rPr>
                <w:lang w:val="en-US" w:eastAsia="en-US"/>
              </w:rPr>
              <w:t>3.2.</w:t>
            </w:r>
          </w:p>
        </w:tc>
        <w:tc>
          <w:tcPr>
            <w:tcW w:w="1729" w:type="pct"/>
            <w:tcBorders>
              <w:top w:val="nil"/>
              <w:left w:val="nil"/>
              <w:bottom w:val="single" w:sz="8" w:space="0" w:color="auto"/>
              <w:right w:val="single" w:sz="8" w:space="0" w:color="auto"/>
            </w:tcBorders>
            <w:shd w:val="clear" w:color="auto" w:fill="auto"/>
            <w:vAlign w:val="center"/>
            <w:hideMark/>
          </w:tcPr>
          <w:p w14:paraId="05F65C2B" w14:textId="77777777" w:rsidR="00CD1A96" w:rsidRPr="00CD1A96" w:rsidRDefault="00CD1A96" w:rsidP="00BA18C0">
            <w:pPr>
              <w:pStyle w:val="1fffb"/>
            </w:pPr>
            <w:r w:rsidRPr="00CD1A96">
              <w:rPr>
                <w:lang w:val="en-US" w:eastAsia="en-US"/>
              </w:rPr>
              <w:t>с. Чеускино</w:t>
            </w:r>
          </w:p>
        </w:tc>
        <w:tc>
          <w:tcPr>
            <w:tcW w:w="436" w:type="pct"/>
            <w:tcBorders>
              <w:top w:val="nil"/>
              <w:left w:val="nil"/>
              <w:bottom w:val="single" w:sz="8" w:space="0" w:color="auto"/>
              <w:right w:val="single" w:sz="8" w:space="0" w:color="auto"/>
            </w:tcBorders>
            <w:shd w:val="clear" w:color="auto" w:fill="auto"/>
            <w:vAlign w:val="center"/>
            <w:hideMark/>
          </w:tcPr>
          <w:p w14:paraId="573A87CE"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7B78CDC9" w14:textId="77777777" w:rsidR="00CD1A96" w:rsidRPr="00CD1A96" w:rsidRDefault="00CD1A96" w:rsidP="00BA18C0">
            <w:pPr>
              <w:pStyle w:val="1fffb"/>
            </w:pPr>
            <w:r w:rsidRPr="00CD1A96">
              <w:rPr>
                <w:lang w:val="en-US" w:eastAsia="en-US"/>
              </w:rPr>
              <w:t>6 615</w:t>
            </w:r>
          </w:p>
        </w:tc>
        <w:tc>
          <w:tcPr>
            <w:tcW w:w="459" w:type="pct"/>
            <w:tcBorders>
              <w:top w:val="nil"/>
              <w:left w:val="nil"/>
              <w:bottom w:val="single" w:sz="8" w:space="0" w:color="auto"/>
              <w:right w:val="single" w:sz="8" w:space="0" w:color="auto"/>
            </w:tcBorders>
            <w:shd w:val="clear" w:color="auto" w:fill="auto"/>
            <w:vAlign w:val="center"/>
            <w:hideMark/>
          </w:tcPr>
          <w:p w14:paraId="647BA40F" w14:textId="77777777" w:rsidR="00CD1A96" w:rsidRPr="00CD1A96" w:rsidRDefault="00CD1A96" w:rsidP="00BA18C0">
            <w:pPr>
              <w:pStyle w:val="1fffb"/>
            </w:pPr>
            <w:r w:rsidRPr="00CD1A96">
              <w:rPr>
                <w:lang w:val="en-US" w:eastAsia="en-US"/>
              </w:rPr>
              <w:t>7 069</w:t>
            </w:r>
          </w:p>
        </w:tc>
        <w:tc>
          <w:tcPr>
            <w:tcW w:w="225" w:type="pct"/>
            <w:tcBorders>
              <w:top w:val="nil"/>
              <w:left w:val="nil"/>
              <w:bottom w:val="single" w:sz="8" w:space="0" w:color="auto"/>
              <w:right w:val="single" w:sz="8" w:space="0" w:color="auto"/>
            </w:tcBorders>
            <w:shd w:val="clear" w:color="auto" w:fill="auto"/>
            <w:vAlign w:val="center"/>
            <w:hideMark/>
          </w:tcPr>
          <w:p w14:paraId="7651C004" w14:textId="77777777" w:rsidR="00CD1A96" w:rsidRPr="00CD1A96" w:rsidRDefault="00CD1A96" w:rsidP="00BA18C0">
            <w:pPr>
              <w:pStyle w:val="1fffb"/>
            </w:pPr>
            <w:r w:rsidRPr="00CD1A96">
              <w:rPr>
                <w:lang w:val="en-US" w:eastAsia="en-US"/>
              </w:rPr>
              <w:t>7 522</w:t>
            </w:r>
          </w:p>
        </w:tc>
        <w:tc>
          <w:tcPr>
            <w:tcW w:w="225" w:type="pct"/>
            <w:tcBorders>
              <w:top w:val="nil"/>
              <w:left w:val="nil"/>
              <w:bottom w:val="single" w:sz="8" w:space="0" w:color="auto"/>
              <w:right w:val="single" w:sz="8" w:space="0" w:color="auto"/>
            </w:tcBorders>
            <w:shd w:val="clear" w:color="auto" w:fill="auto"/>
            <w:vAlign w:val="center"/>
            <w:hideMark/>
          </w:tcPr>
          <w:p w14:paraId="39406139" w14:textId="77777777" w:rsidR="00CD1A96" w:rsidRPr="00CD1A96" w:rsidRDefault="00CD1A96" w:rsidP="00BA18C0">
            <w:pPr>
              <w:pStyle w:val="1fffb"/>
            </w:pPr>
            <w:r w:rsidRPr="00CD1A96">
              <w:rPr>
                <w:lang w:val="en-US" w:eastAsia="en-US"/>
              </w:rPr>
              <w:t>7 976</w:t>
            </w:r>
          </w:p>
        </w:tc>
        <w:tc>
          <w:tcPr>
            <w:tcW w:w="225" w:type="pct"/>
            <w:tcBorders>
              <w:top w:val="nil"/>
              <w:left w:val="nil"/>
              <w:bottom w:val="single" w:sz="8" w:space="0" w:color="auto"/>
              <w:right w:val="single" w:sz="8" w:space="0" w:color="auto"/>
            </w:tcBorders>
            <w:shd w:val="clear" w:color="auto" w:fill="auto"/>
            <w:vAlign w:val="center"/>
            <w:hideMark/>
          </w:tcPr>
          <w:p w14:paraId="75DEA6A3" w14:textId="77777777" w:rsidR="00CD1A96" w:rsidRPr="00CD1A96" w:rsidRDefault="00CD1A96" w:rsidP="00BA18C0">
            <w:pPr>
              <w:pStyle w:val="1fffb"/>
            </w:pPr>
            <w:r w:rsidRPr="00CD1A96">
              <w:rPr>
                <w:lang w:val="en-US" w:eastAsia="en-US"/>
              </w:rPr>
              <w:t>8 430</w:t>
            </w:r>
          </w:p>
        </w:tc>
        <w:tc>
          <w:tcPr>
            <w:tcW w:w="225" w:type="pct"/>
            <w:tcBorders>
              <w:top w:val="nil"/>
              <w:left w:val="nil"/>
              <w:bottom w:val="single" w:sz="8" w:space="0" w:color="auto"/>
              <w:right w:val="single" w:sz="8" w:space="0" w:color="auto"/>
            </w:tcBorders>
            <w:shd w:val="clear" w:color="auto" w:fill="auto"/>
            <w:vAlign w:val="center"/>
            <w:hideMark/>
          </w:tcPr>
          <w:p w14:paraId="79ABC0BC" w14:textId="77777777" w:rsidR="00CD1A96" w:rsidRPr="00CD1A96" w:rsidRDefault="00CD1A96" w:rsidP="00BA18C0">
            <w:pPr>
              <w:pStyle w:val="1fffb"/>
            </w:pPr>
            <w:r w:rsidRPr="00CD1A96">
              <w:rPr>
                <w:lang w:val="en-US" w:eastAsia="en-US"/>
              </w:rPr>
              <w:t>11 152</w:t>
            </w:r>
          </w:p>
        </w:tc>
        <w:tc>
          <w:tcPr>
            <w:tcW w:w="404" w:type="pct"/>
            <w:tcBorders>
              <w:top w:val="nil"/>
              <w:left w:val="nil"/>
              <w:bottom w:val="single" w:sz="8" w:space="0" w:color="auto"/>
              <w:right w:val="single" w:sz="8" w:space="0" w:color="auto"/>
            </w:tcBorders>
            <w:shd w:val="clear" w:color="auto" w:fill="auto"/>
            <w:vAlign w:val="center"/>
            <w:hideMark/>
          </w:tcPr>
          <w:p w14:paraId="4D0DE083" w14:textId="77777777" w:rsidR="00CD1A96" w:rsidRPr="00CD1A96" w:rsidRDefault="00CD1A96" w:rsidP="00BA18C0">
            <w:pPr>
              <w:pStyle w:val="1fffb"/>
            </w:pPr>
            <w:r w:rsidRPr="00CD1A96">
              <w:rPr>
                <w:lang w:val="en-US" w:eastAsia="en-US"/>
              </w:rPr>
              <w:t>13 872</w:t>
            </w:r>
          </w:p>
        </w:tc>
      </w:tr>
      <w:tr w:rsidR="00BA18C0" w:rsidRPr="00CD1A96" w14:paraId="33E24B89"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24DE6EBE" w14:textId="77777777" w:rsidR="00CD1A96" w:rsidRPr="00CD1A96" w:rsidRDefault="00CD1A96" w:rsidP="00BA18C0">
            <w:pPr>
              <w:pStyle w:val="1fffb"/>
            </w:pPr>
            <w:r w:rsidRPr="00CD1A96">
              <w:rPr>
                <w:lang w:val="en-US" w:eastAsia="en-US"/>
              </w:rPr>
              <w:t>3.2.1.</w:t>
            </w:r>
          </w:p>
        </w:tc>
        <w:tc>
          <w:tcPr>
            <w:tcW w:w="1729" w:type="pct"/>
            <w:tcBorders>
              <w:top w:val="nil"/>
              <w:left w:val="nil"/>
              <w:bottom w:val="single" w:sz="8" w:space="0" w:color="auto"/>
              <w:right w:val="single" w:sz="8" w:space="0" w:color="auto"/>
            </w:tcBorders>
            <w:shd w:val="clear" w:color="auto" w:fill="auto"/>
            <w:vAlign w:val="center"/>
            <w:hideMark/>
          </w:tcPr>
          <w:p w14:paraId="044B238D" w14:textId="77777777" w:rsidR="00CD1A96" w:rsidRPr="00CD1A96" w:rsidRDefault="00CD1A96" w:rsidP="00BA18C0">
            <w:pPr>
              <w:pStyle w:val="1fffb"/>
            </w:pPr>
            <w:r w:rsidRPr="00CD1A96">
              <w:rPr>
                <w:lang w:val="en-US" w:eastAsia="en-US"/>
              </w:rPr>
              <w:t>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519F985C"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72A4EDD7" w14:textId="77777777" w:rsidR="00CD1A96" w:rsidRPr="00CD1A96" w:rsidRDefault="00CD1A96" w:rsidP="00BA18C0">
            <w:pPr>
              <w:pStyle w:val="1fffb"/>
            </w:pPr>
            <w:r w:rsidRPr="00CD1A96">
              <w:rPr>
                <w:lang w:val="en-US" w:eastAsia="en-US"/>
              </w:rPr>
              <w:t>5 443</w:t>
            </w:r>
          </w:p>
        </w:tc>
        <w:tc>
          <w:tcPr>
            <w:tcW w:w="459" w:type="pct"/>
            <w:tcBorders>
              <w:top w:val="nil"/>
              <w:left w:val="nil"/>
              <w:bottom w:val="single" w:sz="8" w:space="0" w:color="auto"/>
              <w:right w:val="single" w:sz="8" w:space="0" w:color="auto"/>
            </w:tcBorders>
            <w:shd w:val="clear" w:color="auto" w:fill="auto"/>
            <w:vAlign w:val="center"/>
            <w:hideMark/>
          </w:tcPr>
          <w:p w14:paraId="3C454AF0" w14:textId="77777777" w:rsidR="00CD1A96" w:rsidRPr="00CD1A96" w:rsidRDefault="00CD1A96" w:rsidP="00BA18C0">
            <w:pPr>
              <w:pStyle w:val="1fffb"/>
            </w:pPr>
            <w:r w:rsidRPr="00CD1A96">
              <w:rPr>
                <w:lang w:val="en-US" w:eastAsia="en-US"/>
              </w:rPr>
              <w:t>5 443</w:t>
            </w:r>
          </w:p>
        </w:tc>
        <w:tc>
          <w:tcPr>
            <w:tcW w:w="225" w:type="pct"/>
            <w:tcBorders>
              <w:top w:val="nil"/>
              <w:left w:val="nil"/>
              <w:bottom w:val="single" w:sz="8" w:space="0" w:color="auto"/>
              <w:right w:val="single" w:sz="8" w:space="0" w:color="auto"/>
            </w:tcBorders>
            <w:shd w:val="clear" w:color="auto" w:fill="auto"/>
            <w:vAlign w:val="center"/>
            <w:hideMark/>
          </w:tcPr>
          <w:p w14:paraId="4958C083" w14:textId="77777777" w:rsidR="00CD1A96" w:rsidRPr="00CD1A96" w:rsidRDefault="00CD1A96" w:rsidP="00BA18C0">
            <w:pPr>
              <w:pStyle w:val="1fffb"/>
            </w:pPr>
            <w:r w:rsidRPr="00CD1A96">
              <w:rPr>
                <w:lang w:val="en-US" w:eastAsia="en-US"/>
              </w:rPr>
              <w:t>5 443</w:t>
            </w:r>
          </w:p>
        </w:tc>
        <w:tc>
          <w:tcPr>
            <w:tcW w:w="225" w:type="pct"/>
            <w:tcBorders>
              <w:top w:val="nil"/>
              <w:left w:val="nil"/>
              <w:bottom w:val="single" w:sz="8" w:space="0" w:color="auto"/>
              <w:right w:val="single" w:sz="8" w:space="0" w:color="auto"/>
            </w:tcBorders>
            <w:shd w:val="clear" w:color="auto" w:fill="auto"/>
            <w:vAlign w:val="center"/>
            <w:hideMark/>
          </w:tcPr>
          <w:p w14:paraId="6CDE4DEF" w14:textId="77777777" w:rsidR="00CD1A96" w:rsidRPr="00CD1A96" w:rsidRDefault="00CD1A96" w:rsidP="00BA18C0">
            <w:pPr>
              <w:pStyle w:val="1fffb"/>
            </w:pPr>
            <w:r w:rsidRPr="00CD1A96">
              <w:rPr>
                <w:lang w:val="en-US" w:eastAsia="en-US"/>
              </w:rPr>
              <w:t>5 443</w:t>
            </w:r>
          </w:p>
        </w:tc>
        <w:tc>
          <w:tcPr>
            <w:tcW w:w="225" w:type="pct"/>
            <w:tcBorders>
              <w:top w:val="nil"/>
              <w:left w:val="nil"/>
              <w:bottom w:val="single" w:sz="8" w:space="0" w:color="auto"/>
              <w:right w:val="single" w:sz="8" w:space="0" w:color="auto"/>
            </w:tcBorders>
            <w:shd w:val="clear" w:color="auto" w:fill="auto"/>
            <w:vAlign w:val="center"/>
            <w:hideMark/>
          </w:tcPr>
          <w:p w14:paraId="2760BCB1" w14:textId="77777777" w:rsidR="00CD1A96" w:rsidRPr="00CD1A96" w:rsidRDefault="00CD1A96" w:rsidP="00BA18C0">
            <w:pPr>
              <w:pStyle w:val="1fffb"/>
            </w:pPr>
            <w:r w:rsidRPr="00CD1A96">
              <w:rPr>
                <w:lang w:val="en-US" w:eastAsia="en-US"/>
              </w:rPr>
              <w:t>5 443</w:t>
            </w:r>
          </w:p>
        </w:tc>
        <w:tc>
          <w:tcPr>
            <w:tcW w:w="225" w:type="pct"/>
            <w:tcBorders>
              <w:top w:val="nil"/>
              <w:left w:val="nil"/>
              <w:bottom w:val="single" w:sz="8" w:space="0" w:color="auto"/>
              <w:right w:val="single" w:sz="8" w:space="0" w:color="auto"/>
            </w:tcBorders>
            <w:shd w:val="clear" w:color="auto" w:fill="auto"/>
            <w:vAlign w:val="center"/>
            <w:hideMark/>
          </w:tcPr>
          <w:p w14:paraId="4533974F" w14:textId="77777777" w:rsidR="00CD1A96" w:rsidRPr="00CD1A96" w:rsidRDefault="00CD1A96" w:rsidP="00BA18C0">
            <w:pPr>
              <w:pStyle w:val="1fffb"/>
            </w:pPr>
            <w:r w:rsidRPr="00CD1A96">
              <w:rPr>
                <w:lang w:val="en-US" w:eastAsia="en-US"/>
              </w:rPr>
              <w:t>5 443</w:t>
            </w:r>
          </w:p>
        </w:tc>
        <w:tc>
          <w:tcPr>
            <w:tcW w:w="404" w:type="pct"/>
            <w:tcBorders>
              <w:top w:val="nil"/>
              <w:left w:val="nil"/>
              <w:bottom w:val="single" w:sz="8" w:space="0" w:color="auto"/>
              <w:right w:val="single" w:sz="8" w:space="0" w:color="auto"/>
            </w:tcBorders>
            <w:shd w:val="clear" w:color="auto" w:fill="auto"/>
            <w:vAlign w:val="center"/>
            <w:hideMark/>
          </w:tcPr>
          <w:p w14:paraId="674096B3" w14:textId="77777777" w:rsidR="00CD1A96" w:rsidRPr="00CD1A96" w:rsidRDefault="00CD1A96" w:rsidP="00BA18C0">
            <w:pPr>
              <w:pStyle w:val="1fffb"/>
            </w:pPr>
            <w:r w:rsidRPr="00CD1A96">
              <w:rPr>
                <w:lang w:val="en-US" w:eastAsia="en-US"/>
              </w:rPr>
              <w:t>5 443</w:t>
            </w:r>
          </w:p>
        </w:tc>
      </w:tr>
      <w:tr w:rsidR="00BA18C0" w:rsidRPr="00CD1A96" w14:paraId="11631DC5"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0B789FF0" w14:textId="77777777" w:rsidR="00CD1A96" w:rsidRPr="00CD1A96" w:rsidRDefault="00CD1A96" w:rsidP="00BA18C0">
            <w:pPr>
              <w:pStyle w:val="1fffb"/>
            </w:pPr>
            <w:r w:rsidRPr="00CD1A96">
              <w:rPr>
                <w:lang w:val="en-US" w:eastAsia="en-US"/>
              </w:rPr>
              <w:t>3.2.2.</w:t>
            </w:r>
          </w:p>
        </w:tc>
        <w:tc>
          <w:tcPr>
            <w:tcW w:w="1729" w:type="pct"/>
            <w:tcBorders>
              <w:top w:val="nil"/>
              <w:left w:val="nil"/>
              <w:bottom w:val="single" w:sz="8" w:space="0" w:color="auto"/>
              <w:right w:val="single" w:sz="8" w:space="0" w:color="auto"/>
            </w:tcBorders>
            <w:shd w:val="clear" w:color="auto" w:fill="auto"/>
            <w:vAlign w:val="center"/>
            <w:hideMark/>
          </w:tcPr>
          <w:p w14:paraId="2D9C7382" w14:textId="77777777" w:rsidR="00CD1A96" w:rsidRPr="00CD1A96" w:rsidRDefault="00CD1A96" w:rsidP="00BA18C0">
            <w:pPr>
              <w:pStyle w:val="1fffb"/>
            </w:pPr>
            <w:r w:rsidRPr="00CD1A96">
              <w:rPr>
                <w:lang w:val="en-US" w:eastAsia="en-US"/>
              </w:rPr>
              <w:t>децентрализованное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66081A57" w14:textId="77777777" w:rsidR="00CD1A96" w:rsidRPr="00CD1A96" w:rsidRDefault="00CD1A96" w:rsidP="00BA18C0">
            <w:pPr>
              <w:pStyle w:val="1fffb"/>
            </w:pPr>
            <w:r w:rsidRPr="00CD1A96">
              <w:rPr>
                <w:lang w:val="en-US" w:eastAsia="en-US"/>
              </w:rPr>
              <w:t>Гкал</w:t>
            </w:r>
          </w:p>
        </w:tc>
        <w:tc>
          <w:tcPr>
            <w:tcW w:w="849" w:type="pct"/>
            <w:tcBorders>
              <w:top w:val="nil"/>
              <w:left w:val="nil"/>
              <w:bottom w:val="single" w:sz="8" w:space="0" w:color="auto"/>
              <w:right w:val="single" w:sz="8" w:space="0" w:color="auto"/>
            </w:tcBorders>
            <w:shd w:val="clear" w:color="auto" w:fill="auto"/>
            <w:vAlign w:val="center"/>
            <w:hideMark/>
          </w:tcPr>
          <w:p w14:paraId="5FE76CD2" w14:textId="77777777" w:rsidR="00CD1A96" w:rsidRPr="00CD1A96" w:rsidRDefault="00CD1A96" w:rsidP="00BA18C0">
            <w:pPr>
              <w:pStyle w:val="1fffb"/>
            </w:pPr>
            <w:r w:rsidRPr="00CD1A96">
              <w:rPr>
                <w:lang w:val="en-US" w:eastAsia="en-US"/>
              </w:rPr>
              <w:t>1 172</w:t>
            </w:r>
          </w:p>
        </w:tc>
        <w:tc>
          <w:tcPr>
            <w:tcW w:w="459" w:type="pct"/>
            <w:tcBorders>
              <w:top w:val="nil"/>
              <w:left w:val="nil"/>
              <w:bottom w:val="single" w:sz="8" w:space="0" w:color="auto"/>
              <w:right w:val="single" w:sz="8" w:space="0" w:color="auto"/>
            </w:tcBorders>
            <w:shd w:val="clear" w:color="auto" w:fill="auto"/>
            <w:vAlign w:val="center"/>
            <w:hideMark/>
          </w:tcPr>
          <w:p w14:paraId="4C469FBC" w14:textId="77777777" w:rsidR="00CD1A96" w:rsidRPr="00CD1A96" w:rsidRDefault="00CD1A96" w:rsidP="00BA18C0">
            <w:pPr>
              <w:pStyle w:val="1fffb"/>
            </w:pPr>
            <w:r w:rsidRPr="00CD1A96">
              <w:rPr>
                <w:lang w:val="en-US" w:eastAsia="en-US"/>
              </w:rPr>
              <w:t>1 625</w:t>
            </w:r>
          </w:p>
        </w:tc>
        <w:tc>
          <w:tcPr>
            <w:tcW w:w="225" w:type="pct"/>
            <w:tcBorders>
              <w:top w:val="nil"/>
              <w:left w:val="nil"/>
              <w:bottom w:val="single" w:sz="8" w:space="0" w:color="auto"/>
              <w:right w:val="single" w:sz="8" w:space="0" w:color="auto"/>
            </w:tcBorders>
            <w:shd w:val="clear" w:color="auto" w:fill="auto"/>
            <w:vAlign w:val="center"/>
            <w:hideMark/>
          </w:tcPr>
          <w:p w14:paraId="4C6ADB45" w14:textId="77777777" w:rsidR="00CD1A96" w:rsidRPr="00CD1A96" w:rsidRDefault="00CD1A96" w:rsidP="00BA18C0">
            <w:pPr>
              <w:pStyle w:val="1fffb"/>
            </w:pPr>
            <w:r w:rsidRPr="00CD1A96">
              <w:rPr>
                <w:lang w:val="en-US" w:eastAsia="en-US"/>
              </w:rPr>
              <w:t>2 079</w:t>
            </w:r>
          </w:p>
        </w:tc>
        <w:tc>
          <w:tcPr>
            <w:tcW w:w="225" w:type="pct"/>
            <w:tcBorders>
              <w:top w:val="nil"/>
              <w:left w:val="nil"/>
              <w:bottom w:val="single" w:sz="8" w:space="0" w:color="auto"/>
              <w:right w:val="single" w:sz="8" w:space="0" w:color="auto"/>
            </w:tcBorders>
            <w:shd w:val="clear" w:color="auto" w:fill="auto"/>
            <w:vAlign w:val="center"/>
            <w:hideMark/>
          </w:tcPr>
          <w:p w14:paraId="3A6AB617" w14:textId="77777777" w:rsidR="00CD1A96" w:rsidRPr="00CD1A96" w:rsidRDefault="00CD1A96" w:rsidP="00BA18C0">
            <w:pPr>
              <w:pStyle w:val="1fffb"/>
            </w:pPr>
            <w:r w:rsidRPr="00CD1A96">
              <w:rPr>
                <w:lang w:val="en-US" w:eastAsia="en-US"/>
              </w:rPr>
              <w:t>2 533</w:t>
            </w:r>
          </w:p>
        </w:tc>
        <w:tc>
          <w:tcPr>
            <w:tcW w:w="225" w:type="pct"/>
            <w:tcBorders>
              <w:top w:val="nil"/>
              <w:left w:val="nil"/>
              <w:bottom w:val="single" w:sz="8" w:space="0" w:color="auto"/>
              <w:right w:val="single" w:sz="8" w:space="0" w:color="auto"/>
            </w:tcBorders>
            <w:shd w:val="clear" w:color="auto" w:fill="auto"/>
            <w:vAlign w:val="center"/>
            <w:hideMark/>
          </w:tcPr>
          <w:p w14:paraId="2AD869E5" w14:textId="77777777" w:rsidR="00CD1A96" w:rsidRPr="00CD1A96" w:rsidRDefault="00CD1A96" w:rsidP="00BA18C0">
            <w:pPr>
              <w:pStyle w:val="1fffb"/>
            </w:pPr>
            <w:r w:rsidRPr="00CD1A96">
              <w:rPr>
                <w:lang w:val="en-US" w:eastAsia="en-US"/>
              </w:rPr>
              <w:t>2 986</w:t>
            </w:r>
          </w:p>
        </w:tc>
        <w:tc>
          <w:tcPr>
            <w:tcW w:w="225" w:type="pct"/>
            <w:tcBorders>
              <w:top w:val="nil"/>
              <w:left w:val="nil"/>
              <w:bottom w:val="single" w:sz="8" w:space="0" w:color="auto"/>
              <w:right w:val="single" w:sz="8" w:space="0" w:color="auto"/>
            </w:tcBorders>
            <w:shd w:val="clear" w:color="auto" w:fill="auto"/>
            <w:vAlign w:val="center"/>
            <w:hideMark/>
          </w:tcPr>
          <w:p w14:paraId="4B63525A" w14:textId="77777777" w:rsidR="00CD1A96" w:rsidRPr="00CD1A96" w:rsidRDefault="00CD1A96" w:rsidP="00BA18C0">
            <w:pPr>
              <w:pStyle w:val="1fffb"/>
            </w:pPr>
            <w:r w:rsidRPr="00CD1A96">
              <w:rPr>
                <w:lang w:val="en-US" w:eastAsia="en-US"/>
              </w:rPr>
              <w:t>5 708</w:t>
            </w:r>
          </w:p>
        </w:tc>
        <w:tc>
          <w:tcPr>
            <w:tcW w:w="404" w:type="pct"/>
            <w:tcBorders>
              <w:top w:val="nil"/>
              <w:left w:val="nil"/>
              <w:bottom w:val="single" w:sz="8" w:space="0" w:color="auto"/>
              <w:right w:val="single" w:sz="8" w:space="0" w:color="auto"/>
            </w:tcBorders>
            <w:shd w:val="clear" w:color="auto" w:fill="auto"/>
            <w:vAlign w:val="center"/>
            <w:hideMark/>
          </w:tcPr>
          <w:p w14:paraId="3C5B3092" w14:textId="77777777" w:rsidR="00CD1A96" w:rsidRPr="00CD1A96" w:rsidRDefault="00CD1A96" w:rsidP="00BA18C0">
            <w:pPr>
              <w:pStyle w:val="1fffb"/>
            </w:pPr>
            <w:r w:rsidRPr="00CD1A96">
              <w:rPr>
                <w:lang w:val="en-US" w:eastAsia="en-US"/>
              </w:rPr>
              <w:t>8 429</w:t>
            </w:r>
          </w:p>
        </w:tc>
      </w:tr>
      <w:tr w:rsidR="00CD1A96" w:rsidRPr="00CD1A96" w14:paraId="48E50683"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2279C20B" w14:textId="77777777" w:rsidR="00CD1A96" w:rsidRPr="00CD1A96" w:rsidRDefault="00CD1A96" w:rsidP="00BA18C0">
            <w:pPr>
              <w:pStyle w:val="1fffb"/>
            </w:pPr>
            <w:r w:rsidRPr="00CD1A96">
              <w:rPr>
                <w:lang w:val="en-US" w:eastAsia="en-US"/>
              </w:rPr>
              <w:t>4</w:t>
            </w:r>
          </w:p>
        </w:tc>
        <w:tc>
          <w:tcPr>
            <w:tcW w:w="4775" w:type="pct"/>
            <w:gridSpan w:val="9"/>
            <w:tcBorders>
              <w:top w:val="single" w:sz="8" w:space="0" w:color="auto"/>
              <w:left w:val="nil"/>
              <w:bottom w:val="single" w:sz="8" w:space="0" w:color="auto"/>
              <w:right w:val="single" w:sz="8" w:space="0" w:color="000000"/>
            </w:tcBorders>
            <w:shd w:val="clear" w:color="auto" w:fill="auto"/>
            <w:vAlign w:val="center"/>
            <w:hideMark/>
          </w:tcPr>
          <w:p w14:paraId="3415F1AB" w14:textId="77777777" w:rsidR="00CD1A96" w:rsidRPr="00CD1A96" w:rsidRDefault="00CD1A96" w:rsidP="00BA18C0">
            <w:pPr>
              <w:pStyle w:val="1fffb"/>
            </w:pPr>
            <w:r w:rsidRPr="00CD1A96">
              <w:rPr>
                <w:lang w:eastAsia="en-US"/>
              </w:rPr>
              <w:t>Прогноз объемов подключенной нагрузки (жилой фонд)</w:t>
            </w:r>
          </w:p>
        </w:tc>
      </w:tr>
      <w:tr w:rsidR="00BA18C0" w:rsidRPr="00CD1A96" w14:paraId="65844F00"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15379DD1" w14:textId="0F8E43EB" w:rsidR="00CD1A96" w:rsidRPr="00CD1A96" w:rsidRDefault="00CD1A96" w:rsidP="00BA18C0">
            <w:pPr>
              <w:pStyle w:val="1fffb"/>
            </w:pPr>
          </w:p>
        </w:tc>
        <w:tc>
          <w:tcPr>
            <w:tcW w:w="1729" w:type="pct"/>
            <w:tcBorders>
              <w:top w:val="nil"/>
              <w:left w:val="nil"/>
              <w:bottom w:val="single" w:sz="8" w:space="0" w:color="auto"/>
              <w:right w:val="single" w:sz="8" w:space="0" w:color="auto"/>
            </w:tcBorders>
            <w:shd w:val="clear" w:color="auto" w:fill="auto"/>
            <w:vAlign w:val="center"/>
            <w:hideMark/>
          </w:tcPr>
          <w:p w14:paraId="11AE26AE" w14:textId="77777777" w:rsidR="00CD1A96" w:rsidRPr="00CD1A96" w:rsidRDefault="00CD1A96" w:rsidP="00BA18C0">
            <w:pPr>
              <w:pStyle w:val="1fffb"/>
            </w:pPr>
            <w:r w:rsidRPr="00CD1A96">
              <w:rPr>
                <w:lang w:val="en-US" w:eastAsia="en-US"/>
              </w:rPr>
              <w:t>Подключенная нагрузка - всего</w:t>
            </w:r>
          </w:p>
        </w:tc>
        <w:tc>
          <w:tcPr>
            <w:tcW w:w="436" w:type="pct"/>
            <w:tcBorders>
              <w:top w:val="nil"/>
              <w:left w:val="nil"/>
              <w:bottom w:val="single" w:sz="8" w:space="0" w:color="auto"/>
              <w:right w:val="single" w:sz="8" w:space="0" w:color="auto"/>
            </w:tcBorders>
            <w:shd w:val="clear" w:color="auto" w:fill="auto"/>
            <w:vAlign w:val="center"/>
            <w:hideMark/>
          </w:tcPr>
          <w:p w14:paraId="610EAD30"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0B16EB53" w14:textId="77777777" w:rsidR="00CD1A96" w:rsidRPr="00CD1A96" w:rsidRDefault="00CD1A96" w:rsidP="00BA18C0">
            <w:pPr>
              <w:pStyle w:val="1fffb"/>
            </w:pPr>
            <w:r w:rsidRPr="00CD1A96">
              <w:rPr>
                <w:lang w:val="en-US" w:eastAsia="en-US"/>
              </w:rPr>
              <w:t>16,25</w:t>
            </w:r>
          </w:p>
        </w:tc>
        <w:tc>
          <w:tcPr>
            <w:tcW w:w="459" w:type="pct"/>
            <w:tcBorders>
              <w:top w:val="nil"/>
              <w:left w:val="nil"/>
              <w:bottom w:val="single" w:sz="8" w:space="0" w:color="auto"/>
              <w:right w:val="single" w:sz="8" w:space="0" w:color="auto"/>
            </w:tcBorders>
            <w:shd w:val="clear" w:color="auto" w:fill="auto"/>
            <w:vAlign w:val="center"/>
            <w:hideMark/>
          </w:tcPr>
          <w:p w14:paraId="094E7D50" w14:textId="77777777" w:rsidR="00CD1A96" w:rsidRPr="00CD1A96" w:rsidRDefault="00CD1A96" w:rsidP="00BA18C0">
            <w:pPr>
              <w:pStyle w:val="1fffb"/>
            </w:pPr>
            <w:r w:rsidRPr="00CD1A96">
              <w:rPr>
                <w:lang w:val="en-US" w:eastAsia="en-US"/>
              </w:rPr>
              <w:t>16,62</w:t>
            </w:r>
          </w:p>
        </w:tc>
        <w:tc>
          <w:tcPr>
            <w:tcW w:w="225" w:type="pct"/>
            <w:tcBorders>
              <w:top w:val="nil"/>
              <w:left w:val="nil"/>
              <w:bottom w:val="single" w:sz="8" w:space="0" w:color="auto"/>
              <w:right w:val="single" w:sz="8" w:space="0" w:color="auto"/>
            </w:tcBorders>
            <w:shd w:val="clear" w:color="auto" w:fill="auto"/>
            <w:vAlign w:val="center"/>
            <w:hideMark/>
          </w:tcPr>
          <w:p w14:paraId="232A1558" w14:textId="77777777" w:rsidR="00CD1A96" w:rsidRPr="00CD1A96" w:rsidRDefault="00CD1A96" w:rsidP="00BA18C0">
            <w:pPr>
              <w:pStyle w:val="1fffb"/>
            </w:pPr>
            <w:r w:rsidRPr="00CD1A96">
              <w:rPr>
                <w:lang w:val="en-US" w:eastAsia="en-US"/>
              </w:rPr>
              <w:t>16,98</w:t>
            </w:r>
          </w:p>
        </w:tc>
        <w:tc>
          <w:tcPr>
            <w:tcW w:w="225" w:type="pct"/>
            <w:tcBorders>
              <w:top w:val="nil"/>
              <w:left w:val="nil"/>
              <w:bottom w:val="single" w:sz="8" w:space="0" w:color="auto"/>
              <w:right w:val="single" w:sz="8" w:space="0" w:color="auto"/>
            </w:tcBorders>
            <w:shd w:val="clear" w:color="auto" w:fill="auto"/>
            <w:vAlign w:val="center"/>
            <w:hideMark/>
          </w:tcPr>
          <w:p w14:paraId="20819C0D" w14:textId="77777777" w:rsidR="00CD1A96" w:rsidRPr="00CD1A96" w:rsidRDefault="00CD1A96" w:rsidP="00BA18C0">
            <w:pPr>
              <w:pStyle w:val="1fffb"/>
            </w:pPr>
            <w:r w:rsidRPr="00CD1A96">
              <w:rPr>
                <w:lang w:val="en-US" w:eastAsia="en-US"/>
              </w:rPr>
              <w:t>17,34</w:t>
            </w:r>
          </w:p>
        </w:tc>
        <w:tc>
          <w:tcPr>
            <w:tcW w:w="225" w:type="pct"/>
            <w:tcBorders>
              <w:top w:val="nil"/>
              <w:left w:val="nil"/>
              <w:bottom w:val="single" w:sz="8" w:space="0" w:color="auto"/>
              <w:right w:val="single" w:sz="8" w:space="0" w:color="auto"/>
            </w:tcBorders>
            <w:shd w:val="clear" w:color="auto" w:fill="auto"/>
            <w:vAlign w:val="center"/>
            <w:hideMark/>
          </w:tcPr>
          <w:p w14:paraId="274C525A" w14:textId="77777777" w:rsidR="00CD1A96" w:rsidRPr="00CD1A96" w:rsidRDefault="00CD1A96" w:rsidP="00BA18C0">
            <w:pPr>
              <w:pStyle w:val="1fffb"/>
            </w:pPr>
            <w:r w:rsidRPr="00CD1A96">
              <w:rPr>
                <w:lang w:val="en-US" w:eastAsia="en-US"/>
              </w:rPr>
              <w:t>17,71</w:t>
            </w:r>
          </w:p>
        </w:tc>
        <w:tc>
          <w:tcPr>
            <w:tcW w:w="225" w:type="pct"/>
            <w:tcBorders>
              <w:top w:val="nil"/>
              <w:left w:val="nil"/>
              <w:bottom w:val="single" w:sz="8" w:space="0" w:color="auto"/>
              <w:right w:val="single" w:sz="8" w:space="0" w:color="auto"/>
            </w:tcBorders>
            <w:shd w:val="clear" w:color="auto" w:fill="auto"/>
            <w:vAlign w:val="center"/>
            <w:hideMark/>
          </w:tcPr>
          <w:p w14:paraId="35FFFFF1" w14:textId="77777777" w:rsidR="00CD1A96" w:rsidRPr="00CD1A96" w:rsidRDefault="00CD1A96" w:rsidP="00BA18C0">
            <w:pPr>
              <w:pStyle w:val="1fffb"/>
            </w:pPr>
            <w:r w:rsidRPr="00CD1A96">
              <w:rPr>
                <w:lang w:val="en-US" w:eastAsia="en-US"/>
              </w:rPr>
              <w:t>19,88</w:t>
            </w:r>
          </w:p>
        </w:tc>
        <w:tc>
          <w:tcPr>
            <w:tcW w:w="404" w:type="pct"/>
            <w:tcBorders>
              <w:top w:val="nil"/>
              <w:left w:val="nil"/>
              <w:bottom w:val="single" w:sz="8" w:space="0" w:color="auto"/>
              <w:right w:val="single" w:sz="8" w:space="0" w:color="auto"/>
            </w:tcBorders>
            <w:shd w:val="clear" w:color="auto" w:fill="auto"/>
            <w:vAlign w:val="center"/>
            <w:hideMark/>
          </w:tcPr>
          <w:p w14:paraId="390A91B3" w14:textId="77777777" w:rsidR="00CD1A96" w:rsidRPr="00CD1A96" w:rsidRDefault="00CD1A96" w:rsidP="00BA18C0">
            <w:pPr>
              <w:pStyle w:val="1fffb"/>
            </w:pPr>
            <w:r w:rsidRPr="00CD1A96">
              <w:rPr>
                <w:lang w:val="en-US" w:eastAsia="en-US"/>
              </w:rPr>
              <w:t>22,07</w:t>
            </w:r>
          </w:p>
        </w:tc>
      </w:tr>
      <w:tr w:rsidR="00BA18C0" w:rsidRPr="00CD1A96" w14:paraId="135CA0B8"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1FD79E13" w14:textId="77777777" w:rsidR="00CD1A96" w:rsidRPr="00CD1A96" w:rsidRDefault="00CD1A96" w:rsidP="00BA18C0">
            <w:pPr>
              <w:pStyle w:val="1fffb"/>
            </w:pPr>
            <w:r w:rsidRPr="00CD1A96">
              <w:rPr>
                <w:lang w:val="en-US" w:eastAsia="en-US"/>
              </w:rPr>
              <w:t>4.1.</w:t>
            </w:r>
          </w:p>
        </w:tc>
        <w:tc>
          <w:tcPr>
            <w:tcW w:w="1729" w:type="pct"/>
            <w:tcBorders>
              <w:top w:val="nil"/>
              <w:left w:val="nil"/>
              <w:bottom w:val="single" w:sz="8" w:space="0" w:color="auto"/>
              <w:right w:val="single" w:sz="8" w:space="0" w:color="auto"/>
            </w:tcBorders>
            <w:shd w:val="clear" w:color="auto" w:fill="auto"/>
            <w:vAlign w:val="center"/>
            <w:hideMark/>
          </w:tcPr>
          <w:p w14:paraId="2DD80809" w14:textId="77777777" w:rsidR="00CD1A96" w:rsidRPr="00CD1A96" w:rsidRDefault="00CD1A96" w:rsidP="00BA18C0">
            <w:pPr>
              <w:pStyle w:val="1fffb"/>
            </w:pPr>
            <w:r w:rsidRPr="00CD1A96">
              <w:rPr>
                <w:lang w:val="en-US" w:eastAsia="en-US"/>
              </w:rPr>
              <w:t>п. Сингапай</w:t>
            </w:r>
          </w:p>
        </w:tc>
        <w:tc>
          <w:tcPr>
            <w:tcW w:w="436" w:type="pct"/>
            <w:tcBorders>
              <w:top w:val="nil"/>
              <w:left w:val="nil"/>
              <w:bottom w:val="single" w:sz="8" w:space="0" w:color="auto"/>
              <w:right w:val="single" w:sz="8" w:space="0" w:color="auto"/>
            </w:tcBorders>
            <w:shd w:val="clear" w:color="auto" w:fill="auto"/>
            <w:vAlign w:val="center"/>
            <w:hideMark/>
          </w:tcPr>
          <w:p w14:paraId="53B8FF89"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7B30026F" w14:textId="77777777" w:rsidR="00CD1A96" w:rsidRPr="00CD1A96" w:rsidRDefault="00CD1A96" w:rsidP="00BA18C0">
            <w:pPr>
              <w:pStyle w:val="1fffb"/>
            </w:pPr>
            <w:r w:rsidRPr="00CD1A96">
              <w:rPr>
                <w:lang w:val="en-US" w:eastAsia="en-US"/>
              </w:rPr>
              <w:t>11,88</w:t>
            </w:r>
          </w:p>
        </w:tc>
        <w:tc>
          <w:tcPr>
            <w:tcW w:w="459" w:type="pct"/>
            <w:tcBorders>
              <w:top w:val="nil"/>
              <w:left w:val="nil"/>
              <w:bottom w:val="single" w:sz="8" w:space="0" w:color="auto"/>
              <w:right w:val="single" w:sz="8" w:space="0" w:color="auto"/>
            </w:tcBorders>
            <w:shd w:val="clear" w:color="auto" w:fill="auto"/>
            <w:vAlign w:val="center"/>
            <w:hideMark/>
          </w:tcPr>
          <w:p w14:paraId="7BDA4A17" w14:textId="77777777" w:rsidR="00CD1A96" w:rsidRPr="00CD1A96" w:rsidRDefault="00CD1A96" w:rsidP="00BA18C0">
            <w:pPr>
              <w:pStyle w:val="1fffb"/>
            </w:pPr>
            <w:r w:rsidRPr="00CD1A96">
              <w:rPr>
                <w:lang w:val="en-US" w:eastAsia="en-US"/>
              </w:rPr>
              <w:t>11,87</w:t>
            </w:r>
          </w:p>
        </w:tc>
        <w:tc>
          <w:tcPr>
            <w:tcW w:w="225" w:type="pct"/>
            <w:tcBorders>
              <w:top w:val="nil"/>
              <w:left w:val="nil"/>
              <w:bottom w:val="single" w:sz="8" w:space="0" w:color="auto"/>
              <w:right w:val="single" w:sz="8" w:space="0" w:color="auto"/>
            </w:tcBorders>
            <w:shd w:val="clear" w:color="auto" w:fill="auto"/>
            <w:vAlign w:val="center"/>
            <w:hideMark/>
          </w:tcPr>
          <w:p w14:paraId="0059589C" w14:textId="77777777" w:rsidR="00CD1A96" w:rsidRPr="00CD1A96" w:rsidRDefault="00CD1A96" w:rsidP="00BA18C0">
            <w:pPr>
              <w:pStyle w:val="1fffb"/>
            </w:pPr>
            <w:r w:rsidRPr="00CD1A96">
              <w:rPr>
                <w:lang w:val="en-US" w:eastAsia="en-US"/>
              </w:rPr>
              <w:t>11,86</w:t>
            </w:r>
          </w:p>
        </w:tc>
        <w:tc>
          <w:tcPr>
            <w:tcW w:w="225" w:type="pct"/>
            <w:tcBorders>
              <w:top w:val="nil"/>
              <w:left w:val="nil"/>
              <w:bottom w:val="single" w:sz="8" w:space="0" w:color="auto"/>
              <w:right w:val="single" w:sz="8" w:space="0" w:color="auto"/>
            </w:tcBorders>
            <w:shd w:val="clear" w:color="auto" w:fill="auto"/>
            <w:vAlign w:val="center"/>
            <w:hideMark/>
          </w:tcPr>
          <w:p w14:paraId="7EA8FCB5" w14:textId="77777777" w:rsidR="00CD1A96" w:rsidRPr="00CD1A96" w:rsidRDefault="00CD1A96" w:rsidP="00BA18C0">
            <w:pPr>
              <w:pStyle w:val="1fffb"/>
            </w:pPr>
            <w:r w:rsidRPr="00CD1A96">
              <w:rPr>
                <w:lang w:val="en-US" w:eastAsia="en-US"/>
              </w:rPr>
              <w:t>11,85</w:t>
            </w:r>
          </w:p>
        </w:tc>
        <w:tc>
          <w:tcPr>
            <w:tcW w:w="225" w:type="pct"/>
            <w:tcBorders>
              <w:top w:val="nil"/>
              <w:left w:val="nil"/>
              <w:bottom w:val="single" w:sz="8" w:space="0" w:color="auto"/>
              <w:right w:val="single" w:sz="8" w:space="0" w:color="auto"/>
            </w:tcBorders>
            <w:shd w:val="clear" w:color="auto" w:fill="auto"/>
            <w:vAlign w:val="center"/>
            <w:hideMark/>
          </w:tcPr>
          <w:p w14:paraId="33F3BA1F" w14:textId="77777777" w:rsidR="00CD1A96" w:rsidRPr="00CD1A96" w:rsidRDefault="00CD1A96" w:rsidP="00BA18C0">
            <w:pPr>
              <w:pStyle w:val="1fffb"/>
            </w:pPr>
            <w:r w:rsidRPr="00CD1A96">
              <w:rPr>
                <w:lang w:val="en-US" w:eastAsia="en-US"/>
              </w:rPr>
              <w:t>11,84</w:t>
            </w:r>
          </w:p>
        </w:tc>
        <w:tc>
          <w:tcPr>
            <w:tcW w:w="225" w:type="pct"/>
            <w:tcBorders>
              <w:top w:val="nil"/>
              <w:left w:val="nil"/>
              <w:bottom w:val="single" w:sz="8" w:space="0" w:color="auto"/>
              <w:right w:val="single" w:sz="8" w:space="0" w:color="auto"/>
            </w:tcBorders>
            <w:shd w:val="clear" w:color="auto" w:fill="auto"/>
            <w:vAlign w:val="center"/>
            <w:hideMark/>
          </w:tcPr>
          <w:p w14:paraId="2837FD9F" w14:textId="77777777" w:rsidR="00CD1A96" w:rsidRPr="00CD1A96" w:rsidRDefault="00CD1A96" w:rsidP="00BA18C0">
            <w:pPr>
              <w:pStyle w:val="1fffb"/>
            </w:pPr>
            <w:r w:rsidRPr="00CD1A96">
              <w:rPr>
                <w:lang w:val="en-US" w:eastAsia="en-US"/>
              </w:rPr>
              <w:t>11,77</w:t>
            </w:r>
          </w:p>
        </w:tc>
        <w:tc>
          <w:tcPr>
            <w:tcW w:w="404" w:type="pct"/>
            <w:tcBorders>
              <w:top w:val="nil"/>
              <w:left w:val="nil"/>
              <w:bottom w:val="single" w:sz="8" w:space="0" w:color="auto"/>
              <w:right w:val="single" w:sz="8" w:space="0" w:color="auto"/>
            </w:tcBorders>
            <w:shd w:val="clear" w:color="auto" w:fill="auto"/>
            <w:vAlign w:val="center"/>
            <w:hideMark/>
          </w:tcPr>
          <w:p w14:paraId="070985BF" w14:textId="77777777" w:rsidR="00CD1A96" w:rsidRPr="00CD1A96" w:rsidRDefault="00CD1A96" w:rsidP="00BA18C0">
            <w:pPr>
              <w:pStyle w:val="1fffb"/>
            </w:pPr>
            <w:r w:rsidRPr="00CD1A96">
              <w:rPr>
                <w:lang w:val="en-US" w:eastAsia="en-US"/>
              </w:rPr>
              <w:t>11,71</w:t>
            </w:r>
          </w:p>
        </w:tc>
      </w:tr>
      <w:tr w:rsidR="00BA18C0" w:rsidRPr="00CD1A96" w14:paraId="7ABBD60D"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638E6C63" w14:textId="77777777" w:rsidR="00CD1A96" w:rsidRPr="00CD1A96" w:rsidRDefault="00CD1A96" w:rsidP="00BA18C0">
            <w:pPr>
              <w:pStyle w:val="1fffb"/>
            </w:pPr>
            <w:r w:rsidRPr="00CD1A96">
              <w:rPr>
                <w:lang w:val="en-US" w:eastAsia="en-US"/>
              </w:rPr>
              <w:t>4.1.1.</w:t>
            </w:r>
          </w:p>
        </w:tc>
        <w:tc>
          <w:tcPr>
            <w:tcW w:w="1729" w:type="pct"/>
            <w:tcBorders>
              <w:top w:val="nil"/>
              <w:left w:val="nil"/>
              <w:bottom w:val="single" w:sz="8" w:space="0" w:color="auto"/>
              <w:right w:val="single" w:sz="8" w:space="0" w:color="auto"/>
            </w:tcBorders>
            <w:shd w:val="clear" w:color="auto" w:fill="auto"/>
            <w:vAlign w:val="center"/>
            <w:hideMark/>
          </w:tcPr>
          <w:p w14:paraId="69E0FEFC" w14:textId="77777777" w:rsidR="00CD1A96" w:rsidRPr="00CD1A96" w:rsidRDefault="00CD1A96" w:rsidP="00BA18C0">
            <w:pPr>
              <w:pStyle w:val="1fffb"/>
            </w:pPr>
            <w:r w:rsidRPr="00CD1A96">
              <w:rPr>
                <w:lang w:val="en-US" w:eastAsia="en-US"/>
              </w:rPr>
              <w:t>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77A2EE66"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40A0ABA0" w14:textId="77777777" w:rsidR="00CD1A96" w:rsidRPr="00CD1A96" w:rsidRDefault="00CD1A96" w:rsidP="00BA18C0">
            <w:pPr>
              <w:pStyle w:val="1fffb"/>
            </w:pPr>
            <w:r w:rsidRPr="00CD1A96">
              <w:rPr>
                <w:lang w:val="en-US" w:eastAsia="en-US"/>
              </w:rPr>
              <w:t>7,27</w:t>
            </w:r>
          </w:p>
        </w:tc>
        <w:tc>
          <w:tcPr>
            <w:tcW w:w="459" w:type="pct"/>
            <w:tcBorders>
              <w:top w:val="nil"/>
              <w:left w:val="nil"/>
              <w:bottom w:val="single" w:sz="8" w:space="0" w:color="auto"/>
              <w:right w:val="single" w:sz="8" w:space="0" w:color="auto"/>
            </w:tcBorders>
            <w:shd w:val="clear" w:color="auto" w:fill="auto"/>
            <w:vAlign w:val="center"/>
            <w:hideMark/>
          </w:tcPr>
          <w:p w14:paraId="6EE4FA9B" w14:textId="77777777" w:rsidR="00CD1A96" w:rsidRPr="00CD1A96" w:rsidRDefault="00CD1A96" w:rsidP="00BA18C0">
            <w:pPr>
              <w:pStyle w:val="1fffb"/>
            </w:pPr>
            <w:r w:rsidRPr="00CD1A96">
              <w:rPr>
                <w:lang w:val="en-US" w:eastAsia="en-US"/>
              </w:rPr>
              <w:t>7,27</w:t>
            </w:r>
          </w:p>
        </w:tc>
        <w:tc>
          <w:tcPr>
            <w:tcW w:w="225" w:type="pct"/>
            <w:tcBorders>
              <w:top w:val="nil"/>
              <w:left w:val="nil"/>
              <w:bottom w:val="single" w:sz="8" w:space="0" w:color="auto"/>
              <w:right w:val="single" w:sz="8" w:space="0" w:color="auto"/>
            </w:tcBorders>
            <w:shd w:val="clear" w:color="auto" w:fill="auto"/>
            <w:vAlign w:val="center"/>
            <w:hideMark/>
          </w:tcPr>
          <w:p w14:paraId="616EF236" w14:textId="77777777" w:rsidR="00CD1A96" w:rsidRPr="00CD1A96" w:rsidRDefault="00CD1A96" w:rsidP="00BA18C0">
            <w:pPr>
              <w:pStyle w:val="1fffb"/>
            </w:pPr>
            <w:r w:rsidRPr="00CD1A96">
              <w:rPr>
                <w:lang w:val="en-US" w:eastAsia="en-US"/>
              </w:rPr>
              <w:t>7,27</w:t>
            </w:r>
          </w:p>
        </w:tc>
        <w:tc>
          <w:tcPr>
            <w:tcW w:w="225" w:type="pct"/>
            <w:tcBorders>
              <w:top w:val="nil"/>
              <w:left w:val="nil"/>
              <w:bottom w:val="single" w:sz="8" w:space="0" w:color="auto"/>
              <w:right w:val="single" w:sz="8" w:space="0" w:color="auto"/>
            </w:tcBorders>
            <w:shd w:val="clear" w:color="auto" w:fill="auto"/>
            <w:vAlign w:val="center"/>
            <w:hideMark/>
          </w:tcPr>
          <w:p w14:paraId="784EDCA7" w14:textId="77777777" w:rsidR="00CD1A96" w:rsidRPr="00CD1A96" w:rsidRDefault="00CD1A96" w:rsidP="00BA18C0">
            <w:pPr>
              <w:pStyle w:val="1fffb"/>
            </w:pPr>
            <w:r w:rsidRPr="00CD1A96">
              <w:rPr>
                <w:lang w:val="en-US" w:eastAsia="en-US"/>
              </w:rPr>
              <w:t>7,27</w:t>
            </w:r>
          </w:p>
        </w:tc>
        <w:tc>
          <w:tcPr>
            <w:tcW w:w="225" w:type="pct"/>
            <w:tcBorders>
              <w:top w:val="nil"/>
              <w:left w:val="nil"/>
              <w:bottom w:val="single" w:sz="8" w:space="0" w:color="auto"/>
              <w:right w:val="single" w:sz="8" w:space="0" w:color="auto"/>
            </w:tcBorders>
            <w:shd w:val="clear" w:color="auto" w:fill="auto"/>
            <w:vAlign w:val="center"/>
            <w:hideMark/>
          </w:tcPr>
          <w:p w14:paraId="0473E71C" w14:textId="77777777" w:rsidR="00CD1A96" w:rsidRPr="00CD1A96" w:rsidRDefault="00CD1A96" w:rsidP="00BA18C0">
            <w:pPr>
              <w:pStyle w:val="1fffb"/>
            </w:pPr>
            <w:r w:rsidRPr="00CD1A96">
              <w:rPr>
                <w:lang w:val="en-US" w:eastAsia="en-US"/>
              </w:rPr>
              <w:t>7,27</w:t>
            </w:r>
          </w:p>
        </w:tc>
        <w:tc>
          <w:tcPr>
            <w:tcW w:w="225" w:type="pct"/>
            <w:tcBorders>
              <w:top w:val="nil"/>
              <w:left w:val="nil"/>
              <w:bottom w:val="single" w:sz="8" w:space="0" w:color="auto"/>
              <w:right w:val="single" w:sz="8" w:space="0" w:color="auto"/>
            </w:tcBorders>
            <w:shd w:val="clear" w:color="auto" w:fill="auto"/>
            <w:vAlign w:val="center"/>
            <w:hideMark/>
          </w:tcPr>
          <w:p w14:paraId="6D75DB23" w14:textId="77777777" w:rsidR="00CD1A96" w:rsidRPr="00CD1A96" w:rsidRDefault="00CD1A96" w:rsidP="00BA18C0">
            <w:pPr>
              <w:pStyle w:val="1fffb"/>
            </w:pPr>
            <w:r w:rsidRPr="00CD1A96">
              <w:rPr>
                <w:lang w:val="en-US" w:eastAsia="en-US"/>
              </w:rPr>
              <w:t>7,27</w:t>
            </w:r>
          </w:p>
        </w:tc>
        <w:tc>
          <w:tcPr>
            <w:tcW w:w="404" w:type="pct"/>
            <w:tcBorders>
              <w:top w:val="nil"/>
              <w:left w:val="nil"/>
              <w:bottom w:val="single" w:sz="8" w:space="0" w:color="auto"/>
              <w:right w:val="single" w:sz="8" w:space="0" w:color="auto"/>
            </w:tcBorders>
            <w:shd w:val="clear" w:color="auto" w:fill="auto"/>
            <w:vAlign w:val="center"/>
            <w:hideMark/>
          </w:tcPr>
          <w:p w14:paraId="5D64AFDF" w14:textId="77777777" w:rsidR="00CD1A96" w:rsidRPr="00CD1A96" w:rsidRDefault="00CD1A96" w:rsidP="00BA18C0">
            <w:pPr>
              <w:pStyle w:val="1fffb"/>
            </w:pPr>
            <w:r w:rsidRPr="00CD1A96">
              <w:rPr>
                <w:lang w:val="en-US" w:eastAsia="en-US"/>
              </w:rPr>
              <w:t>7,27</w:t>
            </w:r>
          </w:p>
        </w:tc>
      </w:tr>
      <w:tr w:rsidR="00BA18C0" w:rsidRPr="00CD1A96" w14:paraId="74AE8D31"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130F9AF9" w14:textId="77777777" w:rsidR="00CD1A96" w:rsidRPr="00CD1A96" w:rsidRDefault="00CD1A96" w:rsidP="00BA18C0">
            <w:pPr>
              <w:pStyle w:val="1fffb"/>
            </w:pPr>
            <w:r w:rsidRPr="00CD1A96">
              <w:rPr>
                <w:lang w:val="en-US" w:eastAsia="en-US"/>
              </w:rPr>
              <w:t>4.1.2.</w:t>
            </w:r>
          </w:p>
        </w:tc>
        <w:tc>
          <w:tcPr>
            <w:tcW w:w="1729" w:type="pct"/>
            <w:tcBorders>
              <w:top w:val="nil"/>
              <w:left w:val="nil"/>
              <w:bottom w:val="single" w:sz="8" w:space="0" w:color="auto"/>
              <w:right w:val="single" w:sz="8" w:space="0" w:color="auto"/>
            </w:tcBorders>
            <w:shd w:val="clear" w:color="auto" w:fill="auto"/>
            <w:vAlign w:val="center"/>
            <w:hideMark/>
          </w:tcPr>
          <w:p w14:paraId="58B90BD0" w14:textId="77777777" w:rsidR="00CD1A96" w:rsidRPr="00CD1A96" w:rsidRDefault="00CD1A96" w:rsidP="00BA18C0">
            <w:pPr>
              <w:pStyle w:val="1fffb"/>
            </w:pPr>
            <w:r w:rsidRPr="00CD1A96">
              <w:rPr>
                <w:lang w:val="en-US" w:eastAsia="en-US"/>
              </w:rPr>
              <w:t>децентрализованное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4E06FDBB"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7D40E099" w14:textId="77777777" w:rsidR="00CD1A96" w:rsidRPr="00CD1A96" w:rsidRDefault="00CD1A96" w:rsidP="00BA18C0">
            <w:pPr>
              <w:pStyle w:val="1fffb"/>
            </w:pPr>
            <w:r w:rsidRPr="00CD1A96">
              <w:rPr>
                <w:lang w:val="en-US" w:eastAsia="en-US"/>
              </w:rPr>
              <w:t>4,61</w:t>
            </w:r>
          </w:p>
        </w:tc>
        <w:tc>
          <w:tcPr>
            <w:tcW w:w="459" w:type="pct"/>
            <w:tcBorders>
              <w:top w:val="nil"/>
              <w:left w:val="nil"/>
              <w:bottom w:val="single" w:sz="8" w:space="0" w:color="auto"/>
              <w:right w:val="single" w:sz="8" w:space="0" w:color="auto"/>
            </w:tcBorders>
            <w:shd w:val="clear" w:color="auto" w:fill="auto"/>
            <w:vAlign w:val="center"/>
            <w:hideMark/>
          </w:tcPr>
          <w:p w14:paraId="3CF53C7A" w14:textId="77777777" w:rsidR="00CD1A96" w:rsidRPr="00CD1A96" w:rsidRDefault="00CD1A96" w:rsidP="00BA18C0">
            <w:pPr>
              <w:pStyle w:val="1fffb"/>
            </w:pPr>
            <w:r w:rsidRPr="00CD1A96">
              <w:rPr>
                <w:lang w:val="en-US" w:eastAsia="en-US"/>
              </w:rPr>
              <w:t>4,6</w:t>
            </w:r>
          </w:p>
        </w:tc>
        <w:tc>
          <w:tcPr>
            <w:tcW w:w="225" w:type="pct"/>
            <w:tcBorders>
              <w:top w:val="nil"/>
              <w:left w:val="nil"/>
              <w:bottom w:val="single" w:sz="8" w:space="0" w:color="auto"/>
              <w:right w:val="single" w:sz="8" w:space="0" w:color="auto"/>
            </w:tcBorders>
            <w:shd w:val="clear" w:color="auto" w:fill="auto"/>
            <w:vAlign w:val="center"/>
            <w:hideMark/>
          </w:tcPr>
          <w:p w14:paraId="271DE791" w14:textId="77777777" w:rsidR="00CD1A96" w:rsidRPr="00CD1A96" w:rsidRDefault="00CD1A96" w:rsidP="00BA18C0">
            <w:pPr>
              <w:pStyle w:val="1fffb"/>
            </w:pPr>
            <w:r w:rsidRPr="00CD1A96">
              <w:rPr>
                <w:lang w:val="en-US" w:eastAsia="en-US"/>
              </w:rPr>
              <w:t>4,58</w:t>
            </w:r>
          </w:p>
        </w:tc>
        <w:tc>
          <w:tcPr>
            <w:tcW w:w="225" w:type="pct"/>
            <w:tcBorders>
              <w:top w:val="nil"/>
              <w:left w:val="nil"/>
              <w:bottom w:val="single" w:sz="8" w:space="0" w:color="auto"/>
              <w:right w:val="single" w:sz="8" w:space="0" w:color="auto"/>
            </w:tcBorders>
            <w:shd w:val="clear" w:color="auto" w:fill="auto"/>
            <w:vAlign w:val="center"/>
            <w:hideMark/>
          </w:tcPr>
          <w:p w14:paraId="414977F3" w14:textId="77777777" w:rsidR="00CD1A96" w:rsidRPr="00CD1A96" w:rsidRDefault="00CD1A96" w:rsidP="00BA18C0">
            <w:pPr>
              <w:pStyle w:val="1fffb"/>
            </w:pPr>
            <w:r w:rsidRPr="00CD1A96">
              <w:rPr>
                <w:lang w:val="en-US" w:eastAsia="en-US"/>
              </w:rPr>
              <w:t>4,57</w:t>
            </w:r>
          </w:p>
        </w:tc>
        <w:tc>
          <w:tcPr>
            <w:tcW w:w="225" w:type="pct"/>
            <w:tcBorders>
              <w:top w:val="nil"/>
              <w:left w:val="nil"/>
              <w:bottom w:val="single" w:sz="8" w:space="0" w:color="auto"/>
              <w:right w:val="single" w:sz="8" w:space="0" w:color="auto"/>
            </w:tcBorders>
            <w:shd w:val="clear" w:color="auto" w:fill="auto"/>
            <w:vAlign w:val="center"/>
            <w:hideMark/>
          </w:tcPr>
          <w:p w14:paraId="3A8B69B0" w14:textId="77777777" w:rsidR="00CD1A96" w:rsidRPr="00CD1A96" w:rsidRDefault="00CD1A96" w:rsidP="00BA18C0">
            <w:pPr>
              <w:pStyle w:val="1fffb"/>
            </w:pPr>
            <w:r w:rsidRPr="00CD1A96">
              <w:rPr>
                <w:lang w:val="en-US" w:eastAsia="en-US"/>
              </w:rPr>
              <w:t>4,56</w:t>
            </w:r>
          </w:p>
        </w:tc>
        <w:tc>
          <w:tcPr>
            <w:tcW w:w="225" w:type="pct"/>
            <w:tcBorders>
              <w:top w:val="nil"/>
              <w:left w:val="nil"/>
              <w:bottom w:val="single" w:sz="8" w:space="0" w:color="auto"/>
              <w:right w:val="single" w:sz="8" w:space="0" w:color="auto"/>
            </w:tcBorders>
            <w:shd w:val="clear" w:color="auto" w:fill="auto"/>
            <w:vAlign w:val="center"/>
            <w:hideMark/>
          </w:tcPr>
          <w:p w14:paraId="11625890" w14:textId="77777777" w:rsidR="00CD1A96" w:rsidRPr="00CD1A96" w:rsidRDefault="00CD1A96" w:rsidP="00BA18C0">
            <w:pPr>
              <w:pStyle w:val="1fffb"/>
            </w:pPr>
            <w:r w:rsidRPr="00CD1A96">
              <w:rPr>
                <w:lang w:val="en-US" w:eastAsia="en-US"/>
              </w:rPr>
              <w:t>4,5</w:t>
            </w:r>
          </w:p>
        </w:tc>
        <w:tc>
          <w:tcPr>
            <w:tcW w:w="404" w:type="pct"/>
            <w:tcBorders>
              <w:top w:val="nil"/>
              <w:left w:val="nil"/>
              <w:bottom w:val="single" w:sz="8" w:space="0" w:color="auto"/>
              <w:right w:val="single" w:sz="8" w:space="0" w:color="auto"/>
            </w:tcBorders>
            <w:shd w:val="clear" w:color="auto" w:fill="auto"/>
            <w:vAlign w:val="center"/>
            <w:hideMark/>
          </w:tcPr>
          <w:p w14:paraId="04EC34B4" w14:textId="77777777" w:rsidR="00CD1A96" w:rsidRPr="00CD1A96" w:rsidRDefault="00CD1A96" w:rsidP="00BA18C0">
            <w:pPr>
              <w:pStyle w:val="1fffb"/>
            </w:pPr>
            <w:r w:rsidRPr="00CD1A96">
              <w:rPr>
                <w:lang w:val="en-US" w:eastAsia="en-US"/>
              </w:rPr>
              <w:t>4,44</w:t>
            </w:r>
          </w:p>
        </w:tc>
      </w:tr>
      <w:tr w:rsidR="00BA18C0" w:rsidRPr="00CD1A96" w14:paraId="7437595D"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676B8CA8" w14:textId="77777777" w:rsidR="00CD1A96" w:rsidRPr="00CD1A96" w:rsidRDefault="00CD1A96" w:rsidP="00BA18C0">
            <w:pPr>
              <w:pStyle w:val="1fffb"/>
            </w:pPr>
            <w:r w:rsidRPr="00CD1A96">
              <w:rPr>
                <w:lang w:val="en-US" w:eastAsia="en-US"/>
              </w:rPr>
              <w:t>4.2.</w:t>
            </w:r>
          </w:p>
        </w:tc>
        <w:tc>
          <w:tcPr>
            <w:tcW w:w="1729" w:type="pct"/>
            <w:tcBorders>
              <w:top w:val="nil"/>
              <w:left w:val="nil"/>
              <w:bottom w:val="single" w:sz="8" w:space="0" w:color="auto"/>
              <w:right w:val="single" w:sz="8" w:space="0" w:color="auto"/>
            </w:tcBorders>
            <w:shd w:val="clear" w:color="auto" w:fill="auto"/>
            <w:vAlign w:val="center"/>
            <w:hideMark/>
          </w:tcPr>
          <w:p w14:paraId="23FFEC9D" w14:textId="77777777" w:rsidR="00CD1A96" w:rsidRPr="00CD1A96" w:rsidRDefault="00CD1A96" w:rsidP="00BA18C0">
            <w:pPr>
              <w:pStyle w:val="1fffb"/>
            </w:pPr>
            <w:r w:rsidRPr="00CD1A96">
              <w:rPr>
                <w:lang w:val="en-US" w:eastAsia="en-US"/>
              </w:rPr>
              <w:t>с. Чеускино</w:t>
            </w:r>
          </w:p>
        </w:tc>
        <w:tc>
          <w:tcPr>
            <w:tcW w:w="436" w:type="pct"/>
            <w:tcBorders>
              <w:top w:val="nil"/>
              <w:left w:val="nil"/>
              <w:bottom w:val="single" w:sz="8" w:space="0" w:color="auto"/>
              <w:right w:val="single" w:sz="8" w:space="0" w:color="auto"/>
            </w:tcBorders>
            <w:shd w:val="clear" w:color="auto" w:fill="auto"/>
            <w:vAlign w:val="center"/>
            <w:hideMark/>
          </w:tcPr>
          <w:p w14:paraId="2C2505DF"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235F16C1" w14:textId="77777777" w:rsidR="00CD1A96" w:rsidRPr="00CD1A96" w:rsidRDefault="00CD1A96" w:rsidP="00BA18C0">
            <w:pPr>
              <w:pStyle w:val="1fffb"/>
            </w:pPr>
            <w:r w:rsidRPr="00CD1A96">
              <w:rPr>
                <w:lang w:val="en-US" w:eastAsia="en-US"/>
              </w:rPr>
              <w:t>4,37</w:t>
            </w:r>
          </w:p>
        </w:tc>
        <w:tc>
          <w:tcPr>
            <w:tcW w:w="459" w:type="pct"/>
            <w:tcBorders>
              <w:top w:val="nil"/>
              <w:left w:val="nil"/>
              <w:bottom w:val="single" w:sz="8" w:space="0" w:color="auto"/>
              <w:right w:val="single" w:sz="8" w:space="0" w:color="auto"/>
            </w:tcBorders>
            <w:shd w:val="clear" w:color="auto" w:fill="auto"/>
            <w:vAlign w:val="center"/>
            <w:hideMark/>
          </w:tcPr>
          <w:p w14:paraId="11F89C52" w14:textId="77777777" w:rsidR="00CD1A96" w:rsidRPr="00CD1A96" w:rsidRDefault="00CD1A96" w:rsidP="00BA18C0">
            <w:pPr>
              <w:pStyle w:val="1fffb"/>
            </w:pPr>
            <w:r w:rsidRPr="00CD1A96">
              <w:rPr>
                <w:lang w:val="en-US" w:eastAsia="en-US"/>
              </w:rPr>
              <w:t>4,75</w:t>
            </w:r>
          </w:p>
        </w:tc>
        <w:tc>
          <w:tcPr>
            <w:tcW w:w="225" w:type="pct"/>
            <w:tcBorders>
              <w:top w:val="nil"/>
              <w:left w:val="nil"/>
              <w:bottom w:val="single" w:sz="8" w:space="0" w:color="auto"/>
              <w:right w:val="single" w:sz="8" w:space="0" w:color="auto"/>
            </w:tcBorders>
            <w:shd w:val="clear" w:color="auto" w:fill="auto"/>
            <w:vAlign w:val="center"/>
            <w:hideMark/>
          </w:tcPr>
          <w:p w14:paraId="09919DBB" w14:textId="77777777" w:rsidR="00CD1A96" w:rsidRPr="00CD1A96" w:rsidRDefault="00CD1A96" w:rsidP="00BA18C0">
            <w:pPr>
              <w:pStyle w:val="1fffb"/>
            </w:pPr>
            <w:r w:rsidRPr="00CD1A96">
              <w:rPr>
                <w:lang w:val="en-US" w:eastAsia="en-US"/>
              </w:rPr>
              <w:t>5,12</w:t>
            </w:r>
          </w:p>
        </w:tc>
        <w:tc>
          <w:tcPr>
            <w:tcW w:w="225" w:type="pct"/>
            <w:tcBorders>
              <w:top w:val="nil"/>
              <w:left w:val="nil"/>
              <w:bottom w:val="single" w:sz="8" w:space="0" w:color="auto"/>
              <w:right w:val="single" w:sz="8" w:space="0" w:color="auto"/>
            </w:tcBorders>
            <w:shd w:val="clear" w:color="auto" w:fill="auto"/>
            <w:vAlign w:val="center"/>
            <w:hideMark/>
          </w:tcPr>
          <w:p w14:paraId="325CBB4B" w14:textId="77777777" w:rsidR="00CD1A96" w:rsidRPr="00CD1A96" w:rsidRDefault="00CD1A96" w:rsidP="00BA18C0">
            <w:pPr>
              <w:pStyle w:val="1fffb"/>
            </w:pPr>
            <w:r w:rsidRPr="00CD1A96">
              <w:rPr>
                <w:lang w:val="en-US" w:eastAsia="en-US"/>
              </w:rPr>
              <w:t>5,5</w:t>
            </w:r>
          </w:p>
        </w:tc>
        <w:tc>
          <w:tcPr>
            <w:tcW w:w="225" w:type="pct"/>
            <w:tcBorders>
              <w:top w:val="nil"/>
              <w:left w:val="nil"/>
              <w:bottom w:val="single" w:sz="8" w:space="0" w:color="auto"/>
              <w:right w:val="single" w:sz="8" w:space="0" w:color="auto"/>
            </w:tcBorders>
            <w:shd w:val="clear" w:color="auto" w:fill="auto"/>
            <w:vAlign w:val="center"/>
            <w:hideMark/>
          </w:tcPr>
          <w:p w14:paraId="2A89F41B" w14:textId="77777777" w:rsidR="00CD1A96" w:rsidRPr="00CD1A96" w:rsidRDefault="00CD1A96" w:rsidP="00BA18C0">
            <w:pPr>
              <w:pStyle w:val="1fffb"/>
            </w:pPr>
            <w:r w:rsidRPr="00CD1A96">
              <w:rPr>
                <w:lang w:val="en-US" w:eastAsia="en-US"/>
              </w:rPr>
              <w:t>5,87</w:t>
            </w:r>
          </w:p>
        </w:tc>
        <w:tc>
          <w:tcPr>
            <w:tcW w:w="225" w:type="pct"/>
            <w:tcBorders>
              <w:top w:val="nil"/>
              <w:left w:val="nil"/>
              <w:bottom w:val="single" w:sz="8" w:space="0" w:color="auto"/>
              <w:right w:val="single" w:sz="8" w:space="0" w:color="auto"/>
            </w:tcBorders>
            <w:shd w:val="clear" w:color="auto" w:fill="auto"/>
            <w:vAlign w:val="center"/>
            <w:hideMark/>
          </w:tcPr>
          <w:p w14:paraId="09666AB5" w14:textId="77777777" w:rsidR="00CD1A96" w:rsidRPr="00CD1A96" w:rsidRDefault="00CD1A96" w:rsidP="00BA18C0">
            <w:pPr>
              <w:pStyle w:val="1fffb"/>
            </w:pPr>
            <w:r w:rsidRPr="00CD1A96">
              <w:rPr>
                <w:lang w:val="en-US" w:eastAsia="en-US"/>
              </w:rPr>
              <w:t>8,11</w:t>
            </w:r>
          </w:p>
        </w:tc>
        <w:tc>
          <w:tcPr>
            <w:tcW w:w="404" w:type="pct"/>
            <w:tcBorders>
              <w:top w:val="nil"/>
              <w:left w:val="nil"/>
              <w:bottom w:val="single" w:sz="8" w:space="0" w:color="auto"/>
              <w:right w:val="single" w:sz="8" w:space="0" w:color="auto"/>
            </w:tcBorders>
            <w:shd w:val="clear" w:color="auto" w:fill="auto"/>
            <w:vAlign w:val="center"/>
            <w:hideMark/>
          </w:tcPr>
          <w:p w14:paraId="39184C64" w14:textId="77777777" w:rsidR="00CD1A96" w:rsidRPr="00CD1A96" w:rsidRDefault="00CD1A96" w:rsidP="00BA18C0">
            <w:pPr>
              <w:pStyle w:val="1fffb"/>
            </w:pPr>
            <w:r w:rsidRPr="00CD1A96">
              <w:rPr>
                <w:lang w:val="en-US" w:eastAsia="en-US"/>
              </w:rPr>
              <w:t>10,36</w:t>
            </w:r>
          </w:p>
        </w:tc>
      </w:tr>
      <w:tr w:rsidR="00BA18C0" w:rsidRPr="00CD1A96" w14:paraId="1D3B16F3"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0A6C381A" w14:textId="77777777" w:rsidR="00CD1A96" w:rsidRPr="00CD1A96" w:rsidRDefault="00CD1A96" w:rsidP="00BA18C0">
            <w:pPr>
              <w:pStyle w:val="1fffb"/>
            </w:pPr>
            <w:r w:rsidRPr="00CD1A96">
              <w:rPr>
                <w:lang w:val="en-US" w:eastAsia="en-US"/>
              </w:rPr>
              <w:t>4.2.1.</w:t>
            </w:r>
          </w:p>
        </w:tc>
        <w:tc>
          <w:tcPr>
            <w:tcW w:w="1729" w:type="pct"/>
            <w:tcBorders>
              <w:top w:val="nil"/>
              <w:left w:val="nil"/>
              <w:bottom w:val="single" w:sz="8" w:space="0" w:color="auto"/>
              <w:right w:val="single" w:sz="8" w:space="0" w:color="auto"/>
            </w:tcBorders>
            <w:shd w:val="clear" w:color="auto" w:fill="auto"/>
            <w:vAlign w:val="center"/>
            <w:hideMark/>
          </w:tcPr>
          <w:p w14:paraId="74B105E6" w14:textId="77777777" w:rsidR="00CD1A96" w:rsidRPr="00CD1A96" w:rsidRDefault="00CD1A96" w:rsidP="00BA18C0">
            <w:pPr>
              <w:pStyle w:val="1fffb"/>
            </w:pPr>
            <w:r w:rsidRPr="00CD1A96">
              <w:rPr>
                <w:lang w:val="en-US" w:eastAsia="en-US"/>
              </w:rPr>
              <w:t>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463C3B32"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0FB7C3B6" w14:textId="77777777" w:rsidR="00CD1A96" w:rsidRPr="00CD1A96" w:rsidRDefault="00CD1A96" w:rsidP="00BA18C0">
            <w:pPr>
              <w:pStyle w:val="1fffb"/>
            </w:pPr>
            <w:r w:rsidRPr="00CD1A96">
              <w:rPr>
                <w:lang w:val="en-US" w:eastAsia="en-US"/>
              </w:rPr>
              <w:t>3,41</w:t>
            </w:r>
          </w:p>
        </w:tc>
        <w:tc>
          <w:tcPr>
            <w:tcW w:w="459" w:type="pct"/>
            <w:tcBorders>
              <w:top w:val="nil"/>
              <w:left w:val="nil"/>
              <w:bottom w:val="single" w:sz="8" w:space="0" w:color="auto"/>
              <w:right w:val="single" w:sz="8" w:space="0" w:color="auto"/>
            </w:tcBorders>
            <w:shd w:val="clear" w:color="auto" w:fill="auto"/>
            <w:vAlign w:val="center"/>
            <w:hideMark/>
          </w:tcPr>
          <w:p w14:paraId="17DBC8BA" w14:textId="77777777" w:rsidR="00CD1A96" w:rsidRPr="00CD1A96" w:rsidRDefault="00CD1A96" w:rsidP="00BA18C0">
            <w:pPr>
              <w:pStyle w:val="1fffb"/>
            </w:pPr>
            <w:r w:rsidRPr="00CD1A96">
              <w:rPr>
                <w:lang w:val="en-US" w:eastAsia="en-US"/>
              </w:rPr>
              <w:t>3,41</w:t>
            </w:r>
          </w:p>
        </w:tc>
        <w:tc>
          <w:tcPr>
            <w:tcW w:w="225" w:type="pct"/>
            <w:tcBorders>
              <w:top w:val="nil"/>
              <w:left w:val="nil"/>
              <w:bottom w:val="single" w:sz="8" w:space="0" w:color="auto"/>
              <w:right w:val="single" w:sz="8" w:space="0" w:color="auto"/>
            </w:tcBorders>
            <w:shd w:val="clear" w:color="auto" w:fill="auto"/>
            <w:vAlign w:val="center"/>
            <w:hideMark/>
          </w:tcPr>
          <w:p w14:paraId="65B05678" w14:textId="77777777" w:rsidR="00CD1A96" w:rsidRPr="00CD1A96" w:rsidRDefault="00CD1A96" w:rsidP="00BA18C0">
            <w:pPr>
              <w:pStyle w:val="1fffb"/>
            </w:pPr>
            <w:r w:rsidRPr="00CD1A96">
              <w:rPr>
                <w:lang w:val="en-US" w:eastAsia="en-US"/>
              </w:rPr>
              <w:t>3,41</w:t>
            </w:r>
          </w:p>
        </w:tc>
        <w:tc>
          <w:tcPr>
            <w:tcW w:w="225" w:type="pct"/>
            <w:tcBorders>
              <w:top w:val="nil"/>
              <w:left w:val="nil"/>
              <w:bottom w:val="single" w:sz="8" w:space="0" w:color="auto"/>
              <w:right w:val="single" w:sz="8" w:space="0" w:color="auto"/>
            </w:tcBorders>
            <w:shd w:val="clear" w:color="auto" w:fill="auto"/>
            <w:vAlign w:val="center"/>
            <w:hideMark/>
          </w:tcPr>
          <w:p w14:paraId="38F21DB3" w14:textId="77777777" w:rsidR="00CD1A96" w:rsidRPr="00CD1A96" w:rsidRDefault="00CD1A96" w:rsidP="00BA18C0">
            <w:pPr>
              <w:pStyle w:val="1fffb"/>
            </w:pPr>
            <w:r w:rsidRPr="00CD1A96">
              <w:rPr>
                <w:lang w:val="en-US" w:eastAsia="en-US"/>
              </w:rPr>
              <w:t>3,41</w:t>
            </w:r>
          </w:p>
        </w:tc>
        <w:tc>
          <w:tcPr>
            <w:tcW w:w="225" w:type="pct"/>
            <w:tcBorders>
              <w:top w:val="nil"/>
              <w:left w:val="nil"/>
              <w:bottom w:val="single" w:sz="8" w:space="0" w:color="auto"/>
              <w:right w:val="single" w:sz="8" w:space="0" w:color="auto"/>
            </w:tcBorders>
            <w:shd w:val="clear" w:color="auto" w:fill="auto"/>
            <w:vAlign w:val="center"/>
            <w:hideMark/>
          </w:tcPr>
          <w:p w14:paraId="3B6A2947" w14:textId="77777777" w:rsidR="00CD1A96" w:rsidRPr="00CD1A96" w:rsidRDefault="00CD1A96" w:rsidP="00BA18C0">
            <w:pPr>
              <w:pStyle w:val="1fffb"/>
            </w:pPr>
            <w:r w:rsidRPr="00CD1A96">
              <w:rPr>
                <w:lang w:val="en-US" w:eastAsia="en-US"/>
              </w:rPr>
              <w:t>3,41</w:t>
            </w:r>
          </w:p>
        </w:tc>
        <w:tc>
          <w:tcPr>
            <w:tcW w:w="225" w:type="pct"/>
            <w:tcBorders>
              <w:top w:val="nil"/>
              <w:left w:val="nil"/>
              <w:bottom w:val="single" w:sz="8" w:space="0" w:color="auto"/>
              <w:right w:val="single" w:sz="8" w:space="0" w:color="auto"/>
            </w:tcBorders>
            <w:shd w:val="clear" w:color="auto" w:fill="auto"/>
            <w:vAlign w:val="center"/>
            <w:hideMark/>
          </w:tcPr>
          <w:p w14:paraId="72BE6D0B" w14:textId="77777777" w:rsidR="00CD1A96" w:rsidRPr="00CD1A96" w:rsidRDefault="00CD1A96" w:rsidP="00BA18C0">
            <w:pPr>
              <w:pStyle w:val="1fffb"/>
            </w:pPr>
            <w:r w:rsidRPr="00CD1A96">
              <w:rPr>
                <w:lang w:val="en-US" w:eastAsia="en-US"/>
              </w:rPr>
              <w:t>3,41</w:t>
            </w:r>
          </w:p>
        </w:tc>
        <w:tc>
          <w:tcPr>
            <w:tcW w:w="404" w:type="pct"/>
            <w:tcBorders>
              <w:top w:val="nil"/>
              <w:left w:val="nil"/>
              <w:bottom w:val="single" w:sz="8" w:space="0" w:color="auto"/>
              <w:right w:val="single" w:sz="8" w:space="0" w:color="auto"/>
            </w:tcBorders>
            <w:shd w:val="clear" w:color="auto" w:fill="auto"/>
            <w:vAlign w:val="center"/>
            <w:hideMark/>
          </w:tcPr>
          <w:p w14:paraId="0E6A408D" w14:textId="77777777" w:rsidR="00CD1A96" w:rsidRPr="00CD1A96" w:rsidRDefault="00CD1A96" w:rsidP="00BA18C0">
            <w:pPr>
              <w:pStyle w:val="1fffb"/>
            </w:pPr>
            <w:r w:rsidRPr="00CD1A96">
              <w:rPr>
                <w:lang w:val="en-US" w:eastAsia="en-US"/>
              </w:rPr>
              <w:t>3,41</w:t>
            </w:r>
          </w:p>
        </w:tc>
      </w:tr>
      <w:tr w:rsidR="00BA18C0" w:rsidRPr="00CD1A96" w14:paraId="1B0CD78A" w14:textId="77777777" w:rsidTr="00BA18C0">
        <w:trPr>
          <w:trHeight w:val="20"/>
        </w:trPr>
        <w:tc>
          <w:tcPr>
            <w:tcW w:w="225" w:type="pct"/>
            <w:tcBorders>
              <w:top w:val="nil"/>
              <w:left w:val="single" w:sz="8" w:space="0" w:color="auto"/>
              <w:bottom w:val="single" w:sz="8" w:space="0" w:color="auto"/>
              <w:right w:val="single" w:sz="8" w:space="0" w:color="auto"/>
            </w:tcBorders>
            <w:shd w:val="clear" w:color="auto" w:fill="auto"/>
            <w:vAlign w:val="center"/>
            <w:hideMark/>
          </w:tcPr>
          <w:p w14:paraId="7EEC24D1" w14:textId="77777777" w:rsidR="00CD1A96" w:rsidRPr="00CD1A96" w:rsidRDefault="00CD1A96" w:rsidP="00BA18C0">
            <w:pPr>
              <w:pStyle w:val="1fffb"/>
            </w:pPr>
            <w:r w:rsidRPr="00CD1A96">
              <w:rPr>
                <w:lang w:val="en-US" w:eastAsia="en-US"/>
              </w:rPr>
              <w:t>4.2.2.</w:t>
            </w:r>
          </w:p>
        </w:tc>
        <w:tc>
          <w:tcPr>
            <w:tcW w:w="1729" w:type="pct"/>
            <w:tcBorders>
              <w:top w:val="nil"/>
              <w:left w:val="nil"/>
              <w:bottom w:val="single" w:sz="8" w:space="0" w:color="auto"/>
              <w:right w:val="single" w:sz="8" w:space="0" w:color="auto"/>
            </w:tcBorders>
            <w:shd w:val="clear" w:color="auto" w:fill="auto"/>
            <w:vAlign w:val="center"/>
            <w:hideMark/>
          </w:tcPr>
          <w:p w14:paraId="444D5D23" w14:textId="77777777" w:rsidR="00CD1A96" w:rsidRPr="00CD1A96" w:rsidRDefault="00CD1A96" w:rsidP="00BA18C0">
            <w:pPr>
              <w:pStyle w:val="1fffb"/>
            </w:pPr>
            <w:r w:rsidRPr="00CD1A96">
              <w:rPr>
                <w:lang w:val="en-US" w:eastAsia="en-US"/>
              </w:rPr>
              <w:t>децентрализованное теплоснабжение</w:t>
            </w:r>
          </w:p>
        </w:tc>
        <w:tc>
          <w:tcPr>
            <w:tcW w:w="436" w:type="pct"/>
            <w:tcBorders>
              <w:top w:val="nil"/>
              <w:left w:val="nil"/>
              <w:bottom w:val="single" w:sz="8" w:space="0" w:color="auto"/>
              <w:right w:val="single" w:sz="8" w:space="0" w:color="auto"/>
            </w:tcBorders>
            <w:shd w:val="clear" w:color="auto" w:fill="auto"/>
            <w:vAlign w:val="center"/>
            <w:hideMark/>
          </w:tcPr>
          <w:p w14:paraId="66FAE141" w14:textId="77777777" w:rsidR="00CD1A96" w:rsidRPr="00CD1A96" w:rsidRDefault="00CD1A96" w:rsidP="00BA18C0">
            <w:pPr>
              <w:pStyle w:val="1fffb"/>
            </w:pPr>
            <w:r w:rsidRPr="00CD1A96">
              <w:rPr>
                <w:lang w:val="en-US" w:eastAsia="en-US"/>
              </w:rPr>
              <w:t>Гкал/ч</w:t>
            </w:r>
          </w:p>
        </w:tc>
        <w:tc>
          <w:tcPr>
            <w:tcW w:w="849" w:type="pct"/>
            <w:tcBorders>
              <w:top w:val="nil"/>
              <w:left w:val="nil"/>
              <w:bottom w:val="single" w:sz="8" w:space="0" w:color="auto"/>
              <w:right w:val="single" w:sz="8" w:space="0" w:color="auto"/>
            </w:tcBorders>
            <w:shd w:val="clear" w:color="auto" w:fill="auto"/>
            <w:vAlign w:val="center"/>
            <w:hideMark/>
          </w:tcPr>
          <w:p w14:paraId="41A056C6" w14:textId="77777777" w:rsidR="00CD1A96" w:rsidRPr="00CD1A96" w:rsidRDefault="00CD1A96" w:rsidP="00BA18C0">
            <w:pPr>
              <w:pStyle w:val="1fffb"/>
            </w:pPr>
            <w:r w:rsidRPr="00CD1A96">
              <w:rPr>
                <w:lang w:val="en-US" w:eastAsia="en-US"/>
              </w:rPr>
              <w:t>0,97</w:t>
            </w:r>
          </w:p>
        </w:tc>
        <w:tc>
          <w:tcPr>
            <w:tcW w:w="459" w:type="pct"/>
            <w:tcBorders>
              <w:top w:val="nil"/>
              <w:left w:val="nil"/>
              <w:bottom w:val="single" w:sz="8" w:space="0" w:color="auto"/>
              <w:right w:val="single" w:sz="8" w:space="0" w:color="auto"/>
            </w:tcBorders>
            <w:shd w:val="clear" w:color="auto" w:fill="auto"/>
            <w:vAlign w:val="center"/>
            <w:hideMark/>
          </w:tcPr>
          <w:p w14:paraId="3F2DD3CE" w14:textId="77777777" w:rsidR="00CD1A96" w:rsidRPr="00CD1A96" w:rsidRDefault="00CD1A96" w:rsidP="00BA18C0">
            <w:pPr>
              <w:pStyle w:val="1fffb"/>
            </w:pPr>
            <w:r w:rsidRPr="00CD1A96">
              <w:rPr>
                <w:lang w:val="en-US" w:eastAsia="en-US"/>
              </w:rPr>
              <w:t>1,34</w:t>
            </w:r>
          </w:p>
        </w:tc>
        <w:tc>
          <w:tcPr>
            <w:tcW w:w="225" w:type="pct"/>
            <w:tcBorders>
              <w:top w:val="nil"/>
              <w:left w:val="nil"/>
              <w:bottom w:val="single" w:sz="8" w:space="0" w:color="auto"/>
              <w:right w:val="single" w:sz="8" w:space="0" w:color="auto"/>
            </w:tcBorders>
            <w:shd w:val="clear" w:color="auto" w:fill="auto"/>
            <w:vAlign w:val="center"/>
            <w:hideMark/>
          </w:tcPr>
          <w:p w14:paraId="5C235290" w14:textId="77777777" w:rsidR="00CD1A96" w:rsidRPr="00CD1A96" w:rsidRDefault="00CD1A96" w:rsidP="00BA18C0">
            <w:pPr>
              <w:pStyle w:val="1fffb"/>
            </w:pPr>
            <w:r w:rsidRPr="00CD1A96">
              <w:rPr>
                <w:lang w:val="en-US" w:eastAsia="en-US"/>
              </w:rPr>
              <w:t>1,71</w:t>
            </w:r>
          </w:p>
        </w:tc>
        <w:tc>
          <w:tcPr>
            <w:tcW w:w="225" w:type="pct"/>
            <w:tcBorders>
              <w:top w:val="nil"/>
              <w:left w:val="nil"/>
              <w:bottom w:val="single" w:sz="8" w:space="0" w:color="auto"/>
              <w:right w:val="single" w:sz="8" w:space="0" w:color="auto"/>
            </w:tcBorders>
            <w:shd w:val="clear" w:color="auto" w:fill="auto"/>
            <w:vAlign w:val="center"/>
            <w:hideMark/>
          </w:tcPr>
          <w:p w14:paraId="52233827" w14:textId="77777777" w:rsidR="00CD1A96" w:rsidRPr="00CD1A96" w:rsidRDefault="00CD1A96" w:rsidP="00BA18C0">
            <w:pPr>
              <w:pStyle w:val="1fffb"/>
            </w:pPr>
            <w:r w:rsidRPr="00CD1A96">
              <w:rPr>
                <w:lang w:val="en-US" w:eastAsia="en-US"/>
              </w:rPr>
              <w:t>2,09</w:t>
            </w:r>
          </w:p>
        </w:tc>
        <w:tc>
          <w:tcPr>
            <w:tcW w:w="225" w:type="pct"/>
            <w:tcBorders>
              <w:top w:val="nil"/>
              <w:left w:val="nil"/>
              <w:bottom w:val="single" w:sz="8" w:space="0" w:color="auto"/>
              <w:right w:val="single" w:sz="8" w:space="0" w:color="auto"/>
            </w:tcBorders>
            <w:shd w:val="clear" w:color="auto" w:fill="auto"/>
            <w:vAlign w:val="center"/>
            <w:hideMark/>
          </w:tcPr>
          <w:p w14:paraId="2C2E01D7" w14:textId="77777777" w:rsidR="00CD1A96" w:rsidRPr="00CD1A96" w:rsidRDefault="00CD1A96" w:rsidP="00BA18C0">
            <w:pPr>
              <w:pStyle w:val="1fffb"/>
            </w:pPr>
            <w:r w:rsidRPr="00CD1A96">
              <w:rPr>
                <w:lang w:val="en-US" w:eastAsia="en-US"/>
              </w:rPr>
              <w:t>2,46</w:t>
            </w:r>
          </w:p>
        </w:tc>
        <w:tc>
          <w:tcPr>
            <w:tcW w:w="225" w:type="pct"/>
            <w:tcBorders>
              <w:top w:val="nil"/>
              <w:left w:val="nil"/>
              <w:bottom w:val="single" w:sz="8" w:space="0" w:color="auto"/>
              <w:right w:val="single" w:sz="8" w:space="0" w:color="auto"/>
            </w:tcBorders>
            <w:shd w:val="clear" w:color="auto" w:fill="auto"/>
            <w:vAlign w:val="center"/>
            <w:hideMark/>
          </w:tcPr>
          <w:p w14:paraId="7C096E7E" w14:textId="77777777" w:rsidR="00CD1A96" w:rsidRPr="00CD1A96" w:rsidRDefault="00CD1A96" w:rsidP="00BA18C0">
            <w:pPr>
              <w:pStyle w:val="1fffb"/>
            </w:pPr>
            <w:r w:rsidRPr="00CD1A96">
              <w:rPr>
                <w:lang w:val="en-US" w:eastAsia="en-US"/>
              </w:rPr>
              <w:t>4,71</w:t>
            </w:r>
          </w:p>
        </w:tc>
        <w:tc>
          <w:tcPr>
            <w:tcW w:w="404" w:type="pct"/>
            <w:tcBorders>
              <w:top w:val="nil"/>
              <w:left w:val="nil"/>
              <w:bottom w:val="single" w:sz="8" w:space="0" w:color="auto"/>
              <w:right w:val="single" w:sz="8" w:space="0" w:color="auto"/>
            </w:tcBorders>
            <w:shd w:val="clear" w:color="auto" w:fill="auto"/>
            <w:vAlign w:val="center"/>
            <w:hideMark/>
          </w:tcPr>
          <w:p w14:paraId="10E0CC5D" w14:textId="77777777" w:rsidR="00CD1A96" w:rsidRPr="00CD1A96" w:rsidRDefault="00CD1A96" w:rsidP="00BA18C0">
            <w:pPr>
              <w:pStyle w:val="1fffb"/>
            </w:pPr>
            <w:r w:rsidRPr="00CD1A96">
              <w:rPr>
                <w:lang w:val="en-US" w:eastAsia="en-US"/>
              </w:rPr>
              <w:t>6,95</w:t>
            </w:r>
          </w:p>
        </w:tc>
      </w:tr>
    </w:tbl>
    <w:p w14:paraId="2B57C965" w14:textId="77777777" w:rsidR="00CD1A96" w:rsidRDefault="00CD1A96" w:rsidP="009203C0">
      <w:pPr>
        <w:pStyle w:val="11ff3"/>
        <w:sectPr w:rsidR="00CD1A96" w:rsidSect="00CD1A96">
          <w:pgSz w:w="16839" w:h="11907" w:orient="landscape" w:code="9"/>
          <w:pgMar w:top="1701" w:right="1134" w:bottom="851" w:left="1134" w:header="737" w:footer="284" w:gutter="0"/>
          <w:cols w:space="708"/>
          <w:docGrid w:linePitch="360"/>
        </w:sectPr>
      </w:pPr>
    </w:p>
    <w:p w14:paraId="47596085" w14:textId="745DF467" w:rsidR="009203C0" w:rsidRPr="00F704E1" w:rsidRDefault="009203C0" w:rsidP="009203C0">
      <w:pPr>
        <w:pStyle w:val="11ff3"/>
      </w:pPr>
      <w:r w:rsidRPr="00F704E1">
        <w:t xml:space="preserve">Основные цели жилищной политики – улучшение качества жизни, включая качество жилой среды и </w:t>
      </w:r>
      <w:r w:rsidR="00A743AC" w:rsidRPr="00F704E1">
        <w:t>повышение,</w:t>
      </w:r>
      <w:r w:rsidRPr="00F704E1">
        <w:t xml:space="preserve"> в связи с этим инвестиционной привлекательности.</w:t>
      </w:r>
    </w:p>
    <w:p w14:paraId="4AD8A083" w14:textId="77777777" w:rsidR="009203C0" w:rsidRPr="00F704E1" w:rsidRDefault="009203C0" w:rsidP="009203C0">
      <w:pPr>
        <w:pStyle w:val="11ff3"/>
      </w:pPr>
      <w:r w:rsidRPr="00F704E1">
        <w:t>Основные проектные предложения в решении жилищной проблемы и новая жилищная политика:</w:t>
      </w:r>
    </w:p>
    <w:p w14:paraId="7392A564" w14:textId="6BA4E821" w:rsidR="009203C0" w:rsidRPr="00F704E1" w:rsidRDefault="009203C0" w:rsidP="00A743AC">
      <w:pPr>
        <w:pStyle w:val="113"/>
      </w:pPr>
      <w:r w:rsidRPr="00F704E1">
        <w:t>уплотнение жилой застройки со строительством высококачественного жилья на уровне среднеевропейских стандартов;</w:t>
      </w:r>
    </w:p>
    <w:p w14:paraId="5BDFEB6E" w14:textId="306A3B77" w:rsidR="009203C0" w:rsidRPr="00F704E1" w:rsidRDefault="009203C0" w:rsidP="00A743AC">
      <w:pPr>
        <w:pStyle w:val="113"/>
      </w:pPr>
      <w:r w:rsidRPr="00F704E1">
        <w:t>ликвидация ветхого и аварийного фонда;</w:t>
      </w:r>
    </w:p>
    <w:p w14:paraId="3857CFC6" w14:textId="76781945" w:rsidR="009203C0" w:rsidRPr="00F704E1" w:rsidRDefault="009203C0" w:rsidP="00A743AC">
      <w:pPr>
        <w:pStyle w:val="113"/>
      </w:pPr>
      <w:r w:rsidRPr="00F704E1">
        <w:t xml:space="preserve">наращивание темпов строительства жилья за счет всех источников финансирования, включая индивидуальное строительство; </w:t>
      </w:r>
    </w:p>
    <w:p w14:paraId="1BCABF97" w14:textId="786E727C" w:rsidR="009203C0" w:rsidRPr="00F704E1" w:rsidRDefault="009203C0" w:rsidP="00A743AC">
      <w:pPr>
        <w:pStyle w:val="113"/>
      </w:pPr>
      <w:r w:rsidRPr="00F704E1">
        <w:t>создание благоприятного климата для привлечения частных инвесторов в решение жилищной проблемы,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4C24C378" w14:textId="402AFA28" w:rsidR="009203C0" w:rsidRPr="00F704E1" w:rsidRDefault="009203C0" w:rsidP="00A743AC">
      <w:pPr>
        <w:pStyle w:val="113"/>
      </w:pPr>
      <w:r w:rsidRPr="00F704E1">
        <w:t>активное вовлечение в жилищное строительство дольщиков, развитие и пропаганда ипотечного кредитования;</w:t>
      </w:r>
    </w:p>
    <w:p w14:paraId="396BB49A" w14:textId="4BCB94CA" w:rsidR="009203C0" w:rsidRPr="00F704E1" w:rsidRDefault="009203C0" w:rsidP="00A743AC">
      <w:pPr>
        <w:pStyle w:val="113"/>
      </w:pPr>
      <w:r w:rsidRPr="00F704E1">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14:paraId="73FC41E6" w14:textId="5C17F56E" w:rsidR="009203C0" w:rsidRPr="00F704E1" w:rsidRDefault="009203C0" w:rsidP="00A743AC">
      <w:pPr>
        <w:pStyle w:val="113"/>
      </w:pPr>
      <w:r w:rsidRPr="00F704E1">
        <w:t>поквартирное расселение населения с предоставлением каждому члену семьи комнаты;</w:t>
      </w:r>
    </w:p>
    <w:p w14:paraId="2F78F91C" w14:textId="1E2F53F4" w:rsidR="009203C0" w:rsidRPr="00F704E1" w:rsidRDefault="009203C0" w:rsidP="00A743AC">
      <w:pPr>
        <w:pStyle w:val="113"/>
      </w:pPr>
      <w:r w:rsidRPr="00F704E1">
        <w:t>повышение качества и комфортности проживания, полное благоустройство домов.</w:t>
      </w:r>
    </w:p>
    <w:p w14:paraId="05ADDBC8" w14:textId="77777777" w:rsidR="0076024A" w:rsidRPr="00F704E1" w:rsidRDefault="0076024A" w:rsidP="009203C0">
      <w:pPr>
        <w:pStyle w:val="11ff3"/>
      </w:pPr>
    </w:p>
    <w:p w14:paraId="3DFAAC27" w14:textId="6A9491CA" w:rsidR="00C25060" w:rsidRPr="00F704E1" w:rsidRDefault="00C25060" w:rsidP="00AD6FC2">
      <w:pPr>
        <w:pStyle w:val="19"/>
        <w:rPr>
          <w:spacing w:val="0"/>
        </w:rPr>
      </w:pPr>
      <w:bookmarkStart w:id="385" w:name="_Toc196159636"/>
      <w:r w:rsidRPr="00F704E1">
        <w:rPr>
          <w:spacing w:val="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82"/>
      <w:bookmarkEnd w:id="383"/>
      <w:bookmarkEnd w:id="384"/>
      <w:bookmarkEnd w:id="385"/>
    </w:p>
    <w:p w14:paraId="46DA0B58" w14:textId="77777777" w:rsidR="00C25060" w:rsidRPr="00F704E1" w:rsidRDefault="00C25060" w:rsidP="00B5461F">
      <w:pPr>
        <w:pStyle w:val="11ff3"/>
      </w:pPr>
      <w:r w:rsidRPr="00F704E1">
        <w:t>Удельные показатели теплопотребления перспективного строительства рассчитываются исходя из:</w:t>
      </w:r>
    </w:p>
    <w:p w14:paraId="35F21ACB" w14:textId="77777777" w:rsidR="00C25060" w:rsidRPr="00F704E1" w:rsidRDefault="00C25060" w:rsidP="00E04583">
      <w:pPr>
        <w:pStyle w:val="113"/>
      </w:pPr>
      <w:r w:rsidRPr="00F704E1">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23FA9FD6" w14:textId="10F3A7B0" w:rsidR="00C25060" w:rsidRPr="00F704E1" w:rsidRDefault="00C25060" w:rsidP="00E04583">
      <w:pPr>
        <w:pStyle w:val="113"/>
      </w:pPr>
      <w:r w:rsidRPr="00F704E1">
        <w:t xml:space="preserve">удельных показателей теплопотребления зданий перспективного строительства в период </w:t>
      </w:r>
      <w:r w:rsidR="0000451E">
        <w:t>2024</w:t>
      </w:r>
      <w:r w:rsidRPr="00F704E1">
        <w:t>-</w:t>
      </w:r>
      <w:r w:rsidR="00661178" w:rsidRPr="00F704E1">
        <w:t>2034</w:t>
      </w:r>
      <w:r w:rsidRPr="00F704E1">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60D29029" w14:textId="77777777" w:rsidR="00C25060" w:rsidRPr="00F704E1" w:rsidRDefault="00C25060" w:rsidP="00E04583">
      <w:pPr>
        <w:pStyle w:val="113"/>
      </w:pPr>
      <w:r w:rsidRPr="00F704E1">
        <w:t>ГОСТ Р 54954-2012 Оценка соответствия. Экологические требования к объектам недвижимости;</w:t>
      </w:r>
    </w:p>
    <w:p w14:paraId="08F15050" w14:textId="77777777" w:rsidR="00C25060" w:rsidRPr="00F704E1" w:rsidRDefault="00AF7A45" w:rsidP="00E04583">
      <w:pPr>
        <w:pStyle w:val="113"/>
      </w:pPr>
      <w:r w:rsidRPr="00F704E1">
        <w:t>СП 131.13330.2020</w:t>
      </w:r>
      <w:r w:rsidR="00C25060" w:rsidRPr="00F704E1">
        <w:t xml:space="preserve"> Строительная климатология;</w:t>
      </w:r>
    </w:p>
    <w:p w14:paraId="2CA2B141" w14:textId="77777777" w:rsidR="00C25060" w:rsidRDefault="00AF7A45" w:rsidP="00E04583">
      <w:pPr>
        <w:pStyle w:val="113"/>
      </w:pPr>
      <w:r w:rsidRPr="00F704E1">
        <w:t>СП 42.13330.2016</w:t>
      </w:r>
      <w:r w:rsidR="00C25060" w:rsidRPr="00F704E1">
        <w:t xml:space="preserve"> Градостроительство. Планировка и застройка </w:t>
      </w:r>
      <w:r w:rsidR="00076317" w:rsidRPr="00F704E1">
        <w:t>городских и сельских</w:t>
      </w:r>
      <w:r w:rsidR="00C25060" w:rsidRPr="00F704E1">
        <w:t xml:space="preserve"> поселений.</w:t>
      </w:r>
    </w:p>
    <w:p w14:paraId="72718FCC" w14:textId="77777777" w:rsidR="00BA18C0" w:rsidRDefault="00BA18C0" w:rsidP="00BA18C0">
      <w:pPr>
        <w:pStyle w:val="11ff3"/>
      </w:pPr>
      <w: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09A66DCA" w14:textId="77777777" w:rsidR="00BA18C0" w:rsidRDefault="00BA18C0" w:rsidP="00BA18C0">
      <w:pPr>
        <w:pStyle w:val="11ff3"/>
      </w:pPr>
      <w:r>
        <w:t>Согласно постановлению Правительства РФ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45D5377E" w14:textId="50CE886B" w:rsidR="00BA18C0" w:rsidRPr="00BA18C0" w:rsidRDefault="00BA18C0" w:rsidP="00BA18C0">
      <w:pPr>
        <w:pStyle w:val="11ff3"/>
      </w:pPr>
      <w: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одного раза в пять лет.</w:t>
      </w:r>
    </w:p>
    <w:p w14:paraId="711D5DA2" w14:textId="0765F3CD" w:rsidR="00C25060" w:rsidRPr="00F704E1" w:rsidRDefault="00C25060">
      <w:pPr>
        <w:pStyle w:val="20"/>
        <w:keepNext w:val="0"/>
        <w:widowControl w:val="0"/>
        <w:numPr>
          <w:ilvl w:val="1"/>
          <w:numId w:val="109"/>
        </w:numPr>
        <w:spacing w:before="240" w:line="240" w:lineRule="auto"/>
        <w:textAlignment w:val="baseline"/>
        <w:rPr>
          <w:rFonts w:cs="Times New Roman"/>
        </w:rPr>
      </w:pPr>
      <w:bookmarkStart w:id="386" w:name="_Toc422400114"/>
      <w:bookmarkStart w:id="387" w:name="_Toc467203441"/>
      <w:bookmarkStart w:id="388" w:name="_Toc519274049"/>
      <w:bookmarkStart w:id="389" w:name="_Toc521411578"/>
      <w:bookmarkStart w:id="390" w:name="_Toc9154865"/>
      <w:bookmarkStart w:id="391" w:name="_Toc84971011"/>
      <w:bookmarkStart w:id="392" w:name="_Toc196159637"/>
      <w:r w:rsidRPr="00F704E1">
        <w:rPr>
          <w:rFonts w:cs="Times New Roman"/>
        </w:rPr>
        <w:t>Нормативы потребления тепловой энергии для целей отопления и вентиляции зданий</w:t>
      </w:r>
      <w:bookmarkEnd w:id="386"/>
      <w:bookmarkEnd w:id="387"/>
      <w:bookmarkEnd w:id="388"/>
      <w:bookmarkEnd w:id="389"/>
      <w:bookmarkEnd w:id="390"/>
      <w:bookmarkEnd w:id="391"/>
      <w:bookmarkEnd w:id="392"/>
    </w:p>
    <w:p w14:paraId="0E9DFEF9" w14:textId="77777777" w:rsidR="00C34C13" w:rsidRPr="00F704E1" w:rsidRDefault="00C25060" w:rsidP="00D263D9">
      <w:pPr>
        <w:pStyle w:val="11ff3"/>
      </w:pPr>
      <w:r w:rsidRPr="00F704E1">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E4B5851" w14:textId="669B60B9" w:rsidR="00C25060" w:rsidRPr="00F704E1" w:rsidRDefault="00D263D9" w:rsidP="007E505D">
      <w:pPr>
        <w:pStyle w:val="affffffffff6"/>
        <w:ind w:firstLine="0"/>
        <w:rPr>
          <w:rFonts w:ascii="Times New Roman" w:hAnsi="Times New Roman" w:cs="Times New Roman"/>
          <w:b/>
          <w:sz w:val="24"/>
          <w:szCs w:val="24"/>
        </w:rPr>
      </w:pPr>
      <w:r w:rsidRPr="00F704E1">
        <w:rPr>
          <w:rFonts w:ascii="Times New Roman" w:hAnsi="Times New Roman" w:cs="Times New Roman"/>
          <w:b/>
          <w:bCs/>
        </w:rPr>
        <w:t>Таблица 2.3</w:t>
      </w:r>
      <w:r w:rsidR="00DD2F17" w:rsidRPr="00F704E1">
        <w:rPr>
          <w:rFonts w:ascii="Times New Roman" w:hAnsi="Times New Roman" w:cs="Times New Roman"/>
          <w:b/>
          <w:bCs/>
        </w:rPr>
        <w:t>.</w:t>
      </w:r>
      <w:r w:rsidRPr="00F704E1">
        <w:rPr>
          <w:rFonts w:ascii="Times New Roman" w:hAnsi="Times New Roman" w:cs="Times New Roman"/>
          <w:b/>
          <w:bCs/>
        </w:rPr>
        <w:t>1.1</w:t>
      </w:r>
      <w:r w:rsidRPr="00F704E1">
        <w:rPr>
          <w:rFonts w:ascii="Times New Roman" w:hAnsi="Times New Roman" w:cs="Times New Roman"/>
          <w:b/>
        </w:rPr>
        <w:t xml:space="preserve"> – </w:t>
      </w:r>
      <w:r w:rsidR="00271A16" w:rsidRPr="00F704E1">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5E634F" w:rsidRPr="00F704E1">
        <w:rPr>
          <w:rFonts w:ascii="Times New Roman" w:hAnsi="Times New Roman" w:cs="Times New Roman"/>
          <w:b/>
          <w:sz w:val="24"/>
          <w:szCs w:val="24"/>
        </w:rPr>
        <w:t>м</w:t>
      </w:r>
      <w:r w:rsidR="005E634F" w:rsidRPr="00F704E1">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1"/>
        <w:gridCol w:w="569"/>
        <w:gridCol w:w="571"/>
        <w:gridCol w:w="568"/>
        <w:gridCol w:w="568"/>
        <w:gridCol w:w="564"/>
        <w:gridCol w:w="566"/>
        <w:gridCol w:w="566"/>
        <w:gridCol w:w="564"/>
        <w:gridCol w:w="566"/>
        <w:gridCol w:w="514"/>
        <w:gridCol w:w="609"/>
      </w:tblGrid>
      <w:tr w:rsidR="00271A16" w:rsidRPr="00F704E1" w14:paraId="2F7F194E" w14:textId="77777777" w:rsidTr="00A546A9">
        <w:trPr>
          <w:trHeight w:val="20"/>
          <w:tblHeader/>
        </w:trPr>
        <w:tc>
          <w:tcPr>
            <w:tcW w:w="1669" w:type="pct"/>
            <w:vMerge w:val="restart"/>
            <w:shd w:val="clear" w:color="auto" w:fill="D9D9D9" w:themeFill="background1" w:themeFillShade="D9"/>
          </w:tcPr>
          <w:p w14:paraId="0B880EAB" w14:textId="77777777" w:rsidR="00271A16" w:rsidRPr="00F704E1" w:rsidRDefault="00271A16" w:rsidP="00D263D9">
            <w:pPr>
              <w:pStyle w:val="1fffb"/>
              <w:rPr>
                <w:rFonts w:cs="Times New Roman"/>
                <w:lang w:val="ru-RU"/>
              </w:rPr>
            </w:pPr>
          </w:p>
          <w:p w14:paraId="7DA77788" w14:textId="77777777" w:rsidR="00271A16" w:rsidRPr="00F704E1" w:rsidRDefault="00271A16" w:rsidP="00D263D9">
            <w:pPr>
              <w:pStyle w:val="1fffb"/>
              <w:rPr>
                <w:rFonts w:cs="Times New Roman"/>
              </w:rPr>
            </w:pPr>
            <w:r w:rsidRPr="00F704E1">
              <w:rPr>
                <w:rFonts w:cs="Times New Roman"/>
              </w:rPr>
              <w:t>Этажность жилых зданий</w:t>
            </w:r>
          </w:p>
        </w:tc>
        <w:tc>
          <w:tcPr>
            <w:tcW w:w="3331" w:type="pct"/>
            <w:gridSpan w:val="11"/>
            <w:shd w:val="clear" w:color="auto" w:fill="D9D9D9" w:themeFill="background1" w:themeFillShade="D9"/>
          </w:tcPr>
          <w:p w14:paraId="1CA18C34" w14:textId="77777777" w:rsidR="00271A16" w:rsidRPr="00F704E1" w:rsidRDefault="00271A16" w:rsidP="00D263D9">
            <w:pPr>
              <w:pStyle w:val="1fffb"/>
              <w:rPr>
                <w:rFonts w:cs="Times New Roman"/>
                <w:lang w:val="ru-RU"/>
              </w:rPr>
            </w:pPr>
            <w:r w:rsidRPr="00F704E1">
              <w:rPr>
                <w:rFonts w:cs="Times New Roman"/>
                <w:lang w:val="ru-RU"/>
              </w:rPr>
              <w:t>Расчетная температура наружного воздуха для проектирования</w:t>
            </w:r>
          </w:p>
          <w:p w14:paraId="7C8C5AAA" w14:textId="77777777" w:rsidR="00271A16" w:rsidRPr="00F704E1" w:rsidRDefault="00271A16" w:rsidP="00D263D9">
            <w:pPr>
              <w:pStyle w:val="1fffb"/>
              <w:rPr>
                <w:rFonts w:cs="Times New Roman"/>
              </w:rPr>
            </w:pPr>
            <w:r w:rsidRPr="00F704E1">
              <w:rPr>
                <w:rFonts w:cs="Times New Roman"/>
              </w:rPr>
              <w:t>отопления, °C</w:t>
            </w:r>
          </w:p>
        </w:tc>
      </w:tr>
      <w:tr w:rsidR="00271A16" w:rsidRPr="00F704E1" w14:paraId="4B81E9BF" w14:textId="77777777" w:rsidTr="00A546A9">
        <w:trPr>
          <w:trHeight w:val="20"/>
          <w:tblHeader/>
        </w:trPr>
        <w:tc>
          <w:tcPr>
            <w:tcW w:w="1669" w:type="pct"/>
            <w:vMerge/>
            <w:tcBorders>
              <w:top w:val="nil"/>
            </w:tcBorders>
            <w:shd w:val="clear" w:color="auto" w:fill="D9D9D9" w:themeFill="background1" w:themeFillShade="D9"/>
          </w:tcPr>
          <w:p w14:paraId="39FA8E64" w14:textId="77777777" w:rsidR="00271A16" w:rsidRPr="00F704E1" w:rsidRDefault="00271A16" w:rsidP="00D263D9">
            <w:pPr>
              <w:pStyle w:val="1fffb"/>
              <w:rPr>
                <w:rFonts w:cs="Times New Roman"/>
                <w:sz w:val="2"/>
                <w:szCs w:val="2"/>
              </w:rPr>
            </w:pPr>
          </w:p>
        </w:tc>
        <w:tc>
          <w:tcPr>
            <w:tcW w:w="304" w:type="pct"/>
            <w:shd w:val="clear" w:color="auto" w:fill="D9D9D9" w:themeFill="background1" w:themeFillShade="D9"/>
          </w:tcPr>
          <w:p w14:paraId="5C356FFD" w14:textId="77777777" w:rsidR="00271A16" w:rsidRPr="00F704E1" w:rsidRDefault="00271A16" w:rsidP="00D263D9">
            <w:pPr>
              <w:pStyle w:val="1fffb"/>
              <w:rPr>
                <w:rFonts w:cs="Times New Roman"/>
              </w:rPr>
            </w:pPr>
            <w:r w:rsidRPr="00F704E1">
              <w:rPr>
                <w:rFonts w:cs="Times New Roman"/>
              </w:rPr>
              <w:t>-5</w:t>
            </w:r>
          </w:p>
        </w:tc>
        <w:tc>
          <w:tcPr>
            <w:tcW w:w="305" w:type="pct"/>
            <w:shd w:val="clear" w:color="auto" w:fill="D9D9D9" w:themeFill="background1" w:themeFillShade="D9"/>
          </w:tcPr>
          <w:p w14:paraId="091618B3" w14:textId="77777777" w:rsidR="00271A16" w:rsidRPr="00F704E1" w:rsidRDefault="00271A16" w:rsidP="00D263D9">
            <w:pPr>
              <w:pStyle w:val="1fffb"/>
              <w:rPr>
                <w:rFonts w:cs="Times New Roman"/>
              </w:rPr>
            </w:pPr>
            <w:r w:rsidRPr="00F704E1">
              <w:rPr>
                <w:rFonts w:cs="Times New Roman"/>
              </w:rPr>
              <w:t>-10</w:t>
            </w:r>
          </w:p>
        </w:tc>
        <w:tc>
          <w:tcPr>
            <w:tcW w:w="304" w:type="pct"/>
            <w:shd w:val="clear" w:color="auto" w:fill="D9D9D9" w:themeFill="background1" w:themeFillShade="D9"/>
          </w:tcPr>
          <w:p w14:paraId="2FBE5210" w14:textId="77777777" w:rsidR="00271A16" w:rsidRPr="00F704E1" w:rsidRDefault="00271A16" w:rsidP="00D263D9">
            <w:pPr>
              <w:pStyle w:val="1fffb"/>
              <w:rPr>
                <w:rFonts w:cs="Times New Roman"/>
              </w:rPr>
            </w:pPr>
            <w:r w:rsidRPr="00F704E1">
              <w:rPr>
                <w:rFonts w:cs="Times New Roman"/>
              </w:rPr>
              <w:t>-15</w:t>
            </w:r>
          </w:p>
        </w:tc>
        <w:tc>
          <w:tcPr>
            <w:tcW w:w="304" w:type="pct"/>
            <w:shd w:val="clear" w:color="auto" w:fill="D9D9D9" w:themeFill="background1" w:themeFillShade="D9"/>
          </w:tcPr>
          <w:p w14:paraId="335EEAC8" w14:textId="77777777" w:rsidR="00271A16" w:rsidRPr="00F704E1" w:rsidRDefault="00271A16" w:rsidP="00D263D9">
            <w:pPr>
              <w:pStyle w:val="1fffb"/>
              <w:rPr>
                <w:rFonts w:cs="Times New Roman"/>
              </w:rPr>
            </w:pPr>
            <w:r w:rsidRPr="00F704E1">
              <w:rPr>
                <w:rFonts w:cs="Times New Roman"/>
              </w:rPr>
              <w:t>-20</w:t>
            </w:r>
          </w:p>
        </w:tc>
        <w:tc>
          <w:tcPr>
            <w:tcW w:w="302" w:type="pct"/>
            <w:shd w:val="clear" w:color="auto" w:fill="D9D9D9" w:themeFill="background1" w:themeFillShade="D9"/>
          </w:tcPr>
          <w:p w14:paraId="5B61D29F" w14:textId="77777777" w:rsidR="00271A16" w:rsidRPr="00F704E1" w:rsidRDefault="00271A16" w:rsidP="00D263D9">
            <w:pPr>
              <w:pStyle w:val="1fffb"/>
              <w:rPr>
                <w:rFonts w:cs="Times New Roman"/>
              </w:rPr>
            </w:pPr>
            <w:r w:rsidRPr="00F704E1">
              <w:rPr>
                <w:rFonts w:cs="Times New Roman"/>
              </w:rPr>
              <w:t>-25</w:t>
            </w:r>
          </w:p>
        </w:tc>
        <w:tc>
          <w:tcPr>
            <w:tcW w:w="303" w:type="pct"/>
            <w:shd w:val="clear" w:color="auto" w:fill="D9D9D9" w:themeFill="background1" w:themeFillShade="D9"/>
          </w:tcPr>
          <w:p w14:paraId="52DA010A" w14:textId="77777777" w:rsidR="00271A16" w:rsidRPr="00F704E1" w:rsidRDefault="00271A16" w:rsidP="00D263D9">
            <w:pPr>
              <w:pStyle w:val="1fffb"/>
              <w:rPr>
                <w:rFonts w:cs="Times New Roman"/>
              </w:rPr>
            </w:pPr>
            <w:r w:rsidRPr="00F704E1">
              <w:rPr>
                <w:rFonts w:cs="Times New Roman"/>
              </w:rPr>
              <w:t>-30</w:t>
            </w:r>
          </w:p>
        </w:tc>
        <w:tc>
          <w:tcPr>
            <w:tcW w:w="303" w:type="pct"/>
            <w:shd w:val="clear" w:color="auto" w:fill="D9D9D9" w:themeFill="background1" w:themeFillShade="D9"/>
          </w:tcPr>
          <w:p w14:paraId="1066D053" w14:textId="77777777" w:rsidR="00271A16" w:rsidRPr="00F704E1" w:rsidRDefault="00271A16" w:rsidP="00D263D9">
            <w:pPr>
              <w:pStyle w:val="1fffb"/>
              <w:rPr>
                <w:rFonts w:cs="Times New Roman"/>
              </w:rPr>
            </w:pPr>
            <w:r w:rsidRPr="00F704E1">
              <w:rPr>
                <w:rFonts w:cs="Times New Roman"/>
              </w:rPr>
              <w:t>-35</w:t>
            </w:r>
          </w:p>
        </w:tc>
        <w:tc>
          <w:tcPr>
            <w:tcW w:w="302" w:type="pct"/>
            <w:shd w:val="clear" w:color="auto" w:fill="D9D9D9" w:themeFill="background1" w:themeFillShade="D9"/>
          </w:tcPr>
          <w:p w14:paraId="5352C503" w14:textId="77777777" w:rsidR="00271A16" w:rsidRPr="00F704E1" w:rsidRDefault="00271A16" w:rsidP="00D263D9">
            <w:pPr>
              <w:pStyle w:val="1fffb"/>
              <w:rPr>
                <w:rFonts w:cs="Times New Roman"/>
              </w:rPr>
            </w:pPr>
            <w:r w:rsidRPr="00F704E1">
              <w:rPr>
                <w:rFonts w:cs="Times New Roman"/>
              </w:rPr>
              <w:t>-40</w:t>
            </w:r>
          </w:p>
        </w:tc>
        <w:tc>
          <w:tcPr>
            <w:tcW w:w="303" w:type="pct"/>
            <w:shd w:val="clear" w:color="auto" w:fill="D9D9D9" w:themeFill="background1" w:themeFillShade="D9"/>
          </w:tcPr>
          <w:p w14:paraId="295CDB29" w14:textId="77777777" w:rsidR="00271A16" w:rsidRPr="00F704E1" w:rsidRDefault="00271A16" w:rsidP="00D263D9">
            <w:pPr>
              <w:pStyle w:val="1fffb"/>
              <w:rPr>
                <w:rFonts w:cs="Times New Roman"/>
              </w:rPr>
            </w:pPr>
            <w:r w:rsidRPr="00F704E1">
              <w:rPr>
                <w:rFonts w:cs="Times New Roman"/>
              </w:rPr>
              <w:t>-45</w:t>
            </w:r>
          </w:p>
        </w:tc>
        <w:tc>
          <w:tcPr>
            <w:tcW w:w="275" w:type="pct"/>
            <w:shd w:val="clear" w:color="auto" w:fill="D9D9D9" w:themeFill="background1" w:themeFillShade="D9"/>
          </w:tcPr>
          <w:p w14:paraId="6A5069EA" w14:textId="77777777" w:rsidR="00271A16" w:rsidRPr="00F704E1" w:rsidRDefault="00271A16" w:rsidP="00D263D9">
            <w:pPr>
              <w:pStyle w:val="1fffb"/>
              <w:rPr>
                <w:rFonts w:cs="Times New Roman"/>
              </w:rPr>
            </w:pPr>
            <w:r w:rsidRPr="00F704E1">
              <w:rPr>
                <w:rFonts w:cs="Times New Roman"/>
              </w:rPr>
              <w:t>-50</w:t>
            </w:r>
          </w:p>
        </w:tc>
        <w:tc>
          <w:tcPr>
            <w:tcW w:w="327" w:type="pct"/>
            <w:shd w:val="clear" w:color="auto" w:fill="D9D9D9" w:themeFill="background1" w:themeFillShade="D9"/>
          </w:tcPr>
          <w:p w14:paraId="29FC34CA" w14:textId="77777777" w:rsidR="00271A16" w:rsidRPr="00F704E1" w:rsidRDefault="00271A16" w:rsidP="00D263D9">
            <w:pPr>
              <w:pStyle w:val="1fffb"/>
              <w:rPr>
                <w:rFonts w:cs="Times New Roman"/>
              </w:rPr>
            </w:pPr>
            <w:r w:rsidRPr="00F704E1">
              <w:rPr>
                <w:rFonts w:cs="Times New Roman"/>
              </w:rPr>
              <w:t>-55</w:t>
            </w:r>
          </w:p>
        </w:tc>
      </w:tr>
      <w:tr w:rsidR="00271A16" w:rsidRPr="00F704E1" w14:paraId="2A4C86CE" w14:textId="77777777" w:rsidTr="00271A16">
        <w:trPr>
          <w:trHeight w:val="20"/>
        </w:trPr>
        <w:tc>
          <w:tcPr>
            <w:tcW w:w="5000" w:type="pct"/>
            <w:gridSpan w:val="12"/>
          </w:tcPr>
          <w:p w14:paraId="51F11F59" w14:textId="77777777" w:rsidR="00271A16" w:rsidRPr="00F704E1" w:rsidRDefault="00271A16" w:rsidP="00D263D9">
            <w:pPr>
              <w:pStyle w:val="1fffb"/>
              <w:rPr>
                <w:rFonts w:cs="Times New Roman"/>
                <w:lang w:val="ru-RU"/>
              </w:rPr>
            </w:pPr>
            <w:r w:rsidRPr="00F704E1">
              <w:rPr>
                <w:rFonts w:cs="Times New Roman"/>
                <w:lang w:val="ru-RU"/>
              </w:rPr>
              <w:t>Для зданий строительства до 1995 г.</w:t>
            </w:r>
          </w:p>
        </w:tc>
      </w:tr>
      <w:tr w:rsidR="00271A16" w:rsidRPr="00F704E1" w14:paraId="691AD962" w14:textId="77777777" w:rsidTr="00271A16">
        <w:trPr>
          <w:trHeight w:val="20"/>
        </w:trPr>
        <w:tc>
          <w:tcPr>
            <w:tcW w:w="1669" w:type="pct"/>
          </w:tcPr>
          <w:p w14:paraId="54DC4EC6" w14:textId="77777777" w:rsidR="00271A16" w:rsidRPr="00F704E1" w:rsidRDefault="00271A16" w:rsidP="00D263D9">
            <w:pPr>
              <w:pStyle w:val="1fffb"/>
              <w:rPr>
                <w:rFonts w:cs="Times New Roman"/>
              </w:rPr>
            </w:pPr>
            <w:r w:rsidRPr="00F704E1">
              <w:rPr>
                <w:rFonts w:cs="Times New Roman"/>
              </w:rPr>
              <w:t>1-3-этажные одноквартирные</w:t>
            </w:r>
          </w:p>
          <w:p w14:paraId="22C6D5C7"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4103F096" w14:textId="77777777" w:rsidR="00271A16" w:rsidRPr="00F704E1" w:rsidRDefault="00271A16" w:rsidP="00D263D9">
            <w:pPr>
              <w:pStyle w:val="1fffb"/>
              <w:rPr>
                <w:rFonts w:cs="Times New Roman"/>
              </w:rPr>
            </w:pPr>
            <w:r w:rsidRPr="00F704E1">
              <w:rPr>
                <w:rFonts w:cs="Times New Roman"/>
              </w:rPr>
              <w:t>146</w:t>
            </w:r>
          </w:p>
        </w:tc>
        <w:tc>
          <w:tcPr>
            <w:tcW w:w="305" w:type="pct"/>
          </w:tcPr>
          <w:p w14:paraId="4F31744C" w14:textId="77777777" w:rsidR="00271A16" w:rsidRPr="00F704E1" w:rsidRDefault="00271A16" w:rsidP="00D263D9">
            <w:pPr>
              <w:pStyle w:val="1fffb"/>
              <w:rPr>
                <w:rFonts w:cs="Times New Roman"/>
              </w:rPr>
            </w:pPr>
            <w:r w:rsidRPr="00F704E1">
              <w:rPr>
                <w:rFonts w:cs="Times New Roman"/>
              </w:rPr>
              <w:t>155</w:t>
            </w:r>
          </w:p>
        </w:tc>
        <w:tc>
          <w:tcPr>
            <w:tcW w:w="304" w:type="pct"/>
          </w:tcPr>
          <w:p w14:paraId="37475E3A" w14:textId="77777777" w:rsidR="00271A16" w:rsidRPr="00F704E1" w:rsidRDefault="00271A16" w:rsidP="00D263D9">
            <w:pPr>
              <w:pStyle w:val="1fffb"/>
              <w:rPr>
                <w:rFonts w:cs="Times New Roman"/>
              </w:rPr>
            </w:pPr>
            <w:r w:rsidRPr="00F704E1">
              <w:rPr>
                <w:rFonts w:cs="Times New Roman"/>
              </w:rPr>
              <w:t>165</w:t>
            </w:r>
          </w:p>
        </w:tc>
        <w:tc>
          <w:tcPr>
            <w:tcW w:w="304" w:type="pct"/>
          </w:tcPr>
          <w:p w14:paraId="47F6B003" w14:textId="77777777" w:rsidR="00271A16" w:rsidRPr="00F704E1" w:rsidRDefault="00271A16" w:rsidP="00D263D9">
            <w:pPr>
              <w:pStyle w:val="1fffb"/>
              <w:rPr>
                <w:rFonts w:cs="Times New Roman"/>
              </w:rPr>
            </w:pPr>
            <w:r w:rsidRPr="00F704E1">
              <w:rPr>
                <w:rFonts w:cs="Times New Roman"/>
              </w:rPr>
              <w:t>175</w:t>
            </w:r>
          </w:p>
        </w:tc>
        <w:tc>
          <w:tcPr>
            <w:tcW w:w="302" w:type="pct"/>
          </w:tcPr>
          <w:p w14:paraId="5DCB2DDE" w14:textId="77777777" w:rsidR="00271A16" w:rsidRPr="00F704E1" w:rsidRDefault="00271A16" w:rsidP="00D263D9">
            <w:pPr>
              <w:pStyle w:val="1fffb"/>
              <w:rPr>
                <w:rFonts w:cs="Times New Roman"/>
              </w:rPr>
            </w:pPr>
            <w:r w:rsidRPr="00F704E1">
              <w:rPr>
                <w:rFonts w:cs="Times New Roman"/>
              </w:rPr>
              <w:t>185</w:t>
            </w:r>
          </w:p>
        </w:tc>
        <w:tc>
          <w:tcPr>
            <w:tcW w:w="303" w:type="pct"/>
          </w:tcPr>
          <w:p w14:paraId="56AB8220" w14:textId="77777777" w:rsidR="00271A16" w:rsidRPr="00F704E1" w:rsidRDefault="00271A16" w:rsidP="00D263D9">
            <w:pPr>
              <w:pStyle w:val="1fffb"/>
              <w:rPr>
                <w:rFonts w:cs="Times New Roman"/>
              </w:rPr>
            </w:pPr>
            <w:r w:rsidRPr="00F704E1">
              <w:rPr>
                <w:rFonts w:cs="Times New Roman"/>
              </w:rPr>
              <w:t>197</w:t>
            </w:r>
          </w:p>
        </w:tc>
        <w:tc>
          <w:tcPr>
            <w:tcW w:w="303" w:type="pct"/>
          </w:tcPr>
          <w:p w14:paraId="0CABF5B9" w14:textId="77777777" w:rsidR="00271A16" w:rsidRPr="00F704E1" w:rsidRDefault="00271A16" w:rsidP="00D263D9">
            <w:pPr>
              <w:pStyle w:val="1fffb"/>
              <w:rPr>
                <w:rFonts w:cs="Times New Roman"/>
              </w:rPr>
            </w:pPr>
            <w:r w:rsidRPr="00F704E1">
              <w:rPr>
                <w:rFonts w:cs="Times New Roman"/>
              </w:rPr>
              <w:t>209</w:t>
            </w:r>
          </w:p>
        </w:tc>
        <w:tc>
          <w:tcPr>
            <w:tcW w:w="302" w:type="pct"/>
          </w:tcPr>
          <w:p w14:paraId="3BFE637E" w14:textId="77777777" w:rsidR="00271A16" w:rsidRPr="00F704E1" w:rsidRDefault="00271A16" w:rsidP="00D263D9">
            <w:pPr>
              <w:pStyle w:val="1fffb"/>
              <w:rPr>
                <w:rFonts w:cs="Times New Roman"/>
              </w:rPr>
            </w:pPr>
            <w:r w:rsidRPr="00F704E1">
              <w:rPr>
                <w:rFonts w:cs="Times New Roman"/>
              </w:rPr>
              <w:t>219</w:t>
            </w:r>
          </w:p>
        </w:tc>
        <w:tc>
          <w:tcPr>
            <w:tcW w:w="303" w:type="pct"/>
          </w:tcPr>
          <w:p w14:paraId="293BB5D6" w14:textId="77777777" w:rsidR="00271A16" w:rsidRPr="00F704E1" w:rsidRDefault="00271A16" w:rsidP="00D263D9">
            <w:pPr>
              <w:pStyle w:val="1fffb"/>
              <w:rPr>
                <w:rFonts w:cs="Times New Roman"/>
              </w:rPr>
            </w:pPr>
            <w:r w:rsidRPr="00F704E1">
              <w:rPr>
                <w:rFonts w:cs="Times New Roman"/>
              </w:rPr>
              <w:t>228</w:t>
            </w:r>
          </w:p>
        </w:tc>
        <w:tc>
          <w:tcPr>
            <w:tcW w:w="275" w:type="pct"/>
          </w:tcPr>
          <w:p w14:paraId="72BB9D25" w14:textId="77777777" w:rsidR="00271A16" w:rsidRPr="00F704E1" w:rsidRDefault="00271A16" w:rsidP="00D263D9">
            <w:pPr>
              <w:pStyle w:val="1fffb"/>
              <w:rPr>
                <w:rFonts w:cs="Times New Roman"/>
              </w:rPr>
            </w:pPr>
            <w:r w:rsidRPr="00F704E1">
              <w:rPr>
                <w:rFonts w:cs="Times New Roman"/>
              </w:rPr>
              <w:t>238</w:t>
            </w:r>
          </w:p>
        </w:tc>
        <w:tc>
          <w:tcPr>
            <w:tcW w:w="327" w:type="pct"/>
          </w:tcPr>
          <w:p w14:paraId="22887C72" w14:textId="77777777" w:rsidR="00271A16" w:rsidRPr="00F704E1" w:rsidRDefault="00271A16" w:rsidP="00D263D9">
            <w:pPr>
              <w:pStyle w:val="1fffb"/>
              <w:rPr>
                <w:rFonts w:cs="Times New Roman"/>
              </w:rPr>
            </w:pPr>
            <w:r w:rsidRPr="00F704E1">
              <w:rPr>
                <w:rFonts w:cs="Times New Roman"/>
              </w:rPr>
              <w:t>248</w:t>
            </w:r>
          </w:p>
        </w:tc>
      </w:tr>
      <w:tr w:rsidR="00271A16" w:rsidRPr="00F704E1" w14:paraId="3669D574" w14:textId="77777777" w:rsidTr="00271A16">
        <w:trPr>
          <w:trHeight w:val="20"/>
        </w:trPr>
        <w:tc>
          <w:tcPr>
            <w:tcW w:w="1669" w:type="pct"/>
          </w:tcPr>
          <w:p w14:paraId="461278BE" w14:textId="77777777" w:rsidR="00271A16" w:rsidRPr="00F704E1" w:rsidRDefault="00271A16" w:rsidP="00D263D9">
            <w:pPr>
              <w:pStyle w:val="1fffb"/>
              <w:rPr>
                <w:rFonts w:cs="Times New Roman"/>
              </w:rPr>
            </w:pPr>
            <w:r w:rsidRPr="00F704E1">
              <w:rPr>
                <w:rFonts w:cs="Times New Roman"/>
              </w:rPr>
              <w:t>2-3-этажные одноквартирные</w:t>
            </w:r>
          </w:p>
          <w:p w14:paraId="4DAED954"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47D45038" w14:textId="77777777" w:rsidR="00271A16" w:rsidRPr="00F704E1" w:rsidRDefault="00271A16" w:rsidP="00D263D9">
            <w:pPr>
              <w:pStyle w:val="1fffb"/>
              <w:rPr>
                <w:rFonts w:cs="Times New Roman"/>
              </w:rPr>
            </w:pPr>
            <w:r w:rsidRPr="00F704E1">
              <w:rPr>
                <w:rFonts w:cs="Times New Roman"/>
              </w:rPr>
              <w:t>108</w:t>
            </w:r>
          </w:p>
        </w:tc>
        <w:tc>
          <w:tcPr>
            <w:tcW w:w="305" w:type="pct"/>
          </w:tcPr>
          <w:p w14:paraId="371652FB" w14:textId="77777777" w:rsidR="00271A16" w:rsidRPr="00F704E1" w:rsidRDefault="00271A16" w:rsidP="00D263D9">
            <w:pPr>
              <w:pStyle w:val="1fffb"/>
              <w:rPr>
                <w:rFonts w:cs="Times New Roman"/>
              </w:rPr>
            </w:pPr>
            <w:r w:rsidRPr="00F704E1">
              <w:rPr>
                <w:rFonts w:cs="Times New Roman"/>
              </w:rPr>
              <w:t>115</w:t>
            </w:r>
          </w:p>
        </w:tc>
        <w:tc>
          <w:tcPr>
            <w:tcW w:w="304" w:type="pct"/>
          </w:tcPr>
          <w:p w14:paraId="6E7A2A77" w14:textId="77777777" w:rsidR="00271A16" w:rsidRPr="00F704E1" w:rsidRDefault="00271A16" w:rsidP="00D263D9">
            <w:pPr>
              <w:pStyle w:val="1fffb"/>
              <w:rPr>
                <w:rFonts w:cs="Times New Roman"/>
              </w:rPr>
            </w:pPr>
            <w:r w:rsidRPr="00F704E1">
              <w:rPr>
                <w:rFonts w:cs="Times New Roman"/>
              </w:rPr>
              <w:t>122</w:t>
            </w:r>
          </w:p>
        </w:tc>
        <w:tc>
          <w:tcPr>
            <w:tcW w:w="304" w:type="pct"/>
          </w:tcPr>
          <w:p w14:paraId="5FBC1BC7" w14:textId="77777777" w:rsidR="00271A16" w:rsidRPr="00F704E1" w:rsidRDefault="00271A16" w:rsidP="00D263D9">
            <w:pPr>
              <w:pStyle w:val="1fffb"/>
              <w:rPr>
                <w:rFonts w:cs="Times New Roman"/>
              </w:rPr>
            </w:pPr>
            <w:r w:rsidRPr="00F704E1">
              <w:rPr>
                <w:rFonts w:cs="Times New Roman"/>
              </w:rPr>
              <w:t>129</w:t>
            </w:r>
          </w:p>
        </w:tc>
        <w:tc>
          <w:tcPr>
            <w:tcW w:w="302" w:type="pct"/>
          </w:tcPr>
          <w:p w14:paraId="4E828792" w14:textId="77777777" w:rsidR="00271A16" w:rsidRPr="00F704E1" w:rsidRDefault="00271A16" w:rsidP="00D263D9">
            <w:pPr>
              <w:pStyle w:val="1fffb"/>
              <w:rPr>
                <w:rFonts w:cs="Times New Roman"/>
              </w:rPr>
            </w:pPr>
            <w:r w:rsidRPr="00F704E1">
              <w:rPr>
                <w:rFonts w:cs="Times New Roman"/>
              </w:rPr>
              <w:t>135</w:t>
            </w:r>
          </w:p>
        </w:tc>
        <w:tc>
          <w:tcPr>
            <w:tcW w:w="303" w:type="pct"/>
          </w:tcPr>
          <w:p w14:paraId="0097C38F" w14:textId="77777777" w:rsidR="00271A16" w:rsidRPr="00F704E1" w:rsidRDefault="00271A16" w:rsidP="00D263D9">
            <w:pPr>
              <w:pStyle w:val="1fffb"/>
              <w:rPr>
                <w:rFonts w:cs="Times New Roman"/>
              </w:rPr>
            </w:pPr>
            <w:r w:rsidRPr="00F704E1">
              <w:rPr>
                <w:rFonts w:cs="Times New Roman"/>
              </w:rPr>
              <w:t>144</w:t>
            </w:r>
          </w:p>
        </w:tc>
        <w:tc>
          <w:tcPr>
            <w:tcW w:w="303" w:type="pct"/>
          </w:tcPr>
          <w:p w14:paraId="5935FE6B" w14:textId="77777777" w:rsidR="00271A16" w:rsidRPr="00F704E1" w:rsidRDefault="00271A16" w:rsidP="00D263D9">
            <w:pPr>
              <w:pStyle w:val="1fffb"/>
              <w:rPr>
                <w:rFonts w:cs="Times New Roman"/>
              </w:rPr>
            </w:pPr>
            <w:r w:rsidRPr="00F704E1">
              <w:rPr>
                <w:rFonts w:cs="Times New Roman"/>
              </w:rPr>
              <w:t>153</w:t>
            </w:r>
          </w:p>
        </w:tc>
        <w:tc>
          <w:tcPr>
            <w:tcW w:w="302" w:type="pct"/>
          </w:tcPr>
          <w:p w14:paraId="076E34EE" w14:textId="77777777" w:rsidR="00271A16" w:rsidRPr="00F704E1" w:rsidRDefault="00271A16" w:rsidP="00D263D9">
            <w:pPr>
              <w:pStyle w:val="1fffb"/>
              <w:rPr>
                <w:rFonts w:cs="Times New Roman"/>
              </w:rPr>
            </w:pPr>
            <w:r w:rsidRPr="00F704E1">
              <w:rPr>
                <w:rFonts w:cs="Times New Roman"/>
              </w:rPr>
              <w:t>159</w:t>
            </w:r>
          </w:p>
        </w:tc>
        <w:tc>
          <w:tcPr>
            <w:tcW w:w="303" w:type="pct"/>
          </w:tcPr>
          <w:p w14:paraId="29F1362D" w14:textId="77777777" w:rsidR="00271A16" w:rsidRPr="00F704E1" w:rsidRDefault="00271A16" w:rsidP="00D263D9">
            <w:pPr>
              <w:pStyle w:val="1fffb"/>
              <w:rPr>
                <w:rFonts w:cs="Times New Roman"/>
              </w:rPr>
            </w:pPr>
            <w:r w:rsidRPr="00F704E1">
              <w:rPr>
                <w:rFonts w:cs="Times New Roman"/>
              </w:rPr>
              <w:t>166</w:t>
            </w:r>
          </w:p>
        </w:tc>
        <w:tc>
          <w:tcPr>
            <w:tcW w:w="275" w:type="pct"/>
          </w:tcPr>
          <w:p w14:paraId="25B81A2A" w14:textId="77777777" w:rsidR="00271A16" w:rsidRPr="00F704E1" w:rsidRDefault="00271A16" w:rsidP="00D263D9">
            <w:pPr>
              <w:pStyle w:val="1fffb"/>
              <w:rPr>
                <w:rFonts w:cs="Times New Roman"/>
              </w:rPr>
            </w:pPr>
            <w:r w:rsidRPr="00F704E1">
              <w:rPr>
                <w:rFonts w:cs="Times New Roman"/>
              </w:rPr>
              <w:t>172</w:t>
            </w:r>
          </w:p>
        </w:tc>
        <w:tc>
          <w:tcPr>
            <w:tcW w:w="327" w:type="pct"/>
          </w:tcPr>
          <w:p w14:paraId="22D0917B" w14:textId="77777777" w:rsidR="00271A16" w:rsidRPr="00F704E1" w:rsidRDefault="00271A16" w:rsidP="00D263D9">
            <w:pPr>
              <w:pStyle w:val="1fffb"/>
              <w:rPr>
                <w:rFonts w:cs="Times New Roman"/>
              </w:rPr>
            </w:pPr>
            <w:r w:rsidRPr="00F704E1">
              <w:rPr>
                <w:rFonts w:cs="Times New Roman"/>
              </w:rPr>
              <w:t>180</w:t>
            </w:r>
          </w:p>
        </w:tc>
      </w:tr>
      <w:tr w:rsidR="00271A16" w:rsidRPr="00F704E1" w14:paraId="12B7923F" w14:textId="77777777" w:rsidTr="00271A16">
        <w:trPr>
          <w:trHeight w:val="20"/>
        </w:trPr>
        <w:tc>
          <w:tcPr>
            <w:tcW w:w="1669" w:type="pct"/>
          </w:tcPr>
          <w:p w14:paraId="152E9EB5" w14:textId="77777777" w:rsidR="00271A16" w:rsidRPr="00F704E1" w:rsidRDefault="00271A16" w:rsidP="00D263D9">
            <w:pPr>
              <w:pStyle w:val="1fffb"/>
              <w:rPr>
                <w:rFonts w:cs="Times New Roman"/>
              </w:rPr>
            </w:pPr>
            <w:r w:rsidRPr="00F704E1">
              <w:rPr>
                <w:rFonts w:cs="Times New Roman"/>
              </w:rPr>
              <w:t>4-6-этажные кирпичные</w:t>
            </w:r>
          </w:p>
        </w:tc>
        <w:tc>
          <w:tcPr>
            <w:tcW w:w="304" w:type="pct"/>
          </w:tcPr>
          <w:p w14:paraId="388B37E2" w14:textId="77777777" w:rsidR="00271A16" w:rsidRPr="00F704E1" w:rsidRDefault="00271A16" w:rsidP="00D263D9">
            <w:pPr>
              <w:pStyle w:val="1fffb"/>
              <w:rPr>
                <w:rFonts w:cs="Times New Roman"/>
              </w:rPr>
            </w:pPr>
            <w:r w:rsidRPr="00F704E1">
              <w:rPr>
                <w:rFonts w:cs="Times New Roman"/>
              </w:rPr>
              <w:t>59</w:t>
            </w:r>
          </w:p>
        </w:tc>
        <w:tc>
          <w:tcPr>
            <w:tcW w:w="305" w:type="pct"/>
          </w:tcPr>
          <w:p w14:paraId="4FEBA06F" w14:textId="77777777" w:rsidR="00271A16" w:rsidRPr="00F704E1" w:rsidRDefault="00271A16" w:rsidP="00D263D9">
            <w:pPr>
              <w:pStyle w:val="1fffb"/>
              <w:rPr>
                <w:rFonts w:cs="Times New Roman"/>
              </w:rPr>
            </w:pPr>
            <w:r w:rsidRPr="00F704E1">
              <w:rPr>
                <w:rFonts w:cs="Times New Roman"/>
              </w:rPr>
              <w:t>64</w:t>
            </w:r>
          </w:p>
        </w:tc>
        <w:tc>
          <w:tcPr>
            <w:tcW w:w="304" w:type="pct"/>
          </w:tcPr>
          <w:p w14:paraId="1D76992B" w14:textId="77777777" w:rsidR="00271A16" w:rsidRPr="00F704E1" w:rsidRDefault="00271A16" w:rsidP="00D263D9">
            <w:pPr>
              <w:pStyle w:val="1fffb"/>
              <w:rPr>
                <w:rFonts w:cs="Times New Roman"/>
              </w:rPr>
            </w:pPr>
            <w:r w:rsidRPr="00F704E1">
              <w:rPr>
                <w:rFonts w:cs="Times New Roman"/>
              </w:rPr>
              <w:t>69</w:t>
            </w:r>
          </w:p>
        </w:tc>
        <w:tc>
          <w:tcPr>
            <w:tcW w:w="304" w:type="pct"/>
          </w:tcPr>
          <w:p w14:paraId="69DECE1A" w14:textId="77777777" w:rsidR="00271A16" w:rsidRPr="00F704E1" w:rsidRDefault="00271A16" w:rsidP="00D263D9">
            <w:pPr>
              <w:pStyle w:val="1fffb"/>
              <w:rPr>
                <w:rFonts w:cs="Times New Roman"/>
              </w:rPr>
            </w:pPr>
            <w:r w:rsidRPr="00F704E1">
              <w:rPr>
                <w:rFonts w:cs="Times New Roman"/>
              </w:rPr>
              <w:t>74</w:t>
            </w:r>
          </w:p>
        </w:tc>
        <w:tc>
          <w:tcPr>
            <w:tcW w:w="302" w:type="pct"/>
          </w:tcPr>
          <w:p w14:paraId="2395A03A" w14:textId="77777777" w:rsidR="00271A16" w:rsidRPr="00F704E1" w:rsidRDefault="00271A16" w:rsidP="00D263D9">
            <w:pPr>
              <w:pStyle w:val="1fffb"/>
              <w:rPr>
                <w:rFonts w:cs="Times New Roman"/>
              </w:rPr>
            </w:pPr>
            <w:r w:rsidRPr="00F704E1">
              <w:rPr>
                <w:rFonts w:cs="Times New Roman"/>
              </w:rPr>
              <w:t>80</w:t>
            </w:r>
          </w:p>
        </w:tc>
        <w:tc>
          <w:tcPr>
            <w:tcW w:w="303" w:type="pct"/>
          </w:tcPr>
          <w:p w14:paraId="3E30904F" w14:textId="77777777" w:rsidR="00271A16" w:rsidRPr="00F704E1" w:rsidRDefault="00271A16" w:rsidP="00D263D9">
            <w:pPr>
              <w:pStyle w:val="1fffb"/>
              <w:rPr>
                <w:rFonts w:cs="Times New Roman"/>
              </w:rPr>
            </w:pPr>
            <w:r w:rsidRPr="00F704E1">
              <w:rPr>
                <w:rFonts w:cs="Times New Roman"/>
              </w:rPr>
              <w:t>86</w:t>
            </w:r>
          </w:p>
        </w:tc>
        <w:tc>
          <w:tcPr>
            <w:tcW w:w="303" w:type="pct"/>
          </w:tcPr>
          <w:p w14:paraId="681D0C3A" w14:textId="77777777" w:rsidR="00271A16" w:rsidRPr="00F704E1" w:rsidRDefault="00271A16" w:rsidP="00D263D9">
            <w:pPr>
              <w:pStyle w:val="1fffb"/>
              <w:rPr>
                <w:rFonts w:cs="Times New Roman"/>
              </w:rPr>
            </w:pPr>
            <w:r w:rsidRPr="00F704E1">
              <w:rPr>
                <w:rFonts w:cs="Times New Roman"/>
              </w:rPr>
              <w:t>92</w:t>
            </w:r>
          </w:p>
        </w:tc>
        <w:tc>
          <w:tcPr>
            <w:tcW w:w="302" w:type="pct"/>
          </w:tcPr>
          <w:p w14:paraId="3D6AEBA1" w14:textId="77777777" w:rsidR="00271A16" w:rsidRPr="00F704E1" w:rsidRDefault="00271A16" w:rsidP="00D263D9">
            <w:pPr>
              <w:pStyle w:val="1fffb"/>
              <w:rPr>
                <w:rFonts w:cs="Times New Roman"/>
              </w:rPr>
            </w:pPr>
            <w:r w:rsidRPr="00F704E1">
              <w:rPr>
                <w:rFonts w:cs="Times New Roman"/>
              </w:rPr>
              <w:t>98</w:t>
            </w:r>
          </w:p>
        </w:tc>
        <w:tc>
          <w:tcPr>
            <w:tcW w:w="303" w:type="pct"/>
          </w:tcPr>
          <w:p w14:paraId="49DE622B" w14:textId="77777777" w:rsidR="00271A16" w:rsidRPr="00F704E1" w:rsidRDefault="00271A16" w:rsidP="00D263D9">
            <w:pPr>
              <w:pStyle w:val="1fffb"/>
              <w:rPr>
                <w:rFonts w:cs="Times New Roman"/>
              </w:rPr>
            </w:pPr>
            <w:r w:rsidRPr="00F704E1">
              <w:rPr>
                <w:rFonts w:cs="Times New Roman"/>
              </w:rPr>
              <w:t>103</w:t>
            </w:r>
          </w:p>
        </w:tc>
        <w:tc>
          <w:tcPr>
            <w:tcW w:w="275" w:type="pct"/>
          </w:tcPr>
          <w:p w14:paraId="7368EDED" w14:textId="77777777" w:rsidR="00271A16" w:rsidRPr="00F704E1" w:rsidRDefault="00271A16" w:rsidP="00D263D9">
            <w:pPr>
              <w:pStyle w:val="1fffb"/>
              <w:rPr>
                <w:rFonts w:cs="Times New Roman"/>
              </w:rPr>
            </w:pPr>
            <w:r w:rsidRPr="00F704E1">
              <w:rPr>
                <w:rFonts w:cs="Times New Roman"/>
              </w:rPr>
              <w:t>108</w:t>
            </w:r>
          </w:p>
        </w:tc>
        <w:tc>
          <w:tcPr>
            <w:tcW w:w="327" w:type="pct"/>
          </w:tcPr>
          <w:p w14:paraId="1B7C82EE" w14:textId="77777777" w:rsidR="00271A16" w:rsidRPr="00F704E1" w:rsidRDefault="00271A16" w:rsidP="00D263D9">
            <w:pPr>
              <w:pStyle w:val="1fffb"/>
              <w:rPr>
                <w:rFonts w:cs="Times New Roman"/>
              </w:rPr>
            </w:pPr>
            <w:r w:rsidRPr="00F704E1">
              <w:rPr>
                <w:rFonts w:cs="Times New Roman"/>
              </w:rPr>
              <w:t>113</w:t>
            </w:r>
          </w:p>
        </w:tc>
      </w:tr>
      <w:tr w:rsidR="00271A16" w:rsidRPr="00F704E1" w14:paraId="4793A5DC" w14:textId="77777777" w:rsidTr="00271A16">
        <w:trPr>
          <w:trHeight w:val="20"/>
        </w:trPr>
        <w:tc>
          <w:tcPr>
            <w:tcW w:w="1669" w:type="pct"/>
          </w:tcPr>
          <w:p w14:paraId="27722DB1" w14:textId="77777777" w:rsidR="00271A16" w:rsidRPr="00F704E1" w:rsidRDefault="00271A16" w:rsidP="00D263D9">
            <w:pPr>
              <w:pStyle w:val="1fffb"/>
              <w:rPr>
                <w:rFonts w:cs="Times New Roman"/>
              </w:rPr>
            </w:pPr>
            <w:r w:rsidRPr="00F704E1">
              <w:rPr>
                <w:rFonts w:cs="Times New Roman"/>
              </w:rPr>
              <w:t>4-6-этажные панельные</w:t>
            </w:r>
          </w:p>
        </w:tc>
        <w:tc>
          <w:tcPr>
            <w:tcW w:w="304" w:type="pct"/>
          </w:tcPr>
          <w:p w14:paraId="624F989F" w14:textId="77777777" w:rsidR="00271A16" w:rsidRPr="00F704E1" w:rsidRDefault="00271A16" w:rsidP="00D263D9">
            <w:pPr>
              <w:pStyle w:val="1fffb"/>
              <w:rPr>
                <w:rFonts w:cs="Times New Roman"/>
              </w:rPr>
            </w:pPr>
            <w:r w:rsidRPr="00F704E1">
              <w:rPr>
                <w:rFonts w:cs="Times New Roman"/>
              </w:rPr>
              <w:t>51</w:t>
            </w:r>
          </w:p>
        </w:tc>
        <w:tc>
          <w:tcPr>
            <w:tcW w:w="305" w:type="pct"/>
          </w:tcPr>
          <w:p w14:paraId="229EE3E1" w14:textId="77777777" w:rsidR="00271A16" w:rsidRPr="00F704E1" w:rsidRDefault="00271A16" w:rsidP="00D263D9">
            <w:pPr>
              <w:pStyle w:val="1fffb"/>
              <w:rPr>
                <w:rFonts w:cs="Times New Roman"/>
              </w:rPr>
            </w:pPr>
            <w:r w:rsidRPr="00F704E1">
              <w:rPr>
                <w:rFonts w:cs="Times New Roman"/>
              </w:rPr>
              <w:t>56</w:t>
            </w:r>
          </w:p>
        </w:tc>
        <w:tc>
          <w:tcPr>
            <w:tcW w:w="304" w:type="pct"/>
          </w:tcPr>
          <w:p w14:paraId="4498F997" w14:textId="77777777" w:rsidR="00271A16" w:rsidRPr="00F704E1" w:rsidRDefault="00271A16" w:rsidP="00D263D9">
            <w:pPr>
              <w:pStyle w:val="1fffb"/>
              <w:rPr>
                <w:rFonts w:cs="Times New Roman"/>
              </w:rPr>
            </w:pPr>
            <w:r w:rsidRPr="00F704E1">
              <w:rPr>
                <w:rFonts w:cs="Times New Roman"/>
              </w:rPr>
              <w:t>61</w:t>
            </w:r>
          </w:p>
        </w:tc>
        <w:tc>
          <w:tcPr>
            <w:tcW w:w="304" w:type="pct"/>
          </w:tcPr>
          <w:p w14:paraId="3BAC014E" w14:textId="77777777" w:rsidR="00271A16" w:rsidRPr="00F704E1" w:rsidRDefault="00271A16" w:rsidP="00D263D9">
            <w:pPr>
              <w:pStyle w:val="1fffb"/>
              <w:rPr>
                <w:rFonts w:cs="Times New Roman"/>
              </w:rPr>
            </w:pPr>
            <w:r w:rsidRPr="00F704E1">
              <w:rPr>
                <w:rFonts w:cs="Times New Roman"/>
              </w:rPr>
              <w:t>65</w:t>
            </w:r>
          </w:p>
        </w:tc>
        <w:tc>
          <w:tcPr>
            <w:tcW w:w="302" w:type="pct"/>
          </w:tcPr>
          <w:p w14:paraId="50BAD2F2" w14:textId="77777777" w:rsidR="00271A16" w:rsidRPr="00F704E1" w:rsidRDefault="00271A16" w:rsidP="00D263D9">
            <w:pPr>
              <w:pStyle w:val="1fffb"/>
              <w:rPr>
                <w:rFonts w:cs="Times New Roman"/>
              </w:rPr>
            </w:pPr>
            <w:r w:rsidRPr="00F704E1">
              <w:rPr>
                <w:rFonts w:cs="Times New Roman"/>
              </w:rPr>
              <w:t>70</w:t>
            </w:r>
          </w:p>
        </w:tc>
        <w:tc>
          <w:tcPr>
            <w:tcW w:w="303" w:type="pct"/>
          </w:tcPr>
          <w:p w14:paraId="2A3B5DF0" w14:textId="77777777" w:rsidR="00271A16" w:rsidRPr="00F704E1" w:rsidRDefault="00271A16" w:rsidP="00D263D9">
            <w:pPr>
              <w:pStyle w:val="1fffb"/>
              <w:rPr>
                <w:rFonts w:cs="Times New Roman"/>
              </w:rPr>
            </w:pPr>
            <w:r w:rsidRPr="00F704E1">
              <w:rPr>
                <w:rFonts w:cs="Times New Roman"/>
              </w:rPr>
              <w:t>75</w:t>
            </w:r>
          </w:p>
        </w:tc>
        <w:tc>
          <w:tcPr>
            <w:tcW w:w="303" w:type="pct"/>
          </w:tcPr>
          <w:p w14:paraId="428F99BA" w14:textId="77777777" w:rsidR="00271A16" w:rsidRPr="00F704E1" w:rsidRDefault="00271A16" w:rsidP="00D263D9">
            <w:pPr>
              <w:pStyle w:val="1fffb"/>
              <w:rPr>
                <w:rFonts w:cs="Times New Roman"/>
              </w:rPr>
            </w:pPr>
            <w:r w:rsidRPr="00F704E1">
              <w:rPr>
                <w:rFonts w:cs="Times New Roman"/>
              </w:rPr>
              <w:t>81</w:t>
            </w:r>
          </w:p>
        </w:tc>
        <w:tc>
          <w:tcPr>
            <w:tcW w:w="302" w:type="pct"/>
          </w:tcPr>
          <w:p w14:paraId="1A0950BC" w14:textId="77777777" w:rsidR="00271A16" w:rsidRPr="00F704E1" w:rsidRDefault="00271A16" w:rsidP="00D263D9">
            <w:pPr>
              <w:pStyle w:val="1fffb"/>
              <w:rPr>
                <w:rFonts w:cs="Times New Roman"/>
              </w:rPr>
            </w:pPr>
            <w:r w:rsidRPr="00F704E1">
              <w:rPr>
                <w:rFonts w:cs="Times New Roman"/>
              </w:rPr>
              <w:t>85</w:t>
            </w:r>
          </w:p>
        </w:tc>
        <w:tc>
          <w:tcPr>
            <w:tcW w:w="303" w:type="pct"/>
          </w:tcPr>
          <w:p w14:paraId="726AFFCE" w14:textId="77777777" w:rsidR="00271A16" w:rsidRPr="00F704E1" w:rsidRDefault="00271A16" w:rsidP="00D263D9">
            <w:pPr>
              <w:pStyle w:val="1fffb"/>
              <w:rPr>
                <w:rFonts w:cs="Times New Roman"/>
              </w:rPr>
            </w:pPr>
            <w:r w:rsidRPr="00F704E1">
              <w:rPr>
                <w:rFonts w:cs="Times New Roman"/>
              </w:rPr>
              <w:t>90</w:t>
            </w:r>
          </w:p>
        </w:tc>
        <w:tc>
          <w:tcPr>
            <w:tcW w:w="275" w:type="pct"/>
          </w:tcPr>
          <w:p w14:paraId="0DE474EE" w14:textId="77777777" w:rsidR="00271A16" w:rsidRPr="00F704E1" w:rsidRDefault="00271A16" w:rsidP="00D263D9">
            <w:pPr>
              <w:pStyle w:val="1fffb"/>
              <w:rPr>
                <w:rFonts w:cs="Times New Roman"/>
              </w:rPr>
            </w:pPr>
            <w:r w:rsidRPr="00F704E1">
              <w:rPr>
                <w:rFonts w:cs="Times New Roman"/>
              </w:rPr>
              <w:t>95</w:t>
            </w:r>
          </w:p>
        </w:tc>
        <w:tc>
          <w:tcPr>
            <w:tcW w:w="327" w:type="pct"/>
          </w:tcPr>
          <w:p w14:paraId="106681F1" w14:textId="77777777" w:rsidR="00271A16" w:rsidRPr="00F704E1" w:rsidRDefault="00271A16" w:rsidP="00D263D9">
            <w:pPr>
              <w:pStyle w:val="1fffb"/>
              <w:rPr>
                <w:rFonts w:cs="Times New Roman"/>
              </w:rPr>
            </w:pPr>
            <w:r w:rsidRPr="00F704E1">
              <w:rPr>
                <w:rFonts w:cs="Times New Roman"/>
              </w:rPr>
              <w:t>99</w:t>
            </w:r>
          </w:p>
        </w:tc>
      </w:tr>
      <w:tr w:rsidR="00271A16" w:rsidRPr="00F704E1" w14:paraId="054F0929" w14:textId="77777777" w:rsidTr="00271A16">
        <w:trPr>
          <w:trHeight w:val="20"/>
        </w:trPr>
        <w:tc>
          <w:tcPr>
            <w:tcW w:w="1669" w:type="pct"/>
          </w:tcPr>
          <w:p w14:paraId="064EC251" w14:textId="77777777" w:rsidR="00271A16" w:rsidRPr="00F704E1" w:rsidRDefault="00271A16" w:rsidP="00D263D9">
            <w:pPr>
              <w:pStyle w:val="1fffb"/>
              <w:rPr>
                <w:rFonts w:cs="Times New Roman"/>
              </w:rPr>
            </w:pPr>
            <w:r w:rsidRPr="00F704E1">
              <w:rPr>
                <w:rFonts w:cs="Times New Roman"/>
              </w:rPr>
              <w:t>7-10-этажные кирпичные</w:t>
            </w:r>
          </w:p>
        </w:tc>
        <w:tc>
          <w:tcPr>
            <w:tcW w:w="304" w:type="pct"/>
          </w:tcPr>
          <w:p w14:paraId="1681454A" w14:textId="77777777" w:rsidR="00271A16" w:rsidRPr="00F704E1" w:rsidRDefault="00271A16" w:rsidP="00D263D9">
            <w:pPr>
              <w:pStyle w:val="1fffb"/>
              <w:rPr>
                <w:rFonts w:cs="Times New Roman"/>
              </w:rPr>
            </w:pPr>
            <w:r w:rsidRPr="00F704E1">
              <w:rPr>
                <w:rFonts w:cs="Times New Roman"/>
              </w:rPr>
              <w:t>55</w:t>
            </w:r>
          </w:p>
        </w:tc>
        <w:tc>
          <w:tcPr>
            <w:tcW w:w="305" w:type="pct"/>
          </w:tcPr>
          <w:p w14:paraId="784BF3A2" w14:textId="77777777" w:rsidR="00271A16" w:rsidRPr="00F704E1" w:rsidRDefault="00271A16" w:rsidP="00D263D9">
            <w:pPr>
              <w:pStyle w:val="1fffb"/>
              <w:rPr>
                <w:rFonts w:cs="Times New Roman"/>
              </w:rPr>
            </w:pPr>
            <w:r w:rsidRPr="00F704E1">
              <w:rPr>
                <w:rFonts w:cs="Times New Roman"/>
              </w:rPr>
              <w:t>60</w:t>
            </w:r>
          </w:p>
        </w:tc>
        <w:tc>
          <w:tcPr>
            <w:tcW w:w="304" w:type="pct"/>
          </w:tcPr>
          <w:p w14:paraId="14CE8032" w14:textId="77777777" w:rsidR="00271A16" w:rsidRPr="00F704E1" w:rsidRDefault="00271A16" w:rsidP="00D263D9">
            <w:pPr>
              <w:pStyle w:val="1fffb"/>
              <w:rPr>
                <w:rFonts w:cs="Times New Roman"/>
              </w:rPr>
            </w:pPr>
            <w:r w:rsidRPr="00F704E1">
              <w:rPr>
                <w:rFonts w:cs="Times New Roman"/>
              </w:rPr>
              <w:t>65</w:t>
            </w:r>
          </w:p>
        </w:tc>
        <w:tc>
          <w:tcPr>
            <w:tcW w:w="304" w:type="pct"/>
          </w:tcPr>
          <w:p w14:paraId="5118B8D5" w14:textId="77777777" w:rsidR="00271A16" w:rsidRPr="00F704E1" w:rsidRDefault="00271A16" w:rsidP="00D263D9">
            <w:pPr>
              <w:pStyle w:val="1fffb"/>
              <w:rPr>
                <w:rFonts w:cs="Times New Roman"/>
              </w:rPr>
            </w:pPr>
            <w:r w:rsidRPr="00F704E1">
              <w:rPr>
                <w:rFonts w:cs="Times New Roman"/>
              </w:rPr>
              <w:t>70</w:t>
            </w:r>
          </w:p>
        </w:tc>
        <w:tc>
          <w:tcPr>
            <w:tcW w:w="302" w:type="pct"/>
          </w:tcPr>
          <w:p w14:paraId="3C77A5D6" w14:textId="77777777" w:rsidR="00271A16" w:rsidRPr="00F704E1" w:rsidRDefault="00271A16" w:rsidP="00D263D9">
            <w:pPr>
              <w:pStyle w:val="1fffb"/>
              <w:rPr>
                <w:rFonts w:cs="Times New Roman"/>
              </w:rPr>
            </w:pPr>
            <w:r w:rsidRPr="00F704E1">
              <w:rPr>
                <w:rFonts w:cs="Times New Roman"/>
              </w:rPr>
              <w:t>75</w:t>
            </w:r>
          </w:p>
        </w:tc>
        <w:tc>
          <w:tcPr>
            <w:tcW w:w="303" w:type="pct"/>
          </w:tcPr>
          <w:p w14:paraId="5521D024" w14:textId="77777777" w:rsidR="00271A16" w:rsidRPr="00F704E1" w:rsidRDefault="00271A16" w:rsidP="00D263D9">
            <w:pPr>
              <w:pStyle w:val="1fffb"/>
              <w:rPr>
                <w:rFonts w:cs="Times New Roman"/>
              </w:rPr>
            </w:pPr>
            <w:r w:rsidRPr="00F704E1">
              <w:rPr>
                <w:rFonts w:cs="Times New Roman"/>
              </w:rPr>
              <w:t>81</w:t>
            </w:r>
          </w:p>
        </w:tc>
        <w:tc>
          <w:tcPr>
            <w:tcW w:w="303" w:type="pct"/>
          </w:tcPr>
          <w:p w14:paraId="0D3AE746" w14:textId="77777777" w:rsidR="00271A16" w:rsidRPr="00F704E1" w:rsidRDefault="00271A16" w:rsidP="00D263D9">
            <w:pPr>
              <w:pStyle w:val="1fffb"/>
              <w:rPr>
                <w:rFonts w:cs="Times New Roman"/>
              </w:rPr>
            </w:pPr>
            <w:r w:rsidRPr="00F704E1">
              <w:rPr>
                <w:rFonts w:cs="Times New Roman"/>
              </w:rPr>
              <w:t>87</w:t>
            </w:r>
          </w:p>
        </w:tc>
        <w:tc>
          <w:tcPr>
            <w:tcW w:w="302" w:type="pct"/>
          </w:tcPr>
          <w:p w14:paraId="27C71504" w14:textId="77777777" w:rsidR="00271A16" w:rsidRPr="00F704E1" w:rsidRDefault="00271A16" w:rsidP="00D263D9">
            <w:pPr>
              <w:pStyle w:val="1fffb"/>
              <w:rPr>
                <w:rFonts w:cs="Times New Roman"/>
              </w:rPr>
            </w:pPr>
            <w:r w:rsidRPr="00F704E1">
              <w:rPr>
                <w:rFonts w:cs="Times New Roman"/>
              </w:rPr>
              <w:t>92</w:t>
            </w:r>
          </w:p>
        </w:tc>
        <w:tc>
          <w:tcPr>
            <w:tcW w:w="303" w:type="pct"/>
          </w:tcPr>
          <w:p w14:paraId="1B7DF0DB" w14:textId="77777777" w:rsidR="00271A16" w:rsidRPr="00F704E1" w:rsidRDefault="00271A16" w:rsidP="00D263D9">
            <w:pPr>
              <w:pStyle w:val="1fffb"/>
              <w:rPr>
                <w:rFonts w:cs="Times New Roman"/>
              </w:rPr>
            </w:pPr>
            <w:r w:rsidRPr="00F704E1">
              <w:rPr>
                <w:rFonts w:cs="Times New Roman"/>
              </w:rPr>
              <w:t>97</w:t>
            </w:r>
          </w:p>
        </w:tc>
        <w:tc>
          <w:tcPr>
            <w:tcW w:w="275" w:type="pct"/>
          </w:tcPr>
          <w:p w14:paraId="498DB017" w14:textId="77777777" w:rsidR="00271A16" w:rsidRPr="00F704E1" w:rsidRDefault="00271A16" w:rsidP="00D263D9">
            <w:pPr>
              <w:pStyle w:val="1fffb"/>
              <w:rPr>
                <w:rFonts w:cs="Times New Roman"/>
              </w:rPr>
            </w:pPr>
            <w:r w:rsidRPr="00F704E1">
              <w:rPr>
                <w:rFonts w:cs="Times New Roman"/>
              </w:rPr>
              <w:t>102</w:t>
            </w:r>
          </w:p>
        </w:tc>
        <w:tc>
          <w:tcPr>
            <w:tcW w:w="327" w:type="pct"/>
          </w:tcPr>
          <w:p w14:paraId="5BA9347A" w14:textId="77777777" w:rsidR="00271A16" w:rsidRPr="00F704E1" w:rsidRDefault="00271A16" w:rsidP="00D263D9">
            <w:pPr>
              <w:pStyle w:val="1fffb"/>
              <w:rPr>
                <w:rFonts w:cs="Times New Roman"/>
              </w:rPr>
            </w:pPr>
            <w:r w:rsidRPr="00F704E1">
              <w:rPr>
                <w:rFonts w:cs="Times New Roman"/>
              </w:rPr>
              <w:t>107</w:t>
            </w:r>
          </w:p>
        </w:tc>
      </w:tr>
      <w:tr w:rsidR="00271A16" w:rsidRPr="00F704E1" w14:paraId="02F482AD" w14:textId="77777777" w:rsidTr="00271A16">
        <w:trPr>
          <w:trHeight w:val="20"/>
        </w:trPr>
        <w:tc>
          <w:tcPr>
            <w:tcW w:w="1669" w:type="pct"/>
          </w:tcPr>
          <w:p w14:paraId="441F1F65" w14:textId="77777777" w:rsidR="00271A16" w:rsidRPr="00F704E1" w:rsidRDefault="00271A16" w:rsidP="00D263D9">
            <w:pPr>
              <w:pStyle w:val="1fffb"/>
              <w:rPr>
                <w:rFonts w:cs="Times New Roman"/>
              </w:rPr>
            </w:pPr>
            <w:r w:rsidRPr="00F704E1">
              <w:rPr>
                <w:rFonts w:cs="Times New Roman"/>
              </w:rPr>
              <w:t>7-10-этажные панельные</w:t>
            </w:r>
          </w:p>
        </w:tc>
        <w:tc>
          <w:tcPr>
            <w:tcW w:w="304" w:type="pct"/>
          </w:tcPr>
          <w:p w14:paraId="790433B0" w14:textId="77777777" w:rsidR="00271A16" w:rsidRPr="00F704E1" w:rsidRDefault="00271A16" w:rsidP="00D263D9">
            <w:pPr>
              <w:pStyle w:val="1fffb"/>
              <w:rPr>
                <w:rFonts w:cs="Times New Roman"/>
              </w:rPr>
            </w:pPr>
            <w:r w:rsidRPr="00F704E1">
              <w:rPr>
                <w:rFonts w:cs="Times New Roman"/>
              </w:rPr>
              <w:t>47</w:t>
            </w:r>
          </w:p>
        </w:tc>
        <w:tc>
          <w:tcPr>
            <w:tcW w:w="305" w:type="pct"/>
          </w:tcPr>
          <w:p w14:paraId="313FEA83" w14:textId="77777777" w:rsidR="00271A16" w:rsidRPr="00F704E1" w:rsidRDefault="00271A16" w:rsidP="00D263D9">
            <w:pPr>
              <w:pStyle w:val="1fffb"/>
              <w:rPr>
                <w:rFonts w:cs="Times New Roman"/>
              </w:rPr>
            </w:pPr>
            <w:r w:rsidRPr="00F704E1">
              <w:rPr>
                <w:rFonts w:cs="Times New Roman"/>
              </w:rPr>
              <w:t>52</w:t>
            </w:r>
          </w:p>
        </w:tc>
        <w:tc>
          <w:tcPr>
            <w:tcW w:w="304" w:type="pct"/>
          </w:tcPr>
          <w:p w14:paraId="7C147BED" w14:textId="77777777" w:rsidR="00271A16" w:rsidRPr="00F704E1" w:rsidRDefault="00271A16" w:rsidP="00D263D9">
            <w:pPr>
              <w:pStyle w:val="1fffb"/>
              <w:rPr>
                <w:rFonts w:cs="Times New Roman"/>
              </w:rPr>
            </w:pPr>
            <w:r w:rsidRPr="00F704E1">
              <w:rPr>
                <w:rFonts w:cs="Times New Roman"/>
              </w:rPr>
              <w:t>56</w:t>
            </w:r>
          </w:p>
        </w:tc>
        <w:tc>
          <w:tcPr>
            <w:tcW w:w="304" w:type="pct"/>
          </w:tcPr>
          <w:p w14:paraId="38E33938" w14:textId="77777777" w:rsidR="00271A16" w:rsidRPr="00F704E1" w:rsidRDefault="00271A16" w:rsidP="00D263D9">
            <w:pPr>
              <w:pStyle w:val="1fffb"/>
              <w:rPr>
                <w:rFonts w:cs="Times New Roman"/>
              </w:rPr>
            </w:pPr>
            <w:r w:rsidRPr="00F704E1">
              <w:rPr>
                <w:rFonts w:cs="Times New Roman"/>
              </w:rPr>
              <w:t>60</w:t>
            </w:r>
          </w:p>
        </w:tc>
        <w:tc>
          <w:tcPr>
            <w:tcW w:w="302" w:type="pct"/>
          </w:tcPr>
          <w:p w14:paraId="0016F895" w14:textId="77777777" w:rsidR="00271A16" w:rsidRPr="00F704E1" w:rsidRDefault="00271A16" w:rsidP="00D263D9">
            <w:pPr>
              <w:pStyle w:val="1fffb"/>
              <w:rPr>
                <w:rFonts w:cs="Times New Roman"/>
              </w:rPr>
            </w:pPr>
            <w:r w:rsidRPr="00F704E1">
              <w:rPr>
                <w:rFonts w:cs="Times New Roman"/>
              </w:rPr>
              <w:t>65</w:t>
            </w:r>
          </w:p>
        </w:tc>
        <w:tc>
          <w:tcPr>
            <w:tcW w:w="303" w:type="pct"/>
          </w:tcPr>
          <w:p w14:paraId="0C4B1A70" w14:textId="77777777" w:rsidR="00271A16" w:rsidRPr="00F704E1" w:rsidRDefault="00271A16" w:rsidP="00D263D9">
            <w:pPr>
              <w:pStyle w:val="1fffb"/>
              <w:rPr>
                <w:rFonts w:cs="Times New Roman"/>
              </w:rPr>
            </w:pPr>
            <w:r w:rsidRPr="00F704E1">
              <w:rPr>
                <w:rFonts w:cs="Times New Roman"/>
              </w:rPr>
              <w:t>70</w:t>
            </w:r>
          </w:p>
        </w:tc>
        <w:tc>
          <w:tcPr>
            <w:tcW w:w="303" w:type="pct"/>
          </w:tcPr>
          <w:p w14:paraId="3841F7E8" w14:textId="77777777" w:rsidR="00271A16" w:rsidRPr="00F704E1" w:rsidRDefault="00271A16" w:rsidP="00D263D9">
            <w:pPr>
              <w:pStyle w:val="1fffb"/>
              <w:rPr>
                <w:rFonts w:cs="Times New Roman"/>
              </w:rPr>
            </w:pPr>
            <w:r w:rsidRPr="00F704E1">
              <w:rPr>
                <w:rFonts w:cs="Times New Roman"/>
              </w:rPr>
              <w:t>75</w:t>
            </w:r>
          </w:p>
        </w:tc>
        <w:tc>
          <w:tcPr>
            <w:tcW w:w="302" w:type="pct"/>
          </w:tcPr>
          <w:p w14:paraId="55D04FC6" w14:textId="77777777" w:rsidR="00271A16" w:rsidRPr="00F704E1" w:rsidRDefault="00271A16" w:rsidP="00D263D9">
            <w:pPr>
              <w:pStyle w:val="1fffb"/>
              <w:rPr>
                <w:rFonts w:cs="Times New Roman"/>
              </w:rPr>
            </w:pPr>
            <w:r w:rsidRPr="00F704E1">
              <w:rPr>
                <w:rFonts w:cs="Times New Roman"/>
              </w:rPr>
              <w:t>80</w:t>
            </w:r>
          </w:p>
        </w:tc>
        <w:tc>
          <w:tcPr>
            <w:tcW w:w="303" w:type="pct"/>
          </w:tcPr>
          <w:p w14:paraId="3391340D" w14:textId="77777777" w:rsidR="00271A16" w:rsidRPr="00F704E1" w:rsidRDefault="00271A16" w:rsidP="00D263D9">
            <w:pPr>
              <w:pStyle w:val="1fffb"/>
              <w:rPr>
                <w:rFonts w:cs="Times New Roman"/>
              </w:rPr>
            </w:pPr>
            <w:r w:rsidRPr="00F704E1">
              <w:rPr>
                <w:rFonts w:cs="Times New Roman"/>
              </w:rPr>
              <w:t>84</w:t>
            </w:r>
          </w:p>
        </w:tc>
        <w:tc>
          <w:tcPr>
            <w:tcW w:w="275" w:type="pct"/>
          </w:tcPr>
          <w:p w14:paraId="64869762" w14:textId="77777777" w:rsidR="00271A16" w:rsidRPr="00F704E1" w:rsidRDefault="00271A16" w:rsidP="00D263D9">
            <w:pPr>
              <w:pStyle w:val="1fffb"/>
              <w:rPr>
                <w:rFonts w:cs="Times New Roman"/>
              </w:rPr>
            </w:pPr>
            <w:r w:rsidRPr="00F704E1">
              <w:rPr>
                <w:rFonts w:cs="Times New Roman"/>
              </w:rPr>
              <w:t>88</w:t>
            </w:r>
          </w:p>
        </w:tc>
        <w:tc>
          <w:tcPr>
            <w:tcW w:w="327" w:type="pct"/>
          </w:tcPr>
          <w:p w14:paraId="1A6A8171" w14:textId="77777777" w:rsidR="00271A16" w:rsidRPr="00F704E1" w:rsidRDefault="00271A16" w:rsidP="00D263D9">
            <w:pPr>
              <w:pStyle w:val="1fffb"/>
              <w:rPr>
                <w:rFonts w:cs="Times New Roman"/>
              </w:rPr>
            </w:pPr>
            <w:r w:rsidRPr="00F704E1">
              <w:rPr>
                <w:rFonts w:cs="Times New Roman"/>
              </w:rPr>
              <w:t>93</w:t>
            </w:r>
          </w:p>
        </w:tc>
      </w:tr>
      <w:tr w:rsidR="00271A16" w:rsidRPr="00F704E1" w14:paraId="0E5EE04A" w14:textId="77777777" w:rsidTr="00271A16">
        <w:trPr>
          <w:trHeight w:val="20"/>
        </w:trPr>
        <w:tc>
          <w:tcPr>
            <w:tcW w:w="1669" w:type="pct"/>
          </w:tcPr>
          <w:p w14:paraId="7945EA48" w14:textId="77777777" w:rsidR="00271A16" w:rsidRPr="00F704E1" w:rsidRDefault="00271A16" w:rsidP="00D263D9">
            <w:pPr>
              <w:pStyle w:val="1fffb"/>
              <w:rPr>
                <w:rFonts w:cs="Times New Roman"/>
              </w:rPr>
            </w:pPr>
            <w:r w:rsidRPr="00F704E1">
              <w:rPr>
                <w:rFonts w:cs="Times New Roman"/>
              </w:rPr>
              <w:t>Более 10 этажей</w:t>
            </w:r>
          </w:p>
        </w:tc>
        <w:tc>
          <w:tcPr>
            <w:tcW w:w="304" w:type="pct"/>
          </w:tcPr>
          <w:p w14:paraId="0A39B849" w14:textId="77777777" w:rsidR="00271A16" w:rsidRPr="00F704E1" w:rsidRDefault="00271A16" w:rsidP="00D263D9">
            <w:pPr>
              <w:pStyle w:val="1fffb"/>
              <w:rPr>
                <w:rFonts w:cs="Times New Roman"/>
              </w:rPr>
            </w:pPr>
            <w:r w:rsidRPr="00F704E1">
              <w:rPr>
                <w:rFonts w:cs="Times New Roman"/>
              </w:rPr>
              <w:t>61</w:t>
            </w:r>
          </w:p>
        </w:tc>
        <w:tc>
          <w:tcPr>
            <w:tcW w:w="305" w:type="pct"/>
          </w:tcPr>
          <w:p w14:paraId="635F70C1" w14:textId="77777777" w:rsidR="00271A16" w:rsidRPr="00F704E1" w:rsidRDefault="00271A16" w:rsidP="00D263D9">
            <w:pPr>
              <w:pStyle w:val="1fffb"/>
              <w:rPr>
                <w:rFonts w:cs="Times New Roman"/>
              </w:rPr>
            </w:pPr>
            <w:r w:rsidRPr="00F704E1">
              <w:rPr>
                <w:rFonts w:cs="Times New Roman"/>
              </w:rPr>
              <w:t>67</w:t>
            </w:r>
          </w:p>
        </w:tc>
        <w:tc>
          <w:tcPr>
            <w:tcW w:w="304" w:type="pct"/>
          </w:tcPr>
          <w:p w14:paraId="5F758AB5" w14:textId="77777777" w:rsidR="00271A16" w:rsidRPr="00F704E1" w:rsidRDefault="00271A16" w:rsidP="00D263D9">
            <w:pPr>
              <w:pStyle w:val="1fffb"/>
              <w:rPr>
                <w:rFonts w:cs="Times New Roman"/>
              </w:rPr>
            </w:pPr>
            <w:r w:rsidRPr="00F704E1">
              <w:rPr>
                <w:rFonts w:cs="Times New Roman"/>
              </w:rPr>
              <w:t>73</w:t>
            </w:r>
          </w:p>
        </w:tc>
        <w:tc>
          <w:tcPr>
            <w:tcW w:w="304" w:type="pct"/>
          </w:tcPr>
          <w:p w14:paraId="3B571F7D" w14:textId="77777777" w:rsidR="00271A16" w:rsidRPr="00F704E1" w:rsidRDefault="00271A16" w:rsidP="00D263D9">
            <w:pPr>
              <w:pStyle w:val="1fffb"/>
              <w:rPr>
                <w:rFonts w:cs="Times New Roman"/>
              </w:rPr>
            </w:pPr>
            <w:r w:rsidRPr="00F704E1">
              <w:rPr>
                <w:rFonts w:cs="Times New Roman"/>
              </w:rPr>
              <w:t>79</w:t>
            </w:r>
          </w:p>
        </w:tc>
        <w:tc>
          <w:tcPr>
            <w:tcW w:w="302" w:type="pct"/>
          </w:tcPr>
          <w:p w14:paraId="185FE12B" w14:textId="77777777" w:rsidR="00271A16" w:rsidRPr="00F704E1" w:rsidRDefault="00271A16" w:rsidP="00D263D9">
            <w:pPr>
              <w:pStyle w:val="1fffb"/>
              <w:rPr>
                <w:rFonts w:cs="Times New Roman"/>
              </w:rPr>
            </w:pPr>
            <w:r w:rsidRPr="00F704E1">
              <w:rPr>
                <w:rFonts w:cs="Times New Roman"/>
              </w:rPr>
              <w:t>85</w:t>
            </w:r>
          </w:p>
        </w:tc>
        <w:tc>
          <w:tcPr>
            <w:tcW w:w="303" w:type="pct"/>
          </w:tcPr>
          <w:p w14:paraId="314DF189" w14:textId="77777777" w:rsidR="00271A16" w:rsidRPr="00F704E1" w:rsidRDefault="00271A16" w:rsidP="00D263D9">
            <w:pPr>
              <w:pStyle w:val="1fffb"/>
              <w:rPr>
                <w:rFonts w:cs="Times New Roman"/>
              </w:rPr>
            </w:pPr>
            <w:r w:rsidRPr="00F704E1">
              <w:rPr>
                <w:rFonts w:cs="Times New Roman"/>
              </w:rPr>
              <w:t>92</w:t>
            </w:r>
          </w:p>
        </w:tc>
        <w:tc>
          <w:tcPr>
            <w:tcW w:w="303" w:type="pct"/>
          </w:tcPr>
          <w:p w14:paraId="1637D01E" w14:textId="77777777" w:rsidR="00271A16" w:rsidRPr="00F704E1" w:rsidRDefault="00271A16" w:rsidP="00D263D9">
            <w:pPr>
              <w:pStyle w:val="1fffb"/>
              <w:rPr>
                <w:rFonts w:cs="Times New Roman"/>
              </w:rPr>
            </w:pPr>
            <w:r w:rsidRPr="00F704E1">
              <w:rPr>
                <w:rFonts w:cs="Times New Roman"/>
              </w:rPr>
              <w:t>99</w:t>
            </w:r>
          </w:p>
        </w:tc>
        <w:tc>
          <w:tcPr>
            <w:tcW w:w="302" w:type="pct"/>
          </w:tcPr>
          <w:p w14:paraId="7637BCFA" w14:textId="77777777" w:rsidR="00271A16" w:rsidRPr="00F704E1" w:rsidRDefault="00271A16" w:rsidP="00D263D9">
            <w:pPr>
              <w:pStyle w:val="1fffb"/>
              <w:rPr>
                <w:rFonts w:cs="Times New Roman"/>
              </w:rPr>
            </w:pPr>
            <w:r w:rsidRPr="00F704E1">
              <w:rPr>
                <w:rFonts w:cs="Times New Roman"/>
              </w:rPr>
              <w:t>105</w:t>
            </w:r>
          </w:p>
        </w:tc>
        <w:tc>
          <w:tcPr>
            <w:tcW w:w="303" w:type="pct"/>
          </w:tcPr>
          <w:p w14:paraId="5359B7DC" w14:textId="77777777" w:rsidR="00271A16" w:rsidRPr="00F704E1" w:rsidRDefault="00271A16" w:rsidP="00D263D9">
            <w:pPr>
              <w:pStyle w:val="1fffb"/>
              <w:rPr>
                <w:rFonts w:cs="Times New Roman"/>
              </w:rPr>
            </w:pPr>
            <w:r w:rsidRPr="00F704E1">
              <w:rPr>
                <w:rFonts w:cs="Times New Roman"/>
              </w:rPr>
              <w:t>111</w:t>
            </w:r>
          </w:p>
        </w:tc>
        <w:tc>
          <w:tcPr>
            <w:tcW w:w="275" w:type="pct"/>
          </w:tcPr>
          <w:p w14:paraId="33EF4246" w14:textId="77777777" w:rsidR="00271A16" w:rsidRPr="00F704E1" w:rsidRDefault="00271A16" w:rsidP="00D263D9">
            <w:pPr>
              <w:pStyle w:val="1fffb"/>
              <w:rPr>
                <w:rFonts w:cs="Times New Roman"/>
              </w:rPr>
            </w:pPr>
            <w:r w:rsidRPr="00F704E1">
              <w:rPr>
                <w:rFonts w:cs="Times New Roman"/>
              </w:rPr>
              <w:t>117</w:t>
            </w:r>
          </w:p>
        </w:tc>
        <w:tc>
          <w:tcPr>
            <w:tcW w:w="327" w:type="pct"/>
          </w:tcPr>
          <w:p w14:paraId="7CCE389D" w14:textId="77777777" w:rsidR="00271A16" w:rsidRPr="00F704E1" w:rsidRDefault="00271A16" w:rsidP="00D263D9">
            <w:pPr>
              <w:pStyle w:val="1fffb"/>
              <w:rPr>
                <w:rFonts w:cs="Times New Roman"/>
              </w:rPr>
            </w:pPr>
            <w:r w:rsidRPr="00F704E1">
              <w:rPr>
                <w:rFonts w:cs="Times New Roman"/>
              </w:rPr>
              <w:t>123</w:t>
            </w:r>
          </w:p>
        </w:tc>
      </w:tr>
      <w:tr w:rsidR="00271A16" w:rsidRPr="00F704E1" w14:paraId="7081871B" w14:textId="77777777" w:rsidTr="00271A16">
        <w:trPr>
          <w:trHeight w:val="20"/>
        </w:trPr>
        <w:tc>
          <w:tcPr>
            <w:tcW w:w="5000" w:type="pct"/>
            <w:gridSpan w:val="12"/>
          </w:tcPr>
          <w:p w14:paraId="68CF3718" w14:textId="77777777" w:rsidR="00271A16" w:rsidRPr="00F704E1" w:rsidRDefault="00271A16" w:rsidP="00D263D9">
            <w:pPr>
              <w:pStyle w:val="1fffb"/>
              <w:rPr>
                <w:rFonts w:cs="Times New Roman"/>
                <w:lang w:val="ru-RU"/>
              </w:rPr>
            </w:pPr>
            <w:r w:rsidRPr="00F704E1">
              <w:rPr>
                <w:rFonts w:cs="Times New Roman"/>
                <w:lang w:val="ru-RU"/>
              </w:rPr>
              <w:t>Для зданий строительства после 2000 г.</w:t>
            </w:r>
          </w:p>
        </w:tc>
      </w:tr>
      <w:tr w:rsidR="00271A16" w:rsidRPr="00F704E1" w14:paraId="1A0ECB8D" w14:textId="77777777" w:rsidTr="00271A16">
        <w:trPr>
          <w:trHeight w:val="20"/>
        </w:trPr>
        <w:tc>
          <w:tcPr>
            <w:tcW w:w="1669" w:type="pct"/>
          </w:tcPr>
          <w:p w14:paraId="34290C86" w14:textId="77777777" w:rsidR="00271A16" w:rsidRPr="00F704E1" w:rsidRDefault="00271A16" w:rsidP="00D263D9">
            <w:pPr>
              <w:pStyle w:val="1fffb"/>
              <w:rPr>
                <w:rFonts w:cs="Times New Roman"/>
              </w:rPr>
            </w:pPr>
            <w:r w:rsidRPr="00F704E1">
              <w:rPr>
                <w:rFonts w:cs="Times New Roman"/>
              </w:rPr>
              <w:t>1-3-этажные одноквартирные</w:t>
            </w:r>
          </w:p>
          <w:p w14:paraId="25D231F2"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0BD2CC69" w14:textId="77777777" w:rsidR="00271A16" w:rsidRPr="00F704E1" w:rsidRDefault="00271A16" w:rsidP="00D263D9">
            <w:pPr>
              <w:pStyle w:val="1fffb"/>
              <w:rPr>
                <w:rFonts w:cs="Times New Roman"/>
              </w:rPr>
            </w:pPr>
            <w:r w:rsidRPr="00F704E1">
              <w:rPr>
                <w:rFonts w:cs="Times New Roman"/>
              </w:rPr>
              <w:t>76</w:t>
            </w:r>
          </w:p>
        </w:tc>
        <w:tc>
          <w:tcPr>
            <w:tcW w:w="305" w:type="pct"/>
          </w:tcPr>
          <w:p w14:paraId="30F8942A" w14:textId="77777777" w:rsidR="00271A16" w:rsidRPr="00F704E1" w:rsidRDefault="00271A16" w:rsidP="00D263D9">
            <w:pPr>
              <w:pStyle w:val="1fffb"/>
              <w:rPr>
                <w:rFonts w:cs="Times New Roman"/>
              </w:rPr>
            </w:pPr>
            <w:r w:rsidRPr="00F704E1">
              <w:rPr>
                <w:rFonts w:cs="Times New Roman"/>
              </w:rPr>
              <w:t>76</w:t>
            </w:r>
          </w:p>
        </w:tc>
        <w:tc>
          <w:tcPr>
            <w:tcW w:w="304" w:type="pct"/>
          </w:tcPr>
          <w:p w14:paraId="4B58D5B1" w14:textId="77777777" w:rsidR="00271A16" w:rsidRPr="00F704E1" w:rsidRDefault="00271A16" w:rsidP="00D263D9">
            <w:pPr>
              <w:pStyle w:val="1fffb"/>
              <w:rPr>
                <w:rFonts w:cs="Times New Roman"/>
              </w:rPr>
            </w:pPr>
            <w:r w:rsidRPr="00F704E1">
              <w:rPr>
                <w:rFonts w:cs="Times New Roman"/>
              </w:rPr>
              <w:t>77</w:t>
            </w:r>
          </w:p>
        </w:tc>
        <w:tc>
          <w:tcPr>
            <w:tcW w:w="304" w:type="pct"/>
          </w:tcPr>
          <w:p w14:paraId="2A0AB740" w14:textId="77777777" w:rsidR="00271A16" w:rsidRPr="00F704E1" w:rsidRDefault="00271A16" w:rsidP="00D263D9">
            <w:pPr>
              <w:pStyle w:val="1fffb"/>
              <w:rPr>
                <w:rFonts w:cs="Times New Roman"/>
              </w:rPr>
            </w:pPr>
            <w:r w:rsidRPr="00F704E1">
              <w:rPr>
                <w:rFonts w:cs="Times New Roman"/>
              </w:rPr>
              <w:t>81</w:t>
            </w:r>
          </w:p>
        </w:tc>
        <w:tc>
          <w:tcPr>
            <w:tcW w:w="302" w:type="pct"/>
          </w:tcPr>
          <w:p w14:paraId="7824E4D1" w14:textId="77777777" w:rsidR="00271A16" w:rsidRPr="00F704E1" w:rsidRDefault="00271A16" w:rsidP="00D263D9">
            <w:pPr>
              <w:pStyle w:val="1fffb"/>
              <w:rPr>
                <w:rFonts w:cs="Times New Roman"/>
              </w:rPr>
            </w:pPr>
            <w:r w:rsidRPr="00F704E1">
              <w:rPr>
                <w:rFonts w:cs="Times New Roman"/>
              </w:rPr>
              <w:t>85</w:t>
            </w:r>
          </w:p>
        </w:tc>
        <w:tc>
          <w:tcPr>
            <w:tcW w:w="303" w:type="pct"/>
          </w:tcPr>
          <w:p w14:paraId="3A6B2C93" w14:textId="77777777" w:rsidR="00271A16" w:rsidRPr="00F704E1" w:rsidRDefault="00271A16" w:rsidP="00D263D9">
            <w:pPr>
              <w:pStyle w:val="1fffb"/>
              <w:rPr>
                <w:rFonts w:cs="Times New Roman"/>
              </w:rPr>
            </w:pPr>
            <w:r w:rsidRPr="00F704E1">
              <w:rPr>
                <w:rFonts w:cs="Times New Roman"/>
              </w:rPr>
              <w:t>90</w:t>
            </w:r>
          </w:p>
        </w:tc>
        <w:tc>
          <w:tcPr>
            <w:tcW w:w="303" w:type="pct"/>
          </w:tcPr>
          <w:p w14:paraId="3C99C69D" w14:textId="77777777" w:rsidR="00271A16" w:rsidRPr="00F704E1" w:rsidRDefault="00271A16" w:rsidP="00D263D9">
            <w:pPr>
              <w:pStyle w:val="1fffb"/>
              <w:rPr>
                <w:rFonts w:cs="Times New Roman"/>
              </w:rPr>
            </w:pPr>
            <w:r w:rsidRPr="00F704E1">
              <w:rPr>
                <w:rFonts w:cs="Times New Roman"/>
              </w:rPr>
              <w:t>96</w:t>
            </w:r>
          </w:p>
        </w:tc>
        <w:tc>
          <w:tcPr>
            <w:tcW w:w="302" w:type="pct"/>
          </w:tcPr>
          <w:p w14:paraId="72654C40" w14:textId="77777777" w:rsidR="00271A16" w:rsidRPr="00F704E1" w:rsidRDefault="00271A16" w:rsidP="00D263D9">
            <w:pPr>
              <w:pStyle w:val="1fffb"/>
              <w:rPr>
                <w:rFonts w:cs="Times New Roman"/>
              </w:rPr>
            </w:pPr>
            <w:r w:rsidRPr="00F704E1">
              <w:rPr>
                <w:rFonts w:cs="Times New Roman"/>
              </w:rPr>
              <w:t>102</w:t>
            </w:r>
          </w:p>
        </w:tc>
        <w:tc>
          <w:tcPr>
            <w:tcW w:w="303" w:type="pct"/>
          </w:tcPr>
          <w:p w14:paraId="332B1D93" w14:textId="77777777" w:rsidR="00271A16" w:rsidRPr="00F704E1" w:rsidRDefault="00271A16" w:rsidP="00D263D9">
            <w:pPr>
              <w:pStyle w:val="1fffb"/>
              <w:rPr>
                <w:rFonts w:cs="Times New Roman"/>
              </w:rPr>
            </w:pPr>
            <w:r w:rsidRPr="00F704E1">
              <w:rPr>
                <w:rFonts w:cs="Times New Roman"/>
              </w:rPr>
              <w:t>105</w:t>
            </w:r>
          </w:p>
        </w:tc>
        <w:tc>
          <w:tcPr>
            <w:tcW w:w="275" w:type="pct"/>
          </w:tcPr>
          <w:p w14:paraId="181A60A7" w14:textId="77777777" w:rsidR="00271A16" w:rsidRPr="00F704E1" w:rsidRDefault="00271A16" w:rsidP="00D263D9">
            <w:pPr>
              <w:pStyle w:val="1fffb"/>
              <w:rPr>
                <w:rFonts w:cs="Times New Roman"/>
              </w:rPr>
            </w:pPr>
            <w:r w:rsidRPr="00F704E1">
              <w:rPr>
                <w:rFonts w:cs="Times New Roman"/>
              </w:rPr>
              <w:t>107</w:t>
            </w:r>
          </w:p>
        </w:tc>
        <w:tc>
          <w:tcPr>
            <w:tcW w:w="327" w:type="pct"/>
          </w:tcPr>
          <w:p w14:paraId="46FAAEC0" w14:textId="77777777" w:rsidR="00271A16" w:rsidRPr="00F704E1" w:rsidRDefault="00271A16" w:rsidP="00D263D9">
            <w:pPr>
              <w:pStyle w:val="1fffb"/>
              <w:rPr>
                <w:rFonts w:cs="Times New Roman"/>
              </w:rPr>
            </w:pPr>
            <w:r w:rsidRPr="00F704E1">
              <w:rPr>
                <w:rFonts w:cs="Times New Roman"/>
              </w:rPr>
              <w:t>109</w:t>
            </w:r>
          </w:p>
        </w:tc>
      </w:tr>
      <w:tr w:rsidR="00271A16" w:rsidRPr="00F704E1" w14:paraId="3D787825" w14:textId="77777777" w:rsidTr="00271A16">
        <w:trPr>
          <w:trHeight w:val="20"/>
        </w:trPr>
        <w:tc>
          <w:tcPr>
            <w:tcW w:w="1669" w:type="pct"/>
          </w:tcPr>
          <w:p w14:paraId="44A3A4DB" w14:textId="77777777" w:rsidR="00271A16" w:rsidRPr="00F704E1" w:rsidRDefault="00271A16" w:rsidP="00D263D9">
            <w:pPr>
              <w:pStyle w:val="1fffb"/>
              <w:rPr>
                <w:rFonts w:cs="Times New Roman"/>
              </w:rPr>
            </w:pPr>
            <w:r w:rsidRPr="00F704E1">
              <w:rPr>
                <w:rFonts w:cs="Times New Roman"/>
              </w:rPr>
              <w:t>2-3-этажные одноквартирные</w:t>
            </w:r>
          </w:p>
          <w:p w14:paraId="54F84E15"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54D86461" w14:textId="77777777" w:rsidR="00271A16" w:rsidRPr="00F704E1" w:rsidRDefault="00271A16" w:rsidP="00D263D9">
            <w:pPr>
              <w:pStyle w:val="1fffb"/>
              <w:rPr>
                <w:rFonts w:cs="Times New Roman"/>
              </w:rPr>
            </w:pPr>
            <w:r w:rsidRPr="00F704E1">
              <w:rPr>
                <w:rFonts w:cs="Times New Roman"/>
              </w:rPr>
              <w:t>57</w:t>
            </w:r>
          </w:p>
        </w:tc>
        <w:tc>
          <w:tcPr>
            <w:tcW w:w="305" w:type="pct"/>
          </w:tcPr>
          <w:p w14:paraId="0C8FB489" w14:textId="77777777" w:rsidR="00271A16" w:rsidRPr="00F704E1" w:rsidRDefault="00271A16" w:rsidP="00D263D9">
            <w:pPr>
              <w:pStyle w:val="1fffb"/>
              <w:rPr>
                <w:rFonts w:cs="Times New Roman"/>
              </w:rPr>
            </w:pPr>
            <w:r w:rsidRPr="00F704E1">
              <w:rPr>
                <w:rFonts w:cs="Times New Roman"/>
              </w:rPr>
              <w:t>57</w:t>
            </w:r>
          </w:p>
        </w:tc>
        <w:tc>
          <w:tcPr>
            <w:tcW w:w="304" w:type="pct"/>
          </w:tcPr>
          <w:p w14:paraId="000D9057" w14:textId="77777777" w:rsidR="00271A16" w:rsidRPr="00F704E1" w:rsidRDefault="00271A16" w:rsidP="00D263D9">
            <w:pPr>
              <w:pStyle w:val="1fffb"/>
              <w:rPr>
                <w:rFonts w:cs="Times New Roman"/>
              </w:rPr>
            </w:pPr>
            <w:r w:rsidRPr="00F704E1">
              <w:rPr>
                <w:rFonts w:cs="Times New Roman"/>
              </w:rPr>
              <w:t>57</w:t>
            </w:r>
          </w:p>
        </w:tc>
        <w:tc>
          <w:tcPr>
            <w:tcW w:w="304" w:type="pct"/>
          </w:tcPr>
          <w:p w14:paraId="2366FF4C" w14:textId="77777777" w:rsidR="00271A16" w:rsidRPr="00F704E1" w:rsidRDefault="00271A16" w:rsidP="00D263D9">
            <w:pPr>
              <w:pStyle w:val="1fffb"/>
              <w:rPr>
                <w:rFonts w:cs="Times New Roman"/>
              </w:rPr>
            </w:pPr>
            <w:r w:rsidRPr="00F704E1">
              <w:rPr>
                <w:rFonts w:cs="Times New Roman"/>
              </w:rPr>
              <w:t>60</w:t>
            </w:r>
          </w:p>
        </w:tc>
        <w:tc>
          <w:tcPr>
            <w:tcW w:w="302" w:type="pct"/>
          </w:tcPr>
          <w:p w14:paraId="415CC819" w14:textId="77777777" w:rsidR="00271A16" w:rsidRPr="00F704E1" w:rsidRDefault="00271A16" w:rsidP="00D263D9">
            <w:pPr>
              <w:pStyle w:val="1fffb"/>
              <w:rPr>
                <w:rFonts w:cs="Times New Roman"/>
              </w:rPr>
            </w:pPr>
            <w:r w:rsidRPr="00F704E1">
              <w:rPr>
                <w:rFonts w:cs="Times New Roman"/>
              </w:rPr>
              <w:t>65</w:t>
            </w:r>
          </w:p>
        </w:tc>
        <w:tc>
          <w:tcPr>
            <w:tcW w:w="303" w:type="pct"/>
          </w:tcPr>
          <w:p w14:paraId="1F75451F" w14:textId="77777777" w:rsidR="00271A16" w:rsidRPr="00F704E1" w:rsidRDefault="00271A16" w:rsidP="00D263D9">
            <w:pPr>
              <w:pStyle w:val="1fffb"/>
              <w:rPr>
                <w:rFonts w:cs="Times New Roman"/>
              </w:rPr>
            </w:pPr>
            <w:r w:rsidRPr="00F704E1">
              <w:rPr>
                <w:rFonts w:cs="Times New Roman"/>
              </w:rPr>
              <w:t>70</w:t>
            </w:r>
          </w:p>
        </w:tc>
        <w:tc>
          <w:tcPr>
            <w:tcW w:w="303" w:type="pct"/>
          </w:tcPr>
          <w:p w14:paraId="70E96829" w14:textId="77777777" w:rsidR="00271A16" w:rsidRPr="00F704E1" w:rsidRDefault="00271A16" w:rsidP="00D263D9">
            <w:pPr>
              <w:pStyle w:val="1fffb"/>
              <w:rPr>
                <w:rFonts w:cs="Times New Roman"/>
              </w:rPr>
            </w:pPr>
            <w:r w:rsidRPr="00F704E1">
              <w:rPr>
                <w:rFonts w:cs="Times New Roman"/>
              </w:rPr>
              <w:t>75</w:t>
            </w:r>
          </w:p>
        </w:tc>
        <w:tc>
          <w:tcPr>
            <w:tcW w:w="302" w:type="pct"/>
          </w:tcPr>
          <w:p w14:paraId="454DEC0C" w14:textId="77777777" w:rsidR="00271A16" w:rsidRPr="00F704E1" w:rsidRDefault="00271A16" w:rsidP="00D263D9">
            <w:pPr>
              <w:pStyle w:val="1fffb"/>
              <w:rPr>
                <w:rFonts w:cs="Times New Roman"/>
              </w:rPr>
            </w:pPr>
            <w:r w:rsidRPr="00F704E1">
              <w:rPr>
                <w:rFonts w:cs="Times New Roman"/>
              </w:rPr>
              <w:t>80</w:t>
            </w:r>
          </w:p>
        </w:tc>
        <w:tc>
          <w:tcPr>
            <w:tcW w:w="303" w:type="pct"/>
          </w:tcPr>
          <w:p w14:paraId="59656BA3" w14:textId="77777777" w:rsidR="00271A16" w:rsidRPr="00F704E1" w:rsidRDefault="00271A16" w:rsidP="00D263D9">
            <w:pPr>
              <w:pStyle w:val="1fffb"/>
              <w:rPr>
                <w:rFonts w:cs="Times New Roman"/>
              </w:rPr>
            </w:pPr>
            <w:r w:rsidRPr="00F704E1">
              <w:rPr>
                <w:rFonts w:cs="Times New Roman"/>
              </w:rPr>
              <w:t>85</w:t>
            </w:r>
          </w:p>
        </w:tc>
        <w:tc>
          <w:tcPr>
            <w:tcW w:w="275" w:type="pct"/>
          </w:tcPr>
          <w:p w14:paraId="22DF3FE8" w14:textId="77777777" w:rsidR="00271A16" w:rsidRPr="00F704E1" w:rsidRDefault="00271A16" w:rsidP="00D263D9">
            <w:pPr>
              <w:pStyle w:val="1fffb"/>
              <w:rPr>
                <w:rFonts w:cs="Times New Roman"/>
              </w:rPr>
            </w:pPr>
            <w:r w:rsidRPr="00F704E1">
              <w:rPr>
                <w:rFonts w:cs="Times New Roman"/>
              </w:rPr>
              <w:t>88</w:t>
            </w:r>
          </w:p>
        </w:tc>
        <w:tc>
          <w:tcPr>
            <w:tcW w:w="327" w:type="pct"/>
          </w:tcPr>
          <w:p w14:paraId="69A36C23" w14:textId="77777777" w:rsidR="00271A16" w:rsidRPr="00F704E1" w:rsidRDefault="00271A16" w:rsidP="00D263D9">
            <w:pPr>
              <w:pStyle w:val="1fffb"/>
              <w:rPr>
                <w:rFonts w:cs="Times New Roman"/>
              </w:rPr>
            </w:pPr>
            <w:r w:rsidRPr="00F704E1">
              <w:rPr>
                <w:rFonts w:cs="Times New Roman"/>
              </w:rPr>
              <w:t>90</w:t>
            </w:r>
          </w:p>
        </w:tc>
      </w:tr>
      <w:tr w:rsidR="00271A16" w:rsidRPr="00F704E1" w14:paraId="08C0AD68" w14:textId="77777777" w:rsidTr="00271A16">
        <w:trPr>
          <w:trHeight w:val="20"/>
        </w:trPr>
        <w:tc>
          <w:tcPr>
            <w:tcW w:w="1669" w:type="pct"/>
          </w:tcPr>
          <w:p w14:paraId="51A5FFD4" w14:textId="77777777" w:rsidR="00271A16" w:rsidRPr="00F704E1" w:rsidRDefault="00271A16" w:rsidP="00D263D9">
            <w:pPr>
              <w:pStyle w:val="1fffb"/>
              <w:rPr>
                <w:rFonts w:cs="Times New Roman"/>
              </w:rPr>
            </w:pPr>
            <w:r w:rsidRPr="00F704E1">
              <w:rPr>
                <w:rFonts w:cs="Times New Roman"/>
              </w:rPr>
              <w:t>4-6-этажные</w:t>
            </w:r>
          </w:p>
        </w:tc>
        <w:tc>
          <w:tcPr>
            <w:tcW w:w="304" w:type="pct"/>
          </w:tcPr>
          <w:p w14:paraId="6854406E" w14:textId="77777777" w:rsidR="00271A16" w:rsidRPr="00F704E1" w:rsidRDefault="00271A16" w:rsidP="00D263D9">
            <w:pPr>
              <w:pStyle w:val="1fffb"/>
              <w:rPr>
                <w:rFonts w:cs="Times New Roman"/>
              </w:rPr>
            </w:pPr>
            <w:r w:rsidRPr="00F704E1">
              <w:rPr>
                <w:rFonts w:cs="Times New Roman"/>
              </w:rPr>
              <w:t>45</w:t>
            </w:r>
          </w:p>
        </w:tc>
        <w:tc>
          <w:tcPr>
            <w:tcW w:w="305" w:type="pct"/>
          </w:tcPr>
          <w:p w14:paraId="0338A2B1" w14:textId="77777777" w:rsidR="00271A16" w:rsidRPr="00F704E1" w:rsidRDefault="00271A16" w:rsidP="00D263D9">
            <w:pPr>
              <w:pStyle w:val="1fffb"/>
              <w:rPr>
                <w:rFonts w:cs="Times New Roman"/>
              </w:rPr>
            </w:pPr>
            <w:r w:rsidRPr="00F704E1">
              <w:rPr>
                <w:rFonts w:cs="Times New Roman"/>
              </w:rPr>
              <w:t>45</w:t>
            </w:r>
          </w:p>
        </w:tc>
        <w:tc>
          <w:tcPr>
            <w:tcW w:w="304" w:type="pct"/>
          </w:tcPr>
          <w:p w14:paraId="2EC614E7" w14:textId="77777777" w:rsidR="00271A16" w:rsidRPr="00F704E1" w:rsidRDefault="00271A16" w:rsidP="00D263D9">
            <w:pPr>
              <w:pStyle w:val="1fffb"/>
              <w:rPr>
                <w:rFonts w:cs="Times New Roman"/>
              </w:rPr>
            </w:pPr>
            <w:r w:rsidRPr="00F704E1">
              <w:rPr>
                <w:rFonts w:cs="Times New Roman"/>
              </w:rPr>
              <w:t>46</w:t>
            </w:r>
          </w:p>
        </w:tc>
        <w:tc>
          <w:tcPr>
            <w:tcW w:w="304" w:type="pct"/>
          </w:tcPr>
          <w:p w14:paraId="001CA908" w14:textId="77777777" w:rsidR="00271A16" w:rsidRPr="00F704E1" w:rsidRDefault="00271A16" w:rsidP="00D263D9">
            <w:pPr>
              <w:pStyle w:val="1fffb"/>
              <w:rPr>
                <w:rFonts w:cs="Times New Roman"/>
              </w:rPr>
            </w:pPr>
            <w:r w:rsidRPr="00F704E1">
              <w:rPr>
                <w:rFonts w:cs="Times New Roman"/>
              </w:rPr>
              <w:t>50</w:t>
            </w:r>
          </w:p>
        </w:tc>
        <w:tc>
          <w:tcPr>
            <w:tcW w:w="302" w:type="pct"/>
          </w:tcPr>
          <w:p w14:paraId="668D4A7B" w14:textId="77777777" w:rsidR="00271A16" w:rsidRPr="00F704E1" w:rsidRDefault="00271A16" w:rsidP="00D263D9">
            <w:pPr>
              <w:pStyle w:val="1fffb"/>
              <w:rPr>
                <w:rFonts w:cs="Times New Roman"/>
              </w:rPr>
            </w:pPr>
            <w:r w:rsidRPr="00F704E1">
              <w:rPr>
                <w:rFonts w:cs="Times New Roman"/>
              </w:rPr>
              <w:t>55</w:t>
            </w:r>
          </w:p>
        </w:tc>
        <w:tc>
          <w:tcPr>
            <w:tcW w:w="303" w:type="pct"/>
          </w:tcPr>
          <w:p w14:paraId="556F41D3" w14:textId="77777777" w:rsidR="00271A16" w:rsidRPr="00F704E1" w:rsidRDefault="00271A16" w:rsidP="00D263D9">
            <w:pPr>
              <w:pStyle w:val="1fffb"/>
              <w:rPr>
                <w:rFonts w:cs="Times New Roman"/>
              </w:rPr>
            </w:pPr>
            <w:r w:rsidRPr="00F704E1">
              <w:rPr>
                <w:rFonts w:cs="Times New Roman"/>
              </w:rPr>
              <w:t>61</w:t>
            </w:r>
          </w:p>
        </w:tc>
        <w:tc>
          <w:tcPr>
            <w:tcW w:w="303" w:type="pct"/>
          </w:tcPr>
          <w:p w14:paraId="283D2E85" w14:textId="77777777" w:rsidR="00271A16" w:rsidRPr="00F704E1" w:rsidRDefault="00271A16" w:rsidP="00D263D9">
            <w:pPr>
              <w:pStyle w:val="1fffb"/>
              <w:rPr>
                <w:rFonts w:cs="Times New Roman"/>
              </w:rPr>
            </w:pPr>
            <w:r w:rsidRPr="00F704E1">
              <w:rPr>
                <w:rFonts w:cs="Times New Roman"/>
              </w:rPr>
              <w:t>67</w:t>
            </w:r>
          </w:p>
        </w:tc>
        <w:tc>
          <w:tcPr>
            <w:tcW w:w="302" w:type="pct"/>
          </w:tcPr>
          <w:p w14:paraId="4E2E6940" w14:textId="77777777" w:rsidR="00271A16" w:rsidRPr="00F704E1" w:rsidRDefault="00271A16" w:rsidP="00D263D9">
            <w:pPr>
              <w:pStyle w:val="1fffb"/>
              <w:rPr>
                <w:rFonts w:cs="Times New Roman"/>
              </w:rPr>
            </w:pPr>
            <w:r w:rsidRPr="00F704E1">
              <w:rPr>
                <w:rFonts w:cs="Times New Roman"/>
              </w:rPr>
              <w:t>72</w:t>
            </w:r>
          </w:p>
        </w:tc>
        <w:tc>
          <w:tcPr>
            <w:tcW w:w="303" w:type="pct"/>
          </w:tcPr>
          <w:p w14:paraId="65889A48" w14:textId="77777777" w:rsidR="00271A16" w:rsidRPr="00F704E1" w:rsidRDefault="00271A16" w:rsidP="00D263D9">
            <w:pPr>
              <w:pStyle w:val="1fffb"/>
              <w:rPr>
                <w:rFonts w:cs="Times New Roman"/>
              </w:rPr>
            </w:pPr>
            <w:r w:rsidRPr="00F704E1">
              <w:rPr>
                <w:rFonts w:cs="Times New Roman"/>
              </w:rPr>
              <w:t>76</w:t>
            </w:r>
          </w:p>
        </w:tc>
        <w:tc>
          <w:tcPr>
            <w:tcW w:w="275" w:type="pct"/>
          </w:tcPr>
          <w:p w14:paraId="4493BAC9" w14:textId="77777777" w:rsidR="00271A16" w:rsidRPr="00F704E1" w:rsidRDefault="00271A16" w:rsidP="00D263D9">
            <w:pPr>
              <w:pStyle w:val="1fffb"/>
              <w:rPr>
                <w:rFonts w:cs="Times New Roman"/>
              </w:rPr>
            </w:pPr>
            <w:r w:rsidRPr="00F704E1">
              <w:rPr>
                <w:rFonts w:cs="Times New Roman"/>
              </w:rPr>
              <w:t>80</w:t>
            </w:r>
          </w:p>
        </w:tc>
        <w:tc>
          <w:tcPr>
            <w:tcW w:w="327" w:type="pct"/>
          </w:tcPr>
          <w:p w14:paraId="727189CF" w14:textId="77777777" w:rsidR="00271A16" w:rsidRPr="00F704E1" w:rsidRDefault="00271A16" w:rsidP="00D263D9">
            <w:pPr>
              <w:pStyle w:val="1fffb"/>
              <w:rPr>
                <w:rFonts w:cs="Times New Roman"/>
              </w:rPr>
            </w:pPr>
            <w:r w:rsidRPr="00F704E1">
              <w:rPr>
                <w:rFonts w:cs="Times New Roman"/>
              </w:rPr>
              <w:t>84</w:t>
            </w:r>
          </w:p>
        </w:tc>
      </w:tr>
      <w:tr w:rsidR="00271A16" w:rsidRPr="00F704E1" w14:paraId="25EE05DB" w14:textId="77777777" w:rsidTr="00271A16">
        <w:trPr>
          <w:trHeight w:val="20"/>
        </w:trPr>
        <w:tc>
          <w:tcPr>
            <w:tcW w:w="1669" w:type="pct"/>
          </w:tcPr>
          <w:p w14:paraId="62C93523" w14:textId="77777777" w:rsidR="00271A16" w:rsidRPr="00F704E1" w:rsidRDefault="00271A16" w:rsidP="00D263D9">
            <w:pPr>
              <w:pStyle w:val="1fffb"/>
              <w:rPr>
                <w:rFonts w:cs="Times New Roman"/>
              </w:rPr>
            </w:pPr>
            <w:r w:rsidRPr="00F704E1">
              <w:rPr>
                <w:rFonts w:cs="Times New Roman"/>
              </w:rPr>
              <w:t>7-10-этажные</w:t>
            </w:r>
          </w:p>
        </w:tc>
        <w:tc>
          <w:tcPr>
            <w:tcW w:w="304" w:type="pct"/>
          </w:tcPr>
          <w:p w14:paraId="5C086F0F" w14:textId="77777777" w:rsidR="00271A16" w:rsidRPr="00F704E1" w:rsidRDefault="00271A16" w:rsidP="00D263D9">
            <w:pPr>
              <w:pStyle w:val="1fffb"/>
              <w:rPr>
                <w:rFonts w:cs="Times New Roman"/>
              </w:rPr>
            </w:pPr>
            <w:r w:rsidRPr="00F704E1">
              <w:rPr>
                <w:rFonts w:cs="Times New Roman"/>
              </w:rPr>
              <w:t>41</w:t>
            </w:r>
          </w:p>
        </w:tc>
        <w:tc>
          <w:tcPr>
            <w:tcW w:w="305" w:type="pct"/>
          </w:tcPr>
          <w:p w14:paraId="4A996924" w14:textId="77777777" w:rsidR="00271A16" w:rsidRPr="00F704E1" w:rsidRDefault="00271A16" w:rsidP="00D263D9">
            <w:pPr>
              <w:pStyle w:val="1fffb"/>
              <w:rPr>
                <w:rFonts w:cs="Times New Roman"/>
              </w:rPr>
            </w:pPr>
            <w:r w:rsidRPr="00F704E1">
              <w:rPr>
                <w:rFonts w:cs="Times New Roman"/>
              </w:rPr>
              <w:t>41</w:t>
            </w:r>
          </w:p>
        </w:tc>
        <w:tc>
          <w:tcPr>
            <w:tcW w:w="304" w:type="pct"/>
          </w:tcPr>
          <w:p w14:paraId="7A6369FC" w14:textId="77777777" w:rsidR="00271A16" w:rsidRPr="00F704E1" w:rsidRDefault="00271A16" w:rsidP="00D263D9">
            <w:pPr>
              <w:pStyle w:val="1fffb"/>
              <w:rPr>
                <w:rFonts w:cs="Times New Roman"/>
              </w:rPr>
            </w:pPr>
            <w:r w:rsidRPr="00F704E1">
              <w:rPr>
                <w:rFonts w:cs="Times New Roman"/>
              </w:rPr>
              <w:t>42</w:t>
            </w:r>
          </w:p>
        </w:tc>
        <w:tc>
          <w:tcPr>
            <w:tcW w:w="304" w:type="pct"/>
          </w:tcPr>
          <w:p w14:paraId="52E5D591" w14:textId="77777777" w:rsidR="00271A16" w:rsidRPr="00F704E1" w:rsidRDefault="00271A16" w:rsidP="00D263D9">
            <w:pPr>
              <w:pStyle w:val="1fffb"/>
              <w:rPr>
                <w:rFonts w:cs="Times New Roman"/>
              </w:rPr>
            </w:pPr>
            <w:r w:rsidRPr="00F704E1">
              <w:rPr>
                <w:rFonts w:cs="Times New Roman"/>
              </w:rPr>
              <w:t>46</w:t>
            </w:r>
          </w:p>
        </w:tc>
        <w:tc>
          <w:tcPr>
            <w:tcW w:w="302" w:type="pct"/>
          </w:tcPr>
          <w:p w14:paraId="563F009A" w14:textId="77777777" w:rsidR="00271A16" w:rsidRPr="00F704E1" w:rsidRDefault="00271A16" w:rsidP="00D263D9">
            <w:pPr>
              <w:pStyle w:val="1fffb"/>
              <w:rPr>
                <w:rFonts w:cs="Times New Roman"/>
              </w:rPr>
            </w:pPr>
            <w:r w:rsidRPr="00F704E1">
              <w:rPr>
                <w:rFonts w:cs="Times New Roman"/>
              </w:rPr>
              <w:t>50</w:t>
            </w:r>
          </w:p>
        </w:tc>
        <w:tc>
          <w:tcPr>
            <w:tcW w:w="303" w:type="pct"/>
          </w:tcPr>
          <w:p w14:paraId="4A07077C" w14:textId="77777777" w:rsidR="00271A16" w:rsidRPr="00F704E1" w:rsidRDefault="00271A16" w:rsidP="00D263D9">
            <w:pPr>
              <w:pStyle w:val="1fffb"/>
              <w:rPr>
                <w:rFonts w:cs="Times New Roman"/>
              </w:rPr>
            </w:pPr>
            <w:r w:rsidRPr="00F704E1">
              <w:rPr>
                <w:rFonts w:cs="Times New Roman"/>
              </w:rPr>
              <w:t>55</w:t>
            </w:r>
          </w:p>
        </w:tc>
        <w:tc>
          <w:tcPr>
            <w:tcW w:w="303" w:type="pct"/>
          </w:tcPr>
          <w:p w14:paraId="0AB6FD56" w14:textId="77777777" w:rsidR="00271A16" w:rsidRPr="00F704E1" w:rsidRDefault="00271A16" w:rsidP="00D263D9">
            <w:pPr>
              <w:pStyle w:val="1fffb"/>
              <w:rPr>
                <w:rFonts w:cs="Times New Roman"/>
              </w:rPr>
            </w:pPr>
            <w:r w:rsidRPr="00F704E1">
              <w:rPr>
                <w:rFonts w:cs="Times New Roman"/>
              </w:rPr>
              <w:t>60</w:t>
            </w:r>
          </w:p>
        </w:tc>
        <w:tc>
          <w:tcPr>
            <w:tcW w:w="302" w:type="pct"/>
          </w:tcPr>
          <w:p w14:paraId="29218530" w14:textId="77777777" w:rsidR="00271A16" w:rsidRPr="00F704E1" w:rsidRDefault="00271A16" w:rsidP="00D263D9">
            <w:pPr>
              <w:pStyle w:val="1fffb"/>
              <w:rPr>
                <w:rFonts w:cs="Times New Roman"/>
              </w:rPr>
            </w:pPr>
            <w:r w:rsidRPr="00F704E1">
              <w:rPr>
                <w:rFonts w:cs="Times New Roman"/>
              </w:rPr>
              <w:t>65</w:t>
            </w:r>
          </w:p>
        </w:tc>
        <w:tc>
          <w:tcPr>
            <w:tcW w:w="303" w:type="pct"/>
          </w:tcPr>
          <w:p w14:paraId="05FF5E14" w14:textId="77777777" w:rsidR="00271A16" w:rsidRPr="00F704E1" w:rsidRDefault="00271A16" w:rsidP="00D263D9">
            <w:pPr>
              <w:pStyle w:val="1fffb"/>
              <w:rPr>
                <w:rFonts w:cs="Times New Roman"/>
              </w:rPr>
            </w:pPr>
            <w:r w:rsidRPr="00F704E1">
              <w:rPr>
                <w:rFonts w:cs="Times New Roman"/>
              </w:rPr>
              <w:t>69</w:t>
            </w:r>
          </w:p>
        </w:tc>
        <w:tc>
          <w:tcPr>
            <w:tcW w:w="275" w:type="pct"/>
          </w:tcPr>
          <w:p w14:paraId="30C8DE5D" w14:textId="77777777" w:rsidR="00271A16" w:rsidRPr="00F704E1" w:rsidRDefault="00271A16" w:rsidP="00D263D9">
            <w:pPr>
              <w:pStyle w:val="1fffb"/>
              <w:rPr>
                <w:rFonts w:cs="Times New Roman"/>
              </w:rPr>
            </w:pPr>
            <w:r w:rsidRPr="00F704E1">
              <w:rPr>
                <w:rFonts w:cs="Times New Roman"/>
              </w:rPr>
              <w:t>73</w:t>
            </w:r>
          </w:p>
        </w:tc>
        <w:tc>
          <w:tcPr>
            <w:tcW w:w="327" w:type="pct"/>
          </w:tcPr>
          <w:p w14:paraId="250758FF" w14:textId="77777777" w:rsidR="00271A16" w:rsidRPr="00F704E1" w:rsidRDefault="00271A16" w:rsidP="00D263D9">
            <w:pPr>
              <w:pStyle w:val="1fffb"/>
              <w:rPr>
                <w:rFonts w:cs="Times New Roman"/>
              </w:rPr>
            </w:pPr>
            <w:r w:rsidRPr="00F704E1">
              <w:rPr>
                <w:rFonts w:cs="Times New Roman"/>
              </w:rPr>
              <w:t>76</w:t>
            </w:r>
          </w:p>
        </w:tc>
      </w:tr>
      <w:tr w:rsidR="00271A16" w:rsidRPr="00F704E1" w14:paraId="2A6437E0" w14:textId="77777777" w:rsidTr="00271A16">
        <w:trPr>
          <w:trHeight w:val="20"/>
        </w:trPr>
        <w:tc>
          <w:tcPr>
            <w:tcW w:w="1669" w:type="pct"/>
          </w:tcPr>
          <w:p w14:paraId="37636685" w14:textId="77777777" w:rsidR="00271A16" w:rsidRPr="00F704E1" w:rsidRDefault="00271A16" w:rsidP="00D263D9">
            <w:pPr>
              <w:pStyle w:val="1fffb"/>
              <w:rPr>
                <w:rFonts w:cs="Times New Roman"/>
              </w:rPr>
            </w:pPr>
            <w:r w:rsidRPr="00F704E1">
              <w:rPr>
                <w:rFonts w:cs="Times New Roman"/>
              </w:rPr>
              <w:t>11-14-этажные</w:t>
            </w:r>
          </w:p>
        </w:tc>
        <w:tc>
          <w:tcPr>
            <w:tcW w:w="304" w:type="pct"/>
          </w:tcPr>
          <w:p w14:paraId="7B60CC7D" w14:textId="77777777" w:rsidR="00271A16" w:rsidRPr="00F704E1" w:rsidRDefault="00271A16" w:rsidP="00D263D9">
            <w:pPr>
              <w:pStyle w:val="1fffb"/>
              <w:rPr>
                <w:rFonts w:cs="Times New Roman"/>
              </w:rPr>
            </w:pPr>
            <w:r w:rsidRPr="00F704E1">
              <w:rPr>
                <w:rFonts w:cs="Times New Roman"/>
              </w:rPr>
              <w:t>37</w:t>
            </w:r>
          </w:p>
        </w:tc>
        <w:tc>
          <w:tcPr>
            <w:tcW w:w="305" w:type="pct"/>
          </w:tcPr>
          <w:p w14:paraId="4B91BEE3" w14:textId="77777777" w:rsidR="00271A16" w:rsidRPr="00F704E1" w:rsidRDefault="00271A16" w:rsidP="00D263D9">
            <w:pPr>
              <w:pStyle w:val="1fffb"/>
              <w:rPr>
                <w:rFonts w:cs="Times New Roman"/>
              </w:rPr>
            </w:pPr>
            <w:r w:rsidRPr="00F704E1">
              <w:rPr>
                <w:rFonts w:cs="Times New Roman"/>
              </w:rPr>
              <w:t>37</w:t>
            </w:r>
          </w:p>
        </w:tc>
        <w:tc>
          <w:tcPr>
            <w:tcW w:w="304" w:type="pct"/>
          </w:tcPr>
          <w:p w14:paraId="3154DE76" w14:textId="77777777" w:rsidR="00271A16" w:rsidRPr="00F704E1" w:rsidRDefault="00271A16" w:rsidP="00D263D9">
            <w:pPr>
              <w:pStyle w:val="1fffb"/>
              <w:rPr>
                <w:rFonts w:cs="Times New Roman"/>
              </w:rPr>
            </w:pPr>
            <w:r w:rsidRPr="00F704E1">
              <w:rPr>
                <w:rFonts w:cs="Times New Roman"/>
              </w:rPr>
              <w:t>38</w:t>
            </w:r>
          </w:p>
        </w:tc>
        <w:tc>
          <w:tcPr>
            <w:tcW w:w="304" w:type="pct"/>
          </w:tcPr>
          <w:p w14:paraId="1FE72019" w14:textId="77777777" w:rsidR="00271A16" w:rsidRPr="00F704E1" w:rsidRDefault="00271A16" w:rsidP="00D263D9">
            <w:pPr>
              <w:pStyle w:val="1fffb"/>
              <w:rPr>
                <w:rFonts w:cs="Times New Roman"/>
              </w:rPr>
            </w:pPr>
            <w:r w:rsidRPr="00F704E1">
              <w:rPr>
                <w:rFonts w:cs="Times New Roman"/>
              </w:rPr>
              <w:t>41</w:t>
            </w:r>
          </w:p>
        </w:tc>
        <w:tc>
          <w:tcPr>
            <w:tcW w:w="302" w:type="pct"/>
          </w:tcPr>
          <w:p w14:paraId="00C720A6" w14:textId="77777777" w:rsidR="00271A16" w:rsidRPr="00F704E1" w:rsidRDefault="00271A16" w:rsidP="00D263D9">
            <w:pPr>
              <w:pStyle w:val="1fffb"/>
              <w:rPr>
                <w:rFonts w:cs="Times New Roman"/>
              </w:rPr>
            </w:pPr>
            <w:r w:rsidRPr="00F704E1">
              <w:rPr>
                <w:rFonts w:cs="Times New Roman"/>
              </w:rPr>
              <w:t>45</w:t>
            </w:r>
          </w:p>
        </w:tc>
        <w:tc>
          <w:tcPr>
            <w:tcW w:w="303" w:type="pct"/>
          </w:tcPr>
          <w:p w14:paraId="723C314E" w14:textId="77777777" w:rsidR="00271A16" w:rsidRPr="00F704E1" w:rsidRDefault="00271A16" w:rsidP="00D263D9">
            <w:pPr>
              <w:pStyle w:val="1fffb"/>
              <w:rPr>
                <w:rFonts w:cs="Times New Roman"/>
              </w:rPr>
            </w:pPr>
            <w:r w:rsidRPr="00F704E1">
              <w:rPr>
                <w:rFonts w:cs="Times New Roman"/>
              </w:rPr>
              <w:t>50</w:t>
            </w:r>
          </w:p>
        </w:tc>
        <w:tc>
          <w:tcPr>
            <w:tcW w:w="303" w:type="pct"/>
          </w:tcPr>
          <w:p w14:paraId="0A3C759A" w14:textId="77777777" w:rsidR="00271A16" w:rsidRPr="00F704E1" w:rsidRDefault="00271A16" w:rsidP="00D263D9">
            <w:pPr>
              <w:pStyle w:val="1fffb"/>
              <w:rPr>
                <w:rFonts w:cs="Times New Roman"/>
              </w:rPr>
            </w:pPr>
            <w:r w:rsidRPr="00F704E1">
              <w:rPr>
                <w:rFonts w:cs="Times New Roman"/>
              </w:rPr>
              <w:t>54</w:t>
            </w:r>
          </w:p>
        </w:tc>
        <w:tc>
          <w:tcPr>
            <w:tcW w:w="302" w:type="pct"/>
          </w:tcPr>
          <w:p w14:paraId="4C784220" w14:textId="77777777" w:rsidR="00271A16" w:rsidRPr="00F704E1" w:rsidRDefault="00271A16" w:rsidP="00D263D9">
            <w:pPr>
              <w:pStyle w:val="1fffb"/>
              <w:rPr>
                <w:rFonts w:cs="Times New Roman"/>
              </w:rPr>
            </w:pPr>
            <w:r w:rsidRPr="00F704E1">
              <w:rPr>
                <w:rFonts w:cs="Times New Roman"/>
              </w:rPr>
              <w:t>58</w:t>
            </w:r>
          </w:p>
        </w:tc>
        <w:tc>
          <w:tcPr>
            <w:tcW w:w="303" w:type="pct"/>
          </w:tcPr>
          <w:p w14:paraId="3C8DB3C5" w14:textId="77777777" w:rsidR="00271A16" w:rsidRPr="00F704E1" w:rsidRDefault="00271A16" w:rsidP="00D263D9">
            <w:pPr>
              <w:pStyle w:val="1fffb"/>
              <w:rPr>
                <w:rFonts w:cs="Times New Roman"/>
              </w:rPr>
            </w:pPr>
            <w:r w:rsidRPr="00F704E1">
              <w:rPr>
                <w:rFonts w:cs="Times New Roman"/>
              </w:rPr>
              <w:t>62</w:t>
            </w:r>
          </w:p>
        </w:tc>
        <w:tc>
          <w:tcPr>
            <w:tcW w:w="275" w:type="pct"/>
          </w:tcPr>
          <w:p w14:paraId="233666DB" w14:textId="77777777" w:rsidR="00271A16" w:rsidRPr="00F704E1" w:rsidRDefault="00271A16" w:rsidP="00D263D9">
            <w:pPr>
              <w:pStyle w:val="1fffb"/>
              <w:rPr>
                <w:rFonts w:cs="Times New Roman"/>
              </w:rPr>
            </w:pPr>
            <w:r w:rsidRPr="00F704E1">
              <w:rPr>
                <w:rFonts w:cs="Times New Roman"/>
              </w:rPr>
              <w:t>65</w:t>
            </w:r>
          </w:p>
        </w:tc>
        <w:tc>
          <w:tcPr>
            <w:tcW w:w="327" w:type="pct"/>
          </w:tcPr>
          <w:p w14:paraId="7914B4AD" w14:textId="77777777" w:rsidR="00271A16" w:rsidRPr="00F704E1" w:rsidRDefault="00271A16" w:rsidP="00D263D9">
            <w:pPr>
              <w:pStyle w:val="1fffb"/>
              <w:rPr>
                <w:rFonts w:cs="Times New Roman"/>
              </w:rPr>
            </w:pPr>
            <w:r w:rsidRPr="00F704E1">
              <w:rPr>
                <w:rFonts w:cs="Times New Roman"/>
              </w:rPr>
              <w:t>68</w:t>
            </w:r>
          </w:p>
        </w:tc>
      </w:tr>
      <w:tr w:rsidR="00271A16" w:rsidRPr="00F704E1" w14:paraId="4547D26E" w14:textId="77777777" w:rsidTr="00271A16">
        <w:trPr>
          <w:trHeight w:val="20"/>
        </w:trPr>
        <w:tc>
          <w:tcPr>
            <w:tcW w:w="1669" w:type="pct"/>
          </w:tcPr>
          <w:p w14:paraId="61C05CEC" w14:textId="77777777" w:rsidR="00271A16" w:rsidRPr="00F704E1" w:rsidRDefault="00271A16" w:rsidP="00D263D9">
            <w:pPr>
              <w:pStyle w:val="1fffb"/>
              <w:rPr>
                <w:rFonts w:cs="Times New Roman"/>
              </w:rPr>
            </w:pPr>
            <w:r w:rsidRPr="00F704E1">
              <w:rPr>
                <w:rFonts w:cs="Times New Roman"/>
              </w:rPr>
              <w:t>Более 15 этажей</w:t>
            </w:r>
          </w:p>
        </w:tc>
        <w:tc>
          <w:tcPr>
            <w:tcW w:w="304" w:type="pct"/>
          </w:tcPr>
          <w:p w14:paraId="2BB9ADB1" w14:textId="77777777" w:rsidR="00271A16" w:rsidRPr="00F704E1" w:rsidRDefault="00271A16" w:rsidP="00D263D9">
            <w:pPr>
              <w:pStyle w:val="1fffb"/>
              <w:rPr>
                <w:rFonts w:cs="Times New Roman"/>
              </w:rPr>
            </w:pPr>
            <w:r w:rsidRPr="00F704E1">
              <w:rPr>
                <w:rFonts w:cs="Times New Roman"/>
              </w:rPr>
              <w:t>33</w:t>
            </w:r>
          </w:p>
        </w:tc>
        <w:tc>
          <w:tcPr>
            <w:tcW w:w="305" w:type="pct"/>
          </w:tcPr>
          <w:p w14:paraId="0D491E9E" w14:textId="77777777" w:rsidR="00271A16" w:rsidRPr="00F704E1" w:rsidRDefault="00271A16" w:rsidP="00D263D9">
            <w:pPr>
              <w:pStyle w:val="1fffb"/>
              <w:rPr>
                <w:rFonts w:cs="Times New Roman"/>
              </w:rPr>
            </w:pPr>
            <w:r w:rsidRPr="00F704E1">
              <w:rPr>
                <w:rFonts w:cs="Times New Roman"/>
              </w:rPr>
              <w:t>33</w:t>
            </w:r>
          </w:p>
        </w:tc>
        <w:tc>
          <w:tcPr>
            <w:tcW w:w="304" w:type="pct"/>
          </w:tcPr>
          <w:p w14:paraId="49285988" w14:textId="77777777" w:rsidR="00271A16" w:rsidRPr="00F704E1" w:rsidRDefault="00271A16" w:rsidP="00D263D9">
            <w:pPr>
              <w:pStyle w:val="1fffb"/>
              <w:rPr>
                <w:rFonts w:cs="Times New Roman"/>
              </w:rPr>
            </w:pPr>
            <w:r w:rsidRPr="00F704E1">
              <w:rPr>
                <w:rFonts w:cs="Times New Roman"/>
              </w:rPr>
              <w:t>34</w:t>
            </w:r>
          </w:p>
        </w:tc>
        <w:tc>
          <w:tcPr>
            <w:tcW w:w="304" w:type="pct"/>
          </w:tcPr>
          <w:p w14:paraId="2BFF90D9" w14:textId="77777777" w:rsidR="00271A16" w:rsidRPr="00F704E1" w:rsidRDefault="00271A16" w:rsidP="00D263D9">
            <w:pPr>
              <w:pStyle w:val="1fffb"/>
              <w:rPr>
                <w:rFonts w:cs="Times New Roman"/>
              </w:rPr>
            </w:pPr>
            <w:r w:rsidRPr="00F704E1">
              <w:rPr>
                <w:rFonts w:cs="Times New Roman"/>
              </w:rPr>
              <w:t>37</w:t>
            </w:r>
          </w:p>
        </w:tc>
        <w:tc>
          <w:tcPr>
            <w:tcW w:w="302" w:type="pct"/>
          </w:tcPr>
          <w:p w14:paraId="06649187" w14:textId="77777777" w:rsidR="00271A16" w:rsidRPr="00F704E1" w:rsidRDefault="00271A16" w:rsidP="00D263D9">
            <w:pPr>
              <w:pStyle w:val="1fffb"/>
              <w:rPr>
                <w:rFonts w:cs="Times New Roman"/>
              </w:rPr>
            </w:pPr>
            <w:r w:rsidRPr="00F704E1">
              <w:rPr>
                <w:rFonts w:cs="Times New Roman"/>
              </w:rPr>
              <w:t>40</w:t>
            </w:r>
          </w:p>
        </w:tc>
        <w:tc>
          <w:tcPr>
            <w:tcW w:w="303" w:type="pct"/>
          </w:tcPr>
          <w:p w14:paraId="5B2FA076" w14:textId="77777777" w:rsidR="00271A16" w:rsidRPr="00F704E1" w:rsidRDefault="00271A16" w:rsidP="00D263D9">
            <w:pPr>
              <w:pStyle w:val="1fffb"/>
              <w:rPr>
                <w:rFonts w:cs="Times New Roman"/>
              </w:rPr>
            </w:pPr>
            <w:r w:rsidRPr="00F704E1">
              <w:rPr>
                <w:rFonts w:cs="Times New Roman"/>
              </w:rPr>
              <w:t>44</w:t>
            </w:r>
          </w:p>
        </w:tc>
        <w:tc>
          <w:tcPr>
            <w:tcW w:w="303" w:type="pct"/>
          </w:tcPr>
          <w:p w14:paraId="4D2BC674" w14:textId="77777777" w:rsidR="00271A16" w:rsidRPr="00F704E1" w:rsidRDefault="00271A16" w:rsidP="00D263D9">
            <w:pPr>
              <w:pStyle w:val="1fffb"/>
              <w:rPr>
                <w:rFonts w:cs="Times New Roman"/>
              </w:rPr>
            </w:pPr>
            <w:r w:rsidRPr="00F704E1">
              <w:rPr>
                <w:rFonts w:cs="Times New Roman"/>
              </w:rPr>
              <w:t>48</w:t>
            </w:r>
          </w:p>
        </w:tc>
        <w:tc>
          <w:tcPr>
            <w:tcW w:w="302" w:type="pct"/>
          </w:tcPr>
          <w:p w14:paraId="23692616" w14:textId="77777777" w:rsidR="00271A16" w:rsidRPr="00F704E1" w:rsidRDefault="00271A16" w:rsidP="00D263D9">
            <w:pPr>
              <w:pStyle w:val="1fffb"/>
              <w:rPr>
                <w:rFonts w:cs="Times New Roman"/>
              </w:rPr>
            </w:pPr>
            <w:r w:rsidRPr="00F704E1">
              <w:rPr>
                <w:rFonts w:cs="Times New Roman"/>
              </w:rPr>
              <w:t>52</w:t>
            </w:r>
          </w:p>
        </w:tc>
        <w:tc>
          <w:tcPr>
            <w:tcW w:w="303" w:type="pct"/>
          </w:tcPr>
          <w:p w14:paraId="13E6DA95" w14:textId="77777777" w:rsidR="00271A16" w:rsidRPr="00F704E1" w:rsidRDefault="00271A16" w:rsidP="00D263D9">
            <w:pPr>
              <w:pStyle w:val="1fffb"/>
              <w:rPr>
                <w:rFonts w:cs="Times New Roman"/>
              </w:rPr>
            </w:pPr>
            <w:r w:rsidRPr="00F704E1">
              <w:rPr>
                <w:rFonts w:cs="Times New Roman"/>
              </w:rPr>
              <w:t>55</w:t>
            </w:r>
          </w:p>
        </w:tc>
        <w:tc>
          <w:tcPr>
            <w:tcW w:w="275" w:type="pct"/>
          </w:tcPr>
          <w:p w14:paraId="1A5C4FA3" w14:textId="77777777" w:rsidR="00271A16" w:rsidRPr="00F704E1" w:rsidRDefault="00271A16" w:rsidP="00D263D9">
            <w:pPr>
              <w:pStyle w:val="1fffb"/>
              <w:rPr>
                <w:rFonts w:cs="Times New Roman"/>
              </w:rPr>
            </w:pPr>
            <w:r w:rsidRPr="00F704E1">
              <w:rPr>
                <w:rFonts w:cs="Times New Roman"/>
              </w:rPr>
              <w:t>58</w:t>
            </w:r>
          </w:p>
        </w:tc>
        <w:tc>
          <w:tcPr>
            <w:tcW w:w="327" w:type="pct"/>
          </w:tcPr>
          <w:p w14:paraId="6267DAF5" w14:textId="77777777" w:rsidR="00271A16" w:rsidRPr="00F704E1" w:rsidRDefault="00271A16" w:rsidP="00D263D9">
            <w:pPr>
              <w:pStyle w:val="1fffb"/>
              <w:rPr>
                <w:rFonts w:cs="Times New Roman"/>
              </w:rPr>
            </w:pPr>
            <w:r w:rsidRPr="00F704E1">
              <w:rPr>
                <w:rFonts w:cs="Times New Roman"/>
              </w:rPr>
              <w:t>61</w:t>
            </w:r>
          </w:p>
        </w:tc>
      </w:tr>
      <w:tr w:rsidR="00271A16" w:rsidRPr="00F704E1" w14:paraId="666409B9" w14:textId="77777777" w:rsidTr="00271A16">
        <w:trPr>
          <w:trHeight w:val="20"/>
        </w:trPr>
        <w:tc>
          <w:tcPr>
            <w:tcW w:w="5000" w:type="pct"/>
            <w:gridSpan w:val="12"/>
          </w:tcPr>
          <w:p w14:paraId="6F608F3D" w14:textId="77777777" w:rsidR="00271A16" w:rsidRPr="00F704E1" w:rsidRDefault="00271A16" w:rsidP="00D263D9">
            <w:pPr>
              <w:pStyle w:val="1fffb"/>
              <w:rPr>
                <w:rFonts w:cs="Times New Roman"/>
                <w:lang w:val="ru-RU"/>
              </w:rPr>
            </w:pPr>
            <w:r w:rsidRPr="00F704E1">
              <w:rPr>
                <w:rFonts w:cs="Times New Roman"/>
                <w:lang w:val="ru-RU"/>
              </w:rPr>
              <w:t>Для зданий строительства после 2010 г.</w:t>
            </w:r>
          </w:p>
        </w:tc>
      </w:tr>
      <w:tr w:rsidR="00271A16" w:rsidRPr="00F704E1" w14:paraId="5669E303" w14:textId="77777777" w:rsidTr="00271A16">
        <w:trPr>
          <w:trHeight w:val="20"/>
        </w:trPr>
        <w:tc>
          <w:tcPr>
            <w:tcW w:w="1669" w:type="pct"/>
          </w:tcPr>
          <w:p w14:paraId="26D5F412" w14:textId="77777777" w:rsidR="00271A16" w:rsidRPr="00F704E1" w:rsidRDefault="00271A16" w:rsidP="00D263D9">
            <w:pPr>
              <w:pStyle w:val="1fffb"/>
              <w:rPr>
                <w:rFonts w:cs="Times New Roman"/>
              </w:rPr>
            </w:pPr>
            <w:r w:rsidRPr="00F704E1">
              <w:rPr>
                <w:rFonts w:cs="Times New Roman"/>
              </w:rPr>
              <w:t>1-3-этажные одноквартирные</w:t>
            </w:r>
          </w:p>
          <w:p w14:paraId="790125A9"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3C0EBD67" w14:textId="77777777" w:rsidR="00271A16" w:rsidRPr="00F704E1" w:rsidRDefault="00271A16" w:rsidP="00D263D9">
            <w:pPr>
              <w:pStyle w:val="1fffb"/>
              <w:rPr>
                <w:rFonts w:cs="Times New Roman"/>
              </w:rPr>
            </w:pPr>
            <w:r w:rsidRPr="00F704E1">
              <w:rPr>
                <w:rFonts w:cs="Times New Roman"/>
              </w:rPr>
              <w:t>65</w:t>
            </w:r>
          </w:p>
        </w:tc>
        <w:tc>
          <w:tcPr>
            <w:tcW w:w="305" w:type="pct"/>
          </w:tcPr>
          <w:p w14:paraId="1C84FFBF" w14:textId="77777777" w:rsidR="00271A16" w:rsidRPr="00F704E1" w:rsidRDefault="00271A16" w:rsidP="00D263D9">
            <w:pPr>
              <w:pStyle w:val="1fffb"/>
              <w:rPr>
                <w:rFonts w:cs="Times New Roman"/>
              </w:rPr>
            </w:pPr>
            <w:r w:rsidRPr="00F704E1">
              <w:rPr>
                <w:rFonts w:cs="Times New Roman"/>
              </w:rPr>
              <w:t>66</w:t>
            </w:r>
          </w:p>
        </w:tc>
        <w:tc>
          <w:tcPr>
            <w:tcW w:w="304" w:type="pct"/>
          </w:tcPr>
          <w:p w14:paraId="3554085F" w14:textId="77777777" w:rsidR="00271A16" w:rsidRPr="00F704E1" w:rsidRDefault="00271A16" w:rsidP="00D263D9">
            <w:pPr>
              <w:pStyle w:val="1fffb"/>
              <w:rPr>
                <w:rFonts w:cs="Times New Roman"/>
              </w:rPr>
            </w:pPr>
            <w:r w:rsidRPr="00F704E1">
              <w:rPr>
                <w:rFonts w:cs="Times New Roman"/>
              </w:rPr>
              <w:t>67</w:t>
            </w:r>
          </w:p>
        </w:tc>
        <w:tc>
          <w:tcPr>
            <w:tcW w:w="304" w:type="pct"/>
          </w:tcPr>
          <w:p w14:paraId="73D1F103" w14:textId="77777777" w:rsidR="00271A16" w:rsidRPr="00F704E1" w:rsidRDefault="00271A16" w:rsidP="00D263D9">
            <w:pPr>
              <w:pStyle w:val="1fffb"/>
              <w:rPr>
                <w:rFonts w:cs="Times New Roman"/>
              </w:rPr>
            </w:pPr>
            <w:r w:rsidRPr="00F704E1">
              <w:rPr>
                <w:rFonts w:cs="Times New Roman"/>
              </w:rPr>
              <w:t>70</w:t>
            </w:r>
          </w:p>
        </w:tc>
        <w:tc>
          <w:tcPr>
            <w:tcW w:w="302" w:type="pct"/>
          </w:tcPr>
          <w:p w14:paraId="5817EB63" w14:textId="77777777" w:rsidR="00271A16" w:rsidRPr="00F704E1" w:rsidRDefault="00271A16" w:rsidP="00D263D9">
            <w:pPr>
              <w:pStyle w:val="1fffb"/>
              <w:rPr>
                <w:rFonts w:cs="Times New Roman"/>
              </w:rPr>
            </w:pPr>
            <w:r w:rsidRPr="00F704E1">
              <w:rPr>
                <w:rFonts w:cs="Times New Roman"/>
              </w:rPr>
              <w:t>73</w:t>
            </w:r>
          </w:p>
        </w:tc>
        <w:tc>
          <w:tcPr>
            <w:tcW w:w="303" w:type="pct"/>
          </w:tcPr>
          <w:p w14:paraId="28AE1300" w14:textId="77777777" w:rsidR="00271A16" w:rsidRPr="00F704E1" w:rsidRDefault="00271A16" w:rsidP="00D263D9">
            <w:pPr>
              <w:pStyle w:val="1fffb"/>
              <w:rPr>
                <w:rFonts w:cs="Times New Roman"/>
              </w:rPr>
            </w:pPr>
            <w:r w:rsidRPr="00F704E1">
              <w:rPr>
                <w:rFonts w:cs="Times New Roman"/>
              </w:rPr>
              <w:t>78</w:t>
            </w:r>
          </w:p>
        </w:tc>
        <w:tc>
          <w:tcPr>
            <w:tcW w:w="303" w:type="pct"/>
          </w:tcPr>
          <w:p w14:paraId="391BBF44" w14:textId="77777777" w:rsidR="00271A16" w:rsidRPr="00F704E1" w:rsidRDefault="00271A16" w:rsidP="00D263D9">
            <w:pPr>
              <w:pStyle w:val="1fffb"/>
              <w:rPr>
                <w:rFonts w:cs="Times New Roman"/>
              </w:rPr>
            </w:pPr>
            <w:r w:rsidRPr="00F704E1">
              <w:rPr>
                <w:rFonts w:cs="Times New Roman"/>
              </w:rPr>
              <w:t>83</w:t>
            </w:r>
          </w:p>
        </w:tc>
        <w:tc>
          <w:tcPr>
            <w:tcW w:w="302" w:type="pct"/>
          </w:tcPr>
          <w:p w14:paraId="78856C7D" w14:textId="77777777" w:rsidR="00271A16" w:rsidRPr="00F704E1" w:rsidRDefault="00271A16" w:rsidP="00D263D9">
            <w:pPr>
              <w:pStyle w:val="1fffb"/>
              <w:rPr>
                <w:rFonts w:cs="Times New Roman"/>
              </w:rPr>
            </w:pPr>
            <w:r w:rsidRPr="00F704E1">
              <w:rPr>
                <w:rFonts w:cs="Times New Roman"/>
              </w:rPr>
              <w:t>87</w:t>
            </w:r>
          </w:p>
        </w:tc>
        <w:tc>
          <w:tcPr>
            <w:tcW w:w="303" w:type="pct"/>
          </w:tcPr>
          <w:p w14:paraId="31A000FB" w14:textId="77777777" w:rsidR="00271A16" w:rsidRPr="00F704E1" w:rsidRDefault="00271A16" w:rsidP="00D263D9">
            <w:pPr>
              <w:pStyle w:val="1fffb"/>
              <w:rPr>
                <w:rFonts w:cs="Times New Roman"/>
              </w:rPr>
            </w:pPr>
            <w:r w:rsidRPr="00F704E1">
              <w:rPr>
                <w:rFonts w:cs="Times New Roman"/>
              </w:rPr>
              <w:t>91</w:t>
            </w:r>
          </w:p>
        </w:tc>
        <w:tc>
          <w:tcPr>
            <w:tcW w:w="275" w:type="pct"/>
          </w:tcPr>
          <w:p w14:paraId="6252638A" w14:textId="77777777" w:rsidR="00271A16" w:rsidRPr="00F704E1" w:rsidRDefault="00271A16" w:rsidP="00D263D9">
            <w:pPr>
              <w:pStyle w:val="1fffb"/>
              <w:rPr>
                <w:rFonts w:cs="Times New Roman"/>
              </w:rPr>
            </w:pPr>
            <w:r w:rsidRPr="00F704E1">
              <w:rPr>
                <w:rFonts w:cs="Times New Roman"/>
              </w:rPr>
              <w:t>93</w:t>
            </w:r>
          </w:p>
        </w:tc>
        <w:tc>
          <w:tcPr>
            <w:tcW w:w="327" w:type="pct"/>
          </w:tcPr>
          <w:p w14:paraId="0DC1947B" w14:textId="77777777" w:rsidR="00271A16" w:rsidRPr="00F704E1" w:rsidRDefault="00271A16" w:rsidP="00D263D9">
            <w:pPr>
              <w:pStyle w:val="1fffb"/>
              <w:rPr>
                <w:rFonts w:cs="Times New Roman"/>
              </w:rPr>
            </w:pPr>
            <w:r w:rsidRPr="00F704E1">
              <w:rPr>
                <w:rFonts w:cs="Times New Roman"/>
              </w:rPr>
              <w:t>94</w:t>
            </w:r>
          </w:p>
        </w:tc>
      </w:tr>
      <w:tr w:rsidR="00271A16" w:rsidRPr="00F704E1" w14:paraId="277FC790" w14:textId="77777777" w:rsidTr="00271A16">
        <w:trPr>
          <w:trHeight w:val="20"/>
        </w:trPr>
        <w:tc>
          <w:tcPr>
            <w:tcW w:w="1669" w:type="pct"/>
          </w:tcPr>
          <w:p w14:paraId="3736CA00" w14:textId="77777777" w:rsidR="00271A16" w:rsidRPr="00F704E1" w:rsidRDefault="00271A16" w:rsidP="00D263D9">
            <w:pPr>
              <w:pStyle w:val="1fffb"/>
              <w:rPr>
                <w:rFonts w:cs="Times New Roman"/>
              </w:rPr>
            </w:pPr>
            <w:r w:rsidRPr="00F704E1">
              <w:rPr>
                <w:rFonts w:cs="Times New Roman"/>
              </w:rPr>
              <w:t>2-3-этажные одноквартирные</w:t>
            </w:r>
          </w:p>
          <w:p w14:paraId="4BF028A8"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575499E2" w14:textId="77777777" w:rsidR="00271A16" w:rsidRPr="00F704E1" w:rsidRDefault="00271A16" w:rsidP="00D263D9">
            <w:pPr>
              <w:pStyle w:val="1fffb"/>
              <w:rPr>
                <w:rFonts w:cs="Times New Roman"/>
              </w:rPr>
            </w:pPr>
            <w:r w:rsidRPr="00F704E1">
              <w:rPr>
                <w:rFonts w:cs="Times New Roman"/>
              </w:rPr>
              <w:t>49</w:t>
            </w:r>
          </w:p>
        </w:tc>
        <w:tc>
          <w:tcPr>
            <w:tcW w:w="305" w:type="pct"/>
          </w:tcPr>
          <w:p w14:paraId="63A05FAC" w14:textId="77777777" w:rsidR="00271A16" w:rsidRPr="00F704E1" w:rsidRDefault="00271A16" w:rsidP="00D263D9">
            <w:pPr>
              <w:pStyle w:val="1fffb"/>
              <w:rPr>
                <w:rFonts w:cs="Times New Roman"/>
              </w:rPr>
            </w:pPr>
            <w:r w:rsidRPr="00F704E1">
              <w:rPr>
                <w:rFonts w:cs="Times New Roman"/>
              </w:rPr>
              <w:t>49</w:t>
            </w:r>
          </w:p>
        </w:tc>
        <w:tc>
          <w:tcPr>
            <w:tcW w:w="304" w:type="pct"/>
          </w:tcPr>
          <w:p w14:paraId="1A832AE5" w14:textId="77777777" w:rsidR="00271A16" w:rsidRPr="00F704E1" w:rsidRDefault="00271A16" w:rsidP="00D263D9">
            <w:pPr>
              <w:pStyle w:val="1fffb"/>
              <w:rPr>
                <w:rFonts w:cs="Times New Roman"/>
              </w:rPr>
            </w:pPr>
            <w:r w:rsidRPr="00F704E1">
              <w:rPr>
                <w:rFonts w:cs="Times New Roman"/>
              </w:rPr>
              <w:t>50</w:t>
            </w:r>
          </w:p>
        </w:tc>
        <w:tc>
          <w:tcPr>
            <w:tcW w:w="304" w:type="pct"/>
          </w:tcPr>
          <w:p w14:paraId="35114BC3" w14:textId="77777777" w:rsidR="00271A16" w:rsidRPr="00F704E1" w:rsidRDefault="00271A16" w:rsidP="00D263D9">
            <w:pPr>
              <w:pStyle w:val="1fffb"/>
              <w:rPr>
                <w:rFonts w:cs="Times New Roman"/>
              </w:rPr>
            </w:pPr>
            <w:r w:rsidRPr="00F704E1">
              <w:rPr>
                <w:rFonts w:cs="Times New Roman"/>
              </w:rPr>
              <w:t>52</w:t>
            </w:r>
          </w:p>
        </w:tc>
        <w:tc>
          <w:tcPr>
            <w:tcW w:w="302" w:type="pct"/>
          </w:tcPr>
          <w:p w14:paraId="739456FF" w14:textId="77777777" w:rsidR="00271A16" w:rsidRPr="00F704E1" w:rsidRDefault="00271A16" w:rsidP="00D263D9">
            <w:pPr>
              <w:pStyle w:val="1fffb"/>
              <w:rPr>
                <w:rFonts w:cs="Times New Roman"/>
              </w:rPr>
            </w:pPr>
            <w:r w:rsidRPr="00F704E1">
              <w:rPr>
                <w:rFonts w:cs="Times New Roman"/>
              </w:rPr>
              <w:t>58</w:t>
            </w:r>
          </w:p>
        </w:tc>
        <w:tc>
          <w:tcPr>
            <w:tcW w:w="303" w:type="pct"/>
          </w:tcPr>
          <w:p w14:paraId="1CDA68B4" w14:textId="77777777" w:rsidR="00271A16" w:rsidRPr="00F704E1" w:rsidRDefault="00271A16" w:rsidP="00D263D9">
            <w:pPr>
              <w:pStyle w:val="1fffb"/>
              <w:rPr>
                <w:rFonts w:cs="Times New Roman"/>
              </w:rPr>
            </w:pPr>
            <w:r w:rsidRPr="00F704E1">
              <w:rPr>
                <w:rFonts w:cs="Times New Roman"/>
              </w:rPr>
              <w:t>64</w:t>
            </w:r>
          </w:p>
        </w:tc>
        <w:tc>
          <w:tcPr>
            <w:tcW w:w="303" w:type="pct"/>
          </w:tcPr>
          <w:p w14:paraId="01EF82CF" w14:textId="77777777" w:rsidR="00271A16" w:rsidRPr="00F704E1" w:rsidRDefault="00271A16" w:rsidP="00D263D9">
            <w:pPr>
              <w:pStyle w:val="1fffb"/>
              <w:rPr>
                <w:rFonts w:cs="Times New Roman"/>
              </w:rPr>
            </w:pPr>
            <w:r w:rsidRPr="00F704E1">
              <w:rPr>
                <w:rFonts w:cs="Times New Roman"/>
              </w:rPr>
              <w:t>69</w:t>
            </w:r>
          </w:p>
        </w:tc>
        <w:tc>
          <w:tcPr>
            <w:tcW w:w="302" w:type="pct"/>
          </w:tcPr>
          <w:p w14:paraId="5C79E244" w14:textId="77777777" w:rsidR="00271A16" w:rsidRPr="00F704E1" w:rsidRDefault="00271A16" w:rsidP="00D263D9">
            <w:pPr>
              <w:pStyle w:val="1fffb"/>
              <w:rPr>
                <w:rFonts w:cs="Times New Roman"/>
              </w:rPr>
            </w:pPr>
            <w:r w:rsidRPr="00F704E1">
              <w:rPr>
                <w:rFonts w:cs="Times New Roman"/>
              </w:rPr>
              <w:t>73</w:t>
            </w:r>
          </w:p>
        </w:tc>
        <w:tc>
          <w:tcPr>
            <w:tcW w:w="303" w:type="pct"/>
          </w:tcPr>
          <w:p w14:paraId="4AEA24D8" w14:textId="77777777" w:rsidR="00271A16" w:rsidRPr="00F704E1" w:rsidRDefault="00271A16" w:rsidP="00D263D9">
            <w:pPr>
              <w:pStyle w:val="1fffb"/>
              <w:rPr>
                <w:rFonts w:cs="Times New Roman"/>
              </w:rPr>
            </w:pPr>
            <w:r w:rsidRPr="00F704E1">
              <w:rPr>
                <w:rFonts w:cs="Times New Roman"/>
              </w:rPr>
              <w:t>77</w:t>
            </w:r>
          </w:p>
        </w:tc>
        <w:tc>
          <w:tcPr>
            <w:tcW w:w="275" w:type="pct"/>
          </w:tcPr>
          <w:p w14:paraId="139450A8" w14:textId="77777777" w:rsidR="00271A16" w:rsidRPr="00F704E1" w:rsidRDefault="00271A16" w:rsidP="00D263D9">
            <w:pPr>
              <w:pStyle w:val="1fffb"/>
              <w:rPr>
                <w:rFonts w:cs="Times New Roman"/>
              </w:rPr>
            </w:pPr>
            <w:r w:rsidRPr="00F704E1">
              <w:rPr>
                <w:rFonts w:cs="Times New Roman"/>
              </w:rPr>
              <w:t>79</w:t>
            </w:r>
          </w:p>
        </w:tc>
        <w:tc>
          <w:tcPr>
            <w:tcW w:w="327" w:type="pct"/>
          </w:tcPr>
          <w:p w14:paraId="3BE6FCDF" w14:textId="77777777" w:rsidR="00271A16" w:rsidRPr="00F704E1" w:rsidRDefault="00271A16" w:rsidP="00D263D9">
            <w:pPr>
              <w:pStyle w:val="1fffb"/>
              <w:rPr>
                <w:rFonts w:cs="Times New Roman"/>
              </w:rPr>
            </w:pPr>
            <w:r w:rsidRPr="00F704E1">
              <w:rPr>
                <w:rFonts w:cs="Times New Roman"/>
              </w:rPr>
              <w:t>80</w:t>
            </w:r>
          </w:p>
        </w:tc>
      </w:tr>
      <w:tr w:rsidR="00271A16" w:rsidRPr="00F704E1" w14:paraId="10925A94" w14:textId="77777777" w:rsidTr="00271A16">
        <w:trPr>
          <w:trHeight w:val="20"/>
        </w:trPr>
        <w:tc>
          <w:tcPr>
            <w:tcW w:w="1669" w:type="pct"/>
          </w:tcPr>
          <w:p w14:paraId="6C179CE7" w14:textId="77777777" w:rsidR="00271A16" w:rsidRPr="00F704E1" w:rsidRDefault="00271A16" w:rsidP="00D263D9">
            <w:pPr>
              <w:pStyle w:val="1fffb"/>
              <w:rPr>
                <w:rFonts w:cs="Times New Roman"/>
              </w:rPr>
            </w:pPr>
            <w:r w:rsidRPr="00F704E1">
              <w:rPr>
                <w:rFonts w:cs="Times New Roman"/>
              </w:rPr>
              <w:t>4-6-этажные</w:t>
            </w:r>
          </w:p>
        </w:tc>
        <w:tc>
          <w:tcPr>
            <w:tcW w:w="304" w:type="pct"/>
          </w:tcPr>
          <w:p w14:paraId="60EB2F98" w14:textId="77777777" w:rsidR="00271A16" w:rsidRPr="00F704E1" w:rsidRDefault="00271A16" w:rsidP="00D263D9">
            <w:pPr>
              <w:pStyle w:val="1fffb"/>
              <w:rPr>
                <w:rFonts w:cs="Times New Roman"/>
              </w:rPr>
            </w:pPr>
            <w:r w:rsidRPr="00F704E1">
              <w:rPr>
                <w:rFonts w:cs="Times New Roman"/>
              </w:rPr>
              <w:t>40</w:t>
            </w:r>
          </w:p>
        </w:tc>
        <w:tc>
          <w:tcPr>
            <w:tcW w:w="305" w:type="pct"/>
          </w:tcPr>
          <w:p w14:paraId="398DC6CA" w14:textId="77777777" w:rsidR="00271A16" w:rsidRPr="00F704E1" w:rsidRDefault="00271A16" w:rsidP="00D263D9">
            <w:pPr>
              <w:pStyle w:val="1fffb"/>
              <w:rPr>
                <w:rFonts w:cs="Times New Roman"/>
              </w:rPr>
            </w:pPr>
            <w:r w:rsidRPr="00F704E1">
              <w:rPr>
                <w:rFonts w:cs="Times New Roman"/>
              </w:rPr>
              <w:t>41</w:t>
            </w:r>
          </w:p>
        </w:tc>
        <w:tc>
          <w:tcPr>
            <w:tcW w:w="304" w:type="pct"/>
          </w:tcPr>
          <w:p w14:paraId="0F1014CB" w14:textId="77777777" w:rsidR="00271A16" w:rsidRPr="00F704E1" w:rsidRDefault="00271A16" w:rsidP="00D263D9">
            <w:pPr>
              <w:pStyle w:val="1fffb"/>
              <w:rPr>
                <w:rFonts w:cs="Times New Roman"/>
              </w:rPr>
            </w:pPr>
            <w:r w:rsidRPr="00F704E1">
              <w:rPr>
                <w:rFonts w:cs="Times New Roman"/>
              </w:rPr>
              <w:t>42</w:t>
            </w:r>
          </w:p>
        </w:tc>
        <w:tc>
          <w:tcPr>
            <w:tcW w:w="304" w:type="pct"/>
          </w:tcPr>
          <w:p w14:paraId="76FA6850" w14:textId="77777777" w:rsidR="00271A16" w:rsidRPr="00F704E1" w:rsidRDefault="00271A16" w:rsidP="00D263D9">
            <w:pPr>
              <w:pStyle w:val="1fffb"/>
              <w:rPr>
                <w:rFonts w:cs="Times New Roman"/>
              </w:rPr>
            </w:pPr>
            <w:r w:rsidRPr="00F704E1">
              <w:rPr>
                <w:rFonts w:cs="Times New Roman"/>
              </w:rPr>
              <w:t>44</w:t>
            </w:r>
          </w:p>
        </w:tc>
        <w:tc>
          <w:tcPr>
            <w:tcW w:w="302" w:type="pct"/>
          </w:tcPr>
          <w:p w14:paraId="7F80CA95" w14:textId="77777777" w:rsidR="00271A16" w:rsidRPr="00F704E1" w:rsidRDefault="00271A16" w:rsidP="00D263D9">
            <w:pPr>
              <w:pStyle w:val="1fffb"/>
              <w:rPr>
                <w:rFonts w:cs="Times New Roman"/>
              </w:rPr>
            </w:pPr>
            <w:r w:rsidRPr="00F704E1">
              <w:rPr>
                <w:rFonts w:cs="Times New Roman"/>
              </w:rPr>
              <w:t>49</w:t>
            </w:r>
          </w:p>
        </w:tc>
        <w:tc>
          <w:tcPr>
            <w:tcW w:w="303" w:type="pct"/>
          </w:tcPr>
          <w:p w14:paraId="0AE8AA59" w14:textId="77777777" w:rsidR="00271A16" w:rsidRPr="00F704E1" w:rsidRDefault="00271A16" w:rsidP="00D263D9">
            <w:pPr>
              <w:pStyle w:val="1fffb"/>
              <w:rPr>
                <w:rFonts w:cs="Times New Roman"/>
              </w:rPr>
            </w:pPr>
            <w:r w:rsidRPr="00F704E1">
              <w:rPr>
                <w:rFonts w:cs="Times New Roman"/>
              </w:rPr>
              <w:t>55</w:t>
            </w:r>
          </w:p>
        </w:tc>
        <w:tc>
          <w:tcPr>
            <w:tcW w:w="303" w:type="pct"/>
          </w:tcPr>
          <w:p w14:paraId="1ADBC152" w14:textId="77777777" w:rsidR="00271A16" w:rsidRPr="00F704E1" w:rsidRDefault="00271A16" w:rsidP="00D263D9">
            <w:pPr>
              <w:pStyle w:val="1fffb"/>
              <w:rPr>
                <w:rFonts w:cs="Times New Roman"/>
              </w:rPr>
            </w:pPr>
            <w:r w:rsidRPr="00F704E1">
              <w:rPr>
                <w:rFonts w:cs="Times New Roman"/>
              </w:rPr>
              <w:t>59</w:t>
            </w:r>
          </w:p>
        </w:tc>
        <w:tc>
          <w:tcPr>
            <w:tcW w:w="302" w:type="pct"/>
          </w:tcPr>
          <w:p w14:paraId="7B9427F9" w14:textId="77777777" w:rsidR="00271A16" w:rsidRPr="00F704E1" w:rsidRDefault="00271A16" w:rsidP="00D263D9">
            <w:pPr>
              <w:pStyle w:val="1fffb"/>
              <w:rPr>
                <w:rFonts w:cs="Times New Roman"/>
              </w:rPr>
            </w:pPr>
            <w:r w:rsidRPr="00F704E1">
              <w:rPr>
                <w:rFonts w:cs="Times New Roman"/>
              </w:rPr>
              <w:t>64</w:t>
            </w:r>
          </w:p>
        </w:tc>
        <w:tc>
          <w:tcPr>
            <w:tcW w:w="303" w:type="pct"/>
          </w:tcPr>
          <w:p w14:paraId="7DCE7CB4" w14:textId="77777777" w:rsidR="00271A16" w:rsidRPr="00F704E1" w:rsidRDefault="00271A16" w:rsidP="00D263D9">
            <w:pPr>
              <w:pStyle w:val="1fffb"/>
              <w:rPr>
                <w:rFonts w:cs="Times New Roman"/>
              </w:rPr>
            </w:pPr>
            <w:r w:rsidRPr="00F704E1">
              <w:rPr>
                <w:rFonts w:cs="Times New Roman"/>
              </w:rPr>
              <w:t>67</w:t>
            </w:r>
          </w:p>
        </w:tc>
        <w:tc>
          <w:tcPr>
            <w:tcW w:w="275" w:type="pct"/>
          </w:tcPr>
          <w:p w14:paraId="75931254" w14:textId="77777777" w:rsidR="00271A16" w:rsidRPr="00F704E1" w:rsidRDefault="00271A16" w:rsidP="00D263D9">
            <w:pPr>
              <w:pStyle w:val="1fffb"/>
              <w:rPr>
                <w:rFonts w:cs="Times New Roman"/>
              </w:rPr>
            </w:pPr>
            <w:r w:rsidRPr="00F704E1">
              <w:rPr>
                <w:rFonts w:cs="Times New Roman"/>
              </w:rPr>
              <w:t>71</w:t>
            </w:r>
          </w:p>
        </w:tc>
        <w:tc>
          <w:tcPr>
            <w:tcW w:w="327" w:type="pct"/>
          </w:tcPr>
          <w:p w14:paraId="263313FB" w14:textId="77777777" w:rsidR="00271A16" w:rsidRPr="00F704E1" w:rsidRDefault="00271A16" w:rsidP="00D263D9">
            <w:pPr>
              <w:pStyle w:val="1fffb"/>
              <w:rPr>
                <w:rFonts w:cs="Times New Roman"/>
              </w:rPr>
            </w:pPr>
            <w:r w:rsidRPr="00F704E1">
              <w:rPr>
                <w:rFonts w:cs="Times New Roman"/>
              </w:rPr>
              <w:t>74</w:t>
            </w:r>
          </w:p>
        </w:tc>
      </w:tr>
      <w:tr w:rsidR="00271A16" w:rsidRPr="00F704E1" w14:paraId="0EFC6C7F" w14:textId="77777777" w:rsidTr="00271A16">
        <w:trPr>
          <w:trHeight w:val="20"/>
        </w:trPr>
        <w:tc>
          <w:tcPr>
            <w:tcW w:w="1669" w:type="pct"/>
          </w:tcPr>
          <w:p w14:paraId="59A9A3CD" w14:textId="77777777" w:rsidR="00271A16" w:rsidRPr="00F704E1" w:rsidRDefault="00271A16" w:rsidP="00D263D9">
            <w:pPr>
              <w:pStyle w:val="1fffb"/>
              <w:rPr>
                <w:rFonts w:cs="Times New Roman"/>
              </w:rPr>
            </w:pPr>
            <w:r w:rsidRPr="00F704E1">
              <w:rPr>
                <w:rFonts w:cs="Times New Roman"/>
              </w:rPr>
              <w:t>7-10-этажные</w:t>
            </w:r>
          </w:p>
        </w:tc>
        <w:tc>
          <w:tcPr>
            <w:tcW w:w="304" w:type="pct"/>
          </w:tcPr>
          <w:p w14:paraId="5BFDC69D" w14:textId="77777777" w:rsidR="00271A16" w:rsidRPr="00F704E1" w:rsidRDefault="00271A16" w:rsidP="00D263D9">
            <w:pPr>
              <w:pStyle w:val="1fffb"/>
              <w:rPr>
                <w:rFonts w:cs="Times New Roman"/>
              </w:rPr>
            </w:pPr>
            <w:r w:rsidRPr="00F704E1">
              <w:rPr>
                <w:rFonts w:cs="Times New Roman"/>
              </w:rPr>
              <w:t>36</w:t>
            </w:r>
          </w:p>
        </w:tc>
        <w:tc>
          <w:tcPr>
            <w:tcW w:w="305" w:type="pct"/>
          </w:tcPr>
          <w:p w14:paraId="31B95864" w14:textId="77777777" w:rsidR="00271A16" w:rsidRPr="00F704E1" w:rsidRDefault="00271A16" w:rsidP="00D263D9">
            <w:pPr>
              <w:pStyle w:val="1fffb"/>
              <w:rPr>
                <w:rFonts w:cs="Times New Roman"/>
              </w:rPr>
            </w:pPr>
            <w:r w:rsidRPr="00F704E1">
              <w:rPr>
                <w:rFonts w:cs="Times New Roman"/>
              </w:rPr>
              <w:t>37</w:t>
            </w:r>
          </w:p>
        </w:tc>
        <w:tc>
          <w:tcPr>
            <w:tcW w:w="304" w:type="pct"/>
          </w:tcPr>
          <w:p w14:paraId="2E80C8A0" w14:textId="77777777" w:rsidR="00271A16" w:rsidRPr="00F704E1" w:rsidRDefault="00271A16" w:rsidP="00D263D9">
            <w:pPr>
              <w:pStyle w:val="1fffb"/>
              <w:rPr>
                <w:rFonts w:cs="Times New Roman"/>
              </w:rPr>
            </w:pPr>
            <w:r w:rsidRPr="00F704E1">
              <w:rPr>
                <w:rFonts w:cs="Times New Roman"/>
              </w:rPr>
              <w:t>38</w:t>
            </w:r>
          </w:p>
        </w:tc>
        <w:tc>
          <w:tcPr>
            <w:tcW w:w="304" w:type="pct"/>
          </w:tcPr>
          <w:p w14:paraId="1D9D62DE" w14:textId="77777777" w:rsidR="00271A16" w:rsidRPr="00F704E1" w:rsidRDefault="00271A16" w:rsidP="00D263D9">
            <w:pPr>
              <w:pStyle w:val="1fffb"/>
              <w:rPr>
                <w:rFonts w:cs="Times New Roman"/>
              </w:rPr>
            </w:pPr>
            <w:r w:rsidRPr="00F704E1">
              <w:rPr>
                <w:rFonts w:cs="Times New Roman"/>
              </w:rPr>
              <w:t>40</w:t>
            </w:r>
          </w:p>
        </w:tc>
        <w:tc>
          <w:tcPr>
            <w:tcW w:w="302" w:type="pct"/>
          </w:tcPr>
          <w:p w14:paraId="39E68FBA" w14:textId="77777777" w:rsidR="00271A16" w:rsidRPr="00F704E1" w:rsidRDefault="00271A16" w:rsidP="00D263D9">
            <w:pPr>
              <w:pStyle w:val="1fffb"/>
              <w:rPr>
                <w:rFonts w:cs="Times New Roman"/>
              </w:rPr>
            </w:pPr>
            <w:r w:rsidRPr="00F704E1">
              <w:rPr>
                <w:rFonts w:cs="Times New Roman"/>
              </w:rPr>
              <w:t>43</w:t>
            </w:r>
          </w:p>
        </w:tc>
        <w:tc>
          <w:tcPr>
            <w:tcW w:w="303" w:type="pct"/>
          </w:tcPr>
          <w:p w14:paraId="5D24AB6F" w14:textId="77777777" w:rsidR="00271A16" w:rsidRPr="00F704E1" w:rsidRDefault="00271A16" w:rsidP="00D263D9">
            <w:pPr>
              <w:pStyle w:val="1fffb"/>
              <w:rPr>
                <w:rFonts w:cs="Times New Roman"/>
              </w:rPr>
            </w:pPr>
            <w:r w:rsidRPr="00F704E1">
              <w:rPr>
                <w:rFonts w:cs="Times New Roman"/>
              </w:rPr>
              <w:t>48</w:t>
            </w:r>
          </w:p>
        </w:tc>
        <w:tc>
          <w:tcPr>
            <w:tcW w:w="303" w:type="pct"/>
          </w:tcPr>
          <w:p w14:paraId="62D1AB7F" w14:textId="77777777" w:rsidR="00271A16" w:rsidRPr="00F704E1" w:rsidRDefault="00271A16" w:rsidP="00D263D9">
            <w:pPr>
              <w:pStyle w:val="1fffb"/>
              <w:rPr>
                <w:rFonts w:cs="Times New Roman"/>
              </w:rPr>
            </w:pPr>
            <w:r w:rsidRPr="00F704E1">
              <w:rPr>
                <w:rFonts w:cs="Times New Roman"/>
              </w:rPr>
              <w:t>50</w:t>
            </w:r>
          </w:p>
        </w:tc>
        <w:tc>
          <w:tcPr>
            <w:tcW w:w="302" w:type="pct"/>
          </w:tcPr>
          <w:p w14:paraId="20AD0FBD" w14:textId="77777777" w:rsidR="00271A16" w:rsidRPr="00F704E1" w:rsidRDefault="00271A16" w:rsidP="00D263D9">
            <w:pPr>
              <w:pStyle w:val="1fffb"/>
              <w:rPr>
                <w:rFonts w:cs="Times New Roman"/>
              </w:rPr>
            </w:pPr>
            <w:r w:rsidRPr="00F704E1">
              <w:rPr>
                <w:rFonts w:cs="Times New Roman"/>
              </w:rPr>
              <w:t>57</w:t>
            </w:r>
          </w:p>
        </w:tc>
        <w:tc>
          <w:tcPr>
            <w:tcW w:w="303" w:type="pct"/>
          </w:tcPr>
          <w:p w14:paraId="2A418F04" w14:textId="77777777" w:rsidR="00271A16" w:rsidRPr="00F704E1" w:rsidRDefault="00271A16" w:rsidP="00D263D9">
            <w:pPr>
              <w:pStyle w:val="1fffb"/>
              <w:rPr>
                <w:rFonts w:cs="Times New Roman"/>
              </w:rPr>
            </w:pPr>
            <w:r w:rsidRPr="00F704E1">
              <w:rPr>
                <w:rFonts w:cs="Times New Roman"/>
              </w:rPr>
              <w:t>60</w:t>
            </w:r>
          </w:p>
        </w:tc>
        <w:tc>
          <w:tcPr>
            <w:tcW w:w="275" w:type="pct"/>
          </w:tcPr>
          <w:p w14:paraId="30185FA0" w14:textId="77777777" w:rsidR="00271A16" w:rsidRPr="00F704E1" w:rsidRDefault="00271A16" w:rsidP="00D263D9">
            <w:pPr>
              <w:pStyle w:val="1fffb"/>
              <w:rPr>
                <w:rFonts w:cs="Times New Roman"/>
              </w:rPr>
            </w:pPr>
            <w:r w:rsidRPr="00F704E1">
              <w:rPr>
                <w:rFonts w:cs="Times New Roman"/>
              </w:rPr>
              <w:t>64</w:t>
            </w:r>
          </w:p>
        </w:tc>
        <w:tc>
          <w:tcPr>
            <w:tcW w:w="327" w:type="pct"/>
          </w:tcPr>
          <w:p w14:paraId="3219486E" w14:textId="77777777" w:rsidR="00271A16" w:rsidRPr="00F704E1" w:rsidRDefault="00271A16" w:rsidP="00D263D9">
            <w:pPr>
              <w:pStyle w:val="1fffb"/>
              <w:rPr>
                <w:rFonts w:cs="Times New Roman"/>
              </w:rPr>
            </w:pPr>
            <w:r w:rsidRPr="00F704E1">
              <w:rPr>
                <w:rFonts w:cs="Times New Roman"/>
              </w:rPr>
              <w:t>67</w:t>
            </w:r>
          </w:p>
        </w:tc>
      </w:tr>
      <w:tr w:rsidR="00271A16" w:rsidRPr="00F704E1" w14:paraId="2867C0E7" w14:textId="77777777" w:rsidTr="00271A16">
        <w:trPr>
          <w:trHeight w:val="20"/>
        </w:trPr>
        <w:tc>
          <w:tcPr>
            <w:tcW w:w="1669" w:type="pct"/>
          </w:tcPr>
          <w:p w14:paraId="04DAF106" w14:textId="77777777" w:rsidR="00271A16" w:rsidRPr="00F704E1" w:rsidRDefault="00271A16" w:rsidP="00D263D9">
            <w:pPr>
              <w:pStyle w:val="1fffb"/>
              <w:rPr>
                <w:rFonts w:cs="Times New Roman"/>
              </w:rPr>
            </w:pPr>
            <w:r w:rsidRPr="00F704E1">
              <w:rPr>
                <w:rFonts w:cs="Times New Roman"/>
              </w:rPr>
              <w:t>11-14-этажные</w:t>
            </w:r>
          </w:p>
        </w:tc>
        <w:tc>
          <w:tcPr>
            <w:tcW w:w="304" w:type="pct"/>
          </w:tcPr>
          <w:p w14:paraId="5E5D1F16" w14:textId="77777777" w:rsidR="00271A16" w:rsidRPr="00F704E1" w:rsidRDefault="00271A16" w:rsidP="00D263D9">
            <w:pPr>
              <w:pStyle w:val="1fffb"/>
              <w:rPr>
                <w:rFonts w:cs="Times New Roman"/>
              </w:rPr>
            </w:pPr>
            <w:r w:rsidRPr="00F704E1">
              <w:rPr>
                <w:rFonts w:cs="Times New Roman"/>
              </w:rPr>
              <w:t>34</w:t>
            </w:r>
          </w:p>
        </w:tc>
        <w:tc>
          <w:tcPr>
            <w:tcW w:w="305" w:type="pct"/>
          </w:tcPr>
          <w:p w14:paraId="357E79C4" w14:textId="77777777" w:rsidR="00271A16" w:rsidRPr="00F704E1" w:rsidRDefault="00271A16" w:rsidP="00D263D9">
            <w:pPr>
              <w:pStyle w:val="1fffb"/>
              <w:rPr>
                <w:rFonts w:cs="Times New Roman"/>
              </w:rPr>
            </w:pPr>
            <w:r w:rsidRPr="00F704E1">
              <w:rPr>
                <w:rFonts w:cs="Times New Roman"/>
              </w:rPr>
              <w:t>35</w:t>
            </w:r>
          </w:p>
        </w:tc>
        <w:tc>
          <w:tcPr>
            <w:tcW w:w="304" w:type="pct"/>
          </w:tcPr>
          <w:p w14:paraId="501227D3" w14:textId="77777777" w:rsidR="00271A16" w:rsidRPr="00F704E1" w:rsidRDefault="00271A16" w:rsidP="00D263D9">
            <w:pPr>
              <w:pStyle w:val="1fffb"/>
              <w:rPr>
                <w:rFonts w:cs="Times New Roman"/>
              </w:rPr>
            </w:pPr>
            <w:r w:rsidRPr="00F704E1">
              <w:rPr>
                <w:rFonts w:cs="Times New Roman"/>
              </w:rPr>
              <w:t>36</w:t>
            </w:r>
          </w:p>
        </w:tc>
        <w:tc>
          <w:tcPr>
            <w:tcW w:w="304" w:type="pct"/>
          </w:tcPr>
          <w:p w14:paraId="638E9866" w14:textId="77777777" w:rsidR="00271A16" w:rsidRPr="00F704E1" w:rsidRDefault="00271A16" w:rsidP="00D263D9">
            <w:pPr>
              <w:pStyle w:val="1fffb"/>
              <w:rPr>
                <w:rFonts w:cs="Times New Roman"/>
              </w:rPr>
            </w:pPr>
            <w:r w:rsidRPr="00F704E1">
              <w:rPr>
                <w:rFonts w:cs="Times New Roman"/>
              </w:rPr>
              <w:t>37</w:t>
            </w:r>
          </w:p>
        </w:tc>
        <w:tc>
          <w:tcPr>
            <w:tcW w:w="302" w:type="pct"/>
          </w:tcPr>
          <w:p w14:paraId="70797D95" w14:textId="77777777" w:rsidR="00271A16" w:rsidRPr="00F704E1" w:rsidRDefault="00271A16" w:rsidP="00D263D9">
            <w:pPr>
              <w:pStyle w:val="1fffb"/>
              <w:rPr>
                <w:rFonts w:cs="Times New Roman"/>
              </w:rPr>
            </w:pPr>
            <w:r w:rsidRPr="00F704E1">
              <w:rPr>
                <w:rFonts w:cs="Times New Roman"/>
              </w:rPr>
              <w:t>41</w:t>
            </w:r>
          </w:p>
        </w:tc>
        <w:tc>
          <w:tcPr>
            <w:tcW w:w="303" w:type="pct"/>
          </w:tcPr>
          <w:p w14:paraId="7FD3B8FB" w14:textId="77777777" w:rsidR="00271A16" w:rsidRPr="00F704E1" w:rsidRDefault="00271A16" w:rsidP="00D263D9">
            <w:pPr>
              <w:pStyle w:val="1fffb"/>
              <w:rPr>
                <w:rFonts w:cs="Times New Roman"/>
              </w:rPr>
            </w:pPr>
            <w:r w:rsidRPr="00F704E1">
              <w:rPr>
                <w:rFonts w:cs="Times New Roman"/>
              </w:rPr>
              <w:t>45</w:t>
            </w:r>
          </w:p>
        </w:tc>
        <w:tc>
          <w:tcPr>
            <w:tcW w:w="303" w:type="pct"/>
          </w:tcPr>
          <w:p w14:paraId="786C7F20" w14:textId="77777777" w:rsidR="00271A16" w:rsidRPr="00F704E1" w:rsidRDefault="00271A16" w:rsidP="00D263D9">
            <w:pPr>
              <w:pStyle w:val="1fffb"/>
              <w:rPr>
                <w:rFonts w:cs="Times New Roman"/>
              </w:rPr>
            </w:pPr>
            <w:r w:rsidRPr="00F704E1">
              <w:rPr>
                <w:rFonts w:cs="Times New Roman"/>
              </w:rPr>
              <w:t>50</w:t>
            </w:r>
          </w:p>
        </w:tc>
        <w:tc>
          <w:tcPr>
            <w:tcW w:w="302" w:type="pct"/>
          </w:tcPr>
          <w:p w14:paraId="7555D7E5" w14:textId="77777777" w:rsidR="00271A16" w:rsidRPr="00F704E1" w:rsidRDefault="00271A16" w:rsidP="00D263D9">
            <w:pPr>
              <w:pStyle w:val="1fffb"/>
              <w:rPr>
                <w:rFonts w:cs="Times New Roman"/>
              </w:rPr>
            </w:pPr>
            <w:r w:rsidRPr="00F704E1">
              <w:rPr>
                <w:rFonts w:cs="Times New Roman"/>
              </w:rPr>
              <w:t>53</w:t>
            </w:r>
          </w:p>
        </w:tc>
        <w:tc>
          <w:tcPr>
            <w:tcW w:w="303" w:type="pct"/>
          </w:tcPr>
          <w:p w14:paraId="79487455" w14:textId="77777777" w:rsidR="00271A16" w:rsidRPr="00F704E1" w:rsidRDefault="00271A16" w:rsidP="00D263D9">
            <w:pPr>
              <w:pStyle w:val="1fffb"/>
              <w:rPr>
                <w:rFonts w:cs="Times New Roman"/>
              </w:rPr>
            </w:pPr>
            <w:r w:rsidRPr="00F704E1">
              <w:rPr>
                <w:rFonts w:cs="Times New Roman"/>
              </w:rPr>
              <w:t>56</w:t>
            </w:r>
          </w:p>
        </w:tc>
        <w:tc>
          <w:tcPr>
            <w:tcW w:w="275" w:type="pct"/>
          </w:tcPr>
          <w:p w14:paraId="6BA3E2BA" w14:textId="77777777" w:rsidR="00271A16" w:rsidRPr="00F704E1" w:rsidRDefault="00271A16" w:rsidP="00D263D9">
            <w:pPr>
              <w:pStyle w:val="1fffb"/>
              <w:rPr>
                <w:rFonts w:cs="Times New Roman"/>
              </w:rPr>
            </w:pPr>
            <w:r w:rsidRPr="00F704E1">
              <w:rPr>
                <w:rFonts w:cs="Times New Roman"/>
              </w:rPr>
              <w:t>59</w:t>
            </w:r>
          </w:p>
        </w:tc>
        <w:tc>
          <w:tcPr>
            <w:tcW w:w="327" w:type="pct"/>
          </w:tcPr>
          <w:p w14:paraId="093DF189" w14:textId="77777777" w:rsidR="00271A16" w:rsidRPr="00F704E1" w:rsidRDefault="00271A16" w:rsidP="00D263D9">
            <w:pPr>
              <w:pStyle w:val="1fffb"/>
              <w:rPr>
                <w:rFonts w:cs="Times New Roman"/>
              </w:rPr>
            </w:pPr>
            <w:r w:rsidRPr="00F704E1">
              <w:rPr>
                <w:rFonts w:cs="Times New Roman"/>
              </w:rPr>
              <w:t>62</w:t>
            </w:r>
          </w:p>
        </w:tc>
      </w:tr>
      <w:tr w:rsidR="00271A16" w:rsidRPr="00F704E1" w14:paraId="487E4D06" w14:textId="77777777" w:rsidTr="00271A16">
        <w:trPr>
          <w:trHeight w:val="20"/>
        </w:trPr>
        <w:tc>
          <w:tcPr>
            <w:tcW w:w="1669" w:type="pct"/>
          </w:tcPr>
          <w:p w14:paraId="2F60373C" w14:textId="77777777" w:rsidR="00271A16" w:rsidRPr="00F704E1" w:rsidRDefault="00271A16" w:rsidP="00D263D9">
            <w:pPr>
              <w:pStyle w:val="1fffb"/>
              <w:rPr>
                <w:rFonts w:cs="Times New Roman"/>
              </w:rPr>
            </w:pPr>
            <w:r w:rsidRPr="00F704E1">
              <w:rPr>
                <w:rFonts w:cs="Times New Roman"/>
              </w:rPr>
              <w:t>Более 15 этажей</w:t>
            </w:r>
          </w:p>
        </w:tc>
        <w:tc>
          <w:tcPr>
            <w:tcW w:w="304" w:type="pct"/>
          </w:tcPr>
          <w:p w14:paraId="1933C00E" w14:textId="77777777" w:rsidR="00271A16" w:rsidRPr="00F704E1" w:rsidRDefault="00271A16" w:rsidP="00D263D9">
            <w:pPr>
              <w:pStyle w:val="1fffb"/>
              <w:rPr>
                <w:rFonts w:cs="Times New Roman"/>
              </w:rPr>
            </w:pPr>
            <w:r w:rsidRPr="00F704E1">
              <w:rPr>
                <w:rFonts w:cs="Times New Roman"/>
              </w:rPr>
              <w:t>31</w:t>
            </w:r>
          </w:p>
        </w:tc>
        <w:tc>
          <w:tcPr>
            <w:tcW w:w="305" w:type="pct"/>
          </w:tcPr>
          <w:p w14:paraId="715BA8F5" w14:textId="77777777" w:rsidR="00271A16" w:rsidRPr="00F704E1" w:rsidRDefault="00271A16" w:rsidP="00D263D9">
            <w:pPr>
              <w:pStyle w:val="1fffb"/>
              <w:rPr>
                <w:rFonts w:cs="Times New Roman"/>
              </w:rPr>
            </w:pPr>
            <w:r w:rsidRPr="00F704E1">
              <w:rPr>
                <w:rFonts w:cs="Times New Roman"/>
              </w:rPr>
              <w:t>32</w:t>
            </w:r>
          </w:p>
        </w:tc>
        <w:tc>
          <w:tcPr>
            <w:tcW w:w="304" w:type="pct"/>
          </w:tcPr>
          <w:p w14:paraId="646DB0F8" w14:textId="77777777" w:rsidR="00271A16" w:rsidRPr="00F704E1" w:rsidRDefault="00271A16" w:rsidP="00D263D9">
            <w:pPr>
              <w:pStyle w:val="1fffb"/>
              <w:rPr>
                <w:rFonts w:cs="Times New Roman"/>
              </w:rPr>
            </w:pPr>
            <w:r w:rsidRPr="00F704E1">
              <w:rPr>
                <w:rFonts w:cs="Times New Roman"/>
              </w:rPr>
              <w:t>34</w:t>
            </w:r>
          </w:p>
        </w:tc>
        <w:tc>
          <w:tcPr>
            <w:tcW w:w="304" w:type="pct"/>
          </w:tcPr>
          <w:p w14:paraId="5F2AFE92" w14:textId="77777777" w:rsidR="00271A16" w:rsidRPr="00F704E1" w:rsidRDefault="00271A16" w:rsidP="00D263D9">
            <w:pPr>
              <w:pStyle w:val="1fffb"/>
              <w:rPr>
                <w:rFonts w:cs="Times New Roman"/>
              </w:rPr>
            </w:pPr>
            <w:r w:rsidRPr="00F704E1">
              <w:rPr>
                <w:rFonts w:cs="Times New Roman"/>
              </w:rPr>
              <w:t>35</w:t>
            </w:r>
          </w:p>
        </w:tc>
        <w:tc>
          <w:tcPr>
            <w:tcW w:w="302" w:type="pct"/>
          </w:tcPr>
          <w:p w14:paraId="0F751723" w14:textId="77777777" w:rsidR="00271A16" w:rsidRPr="00F704E1" w:rsidRDefault="00271A16" w:rsidP="00D263D9">
            <w:pPr>
              <w:pStyle w:val="1fffb"/>
              <w:rPr>
                <w:rFonts w:cs="Times New Roman"/>
              </w:rPr>
            </w:pPr>
            <w:r w:rsidRPr="00F704E1">
              <w:rPr>
                <w:rFonts w:cs="Times New Roman"/>
              </w:rPr>
              <w:t>38</w:t>
            </w:r>
          </w:p>
        </w:tc>
        <w:tc>
          <w:tcPr>
            <w:tcW w:w="303" w:type="pct"/>
          </w:tcPr>
          <w:p w14:paraId="1A054301" w14:textId="77777777" w:rsidR="00271A16" w:rsidRPr="00F704E1" w:rsidRDefault="00271A16" w:rsidP="00D263D9">
            <w:pPr>
              <w:pStyle w:val="1fffb"/>
              <w:rPr>
                <w:rFonts w:cs="Times New Roman"/>
              </w:rPr>
            </w:pPr>
            <w:r w:rsidRPr="00F704E1">
              <w:rPr>
                <w:rFonts w:cs="Times New Roman"/>
              </w:rPr>
              <w:t>43</w:t>
            </w:r>
          </w:p>
        </w:tc>
        <w:tc>
          <w:tcPr>
            <w:tcW w:w="303" w:type="pct"/>
          </w:tcPr>
          <w:p w14:paraId="56E8340F" w14:textId="77777777" w:rsidR="00271A16" w:rsidRPr="00F704E1" w:rsidRDefault="00271A16" w:rsidP="00D263D9">
            <w:pPr>
              <w:pStyle w:val="1fffb"/>
              <w:rPr>
                <w:rFonts w:cs="Times New Roman"/>
              </w:rPr>
            </w:pPr>
            <w:r w:rsidRPr="00F704E1">
              <w:rPr>
                <w:rFonts w:cs="Times New Roman"/>
              </w:rPr>
              <w:t>47</w:t>
            </w:r>
          </w:p>
        </w:tc>
        <w:tc>
          <w:tcPr>
            <w:tcW w:w="302" w:type="pct"/>
          </w:tcPr>
          <w:p w14:paraId="25221438" w14:textId="77777777" w:rsidR="00271A16" w:rsidRPr="00F704E1" w:rsidRDefault="00271A16" w:rsidP="00D263D9">
            <w:pPr>
              <w:pStyle w:val="1fffb"/>
              <w:rPr>
                <w:rFonts w:cs="Times New Roman"/>
              </w:rPr>
            </w:pPr>
            <w:r w:rsidRPr="00F704E1">
              <w:rPr>
                <w:rFonts w:cs="Times New Roman"/>
              </w:rPr>
              <w:t>50</w:t>
            </w:r>
          </w:p>
        </w:tc>
        <w:tc>
          <w:tcPr>
            <w:tcW w:w="303" w:type="pct"/>
          </w:tcPr>
          <w:p w14:paraId="276E69FC" w14:textId="77777777" w:rsidR="00271A16" w:rsidRPr="00F704E1" w:rsidRDefault="00271A16" w:rsidP="00D263D9">
            <w:pPr>
              <w:pStyle w:val="1fffb"/>
              <w:rPr>
                <w:rFonts w:cs="Times New Roman"/>
              </w:rPr>
            </w:pPr>
            <w:r w:rsidRPr="00F704E1">
              <w:rPr>
                <w:rFonts w:cs="Times New Roman"/>
              </w:rPr>
              <w:t>53</w:t>
            </w:r>
          </w:p>
        </w:tc>
        <w:tc>
          <w:tcPr>
            <w:tcW w:w="275" w:type="pct"/>
          </w:tcPr>
          <w:p w14:paraId="51E4A084" w14:textId="77777777" w:rsidR="00271A16" w:rsidRPr="00F704E1" w:rsidRDefault="00271A16" w:rsidP="00D263D9">
            <w:pPr>
              <w:pStyle w:val="1fffb"/>
              <w:rPr>
                <w:rFonts w:cs="Times New Roman"/>
              </w:rPr>
            </w:pPr>
            <w:r w:rsidRPr="00F704E1">
              <w:rPr>
                <w:rFonts w:cs="Times New Roman"/>
              </w:rPr>
              <w:t>56</w:t>
            </w:r>
          </w:p>
        </w:tc>
        <w:tc>
          <w:tcPr>
            <w:tcW w:w="327" w:type="pct"/>
          </w:tcPr>
          <w:p w14:paraId="4AEEDC17" w14:textId="77777777" w:rsidR="00271A16" w:rsidRPr="00F704E1" w:rsidRDefault="00271A16" w:rsidP="00D263D9">
            <w:pPr>
              <w:pStyle w:val="1fffb"/>
              <w:rPr>
                <w:rFonts w:cs="Times New Roman"/>
              </w:rPr>
            </w:pPr>
            <w:r w:rsidRPr="00F704E1">
              <w:rPr>
                <w:rFonts w:cs="Times New Roman"/>
              </w:rPr>
              <w:t>58</w:t>
            </w:r>
          </w:p>
        </w:tc>
      </w:tr>
      <w:tr w:rsidR="00271A16" w:rsidRPr="00F704E1" w14:paraId="183093BD" w14:textId="77777777" w:rsidTr="00271A16">
        <w:trPr>
          <w:trHeight w:val="20"/>
        </w:trPr>
        <w:tc>
          <w:tcPr>
            <w:tcW w:w="5000" w:type="pct"/>
            <w:gridSpan w:val="12"/>
          </w:tcPr>
          <w:p w14:paraId="305DC3E2" w14:textId="77777777" w:rsidR="00271A16" w:rsidRPr="00F704E1" w:rsidRDefault="00271A16" w:rsidP="00D263D9">
            <w:pPr>
              <w:pStyle w:val="1fffb"/>
              <w:rPr>
                <w:rFonts w:cs="Times New Roman"/>
                <w:lang w:val="ru-RU"/>
              </w:rPr>
            </w:pPr>
            <w:r w:rsidRPr="00F704E1">
              <w:rPr>
                <w:rFonts w:cs="Times New Roman"/>
                <w:lang w:val="ru-RU"/>
              </w:rPr>
              <w:t>Для зданий строительства после 2015 г.</w:t>
            </w:r>
          </w:p>
        </w:tc>
      </w:tr>
      <w:tr w:rsidR="00271A16" w:rsidRPr="00F704E1" w14:paraId="391FA351" w14:textId="77777777" w:rsidTr="00271A16">
        <w:trPr>
          <w:trHeight w:val="20"/>
        </w:trPr>
        <w:tc>
          <w:tcPr>
            <w:tcW w:w="1669" w:type="pct"/>
          </w:tcPr>
          <w:p w14:paraId="1AA07CF3" w14:textId="77777777" w:rsidR="00271A16" w:rsidRPr="00F704E1" w:rsidRDefault="00271A16" w:rsidP="00D263D9">
            <w:pPr>
              <w:pStyle w:val="1fffb"/>
              <w:rPr>
                <w:rFonts w:cs="Times New Roman"/>
              </w:rPr>
            </w:pPr>
            <w:r w:rsidRPr="00F704E1">
              <w:rPr>
                <w:rFonts w:cs="Times New Roman"/>
              </w:rPr>
              <w:t>1-3-этажные одноквартирные</w:t>
            </w:r>
          </w:p>
          <w:p w14:paraId="19E62E1A"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2E835B49" w14:textId="77777777" w:rsidR="00271A16" w:rsidRPr="00F704E1" w:rsidRDefault="00271A16" w:rsidP="00D263D9">
            <w:pPr>
              <w:pStyle w:val="1fffb"/>
              <w:rPr>
                <w:rFonts w:cs="Times New Roman"/>
              </w:rPr>
            </w:pPr>
            <w:r w:rsidRPr="00F704E1">
              <w:rPr>
                <w:rFonts w:cs="Times New Roman"/>
              </w:rPr>
              <w:t>60</w:t>
            </w:r>
          </w:p>
        </w:tc>
        <w:tc>
          <w:tcPr>
            <w:tcW w:w="305" w:type="pct"/>
          </w:tcPr>
          <w:p w14:paraId="0051D012" w14:textId="77777777" w:rsidR="00271A16" w:rsidRPr="00F704E1" w:rsidRDefault="00271A16" w:rsidP="00D263D9">
            <w:pPr>
              <w:pStyle w:val="1fffb"/>
              <w:rPr>
                <w:rFonts w:cs="Times New Roman"/>
              </w:rPr>
            </w:pPr>
            <w:r w:rsidRPr="00F704E1">
              <w:rPr>
                <w:rFonts w:cs="Times New Roman"/>
              </w:rPr>
              <w:t>61</w:t>
            </w:r>
          </w:p>
        </w:tc>
        <w:tc>
          <w:tcPr>
            <w:tcW w:w="304" w:type="pct"/>
          </w:tcPr>
          <w:p w14:paraId="5DA80021" w14:textId="77777777" w:rsidR="00271A16" w:rsidRPr="00F704E1" w:rsidRDefault="00271A16" w:rsidP="00D263D9">
            <w:pPr>
              <w:pStyle w:val="1fffb"/>
              <w:rPr>
                <w:rFonts w:cs="Times New Roman"/>
              </w:rPr>
            </w:pPr>
            <w:r w:rsidRPr="00F704E1">
              <w:rPr>
                <w:rFonts w:cs="Times New Roman"/>
              </w:rPr>
              <w:t>62</w:t>
            </w:r>
          </w:p>
        </w:tc>
        <w:tc>
          <w:tcPr>
            <w:tcW w:w="304" w:type="pct"/>
          </w:tcPr>
          <w:p w14:paraId="1119D7AC" w14:textId="77777777" w:rsidR="00271A16" w:rsidRPr="00F704E1" w:rsidRDefault="00271A16" w:rsidP="00D263D9">
            <w:pPr>
              <w:pStyle w:val="1fffb"/>
              <w:rPr>
                <w:rFonts w:cs="Times New Roman"/>
              </w:rPr>
            </w:pPr>
            <w:r w:rsidRPr="00F704E1">
              <w:rPr>
                <w:rFonts w:cs="Times New Roman"/>
              </w:rPr>
              <w:t>64</w:t>
            </w:r>
          </w:p>
        </w:tc>
        <w:tc>
          <w:tcPr>
            <w:tcW w:w="302" w:type="pct"/>
          </w:tcPr>
          <w:p w14:paraId="27738FA4" w14:textId="77777777" w:rsidR="00271A16" w:rsidRPr="00F704E1" w:rsidRDefault="00271A16" w:rsidP="00D263D9">
            <w:pPr>
              <w:pStyle w:val="1fffb"/>
              <w:rPr>
                <w:rFonts w:cs="Times New Roman"/>
              </w:rPr>
            </w:pPr>
            <w:r w:rsidRPr="00F704E1">
              <w:rPr>
                <w:rFonts w:cs="Times New Roman"/>
              </w:rPr>
              <w:t>67</w:t>
            </w:r>
          </w:p>
        </w:tc>
        <w:tc>
          <w:tcPr>
            <w:tcW w:w="303" w:type="pct"/>
          </w:tcPr>
          <w:p w14:paraId="175A5C39" w14:textId="77777777" w:rsidR="00271A16" w:rsidRPr="00F704E1" w:rsidRDefault="00271A16" w:rsidP="00D263D9">
            <w:pPr>
              <w:pStyle w:val="1fffb"/>
              <w:rPr>
                <w:rFonts w:cs="Times New Roman"/>
              </w:rPr>
            </w:pPr>
            <w:r w:rsidRPr="00F704E1">
              <w:rPr>
                <w:rFonts w:cs="Times New Roman"/>
              </w:rPr>
              <w:t>72</w:t>
            </w:r>
          </w:p>
        </w:tc>
        <w:tc>
          <w:tcPr>
            <w:tcW w:w="303" w:type="pct"/>
          </w:tcPr>
          <w:p w14:paraId="0090C1CA" w14:textId="77777777" w:rsidR="00271A16" w:rsidRPr="00F704E1" w:rsidRDefault="00271A16" w:rsidP="00D263D9">
            <w:pPr>
              <w:pStyle w:val="1fffb"/>
              <w:rPr>
                <w:rFonts w:cs="Times New Roman"/>
              </w:rPr>
            </w:pPr>
            <w:r w:rsidRPr="00F704E1">
              <w:rPr>
                <w:rFonts w:cs="Times New Roman"/>
              </w:rPr>
              <w:t>77</w:t>
            </w:r>
          </w:p>
        </w:tc>
        <w:tc>
          <w:tcPr>
            <w:tcW w:w="302" w:type="pct"/>
          </w:tcPr>
          <w:p w14:paraId="4C671602" w14:textId="77777777" w:rsidR="00271A16" w:rsidRPr="00F704E1" w:rsidRDefault="00271A16" w:rsidP="00D263D9">
            <w:pPr>
              <w:pStyle w:val="1fffb"/>
              <w:rPr>
                <w:rFonts w:cs="Times New Roman"/>
              </w:rPr>
            </w:pPr>
            <w:r w:rsidRPr="00F704E1">
              <w:rPr>
                <w:rFonts w:cs="Times New Roman"/>
              </w:rPr>
              <w:t>81</w:t>
            </w:r>
          </w:p>
        </w:tc>
        <w:tc>
          <w:tcPr>
            <w:tcW w:w="303" w:type="pct"/>
          </w:tcPr>
          <w:p w14:paraId="29C42A57" w14:textId="77777777" w:rsidR="00271A16" w:rsidRPr="00F704E1" w:rsidRDefault="00271A16" w:rsidP="00D263D9">
            <w:pPr>
              <w:pStyle w:val="1fffb"/>
              <w:rPr>
                <w:rFonts w:cs="Times New Roman"/>
              </w:rPr>
            </w:pPr>
            <w:r w:rsidRPr="00F704E1">
              <w:rPr>
                <w:rFonts w:cs="Times New Roman"/>
              </w:rPr>
              <w:t>84</w:t>
            </w:r>
          </w:p>
        </w:tc>
        <w:tc>
          <w:tcPr>
            <w:tcW w:w="275" w:type="pct"/>
          </w:tcPr>
          <w:p w14:paraId="659901DA" w14:textId="77777777" w:rsidR="00271A16" w:rsidRPr="00F704E1" w:rsidRDefault="00271A16" w:rsidP="00D263D9">
            <w:pPr>
              <w:pStyle w:val="1fffb"/>
              <w:rPr>
                <w:rFonts w:cs="Times New Roman"/>
              </w:rPr>
            </w:pPr>
            <w:r w:rsidRPr="00F704E1">
              <w:rPr>
                <w:rFonts w:cs="Times New Roman"/>
              </w:rPr>
              <w:t>85</w:t>
            </w:r>
          </w:p>
        </w:tc>
        <w:tc>
          <w:tcPr>
            <w:tcW w:w="327" w:type="pct"/>
          </w:tcPr>
          <w:p w14:paraId="39E8F584" w14:textId="77777777" w:rsidR="00271A16" w:rsidRPr="00F704E1" w:rsidRDefault="00271A16" w:rsidP="00D263D9">
            <w:pPr>
              <w:pStyle w:val="1fffb"/>
              <w:rPr>
                <w:rFonts w:cs="Times New Roman"/>
              </w:rPr>
            </w:pPr>
            <w:r w:rsidRPr="00F704E1">
              <w:rPr>
                <w:rFonts w:cs="Times New Roman"/>
              </w:rPr>
              <w:t>86</w:t>
            </w:r>
          </w:p>
        </w:tc>
      </w:tr>
      <w:tr w:rsidR="00271A16" w:rsidRPr="00F704E1" w14:paraId="6D3313C8" w14:textId="77777777" w:rsidTr="00271A16">
        <w:trPr>
          <w:trHeight w:val="20"/>
        </w:trPr>
        <w:tc>
          <w:tcPr>
            <w:tcW w:w="1669" w:type="pct"/>
          </w:tcPr>
          <w:p w14:paraId="0DC93684" w14:textId="77777777" w:rsidR="00271A16" w:rsidRPr="00F704E1" w:rsidRDefault="00271A16" w:rsidP="00D263D9">
            <w:pPr>
              <w:pStyle w:val="1fffb"/>
              <w:rPr>
                <w:rFonts w:cs="Times New Roman"/>
              </w:rPr>
            </w:pPr>
            <w:r w:rsidRPr="00F704E1">
              <w:rPr>
                <w:rFonts w:cs="Times New Roman"/>
              </w:rPr>
              <w:t>2-3-этажные одноквартирные</w:t>
            </w:r>
          </w:p>
          <w:p w14:paraId="7B3D227E" w14:textId="77777777" w:rsidR="00271A16" w:rsidRPr="00F704E1" w:rsidRDefault="00271A16" w:rsidP="00D263D9">
            <w:pPr>
              <w:pStyle w:val="1fffb"/>
              <w:rPr>
                <w:rFonts w:cs="Times New Roman"/>
              </w:rPr>
            </w:pPr>
            <w:r w:rsidRPr="00F704E1">
              <w:rPr>
                <w:rFonts w:cs="Times New Roman"/>
              </w:rPr>
              <w:t>отдельностоящие</w:t>
            </w:r>
          </w:p>
        </w:tc>
        <w:tc>
          <w:tcPr>
            <w:tcW w:w="304" w:type="pct"/>
          </w:tcPr>
          <w:p w14:paraId="736132FB" w14:textId="77777777" w:rsidR="00271A16" w:rsidRPr="00F704E1" w:rsidRDefault="00271A16" w:rsidP="00D263D9">
            <w:pPr>
              <w:pStyle w:val="1fffb"/>
              <w:rPr>
                <w:rFonts w:cs="Times New Roman"/>
              </w:rPr>
            </w:pPr>
            <w:r w:rsidRPr="00F704E1">
              <w:rPr>
                <w:rFonts w:cs="Times New Roman"/>
              </w:rPr>
              <w:t>47</w:t>
            </w:r>
          </w:p>
        </w:tc>
        <w:tc>
          <w:tcPr>
            <w:tcW w:w="305" w:type="pct"/>
          </w:tcPr>
          <w:p w14:paraId="72EDC715" w14:textId="77777777" w:rsidR="00271A16" w:rsidRPr="00F704E1" w:rsidRDefault="00271A16" w:rsidP="00D263D9">
            <w:pPr>
              <w:pStyle w:val="1fffb"/>
              <w:rPr>
                <w:rFonts w:cs="Times New Roman"/>
              </w:rPr>
            </w:pPr>
            <w:r w:rsidRPr="00F704E1">
              <w:rPr>
                <w:rFonts w:cs="Times New Roman"/>
              </w:rPr>
              <w:t>48</w:t>
            </w:r>
          </w:p>
        </w:tc>
        <w:tc>
          <w:tcPr>
            <w:tcW w:w="304" w:type="pct"/>
          </w:tcPr>
          <w:p w14:paraId="26FB733B" w14:textId="77777777" w:rsidR="00271A16" w:rsidRPr="00F704E1" w:rsidRDefault="00271A16" w:rsidP="00D263D9">
            <w:pPr>
              <w:pStyle w:val="1fffb"/>
              <w:rPr>
                <w:rFonts w:cs="Times New Roman"/>
              </w:rPr>
            </w:pPr>
            <w:r w:rsidRPr="00F704E1">
              <w:rPr>
                <w:rFonts w:cs="Times New Roman"/>
              </w:rPr>
              <w:t>49</w:t>
            </w:r>
          </w:p>
        </w:tc>
        <w:tc>
          <w:tcPr>
            <w:tcW w:w="304" w:type="pct"/>
          </w:tcPr>
          <w:p w14:paraId="178068FD" w14:textId="77777777" w:rsidR="00271A16" w:rsidRPr="00F704E1" w:rsidRDefault="00271A16" w:rsidP="00D263D9">
            <w:pPr>
              <w:pStyle w:val="1fffb"/>
              <w:rPr>
                <w:rFonts w:cs="Times New Roman"/>
              </w:rPr>
            </w:pPr>
            <w:r w:rsidRPr="00F704E1">
              <w:rPr>
                <w:rFonts w:cs="Times New Roman"/>
              </w:rPr>
              <w:t>51</w:t>
            </w:r>
          </w:p>
        </w:tc>
        <w:tc>
          <w:tcPr>
            <w:tcW w:w="302" w:type="pct"/>
          </w:tcPr>
          <w:p w14:paraId="3448817C" w14:textId="77777777" w:rsidR="00271A16" w:rsidRPr="00F704E1" w:rsidRDefault="00271A16" w:rsidP="00D263D9">
            <w:pPr>
              <w:pStyle w:val="1fffb"/>
              <w:rPr>
                <w:rFonts w:cs="Times New Roman"/>
              </w:rPr>
            </w:pPr>
            <w:r w:rsidRPr="00F704E1">
              <w:rPr>
                <w:rFonts w:cs="Times New Roman"/>
              </w:rPr>
              <w:t>55</w:t>
            </w:r>
          </w:p>
        </w:tc>
        <w:tc>
          <w:tcPr>
            <w:tcW w:w="303" w:type="pct"/>
          </w:tcPr>
          <w:p w14:paraId="5C9C4823" w14:textId="77777777" w:rsidR="00271A16" w:rsidRPr="00F704E1" w:rsidRDefault="00271A16" w:rsidP="00D263D9">
            <w:pPr>
              <w:pStyle w:val="1fffb"/>
              <w:rPr>
                <w:rFonts w:cs="Times New Roman"/>
              </w:rPr>
            </w:pPr>
            <w:r w:rsidRPr="00F704E1">
              <w:rPr>
                <w:rFonts w:cs="Times New Roman"/>
              </w:rPr>
              <w:t>59</w:t>
            </w:r>
          </w:p>
        </w:tc>
        <w:tc>
          <w:tcPr>
            <w:tcW w:w="303" w:type="pct"/>
          </w:tcPr>
          <w:p w14:paraId="72885B9A" w14:textId="77777777" w:rsidR="00271A16" w:rsidRPr="00F704E1" w:rsidRDefault="00271A16" w:rsidP="00D263D9">
            <w:pPr>
              <w:pStyle w:val="1fffb"/>
              <w:rPr>
                <w:rFonts w:cs="Times New Roman"/>
              </w:rPr>
            </w:pPr>
            <w:r w:rsidRPr="00F704E1">
              <w:rPr>
                <w:rFonts w:cs="Times New Roman"/>
              </w:rPr>
              <w:t>64</w:t>
            </w:r>
          </w:p>
        </w:tc>
        <w:tc>
          <w:tcPr>
            <w:tcW w:w="302" w:type="pct"/>
          </w:tcPr>
          <w:p w14:paraId="742F0A91" w14:textId="77777777" w:rsidR="00271A16" w:rsidRPr="00F704E1" w:rsidRDefault="00271A16" w:rsidP="00D263D9">
            <w:pPr>
              <w:pStyle w:val="1fffb"/>
              <w:rPr>
                <w:rFonts w:cs="Times New Roman"/>
              </w:rPr>
            </w:pPr>
            <w:r w:rsidRPr="00F704E1">
              <w:rPr>
                <w:rFonts w:cs="Times New Roman"/>
              </w:rPr>
              <w:t>67</w:t>
            </w:r>
          </w:p>
        </w:tc>
        <w:tc>
          <w:tcPr>
            <w:tcW w:w="303" w:type="pct"/>
          </w:tcPr>
          <w:p w14:paraId="4BB564F8" w14:textId="77777777" w:rsidR="00271A16" w:rsidRPr="00F704E1" w:rsidRDefault="00271A16" w:rsidP="00D263D9">
            <w:pPr>
              <w:pStyle w:val="1fffb"/>
              <w:rPr>
                <w:rFonts w:cs="Times New Roman"/>
              </w:rPr>
            </w:pPr>
            <w:r w:rsidRPr="00F704E1">
              <w:rPr>
                <w:rFonts w:cs="Times New Roman"/>
              </w:rPr>
              <w:t>71</w:t>
            </w:r>
          </w:p>
        </w:tc>
        <w:tc>
          <w:tcPr>
            <w:tcW w:w="275" w:type="pct"/>
          </w:tcPr>
          <w:p w14:paraId="08EF6786" w14:textId="77777777" w:rsidR="00271A16" w:rsidRPr="00F704E1" w:rsidRDefault="00271A16" w:rsidP="00D263D9">
            <w:pPr>
              <w:pStyle w:val="1fffb"/>
              <w:rPr>
                <w:rFonts w:cs="Times New Roman"/>
              </w:rPr>
            </w:pPr>
            <w:r w:rsidRPr="00F704E1">
              <w:rPr>
                <w:rFonts w:cs="Times New Roman"/>
              </w:rPr>
              <w:t>73</w:t>
            </w:r>
          </w:p>
        </w:tc>
        <w:tc>
          <w:tcPr>
            <w:tcW w:w="327" w:type="pct"/>
          </w:tcPr>
          <w:p w14:paraId="63632298" w14:textId="77777777" w:rsidR="00271A16" w:rsidRPr="00F704E1" w:rsidRDefault="00271A16" w:rsidP="00D263D9">
            <w:pPr>
              <w:pStyle w:val="1fffb"/>
              <w:rPr>
                <w:rFonts w:cs="Times New Roman"/>
              </w:rPr>
            </w:pPr>
            <w:r w:rsidRPr="00F704E1">
              <w:rPr>
                <w:rFonts w:cs="Times New Roman"/>
              </w:rPr>
              <w:t>74</w:t>
            </w:r>
          </w:p>
        </w:tc>
      </w:tr>
      <w:tr w:rsidR="00271A16" w:rsidRPr="00F704E1" w14:paraId="2C9C3BB6" w14:textId="77777777" w:rsidTr="00271A16">
        <w:trPr>
          <w:trHeight w:val="20"/>
        </w:trPr>
        <w:tc>
          <w:tcPr>
            <w:tcW w:w="1669" w:type="pct"/>
          </w:tcPr>
          <w:p w14:paraId="5B8AD571" w14:textId="77777777" w:rsidR="00271A16" w:rsidRPr="00F704E1" w:rsidRDefault="00271A16" w:rsidP="00D263D9">
            <w:pPr>
              <w:pStyle w:val="1fffb"/>
              <w:rPr>
                <w:rFonts w:cs="Times New Roman"/>
              </w:rPr>
            </w:pPr>
            <w:r w:rsidRPr="00F704E1">
              <w:rPr>
                <w:rFonts w:cs="Times New Roman"/>
              </w:rPr>
              <w:t>4-6-этажные</w:t>
            </w:r>
          </w:p>
        </w:tc>
        <w:tc>
          <w:tcPr>
            <w:tcW w:w="304" w:type="pct"/>
          </w:tcPr>
          <w:p w14:paraId="782B3E91" w14:textId="77777777" w:rsidR="00271A16" w:rsidRPr="00F704E1" w:rsidRDefault="00271A16" w:rsidP="00D263D9">
            <w:pPr>
              <w:pStyle w:val="1fffb"/>
              <w:rPr>
                <w:rFonts w:cs="Times New Roman"/>
              </w:rPr>
            </w:pPr>
            <w:r w:rsidRPr="00F704E1">
              <w:rPr>
                <w:rFonts w:cs="Times New Roman"/>
              </w:rPr>
              <w:t>37</w:t>
            </w:r>
          </w:p>
        </w:tc>
        <w:tc>
          <w:tcPr>
            <w:tcW w:w="305" w:type="pct"/>
          </w:tcPr>
          <w:p w14:paraId="2E0C3DCF" w14:textId="77777777" w:rsidR="00271A16" w:rsidRPr="00F704E1" w:rsidRDefault="00271A16" w:rsidP="00D263D9">
            <w:pPr>
              <w:pStyle w:val="1fffb"/>
              <w:rPr>
                <w:rFonts w:cs="Times New Roman"/>
              </w:rPr>
            </w:pPr>
            <w:r w:rsidRPr="00F704E1">
              <w:rPr>
                <w:rFonts w:cs="Times New Roman"/>
              </w:rPr>
              <w:t>38</w:t>
            </w:r>
          </w:p>
        </w:tc>
        <w:tc>
          <w:tcPr>
            <w:tcW w:w="304" w:type="pct"/>
          </w:tcPr>
          <w:p w14:paraId="26ABEEDD" w14:textId="77777777" w:rsidR="00271A16" w:rsidRPr="00F704E1" w:rsidRDefault="00271A16" w:rsidP="00D263D9">
            <w:pPr>
              <w:pStyle w:val="1fffb"/>
              <w:rPr>
                <w:rFonts w:cs="Times New Roman"/>
              </w:rPr>
            </w:pPr>
            <w:r w:rsidRPr="00F704E1">
              <w:rPr>
                <w:rFonts w:cs="Times New Roman"/>
              </w:rPr>
              <w:t>40</w:t>
            </w:r>
          </w:p>
        </w:tc>
        <w:tc>
          <w:tcPr>
            <w:tcW w:w="304" w:type="pct"/>
          </w:tcPr>
          <w:p w14:paraId="2CF764C2" w14:textId="77777777" w:rsidR="00271A16" w:rsidRPr="00F704E1" w:rsidRDefault="00271A16" w:rsidP="00D263D9">
            <w:pPr>
              <w:pStyle w:val="1fffb"/>
              <w:rPr>
                <w:rFonts w:cs="Times New Roman"/>
              </w:rPr>
            </w:pPr>
            <w:r w:rsidRPr="00F704E1">
              <w:rPr>
                <w:rFonts w:cs="Times New Roman"/>
              </w:rPr>
              <w:t>42</w:t>
            </w:r>
          </w:p>
        </w:tc>
        <w:tc>
          <w:tcPr>
            <w:tcW w:w="302" w:type="pct"/>
          </w:tcPr>
          <w:p w14:paraId="29E14377" w14:textId="77777777" w:rsidR="00271A16" w:rsidRPr="00F704E1" w:rsidRDefault="00271A16" w:rsidP="00D263D9">
            <w:pPr>
              <w:pStyle w:val="1fffb"/>
              <w:rPr>
                <w:rFonts w:cs="Times New Roman"/>
              </w:rPr>
            </w:pPr>
            <w:r w:rsidRPr="00F704E1">
              <w:rPr>
                <w:rFonts w:cs="Times New Roman"/>
              </w:rPr>
              <w:t>45</w:t>
            </w:r>
          </w:p>
        </w:tc>
        <w:tc>
          <w:tcPr>
            <w:tcW w:w="303" w:type="pct"/>
          </w:tcPr>
          <w:p w14:paraId="41E5EFAB" w14:textId="77777777" w:rsidR="00271A16" w:rsidRPr="00F704E1" w:rsidRDefault="00271A16" w:rsidP="00D263D9">
            <w:pPr>
              <w:pStyle w:val="1fffb"/>
              <w:rPr>
                <w:rFonts w:cs="Times New Roman"/>
              </w:rPr>
            </w:pPr>
            <w:r w:rsidRPr="00F704E1">
              <w:rPr>
                <w:rFonts w:cs="Times New Roman"/>
              </w:rPr>
              <w:t>49</w:t>
            </w:r>
          </w:p>
        </w:tc>
        <w:tc>
          <w:tcPr>
            <w:tcW w:w="303" w:type="pct"/>
          </w:tcPr>
          <w:p w14:paraId="2D2838E1" w14:textId="77777777" w:rsidR="00271A16" w:rsidRPr="00F704E1" w:rsidRDefault="00271A16" w:rsidP="00D263D9">
            <w:pPr>
              <w:pStyle w:val="1fffb"/>
              <w:rPr>
                <w:rFonts w:cs="Times New Roman"/>
              </w:rPr>
            </w:pPr>
            <w:r w:rsidRPr="00F704E1">
              <w:rPr>
                <w:rFonts w:cs="Times New Roman"/>
              </w:rPr>
              <w:t>55</w:t>
            </w:r>
          </w:p>
        </w:tc>
        <w:tc>
          <w:tcPr>
            <w:tcW w:w="302" w:type="pct"/>
          </w:tcPr>
          <w:p w14:paraId="7B1AEDB2" w14:textId="77777777" w:rsidR="00271A16" w:rsidRPr="00F704E1" w:rsidRDefault="00271A16" w:rsidP="00D263D9">
            <w:pPr>
              <w:pStyle w:val="1fffb"/>
              <w:rPr>
                <w:rFonts w:cs="Times New Roman"/>
              </w:rPr>
            </w:pPr>
            <w:r w:rsidRPr="00F704E1">
              <w:rPr>
                <w:rFonts w:cs="Times New Roman"/>
              </w:rPr>
              <w:t>59</w:t>
            </w:r>
          </w:p>
        </w:tc>
        <w:tc>
          <w:tcPr>
            <w:tcW w:w="303" w:type="pct"/>
          </w:tcPr>
          <w:p w14:paraId="531DBD53" w14:textId="77777777" w:rsidR="00271A16" w:rsidRPr="00F704E1" w:rsidRDefault="00271A16" w:rsidP="00D263D9">
            <w:pPr>
              <w:pStyle w:val="1fffb"/>
              <w:rPr>
                <w:rFonts w:cs="Times New Roman"/>
              </w:rPr>
            </w:pPr>
            <w:r w:rsidRPr="00F704E1">
              <w:rPr>
                <w:rFonts w:cs="Times New Roman"/>
              </w:rPr>
              <w:t>64</w:t>
            </w:r>
          </w:p>
        </w:tc>
        <w:tc>
          <w:tcPr>
            <w:tcW w:w="275" w:type="pct"/>
          </w:tcPr>
          <w:p w14:paraId="36F4F624" w14:textId="77777777" w:rsidR="00271A16" w:rsidRPr="00F704E1" w:rsidRDefault="00271A16" w:rsidP="00D263D9">
            <w:pPr>
              <w:pStyle w:val="1fffb"/>
              <w:rPr>
                <w:rFonts w:cs="Times New Roman"/>
              </w:rPr>
            </w:pPr>
            <w:r w:rsidRPr="00F704E1">
              <w:rPr>
                <w:rFonts w:cs="Times New Roman"/>
              </w:rPr>
              <w:t>66</w:t>
            </w:r>
          </w:p>
        </w:tc>
        <w:tc>
          <w:tcPr>
            <w:tcW w:w="327" w:type="pct"/>
          </w:tcPr>
          <w:p w14:paraId="6E938683" w14:textId="77777777" w:rsidR="00271A16" w:rsidRPr="00F704E1" w:rsidRDefault="00271A16" w:rsidP="00D263D9">
            <w:pPr>
              <w:pStyle w:val="1fffb"/>
              <w:rPr>
                <w:rFonts w:cs="Times New Roman"/>
              </w:rPr>
            </w:pPr>
            <w:r w:rsidRPr="00F704E1">
              <w:rPr>
                <w:rFonts w:cs="Times New Roman"/>
              </w:rPr>
              <w:t>69</w:t>
            </w:r>
          </w:p>
        </w:tc>
      </w:tr>
      <w:tr w:rsidR="00271A16" w:rsidRPr="00F704E1" w14:paraId="67B50C55" w14:textId="77777777" w:rsidTr="00271A16">
        <w:trPr>
          <w:trHeight w:val="20"/>
        </w:trPr>
        <w:tc>
          <w:tcPr>
            <w:tcW w:w="1669" w:type="pct"/>
          </w:tcPr>
          <w:p w14:paraId="00AB9328" w14:textId="77777777" w:rsidR="00271A16" w:rsidRPr="00F704E1" w:rsidRDefault="00271A16" w:rsidP="00D263D9">
            <w:pPr>
              <w:pStyle w:val="1fffb"/>
              <w:rPr>
                <w:rFonts w:cs="Times New Roman"/>
              </w:rPr>
            </w:pPr>
            <w:r w:rsidRPr="00F704E1">
              <w:rPr>
                <w:rFonts w:cs="Times New Roman"/>
              </w:rPr>
              <w:t>7-10-этажные</w:t>
            </w:r>
          </w:p>
        </w:tc>
        <w:tc>
          <w:tcPr>
            <w:tcW w:w="304" w:type="pct"/>
          </w:tcPr>
          <w:p w14:paraId="5139176F" w14:textId="77777777" w:rsidR="00271A16" w:rsidRPr="00F704E1" w:rsidRDefault="00271A16" w:rsidP="00D263D9">
            <w:pPr>
              <w:pStyle w:val="1fffb"/>
              <w:rPr>
                <w:rFonts w:cs="Times New Roman"/>
              </w:rPr>
            </w:pPr>
            <w:r w:rsidRPr="00F704E1">
              <w:rPr>
                <w:rFonts w:cs="Times New Roman"/>
              </w:rPr>
              <w:t>34</w:t>
            </w:r>
          </w:p>
        </w:tc>
        <w:tc>
          <w:tcPr>
            <w:tcW w:w="305" w:type="pct"/>
          </w:tcPr>
          <w:p w14:paraId="1644D61E" w14:textId="77777777" w:rsidR="00271A16" w:rsidRPr="00F704E1" w:rsidRDefault="00271A16" w:rsidP="00D263D9">
            <w:pPr>
              <w:pStyle w:val="1fffb"/>
              <w:rPr>
                <w:rFonts w:cs="Times New Roman"/>
              </w:rPr>
            </w:pPr>
            <w:r w:rsidRPr="00F704E1">
              <w:rPr>
                <w:rFonts w:cs="Times New Roman"/>
              </w:rPr>
              <w:t>35</w:t>
            </w:r>
          </w:p>
        </w:tc>
        <w:tc>
          <w:tcPr>
            <w:tcW w:w="304" w:type="pct"/>
          </w:tcPr>
          <w:p w14:paraId="69D70534" w14:textId="77777777" w:rsidR="00271A16" w:rsidRPr="00F704E1" w:rsidRDefault="00271A16" w:rsidP="00D263D9">
            <w:pPr>
              <w:pStyle w:val="1fffb"/>
              <w:rPr>
                <w:rFonts w:cs="Times New Roman"/>
              </w:rPr>
            </w:pPr>
            <w:r w:rsidRPr="00F704E1">
              <w:rPr>
                <w:rFonts w:cs="Times New Roman"/>
              </w:rPr>
              <w:t>36</w:t>
            </w:r>
          </w:p>
        </w:tc>
        <w:tc>
          <w:tcPr>
            <w:tcW w:w="304" w:type="pct"/>
          </w:tcPr>
          <w:p w14:paraId="78EF8097" w14:textId="77777777" w:rsidR="00271A16" w:rsidRPr="00F704E1" w:rsidRDefault="00271A16" w:rsidP="00D263D9">
            <w:pPr>
              <w:pStyle w:val="1fffb"/>
              <w:rPr>
                <w:rFonts w:cs="Times New Roman"/>
              </w:rPr>
            </w:pPr>
            <w:r w:rsidRPr="00F704E1">
              <w:rPr>
                <w:rFonts w:cs="Times New Roman"/>
              </w:rPr>
              <w:t>37</w:t>
            </w:r>
          </w:p>
        </w:tc>
        <w:tc>
          <w:tcPr>
            <w:tcW w:w="302" w:type="pct"/>
          </w:tcPr>
          <w:p w14:paraId="172525DB" w14:textId="77777777" w:rsidR="00271A16" w:rsidRPr="00F704E1" w:rsidRDefault="00271A16" w:rsidP="00D263D9">
            <w:pPr>
              <w:pStyle w:val="1fffb"/>
              <w:rPr>
                <w:rFonts w:cs="Times New Roman"/>
              </w:rPr>
            </w:pPr>
            <w:r w:rsidRPr="00F704E1">
              <w:rPr>
                <w:rFonts w:cs="Times New Roman"/>
              </w:rPr>
              <w:t>40</w:t>
            </w:r>
          </w:p>
        </w:tc>
        <w:tc>
          <w:tcPr>
            <w:tcW w:w="303" w:type="pct"/>
          </w:tcPr>
          <w:p w14:paraId="072A05EC" w14:textId="77777777" w:rsidR="00271A16" w:rsidRPr="00F704E1" w:rsidRDefault="00271A16" w:rsidP="00D263D9">
            <w:pPr>
              <w:pStyle w:val="1fffb"/>
              <w:rPr>
                <w:rFonts w:cs="Times New Roman"/>
              </w:rPr>
            </w:pPr>
            <w:r w:rsidRPr="00F704E1">
              <w:rPr>
                <w:rFonts w:cs="Times New Roman"/>
              </w:rPr>
              <w:t>42</w:t>
            </w:r>
          </w:p>
        </w:tc>
        <w:tc>
          <w:tcPr>
            <w:tcW w:w="303" w:type="pct"/>
          </w:tcPr>
          <w:p w14:paraId="7231ED86" w14:textId="77777777" w:rsidR="00271A16" w:rsidRPr="00F704E1" w:rsidRDefault="00271A16" w:rsidP="00D263D9">
            <w:pPr>
              <w:pStyle w:val="1fffb"/>
              <w:rPr>
                <w:rFonts w:cs="Times New Roman"/>
              </w:rPr>
            </w:pPr>
            <w:r w:rsidRPr="00F704E1">
              <w:rPr>
                <w:rFonts w:cs="Times New Roman"/>
              </w:rPr>
              <w:t>48</w:t>
            </w:r>
          </w:p>
        </w:tc>
        <w:tc>
          <w:tcPr>
            <w:tcW w:w="302" w:type="pct"/>
          </w:tcPr>
          <w:p w14:paraId="00720FC4" w14:textId="77777777" w:rsidR="00271A16" w:rsidRPr="00F704E1" w:rsidRDefault="00271A16" w:rsidP="00D263D9">
            <w:pPr>
              <w:pStyle w:val="1fffb"/>
              <w:rPr>
                <w:rFonts w:cs="Times New Roman"/>
              </w:rPr>
            </w:pPr>
            <w:r w:rsidRPr="00F704E1">
              <w:rPr>
                <w:rFonts w:cs="Times New Roman"/>
              </w:rPr>
              <w:t>52</w:t>
            </w:r>
          </w:p>
        </w:tc>
        <w:tc>
          <w:tcPr>
            <w:tcW w:w="303" w:type="pct"/>
          </w:tcPr>
          <w:p w14:paraId="32D37CD7" w14:textId="77777777" w:rsidR="00271A16" w:rsidRPr="00F704E1" w:rsidRDefault="00271A16" w:rsidP="00D263D9">
            <w:pPr>
              <w:pStyle w:val="1fffb"/>
              <w:rPr>
                <w:rFonts w:cs="Times New Roman"/>
              </w:rPr>
            </w:pPr>
            <w:r w:rsidRPr="00F704E1">
              <w:rPr>
                <w:rFonts w:cs="Times New Roman"/>
              </w:rPr>
              <w:t>56</w:t>
            </w:r>
          </w:p>
        </w:tc>
        <w:tc>
          <w:tcPr>
            <w:tcW w:w="275" w:type="pct"/>
          </w:tcPr>
          <w:p w14:paraId="76690524" w14:textId="77777777" w:rsidR="00271A16" w:rsidRPr="00F704E1" w:rsidRDefault="00271A16" w:rsidP="00D263D9">
            <w:pPr>
              <w:pStyle w:val="1fffb"/>
              <w:rPr>
                <w:rFonts w:cs="Times New Roman"/>
              </w:rPr>
            </w:pPr>
            <w:r w:rsidRPr="00F704E1">
              <w:rPr>
                <w:rFonts w:cs="Times New Roman"/>
              </w:rPr>
              <w:t>59</w:t>
            </w:r>
          </w:p>
        </w:tc>
        <w:tc>
          <w:tcPr>
            <w:tcW w:w="327" w:type="pct"/>
          </w:tcPr>
          <w:p w14:paraId="35F734E5" w14:textId="77777777" w:rsidR="00271A16" w:rsidRPr="00F704E1" w:rsidRDefault="00271A16" w:rsidP="00D263D9">
            <w:pPr>
              <w:pStyle w:val="1fffb"/>
              <w:rPr>
                <w:rFonts w:cs="Times New Roman"/>
              </w:rPr>
            </w:pPr>
            <w:r w:rsidRPr="00F704E1">
              <w:rPr>
                <w:rFonts w:cs="Times New Roman"/>
              </w:rPr>
              <w:t>62</w:t>
            </w:r>
          </w:p>
        </w:tc>
      </w:tr>
      <w:tr w:rsidR="00271A16" w:rsidRPr="00F704E1" w14:paraId="3BCECC95" w14:textId="77777777" w:rsidTr="00271A16">
        <w:trPr>
          <w:trHeight w:val="20"/>
        </w:trPr>
        <w:tc>
          <w:tcPr>
            <w:tcW w:w="1669" w:type="pct"/>
          </w:tcPr>
          <w:p w14:paraId="27A6FC3C" w14:textId="77777777" w:rsidR="00271A16" w:rsidRPr="00F704E1" w:rsidRDefault="00271A16" w:rsidP="00D263D9">
            <w:pPr>
              <w:pStyle w:val="1fffb"/>
              <w:rPr>
                <w:rFonts w:cs="Times New Roman"/>
              </w:rPr>
            </w:pPr>
            <w:r w:rsidRPr="00F704E1">
              <w:rPr>
                <w:rFonts w:cs="Times New Roman"/>
              </w:rPr>
              <w:t>11-14-этажные</w:t>
            </w:r>
          </w:p>
        </w:tc>
        <w:tc>
          <w:tcPr>
            <w:tcW w:w="304" w:type="pct"/>
          </w:tcPr>
          <w:p w14:paraId="4C275E17" w14:textId="77777777" w:rsidR="00271A16" w:rsidRPr="00F704E1" w:rsidRDefault="00271A16" w:rsidP="00D263D9">
            <w:pPr>
              <w:pStyle w:val="1fffb"/>
              <w:rPr>
                <w:rFonts w:cs="Times New Roman"/>
              </w:rPr>
            </w:pPr>
            <w:r w:rsidRPr="00F704E1">
              <w:rPr>
                <w:rFonts w:cs="Times New Roman"/>
              </w:rPr>
              <w:t>31</w:t>
            </w:r>
          </w:p>
        </w:tc>
        <w:tc>
          <w:tcPr>
            <w:tcW w:w="305" w:type="pct"/>
          </w:tcPr>
          <w:p w14:paraId="1D517F76" w14:textId="77777777" w:rsidR="00271A16" w:rsidRPr="00F704E1" w:rsidRDefault="00271A16" w:rsidP="00D263D9">
            <w:pPr>
              <w:pStyle w:val="1fffb"/>
              <w:rPr>
                <w:rFonts w:cs="Times New Roman"/>
              </w:rPr>
            </w:pPr>
            <w:r w:rsidRPr="00F704E1">
              <w:rPr>
                <w:rFonts w:cs="Times New Roman"/>
              </w:rPr>
              <w:t>32</w:t>
            </w:r>
          </w:p>
        </w:tc>
        <w:tc>
          <w:tcPr>
            <w:tcW w:w="304" w:type="pct"/>
          </w:tcPr>
          <w:p w14:paraId="5A9382F2" w14:textId="77777777" w:rsidR="00271A16" w:rsidRPr="00F704E1" w:rsidRDefault="00271A16" w:rsidP="00D263D9">
            <w:pPr>
              <w:pStyle w:val="1fffb"/>
              <w:rPr>
                <w:rFonts w:cs="Times New Roman"/>
              </w:rPr>
            </w:pPr>
            <w:r w:rsidRPr="00F704E1">
              <w:rPr>
                <w:rFonts w:cs="Times New Roman"/>
              </w:rPr>
              <w:t>33</w:t>
            </w:r>
          </w:p>
        </w:tc>
        <w:tc>
          <w:tcPr>
            <w:tcW w:w="304" w:type="pct"/>
          </w:tcPr>
          <w:p w14:paraId="681356C7" w14:textId="77777777" w:rsidR="00271A16" w:rsidRPr="00F704E1" w:rsidRDefault="00271A16" w:rsidP="00D263D9">
            <w:pPr>
              <w:pStyle w:val="1fffb"/>
              <w:rPr>
                <w:rFonts w:cs="Times New Roman"/>
              </w:rPr>
            </w:pPr>
            <w:r w:rsidRPr="00F704E1">
              <w:rPr>
                <w:rFonts w:cs="Times New Roman"/>
              </w:rPr>
              <w:t>35</w:t>
            </w:r>
          </w:p>
        </w:tc>
        <w:tc>
          <w:tcPr>
            <w:tcW w:w="302" w:type="pct"/>
          </w:tcPr>
          <w:p w14:paraId="48F4FA77" w14:textId="77777777" w:rsidR="00271A16" w:rsidRPr="00F704E1" w:rsidRDefault="00271A16" w:rsidP="00D263D9">
            <w:pPr>
              <w:pStyle w:val="1fffb"/>
              <w:rPr>
                <w:rFonts w:cs="Times New Roman"/>
              </w:rPr>
            </w:pPr>
            <w:r w:rsidRPr="00F704E1">
              <w:rPr>
                <w:rFonts w:cs="Times New Roman"/>
              </w:rPr>
              <w:t>37</w:t>
            </w:r>
          </w:p>
        </w:tc>
        <w:tc>
          <w:tcPr>
            <w:tcW w:w="303" w:type="pct"/>
          </w:tcPr>
          <w:p w14:paraId="79398FD4" w14:textId="77777777" w:rsidR="00271A16" w:rsidRPr="00F704E1" w:rsidRDefault="00271A16" w:rsidP="00D263D9">
            <w:pPr>
              <w:pStyle w:val="1fffb"/>
              <w:rPr>
                <w:rFonts w:cs="Times New Roman"/>
              </w:rPr>
            </w:pPr>
            <w:r w:rsidRPr="00F704E1">
              <w:rPr>
                <w:rFonts w:cs="Times New Roman"/>
              </w:rPr>
              <w:t>41</w:t>
            </w:r>
          </w:p>
        </w:tc>
        <w:tc>
          <w:tcPr>
            <w:tcW w:w="303" w:type="pct"/>
          </w:tcPr>
          <w:p w14:paraId="304FA7BC" w14:textId="77777777" w:rsidR="00271A16" w:rsidRPr="00F704E1" w:rsidRDefault="00271A16" w:rsidP="00D263D9">
            <w:pPr>
              <w:pStyle w:val="1fffb"/>
              <w:rPr>
                <w:rFonts w:cs="Times New Roman"/>
              </w:rPr>
            </w:pPr>
            <w:r w:rsidRPr="00F704E1">
              <w:rPr>
                <w:rFonts w:cs="Times New Roman"/>
              </w:rPr>
              <w:t>45</w:t>
            </w:r>
          </w:p>
        </w:tc>
        <w:tc>
          <w:tcPr>
            <w:tcW w:w="302" w:type="pct"/>
          </w:tcPr>
          <w:p w14:paraId="7AE2AA8A" w14:textId="77777777" w:rsidR="00271A16" w:rsidRPr="00F704E1" w:rsidRDefault="00271A16" w:rsidP="00D263D9">
            <w:pPr>
              <w:pStyle w:val="1fffb"/>
              <w:rPr>
                <w:rFonts w:cs="Times New Roman"/>
              </w:rPr>
            </w:pPr>
            <w:r w:rsidRPr="00F704E1">
              <w:rPr>
                <w:rFonts w:cs="Times New Roman"/>
              </w:rPr>
              <w:t>49</w:t>
            </w:r>
          </w:p>
        </w:tc>
        <w:tc>
          <w:tcPr>
            <w:tcW w:w="303" w:type="pct"/>
          </w:tcPr>
          <w:p w14:paraId="64B568C4" w14:textId="77777777" w:rsidR="00271A16" w:rsidRPr="00F704E1" w:rsidRDefault="00271A16" w:rsidP="00D263D9">
            <w:pPr>
              <w:pStyle w:val="1fffb"/>
              <w:rPr>
                <w:rFonts w:cs="Times New Roman"/>
              </w:rPr>
            </w:pPr>
            <w:r w:rsidRPr="00F704E1">
              <w:rPr>
                <w:rFonts w:cs="Times New Roman"/>
              </w:rPr>
              <w:t>52</w:t>
            </w:r>
          </w:p>
        </w:tc>
        <w:tc>
          <w:tcPr>
            <w:tcW w:w="275" w:type="pct"/>
          </w:tcPr>
          <w:p w14:paraId="1E811221" w14:textId="77777777" w:rsidR="00271A16" w:rsidRPr="00F704E1" w:rsidRDefault="00271A16" w:rsidP="00D263D9">
            <w:pPr>
              <w:pStyle w:val="1fffb"/>
              <w:rPr>
                <w:rFonts w:cs="Times New Roman"/>
              </w:rPr>
            </w:pPr>
            <w:r w:rsidRPr="00F704E1">
              <w:rPr>
                <w:rFonts w:cs="Times New Roman"/>
              </w:rPr>
              <w:t>55</w:t>
            </w:r>
          </w:p>
        </w:tc>
        <w:tc>
          <w:tcPr>
            <w:tcW w:w="327" w:type="pct"/>
          </w:tcPr>
          <w:p w14:paraId="58A1372E" w14:textId="77777777" w:rsidR="00271A16" w:rsidRPr="00F704E1" w:rsidRDefault="00271A16" w:rsidP="00D263D9">
            <w:pPr>
              <w:pStyle w:val="1fffb"/>
              <w:rPr>
                <w:rFonts w:cs="Times New Roman"/>
              </w:rPr>
            </w:pPr>
            <w:r w:rsidRPr="00F704E1">
              <w:rPr>
                <w:rFonts w:cs="Times New Roman"/>
              </w:rPr>
              <w:t>57</w:t>
            </w:r>
          </w:p>
        </w:tc>
      </w:tr>
      <w:tr w:rsidR="00271A16" w:rsidRPr="00F704E1" w14:paraId="37E1403D" w14:textId="77777777" w:rsidTr="00271A16">
        <w:trPr>
          <w:trHeight w:val="20"/>
        </w:trPr>
        <w:tc>
          <w:tcPr>
            <w:tcW w:w="1669" w:type="pct"/>
          </w:tcPr>
          <w:p w14:paraId="078B470D" w14:textId="77777777" w:rsidR="00271A16" w:rsidRPr="00F704E1" w:rsidRDefault="00271A16" w:rsidP="00D263D9">
            <w:pPr>
              <w:pStyle w:val="1fffb"/>
              <w:rPr>
                <w:rFonts w:cs="Times New Roman"/>
              </w:rPr>
            </w:pPr>
            <w:r w:rsidRPr="00F704E1">
              <w:rPr>
                <w:rFonts w:cs="Times New Roman"/>
              </w:rPr>
              <w:t>Более 15 этажей</w:t>
            </w:r>
          </w:p>
        </w:tc>
        <w:tc>
          <w:tcPr>
            <w:tcW w:w="304" w:type="pct"/>
          </w:tcPr>
          <w:p w14:paraId="053165D0" w14:textId="77777777" w:rsidR="00271A16" w:rsidRPr="00F704E1" w:rsidRDefault="00271A16" w:rsidP="00D263D9">
            <w:pPr>
              <w:pStyle w:val="1fffb"/>
              <w:rPr>
                <w:rFonts w:cs="Times New Roman"/>
              </w:rPr>
            </w:pPr>
            <w:r w:rsidRPr="00F704E1">
              <w:rPr>
                <w:rFonts w:cs="Times New Roman"/>
              </w:rPr>
              <w:t>30</w:t>
            </w:r>
          </w:p>
        </w:tc>
        <w:tc>
          <w:tcPr>
            <w:tcW w:w="305" w:type="pct"/>
          </w:tcPr>
          <w:p w14:paraId="531B96DB" w14:textId="77777777" w:rsidR="00271A16" w:rsidRPr="00F704E1" w:rsidRDefault="00271A16" w:rsidP="00D263D9">
            <w:pPr>
              <w:pStyle w:val="1fffb"/>
              <w:rPr>
                <w:rFonts w:cs="Times New Roman"/>
              </w:rPr>
            </w:pPr>
            <w:r w:rsidRPr="00F704E1">
              <w:rPr>
                <w:rFonts w:cs="Times New Roman"/>
              </w:rPr>
              <w:t>31</w:t>
            </w:r>
          </w:p>
        </w:tc>
        <w:tc>
          <w:tcPr>
            <w:tcW w:w="304" w:type="pct"/>
          </w:tcPr>
          <w:p w14:paraId="64773589" w14:textId="77777777" w:rsidR="00271A16" w:rsidRPr="00F704E1" w:rsidRDefault="00271A16" w:rsidP="00D263D9">
            <w:pPr>
              <w:pStyle w:val="1fffb"/>
              <w:rPr>
                <w:rFonts w:cs="Times New Roman"/>
              </w:rPr>
            </w:pPr>
            <w:r w:rsidRPr="00F704E1">
              <w:rPr>
                <w:rFonts w:cs="Times New Roman"/>
              </w:rPr>
              <w:t>32</w:t>
            </w:r>
          </w:p>
        </w:tc>
        <w:tc>
          <w:tcPr>
            <w:tcW w:w="304" w:type="pct"/>
          </w:tcPr>
          <w:p w14:paraId="4C4DAAC6" w14:textId="77777777" w:rsidR="00271A16" w:rsidRPr="00F704E1" w:rsidRDefault="00271A16" w:rsidP="00D263D9">
            <w:pPr>
              <w:pStyle w:val="1fffb"/>
              <w:rPr>
                <w:rFonts w:cs="Times New Roman"/>
              </w:rPr>
            </w:pPr>
            <w:r w:rsidRPr="00F704E1">
              <w:rPr>
                <w:rFonts w:cs="Times New Roman"/>
              </w:rPr>
              <w:t>33</w:t>
            </w:r>
          </w:p>
        </w:tc>
        <w:tc>
          <w:tcPr>
            <w:tcW w:w="302" w:type="pct"/>
          </w:tcPr>
          <w:p w14:paraId="5A9D5E3F" w14:textId="77777777" w:rsidR="00271A16" w:rsidRPr="00F704E1" w:rsidRDefault="00271A16" w:rsidP="00D263D9">
            <w:pPr>
              <w:pStyle w:val="1fffb"/>
              <w:rPr>
                <w:rFonts w:cs="Times New Roman"/>
              </w:rPr>
            </w:pPr>
            <w:r w:rsidRPr="00F704E1">
              <w:rPr>
                <w:rFonts w:cs="Times New Roman"/>
              </w:rPr>
              <w:t>36</w:t>
            </w:r>
          </w:p>
        </w:tc>
        <w:tc>
          <w:tcPr>
            <w:tcW w:w="303" w:type="pct"/>
          </w:tcPr>
          <w:p w14:paraId="62357B70" w14:textId="77777777" w:rsidR="00271A16" w:rsidRPr="00F704E1" w:rsidRDefault="00271A16" w:rsidP="00D263D9">
            <w:pPr>
              <w:pStyle w:val="1fffb"/>
              <w:rPr>
                <w:rFonts w:cs="Times New Roman"/>
              </w:rPr>
            </w:pPr>
            <w:r w:rsidRPr="00F704E1">
              <w:rPr>
                <w:rFonts w:cs="Times New Roman"/>
              </w:rPr>
              <w:t>40</w:t>
            </w:r>
          </w:p>
        </w:tc>
        <w:tc>
          <w:tcPr>
            <w:tcW w:w="303" w:type="pct"/>
          </w:tcPr>
          <w:p w14:paraId="38CD6EC0" w14:textId="77777777" w:rsidR="00271A16" w:rsidRPr="00F704E1" w:rsidRDefault="00271A16" w:rsidP="00D263D9">
            <w:pPr>
              <w:pStyle w:val="1fffb"/>
              <w:rPr>
                <w:rFonts w:cs="Times New Roman"/>
              </w:rPr>
            </w:pPr>
            <w:r w:rsidRPr="00F704E1">
              <w:rPr>
                <w:rFonts w:cs="Times New Roman"/>
              </w:rPr>
              <w:t>43</w:t>
            </w:r>
          </w:p>
        </w:tc>
        <w:tc>
          <w:tcPr>
            <w:tcW w:w="302" w:type="pct"/>
          </w:tcPr>
          <w:p w14:paraId="3C1E8747" w14:textId="77777777" w:rsidR="00271A16" w:rsidRPr="00F704E1" w:rsidRDefault="00271A16" w:rsidP="00D263D9">
            <w:pPr>
              <w:pStyle w:val="1fffb"/>
              <w:rPr>
                <w:rFonts w:cs="Times New Roman"/>
              </w:rPr>
            </w:pPr>
            <w:r w:rsidRPr="00F704E1">
              <w:rPr>
                <w:rFonts w:cs="Times New Roman"/>
              </w:rPr>
              <w:t>47</w:t>
            </w:r>
          </w:p>
        </w:tc>
        <w:tc>
          <w:tcPr>
            <w:tcW w:w="303" w:type="pct"/>
          </w:tcPr>
          <w:p w14:paraId="7A388C3A" w14:textId="77777777" w:rsidR="00271A16" w:rsidRPr="00F704E1" w:rsidRDefault="00271A16" w:rsidP="00D263D9">
            <w:pPr>
              <w:pStyle w:val="1fffb"/>
              <w:rPr>
                <w:rFonts w:cs="Times New Roman"/>
              </w:rPr>
            </w:pPr>
            <w:r w:rsidRPr="00F704E1">
              <w:rPr>
                <w:rFonts w:cs="Times New Roman"/>
              </w:rPr>
              <w:t>50</w:t>
            </w:r>
          </w:p>
        </w:tc>
        <w:tc>
          <w:tcPr>
            <w:tcW w:w="275" w:type="pct"/>
          </w:tcPr>
          <w:p w14:paraId="66687A50" w14:textId="77777777" w:rsidR="00271A16" w:rsidRPr="00F704E1" w:rsidRDefault="00271A16" w:rsidP="00D263D9">
            <w:pPr>
              <w:pStyle w:val="1fffb"/>
              <w:rPr>
                <w:rFonts w:cs="Times New Roman"/>
              </w:rPr>
            </w:pPr>
            <w:r w:rsidRPr="00F704E1">
              <w:rPr>
                <w:rFonts w:cs="Times New Roman"/>
              </w:rPr>
              <w:t>52</w:t>
            </w:r>
          </w:p>
        </w:tc>
        <w:tc>
          <w:tcPr>
            <w:tcW w:w="327" w:type="pct"/>
          </w:tcPr>
          <w:p w14:paraId="512948F8" w14:textId="77777777" w:rsidR="00271A16" w:rsidRPr="00F704E1" w:rsidRDefault="00271A16" w:rsidP="00D263D9">
            <w:pPr>
              <w:pStyle w:val="1fffb"/>
              <w:rPr>
                <w:rFonts w:cs="Times New Roman"/>
              </w:rPr>
            </w:pPr>
            <w:r w:rsidRPr="00F704E1">
              <w:rPr>
                <w:rFonts w:cs="Times New Roman"/>
              </w:rPr>
              <w:t>55</w:t>
            </w:r>
          </w:p>
        </w:tc>
      </w:tr>
    </w:tbl>
    <w:p w14:paraId="576A3E73" w14:textId="77777777" w:rsidR="00C25060" w:rsidRPr="00F704E1" w:rsidRDefault="00C25060" w:rsidP="00C25060">
      <w:pPr>
        <w:spacing w:after="120"/>
        <w:ind w:firstLine="709"/>
        <w:rPr>
          <w:rFonts w:ascii="Times New Roman" w:eastAsia="Calibri" w:hAnsi="Times New Roman" w:cs="Times New Roman"/>
          <w:szCs w:val="24"/>
        </w:rPr>
      </w:pPr>
    </w:p>
    <w:p w14:paraId="21EA96E6" w14:textId="77777777" w:rsidR="00C25060" w:rsidRPr="00F704E1" w:rsidRDefault="00C25060" w:rsidP="00B5461F">
      <w:pPr>
        <w:pStyle w:val="11ff3"/>
      </w:pPr>
      <w:r w:rsidRPr="00F704E1">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3FABB638" w14:textId="103C709C" w:rsidR="00C25060" w:rsidRPr="00F704E1" w:rsidRDefault="00D263D9" w:rsidP="00A546A9">
      <w:pPr>
        <w:pStyle w:val="11ff3"/>
        <w:rPr>
          <w:b/>
        </w:rPr>
      </w:pPr>
      <w:bookmarkStart w:id="393" w:name="_Toc527946775"/>
      <w:r w:rsidRPr="00F704E1">
        <w:rPr>
          <w:b/>
        </w:rPr>
        <w:t>Таблица 2.3</w:t>
      </w:r>
      <w:r w:rsidR="00BE4D79" w:rsidRPr="00F704E1">
        <w:rPr>
          <w:b/>
        </w:rPr>
        <w:t>.</w:t>
      </w:r>
      <w:r w:rsidRPr="00F704E1">
        <w:rPr>
          <w:b/>
        </w:rPr>
        <w:t xml:space="preserve">1.2 – </w:t>
      </w:r>
      <w:r w:rsidR="00C25060" w:rsidRPr="00F704E1">
        <w:rPr>
          <w:b/>
        </w:rPr>
        <w:t>Удельная базовая потребность зданий нового строительства в тепловой мощности на нужды отопления и вентиляции ккал/(ч*</w:t>
      </w:r>
      <w:r w:rsidR="007306F1" w:rsidRPr="00F704E1">
        <w:rPr>
          <w:b/>
          <w:vertAlign w:val="superscript"/>
        </w:rPr>
        <w:t xml:space="preserve"> </w:t>
      </w:r>
      <w:r w:rsidR="00DA5C80" w:rsidRPr="00DA5C80">
        <w:rPr>
          <w:b/>
        </w:rPr>
        <w:t>м</w:t>
      </w:r>
      <w:r w:rsidR="00DA5C80" w:rsidRPr="00DA5C80">
        <w:rPr>
          <w:b/>
          <w:vertAlign w:val="superscript"/>
        </w:rPr>
        <w:t>3</w:t>
      </w:r>
      <w:r w:rsidR="00C25060" w:rsidRPr="00F704E1">
        <w:rPr>
          <w:b/>
        </w:rPr>
        <w:t>)</w:t>
      </w:r>
      <w:bookmarkEnd w:id="393"/>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F704E1" w14:paraId="200F972D"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7A52D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4C7F8E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6A4EC7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Этажность здания</w:t>
            </w:r>
          </w:p>
        </w:tc>
      </w:tr>
      <w:tr w:rsidR="00C25060" w:rsidRPr="00F704E1" w14:paraId="105F4614"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2750F3"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2C592536" w14:textId="77777777" w:rsidR="00C25060" w:rsidRPr="00F704E1"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72F5658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B44CED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9C1315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738E481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46FAB3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B090EC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588333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3522BAA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 и выше</w:t>
            </w:r>
          </w:p>
        </w:tc>
      </w:tr>
      <w:tr w:rsidR="00C25060" w:rsidRPr="00F704E1" w14:paraId="48C44900"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210239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03225C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EE03FE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4C00370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3F4B73D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4CA7BB5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9CB20A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60B12A1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07A7C83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4AB97B8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11</w:t>
            </w:r>
          </w:p>
        </w:tc>
      </w:tr>
      <w:tr w:rsidR="00C25060" w:rsidRPr="00F704E1" w14:paraId="2C90B011"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D315AD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5977D6A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571D27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5AA4730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1DEA6A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05ACCC0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511B332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B8560F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6E6A83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39D146A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11,2</w:t>
            </w:r>
          </w:p>
        </w:tc>
      </w:tr>
      <w:tr w:rsidR="00C25060" w:rsidRPr="00F704E1" w14:paraId="5286C539"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5BF3A8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5434B89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59A3C2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09020F4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2F10638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22C79C0C"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EBA35F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28B490F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229CD2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08AF922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11,8</w:t>
            </w:r>
          </w:p>
        </w:tc>
      </w:tr>
      <w:tr w:rsidR="00C25060" w:rsidRPr="00F704E1" w14:paraId="2500D7AA"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748FA7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5BE84F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5901009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68014B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4AA7A05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BBF5771"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68A4D1D"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52BD1AD0"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BBA9021"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7F381169"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r>
      <w:tr w:rsidR="00C25060" w:rsidRPr="00F704E1" w14:paraId="1F784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C5E6B9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3D52BA6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29C6CC6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4A9B647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466A81D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7F04406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1271F0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4DD721C" w14:textId="77777777" w:rsidR="00C25060" w:rsidRPr="00F704E1" w:rsidRDefault="00C25060" w:rsidP="005D03C3">
            <w:pPr>
              <w:spacing w:after="0" w:line="240" w:lineRule="auto"/>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2E6F629B" w14:textId="77777777" w:rsidR="00C25060" w:rsidRPr="00F704E1" w:rsidRDefault="00C25060" w:rsidP="005D03C3">
            <w:pPr>
              <w:spacing w:after="0" w:line="240" w:lineRule="auto"/>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0226A443" w14:textId="77777777" w:rsidR="00C25060" w:rsidRPr="00F704E1" w:rsidRDefault="00C25060" w:rsidP="005D03C3">
            <w:pPr>
              <w:spacing w:after="0" w:line="240" w:lineRule="auto"/>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r>
      <w:tr w:rsidR="00C25060" w:rsidRPr="00F704E1" w14:paraId="69DCFFE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4D0BD2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36F50E9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723D314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309992F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0EA803E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EAA2CD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4186832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60633E1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5A521C5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1B1759C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r>
      <w:tr w:rsidR="00C25060" w:rsidRPr="00F704E1" w14:paraId="256CE7CB"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E518F5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79F3E6D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1CEB02AC"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7ED2480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6422936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D7CD1D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588C257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1386FF3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3CF9631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465AD36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8,4</w:t>
            </w:r>
          </w:p>
        </w:tc>
      </w:tr>
    </w:tbl>
    <w:p w14:paraId="5E051443" w14:textId="77777777" w:rsidR="0084712D" w:rsidRPr="00F704E1" w:rsidRDefault="0084712D" w:rsidP="0084712D">
      <w:pPr>
        <w:spacing w:after="0" w:line="360" w:lineRule="auto"/>
        <w:rPr>
          <w:rFonts w:ascii="Times New Roman" w:hAnsi="Times New Roman" w:cs="Times New Roman"/>
          <w:sz w:val="24"/>
          <w:szCs w:val="24"/>
          <w:lang w:val="en-US"/>
        </w:rPr>
      </w:pPr>
    </w:p>
    <w:p w14:paraId="03E72D0E" w14:textId="2DD972A4" w:rsidR="0084712D" w:rsidRPr="00F704E1" w:rsidRDefault="00C25060" w:rsidP="00B5461F">
      <w:pPr>
        <w:pStyle w:val="11ff3"/>
      </w:pPr>
      <w:r w:rsidRPr="00F704E1">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5E634F" w:rsidRPr="00F704E1">
        <w:t>м</w:t>
      </w:r>
      <w:r w:rsidR="005E634F" w:rsidRPr="00F704E1">
        <w:rPr>
          <w:vertAlign w:val="superscript"/>
        </w:rPr>
        <w:t>2</w:t>
      </w:r>
      <w:r w:rsidRPr="00F704E1">
        <w:t xml:space="preserve"> общей площади при принятой для расчета высоте этажа приведены в таблице.</w:t>
      </w:r>
    </w:p>
    <w:p w14:paraId="56B815FA" w14:textId="186133BE" w:rsidR="00C25060" w:rsidRPr="00F704E1" w:rsidRDefault="00D263D9" w:rsidP="005D03C3">
      <w:pPr>
        <w:pStyle w:val="affffffffff6"/>
        <w:ind w:firstLine="0"/>
        <w:rPr>
          <w:rFonts w:ascii="Times New Roman" w:hAnsi="Times New Roman" w:cs="Times New Roman"/>
          <w:b/>
          <w:sz w:val="24"/>
          <w:szCs w:val="24"/>
        </w:rPr>
      </w:pPr>
      <w:bookmarkStart w:id="394" w:name="_Toc527946776"/>
      <w:r w:rsidRPr="00F704E1">
        <w:rPr>
          <w:rFonts w:ascii="Times New Roman" w:hAnsi="Times New Roman" w:cs="Times New Roman"/>
          <w:b/>
          <w:sz w:val="24"/>
          <w:szCs w:val="24"/>
        </w:rPr>
        <w:t xml:space="preserve">Таблица 2.3,1.3 – </w:t>
      </w:r>
      <w:r w:rsidR="00C25060" w:rsidRPr="00F704E1">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5E634F" w:rsidRPr="00F704E1">
        <w:rPr>
          <w:rFonts w:ascii="Times New Roman" w:hAnsi="Times New Roman" w:cs="Times New Roman"/>
          <w:b/>
          <w:sz w:val="24"/>
          <w:szCs w:val="24"/>
        </w:rPr>
        <w:t>м</w:t>
      </w:r>
      <w:r w:rsidR="005E634F" w:rsidRPr="00F704E1">
        <w:rPr>
          <w:rFonts w:ascii="Times New Roman" w:hAnsi="Times New Roman" w:cs="Times New Roman"/>
          <w:b/>
          <w:sz w:val="24"/>
          <w:szCs w:val="24"/>
          <w:vertAlign w:val="superscript"/>
        </w:rPr>
        <w:t>2</w:t>
      </w:r>
      <w:r w:rsidR="00C25060" w:rsidRPr="00F704E1">
        <w:rPr>
          <w:rFonts w:ascii="Times New Roman" w:hAnsi="Times New Roman" w:cs="Times New Roman"/>
          <w:b/>
          <w:sz w:val="24"/>
          <w:szCs w:val="24"/>
        </w:rPr>
        <w:t>)</w:t>
      </w:r>
      <w:bookmarkEnd w:id="394"/>
    </w:p>
    <w:tbl>
      <w:tblPr>
        <w:tblW w:w="5000" w:type="pct"/>
        <w:tblLook w:val="04A0" w:firstRow="1" w:lastRow="0" w:firstColumn="1" w:lastColumn="0" w:noHBand="0" w:noVBand="1"/>
      </w:tblPr>
      <w:tblGrid>
        <w:gridCol w:w="1953"/>
        <w:gridCol w:w="860"/>
        <w:gridCol w:w="814"/>
        <w:gridCol w:w="814"/>
        <w:gridCol w:w="814"/>
        <w:gridCol w:w="814"/>
        <w:gridCol w:w="815"/>
        <w:gridCol w:w="815"/>
        <w:gridCol w:w="815"/>
        <w:gridCol w:w="822"/>
      </w:tblGrid>
      <w:tr w:rsidR="00C25060" w:rsidRPr="00F704E1" w14:paraId="1B1BCC62"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2FF1E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5F51A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CD4D4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Этажность здания</w:t>
            </w:r>
          </w:p>
        </w:tc>
      </w:tr>
      <w:tr w:rsidR="00C25060" w:rsidRPr="00F704E1" w14:paraId="49DFE6D3"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7C88AC"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893E363"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C87099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38770F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E04C94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8A9BE8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2FFC4F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9343C3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3F6762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411E7E4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 и выше</w:t>
            </w:r>
          </w:p>
        </w:tc>
      </w:tr>
      <w:tr w:rsidR="00C25060" w:rsidRPr="00F704E1" w14:paraId="085C2EA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DA715D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DFE26E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1A28776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D7905C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46DF83F3" w14:textId="77777777" w:rsidR="00C25060" w:rsidRPr="00F704E1" w:rsidRDefault="00C25060" w:rsidP="005D03C3">
            <w:pPr>
              <w:spacing w:after="0" w:line="240" w:lineRule="auto"/>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7D5E74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34158A9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3973BFB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288EB40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059D8DF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38,4</w:t>
            </w:r>
          </w:p>
        </w:tc>
      </w:tr>
      <w:tr w:rsidR="00C25060" w:rsidRPr="00F704E1" w14:paraId="25A991E8"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75673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5A04D66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6A24D8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w:t>
            </w:r>
            <w:r w:rsidR="003E7239" w:rsidRPr="00F704E1">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1B85875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6CA5F72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606CE1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3E1CE9D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76440B1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2B6A425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26805E2C"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33,7</w:t>
            </w:r>
          </w:p>
        </w:tc>
      </w:tr>
      <w:tr w:rsidR="00C25060" w:rsidRPr="00F704E1" w14:paraId="63E4DE4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54F358A"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AC5DB2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764AD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3C2270A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47856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22D509F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1EB60B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1DEABB4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511F685C"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3CF37BE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67,4</w:t>
            </w:r>
          </w:p>
        </w:tc>
      </w:tr>
      <w:tr w:rsidR="00C25060" w:rsidRPr="00F704E1" w14:paraId="184E19D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E310F34"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B2138E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491995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0B37B4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408C941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6C199BD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2D7C08A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0A65CE0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7E9CF18C"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65EB8B5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134,8</w:t>
            </w:r>
          </w:p>
        </w:tc>
      </w:tr>
      <w:tr w:rsidR="00C25060" w:rsidRPr="00F704E1" w14:paraId="3F197D65"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743448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3AA796B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4E2833" w14:textId="5FB3DA1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w:t>
            </w:r>
            <w:r w:rsidR="00E54988" w:rsidRPr="00F704E1">
              <w:rPr>
                <w:rFonts w:ascii="Times New Roman" w:hAnsi="Times New Roman" w:cs="Times New Roman"/>
                <w:color w:val="000000"/>
                <w:sz w:val="20"/>
                <w:szCs w:val="20"/>
              </w:rPr>
              <w:t>1,4</w:t>
            </w:r>
          </w:p>
        </w:tc>
        <w:tc>
          <w:tcPr>
            <w:tcW w:w="440" w:type="pct"/>
            <w:tcBorders>
              <w:top w:val="nil"/>
              <w:left w:val="nil"/>
              <w:bottom w:val="single" w:sz="8" w:space="0" w:color="auto"/>
              <w:right w:val="single" w:sz="8" w:space="0" w:color="auto"/>
            </w:tcBorders>
            <w:shd w:val="clear" w:color="auto" w:fill="auto"/>
            <w:noWrap/>
            <w:vAlign w:val="center"/>
            <w:hideMark/>
          </w:tcPr>
          <w:p w14:paraId="3369031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5EA79B8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5F05BF7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A90028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01BD4F3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694623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588E08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35,3</w:t>
            </w:r>
          </w:p>
        </w:tc>
      </w:tr>
      <w:tr w:rsidR="00C25060" w:rsidRPr="00F704E1" w14:paraId="09958CBB"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FEC5EF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3A02EF7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DA9464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01F9E56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6AE2E24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D0ED42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CED7C0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DBB608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871C71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FEEDCB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r>
      <w:tr w:rsidR="00C25060" w:rsidRPr="00F704E1" w14:paraId="443DE90C"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944A35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693B56C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7C50F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03B745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13EC030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603DFFC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58B8C3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158F79B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C3D49D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647316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r>
      <w:tr w:rsidR="00C25060" w:rsidRPr="00F704E1" w14:paraId="06B84B5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6223B8B"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A52F03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AD6CBC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D54113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25643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7E8267C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6BD3EFF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3CA8E8A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6F27BD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F85451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0</w:t>
            </w:r>
          </w:p>
        </w:tc>
      </w:tr>
      <w:tr w:rsidR="00C25060" w:rsidRPr="00F704E1" w14:paraId="0A97687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72FF79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363B312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7D98D5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100F48B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3564C09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753C1D5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3F7CD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04A3ED2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1FCD2CB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D380EA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r>
      <w:tr w:rsidR="00C25060" w:rsidRPr="00F704E1" w14:paraId="6FBA294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D8FC631"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FB336A5"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94420B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25A734D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AA1FBD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3470646"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66C89AD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38E9547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A5B418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9EEF85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 </w:t>
            </w:r>
          </w:p>
        </w:tc>
      </w:tr>
      <w:tr w:rsidR="00C25060" w:rsidRPr="00F704E1" w14:paraId="6492205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CF46F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51E1489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ABB0A9"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7A5266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55BE08B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6043A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660FE682"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0B0AF3D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E39B7E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75009BB"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25,1</w:t>
            </w:r>
          </w:p>
        </w:tc>
      </w:tr>
      <w:tr w:rsidR="00C25060" w:rsidRPr="00F704E1" w14:paraId="4DA3F840"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4EFF93B"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53932CA"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4E5E278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D1E5B9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0ABFCD4"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410F3678"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7FA9712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267FEE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A9B94F"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C36CEB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37,7</w:t>
            </w:r>
          </w:p>
        </w:tc>
      </w:tr>
      <w:tr w:rsidR="00C25060" w:rsidRPr="00F704E1" w14:paraId="7EFA327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6777F93" w14:textId="77777777" w:rsidR="00C25060" w:rsidRPr="00F704E1"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165F973"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501FA2D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68B6174C"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CA8A39D"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8</w:t>
            </w:r>
            <w:r w:rsidR="003E7239" w:rsidRPr="00F704E1">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5C99922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A89C7E1"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62C5BC0E"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6CC6390"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7A147C87" w14:textId="77777777" w:rsidR="00C25060" w:rsidRPr="00F704E1" w:rsidRDefault="00C25060" w:rsidP="005D03C3">
            <w:pPr>
              <w:spacing w:after="0" w:line="240" w:lineRule="auto"/>
              <w:jc w:val="center"/>
              <w:rPr>
                <w:rFonts w:ascii="Times New Roman" w:hAnsi="Times New Roman" w:cs="Times New Roman"/>
                <w:color w:val="000000"/>
                <w:sz w:val="20"/>
                <w:szCs w:val="20"/>
              </w:rPr>
            </w:pPr>
            <w:r w:rsidRPr="00F704E1">
              <w:rPr>
                <w:rFonts w:ascii="Times New Roman" w:hAnsi="Times New Roman" w:cs="Times New Roman"/>
                <w:color w:val="000000"/>
                <w:sz w:val="20"/>
                <w:szCs w:val="20"/>
              </w:rPr>
              <w:t>50,3</w:t>
            </w:r>
          </w:p>
        </w:tc>
      </w:tr>
    </w:tbl>
    <w:p w14:paraId="5F6FD188" w14:textId="77777777" w:rsidR="00C25060" w:rsidRPr="00F704E1" w:rsidRDefault="00C25060" w:rsidP="00C25060">
      <w:pPr>
        <w:spacing w:after="120"/>
        <w:ind w:firstLine="709"/>
        <w:rPr>
          <w:rFonts w:ascii="Times New Roman" w:eastAsia="Calibri" w:hAnsi="Times New Roman" w:cs="Times New Roman"/>
          <w:szCs w:val="24"/>
        </w:rPr>
      </w:pPr>
    </w:p>
    <w:p w14:paraId="31C2E622" w14:textId="77777777" w:rsidR="00BA18C0" w:rsidRPr="00487167" w:rsidRDefault="00BA18C0" w:rsidP="00BA18C0">
      <w:pPr>
        <w:pStyle w:val="11ff3"/>
      </w:pPr>
      <w:r w:rsidRPr="00487167">
        <w:t>Приказом Департамента жилищно-коммунального комплекса и энергетики Ханты-Мансийского автономного округа – Югры от 22.12.2017 № 11-нп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 приказа Департамента жилищно-коммунального комплекса и энергетики ХМАО – Югры от 21.02.2019 № 4-нп) утверждены:</w:t>
      </w:r>
    </w:p>
    <w:p w14:paraId="1D03836A" w14:textId="77777777" w:rsidR="00BA18C0" w:rsidRPr="00487167" w:rsidRDefault="00BA18C0" w:rsidP="00BA18C0">
      <w:pPr>
        <w:pStyle w:val="113"/>
        <w:rPr>
          <w:shd w:val="clear" w:color="auto" w:fill="FFFFFF"/>
        </w:rPr>
      </w:pPr>
      <w:r w:rsidRPr="00487167">
        <w:rPr>
          <w:shd w:val="clear" w:color="auto" w:fill="FFFFFF"/>
        </w:rPr>
        <w:t xml:space="preserve"> нормативы потребления 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Ханты-Мансийского автономного округа – Югры;</w:t>
      </w:r>
    </w:p>
    <w:p w14:paraId="2AD543EA" w14:textId="77777777" w:rsidR="00BA18C0" w:rsidRDefault="00BA18C0" w:rsidP="00BA18C0">
      <w:pPr>
        <w:pStyle w:val="113"/>
        <w:rPr>
          <w:shd w:val="clear" w:color="auto" w:fill="FFFFFF"/>
        </w:rPr>
      </w:pPr>
      <w:r w:rsidRPr="00487167">
        <w:rPr>
          <w:shd w:val="clear" w:color="auto" w:fill="FFFFFF"/>
        </w:rPr>
        <w:t>нормативы потребления коммунальных услуг по отоплению при использовании земельного участка и надворных построек, применяемые для расчета платы за потребленную коммунальную услугу при отсутствии приборов учета на территории Ханты-Мансийского автономного округа – Югры</w:t>
      </w:r>
      <w:r>
        <w:rPr>
          <w:shd w:val="clear" w:color="auto" w:fill="FFFFFF"/>
        </w:rPr>
        <w:t>.</w:t>
      </w:r>
    </w:p>
    <w:p w14:paraId="529B29A5" w14:textId="77777777" w:rsidR="00BA18C0" w:rsidRDefault="00BA18C0" w:rsidP="00BA18C0">
      <w:pPr>
        <w:rPr>
          <w:lang w:eastAsia="en-US"/>
        </w:rPr>
      </w:pPr>
    </w:p>
    <w:p w14:paraId="25997D47" w14:textId="1AA75195" w:rsidR="00BA18C0" w:rsidRPr="009B3507" w:rsidRDefault="00BA18C0" w:rsidP="00BA18C0">
      <w:pPr>
        <w:pStyle w:val="11ff3"/>
        <w:rPr>
          <w:b/>
          <w:bCs w:val="0"/>
        </w:rPr>
      </w:pPr>
      <w:r w:rsidRPr="009B3507">
        <w:rPr>
          <w:b/>
          <w:bCs w:val="0"/>
        </w:rPr>
        <w:t xml:space="preserve">Таблица </w:t>
      </w:r>
      <w:r>
        <w:rPr>
          <w:b/>
          <w:bCs w:val="0"/>
        </w:rPr>
        <w:t>2</w:t>
      </w:r>
      <w:r w:rsidRPr="009B3507">
        <w:rPr>
          <w:b/>
          <w:bCs w:val="0"/>
        </w:rPr>
        <w:t>.</w:t>
      </w:r>
      <w:r>
        <w:rPr>
          <w:b/>
          <w:bCs w:val="0"/>
        </w:rPr>
        <w:t>3</w:t>
      </w:r>
      <w:r w:rsidRPr="009B3507">
        <w:rPr>
          <w:b/>
          <w:bCs w:val="0"/>
        </w:rPr>
        <w:t>.1</w:t>
      </w:r>
      <w:r w:rsidR="00B47C9F">
        <w:rPr>
          <w:b/>
          <w:bCs w:val="0"/>
        </w:rPr>
        <w:t>.4</w:t>
      </w:r>
      <w:r w:rsidRPr="009B3507">
        <w:rPr>
          <w:b/>
          <w:bCs w:val="0"/>
        </w:rPr>
        <w:t xml:space="preserve"> – Нормативы потребления коммунальных услуг по отоплению в жилых помещениях на территории муниципального образования Нефтеюганский район Ханты-Мансийского автономного округа – Югры, сельское поселение Сингапай</w:t>
      </w:r>
    </w:p>
    <w:tbl>
      <w:tblPr>
        <w:tblW w:w="5000" w:type="pct"/>
        <w:tblLook w:val="04A0" w:firstRow="1" w:lastRow="0" w:firstColumn="1" w:lastColumn="0" w:noHBand="0" w:noVBand="1"/>
      </w:tblPr>
      <w:tblGrid>
        <w:gridCol w:w="2264"/>
        <w:gridCol w:w="2411"/>
        <w:gridCol w:w="2269"/>
        <w:gridCol w:w="2402"/>
      </w:tblGrid>
      <w:tr w:rsidR="00BA18C0" w:rsidRPr="009B3507" w14:paraId="2B43A3AD" w14:textId="77777777" w:rsidTr="002000A0">
        <w:trPr>
          <w:trHeight w:val="20"/>
        </w:trPr>
        <w:tc>
          <w:tcPr>
            <w:tcW w:w="1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7DA92" w14:textId="77777777" w:rsidR="00BA18C0" w:rsidRPr="009B3507" w:rsidRDefault="00BA18C0" w:rsidP="002000A0">
            <w:pPr>
              <w:pStyle w:val="1fffb"/>
            </w:pPr>
            <w:r w:rsidRPr="009B3507">
              <w:t>Категория многоквартирного (жилого дома)</w:t>
            </w:r>
          </w:p>
        </w:tc>
        <w:tc>
          <w:tcPr>
            <w:tcW w:w="37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38DB59" w14:textId="77777777" w:rsidR="00BA18C0" w:rsidRPr="009B3507" w:rsidRDefault="00BA18C0" w:rsidP="002000A0">
            <w:pPr>
              <w:pStyle w:val="1fffb"/>
            </w:pPr>
            <w:r w:rsidRPr="009B3507">
              <w:t>Норматив потребления (Гкал на 1 кв. метр общей площади жилого помещения в месяц)</w:t>
            </w:r>
          </w:p>
        </w:tc>
      </w:tr>
      <w:tr w:rsidR="00BA18C0" w:rsidRPr="009B3507" w14:paraId="7CC65613" w14:textId="77777777" w:rsidTr="002000A0">
        <w:trPr>
          <w:trHeight w:val="20"/>
        </w:trPr>
        <w:tc>
          <w:tcPr>
            <w:tcW w:w="1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ADC1E" w14:textId="77777777" w:rsidR="00BA18C0" w:rsidRPr="009B3507" w:rsidRDefault="00BA18C0" w:rsidP="002000A0">
            <w:pPr>
              <w:pStyle w:val="1fffb"/>
            </w:pPr>
          </w:p>
        </w:tc>
        <w:tc>
          <w:tcPr>
            <w:tcW w:w="1290" w:type="pct"/>
            <w:tcBorders>
              <w:top w:val="nil"/>
              <w:left w:val="nil"/>
              <w:bottom w:val="single" w:sz="4" w:space="0" w:color="auto"/>
              <w:right w:val="single" w:sz="4" w:space="0" w:color="auto"/>
            </w:tcBorders>
            <w:shd w:val="clear" w:color="auto" w:fill="D9D9D9" w:themeFill="background1" w:themeFillShade="D9"/>
            <w:vAlign w:val="center"/>
            <w:hideMark/>
          </w:tcPr>
          <w:p w14:paraId="390B548C" w14:textId="77777777" w:rsidR="00BA18C0" w:rsidRPr="009B3507" w:rsidRDefault="00BA18C0" w:rsidP="002000A0">
            <w:pPr>
              <w:pStyle w:val="1fffb"/>
            </w:pPr>
            <w:r w:rsidRPr="009B3507">
              <w:t>многоквартирные и жилые дома со стенами из камня, кирпича</w:t>
            </w:r>
          </w:p>
        </w:tc>
        <w:tc>
          <w:tcPr>
            <w:tcW w:w="1214" w:type="pct"/>
            <w:tcBorders>
              <w:top w:val="nil"/>
              <w:left w:val="nil"/>
              <w:bottom w:val="single" w:sz="4" w:space="0" w:color="auto"/>
              <w:right w:val="single" w:sz="4" w:space="0" w:color="auto"/>
            </w:tcBorders>
            <w:shd w:val="clear" w:color="auto" w:fill="D9D9D9" w:themeFill="background1" w:themeFillShade="D9"/>
            <w:vAlign w:val="center"/>
            <w:hideMark/>
          </w:tcPr>
          <w:p w14:paraId="02B75D0C" w14:textId="77777777" w:rsidR="00BA18C0" w:rsidRPr="009B3507" w:rsidRDefault="00BA18C0" w:rsidP="002000A0">
            <w:pPr>
              <w:pStyle w:val="1fffb"/>
            </w:pPr>
            <w:r w:rsidRPr="009B3507">
              <w:t>многоквартирные и жилые дома со стенами из панелей, блоков</w:t>
            </w:r>
          </w:p>
        </w:tc>
        <w:tc>
          <w:tcPr>
            <w:tcW w:w="1286" w:type="pct"/>
            <w:tcBorders>
              <w:top w:val="nil"/>
              <w:left w:val="nil"/>
              <w:bottom w:val="single" w:sz="4" w:space="0" w:color="auto"/>
              <w:right w:val="single" w:sz="4" w:space="0" w:color="auto"/>
            </w:tcBorders>
            <w:shd w:val="clear" w:color="auto" w:fill="D9D9D9" w:themeFill="background1" w:themeFillShade="D9"/>
            <w:vAlign w:val="center"/>
            <w:hideMark/>
          </w:tcPr>
          <w:p w14:paraId="4F795533" w14:textId="77777777" w:rsidR="00BA18C0" w:rsidRPr="009B3507" w:rsidRDefault="00BA18C0" w:rsidP="002000A0">
            <w:pPr>
              <w:pStyle w:val="1fffb"/>
            </w:pPr>
            <w:r w:rsidRPr="009B3507">
              <w:t>многоквартирные и жилые дома со стенами из дерева, смешанных и других материалов</w:t>
            </w:r>
          </w:p>
        </w:tc>
      </w:tr>
      <w:tr w:rsidR="00BA18C0" w:rsidRPr="009B3507" w14:paraId="68858B98"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5FE111DC" w14:textId="77777777" w:rsidR="00BA18C0" w:rsidRPr="009B3507" w:rsidRDefault="00BA18C0" w:rsidP="002000A0">
            <w:pPr>
              <w:pStyle w:val="1fffb"/>
            </w:pPr>
            <w:r w:rsidRPr="009B3507">
              <w:t>Этажность</w:t>
            </w:r>
          </w:p>
        </w:tc>
        <w:tc>
          <w:tcPr>
            <w:tcW w:w="3789" w:type="pct"/>
            <w:gridSpan w:val="3"/>
            <w:tcBorders>
              <w:top w:val="single" w:sz="4" w:space="0" w:color="auto"/>
              <w:left w:val="nil"/>
              <w:bottom w:val="single" w:sz="4" w:space="0" w:color="auto"/>
              <w:right w:val="single" w:sz="4" w:space="0" w:color="auto"/>
            </w:tcBorders>
            <w:shd w:val="clear" w:color="auto" w:fill="auto"/>
            <w:vAlign w:val="center"/>
            <w:hideMark/>
          </w:tcPr>
          <w:p w14:paraId="5877019B" w14:textId="77777777" w:rsidR="00BA18C0" w:rsidRPr="009B3507" w:rsidRDefault="00BA18C0" w:rsidP="002000A0">
            <w:pPr>
              <w:pStyle w:val="1fffb"/>
            </w:pPr>
            <w:r w:rsidRPr="009B3507">
              <w:t>многоквартирные и жилые дома до 1999 года постройки включительно</w:t>
            </w:r>
          </w:p>
        </w:tc>
      </w:tr>
      <w:tr w:rsidR="00BA18C0" w:rsidRPr="009B3507" w14:paraId="02D3DF29"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664942D3" w14:textId="77777777" w:rsidR="00BA18C0" w:rsidRPr="009B3507" w:rsidRDefault="00BA18C0" w:rsidP="002000A0">
            <w:pPr>
              <w:pStyle w:val="1fffb"/>
            </w:pPr>
            <w:r w:rsidRPr="009B3507">
              <w:t>1</w:t>
            </w:r>
          </w:p>
        </w:tc>
        <w:tc>
          <w:tcPr>
            <w:tcW w:w="1290" w:type="pct"/>
            <w:tcBorders>
              <w:top w:val="nil"/>
              <w:left w:val="nil"/>
              <w:bottom w:val="single" w:sz="4" w:space="0" w:color="auto"/>
              <w:right w:val="single" w:sz="4" w:space="0" w:color="auto"/>
            </w:tcBorders>
            <w:shd w:val="clear" w:color="auto" w:fill="auto"/>
            <w:vAlign w:val="center"/>
            <w:hideMark/>
          </w:tcPr>
          <w:p w14:paraId="2395751E" w14:textId="77777777" w:rsidR="00BA18C0" w:rsidRPr="009B3507" w:rsidRDefault="00BA18C0" w:rsidP="002000A0">
            <w:pPr>
              <w:pStyle w:val="1fffb"/>
            </w:pPr>
            <w:r w:rsidRPr="009B3507">
              <w:t>0,0513</w:t>
            </w:r>
          </w:p>
        </w:tc>
        <w:tc>
          <w:tcPr>
            <w:tcW w:w="1214" w:type="pct"/>
            <w:tcBorders>
              <w:top w:val="nil"/>
              <w:left w:val="nil"/>
              <w:bottom w:val="single" w:sz="4" w:space="0" w:color="auto"/>
              <w:right w:val="single" w:sz="4" w:space="0" w:color="auto"/>
            </w:tcBorders>
            <w:shd w:val="clear" w:color="auto" w:fill="auto"/>
            <w:vAlign w:val="center"/>
            <w:hideMark/>
          </w:tcPr>
          <w:p w14:paraId="37BAB8EB" w14:textId="77777777" w:rsidR="00BA18C0" w:rsidRPr="009B3507" w:rsidRDefault="00BA18C0" w:rsidP="002000A0">
            <w:pPr>
              <w:pStyle w:val="1fffb"/>
            </w:pPr>
            <w:r w:rsidRPr="009B3507">
              <w:t>0,0524</w:t>
            </w:r>
          </w:p>
        </w:tc>
        <w:tc>
          <w:tcPr>
            <w:tcW w:w="1286" w:type="pct"/>
            <w:tcBorders>
              <w:top w:val="nil"/>
              <w:left w:val="nil"/>
              <w:bottom w:val="single" w:sz="4" w:space="0" w:color="auto"/>
              <w:right w:val="single" w:sz="4" w:space="0" w:color="auto"/>
            </w:tcBorders>
            <w:shd w:val="clear" w:color="auto" w:fill="auto"/>
            <w:vAlign w:val="center"/>
            <w:hideMark/>
          </w:tcPr>
          <w:p w14:paraId="1154F1FB" w14:textId="77777777" w:rsidR="00BA18C0" w:rsidRPr="009B3507" w:rsidRDefault="00BA18C0" w:rsidP="002000A0">
            <w:pPr>
              <w:pStyle w:val="1fffb"/>
            </w:pPr>
            <w:r w:rsidRPr="009B3507">
              <w:t>0,0528</w:t>
            </w:r>
          </w:p>
        </w:tc>
      </w:tr>
      <w:tr w:rsidR="00BA18C0" w:rsidRPr="009B3507" w14:paraId="0A947D07"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1524EB7C" w14:textId="77777777" w:rsidR="00BA18C0" w:rsidRPr="009B3507" w:rsidRDefault="00BA18C0" w:rsidP="002000A0">
            <w:pPr>
              <w:pStyle w:val="1fffb"/>
            </w:pPr>
            <w:r w:rsidRPr="009B3507">
              <w:t>2</w:t>
            </w:r>
          </w:p>
        </w:tc>
        <w:tc>
          <w:tcPr>
            <w:tcW w:w="1290" w:type="pct"/>
            <w:tcBorders>
              <w:top w:val="nil"/>
              <w:left w:val="nil"/>
              <w:bottom w:val="single" w:sz="4" w:space="0" w:color="auto"/>
              <w:right w:val="single" w:sz="4" w:space="0" w:color="auto"/>
            </w:tcBorders>
            <w:shd w:val="clear" w:color="auto" w:fill="auto"/>
            <w:vAlign w:val="center"/>
            <w:hideMark/>
          </w:tcPr>
          <w:p w14:paraId="446AA162" w14:textId="77777777" w:rsidR="00BA18C0" w:rsidRPr="009B3507" w:rsidRDefault="00BA18C0" w:rsidP="002000A0">
            <w:pPr>
              <w:pStyle w:val="1fffb"/>
            </w:pPr>
            <w:r w:rsidRPr="009B3507">
              <w:t>0,052</w:t>
            </w:r>
          </w:p>
        </w:tc>
        <w:tc>
          <w:tcPr>
            <w:tcW w:w="1214" w:type="pct"/>
            <w:tcBorders>
              <w:top w:val="nil"/>
              <w:left w:val="nil"/>
              <w:bottom w:val="single" w:sz="4" w:space="0" w:color="auto"/>
              <w:right w:val="single" w:sz="4" w:space="0" w:color="auto"/>
            </w:tcBorders>
            <w:shd w:val="clear" w:color="auto" w:fill="auto"/>
            <w:vAlign w:val="center"/>
            <w:hideMark/>
          </w:tcPr>
          <w:p w14:paraId="49BDF2F5" w14:textId="77777777" w:rsidR="00BA18C0" w:rsidRPr="009B3507" w:rsidRDefault="00BA18C0" w:rsidP="002000A0">
            <w:pPr>
              <w:pStyle w:val="1fffb"/>
            </w:pPr>
            <w:r w:rsidRPr="009B3507">
              <w:t>0,0545</w:t>
            </w:r>
          </w:p>
        </w:tc>
        <w:tc>
          <w:tcPr>
            <w:tcW w:w="1286" w:type="pct"/>
            <w:tcBorders>
              <w:top w:val="nil"/>
              <w:left w:val="nil"/>
              <w:bottom w:val="single" w:sz="4" w:space="0" w:color="auto"/>
              <w:right w:val="single" w:sz="4" w:space="0" w:color="auto"/>
            </w:tcBorders>
            <w:shd w:val="clear" w:color="auto" w:fill="auto"/>
            <w:vAlign w:val="center"/>
            <w:hideMark/>
          </w:tcPr>
          <w:p w14:paraId="171E905A" w14:textId="77777777" w:rsidR="00BA18C0" w:rsidRPr="009B3507" w:rsidRDefault="00BA18C0" w:rsidP="002000A0">
            <w:pPr>
              <w:pStyle w:val="1fffb"/>
            </w:pPr>
            <w:r w:rsidRPr="009B3507">
              <w:t>0,054</w:t>
            </w:r>
          </w:p>
        </w:tc>
      </w:tr>
      <w:tr w:rsidR="00BA18C0" w:rsidRPr="009B3507" w14:paraId="0E5E5D90"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7D8D2F16" w14:textId="77777777" w:rsidR="00BA18C0" w:rsidRPr="009B3507" w:rsidRDefault="00BA18C0" w:rsidP="002000A0">
            <w:pPr>
              <w:pStyle w:val="1fffb"/>
            </w:pPr>
            <w:r w:rsidRPr="009B3507">
              <w:t>3-4</w:t>
            </w:r>
          </w:p>
        </w:tc>
        <w:tc>
          <w:tcPr>
            <w:tcW w:w="1290" w:type="pct"/>
            <w:tcBorders>
              <w:top w:val="nil"/>
              <w:left w:val="nil"/>
              <w:bottom w:val="single" w:sz="4" w:space="0" w:color="auto"/>
              <w:right w:val="single" w:sz="4" w:space="0" w:color="auto"/>
            </w:tcBorders>
            <w:shd w:val="clear" w:color="auto" w:fill="auto"/>
            <w:vAlign w:val="center"/>
            <w:hideMark/>
          </w:tcPr>
          <w:p w14:paraId="2C544C04" w14:textId="77777777" w:rsidR="00BA18C0" w:rsidRPr="009B3507" w:rsidRDefault="00BA18C0" w:rsidP="002000A0">
            <w:pPr>
              <w:pStyle w:val="1fffb"/>
            </w:pPr>
            <w:r w:rsidRPr="009B3507">
              <w:t>0,0321</w:t>
            </w:r>
          </w:p>
        </w:tc>
        <w:tc>
          <w:tcPr>
            <w:tcW w:w="1214" w:type="pct"/>
            <w:tcBorders>
              <w:top w:val="nil"/>
              <w:left w:val="nil"/>
              <w:bottom w:val="single" w:sz="4" w:space="0" w:color="auto"/>
              <w:right w:val="single" w:sz="4" w:space="0" w:color="auto"/>
            </w:tcBorders>
            <w:shd w:val="clear" w:color="auto" w:fill="auto"/>
            <w:vAlign w:val="center"/>
            <w:hideMark/>
          </w:tcPr>
          <w:p w14:paraId="38F4F405" w14:textId="77777777" w:rsidR="00BA18C0" w:rsidRPr="009B3507" w:rsidRDefault="00BA18C0" w:rsidP="002000A0">
            <w:pPr>
              <w:pStyle w:val="1fffb"/>
            </w:pPr>
            <w:r w:rsidRPr="009B3507">
              <w:t>0,0329</w:t>
            </w:r>
          </w:p>
        </w:tc>
        <w:tc>
          <w:tcPr>
            <w:tcW w:w="1286" w:type="pct"/>
            <w:tcBorders>
              <w:top w:val="nil"/>
              <w:left w:val="nil"/>
              <w:bottom w:val="single" w:sz="4" w:space="0" w:color="auto"/>
              <w:right w:val="single" w:sz="4" w:space="0" w:color="auto"/>
            </w:tcBorders>
            <w:shd w:val="clear" w:color="auto" w:fill="auto"/>
            <w:vAlign w:val="center"/>
            <w:hideMark/>
          </w:tcPr>
          <w:p w14:paraId="284230FF" w14:textId="77777777" w:rsidR="00BA18C0" w:rsidRPr="009B3507" w:rsidRDefault="00BA18C0" w:rsidP="002000A0">
            <w:pPr>
              <w:pStyle w:val="1fffb"/>
            </w:pPr>
            <w:r w:rsidRPr="009B3507">
              <w:t>-</w:t>
            </w:r>
          </w:p>
        </w:tc>
      </w:tr>
      <w:tr w:rsidR="00BA18C0" w:rsidRPr="009B3507" w14:paraId="13F8B38D"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55381642" w14:textId="77777777" w:rsidR="00BA18C0" w:rsidRPr="009B3507" w:rsidRDefault="00BA18C0" w:rsidP="002000A0">
            <w:pPr>
              <w:pStyle w:val="1fffb"/>
            </w:pPr>
            <w:r w:rsidRPr="009B3507">
              <w:t>5-9</w:t>
            </w:r>
          </w:p>
        </w:tc>
        <w:tc>
          <w:tcPr>
            <w:tcW w:w="1290" w:type="pct"/>
            <w:tcBorders>
              <w:top w:val="nil"/>
              <w:left w:val="nil"/>
              <w:bottom w:val="single" w:sz="4" w:space="0" w:color="auto"/>
              <w:right w:val="single" w:sz="4" w:space="0" w:color="auto"/>
            </w:tcBorders>
            <w:shd w:val="clear" w:color="auto" w:fill="auto"/>
            <w:vAlign w:val="center"/>
            <w:hideMark/>
          </w:tcPr>
          <w:p w14:paraId="63BABD9D" w14:textId="77777777" w:rsidR="00BA18C0" w:rsidRPr="009B3507" w:rsidRDefault="00BA18C0" w:rsidP="002000A0">
            <w:pPr>
              <w:pStyle w:val="1fffb"/>
            </w:pPr>
            <w:r w:rsidRPr="009B3507">
              <w:t>0,03</w:t>
            </w:r>
          </w:p>
        </w:tc>
        <w:tc>
          <w:tcPr>
            <w:tcW w:w="1214" w:type="pct"/>
            <w:tcBorders>
              <w:top w:val="nil"/>
              <w:left w:val="nil"/>
              <w:bottom w:val="single" w:sz="4" w:space="0" w:color="auto"/>
              <w:right w:val="single" w:sz="4" w:space="0" w:color="auto"/>
            </w:tcBorders>
            <w:shd w:val="clear" w:color="auto" w:fill="auto"/>
            <w:vAlign w:val="center"/>
            <w:hideMark/>
          </w:tcPr>
          <w:p w14:paraId="0E090F7F" w14:textId="77777777" w:rsidR="00BA18C0" w:rsidRPr="009B3507" w:rsidRDefault="00BA18C0" w:rsidP="002000A0">
            <w:pPr>
              <w:pStyle w:val="1fffb"/>
            </w:pPr>
            <w:r w:rsidRPr="009B3507">
              <w:t>0,0299</w:t>
            </w:r>
          </w:p>
        </w:tc>
        <w:tc>
          <w:tcPr>
            <w:tcW w:w="1286" w:type="pct"/>
            <w:tcBorders>
              <w:top w:val="nil"/>
              <w:left w:val="nil"/>
              <w:bottom w:val="single" w:sz="4" w:space="0" w:color="auto"/>
              <w:right w:val="single" w:sz="4" w:space="0" w:color="auto"/>
            </w:tcBorders>
            <w:shd w:val="clear" w:color="auto" w:fill="auto"/>
            <w:vAlign w:val="center"/>
            <w:hideMark/>
          </w:tcPr>
          <w:p w14:paraId="0CA43E5A" w14:textId="77777777" w:rsidR="00BA18C0" w:rsidRPr="009B3507" w:rsidRDefault="00BA18C0" w:rsidP="002000A0">
            <w:pPr>
              <w:pStyle w:val="1fffb"/>
            </w:pPr>
            <w:r w:rsidRPr="009B3507">
              <w:t>-</w:t>
            </w:r>
          </w:p>
        </w:tc>
      </w:tr>
      <w:tr w:rsidR="00BA18C0" w:rsidRPr="009B3507" w14:paraId="4B30335D"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470CEC2F" w14:textId="77777777" w:rsidR="00BA18C0" w:rsidRPr="009B3507" w:rsidRDefault="00BA18C0" w:rsidP="002000A0">
            <w:pPr>
              <w:pStyle w:val="1fffb"/>
            </w:pPr>
            <w:r w:rsidRPr="009B3507">
              <w:t>Этажность</w:t>
            </w:r>
          </w:p>
        </w:tc>
        <w:tc>
          <w:tcPr>
            <w:tcW w:w="3789" w:type="pct"/>
            <w:gridSpan w:val="3"/>
            <w:tcBorders>
              <w:top w:val="single" w:sz="4" w:space="0" w:color="auto"/>
              <w:left w:val="nil"/>
              <w:bottom w:val="single" w:sz="4" w:space="0" w:color="auto"/>
              <w:right w:val="single" w:sz="4" w:space="0" w:color="auto"/>
            </w:tcBorders>
            <w:shd w:val="clear" w:color="auto" w:fill="auto"/>
            <w:vAlign w:val="center"/>
            <w:hideMark/>
          </w:tcPr>
          <w:p w14:paraId="55CD973F" w14:textId="77777777" w:rsidR="00BA18C0" w:rsidRPr="009B3507" w:rsidRDefault="00BA18C0" w:rsidP="002000A0">
            <w:pPr>
              <w:pStyle w:val="1fffb"/>
            </w:pPr>
            <w:r w:rsidRPr="009B3507">
              <w:t>многоквартирные и жилые дома после 1999 года постройки</w:t>
            </w:r>
          </w:p>
        </w:tc>
      </w:tr>
      <w:tr w:rsidR="00BA18C0" w:rsidRPr="009B3507" w14:paraId="2BC30B2C"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132F4AB5" w14:textId="77777777" w:rsidR="00BA18C0" w:rsidRPr="009B3507" w:rsidRDefault="00BA18C0" w:rsidP="002000A0">
            <w:pPr>
              <w:pStyle w:val="1fffb"/>
            </w:pPr>
            <w:r w:rsidRPr="009B3507">
              <w:t>1</w:t>
            </w:r>
          </w:p>
        </w:tc>
        <w:tc>
          <w:tcPr>
            <w:tcW w:w="1290" w:type="pct"/>
            <w:tcBorders>
              <w:top w:val="nil"/>
              <w:left w:val="nil"/>
              <w:bottom w:val="single" w:sz="4" w:space="0" w:color="auto"/>
              <w:right w:val="single" w:sz="4" w:space="0" w:color="auto"/>
            </w:tcBorders>
            <w:shd w:val="clear" w:color="auto" w:fill="auto"/>
            <w:vAlign w:val="center"/>
            <w:hideMark/>
          </w:tcPr>
          <w:p w14:paraId="1851C604" w14:textId="77777777" w:rsidR="00BA18C0" w:rsidRPr="009B3507" w:rsidRDefault="00BA18C0" w:rsidP="002000A0">
            <w:pPr>
              <w:pStyle w:val="1fffb"/>
            </w:pPr>
            <w:r w:rsidRPr="009B3507">
              <w:t>0,0259</w:t>
            </w:r>
          </w:p>
        </w:tc>
        <w:tc>
          <w:tcPr>
            <w:tcW w:w="1214" w:type="pct"/>
            <w:tcBorders>
              <w:top w:val="nil"/>
              <w:left w:val="nil"/>
              <w:bottom w:val="single" w:sz="4" w:space="0" w:color="auto"/>
              <w:right w:val="single" w:sz="4" w:space="0" w:color="auto"/>
            </w:tcBorders>
            <w:shd w:val="clear" w:color="auto" w:fill="auto"/>
            <w:vAlign w:val="center"/>
            <w:hideMark/>
          </w:tcPr>
          <w:p w14:paraId="14264D24" w14:textId="77777777" w:rsidR="00BA18C0" w:rsidRPr="009B3507" w:rsidRDefault="00BA18C0" w:rsidP="002000A0">
            <w:pPr>
              <w:pStyle w:val="1fffb"/>
            </w:pPr>
            <w:r w:rsidRPr="009B3507">
              <w:t>0,0262</w:t>
            </w:r>
          </w:p>
        </w:tc>
        <w:tc>
          <w:tcPr>
            <w:tcW w:w="1286" w:type="pct"/>
            <w:tcBorders>
              <w:top w:val="nil"/>
              <w:left w:val="nil"/>
              <w:bottom w:val="single" w:sz="4" w:space="0" w:color="auto"/>
              <w:right w:val="single" w:sz="4" w:space="0" w:color="auto"/>
            </w:tcBorders>
            <w:shd w:val="clear" w:color="auto" w:fill="auto"/>
            <w:vAlign w:val="center"/>
            <w:hideMark/>
          </w:tcPr>
          <w:p w14:paraId="1C6A0EB6" w14:textId="77777777" w:rsidR="00BA18C0" w:rsidRPr="009B3507" w:rsidRDefault="00BA18C0" w:rsidP="002000A0">
            <w:pPr>
              <w:pStyle w:val="1fffb"/>
            </w:pPr>
            <w:r w:rsidRPr="009B3507">
              <w:t>0,0263</w:t>
            </w:r>
          </w:p>
        </w:tc>
      </w:tr>
      <w:tr w:rsidR="00BA18C0" w:rsidRPr="009B3507" w14:paraId="7EB06D05"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74907385" w14:textId="77777777" w:rsidR="00BA18C0" w:rsidRPr="009B3507" w:rsidRDefault="00BA18C0" w:rsidP="002000A0">
            <w:pPr>
              <w:pStyle w:val="1fffb"/>
            </w:pPr>
            <w:r w:rsidRPr="009B3507">
              <w:t>2</w:t>
            </w:r>
          </w:p>
        </w:tc>
        <w:tc>
          <w:tcPr>
            <w:tcW w:w="1290" w:type="pct"/>
            <w:tcBorders>
              <w:top w:val="nil"/>
              <w:left w:val="nil"/>
              <w:bottom w:val="single" w:sz="4" w:space="0" w:color="auto"/>
              <w:right w:val="single" w:sz="4" w:space="0" w:color="auto"/>
            </w:tcBorders>
            <w:shd w:val="clear" w:color="auto" w:fill="auto"/>
            <w:vAlign w:val="center"/>
            <w:hideMark/>
          </w:tcPr>
          <w:p w14:paraId="64AC9BAB" w14:textId="77777777" w:rsidR="00BA18C0" w:rsidRPr="009B3507" w:rsidRDefault="00BA18C0" w:rsidP="002000A0">
            <w:pPr>
              <w:pStyle w:val="1fffb"/>
            </w:pPr>
            <w:r w:rsidRPr="009B3507">
              <w:t>0,0219</w:t>
            </w:r>
          </w:p>
        </w:tc>
        <w:tc>
          <w:tcPr>
            <w:tcW w:w="1214" w:type="pct"/>
            <w:tcBorders>
              <w:top w:val="nil"/>
              <w:left w:val="nil"/>
              <w:bottom w:val="single" w:sz="4" w:space="0" w:color="auto"/>
              <w:right w:val="single" w:sz="4" w:space="0" w:color="auto"/>
            </w:tcBorders>
            <w:shd w:val="clear" w:color="auto" w:fill="auto"/>
            <w:vAlign w:val="center"/>
            <w:hideMark/>
          </w:tcPr>
          <w:p w14:paraId="4CDCCDC1" w14:textId="77777777" w:rsidR="00BA18C0" w:rsidRPr="009B3507" w:rsidRDefault="00BA18C0" w:rsidP="002000A0">
            <w:pPr>
              <w:pStyle w:val="1fffb"/>
            </w:pPr>
            <w:r w:rsidRPr="009B3507">
              <w:t>0,02</w:t>
            </w:r>
          </w:p>
        </w:tc>
        <w:tc>
          <w:tcPr>
            <w:tcW w:w="1286" w:type="pct"/>
            <w:tcBorders>
              <w:top w:val="nil"/>
              <w:left w:val="nil"/>
              <w:bottom w:val="single" w:sz="4" w:space="0" w:color="auto"/>
              <w:right w:val="single" w:sz="4" w:space="0" w:color="auto"/>
            </w:tcBorders>
            <w:shd w:val="clear" w:color="auto" w:fill="auto"/>
            <w:vAlign w:val="center"/>
            <w:hideMark/>
          </w:tcPr>
          <w:p w14:paraId="4DCE4EC3" w14:textId="77777777" w:rsidR="00BA18C0" w:rsidRPr="009B3507" w:rsidRDefault="00BA18C0" w:rsidP="002000A0">
            <w:pPr>
              <w:pStyle w:val="1fffb"/>
            </w:pPr>
            <w:r w:rsidRPr="009B3507">
              <w:t>0,022</w:t>
            </w:r>
          </w:p>
        </w:tc>
      </w:tr>
      <w:tr w:rsidR="00BA18C0" w:rsidRPr="009B3507" w14:paraId="6EFBCEA9"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51536562" w14:textId="77777777" w:rsidR="00BA18C0" w:rsidRPr="009B3507" w:rsidRDefault="00BA18C0" w:rsidP="002000A0">
            <w:pPr>
              <w:pStyle w:val="1fffb"/>
            </w:pPr>
            <w:r w:rsidRPr="009B3507">
              <w:t>3</w:t>
            </w:r>
          </w:p>
        </w:tc>
        <w:tc>
          <w:tcPr>
            <w:tcW w:w="1290" w:type="pct"/>
            <w:tcBorders>
              <w:top w:val="nil"/>
              <w:left w:val="nil"/>
              <w:bottom w:val="single" w:sz="4" w:space="0" w:color="auto"/>
              <w:right w:val="single" w:sz="4" w:space="0" w:color="auto"/>
            </w:tcBorders>
            <w:shd w:val="clear" w:color="auto" w:fill="auto"/>
            <w:vAlign w:val="center"/>
            <w:hideMark/>
          </w:tcPr>
          <w:p w14:paraId="07653127" w14:textId="77777777" w:rsidR="00BA18C0" w:rsidRPr="009B3507" w:rsidRDefault="00BA18C0" w:rsidP="002000A0">
            <w:pPr>
              <w:pStyle w:val="1fffb"/>
            </w:pPr>
            <w:r w:rsidRPr="009B3507">
              <w:t>0,0217</w:t>
            </w:r>
          </w:p>
        </w:tc>
        <w:tc>
          <w:tcPr>
            <w:tcW w:w="1214" w:type="pct"/>
            <w:tcBorders>
              <w:top w:val="nil"/>
              <w:left w:val="nil"/>
              <w:bottom w:val="single" w:sz="4" w:space="0" w:color="auto"/>
              <w:right w:val="single" w:sz="4" w:space="0" w:color="auto"/>
            </w:tcBorders>
            <w:shd w:val="clear" w:color="auto" w:fill="auto"/>
            <w:vAlign w:val="center"/>
            <w:hideMark/>
          </w:tcPr>
          <w:p w14:paraId="501B62C2" w14:textId="77777777" w:rsidR="00BA18C0" w:rsidRPr="009B3507" w:rsidRDefault="00BA18C0" w:rsidP="002000A0">
            <w:pPr>
              <w:pStyle w:val="1fffb"/>
            </w:pPr>
            <w:r w:rsidRPr="009B3507">
              <w:t>0,0228</w:t>
            </w:r>
          </w:p>
        </w:tc>
        <w:tc>
          <w:tcPr>
            <w:tcW w:w="1286" w:type="pct"/>
            <w:tcBorders>
              <w:top w:val="nil"/>
              <w:left w:val="nil"/>
              <w:bottom w:val="single" w:sz="4" w:space="0" w:color="auto"/>
              <w:right w:val="single" w:sz="4" w:space="0" w:color="auto"/>
            </w:tcBorders>
            <w:shd w:val="clear" w:color="auto" w:fill="auto"/>
            <w:vAlign w:val="center"/>
            <w:hideMark/>
          </w:tcPr>
          <w:p w14:paraId="45A89227" w14:textId="77777777" w:rsidR="00BA18C0" w:rsidRPr="009B3507" w:rsidRDefault="00BA18C0" w:rsidP="002000A0">
            <w:pPr>
              <w:pStyle w:val="1fffb"/>
            </w:pPr>
            <w:r w:rsidRPr="009B3507">
              <w:t>0,0228</w:t>
            </w:r>
          </w:p>
        </w:tc>
      </w:tr>
      <w:tr w:rsidR="00BA18C0" w:rsidRPr="009B3507" w14:paraId="3499DED7"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4D342A32" w14:textId="77777777" w:rsidR="00BA18C0" w:rsidRPr="009B3507" w:rsidRDefault="00BA18C0" w:rsidP="002000A0">
            <w:pPr>
              <w:pStyle w:val="1fffb"/>
            </w:pPr>
            <w:r w:rsidRPr="009B3507">
              <w:t>4-5</w:t>
            </w:r>
          </w:p>
        </w:tc>
        <w:tc>
          <w:tcPr>
            <w:tcW w:w="1290" w:type="pct"/>
            <w:tcBorders>
              <w:top w:val="nil"/>
              <w:left w:val="nil"/>
              <w:bottom w:val="single" w:sz="4" w:space="0" w:color="auto"/>
              <w:right w:val="single" w:sz="4" w:space="0" w:color="auto"/>
            </w:tcBorders>
            <w:shd w:val="clear" w:color="auto" w:fill="auto"/>
            <w:vAlign w:val="center"/>
            <w:hideMark/>
          </w:tcPr>
          <w:p w14:paraId="6543A34B" w14:textId="77777777" w:rsidR="00BA18C0" w:rsidRPr="009B3507" w:rsidRDefault="00BA18C0" w:rsidP="002000A0">
            <w:pPr>
              <w:pStyle w:val="1fffb"/>
            </w:pPr>
            <w:r w:rsidRPr="009B3507">
              <w:t>0,0224</w:t>
            </w:r>
          </w:p>
        </w:tc>
        <w:tc>
          <w:tcPr>
            <w:tcW w:w="1214" w:type="pct"/>
            <w:tcBorders>
              <w:top w:val="nil"/>
              <w:left w:val="nil"/>
              <w:bottom w:val="single" w:sz="4" w:space="0" w:color="auto"/>
              <w:right w:val="single" w:sz="4" w:space="0" w:color="auto"/>
            </w:tcBorders>
            <w:shd w:val="clear" w:color="auto" w:fill="auto"/>
            <w:vAlign w:val="center"/>
            <w:hideMark/>
          </w:tcPr>
          <w:p w14:paraId="6EDC59FF" w14:textId="77777777" w:rsidR="00BA18C0" w:rsidRPr="009B3507" w:rsidRDefault="00BA18C0" w:rsidP="002000A0">
            <w:pPr>
              <w:pStyle w:val="1fffb"/>
            </w:pPr>
            <w:r w:rsidRPr="009B3507">
              <w:t>0,0227</w:t>
            </w:r>
          </w:p>
        </w:tc>
        <w:tc>
          <w:tcPr>
            <w:tcW w:w="1286" w:type="pct"/>
            <w:tcBorders>
              <w:top w:val="nil"/>
              <w:left w:val="nil"/>
              <w:bottom w:val="single" w:sz="4" w:space="0" w:color="auto"/>
              <w:right w:val="single" w:sz="4" w:space="0" w:color="auto"/>
            </w:tcBorders>
            <w:shd w:val="clear" w:color="auto" w:fill="auto"/>
            <w:vAlign w:val="center"/>
            <w:hideMark/>
          </w:tcPr>
          <w:p w14:paraId="16757F1B" w14:textId="77777777" w:rsidR="00BA18C0" w:rsidRPr="009B3507" w:rsidRDefault="00BA18C0" w:rsidP="002000A0">
            <w:pPr>
              <w:pStyle w:val="1fffb"/>
            </w:pPr>
            <w:r w:rsidRPr="009B3507">
              <w:t>0,0227</w:t>
            </w:r>
          </w:p>
        </w:tc>
      </w:tr>
      <w:tr w:rsidR="00BA18C0" w:rsidRPr="009B3507" w14:paraId="663E08F7" w14:textId="77777777" w:rsidTr="002000A0">
        <w:trPr>
          <w:trHeight w:val="20"/>
        </w:trPr>
        <w:tc>
          <w:tcPr>
            <w:tcW w:w="1211" w:type="pct"/>
            <w:tcBorders>
              <w:top w:val="nil"/>
              <w:left w:val="single" w:sz="4" w:space="0" w:color="auto"/>
              <w:bottom w:val="single" w:sz="4" w:space="0" w:color="auto"/>
              <w:right w:val="single" w:sz="4" w:space="0" w:color="auto"/>
            </w:tcBorders>
            <w:shd w:val="clear" w:color="auto" w:fill="auto"/>
            <w:vAlign w:val="center"/>
            <w:hideMark/>
          </w:tcPr>
          <w:p w14:paraId="0E06A225" w14:textId="77777777" w:rsidR="00BA18C0" w:rsidRPr="009B3507" w:rsidRDefault="00BA18C0" w:rsidP="002000A0">
            <w:pPr>
              <w:pStyle w:val="1fffb"/>
            </w:pPr>
            <w:r w:rsidRPr="009B3507">
              <w:t>12 и более</w:t>
            </w:r>
          </w:p>
        </w:tc>
        <w:tc>
          <w:tcPr>
            <w:tcW w:w="1290" w:type="pct"/>
            <w:tcBorders>
              <w:top w:val="nil"/>
              <w:left w:val="nil"/>
              <w:bottom w:val="single" w:sz="4" w:space="0" w:color="auto"/>
              <w:right w:val="single" w:sz="4" w:space="0" w:color="auto"/>
            </w:tcBorders>
            <w:shd w:val="clear" w:color="auto" w:fill="auto"/>
            <w:vAlign w:val="center"/>
            <w:hideMark/>
          </w:tcPr>
          <w:p w14:paraId="2F871639" w14:textId="77777777" w:rsidR="00BA18C0" w:rsidRPr="009B3507" w:rsidRDefault="00BA18C0" w:rsidP="002000A0">
            <w:pPr>
              <w:pStyle w:val="1fffb"/>
            </w:pPr>
            <w:r w:rsidRPr="009B3507">
              <w:t>-</w:t>
            </w:r>
          </w:p>
        </w:tc>
        <w:tc>
          <w:tcPr>
            <w:tcW w:w="1214" w:type="pct"/>
            <w:tcBorders>
              <w:top w:val="nil"/>
              <w:left w:val="nil"/>
              <w:bottom w:val="single" w:sz="4" w:space="0" w:color="auto"/>
              <w:right w:val="single" w:sz="4" w:space="0" w:color="auto"/>
            </w:tcBorders>
            <w:shd w:val="clear" w:color="auto" w:fill="auto"/>
            <w:vAlign w:val="center"/>
            <w:hideMark/>
          </w:tcPr>
          <w:p w14:paraId="6C6C45B2" w14:textId="77777777" w:rsidR="00BA18C0" w:rsidRPr="009B3507" w:rsidRDefault="00BA18C0" w:rsidP="002000A0">
            <w:pPr>
              <w:pStyle w:val="1fffb"/>
            </w:pPr>
            <w:r w:rsidRPr="009B3507">
              <w:t>0,0198</w:t>
            </w:r>
          </w:p>
        </w:tc>
        <w:tc>
          <w:tcPr>
            <w:tcW w:w="1286" w:type="pct"/>
            <w:tcBorders>
              <w:top w:val="nil"/>
              <w:left w:val="nil"/>
              <w:bottom w:val="single" w:sz="4" w:space="0" w:color="auto"/>
              <w:right w:val="single" w:sz="4" w:space="0" w:color="auto"/>
            </w:tcBorders>
            <w:shd w:val="clear" w:color="auto" w:fill="auto"/>
            <w:vAlign w:val="center"/>
            <w:hideMark/>
          </w:tcPr>
          <w:p w14:paraId="10BAB853" w14:textId="77777777" w:rsidR="00BA18C0" w:rsidRPr="009B3507" w:rsidRDefault="00BA18C0" w:rsidP="002000A0">
            <w:pPr>
              <w:pStyle w:val="1fffb"/>
            </w:pPr>
            <w:r w:rsidRPr="009B3507">
              <w:t>-</w:t>
            </w:r>
          </w:p>
        </w:tc>
      </w:tr>
      <w:tr w:rsidR="00BA18C0" w:rsidRPr="009B3507" w14:paraId="6E599BD2" w14:textId="77777777" w:rsidTr="002000A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EACA23" w14:textId="77777777" w:rsidR="00BA18C0" w:rsidRPr="009B3507" w:rsidRDefault="00BA18C0" w:rsidP="002000A0">
            <w:pPr>
              <w:pStyle w:val="1fffb"/>
            </w:pPr>
            <w:r w:rsidRPr="009B3507">
              <w:t>Балочный жилищный фонд, подключенный к централизованной системе теплоснабжения</w:t>
            </w:r>
          </w:p>
        </w:tc>
      </w:tr>
      <w:tr w:rsidR="00BA18C0" w:rsidRPr="009B3507" w14:paraId="01A523C5" w14:textId="77777777" w:rsidTr="002000A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BBB1E9" w14:textId="77777777" w:rsidR="00BA18C0" w:rsidRPr="009B3507" w:rsidRDefault="00BA18C0" w:rsidP="002000A0">
            <w:pPr>
              <w:pStyle w:val="1fffb"/>
            </w:pPr>
            <w:r w:rsidRPr="009B3507">
              <w:t>0,0528</w:t>
            </w:r>
          </w:p>
        </w:tc>
      </w:tr>
    </w:tbl>
    <w:p w14:paraId="3759F43D" w14:textId="77777777" w:rsidR="00BA18C0" w:rsidRPr="009B3507" w:rsidRDefault="00BA18C0" w:rsidP="00BA18C0">
      <w:pPr>
        <w:spacing w:after="0" w:line="240" w:lineRule="auto"/>
        <w:jc w:val="center"/>
        <w:rPr>
          <w:rFonts w:ascii="Times New Roman" w:eastAsia="Times New Roman" w:hAnsi="Times New Roman" w:cs="Times New Roman"/>
          <w:b/>
          <w:sz w:val="24"/>
          <w:szCs w:val="24"/>
          <w:highlight w:val="yellow"/>
        </w:rPr>
      </w:pPr>
    </w:p>
    <w:p w14:paraId="10FBA06E" w14:textId="1090F023" w:rsidR="00BA18C0" w:rsidRPr="00734C86" w:rsidRDefault="00B47C9F" w:rsidP="00BA18C0">
      <w:pPr>
        <w:pStyle w:val="11ff3"/>
        <w:rPr>
          <w:b/>
          <w:bCs w:val="0"/>
        </w:rPr>
      </w:pPr>
      <w:r w:rsidRPr="009B3507">
        <w:rPr>
          <w:b/>
          <w:bCs w:val="0"/>
        </w:rPr>
        <w:t xml:space="preserve">Таблица </w:t>
      </w:r>
      <w:r>
        <w:rPr>
          <w:b/>
          <w:bCs w:val="0"/>
        </w:rPr>
        <w:t>2</w:t>
      </w:r>
      <w:r w:rsidRPr="009B3507">
        <w:rPr>
          <w:b/>
          <w:bCs w:val="0"/>
        </w:rPr>
        <w:t>.</w:t>
      </w:r>
      <w:r>
        <w:rPr>
          <w:b/>
          <w:bCs w:val="0"/>
        </w:rPr>
        <w:t>3</w:t>
      </w:r>
      <w:r w:rsidRPr="009B3507">
        <w:rPr>
          <w:b/>
          <w:bCs w:val="0"/>
        </w:rPr>
        <w:t>.1</w:t>
      </w:r>
      <w:r>
        <w:rPr>
          <w:b/>
          <w:bCs w:val="0"/>
        </w:rPr>
        <w:t>.5</w:t>
      </w:r>
      <w:r w:rsidRPr="009B3507">
        <w:rPr>
          <w:b/>
          <w:bCs w:val="0"/>
        </w:rPr>
        <w:t xml:space="preserve"> – </w:t>
      </w:r>
      <w:r w:rsidR="00BA18C0" w:rsidRPr="00734C86">
        <w:rPr>
          <w:b/>
          <w:bCs w:val="0"/>
        </w:rPr>
        <w:t>Нормативы потребления коммунальных услуг по отоплению при использовании земельного участка и надворных построек, расположенных земельных участков на территории Ханты-Мансийского автономного округа – Югры</w:t>
      </w:r>
    </w:p>
    <w:tbl>
      <w:tblPr>
        <w:tblW w:w="5000" w:type="pct"/>
        <w:tblLook w:val="04A0" w:firstRow="1" w:lastRow="0" w:firstColumn="1" w:lastColumn="0" w:noHBand="0" w:noVBand="1"/>
      </w:tblPr>
      <w:tblGrid>
        <w:gridCol w:w="2405"/>
        <w:gridCol w:w="1701"/>
        <w:gridCol w:w="2608"/>
        <w:gridCol w:w="2632"/>
      </w:tblGrid>
      <w:tr w:rsidR="00BA18C0" w:rsidRPr="009B3507" w14:paraId="0306296E" w14:textId="77777777" w:rsidTr="002000A0">
        <w:trPr>
          <w:trHeight w:val="20"/>
          <w:tblHeader/>
        </w:trPr>
        <w:tc>
          <w:tcPr>
            <w:tcW w:w="12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659DB" w14:textId="77777777" w:rsidR="00BA18C0" w:rsidRPr="009B3507" w:rsidRDefault="00BA18C0" w:rsidP="002000A0">
            <w:pPr>
              <w:pStyle w:val="1fffb"/>
            </w:pPr>
            <w:r w:rsidRPr="009B3507">
              <w:t>Направление использования коммунального ресурса</w:t>
            </w:r>
          </w:p>
        </w:tc>
        <w:tc>
          <w:tcPr>
            <w:tcW w:w="9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F1DB62" w14:textId="77777777" w:rsidR="00BA18C0" w:rsidRPr="009B3507" w:rsidRDefault="00BA18C0" w:rsidP="002000A0">
            <w:pPr>
              <w:pStyle w:val="1fffb"/>
            </w:pPr>
            <w:r w:rsidRPr="009B3507">
              <w:t>Единицы измерения</w:t>
            </w:r>
          </w:p>
        </w:tc>
        <w:tc>
          <w:tcPr>
            <w:tcW w:w="13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7A1A9C" w14:textId="77777777" w:rsidR="00BA18C0" w:rsidRPr="009B3507" w:rsidRDefault="00BA18C0" w:rsidP="002000A0">
            <w:pPr>
              <w:pStyle w:val="1fffb"/>
            </w:pPr>
            <w:r w:rsidRPr="009B3507">
              <w:t>Отопление надворных построек, расположенных на земельном участке, подключенных к закрытым системам теплоснабжения</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5BD4F8" w14:textId="77777777" w:rsidR="00BA18C0" w:rsidRPr="009B3507" w:rsidRDefault="00BA18C0" w:rsidP="002000A0">
            <w:pPr>
              <w:pStyle w:val="1fffb"/>
            </w:pPr>
            <w:r w:rsidRPr="009B3507">
              <w:t>Отопление надворных построек, расположенных на земельном участке, подключенных к открытым системам теплоснабжения</w:t>
            </w:r>
          </w:p>
        </w:tc>
      </w:tr>
      <w:tr w:rsidR="00BA18C0" w:rsidRPr="009B3507" w14:paraId="5436A0E1" w14:textId="77777777" w:rsidTr="002000A0">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14:paraId="1E7013B1" w14:textId="77777777" w:rsidR="00BA18C0" w:rsidRPr="009B3507" w:rsidRDefault="00BA18C0" w:rsidP="002000A0">
            <w:pPr>
              <w:pStyle w:val="1fffb"/>
            </w:pPr>
            <w:r w:rsidRPr="009B3507">
              <w:t>Надворные постройки - гаражи</w:t>
            </w:r>
          </w:p>
        </w:tc>
        <w:tc>
          <w:tcPr>
            <w:tcW w:w="910" w:type="pct"/>
            <w:tcBorders>
              <w:top w:val="nil"/>
              <w:left w:val="nil"/>
              <w:bottom w:val="single" w:sz="4" w:space="0" w:color="auto"/>
              <w:right w:val="single" w:sz="4" w:space="0" w:color="auto"/>
            </w:tcBorders>
            <w:shd w:val="clear" w:color="auto" w:fill="auto"/>
            <w:vAlign w:val="center"/>
            <w:hideMark/>
          </w:tcPr>
          <w:p w14:paraId="4CB01FA8" w14:textId="77777777" w:rsidR="00BA18C0" w:rsidRPr="009B3507" w:rsidRDefault="00BA18C0" w:rsidP="002000A0">
            <w:pPr>
              <w:pStyle w:val="1fffb"/>
            </w:pPr>
            <w:r w:rsidRPr="009B3507">
              <w:t>Гкал на 1 м</w:t>
            </w:r>
            <w:r w:rsidRPr="009B3507">
              <w:rPr>
                <w:vertAlign w:val="superscript"/>
              </w:rPr>
              <w:t>2</w:t>
            </w:r>
            <w:r w:rsidRPr="009B3507">
              <w:t xml:space="preserve"> в месяц</w:t>
            </w:r>
          </w:p>
        </w:tc>
        <w:tc>
          <w:tcPr>
            <w:tcW w:w="1395" w:type="pct"/>
            <w:tcBorders>
              <w:top w:val="nil"/>
              <w:left w:val="nil"/>
              <w:bottom w:val="single" w:sz="4" w:space="0" w:color="auto"/>
              <w:right w:val="single" w:sz="4" w:space="0" w:color="auto"/>
            </w:tcBorders>
            <w:shd w:val="clear" w:color="auto" w:fill="auto"/>
            <w:vAlign w:val="center"/>
            <w:hideMark/>
          </w:tcPr>
          <w:p w14:paraId="1BBB3CE9" w14:textId="77777777" w:rsidR="00BA18C0" w:rsidRPr="009B3507" w:rsidRDefault="00BA18C0" w:rsidP="002000A0">
            <w:pPr>
              <w:pStyle w:val="1fffb"/>
            </w:pPr>
            <w:r w:rsidRPr="009B3507">
              <w:t>0,026</w:t>
            </w:r>
          </w:p>
        </w:tc>
        <w:tc>
          <w:tcPr>
            <w:tcW w:w="1408" w:type="pct"/>
            <w:tcBorders>
              <w:top w:val="nil"/>
              <w:left w:val="nil"/>
              <w:bottom w:val="single" w:sz="4" w:space="0" w:color="auto"/>
              <w:right w:val="single" w:sz="4" w:space="0" w:color="auto"/>
            </w:tcBorders>
            <w:shd w:val="clear" w:color="auto" w:fill="auto"/>
            <w:vAlign w:val="center"/>
            <w:hideMark/>
          </w:tcPr>
          <w:p w14:paraId="791C780E" w14:textId="77777777" w:rsidR="00BA18C0" w:rsidRPr="009B3507" w:rsidRDefault="00BA18C0" w:rsidP="002000A0">
            <w:pPr>
              <w:pStyle w:val="1fffb"/>
            </w:pPr>
            <w:r w:rsidRPr="009B3507">
              <w:t>0,027</w:t>
            </w:r>
          </w:p>
        </w:tc>
      </w:tr>
      <w:tr w:rsidR="00BA18C0" w:rsidRPr="009B3507" w14:paraId="59013200" w14:textId="77777777" w:rsidTr="002000A0">
        <w:trPr>
          <w:trHeight w:val="20"/>
        </w:trPr>
        <w:tc>
          <w:tcPr>
            <w:tcW w:w="1287" w:type="pct"/>
            <w:tcBorders>
              <w:top w:val="nil"/>
              <w:left w:val="single" w:sz="4" w:space="0" w:color="auto"/>
              <w:bottom w:val="single" w:sz="4" w:space="0" w:color="auto"/>
              <w:right w:val="single" w:sz="4" w:space="0" w:color="auto"/>
            </w:tcBorders>
            <w:shd w:val="clear" w:color="auto" w:fill="auto"/>
            <w:vAlign w:val="center"/>
            <w:hideMark/>
          </w:tcPr>
          <w:p w14:paraId="4EC6B1E0" w14:textId="77777777" w:rsidR="00BA18C0" w:rsidRPr="009B3507" w:rsidRDefault="00BA18C0" w:rsidP="002000A0">
            <w:pPr>
              <w:pStyle w:val="1fffb"/>
            </w:pPr>
            <w:r w:rsidRPr="009B3507">
              <w:t>Надворные постройки - бани</w:t>
            </w:r>
          </w:p>
        </w:tc>
        <w:tc>
          <w:tcPr>
            <w:tcW w:w="910" w:type="pct"/>
            <w:tcBorders>
              <w:top w:val="nil"/>
              <w:left w:val="nil"/>
              <w:bottom w:val="single" w:sz="4" w:space="0" w:color="auto"/>
              <w:right w:val="single" w:sz="4" w:space="0" w:color="auto"/>
            </w:tcBorders>
            <w:shd w:val="clear" w:color="auto" w:fill="auto"/>
            <w:vAlign w:val="center"/>
            <w:hideMark/>
          </w:tcPr>
          <w:p w14:paraId="37A2CBEC" w14:textId="77777777" w:rsidR="00BA18C0" w:rsidRPr="009B3507" w:rsidRDefault="00BA18C0" w:rsidP="002000A0">
            <w:pPr>
              <w:pStyle w:val="1fffb"/>
            </w:pPr>
            <w:r w:rsidRPr="009B3507">
              <w:t>Гкал на 1 м</w:t>
            </w:r>
            <w:r w:rsidRPr="009B3507">
              <w:rPr>
                <w:vertAlign w:val="superscript"/>
              </w:rPr>
              <w:t>2</w:t>
            </w:r>
            <w:r w:rsidRPr="009B3507">
              <w:t xml:space="preserve"> в месяц</w:t>
            </w:r>
          </w:p>
        </w:tc>
        <w:tc>
          <w:tcPr>
            <w:tcW w:w="1395" w:type="pct"/>
            <w:tcBorders>
              <w:top w:val="nil"/>
              <w:left w:val="nil"/>
              <w:bottom w:val="single" w:sz="4" w:space="0" w:color="auto"/>
              <w:right w:val="single" w:sz="4" w:space="0" w:color="auto"/>
            </w:tcBorders>
            <w:shd w:val="clear" w:color="auto" w:fill="auto"/>
            <w:vAlign w:val="center"/>
            <w:hideMark/>
          </w:tcPr>
          <w:p w14:paraId="7B75E5A3" w14:textId="77777777" w:rsidR="00BA18C0" w:rsidRPr="009B3507" w:rsidRDefault="00BA18C0" w:rsidP="002000A0">
            <w:pPr>
              <w:pStyle w:val="1fffb"/>
            </w:pPr>
            <w:r w:rsidRPr="009B3507">
              <w:t>0,014</w:t>
            </w:r>
          </w:p>
        </w:tc>
        <w:tc>
          <w:tcPr>
            <w:tcW w:w="1408" w:type="pct"/>
            <w:tcBorders>
              <w:top w:val="nil"/>
              <w:left w:val="nil"/>
              <w:bottom w:val="single" w:sz="4" w:space="0" w:color="auto"/>
              <w:right w:val="single" w:sz="4" w:space="0" w:color="auto"/>
            </w:tcBorders>
            <w:shd w:val="clear" w:color="auto" w:fill="auto"/>
            <w:vAlign w:val="center"/>
            <w:hideMark/>
          </w:tcPr>
          <w:p w14:paraId="74F7944D" w14:textId="77777777" w:rsidR="00BA18C0" w:rsidRPr="009B3507" w:rsidRDefault="00BA18C0" w:rsidP="002000A0">
            <w:pPr>
              <w:pStyle w:val="1fffb"/>
            </w:pPr>
            <w:r w:rsidRPr="009B3507">
              <w:t>0,017</w:t>
            </w:r>
          </w:p>
        </w:tc>
      </w:tr>
      <w:tr w:rsidR="00BA18C0" w:rsidRPr="009B3507" w14:paraId="7901D314" w14:textId="77777777" w:rsidTr="002000A0">
        <w:trPr>
          <w:trHeight w:val="20"/>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816B9" w14:textId="77777777" w:rsidR="00BA18C0" w:rsidRPr="009B3507" w:rsidRDefault="00BA18C0" w:rsidP="002000A0">
            <w:pPr>
              <w:pStyle w:val="1fffb"/>
            </w:pPr>
            <w:r w:rsidRPr="009B3507">
              <w:t>Надворные постройки - прочие</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6BBC802F" w14:textId="77777777" w:rsidR="00BA18C0" w:rsidRPr="009B3507" w:rsidRDefault="00BA18C0" w:rsidP="002000A0">
            <w:pPr>
              <w:pStyle w:val="1fffb"/>
            </w:pPr>
            <w:r w:rsidRPr="009B3507">
              <w:t>Гкал на 1 м</w:t>
            </w:r>
            <w:r w:rsidRPr="009B3507">
              <w:rPr>
                <w:vertAlign w:val="superscript"/>
              </w:rPr>
              <w:t>2</w:t>
            </w:r>
            <w:r w:rsidRPr="009B3507">
              <w:t xml:space="preserve"> в месяц</w:t>
            </w:r>
          </w:p>
        </w:tc>
        <w:tc>
          <w:tcPr>
            <w:tcW w:w="1395" w:type="pct"/>
            <w:tcBorders>
              <w:top w:val="single" w:sz="4" w:space="0" w:color="auto"/>
              <w:left w:val="nil"/>
              <w:bottom w:val="single" w:sz="4" w:space="0" w:color="auto"/>
              <w:right w:val="single" w:sz="4" w:space="0" w:color="auto"/>
            </w:tcBorders>
            <w:shd w:val="clear" w:color="auto" w:fill="auto"/>
            <w:vAlign w:val="center"/>
            <w:hideMark/>
          </w:tcPr>
          <w:p w14:paraId="398E8821" w14:textId="77777777" w:rsidR="00BA18C0" w:rsidRPr="009B3507" w:rsidRDefault="00BA18C0" w:rsidP="002000A0">
            <w:pPr>
              <w:pStyle w:val="1fffb"/>
            </w:pPr>
            <w:r w:rsidRPr="009B3507">
              <w:t>0,037</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14:paraId="2C0939F9" w14:textId="77777777" w:rsidR="00BA18C0" w:rsidRPr="009B3507" w:rsidRDefault="00BA18C0" w:rsidP="002000A0">
            <w:pPr>
              <w:pStyle w:val="1fffb"/>
            </w:pPr>
            <w:r w:rsidRPr="009B3507">
              <w:t>0,0465</w:t>
            </w:r>
          </w:p>
        </w:tc>
      </w:tr>
    </w:tbl>
    <w:p w14:paraId="560BAD5C" w14:textId="77777777" w:rsidR="00BA18C0" w:rsidRDefault="00BA18C0" w:rsidP="00BA18C0">
      <w:pPr>
        <w:pStyle w:val="1fffb"/>
        <w:tabs>
          <w:tab w:val="left" w:pos="2518"/>
          <w:tab w:val="left" w:pos="4219"/>
          <w:tab w:val="left" w:pos="6827"/>
        </w:tabs>
        <w:ind w:left="113"/>
        <w:jc w:val="left"/>
      </w:pPr>
    </w:p>
    <w:p w14:paraId="19068F72" w14:textId="77777777" w:rsidR="00BA18C0" w:rsidRPr="00B47C9F" w:rsidRDefault="00BA18C0" w:rsidP="00B47C9F">
      <w:pPr>
        <w:pStyle w:val="11ff3"/>
      </w:pPr>
      <w:r w:rsidRPr="00B47C9F">
        <w:t>Приказом 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жилищно-коммунального комплекса и энергетики ХМАО – Югры от 18.06.2018 № 14-нп, от 21.05.2019 № 6-нп, от 07.02.2020 № 1-нп, от 29.04.2020 № 6-нп, от 10.07.2020 № 7-нп)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p>
    <w:p w14:paraId="2BB9C6E8" w14:textId="77777777" w:rsidR="00BA18C0" w:rsidRDefault="00BA18C0" w:rsidP="00BA18C0">
      <w:pPr>
        <w:pStyle w:val="11ff3"/>
      </w:pPr>
    </w:p>
    <w:p w14:paraId="1110787E" w14:textId="17D01895" w:rsidR="00BA18C0" w:rsidRPr="00734C86" w:rsidRDefault="00B47C9F" w:rsidP="00BA18C0">
      <w:pPr>
        <w:pStyle w:val="11ff3"/>
        <w:rPr>
          <w:b/>
          <w:bCs w:val="0"/>
        </w:rPr>
      </w:pPr>
      <w:r w:rsidRPr="009B3507">
        <w:rPr>
          <w:b/>
          <w:bCs w:val="0"/>
        </w:rPr>
        <w:t xml:space="preserve">Таблица </w:t>
      </w:r>
      <w:r>
        <w:rPr>
          <w:b/>
          <w:bCs w:val="0"/>
        </w:rPr>
        <w:t>2</w:t>
      </w:r>
      <w:r w:rsidRPr="009B3507">
        <w:rPr>
          <w:b/>
          <w:bCs w:val="0"/>
        </w:rPr>
        <w:t>.</w:t>
      </w:r>
      <w:r>
        <w:rPr>
          <w:b/>
          <w:bCs w:val="0"/>
        </w:rPr>
        <w:t>3</w:t>
      </w:r>
      <w:r w:rsidRPr="009B3507">
        <w:rPr>
          <w:b/>
          <w:bCs w:val="0"/>
        </w:rPr>
        <w:t>.1</w:t>
      </w:r>
      <w:r>
        <w:rPr>
          <w:b/>
          <w:bCs w:val="0"/>
        </w:rPr>
        <w:t>.6</w:t>
      </w:r>
      <w:r w:rsidRPr="009B3507">
        <w:rPr>
          <w:b/>
          <w:bCs w:val="0"/>
        </w:rPr>
        <w:t xml:space="preserve"> – </w:t>
      </w:r>
      <w:r w:rsidR="00BA18C0" w:rsidRPr="00734C86">
        <w:rPr>
          <w:b/>
          <w:bCs w:val="0"/>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gridCol w:w="2404"/>
      </w:tblGrid>
      <w:tr w:rsidR="00BA18C0" w:rsidRPr="00734C86" w14:paraId="2A6B1B15" w14:textId="77777777" w:rsidTr="002000A0">
        <w:trPr>
          <w:tblHeader/>
        </w:trPr>
        <w:tc>
          <w:tcPr>
            <w:tcW w:w="3714" w:type="pct"/>
            <w:shd w:val="clear" w:color="auto" w:fill="D9D9D9" w:themeFill="background1" w:themeFillShade="D9"/>
            <w:tcMar>
              <w:left w:w="28" w:type="dxa"/>
              <w:right w:w="28" w:type="dxa"/>
            </w:tcMar>
            <w:vAlign w:val="center"/>
          </w:tcPr>
          <w:p w14:paraId="3FEB34D1" w14:textId="77777777" w:rsidR="00BA18C0" w:rsidRPr="00734C86" w:rsidRDefault="00BA18C0" w:rsidP="002000A0">
            <w:pPr>
              <w:pStyle w:val="1fffb"/>
              <w:rPr>
                <w:rFonts w:cs="Times New Roman"/>
                <w:szCs w:val="20"/>
              </w:rPr>
            </w:pPr>
            <w:r w:rsidRPr="00734C86">
              <w:rPr>
                <w:rFonts w:cs="Times New Roman"/>
                <w:szCs w:val="20"/>
              </w:rPr>
              <w:t>Степень благоустройства</w:t>
            </w:r>
          </w:p>
        </w:tc>
        <w:tc>
          <w:tcPr>
            <w:tcW w:w="1286" w:type="pct"/>
            <w:shd w:val="clear" w:color="auto" w:fill="D9D9D9" w:themeFill="background1" w:themeFillShade="D9"/>
            <w:tcMar>
              <w:left w:w="28" w:type="dxa"/>
              <w:right w:w="28" w:type="dxa"/>
            </w:tcMar>
            <w:vAlign w:val="center"/>
          </w:tcPr>
          <w:p w14:paraId="3D5614DC" w14:textId="40A2D378" w:rsidR="00BA18C0" w:rsidRPr="00734C86" w:rsidRDefault="00BA18C0" w:rsidP="002000A0">
            <w:pPr>
              <w:pStyle w:val="1fffb"/>
              <w:rPr>
                <w:rFonts w:cs="Times New Roman"/>
                <w:szCs w:val="20"/>
              </w:rPr>
            </w:pPr>
            <w:r w:rsidRPr="00734C86">
              <w:rPr>
                <w:rFonts w:cs="Times New Roman"/>
                <w:szCs w:val="20"/>
              </w:rPr>
              <w:t xml:space="preserve">Норматив горячего водоснабжения, </w:t>
            </w:r>
            <w:r w:rsidR="00DA5C80" w:rsidRPr="00DA5C80">
              <w:rPr>
                <w:rFonts w:cs="Times New Roman"/>
                <w:szCs w:val="20"/>
              </w:rPr>
              <w:t>м</w:t>
            </w:r>
            <w:r w:rsidR="00DA5C80" w:rsidRPr="00DA5C80">
              <w:rPr>
                <w:rFonts w:cs="Times New Roman"/>
                <w:szCs w:val="20"/>
                <w:vertAlign w:val="superscript"/>
              </w:rPr>
              <w:t>3</w:t>
            </w:r>
            <w:r w:rsidRPr="00734C86">
              <w:rPr>
                <w:rFonts w:cs="Times New Roman"/>
                <w:szCs w:val="20"/>
              </w:rPr>
              <w:t xml:space="preserve"> на 1 человека в месяц</w:t>
            </w:r>
          </w:p>
        </w:tc>
      </w:tr>
      <w:tr w:rsidR="00BA18C0" w:rsidRPr="00734C86" w14:paraId="53FDF837" w14:textId="77777777" w:rsidTr="002000A0">
        <w:tc>
          <w:tcPr>
            <w:tcW w:w="5000" w:type="pct"/>
            <w:gridSpan w:val="2"/>
            <w:tcMar>
              <w:left w:w="28" w:type="dxa"/>
              <w:right w:w="28" w:type="dxa"/>
            </w:tcMar>
            <w:vAlign w:val="center"/>
          </w:tcPr>
          <w:p w14:paraId="69FAC254" w14:textId="77777777" w:rsidR="00BA18C0" w:rsidRPr="00734C86" w:rsidRDefault="00BA18C0" w:rsidP="002000A0">
            <w:pPr>
              <w:pStyle w:val="1fffb"/>
              <w:rPr>
                <w:rFonts w:cs="Times New Roman"/>
                <w:szCs w:val="20"/>
              </w:rPr>
            </w:pPr>
            <w:r w:rsidRPr="00734C86">
              <w:rPr>
                <w:rFonts w:cs="Times New Roman"/>
                <w:szCs w:val="20"/>
              </w:rPr>
              <w:t>Жилые дома с централизованным горячим водоснабжением при закрытых системах отопления</w:t>
            </w:r>
          </w:p>
        </w:tc>
      </w:tr>
      <w:tr w:rsidR="00BA18C0" w:rsidRPr="00734C86" w14:paraId="2860DCE4" w14:textId="77777777" w:rsidTr="002000A0">
        <w:tc>
          <w:tcPr>
            <w:tcW w:w="3714" w:type="pct"/>
            <w:tcMar>
              <w:left w:w="28" w:type="dxa"/>
              <w:right w:w="28" w:type="dxa"/>
            </w:tcMar>
            <w:vAlign w:val="center"/>
          </w:tcPr>
          <w:p w14:paraId="51283ECE"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286" w:type="pct"/>
            <w:tcMar>
              <w:left w:w="28" w:type="dxa"/>
              <w:right w:w="28" w:type="dxa"/>
            </w:tcMar>
            <w:vAlign w:val="center"/>
          </w:tcPr>
          <w:p w14:paraId="0FFE4319" w14:textId="77777777" w:rsidR="00BA18C0" w:rsidRPr="00734C86" w:rsidRDefault="00BA18C0" w:rsidP="002000A0">
            <w:pPr>
              <w:pStyle w:val="1fffb"/>
              <w:rPr>
                <w:rFonts w:cs="Times New Roman"/>
                <w:szCs w:val="20"/>
              </w:rPr>
            </w:pPr>
            <w:r w:rsidRPr="00734C86">
              <w:rPr>
                <w:rFonts w:cs="Times New Roman"/>
                <w:szCs w:val="20"/>
              </w:rPr>
              <w:t>3,331</w:t>
            </w:r>
          </w:p>
        </w:tc>
      </w:tr>
      <w:tr w:rsidR="00BA18C0" w:rsidRPr="00734C86" w14:paraId="654EB7B4" w14:textId="77777777" w:rsidTr="002000A0">
        <w:tc>
          <w:tcPr>
            <w:tcW w:w="3714" w:type="pct"/>
            <w:tcMar>
              <w:left w:w="28" w:type="dxa"/>
              <w:right w:w="28" w:type="dxa"/>
            </w:tcMar>
            <w:vAlign w:val="center"/>
          </w:tcPr>
          <w:p w14:paraId="2706E342"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86" w:type="pct"/>
            <w:tcMar>
              <w:left w:w="28" w:type="dxa"/>
              <w:right w:w="28" w:type="dxa"/>
            </w:tcMar>
            <w:vAlign w:val="center"/>
          </w:tcPr>
          <w:p w14:paraId="4E4918F1" w14:textId="77777777" w:rsidR="00BA18C0" w:rsidRPr="00734C86" w:rsidRDefault="00BA18C0" w:rsidP="002000A0">
            <w:pPr>
              <w:pStyle w:val="1fffb"/>
              <w:rPr>
                <w:rFonts w:cs="Times New Roman"/>
                <w:szCs w:val="20"/>
              </w:rPr>
            </w:pPr>
            <w:r w:rsidRPr="00734C86">
              <w:rPr>
                <w:rFonts w:cs="Times New Roman"/>
                <w:szCs w:val="20"/>
              </w:rPr>
              <w:t>3,461</w:t>
            </w:r>
          </w:p>
        </w:tc>
      </w:tr>
      <w:tr w:rsidR="00BA18C0" w:rsidRPr="00734C86" w14:paraId="773F8F0F" w14:textId="77777777" w:rsidTr="002000A0">
        <w:tc>
          <w:tcPr>
            <w:tcW w:w="3714" w:type="pct"/>
            <w:tcMar>
              <w:left w:w="28" w:type="dxa"/>
              <w:right w:w="28" w:type="dxa"/>
            </w:tcMar>
            <w:vAlign w:val="center"/>
          </w:tcPr>
          <w:p w14:paraId="17EA72A6"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86" w:type="pct"/>
            <w:tcMar>
              <w:left w:w="28" w:type="dxa"/>
              <w:right w:w="28" w:type="dxa"/>
            </w:tcMar>
            <w:vAlign w:val="center"/>
          </w:tcPr>
          <w:p w14:paraId="183D0041" w14:textId="77777777" w:rsidR="00BA18C0" w:rsidRPr="00734C86" w:rsidRDefault="00BA18C0" w:rsidP="002000A0">
            <w:pPr>
              <w:pStyle w:val="1fffb"/>
              <w:rPr>
                <w:rFonts w:cs="Times New Roman"/>
                <w:szCs w:val="20"/>
              </w:rPr>
            </w:pPr>
            <w:r w:rsidRPr="00734C86">
              <w:rPr>
                <w:rFonts w:cs="Times New Roman"/>
                <w:szCs w:val="20"/>
              </w:rPr>
              <w:t>3,539</w:t>
            </w:r>
          </w:p>
        </w:tc>
      </w:tr>
      <w:tr w:rsidR="00BA18C0" w:rsidRPr="00734C86" w14:paraId="2BFC79E6" w14:textId="77777777" w:rsidTr="002000A0">
        <w:tc>
          <w:tcPr>
            <w:tcW w:w="3714" w:type="pct"/>
            <w:tcMar>
              <w:left w:w="28" w:type="dxa"/>
              <w:right w:w="28" w:type="dxa"/>
            </w:tcMar>
            <w:vAlign w:val="center"/>
          </w:tcPr>
          <w:p w14:paraId="5C601D4C"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286" w:type="pct"/>
            <w:tcMar>
              <w:left w:w="28" w:type="dxa"/>
              <w:right w:w="28" w:type="dxa"/>
            </w:tcMar>
            <w:vAlign w:val="center"/>
          </w:tcPr>
          <w:p w14:paraId="6E50C758" w14:textId="77777777" w:rsidR="00BA18C0" w:rsidRPr="00734C86" w:rsidRDefault="00BA18C0" w:rsidP="002000A0">
            <w:pPr>
              <w:pStyle w:val="1fffb"/>
              <w:rPr>
                <w:rFonts w:cs="Times New Roman"/>
                <w:szCs w:val="20"/>
              </w:rPr>
            </w:pPr>
            <w:r w:rsidRPr="00734C86">
              <w:rPr>
                <w:rFonts w:cs="Times New Roman"/>
                <w:szCs w:val="20"/>
              </w:rPr>
              <w:t>3,885</w:t>
            </w:r>
          </w:p>
        </w:tc>
      </w:tr>
      <w:tr w:rsidR="00BA18C0" w:rsidRPr="00734C86" w14:paraId="2C1583CC" w14:textId="77777777" w:rsidTr="002000A0">
        <w:tc>
          <w:tcPr>
            <w:tcW w:w="3714" w:type="pct"/>
            <w:tcMar>
              <w:left w:w="28" w:type="dxa"/>
              <w:right w:w="28" w:type="dxa"/>
            </w:tcMar>
            <w:vAlign w:val="center"/>
          </w:tcPr>
          <w:p w14:paraId="0FDD3B02"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286" w:type="pct"/>
            <w:tcMar>
              <w:left w:w="28" w:type="dxa"/>
              <w:right w:w="28" w:type="dxa"/>
            </w:tcMar>
            <w:vAlign w:val="center"/>
          </w:tcPr>
          <w:p w14:paraId="352D7606" w14:textId="77777777" w:rsidR="00BA18C0" w:rsidRPr="00734C86" w:rsidRDefault="00BA18C0" w:rsidP="002000A0">
            <w:pPr>
              <w:pStyle w:val="1fffb"/>
              <w:rPr>
                <w:rFonts w:cs="Times New Roman"/>
                <w:szCs w:val="20"/>
              </w:rPr>
            </w:pPr>
            <w:r w:rsidRPr="00734C86">
              <w:rPr>
                <w:rFonts w:cs="Times New Roman"/>
                <w:szCs w:val="20"/>
              </w:rPr>
              <w:t>3,396</w:t>
            </w:r>
          </w:p>
        </w:tc>
      </w:tr>
      <w:tr w:rsidR="00BA18C0" w:rsidRPr="00734C86" w14:paraId="0DD692BC" w14:textId="77777777" w:rsidTr="002000A0">
        <w:tc>
          <w:tcPr>
            <w:tcW w:w="3714" w:type="pct"/>
            <w:tcMar>
              <w:left w:w="28" w:type="dxa"/>
              <w:right w:w="28" w:type="dxa"/>
            </w:tcMar>
            <w:vAlign w:val="center"/>
          </w:tcPr>
          <w:p w14:paraId="506DE4C0"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286" w:type="pct"/>
            <w:tcMar>
              <w:left w:w="28" w:type="dxa"/>
              <w:right w:w="28" w:type="dxa"/>
            </w:tcMar>
            <w:vAlign w:val="center"/>
          </w:tcPr>
          <w:p w14:paraId="22ED8A12" w14:textId="77777777" w:rsidR="00BA18C0" w:rsidRPr="00734C86" w:rsidRDefault="00BA18C0" w:rsidP="002000A0">
            <w:pPr>
              <w:pStyle w:val="1fffb"/>
              <w:rPr>
                <w:rFonts w:cs="Times New Roman"/>
                <w:szCs w:val="20"/>
              </w:rPr>
            </w:pPr>
            <w:r w:rsidRPr="00734C86">
              <w:rPr>
                <w:rFonts w:cs="Times New Roman"/>
                <w:szCs w:val="20"/>
              </w:rPr>
              <w:t>3,127</w:t>
            </w:r>
          </w:p>
        </w:tc>
      </w:tr>
      <w:tr w:rsidR="00BA18C0" w:rsidRPr="00734C86" w14:paraId="588DD0AC" w14:textId="77777777" w:rsidTr="002000A0">
        <w:tc>
          <w:tcPr>
            <w:tcW w:w="3714" w:type="pct"/>
            <w:tcMar>
              <w:left w:w="28" w:type="dxa"/>
              <w:right w:w="28" w:type="dxa"/>
            </w:tcMar>
            <w:vAlign w:val="center"/>
          </w:tcPr>
          <w:p w14:paraId="7BC7E0A1"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286" w:type="pct"/>
            <w:tcMar>
              <w:left w:w="28" w:type="dxa"/>
              <w:right w:w="28" w:type="dxa"/>
            </w:tcMar>
            <w:vAlign w:val="center"/>
          </w:tcPr>
          <w:p w14:paraId="3E017261" w14:textId="77777777" w:rsidR="00BA18C0" w:rsidRPr="00734C86" w:rsidRDefault="00BA18C0" w:rsidP="002000A0">
            <w:pPr>
              <w:pStyle w:val="1fffb"/>
              <w:rPr>
                <w:rFonts w:cs="Times New Roman"/>
                <w:szCs w:val="20"/>
              </w:rPr>
            </w:pPr>
            <w:r w:rsidRPr="00734C86">
              <w:rPr>
                <w:rFonts w:cs="Times New Roman"/>
                <w:szCs w:val="20"/>
              </w:rPr>
              <w:t>2,815</w:t>
            </w:r>
          </w:p>
        </w:tc>
      </w:tr>
      <w:tr w:rsidR="00BA18C0" w:rsidRPr="00734C86" w14:paraId="6EF4E6B9" w14:textId="77777777" w:rsidTr="002000A0">
        <w:tc>
          <w:tcPr>
            <w:tcW w:w="3714" w:type="pct"/>
            <w:tcMar>
              <w:left w:w="28" w:type="dxa"/>
              <w:right w:w="28" w:type="dxa"/>
            </w:tcMar>
            <w:vAlign w:val="center"/>
          </w:tcPr>
          <w:p w14:paraId="538B43BB"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286" w:type="pct"/>
            <w:tcMar>
              <w:left w:w="28" w:type="dxa"/>
              <w:right w:w="28" w:type="dxa"/>
            </w:tcMar>
            <w:vAlign w:val="center"/>
          </w:tcPr>
          <w:p w14:paraId="20B23055" w14:textId="77777777" w:rsidR="00BA18C0" w:rsidRPr="00734C86" w:rsidRDefault="00BA18C0" w:rsidP="002000A0">
            <w:pPr>
              <w:pStyle w:val="1fffb"/>
              <w:rPr>
                <w:rFonts w:cs="Times New Roman"/>
                <w:szCs w:val="20"/>
              </w:rPr>
            </w:pPr>
            <w:r w:rsidRPr="00734C86">
              <w:rPr>
                <w:rFonts w:cs="Times New Roman"/>
                <w:szCs w:val="20"/>
              </w:rPr>
              <w:t>1,303</w:t>
            </w:r>
          </w:p>
        </w:tc>
      </w:tr>
      <w:tr w:rsidR="00BA18C0" w:rsidRPr="00734C86" w14:paraId="1797367C" w14:textId="77777777" w:rsidTr="002000A0">
        <w:tc>
          <w:tcPr>
            <w:tcW w:w="3714" w:type="pct"/>
            <w:tcMar>
              <w:left w:w="28" w:type="dxa"/>
              <w:right w:w="28" w:type="dxa"/>
            </w:tcMar>
            <w:vAlign w:val="center"/>
          </w:tcPr>
          <w:p w14:paraId="444429BD"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286" w:type="pct"/>
            <w:tcMar>
              <w:left w:w="28" w:type="dxa"/>
              <w:right w:w="28" w:type="dxa"/>
            </w:tcMar>
            <w:vAlign w:val="center"/>
          </w:tcPr>
          <w:p w14:paraId="06020C1C" w14:textId="77777777" w:rsidR="00BA18C0" w:rsidRPr="00734C86" w:rsidRDefault="00BA18C0" w:rsidP="002000A0">
            <w:pPr>
              <w:pStyle w:val="1fffb"/>
              <w:rPr>
                <w:rFonts w:cs="Times New Roman"/>
                <w:szCs w:val="20"/>
              </w:rPr>
            </w:pPr>
            <w:r w:rsidRPr="00734C86">
              <w:rPr>
                <w:rFonts w:cs="Times New Roman"/>
                <w:szCs w:val="20"/>
              </w:rPr>
              <w:t>2,377</w:t>
            </w:r>
          </w:p>
        </w:tc>
      </w:tr>
      <w:tr w:rsidR="00BA18C0" w:rsidRPr="00734C86" w14:paraId="6FD285A1" w14:textId="77777777" w:rsidTr="002000A0">
        <w:tc>
          <w:tcPr>
            <w:tcW w:w="3714" w:type="pct"/>
            <w:tcMar>
              <w:left w:w="28" w:type="dxa"/>
              <w:right w:w="28" w:type="dxa"/>
            </w:tcMar>
            <w:vAlign w:val="center"/>
          </w:tcPr>
          <w:p w14:paraId="1F120240"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286" w:type="pct"/>
            <w:tcMar>
              <w:left w:w="28" w:type="dxa"/>
              <w:right w:w="28" w:type="dxa"/>
            </w:tcMar>
            <w:vAlign w:val="center"/>
          </w:tcPr>
          <w:p w14:paraId="10ED0481" w14:textId="77777777" w:rsidR="00BA18C0" w:rsidRPr="00734C86" w:rsidRDefault="00BA18C0" w:rsidP="002000A0">
            <w:pPr>
              <w:pStyle w:val="1fffb"/>
              <w:rPr>
                <w:rFonts w:cs="Times New Roman"/>
                <w:szCs w:val="20"/>
              </w:rPr>
            </w:pPr>
            <w:r w:rsidRPr="00734C86">
              <w:rPr>
                <w:rFonts w:cs="Times New Roman"/>
                <w:szCs w:val="20"/>
              </w:rPr>
              <w:t>1,637</w:t>
            </w:r>
          </w:p>
        </w:tc>
      </w:tr>
      <w:tr w:rsidR="00BA18C0" w:rsidRPr="00734C86" w14:paraId="1F1F3A43" w14:textId="77777777" w:rsidTr="002000A0">
        <w:tc>
          <w:tcPr>
            <w:tcW w:w="3714" w:type="pct"/>
            <w:tcMar>
              <w:left w:w="28" w:type="dxa"/>
              <w:right w:w="28" w:type="dxa"/>
            </w:tcMar>
            <w:vAlign w:val="center"/>
          </w:tcPr>
          <w:p w14:paraId="7A5D573D"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286" w:type="pct"/>
            <w:tcMar>
              <w:left w:w="28" w:type="dxa"/>
              <w:right w:w="28" w:type="dxa"/>
            </w:tcMar>
            <w:vAlign w:val="center"/>
          </w:tcPr>
          <w:p w14:paraId="69E8B2C6" w14:textId="77777777" w:rsidR="00BA18C0" w:rsidRPr="00734C86" w:rsidRDefault="00BA18C0" w:rsidP="002000A0">
            <w:pPr>
              <w:pStyle w:val="1fffb"/>
              <w:rPr>
                <w:rFonts w:cs="Times New Roman"/>
                <w:szCs w:val="20"/>
              </w:rPr>
            </w:pPr>
            <w:r w:rsidRPr="00734C86">
              <w:rPr>
                <w:rFonts w:cs="Times New Roman"/>
                <w:szCs w:val="20"/>
              </w:rPr>
              <w:t>0,719</w:t>
            </w:r>
          </w:p>
        </w:tc>
      </w:tr>
      <w:tr w:rsidR="00BA18C0" w:rsidRPr="00734C86" w14:paraId="1712683F" w14:textId="77777777" w:rsidTr="002000A0">
        <w:tc>
          <w:tcPr>
            <w:tcW w:w="5000" w:type="pct"/>
            <w:gridSpan w:val="2"/>
            <w:tcMar>
              <w:left w:w="28" w:type="dxa"/>
              <w:right w:w="28" w:type="dxa"/>
            </w:tcMar>
            <w:vAlign w:val="center"/>
          </w:tcPr>
          <w:p w14:paraId="0C0AD823" w14:textId="77777777" w:rsidR="00BA18C0" w:rsidRPr="00734C86" w:rsidRDefault="00BA18C0" w:rsidP="002000A0">
            <w:pPr>
              <w:pStyle w:val="1fffb"/>
              <w:rPr>
                <w:rFonts w:cs="Times New Roman"/>
                <w:szCs w:val="20"/>
              </w:rPr>
            </w:pPr>
            <w:r w:rsidRPr="00734C86">
              <w:rPr>
                <w:rFonts w:cs="Times New Roman"/>
                <w:szCs w:val="20"/>
              </w:rPr>
              <w:t>Жилые дома с централизованным горячим водоснабжением при открытых системах отопления</w:t>
            </w:r>
          </w:p>
        </w:tc>
      </w:tr>
      <w:tr w:rsidR="00BA18C0" w:rsidRPr="00734C86" w14:paraId="2960D81C" w14:textId="77777777" w:rsidTr="002000A0">
        <w:tc>
          <w:tcPr>
            <w:tcW w:w="3714" w:type="pct"/>
            <w:tcMar>
              <w:left w:w="28" w:type="dxa"/>
              <w:right w:w="28" w:type="dxa"/>
            </w:tcMar>
            <w:vAlign w:val="center"/>
          </w:tcPr>
          <w:p w14:paraId="3835EED6"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w:t>
            </w:r>
          </w:p>
          <w:p w14:paraId="08185931" w14:textId="77777777" w:rsidR="00BA18C0" w:rsidRPr="00734C86" w:rsidRDefault="00BA18C0" w:rsidP="002000A0">
            <w:pPr>
              <w:pStyle w:val="1fffb"/>
              <w:rPr>
                <w:rFonts w:cs="Times New Roman"/>
                <w:szCs w:val="20"/>
              </w:rPr>
            </w:pPr>
            <w:r w:rsidRPr="00734C86">
              <w:rPr>
                <w:rFonts w:cs="Times New Roman"/>
                <w:szCs w:val="20"/>
              </w:rPr>
              <w:t>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286" w:type="pct"/>
            <w:tcMar>
              <w:left w:w="28" w:type="dxa"/>
              <w:right w:w="28" w:type="dxa"/>
            </w:tcMar>
            <w:vAlign w:val="center"/>
          </w:tcPr>
          <w:p w14:paraId="29227149" w14:textId="77777777" w:rsidR="00BA18C0" w:rsidRPr="00734C86" w:rsidRDefault="00BA18C0" w:rsidP="002000A0">
            <w:pPr>
              <w:pStyle w:val="1fffb"/>
              <w:rPr>
                <w:rFonts w:cs="Times New Roman"/>
                <w:szCs w:val="20"/>
              </w:rPr>
            </w:pPr>
            <w:r w:rsidRPr="00734C86">
              <w:rPr>
                <w:rFonts w:cs="Times New Roman"/>
                <w:szCs w:val="20"/>
              </w:rPr>
              <w:t>2,799</w:t>
            </w:r>
          </w:p>
        </w:tc>
      </w:tr>
      <w:tr w:rsidR="00BA18C0" w:rsidRPr="00734C86" w14:paraId="3F20726D" w14:textId="77777777" w:rsidTr="002000A0">
        <w:tc>
          <w:tcPr>
            <w:tcW w:w="3714" w:type="pct"/>
            <w:tcMar>
              <w:left w:w="28" w:type="dxa"/>
              <w:right w:w="28" w:type="dxa"/>
            </w:tcMar>
            <w:vAlign w:val="center"/>
          </w:tcPr>
          <w:p w14:paraId="034F74CE"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286" w:type="pct"/>
            <w:tcMar>
              <w:left w:w="28" w:type="dxa"/>
              <w:right w:w="28" w:type="dxa"/>
            </w:tcMar>
            <w:vAlign w:val="center"/>
          </w:tcPr>
          <w:p w14:paraId="1A40B304" w14:textId="77777777" w:rsidR="00BA18C0" w:rsidRPr="00734C86" w:rsidRDefault="00BA18C0" w:rsidP="002000A0">
            <w:pPr>
              <w:pStyle w:val="1fffb"/>
              <w:rPr>
                <w:rFonts w:cs="Times New Roman"/>
                <w:szCs w:val="20"/>
              </w:rPr>
            </w:pPr>
            <w:r w:rsidRPr="00734C86">
              <w:rPr>
                <w:rFonts w:cs="Times New Roman"/>
                <w:szCs w:val="20"/>
              </w:rPr>
              <w:t>2,910</w:t>
            </w:r>
          </w:p>
        </w:tc>
      </w:tr>
      <w:tr w:rsidR="00BA18C0" w:rsidRPr="00734C86" w14:paraId="254F4E36" w14:textId="77777777" w:rsidTr="002000A0">
        <w:tc>
          <w:tcPr>
            <w:tcW w:w="3714" w:type="pct"/>
            <w:tcMar>
              <w:left w:w="28" w:type="dxa"/>
              <w:right w:w="28" w:type="dxa"/>
            </w:tcMar>
            <w:vAlign w:val="center"/>
          </w:tcPr>
          <w:p w14:paraId="5AD2A580"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286" w:type="pct"/>
            <w:tcMar>
              <w:left w:w="28" w:type="dxa"/>
              <w:right w:w="28" w:type="dxa"/>
            </w:tcMar>
            <w:vAlign w:val="center"/>
          </w:tcPr>
          <w:p w14:paraId="5E23FA89" w14:textId="77777777" w:rsidR="00BA18C0" w:rsidRPr="00734C86" w:rsidRDefault="00BA18C0" w:rsidP="002000A0">
            <w:pPr>
              <w:pStyle w:val="1fffb"/>
              <w:rPr>
                <w:rFonts w:cs="Times New Roman"/>
                <w:szCs w:val="20"/>
              </w:rPr>
            </w:pPr>
            <w:r w:rsidRPr="00734C86">
              <w:rPr>
                <w:rFonts w:cs="Times New Roman"/>
                <w:szCs w:val="20"/>
              </w:rPr>
              <w:t>2,976</w:t>
            </w:r>
          </w:p>
        </w:tc>
      </w:tr>
      <w:tr w:rsidR="00BA18C0" w:rsidRPr="00734C86" w14:paraId="5D7255A1" w14:textId="77777777" w:rsidTr="002000A0">
        <w:tc>
          <w:tcPr>
            <w:tcW w:w="3714" w:type="pct"/>
            <w:tcMar>
              <w:left w:w="28" w:type="dxa"/>
              <w:right w:w="28" w:type="dxa"/>
            </w:tcMar>
            <w:vAlign w:val="center"/>
          </w:tcPr>
          <w:p w14:paraId="6E782B6E"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286" w:type="pct"/>
            <w:tcMar>
              <w:left w:w="28" w:type="dxa"/>
              <w:right w:w="28" w:type="dxa"/>
            </w:tcMar>
            <w:vAlign w:val="center"/>
          </w:tcPr>
          <w:p w14:paraId="1327158C" w14:textId="77777777" w:rsidR="00BA18C0" w:rsidRPr="00734C86" w:rsidRDefault="00BA18C0" w:rsidP="002000A0">
            <w:pPr>
              <w:pStyle w:val="1fffb"/>
              <w:rPr>
                <w:rFonts w:cs="Times New Roman"/>
                <w:szCs w:val="20"/>
              </w:rPr>
            </w:pPr>
            <w:r w:rsidRPr="00734C86">
              <w:rPr>
                <w:rFonts w:cs="Times New Roman"/>
                <w:szCs w:val="20"/>
              </w:rPr>
              <w:t>3,266</w:t>
            </w:r>
          </w:p>
        </w:tc>
      </w:tr>
      <w:tr w:rsidR="00BA18C0" w:rsidRPr="00734C86" w14:paraId="7850494F" w14:textId="77777777" w:rsidTr="002000A0">
        <w:tc>
          <w:tcPr>
            <w:tcW w:w="3714" w:type="pct"/>
            <w:tcMar>
              <w:left w:w="28" w:type="dxa"/>
              <w:right w:w="28" w:type="dxa"/>
            </w:tcMar>
            <w:vAlign w:val="center"/>
          </w:tcPr>
          <w:p w14:paraId="064BDD0E"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286" w:type="pct"/>
            <w:tcMar>
              <w:left w:w="28" w:type="dxa"/>
              <w:right w:w="28" w:type="dxa"/>
            </w:tcMar>
            <w:vAlign w:val="center"/>
          </w:tcPr>
          <w:p w14:paraId="276C1437" w14:textId="77777777" w:rsidR="00BA18C0" w:rsidRPr="00734C86" w:rsidRDefault="00BA18C0" w:rsidP="002000A0">
            <w:pPr>
              <w:pStyle w:val="1fffb"/>
              <w:rPr>
                <w:rFonts w:cs="Times New Roman"/>
                <w:szCs w:val="20"/>
              </w:rPr>
            </w:pPr>
            <w:r w:rsidRPr="00734C86">
              <w:rPr>
                <w:rFonts w:cs="Times New Roman"/>
                <w:szCs w:val="20"/>
              </w:rPr>
              <w:t>2,855</w:t>
            </w:r>
          </w:p>
        </w:tc>
      </w:tr>
      <w:tr w:rsidR="00BA18C0" w:rsidRPr="00734C86" w14:paraId="4EF2947D" w14:textId="77777777" w:rsidTr="002000A0">
        <w:tc>
          <w:tcPr>
            <w:tcW w:w="3714" w:type="pct"/>
            <w:tcMar>
              <w:left w:w="28" w:type="dxa"/>
              <w:right w:w="28" w:type="dxa"/>
            </w:tcMar>
            <w:vAlign w:val="center"/>
          </w:tcPr>
          <w:p w14:paraId="3B1958E8"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286" w:type="pct"/>
            <w:tcMar>
              <w:left w:w="28" w:type="dxa"/>
              <w:right w:w="28" w:type="dxa"/>
            </w:tcMar>
            <w:vAlign w:val="center"/>
          </w:tcPr>
          <w:p w14:paraId="567483D6" w14:textId="77777777" w:rsidR="00BA18C0" w:rsidRPr="00734C86" w:rsidRDefault="00BA18C0" w:rsidP="002000A0">
            <w:pPr>
              <w:pStyle w:val="1fffb"/>
              <w:rPr>
                <w:rFonts w:cs="Times New Roman"/>
                <w:szCs w:val="20"/>
              </w:rPr>
            </w:pPr>
            <w:r w:rsidRPr="00734C86">
              <w:rPr>
                <w:rFonts w:cs="Times New Roman"/>
                <w:szCs w:val="20"/>
              </w:rPr>
              <w:t>2,626</w:t>
            </w:r>
          </w:p>
        </w:tc>
      </w:tr>
      <w:tr w:rsidR="00BA18C0" w:rsidRPr="00734C86" w14:paraId="07FC10FA" w14:textId="77777777" w:rsidTr="002000A0">
        <w:tc>
          <w:tcPr>
            <w:tcW w:w="3714" w:type="pct"/>
            <w:tcMar>
              <w:left w:w="28" w:type="dxa"/>
              <w:right w:w="28" w:type="dxa"/>
            </w:tcMar>
            <w:vAlign w:val="center"/>
          </w:tcPr>
          <w:p w14:paraId="4B3760E4"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286" w:type="pct"/>
            <w:tcMar>
              <w:left w:w="28" w:type="dxa"/>
              <w:right w:w="28" w:type="dxa"/>
            </w:tcMar>
            <w:vAlign w:val="center"/>
          </w:tcPr>
          <w:p w14:paraId="268CF0BC" w14:textId="77777777" w:rsidR="00BA18C0" w:rsidRPr="00734C86" w:rsidRDefault="00BA18C0" w:rsidP="002000A0">
            <w:pPr>
              <w:pStyle w:val="1fffb"/>
              <w:rPr>
                <w:rFonts w:cs="Times New Roman"/>
                <w:szCs w:val="20"/>
              </w:rPr>
            </w:pPr>
            <w:r w:rsidRPr="00734C86">
              <w:rPr>
                <w:rFonts w:cs="Times New Roman"/>
                <w:szCs w:val="20"/>
              </w:rPr>
              <w:t>2,361</w:t>
            </w:r>
          </w:p>
        </w:tc>
      </w:tr>
      <w:tr w:rsidR="00BA18C0" w:rsidRPr="00734C86" w14:paraId="67633DC9" w14:textId="77777777" w:rsidTr="002000A0">
        <w:tc>
          <w:tcPr>
            <w:tcW w:w="3714" w:type="pct"/>
            <w:tcMar>
              <w:left w:w="28" w:type="dxa"/>
              <w:right w:w="28" w:type="dxa"/>
            </w:tcMar>
            <w:vAlign w:val="center"/>
          </w:tcPr>
          <w:p w14:paraId="6C23EE88"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286" w:type="pct"/>
            <w:tcMar>
              <w:left w:w="28" w:type="dxa"/>
              <w:right w:w="28" w:type="dxa"/>
            </w:tcMar>
            <w:vAlign w:val="center"/>
          </w:tcPr>
          <w:p w14:paraId="3982BB96" w14:textId="77777777" w:rsidR="00BA18C0" w:rsidRPr="00734C86" w:rsidRDefault="00BA18C0" w:rsidP="002000A0">
            <w:pPr>
              <w:pStyle w:val="1fffb"/>
              <w:rPr>
                <w:rFonts w:cs="Times New Roman"/>
                <w:szCs w:val="20"/>
              </w:rPr>
            </w:pPr>
            <w:r w:rsidRPr="00734C86">
              <w:rPr>
                <w:rFonts w:cs="Times New Roman"/>
                <w:szCs w:val="20"/>
              </w:rPr>
              <w:t>1,616</w:t>
            </w:r>
          </w:p>
        </w:tc>
      </w:tr>
      <w:tr w:rsidR="00BA18C0" w:rsidRPr="00734C86" w14:paraId="6EB7C541" w14:textId="77777777" w:rsidTr="002000A0">
        <w:tc>
          <w:tcPr>
            <w:tcW w:w="3714" w:type="pct"/>
            <w:tcMar>
              <w:left w:w="28" w:type="dxa"/>
              <w:right w:w="28" w:type="dxa"/>
            </w:tcMar>
            <w:vAlign w:val="center"/>
          </w:tcPr>
          <w:p w14:paraId="65462F1E"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286" w:type="pct"/>
            <w:tcMar>
              <w:left w:w="28" w:type="dxa"/>
              <w:right w:w="28" w:type="dxa"/>
            </w:tcMar>
            <w:vAlign w:val="center"/>
          </w:tcPr>
          <w:p w14:paraId="508A8FB4" w14:textId="77777777" w:rsidR="00BA18C0" w:rsidRPr="00734C86" w:rsidRDefault="00BA18C0" w:rsidP="002000A0">
            <w:pPr>
              <w:pStyle w:val="1fffb"/>
              <w:rPr>
                <w:rFonts w:cs="Times New Roman"/>
                <w:szCs w:val="20"/>
              </w:rPr>
            </w:pPr>
            <w:r w:rsidRPr="00734C86">
              <w:rPr>
                <w:rFonts w:cs="Times New Roman"/>
                <w:szCs w:val="20"/>
              </w:rPr>
              <w:t>2,004</w:t>
            </w:r>
          </w:p>
        </w:tc>
      </w:tr>
      <w:tr w:rsidR="00BA18C0" w:rsidRPr="00734C86" w14:paraId="0E65FFFE" w14:textId="77777777" w:rsidTr="002000A0">
        <w:tc>
          <w:tcPr>
            <w:tcW w:w="3714" w:type="pct"/>
            <w:tcMar>
              <w:left w:w="28" w:type="dxa"/>
              <w:right w:w="28" w:type="dxa"/>
            </w:tcMar>
            <w:vAlign w:val="center"/>
          </w:tcPr>
          <w:p w14:paraId="1B1738CA"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286" w:type="pct"/>
            <w:tcMar>
              <w:left w:w="28" w:type="dxa"/>
              <w:right w:w="28" w:type="dxa"/>
            </w:tcMar>
            <w:vAlign w:val="center"/>
          </w:tcPr>
          <w:p w14:paraId="64EA5FB1" w14:textId="77777777" w:rsidR="00BA18C0" w:rsidRPr="00734C86" w:rsidRDefault="00BA18C0" w:rsidP="002000A0">
            <w:pPr>
              <w:pStyle w:val="1fffb"/>
              <w:rPr>
                <w:rFonts w:cs="Times New Roman"/>
                <w:szCs w:val="20"/>
              </w:rPr>
            </w:pPr>
            <w:r w:rsidRPr="00734C86">
              <w:rPr>
                <w:rFonts w:cs="Times New Roman"/>
                <w:szCs w:val="20"/>
              </w:rPr>
              <w:t>1,375</w:t>
            </w:r>
          </w:p>
        </w:tc>
      </w:tr>
      <w:tr w:rsidR="00BA18C0" w:rsidRPr="00734C86" w14:paraId="140F6985" w14:textId="77777777" w:rsidTr="002000A0">
        <w:tc>
          <w:tcPr>
            <w:tcW w:w="3714" w:type="pct"/>
            <w:tcMar>
              <w:left w:w="28" w:type="dxa"/>
              <w:right w:w="28" w:type="dxa"/>
            </w:tcMar>
            <w:vAlign w:val="center"/>
          </w:tcPr>
          <w:p w14:paraId="7A1A5BF5" w14:textId="77777777" w:rsidR="00BA18C0" w:rsidRPr="00734C86" w:rsidRDefault="00BA18C0" w:rsidP="002000A0">
            <w:pPr>
              <w:pStyle w:val="1fffb"/>
              <w:rPr>
                <w:rFonts w:cs="Times New Roman"/>
                <w:szCs w:val="20"/>
              </w:rPr>
            </w:pPr>
            <w:r w:rsidRPr="00734C86">
              <w:rPr>
                <w:rFonts w:cs="Times New Roman"/>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286" w:type="pct"/>
            <w:tcMar>
              <w:left w:w="28" w:type="dxa"/>
              <w:right w:w="28" w:type="dxa"/>
            </w:tcMar>
            <w:vAlign w:val="center"/>
          </w:tcPr>
          <w:p w14:paraId="6046B80B" w14:textId="77777777" w:rsidR="00BA18C0" w:rsidRPr="00734C86" w:rsidRDefault="00BA18C0" w:rsidP="002000A0">
            <w:pPr>
              <w:pStyle w:val="1fffb"/>
              <w:rPr>
                <w:rFonts w:cs="Times New Roman"/>
                <w:szCs w:val="20"/>
              </w:rPr>
            </w:pPr>
            <w:r w:rsidRPr="00734C86">
              <w:rPr>
                <w:rFonts w:cs="Times New Roman"/>
                <w:szCs w:val="20"/>
              </w:rPr>
              <w:t>0,595</w:t>
            </w:r>
          </w:p>
        </w:tc>
      </w:tr>
    </w:tbl>
    <w:p w14:paraId="2E4FDFE5" w14:textId="77777777" w:rsidR="00BA18C0" w:rsidRDefault="00BA18C0" w:rsidP="00BA18C0">
      <w:pPr>
        <w:pStyle w:val="11ff3"/>
      </w:pPr>
    </w:p>
    <w:p w14:paraId="494D2018" w14:textId="13107C58" w:rsidR="00BA18C0" w:rsidRDefault="00BA18C0" w:rsidP="00BA18C0">
      <w:pPr>
        <w:pStyle w:val="11ff3"/>
      </w:pPr>
      <w:r w:rsidRPr="00734C86">
        <w:t>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утверждены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w:t>
      </w:r>
      <w:r>
        <w:t>.</w:t>
      </w:r>
      <w:r w:rsidR="00DD1AE1">
        <w:t xml:space="preserve"> </w:t>
      </w:r>
    </w:p>
    <w:p w14:paraId="2ED512A2" w14:textId="77777777" w:rsidR="00BA18C0" w:rsidRDefault="00BA18C0" w:rsidP="00BA18C0">
      <w:pPr>
        <w:pStyle w:val="11ff3"/>
      </w:pPr>
    </w:p>
    <w:p w14:paraId="3F38A97E" w14:textId="77777777" w:rsidR="00BA18C0" w:rsidRDefault="00BA18C0" w:rsidP="00BA18C0">
      <w:pPr>
        <w:spacing w:after="0" w:line="240" w:lineRule="auto"/>
        <w:jc w:val="center"/>
        <w:rPr>
          <w:rFonts w:ascii="Times New Roman" w:eastAsia="Times New Roman" w:hAnsi="Times New Roman" w:cs="Times New Roman"/>
          <w:b/>
          <w:sz w:val="24"/>
          <w:szCs w:val="24"/>
        </w:rPr>
        <w:sectPr w:rsidR="00BA18C0" w:rsidSect="00BA18C0">
          <w:pgSz w:w="11907" w:h="16839" w:code="9"/>
          <w:pgMar w:top="1134" w:right="850" w:bottom="1134" w:left="1701" w:header="737" w:footer="284" w:gutter="0"/>
          <w:cols w:space="708"/>
          <w:docGrid w:linePitch="360"/>
        </w:sectPr>
      </w:pPr>
    </w:p>
    <w:p w14:paraId="7BCB1C0A" w14:textId="077AA61A" w:rsidR="00BA18C0" w:rsidRPr="00734C86" w:rsidRDefault="00B47C9F" w:rsidP="00BA18C0">
      <w:pPr>
        <w:pStyle w:val="11ff3"/>
        <w:rPr>
          <w:b/>
          <w:bCs w:val="0"/>
        </w:rPr>
      </w:pPr>
      <w:r w:rsidRPr="009B3507">
        <w:rPr>
          <w:b/>
          <w:bCs w:val="0"/>
        </w:rPr>
        <w:t xml:space="preserve">Таблица </w:t>
      </w:r>
      <w:r>
        <w:rPr>
          <w:b/>
          <w:bCs w:val="0"/>
        </w:rPr>
        <w:t>2</w:t>
      </w:r>
      <w:r w:rsidRPr="009B3507">
        <w:rPr>
          <w:b/>
          <w:bCs w:val="0"/>
        </w:rPr>
        <w:t>.</w:t>
      </w:r>
      <w:r>
        <w:rPr>
          <w:b/>
          <w:bCs w:val="0"/>
        </w:rPr>
        <w:t>3</w:t>
      </w:r>
      <w:r w:rsidRPr="009B3507">
        <w:rPr>
          <w:b/>
          <w:bCs w:val="0"/>
        </w:rPr>
        <w:t>.1</w:t>
      </w:r>
      <w:r>
        <w:rPr>
          <w:b/>
          <w:bCs w:val="0"/>
        </w:rPr>
        <w:t>.8</w:t>
      </w:r>
      <w:r w:rsidRPr="009B3507">
        <w:rPr>
          <w:b/>
          <w:bCs w:val="0"/>
        </w:rPr>
        <w:t xml:space="preserve"> – </w:t>
      </w:r>
      <w:r w:rsidR="00BA18C0" w:rsidRPr="00734C86">
        <w:rPr>
          <w:b/>
          <w:bCs w:val="0"/>
        </w:rPr>
        <w:t>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по п. Сингапай, с. Чеускино Нефтеюганского района</w:t>
      </w:r>
    </w:p>
    <w:tbl>
      <w:tblPr>
        <w:tblW w:w="5000" w:type="pct"/>
        <w:tblLook w:val="04A0" w:firstRow="1" w:lastRow="0" w:firstColumn="1" w:lastColumn="0" w:noHBand="0" w:noVBand="1"/>
      </w:tblPr>
      <w:tblGrid>
        <w:gridCol w:w="503"/>
        <w:gridCol w:w="3821"/>
        <w:gridCol w:w="2871"/>
        <w:gridCol w:w="2918"/>
        <w:gridCol w:w="1419"/>
        <w:gridCol w:w="3029"/>
      </w:tblGrid>
      <w:tr w:rsidR="00BA18C0" w:rsidRPr="00734C86" w14:paraId="09D45BF6" w14:textId="77777777" w:rsidTr="00B47C9F">
        <w:trPr>
          <w:trHeight w:val="20"/>
          <w:tblHeader/>
        </w:trPr>
        <w:tc>
          <w:tcPr>
            <w:tcW w:w="1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FA099" w14:textId="77777777" w:rsidR="00BA18C0" w:rsidRPr="00734C86" w:rsidRDefault="00BA18C0" w:rsidP="002000A0">
            <w:pPr>
              <w:pStyle w:val="1fffb"/>
            </w:pPr>
            <w:r w:rsidRPr="00734C86">
              <w:t>№ п/п</w:t>
            </w:r>
          </w:p>
        </w:tc>
        <w:tc>
          <w:tcPr>
            <w:tcW w:w="13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C0D5E4" w14:textId="77777777" w:rsidR="00BA18C0" w:rsidRPr="00734C86" w:rsidRDefault="00BA18C0" w:rsidP="002000A0">
            <w:pPr>
              <w:pStyle w:val="1fffb"/>
            </w:pPr>
            <w:r w:rsidRPr="00734C86">
              <w:t>Категория жилых домов</w:t>
            </w:r>
          </w:p>
        </w:tc>
        <w:tc>
          <w:tcPr>
            <w:tcW w:w="9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DA4A2B" w14:textId="77777777" w:rsidR="00BA18C0" w:rsidRPr="00734C86" w:rsidRDefault="00BA18C0" w:rsidP="002000A0">
            <w:pPr>
              <w:pStyle w:val="1fffb"/>
            </w:pPr>
            <w:r w:rsidRPr="00734C86">
              <w:t>Действующие нормативы потребления коммунальных услуг до 01.07.2019, Гкал на 1 м</w:t>
            </w:r>
            <w:r w:rsidRPr="00734C86">
              <w:rPr>
                <w:vertAlign w:val="superscript"/>
              </w:rPr>
              <w:t>2</w:t>
            </w:r>
            <w:r w:rsidRPr="00734C86">
              <w:t xml:space="preserve"> общей площади жилого помещения (м</w:t>
            </w:r>
            <w:r w:rsidRPr="00734C86">
              <w:rPr>
                <w:vertAlign w:val="superscript"/>
              </w:rPr>
              <w:t>З</w:t>
            </w:r>
            <w:r w:rsidRPr="00734C86">
              <w:t xml:space="preserve"> на человека) в месяц, Гкал на 1 м</w:t>
            </w:r>
            <w:r w:rsidRPr="00734C86">
              <w:rPr>
                <w:vertAlign w:val="superscript"/>
              </w:rPr>
              <w:t>З</w:t>
            </w:r>
            <w:r w:rsidRPr="00734C86">
              <w:t xml:space="preserve"> воды</w:t>
            </w:r>
          </w:p>
        </w:tc>
        <w:tc>
          <w:tcPr>
            <w:tcW w:w="10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5C3241" w14:textId="77777777" w:rsidR="00BA18C0" w:rsidRPr="00734C86" w:rsidRDefault="00BA18C0" w:rsidP="002000A0">
            <w:pPr>
              <w:pStyle w:val="1fffb"/>
            </w:pPr>
            <w:r w:rsidRPr="00734C86">
              <w:t>Действующие нормативы потребления коммунальных услуг с 01.07.2019, Гкал на 1 м</w:t>
            </w:r>
            <w:r w:rsidRPr="00734C86">
              <w:rPr>
                <w:vertAlign w:val="superscript"/>
              </w:rPr>
              <w:t>2</w:t>
            </w:r>
            <w:r w:rsidRPr="00734C86">
              <w:t xml:space="preserve"> общей площади жилого помещения (м</w:t>
            </w:r>
            <w:r w:rsidRPr="00734C86">
              <w:rPr>
                <w:vertAlign w:val="superscript"/>
              </w:rPr>
              <w:t>З</w:t>
            </w:r>
            <w:r w:rsidRPr="00734C86">
              <w:t xml:space="preserve"> на человека) в месяц, Гкал на 1 м</w:t>
            </w:r>
            <w:r w:rsidRPr="00734C86">
              <w:rPr>
                <w:vertAlign w:val="superscript"/>
              </w:rPr>
              <w:t>З</w:t>
            </w:r>
            <w:r w:rsidRPr="00734C86">
              <w:t xml:space="preserve"> воды</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00D142" w14:textId="77777777" w:rsidR="00BA18C0" w:rsidRPr="00734C86" w:rsidRDefault="00BA18C0" w:rsidP="002000A0">
            <w:pPr>
              <w:pStyle w:val="1fffb"/>
            </w:pPr>
            <w:r w:rsidRPr="00734C86">
              <w:t>Понижающий коэффициент к нормативам</w:t>
            </w:r>
          </w:p>
        </w:tc>
        <w:tc>
          <w:tcPr>
            <w:tcW w:w="10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68D587" w14:textId="77777777" w:rsidR="00BA18C0" w:rsidRPr="00734C86" w:rsidRDefault="00BA18C0" w:rsidP="002000A0">
            <w:pPr>
              <w:pStyle w:val="1fffb"/>
            </w:pPr>
            <w:r w:rsidRPr="00734C86">
              <w:t>Применение коэффициента</w:t>
            </w:r>
          </w:p>
        </w:tc>
      </w:tr>
      <w:tr w:rsidR="00BA18C0" w:rsidRPr="00734C86" w14:paraId="688EDF8D"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2D89D85" w14:textId="77777777" w:rsidR="00BA18C0" w:rsidRPr="00734C86" w:rsidRDefault="00BA18C0" w:rsidP="002000A0">
            <w:pPr>
              <w:pStyle w:val="1fffb"/>
            </w:pPr>
            <w:r w:rsidRPr="00734C86">
              <w:t>1</w:t>
            </w:r>
          </w:p>
        </w:tc>
        <w:tc>
          <w:tcPr>
            <w:tcW w:w="1312" w:type="pct"/>
            <w:tcBorders>
              <w:top w:val="nil"/>
              <w:left w:val="nil"/>
              <w:bottom w:val="single" w:sz="4" w:space="0" w:color="auto"/>
              <w:right w:val="single" w:sz="4" w:space="0" w:color="auto"/>
            </w:tcBorders>
            <w:shd w:val="clear" w:color="auto" w:fill="auto"/>
            <w:vAlign w:val="center"/>
            <w:hideMark/>
          </w:tcPr>
          <w:p w14:paraId="3B1FD726" w14:textId="77777777" w:rsidR="00BA18C0" w:rsidRPr="00734C86" w:rsidRDefault="00BA18C0" w:rsidP="002000A0">
            <w:pPr>
              <w:pStyle w:val="1fffb"/>
            </w:pPr>
            <w:r w:rsidRPr="00734C86">
              <w:t>2</w:t>
            </w:r>
          </w:p>
        </w:tc>
        <w:tc>
          <w:tcPr>
            <w:tcW w:w="986" w:type="pct"/>
            <w:tcBorders>
              <w:top w:val="nil"/>
              <w:left w:val="nil"/>
              <w:bottom w:val="single" w:sz="4" w:space="0" w:color="auto"/>
              <w:right w:val="single" w:sz="4" w:space="0" w:color="auto"/>
            </w:tcBorders>
            <w:shd w:val="clear" w:color="auto" w:fill="auto"/>
            <w:vAlign w:val="center"/>
            <w:hideMark/>
          </w:tcPr>
          <w:p w14:paraId="4F8DB2DB" w14:textId="77777777" w:rsidR="00BA18C0" w:rsidRPr="00734C86" w:rsidRDefault="00BA18C0" w:rsidP="002000A0">
            <w:pPr>
              <w:pStyle w:val="1fffb"/>
            </w:pPr>
            <w:r w:rsidRPr="00734C86">
              <w:t>3</w:t>
            </w:r>
          </w:p>
        </w:tc>
        <w:tc>
          <w:tcPr>
            <w:tcW w:w="1002" w:type="pct"/>
            <w:tcBorders>
              <w:top w:val="nil"/>
              <w:left w:val="nil"/>
              <w:bottom w:val="single" w:sz="4" w:space="0" w:color="auto"/>
              <w:right w:val="single" w:sz="4" w:space="0" w:color="auto"/>
            </w:tcBorders>
            <w:shd w:val="clear" w:color="auto" w:fill="auto"/>
            <w:vAlign w:val="center"/>
            <w:hideMark/>
          </w:tcPr>
          <w:p w14:paraId="0A136489" w14:textId="77777777" w:rsidR="00BA18C0" w:rsidRPr="00734C86" w:rsidRDefault="00BA18C0" w:rsidP="002000A0">
            <w:pPr>
              <w:pStyle w:val="1fffb"/>
            </w:pPr>
            <w:r w:rsidRPr="00734C86">
              <w:t>4</w:t>
            </w:r>
          </w:p>
        </w:tc>
        <w:tc>
          <w:tcPr>
            <w:tcW w:w="487" w:type="pct"/>
            <w:tcBorders>
              <w:top w:val="nil"/>
              <w:left w:val="nil"/>
              <w:bottom w:val="single" w:sz="4" w:space="0" w:color="auto"/>
              <w:right w:val="single" w:sz="4" w:space="0" w:color="auto"/>
            </w:tcBorders>
            <w:shd w:val="clear" w:color="auto" w:fill="auto"/>
            <w:vAlign w:val="center"/>
            <w:hideMark/>
          </w:tcPr>
          <w:p w14:paraId="2504A19B" w14:textId="77777777" w:rsidR="00BA18C0" w:rsidRPr="00734C86" w:rsidRDefault="00BA18C0" w:rsidP="002000A0">
            <w:pPr>
              <w:pStyle w:val="1fffb"/>
            </w:pPr>
            <w:r w:rsidRPr="00734C86">
              <w:t>5</w:t>
            </w:r>
          </w:p>
        </w:tc>
        <w:tc>
          <w:tcPr>
            <w:tcW w:w="1039" w:type="pct"/>
            <w:tcBorders>
              <w:top w:val="nil"/>
              <w:left w:val="nil"/>
              <w:bottom w:val="single" w:sz="4" w:space="0" w:color="auto"/>
              <w:right w:val="single" w:sz="4" w:space="0" w:color="auto"/>
            </w:tcBorders>
            <w:shd w:val="clear" w:color="auto" w:fill="auto"/>
            <w:vAlign w:val="center"/>
            <w:hideMark/>
          </w:tcPr>
          <w:p w14:paraId="3DB875E0" w14:textId="77777777" w:rsidR="00BA18C0" w:rsidRPr="00734C86" w:rsidRDefault="00BA18C0" w:rsidP="002000A0">
            <w:pPr>
              <w:pStyle w:val="1fffb"/>
            </w:pPr>
            <w:r w:rsidRPr="00734C86">
              <w:t>6</w:t>
            </w:r>
          </w:p>
        </w:tc>
      </w:tr>
      <w:tr w:rsidR="00BA18C0" w:rsidRPr="00734C86" w14:paraId="2176DE69"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C230182" w14:textId="77777777" w:rsidR="00BA18C0" w:rsidRPr="00734C86" w:rsidRDefault="00BA18C0" w:rsidP="002000A0">
            <w:pPr>
              <w:pStyle w:val="1fffb"/>
            </w:pPr>
            <w:r w:rsidRPr="00734C86">
              <w:t>1</w:t>
            </w:r>
          </w:p>
        </w:tc>
        <w:tc>
          <w:tcPr>
            <w:tcW w:w="4827" w:type="pct"/>
            <w:gridSpan w:val="5"/>
            <w:tcBorders>
              <w:top w:val="single" w:sz="4" w:space="0" w:color="auto"/>
              <w:left w:val="nil"/>
              <w:bottom w:val="single" w:sz="4" w:space="0" w:color="auto"/>
              <w:right w:val="single" w:sz="4" w:space="0" w:color="auto"/>
            </w:tcBorders>
            <w:shd w:val="clear" w:color="auto" w:fill="auto"/>
            <w:vAlign w:val="center"/>
            <w:hideMark/>
          </w:tcPr>
          <w:p w14:paraId="75FDB788" w14:textId="77777777" w:rsidR="00BA18C0" w:rsidRPr="00734C86" w:rsidRDefault="00BA18C0" w:rsidP="002000A0">
            <w:pPr>
              <w:pStyle w:val="1fffb"/>
            </w:pPr>
            <w:r w:rsidRPr="00734C86">
              <w:t>Понижающие коэффициенты к нормативам потребления коммунальной услуги по отоплению</w:t>
            </w:r>
          </w:p>
        </w:tc>
      </w:tr>
      <w:tr w:rsidR="00BA18C0" w:rsidRPr="00734C86" w14:paraId="15516084"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83F1B50" w14:textId="77777777" w:rsidR="00BA18C0" w:rsidRPr="00734C86" w:rsidRDefault="00BA18C0" w:rsidP="002000A0">
            <w:pPr>
              <w:pStyle w:val="1fffb"/>
            </w:pPr>
            <w:r w:rsidRPr="00734C86">
              <w:t>1.1</w:t>
            </w:r>
          </w:p>
        </w:tc>
        <w:tc>
          <w:tcPr>
            <w:tcW w:w="1312" w:type="pct"/>
            <w:tcBorders>
              <w:top w:val="nil"/>
              <w:left w:val="nil"/>
              <w:bottom w:val="single" w:sz="4" w:space="0" w:color="auto"/>
              <w:right w:val="single" w:sz="4" w:space="0" w:color="auto"/>
            </w:tcBorders>
            <w:shd w:val="clear" w:color="auto" w:fill="auto"/>
            <w:vAlign w:val="center"/>
            <w:hideMark/>
          </w:tcPr>
          <w:p w14:paraId="5807BC9B" w14:textId="77777777" w:rsidR="00BA18C0" w:rsidRPr="00734C86" w:rsidRDefault="00BA18C0" w:rsidP="002000A0">
            <w:pPr>
              <w:pStyle w:val="1fffb"/>
            </w:pPr>
            <w:r w:rsidRPr="00734C86">
              <w:t>2-этажные многоквартирные и жилые дома со стенами из панелей, блоков постройки до 1999 года включительно</w:t>
            </w:r>
          </w:p>
        </w:tc>
        <w:tc>
          <w:tcPr>
            <w:tcW w:w="986" w:type="pct"/>
            <w:tcBorders>
              <w:top w:val="nil"/>
              <w:left w:val="nil"/>
              <w:bottom w:val="single" w:sz="4" w:space="0" w:color="auto"/>
              <w:right w:val="single" w:sz="4" w:space="0" w:color="auto"/>
            </w:tcBorders>
            <w:shd w:val="clear" w:color="auto" w:fill="auto"/>
            <w:vAlign w:val="center"/>
            <w:hideMark/>
          </w:tcPr>
          <w:p w14:paraId="3BDB5968" w14:textId="77777777" w:rsidR="00BA18C0" w:rsidRPr="00734C86" w:rsidRDefault="00BA18C0" w:rsidP="002000A0">
            <w:pPr>
              <w:pStyle w:val="1fffb"/>
            </w:pPr>
            <w:r w:rsidRPr="00734C86">
              <w:t>0,0310</w:t>
            </w:r>
          </w:p>
        </w:tc>
        <w:tc>
          <w:tcPr>
            <w:tcW w:w="1002" w:type="pct"/>
            <w:tcBorders>
              <w:top w:val="nil"/>
              <w:left w:val="nil"/>
              <w:bottom w:val="single" w:sz="4" w:space="0" w:color="auto"/>
              <w:right w:val="single" w:sz="4" w:space="0" w:color="auto"/>
            </w:tcBorders>
            <w:shd w:val="clear" w:color="auto" w:fill="auto"/>
            <w:vAlign w:val="center"/>
            <w:hideMark/>
          </w:tcPr>
          <w:p w14:paraId="6901AF1D" w14:textId="77777777" w:rsidR="00BA18C0" w:rsidRPr="00734C86" w:rsidRDefault="00BA18C0" w:rsidP="002000A0">
            <w:pPr>
              <w:pStyle w:val="1fffb"/>
            </w:pPr>
            <w:r w:rsidRPr="00734C86">
              <w:t>0,0409*</w:t>
            </w:r>
          </w:p>
        </w:tc>
        <w:tc>
          <w:tcPr>
            <w:tcW w:w="487" w:type="pct"/>
            <w:tcBorders>
              <w:top w:val="nil"/>
              <w:left w:val="nil"/>
              <w:bottom w:val="single" w:sz="4" w:space="0" w:color="auto"/>
              <w:right w:val="single" w:sz="4" w:space="0" w:color="auto"/>
            </w:tcBorders>
            <w:shd w:val="clear" w:color="auto" w:fill="auto"/>
            <w:vAlign w:val="center"/>
            <w:hideMark/>
          </w:tcPr>
          <w:p w14:paraId="00A7DE8E" w14:textId="77777777" w:rsidR="00BA18C0" w:rsidRPr="00734C86" w:rsidRDefault="00BA18C0" w:rsidP="002000A0">
            <w:pPr>
              <w:pStyle w:val="1fffb"/>
            </w:pPr>
            <w:r w:rsidRPr="00734C86">
              <w:t>0,758</w:t>
            </w:r>
          </w:p>
        </w:tc>
        <w:tc>
          <w:tcPr>
            <w:tcW w:w="1039" w:type="pct"/>
            <w:tcBorders>
              <w:top w:val="nil"/>
              <w:left w:val="nil"/>
              <w:bottom w:val="single" w:sz="4" w:space="0" w:color="auto"/>
              <w:right w:val="single" w:sz="4" w:space="0" w:color="auto"/>
            </w:tcBorders>
            <w:shd w:val="clear" w:color="auto" w:fill="auto"/>
            <w:vAlign w:val="center"/>
            <w:hideMark/>
          </w:tcPr>
          <w:p w14:paraId="43119A18" w14:textId="77777777" w:rsidR="00BA18C0" w:rsidRPr="00734C86" w:rsidRDefault="00BA18C0" w:rsidP="002000A0">
            <w:pPr>
              <w:pStyle w:val="1fffb"/>
            </w:pPr>
            <w:r w:rsidRPr="00734C86">
              <w:t>к нормативу по отоплению</w:t>
            </w:r>
          </w:p>
        </w:tc>
      </w:tr>
      <w:tr w:rsidR="00BA18C0" w:rsidRPr="00734C86" w14:paraId="203DEBEC"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DF06611" w14:textId="77777777" w:rsidR="00BA18C0" w:rsidRPr="00734C86" w:rsidRDefault="00BA18C0" w:rsidP="002000A0">
            <w:pPr>
              <w:pStyle w:val="1fffb"/>
            </w:pPr>
            <w:r w:rsidRPr="00734C86">
              <w:t>1.2</w:t>
            </w:r>
          </w:p>
        </w:tc>
        <w:tc>
          <w:tcPr>
            <w:tcW w:w="1312" w:type="pct"/>
            <w:tcBorders>
              <w:top w:val="nil"/>
              <w:left w:val="nil"/>
              <w:bottom w:val="single" w:sz="4" w:space="0" w:color="auto"/>
              <w:right w:val="single" w:sz="4" w:space="0" w:color="auto"/>
            </w:tcBorders>
            <w:shd w:val="clear" w:color="auto" w:fill="auto"/>
            <w:vAlign w:val="center"/>
            <w:hideMark/>
          </w:tcPr>
          <w:p w14:paraId="3A888A45" w14:textId="77777777" w:rsidR="00BA18C0" w:rsidRPr="00734C86" w:rsidRDefault="00BA18C0" w:rsidP="002000A0">
            <w:pPr>
              <w:pStyle w:val="1fffb"/>
            </w:pPr>
            <w:r w:rsidRPr="00734C86">
              <w:t>2-этажные многоквартирные</w:t>
            </w:r>
            <w:r w:rsidRPr="00734C86">
              <w:br/>
              <w:t>и жилые дома со</w:t>
            </w:r>
            <w:r w:rsidRPr="00734C86">
              <w:br/>
              <w:t>стенами из дерева, смешанных и других материалов постройки до 1999 года включительно</w:t>
            </w:r>
          </w:p>
        </w:tc>
        <w:tc>
          <w:tcPr>
            <w:tcW w:w="986" w:type="pct"/>
            <w:tcBorders>
              <w:top w:val="nil"/>
              <w:left w:val="nil"/>
              <w:bottom w:val="single" w:sz="4" w:space="0" w:color="auto"/>
              <w:right w:val="single" w:sz="4" w:space="0" w:color="auto"/>
            </w:tcBorders>
            <w:shd w:val="clear" w:color="auto" w:fill="auto"/>
            <w:vAlign w:val="center"/>
            <w:hideMark/>
          </w:tcPr>
          <w:p w14:paraId="232D48B8" w14:textId="77777777" w:rsidR="00BA18C0" w:rsidRPr="00734C86" w:rsidRDefault="00BA18C0" w:rsidP="002000A0">
            <w:pPr>
              <w:pStyle w:val="1fffb"/>
            </w:pPr>
            <w:r w:rsidRPr="00734C86">
              <w:t>0,0310</w:t>
            </w:r>
          </w:p>
        </w:tc>
        <w:tc>
          <w:tcPr>
            <w:tcW w:w="1002" w:type="pct"/>
            <w:tcBorders>
              <w:top w:val="nil"/>
              <w:left w:val="nil"/>
              <w:bottom w:val="single" w:sz="4" w:space="0" w:color="auto"/>
              <w:right w:val="single" w:sz="4" w:space="0" w:color="auto"/>
            </w:tcBorders>
            <w:shd w:val="clear" w:color="auto" w:fill="auto"/>
            <w:vAlign w:val="center"/>
            <w:hideMark/>
          </w:tcPr>
          <w:p w14:paraId="1B4B718B" w14:textId="77777777" w:rsidR="00BA18C0" w:rsidRPr="00734C86" w:rsidRDefault="00BA18C0" w:rsidP="002000A0">
            <w:pPr>
              <w:pStyle w:val="1fffb"/>
            </w:pPr>
            <w:r w:rsidRPr="00734C86">
              <w:t>0,0405*</w:t>
            </w:r>
          </w:p>
        </w:tc>
        <w:tc>
          <w:tcPr>
            <w:tcW w:w="487" w:type="pct"/>
            <w:tcBorders>
              <w:top w:val="nil"/>
              <w:left w:val="nil"/>
              <w:bottom w:val="single" w:sz="4" w:space="0" w:color="auto"/>
              <w:right w:val="single" w:sz="4" w:space="0" w:color="auto"/>
            </w:tcBorders>
            <w:shd w:val="clear" w:color="auto" w:fill="auto"/>
            <w:vAlign w:val="center"/>
            <w:hideMark/>
          </w:tcPr>
          <w:p w14:paraId="384FABE7" w14:textId="77777777" w:rsidR="00BA18C0" w:rsidRPr="00734C86" w:rsidRDefault="00BA18C0" w:rsidP="002000A0">
            <w:pPr>
              <w:pStyle w:val="1fffb"/>
            </w:pPr>
            <w:r w:rsidRPr="00734C86">
              <w:t>0,765</w:t>
            </w:r>
          </w:p>
        </w:tc>
        <w:tc>
          <w:tcPr>
            <w:tcW w:w="1039" w:type="pct"/>
            <w:tcBorders>
              <w:top w:val="nil"/>
              <w:left w:val="nil"/>
              <w:bottom w:val="single" w:sz="4" w:space="0" w:color="auto"/>
              <w:right w:val="single" w:sz="4" w:space="0" w:color="auto"/>
            </w:tcBorders>
            <w:shd w:val="clear" w:color="auto" w:fill="auto"/>
            <w:vAlign w:val="center"/>
            <w:hideMark/>
          </w:tcPr>
          <w:p w14:paraId="63827E8E" w14:textId="77777777" w:rsidR="00BA18C0" w:rsidRPr="00734C86" w:rsidRDefault="00BA18C0" w:rsidP="002000A0">
            <w:pPr>
              <w:pStyle w:val="1fffb"/>
            </w:pPr>
            <w:r w:rsidRPr="00734C86">
              <w:t>к нормативу по отоплению</w:t>
            </w:r>
          </w:p>
        </w:tc>
      </w:tr>
      <w:tr w:rsidR="00BA18C0" w:rsidRPr="00734C86" w14:paraId="42B23C14"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2908A84" w14:textId="77777777" w:rsidR="00BA18C0" w:rsidRPr="00734C86" w:rsidRDefault="00BA18C0" w:rsidP="002000A0">
            <w:pPr>
              <w:pStyle w:val="1fffb"/>
            </w:pPr>
            <w:r w:rsidRPr="00734C86">
              <w:t>1.3</w:t>
            </w:r>
          </w:p>
        </w:tc>
        <w:tc>
          <w:tcPr>
            <w:tcW w:w="1312" w:type="pct"/>
            <w:tcBorders>
              <w:top w:val="nil"/>
              <w:left w:val="nil"/>
              <w:bottom w:val="single" w:sz="4" w:space="0" w:color="auto"/>
              <w:right w:val="single" w:sz="4" w:space="0" w:color="auto"/>
            </w:tcBorders>
            <w:shd w:val="clear" w:color="auto" w:fill="auto"/>
            <w:vAlign w:val="center"/>
            <w:hideMark/>
          </w:tcPr>
          <w:p w14:paraId="7E1E8BE4" w14:textId="77777777" w:rsidR="00BA18C0" w:rsidRPr="00734C86" w:rsidRDefault="00BA18C0" w:rsidP="002000A0">
            <w:pPr>
              <w:pStyle w:val="1fffb"/>
            </w:pPr>
            <w:r w:rsidRPr="00734C86">
              <w:t>1 -этажные многоквартирные</w:t>
            </w:r>
            <w:r w:rsidRPr="00734C86">
              <w:br/>
              <w:t>и жилые дома со</w:t>
            </w:r>
            <w:r w:rsidRPr="00734C86">
              <w:br/>
              <w:t>стенами из дерева, смешанных и других материалов постройки до 1999 года включительно</w:t>
            </w:r>
          </w:p>
        </w:tc>
        <w:tc>
          <w:tcPr>
            <w:tcW w:w="986" w:type="pct"/>
            <w:tcBorders>
              <w:top w:val="nil"/>
              <w:left w:val="nil"/>
              <w:bottom w:val="single" w:sz="4" w:space="0" w:color="auto"/>
              <w:right w:val="single" w:sz="4" w:space="0" w:color="auto"/>
            </w:tcBorders>
            <w:shd w:val="clear" w:color="auto" w:fill="auto"/>
            <w:vAlign w:val="center"/>
            <w:hideMark/>
          </w:tcPr>
          <w:p w14:paraId="74E9B4E5" w14:textId="77777777" w:rsidR="00BA18C0" w:rsidRPr="00734C86" w:rsidRDefault="00BA18C0" w:rsidP="002000A0">
            <w:pPr>
              <w:pStyle w:val="1fffb"/>
            </w:pPr>
            <w:r w:rsidRPr="00734C86">
              <w:t>0,0310</w:t>
            </w:r>
          </w:p>
        </w:tc>
        <w:tc>
          <w:tcPr>
            <w:tcW w:w="1002" w:type="pct"/>
            <w:tcBorders>
              <w:top w:val="nil"/>
              <w:left w:val="nil"/>
              <w:bottom w:val="single" w:sz="4" w:space="0" w:color="auto"/>
              <w:right w:val="single" w:sz="4" w:space="0" w:color="auto"/>
            </w:tcBorders>
            <w:shd w:val="clear" w:color="auto" w:fill="auto"/>
            <w:vAlign w:val="center"/>
            <w:hideMark/>
          </w:tcPr>
          <w:p w14:paraId="44CDAAE7" w14:textId="77777777" w:rsidR="00BA18C0" w:rsidRPr="00734C86" w:rsidRDefault="00BA18C0" w:rsidP="002000A0">
            <w:pPr>
              <w:pStyle w:val="1fffb"/>
            </w:pPr>
            <w:r w:rsidRPr="00734C86">
              <w:t>0,0396*</w:t>
            </w:r>
          </w:p>
        </w:tc>
        <w:tc>
          <w:tcPr>
            <w:tcW w:w="487" w:type="pct"/>
            <w:tcBorders>
              <w:top w:val="nil"/>
              <w:left w:val="nil"/>
              <w:bottom w:val="single" w:sz="4" w:space="0" w:color="auto"/>
              <w:right w:val="single" w:sz="4" w:space="0" w:color="auto"/>
            </w:tcBorders>
            <w:shd w:val="clear" w:color="auto" w:fill="auto"/>
            <w:vAlign w:val="center"/>
            <w:hideMark/>
          </w:tcPr>
          <w:p w14:paraId="2122478C" w14:textId="77777777" w:rsidR="00BA18C0" w:rsidRPr="00734C86" w:rsidRDefault="00BA18C0" w:rsidP="002000A0">
            <w:pPr>
              <w:pStyle w:val="1fffb"/>
            </w:pPr>
            <w:r w:rsidRPr="00734C86">
              <w:t>0,783</w:t>
            </w:r>
          </w:p>
        </w:tc>
        <w:tc>
          <w:tcPr>
            <w:tcW w:w="1039" w:type="pct"/>
            <w:tcBorders>
              <w:top w:val="nil"/>
              <w:left w:val="nil"/>
              <w:bottom w:val="single" w:sz="4" w:space="0" w:color="auto"/>
              <w:right w:val="single" w:sz="4" w:space="0" w:color="auto"/>
            </w:tcBorders>
            <w:shd w:val="clear" w:color="auto" w:fill="auto"/>
            <w:vAlign w:val="center"/>
            <w:hideMark/>
          </w:tcPr>
          <w:p w14:paraId="3B1F815A" w14:textId="77777777" w:rsidR="00BA18C0" w:rsidRPr="00734C86" w:rsidRDefault="00BA18C0" w:rsidP="002000A0">
            <w:pPr>
              <w:pStyle w:val="1fffb"/>
            </w:pPr>
            <w:r w:rsidRPr="00734C86">
              <w:t>к нормативу по отоплению</w:t>
            </w:r>
          </w:p>
        </w:tc>
      </w:tr>
      <w:tr w:rsidR="00BA18C0" w:rsidRPr="00734C86" w14:paraId="79895048"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AB791B3" w14:textId="77777777" w:rsidR="00BA18C0" w:rsidRPr="00734C86" w:rsidRDefault="00BA18C0" w:rsidP="002000A0">
            <w:pPr>
              <w:pStyle w:val="1fffb"/>
            </w:pPr>
            <w:r w:rsidRPr="00734C86">
              <w:t>1.4</w:t>
            </w:r>
          </w:p>
        </w:tc>
        <w:tc>
          <w:tcPr>
            <w:tcW w:w="1312" w:type="pct"/>
            <w:tcBorders>
              <w:top w:val="nil"/>
              <w:left w:val="nil"/>
              <w:bottom w:val="single" w:sz="4" w:space="0" w:color="auto"/>
              <w:right w:val="single" w:sz="4" w:space="0" w:color="auto"/>
            </w:tcBorders>
            <w:shd w:val="clear" w:color="auto" w:fill="auto"/>
            <w:vAlign w:val="center"/>
            <w:hideMark/>
          </w:tcPr>
          <w:p w14:paraId="7F5D4FF9" w14:textId="77777777" w:rsidR="00BA18C0" w:rsidRPr="00734C86" w:rsidRDefault="00BA18C0" w:rsidP="002000A0">
            <w:pPr>
              <w:pStyle w:val="1fffb"/>
            </w:pPr>
            <w:r w:rsidRPr="00734C86">
              <w:t>3-этажные многоквартирные и жилые дома со стенами из камня, кирпича постройки после 1999 года (п. Сингапай)</w:t>
            </w:r>
          </w:p>
        </w:tc>
        <w:tc>
          <w:tcPr>
            <w:tcW w:w="986" w:type="pct"/>
            <w:tcBorders>
              <w:top w:val="nil"/>
              <w:left w:val="nil"/>
              <w:bottom w:val="single" w:sz="4" w:space="0" w:color="auto"/>
              <w:right w:val="single" w:sz="4" w:space="0" w:color="auto"/>
            </w:tcBorders>
            <w:shd w:val="clear" w:color="auto" w:fill="auto"/>
            <w:vAlign w:val="center"/>
            <w:hideMark/>
          </w:tcPr>
          <w:p w14:paraId="39D1FC64" w14:textId="77777777" w:rsidR="00BA18C0" w:rsidRPr="00734C86" w:rsidRDefault="00BA18C0" w:rsidP="002000A0">
            <w:pPr>
              <w:pStyle w:val="1fffb"/>
            </w:pPr>
            <w:r w:rsidRPr="00734C86">
              <w:t>0,0110</w:t>
            </w:r>
          </w:p>
        </w:tc>
        <w:tc>
          <w:tcPr>
            <w:tcW w:w="1002" w:type="pct"/>
            <w:tcBorders>
              <w:top w:val="nil"/>
              <w:left w:val="nil"/>
              <w:bottom w:val="single" w:sz="4" w:space="0" w:color="auto"/>
              <w:right w:val="single" w:sz="4" w:space="0" w:color="auto"/>
            </w:tcBorders>
            <w:shd w:val="clear" w:color="auto" w:fill="auto"/>
            <w:vAlign w:val="center"/>
            <w:hideMark/>
          </w:tcPr>
          <w:p w14:paraId="47CC68C3" w14:textId="77777777" w:rsidR="00BA18C0" w:rsidRPr="00734C86" w:rsidRDefault="00BA18C0" w:rsidP="002000A0">
            <w:pPr>
              <w:pStyle w:val="1fffb"/>
            </w:pPr>
            <w:r w:rsidRPr="00734C86">
              <w:t>0,0163*</w:t>
            </w:r>
          </w:p>
        </w:tc>
        <w:tc>
          <w:tcPr>
            <w:tcW w:w="487" w:type="pct"/>
            <w:tcBorders>
              <w:top w:val="nil"/>
              <w:left w:val="nil"/>
              <w:bottom w:val="single" w:sz="4" w:space="0" w:color="auto"/>
              <w:right w:val="single" w:sz="4" w:space="0" w:color="auto"/>
            </w:tcBorders>
            <w:shd w:val="clear" w:color="auto" w:fill="auto"/>
            <w:vAlign w:val="center"/>
            <w:hideMark/>
          </w:tcPr>
          <w:p w14:paraId="07DBD1EA" w14:textId="77777777" w:rsidR="00BA18C0" w:rsidRPr="00734C86" w:rsidRDefault="00BA18C0" w:rsidP="002000A0">
            <w:pPr>
              <w:pStyle w:val="1fffb"/>
            </w:pPr>
            <w:r w:rsidRPr="00734C86">
              <w:t>0,675</w:t>
            </w:r>
          </w:p>
        </w:tc>
        <w:tc>
          <w:tcPr>
            <w:tcW w:w="1039" w:type="pct"/>
            <w:tcBorders>
              <w:top w:val="nil"/>
              <w:left w:val="nil"/>
              <w:bottom w:val="single" w:sz="4" w:space="0" w:color="auto"/>
              <w:right w:val="single" w:sz="4" w:space="0" w:color="auto"/>
            </w:tcBorders>
            <w:shd w:val="clear" w:color="auto" w:fill="auto"/>
            <w:vAlign w:val="center"/>
            <w:hideMark/>
          </w:tcPr>
          <w:p w14:paraId="1710C604" w14:textId="77777777" w:rsidR="00BA18C0" w:rsidRPr="00734C86" w:rsidRDefault="00BA18C0" w:rsidP="002000A0">
            <w:pPr>
              <w:pStyle w:val="1fffb"/>
            </w:pPr>
            <w:r w:rsidRPr="00734C86">
              <w:t>к нормативу по отоплению</w:t>
            </w:r>
          </w:p>
        </w:tc>
      </w:tr>
      <w:tr w:rsidR="00BA18C0" w:rsidRPr="00734C86" w14:paraId="1FD3DB54"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3D9C947" w14:textId="77777777" w:rsidR="00BA18C0" w:rsidRPr="00734C86" w:rsidRDefault="00BA18C0" w:rsidP="002000A0">
            <w:pPr>
              <w:pStyle w:val="1fffb"/>
            </w:pPr>
            <w:r w:rsidRPr="00734C86">
              <w:t>1.5</w:t>
            </w:r>
          </w:p>
        </w:tc>
        <w:tc>
          <w:tcPr>
            <w:tcW w:w="1312" w:type="pct"/>
            <w:tcBorders>
              <w:top w:val="nil"/>
              <w:left w:val="nil"/>
              <w:bottom w:val="single" w:sz="4" w:space="0" w:color="auto"/>
              <w:right w:val="single" w:sz="4" w:space="0" w:color="auto"/>
            </w:tcBorders>
            <w:shd w:val="clear" w:color="auto" w:fill="auto"/>
            <w:vAlign w:val="center"/>
            <w:hideMark/>
          </w:tcPr>
          <w:p w14:paraId="750B6AA7" w14:textId="77777777" w:rsidR="00BA18C0" w:rsidRPr="00734C86" w:rsidRDefault="00BA18C0" w:rsidP="002000A0">
            <w:pPr>
              <w:pStyle w:val="1fffb"/>
            </w:pPr>
            <w:r w:rsidRPr="00734C86">
              <w:t>3-этажные многоквартирные и жилые дома со стенами из панелей, блоков постройки после 1999 года (п. Сингапай)</w:t>
            </w:r>
          </w:p>
        </w:tc>
        <w:tc>
          <w:tcPr>
            <w:tcW w:w="986" w:type="pct"/>
            <w:tcBorders>
              <w:top w:val="nil"/>
              <w:left w:val="nil"/>
              <w:bottom w:val="single" w:sz="4" w:space="0" w:color="auto"/>
              <w:right w:val="single" w:sz="4" w:space="0" w:color="auto"/>
            </w:tcBorders>
            <w:shd w:val="clear" w:color="auto" w:fill="auto"/>
            <w:vAlign w:val="center"/>
            <w:hideMark/>
          </w:tcPr>
          <w:p w14:paraId="52077BE8" w14:textId="77777777" w:rsidR="00BA18C0" w:rsidRPr="00734C86" w:rsidRDefault="00BA18C0" w:rsidP="002000A0">
            <w:pPr>
              <w:pStyle w:val="1fffb"/>
            </w:pPr>
            <w:r w:rsidRPr="00734C86">
              <w:t>0,0110</w:t>
            </w:r>
          </w:p>
        </w:tc>
        <w:tc>
          <w:tcPr>
            <w:tcW w:w="1002" w:type="pct"/>
            <w:tcBorders>
              <w:top w:val="nil"/>
              <w:left w:val="nil"/>
              <w:bottom w:val="single" w:sz="4" w:space="0" w:color="auto"/>
              <w:right w:val="single" w:sz="4" w:space="0" w:color="auto"/>
            </w:tcBorders>
            <w:shd w:val="clear" w:color="auto" w:fill="auto"/>
            <w:vAlign w:val="center"/>
            <w:hideMark/>
          </w:tcPr>
          <w:p w14:paraId="04295B36" w14:textId="77777777" w:rsidR="00BA18C0" w:rsidRPr="00734C86" w:rsidRDefault="00BA18C0" w:rsidP="002000A0">
            <w:pPr>
              <w:pStyle w:val="1fffb"/>
            </w:pPr>
            <w:r w:rsidRPr="00734C86">
              <w:t>0,0171*</w:t>
            </w:r>
          </w:p>
        </w:tc>
        <w:tc>
          <w:tcPr>
            <w:tcW w:w="487" w:type="pct"/>
            <w:tcBorders>
              <w:top w:val="nil"/>
              <w:left w:val="nil"/>
              <w:bottom w:val="single" w:sz="4" w:space="0" w:color="auto"/>
              <w:right w:val="single" w:sz="4" w:space="0" w:color="auto"/>
            </w:tcBorders>
            <w:shd w:val="clear" w:color="auto" w:fill="auto"/>
            <w:vAlign w:val="center"/>
            <w:hideMark/>
          </w:tcPr>
          <w:p w14:paraId="419CD79F" w14:textId="77777777" w:rsidR="00BA18C0" w:rsidRPr="00734C86" w:rsidRDefault="00BA18C0" w:rsidP="002000A0">
            <w:pPr>
              <w:pStyle w:val="1fffb"/>
            </w:pPr>
            <w:r w:rsidRPr="00734C86">
              <w:t>0,643</w:t>
            </w:r>
          </w:p>
        </w:tc>
        <w:tc>
          <w:tcPr>
            <w:tcW w:w="1039" w:type="pct"/>
            <w:tcBorders>
              <w:top w:val="nil"/>
              <w:left w:val="nil"/>
              <w:bottom w:val="single" w:sz="4" w:space="0" w:color="auto"/>
              <w:right w:val="single" w:sz="4" w:space="0" w:color="auto"/>
            </w:tcBorders>
            <w:shd w:val="clear" w:color="auto" w:fill="auto"/>
            <w:vAlign w:val="center"/>
            <w:hideMark/>
          </w:tcPr>
          <w:p w14:paraId="3908C0A9" w14:textId="77777777" w:rsidR="00BA18C0" w:rsidRPr="00734C86" w:rsidRDefault="00BA18C0" w:rsidP="002000A0">
            <w:pPr>
              <w:pStyle w:val="1fffb"/>
            </w:pPr>
            <w:r w:rsidRPr="00734C86">
              <w:t>к нормативу по отоплению</w:t>
            </w:r>
          </w:p>
        </w:tc>
      </w:tr>
      <w:tr w:rsidR="00BA18C0" w:rsidRPr="00734C86" w14:paraId="6AFAFFFA"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1D91E761" w14:textId="77777777" w:rsidR="00BA18C0" w:rsidRPr="00734C86" w:rsidRDefault="00BA18C0" w:rsidP="002000A0">
            <w:pPr>
              <w:pStyle w:val="1fffb"/>
            </w:pPr>
            <w:r w:rsidRPr="00734C86">
              <w:t>1.6</w:t>
            </w:r>
          </w:p>
        </w:tc>
        <w:tc>
          <w:tcPr>
            <w:tcW w:w="1312" w:type="pct"/>
            <w:tcBorders>
              <w:top w:val="nil"/>
              <w:left w:val="nil"/>
              <w:bottom w:val="single" w:sz="4" w:space="0" w:color="auto"/>
              <w:right w:val="single" w:sz="4" w:space="0" w:color="auto"/>
            </w:tcBorders>
            <w:shd w:val="clear" w:color="auto" w:fill="auto"/>
            <w:vAlign w:val="center"/>
            <w:hideMark/>
          </w:tcPr>
          <w:p w14:paraId="0166411E" w14:textId="77777777" w:rsidR="00BA18C0" w:rsidRPr="00734C86" w:rsidRDefault="00BA18C0" w:rsidP="002000A0">
            <w:pPr>
              <w:pStyle w:val="1fffb"/>
            </w:pPr>
            <w:r w:rsidRPr="00734C86">
              <w:t>3-этажные многоквартирные и жилые дома со стенами из камня, кирпича постройки после 1999 года (с. Чеускино)</w:t>
            </w:r>
          </w:p>
        </w:tc>
        <w:tc>
          <w:tcPr>
            <w:tcW w:w="986" w:type="pct"/>
            <w:tcBorders>
              <w:top w:val="nil"/>
              <w:left w:val="nil"/>
              <w:bottom w:val="single" w:sz="4" w:space="0" w:color="auto"/>
              <w:right w:val="single" w:sz="4" w:space="0" w:color="auto"/>
            </w:tcBorders>
            <w:shd w:val="clear" w:color="auto" w:fill="auto"/>
            <w:vAlign w:val="center"/>
            <w:hideMark/>
          </w:tcPr>
          <w:p w14:paraId="4ADCDD4F" w14:textId="77777777" w:rsidR="00BA18C0" w:rsidRPr="00734C86" w:rsidRDefault="00BA18C0" w:rsidP="002000A0">
            <w:pPr>
              <w:pStyle w:val="1fffb"/>
            </w:pPr>
            <w:r w:rsidRPr="00734C86">
              <w:t>0,0131</w:t>
            </w:r>
          </w:p>
        </w:tc>
        <w:tc>
          <w:tcPr>
            <w:tcW w:w="1002" w:type="pct"/>
            <w:tcBorders>
              <w:top w:val="nil"/>
              <w:left w:val="nil"/>
              <w:bottom w:val="single" w:sz="4" w:space="0" w:color="auto"/>
              <w:right w:val="single" w:sz="4" w:space="0" w:color="auto"/>
            </w:tcBorders>
            <w:shd w:val="clear" w:color="auto" w:fill="auto"/>
            <w:vAlign w:val="center"/>
            <w:hideMark/>
          </w:tcPr>
          <w:p w14:paraId="16230F7F" w14:textId="77777777" w:rsidR="00BA18C0" w:rsidRPr="00734C86" w:rsidRDefault="00BA18C0" w:rsidP="002000A0">
            <w:pPr>
              <w:pStyle w:val="1fffb"/>
            </w:pPr>
            <w:r w:rsidRPr="00734C86">
              <w:t>0,0163*</w:t>
            </w:r>
          </w:p>
        </w:tc>
        <w:tc>
          <w:tcPr>
            <w:tcW w:w="487" w:type="pct"/>
            <w:tcBorders>
              <w:top w:val="nil"/>
              <w:left w:val="nil"/>
              <w:bottom w:val="single" w:sz="4" w:space="0" w:color="auto"/>
              <w:right w:val="single" w:sz="4" w:space="0" w:color="auto"/>
            </w:tcBorders>
            <w:shd w:val="clear" w:color="auto" w:fill="auto"/>
            <w:vAlign w:val="center"/>
            <w:hideMark/>
          </w:tcPr>
          <w:p w14:paraId="5A163A60" w14:textId="77777777" w:rsidR="00BA18C0" w:rsidRPr="00734C86" w:rsidRDefault="00BA18C0" w:rsidP="002000A0">
            <w:pPr>
              <w:pStyle w:val="1fffb"/>
            </w:pPr>
            <w:r w:rsidRPr="00734C86">
              <w:t>0,804</w:t>
            </w:r>
          </w:p>
        </w:tc>
        <w:tc>
          <w:tcPr>
            <w:tcW w:w="1039" w:type="pct"/>
            <w:tcBorders>
              <w:top w:val="nil"/>
              <w:left w:val="nil"/>
              <w:bottom w:val="single" w:sz="4" w:space="0" w:color="auto"/>
              <w:right w:val="single" w:sz="4" w:space="0" w:color="auto"/>
            </w:tcBorders>
            <w:shd w:val="clear" w:color="auto" w:fill="auto"/>
            <w:vAlign w:val="center"/>
            <w:hideMark/>
          </w:tcPr>
          <w:p w14:paraId="21CA5A68" w14:textId="77777777" w:rsidR="00BA18C0" w:rsidRPr="00734C86" w:rsidRDefault="00BA18C0" w:rsidP="002000A0">
            <w:pPr>
              <w:pStyle w:val="1fffb"/>
            </w:pPr>
            <w:r w:rsidRPr="00734C86">
              <w:t>к нормативу по отоплению</w:t>
            </w:r>
          </w:p>
        </w:tc>
      </w:tr>
      <w:tr w:rsidR="00BA18C0" w:rsidRPr="00734C86" w14:paraId="0A09C519"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A3AFC80" w14:textId="77777777" w:rsidR="00BA18C0" w:rsidRPr="00734C86" w:rsidRDefault="00BA18C0" w:rsidP="002000A0">
            <w:pPr>
              <w:pStyle w:val="1fffb"/>
            </w:pPr>
            <w:r w:rsidRPr="00734C86">
              <w:t>1.7</w:t>
            </w:r>
          </w:p>
        </w:tc>
        <w:tc>
          <w:tcPr>
            <w:tcW w:w="1312" w:type="pct"/>
            <w:tcBorders>
              <w:top w:val="nil"/>
              <w:left w:val="nil"/>
              <w:bottom w:val="single" w:sz="4" w:space="0" w:color="auto"/>
              <w:right w:val="single" w:sz="4" w:space="0" w:color="auto"/>
            </w:tcBorders>
            <w:shd w:val="clear" w:color="auto" w:fill="auto"/>
            <w:vAlign w:val="center"/>
            <w:hideMark/>
          </w:tcPr>
          <w:p w14:paraId="03F59CE3" w14:textId="77777777" w:rsidR="00BA18C0" w:rsidRPr="00734C86" w:rsidRDefault="00BA18C0" w:rsidP="002000A0">
            <w:pPr>
              <w:pStyle w:val="1fffb"/>
            </w:pPr>
            <w:r w:rsidRPr="00734C86">
              <w:t>3-этажные многоквартирные и жилые дома со стенами из панелей, блоков постройки после 1999 года (с. Чеускино)</w:t>
            </w:r>
          </w:p>
        </w:tc>
        <w:tc>
          <w:tcPr>
            <w:tcW w:w="986" w:type="pct"/>
            <w:tcBorders>
              <w:top w:val="nil"/>
              <w:left w:val="nil"/>
              <w:bottom w:val="single" w:sz="4" w:space="0" w:color="auto"/>
              <w:right w:val="single" w:sz="4" w:space="0" w:color="auto"/>
            </w:tcBorders>
            <w:shd w:val="clear" w:color="auto" w:fill="auto"/>
            <w:vAlign w:val="center"/>
            <w:hideMark/>
          </w:tcPr>
          <w:p w14:paraId="0090508A" w14:textId="77777777" w:rsidR="00BA18C0" w:rsidRPr="00734C86" w:rsidRDefault="00BA18C0" w:rsidP="002000A0">
            <w:pPr>
              <w:pStyle w:val="1fffb"/>
            </w:pPr>
            <w:r w:rsidRPr="00734C86">
              <w:t>0,0131</w:t>
            </w:r>
          </w:p>
        </w:tc>
        <w:tc>
          <w:tcPr>
            <w:tcW w:w="1002" w:type="pct"/>
            <w:tcBorders>
              <w:top w:val="nil"/>
              <w:left w:val="nil"/>
              <w:bottom w:val="single" w:sz="4" w:space="0" w:color="auto"/>
              <w:right w:val="single" w:sz="4" w:space="0" w:color="auto"/>
            </w:tcBorders>
            <w:shd w:val="clear" w:color="auto" w:fill="auto"/>
            <w:vAlign w:val="center"/>
            <w:hideMark/>
          </w:tcPr>
          <w:p w14:paraId="3B6E67B8" w14:textId="77777777" w:rsidR="00BA18C0" w:rsidRPr="00734C86" w:rsidRDefault="00BA18C0" w:rsidP="002000A0">
            <w:pPr>
              <w:pStyle w:val="1fffb"/>
            </w:pPr>
            <w:r w:rsidRPr="00734C86">
              <w:t>0,0171*</w:t>
            </w:r>
          </w:p>
        </w:tc>
        <w:tc>
          <w:tcPr>
            <w:tcW w:w="487" w:type="pct"/>
            <w:tcBorders>
              <w:top w:val="nil"/>
              <w:left w:val="nil"/>
              <w:bottom w:val="single" w:sz="4" w:space="0" w:color="auto"/>
              <w:right w:val="single" w:sz="4" w:space="0" w:color="auto"/>
            </w:tcBorders>
            <w:shd w:val="clear" w:color="auto" w:fill="auto"/>
            <w:vAlign w:val="center"/>
            <w:hideMark/>
          </w:tcPr>
          <w:p w14:paraId="158DD06B" w14:textId="77777777" w:rsidR="00BA18C0" w:rsidRPr="00734C86" w:rsidRDefault="00BA18C0" w:rsidP="002000A0">
            <w:pPr>
              <w:pStyle w:val="1fffb"/>
            </w:pPr>
            <w:r w:rsidRPr="00734C86">
              <w:t>0,766</w:t>
            </w:r>
          </w:p>
        </w:tc>
        <w:tc>
          <w:tcPr>
            <w:tcW w:w="1039" w:type="pct"/>
            <w:tcBorders>
              <w:top w:val="nil"/>
              <w:left w:val="nil"/>
              <w:bottom w:val="single" w:sz="4" w:space="0" w:color="auto"/>
              <w:right w:val="single" w:sz="4" w:space="0" w:color="auto"/>
            </w:tcBorders>
            <w:shd w:val="clear" w:color="auto" w:fill="auto"/>
            <w:vAlign w:val="center"/>
            <w:hideMark/>
          </w:tcPr>
          <w:p w14:paraId="7C815E40" w14:textId="77777777" w:rsidR="00BA18C0" w:rsidRPr="00734C86" w:rsidRDefault="00BA18C0" w:rsidP="002000A0">
            <w:pPr>
              <w:pStyle w:val="1fffb"/>
            </w:pPr>
            <w:r w:rsidRPr="00734C86">
              <w:t>к нормативу по отоплению</w:t>
            </w:r>
          </w:p>
        </w:tc>
      </w:tr>
      <w:tr w:rsidR="00BA18C0" w:rsidRPr="00734C86" w14:paraId="79AAED6F"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3DB0FB2" w14:textId="77777777" w:rsidR="00BA18C0" w:rsidRPr="00734C86" w:rsidRDefault="00BA18C0" w:rsidP="002000A0">
            <w:pPr>
              <w:pStyle w:val="1fffb"/>
            </w:pPr>
            <w:r w:rsidRPr="00734C86">
              <w:t>2</w:t>
            </w:r>
          </w:p>
        </w:tc>
        <w:tc>
          <w:tcPr>
            <w:tcW w:w="4827" w:type="pct"/>
            <w:gridSpan w:val="5"/>
            <w:tcBorders>
              <w:top w:val="single" w:sz="4" w:space="0" w:color="auto"/>
              <w:left w:val="nil"/>
              <w:bottom w:val="single" w:sz="4" w:space="0" w:color="auto"/>
              <w:right w:val="single" w:sz="4" w:space="0" w:color="auto"/>
            </w:tcBorders>
            <w:shd w:val="clear" w:color="auto" w:fill="auto"/>
            <w:vAlign w:val="center"/>
            <w:hideMark/>
          </w:tcPr>
          <w:p w14:paraId="75F601AB" w14:textId="77777777" w:rsidR="00BA18C0" w:rsidRPr="00734C86" w:rsidRDefault="00BA18C0" w:rsidP="002000A0">
            <w:pPr>
              <w:pStyle w:val="1fffb"/>
            </w:pPr>
            <w:r w:rsidRPr="00734C86">
              <w:t>Понижающие коэффициенты к нормативам потребления коммунальных услуг по холодному, горячему водоснабжению и водоотведению</w:t>
            </w:r>
          </w:p>
        </w:tc>
      </w:tr>
      <w:tr w:rsidR="00BA18C0" w:rsidRPr="00734C86" w14:paraId="28236194" w14:textId="77777777" w:rsidTr="00B47C9F">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14:paraId="2D63C651" w14:textId="77777777" w:rsidR="00BA18C0" w:rsidRPr="00734C86" w:rsidRDefault="00BA18C0" w:rsidP="002000A0">
            <w:pPr>
              <w:pStyle w:val="1fffb"/>
            </w:pPr>
            <w:r w:rsidRPr="00734C86">
              <w:t>2.1</w:t>
            </w:r>
          </w:p>
        </w:tc>
        <w:tc>
          <w:tcPr>
            <w:tcW w:w="1312" w:type="pct"/>
            <w:vMerge w:val="restart"/>
            <w:tcBorders>
              <w:top w:val="nil"/>
              <w:left w:val="single" w:sz="4" w:space="0" w:color="auto"/>
              <w:bottom w:val="single" w:sz="4" w:space="0" w:color="auto"/>
              <w:right w:val="single" w:sz="4" w:space="0" w:color="auto"/>
            </w:tcBorders>
            <w:shd w:val="clear" w:color="auto" w:fill="auto"/>
            <w:vAlign w:val="center"/>
            <w:hideMark/>
          </w:tcPr>
          <w:p w14:paraId="67BBE92A" w14:textId="77777777" w:rsidR="00BA18C0" w:rsidRPr="00734C86" w:rsidRDefault="00BA18C0" w:rsidP="002000A0">
            <w:pPr>
              <w:pStyle w:val="1fffb"/>
            </w:pPr>
            <w:r w:rsidRPr="00734C86">
              <w:t>Многоквартирные</w:t>
            </w:r>
            <w:r w:rsidRPr="00734C86">
              <w:br/>
              <w:t>и жилые дома высотой</w:t>
            </w:r>
            <w:r w:rsidRPr="00734C86">
              <w:br/>
              <w:t>не более 10 этажей, с</w:t>
            </w:r>
            <w:r w:rsidRPr="00734C86">
              <w:br/>
              <w:t>централизованным</w:t>
            </w:r>
            <w:r w:rsidRPr="00734C86">
              <w:br/>
              <w:t>холодным и горячим водоснабжением, водоотведением, оборудованные унитазами, раковинами, мойками, ваннами длиной от 1500 до 1700 мм с душем (жилые дома с централизованным горячим водоснабжением при открытых системах отопления)</w:t>
            </w:r>
          </w:p>
        </w:tc>
        <w:tc>
          <w:tcPr>
            <w:tcW w:w="986" w:type="pct"/>
            <w:tcBorders>
              <w:top w:val="nil"/>
              <w:left w:val="nil"/>
              <w:bottom w:val="single" w:sz="4" w:space="0" w:color="auto"/>
              <w:right w:val="single" w:sz="4" w:space="0" w:color="auto"/>
            </w:tcBorders>
            <w:shd w:val="clear" w:color="auto" w:fill="auto"/>
            <w:vAlign w:val="center"/>
            <w:hideMark/>
          </w:tcPr>
          <w:p w14:paraId="2EECE4FF" w14:textId="77777777" w:rsidR="00BA18C0" w:rsidRPr="00734C86" w:rsidRDefault="00BA18C0" w:rsidP="002000A0">
            <w:pPr>
              <w:pStyle w:val="1fffb"/>
            </w:pPr>
            <w:r w:rsidRPr="00734C86">
              <w:t>4,4460</w:t>
            </w:r>
          </w:p>
        </w:tc>
        <w:tc>
          <w:tcPr>
            <w:tcW w:w="1002" w:type="pct"/>
            <w:tcBorders>
              <w:top w:val="nil"/>
              <w:left w:val="nil"/>
              <w:bottom w:val="single" w:sz="4" w:space="0" w:color="auto"/>
              <w:right w:val="single" w:sz="4" w:space="0" w:color="auto"/>
            </w:tcBorders>
            <w:shd w:val="clear" w:color="auto" w:fill="auto"/>
            <w:vAlign w:val="center"/>
            <w:hideMark/>
          </w:tcPr>
          <w:p w14:paraId="5119E453" w14:textId="77777777" w:rsidR="00BA18C0" w:rsidRPr="00734C86" w:rsidRDefault="00BA18C0" w:rsidP="002000A0">
            <w:pPr>
              <w:pStyle w:val="1fffb"/>
            </w:pPr>
            <w:r w:rsidRPr="00734C86">
              <w:t>4,481</w:t>
            </w:r>
          </w:p>
        </w:tc>
        <w:tc>
          <w:tcPr>
            <w:tcW w:w="487" w:type="pct"/>
            <w:tcBorders>
              <w:top w:val="nil"/>
              <w:left w:val="nil"/>
              <w:bottom w:val="single" w:sz="4" w:space="0" w:color="auto"/>
              <w:right w:val="single" w:sz="4" w:space="0" w:color="auto"/>
            </w:tcBorders>
            <w:shd w:val="clear" w:color="auto" w:fill="auto"/>
            <w:vAlign w:val="center"/>
            <w:hideMark/>
          </w:tcPr>
          <w:p w14:paraId="69592E40" w14:textId="77777777" w:rsidR="00BA18C0" w:rsidRPr="00734C86" w:rsidRDefault="00BA18C0" w:rsidP="002000A0">
            <w:pPr>
              <w:pStyle w:val="1fffb"/>
            </w:pPr>
            <w:r w:rsidRPr="00734C86">
              <w:t>0,992</w:t>
            </w:r>
          </w:p>
        </w:tc>
        <w:tc>
          <w:tcPr>
            <w:tcW w:w="1039" w:type="pct"/>
            <w:tcBorders>
              <w:top w:val="nil"/>
              <w:left w:val="nil"/>
              <w:bottom w:val="single" w:sz="4" w:space="0" w:color="auto"/>
              <w:right w:val="single" w:sz="4" w:space="0" w:color="auto"/>
            </w:tcBorders>
            <w:shd w:val="clear" w:color="auto" w:fill="auto"/>
            <w:vAlign w:val="center"/>
            <w:hideMark/>
          </w:tcPr>
          <w:p w14:paraId="1D502EE2" w14:textId="77777777" w:rsidR="00BA18C0" w:rsidRPr="00734C86" w:rsidRDefault="00BA18C0" w:rsidP="002000A0">
            <w:pPr>
              <w:pStyle w:val="1fffb"/>
            </w:pPr>
            <w:r w:rsidRPr="00734C86">
              <w:t>к нормативу по холодному водоснабжению</w:t>
            </w:r>
          </w:p>
        </w:tc>
      </w:tr>
      <w:tr w:rsidR="00BA18C0" w:rsidRPr="00734C86" w14:paraId="442B1CDD" w14:textId="77777777" w:rsidTr="00B47C9F">
        <w:trPr>
          <w:trHeight w:val="20"/>
        </w:trPr>
        <w:tc>
          <w:tcPr>
            <w:tcW w:w="173" w:type="pct"/>
            <w:vMerge/>
            <w:tcBorders>
              <w:top w:val="nil"/>
              <w:left w:val="single" w:sz="4" w:space="0" w:color="auto"/>
              <w:bottom w:val="single" w:sz="4" w:space="0" w:color="auto"/>
              <w:right w:val="single" w:sz="4" w:space="0" w:color="auto"/>
            </w:tcBorders>
            <w:vAlign w:val="center"/>
            <w:hideMark/>
          </w:tcPr>
          <w:p w14:paraId="70633D8F" w14:textId="77777777" w:rsidR="00BA18C0" w:rsidRPr="00734C86" w:rsidRDefault="00BA18C0" w:rsidP="002000A0">
            <w:pPr>
              <w:pStyle w:val="1fffb"/>
            </w:pPr>
          </w:p>
        </w:tc>
        <w:tc>
          <w:tcPr>
            <w:tcW w:w="1312" w:type="pct"/>
            <w:vMerge/>
            <w:tcBorders>
              <w:top w:val="nil"/>
              <w:left w:val="single" w:sz="4" w:space="0" w:color="auto"/>
              <w:bottom w:val="single" w:sz="4" w:space="0" w:color="auto"/>
              <w:right w:val="single" w:sz="4" w:space="0" w:color="auto"/>
            </w:tcBorders>
            <w:vAlign w:val="center"/>
            <w:hideMark/>
          </w:tcPr>
          <w:p w14:paraId="2A3D8C24" w14:textId="77777777" w:rsidR="00BA18C0" w:rsidRPr="00734C86" w:rsidRDefault="00BA18C0" w:rsidP="002000A0">
            <w:pPr>
              <w:pStyle w:val="1fffb"/>
            </w:pPr>
          </w:p>
        </w:tc>
        <w:tc>
          <w:tcPr>
            <w:tcW w:w="986" w:type="pct"/>
            <w:tcBorders>
              <w:top w:val="nil"/>
              <w:left w:val="nil"/>
              <w:bottom w:val="single" w:sz="4" w:space="0" w:color="auto"/>
              <w:right w:val="single" w:sz="4" w:space="0" w:color="auto"/>
            </w:tcBorders>
            <w:shd w:val="clear" w:color="auto" w:fill="auto"/>
            <w:vAlign w:val="center"/>
            <w:hideMark/>
          </w:tcPr>
          <w:p w14:paraId="1635F7DB" w14:textId="77777777" w:rsidR="00BA18C0" w:rsidRPr="00734C86" w:rsidRDefault="00BA18C0" w:rsidP="002000A0">
            <w:pPr>
              <w:pStyle w:val="1fffb"/>
            </w:pPr>
            <w:r w:rsidRPr="00734C86">
              <w:t>2,8730</w:t>
            </w:r>
          </w:p>
        </w:tc>
        <w:tc>
          <w:tcPr>
            <w:tcW w:w="1002" w:type="pct"/>
            <w:tcBorders>
              <w:top w:val="nil"/>
              <w:left w:val="nil"/>
              <w:bottom w:val="single" w:sz="4" w:space="0" w:color="auto"/>
              <w:right w:val="single" w:sz="4" w:space="0" w:color="auto"/>
            </w:tcBorders>
            <w:shd w:val="clear" w:color="auto" w:fill="auto"/>
            <w:vAlign w:val="center"/>
            <w:hideMark/>
          </w:tcPr>
          <w:p w14:paraId="2F723792" w14:textId="77777777" w:rsidR="00BA18C0" w:rsidRPr="00734C86" w:rsidRDefault="00BA18C0" w:rsidP="002000A0">
            <w:pPr>
              <w:pStyle w:val="1fffb"/>
            </w:pPr>
            <w:r w:rsidRPr="00734C86">
              <w:t>2,91</w:t>
            </w:r>
          </w:p>
        </w:tc>
        <w:tc>
          <w:tcPr>
            <w:tcW w:w="487" w:type="pct"/>
            <w:tcBorders>
              <w:top w:val="nil"/>
              <w:left w:val="nil"/>
              <w:bottom w:val="single" w:sz="4" w:space="0" w:color="auto"/>
              <w:right w:val="single" w:sz="4" w:space="0" w:color="auto"/>
            </w:tcBorders>
            <w:shd w:val="clear" w:color="auto" w:fill="auto"/>
            <w:vAlign w:val="center"/>
            <w:hideMark/>
          </w:tcPr>
          <w:p w14:paraId="4BCA998E" w14:textId="77777777" w:rsidR="00BA18C0" w:rsidRPr="00734C86" w:rsidRDefault="00BA18C0" w:rsidP="002000A0">
            <w:pPr>
              <w:pStyle w:val="1fffb"/>
            </w:pPr>
            <w:r w:rsidRPr="00734C86">
              <w:t>0,942</w:t>
            </w:r>
          </w:p>
        </w:tc>
        <w:tc>
          <w:tcPr>
            <w:tcW w:w="1039" w:type="pct"/>
            <w:tcBorders>
              <w:top w:val="nil"/>
              <w:left w:val="nil"/>
              <w:bottom w:val="single" w:sz="4" w:space="0" w:color="auto"/>
              <w:right w:val="single" w:sz="4" w:space="0" w:color="auto"/>
            </w:tcBorders>
            <w:shd w:val="clear" w:color="auto" w:fill="auto"/>
            <w:vAlign w:val="center"/>
            <w:hideMark/>
          </w:tcPr>
          <w:p w14:paraId="3671BB4C" w14:textId="77777777" w:rsidR="00BA18C0" w:rsidRPr="00734C86" w:rsidRDefault="00BA18C0" w:rsidP="002000A0">
            <w:pPr>
              <w:pStyle w:val="1fffb"/>
            </w:pPr>
            <w:r w:rsidRPr="00734C86">
              <w:t>к нормативу по горячему водоснабжению</w:t>
            </w:r>
          </w:p>
        </w:tc>
      </w:tr>
      <w:tr w:rsidR="00BA18C0" w:rsidRPr="00734C86" w14:paraId="6BF5CFD5" w14:textId="77777777" w:rsidTr="00B47C9F">
        <w:trPr>
          <w:trHeight w:val="20"/>
        </w:trPr>
        <w:tc>
          <w:tcPr>
            <w:tcW w:w="173" w:type="pct"/>
            <w:vMerge/>
            <w:tcBorders>
              <w:top w:val="nil"/>
              <w:left w:val="single" w:sz="4" w:space="0" w:color="auto"/>
              <w:bottom w:val="single" w:sz="4" w:space="0" w:color="auto"/>
              <w:right w:val="single" w:sz="4" w:space="0" w:color="auto"/>
            </w:tcBorders>
            <w:vAlign w:val="center"/>
            <w:hideMark/>
          </w:tcPr>
          <w:p w14:paraId="44FF2459" w14:textId="77777777" w:rsidR="00BA18C0" w:rsidRPr="00734C86" w:rsidRDefault="00BA18C0" w:rsidP="002000A0">
            <w:pPr>
              <w:pStyle w:val="1fffb"/>
            </w:pPr>
          </w:p>
        </w:tc>
        <w:tc>
          <w:tcPr>
            <w:tcW w:w="1312" w:type="pct"/>
            <w:vMerge/>
            <w:tcBorders>
              <w:top w:val="nil"/>
              <w:left w:val="single" w:sz="4" w:space="0" w:color="auto"/>
              <w:bottom w:val="single" w:sz="4" w:space="0" w:color="auto"/>
              <w:right w:val="single" w:sz="4" w:space="0" w:color="auto"/>
            </w:tcBorders>
            <w:vAlign w:val="center"/>
            <w:hideMark/>
          </w:tcPr>
          <w:p w14:paraId="0B2250EA" w14:textId="77777777" w:rsidR="00BA18C0" w:rsidRPr="00734C86" w:rsidRDefault="00BA18C0" w:rsidP="002000A0">
            <w:pPr>
              <w:pStyle w:val="1fffb"/>
            </w:pPr>
          </w:p>
        </w:tc>
        <w:tc>
          <w:tcPr>
            <w:tcW w:w="986" w:type="pct"/>
            <w:tcBorders>
              <w:top w:val="nil"/>
              <w:left w:val="nil"/>
              <w:bottom w:val="single" w:sz="4" w:space="0" w:color="auto"/>
              <w:right w:val="single" w:sz="4" w:space="0" w:color="auto"/>
            </w:tcBorders>
            <w:shd w:val="clear" w:color="auto" w:fill="auto"/>
            <w:vAlign w:val="center"/>
            <w:hideMark/>
          </w:tcPr>
          <w:p w14:paraId="3E86C7AC" w14:textId="77777777" w:rsidR="00BA18C0" w:rsidRPr="00734C86" w:rsidRDefault="00BA18C0" w:rsidP="002000A0">
            <w:pPr>
              <w:pStyle w:val="1fffb"/>
            </w:pPr>
            <w:r w:rsidRPr="00734C86">
              <w:t>7,3190</w:t>
            </w:r>
          </w:p>
        </w:tc>
        <w:tc>
          <w:tcPr>
            <w:tcW w:w="1002" w:type="pct"/>
            <w:tcBorders>
              <w:top w:val="nil"/>
              <w:left w:val="nil"/>
              <w:bottom w:val="single" w:sz="4" w:space="0" w:color="auto"/>
              <w:right w:val="single" w:sz="4" w:space="0" w:color="auto"/>
            </w:tcBorders>
            <w:shd w:val="clear" w:color="auto" w:fill="auto"/>
            <w:vAlign w:val="center"/>
            <w:hideMark/>
          </w:tcPr>
          <w:p w14:paraId="53A6E0D5" w14:textId="77777777" w:rsidR="00BA18C0" w:rsidRPr="00734C86" w:rsidRDefault="00BA18C0" w:rsidP="002000A0">
            <w:pPr>
              <w:pStyle w:val="1fffb"/>
            </w:pPr>
            <w:r w:rsidRPr="00734C86">
              <w:t>7,391</w:t>
            </w:r>
          </w:p>
        </w:tc>
        <w:tc>
          <w:tcPr>
            <w:tcW w:w="487" w:type="pct"/>
            <w:tcBorders>
              <w:top w:val="nil"/>
              <w:left w:val="nil"/>
              <w:bottom w:val="single" w:sz="4" w:space="0" w:color="auto"/>
              <w:right w:val="single" w:sz="4" w:space="0" w:color="auto"/>
            </w:tcBorders>
            <w:shd w:val="clear" w:color="auto" w:fill="auto"/>
            <w:vAlign w:val="center"/>
            <w:hideMark/>
          </w:tcPr>
          <w:p w14:paraId="440C32EE" w14:textId="77777777" w:rsidR="00BA18C0" w:rsidRPr="00734C86" w:rsidRDefault="00BA18C0" w:rsidP="002000A0">
            <w:pPr>
              <w:pStyle w:val="1fffb"/>
            </w:pPr>
            <w:r w:rsidRPr="00734C86">
              <w:t>0,973</w:t>
            </w:r>
          </w:p>
        </w:tc>
        <w:tc>
          <w:tcPr>
            <w:tcW w:w="1039" w:type="pct"/>
            <w:tcBorders>
              <w:top w:val="nil"/>
              <w:left w:val="nil"/>
              <w:bottom w:val="single" w:sz="4" w:space="0" w:color="auto"/>
              <w:right w:val="single" w:sz="4" w:space="0" w:color="auto"/>
            </w:tcBorders>
            <w:shd w:val="clear" w:color="auto" w:fill="auto"/>
            <w:vAlign w:val="center"/>
            <w:hideMark/>
          </w:tcPr>
          <w:p w14:paraId="230AAF5A" w14:textId="77777777" w:rsidR="00BA18C0" w:rsidRPr="00734C86" w:rsidRDefault="00BA18C0" w:rsidP="002000A0">
            <w:pPr>
              <w:pStyle w:val="1fffb"/>
            </w:pPr>
            <w:r w:rsidRPr="00734C86">
              <w:t>к нормативу по водоотведению</w:t>
            </w:r>
          </w:p>
        </w:tc>
      </w:tr>
      <w:tr w:rsidR="00BA18C0" w:rsidRPr="00734C86" w14:paraId="0D1C3D9A"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0330ACD" w14:textId="77777777" w:rsidR="00BA18C0" w:rsidRPr="00734C86" w:rsidRDefault="00BA18C0" w:rsidP="002000A0">
            <w:pPr>
              <w:pStyle w:val="1fffb"/>
            </w:pPr>
            <w:r w:rsidRPr="00734C86">
              <w:t>3</w:t>
            </w:r>
          </w:p>
        </w:tc>
        <w:tc>
          <w:tcPr>
            <w:tcW w:w="4827" w:type="pct"/>
            <w:gridSpan w:val="5"/>
            <w:tcBorders>
              <w:top w:val="single" w:sz="4" w:space="0" w:color="auto"/>
              <w:left w:val="nil"/>
              <w:bottom w:val="single" w:sz="4" w:space="0" w:color="auto"/>
              <w:right w:val="single" w:sz="4" w:space="0" w:color="auto"/>
            </w:tcBorders>
            <w:shd w:val="clear" w:color="auto" w:fill="auto"/>
            <w:vAlign w:val="center"/>
            <w:hideMark/>
          </w:tcPr>
          <w:p w14:paraId="51322E04" w14:textId="77777777" w:rsidR="00BA18C0" w:rsidRPr="00734C86" w:rsidRDefault="00BA18C0" w:rsidP="002000A0">
            <w:pPr>
              <w:pStyle w:val="1fffb"/>
            </w:pPr>
            <w:r w:rsidRPr="00734C86">
              <w:t>Понижающие коэффициенты к нормативам расхода тепловой энергии, используемой на подогрев холодной воды, для предоставления коммунальной услуги по горячему водоснабжению</w:t>
            </w:r>
          </w:p>
        </w:tc>
      </w:tr>
      <w:tr w:rsidR="00BA18C0" w:rsidRPr="00734C86" w14:paraId="3F6213FF" w14:textId="77777777" w:rsidTr="00B47C9F">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F73F0E0" w14:textId="77777777" w:rsidR="00BA18C0" w:rsidRPr="00734C86" w:rsidRDefault="00BA18C0" w:rsidP="002000A0">
            <w:pPr>
              <w:pStyle w:val="1fffb"/>
            </w:pPr>
            <w:r w:rsidRPr="00734C86">
              <w:t>3.1</w:t>
            </w:r>
          </w:p>
        </w:tc>
        <w:tc>
          <w:tcPr>
            <w:tcW w:w="1312" w:type="pct"/>
            <w:tcBorders>
              <w:top w:val="nil"/>
              <w:left w:val="nil"/>
              <w:bottom w:val="single" w:sz="4" w:space="0" w:color="auto"/>
              <w:right w:val="single" w:sz="4" w:space="0" w:color="auto"/>
            </w:tcBorders>
            <w:shd w:val="clear" w:color="auto" w:fill="auto"/>
            <w:vAlign w:val="center"/>
            <w:hideMark/>
          </w:tcPr>
          <w:p w14:paraId="6DEC7021" w14:textId="77777777" w:rsidR="00BA18C0" w:rsidRPr="00734C86" w:rsidRDefault="00BA18C0" w:rsidP="002000A0">
            <w:pPr>
              <w:pStyle w:val="1fffb"/>
            </w:pPr>
            <w:r w:rsidRPr="00734C86">
              <w:t>Многоквартирные и жилые дома с открытой системой теплоснабжения (горячего водоснабжения) с неизолированными стояками, с полотенцесушителями</w:t>
            </w:r>
          </w:p>
        </w:tc>
        <w:tc>
          <w:tcPr>
            <w:tcW w:w="986" w:type="pct"/>
            <w:tcBorders>
              <w:top w:val="nil"/>
              <w:left w:val="nil"/>
              <w:bottom w:val="single" w:sz="4" w:space="0" w:color="auto"/>
              <w:right w:val="single" w:sz="4" w:space="0" w:color="auto"/>
            </w:tcBorders>
            <w:shd w:val="clear" w:color="auto" w:fill="auto"/>
            <w:vAlign w:val="center"/>
            <w:hideMark/>
          </w:tcPr>
          <w:p w14:paraId="22968904" w14:textId="77777777" w:rsidR="00BA18C0" w:rsidRPr="00734C86" w:rsidRDefault="00BA18C0" w:rsidP="002000A0">
            <w:pPr>
              <w:pStyle w:val="1fffb"/>
            </w:pPr>
            <w:r w:rsidRPr="00734C86">
              <w:t>0,0660**</w:t>
            </w:r>
          </w:p>
        </w:tc>
        <w:tc>
          <w:tcPr>
            <w:tcW w:w="1002" w:type="pct"/>
            <w:tcBorders>
              <w:top w:val="nil"/>
              <w:left w:val="nil"/>
              <w:bottom w:val="single" w:sz="4" w:space="0" w:color="auto"/>
              <w:right w:val="single" w:sz="4" w:space="0" w:color="auto"/>
            </w:tcBorders>
            <w:shd w:val="clear" w:color="auto" w:fill="auto"/>
            <w:vAlign w:val="center"/>
            <w:hideMark/>
          </w:tcPr>
          <w:p w14:paraId="04132F01" w14:textId="77777777" w:rsidR="00BA18C0" w:rsidRPr="00734C86" w:rsidRDefault="00BA18C0" w:rsidP="002000A0">
            <w:pPr>
              <w:pStyle w:val="1fffb"/>
            </w:pPr>
            <w:r w:rsidRPr="00734C86">
              <w:t>0,0834</w:t>
            </w:r>
          </w:p>
        </w:tc>
        <w:tc>
          <w:tcPr>
            <w:tcW w:w="487" w:type="pct"/>
            <w:tcBorders>
              <w:top w:val="nil"/>
              <w:left w:val="nil"/>
              <w:bottom w:val="single" w:sz="4" w:space="0" w:color="auto"/>
              <w:right w:val="single" w:sz="4" w:space="0" w:color="auto"/>
            </w:tcBorders>
            <w:shd w:val="clear" w:color="auto" w:fill="auto"/>
            <w:vAlign w:val="center"/>
            <w:hideMark/>
          </w:tcPr>
          <w:p w14:paraId="6EFEF6F4" w14:textId="77777777" w:rsidR="00BA18C0" w:rsidRPr="00734C86" w:rsidRDefault="00BA18C0" w:rsidP="002000A0">
            <w:pPr>
              <w:pStyle w:val="1fffb"/>
            </w:pPr>
            <w:r w:rsidRPr="00734C86">
              <w:t>0,791</w:t>
            </w:r>
          </w:p>
        </w:tc>
        <w:tc>
          <w:tcPr>
            <w:tcW w:w="1039" w:type="pct"/>
            <w:tcBorders>
              <w:top w:val="nil"/>
              <w:left w:val="nil"/>
              <w:bottom w:val="single" w:sz="4" w:space="0" w:color="auto"/>
              <w:right w:val="single" w:sz="4" w:space="0" w:color="auto"/>
            </w:tcBorders>
            <w:shd w:val="clear" w:color="auto" w:fill="auto"/>
            <w:vAlign w:val="center"/>
            <w:hideMark/>
          </w:tcPr>
          <w:p w14:paraId="4654D451" w14:textId="77777777" w:rsidR="00BA18C0" w:rsidRPr="00734C86" w:rsidRDefault="00BA18C0" w:rsidP="002000A0">
            <w:pPr>
              <w:pStyle w:val="1fffb"/>
            </w:pPr>
            <w:r w:rsidRPr="00734C86">
              <w:t>к нормативу расхода тепловой энергии, используемой на подогрев холодной воды, для предоставления коммунальной услуги по горячему водоснабжению</w:t>
            </w:r>
          </w:p>
        </w:tc>
      </w:tr>
      <w:tr w:rsidR="00BA18C0" w:rsidRPr="00734C86" w14:paraId="254B82E9" w14:textId="77777777" w:rsidTr="00B47C9F">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5FF0B" w14:textId="77777777" w:rsidR="00BA18C0" w:rsidRPr="00734C86" w:rsidRDefault="00BA18C0" w:rsidP="002000A0">
            <w:pPr>
              <w:pStyle w:val="1fffb"/>
            </w:pPr>
            <w:r w:rsidRPr="00734C86">
              <w:t>3.2</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14:paraId="6B3627EE" w14:textId="77777777" w:rsidR="00BA18C0" w:rsidRPr="00734C86" w:rsidRDefault="00BA18C0" w:rsidP="002000A0">
            <w:pPr>
              <w:pStyle w:val="1fffb"/>
            </w:pPr>
            <w:r w:rsidRPr="00734C86">
              <w:t>Многоквартирные и жилые дома с открытой системой теплоснабжения (горячего водоснабжения) с неизолированными стояками, без полотенцесушителей</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7A6B49F" w14:textId="77777777" w:rsidR="00BA18C0" w:rsidRPr="00734C86" w:rsidRDefault="00BA18C0" w:rsidP="002000A0">
            <w:pPr>
              <w:pStyle w:val="1fffb"/>
            </w:pPr>
            <w:r w:rsidRPr="00734C86">
              <w:t>0,0660**</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716C059C" w14:textId="77777777" w:rsidR="00BA18C0" w:rsidRPr="00734C86" w:rsidRDefault="00BA18C0" w:rsidP="002000A0">
            <w:pPr>
              <w:pStyle w:val="1fffb"/>
            </w:pPr>
            <w:r w:rsidRPr="00734C86">
              <w:t>0,0772</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5820274F" w14:textId="77777777" w:rsidR="00BA18C0" w:rsidRPr="00734C86" w:rsidRDefault="00BA18C0" w:rsidP="002000A0">
            <w:pPr>
              <w:pStyle w:val="1fffb"/>
            </w:pPr>
            <w:r w:rsidRPr="00734C86">
              <w:t>0,855</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14:paraId="6490E26E" w14:textId="77777777" w:rsidR="00BA18C0" w:rsidRPr="00734C86" w:rsidRDefault="00BA18C0" w:rsidP="002000A0">
            <w:pPr>
              <w:pStyle w:val="1fffb"/>
            </w:pPr>
            <w:r w:rsidRPr="00734C86">
              <w:t>к нормативу расхода тепловой энергии, используемой на подогрев холодной воды, для предоставления коммунальной услуги по горячему водоснабжению</w:t>
            </w:r>
          </w:p>
        </w:tc>
      </w:tr>
    </w:tbl>
    <w:p w14:paraId="27C855E2" w14:textId="6E409054" w:rsidR="00B47C9F" w:rsidRPr="00734C86" w:rsidRDefault="00B47C9F" w:rsidP="002000A0">
      <w:pPr>
        <w:pStyle w:val="1fffb"/>
        <w:tabs>
          <w:tab w:val="left" w:pos="617"/>
          <w:tab w:val="left" w:pos="4439"/>
          <w:tab w:val="left" w:pos="7309"/>
          <w:tab w:val="left" w:pos="10228"/>
          <w:tab w:val="left" w:pos="11647"/>
        </w:tabs>
        <w:ind w:left="113"/>
        <w:jc w:val="left"/>
      </w:pPr>
      <w:r w:rsidRPr="00B47C9F">
        <w:t>Примечание: * нормативы потребления коммунальной услуги по отоплению с учетом коэффициента периодичности внесения платы граждан за коммунальную услугу (в случае взимания платы за потребленную коммунальную услугу по отоплению в течение календарного года равными долями за каждый месяц (0,75).</w:t>
      </w:r>
      <w:r w:rsidR="00DD1AE1">
        <w:t xml:space="preserve">  </w:t>
      </w:r>
    </w:p>
    <w:p w14:paraId="254BDA35" w14:textId="77777777" w:rsidR="00B47C9F" w:rsidRDefault="00B47C9F" w:rsidP="004D7BBA">
      <w:pPr>
        <w:pStyle w:val="11ff3"/>
        <w:rPr>
          <w:sz w:val="18"/>
          <w:szCs w:val="18"/>
        </w:rPr>
        <w:sectPr w:rsidR="00B47C9F" w:rsidSect="00B47C9F">
          <w:pgSz w:w="16839" w:h="11907" w:orient="landscape" w:code="9"/>
          <w:pgMar w:top="1701" w:right="1134" w:bottom="851" w:left="1134" w:header="737" w:footer="284" w:gutter="0"/>
          <w:cols w:space="708"/>
          <w:docGrid w:linePitch="360"/>
        </w:sectPr>
      </w:pPr>
    </w:p>
    <w:p w14:paraId="2579C1B8" w14:textId="7E6741C2" w:rsidR="00F25A9A" w:rsidRPr="00F704E1" w:rsidRDefault="00DD1AE1" w:rsidP="00B47C9F">
      <w:pPr>
        <w:pStyle w:val="11ff3"/>
      </w:pPr>
      <w:r>
        <w:rPr>
          <w:sz w:val="18"/>
          <w:szCs w:val="18"/>
        </w:rPr>
        <w:t xml:space="preserve"> </w:t>
      </w:r>
    </w:p>
    <w:p w14:paraId="081E1F20" w14:textId="42F218BC" w:rsidR="00C25060" w:rsidRPr="00F704E1" w:rsidRDefault="00C25060" w:rsidP="00AD6FC2">
      <w:pPr>
        <w:pStyle w:val="19"/>
        <w:rPr>
          <w:spacing w:val="0"/>
        </w:rPr>
      </w:pPr>
      <w:bookmarkStart w:id="395" w:name="_Toc521411580"/>
      <w:bookmarkStart w:id="396" w:name="_Toc9154866"/>
      <w:bookmarkStart w:id="397" w:name="_Toc84971012"/>
      <w:bookmarkStart w:id="398" w:name="_Toc196159638"/>
      <w:r w:rsidRPr="00F704E1">
        <w:rPr>
          <w:spacing w:val="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5"/>
      <w:bookmarkEnd w:id="396"/>
      <w:bookmarkEnd w:id="397"/>
      <w:bookmarkEnd w:id="398"/>
    </w:p>
    <w:p w14:paraId="794AF5C9" w14:textId="4A7FE828" w:rsidR="00B47C9F" w:rsidRDefault="00B47C9F" w:rsidP="00B47C9F">
      <w:pPr>
        <w:pStyle w:val="11ff3"/>
      </w:pPr>
      <w:bookmarkStart w:id="399" w:name="_Hlk196160565"/>
      <w:r>
        <w:t>Генеральным планом и другими документами перспективного развития сельского поселения Сингапай, 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4BC4077F" w14:textId="77777777" w:rsidR="00B47C9F" w:rsidRDefault="00B47C9F" w:rsidP="00B47C9F">
      <w:pPr>
        <w:pStyle w:val="11ff3"/>
      </w:pPr>
      <w:r>
        <w:t xml:space="preserve">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 </w:t>
      </w:r>
    </w:p>
    <w:p w14:paraId="3A606722" w14:textId="5AF667F1" w:rsidR="00B47C9F" w:rsidRDefault="00B47C9F" w:rsidP="00B47C9F">
      <w:pPr>
        <w:pStyle w:val="11ff3"/>
      </w:pPr>
      <w:r>
        <w:t>В соответствии с Генеральным планом наиболее активно централизованное теплоснабжение будет развиваться в п. Сингапай. К 2040 году темп роста потребления тепловой энергии жилищным фондом, подключенным к котельной в п. Сингапай, составит 150 %.</w:t>
      </w:r>
    </w:p>
    <w:p w14:paraId="1F614E95" w14:textId="39FE79EB" w:rsidR="00B47C9F" w:rsidRDefault="00B47C9F" w:rsidP="00B47C9F">
      <w:pPr>
        <w:pStyle w:val="11ff3"/>
      </w:pPr>
      <w:r>
        <w:t xml:space="preserve">Вследствие планомерной застройки индивидуальными домами усадебного типа, дуплексами и таунхаусами на свободных территориях с. Чеускино и сноса непригодного для проживания жилья, тепловые нагрузки в зоне действия децентрализованного теплоснабжения в период с 2027 по 2028 годы превысят присоединенную нагрузку централизованной котельной. </w:t>
      </w:r>
    </w:p>
    <w:p w14:paraId="73106BB0" w14:textId="77777777" w:rsidR="00B47C9F" w:rsidRDefault="00B47C9F" w:rsidP="00B47C9F">
      <w:pPr>
        <w:pStyle w:val="11ff3"/>
      </w:pPr>
      <w:r>
        <w:t>Перспективные объекты агропромышленного и лесопромышленного комплексов, размещение которых планируется за пределами радиуса эффективного теплоснабжения существующих котельных, должны быть обеспечены индивидуальными источниками тепловой энергии.</w:t>
      </w:r>
    </w:p>
    <w:p w14:paraId="58003CAB" w14:textId="77777777" w:rsidR="00B47C9F" w:rsidRDefault="00B47C9F" w:rsidP="00B47C9F">
      <w:pPr>
        <w:pStyle w:val="11ff3"/>
      </w:pPr>
      <w:r>
        <w:t>На стадии проектирования отапливаемых зданий физкультурно-оздоровительного назначения, плавательного бассейна, рекомендуется рассмотреть и разработать локальные котельные, предназначенные для теплоснабжения спортивных объектов.</w:t>
      </w:r>
    </w:p>
    <w:p w14:paraId="77D053EA" w14:textId="1C243E2C" w:rsidR="00B47C9F" w:rsidRDefault="00B47C9F" w:rsidP="00B47C9F">
      <w:pPr>
        <w:pStyle w:val="11ff3"/>
      </w:pPr>
      <w:r>
        <w:t>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источников тепловой энергии, работающих на природном газе.</w:t>
      </w:r>
    </w:p>
    <w:p w14:paraId="46453753" w14:textId="267529C6" w:rsidR="00C25060" w:rsidRPr="00F704E1" w:rsidRDefault="00C25060" w:rsidP="00B5461F">
      <w:pPr>
        <w:pStyle w:val="11ff3"/>
      </w:pPr>
      <w:r w:rsidRPr="00F704E1">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F704E1">
        <w:t>е</w:t>
      </w:r>
      <w:r w:rsidRPr="00F704E1">
        <w:t>.</w:t>
      </w:r>
      <w:bookmarkEnd w:id="399"/>
    </w:p>
    <w:p w14:paraId="68684A89" w14:textId="77777777" w:rsidR="00C25060" w:rsidRPr="00F704E1" w:rsidRDefault="00C25060" w:rsidP="00C25060">
      <w:pPr>
        <w:spacing w:after="120"/>
        <w:ind w:firstLine="709"/>
        <w:rPr>
          <w:rFonts w:ascii="Times New Roman" w:eastAsia="Calibri" w:hAnsi="Times New Roman" w:cs="Times New Roman"/>
          <w:szCs w:val="24"/>
        </w:rPr>
      </w:pPr>
    </w:p>
    <w:p w14:paraId="04004C61" w14:textId="77777777" w:rsidR="00C25060" w:rsidRPr="00F704E1" w:rsidRDefault="00C25060" w:rsidP="00C25060">
      <w:pPr>
        <w:spacing w:after="120"/>
        <w:ind w:firstLine="709"/>
        <w:rPr>
          <w:rFonts w:ascii="Times New Roman" w:eastAsia="Calibri" w:hAnsi="Times New Roman" w:cs="Times New Roman"/>
          <w:szCs w:val="24"/>
        </w:rPr>
        <w:sectPr w:rsidR="00C25060" w:rsidRPr="00F704E1" w:rsidSect="00ED5167">
          <w:pgSz w:w="11906" w:h="16838"/>
          <w:pgMar w:top="1134" w:right="850" w:bottom="1134" w:left="1701" w:header="567" w:footer="454" w:gutter="0"/>
          <w:cols w:space="708"/>
          <w:docGrid w:linePitch="360"/>
        </w:sectPr>
      </w:pPr>
    </w:p>
    <w:p w14:paraId="1A7EDA37" w14:textId="77777777" w:rsidR="004917BC" w:rsidRPr="00F704E1" w:rsidRDefault="003159B9" w:rsidP="004917BC">
      <w:pPr>
        <w:pStyle w:val="affffffffff6"/>
        <w:ind w:firstLine="0"/>
        <w:rPr>
          <w:rFonts w:ascii="Times New Roman" w:hAnsi="Times New Roman" w:cs="Times New Roman"/>
          <w:b/>
          <w:sz w:val="24"/>
          <w:szCs w:val="24"/>
        </w:rPr>
      </w:pPr>
      <w:bookmarkStart w:id="400" w:name="_Toc527946780"/>
      <w:r w:rsidRPr="00F704E1">
        <w:rPr>
          <w:rFonts w:ascii="Times New Roman" w:hAnsi="Times New Roman" w:cs="Times New Roman"/>
          <w:b/>
          <w:sz w:val="24"/>
          <w:szCs w:val="24"/>
        </w:rPr>
        <w:t>Таблица 2.4</w:t>
      </w:r>
      <w:r w:rsidR="00BE4D79" w:rsidRPr="00F704E1">
        <w:rPr>
          <w:rFonts w:ascii="Times New Roman" w:hAnsi="Times New Roman" w:cs="Times New Roman"/>
          <w:b/>
          <w:sz w:val="24"/>
          <w:szCs w:val="24"/>
        </w:rPr>
        <w:t>.</w:t>
      </w:r>
      <w:r w:rsidR="00DB6728" w:rsidRPr="00F704E1">
        <w:rPr>
          <w:rFonts w:ascii="Times New Roman" w:hAnsi="Times New Roman" w:cs="Times New Roman"/>
          <w:b/>
          <w:sz w:val="24"/>
          <w:szCs w:val="24"/>
        </w:rPr>
        <w:t>1</w:t>
      </w:r>
      <w:r w:rsidRPr="00F704E1">
        <w:rPr>
          <w:rFonts w:ascii="Times New Roman" w:hAnsi="Times New Roman" w:cs="Times New Roman"/>
          <w:b/>
          <w:sz w:val="24"/>
          <w:szCs w:val="24"/>
        </w:rPr>
        <w:t xml:space="preserve"> – </w:t>
      </w:r>
      <w:r w:rsidR="00C25060" w:rsidRPr="00F704E1">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400"/>
      <w:r w:rsidRPr="00F704E1">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1794"/>
        <w:gridCol w:w="1252"/>
        <w:gridCol w:w="1211"/>
        <w:gridCol w:w="1275"/>
        <w:gridCol w:w="1089"/>
        <w:gridCol w:w="902"/>
        <w:gridCol w:w="915"/>
        <w:gridCol w:w="915"/>
        <w:gridCol w:w="1362"/>
        <w:gridCol w:w="1422"/>
        <w:gridCol w:w="1070"/>
        <w:gridCol w:w="1070"/>
      </w:tblGrid>
      <w:tr w:rsidR="007048D8" w:rsidRPr="007048D8" w14:paraId="188DBEC2" w14:textId="77777777" w:rsidTr="007048D8">
        <w:trPr>
          <w:trHeight w:val="20"/>
          <w:tblHeader/>
        </w:trPr>
        <w:tc>
          <w:tcPr>
            <w:tcW w:w="8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3A8545" w14:textId="77777777" w:rsidR="007048D8" w:rsidRPr="007048D8" w:rsidRDefault="007048D8" w:rsidP="007048D8">
            <w:pPr>
              <w:pStyle w:val="1fffb"/>
            </w:pPr>
            <w:bookmarkStart w:id="401" w:name="_Hlk196160580"/>
            <w:r w:rsidRPr="007048D8">
              <w:t>Источник централизованного теплоснабжения</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19175148" w14:textId="77777777" w:rsidR="007048D8" w:rsidRPr="007048D8" w:rsidRDefault="007048D8" w:rsidP="007048D8">
            <w:pPr>
              <w:pStyle w:val="1fffb"/>
            </w:pPr>
            <w:r w:rsidRPr="007048D8">
              <w:t>Установленная тепловая мощность,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2E95E6E3" w14:textId="77777777" w:rsidR="007048D8" w:rsidRPr="007048D8" w:rsidRDefault="007048D8" w:rsidP="007048D8">
            <w:pPr>
              <w:pStyle w:val="1fffb"/>
            </w:pPr>
            <w:r w:rsidRPr="007048D8">
              <w:t>Фактическая располагаемая тепловая мощность источника,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47C760FD" w14:textId="77777777" w:rsidR="007048D8" w:rsidRPr="007048D8" w:rsidRDefault="007048D8" w:rsidP="007048D8">
            <w:pPr>
              <w:pStyle w:val="1fffb"/>
            </w:pPr>
            <w:r w:rsidRPr="007048D8">
              <w:t>Хозяйственные нужды предприятия,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46E0B189" w14:textId="77777777" w:rsidR="007048D8" w:rsidRPr="007048D8" w:rsidRDefault="007048D8" w:rsidP="007048D8">
            <w:pPr>
              <w:pStyle w:val="1fffb"/>
            </w:pPr>
            <w:r w:rsidRPr="007048D8">
              <w:t>Расход тепловой мощности на собственные нужды,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3507B6A0" w14:textId="77777777" w:rsidR="007048D8" w:rsidRPr="007048D8" w:rsidRDefault="007048D8" w:rsidP="007048D8">
            <w:pPr>
              <w:pStyle w:val="1fffb"/>
            </w:pPr>
            <w:r w:rsidRPr="007048D8">
              <w:t>Тепловая мощность нетто,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03F5FA83" w14:textId="31A8F245" w:rsidR="007048D8" w:rsidRPr="007048D8" w:rsidRDefault="007048D8" w:rsidP="007048D8">
            <w:pPr>
              <w:pStyle w:val="1fffb"/>
            </w:pPr>
            <w:r w:rsidRPr="007048D8">
              <w:t>Потери</w:t>
            </w:r>
            <w:r w:rsidR="00DD1AE1">
              <w:t xml:space="preserve"> </w:t>
            </w:r>
            <w:r w:rsidRPr="007048D8">
              <w:t>мощности в тепловых сетях, %</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0E9813AA" w14:textId="26D8CCD0" w:rsidR="007048D8" w:rsidRPr="007048D8" w:rsidRDefault="007048D8" w:rsidP="007048D8">
            <w:pPr>
              <w:pStyle w:val="1fffb"/>
            </w:pPr>
            <w:r w:rsidRPr="007048D8">
              <w:t>Потери</w:t>
            </w:r>
            <w:r w:rsidR="00DD1AE1">
              <w:t xml:space="preserve"> </w:t>
            </w:r>
            <w:r w:rsidRPr="007048D8">
              <w:t>мощности в тепловых сетях, Гкал/ч</w:t>
            </w:r>
          </w:p>
        </w:tc>
        <w:tc>
          <w:tcPr>
            <w:tcW w:w="350" w:type="pct"/>
            <w:tcBorders>
              <w:top w:val="single" w:sz="4" w:space="0" w:color="auto"/>
              <w:left w:val="nil"/>
              <w:bottom w:val="single" w:sz="4" w:space="0" w:color="auto"/>
              <w:right w:val="single" w:sz="4" w:space="0" w:color="auto"/>
            </w:tcBorders>
            <w:shd w:val="clear" w:color="000000" w:fill="D9D9D9"/>
            <w:vAlign w:val="center"/>
            <w:hideMark/>
          </w:tcPr>
          <w:p w14:paraId="7B370A57" w14:textId="77777777" w:rsidR="007048D8" w:rsidRPr="007048D8" w:rsidRDefault="007048D8" w:rsidP="007048D8">
            <w:pPr>
              <w:pStyle w:val="1fffb"/>
            </w:pPr>
            <w:r w:rsidRPr="007048D8">
              <w:t>Присоединенная тепловая нагрузка (мощность), Гкал/ч</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14:paraId="0994A48B" w14:textId="77777777" w:rsidR="007048D8" w:rsidRPr="007048D8" w:rsidRDefault="007048D8" w:rsidP="007048D8">
            <w:pPr>
              <w:pStyle w:val="1fffb"/>
            </w:pPr>
            <w:r w:rsidRPr="007048D8">
              <w:t>Тепловая нагрузка с учетом потерь тепловой энергии при транспортировке, Гкал/час</w:t>
            </w:r>
          </w:p>
        </w:tc>
        <w:tc>
          <w:tcPr>
            <w:tcW w:w="346" w:type="pct"/>
            <w:tcBorders>
              <w:top w:val="single" w:sz="4" w:space="0" w:color="auto"/>
              <w:left w:val="nil"/>
              <w:bottom w:val="single" w:sz="4" w:space="0" w:color="auto"/>
              <w:right w:val="single" w:sz="4" w:space="0" w:color="auto"/>
            </w:tcBorders>
            <w:shd w:val="clear" w:color="000000" w:fill="D9D9D9"/>
            <w:vAlign w:val="center"/>
            <w:hideMark/>
          </w:tcPr>
          <w:p w14:paraId="26792291" w14:textId="77777777" w:rsidR="007048D8" w:rsidRPr="007048D8" w:rsidRDefault="007048D8" w:rsidP="007048D8">
            <w:pPr>
              <w:pStyle w:val="1fffb"/>
            </w:pPr>
            <w:r w:rsidRPr="007048D8">
              <w:t>Дефициты (-) (резервы(+)) тепловой мощности источников тепла, Гкал/ч</w:t>
            </w:r>
          </w:p>
        </w:tc>
        <w:tc>
          <w:tcPr>
            <w:tcW w:w="66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2FE5C0" w14:textId="77777777" w:rsidR="007048D8" w:rsidRPr="007048D8" w:rsidRDefault="007048D8" w:rsidP="007048D8">
            <w:pPr>
              <w:pStyle w:val="1fffb"/>
            </w:pPr>
            <w:r w:rsidRPr="007048D8">
              <w:t>Дефициты (-) (резервы(+)) тепловой мощности источников тепла, %</w:t>
            </w:r>
          </w:p>
        </w:tc>
      </w:tr>
      <w:tr w:rsidR="007048D8" w:rsidRPr="007048D8" w14:paraId="322CD9F6"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D9D9D9"/>
            <w:vAlign w:val="center"/>
            <w:hideMark/>
          </w:tcPr>
          <w:p w14:paraId="10DBE14F" w14:textId="77777777" w:rsidR="007048D8" w:rsidRPr="007048D8" w:rsidRDefault="007048D8" w:rsidP="007048D8">
            <w:pPr>
              <w:pStyle w:val="1fffb"/>
            </w:pPr>
            <w:r w:rsidRPr="007048D8">
              <w:t>2024 год</w:t>
            </w:r>
          </w:p>
        </w:tc>
        <w:tc>
          <w:tcPr>
            <w:tcW w:w="350" w:type="pct"/>
            <w:tcBorders>
              <w:top w:val="nil"/>
              <w:left w:val="nil"/>
              <w:bottom w:val="single" w:sz="4" w:space="0" w:color="auto"/>
              <w:right w:val="single" w:sz="4" w:space="0" w:color="auto"/>
            </w:tcBorders>
            <w:shd w:val="clear" w:color="000000" w:fill="D9D9D9"/>
            <w:vAlign w:val="center"/>
            <w:hideMark/>
          </w:tcPr>
          <w:p w14:paraId="5E5F5C74" w14:textId="68E6E089"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B6AB64B" w14:textId="7C40C67A"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17E02128" w14:textId="5C0B26F0"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C64C111" w14:textId="32E19F54"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104F723C" w14:textId="14AA20B3"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52DE1F18" w14:textId="5DB53BEE"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2E5BB782" w14:textId="0CC90F8D"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F9BBD43" w14:textId="186651E4" w:rsidR="007048D8" w:rsidRPr="007048D8" w:rsidRDefault="007048D8" w:rsidP="007048D8">
            <w:pPr>
              <w:pStyle w:val="1fffb"/>
            </w:pPr>
          </w:p>
        </w:tc>
        <w:tc>
          <w:tcPr>
            <w:tcW w:w="354" w:type="pct"/>
            <w:tcBorders>
              <w:top w:val="nil"/>
              <w:left w:val="nil"/>
              <w:bottom w:val="single" w:sz="4" w:space="0" w:color="auto"/>
              <w:right w:val="single" w:sz="4" w:space="0" w:color="auto"/>
            </w:tcBorders>
            <w:shd w:val="clear" w:color="000000" w:fill="D9D9D9"/>
            <w:vAlign w:val="center"/>
            <w:hideMark/>
          </w:tcPr>
          <w:p w14:paraId="64B86E4E" w14:textId="28605E1D" w:rsidR="007048D8" w:rsidRPr="007048D8" w:rsidRDefault="007048D8" w:rsidP="007048D8">
            <w:pPr>
              <w:pStyle w:val="1fffb"/>
            </w:pPr>
          </w:p>
        </w:tc>
        <w:tc>
          <w:tcPr>
            <w:tcW w:w="346" w:type="pct"/>
            <w:tcBorders>
              <w:top w:val="nil"/>
              <w:left w:val="nil"/>
              <w:bottom w:val="single" w:sz="4" w:space="0" w:color="auto"/>
              <w:right w:val="single" w:sz="4" w:space="0" w:color="auto"/>
            </w:tcBorders>
            <w:shd w:val="clear" w:color="000000" w:fill="D9D9D9"/>
            <w:vAlign w:val="center"/>
            <w:hideMark/>
          </w:tcPr>
          <w:p w14:paraId="126CA4AB" w14:textId="1407408D" w:rsidR="007048D8" w:rsidRPr="007048D8" w:rsidRDefault="007048D8" w:rsidP="007048D8">
            <w:pPr>
              <w:pStyle w:val="1fffb"/>
            </w:pPr>
          </w:p>
        </w:tc>
        <w:tc>
          <w:tcPr>
            <w:tcW w:w="667" w:type="pct"/>
            <w:tcBorders>
              <w:top w:val="nil"/>
              <w:left w:val="single" w:sz="4" w:space="0" w:color="auto"/>
              <w:bottom w:val="single" w:sz="4" w:space="0" w:color="auto"/>
              <w:right w:val="single" w:sz="4" w:space="0" w:color="auto"/>
            </w:tcBorders>
            <w:shd w:val="clear" w:color="000000" w:fill="D9D9D9"/>
            <w:vAlign w:val="center"/>
            <w:hideMark/>
          </w:tcPr>
          <w:p w14:paraId="6CF5F109" w14:textId="754415AB" w:rsidR="007048D8" w:rsidRPr="007048D8" w:rsidRDefault="007048D8" w:rsidP="007048D8">
            <w:pPr>
              <w:pStyle w:val="1fffb"/>
            </w:pPr>
          </w:p>
        </w:tc>
      </w:tr>
      <w:tr w:rsidR="007048D8" w:rsidRPr="007048D8" w14:paraId="7A161D34" w14:textId="77777777" w:rsidTr="007048D8">
        <w:trPr>
          <w:trHeight w:val="20"/>
        </w:trPr>
        <w:tc>
          <w:tcPr>
            <w:tcW w:w="8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B27739" w14:textId="77777777" w:rsidR="007048D8" w:rsidRPr="007048D8" w:rsidRDefault="007048D8" w:rsidP="007048D8">
            <w:pPr>
              <w:pStyle w:val="1fffb"/>
              <w:rPr>
                <w:color w:val="000000"/>
              </w:rPr>
            </w:pPr>
            <w:r w:rsidRPr="007048D8">
              <w:rPr>
                <w:color w:val="000000"/>
              </w:rPr>
              <w:t>Котельная п. Сингапай</w:t>
            </w:r>
          </w:p>
        </w:tc>
        <w:tc>
          <w:tcPr>
            <w:tcW w:w="350" w:type="pct"/>
            <w:tcBorders>
              <w:top w:val="nil"/>
              <w:left w:val="nil"/>
              <w:bottom w:val="single" w:sz="8" w:space="0" w:color="auto"/>
              <w:right w:val="single" w:sz="8" w:space="0" w:color="auto"/>
            </w:tcBorders>
            <w:shd w:val="clear" w:color="auto" w:fill="auto"/>
            <w:vAlign w:val="center"/>
            <w:hideMark/>
          </w:tcPr>
          <w:p w14:paraId="4294C323" w14:textId="77777777" w:rsidR="007048D8" w:rsidRPr="007048D8" w:rsidRDefault="007048D8" w:rsidP="007048D8">
            <w:pPr>
              <w:pStyle w:val="1fffb"/>
              <w:rPr>
                <w:color w:val="000000"/>
              </w:rPr>
            </w:pPr>
            <w:r w:rsidRPr="007048D8">
              <w:rPr>
                <w:color w:val="000000"/>
              </w:rPr>
              <w:t>33,5</w:t>
            </w:r>
          </w:p>
        </w:tc>
        <w:tc>
          <w:tcPr>
            <w:tcW w:w="350" w:type="pct"/>
            <w:tcBorders>
              <w:top w:val="nil"/>
              <w:left w:val="nil"/>
              <w:bottom w:val="single" w:sz="8" w:space="0" w:color="auto"/>
              <w:right w:val="single" w:sz="8" w:space="0" w:color="auto"/>
            </w:tcBorders>
            <w:shd w:val="clear" w:color="auto" w:fill="auto"/>
            <w:vAlign w:val="center"/>
            <w:hideMark/>
          </w:tcPr>
          <w:p w14:paraId="600EF240" w14:textId="77777777" w:rsidR="007048D8" w:rsidRPr="007048D8" w:rsidRDefault="007048D8" w:rsidP="007048D8">
            <w:pPr>
              <w:pStyle w:val="1fffb"/>
              <w:rPr>
                <w:color w:val="000000"/>
              </w:rPr>
            </w:pPr>
            <w:r w:rsidRPr="007048D8">
              <w:rPr>
                <w:color w:val="000000"/>
              </w:rPr>
              <w:t>16,68</w:t>
            </w:r>
          </w:p>
        </w:tc>
        <w:tc>
          <w:tcPr>
            <w:tcW w:w="350" w:type="pct"/>
            <w:tcBorders>
              <w:top w:val="nil"/>
              <w:left w:val="nil"/>
              <w:bottom w:val="single" w:sz="8" w:space="0" w:color="auto"/>
              <w:right w:val="single" w:sz="8" w:space="0" w:color="auto"/>
            </w:tcBorders>
            <w:shd w:val="clear" w:color="auto" w:fill="auto"/>
            <w:vAlign w:val="center"/>
            <w:hideMark/>
          </w:tcPr>
          <w:p w14:paraId="3870679A" w14:textId="77777777" w:rsidR="007048D8" w:rsidRPr="007048D8" w:rsidRDefault="007048D8" w:rsidP="007048D8">
            <w:pPr>
              <w:pStyle w:val="1fffb"/>
              <w:rPr>
                <w:color w:val="000000"/>
              </w:rPr>
            </w:pPr>
            <w:r w:rsidRPr="007048D8">
              <w:rPr>
                <w:color w:val="000000"/>
              </w:rPr>
              <w:t>0,12</w:t>
            </w:r>
          </w:p>
        </w:tc>
        <w:tc>
          <w:tcPr>
            <w:tcW w:w="350" w:type="pct"/>
            <w:tcBorders>
              <w:top w:val="nil"/>
              <w:left w:val="nil"/>
              <w:bottom w:val="single" w:sz="8" w:space="0" w:color="auto"/>
              <w:right w:val="single" w:sz="8" w:space="0" w:color="auto"/>
            </w:tcBorders>
            <w:shd w:val="clear" w:color="auto" w:fill="auto"/>
            <w:vAlign w:val="center"/>
            <w:hideMark/>
          </w:tcPr>
          <w:p w14:paraId="4B435D6E" w14:textId="77777777" w:rsidR="007048D8" w:rsidRPr="007048D8" w:rsidRDefault="007048D8" w:rsidP="007048D8">
            <w:pPr>
              <w:pStyle w:val="1fffb"/>
              <w:rPr>
                <w:color w:val="000000"/>
              </w:rPr>
            </w:pPr>
            <w:r w:rsidRPr="007048D8">
              <w:rPr>
                <w:color w:val="000000"/>
              </w:rPr>
              <w:t>0,148</w:t>
            </w:r>
          </w:p>
        </w:tc>
        <w:tc>
          <w:tcPr>
            <w:tcW w:w="3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6420AC" w14:textId="77777777" w:rsidR="007048D8" w:rsidRPr="007048D8" w:rsidRDefault="007048D8" w:rsidP="007048D8">
            <w:pPr>
              <w:pStyle w:val="1fffb"/>
              <w:rPr>
                <w:color w:val="000000"/>
              </w:rPr>
            </w:pPr>
            <w:r w:rsidRPr="007048D8">
              <w:rPr>
                <w:color w:val="000000"/>
              </w:rPr>
              <w:t>16,532</w:t>
            </w:r>
          </w:p>
        </w:tc>
        <w:tc>
          <w:tcPr>
            <w:tcW w:w="350" w:type="pct"/>
            <w:tcBorders>
              <w:top w:val="single" w:sz="4" w:space="0" w:color="auto"/>
              <w:left w:val="nil"/>
              <w:bottom w:val="single" w:sz="4" w:space="0" w:color="auto"/>
              <w:right w:val="single" w:sz="4" w:space="0" w:color="auto"/>
            </w:tcBorders>
            <w:shd w:val="clear" w:color="000000" w:fill="FFFFFF"/>
            <w:noWrap/>
            <w:vAlign w:val="center"/>
            <w:hideMark/>
          </w:tcPr>
          <w:p w14:paraId="06464CEA" w14:textId="77777777" w:rsidR="007048D8" w:rsidRPr="007048D8" w:rsidRDefault="007048D8" w:rsidP="007048D8">
            <w:pPr>
              <w:pStyle w:val="1fffb"/>
              <w:rPr>
                <w:color w:val="000000"/>
              </w:rPr>
            </w:pPr>
            <w:r w:rsidRPr="007048D8">
              <w:rPr>
                <w:color w:val="000000"/>
              </w:rPr>
              <w:t>5,88%</w:t>
            </w:r>
          </w:p>
        </w:tc>
        <w:tc>
          <w:tcPr>
            <w:tcW w:w="350" w:type="pct"/>
            <w:tcBorders>
              <w:top w:val="nil"/>
              <w:left w:val="nil"/>
              <w:bottom w:val="single" w:sz="8" w:space="0" w:color="auto"/>
              <w:right w:val="single" w:sz="8" w:space="0" w:color="auto"/>
            </w:tcBorders>
            <w:shd w:val="clear" w:color="auto" w:fill="auto"/>
            <w:vAlign w:val="center"/>
            <w:hideMark/>
          </w:tcPr>
          <w:p w14:paraId="52016C2C" w14:textId="77777777" w:rsidR="007048D8" w:rsidRPr="007048D8" w:rsidRDefault="007048D8" w:rsidP="007048D8">
            <w:pPr>
              <w:pStyle w:val="1fffb"/>
              <w:rPr>
                <w:color w:val="000000"/>
              </w:rPr>
            </w:pPr>
            <w:r w:rsidRPr="007048D8">
              <w:rPr>
                <w:color w:val="000000"/>
              </w:rPr>
              <w:t>0,82</w:t>
            </w:r>
          </w:p>
        </w:tc>
        <w:tc>
          <w:tcPr>
            <w:tcW w:w="350" w:type="pct"/>
            <w:tcBorders>
              <w:top w:val="nil"/>
              <w:left w:val="nil"/>
              <w:bottom w:val="single" w:sz="8" w:space="0" w:color="auto"/>
              <w:right w:val="single" w:sz="8" w:space="0" w:color="auto"/>
            </w:tcBorders>
            <w:shd w:val="clear" w:color="auto" w:fill="auto"/>
            <w:vAlign w:val="center"/>
            <w:hideMark/>
          </w:tcPr>
          <w:p w14:paraId="1B9FB28C" w14:textId="77777777" w:rsidR="007048D8" w:rsidRPr="007048D8" w:rsidRDefault="007048D8" w:rsidP="007048D8">
            <w:pPr>
              <w:pStyle w:val="1fffb"/>
              <w:rPr>
                <w:color w:val="000000"/>
              </w:rPr>
            </w:pPr>
            <w:r w:rsidRPr="007048D8">
              <w:rPr>
                <w:color w:val="000000"/>
              </w:rPr>
              <w:t>13,95</w:t>
            </w:r>
          </w:p>
        </w:tc>
        <w:tc>
          <w:tcPr>
            <w:tcW w:w="3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91612D" w14:textId="77777777" w:rsidR="007048D8" w:rsidRPr="007048D8" w:rsidRDefault="007048D8" w:rsidP="007048D8">
            <w:pPr>
              <w:pStyle w:val="1fffb"/>
              <w:rPr>
                <w:color w:val="000000"/>
              </w:rPr>
            </w:pPr>
            <w:r w:rsidRPr="007048D8">
              <w:rPr>
                <w:color w:val="000000"/>
              </w:rPr>
              <w:t>14,770</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14:paraId="5C49DDA7" w14:textId="77777777" w:rsidR="007048D8" w:rsidRPr="007048D8" w:rsidRDefault="007048D8" w:rsidP="007048D8">
            <w:pPr>
              <w:pStyle w:val="1fffb"/>
            </w:pPr>
            <w:r w:rsidRPr="007048D8">
              <w:t>2,46</w:t>
            </w:r>
          </w:p>
        </w:tc>
        <w:tc>
          <w:tcPr>
            <w:tcW w:w="667" w:type="pct"/>
            <w:tcBorders>
              <w:top w:val="nil"/>
              <w:left w:val="nil"/>
              <w:bottom w:val="single" w:sz="4" w:space="0" w:color="auto"/>
              <w:right w:val="single" w:sz="4" w:space="0" w:color="auto"/>
            </w:tcBorders>
            <w:shd w:val="clear" w:color="000000" w:fill="FFFFFF"/>
            <w:noWrap/>
            <w:vAlign w:val="center"/>
            <w:hideMark/>
          </w:tcPr>
          <w:p w14:paraId="18C93580" w14:textId="77777777" w:rsidR="007048D8" w:rsidRPr="007048D8" w:rsidRDefault="007048D8" w:rsidP="007048D8">
            <w:pPr>
              <w:pStyle w:val="1fffb"/>
              <w:rPr>
                <w:color w:val="000000"/>
              </w:rPr>
            </w:pPr>
            <w:r w:rsidRPr="007048D8">
              <w:rPr>
                <w:color w:val="000000"/>
              </w:rPr>
              <w:t>7,35%</w:t>
            </w:r>
          </w:p>
        </w:tc>
      </w:tr>
      <w:tr w:rsidR="007048D8" w:rsidRPr="007048D8" w14:paraId="24EC20BB" w14:textId="77777777" w:rsidTr="007048D8">
        <w:trPr>
          <w:trHeight w:val="20"/>
        </w:trPr>
        <w:tc>
          <w:tcPr>
            <w:tcW w:w="835" w:type="pct"/>
            <w:tcBorders>
              <w:top w:val="nil"/>
              <w:left w:val="single" w:sz="8" w:space="0" w:color="auto"/>
              <w:bottom w:val="single" w:sz="8" w:space="0" w:color="auto"/>
              <w:right w:val="single" w:sz="8" w:space="0" w:color="auto"/>
            </w:tcBorders>
            <w:shd w:val="clear" w:color="auto" w:fill="auto"/>
            <w:vAlign w:val="center"/>
            <w:hideMark/>
          </w:tcPr>
          <w:p w14:paraId="3D6B4C73" w14:textId="77777777" w:rsidR="007048D8" w:rsidRPr="007048D8" w:rsidRDefault="007048D8" w:rsidP="007048D8">
            <w:pPr>
              <w:pStyle w:val="1fffb"/>
              <w:rPr>
                <w:color w:val="000000"/>
              </w:rPr>
            </w:pPr>
            <w:r w:rsidRPr="007048D8">
              <w:rPr>
                <w:color w:val="000000"/>
              </w:rPr>
              <w:t>Котельная с. Чеускино</w:t>
            </w:r>
          </w:p>
        </w:tc>
        <w:tc>
          <w:tcPr>
            <w:tcW w:w="350" w:type="pct"/>
            <w:tcBorders>
              <w:top w:val="nil"/>
              <w:left w:val="nil"/>
              <w:bottom w:val="single" w:sz="8" w:space="0" w:color="auto"/>
              <w:right w:val="single" w:sz="8" w:space="0" w:color="auto"/>
            </w:tcBorders>
            <w:shd w:val="clear" w:color="auto" w:fill="auto"/>
            <w:vAlign w:val="center"/>
            <w:hideMark/>
          </w:tcPr>
          <w:p w14:paraId="5860BBA8" w14:textId="77777777" w:rsidR="007048D8" w:rsidRPr="007048D8" w:rsidRDefault="007048D8" w:rsidP="007048D8">
            <w:pPr>
              <w:pStyle w:val="1fffb"/>
              <w:rPr>
                <w:color w:val="000000"/>
              </w:rPr>
            </w:pPr>
            <w:r w:rsidRPr="007048D8">
              <w:rPr>
                <w:color w:val="000000"/>
              </w:rPr>
              <w:t>12</w:t>
            </w:r>
          </w:p>
        </w:tc>
        <w:tc>
          <w:tcPr>
            <w:tcW w:w="350" w:type="pct"/>
            <w:tcBorders>
              <w:top w:val="nil"/>
              <w:left w:val="nil"/>
              <w:bottom w:val="single" w:sz="8" w:space="0" w:color="auto"/>
              <w:right w:val="single" w:sz="8" w:space="0" w:color="auto"/>
            </w:tcBorders>
            <w:shd w:val="clear" w:color="auto" w:fill="auto"/>
            <w:vAlign w:val="center"/>
            <w:hideMark/>
          </w:tcPr>
          <w:p w14:paraId="120BFABE" w14:textId="77777777" w:rsidR="007048D8" w:rsidRPr="007048D8" w:rsidRDefault="007048D8" w:rsidP="007048D8">
            <w:pPr>
              <w:pStyle w:val="1fffb"/>
              <w:rPr>
                <w:color w:val="000000"/>
              </w:rPr>
            </w:pPr>
            <w:r w:rsidRPr="007048D8">
              <w:rPr>
                <w:color w:val="000000"/>
              </w:rPr>
              <w:t>9,85</w:t>
            </w:r>
          </w:p>
        </w:tc>
        <w:tc>
          <w:tcPr>
            <w:tcW w:w="350" w:type="pct"/>
            <w:tcBorders>
              <w:top w:val="nil"/>
              <w:left w:val="nil"/>
              <w:bottom w:val="single" w:sz="8" w:space="0" w:color="auto"/>
              <w:right w:val="single" w:sz="8" w:space="0" w:color="auto"/>
            </w:tcBorders>
            <w:shd w:val="clear" w:color="auto" w:fill="auto"/>
            <w:vAlign w:val="center"/>
            <w:hideMark/>
          </w:tcPr>
          <w:p w14:paraId="709F1546" w14:textId="77777777" w:rsidR="007048D8" w:rsidRPr="007048D8" w:rsidRDefault="007048D8" w:rsidP="007048D8">
            <w:pPr>
              <w:pStyle w:val="1fffb"/>
              <w:rPr>
                <w:color w:val="000000"/>
              </w:rPr>
            </w:pPr>
            <w:r w:rsidRPr="007048D8">
              <w:rPr>
                <w:color w:val="000000"/>
              </w:rPr>
              <w:t>0,26</w:t>
            </w:r>
          </w:p>
        </w:tc>
        <w:tc>
          <w:tcPr>
            <w:tcW w:w="350" w:type="pct"/>
            <w:tcBorders>
              <w:top w:val="nil"/>
              <w:left w:val="nil"/>
              <w:bottom w:val="single" w:sz="8" w:space="0" w:color="auto"/>
              <w:right w:val="single" w:sz="8" w:space="0" w:color="auto"/>
            </w:tcBorders>
            <w:shd w:val="clear" w:color="auto" w:fill="auto"/>
            <w:vAlign w:val="center"/>
            <w:hideMark/>
          </w:tcPr>
          <w:p w14:paraId="22001EDC" w14:textId="77777777" w:rsidR="007048D8" w:rsidRPr="007048D8" w:rsidRDefault="007048D8" w:rsidP="007048D8">
            <w:pPr>
              <w:pStyle w:val="1fffb"/>
              <w:rPr>
                <w:color w:val="000000"/>
              </w:rPr>
            </w:pPr>
            <w:r w:rsidRPr="007048D8">
              <w:rPr>
                <w:color w:val="000000"/>
              </w:rPr>
              <w:t>0,055</w:t>
            </w:r>
          </w:p>
        </w:tc>
        <w:tc>
          <w:tcPr>
            <w:tcW w:w="350" w:type="pct"/>
            <w:tcBorders>
              <w:top w:val="nil"/>
              <w:left w:val="single" w:sz="4" w:space="0" w:color="auto"/>
              <w:bottom w:val="single" w:sz="4" w:space="0" w:color="auto"/>
              <w:right w:val="single" w:sz="4" w:space="0" w:color="auto"/>
            </w:tcBorders>
            <w:shd w:val="clear" w:color="000000" w:fill="FFFFFF"/>
            <w:noWrap/>
            <w:vAlign w:val="center"/>
            <w:hideMark/>
          </w:tcPr>
          <w:p w14:paraId="79AC9E48" w14:textId="77777777" w:rsidR="007048D8" w:rsidRPr="007048D8" w:rsidRDefault="007048D8" w:rsidP="007048D8">
            <w:pPr>
              <w:pStyle w:val="1fffb"/>
              <w:rPr>
                <w:color w:val="000000"/>
              </w:rPr>
            </w:pPr>
            <w:r w:rsidRPr="007048D8">
              <w:rPr>
                <w:color w:val="000000"/>
              </w:rPr>
              <w:t>9,795</w:t>
            </w:r>
          </w:p>
        </w:tc>
        <w:tc>
          <w:tcPr>
            <w:tcW w:w="350" w:type="pct"/>
            <w:tcBorders>
              <w:top w:val="nil"/>
              <w:left w:val="nil"/>
              <w:bottom w:val="single" w:sz="4" w:space="0" w:color="auto"/>
              <w:right w:val="single" w:sz="4" w:space="0" w:color="auto"/>
            </w:tcBorders>
            <w:shd w:val="clear" w:color="000000" w:fill="FFFFFF"/>
            <w:noWrap/>
            <w:vAlign w:val="center"/>
            <w:hideMark/>
          </w:tcPr>
          <w:p w14:paraId="6E41317B" w14:textId="77777777" w:rsidR="007048D8" w:rsidRPr="007048D8" w:rsidRDefault="007048D8" w:rsidP="007048D8">
            <w:pPr>
              <w:pStyle w:val="1fffb"/>
              <w:rPr>
                <w:color w:val="000000"/>
              </w:rPr>
            </w:pPr>
            <w:r w:rsidRPr="007048D8">
              <w:rPr>
                <w:color w:val="000000"/>
              </w:rPr>
              <w:t>5,45%</w:t>
            </w:r>
          </w:p>
        </w:tc>
        <w:tc>
          <w:tcPr>
            <w:tcW w:w="350" w:type="pct"/>
            <w:tcBorders>
              <w:top w:val="nil"/>
              <w:left w:val="nil"/>
              <w:bottom w:val="single" w:sz="8" w:space="0" w:color="auto"/>
              <w:right w:val="single" w:sz="8" w:space="0" w:color="auto"/>
            </w:tcBorders>
            <w:shd w:val="clear" w:color="auto" w:fill="auto"/>
            <w:vAlign w:val="center"/>
            <w:hideMark/>
          </w:tcPr>
          <w:p w14:paraId="5614294D" w14:textId="77777777" w:rsidR="007048D8" w:rsidRPr="007048D8" w:rsidRDefault="007048D8" w:rsidP="007048D8">
            <w:pPr>
              <w:pStyle w:val="1fffb"/>
              <w:rPr>
                <w:color w:val="000000"/>
              </w:rPr>
            </w:pPr>
            <w:r w:rsidRPr="007048D8">
              <w:rPr>
                <w:color w:val="000000"/>
              </w:rPr>
              <w:t>0,27</w:t>
            </w:r>
          </w:p>
        </w:tc>
        <w:tc>
          <w:tcPr>
            <w:tcW w:w="350" w:type="pct"/>
            <w:tcBorders>
              <w:top w:val="nil"/>
              <w:left w:val="nil"/>
              <w:bottom w:val="single" w:sz="8" w:space="0" w:color="auto"/>
              <w:right w:val="single" w:sz="8" w:space="0" w:color="auto"/>
            </w:tcBorders>
            <w:shd w:val="clear" w:color="auto" w:fill="auto"/>
            <w:vAlign w:val="center"/>
            <w:hideMark/>
          </w:tcPr>
          <w:p w14:paraId="5E816548" w14:textId="77777777" w:rsidR="007048D8" w:rsidRPr="007048D8" w:rsidRDefault="007048D8" w:rsidP="007048D8">
            <w:pPr>
              <w:pStyle w:val="1fffb"/>
              <w:rPr>
                <w:color w:val="000000"/>
              </w:rPr>
            </w:pPr>
            <w:r w:rsidRPr="007048D8">
              <w:rPr>
                <w:color w:val="000000"/>
              </w:rPr>
              <w:t>4,951</w:t>
            </w:r>
          </w:p>
        </w:tc>
        <w:tc>
          <w:tcPr>
            <w:tcW w:w="354" w:type="pct"/>
            <w:tcBorders>
              <w:top w:val="nil"/>
              <w:left w:val="single" w:sz="4" w:space="0" w:color="auto"/>
              <w:bottom w:val="single" w:sz="4" w:space="0" w:color="auto"/>
              <w:right w:val="single" w:sz="4" w:space="0" w:color="auto"/>
            </w:tcBorders>
            <w:shd w:val="clear" w:color="000000" w:fill="FFFFFF"/>
            <w:noWrap/>
            <w:vAlign w:val="center"/>
            <w:hideMark/>
          </w:tcPr>
          <w:p w14:paraId="25177418" w14:textId="77777777" w:rsidR="007048D8" w:rsidRPr="007048D8" w:rsidRDefault="007048D8" w:rsidP="007048D8">
            <w:pPr>
              <w:pStyle w:val="1fffb"/>
              <w:rPr>
                <w:color w:val="000000"/>
              </w:rPr>
            </w:pPr>
            <w:r w:rsidRPr="007048D8">
              <w:rPr>
                <w:color w:val="000000"/>
              </w:rPr>
              <w:t>5,221</w:t>
            </w:r>
          </w:p>
        </w:tc>
        <w:tc>
          <w:tcPr>
            <w:tcW w:w="346" w:type="pct"/>
            <w:tcBorders>
              <w:top w:val="nil"/>
              <w:left w:val="nil"/>
              <w:bottom w:val="single" w:sz="4" w:space="0" w:color="auto"/>
              <w:right w:val="single" w:sz="4" w:space="0" w:color="auto"/>
            </w:tcBorders>
            <w:shd w:val="clear" w:color="000000" w:fill="FFFFFF"/>
            <w:vAlign w:val="center"/>
            <w:hideMark/>
          </w:tcPr>
          <w:p w14:paraId="0FCD76A4" w14:textId="77777777" w:rsidR="007048D8" w:rsidRPr="007048D8" w:rsidRDefault="007048D8" w:rsidP="007048D8">
            <w:pPr>
              <w:pStyle w:val="1fffb"/>
            </w:pPr>
            <w:r w:rsidRPr="007048D8">
              <w:t>4,58</w:t>
            </w:r>
          </w:p>
        </w:tc>
        <w:tc>
          <w:tcPr>
            <w:tcW w:w="667" w:type="pct"/>
            <w:tcBorders>
              <w:top w:val="nil"/>
              <w:left w:val="nil"/>
              <w:bottom w:val="single" w:sz="4" w:space="0" w:color="auto"/>
              <w:right w:val="single" w:sz="4" w:space="0" w:color="auto"/>
            </w:tcBorders>
            <w:shd w:val="clear" w:color="000000" w:fill="FFFFFF"/>
            <w:noWrap/>
            <w:vAlign w:val="center"/>
            <w:hideMark/>
          </w:tcPr>
          <w:p w14:paraId="584D34B6" w14:textId="77777777" w:rsidR="007048D8" w:rsidRPr="007048D8" w:rsidRDefault="007048D8" w:rsidP="007048D8">
            <w:pPr>
              <w:pStyle w:val="1fffb"/>
              <w:rPr>
                <w:color w:val="000000"/>
              </w:rPr>
            </w:pPr>
            <w:r w:rsidRPr="007048D8">
              <w:rPr>
                <w:color w:val="000000"/>
              </w:rPr>
              <w:t>38,20%</w:t>
            </w:r>
          </w:p>
        </w:tc>
      </w:tr>
      <w:tr w:rsidR="007048D8" w:rsidRPr="007048D8" w14:paraId="116EDBAE"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D9D9D9"/>
            <w:vAlign w:val="center"/>
            <w:hideMark/>
          </w:tcPr>
          <w:p w14:paraId="11B06E05" w14:textId="77777777" w:rsidR="007048D8" w:rsidRPr="007048D8" w:rsidRDefault="007048D8" w:rsidP="007048D8">
            <w:pPr>
              <w:pStyle w:val="1fffb"/>
            </w:pPr>
            <w:r w:rsidRPr="007048D8">
              <w:t>2025-2026 годы</w:t>
            </w:r>
          </w:p>
        </w:tc>
        <w:tc>
          <w:tcPr>
            <w:tcW w:w="350" w:type="pct"/>
            <w:tcBorders>
              <w:top w:val="nil"/>
              <w:left w:val="nil"/>
              <w:bottom w:val="single" w:sz="4" w:space="0" w:color="auto"/>
              <w:right w:val="single" w:sz="4" w:space="0" w:color="auto"/>
            </w:tcBorders>
            <w:shd w:val="clear" w:color="000000" w:fill="D9D9D9"/>
            <w:vAlign w:val="center"/>
            <w:hideMark/>
          </w:tcPr>
          <w:p w14:paraId="38795F41" w14:textId="50004704"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23480540" w14:textId="35B15512"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1CFE2A6A" w14:textId="6F196D9A"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5DADE6E5" w14:textId="3D8E9386"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737FB67B" w14:textId="21BE48C8"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5887DFB" w14:textId="1BFAF6FA"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6055ABDF" w14:textId="05E191E4"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51AF71DD" w14:textId="39A68CBA" w:rsidR="007048D8" w:rsidRPr="007048D8" w:rsidRDefault="007048D8" w:rsidP="007048D8">
            <w:pPr>
              <w:pStyle w:val="1fffb"/>
            </w:pPr>
          </w:p>
        </w:tc>
        <w:tc>
          <w:tcPr>
            <w:tcW w:w="354" w:type="pct"/>
            <w:tcBorders>
              <w:top w:val="nil"/>
              <w:left w:val="nil"/>
              <w:bottom w:val="single" w:sz="4" w:space="0" w:color="auto"/>
              <w:right w:val="single" w:sz="4" w:space="0" w:color="auto"/>
            </w:tcBorders>
            <w:shd w:val="clear" w:color="000000" w:fill="D9D9D9"/>
            <w:vAlign w:val="center"/>
            <w:hideMark/>
          </w:tcPr>
          <w:p w14:paraId="52AFFBAF" w14:textId="45719E8D" w:rsidR="007048D8" w:rsidRPr="007048D8" w:rsidRDefault="007048D8" w:rsidP="007048D8">
            <w:pPr>
              <w:pStyle w:val="1fffb"/>
            </w:pPr>
          </w:p>
        </w:tc>
        <w:tc>
          <w:tcPr>
            <w:tcW w:w="346" w:type="pct"/>
            <w:tcBorders>
              <w:top w:val="nil"/>
              <w:left w:val="nil"/>
              <w:bottom w:val="single" w:sz="4" w:space="0" w:color="auto"/>
              <w:right w:val="single" w:sz="4" w:space="0" w:color="auto"/>
            </w:tcBorders>
            <w:shd w:val="clear" w:color="000000" w:fill="D9D9D9"/>
            <w:vAlign w:val="center"/>
            <w:hideMark/>
          </w:tcPr>
          <w:p w14:paraId="44573E98" w14:textId="32DC5F0A" w:rsidR="007048D8" w:rsidRPr="007048D8" w:rsidRDefault="007048D8" w:rsidP="007048D8">
            <w:pPr>
              <w:pStyle w:val="1fffb"/>
            </w:pPr>
          </w:p>
        </w:tc>
        <w:tc>
          <w:tcPr>
            <w:tcW w:w="667" w:type="pct"/>
            <w:tcBorders>
              <w:top w:val="nil"/>
              <w:left w:val="nil"/>
              <w:bottom w:val="single" w:sz="4" w:space="0" w:color="auto"/>
              <w:right w:val="single" w:sz="4" w:space="0" w:color="auto"/>
            </w:tcBorders>
            <w:shd w:val="clear" w:color="000000" w:fill="D9D9D9"/>
            <w:vAlign w:val="center"/>
            <w:hideMark/>
          </w:tcPr>
          <w:p w14:paraId="620914C6" w14:textId="4B36D7FA" w:rsidR="007048D8" w:rsidRPr="007048D8" w:rsidRDefault="007048D8" w:rsidP="007048D8">
            <w:pPr>
              <w:pStyle w:val="1fffb"/>
            </w:pPr>
          </w:p>
        </w:tc>
      </w:tr>
      <w:tr w:rsidR="007048D8" w:rsidRPr="007048D8" w14:paraId="4A6A4152"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64EE5D54" w14:textId="77777777" w:rsidR="007048D8" w:rsidRPr="007048D8" w:rsidRDefault="007048D8" w:rsidP="007048D8">
            <w:pPr>
              <w:pStyle w:val="1fffb"/>
              <w:rPr>
                <w:color w:val="000000"/>
              </w:rPr>
            </w:pPr>
            <w:r w:rsidRPr="007048D8">
              <w:rPr>
                <w:color w:val="000000"/>
              </w:rPr>
              <w:t>Котельная п. Сингапай</w:t>
            </w:r>
          </w:p>
        </w:tc>
        <w:tc>
          <w:tcPr>
            <w:tcW w:w="350" w:type="pct"/>
            <w:tcBorders>
              <w:top w:val="nil"/>
              <w:left w:val="nil"/>
              <w:bottom w:val="single" w:sz="4" w:space="0" w:color="auto"/>
              <w:right w:val="single" w:sz="4" w:space="0" w:color="auto"/>
            </w:tcBorders>
            <w:shd w:val="clear" w:color="000000" w:fill="FFFFFF"/>
            <w:noWrap/>
            <w:vAlign w:val="center"/>
            <w:hideMark/>
          </w:tcPr>
          <w:p w14:paraId="277F456C" w14:textId="77777777" w:rsidR="007048D8" w:rsidRPr="007048D8" w:rsidRDefault="007048D8" w:rsidP="007048D8">
            <w:pPr>
              <w:pStyle w:val="1fffb"/>
              <w:rPr>
                <w:color w:val="000000"/>
              </w:rPr>
            </w:pPr>
            <w:r w:rsidRPr="007048D8">
              <w:rPr>
                <w:color w:val="000000"/>
              </w:rPr>
              <w:t>33,50</w:t>
            </w:r>
          </w:p>
        </w:tc>
        <w:tc>
          <w:tcPr>
            <w:tcW w:w="350" w:type="pct"/>
            <w:tcBorders>
              <w:top w:val="nil"/>
              <w:left w:val="nil"/>
              <w:bottom w:val="single" w:sz="4" w:space="0" w:color="auto"/>
              <w:right w:val="single" w:sz="4" w:space="0" w:color="auto"/>
            </w:tcBorders>
            <w:shd w:val="clear" w:color="000000" w:fill="FFFFFF"/>
            <w:noWrap/>
            <w:vAlign w:val="center"/>
            <w:hideMark/>
          </w:tcPr>
          <w:p w14:paraId="5896F4E8" w14:textId="77777777" w:rsidR="007048D8" w:rsidRPr="007048D8" w:rsidRDefault="007048D8" w:rsidP="007048D8">
            <w:pPr>
              <w:pStyle w:val="1fffb"/>
              <w:rPr>
                <w:color w:val="000000"/>
              </w:rPr>
            </w:pPr>
            <w:r w:rsidRPr="007048D8">
              <w:rPr>
                <w:color w:val="000000"/>
              </w:rPr>
              <w:t>33,5</w:t>
            </w:r>
          </w:p>
        </w:tc>
        <w:tc>
          <w:tcPr>
            <w:tcW w:w="350" w:type="pct"/>
            <w:tcBorders>
              <w:top w:val="nil"/>
              <w:left w:val="nil"/>
              <w:bottom w:val="single" w:sz="4" w:space="0" w:color="auto"/>
              <w:right w:val="single" w:sz="4" w:space="0" w:color="auto"/>
            </w:tcBorders>
            <w:shd w:val="clear" w:color="000000" w:fill="FFFFFF"/>
            <w:noWrap/>
            <w:vAlign w:val="center"/>
            <w:hideMark/>
          </w:tcPr>
          <w:p w14:paraId="323E5CB9" w14:textId="77777777" w:rsidR="007048D8" w:rsidRPr="007048D8" w:rsidRDefault="007048D8" w:rsidP="007048D8">
            <w:pPr>
              <w:pStyle w:val="1fffb"/>
              <w:rPr>
                <w:color w:val="000000"/>
              </w:rPr>
            </w:pPr>
            <w:r w:rsidRPr="007048D8">
              <w:rPr>
                <w:color w:val="000000"/>
              </w:rPr>
              <w:t>0,120</w:t>
            </w:r>
          </w:p>
        </w:tc>
        <w:tc>
          <w:tcPr>
            <w:tcW w:w="350" w:type="pct"/>
            <w:tcBorders>
              <w:top w:val="nil"/>
              <w:left w:val="nil"/>
              <w:bottom w:val="single" w:sz="4" w:space="0" w:color="auto"/>
              <w:right w:val="single" w:sz="4" w:space="0" w:color="auto"/>
            </w:tcBorders>
            <w:shd w:val="clear" w:color="000000" w:fill="FFFFFF"/>
            <w:noWrap/>
            <w:vAlign w:val="center"/>
            <w:hideMark/>
          </w:tcPr>
          <w:p w14:paraId="1D77E306" w14:textId="77777777" w:rsidR="007048D8" w:rsidRPr="007048D8" w:rsidRDefault="007048D8" w:rsidP="007048D8">
            <w:pPr>
              <w:pStyle w:val="1fffb"/>
              <w:rPr>
                <w:color w:val="000000"/>
              </w:rPr>
            </w:pPr>
            <w:r w:rsidRPr="007048D8">
              <w:rPr>
                <w:color w:val="000000"/>
              </w:rPr>
              <w:t>0,15</w:t>
            </w:r>
          </w:p>
        </w:tc>
        <w:tc>
          <w:tcPr>
            <w:tcW w:w="350" w:type="pct"/>
            <w:tcBorders>
              <w:top w:val="nil"/>
              <w:left w:val="nil"/>
              <w:bottom w:val="single" w:sz="4" w:space="0" w:color="auto"/>
              <w:right w:val="single" w:sz="4" w:space="0" w:color="auto"/>
            </w:tcBorders>
            <w:shd w:val="clear" w:color="000000" w:fill="FFFFFF"/>
            <w:noWrap/>
            <w:vAlign w:val="center"/>
            <w:hideMark/>
          </w:tcPr>
          <w:p w14:paraId="1B4D3167" w14:textId="77777777" w:rsidR="007048D8" w:rsidRPr="007048D8" w:rsidRDefault="007048D8" w:rsidP="007048D8">
            <w:pPr>
              <w:pStyle w:val="1fffb"/>
              <w:rPr>
                <w:color w:val="000000"/>
              </w:rPr>
            </w:pPr>
            <w:r w:rsidRPr="007048D8">
              <w:rPr>
                <w:color w:val="000000"/>
              </w:rPr>
              <w:t>33,352</w:t>
            </w:r>
          </w:p>
        </w:tc>
        <w:tc>
          <w:tcPr>
            <w:tcW w:w="350" w:type="pct"/>
            <w:tcBorders>
              <w:top w:val="nil"/>
              <w:left w:val="nil"/>
              <w:bottom w:val="single" w:sz="4" w:space="0" w:color="auto"/>
              <w:right w:val="single" w:sz="4" w:space="0" w:color="auto"/>
            </w:tcBorders>
            <w:shd w:val="clear" w:color="000000" w:fill="FFFFFF"/>
            <w:noWrap/>
            <w:vAlign w:val="center"/>
            <w:hideMark/>
          </w:tcPr>
          <w:p w14:paraId="7B6CF62F" w14:textId="77777777" w:rsidR="007048D8" w:rsidRPr="007048D8" w:rsidRDefault="007048D8" w:rsidP="007048D8">
            <w:pPr>
              <w:pStyle w:val="1fffb"/>
              <w:rPr>
                <w:color w:val="000000"/>
              </w:rPr>
            </w:pPr>
            <w:r w:rsidRPr="007048D8">
              <w:rPr>
                <w:color w:val="000000"/>
              </w:rPr>
              <w:t>5,34%</w:t>
            </w:r>
          </w:p>
        </w:tc>
        <w:tc>
          <w:tcPr>
            <w:tcW w:w="350" w:type="pct"/>
            <w:tcBorders>
              <w:top w:val="nil"/>
              <w:left w:val="nil"/>
              <w:bottom w:val="single" w:sz="4" w:space="0" w:color="auto"/>
              <w:right w:val="single" w:sz="4" w:space="0" w:color="auto"/>
            </w:tcBorders>
            <w:shd w:val="clear" w:color="000000" w:fill="FFFFFF"/>
            <w:noWrap/>
            <w:vAlign w:val="center"/>
            <w:hideMark/>
          </w:tcPr>
          <w:p w14:paraId="1E2D6B01" w14:textId="77777777" w:rsidR="007048D8" w:rsidRPr="007048D8" w:rsidRDefault="007048D8" w:rsidP="007048D8">
            <w:pPr>
              <w:pStyle w:val="1fffb"/>
              <w:rPr>
                <w:color w:val="000000"/>
              </w:rPr>
            </w:pPr>
            <w:r w:rsidRPr="007048D8">
              <w:rPr>
                <w:color w:val="000000"/>
              </w:rPr>
              <w:t>0,82</w:t>
            </w:r>
          </w:p>
        </w:tc>
        <w:tc>
          <w:tcPr>
            <w:tcW w:w="350" w:type="pct"/>
            <w:tcBorders>
              <w:top w:val="nil"/>
              <w:left w:val="nil"/>
              <w:bottom w:val="single" w:sz="4" w:space="0" w:color="auto"/>
              <w:right w:val="single" w:sz="4" w:space="0" w:color="auto"/>
            </w:tcBorders>
            <w:shd w:val="clear" w:color="000000" w:fill="FFFFFF"/>
            <w:noWrap/>
            <w:vAlign w:val="center"/>
            <w:hideMark/>
          </w:tcPr>
          <w:p w14:paraId="4F6EB7A4" w14:textId="77777777" w:rsidR="007048D8" w:rsidRPr="007048D8" w:rsidRDefault="007048D8" w:rsidP="007048D8">
            <w:pPr>
              <w:pStyle w:val="1fffb"/>
              <w:rPr>
                <w:color w:val="000000"/>
              </w:rPr>
            </w:pPr>
            <w:r w:rsidRPr="007048D8">
              <w:rPr>
                <w:color w:val="000000"/>
              </w:rPr>
              <w:t>15,35</w:t>
            </w:r>
          </w:p>
        </w:tc>
        <w:tc>
          <w:tcPr>
            <w:tcW w:w="354" w:type="pct"/>
            <w:tcBorders>
              <w:top w:val="nil"/>
              <w:left w:val="nil"/>
              <w:bottom w:val="single" w:sz="4" w:space="0" w:color="auto"/>
              <w:right w:val="single" w:sz="4" w:space="0" w:color="auto"/>
            </w:tcBorders>
            <w:shd w:val="clear" w:color="000000" w:fill="FFFFFF"/>
            <w:noWrap/>
            <w:vAlign w:val="center"/>
            <w:hideMark/>
          </w:tcPr>
          <w:p w14:paraId="6587E3D8" w14:textId="77777777" w:rsidR="007048D8" w:rsidRPr="007048D8" w:rsidRDefault="007048D8" w:rsidP="007048D8">
            <w:pPr>
              <w:pStyle w:val="1fffb"/>
              <w:rPr>
                <w:color w:val="000000"/>
              </w:rPr>
            </w:pPr>
            <w:r w:rsidRPr="007048D8">
              <w:rPr>
                <w:color w:val="000000"/>
              </w:rPr>
              <w:t>16,165</w:t>
            </w:r>
          </w:p>
        </w:tc>
        <w:tc>
          <w:tcPr>
            <w:tcW w:w="346" w:type="pct"/>
            <w:tcBorders>
              <w:top w:val="nil"/>
              <w:left w:val="nil"/>
              <w:bottom w:val="single" w:sz="4" w:space="0" w:color="auto"/>
              <w:right w:val="single" w:sz="4" w:space="0" w:color="auto"/>
            </w:tcBorders>
            <w:shd w:val="clear" w:color="000000" w:fill="FFFFFF"/>
            <w:vAlign w:val="center"/>
            <w:hideMark/>
          </w:tcPr>
          <w:p w14:paraId="293CCA6F" w14:textId="77777777" w:rsidR="007048D8" w:rsidRPr="007048D8" w:rsidRDefault="007048D8" w:rsidP="007048D8">
            <w:pPr>
              <w:pStyle w:val="1fffb"/>
            </w:pPr>
            <w:r w:rsidRPr="007048D8">
              <w:t>17,89</w:t>
            </w:r>
          </w:p>
        </w:tc>
        <w:tc>
          <w:tcPr>
            <w:tcW w:w="667" w:type="pct"/>
            <w:tcBorders>
              <w:top w:val="nil"/>
              <w:left w:val="nil"/>
              <w:bottom w:val="single" w:sz="4" w:space="0" w:color="auto"/>
              <w:right w:val="single" w:sz="4" w:space="0" w:color="auto"/>
            </w:tcBorders>
            <w:shd w:val="clear" w:color="000000" w:fill="FFFFFF"/>
            <w:noWrap/>
            <w:vAlign w:val="center"/>
            <w:hideMark/>
          </w:tcPr>
          <w:p w14:paraId="1C2ECC8F" w14:textId="77777777" w:rsidR="007048D8" w:rsidRPr="007048D8" w:rsidRDefault="007048D8" w:rsidP="007048D8">
            <w:pPr>
              <w:pStyle w:val="1fffb"/>
              <w:rPr>
                <w:color w:val="000000"/>
              </w:rPr>
            </w:pPr>
            <w:r w:rsidRPr="007048D8">
              <w:rPr>
                <w:color w:val="000000"/>
              </w:rPr>
              <w:t>53,39%</w:t>
            </w:r>
          </w:p>
        </w:tc>
      </w:tr>
      <w:tr w:rsidR="007048D8" w:rsidRPr="007048D8" w14:paraId="67DDB023"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6958C98B" w14:textId="77777777" w:rsidR="007048D8" w:rsidRPr="007048D8" w:rsidRDefault="007048D8" w:rsidP="007048D8">
            <w:pPr>
              <w:pStyle w:val="1fffb"/>
              <w:rPr>
                <w:color w:val="000000"/>
              </w:rPr>
            </w:pPr>
            <w:r w:rsidRPr="007048D8">
              <w:rPr>
                <w:color w:val="000000"/>
              </w:rPr>
              <w:t>Котельная с. Чеускино</w:t>
            </w:r>
          </w:p>
        </w:tc>
        <w:tc>
          <w:tcPr>
            <w:tcW w:w="350" w:type="pct"/>
            <w:tcBorders>
              <w:top w:val="nil"/>
              <w:left w:val="nil"/>
              <w:bottom w:val="single" w:sz="4" w:space="0" w:color="auto"/>
              <w:right w:val="single" w:sz="4" w:space="0" w:color="auto"/>
            </w:tcBorders>
            <w:shd w:val="clear" w:color="000000" w:fill="FFFFFF"/>
            <w:noWrap/>
            <w:vAlign w:val="center"/>
            <w:hideMark/>
          </w:tcPr>
          <w:p w14:paraId="0E38C2C6" w14:textId="77777777" w:rsidR="007048D8" w:rsidRPr="007048D8" w:rsidRDefault="007048D8" w:rsidP="007048D8">
            <w:pPr>
              <w:pStyle w:val="1fffb"/>
              <w:rPr>
                <w:color w:val="000000"/>
              </w:rPr>
            </w:pPr>
            <w:r w:rsidRPr="007048D8">
              <w:rPr>
                <w:color w:val="000000"/>
              </w:rPr>
              <w:t>12,000</w:t>
            </w:r>
          </w:p>
        </w:tc>
        <w:tc>
          <w:tcPr>
            <w:tcW w:w="350" w:type="pct"/>
            <w:tcBorders>
              <w:top w:val="nil"/>
              <w:left w:val="nil"/>
              <w:bottom w:val="single" w:sz="4" w:space="0" w:color="auto"/>
              <w:right w:val="single" w:sz="4" w:space="0" w:color="auto"/>
            </w:tcBorders>
            <w:shd w:val="clear" w:color="000000" w:fill="FFFFFF"/>
            <w:noWrap/>
            <w:vAlign w:val="center"/>
            <w:hideMark/>
          </w:tcPr>
          <w:p w14:paraId="3294E146" w14:textId="77777777" w:rsidR="007048D8" w:rsidRPr="007048D8" w:rsidRDefault="007048D8" w:rsidP="007048D8">
            <w:pPr>
              <w:pStyle w:val="1fffb"/>
              <w:rPr>
                <w:color w:val="000000"/>
              </w:rPr>
            </w:pPr>
            <w:r w:rsidRPr="007048D8">
              <w:rPr>
                <w:color w:val="000000"/>
              </w:rPr>
              <w:t>9,85</w:t>
            </w:r>
          </w:p>
        </w:tc>
        <w:tc>
          <w:tcPr>
            <w:tcW w:w="350" w:type="pct"/>
            <w:tcBorders>
              <w:top w:val="nil"/>
              <w:left w:val="nil"/>
              <w:bottom w:val="single" w:sz="4" w:space="0" w:color="auto"/>
              <w:right w:val="single" w:sz="4" w:space="0" w:color="auto"/>
            </w:tcBorders>
            <w:shd w:val="clear" w:color="000000" w:fill="FFFFFF"/>
            <w:noWrap/>
            <w:vAlign w:val="center"/>
            <w:hideMark/>
          </w:tcPr>
          <w:p w14:paraId="14930EE0" w14:textId="77777777" w:rsidR="007048D8" w:rsidRPr="007048D8" w:rsidRDefault="007048D8" w:rsidP="007048D8">
            <w:pPr>
              <w:pStyle w:val="1fffb"/>
              <w:rPr>
                <w:color w:val="000000"/>
              </w:rPr>
            </w:pPr>
            <w:r w:rsidRPr="007048D8">
              <w:rPr>
                <w:color w:val="000000"/>
              </w:rPr>
              <w:t>0,2600</w:t>
            </w:r>
          </w:p>
        </w:tc>
        <w:tc>
          <w:tcPr>
            <w:tcW w:w="350" w:type="pct"/>
            <w:tcBorders>
              <w:top w:val="nil"/>
              <w:left w:val="nil"/>
              <w:bottom w:val="single" w:sz="4" w:space="0" w:color="auto"/>
              <w:right w:val="single" w:sz="4" w:space="0" w:color="auto"/>
            </w:tcBorders>
            <w:shd w:val="clear" w:color="000000" w:fill="FFFFFF"/>
            <w:noWrap/>
            <w:vAlign w:val="center"/>
            <w:hideMark/>
          </w:tcPr>
          <w:p w14:paraId="68AE760C" w14:textId="77777777" w:rsidR="007048D8" w:rsidRPr="007048D8" w:rsidRDefault="007048D8" w:rsidP="007048D8">
            <w:pPr>
              <w:pStyle w:val="1fffb"/>
              <w:rPr>
                <w:color w:val="000000"/>
              </w:rPr>
            </w:pPr>
            <w:r w:rsidRPr="007048D8">
              <w:rPr>
                <w:color w:val="000000"/>
              </w:rPr>
              <w:t>0,055</w:t>
            </w:r>
          </w:p>
        </w:tc>
        <w:tc>
          <w:tcPr>
            <w:tcW w:w="350" w:type="pct"/>
            <w:tcBorders>
              <w:top w:val="nil"/>
              <w:left w:val="nil"/>
              <w:bottom w:val="single" w:sz="4" w:space="0" w:color="auto"/>
              <w:right w:val="single" w:sz="4" w:space="0" w:color="auto"/>
            </w:tcBorders>
            <w:shd w:val="clear" w:color="000000" w:fill="FFFFFF"/>
            <w:noWrap/>
            <w:vAlign w:val="center"/>
            <w:hideMark/>
          </w:tcPr>
          <w:p w14:paraId="07F39FED" w14:textId="77777777" w:rsidR="007048D8" w:rsidRPr="007048D8" w:rsidRDefault="007048D8" w:rsidP="007048D8">
            <w:pPr>
              <w:pStyle w:val="1fffb"/>
              <w:rPr>
                <w:color w:val="000000"/>
              </w:rPr>
            </w:pPr>
            <w:r w:rsidRPr="007048D8">
              <w:rPr>
                <w:color w:val="000000"/>
              </w:rPr>
              <w:t>9,795</w:t>
            </w:r>
          </w:p>
        </w:tc>
        <w:tc>
          <w:tcPr>
            <w:tcW w:w="350" w:type="pct"/>
            <w:tcBorders>
              <w:top w:val="nil"/>
              <w:left w:val="nil"/>
              <w:bottom w:val="single" w:sz="4" w:space="0" w:color="auto"/>
              <w:right w:val="single" w:sz="4" w:space="0" w:color="auto"/>
            </w:tcBorders>
            <w:shd w:val="clear" w:color="000000" w:fill="FFFFFF"/>
            <w:noWrap/>
            <w:vAlign w:val="center"/>
            <w:hideMark/>
          </w:tcPr>
          <w:p w14:paraId="284AFA5A" w14:textId="77777777" w:rsidR="007048D8" w:rsidRPr="007048D8" w:rsidRDefault="007048D8" w:rsidP="007048D8">
            <w:pPr>
              <w:pStyle w:val="1fffb"/>
              <w:rPr>
                <w:color w:val="000000"/>
              </w:rPr>
            </w:pPr>
            <w:r w:rsidRPr="007048D8">
              <w:rPr>
                <w:color w:val="000000"/>
              </w:rPr>
              <w:t>4,96%</w:t>
            </w:r>
          </w:p>
        </w:tc>
        <w:tc>
          <w:tcPr>
            <w:tcW w:w="350" w:type="pct"/>
            <w:tcBorders>
              <w:top w:val="nil"/>
              <w:left w:val="nil"/>
              <w:bottom w:val="single" w:sz="4" w:space="0" w:color="auto"/>
              <w:right w:val="single" w:sz="4" w:space="0" w:color="auto"/>
            </w:tcBorders>
            <w:shd w:val="clear" w:color="000000" w:fill="FFFFFF"/>
            <w:noWrap/>
            <w:vAlign w:val="center"/>
            <w:hideMark/>
          </w:tcPr>
          <w:p w14:paraId="5F730B76" w14:textId="77777777" w:rsidR="007048D8" w:rsidRPr="007048D8" w:rsidRDefault="007048D8" w:rsidP="007048D8">
            <w:pPr>
              <w:pStyle w:val="1fffb"/>
              <w:rPr>
                <w:color w:val="000000"/>
              </w:rPr>
            </w:pPr>
            <w:r w:rsidRPr="007048D8">
              <w:rPr>
                <w:color w:val="000000"/>
              </w:rPr>
              <w:t>0,2700</w:t>
            </w:r>
          </w:p>
        </w:tc>
        <w:tc>
          <w:tcPr>
            <w:tcW w:w="350" w:type="pct"/>
            <w:tcBorders>
              <w:top w:val="nil"/>
              <w:left w:val="nil"/>
              <w:bottom w:val="single" w:sz="4" w:space="0" w:color="auto"/>
              <w:right w:val="single" w:sz="4" w:space="0" w:color="auto"/>
            </w:tcBorders>
            <w:shd w:val="clear" w:color="000000" w:fill="FFFFFF"/>
            <w:noWrap/>
            <w:vAlign w:val="center"/>
            <w:hideMark/>
          </w:tcPr>
          <w:p w14:paraId="5B8B939E" w14:textId="77777777" w:rsidR="007048D8" w:rsidRPr="007048D8" w:rsidRDefault="007048D8" w:rsidP="007048D8">
            <w:pPr>
              <w:pStyle w:val="1fffb"/>
              <w:rPr>
                <w:color w:val="000000"/>
              </w:rPr>
            </w:pPr>
            <w:r w:rsidRPr="007048D8">
              <w:rPr>
                <w:color w:val="000000"/>
              </w:rPr>
              <w:t>5,45</w:t>
            </w:r>
          </w:p>
        </w:tc>
        <w:tc>
          <w:tcPr>
            <w:tcW w:w="354" w:type="pct"/>
            <w:tcBorders>
              <w:top w:val="nil"/>
              <w:left w:val="nil"/>
              <w:bottom w:val="single" w:sz="4" w:space="0" w:color="auto"/>
              <w:right w:val="single" w:sz="4" w:space="0" w:color="auto"/>
            </w:tcBorders>
            <w:shd w:val="clear" w:color="000000" w:fill="FFFFFF"/>
            <w:noWrap/>
            <w:vAlign w:val="center"/>
            <w:hideMark/>
          </w:tcPr>
          <w:p w14:paraId="14AB07DE" w14:textId="77777777" w:rsidR="007048D8" w:rsidRPr="007048D8" w:rsidRDefault="007048D8" w:rsidP="007048D8">
            <w:pPr>
              <w:pStyle w:val="1fffb"/>
              <w:rPr>
                <w:color w:val="000000"/>
              </w:rPr>
            </w:pPr>
            <w:r w:rsidRPr="007048D8">
              <w:rPr>
                <w:color w:val="000000"/>
              </w:rPr>
              <w:t>5,716</w:t>
            </w:r>
          </w:p>
        </w:tc>
        <w:tc>
          <w:tcPr>
            <w:tcW w:w="346" w:type="pct"/>
            <w:tcBorders>
              <w:top w:val="nil"/>
              <w:left w:val="nil"/>
              <w:bottom w:val="single" w:sz="4" w:space="0" w:color="auto"/>
              <w:right w:val="single" w:sz="4" w:space="0" w:color="auto"/>
            </w:tcBorders>
            <w:shd w:val="clear" w:color="000000" w:fill="FFFFFF"/>
            <w:vAlign w:val="center"/>
            <w:hideMark/>
          </w:tcPr>
          <w:p w14:paraId="00597F9B" w14:textId="77777777" w:rsidR="007048D8" w:rsidRPr="007048D8" w:rsidRDefault="007048D8" w:rsidP="007048D8">
            <w:pPr>
              <w:pStyle w:val="1fffb"/>
            </w:pPr>
            <w:r w:rsidRPr="007048D8">
              <w:t>4,09</w:t>
            </w:r>
          </w:p>
        </w:tc>
        <w:tc>
          <w:tcPr>
            <w:tcW w:w="667" w:type="pct"/>
            <w:tcBorders>
              <w:top w:val="nil"/>
              <w:left w:val="nil"/>
              <w:bottom w:val="single" w:sz="4" w:space="0" w:color="auto"/>
              <w:right w:val="single" w:sz="4" w:space="0" w:color="auto"/>
            </w:tcBorders>
            <w:shd w:val="clear" w:color="000000" w:fill="FFFFFF"/>
            <w:noWrap/>
            <w:vAlign w:val="center"/>
            <w:hideMark/>
          </w:tcPr>
          <w:p w14:paraId="04811A61" w14:textId="77777777" w:rsidR="007048D8" w:rsidRPr="007048D8" w:rsidRDefault="007048D8" w:rsidP="007048D8">
            <w:pPr>
              <w:pStyle w:val="1fffb"/>
              <w:rPr>
                <w:color w:val="000000"/>
              </w:rPr>
            </w:pPr>
            <w:r w:rsidRPr="007048D8">
              <w:rPr>
                <w:color w:val="000000"/>
              </w:rPr>
              <w:t>34,07%</w:t>
            </w:r>
          </w:p>
        </w:tc>
      </w:tr>
      <w:tr w:rsidR="007048D8" w:rsidRPr="007048D8" w14:paraId="694BFB77"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D9D9D9"/>
            <w:vAlign w:val="center"/>
            <w:hideMark/>
          </w:tcPr>
          <w:p w14:paraId="3EBB2011" w14:textId="77777777" w:rsidR="007048D8" w:rsidRPr="007048D8" w:rsidRDefault="007048D8" w:rsidP="007048D8">
            <w:pPr>
              <w:pStyle w:val="1fffb"/>
            </w:pPr>
            <w:r w:rsidRPr="007048D8">
              <w:t>2027-2028 годы</w:t>
            </w:r>
          </w:p>
        </w:tc>
        <w:tc>
          <w:tcPr>
            <w:tcW w:w="350" w:type="pct"/>
            <w:tcBorders>
              <w:top w:val="nil"/>
              <w:left w:val="nil"/>
              <w:bottom w:val="single" w:sz="4" w:space="0" w:color="auto"/>
              <w:right w:val="single" w:sz="4" w:space="0" w:color="auto"/>
            </w:tcBorders>
            <w:shd w:val="clear" w:color="000000" w:fill="D9D9D9"/>
            <w:vAlign w:val="center"/>
            <w:hideMark/>
          </w:tcPr>
          <w:p w14:paraId="2BCA0EB5" w14:textId="12086764"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1A30A21" w14:textId="67732B70"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66C83554" w14:textId="485645CC"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29B2D134" w14:textId="30C08258"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4C10763B" w14:textId="64553EA3"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2E949412" w14:textId="3550D6CC"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150139D4" w14:textId="794D12F1"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6B1431D6" w14:textId="1CDCA8A8" w:rsidR="007048D8" w:rsidRPr="007048D8" w:rsidRDefault="007048D8" w:rsidP="007048D8">
            <w:pPr>
              <w:pStyle w:val="1fffb"/>
            </w:pPr>
          </w:p>
        </w:tc>
        <w:tc>
          <w:tcPr>
            <w:tcW w:w="354" w:type="pct"/>
            <w:tcBorders>
              <w:top w:val="nil"/>
              <w:left w:val="nil"/>
              <w:bottom w:val="single" w:sz="4" w:space="0" w:color="auto"/>
              <w:right w:val="single" w:sz="4" w:space="0" w:color="auto"/>
            </w:tcBorders>
            <w:shd w:val="clear" w:color="000000" w:fill="D9D9D9"/>
            <w:vAlign w:val="center"/>
            <w:hideMark/>
          </w:tcPr>
          <w:p w14:paraId="00C8C4F3" w14:textId="583EE74F" w:rsidR="007048D8" w:rsidRPr="007048D8" w:rsidRDefault="007048D8" w:rsidP="007048D8">
            <w:pPr>
              <w:pStyle w:val="1fffb"/>
            </w:pPr>
          </w:p>
        </w:tc>
        <w:tc>
          <w:tcPr>
            <w:tcW w:w="346" w:type="pct"/>
            <w:tcBorders>
              <w:top w:val="nil"/>
              <w:left w:val="nil"/>
              <w:bottom w:val="single" w:sz="4" w:space="0" w:color="auto"/>
              <w:right w:val="single" w:sz="4" w:space="0" w:color="auto"/>
            </w:tcBorders>
            <w:shd w:val="clear" w:color="000000" w:fill="D9D9D9"/>
            <w:vAlign w:val="center"/>
            <w:hideMark/>
          </w:tcPr>
          <w:p w14:paraId="31384877" w14:textId="003C96F9" w:rsidR="007048D8" w:rsidRPr="007048D8" w:rsidRDefault="007048D8" w:rsidP="007048D8">
            <w:pPr>
              <w:pStyle w:val="1fffb"/>
            </w:pPr>
          </w:p>
        </w:tc>
        <w:tc>
          <w:tcPr>
            <w:tcW w:w="667" w:type="pct"/>
            <w:tcBorders>
              <w:top w:val="nil"/>
              <w:left w:val="nil"/>
              <w:bottom w:val="single" w:sz="4" w:space="0" w:color="auto"/>
              <w:right w:val="single" w:sz="4" w:space="0" w:color="auto"/>
            </w:tcBorders>
            <w:shd w:val="clear" w:color="000000" w:fill="D9D9D9"/>
            <w:vAlign w:val="center"/>
            <w:hideMark/>
          </w:tcPr>
          <w:p w14:paraId="5740BAD2" w14:textId="2F7876B2" w:rsidR="007048D8" w:rsidRPr="007048D8" w:rsidRDefault="007048D8" w:rsidP="007048D8">
            <w:pPr>
              <w:pStyle w:val="1fffb"/>
            </w:pPr>
          </w:p>
        </w:tc>
      </w:tr>
      <w:tr w:rsidR="007048D8" w:rsidRPr="007048D8" w14:paraId="373E6408"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22FAFF6A" w14:textId="77777777" w:rsidR="007048D8" w:rsidRPr="007048D8" w:rsidRDefault="007048D8" w:rsidP="007048D8">
            <w:pPr>
              <w:pStyle w:val="1fffb"/>
              <w:rPr>
                <w:color w:val="000000"/>
              </w:rPr>
            </w:pPr>
            <w:r w:rsidRPr="007048D8">
              <w:rPr>
                <w:color w:val="000000"/>
              </w:rPr>
              <w:t>Котельная п. Сингапай</w:t>
            </w:r>
          </w:p>
        </w:tc>
        <w:tc>
          <w:tcPr>
            <w:tcW w:w="350" w:type="pct"/>
            <w:tcBorders>
              <w:top w:val="nil"/>
              <w:left w:val="nil"/>
              <w:bottom w:val="single" w:sz="4" w:space="0" w:color="auto"/>
              <w:right w:val="single" w:sz="4" w:space="0" w:color="auto"/>
            </w:tcBorders>
            <w:shd w:val="clear" w:color="000000" w:fill="FFFFFF"/>
            <w:noWrap/>
            <w:vAlign w:val="center"/>
            <w:hideMark/>
          </w:tcPr>
          <w:p w14:paraId="122550AA" w14:textId="77777777" w:rsidR="007048D8" w:rsidRPr="007048D8" w:rsidRDefault="007048D8" w:rsidP="007048D8">
            <w:pPr>
              <w:pStyle w:val="1fffb"/>
              <w:rPr>
                <w:color w:val="000000"/>
              </w:rPr>
            </w:pPr>
            <w:r w:rsidRPr="007048D8">
              <w:rPr>
                <w:color w:val="000000"/>
              </w:rPr>
              <w:t>33,50</w:t>
            </w:r>
          </w:p>
        </w:tc>
        <w:tc>
          <w:tcPr>
            <w:tcW w:w="350" w:type="pct"/>
            <w:tcBorders>
              <w:top w:val="nil"/>
              <w:left w:val="nil"/>
              <w:bottom w:val="single" w:sz="4" w:space="0" w:color="auto"/>
              <w:right w:val="single" w:sz="4" w:space="0" w:color="auto"/>
            </w:tcBorders>
            <w:shd w:val="clear" w:color="000000" w:fill="FFFFFF"/>
            <w:noWrap/>
            <w:vAlign w:val="center"/>
            <w:hideMark/>
          </w:tcPr>
          <w:p w14:paraId="3C94445A" w14:textId="77777777" w:rsidR="007048D8" w:rsidRPr="007048D8" w:rsidRDefault="007048D8" w:rsidP="007048D8">
            <w:pPr>
              <w:pStyle w:val="1fffb"/>
              <w:rPr>
                <w:color w:val="000000"/>
              </w:rPr>
            </w:pPr>
            <w:r w:rsidRPr="007048D8">
              <w:rPr>
                <w:color w:val="000000"/>
              </w:rPr>
              <w:t>33,5</w:t>
            </w:r>
          </w:p>
        </w:tc>
        <w:tc>
          <w:tcPr>
            <w:tcW w:w="350" w:type="pct"/>
            <w:tcBorders>
              <w:top w:val="nil"/>
              <w:left w:val="nil"/>
              <w:bottom w:val="single" w:sz="4" w:space="0" w:color="auto"/>
              <w:right w:val="single" w:sz="4" w:space="0" w:color="auto"/>
            </w:tcBorders>
            <w:shd w:val="clear" w:color="000000" w:fill="FFFFFF"/>
            <w:noWrap/>
            <w:vAlign w:val="center"/>
            <w:hideMark/>
          </w:tcPr>
          <w:p w14:paraId="1F0F0C2F" w14:textId="77777777" w:rsidR="007048D8" w:rsidRPr="007048D8" w:rsidRDefault="007048D8" w:rsidP="007048D8">
            <w:pPr>
              <w:pStyle w:val="1fffb"/>
              <w:rPr>
                <w:color w:val="000000"/>
              </w:rPr>
            </w:pPr>
            <w:r w:rsidRPr="007048D8">
              <w:rPr>
                <w:color w:val="000000"/>
              </w:rPr>
              <w:t>0,120</w:t>
            </w:r>
          </w:p>
        </w:tc>
        <w:tc>
          <w:tcPr>
            <w:tcW w:w="350" w:type="pct"/>
            <w:tcBorders>
              <w:top w:val="nil"/>
              <w:left w:val="nil"/>
              <w:bottom w:val="single" w:sz="4" w:space="0" w:color="auto"/>
              <w:right w:val="single" w:sz="4" w:space="0" w:color="auto"/>
            </w:tcBorders>
            <w:shd w:val="clear" w:color="000000" w:fill="FFFFFF"/>
            <w:noWrap/>
            <w:vAlign w:val="center"/>
            <w:hideMark/>
          </w:tcPr>
          <w:p w14:paraId="1F533899" w14:textId="77777777" w:rsidR="007048D8" w:rsidRPr="007048D8" w:rsidRDefault="007048D8" w:rsidP="007048D8">
            <w:pPr>
              <w:pStyle w:val="1fffb"/>
              <w:rPr>
                <w:color w:val="000000"/>
              </w:rPr>
            </w:pPr>
            <w:r w:rsidRPr="007048D8">
              <w:rPr>
                <w:color w:val="000000"/>
              </w:rPr>
              <w:t>0,15</w:t>
            </w:r>
          </w:p>
        </w:tc>
        <w:tc>
          <w:tcPr>
            <w:tcW w:w="350" w:type="pct"/>
            <w:tcBorders>
              <w:top w:val="nil"/>
              <w:left w:val="nil"/>
              <w:bottom w:val="single" w:sz="4" w:space="0" w:color="auto"/>
              <w:right w:val="single" w:sz="4" w:space="0" w:color="auto"/>
            </w:tcBorders>
            <w:shd w:val="clear" w:color="000000" w:fill="FFFFFF"/>
            <w:noWrap/>
            <w:vAlign w:val="center"/>
            <w:hideMark/>
          </w:tcPr>
          <w:p w14:paraId="56AF1109" w14:textId="77777777" w:rsidR="007048D8" w:rsidRPr="007048D8" w:rsidRDefault="007048D8" w:rsidP="007048D8">
            <w:pPr>
              <w:pStyle w:val="1fffb"/>
              <w:rPr>
                <w:color w:val="000000"/>
              </w:rPr>
            </w:pPr>
            <w:r w:rsidRPr="007048D8">
              <w:rPr>
                <w:color w:val="000000"/>
              </w:rPr>
              <w:t>33,352</w:t>
            </w:r>
          </w:p>
        </w:tc>
        <w:tc>
          <w:tcPr>
            <w:tcW w:w="350" w:type="pct"/>
            <w:tcBorders>
              <w:top w:val="nil"/>
              <w:left w:val="nil"/>
              <w:bottom w:val="single" w:sz="4" w:space="0" w:color="auto"/>
              <w:right w:val="single" w:sz="4" w:space="0" w:color="auto"/>
            </w:tcBorders>
            <w:shd w:val="clear" w:color="000000" w:fill="FFFFFF"/>
            <w:noWrap/>
            <w:vAlign w:val="center"/>
            <w:hideMark/>
          </w:tcPr>
          <w:p w14:paraId="152D5CBD" w14:textId="77777777" w:rsidR="007048D8" w:rsidRPr="007048D8" w:rsidRDefault="007048D8" w:rsidP="007048D8">
            <w:pPr>
              <w:pStyle w:val="1fffb"/>
              <w:rPr>
                <w:color w:val="000000"/>
              </w:rPr>
            </w:pPr>
            <w:r w:rsidRPr="007048D8">
              <w:rPr>
                <w:color w:val="000000"/>
              </w:rPr>
              <w:t>4,86%</w:t>
            </w:r>
          </w:p>
        </w:tc>
        <w:tc>
          <w:tcPr>
            <w:tcW w:w="350" w:type="pct"/>
            <w:tcBorders>
              <w:top w:val="nil"/>
              <w:left w:val="nil"/>
              <w:bottom w:val="single" w:sz="4" w:space="0" w:color="auto"/>
              <w:right w:val="single" w:sz="4" w:space="0" w:color="auto"/>
            </w:tcBorders>
            <w:shd w:val="clear" w:color="000000" w:fill="FFFFFF"/>
            <w:noWrap/>
            <w:vAlign w:val="center"/>
            <w:hideMark/>
          </w:tcPr>
          <w:p w14:paraId="084B89AB" w14:textId="77777777" w:rsidR="007048D8" w:rsidRPr="007048D8" w:rsidRDefault="007048D8" w:rsidP="007048D8">
            <w:pPr>
              <w:pStyle w:val="1fffb"/>
              <w:rPr>
                <w:color w:val="000000"/>
              </w:rPr>
            </w:pPr>
            <w:r w:rsidRPr="007048D8">
              <w:rPr>
                <w:color w:val="000000"/>
              </w:rPr>
              <w:t>0,82</w:t>
            </w:r>
          </w:p>
        </w:tc>
        <w:tc>
          <w:tcPr>
            <w:tcW w:w="350" w:type="pct"/>
            <w:tcBorders>
              <w:top w:val="nil"/>
              <w:left w:val="nil"/>
              <w:bottom w:val="single" w:sz="4" w:space="0" w:color="auto"/>
              <w:right w:val="single" w:sz="4" w:space="0" w:color="auto"/>
            </w:tcBorders>
            <w:shd w:val="clear" w:color="000000" w:fill="FFFFFF"/>
            <w:noWrap/>
            <w:vAlign w:val="center"/>
            <w:hideMark/>
          </w:tcPr>
          <w:p w14:paraId="54ED11C7" w14:textId="77777777" w:rsidR="007048D8" w:rsidRPr="007048D8" w:rsidRDefault="007048D8" w:rsidP="007048D8">
            <w:pPr>
              <w:pStyle w:val="1fffb"/>
              <w:rPr>
                <w:color w:val="000000"/>
              </w:rPr>
            </w:pPr>
            <w:r w:rsidRPr="007048D8">
              <w:rPr>
                <w:color w:val="000000"/>
              </w:rPr>
              <w:t>16,88</w:t>
            </w:r>
          </w:p>
        </w:tc>
        <w:tc>
          <w:tcPr>
            <w:tcW w:w="354" w:type="pct"/>
            <w:tcBorders>
              <w:top w:val="nil"/>
              <w:left w:val="nil"/>
              <w:bottom w:val="single" w:sz="4" w:space="0" w:color="auto"/>
              <w:right w:val="single" w:sz="4" w:space="0" w:color="auto"/>
            </w:tcBorders>
            <w:shd w:val="clear" w:color="000000" w:fill="FFFFFF"/>
            <w:noWrap/>
            <w:vAlign w:val="center"/>
            <w:hideMark/>
          </w:tcPr>
          <w:p w14:paraId="25CFE306" w14:textId="77777777" w:rsidR="007048D8" w:rsidRPr="007048D8" w:rsidRDefault="007048D8" w:rsidP="007048D8">
            <w:pPr>
              <w:pStyle w:val="1fffb"/>
              <w:rPr>
                <w:color w:val="000000"/>
              </w:rPr>
            </w:pPr>
            <w:r w:rsidRPr="007048D8">
              <w:rPr>
                <w:color w:val="000000"/>
              </w:rPr>
              <w:t>17,700</w:t>
            </w:r>
          </w:p>
        </w:tc>
        <w:tc>
          <w:tcPr>
            <w:tcW w:w="346" w:type="pct"/>
            <w:tcBorders>
              <w:top w:val="nil"/>
              <w:left w:val="nil"/>
              <w:bottom w:val="single" w:sz="4" w:space="0" w:color="auto"/>
              <w:right w:val="single" w:sz="4" w:space="0" w:color="auto"/>
            </w:tcBorders>
            <w:shd w:val="clear" w:color="000000" w:fill="FFFFFF"/>
            <w:vAlign w:val="center"/>
            <w:hideMark/>
          </w:tcPr>
          <w:p w14:paraId="33452DF4" w14:textId="77777777" w:rsidR="007048D8" w:rsidRPr="007048D8" w:rsidRDefault="007048D8" w:rsidP="007048D8">
            <w:pPr>
              <w:pStyle w:val="1fffb"/>
            </w:pPr>
            <w:r w:rsidRPr="007048D8">
              <w:t>16,35</w:t>
            </w:r>
          </w:p>
        </w:tc>
        <w:tc>
          <w:tcPr>
            <w:tcW w:w="667" w:type="pct"/>
            <w:tcBorders>
              <w:top w:val="nil"/>
              <w:left w:val="nil"/>
              <w:bottom w:val="single" w:sz="4" w:space="0" w:color="auto"/>
              <w:right w:val="single" w:sz="4" w:space="0" w:color="auto"/>
            </w:tcBorders>
            <w:shd w:val="clear" w:color="000000" w:fill="FFFFFF"/>
            <w:noWrap/>
            <w:vAlign w:val="center"/>
            <w:hideMark/>
          </w:tcPr>
          <w:p w14:paraId="0000BC24" w14:textId="77777777" w:rsidR="007048D8" w:rsidRPr="007048D8" w:rsidRDefault="007048D8" w:rsidP="007048D8">
            <w:pPr>
              <w:pStyle w:val="1fffb"/>
              <w:rPr>
                <w:color w:val="000000"/>
              </w:rPr>
            </w:pPr>
            <w:r w:rsidRPr="007048D8">
              <w:rPr>
                <w:color w:val="000000"/>
              </w:rPr>
              <w:t>48,81%</w:t>
            </w:r>
          </w:p>
        </w:tc>
      </w:tr>
      <w:tr w:rsidR="007048D8" w:rsidRPr="007048D8" w14:paraId="1EAC6E08"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6F904E29" w14:textId="77777777" w:rsidR="007048D8" w:rsidRPr="007048D8" w:rsidRDefault="007048D8" w:rsidP="007048D8">
            <w:pPr>
              <w:pStyle w:val="1fffb"/>
              <w:rPr>
                <w:color w:val="000000"/>
              </w:rPr>
            </w:pPr>
            <w:r w:rsidRPr="007048D8">
              <w:rPr>
                <w:color w:val="000000"/>
              </w:rPr>
              <w:t>Котельная с. Чеускино</w:t>
            </w:r>
          </w:p>
        </w:tc>
        <w:tc>
          <w:tcPr>
            <w:tcW w:w="350" w:type="pct"/>
            <w:tcBorders>
              <w:top w:val="nil"/>
              <w:left w:val="nil"/>
              <w:bottom w:val="single" w:sz="4" w:space="0" w:color="auto"/>
              <w:right w:val="single" w:sz="4" w:space="0" w:color="auto"/>
            </w:tcBorders>
            <w:shd w:val="clear" w:color="000000" w:fill="FFFFFF"/>
            <w:noWrap/>
            <w:vAlign w:val="center"/>
            <w:hideMark/>
          </w:tcPr>
          <w:p w14:paraId="0E137EEC" w14:textId="77777777" w:rsidR="007048D8" w:rsidRPr="007048D8" w:rsidRDefault="007048D8" w:rsidP="007048D8">
            <w:pPr>
              <w:pStyle w:val="1fffb"/>
              <w:rPr>
                <w:color w:val="000000"/>
              </w:rPr>
            </w:pPr>
            <w:r w:rsidRPr="007048D8">
              <w:rPr>
                <w:color w:val="000000"/>
              </w:rPr>
              <w:t>12,000</w:t>
            </w:r>
          </w:p>
        </w:tc>
        <w:tc>
          <w:tcPr>
            <w:tcW w:w="350" w:type="pct"/>
            <w:tcBorders>
              <w:top w:val="nil"/>
              <w:left w:val="nil"/>
              <w:bottom w:val="single" w:sz="4" w:space="0" w:color="auto"/>
              <w:right w:val="single" w:sz="4" w:space="0" w:color="auto"/>
            </w:tcBorders>
            <w:shd w:val="clear" w:color="000000" w:fill="FFFFFF"/>
            <w:noWrap/>
            <w:vAlign w:val="center"/>
            <w:hideMark/>
          </w:tcPr>
          <w:p w14:paraId="1CF8D950" w14:textId="77777777" w:rsidR="007048D8" w:rsidRPr="007048D8" w:rsidRDefault="007048D8" w:rsidP="007048D8">
            <w:pPr>
              <w:pStyle w:val="1fffb"/>
              <w:rPr>
                <w:color w:val="000000"/>
              </w:rPr>
            </w:pPr>
            <w:r w:rsidRPr="007048D8">
              <w:rPr>
                <w:color w:val="000000"/>
              </w:rPr>
              <w:t>9,85</w:t>
            </w:r>
          </w:p>
        </w:tc>
        <w:tc>
          <w:tcPr>
            <w:tcW w:w="350" w:type="pct"/>
            <w:tcBorders>
              <w:top w:val="nil"/>
              <w:left w:val="nil"/>
              <w:bottom w:val="single" w:sz="4" w:space="0" w:color="auto"/>
              <w:right w:val="single" w:sz="4" w:space="0" w:color="auto"/>
            </w:tcBorders>
            <w:shd w:val="clear" w:color="000000" w:fill="FFFFFF"/>
            <w:noWrap/>
            <w:vAlign w:val="center"/>
            <w:hideMark/>
          </w:tcPr>
          <w:p w14:paraId="11B580AC" w14:textId="77777777" w:rsidR="007048D8" w:rsidRPr="007048D8" w:rsidRDefault="007048D8" w:rsidP="007048D8">
            <w:pPr>
              <w:pStyle w:val="1fffb"/>
              <w:rPr>
                <w:color w:val="000000"/>
              </w:rPr>
            </w:pPr>
            <w:r w:rsidRPr="007048D8">
              <w:rPr>
                <w:color w:val="000000"/>
              </w:rPr>
              <w:t>0,2600</w:t>
            </w:r>
          </w:p>
        </w:tc>
        <w:tc>
          <w:tcPr>
            <w:tcW w:w="350" w:type="pct"/>
            <w:tcBorders>
              <w:top w:val="nil"/>
              <w:left w:val="nil"/>
              <w:bottom w:val="single" w:sz="4" w:space="0" w:color="auto"/>
              <w:right w:val="single" w:sz="4" w:space="0" w:color="auto"/>
            </w:tcBorders>
            <w:shd w:val="clear" w:color="000000" w:fill="FFFFFF"/>
            <w:noWrap/>
            <w:vAlign w:val="center"/>
            <w:hideMark/>
          </w:tcPr>
          <w:p w14:paraId="7B15F935" w14:textId="77777777" w:rsidR="007048D8" w:rsidRPr="007048D8" w:rsidRDefault="007048D8" w:rsidP="007048D8">
            <w:pPr>
              <w:pStyle w:val="1fffb"/>
              <w:rPr>
                <w:color w:val="000000"/>
              </w:rPr>
            </w:pPr>
            <w:r w:rsidRPr="007048D8">
              <w:rPr>
                <w:color w:val="000000"/>
              </w:rPr>
              <w:t>0,055</w:t>
            </w:r>
          </w:p>
        </w:tc>
        <w:tc>
          <w:tcPr>
            <w:tcW w:w="350" w:type="pct"/>
            <w:tcBorders>
              <w:top w:val="nil"/>
              <w:left w:val="nil"/>
              <w:bottom w:val="single" w:sz="4" w:space="0" w:color="auto"/>
              <w:right w:val="single" w:sz="4" w:space="0" w:color="auto"/>
            </w:tcBorders>
            <w:shd w:val="clear" w:color="000000" w:fill="FFFFFF"/>
            <w:noWrap/>
            <w:vAlign w:val="center"/>
            <w:hideMark/>
          </w:tcPr>
          <w:p w14:paraId="15066556" w14:textId="77777777" w:rsidR="007048D8" w:rsidRPr="007048D8" w:rsidRDefault="007048D8" w:rsidP="007048D8">
            <w:pPr>
              <w:pStyle w:val="1fffb"/>
              <w:rPr>
                <w:color w:val="000000"/>
              </w:rPr>
            </w:pPr>
            <w:r w:rsidRPr="007048D8">
              <w:rPr>
                <w:color w:val="000000"/>
              </w:rPr>
              <w:t>9,795</w:t>
            </w:r>
          </w:p>
        </w:tc>
        <w:tc>
          <w:tcPr>
            <w:tcW w:w="350" w:type="pct"/>
            <w:tcBorders>
              <w:top w:val="nil"/>
              <w:left w:val="nil"/>
              <w:bottom w:val="single" w:sz="4" w:space="0" w:color="auto"/>
              <w:right w:val="single" w:sz="4" w:space="0" w:color="auto"/>
            </w:tcBorders>
            <w:shd w:val="clear" w:color="000000" w:fill="FFFFFF"/>
            <w:noWrap/>
            <w:vAlign w:val="center"/>
            <w:hideMark/>
          </w:tcPr>
          <w:p w14:paraId="316A4A1E" w14:textId="77777777" w:rsidR="007048D8" w:rsidRPr="007048D8" w:rsidRDefault="007048D8" w:rsidP="007048D8">
            <w:pPr>
              <w:pStyle w:val="1fffb"/>
              <w:rPr>
                <w:color w:val="000000"/>
              </w:rPr>
            </w:pPr>
            <w:r w:rsidRPr="007048D8">
              <w:rPr>
                <w:color w:val="000000"/>
              </w:rPr>
              <w:t>4,51%</w:t>
            </w:r>
          </w:p>
        </w:tc>
        <w:tc>
          <w:tcPr>
            <w:tcW w:w="350" w:type="pct"/>
            <w:tcBorders>
              <w:top w:val="nil"/>
              <w:left w:val="nil"/>
              <w:bottom w:val="single" w:sz="4" w:space="0" w:color="auto"/>
              <w:right w:val="single" w:sz="4" w:space="0" w:color="auto"/>
            </w:tcBorders>
            <w:shd w:val="clear" w:color="000000" w:fill="FFFFFF"/>
            <w:noWrap/>
            <w:vAlign w:val="center"/>
            <w:hideMark/>
          </w:tcPr>
          <w:p w14:paraId="55AA2B60" w14:textId="77777777" w:rsidR="007048D8" w:rsidRPr="007048D8" w:rsidRDefault="007048D8" w:rsidP="007048D8">
            <w:pPr>
              <w:pStyle w:val="1fffb"/>
              <w:rPr>
                <w:color w:val="000000"/>
              </w:rPr>
            </w:pPr>
            <w:r w:rsidRPr="007048D8">
              <w:rPr>
                <w:color w:val="000000"/>
              </w:rPr>
              <w:t>0,2700</w:t>
            </w:r>
          </w:p>
        </w:tc>
        <w:tc>
          <w:tcPr>
            <w:tcW w:w="350" w:type="pct"/>
            <w:tcBorders>
              <w:top w:val="nil"/>
              <w:left w:val="nil"/>
              <w:bottom w:val="single" w:sz="4" w:space="0" w:color="auto"/>
              <w:right w:val="single" w:sz="4" w:space="0" w:color="auto"/>
            </w:tcBorders>
            <w:shd w:val="clear" w:color="000000" w:fill="FFFFFF"/>
            <w:noWrap/>
            <w:vAlign w:val="center"/>
            <w:hideMark/>
          </w:tcPr>
          <w:p w14:paraId="7C4EF0D7" w14:textId="77777777" w:rsidR="007048D8" w:rsidRPr="007048D8" w:rsidRDefault="007048D8" w:rsidP="007048D8">
            <w:pPr>
              <w:pStyle w:val="1fffb"/>
              <w:rPr>
                <w:color w:val="000000"/>
              </w:rPr>
            </w:pPr>
            <w:r w:rsidRPr="007048D8">
              <w:rPr>
                <w:color w:val="000000"/>
              </w:rPr>
              <w:t>5,99</w:t>
            </w:r>
          </w:p>
        </w:tc>
        <w:tc>
          <w:tcPr>
            <w:tcW w:w="354" w:type="pct"/>
            <w:tcBorders>
              <w:top w:val="nil"/>
              <w:left w:val="nil"/>
              <w:bottom w:val="single" w:sz="4" w:space="0" w:color="auto"/>
              <w:right w:val="single" w:sz="4" w:space="0" w:color="auto"/>
            </w:tcBorders>
            <w:shd w:val="clear" w:color="000000" w:fill="FFFFFF"/>
            <w:noWrap/>
            <w:vAlign w:val="center"/>
            <w:hideMark/>
          </w:tcPr>
          <w:p w14:paraId="7B7A68AE" w14:textId="77777777" w:rsidR="007048D8" w:rsidRPr="007048D8" w:rsidRDefault="007048D8" w:rsidP="007048D8">
            <w:pPr>
              <w:pStyle w:val="1fffb"/>
              <w:rPr>
                <w:color w:val="000000"/>
              </w:rPr>
            </w:pPr>
            <w:r w:rsidRPr="007048D8">
              <w:rPr>
                <w:color w:val="000000"/>
              </w:rPr>
              <w:t>6,261</w:t>
            </w:r>
          </w:p>
        </w:tc>
        <w:tc>
          <w:tcPr>
            <w:tcW w:w="346" w:type="pct"/>
            <w:tcBorders>
              <w:top w:val="nil"/>
              <w:left w:val="nil"/>
              <w:bottom w:val="single" w:sz="4" w:space="0" w:color="auto"/>
              <w:right w:val="single" w:sz="4" w:space="0" w:color="auto"/>
            </w:tcBorders>
            <w:shd w:val="clear" w:color="000000" w:fill="FFFFFF"/>
            <w:vAlign w:val="center"/>
            <w:hideMark/>
          </w:tcPr>
          <w:p w14:paraId="220ECFBA" w14:textId="77777777" w:rsidR="007048D8" w:rsidRPr="007048D8" w:rsidRDefault="007048D8" w:rsidP="007048D8">
            <w:pPr>
              <w:pStyle w:val="1fffb"/>
            </w:pPr>
            <w:r w:rsidRPr="007048D8">
              <w:t>3,54</w:t>
            </w:r>
          </w:p>
        </w:tc>
        <w:tc>
          <w:tcPr>
            <w:tcW w:w="667" w:type="pct"/>
            <w:tcBorders>
              <w:top w:val="nil"/>
              <w:left w:val="nil"/>
              <w:bottom w:val="single" w:sz="4" w:space="0" w:color="auto"/>
              <w:right w:val="single" w:sz="4" w:space="0" w:color="auto"/>
            </w:tcBorders>
            <w:shd w:val="clear" w:color="000000" w:fill="FFFFFF"/>
            <w:noWrap/>
            <w:vAlign w:val="center"/>
            <w:hideMark/>
          </w:tcPr>
          <w:p w14:paraId="2D43D76E" w14:textId="77777777" w:rsidR="007048D8" w:rsidRPr="007048D8" w:rsidRDefault="007048D8" w:rsidP="007048D8">
            <w:pPr>
              <w:pStyle w:val="1fffb"/>
              <w:rPr>
                <w:color w:val="000000"/>
              </w:rPr>
            </w:pPr>
            <w:r w:rsidRPr="007048D8">
              <w:rPr>
                <w:color w:val="000000"/>
              </w:rPr>
              <w:t>29,54%</w:t>
            </w:r>
          </w:p>
        </w:tc>
      </w:tr>
      <w:tr w:rsidR="007048D8" w:rsidRPr="007048D8" w14:paraId="7DB5922A"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D9D9D9"/>
            <w:vAlign w:val="center"/>
            <w:hideMark/>
          </w:tcPr>
          <w:p w14:paraId="5805DEEE" w14:textId="77777777" w:rsidR="007048D8" w:rsidRPr="007048D8" w:rsidRDefault="007048D8" w:rsidP="007048D8">
            <w:pPr>
              <w:pStyle w:val="1fffb"/>
            </w:pPr>
            <w:r w:rsidRPr="007048D8">
              <w:t>2029-2031 годы</w:t>
            </w:r>
          </w:p>
        </w:tc>
        <w:tc>
          <w:tcPr>
            <w:tcW w:w="350" w:type="pct"/>
            <w:tcBorders>
              <w:top w:val="nil"/>
              <w:left w:val="nil"/>
              <w:bottom w:val="single" w:sz="4" w:space="0" w:color="auto"/>
              <w:right w:val="single" w:sz="4" w:space="0" w:color="auto"/>
            </w:tcBorders>
            <w:shd w:val="clear" w:color="000000" w:fill="D9D9D9"/>
            <w:vAlign w:val="center"/>
            <w:hideMark/>
          </w:tcPr>
          <w:p w14:paraId="744628E0" w14:textId="3B6E52E6"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429B001A" w14:textId="126F0751"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4F5FC07C" w14:textId="48786606"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27682320" w14:textId="4DEEC57A"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61184070" w14:textId="5C1AB63B"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7A6D0344" w14:textId="07CDD845"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43234E33" w14:textId="7EEE7294"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3C7BD62A" w14:textId="1CAE9BB8" w:rsidR="007048D8" w:rsidRPr="007048D8" w:rsidRDefault="007048D8" w:rsidP="007048D8">
            <w:pPr>
              <w:pStyle w:val="1fffb"/>
            </w:pPr>
          </w:p>
        </w:tc>
        <w:tc>
          <w:tcPr>
            <w:tcW w:w="354" w:type="pct"/>
            <w:tcBorders>
              <w:top w:val="nil"/>
              <w:left w:val="nil"/>
              <w:bottom w:val="single" w:sz="4" w:space="0" w:color="auto"/>
              <w:right w:val="single" w:sz="4" w:space="0" w:color="auto"/>
            </w:tcBorders>
            <w:shd w:val="clear" w:color="000000" w:fill="D9D9D9"/>
            <w:vAlign w:val="center"/>
            <w:hideMark/>
          </w:tcPr>
          <w:p w14:paraId="75D3E8B7" w14:textId="7198905F" w:rsidR="007048D8" w:rsidRPr="007048D8" w:rsidRDefault="007048D8" w:rsidP="007048D8">
            <w:pPr>
              <w:pStyle w:val="1fffb"/>
            </w:pPr>
          </w:p>
        </w:tc>
        <w:tc>
          <w:tcPr>
            <w:tcW w:w="346" w:type="pct"/>
            <w:tcBorders>
              <w:top w:val="nil"/>
              <w:left w:val="nil"/>
              <w:bottom w:val="single" w:sz="4" w:space="0" w:color="auto"/>
              <w:right w:val="single" w:sz="4" w:space="0" w:color="auto"/>
            </w:tcBorders>
            <w:shd w:val="clear" w:color="000000" w:fill="D9D9D9"/>
            <w:vAlign w:val="center"/>
            <w:hideMark/>
          </w:tcPr>
          <w:p w14:paraId="5D939E0E" w14:textId="04E78500" w:rsidR="007048D8" w:rsidRPr="007048D8" w:rsidRDefault="007048D8" w:rsidP="007048D8">
            <w:pPr>
              <w:pStyle w:val="1fffb"/>
            </w:pPr>
          </w:p>
        </w:tc>
        <w:tc>
          <w:tcPr>
            <w:tcW w:w="667" w:type="pct"/>
            <w:tcBorders>
              <w:top w:val="nil"/>
              <w:left w:val="nil"/>
              <w:bottom w:val="single" w:sz="4" w:space="0" w:color="auto"/>
              <w:right w:val="single" w:sz="4" w:space="0" w:color="auto"/>
            </w:tcBorders>
            <w:shd w:val="clear" w:color="000000" w:fill="D9D9D9"/>
            <w:vAlign w:val="center"/>
            <w:hideMark/>
          </w:tcPr>
          <w:p w14:paraId="03235662" w14:textId="40E60779" w:rsidR="007048D8" w:rsidRPr="007048D8" w:rsidRDefault="007048D8" w:rsidP="007048D8">
            <w:pPr>
              <w:pStyle w:val="1fffb"/>
            </w:pPr>
          </w:p>
        </w:tc>
      </w:tr>
      <w:tr w:rsidR="007048D8" w:rsidRPr="007048D8" w14:paraId="59E7EB4B"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39B547AD" w14:textId="77777777" w:rsidR="007048D8" w:rsidRPr="007048D8" w:rsidRDefault="007048D8" w:rsidP="007048D8">
            <w:pPr>
              <w:pStyle w:val="1fffb"/>
              <w:rPr>
                <w:color w:val="000000"/>
              </w:rPr>
            </w:pPr>
            <w:r w:rsidRPr="007048D8">
              <w:rPr>
                <w:color w:val="000000"/>
              </w:rPr>
              <w:t>Котельная п. Сингапай</w:t>
            </w:r>
          </w:p>
        </w:tc>
        <w:tc>
          <w:tcPr>
            <w:tcW w:w="350" w:type="pct"/>
            <w:tcBorders>
              <w:top w:val="nil"/>
              <w:left w:val="nil"/>
              <w:bottom w:val="single" w:sz="4" w:space="0" w:color="auto"/>
              <w:right w:val="single" w:sz="4" w:space="0" w:color="auto"/>
            </w:tcBorders>
            <w:shd w:val="clear" w:color="000000" w:fill="FFFFFF"/>
            <w:noWrap/>
            <w:vAlign w:val="center"/>
            <w:hideMark/>
          </w:tcPr>
          <w:p w14:paraId="7A8B9056" w14:textId="77777777" w:rsidR="007048D8" w:rsidRPr="007048D8" w:rsidRDefault="007048D8" w:rsidP="007048D8">
            <w:pPr>
              <w:pStyle w:val="1fffb"/>
              <w:rPr>
                <w:color w:val="000000"/>
              </w:rPr>
            </w:pPr>
            <w:r w:rsidRPr="007048D8">
              <w:rPr>
                <w:color w:val="000000"/>
              </w:rPr>
              <w:t>33,50</w:t>
            </w:r>
          </w:p>
        </w:tc>
        <w:tc>
          <w:tcPr>
            <w:tcW w:w="350" w:type="pct"/>
            <w:tcBorders>
              <w:top w:val="nil"/>
              <w:left w:val="nil"/>
              <w:bottom w:val="single" w:sz="4" w:space="0" w:color="auto"/>
              <w:right w:val="single" w:sz="4" w:space="0" w:color="auto"/>
            </w:tcBorders>
            <w:shd w:val="clear" w:color="000000" w:fill="FFFFFF"/>
            <w:noWrap/>
            <w:vAlign w:val="center"/>
            <w:hideMark/>
          </w:tcPr>
          <w:p w14:paraId="572D20F0" w14:textId="77777777" w:rsidR="007048D8" w:rsidRPr="007048D8" w:rsidRDefault="007048D8" w:rsidP="007048D8">
            <w:pPr>
              <w:pStyle w:val="1fffb"/>
              <w:rPr>
                <w:color w:val="000000"/>
              </w:rPr>
            </w:pPr>
            <w:r w:rsidRPr="007048D8">
              <w:rPr>
                <w:color w:val="000000"/>
              </w:rPr>
              <w:t>33,5</w:t>
            </w:r>
          </w:p>
        </w:tc>
        <w:tc>
          <w:tcPr>
            <w:tcW w:w="350" w:type="pct"/>
            <w:tcBorders>
              <w:top w:val="nil"/>
              <w:left w:val="nil"/>
              <w:bottom w:val="single" w:sz="4" w:space="0" w:color="auto"/>
              <w:right w:val="single" w:sz="4" w:space="0" w:color="auto"/>
            </w:tcBorders>
            <w:shd w:val="clear" w:color="000000" w:fill="FFFFFF"/>
            <w:noWrap/>
            <w:vAlign w:val="center"/>
            <w:hideMark/>
          </w:tcPr>
          <w:p w14:paraId="79556E07" w14:textId="77777777" w:rsidR="007048D8" w:rsidRPr="007048D8" w:rsidRDefault="007048D8" w:rsidP="007048D8">
            <w:pPr>
              <w:pStyle w:val="1fffb"/>
              <w:rPr>
                <w:color w:val="000000"/>
              </w:rPr>
            </w:pPr>
            <w:r w:rsidRPr="007048D8">
              <w:rPr>
                <w:color w:val="000000"/>
              </w:rPr>
              <w:t>0,120</w:t>
            </w:r>
          </w:p>
        </w:tc>
        <w:tc>
          <w:tcPr>
            <w:tcW w:w="350" w:type="pct"/>
            <w:tcBorders>
              <w:top w:val="nil"/>
              <w:left w:val="nil"/>
              <w:bottom w:val="single" w:sz="4" w:space="0" w:color="auto"/>
              <w:right w:val="single" w:sz="4" w:space="0" w:color="auto"/>
            </w:tcBorders>
            <w:shd w:val="clear" w:color="000000" w:fill="FFFFFF"/>
            <w:noWrap/>
            <w:vAlign w:val="center"/>
            <w:hideMark/>
          </w:tcPr>
          <w:p w14:paraId="5D6AF063" w14:textId="77777777" w:rsidR="007048D8" w:rsidRPr="007048D8" w:rsidRDefault="007048D8" w:rsidP="007048D8">
            <w:pPr>
              <w:pStyle w:val="1fffb"/>
              <w:rPr>
                <w:color w:val="000000"/>
              </w:rPr>
            </w:pPr>
            <w:r w:rsidRPr="007048D8">
              <w:rPr>
                <w:color w:val="000000"/>
              </w:rPr>
              <w:t>0,15</w:t>
            </w:r>
          </w:p>
        </w:tc>
        <w:tc>
          <w:tcPr>
            <w:tcW w:w="350" w:type="pct"/>
            <w:tcBorders>
              <w:top w:val="nil"/>
              <w:left w:val="nil"/>
              <w:bottom w:val="single" w:sz="4" w:space="0" w:color="auto"/>
              <w:right w:val="single" w:sz="4" w:space="0" w:color="auto"/>
            </w:tcBorders>
            <w:shd w:val="clear" w:color="000000" w:fill="FFFFFF"/>
            <w:noWrap/>
            <w:vAlign w:val="center"/>
            <w:hideMark/>
          </w:tcPr>
          <w:p w14:paraId="6A94EAE4" w14:textId="77777777" w:rsidR="007048D8" w:rsidRPr="007048D8" w:rsidRDefault="007048D8" w:rsidP="007048D8">
            <w:pPr>
              <w:pStyle w:val="1fffb"/>
              <w:rPr>
                <w:color w:val="000000"/>
              </w:rPr>
            </w:pPr>
            <w:r w:rsidRPr="007048D8">
              <w:rPr>
                <w:color w:val="000000"/>
              </w:rPr>
              <w:t>33,352</w:t>
            </w:r>
          </w:p>
        </w:tc>
        <w:tc>
          <w:tcPr>
            <w:tcW w:w="350" w:type="pct"/>
            <w:tcBorders>
              <w:top w:val="nil"/>
              <w:left w:val="nil"/>
              <w:bottom w:val="single" w:sz="4" w:space="0" w:color="auto"/>
              <w:right w:val="single" w:sz="4" w:space="0" w:color="auto"/>
            </w:tcBorders>
            <w:shd w:val="clear" w:color="000000" w:fill="FFFFFF"/>
            <w:noWrap/>
            <w:vAlign w:val="center"/>
            <w:hideMark/>
          </w:tcPr>
          <w:p w14:paraId="6E04205D" w14:textId="77777777" w:rsidR="007048D8" w:rsidRPr="007048D8" w:rsidRDefault="007048D8" w:rsidP="007048D8">
            <w:pPr>
              <w:pStyle w:val="1fffb"/>
              <w:rPr>
                <w:color w:val="000000"/>
              </w:rPr>
            </w:pPr>
            <w:r w:rsidRPr="007048D8">
              <w:rPr>
                <w:color w:val="000000"/>
              </w:rPr>
              <w:t>4,42%</w:t>
            </w:r>
          </w:p>
        </w:tc>
        <w:tc>
          <w:tcPr>
            <w:tcW w:w="350" w:type="pct"/>
            <w:tcBorders>
              <w:top w:val="nil"/>
              <w:left w:val="nil"/>
              <w:bottom w:val="single" w:sz="4" w:space="0" w:color="auto"/>
              <w:right w:val="single" w:sz="4" w:space="0" w:color="auto"/>
            </w:tcBorders>
            <w:shd w:val="clear" w:color="000000" w:fill="FFFFFF"/>
            <w:noWrap/>
            <w:vAlign w:val="center"/>
            <w:hideMark/>
          </w:tcPr>
          <w:p w14:paraId="2F5A936F" w14:textId="77777777" w:rsidR="007048D8" w:rsidRPr="007048D8" w:rsidRDefault="007048D8" w:rsidP="007048D8">
            <w:pPr>
              <w:pStyle w:val="1fffb"/>
              <w:rPr>
                <w:color w:val="000000"/>
              </w:rPr>
            </w:pPr>
            <w:r w:rsidRPr="007048D8">
              <w:rPr>
                <w:color w:val="000000"/>
              </w:rPr>
              <w:t>0,82</w:t>
            </w:r>
          </w:p>
        </w:tc>
        <w:tc>
          <w:tcPr>
            <w:tcW w:w="350" w:type="pct"/>
            <w:tcBorders>
              <w:top w:val="nil"/>
              <w:left w:val="nil"/>
              <w:bottom w:val="single" w:sz="4" w:space="0" w:color="auto"/>
              <w:right w:val="single" w:sz="4" w:space="0" w:color="auto"/>
            </w:tcBorders>
            <w:shd w:val="clear" w:color="000000" w:fill="FFFFFF"/>
            <w:noWrap/>
            <w:vAlign w:val="center"/>
            <w:hideMark/>
          </w:tcPr>
          <w:p w14:paraId="40D6E8B5" w14:textId="77777777" w:rsidR="007048D8" w:rsidRPr="007048D8" w:rsidRDefault="007048D8" w:rsidP="007048D8">
            <w:pPr>
              <w:pStyle w:val="1fffb"/>
              <w:rPr>
                <w:color w:val="000000"/>
              </w:rPr>
            </w:pPr>
            <w:r w:rsidRPr="007048D8">
              <w:rPr>
                <w:color w:val="000000"/>
              </w:rPr>
              <w:t>18,57</w:t>
            </w:r>
          </w:p>
        </w:tc>
        <w:tc>
          <w:tcPr>
            <w:tcW w:w="354" w:type="pct"/>
            <w:tcBorders>
              <w:top w:val="nil"/>
              <w:left w:val="nil"/>
              <w:bottom w:val="single" w:sz="4" w:space="0" w:color="auto"/>
              <w:right w:val="single" w:sz="4" w:space="0" w:color="auto"/>
            </w:tcBorders>
            <w:shd w:val="clear" w:color="000000" w:fill="FFFFFF"/>
            <w:noWrap/>
            <w:vAlign w:val="center"/>
            <w:hideMark/>
          </w:tcPr>
          <w:p w14:paraId="0FAA4A5D" w14:textId="77777777" w:rsidR="007048D8" w:rsidRPr="007048D8" w:rsidRDefault="007048D8" w:rsidP="007048D8">
            <w:pPr>
              <w:pStyle w:val="1fffb"/>
              <w:rPr>
                <w:color w:val="000000"/>
              </w:rPr>
            </w:pPr>
            <w:r w:rsidRPr="007048D8">
              <w:rPr>
                <w:color w:val="000000"/>
              </w:rPr>
              <w:t>19,387</w:t>
            </w:r>
          </w:p>
        </w:tc>
        <w:tc>
          <w:tcPr>
            <w:tcW w:w="346" w:type="pct"/>
            <w:tcBorders>
              <w:top w:val="nil"/>
              <w:left w:val="nil"/>
              <w:bottom w:val="single" w:sz="4" w:space="0" w:color="auto"/>
              <w:right w:val="single" w:sz="4" w:space="0" w:color="auto"/>
            </w:tcBorders>
            <w:shd w:val="clear" w:color="000000" w:fill="FFFFFF"/>
            <w:vAlign w:val="center"/>
            <w:hideMark/>
          </w:tcPr>
          <w:p w14:paraId="12F386C3" w14:textId="77777777" w:rsidR="007048D8" w:rsidRPr="007048D8" w:rsidRDefault="007048D8" w:rsidP="007048D8">
            <w:pPr>
              <w:pStyle w:val="1fffb"/>
            </w:pPr>
            <w:r w:rsidRPr="007048D8">
              <w:t>14,66</w:t>
            </w:r>
          </w:p>
        </w:tc>
        <w:tc>
          <w:tcPr>
            <w:tcW w:w="667" w:type="pct"/>
            <w:tcBorders>
              <w:top w:val="nil"/>
              <w:left w:val="nil"/>
              <w:bottom w:val="single" w:sz="4" w:space="0" w:color="auto"/>
              <w:right w:val="single" w:sz="4" w:space="0" w:color="auto"/>
            </w:tcBorders>
            <w:shd w:val="clear" w:color="000000" w:fill="FFFFFF"/>
            <w:noWrap/>
            <w:vAlign w:val="center"/>
            <w:hideMark/>
          </w:tcPr>
          <w:p w14:paraId="2385AA6D" w14:textId="77777777" w:rsidR="007048D8" w:rsidRPr="007048D8" w:rsidRDefault="007048D8" w:rsidP="007048D8">
            <w:pPr>
              <w:pStyle w:val="1fffb"/>
              <w:rPr>
                <w:color w:val="000000"/>
              </w:rPr>
            </w:pPr>
            <w:r w:rsidRPr="007048D8">
              <w:rPr>
                <w:color w:val="000000"/>
              </w:rPr>
              <w:t>43,77%</w:t>
            </w:r>
          </w:p>
        </w:tc>
      </w:tr>
      <w:tr w:rsidR="007048D8" w:rsidRPr="007048D8" w14:paraId="55744D67"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313A71F7" w14:textId="77777777" w:rsidR="007048D8" w:rsidRPr="007048D8" w:rsidRDefault="007048D8" w:rsidP="007048D8">
            <w:pPr>
              <w:pStyle w:val="1fffb"/>
              <w:rPr>
                <w:color w:val="000000"/>
              </w:rPr>
            </w:pPr>
            <w:r w:rsidRPr="007048D8">
              <w:rPr>
                <w:color w:val="000000"/>
              </w:rPr>
              <w:t>Котельная с. Чеускино</w:t>
            </w:r>
          </w:p>
        </w:tc>
        <w:tc>
          <w:tcPr>
            <w:tcW w:w="350" w:type="pct"/>
            <w:tcBorders>
              <w:top w:val="nil"/>
              <w:left w:val="nil"/>
              <w:bottom w:val="single" w:sz="4" w:space="0" w:color="auto"/>
              <w:right w:val="single" w:sz="4" w:space="0" w:color="auto"/>
            </w:tcBorders>
            <w:shd w:val="clear" w:color="000000" w:fill="FFFFFF"/>
            <w:noWrap/>
            <w:vAlign w:val="center"/>
            <w:hideMark/>
          </w:tcPr>
          <w:p w14:paraId="2A32E2C7" w14:textId="77777777" w:rsidR="007048D8" w:rsidRPr="007048D8" w:rsidRDefault="007048D8" w:rsidP="007048D8">
            <w:pPr>
              <w:pStyle w:val="1fffb"/>
              <w:rPr>
                <w:color w:val="000000"/>
              </w:rPr>
            </w:pPr>
            <w:r w:rsidRPr="007048D8">
              <w:rPr>
                <w:color w:val="000000"/>
              </w:rPr>
              <w:t>12,000</w:t>
            </w:r>
          </w:p>
        </w:tc>
        <w:tc>
          <w:tcPr>
            <w:tcW w:w="350" w:type="pct"/>
            <w:tcBorders>
              <w:top w:val="nil"/>
              <w:left w:val="nil"/>
              <w:bottom w:val="single" w:sz="4" w:space="0" w:color="auto"/>
              <w:right w:val="single" w:sz="4" w:space="0" w:color="auto"/>
            </w:tcBorders>
            <w:shd w:val="clear" w:color="000000" w:fill="FFFFFF"/>
            <w:noWrap/>
            <w:vAlign w:val="center"/>
            <w:hideMark/>
          </w:tcPr>
          <w:p w14:paraId="7D32C228" w14:textId="77777777" w:rsidR="007048D8" w:rsidRPr="007048D8" w:rsidRDefault="007048D8" w:rsidP="007048D8">
            <w:pPr>
              <w:pStyle w:val="1fffb"/>
              <w:rPr>
                <w:color w:val="000000"/>
              </w:rPr>
            </w:pPr>
            <w:r w:rsidRPr="007048D8">
              <w:rPr>
                <w:color w:val="000000"/>
              </w:rPr>
              <w:t>9,85</w:t>
            </w:r>
          </w:p>
        </w:tc>
        <w:tc>
          <w:tcPr>
            <w:tcW w:w="350" w:type="pct"/>
            <w:tcBorders>
              <w:top w:val="nil"/>
              <w:left w:val="nil"/>
              <w:bottom w:val="single" w:sz="4" w:space="0" w:color="auto"/>
              <w:right w:val="single" w:sz="4" w:space="0" w:color="auto"/>
            </w:tcBorders>
            <w:shd w:val="clear" w:color="000000" w:fill="FFFFFF"/>
            <w:noWrap/>
            <w:vAlign w:val="center"/>
            <w:hideMark/>
          </w:tcPr>
          <w:p w14:paraId="1F4F7EE1" w14:textId="77777777" w:rsidR="007048D8" w:rsidRPr="007048D8" w:rsidRDefault="007048D8" w:rsidP="007048D8">
            <w:pPr>
              <w:pStyle w:val="1fffb"/>
              <w:rPr>
                <w:color w:val="000000"/>
              </w:rPr>
            </w:pPr>
            <w:r w:rsidRPr="007048D8">
              <w:rPr>
                <w:color w:val="000000"/>
              </w:rPr>
              <w:t>0,2600</w:t>
            </w:r>
          </w:p>
        </w:tc>
        <w:tc>
          <w:tcPr>
            <w:tcW w:w="350" w:type="pct"/>
            <w:tcBorders>
              <w:top w:val="nil"/>
              <w:left w:val="nil"/>
              <w:bottom w:val="single" w:sz="4" w:space="0" w:color="auto"/>
              <w:right w:val="single" w:sz="4" w:space="0" w:color="auto"/>
            </w:tcBorders>
            <w:shd w:val="clear" w:color="000000" w:fill="FFFFFF"/>
            <w:noWrap/>
            <w:vAlign w:val="center"/>
            <w:hideMark/>
          </w:tcPr>
          <w:p w14:paraId="47C34B70" w14:textId="77777777" w:rsidR="007048D8" w:rsidRPr="007048D8" w:rsidRDefault="007048D8" w:rsidP="007048D8">
            <w:pPr>
              <w:pStyle w:val="1fffb"/>
              <w:rPr>
                <w:color w:val="000000"/>
              </w:rPr>
            </w:pPr>
            <w:r w:rsidRPr="007048D8">
              <w:rPr>
                <w:color w:val="000000"/>
              </w:rPr>
              <w:t>0,055</w:t>
            </w:r>
          </w:p>
        </w:tc>
        <w:tc>
          <w:tcPr>
            <w:tcW w:w="350" w:type="pct"/>
            <w:tcBorders>
              <w:top w:val="nil"/>
              <w:left w:val="nil"/>
              <w:bottom w:val="single" w:sz="4" w:space="0" w:color="auto"/>
              <w:right w:val="single" w:sz="4" w:space="0" w:color="auto"/>
            </w:tcBorders>
            <w:shd w:val="clear" w:color="000000" w:fill="FFFFFF"/>
            <w:noWrap/>
            <w:vAlign w:val="center"/>
            <w:hideMark/>
          </w:tcPr>
          <w:p w14:paraId="2A31EF64" w14:textId="77777777" w:rsidR="007048D8" w:rsidRPr="007048D8" w:rsidRDefault="007048D8" w:rsidP="007048D8">
            <w:pPr>
              <w:pStyle w:val="1fffb"/>
              <w:rPr>
                <w:color w:val="000000"/>
              </w:rPr>
            </w:pPr>
            <w:r w:rsidRPr="007048D8">
              <w:rPr>
                <w:color w:val="000000"/>
              </w:rPr>
              <w:t>9,795</w:t>
            </w:r>
          </w:p>
        </w:tc>
        <w:tc>
          <w:tcPr>
            <w:tcW w:w="350" w:type="pct"/>
            <w:tcBorders>
              <w:top w:val="nil"/>
              <w:left w:val="nil"/>
              <w:bottom w:val="single" w:sz="4" w:space="0" w:color="auto"/>
              <w:right w:val="single" w:sz="4" w:space="0" w:color="auto"/>
            </w:tcBorders>
            <w:shd w:val="clear" w:color="000000" w:fill="FFFFFF"/>
            <w:noWrap/>
            <w:vAlign w:val="center"/>
            <w:hideMark/>
          </w:tcPr>
          <w:p w14:paraId="58B991CA" w14:textId="77777777" w:rsidR="007048D8" w:rsidRPr="007048D8" w:rsidRDefault="007048D8" w:rsidP="007048D8">
            <w:pPr>
              <w:pStyle w:val="1fffb"/>
              <w:rPr>
                <w:color w:val="000000"/>
              </w:rPr>
            </w:pPr>
            <w:r w:rsidRPr="007048D8">
              <w:rPr>
                <w:color w:val="000000"/>
              </w:rPr>
              <w:t>4,10%</w:t>
            </w:r>
          </w:p>
        </w:tc>
        <w:tc>
          <w:tcPr>
            <w:tcW w:w="350" w:type="pct"/>
            <w:tcBorders>
              <w:top w:val="nil"/>
              <w:left w:val="nil"/>
              <w:bottom w:val="single" w:sz="4" w:space="0" w:color="auto"/>
              <w:right w:val="single" w:sz="4" w:space="0" w:color="auto"/>
            </w:tcBorders>
            <w:shd w:val="clear" w:color="000000" w:fill="FFFFFF"/>
            <w:noWrap/>
            <w:vAlign w:val="center"/>
            <w:hideMark/>
          </w:tcPr>
          <w:p w14:paraId="621AD0A4" w14:textId="77777777" w:rsidR="007048D8" w:rsidRPr="007048D8" w:rsidRDefault="007048D8" w:rsidP="007048D8">
            <w:pPr>
              <w:pStyle w:val="1fffb"/>
              <w:rPr>
                <w:color w:val="000000"/>
              </w:rPr>
            </w:pPr>
            <w:r w:rsidRPr="007048D8">
              <w:rPr>
                <w:color w:val="000000"/>
              </w:rPr>
              <w:t>0,2700</w:t>
            </w:r>
          </w:p>
        </w:tc>
        <w:tc>
          <w:tcPr>
            <w:tcW w:w="350" w:type="pct"/>
            <w:tcBorders>
              <w:top w:val="nil"/>
              <w:left w:val="nil"/>
              <w:bottom w:val="single" w:sz="4" w:space="0" w:color="auto"/>
              <w:right w:val="single" w:sz="4" w:space="0" w:color="auto"/>
            </w:tcBorders>
            <w:shd w:val="clear" w:color="000000" w:fill="FFFFFF"/>
            <w:noWrap/>
            <w:vAlign w:val="center"/>
            <w:hideMark/>
          </w:tcPr>
          <w:p w14:paraId="39C310C0" w14:textId="77777777" w:rsidR="007048D8" w:rsidRPr="007048D8" w:rsidRDefault="007048D8" w:rsidP="007048D8">
            <w:pPr>
              <w:pStyle w:val="1fffb"/>
              <w:rPr>
                <w:color w:val="000000"/>
              </w:rPr>
            </w:pPr>
            <w:r w:rsidRPr="007048D8">
              <w:rPr>
                <w:color w:val="000000"/>
              </w:rPr>
              <w:t>6,59</w:t>
            </w:r>
          </w:p>
        </w:tc>
        <w:tc>
          <w:tcPr>
            <w:tcW w:w="354" w:type="pct"/>
            <w:tcBorders>
              <w:top w:val="nil"/>
              <w:left w:val="nil"/>
              <w:bottom w:val="single" w:sz="4" w:space="0" w:color="auto"/>
              <w:right w:val="single" w:sz="4" w:space="0" w:color="auto"/>
            </w:tcBorders>
            <w:shd w:val="clear" w:color="000000" w:fill="FFFFFF"/>
            <w:noWrap/>
            <w:vAlign w:val="center"/>
            <w:hideMark/>
          </w:tcPr>
          <w:p w14:paraId="0B66622E" w14:textId="77777777" w:rsidR="007048D8" w:rsidRPr="007048D8" w:rsidRDefault="007048D8" w:rsidP="007048D8">
            <w:pPr>
              <w:pStyle w:val="1fffb"/>
              <w:rPr>
                <w:color w:val="000000"/>
              </w:rPr>
            </w:pPr>
            <w:r w:rsidRPr="007048D8">
              <w:rPr>
                <w:color w:val="000000"/>
              </w:rPr>
              <w:t>6,860</w:t>
            </w:r>
          </w:p>
        </w:tc>
        <w:tc>
          <w:tcPr>
            <w:tcW w:w="346" w:type="pct"/>
            <w:tcBorders>
              <w:top w:val="nil"/>
              <w:left w:val="nil"/>
              <w:bottom w:val="single" w:sz="4" w:space="0" w:color="auto"/>
              <w:right w:val="single" w:sz="4" w:space="0" w:color="auto"/>
            </w:tcBorders>
            <w:shd w:val="clear" w:color="000000" w:fill="FFFFFF"/>
            <w:vAlign w:val="center"/>
            <w:hideMark/>
          </w:tcPr>
          <w:p w14:paraId="71D13CAD" w14:textId="77777777" w:rsidR="007048D8" w:rsidRPr="007048D8" w:rsidRDefault="007048D8" w:rsidP="007048D8">
            <w:pPr>
              <w:pStyle w:val="1fffb"/>
            </w:pPr>
            <w:r w:rsidRPr="007048D8">
              <w:t>2,95</w:t>
            </w:r>
          </w:p>
        </w:tc>
        <w:tc>
          <w:tcPr>
            <w:tcW w:w="667" w:type="pct"/>
            <w:tcBorders>
              <w:top w:val="nil"/>
              <w:left w:val="nil"/>
              <w:bottom w:val="single" w:sz="4" w:space="0" w:color="auto"/>
              <w:right w:val="single" w:sz="4" w:space="0" w:color="auto"/>
            </w:tcBorders>
            <w:shd w:val="clear" w:color="000000" w:fill="FFFFFF"/>
            <w:noWrap/>
            <w:vAlign w:val="center"/>
            <w:hideMark/>
          </w:tcPr>
          <w:p w14:paraId="03119B02" w14:textId="77777777" w:rsidR="007048D8" w:rsidRPr="007048D8" w:rsidRDefault="007048D8" w:rsidP="007048D8">
            <w:pPr>
              <w:pStyle w:val="1fffb"/>
              <w:rPr>
                <w:color w:val="000000"/>
              </w:rPr>
            </w:pPr>
            <w:r w:rsidRPr="007048D8">
              <w:rPr>
                <w:color w:val="000000"/>
              </w:rPr>
              <w:t>24,54%</w:t>
            </w:r>
          </w:p>
        </w:tc>
      </w:tr>
      <w:tr w:rsidR="007048D8" w:rsidRPr="007048D8" w14:paraId="36FCF609"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D9D9D9"/>
            <w:vAlign w:val="center"/>
            <w:hideMark/>
          </w:tcPr>
          <w:p w14:paraId="69CA52AB" w14:textId="77777777" w:rsidR="007048D8" w:rsidRPr="007048D8" w:rsidRDefault="007048D8" w:rsidP="007048D8">
            <w:pPr>
              <w:pStyle w:val="1fffb"/>
            </w:pPr>
            <w:r w:rsidRPr="007048D8">
              <w:t>2032-2034 годы</w:t>
            </w:r>
          </w:p>
        </w:tc>
        <w:tc>
          <w:tcPr>
            <w:tcW w:w="350" w:type="pct"/>
            <w:tcBorders>
              <w:top w:val="nil"/>
              <w:left w:val="nil"/>
              <w:bottom w:val="single" w:sz="4" w:space="0" w:color="auto"/>
              <w:right w:val="single" w:sz="4" w:space="0" w:color="auto"/>
            </w:tcBorders>
            <w:shd w:val="clear" w:color="000000" w:fill="D9D9D9"/>
            <w:vAlign w:val="center"/>
            <w:hideMark/>
          </w:tcPr>
          <w:p w14:paraId="11D24A55" w14:textId="53B988D1"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4B7A5B0C" w14:textId="0FC2AE4B"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3003AFBB" w14:textId="3AA52A18"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187960A5" w14:textId="6D4CB30F"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37D46E7" w14:textId="327E2635"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7815BECB" w14:textId="2C8C9E7D"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75455865" w14:textId="29A8F615" w:rsidR="007048D8" w:rsidRPr="007048D8" w:rsidRDefault="007048D8" w:rsidP="007048D8">
            <w:pPr>
              <w:pStyle w:val="1fffb"/>
            </w:pPr>
          </w:p>
        </w:tc>
        <w:tc>
          <w:tcPr>
            <w:tcW w:w="350" w:type="pct"/>
            <w:tcBorders>
              <w:top w:val="nil"/>
              <w:left w:val="nil"/>
              <w:bottom w:val="single" w:sz="4" w:space="0" w:color="auto"/>
              <w:right w:val="single" w:sz="4" w:space="0" w:color="auto"/>
            </w:tcBorders>
            <w:shd w:val="clear" w:color="000000" w:fill="D9D9D9"/>
            <w:vAlign w:val="center"/>
            <w:hideMark/>
          </w:tcPr>
          <w:p w14:paraId="005D1534" w14:textId="51F540D8" w:rsidR="007048D8" w:rsidRPr="007048D8" w:rsidRDefault="007048D8" w:rsidP="007048D8">
            <w:pPr>
              <w:pStyle w:val="1fffb"/>
            </w:pPr>
          </w:p>
        </w:tc>
        <w:tc>
          <w:tcPr>
            <w:tcW w:w="354" w:type="pct"/>
            <w:tcBorders>
              <w:top w:val="nil"/>
              <w:left w:val="nil"/>
              <w:bottom w:val="single" w:sz="4" w:space="0" w:color="auto"/>
              <w:right w:val="single" w:sz="4" w:space="0" w:color="auto"/>
            </w:tcBorders>
            <w:shd w:val="clear" w:color="000000" w:fill="D9D9D9"/>
            <w:vAlign w:val="center"/>
            <w:hideMark/>
          </w:tcPr>
          <w:p w14:paraId="0E031EC5" w14:textId="48C587AB" w:rsidR="007048D8" w:rsidRPr="007048D8" w:rsidRDefault="007048D8" w:rsidP="007048D8">
            <w:pPr>
              <w:pStyle w:val="1fffb"/>
            </w:pPr>
          </w:p>
        </w:tc>
        <w:tc>
          <w:tcPr>
            <w:tcW w:w="346" w:type="pct"/>
            <w:tcBorders>
              <w:top w:val="nil"/>
              <w:left w:val="nil"/>
              <w:bottom w:val="single" w:sz="4" w:space="0" w:color="auto"/>
              <w:right w:val="single" w:sz="4" w:space="0" w:color="auto"/>
            </w:tcBorders>
            <w:shd w:val="clear" w:color="000000" w:fill="D9D9D9"/>
            <w:vAlign w:val="center"/>
            <w:hideMark/>
          </w:tcPr>
          <w:p w14:paraId="28C02BDC" w14:textId="5CF285DC" w:rsidR="007048D8" w:rsidRPr="007048D8" w:rsidRDefault="007048D8" w:rsidP="007048D8">
            <w:pPr>
              <w:pStyle w:val="1fffb"/>
            </w:pPr>
          </w:p>
        </w:tc>
        <w:tc>
          <w:tcPr>
            <w:tcW w:w="667" w:type="pct"/>
            <w:tcBorders>
              <w:top w:val="nil"/>
              <w:left w:val="nil"/>
              <w:bottom w:val="single" w:sz="4" w:space="0" w:color="auto"/>
              <w:right w:val="single" w:sz="4" w:space="0" w:color="auto"/>
            </w:tcBorders>
            <w:shd w:val="clear" w:color="000000" w:fill="D9D9D9"/>
            <w:vAlign w:val="center"/>
            <w:hideMark/>
          </w:tcPr>
          <w:p w14:paraId="6F5F52EB" w14:textId="5F06217C" w:rsidR="007048D8" w:rsidRPr="007048D8" w:rsidRDefault="007048D8" w:rsidP="007048D8">
            <w:pPr>
              <w:pStyle w:val="1fffb"/>
            </w:pPr>
          </w:p>
        </w:tc>
      </w:tr>
      <w:tr w:rsidR="007048D8" w:rsidRPr="007048D8" w14:paraId="3F54BAA8"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21778A11" w14:textId="77777777" w:rsidR="007048D8" w:rsidRPr="007048D8" w:rsidRDefault="007048D8" w:rsidP="007048D8">
            <w:pPr>
              <w:pStyle w:val="1fffb"/>
              <w:rPr>
                <w:color w:val="000000"/>
              </w:rPr>
            </w:pPr>
            <w:r w:rsidRPr="007048D8">
              <w:rPr>
                <w:color w:val="000000"/>
              </w:rPr>
              <w:t>Котельная п. Сингапай</w:t>
            </w:r>
          </w:p>
        </w:tc>
        <w:tc>
          <w:tcPr>
            <w:tcW w:w="350" w:type="pct"/>
            <w:tcBorders>
              <w:top w:val="nil"/>
              <w:left w:val="nil"/>
              <w:bottom w:val="single" w:sz="4" w:space="0" w:color="auto"/>
              <w:right w:val="single" w:sz="4" w:space="0" w:color="auto"/>
            </w:tcBorders>
            <w:shd w:val="clear" w:color="000000" w:fill="FFFFFF"/>
            <w:noWrap/>
            <w:vAlign w:val="center"/>
            <w:hideMark/>
          </w:tcPr>
          <w:p w14:paraId="01F87D01" w14:textId="77777777" w:rsidR="007048D8" w:rsidRPr="007048D8" w:rsidRDefault="007048D8" w:rsidP="007048D8">
            <w:pPr>
              <w:pStyle w:val="1fffb"/>
              <w:rPr>
                <w:color w:val="000000"/>
              </w:rPr>
            </w:pPr>
            <w:r w:rsidRPr="007048D8">
              <w:rPr>
                <w:color w:val="000000"/>
              </w:rPr>
              <w:t>33,50</w:t>
            </w:r>
          </w:p>
        </w:tc>
        <w:tc>
          <w:tcPr>
            <w:tcW w:w="350" w:type="pct"/>
            <w:tcBorders>
              <w:top w:val="nil"/>
              <w:left w:val="nil"/>
              <w:bottom w:val="single" w:sz="4" w:space="0" w:color="auto"/>
              <w:right w:val="single" w:sz="4" w:space="0" w:color="auto"/>
            </w:tcBorders>
            <w:shd w:val="clear" w:color="000000" w:fill="FFFFFF"/>
            <w:noWrap/>
            <w:vAlign w:val="center"/>
            <w:hideMark/>
          </w:tcPr>
          <w:p w14:paraId="34E04623" w14:textId="77777777" w:rsidR="007048D8" w:rsidRPr="007048D8" w:rsidRDefault="007048D8" w:rsidP="007048D8">
            <w:pPr>
              <w:pStyle w:val="1fffb"/>
              <w:rPr>
                <w:color w:val="000000"/>
              </w:rPr>
            </w:pPr>
            <w:r w:rsidRPr="007048D8">
              <w:rPr>
                <w:color w:val="000000"/>
              </w:rPr>
              <w:t>33,5</w:t>
            </w:r>
          </w:p>
        </w:tc>
        <w:tc>
          <w:tcPr>
            <w:tcW w:w="350" w:type="pct"/>
            <w:tcBorders>
              <w:top w:val="nil"/>
              <w:left w:val="nil"/>
              <w:bottom w:val="single" w:sz="4" w:space="0" w:color="auto"/>
              <w:right w:val="single" w:sz="4" w:space="0" w:color="auto"/>
            </w:tcBorders>
            <w:shd w:val="clear" w:color="000000" w:fill="FFFFFF"/>
            <w:noWrap/>
            <w:vAlign w:val="center"/>
            <w:hideMark/>
          </w:tcPr>
          <w:p w14:paraId="1AEF7E18" w14:textId="77777777" w:rsidR="007048D8" w:rsidRPr="007048D8" w:rsidRDefault="007048D8" w:rsidP="007048D8">
            <w:pPr>
              <w:pStyle w:val="1fffb"/>
              <w:rPr>
                <w:color w:val="000000"/>
              </w:rPr>
            </w:pPr>
            <w:r w:rsidRPr="007048D8">
              <w:rPr>
                <w:color w:val="000000"/>
              </w:rPr>
              <w:t>0,120</w:t>
            </w:r>
          </w:p>
        </w:tc>
        <w:tc>
          <w:tcPr>
            <w:tcW w:w="350" w:type="pct"/>
            <w:tcBorders>
              <w:top w:val="nil"/>
              <w:left w:val="nil"/>
              <w:bottom w:val="single" w:sz="4" w:space="0" w:color="auto"/>
              <w:right w:val="single" w:sz="4" w:space="0" w:color="auto"/>
            </w:tcBorders>
            <w:shd w:val="clear" w:color="000000" w:fill="FFFFFF"/>
            <w:noWrap/>
            <w:vAlign w:val="center"/>
            <w:hideMark/>
          </w:tcPr>
          <w:p w14:paraId="70C50CDF" w14:textId="77777777" w:rsidR="007048D8" w:rsidRPr="007048D8" w:rsidRDefault="007048D8" w:rsidP="007048D8">
            <w:pPr>
              <w:pStyle w:val="1fffb"/>
              <w:rPr>
                <w:color w:val="000000"/>
              </w:rPr>
            </w:pPr>
            <w:r w:rsidRPr="007048D8">
              <w:rPr>
                <w:color w:val="000000"/>
              </w:rPr>
              <w:t>0,15</w:t>
            </w:r>
          </w:p>
        </w:tc>
        <w:tc>
          <w:tcPr>
            <w:tcW w:w="350" w:type="pct"/>
            <w:tcBorders>
              <w:top w:val="nil"/>
              <w:left w:val="nil"/>
              <w:bottom w:val="single" w:sz="4" w:space="0" w:color="auto"/>
              <w:right w:val="single" w:sz="4" w:space="0" w:color="auto"/>
            </w:tcBorders>
            <w:shd w:val="clear" w:color="000000" w:fill="FFFFFF"/>
            <w:noWrap/>
            <w:vAlign w:val="center"/>
            <w:hideMark/>
          </w:tcPr>
          <w:p w14:paraId="528BC304" w14:textId="77777777" w:rsidR="007048D8" w:rsidRPr="007048D8" w:rsidRDefault="007048D8" w:rsidP="007048D8">
            <w:pPr>
              <w:pStyle w:val="1fffb"/>
              <w:rPr>
                <w:color w:val="000000"/>
              </w:rPr>
            </w:pPr>
            <w:r w:rsidRPr="007048D8">
              <w:rPr>
                <w:color w:val="000000"/>
              </w:rPr>
              <w:t>33,352</w:t>
            </w:r>
          </w:p>
        </w:tc>
        <w:tc>
          <w:tcPr>
            <w:tcW w:w="350" w:type="pct"/>
            <w:tcBorders>
              <w:top w:val="nil"/>
              <w:left w:val="nil"/>
              <w:bottom w:val="single" w:sz="4" w:space="0" w:color="auto"/>
              <w:right w:val="single" w:sz="4" w:space="0" w:color="auto"/>
            </w:tcBorders>
            <w:shd w:val="clear" w:color="000000" w:fill="FFFFFF"/>
            <w:noWrap/>
            <w:vAlign w:val="center"/>
            <w:hideMark/>
          </w:tcPr>
          <w:p w14:paraId="56C561F8" w14:textId="77777777" w:rsidR="007048D8" w:rsidRPr="007048D8" w:rsidRDefault="007048D8" w:rsidP="007048D8">
            <w:pPr>
              <w:pStyle w:val="1fffb"/>
              <w:rPr>
                <w:color w:val="000000"/>
              </w:rPr>
            </w:pPr>
            <w:r w:rsidRPr="007048D8">
              <w:rPr>
                <w:color w:val="000000"/>
              </w:rPr>
              <w:t>4,01%</w:t>
            </w:r>
          </w:p>
        </w:tc>
        <w:tc>
          <w:tcPr>
            <w:tcW w:w="350" w:type="pct"/>
            <w:tcBorders>
              <w:top w:val="nil"/>
              <w:left w:val="nil"/>
              <w:bottom w:val="single" w:sz="4" w:space="0" w:color="auto"/>
              <w:right w:val="single" w:sz="4" w:space="0" w:color="auto"/>
            </w:tcBorders>
            <w:shd w:val="clear" w:color="000000" w:fill="FFFFFF"/>
            <w:noWrap/>
            <w:vAlign w:val="center"/>
            <w:hideMark/>
          </w:tcPr>
          <w:p w14:paraId="6D4C480C" w14:textId="77777777" w:rsidR="007048D8" w:rsidRPr="007048D8" w:rsidRDefault="007048D8" w:rsidP="007048D8">
            <w:pPr>
              <w:pStyle w:val="1fffb"/>
              <w:rPr>
                <w:color w:val="000000"/>
              </w:rPr>
            </w:pPr>
            <w:r w:rsidRPr="007048D8">
              <w:rPr>
                <w:color w:val="000000"/>
              </w:rPr>
              <w:t>0,82</w:t>
            </w:r>
          </w:p>
        </w:tc>
        <w:tc>
          <w:tcPr>
            <w:tcW w:w="350" w:type="pct"/>
            <w:tcBorders>
              <w:top w:val="nil"/>
              <w:left w:val="nil"/>
              <w:bottom w:val="single" w:sz="4" w:space="0" w:color="auto"/>
              <w:right w:val="single" w:sz="4" w:space="0" w:color="auto"/>
            </w:tcBorders>
            <w:shd w:val="clear" w:color="000000" w:fill="FFFFFF"/>
            <w:noWrap/>
            <w:vAlign w:val="center"/>
            <w:hideMark/>
          </w:tcPr>
          <w:p w14:paraId="2274F636" w14:textId="77777777" w:rsidR="007048D8" w:rsidRPr="007048D8" w:rsidRDefault="007048D8" w:rsidP="007048D8">
            <w:pPr>
              <w:pStyle w:val="1fffb"/>
              <w:rPr>
                <w:color w:val="000000"/>
              </w:rPr>
            </w:pPr>
            <w:r w:rsidRPr="007048D8">
              <w:rPr>
                <w:color w:val="000000"/>
              </w:rPr>
              <w:t>20,42</w:t>
            </w:r>
          </w:p>
        </w:tc>
        <w:tc>
          <w:tcPr>
            <w:tcW w:w="354" w:type="pct"/>
            <w:tcBorders>
              <w:top w:val="nil"/>
              <w:left w:val="nil"/>
              <w:bottom w:val="single" w:sz="4" w:space="0" w:color="auto"/>
              <w:right w:val="single" w:sz="4" w:space="0" w:color="auto"/>
            </w:tcBorders>
            <w:shd w:val="clear" w:color="000000" w:fill="FFFFFF"/>
            <w:noWrap/>
            <w:vAlign w:val="center"/>
            <w:hideMark/>
          </w:tcPr>
          <w:p w14:paraId="7C164736" w14:textId="77777777" w:rsidR="007048D8" w:rsidRPr="007048D8" w:rsidRDefault="007048D8" w:rsidP="007048D8">
            <w:pPr>
              <w:pStyle w:val="1fffb"/>
              <w:rPr>
                <w:color w:val="000000"/>
              </w:rPr>
            </w:pPr>
            <w:r w:rsidRPr="007048D8">
              <w:rPr>
                <w:color w:val="000000"/>
              </w:rPr>
              <w:t>21,244</w:t>
            </w:r>
          </w:p>
        </w:tc>
        <w:tc>
          <w:tcPr>
            <w:tcW w:w="346" w:type="pct"/>
            <w:tcBorders>
              <w:top w:val="nil"/>
              <w:left w:val="nil"/>
              <w:bottom w:val="single" w:sz="4" w:space="0" w:color="auto"/>
              <w:right w:val="single" w:sz="4" w:space="0" w:color="auto"/>
            </w:tcBorders>
            <w:shd w:val="clear" w:color="000000" w:fill="FFFFFF"/>
            <w:vAlign w:val="center"/>
            <w:hideMark/>
          </w:tcPr>
          <w:p w14:paraId="7DB6DB66" w14:textId="77777777" w:rsidR="007048D8" w:rsidRPr="007048D8" w:rsidRDefault="007048D8" w:rsidP="007048D8">
            <w:pPr>
              <w:pStyle w:val="1fffb"/>
            </w:pPr>
            <w:r w:rsidRPr="007048D8">
              <w:t>12,81</w:t>
            </w:r>
          </w:p>
        </w:tc>
        <w:tc>
          <w:tcPr>
            <w:tcW w:w="667" w:type="pct"/>
            <w:tcBorders>
              <w:top w:val="nil"/>
              <w:left w:val="nil"/>
              <w:bottom w:val="single" w:sz="4" w:space="0" w:color="auto"/>
              <w:right w:val="single" w:sz="4" w:space="0" w:color="auto"/>
            </w:tcBorders>
            <w:shd w:val="clear" w:color="000000" w:fill="FFFFFF"/>
            <w:noWrap/>
            <w:vAlign w:val="center"/>
            <w:hideMark/>
          </w:tcPr>
          <w:p w14:paraId="6B0BD0C3" w14:textId="77777777" w:rsidR="007048D8" w:rsidRPr="007048D8" w:rsidRDefault="007048D8" w:rsidP="007048D8">
            <w:pPr>
              <w:pStyle w:val="1fffb"/>
              <w:rPr>
                <w:color w:val="000000"/>
              </w:rPr>
            </w:pPr>
            <w:r w:rsidRPr="007048D8">
              <w:rPr>
                <w:color w:val="000000"/>
              </w:rPr>
              <w:t>38,23%</w:t>
            </w:r>
          </w:p>
        </w:tc>
      </w:tr>
      <w:tr w:rsidR="007048D8" w:rsidRPr="007048D8" w14:paraId="13F90938" w14:textId="77777777" w:rsidTr="007048D8">
        <w:trPr>
          <w:trHeight w:val="20"/>
        </w:trPr>
        <w:tc>
          <w:tcPr>
            <w:tcW w:w="835" w:type="pct"/>
            <w:tcBorders>
              <w:top w:val="nil"/>
              <w:left w:val="single" w:sz="4" w:space="0" w:color="auto"/>
              <w:bottom w:val="single" w:sz="4" w:space="0" w:color="auto"/>
              <w:right w:val="single" w:sz="4" w:space="0" w:color="auto"/>
            </w:tcBorders>
            <w:shd w:val="clear" w:color="000000" w:fill="FFFFFF"/>
            <w:noWrap/>
            <w:vAlign w:val="center"/>
            <w:hideMark/>
          </w:tcPr>
          <w:p w14:paraId="30899593" w14:textId="77777777" w:rsidR="007048D8" w:rsidRPr="007048D8" w:rsidRDefault="007048D8" w:rsidP="007048D8">
            <w:pPr>
              <w:pStyle w:val="1fffb"/>
              <w:rPr>
                <w:color w:val="000000"/>
              </w:rPr>
            </w:pPr>
            <w:r w:rsidRPr="007048D8">
              <w:rPr>
                <w:color w:val="000000"/>
              </w:rPr>
              <w:t>Котельная с. Чеускино</w:t>
            </w:r>
          </w:p>
        </w:tc>
        <w:tc>
          <w:tcPr>
            <w:tcW w:w="350" w:type="pct"/>
            <w:tcBorders>
              <w:top w:val="nil"/>
              <w:left w:val="nil"/>
              <w:bottom w:val="single" w:sz="4" w:space="0" w:color="auto"/>
              <w:right w:val="single" w:sz="4" w:space="0" w:color="auto"/>
            </w:tcBorders>
            <w:shd w:val="clear" w:color="000000" w:fill="FFFFFF"/>
            <w:noWrap/>
            <w:vAlign w:val="center"/>
            <w:hideMark/>
          </w:tcPr>
          <w:p w14:paraId="293BFA60" w14:textId="77777777" w:rsidR="007048D8" w:rsidRPr="007048D8" w:rsidRDefault="007048D8" w:rsidP="007048D8">
            <w:pPr>
              <w:pStyle w:val="1fffb"/>
              <w:rPr>
                <w:color w:val="000000"/>
              </w:rPr>
            </w:pPr>
            <w:r w:rsidRPr="007048D8">
              <w:rPr>
                <w:color w:val="000000"/>
              </w:rPr>
              <w:t>12,000</w:t>
            </w:r>
          </w:p>
        </w:tc>
        <w:tc>
          <w:tcPr>
            <w:tcW w:w="350" w:type="pct"/>
            <w:tcBorders>
              <w:top w:val="nil"/>
              <w:left w:val="nil"/>
              <w:bottom w:val="single" w:sz="4" w:space="0" w:color="auto"/>
              <w:right w:val="single" w:sz="4" w:space="0" w:color="auto"/>
            </w:tcBorders>
            <w:shd w:val="clear" w:color="000000" w:fill="FFFFFF"/>
            <w:noWrap/>
            <w:vAlign w:val="center"/>
            <w:hideMark/>
          </w:tcPr>
          <w:p w14:paraId="7D0103C5" w14:textId="77777777" w:rsidR="007048D8" w:rsidRPr="007048D8" w:rsidRDefault="007048D8" w:rsidP="007048D8">
            <w:pPr>
              <w:pStyle w:val="1fffb"/>
              <w:rPr>
                <w:color w:val="000000"/>
              </w:rPr>
            </w:pPr>
            <w:r w:rsidRPr="007048D8">
              <w:rPr>
                <w:color w:val="000000"/>
              </w:rPr>
              <w:t>9,85</w:t>
            </w:r>
          </w:p>
        </w:tc>
        <w:tc>
          <w:tcPr>
            <w:tcW w:w="350" w:type="pct"/>
            <w:tcBorders>
              <w:top w:val="nil"/>
              <w:left w:val="nil"/>
              <w:bottom w:val="single" w:sz="4" w:space="0" w:color="auto"/>
              <w:right w:val="single" w:sz="4" w:space="0" w:color="auto"/>
            </w:tcBorders>
            <w:shd w:val="clear" w:color="000000" w:fill="FFFFFF"/>
            <w:noWrap/>
            <w:vAlign w:val="center"/>
            <w:hideMark/>
          </w:tcPr>
          <w:p w14:paraId="2AFAA709" w14:textId="77777777" w:rsidR="007048D8" w:rsidRPr="007048D8" w:rsidRDefault="007048D8" w:rsidP="007048D8">
            <w:pPr>
              <w:pStyle w:val="1fffb"/>
              <w:rPr>
                <w:color w:val="000000"/>
              </w:rPr>
            </w:pPr>
            <w:r w:rsidRPr="007048D8">
              <w:rPr>
                <w:color w:val="000000"/>
              </w:rPr>
              <w:t>0,2600</w:t>
            </w:r>
          </w:p>
        </w:tc>
        <w:tc>
          <w:tcPr>
            <w:tcW w:w="350" w:type="pct"/>
            <w:tcBorders>
              <w:top w:val="nil"/>
              <w:left w:val="nil"/>
              <w:bottom w:val="single" w:sz="4" w:space="0" w:color="auto"/>
              <w:right w:val="single" w:sz="4" w:space="0" w:color="auto"/>
            </w:tcBorders>
            <w:shd w:val="clear" w:color="000000" w:fill="FFFFFF"/>
            <w:noWrap/>
            <w:vAlign w:val="center"/>
            <w:hideMark/>
          </w:tcPr>
          <w:p w14:paraId="6CE6D185" w14:textId="77777777" w:rsidR="007048D8" w:rsidRPr="007048D8" w:rsidRDefault="007048D8" w:rsidP="007048D8">
            <w:pPr>
              <w:pStyle w:val="1fffb"/>
              <w:rPr>
                <w:color w:val="000000"/>
              </w:rPr>
            </w:pPr>
            <w:r w:rsidRPr="007048D8">
              <w:rPr>
                <w:color w:val="000000"/>
              </w:rPr>
              <w:t>0,055</w:t>
            </w:r>
          </w:p>
        </w:tc>
        <w:tc>
          <w:tcPr>
            <w:tcW w:w="350" w:type="pct"/>
            <w:tcBorders>
              <w:top w:val="nil"/>
              <w:left w:val="nil"/>
              <w:bottom w:val="single" w:sz="4" w:space="0" w:color="auto"/>
              <w:right w:val="single" w:sz="4" w:space="0" w:color="auto"/>
            </w:tcBorders>
            <w:shd w:val="clear" w:color="000000" w:fill="FFFFFF"/>
            <w:noWrap/>
            <w:vAlign w:val="center"/>
            <w:hideMark/>
          </w:tcPr>
          <w:p w14:paraId="6E00BF91" w14:textId="77777777" w:rsidR="007048D8" w:rsidRPr="007048D8" w:rsidRDefault="007048D8" w:rsidP="007048D8">
            <w:pPr>
              <w:pStyle w:val="1fffb"/>
              <w:rPr>
                <w:color w:val="000000"/>
              </w:rPr>
            </w:pPr>
            <w:r w:rsidRPr="007048D8">
              <w:rPr>
                <w:color w:val="000000"/>
              </w:rPr>
              <w:t>9,795</w:t>
            </w:r>
          </w:p>
        </w:tc>
        <w:tc>
          <w:tcPr>
            <w:tcW w:w="350" w:type="pct"/>
            <w:tcBorders>
              <w:top w:val="nil"/>
              <w:left w:val="nil"/>
              <w:bottom w:val="single" w:sz="4" w:space="0" w:color="auto"/>
              <w:right w:val="single" w:sz="4" w:space="0" w:color="auto"/>
            </w:tcBorders>
            <w:shd w:val="clear" w:color="000000" w:fill="FFFFFF"/>
            <w:noWrap/>
            <w:vAlign w:val="center"/>
            <w:hideMark/>
          </w:tcPr>
          <w:p w14:paraId="2DC21F61" w14:textId="77777777" w:rsidR="007048D8" w:rsidRPr="007048D8" w:rsidRDefault="007048D8" w:rsidP="007048D8">
            <w:pPr>
              <w:pStyle w:val="1fffb"/>
              <w:rPr>
                <w:color w:val="000000"/>
              </w:rPr>
            </w:pPr>
            <w:r w:rsidRPr="007048D8">
              <w:rPr>
                <w:color w:val="000000"/>
              </w:rPr>
              <w:t>3,72%</w:t>
            </w:r>
          </w:p>
        </w:tc>
        <w:tc>
          <w:tcPr>
            <w:tcW w:w="350" w:type="pct"/>
            <w:tcBorders>
              <w:top w:val="nil"/>
              <w:left w:val="nil"/>
              <w:bottom w:val="single" w:sz="4" w:space="0" w:color="auto"/>
              <w:right w:val="single" w:sz="4" w:space="0" w:color="auto"/>
            </w:tcBorders>
            <w:shd w:val="clear" w:color="000000" w:fill="FFFFFF"/>
            <w:noWrap/>
            <w:vAlign w:val="center"/>
            <w:hideMark/>
          </w:tcPr>
          <w:p w14:paraId="0B3A8FE7" w14:textId="77777777" w:rsidR="007048D8" w:rsidRPr="007048D8" w:rsidRDefault="007048D8" w:rsidP="007048D8">
            <w:pPr>
              <w:pStyle w:val="1fffb"/>
              <w:rPr>
                <w:color w:val="000000"/>
              </w:rPr>
            </w:pPr>
            <w:r w:rsidRPr="007048D8">
              <w:rPr>
                <w:color w:val="000000"/>
              </w:rPr>
              <w:t>0,2700</w:t>
            </w:r>
          </w:p>
        </w:tc>
        <w:tc>
          <w:tcPr>
            <w:tcW w:w="350" w:type="pct"/>
            <w:tcBorders>
              <w:top w:val="nil"/>
              <w:left w:val="nil"/>
              <w:bottom w:val="single" w:sz="4" w:space="0" w:color="auto"/>
              <w:right w:val="single" w:sz="4" w:space="0" w:color="auto"/>
            </w:tcBorders>
            <w:shd w:val="clear" w:color="000000" w:fill="FFFFFF"/>
            <w:noWrap/>
            <w:vAlign w:val="center"/>
            <w:hideMark/>
          </w:tcPr>
          <w:p w14:paraId="60AF4537" w14:textId="77777777" w:rsidR="007048D8" w:rsidRPr="007048D8" w:rsidRDefault="007048D8" w:rsidP="007048D8">
            <w:pPr>
              <w:pStyle w:val="1fffb"/>
              <w:rPr>
                <w:color w:val="000000"/>
              </w:rPr>
            </w:pPr>
            <w:r w:rsidRPr="007048D8">
              <w:rPr>
                <w:color w:val="000000"/>
              </w:rPr>
              <w:t>7,25</w:t>
            </w:r>
          </w:p>
        </w:tc>
        <w:tc>
          <w:tcPr>
            <w:tcW w:w="354" w:type="pct"/>
            <w:tcBorders>
              <w:top w:val="nil"/>
              <w:left w:val="nil"/>
              <w:bottom w:val="single" w:sz="4" w:space="0" w:color="auto"/>
              <w:right w:val="single" w:sz="4" w:space="0" w:color="auto"/>
            </w:tcBorders>
            <w:shd w:val="clear" w:color="000000" w:fill="FFFFFF"/>
            <w:noWrap/>
            <w:vAlign w:val="center"/>
            <w:hideMark/>
          </w:tcPr>
          <w:p w14:paraId="3EFF46F1" w14:textId="77777777" w:rsidR="007048D8" w:rsidRPr="007048D8" w:rsidRDefault="007048D8" w:rsidP="007048D8">
            <w:pPr>
              <w:pStyle w:val="1fffb"/>
              <w:rPr>
                <w:color w:val="000000"/>
              </w:rPr>
            </w:pPr>
            <w:r w:rsidRPr="007048D8">
              <w:rPr>
                <w:color w:val="000000"/>
              </w:rPr>
              <w:t>7,519</w:t>
            </w:r>
          </w:p>
        </w:tc>
        <w:tc>
          <w:tcPr>
            <w:tcW w:w="346" w:type="pct"/>
            <w:tcBorders>
              <w:top w:val="nil"/>
              <w:left w:val="nil"/>
              <w:bottom w:val="single" w:sz="4" w:space="0" w:color="auto"/>
              <w:right w:val="single" w:sz="4" w:space="0" w:color="auto"/>
            </w:tcBorders>
            <w:shd w:val="clear" w:color="000000" w:fill="FFFFFF"/>
            <w:vAlign w:val="center"/>
            <w:hideMark/>
          </w:tcPr>
          <w:p w14:paraId="62515DF8" w14:textId="77777777" w:rsidR="007048D8" w:rsidRPr="007048D8" w:rsidRDefault="007048D8" w:rsidP="007048D8">
            <w:pPr>
              <w:pStyle w:val="1fffb"/>
            </w:pPr>
            <w:r w:rsidRPr="007048D8">
              <w:t>2,29</w:t>
            </w:r>
          </w:p>
        </w:tc>
        <w:tc>
          <w:tcPr>
            <w:tcW w:w="667" w:type="pct"/>
            <w:tcBorders>
              <w:top w:val="nil"/>
              <w:left w:val="nil"/>
              <w:bottom w:val="single" w:sz="4" w:space="0" w:color="auto"/>
              <w:right w:val="single" w:sz="4" w:space="0" w:color="auto"/>
            </w:tcBorders>
            <w:shd w:val="clear" w:color="000000" w:fill="FFFFFF"/>
            <w:noWrap/>
            <w:vAlign w:val="center"/>
            <w:hideMark/>
          </w:tcPr>
          <w:p w14:paraId="668EEBCD" w14:textId="77777777" w:rsidR="007048D8" w:rsidRPr="007048D8" w:rsidRDefault="007048D8" w:rsidP="007048D8">
            <w:pPr>
              <w:pStyle w:val="1fffb"/>
              <w:rPr>
                <w:color w:val="000000"/>
              </w:rPr>
            </w:pPr>
            <w:r w:rsidRPr="007048D8">
              <w:rPr>
                <w:color w:val="000000"/>
              </w:rPr>
              <w:t>19,05%</w:t>
            </w:r>
          </w:p>
        </w:tc>
      </w:tr>
      <w:bookmarkEnd w:id="401"/>
    </w:tbl>
    <w:p w14:paraId="3F85ACE5" w14:textId="77777777" w:rsidR="00730AB7" w:rsidRPr="00F704E1" w:rsidRDefault="00730AB7" w:rsidP="00B5461F">
      <w:pPr>
        <w:pStyle w:val="11ff3"/>
      </w:pPr>
    </w:p>
    <w:p w14:paraId="06469AD2" w14:textId="4E05135D" w:rsidR="00C25060" w:rsidRPr="00F704E1" w:rsidRDefault="00C25060" w:rsidP="00B5461F">
      <w:pPr>
        <w:pStyle w:val="11ff3"/>
      </w:pPr>
      <w:r w:rsidRPr="00F704E1">
        <w:t>Анализ приведенных в таблиц</w:t>
      </w:r>
      <w:r w:rsidR="003159B9" w:rsidRPr="00F704E1">
        <w:t>ах</w:t>
      </w:r>
      <w:r w:rsidRPr="00F704E1">
        <w:t xml:space="preserve"> данных показывает, что наблюдается </w:t>
      </w:r>
      <w:r w:rsidR="00B47C9F">
        <w:t>сохранение</w:t>
      </w:r>
      <w:r w:rsidR="00385DC8" w:rsidRPr="00F704E1">
        <w:t xml:space="preserve"> </w:t>
      </w:r>
      <w:r w:rsidRPr="00F704E1">
        <w:t>резерва тепловой мощности к расчётному сроку реализации схемы теплоснабжения</w:t>
      </w:r>
      <w:r w:rsidR="00D809EA" w:rsidRPr="00F704E1">
        <w:t xml:space="preserve"> тепловой энергии</w:t>
      </w:r>
      <w:r w:rsidRPr="00F704E1">
        <w:t>.</w:t>
      </w:r>
    </w:p>
    <w:p w14:paraId="5DAE24A8" w14:textId="77777777" w:rsidR="00C25060" w:rsidRPr="00F704E1" w:rsidRDefault="00C25060" w:rsidP="00C25060">
      <w:pPr>
        <w:rPr>
          <w:rFonts w:ascii="Times New Roman" w:hAnsi="Times New Roman" w:cs="Times New Roman"/>
        </w:rPr>
        <w:sectPr w:rsidR="00C25060" w:rsidRPr="00F704E1" w:rsidSect="00ED5167">
          <w:footerReference w:type="default" r:id="rId66"/>
          <w:pgSz w:w="16838" w:h="11906" w:orient="landscape"/>
          <w:pgMar w:top="1134" w:right="850" w:bottom="1134" w:left="1701" w:header="1134" w:footer="454" w:gutter="0"/>
          <w:cols w:space="708"/>
          <w:docGrid w:linePitch="360"/>
        </w:sectPr>
      </w:pPr>
    </w:p>
    <w:p w14:paraId="7CC12DF9" w14:textId="422021F7" w:rsidR="00C25060" w:rsidRPr="00F704E1" w:rsidRDefault="00C25060" w:rsidP="00AD6FC2">
      <w:pPr>
        <w:pStyle w:val="19"/>
        <w:rPr>
          <w:spacing w:val="0"/>
        </w:rPr>
      </w:pPr>
      <w:bookmarkStart w:id="402" w:name="_Toc521411585"/>
      <w:bookmarkStart w:id="403" w:name="_Toc9154867"/>
      <w:bookmarkStart w:id="404" w:name="_Toc84971013"/>
      <w:bookmarkStart w:id="405" w:name="_Toc196159639"/>
      <w:r w:rsidRPr="00F704E1">
        <w:rPr>
          <w:spacing w:val="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2"/>
      <w:bookmarkEnd w:id="403"/>
      <w:bookmarkEnd w:id="404"/>
      <w:bookmarkEnd w:id="405"/>
    </w:p>
    <w:p w14:paraId="17DFB066" w14:textId="77777777" w:rsidR="00DD1AE1" w:rsidRDefault="00DD1AE1" w:rsidP="00DD1AE1">
      <w:pPr>
        <w:pStyle w:val="11ff3"/>
      </w:pPr>
      <w:bookmarkStart w:id="406" w:name="_Hlk196160428"/>
      <w:r>
        <w:t xml:space="preserve">На территории п. Сингапай размещены локальные производственные котельные, не задействованные в централизованной системе теплоснабжения сельского поселения Сингапай. </w:t>
      </w:r>
    </w:p>
    <w:p w14:paraId="7B7EEC27" w14:textId="77777777" w:rsidR="00DD1AE1" w:rsidRDefault="00DD1AE1" w:rsidP="00DD1AE1">
      <w:pPr>
        <w:pStyle w:val="11ff3"/>
      </w:pPr>
      <w:r>
        <w:t>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w:t>
      </w:r>
    </w:p>
    <w:p w14:paraId="0CE6A77E" w14:textId="4364B858" w:rsidR="00DD1AE1" w:rsidRDefault="00DD1AE1" w:rsidP="00DD1AE1">
      <w:pPr>
        <w:pStyle w:val="11ff3"/>
      </w:pPr>
      <w:r>
        <w:t>Планируемый прирост объемов потребления тепловой энергии (мощности) и теплоносителя для производств на создаваемых инвестиционных площадках будет обеспечен тепловыми мощностями существующих источников теплоснабжения сельского поселения Сингапай и индивидуальных котлами, работающими на природном газе.</w:t>
      </w:r>
    </w:p>
    <w:p w14:paraId="1A0DADB5" w14:textId="23624B12" w:rsidR="00C25060" w:rsidRPr="00F704E1" w:rsidRDefault="00C25060" w:rsidP="00B5461F">
      <w:pPr>
        <w:pStyle w:val="11ff3"/>
      </w:pPr>
      <w:r w:rsidRPr="00F704E1">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05C4BD89" w14:textId="390CFA99" w:rsidR="00C25060" w:rsidRPr="00F704E1" w:rsidRDefault="00C25060" w:rsidP="00B5461F">
      <w:pPr>
        <w:pStyle w:val="11ff3"/>
      </w:pPr>
      <w:r w:rsidRPr="00F704E1">
        <w:t xml:space="preserve">Планируемые для размещения объекты федерального значения, объекты регионального значения и местного значения </w:t>
      </w:r>
      <w:r w:rsidR="00477970" w:rsidRPr="00F704E1">
        <w:t>района</w:t>
      </w:r>
      <w:r w:rsidR="007048D8">
        <w:t xml:space="preserve"> </w:t>
      </w:r>
      <w:r w:rsidR="007048D8" w:rsidRPr="00F704E1">
        <w:t>в производственных зонах</w:t>
      </w:r>
      <w:r w:rsidR="00740F16" w:rsidRPr="00F704E1">
        <w:t xml:space="preserve"> </w:t>
      </w:r>
      <w:r w:rsidRPr="00F704E1">
        <w:t>Схемой территориального планирования мероприятия не предусмотрены.</w:t>
      </w:r>
      <w:bookmarkEnd w:id="406"/>
    </w:p>
    <w:p w14:paraId="67A7E8BD" w14:textId="7A1759A6" w:rsidR="000D5CE5" w:rsidRPr="00F704E1" w:rsidRDefault="000D5CE5">
      <w:pPr>
        <w:pStyle w:val="20"/>
        <w:numPr>
          <w:ilvl w:val="1"/>
          <w:numId w:val="110"/>
        </w:numPr>
        <w:rPr>
          <w:rFonts w:cs="Times New Roman"/>
        </w:rPr>
      </w:pPr>
      <w:bookmarkStart w:id="407" w:name="_Toc196159640"/>
      <w:r w:rsidRPr="00F704E1">
        <w:rPr>
          <w:rFonts w:cs="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07"/>
    </w:p>
    <w:p w14:paraId="2F988ECD" w14:textId="0B2D7006" w:rsidR="000D5CE5" w:rsidRPr="00F704E1" w:rsidRDefault="000D5CE5" w:rsidP="00B5461F">
      <w:pPr>
        <w:pStyle w:val="11ff3"/>
      </w:pPr>
      <w:r w:rsidRPr="00F704E1">
        <w:t>Согласно Федеральному закону от 27 июля 2010 года № 190-ФЗ (</w:t>
      </w:r>
      <w:r w:rsidR="006D6813" w:rsidRPr="00F704E1">
        <w:t>ред. от 01.05.</w:t>
      </w:r>
      <w:r w:rsidR="0000451E">
        <w:t>2024</w:t>
      </w:r>
      <w:r w:rsidRPr="00F704E1">
        <w:t>)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0AAB16C8" w14:textId="77777777" w:rsidR="000D5CE5" w:rsidRPr="00F704E1" w:rsidRDefault="000D5CE5" w:rsidP="00B5461F">
      <w:pPr>
        <w:pStyle w:val="11ff3"/>
      </w:pPr>
      <w:r w:rsidRPr="00F704E1">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6095B4FF" w14:textId="77777777" w:rsidR="000D5CE5" w:rsidRPr="00F704E1" w:rsidRDefault="000D5CE5" w:rsidP="00B5461F">
      <w:pPr>
        <w:pStyle w:val="11ff3"/>
      </w:pPr>
      <w:r w:rsidRPr="00F704E1">
        <w:t>Льготные тарифы могут быть установлены для социально значимых потребителей тепловой энергии (или для отдельных объектов таких потребителей), к которым, согласно перечню Постановления Правительства РФ № 808 "Об организации теплоснабжения в Российской Федерации и о внесении изменений в некоторые акты Правительства Российской Федерации", относятся:</w:t>
      </w:r>
    </w:p>
    <w:p w14:paraId="6A4D7945" w14:textId="77777777" w:rsidR="000D5CE5" w:rsidRPr="00F704E1" w:rsidRDefault="000D5CE5" w:rsidP="000D5CE5">
      <w:pPr>
        <w:pStyle w:val="113"/>
      </w:pPr>
      <w:r w:rsidRPr="00F704E1">
        <w:t>органы государственной власти;</w:t>
      </w:r>
    </w:p>
    <w:p w14:paraId="393235B7" w14:textId="77777777" w:rsidR="000D5CE5" w:rsidRPr="00F704E1" w:rsidRDefault="000D5CE5" w:rsidP="000D5CE5">
      <w:pPr>
        <w:pStyle w:val="113"/>
      </w:pPr>
      <w:r w:rsidRPr="00F704E1">
        <w:t>медицинские учреждения;</w:t>
      </w:r>
    </w:p>
    <w:p w14:paraId="56438BAA" w14:textId="77777777" w:rsidR="000D5CE5" w:rsidRPr="00F704E1" w:rsidRDefault="000D5CE5" w:rsidP="000D5CE5">
      <w:pPr>
        <w:pStyle w:val="113"/>
      </w:pPr>
      <w:r w:rsidRPr="00F704E1">
        <w:t>учебные заведения начального и среднего образования;</w:t>
      </w:r>
    </w:p>
    <w:p w14:paraId="7851DEF5" w14:textId="77777777" w:rsidR="000D5CE5" w:rsidRPr="00F704E1" w:rsidRDefault="000D5CE5" w:rsidP="000D5CE5">
      <w:pPr>
        <w:pStyle w:val="113"/>
      </w:pPr>
      <w:r w:rsidRPr="00F704E1">
        <w:t>учреждения социального обеспечения;</w:t>
      </w:r>
    </w:p>
    <w:p w14:paraId="77E353E9" w14:textId="77777777" w:rsidR="000D5CE5" w:rsidRPr="00F704E1" w:rsidRDefault="000D5CE5" w:rsidP="000D5CE5">
      <w:pPr>
        <w:pStyle w:val="113"/>
      </w:pPr>
      <w:r w:rsidRPr="00F704E1">
        <w:t>метрополитен;</w:t>
      </w:r>
    </w:p>
    <w:p w14:paraId="67171C09" w14:textId="77777777" w:rsidR="000D5CE5" w:rsidRPr="00F704E1" w:rsidRDefault="000D5CE5" w:rsidP="000D5CE5">
      <w:pPr>
        <w:pStyle w:val="113"/>
      </w:pPr>
      <w:r w:rsidRPr="00F704E1">
        <w:t>воинские части Министерства обороны Российской Федерации, МВД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7C9B71FD" w14:textId="77777777" w:rsidR="000D5CE5" w:rsidRPr="00F704E1" w:rsidRDefault="000D5CE5" w:rsidP="000D5CE5">
      <w:pPr>
        <w:pStyle w:val="113"/>
      </w:pPr>
      <w:r w:rsidRPr="00F704E1">
        <w:t>исправительно-трудовые учреждения, следственные изоляторы, тюрьмы;</w:t>
      </w:r>
    </w:p>
    <w:p w14:paraId="7270E640" w14:textId="77777777" w:rsidR="000D5CE5" w:rsidRPr="00F704E1" w:rsidRDefault="000D5CE5" w:rsidP="000D5CE5">
      <w:pPr>
        <w:pStyle w:val="113"/>
      </w:pPr>
      <w:r w:rsidRPr="00F704E1">
        <w:t>федеральные ядерные центры и объекты, работающие с ядерным топливом и материалами;</w:t>
      </w:r>
    </w:p>
    <w:p w14:paraId="703E2274" w14:textId="77777777" w:rsidR="000D5CE5" w:rsidRPr="00F704E1" w:rsidRDefault="000D5CE5" w:rsidP="000D5CE5">
      <w:pPr>
        <w:pStyle w:val="113"/>
      </w:pPr>
      <w:r w:rsidRPr="00F704E1">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1ABCAA10" w14:textId="77777777" w:rsidR="000D5CE5" w:rsidRPr="00F704E1" w:rsidRDefault="000D5CE5" w:rsidP="000D5CE5">
      <w:pPr>
        <w:pStyle w:val="113"/>
      </w:pPr>
      <w:r w:rsidRPr="00F704E1">
        <w:t>животноводческие и птицеводческие хозяйства, теплицы;</w:t>
      </w:r>
    </w:p>
    <w:p w14:paraId="52D4ED45" w14:textId="5C7E2DB7" w:rsidR="000D5CE5" w:rsidRPr="00F704E1" w:rsidRDefault="000D5CE5" w:rsidP="000D5CE5">
      <w:pPr>
        <w:pStyle w:val="113"/>
      </w:pPr>
      <w:r w:rsidRPr="00F704E1">
        <w:t xml:space="preserve">объекты вентиляции, водоотлива и основные подъемные устройства </w:t>
      </w:r>
      <w:r w:rsidR="007048D8">
        <w:t>угольных</w:t>
      </w:r>
      <w:r w:rsidRPr="00F704E1">
        <w:t xml:space="preserve"> и горнорудных организаций;</w:t>
      </w:r>
    </w:p>
    <w:p w14:paraId="4D9F5884" w14:textId="77777777" w:rsidR="000D5CE5" w:rsidRPr="00F704E1" w:rsidRDefault="000D5CE5" w:rsidP="000D5CE5">
      <w:pPr>
        <w:pStyle w:val="113"/>
      </w:pPr>
      <w:r w:rsidRPr="00F704E1">
        <w:t>объекты систем диспетчерского управления железнодорожного, водного и воздушного транспорта.</w:t>
      </w:r>
    </w:p>
    <w:p w14:paraId="7513A1BB" w14:textId="44067E62" w:rsidR="000D5CE5" w:rsidRPr="00F704E1" w:rsidRDefault="000D5CE5" w:rsidP="000D5CE5">
      <w:pPr>
        <w:pStyle w:val="20"/>
        <w:rPr>
          <w:rFonts w:cs="Times New Roman"/>
        </w:rPr>
      </w:pPr>
      <w:bookmarkStart w:id="408" w:name="_bookmark79"/>
      <w:bookmarkStart w:id="409" w:name="_Toc196159641"/>
      <w:bookmarkEnd w:id="408"/>
      <w:r w:rsidRPr="00F704E1">
        <w:rPr>
          <w:rFonts w:cs="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D46C2F" w:rsidRPr="00F704E1">
        <w:rPr>
          <w:rFonts w:cs="Times New Roman"/>
        </w:rPr>
        <w:t xml:space="preserve"> </w:t>
      </w:r>
      <w:r w:rsidRPr="00F704E1">
        <w:rPr>
          <w:rFonts w:cs="Times New Roman"/>
        </w:rPr>
        <w:t>теплоснабжения</w:t>
      </w:r>
      <w:bookmarkEnd w:id="409"/>
    </w:p>
    <w:p w14:paraId="0D3084B6" w14:textId="77777777" w:rsidR="000D5CE5" w:rsidRPr="00F704E1" w:rsidRDefault="000D5CE5" w:rsidP="00B5461F">
      <w:pPr>
        <w:pStyle w:val="11ff3"/>
      </w:pPr>
      <w:r w:rsidRPr="00F704E1">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w:t>
      </w:r>
    </w:p>
    <w:p w14:paraId="196004AC" w14:textId="59376086" w:rsidR="000D5CE5" w:rsidRPr="00F704E1" w:rsidRDefault="000D5CE5" w:rsidP="00B5461F">
      <w:pPr>
        <w:pStyle w:val="11ff3"/>
      </w:pPr>
      <w:r w:rsidRPr="00F704E1">
        <w:t>Одновременно Федеральным законом от 27.07.2010 г. № 190-ФЗ</w:t>
      </w:r>
      <w:r w:rsidR="006D6813" w:rsidRPr="00F704E1">
        <w:t xml:space="preserve"> (ред. от 01.05.</w:t>
      </w:r>
      <w:r w:rsidR="0000451E">
        <w:t>2024</w:t>
      </w:r>
      <w:r w:rsidR="006D6813" w:rsidRPr="00F704E1">
        <w:t>)</w:t>
      </w:r>
      <w:r w:rsidRPr="00F704E1">
        <w:t xml:space="preserve">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w:t>
      </w:r>
    </w:p>
    <w:p w14:paraId="13A00A10" w14:textId="77777777" w:rsidR="000D5CE5" w:rsidRPr="00F704E1" w:rsidRDefault="000D5CE5" w:rsidP="00B5461F">
      <w:pPr>
        <w:pStyle w:val="11ff3"/>
      </w:pPr>
      <w:r w:rsidRPr="00F704E1">
        <w:t>Основными параметрами формирования долгосрочной цены являются:</w:t>
      </w:r>
    </w:p>
    <w:p w14:paraId="7DAEB78A" w14:textId="77777777" w:rsidR="000D5CE5" w:rsidRPr="00F704E1" w:rsidRDefault="000D5CE5" w:rsidP="000D5CE5">
      <w:pPr>
        <w:pStyle w:val="113"/>
      </w:pPr>
      <w:r w:rsidRPr="00F704E1">
        <w:t>обеспечение экономической доступности услуг теплоснабжения потребителям;</w:t>
      </w:r>
    </w:p>
    <w:p w14:paraId="32C41E06" w14:textId="77777777" w:rsidR="000D5CE5" w:rsidRPr="00F704E1" w:rsidRDefault="000D5CE5" w:rsidP="000D5CE5">
      <w:pPr>
        <w:pStyle w:val="113"/>
      </w:pPr>
      <w:r w:rsidRPr="00F704E1">
        <w:t>в НВВ для расчета цены поставки тепловой энергии включаются экономически обоснованные эксплуатационные издержки;</w:t>
      </w:r>
    </w:p>
    <w:p w14:paraId="28C08D72" w14:textId="77777777" w:rsidR="000D5CE5" w:rsidRPr="00F704E1" w:rsidRDefault="000D5CE5" w:rsidP="000D5CE5">
      <w:pPr>
        <w:pStyle w:val="113"/>
      </w:pPr>
      <w:r w:rsidRPr="00F704E1">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7DFF09E7" w14:textId="77777777" w:rsidR="000D5CE5" w:rsidRPr="00F704E1" w:rsidRDefault="000D5CE5" w:rsidP="000D5CE5">
      <w:pPr>
        <w:pStyle w:val="113"/>
      </w:pPr>
      <w:r w:rsidRPr="00F704E1">
        <w:t>необходимость выработки мер по сглаживанию ценовых последствий инвестирования (оптимальное «нагружение» цены инвестиционной составляющей);</w:t>
      </w:r>
    </w:p>
    <w:p w14:paraId="3C2BEBAA" w14:textId="77777777" w:rsidR="000D5CE5" w:rsidRPr="00F704E1" w:rsidRDefault="000D5CE5" w:rsidP="000D5CE5">
      <w:pPr>
        <w:pStyle w:val="113"/>
      </w:pPr>
      <w:r w:rsidRPr="00F704E1">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BFC9F43" w14:textId="77777777" w:rsidR="000D5CE5" w:rsidRPr="00F704E1" w:rsidRDefault="000D5CE5" w:rsidP="00B5461F">
      <w:pPr>
        <w:pStyle w:val="11ff3"/>
      </w:pPr>
      <w:r w:rsidRPr="00F704E1">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поселении. Спрогнозировать заключение свободных долгосрочных договоров на данном этапе не представляется возможным.</w:t>
      </w:r>
    </w:p>
    <w:p w14:paraId="2576CA9F" w14:textId="678CF6F9" w:rsidR="000D5CE5" w:rsidRPr="00F704E1" w:rsidRDefault="000D5CE5" w:rsidP="000D5CE5">
      <w:pPr>
        <w:pStyle w:val="20"/>
        <w:rPr>
          <w:rFonts w:cs="Times New Roman"/>
        </w:rPr>
      </w:pPr>
      <w:bookmarkStart w:id="410" w:name="_bookmark80"/>
      <w:bookmarkStart w:id="411" w:name="_Toc196159642"/>
      <w:bookmarkEnd w:id="410"/>
      <w:r w:rsidRPr="00F704E1">
        <w:rPr>
          <w:rFonts w:cs="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11"/>
    </w:p>
    <w:p w14:paraId="59480436" w14:textId="77777777" w:rsidR="000D5CE5" w:rsidRPr="00F704E1" w:rsidRDefault="000D5CE5" w:rsidP="00B5461F">
      <w:pPr>
        <w:pStyle w:val="11ff3"/>
      </w:pPr>
    </w:p>
    <w:p w14:paraId="3AD66C46" w14:textId="77777777" w:rsidR="000D5CE5" w:rsidRPr="00F704E1" w:rsidRDefault="000D5CE5" w:rsidP="00B5461F">
      <w:pPr>
        <w:pStyle w:val="11ff3"/>
      </w:pPr>
      <w:r w:rsidRPr="00F704E1">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w:t>
      </w:r>
      <w:r w:rsidR="00E15DA4" w:rsidRPr="00F704E1">
        <w:t>-</w:t>
      </w:r>
      <w:r w:rsidRPr="00F704E1">
        <w:t>х лет), отдельно на каждый финансовый год.</w:t>
      </w:r>
    </w:p>
    <w:p w14:paraId="4F049F68" w14:textId="77777777" w:rsidR="000D5CE5" w:rsidRPr="00F704E1" w:rsidRDefault="000D5CE5" w:rsidP="00B5461F">
      <w:pPr>
        <w:pStyle w:val="11ff3"/>
      </w:pPr>
      <w:r w:rsidRPr="00F704E1">
        <w:t>При установлении долгосрочных тарифов фиксируются две группы параметров:</w:t>
      </w:r>
    </w:p>
    <w:p w14:paraId="7F643AC9" w14:textId="77777777" w:rsidR="000D5CE5" w:rsidRPr="00F704E1" w:rsidRDefault="000D5CE5" w:rsidP="000D5CE5">
      <w:pPr>
        <w:pStyle w:val="113"/>
      </w:pPr>
      <w:r w:rsidRPr="00F704E1">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14:paraId="43302156" w14:textId="77777777" w:rsidR="000D5CE5" w:rsidRPr="00F704E1" w:rsidRDefault="000D5CE5" w:rsidP="000D5CE5">
      <w:pPr>
        <w:pStyle w:val="113"/>
      </w:pPr>
      <w:r w:rsidRPr="00F704E1">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287BC4DF" w14:textId="77777777" w:rsidR="000D5CE5" w:rsidRPr="00F704E1" w:rsidRDefault="000D5CE5" w:rsidP="000D5CE5">
      <w:pPr>
        <w:pStyle w:val="113"/>
      </w:pPr>
      <w:r w:rsidRPr="00F704E1">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2F3C76AE" w14:textId="77777777" w:rsidR="000D5CE5" w:rsidRPr="00F704E1" w:rsidRDefault="000D5CE5" w:rsidP="00B5461F">
      <w:pPr>
        <w:pStyle w:val="11ff3"/>
      </w:pPr>
      <w:r w:rsidRPr="00F704E1">
        <w:t>Основные параметры формирования долгосрочных тарифов методом RAB:</w:t>
      </w:r>
    </w:p>
    <w:p w14:paraId="3DA1B89E" w14:textId="77777777" w:rsidR="000D5CE5" w:rsidRPr="00F704E1" w:rsidRDefault="000D5CE5" w:rsidP="000D5CE5">
      <w:pPr>
        <w:pStyle w:val="113"/>
      </w:pPr>
      <w:r w:rsidRPr="00F704E1">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w:t>
      </w:r>
    </w:p>
    <w:p w14:paraId="00346336" w14:textId="77777777" w:rsidR="000D5CE5" w:rsidRPr="00F704E1" w:rsidRDefault="000D5CE5" w:rsidP="000D5CE5">
      <w:pPr>
        <w:pStyle w:val="113"/>
        <w:sectPr w:rsidR="000D5CE5" w:rsidRPr="00F704E1" w:rsidSect="00ED5167">
          <w:footerReference w:type="default" r:id="rId67"/>
          <w:pgSz w:w="11910" w:h="16840"/>
          <w:pgMar w:top="1134" w:right="850" w:bottom="1134" w:left="1701" w:header="567" w:footer="454" w:gutter="0"/>
          <w:cols w:space="720"/>
          <w:docGrid w:linePitch="299"/>
        </w:sectPr>
      </w:pPr>
    </w:p>
    <w:p w14:paraId="74CED1FA" w14:textId="77777777" w:rsidR="000D5CE5" w:rsidRPr="00F704E1" w:rsidRDefault="000D5CE5" w:rsidP="000D5CE5">
      <w:pPr>
        <w:pStyle w:val="113"/>
      </w:pPr>
      <w:r w:rsidRPr="00F704E1">
        <w:t>инвестиционная составляющая, исходя из расходов на возврат первоначального и нового капитала при реализации ИП организации;</w:t>
      </w:r>
    </w:p>
    <w:p w14:paraId="3D5A48FA" w14:textId="77777777" w:rsidR="000D5CE5" w:rsidRPr="00F704E1" w:rsidRDefault="000D5CE5" w:rsidP="000D5CE5">
      <w:pPr>
        <w:pStyle w:val="113"/>
      </w:pPr>
      <w:r w:rsidRPr="00F704E1">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BAE68ED" w14:textId="77777777" w:rsidR="000D5CE5" w:rsidRPr="00F704E1" w:rsidRDefault="000D5CE5" w:rsidP="000D5CE5">
      <w:pPr>
        <w:pStyle w:val="113"/>
      </w:pPr>
      <w:r w:rsidRPr="00F704E1">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7CFC1839" w14:textId="77777777" w:rsidR="000D5CE5" w:rsidRPr="00F704E1" w:rsidRDefault="000D5CE5" w:rsidP="000D5CE5">
      <w:pPr>
        <w:pStyle w:val="113"/>
      </w:pPr>
      <w:r w:rsidRPr="00F704E1">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6E3A3186" w14:textId="77777777" w:rsidR="000D5CE5" w:rsidRPr="00F704E1" w:rsidRDefault="000D5CE5" w:rsidP="000D5CE5">
      <w:pPr>
        <w:pStyle w:val="113"/>
      </w:pPr>
      <w:r w:rsidRPr="00F704E1">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498AD465" w14:textId="77777777" w:rsidR="000D5CE5" w:rsidRPr="00F704E1" w:rsidRDefault="000D5CE5" w:rsidP="000D5CE5">
      <w:pPr>
        <w:pStyle w:val="113"/>
      </w:pPr>
      <w:r w:rsidRPr="00F704E1">
        <w:t>осуществляется перераспределение расчетных объемов НВВ периодов регулирования в целях сглаживания роста тарифов (не более 12</w:t>
      </w:r>
      <w:r w:rsidR="000A24B1" w:rsidRPr="00F704E1">
        <w:t xml:space="preserve"> </w:t>
      </w:r>
      <w:r w:rsidRPr="00F704E1">
        <w:t>% НВВ регулируемого периода).</w:t>
      </w:r>
    </w:p>
    <w:p w14:paraId="6E030420" w14:textId="77777777" w:rsidR="000D5CE5" w:rsidRPr="00F704E1" w:rsidRDefault="000D5CE5" w:rsidP="00B5461F">
      <w:pPr>
        <w:pStyle w:val="11ff3"/>
      </w:pPr>
      <w:r w:rsidRPr="00F704E1">
        <w:t xml:space="preserve">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w:t>
      </w:r>
      <w:r w:rsidR="00EE2A26" w:rsidRPr="00F704E1">
        <w:t>ресурсов</w:t>
      </w:r>
      <w:r w:rsidRPr="00F704E1">
        <w:t>), позволяющих осуществить реконструкцию и модернизацию теплосетевого комплекса при существующем уровне его износа.</w:t>
      </w:r>
    </w:p>
    <w:p w14:paraId="04C22CE0" w14:textId="77777777" w:rsidR="00C25060" w:rsidRPr="00F704E1" w:rsidRDefault="000D5CE5" w:rsidP="00B5461F">
      <w:pPr>
        <w:pStyle w:val="11ff3"/>
      </w:pPr>
      <w:r w:rsidRPr="00F704E1">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14:paraId="28403A8F" w14:textId="77777777" w:rsidR="00DB6728" w:rsidRPr="00F704E1" w:rsidRDefault="00DB6728" w:rsidP="00B5461F">
      <w:pPr>
        <w:pStyle w:val="11ff3"/>
      </w:pPr>
    </w:p>
    <w:p w14:paraId="431347BB" w14:textId="66FAA07E" w:rsidR="00C25060" w:rsidRPr="00F704E1" w:rsidRDefault="00C25060" w:rsidP="00AD6FC2">
      <w:pPr>
        <w:pStyle w:val="19"/>
        <w:numPr>
          <w:ilvl w:val="0"/>
          <w:numId w:val="0"/>
        </w:numPr>
        <w:rPr>
          <w:spacing w:val="0"/>
        </w:rPr>
      </w:pPr>
      <w:bookmarkStart w:id="412" w:name="_Toc9154868"/>
      <w:bookmarkStart w:id="413" w:name="_Toc84971014"/>
      <w:bookmarkStart w:id="414" w:name="_Toc196159643"/>
      <w:r w:rsidRPr="00F704E1">
        <w:rPr>
          <w:spacing w:val="0"/>
        </w:rPr>
        <w:t>ГЛАВА 3. ЭЛЕКТРОННАЯ МОДЕЛЬ СИСТЕМЫ ТЕПЛОСНАБЖЕНИЯ ПОСЕЛЕНИЯ</w:t>
      </w:r>
      <w:bookmarkEnd w:id="412"/>
      <w:bookmarkEnd w:id="413"/>
      <w:bookmarkEnd w:id="414"/>
    </w:p>
    <w:p w14:paraId="68BC7ED3" w14:textId="4F2126B4" w:rsidR="00C25060" w:rsidRPr="00F704E1" w:rsidRDefault="008C1299" w:rsidP="008C1299">
      <w:pPr>
        <w:pStyle w:val="11ff3"/>
      </w:pPr>
      <w:r w:rsidRPr="00F704E1">
        <w:t>В соответствии с п. 1а Постановления Правительства РФ от 3.04.2020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w:t>
      </w:r>
    </w:p>
    <w:p w14:paraId="7E73C2D1" w14:textId="77777777" w:rsidR="006251AF" w:rsidRPr="00F704E1" w:rsidRDefault="006251AF" w:rsidP="008C1299">
      <w:pPr>
        <w:pStyle w:val="11ff3"/>
      </w:pPr>
    </w:p>
    <w:p w14:paraId="0C917303" w14:textId="77777777" w:rsidR="006251AF" w:rsidRPr="00F704E1" w:rsidRDefault="006251AF" w:rsidP="008C1299">
      <w:pPr>
        <w:pStyle w:val="11ff3"/>
      </w:pPr>
    </w:p>
    <w:p w14:paraId="0F369C93" w14:textId="77777777" w:rsidR="006251AF" w:rsidRPr="00F704E1" w:rsidRDefault="006251AF" w:rsidP="008C1299">
      <w:pPr>
        <w:pStyle w:val="11ff3"/>
      </w:pPr>
    </w:p>
    <w:p w14:paraId="3541C9CB" w14:textId="77777777" w:rsidR="006251AF" w:rsidRPr="00F704E1" w:rsidRDefault="006251AF" w:rsidP="008C1299">
      <w:pPr>
        <w:pStyle w:val="11ff3"/>
      </w:pPr>
    </w:p>
    <w:p w14:paraId="03B832F0" w14:textId="77777777" w:rsidR="006251AF" w:rsidRPr="00F704E1" w:rsidRDefault="006251AF" w:rsidP="008C1299">
      <w:pPr>
        <w:pStyle w:val="11ff3"/>
      </w:pPr>
    </w:p>
    <w:p w14:paraId="27437B35" w14:textId="77777777" w:rsidR="006251AF" w:rsidRPr="00F704E1" w:rsidRDefault="006251AF" w:rsidP="008C1299">
      <w:pPr>
        <w:pStyle w:val="11ff3"/>
      </w:pPr>
    </w:p>
    <w:p w14:paraId="6F344A4F" w14:textId="77777777" w:rsidR="006251AF" w:rsidRPr="00F704E1" w:rsidRDefault="006251AF" w:rsidP="008C1299">
      <w:pPr>
        <w:pStyle w:val="11ff3"/>
      </w:pPr>
    </w:p>
    <w:p w14:paraId="78B07FC2" w14:textId="77777777" w:rsidR="006251AF" w:rsidRPr="00F704E1" w:rsidRDefault="006251AF" w:rsidP="008C1299">
      <w:pPr>
        <w:pStyle w:val="11ff3"/>
      </w:pPr>
    </w:p>
    <w:p w14:paraId="7B6932A5" w14:textId="77777777" w:rsidR="006251AF" w:rsidRPr="00F704E1" w:rsidRDefault="006251AF" w:rsidP="008C1299">
      <w:pPr>
        <w:pStyle w:val="11ff3"/>
      </w:pPr>
    </w:p>
    <w:p w14:paraId="29CBF575" w14:textId="77777777" w:rsidR="006251AF" w:rsidRPr="00F704E1" w:rsidRDefault="006251AF" w:rsidP="008C1299">
      <w:pPr>
        <w:pStyle w:val="11ff3"/>
      </w:pPr>
    </w:p>
    <w:p w14:paraId="72296800" w14:textId="77777777" w:rsidR="006251AF" w:rsidRPr="00F704E1" w:rsidRDefault="006251AF" w:rsidP="008C1299">
      <w:pPr>
        <w:pStyle w:val="11ff3"/>
      </w:pPr>
    </w:p>
    <w:p w14:paraId="747AC746" w14:textId="77777777" w:rsidR="006251AF" w:rsidRPr="00F704E1" w:rsidRDefault="006251AF" w:rsidP="008C1299">
      <w:pPr>
        <w:pStyle w:val="11ff3"/>
      </w:pPr>
    </w:p>
    <w:p w14:paraId="027553AE" w14:textId="77777777" w:rsidR="006251AF" w:rsidRPr="00F704E1" w:rsidRDefault="006251AF" w:rsidP="008C1299">
      <w:pPr>
        <w:pStyle w:val="11ff3"/>
      </w:pPr>
    </w:p>
    <w:p w14:paraId="5CB87198" w14:textId="77777777" w:rsidR="006251AF" w:rsidRPr="00F704E1" w:rsidRDefault="006251AF" w:rsidP="008C1299">
      <w:pPr>
        <w:pStyle w:val="11ff3"/>
      </w:pPr>
    </w:p>
    <w:p w14:paraId="1061A807" w14:textId="77777777" w:rsidR="006251AF" w:rsidRPr="00F704E1" w:rsidRDefault="006251AF" w:rsidP="008C1299">
      <w:pPr>
        <w:pStyle w:val="11ff3"/>
      </w:pPr>
    </w:p>
    <w:p w14:paraId="225A4BAE" w14:textId="1DF71DEB" w:rsidR="00C25060" w:rsidRPr="00F704E1" w:rsidRDefault="00C25060" w:rsidP="00AD6FC2">
      <w:pPr>
        <w:pStyle w:val="19"/>
        <w:numPr>
          <w:ilvl w:val="0"/>
          <w:numId w:val="0"/>
        </w:numPr>
        <w:rPr>
          <w:spacing w:val="0"/>
        </w:rPr>
      </w:pPr>
      <w:bookmarkStart w:id="415" w:name="_Toc9154869"/>
      <w:bookmarkStart w:id="416" w:name="_Toc84971015"/>
      <w:bookmarkStart w:id="417" w:name="_Toc196159644"/>
      <w:r w:rsidRPr="00F704E1">
        <w:rPr>
          <w:spacing w:val="0"/>
        </w:rPr>
        <w:t>ГЛАВА 4. СУЩЕСТВУЮЩИЕ И ПЕРСПЕКТИВНЫЕ БАЛАНСЫ ТЕПЛОВОЙ МОЩНОСТИ ИСТОЧНИКОВ ТЕПЛОВОЙ ЭНЕРГИИ И ТЕПЛОВОЙ НАГРУЗКИ ПОТРЕБИТЕЛЕЙ</w:t>
      </w:r>
      <w:bookmarkEnd w:id="415"/>
      <w:bookmarkEnd w:id="416"/>
      <w:bookmarkEnd w:id="417"/>
    </w:p>
    <w:p w14:paraId="7D1622AE" w14:textId="77777777" w:rsidR="00C25060" w:rsidRPr="00F704E1" w:rsidRDefault="00C25060" w:rsidP="00C25060">
      <w:pPr>
        <w:rPr>
          <w:rFonts w:ascii="Times New Roman" w:hAnsi="Times New Roman" w:cs="Times New Roman"/>
          <w:szCs w:val="24"/>
        </w:rPr>
      </w:pPr>
    </w:p>
    <w:p w14:paraId="553D708F" w14:textId="71AC08D7" w:rsidR="00C25060" w:rsidRPr="00F704E1" w:rsidRDefault="00C25060">
      <w:pPr>
        <w:pStyle w:val="19"/>
        <w:numPr>
          <w:ilvl w:val="0"/>
          <w:numId w:val="89"/>
        </w:numPr>
        <w:rPr>
          <w:spacing w:val="0"/>
        </w:rPr>
      </w:pPr>
      <w:bookmarkStart w:id="418" w:name="_Toc9154870"/>
      <w:bookmarkStart w:id="419" w:name="_Toc84971016"/>
      <w:bookmarkStart w:id="420" w:name="_Toc196159645"/>
      <w:r w:rsidRPr="00F704E1">
        <w:rPr>
          <w:spacing w:val="0"/>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18"/>
      <w:bookmarkEnd w:id="419"/>
      <w:bookmarkEnd w:id="420"/>
    </w:p>
    <w:p w14:paraId="311407D3" w14:textId="77777777" w:rsidR="00C25060" w:rsidRPr="00F704E1" w:rsidRDefault="00C25060" w:rsidP="00B5461F">
      <w:pPr>
        <w:pStyle w:val="11ff3"/>
      </w:pPr>
      <w:r w:rsidRPr="00F704E1">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F704E1">
        <w:t>гл.2</w:t>
      </w:r>
      <w:r w:rsidRPr="00F704E1">
        <w:t>.</w:t>
      </w:r>
    </w:p>
    <w:p w14:paraId="687CF660" w14:textId="77777777" w:rsidR="00C25060" w:rsidRPr="00F704E1" w:rsidRDefault="00C25060" w:rsidP="00C25060">
      <w:pPr>
        <w:rPr>
          <w:rFonts w:ascii="Times New Roman" w:hAnsi="Times New Roman" w:cs="Times New Roman"/>
          <w:szCs w:val="24"/>
        </w:rPr>
      </w:pPr>
    </w:p>
    <w:p w14:paraId="1D04C114" w14:textId="71299FA8" w:rsidR="00C25060" w:rsidRPr="00F704E1" w:rsidRDefault="00C25060">
      <w:pPr>
        <w:pStyle w:val="19"/>
        <w:numPr>
          <w:ilvl w:val="0"/>
          <w:numId w:val="89"/>
        </w:numPr>
        <w:jc w:val="left"/>
        <w:rPr>
          <w:spacing w:val="0"/>
        </w:rPr>
      </w:pPr>
      <w:bookmarkStart w:id="421" w:name="_Toc9154871"/>
      <w:bookmarkStart w:id="422" w:name="_Toc84971017"/>
      <w:bookmarkStart w:id="423" w:name="_Toc196159646"/>
      <w:r w:rsidRPr="00F704E1">
        <w:rPr>
          <w:spacing w:val="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21"/>
      <w:bookmarkEnd w:id="422"/>
      <w:bookmarkEnd w:id="423"/>
    </w:p>
    <w:p w14:paraId="5A6FEDF0" w14:textId="77777777" w:rsidR="00C25060" w:rsidRPr="00F704E1" w:rsidRDefault="00C25060" w:rsidP="00B5461F">
      <w:pPr>
        <w:pStyle w:val="11ff3"/>
      </w:pPr>
      <w:r w:rsidRPr="00F704E1">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1307E994" w14:textId="77777777" w:rsidR="00C25060" w:rsidRPr="00F704E1" w:rsidRDefault="00C25060" w:rsidP="00B5461F">
      <w:pPr>
        <w:pStyle w:val="11ff3"/>
      </w:pPr>
      <w:r w:rsidRPr="00F704E1">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3198A0FE" w14:textId="77777777" w:rsidR="00C25060" w:rsidRPr="00F704E1" w:rsidRDefault="00C25060" w:rsidP="00B5461F">
      <w:pPr>
        <w:pStyle w:val="11ff3"/>
      </w:pPr>
      <w:r w:rsidRPr="00F704E1">
        <w:t xml:space="preserve">В зависимости от места осуществления регулирования различают центральное, групповое, местное и индивидуальное регулирование. </w:t>
      </w:r>
    </w:p>
    <w:p w14:paraId="4764FC07" w14:textId="77777777" w:rsidR="00C25060" w:rsidRPr="00F704E1" w:rsidRDefault="00C25060" w:rsidP="00B5461F">
      <w:pPr>
        <w:pStyle w:val="11ff3"/>
      </w:pPr>
      <w:r w:rsidRPr="00F704E1">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8256486" w14:textId="77777777" w:rsidR="00C25060" w:rsidRPr="00F704E1" w:rsidRDefault="00C25060" w:rsidP="00B5461F">
      <w:pPr>
        <w:pStyle w:val="11ff3"/>
      </w:pPr>
      <w:r w:rsidRPr="00F704E1">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D8E2333" w14:textId="77777777" w:rsidR="00C25060" w:rsidRPr="00F704E1" w:rsidRDefault="00C25060" w:rsidP="00B5461F">
      <w:pPr>
        <w:pStyle w:val="11ff3"/>
      </w:pPr>
      <w:r w:rsidRPr="00F704E1">
        <w:t xml:space="preserve">Индивидуальное регулирование осуществляется непосредственно у теплопотребляющих приборов, </w:t>
      </w:r>
      <w:r w:rsidR="00E15DA4" w:rsidRPr="00F704E1">
        <w:t>например,</w:t>
      </w:r>
      <w:r w:rsidRPr="00F704E1">
        <w:t xml:space="preserve"> у нагревательных приборов систем отопления, и дополняет другие виды регулирования.</w:t>
      </w:r>
    </w:p>
    <w:p w14:paraId="70E9300B" w14:textId="77777777" w:rsidR="00C25060" w:rsidRPr="00F704E1" w:rsidRDefault="00C25060" w:rsidP="00B5461F">
      <w:pPr>
        <w:pStyle w:val="11ff3"/>
      </w:pPr>
      <w:r w:rsidRPr="00F704E1">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CE51201" w14:textId="77777777" w:rsidR="00C25060" w:rsidRPr="00F704E1" w:rsidRDefault="00C25060" w:rsidP="00B5461F">
      <w:pPr>
        <w:pStyle w:val="11ff3"/>
      </w:pPr>
      <w:r w:rsidRPr="00F704E1">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AF07B84" w14:textId="77777777" w:rsidR="00C25060" w:rsidRPr="00F704E1" w:rsidRDefault="00C25060" w:rsidP="00B5461F">
      <w:pPr>
        <w:pStyle w:val="11ff3"/>
      </w:pPr>
      <w:r w:rsidRPr="00F704E1">
        <w:t>По способу осуществления регулирование может быть автоматическим и ручным.</w:t>
      </w:r>
    </w:p>
    <w:p w14:paraId="36BF57E9" w14:textId="77777777" w:rsidR="00C25060" w:rsidRPr="00F704E1" w:rsidRDefault="00C25060" w:rsidP="00C25060">
      <w:pPr>
        <w:rPr>
          <w:rFonts w:ascii="Times New Roman" w:hAnsi="Times New Roman" w:cs="Times New Roman"/>
        </w:rPr>
      </w:pPr>
    </w:p>
    <w:p w14:paraId="659C6121" w14:textId="77777777" w:rsidR="00C25060" w:rsidRPr="00F704E1" w:rsidRDefault="00C25060" w:rsidP="00C25060">
      <w:pPr>
        <w:jc w:val="center"/>
        <w:rPr>
          <w:rFonts w:ascii="Times New Roman" w:hAnsi="Times New Roman" w:cs="Times New Roman"/>
        </w:rPr>
      </w:pPr>
      <w:r w:rsidRPr="00F704E1">
        <w:rPr>
          <w:rFonts w:ascii="Times New Roman" w:hAnsi="Times New Roman" w:cs="Times New Roman"/>
          <w:noProof/>
        </w:rPr>
        <w:drawing>
          <wp:inline distT="0" distB="0" distL="0" distR="0" wp14:anchorId="15EC2B67" wp14:editId="2049BC2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F704E1">
        <w:rPr>
          <w:rFonts w:ascii="Times New Roman" w:hAnsi="Times New Roman" w:cs="Times New Roman"/>
          <w:noProof/>
        </w:rPr>
        <mc:AlternateContent>
          <mc:Choice Requires="wpc">
            <w:drawing>
              <wp:inline distT="0" distB="0" distL="0" distR="0" wp14:anchorId="47C2E9D2" wp14:editId="1B91011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group w14:anchorId="7B2DAA4F"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5" o:title=""/>
                </v:shape>
                <w10:anchorlock/>
              </v:group>
            </w:pict>
          </mc:Fallback>
        </mc:AlternateContent>
      </w:r>
    </w:p>
    <w:p w14:paraId="3B4726E0" w14:textId="1A03C07E" w:rsidR="00C25060" w:rsidRPr="00F704E1" w:rsidRDefault="00C25060" w:rsidP="00C25060">
      <w:pPr>
        <w:jc w:val="center"/>
        <w:rPr>
          <w:rFonts w:ascii="Times New Roman" w:hAnsi="Times New Roman" w:cs="Times New Roman"/>
          <w:sz w:val="24"/>
          <w:szCs w:val="24"/>
        </w:rPr>
      </w:pPr>
      <w:r w:rsidRPr="00F704E1">
        <w:rPr>
          <w:rFonts w:ascii="Times New Roman" w:hAnsi="Times New Roman" w:cs="Times New Roman"/>
          <w:sz w:val="24"/>
          <w:szCs w:val="24"/>
        </w:rPr>
        <w:t xml:space="preserve">Рисунок </w:t>
      </w:r>
      <w:r w:rsidR="00E73678" w:rsidRPr="00F704E1">
        <w:rPr>
          <w:rFonts w:ascii="Times New Roman" w:hAnsi="Times New Roman" w:cs="Times New Roman"/>
          <w:sz w:val="24"/>
          <w:szCs w:val="24"/>
        </w:rPr>
        <w:t>4.2.1 -</w:t>
      </w:r>
      <w:r w:rsidRPr="00F704E1">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3AB2AD4" w14:textId="77777777" w:rsidR="00C25060" w:rsidRPr="00F704E1" w:rsidRDefault="00C25060" w:rsidP="00B5461F">
      <w:pPr>
        <w:pStyle w:val="11ff3"/>
      </w:pPr>
      <w:r w:rsidRPr="00F704E1">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4896DD7C" w14:textId="77777777" w:rsidR="00C25060" w:rsidRPr="00F704E1" w:rsidRDefault="00C25060" w:rsidP="00B5461F">
      <w:pPr>
        <w:pStyle w:val="11ff3"/>
      </w:pPr>
      <w:r w:rsidRPr="00F704E1">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EBBA90C" w14:textId="77777777" w:rsidR="00C25060" w:rsidRPr="00F704E1" w:rsidRDefault="00C25060" w:rsidP="00B5461F">
      <w:pPr>
        <w:pStyle w:val="11ff3"/>
      </w:pPr>
      <w:r w:rsidRPr="00F704E1">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0512ABE" w14:textId="77777777" w:rsidR="00C25060" w:rsidRPr="00F704E1" w:rsidRDefault="00C25060" w:rsidP="00B5461F">
      <w:pPr>
        <w:pStyle w:val="11ff3"/>
      </w:pPr>
      <w:r w:rsidRPr="00F704E1">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24E19EC1" w14:textId="77777777" w:rsidR="00C25060" w:rsidRPr="00F704E1" w:rsidRDefault="00C25060" w:rsidP="00B5461F">
      <w:pPr>
        <w:pStyle w:val="11ff3"/>
      </w:pPr>
      <w:r w:rsidRPr="00F704E1">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E9422E2" w14:textId="77777777" w:rsidR="00C25060" w:rsidRPr="00F704E1" w:rsidRDefault="00C25060" w:rsidP="0084712D">
      <w:pPr>
        <w:spacing w:after="0" w:line="360" w:lineRule="auto"/>
        <w:jc w:val="center"/>
        <w:rPr>
          <w:rFonts w:ascii="Times New Roman" w:hAnsi="Times New Roman" w:cs="Times New Roman"/>
          <w:sz w:val="24"/>
          <w:szCs w:val="24"/>
        </w:rPr>
      </w:pPr>
      <w:r w:rsidRPr="00F704E1">
        <w:rPr>
          <w:rFonts w:ascii="Times New Roman" w:hAnsi="Times New Roman" w:cs="Times New Roman"/>
          <w:i/>
          <w:sz w:val="24"/>
          <w:szCs w:val="24"/>
        </w:rPr>
        <w:t>∆</w:t>
      </w:r>
      <w:r w:rsidRPr="00F704E1">
        <w:rPr>
          <w:rFonts w:ascii="Times New Roman" w:hAnsi="Times New Roman" w:cs="Times New Roman"/>
          <w:b/>
          <w:bCs/>
          <w:i/>
          <w:sz w:val="24"/>
          <w:szCs w:val="24"/>
        </w:rPr>
        <w:t xml:space="preserve">Р </w:t>
      </w:r>
      <w:r w:rsidRPr="00F704E1">
        <w:rPr>
          <w:rFonts w:ascii="Times New Roman" w:hAnsi="Times New Roman" w:cs="Times New Roman"/>
          <w:b/>
          <w:bCs/>
          <w:sz w:val="24"/>
          <w:szCs w:val="24"/>
        </w:rPr>
        <w:t>= S·</w:t>
      </w:r>
      <w:r w:rsidRPr="00F704E1">
        <w:rPr>
          <w:rFonts w:ascii="Times New Roman" w:hAnsi="Times New Roman" w:cs="Times New Roman"/>
          <w:b/>
          <w:bCs/>
          <w:i/>
          <w:sz w:val="24"/>
          <w:szCs w:val="24"/>
        </w:rPr>
        <w:t>V</w:t>
      </w:r>
      <w:r w:rsidRPr="00F704E1">
        <w:rPr>
          <w:rFonts w:ascii="Times New Roman" w:hAnsi="Times New Roman" w:cs="Times New Roman"/>
          <w:b/>
          <w:bCs/>
          <w:i/>
          <w:sz w:val="24"/>
          <w:szCs w:val="24"/>
          <w:vertAlign w:val="superscript"/>
        </w:rPr>
        <w:t>2</w:t>
      </w:r>
    </w:p>
    <w:p w14:paraId="140B30F7" w14:textId="7CF7DE7C" w:rsidR="00C25060" w:rsidRPr="00F704E1" w:rsidRDefault="00C25060" w:rsidP="00B5461F">
      <w:pPr>
        <w:pStyle w:val="11ff3"/>
      </w:pPr>
      <w:r w:rsidRPr="00F704E1">
        <w:t>где S — характеристика сопротивления, представляющая собой па</w:t>
      </w:r>
      <w:r w:rsidRPr="00F704E1">
        <w:softHyphen/>
        <w:t>дение давления при единице расхода теплоносителя, Па/(</w:t>
      </w:r>
      <w:r w:rsidR="007306F1" w:rsidRPr="00F704E1">
        <w:rPr>
          <w:vertAlign w:val="superscript"/>
        </w:rPr>
        <w:t xml:space="preserve"> </w:t>
      </w:r>
      <w:r w:rsidR="00DA5C80" w:rsidRPr="00DA5C80">
        <w:t>м</w:t>
      </w:r>
      <w:r w:rsidR="00DA5C80" w:rsidRPr="00DA5C80">
        <w:rPr>
          <w:vertAlign w:val="superscript"/>
        </w:rPr>
        <w:t>3</w:t>
      </w:r>
      <w:r w:rsidRPr="00F704E1">
        <w:t>/ч) 2; V — расход теплоносителя,</w:t>
      </w:r>
      <w:r w:rsidR="00FE5A73" w:rsidRPr="00F704E1">
        <w:t xml:space="preserve"> </w:t>
      </w:r>
      <w:r w:rsidR="00DA5C80" w:rsidRPr="00DA5C80">
        <w:t>м</w:t>
      </w:r>
      <w:r w:rsidR="00DA5C80" w:rsidRPr="00DA5C80">
        <w:rPr>
          <w:vertAlign w:val="superscript"/>
        </w:rPr>
        <w:t>3</w:t>
      </w:r>
      <w:r w:rsidRPr="00F704E1">
        <w:t>/ч.</w:t>
      </w:r>
    </w:p>
    <w:p w14:paraId="0C6226C3" w14:textId="77777777" w:rsidR="00C25060" w:rsidRPr="00F704E1" w:rsidRDefault="00C25060" w:rsidP="00B5461F">
      <w:pPr>
        <w:pStyle w:val="11ff3"/>
      </w:pPr>
      <w:r w:rsidRPr="00F704E1">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C75AEB4" w14:textId="77777777" w:rsidR="00C25060" w:rsidRPr="00F704E1" w:rsidRDefault="00C25060" w:rsidP="00B5461F">
      <w:pPr>
        <w:pStyle w:val="11ff3"/>
      </w:pPr>
      <w:r w:rsidRPr="00F704E1">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9BBFB25" w14:textId="77777777" w:rsidR="00C25060" w:rsidRPr="00F704E1" w:rsidRDefault="00C25060" w:rsidP="00B5461F">
      <w:pPr>
        <w:pStyle w:val="11ff3"/>
      </w:pPr>
      <w:r w:rsidRPr="00F704E1">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7B9E866A" w14:textId="77777777" w:rsidR="00C25060" w:rsidRPr="00F704E1" w:rsidRDefault="00C25060" w:rsidP="00E8592F">
      <w:pPr>
        <w:pStyle w:val="113"/>
      </w:pPr>
      <w:r w:rsidRPr="00F704E1">
        <w:t>отношение расчетных расходов воды на горячее водоснабжение и</w:t>
      </w:r>
      <w:r w:rsidRPr="00F704E1">
        <w:br/>
        <w:t>отопление должно быть одинаково у всех абонентов при одинаковом</w:t>
      </w:r>
      <w:r w:rsidRPr="00F704E1">
        <w:br/>
        <w:t>суточном графике водопотребления;</w:t>
      </w:r>
    </w:p>
    <w:p w14:paraId="0B9797C2" w14:textId="77777777" w:rsidR="00C25060" w:rsidRPr="00F704E1" w:rsidRDefault="00C25060" w:rsidP="00E8592F">
      <w:pPr>
        <w:pStyle w:val="113"/>
      </w:pPr>
      <w:r w:rsidRPr="00F704E1">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1A59BB5" w14:textId="77777777" w:rsidR="00C25060" w:rsidRPr="00F704E1" w:rsidRDefault="00C25060" w:rsidP="00B5461F">
      <w:pPr>
        <w:pStyle w:val="11ff3"/>
      </w:pPr>
      <w:r w:rsidRPr="00F704E1">
        <w:t>Разработка гидравлического режима тепловых сетей.</w:t>
      </w:r>
    </w:p>
    <w:p w14:paraId="59534B5D" w14:textId="77777777" w:rsidR="00C25060" w:rsidRPr="00F704E1" w:rsidRDefault="00C25060" w:rsidP="00B5461F">
      <w:pPr>
        <w:pStyle w:val="11ff3"/>
      </w:pPr>
      <w:r w:rsidRPr="00F704E1">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6B7F1C1A" w14:textId="3D086058" w:rsidR="00C25060" w:rsidRPr="00F704E1" w:rsidRDefault="00C25060" w:rsidP="00E8592F">
      <w:pPr>
        <w:pStyle w:val="113"/>
      </w:pPr>
      <w:r w:rsidRPr="00F704E1">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5E634F" w:rsidRPr="00F704E1">
        <w:t>м</w:t>
      </w:r>
      <w:r w:rsidR="005E634F" w:rsidRPr="00F704E1">
        <w:rPr>
          <w:vertAlign w:val="superscript"/>
        </w:rPr>
        <w:t>2</w:t>
      </w:r>
      <w:r w:rsidRPr="00F704E1">
        <w:t>) статического давления систем отопления для обеспечения их заполнения;</w:t>
      </w:r>
    </w:p>
    <w:p w14:paraId="0666122D" w14:textId="47B5BF6C" w:rsidR="00C25060" w:rsidRPr="00F704E1" w:rsidRDefault="004B38DB" w:rsidP="00E8592F">
      <w:pPr>
        <w:pStyle w:val="113"/>
      </w:pPr>
      <w:r>
        <w:t xml:space="preserve"> </w:t>
      </w:r>
      <w:r w:rsidR="00C25060" w:rsidRPr="00F704E1">
        <w:t>давление воды в обратных трубопроводах тепловой сети во избежание подсоса воздуха должно быть не менее 0,05 МПа (0,5 кгс/с</w:t>
      </w:r>
      <w:r w:rsidR="005E634F" w:rsidRPr="00F704E1">
        <w:t>м</w:t>
      </w:r>
      <w:r w:rsidR="005E634F" w:rsidRPr="00F704E1">
        <w:rPr>
          <w:vertAlign w:val="superscript"/>
        </w:rPr>
        <w:t>2</w:t>
      </w:r>
      <w:r w:rsidR="00C25060" w:rsidRPr="00F704E1">
        <w:t>);</w:t>
      </w:r>
    </w:p>
    <w:p w14:paraId="14D3FE39" w14:textId="40182D0A" w:rsidR="00C25060" w:rsidRPr="00F704E1" w:rsidRDefault="004B38DB" w:rsidP="00E8592F">
      <w:pPr>
        <w:pStyle w:val="113"/>
      </w:pPr>
      <w:r>
        <w:t xml:space="preserve"> </w:t>
      </w:r>
      <w:r w:rsidR="00C25060" w:rsidRPr="00F704E1">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5E634F" w:rsidRPr="00F704E1">
        <w:t>м</w:t>
      </w:r>
      <w:r w:rsidR="005E634F" w:rsidRPr="00F704E1">
        <w:rPr>
          <w:vertAlign w:val="superscript"/>
        </w:rPr>
        <w:t>2</w:t>
      </w:r>
      <w:r w:rsidR="00C25060" w:rsidRPr="00F704E1">
        <w:t>) или величины допустимого кавитационного запаса;</w:t>
      </w:r>
    </w:p>
    <w:p w14:paraId="23CC9B30" w14:textId="51D085D5" w:rsidR="00C25060" w:rsidRPr="00F704E1" w:rsidRDefault="004B38DB" w:rsidP="00E8592F">
      <w:pPr>
        <w:pStyle w:val="113"/>
      </w:pPr>
      <w:r>
        <w:t xml:space="preserve"> </w:t>
      </w:r>
      <w:r w:rsidR="00C25060" w:rsidRPr="00F704E1">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B6A490A" w14:textId="0ACDA504" w:rsidR="00C25060" w:rsidRPr="00F704E1" w:rsidRDefault="004B38DB" w:rsidP="00E8592F">
      <w:pPr>
        <w:pStyle w:val="113"/>
      </w:pPr>
      <w:r>
        <w:t xml:space="preserve"> </w:t>
      </w:r>
      <w:r w:rsidR="00C25060" w:rsidRPr="00F704E1">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37810536" w14:textId="549CC237" w:rsidR="00C25060" w:rsidRPr="00F704E1" w:rsidRDefault="004B38DB" w:rsidP="00E8592F">
      <w:pPr>
        <w:pStyle w:val="113"/>
      </w:pPr>
      <w:r>
        <w:t xml:space="preserve"> </w:t>
      </w:r>
      <w:r w:rsidR="00C25060" w:rsidRPr="00F704E1">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00C25060" w:rsidRPr="00F704E1">
        <w:rPr>
          <w:vertAlign w:val="superscript"/>
        </w:rPr>
        <w:t>0</w:t>
      </w:r>
      <w:r w:rsidR="00C25060" w:rsidRPr="00F704E1">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6BB1B6C4" w14:textId="77777777" w:rsidR="00C25060" w:rsidRPr="00F704E1" w:rsidRDefault="00C25060" w:rsidP="00B5461F">
      <w:pPr>
        <w:pStyle w:val="11ff3"/>
      </w:pPr>
      <w:r w:rsidRPr="00F704E1">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1BBD685A" w14:textId="77777777" w:rsidR="00C25060" w:rsidRPr="00F704E1" w:rsidRDefault="00C25060" w:rsidP="00B5461F">
      <w:pPr>
        <w:pStyle w:val="11ff3"/>
      </w:pPr>
      <w:r w:rsidRPr="00F704E1">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4C5914F1" w14:textId="77777777" w:rsidR="00C25060" w:rsidRPr="00F704E1" w:rsidRDefault="00C25060" w:rsidP="00B5461F">
      <w:pPr>
        <w:pStyle w:val="11ff3"/>
      </w:pPr>
      <w:r w:rsidRPr="00F704E1">
        <w:t>Пьезометрические графики построены с учетом рекомендаций и параметров работы существующего оборудования на источниках тепла.</w:t>
      </w:r>
    </w:p>
    <w:p w14:paraId="10855000" w14:textId="77777777" w:rsidR="00C25060" w:rsidRPr="00F704E1" w:rsidRDefault="00C25060" w:rsidP="00B5461F">
      <w:pPr>
        <w:pStyle w:val="11ff3"/>
      </w:pPr>
      <w:r w:rsidRPr="00F704E1">
        <w:t>Выводы по разработке гидравлического режима тепловых сетей.</w:t>
      </w:r>
    </w:p>
    <w:p w14:paraId="655AB96F" w14:textId="77777777" w:rsidR="00C25060" w:rsidRPr="00F704E1" w:rsidRDefault="00C25060" w:rsidP="00B5461F">
      <w:pPr>
        <w:pStyle w:val="11ff3"/>
      </w:pPr>
      <w:r w:rsidRPr="00F704E1">
        <w:t>Данные выводы относятся ко всем рассмотренным теплотрассам.</w:t>
      </w:r>
    </w:p>
    <w:p w14:paraId="6488C252" w14:textId="77777777" w:rsidR="00C25060" w:rsidRPr="00F704E1" w:rsidRDefault="00C25060" w:rsidP="00B5461F">
      <w:pPr>
        <w:pStyle w:val="11ff3"/>
      </w:pPr>
      <w:r w:rsidRPr="00F704E1">
        <w:t xml:space="preserve">1) Давление в отдельных точках системы не превышает пределы прочности, </w:t>
      </w:r>
      <w:r w:rsidR="000A24B1" w:rsidRPr="00F704E1">
        <w:t>следовательно,</w:t>
      </w:r>
      <w:r w:rsidRPr="00F704E1">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D93AC50" w14:textId="77777777" w:rsidR="00C25060" w:rsidRPr="00F704E1" w:rsidRDefault="00C25060" w:rsidP="00B5461F">
      <w:pPr>
        <w:pStyle w:val="11ff3"/>
      </w:pPr>
      <w:r w:rsidRPr="00F704E1">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554661D0" w14:textId="77777777" w:rsidR="00C25060" w:rsidRPr="00F704E1" w:rsidRDefault="00C25060" w:rsidP="00B5461F">
      <w:pPr>
        <w:pStyle w:val="11ff3"/>
      </w:pPr>
      <w:r w:rsidRPr="00F704E1">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8234002" w14:textId="77777777" w:rsidR="00C25060" w:rsidRPr="00F704E1" w:rsidRDefault="00C25060" w:rsidP="00B5461F">
      <w:pPr>
        <w:pStyle w:val="11ff3"/>
      </w:pPr>
      <w:r w:rsidRPr="00F704E1">
        <w:t>4) Напоры на входе сетевых насосов и на выходе из источника теплоты, удовлетворяют всем требованиям, предъявляемым к гидравлическому режиму.</w:t>
      </w:r>
    </w:p>
    <w:p w14:paraId="4B5B3F3A" w14:textId="77777777" w:rsidR="00C25060" w:rsidRPr="00F704E1" w:rsidRDefault="00C25060" w:rsidP="00B5461F">
      <w:pPr>
        <w:pStyle w:val="11ff3"/>
      </w:pPr>
      <w:r w:rsidRPr="00F704E1">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6957E3F" w14:textId="77777777" w:rsidR="00C25060" w:rsidRPr="00F704E1" w:rsidRDefault="00C25060" w:rsidP="00B5461F">
      <w:pPr>
        <w:pStyle w:val="11ff3"/>
      </w:pPr>
      <w:r w:rsidRPr="00F704E1">
        <w:t>Рекомендации по выполнению мероприятий на тепловых сетях.</w:t>
      </w:r>
    </w:p>
    <w:p w14:paraId="3018F920" w14:textId="77777777" w:rsidR="00C25060" w:rsidRPr="00F704E1" w:rsidRDefault="00C25060" w:rsidP="00B5461F">
      <w:pPr>
        <w:pStyle w:val="11ff3"/>
      </w:pPr>
      <w:r w:rsidRPr="00F704E1">
        <w:t>Для согласованной работы всех теплопотребителей и контроля параметров теплоносителя на отдельно взятом объекте, рекомендуем:</w:t>
      </w:r>
    </w:p>
    <w:p w14:paraId="491A09FB" w14:textId="7B76F7FE" w:rsidR="00C25060" w:rsidRPr="00F704E1" w:rsidRDefault="00C25060" w:rsidP="00B5461F">
      <w:pPr>
        <w:pStyle w:val="11ff3"/>
      </w:pPr>
      <w:r w:rsidRPr="00F704E1">
        <w:t>1.</w:t>
      </w:r>
      <w:r w:rsidR="004B38DB">
        <w:t xml:space="preserve"> </w:t>
      </w:r>
      <w:r w:rsidRPr="00F704E1">
        <w:t>Промыть систему отопления каждого здания и сооружения включая отопительные приборы.</w:t>
      </w:r>
    </w:p>
    <w:p w14:paraId="06FDB55C" w14:textId="1DEEA328" w:rsidR="00C25060" w:rsidRPr="00F704E1" w:rsidRDefault="00C25060" w:rsidP="00B5461F">
      <w:pPr>
        <w:pStyle w:val="11ff3"/>
      </w:pPr>
      <w:r w:rsidRPr="00F704E1">
        <w:t>2.</w:t>
      </w:r>
      <w:r w:rsidR="004B38DB">
        <w:t xml:space="preserve"> </w:t>
      </w:r>
      <w:r w:rsidRPr="00F704E1">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4E232F5C" w14:textId="77777777" w:rsidR="00C25060" w:rsidRPr="00F704E1" w:rsidRDefault="005D03C3" w:rsidP="00B5461F">
      <w:pPr>
        <w:pStyle w:val="11ff3"/>
      </w:pPr>
      <w:r w:rsidRPr="00F704E1">
        <w:t xml:space="preserve">- </w:t>
      </w:r>
      <w:r w:rsidR="00C25060" w:rsidRPr="00F704E1">
        <w:t>на подающем и обратном трубопроводе каждого здания или сооружения;</w:t>
      </w:r>
    </w:p>
    <w:p w14:paraId="36DCCB51" w14:textId="77777777" w:rsidR="00C25060" w:rsidRPr="00F704E1" w:rsidRDefault="005D03C3" w:rsidP="00B5461F">
      <w:pPr>
        <w:pStyle w:val="11ff3"/>
      </w:pPr>
      <w:r w:rsidRPr="00F704E1">
        <w:t xml:space="preserve">- </w:t>
      </w:r>
      <w:r w:rsidR="00C25060" w:rsidRPr="00F704E1">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4F70B5AC" w14:textId="06207F10" w:rsidR="00C25060" w:rsidRPr="00F704E1" w:rsidRDefault="00C25060" w:rsidP="00B5461F">
      <w:pPr>
        <w:pStyle w:val="11ff3"/>
      </w:pPr>
      <w:r w:rsidRPr="00F704E1">
        <w:t>3.</w:t>
      </w:r>
      <w:r w:rsidR="004B38DB">
        <w:t xml:space="preserve"> </w:t>
      </w:r>
      <w:r w:rsidRPr="00F704E1">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1F659C2" w14:textId="3A6E619E" w:rsidR="00C25060" w:rsidRPr="00F704E1" w:rsidRDefault="00C25060" w:rsidP="00B5461F">
      <w:pPr>
        <w:pStyle w:val="11ff3"/>
      </w:pPr>
      <w:r w:rsidRPr="00F704E1">
        <w:t>4.</w:t>
      </w:r>
      <w:r w:rsidR="004B38DB">
        <w:t xml:space="preserve"> </w:t>
      </w:r>
      <w:r w:rsidRPr="00F704E1">
        <w:t xml:space="preserve">Имеющиеся в зданиях и сооружениях индивидуальные тепловые пункты и потребители </w:t>
      </w:r>
      <w:r w:rsidR="006251AF" w:rsidRPr="00F704E1">
        <w:t>тепловой энергии,</w:t>
      </w:r>
      <w:r w:rsidRPr="00F704E1">
        <w:t xml:space="preserve"> имеющие автоматическое регулирование должны быть настроены в соответствии с теплопотреблением здания или сооружения.</w:t>
      </w:r>
    </w:p>
    <w:p w14:paraId="52DE2BE3" w14:textId="1FBD9491" w:rsidR="00C25060" w:rsidRPr="00F704E1" w:rsidRDefault="00C25060" w:rsidP="00B5461F">
      <w:pPr>
        <w:pStyle w:val="11ff3"/>
      </w:pPr>
      <w:r w:rsidRPr="00F704E1">
        <w:t>5.</w:t>
      </w:r>
      <w:r w:rsidR="004B38DB">
        <w:t xml:space="preserve"> </w:t>
      </w:r>
      <w:r w:rsidRPr="00F704E1">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0467716" w14:textId="6638B7F6" w:rsidR="00C25060" w:rsidRPr="00F704E1" w:rsidRDefault="00C25060" w:rsidP="00B5461F">
      <w:pPr>
        <w:pStyle w:val="11ff3"/>
      </w:pPr>
      <w:r w:rsidRPr="00F704E1">
        <w:t>6.</w:t>
      </w:r>
      <w:r w:rsidR="004B38DB">
        <w:t xml:space="preserve"> </w:t>
      </w:r>
      <w:r w:rsidRPr="00F704E1">
        <w:t xml:space="preserve">Для исключения перерасхода тепловой и электрической энергии, а </w:t>
      </w:r>
      <w:r w:rsidR="006251AF" w:rsidRPr="00F704E1">
        <w:t>также</w:t>
      </w:r>
      <w:r w:rsidRPr="00F704E1">
        <w:t xml:space="preserve"> топлива котельн</w:t>
      </w:r>
      <w:r w:rsidR="00EC3165" w:rsidRPr="00F704E1">
        <w:t>ой</w:t>
      </w:r>
      <w:r w:rsidRPr="00F704E1">
        <w:t xml:space="preserve"> установить узлы учёта потребляемого тепла на каждом здании и сооружении.</w:t>
      </w:r>
    </w:p>
    <w:p w14:paraId="1A5355BF" w14:textId="0963BC3F" w:rsidR="00C25060" w:rsidRPr="00F704E1" w:rsidRDefault="00C25060" w:rsidP="00B5461F">
      <w:pPr>
        <w:pStyle w:val="11ff3"/>
      </w:pPr>
      <w:r w:rsidRPr="00F704E1">
        <w:t>7.</w:t>
      </w:r>
      <w:r w:rsidR="004B38DB">
        <w:t xml:space="preserve"> </w:t>
      </w:r>
      <w:r w:rsidRPr="00F704E1">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0A0D3032" w14:textId="015908CC" w:rsidR="00C25060" w:rsidRPr="00F704E1" w:rsidRDefault="00C25060" w:rsidP="00B5461F">
      <w:pPr>
        <w:pStyle w:val="11ff3"/>
      </w:pPr>
      <w:r w:rsidRPr="00F704E1">
        <w:t>8.</w:t>
      </w:r>
      <w:r w:rsidR="004B38DB">
        <w:t xml:space="preserve"> </w:t>
      </w:r>
      <w:r w:rsidRPr="00F704E1">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6FE9D4B" w14:textId="77777777" w:rsidR="00C25060" w:rsidRPr="00F704E1" w:rsidRDefault="005D03C3" w:rsidP="00B5461F">
      <w:pPr>
        <w:pStyle w:val="11ff3"/>
      </w:pPr>
      <w:r w:rsidRPr="00F704E1">
        <w:t xml:space="preserve"> - </w:t>
      </w:r>
      <w:r w:rsidR="00C25060" w:rsidRPr="00F704E1">
        <w:t xml:space="preserve">регулировать температуру теплоносителя, </w:t>
      </w:r>
      <w:r w:rsidR="00E20DBE" w:rsidRPr="00F704E1">
        <w:t>а, следовательно,</w:t>
      </w:r>
      <w:r w:rsidR="00C25060" w:rsidRPr="00F704E1">
        <w:t xml:space="preserve"> и температуру внутри помещений в прямой зависимости от температуры наружного воздуха;</w:t>
      </w:r>
    </w:p>
    <w:p w14:paraId="60E529C0" w14:textId="77777777" w:rsidR="00D46C2F" w:rsidRPr="00F704E1" w:rsidRDefault="005D03C3" w:rsidP="00B5461F">
      <w:pPr>
        <w:pStyle w:val="11ff3"/>
      </w:pPr>
      <w:r w:rsidRPr="00F704E1">
        <w:t xml:space="preserve"> - п</w:t>
      </w:r>
      <w:r w:rsidR="00C25060" w:rsidRPr="00F704E1">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F704E1">
        <w:t xml:space="preserve"> в течение длительного времени.</w:t>
      </w:r>
    </w:p>
    <w:p w14:paraId="527F8CFB" w14:textId="7F4D2147" w:rsidR="00C25060" w:rsidRPr="00F704E1" w:rsidRDefault="00C25060">
      <w:pPr>
        <w:pStyle w:val="19"/>
        <w:numPr>
          <w:ilvl w:val="0"/>
          <w:numId w:val="89"/>
        </w:numPr>
        <w:ind w:left="1066" w:hanging="357"/>
        <w:rPr>
          <w:spacing w:val="0"/>
        </w:rPr>
      </w:pPr>
      <w:bookmarkStart w:id="424" w:name="_Toc9154872"/>
      <w:bookmarkStart w:id="425" w:name="_Toc84971018"/>
      <w:bookmarkStart w:id="426" w:name="_Toc196159647"/>
      <w:r w:rsidRPr="00F704E1">
        <w:rPr>
          <w:spacing w:val="0"/>
        </w:rPr>
        <w:t>Выводы о резервах (дефицитах) существующей системы теплоснабжения при обеспечении перспективной тепловой нагрузки потребителей</w:t>
      </w:r>
      <w:bookmarkEnd w:id="424"/>
      <w:bookmarkEnd w:id="425"/>
      <w:bookmarkEnd w:id="426"/>
    </w:p>
    <w:p w14:paraId="0250580C" w14:textId="77777777" w:rsidR="00C25060" w:rsidRPr="00F704E1" w:rsidRDefault="00C25060" w:rsidP="00B5461F">
      <w:pPr>
        <w:pStyle w:val="11ff3"/>
      </w:pPr>
      <w:r w:rsidRPr="00F704E1">
        <w:t xml:space="preserve">На источниках теплоснабжения дефицитов тепловой мощности не выявлено. Анализ приведенных в </w:t>
      </w:r>
      <w:r w:rsidR="00F8065A" w:rsidRPr="00F704E1">
        <w:t>гл.2</w:t>
      </w:r>
      <w:r w:rsidRPr="00F704E1">
        <w:t xml:space="preserve"> данных показывает, что наблюдается уменьшение резерва тепловой мощности к расчётному сроку реализации схемы теплоснабжения.</w:t>
      </w:r>
    </w:p>
    <w:p w14:paraId="5F4E762F" w14:textId="77777777" w:rsidR="00C25060" w:rsidRPr="00F704E1" w:rsidRDefault="00C25060" w:rsidP="00C25060">
      <w:pPr>
        <w:rPr>
          <w:rFonts w:ascii="Times New Roman" w:hAnsi="Times New Roman" w:cs="Times New Roman"/>
          <w:szCs w:val="24"/>
        </w:rPr>
      </w:pPr>
    </w:p>
    <w:p w14:paraId="6018E143" w14:textId="6DB476C5" w:rsidR="00C25060" w:rsidRPr="00F704E1" w:rsidRDefault="00C25060" w:rsidP="00AD6FC2">
      <w:pPr>
        <w:pStyle w:val="19"/>
        <w:numPr>
          <w:ilvl w:val="0"/>
          <w:numId w:val="0"/>
        </w:numPr>
        <w:rPr>
          <w:spacing w:val="0"/>
        </w:rPr>
      </w:pPr>
      <w:bookmarkStart w:id="427" w:name="_Toc9154873"/>
      <w:bookmarkStart w:id="428" w:name="_Toc84971019"/>
      <w:bookmarkStart w:id="429" w:name="_Toc196159648"/>
      <w:r w:rsidRPr="00F704E1">
        <w:rPr>
          <w:spacing w:val="0"/>
        </w:rPr>
        <w:t>ГЛАВА 5. МАСТЕР-ПЛАН РАЗВИТИЯ СИСТЕМЫ ТЕПЛОСНАБЖЕНИЯ ПОСЕЛЕНИЯ</w:t>
      </w:r>
      <w:bookmarkEnd w:id="427"/>
      <w:bookmarkEnd w:id="428"/>
      <w:bookmarkEnd w:id="429"/>
    </w:p>
    <w:p w14:paraId="35869F4E" w14:textId="40440493" w:rsidR="00C25060" w:rsidRPr="00F704E1" w:rsidRDefault="00C25060">
      <w:pPr>
        <w:pStyle w:val="19"/>
        <w:numPr>
          <w:ilvl w:val="0"/>
          <w:numId w:val="90"/>
        </w:numPr>
        <w:rPr>
          <w:spacing w:val="0"/>
        </w:rPr>
      </w:pPr>
      <w:bookmarkStart w:id="430" w:name="_Toc9154874"/>
      <w:bookmarkStart w:id="431" w:name="_Toc84971020"/>
      <w:bookmarkStart w:id="432" w:name="_Toc196159649"/>
      <w:r w:rsidRPr="00F704E1">
        <w:rPr>
          <w:spacing w:val="0"/>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0"/>
      <w:bookmarkEnd w:id="431"/>
      <w:bookmarkEnd w:id="432"/>
    </w:p>
    <w:p w14:paraId="0254ECEC" w14:textId="71BF05BB" w:rsidR="00150A8B" w:rsidRPr="00F704E1" w:rsidRDefault="00150A8B" w:rsidP="00150A8B">
      <w:pPr>
        <w:pStyle w:val="11ff3"/>
      </w:pPr>
      <w:bookmarkStart w:id="433" w:name="_Hlk174396051"/>
      <w:bookmarkStart w:id="434" w:name="_Hlk169894250"/>
      <w:bookmarkStart w:id="435" w:name="_Hlk135532119"/>
      <w:bookmarkStart w:id="436" w:name="_Hlk143671003"/>
      <w:r w:rsidRPr="00F704E1">
        <w:t xml:space="preserve">В соответствии с Генеральным планом развития </w:t>
      </w:r>
      <w:r w:rsidR="004A624E">
        <w:t>сельского поселения Сингапай</w:t>
      </w:r>
      <w:r w:rsidRPr="00F704E1">
        <w:t xml:space="preserve">, в расчётный период и краткосрочной перспективе структура систем и объектов централизованного теплоснабжения </w:t>
      </w:r>
      <w:r w:rsidR="00FC2FFD">
        <w:t xml:space="preserve">п. </w:t>
      </w:r>
      <w:r w:rsidR="00F36754">
        <w:t>Сингапай</w:t>
      </w:r>
      <w:r w:rsidRPr="00F704E1">
        <w:t xml:space="preserve"> будет сохраняться.</w:t>
      </w:r>
    </w:p>
    <w:p w14:paraId="06F6A34D" w14:textId="77777777" w:rsidR="001E719D" w:rsidRDefault="00385DC8" w:rsidP="00FA6F72">
      <w:pPr>
        <w:pStyle w:val="11ff3"/>
      </w:pPr>
      <w:r w:rsidRPr="00F704E1">
        <w:t xml:space="preserve"> </w:t>
      </w:r>
      <w:bookmarkEnd w:id="433"/>
      <w:r w:rsidR="00FA6F72" w:rsidRPr="00F704E1">
        <w:t>В Мастер-плане сформирован</w:t>
      </w:r>
      <w:r w:rsidR="00994471" w:rsidRPr="00F704E1">
        <w:t>о</w:t>
      </w:r>
      <w:r w:rsidR="00FA6F72" w:rsidRPr="00F704E1">
        <w:t xml:space="preserve"> </w:t>
      </w:r>
      <w:r w:rsidR="00994471" w:rsidRPr="00F704E1">
        <w:t>2</w:t>
      </w:r>
      <w:r w:rsidR="00FA6F72" w:rsidRPr="00F704E1">
        <w:t xml:space="preserve"> вариант</w:t>
      </w:r>
      <w:r w:rsidR="00994471" w:rsidRPr="00F704E1">
        <w:t>а</w:t>
      </w:r>
      <w:r w:rsidR="00FA6F72" w:rsidRPr="00F704E1">
        <w:t xml:space="preserve"> развития системы теплоснабжения муниципального образования </w:t>
      </w:r>
      <w:r w:rsidR="008B5DDD" w:rsidRPr="00F704E1">
        <w:t>муниципального образования</w:t>
      </w:r>
      <w:r w:rsidR="00FA6F72" w:rsidRPr="00F704E1">
        <w:t>.</w:t>
      </w:r>
    </w:p>
    <w:p w14:paraId="3EE378A5" w14:textId="77777777" w:rsidR="001E719D" w:rsidRPr="001E719D" w:rsidRDefault="001E719D" w:rsidP="001E719D">
      <w:pPr>
        <w:pStyle w:val="11ff3"/>
      </w:pPr>
      <w:r w:rsidRPr="001E719D">
        <w:t>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Сингапай, для которых организовано централизованное теплоснабжение от котельной:</w:t>
      </w:r>
    </w:p>
    <w:p w14:paraId="37982A35" w14:textId="77777777" w:rsidR="001E719D" w:rsidRPr="001E719D" w:rsidRDefault="001E719D" w:rsidP="001E719D">
      <w:pPr>
        <w:pStyle w:val="113"/>
      </w:pPr>
      <w:r w:rsidRPr="001E719D">
        <w:t>вариант 1: подготовка горячей воды на ИТП;</w:t>
      </w:r>
    </w:p>
    <w:p w14:paraId="089A569F" w14:textId="63980C0B" w:rsidR="00FA6F72" w:rsidRPr="001E719D" w:rsidRDefault="001E719D" w:rsidP="001E719D">
      <w:pPr>
        <w:pStyle w:val="113"/>
      </w:pPr>
      <w:r w:rsidRPr="001E719D">
        <w:t>вариант 2: децентрализованное ГВС от индивидуальных электрических водонагревателей.</w:t>
      </w:r>
      <w:r w:rsidR="00FA6F72" w:rsidRPr="001E719D">
        <w:t xml:space="preserve"> </w:t>
      </w:r>
    </w:p>
    <w:p w14:paraId="23F9B8BA" w14:textId="48544D8A" w:rsidR="00FA6F72" w:rsidRDefault="00FA6F72" w:rsidP="00FA6F72">
      <w:pPr>
        <w:pStyle w:val="11ff3"/>
      </w:pPr>
      <w:r w:rsidRPr="00F704E1">
        <w:t>1 вариант предполагает сохранение существующей системы теплоснабжения реконструкцией источник</w:t>
      </w:r>
      <w:r w:rsidR="003051A0" w:rsidRPr="00F704E1">
        <w:t>а</w:t>
      </w:r>
      <w:r w:rsidRPr="00F704E1">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F704E1">
        <w:t>без</w:t>
      </w:r>
      <w:r w:rsidRPr="00F704E1">
        <w:t xml:space="preserve"> подключения новых абонентов, а также</w:t>
      </w:r>
      <w:r w:rsidR="00730AB7" w:rsidRPr="00F704E1">
        <w:rPr>
          <w:rFonts w:eastAsiaTheme="minorEastAsia"/>
          <w:bCs w:val="0"/>
          <w:iCs w:val="0"/>
          <w:color w:val="auto"/>
          <w:sz w:val="22"/>
          <w:szCs w:val="22"/>
          <w:lang w:eastAsia="ru-RU"/>
        </w:rPr>
        <w:t xml:space="preserve"> </w:t>
      </w:r>
      <w:r w:rsidR="00730AB7" w:rsidRPr="00F704E1">
        <w:t>выполняется</w:t>
      </w:r>
      <w:r w:rsidRPr="00F704E1">
        <w:t xml:space="preserve"> ремонт и замена существующих.</w:t>
      </w:r>
      <w:r w:rsidR="001E719D">
        <w:t xml:space="preserve"> Также предполагается п</w:t>
      </w:r>
      <w:r w:rsidR="001E719D" w:rsidRPr="001E719D">
        <w:t>одготовка горячей воды на ИТП</w:t>
      </w:r>
      <w:r w:rsidR="001E719D">
        <w:t>.</w:t>
      </w:r>
    </w:p>
    <w:p w14:paraId="3F04DBA4" w14:textId="77777777" w:rsidR="001E719D" w:rsidRPr="001E719D" w:rsidRDefault="001E719D" w:rsidP="001E719D">
      <w:pPr>
        <w:pStyle w:val="11ff3"/>
      </w:pPr>
      <w:r w:rsidRPr="001E719D">
        <w:t>В данном варианте рассмотрен комплексный подход подготовки горячей воды на ИТП:</w:t>
      </w:r>
    </w:p>
    <w:p w14:paraId="386AF8D2" w14:textId="77777777" w:rsidR="001E719D" w:rsidRPr="001E719D" w:rsidRDefault="001E719D" w:rsidP="001E719D">
      <w:pPr>
        <w:pStyle w:val="113"/>
      </w:pPr>
      <w:r w:rsidRPr="001E719D">
        <w:t>строительство индивидуального теплового пункта расчетной мощностью 0,01 Гкал/ч.</w:t>
      </w:r>
    </w:p>
    <w:p w14:paraId="6C67CBA0" w14:textId="7AD86CBF" w:rsidR="001E719D" w:rsidRPr="001E719D" w:rsidRDefault="001E719D" w:rsidP="001E719D">
      <w:pPr>
        <w:pStyle w:val="11ff3"/>
      </w:pPr>
      <w:r w:rsidRPr="001E719D">
        <w:t>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14:paraId="3E307C6E" w14:textId="503EDEC6" w:rsidR="00FA6F72" w:rsidRPr="00F704E1" w:rsidRDefault="00FA6F72" w:rsidP="00FA6F72">
      <w:pPr>
        <w:pStyle w:val="11ff3"/>
      </w:pPr>
      <w:r w:rsidRPr="00F704E1">
        <w:t xml:space="preserve">Предпосылкой для разработки Варианта послужили Требования к схемам теплоснабжения (Постановление Правительства Российской Федерации </w:t>
      </w:r>
      <w:r w:rsidR="002C74D1" w:rsidRPr="00F704E1">
        <w:t>№ 17</w:t>
      </w:r>
      <w:r w:rsidRPr="00F704E1">
        <w:t xml:space="preserve">4 от 22 февраля 2012 г). </w:t>
      </w:r>
    </w:p>
    <w:p w14:paraId="65225F07" w14:textId="5AD96ACE" w:rsidR="00FA6F72" w:rsidRPr="00F704E1" w:rsidRDefault="00FA6F72" w:rsidP="00FA6F72">
      <w:pPr>
        <w:pStyle w:val="11ff3"/>
      </w:pPr>
      <w:r w:rsidRPr="00F704E1">
        <w:t xml:space="preserve">В целях повышения качества централизованного теплоснабжения на </w:t>
      </w:r>
      <w:r w:rsidR="00D321E2" w:rsidRPr="00F704E1">
        <w:t xml:space="preserve">территории </w:t>
      </w:r>
      <w:r w:rsidR="004A624E">
        <w:t>сельского поселения Сингапай</w:t>
      </w:r>
      <w:r w:rsidR="003F7DE7" w:rsidRPr="00F704E1">
        <w:t xml:space="preserve"> </w:t>
      </w:r>
      <w:r w:rsidRPr="00F704E1">
        <w:t>предлагается оснащение источника приборами учета, а также выполнение следующих мероприятий:</w:t>
      </w:r>
    </w:p>
    <w:p w14:paraId="72A46BED" w14:textId="26B51301" w:rsidR="00FA6F72" w:rsidRDefault="00FA6F72" w:rsidP="00FA6F72">
      <w:pPr>
        <w:pStyle w:val="113"/>
      </w:pPr>
      <w:r w:rsidRPr="00F704E1">
        <w:t>Обеспечение потребителей приборами учета тепловой энергии.</w:t>
      </w:r>
      <w:r w:rsidR="004B38DB">
        <w:t xml:space="preserve"> </w:t>
      </w:r>
    </w:p>
    <w:p w14:paraId="29E5D2C1" w14:textId="0ECD76BA" w:rsidR="001E719D" w:rsidRPr="001E719D" w:rsidRDefault="001E719D" w:rsidP="001E719D">
      <w:pPr>
        <w:pStyle w:val="113"/>
      </w:pPr>
      <w:r w:rsidRPr="00F704E1">
        <w:t xml:space="preserve">Обеспечение потребителей </w:t>
      </w:r>
      <w:r>
        <w:t xml:space="preserve">ГВС путем </w:t>
      </w:r>
      <w:r w:rsidRPr="001E719D">
        <w:t>строительств</w:t>
      </w:r>
      <w:r>
        <w:t>а ИТП</w:t>
      </w:r>
    </w:p>
    <w:p w14:paraId="28CD61E1" w14:textId="77777777" w:rsidR="00FA6F72" w:rsidRPr="00F704E1" w:rsidRDefault="00FA6F72" w:rsidP="00FA6F72">
      <w:pPr>
        <w:pStyle w:val="113"/>
      </w:pPr>
      <w:r w:rsidRPr="00F704E1">
        <w:t>Ремонт и замена ветхих тепловых сетей по мере износа</w:t>
      </w:r>
    </w:p>
    <w:p w14:paraId="6A30B519" w14:textId="68C9E86D" w:rsidR="00FA6F72" w:rsidRPr="00F704E1" w:rsidRDefault="00FA6F72" w:rsidP="00FA6F72">
      <w:pPr>
        <w:pStyle w:val="11ff3"/>
      </w:pPr>
      <w:r w:rsidRPr="00F704E1">
        <w:t xml:space="preserve">Данный вариант развития системы теплоснабжения на территории </w:t>
      </w:r>
      <w:r w:rsidR="004A624E">
        <w:t>сельского поселения Сингапай</w:t>
      </w:r>
      <w:r w:rsidR="003F7DE7" w:rsidRPr="00F704E1">
        <w:t xml:space="preserve"> </w:t>
      </w:r>
      <w:r w:rsidRPr="00F704E1">
        <w:t>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F704E1">
        <w:t>, а также обеспечит возможность подключения новых потребителей</w:t>
      </w:r>
      <w:r w:rsidRPr="00F704E1">
        <w:t>.</w:t>
      </w:r>
    </w:p>
    <w:p w14:paraId="69A08168" w14:textId="77777777" w:rsidR="00FA6F72" w:rsidRPr="00F704E1" w:rsidRDefault="00FA6F72" w:rsidP="00FA6F72">
      <w:pPr>
        <w:pStyle w:val="11ff3"/>
      </w:pPr>
    </w:p>
    <w:p w14:paraId="4D916040" w14:textId="6540ED19" w:rsidR="00F65122" w:rsidRDefault="009B4927" w:rsidP="009B4927">
      <w:pPr>
        <w:pStyle w:val="11ff3"/>
      </w:pPr>
      <w:r w:rsidRPr="00F704E1">
        <w:t xml:space="preserve">2 вариант предполагает сохранение существующей системы теплоснабжения с </w:t>
      </w:r>
      <w:r w:rsidR="00CD54F2" w:rsidRPr="00F704E1">
        <w:t>без</w:t>
      </w:r>
      <w:r w:rsidRPr="00F704E1">
        <w:t xml:space="preserve"> подключения новых потребителей, а также реконструкцией источник</w:t>
      </w:r>
      <w:r w:rsidR="003051A0" w:rsidRPr="00F704E1">
        <w:t>а</w:t>
      </w:r>
      <w:r w:rsidRPr="00F704E1">
        <w:t xml:space="preserve"> теплоснабжения по мере износа, либо неисправного состояния основного и вспомогательного оборудования в процессе эксплуатации. </w:t>
      </w:r>
      <w:r w:rsidR="00730AB7" w:rsidRPr="00F704E1">
        <w:t xml:space="preserve">Развитие тепловых сетей выполняется </w:t>
      </w:r>
      <w:r w:rsidR="00C32D44" w:rsidRPr="00F704E1">
        <w:t xml:space="preserve">с </w:t>
      </w:r>
      <w:r w:rsidR="00730AB7" w:rsidRPr="00F704E1">
        <w:t>подключени</w:t>
      </w:r>
      <w:r w:rsidR="00C32D44" w:rsidRPr="00F704E1">
        <w:t>ем</w:t>
      </w:r>
      <w:r w:rsidR="00730AB7" w:rsidRPr="00F704E1">
        <w:t xml:space="preserve"> новых абонентов, а также выполняется ремонт и замена существующих.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позволит повысить надежность теплоснабжения. </w:t>
      </w:r>
      <w:r w:rsidR="001E719D">
        <w:t xml:space="preserve"> Также предполагается д</w:t>
      </w:r>
      <w:r w:rsidR="001E719D" w:rsidRPr="001E719D">
        <w:t>ецентрализованное ГВС от индивидуальных электрических водонагревателей</w:t>
      </w:r>
      <w:r w:rsidR="001E719D">
        <w:t>.</w:t>
      </w:r>
    </w:p>
    <w:p w14:paraId="1E6EED94" w14:textId="77777777" w:rsidR="001E719D" w:rsidRPr="001E719D" w:rsidRDefault="001E719D" w:rsidP="001E719D">
      <w:pPr>
        <w:pStyle w:val="11ff3"/>
      </w:pPr>
      <w:r w:rsidRPr="001E719D">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209D11FF" w14:textId="77777777" w:rsidR="001E719D" w:rsidRPr="001E719D" w:rsidRDefault="001E719D" w:rsidP="001E719D">
      <w:pPr>
        <w:pStyle w:val="113"/>
      </w:pPr>
      <w:r w:rsidRPr="001E719D">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44C82533" w14:textId="77777777" w:rsidR="001E719D" w:rsidRDefault="001E719D" w:rsidP="001E719D">
      <w:pPr>
        <w:pStyle w:val="113"/>
      </w:pPr>
      <w:r w:rsidRPr="001E719D">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559E1A63" w14:textId="77777777" w:rsidR="001E719D" w:rsidRPr="001E719D" w:rsidRDefault="001E719D" w:rsidP="001E719D">
      <w:pPr>
        <w:pStyle w:val="11ff3"/>
      </w:pPr>
      <w:r w:rsidRPr="001E719D">
        <w:t>Преимущества данного варианта перспективного развития системы горячего водоснабжения:</w:t>
      </w:r>
    </w:p>
    <w:p w14:paraId="2D6736B6" w14:textId="77777777" w:rsidR="001E719D" w:rsidRPr="001E719D" w:rsidRDefault="001E719D" w:rsidP="001E719D">
      <w:pPr>
        <w:pStyle w:val="113"/>
      </w:pPr>
      <w:r w:rsidRPr="001E719D">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14:paraId="6BAAA96C" w14:textId="77777777" w:rsidR="001E719D" w:rsidRPr="001E719D" w:rsidRDefault="001E719D" w:rsidP="001E719D">
      <w:pPr>
        <w:pStyle w:val="113"/>
      </w:pPr>
      <w:r w:rsidRPr="001E719D">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0D32951D" w14:textId="77777777" w:rsidR="001E719D" w:rsidRPr="001E719D" w:rsidRDefault="001E719D" w:rsidP="001E719D">
      <w:pPr>
        <w:pStyle w:val="113"/>
      </w:pPr>
      <w:r w:rsidRPr="001E719D">
        <w:t>экономия энергетических ресурсов за счет экономии расхода потребления воды на нужды потребителя.</w:t>
      </w:r>
    </w:p>
    <w:p w14:paraId="688F3D31" w14:textId="77777777" w:rsidR="001E719D" w:rsidRPr="001E719D" w:rsidRDefault="001E719D" w:rsidP="001E719D">
      <w:pPr>
        <w:pStyle w:val="11ff3"/>
      </w:pPr>
      <w:r w:rsidRPr="001E719D">
        <w:t>Недостатки данного варианта перспективного развития системы горячего водоснабжения:</w:t>
      </w:r>
    </w:p>
    <w:p w14:paraId="5A2B81D3" w14:textId="77777777" w:rsidR="001E719D" w:rsidRPr="001E719D" w:rsidRDefault="001E719D" w:rsidP="001E719D">
      <w:pPr>
        <w:pStyle w:val="113"/>
      </w:pPr>
      <w:r w:rsidRPr="001E719D">
        <w:t>существенные затраты потребителя горячего водоснабжения на приобретение водонагревателей;</w:t>
      </w:r>
    </w:p>
    <w:p w14:paraId="5C58CC2F" w14:textId="19349344" w:rsidR="001E719D" w:rsidRPr="001E719D" w:rsidRDefault="001E719D" w:rsidP="001E719D">
      <w:pPr>
        <w:pStyle w:val="113"/>
      </w:pPr>
      <w:r w:rsidRPr="001E719D">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5D265F8C" w14:textId="57D08866" w:rsidR="009B4927" w:rsidRPr="00F704E1" w:rsidRDefault="009B4927" w:rsidP="009B4927">
      <w:pPr>
        <w:pStyle w:val="11ff3"/>
      </w:pPr>
      <w:r w:rsidRPr="00F704E1">
        <w:t xml:space="preserve">Предпосылкой для разработки Варианта послужили Требования к схемам теплоснабжения (Постановление Правительства Российской Федерации </w:t>
      </w:r>
      <w:r w:rsidR="002C74D1" w:rsidRPr="00F704E1">
        <w:t>№ 17</w:t>
      </w:r>
      <w:r w:rsidRPr="00F704E1">
        <w:t xml:space="preserve">4 от 22 февраля 2012 г). </w:t>
      </w:r>
    </w:p>
    <w:p w14:paraId="4A2C761C" w14:textId="08D786F4" w:rsidR="004D5327" w:rsidRDefault="004D5327" w:rsidP="004D5327">
      <w:pPr>
        <w:pStyle w:val="11ff3"/>
      </w:pPr>
      <w:bookmarkStart w:id="437" w:name="_Hlk182506221"/>
      <w:r w:rsidRPr="00F704E1">
        <w:t xml:space="preserve">План мероприятий по модернизации объектов теплоснабжения и подготовке к отопительному сезону объектов коммунальной инфраструктуры, находящихся в муниципальной собственности </w:t>
      </w:r>
      <w:r w:rsidR="00DD1AE1">
        <w:t>Сельского поселения Сингапай</w:t>
      </w:r>
      <w:r w:rsidRPr="00F704E1">
        <w:t xml:space="preserve"> на </w:t>
      </w:r>
      <w:r w:rsidR="0000451E">
        <w:t>2025</w:t>
      </w:r>
      <w:r w:rsidRPr="00F704E1">
        <w:t>-20</w:t>
      </w:r>
      <w:r w:rsidR="00BD2153" w:rsidRPr="00F704E1">
        <w:t>34</w:t>
      </w:r>
      <w:r w:rsidRPr="00F704E1">
        <w:t xml:space="preserve"> гг.</w:t>
      </w:r>
    </w:p>
    <w:p w14:paraId="2CCBB6F1" w14:textId="21497B77" w:rsidR="00F230AD" w:rsidRPr="00F704E1" w:rsidRDefault="00F230AD" w:rsidP="00F230AD">
      <w:pPr>
        <w:pStyle w:val="113"/>
      </w:pPr>
      <w:r>
        <w:t>О</w:t>
      </w:r>
      <w:r w:rsidRPr="00F230AD">
        <w:t>борудование потребителей индивидуальными водонагревателями</w:t>
      </w:r>
    </w:p>
    <w:p w14:paraId="4066A1D0" w14:textId="52908487" w:rsidR="00BB5D0C" w:rsidRPr="00F704E1" w:rsidRDefault="00BB5D0C" w:rsidP="00C65A72">
      <w:pPr>
        <w:pStyle w:val="113"/>
        <w:rPr>
          <w:rFonts w:eastAsiaTheme="minorEastAsia"/>
        </w:rPr>
      </w:pPr>
      <w:bookmarkStart w:id="438" w:name="_Hlk182506478"/>
      <w:bookmarkStart w:id="439" w:name="_Hlk174395561"/>
      <w:bookmarkEnd w:id="437"/>
      <w:r w:rsidRPr="00F704E1">
        <w:rPr>
          <w:rFonts w:eastAsiaTheme="minorEastAsia"/>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65A72" w:rsidRPr="00F704E1">
        <w:rPr>
          <w:rFonts w:eastAsiaTheme="minorEastAsia"/>
        </w:rPr>
        <w:t xml:space="preserve"> </w:t>
      </w:r>
    </w:p>
    <w:p w14:paraId="313C4108" w14:textId="29E855F2" w:rsidR="00820CD3" w:rsidRPr="00F704E1" w:rsidRDefault="00820CD3" w:rsidP="00820CD3">
      <w:pPr>
        <w:pStyle w:val="113"/>
      </w:pPr>
      <w:r w:rsidRPr="00F704E1">
        <w:t>Строительство тепловых сетей к существующим потребителям</w:t>
      </w:r>
    </w:p>
    <w:p w14:paraId="73BF7BAC" w14:textId="6AAEF71D" w:rsidR="00820CD3" w:rsidRPr="00F704E1" w:rsidRDefault="00820CD3" w:rsidP="00820CD3">
      <w:pPr>
        <w:pStyle w:val="113"/>
      </w:pPr>
      <w:r w:rsidRPr="00F704E1">
        <w:t>Строительство тепловых сетей к перспективным потребителям</w:t>
      </w:r>
    </w:p>
    <w:p w14:paraId="3C5A9270" w14:textId="77777777" w:rsidR="009B4927" w:rsidRPr="00F704E1" w:rsidRDefault="009B4927" w:rsidP="00CD54F2">
      <w:pPr>
        <w:pStyle w:val="113"/>
      </w:pPr>
      <w:r w:rsidRPr="00F704E1">
        <w:t>Ремонт и замена ветхих тепловых сетей по мере износа</w:t>
      </w:r>
      <w:bookmarkEnd w:id="438"/>
    </w:p>
    <w:bookmarkEnd w:id="439"/>
    <w:p w14:paraId="79B09F69" w14:textId="563B5829" w:rsidR="009B4927" w:rsidRPr="00F704E1" w:rsidRDefault="009B4927" w:rsidP="009B4927">
      <w:pPr>
        <w:pStyle w:val="11ff3"/>
      </w:pPr>
      <w:r w:rsidRPr="00F704E1">
        <w:t xml:space="preserve">Данный вариант развития системы теплоснабжения на территории </w:t>
      </w:r>
      <w:r w:rsidR="004A624E">
        <w:t>сельского поселения Сингапай</w:t>
      </w:r>
      <w:r w:rsidR="003F7DE7" w:rsidRPr="00F704E1">
        <w:t xml:space="preserve"> </w:t>
      </w:r>
      <w:r w:rsidRPr="00F704E1">
        <w:t xml:space="preserve">предлагает </w:t>
      </w:r>
      <w:r w:rsidR="00A615FA" w:rsidRPr="00F704E1">
        <w:t>не</w:t>
      </w:r>
      <w:r w:rsidRPr="00F704E1">
        <w:t xml:space="preserve">значительные капиталовложения с </w:t>
      </w:r>
      <w:r w:rsidR="00A615FA" w:rsidRPr="00F704E1">
        <w:t>не</w:t>
      </w:r>
      <w:r w:rsidRPr="00F704E1">
        <w:t xml:space="preserve">большим сроком окупаемости, что </w:t>
      </w:r>
      <w:r w:rsidR="00A615FA" w:rsidRPr="00F704E1">
        <w:t xml:space="preserve">не </w:t>
      </w:r>
      <w:r w:rsidRPr="00F704E1">
        <w:t>повлия</w:t>
      </w:r>
      <w:r w:rsidR="00CD54F2" w:rsidRPr="00F704E1">
        <w:t>ет</w:t>
      </w:r>
      <w:r w:rsidRPr="00F704E1">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w:t>
      </w:r>
      <w:bookmarkEnd w:id="434"/>
      <w:r w:rsidRPr="00F704E1">
        <w:t xml:space="preserve"> </w:t>
      </w:r>
      <w:bookmarkEnd w:id="435"/>
    </w:p>
    <w:p w14:paraId="5431DE04" w14:textId="77777777" w:rsidR="001E719D" w:rsidRPr="00F704E1" w:rsidRDefault="001E719D" w:rsidP="001E719D">
      <w:pPr>
        <w:pStyle w:val="19"/>
        <w:numPr>
          <w:ilvl w:val="0"/>
          <w:numId w:val="89"/>
        </w:numPr>
        <w:ind w:left="1066" w:hanging="357"/>
        <w:rPr>
          <w:spacing w:val="0"/>
        </w:rPr>
      </w:pPr>
      <w:bookmarkStart w:id="440" w:name="_Toc9154876"/>
      <w:bookmarkStart w:id="441" w:name="_Toc84971022"/>
      <w:bookmarkStart w:id="442" w:name="_Toc196159650"/>
      <w:bookmarkStart w:id="443" w:name="OLE_LINK6"/>
      <w:bookmarkEnd w:id="436"/>
      <w:r w:rsidRPr="00F704E1">
        <w:rPr>
          <w:spacing w:val="0"/>
        </w:rPr>
        <w:t>Технико-экономическое сравнение вариантов перспективного развития систем теплоснабжения поселения</w:t>
      </w:r>
      <w:bookmarkEnd w:id="440"/>
      <w:bookmarkEnd w:id="441"/>
      <w:bookmarkEnd w:id="442"/>
    </w:p>
    <w:p w14:paraId="71B3BEEB" w14:textId="77777777" w:rsidR="001E719D" w:rsidRPr="00027A4F" w:rsidRDefault="001E719D" w:rsidP="001E719D">
      <w:pPr>
        <w:pStyle w:val="11ff3"/>
      </w:pPr>
      <w:r w:rsidRPr="00027A4F">
        <w:t>В качестве технико-экономических показателей для сравнения вариантов перспективного развития систем теплоснабжения сельского поселения Сингапай приняты следующие показатели (группы показателей):</w:t>
      </w:r>
    </w:p>
    <w:p w14:paraId="17B021DA" w14:textId="77777777" w:rsidR="001E719D" w:rsidRPr="001E719D" w:rsidRDefault="001E719D" w:rsidP="001E719D">
      <w:pPr>
        <w:pStyle w:val="113"/>
      </w:pPr>
      <w:r w:rsidRPr="001E719D">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5B0F7200" w14:textId="77777777" w:rsidR="001E719D" w:rsidRPr="00027A4F" w:rsidRDefault="001E719D" w:rsidP="001E719D">
      <w:pPr>
        <w:pStyle w:val="113"/>
      </w:pPr>
      <w:r w:rsidRPr="00027A4F">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7A95409D" w14:textId="77777777" w:rsidR="001E719D" w:rsidRPr="00027A4F" w:rsidRDefault="001E719D" w:rsidP="001E719D">
      <w:pPr>
        <w:pStyle w:val="113"/>
      </w:pPr>
      <w:r w:rsidRPr="00027A4F">
        <w:t>расходы топлива (для варианта 1 – увеличиваются на величину потребления на нужды ГВС; для варианта 2 – отсутствуют);</w:t>
      </w:r>
    </w:p>
    <w:p w14:paraId="07E07F5A" w14:textId="175BC64F" w:rsidR="009B4927" w:rsidRDefault="001E719D" w:rsidP="001E719D">
      <w:pPr>
        <w:pStyle w:val="113"/>
      </w:pPr>
      <w:r w:rsidRPr="00027A4F">
        <w:t>стоимость реализации мероприятий</w:t>
      </w:r>
      <w:r>
        <w:t>.</w:t>
      </w:r>
    </w:p>
    <w:p w14:paraId="6D50DE81" w14:textId="77777777" w:rsidR="001E719D" w:rsidRDefault="001E719D" w:rsidP="001E719D">
      <w:pPr>
        <w:rPr>
          <w:lang w:eastAsia="en-US"/>
        </w:rPr>
      </w:pPr>
    </w:p>
    <w:p w14:paraId="3C884A80" w14:textId="0AE41913" w:rsidR="001E719D" w:rsidRPr="001E719D" w:rsidRDefault="001E719D" w:rsidP="001E719D">
      <w:pPr>
        <w:pStyle w:val="11ff3"/>
        <w:rPr>
          <w:b/>
          <w:bCs w:val="0"/>
        </w:rPr>
      </w:pPr>
      <w:r w:rsidRPr="001E719D">
        <w:rPr>
          <w:b/>
          <w:bCs w:val="0"/>
        </w:rPr>
        <w:t>Таблица 5.2.1 - Мастер-план вариантов развития системы теплоснабжения в части ГВС сельского поселения Сингапай</w:t>
      </w:r>
    </w:p>
    <w:tbl>
      <w:tblPr>
        <w:tblW w:w="5000" w:type="pct"/>
        <w:tblLook w:val="04A0" w:firstRow="1" w:lastRow="0" w:firstColumn="1" w:lastColumn="0" w:noHBand="0" w:noVBand="1"/>
      </w:tblPr>
      <w:tblGrid>
        <w:gridCol w:w="1634"/>
        <w:gridCol w:w="602"/>
        <w:gridCol w:w="1094"/>
        <w:gridCol w:w="1314"/>
        <w:gridCol w:w="1713"/>
        <w:gridCol w:w="580"/>
        <w:gridCol w:w="1094"/>
        <w:gridCol w:w="1314"/>
      </w:tblGrid>
      <w:tr w:rsidR="000C4718" w:rsidRPr="000C4718" w14:paraId="7D38D601" w14:textId="77777777" w:rsidTr="002000A0">
        <w:trPr>
          <w:trHeight w:val="208"/>
          <w:tblHeader/>
        </w:trPr>
        <w:tc>
          <w:tcPr>
            <w:tcW w:w="2501"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02D530A7" w14:textId="77777777" w:rsidR="000C4718" w:rsidRPr="000C4718" w:rsidRDefault="000C4718" w:rsidP="002000A0">
            <w:pPr>
              <w:pStyle w:val="1fffb"/>
            </w:pPr>
            <w:r w:rsidRPr="000C4718">
              <w:t>Вариант 1: централизованная ГВС от котельных</w:t>
            </w:r>
          </w:p>
        </w:tc>
        <w:tc>
          <w:tcPr>
            <w:tcW w:w="2499" w:type="pct"/>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7B81CE2" w14:textId="77777777" w:rsidR="000C4718" w:rsidRPr="000C4718" w:rsidRDefault="000C4718" w:rsidP="002000A0">
            <w:pPr>
              <w:pStyle w:val="1fffb"/>
            </w:pPr>
            <w:r w:rsidRPr="000C4718">
              <w:t>вариант 2: децентрализованная ГВС от электрических водонагревателей</w:t>
            </w:r>
          </w:p>
        </w:tc>
      </w:tr>
      <w:tr w:rsidR="000C4718" w:rsidRPr="000C4718" w14:paraId="781C69C7" w14:textId="77777777" w:rsidTr="002000A0">
        <w:trPr>
          <w:trHeight w:val="96"/>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0876D549" w14:textId="77777777" w:rsidR="000C4718" w:rsidRPr="000C4718" w:rsidRDefault="000C4718" w:rsidP="002000A0">
            <w:pPr>
              <w:pStyle w:val="1fffb"/>
            </w:pPr>
            <w:r w:rsidRPr="000C4718">
              <w:t>Наименование мероприятия</w:t>
            </w:r>
          </w:p>
        </w:tc>
        <w:tc>
          <w:tcPr>
            <w:tcW w:w="369" w:type="pct"/>
            <w:tcBorders>
              <w:top w:val="nil"/>
              <w:left w:val="nil"/>
              <w:bottom w:val="single" w:sz="4" w:space="0" w:color="auto"/>
              <w:right w:val="single" w:sz="4" w:space="0" w:color="auto"/>
            </w:tcBorders>
            <w:shd w:val="clear" w:color="auto" w:fill="auto"/>
            <w:vAlign w:val="center"/>
            <w:hideMark/>
          </w:tcPr>
          <w:p w14:paraId="51E0FACE" w14:textId="77777777" w:rsidR="000C4718" w:rsidRPr="000C4718" w:rsidRDefault="000C4718" w:rsidP="002000A0">
            <w:pPr>
              <w:pStyle w:val="1fffb"/>
            </w:pPr>
            <w:r w:rsidRPr="000C4718">
              <w:t>кол-во</w:t>
            </w:r>
          </w:p>
        </w:tc>
        <w:tc>
          <w:tcPr>
            <w:tcW w:w="603" w:type="pct"/>
            <w:tcBorders>
              <w:top w:val="nil"/>
              <w:left w:val="nil"/>
              <w:bottom w:val="single" w:sz="4" w:space="0" w:color="auto"/>
              <w:right w:val="single" w:sz="4" w:space="0" w:color="auto"/>
            </w:tcBorders>
            <w:shd w:val="clear" w:color="auto" w:fill="auto"/>
            <w:vAlign w:val="center"/>
            <w:hideMark/>
          </w:tcPr>
          <w:p w14:paraId="3F028DE6" w14:textId="77777777" w:rsidR="000C4718" w:rsidRPr="000C4718" w:rsidRDefault="000C4718" w:rsidP="002000A0">
            <w:pPr>
              <w:pStyle w:val="1fffb"/>
            </w:pPr>
            <w:r w:rsidRPr="000C4718">
              <w:t>стоимость ед., тыс. руб.</w:t>
            </w:r>
          </w:p>
        </w:tc>
        <w:tc>
          <w:tcPr>
            <w:tcW w:w="607" w:type="pct"/>
            <w:tcBorders>
              <w:top w:val="nil"/>
              <w:left w:val="nil"/>
              <w:bottom w:val="single" w:sz="4" w:space="0" w:color="auto"/>
              <w:right w:val="single" w:sz="4" w:space="0" w:color="auto"/>
            </w:tcBorders>
            <w:shd w:val="clear" w:color="auto" w:fill="auto"/>
            <w:vAlign w:val="center"/>
            <w:hideMark/>
          </w:tcPr>
          <w:p w14:paraId="600A7AF5" w14:textId="77777777" w:rsidR="000C4718" w:rsidRPr="000C4718" w:rsidRDefault="000C4718" w:rsidP="002000A0">
            <w:pPr>
              <w:pStyle w:val="1fffb"/>
            </w:pPr>
            <w:r w:rsidRPr="000C4718">
              <w:t>капитальные затраты, тыс. руб.</w:t>
            </w:r>
          </w:p>
        </w:tc>
        <w:tc>
          <w:tcPr>
            <w:tcW w:w="991" w:type="pct"/>
            <w:tcBorders>
              <w:top w:val="nil"/>
              <w:left w:val="nil"/>
              <w:bottom w:val="single" w:sz="4" w:space="0" w:color="auto"/>
              <w:right w:val="single" w:sz="4" w:space="0" w:color="auto"/>
            </w:tcBorders>
            <w:shd w:val="clear" w:color="auto" w:fill="auto"/>
            <w:vAlign w:val="center"/>
            <w:hideMark/>
          </w:tcPr>
          <w:p w14:paraId="0D1BF102" w14:textId="77777777" w:rsidR="000C4718" w:rsidRPr="000C4718" w:rsidRDefault="000C4718" w:rsidP="002000A0">
            <w:pPr>
              <w:pStyle w:val="1fffb"/>
            </w:pPr>
            <w:r w:rsidRPr="000C4718">
              <w:t>Наименование мероприятия</w:t>
            </w:r>
          </w:p>
        </w:tc>
        <w:tc>
          <w:tcPr>
            <w:tcW w:w="299" w:type="pct"/>
            <w:tcBorders>
              <w:top w:val="nil"/>
              <w:left w:val="nil"/>
              <w:bottom w:val="single" w:sz="4" w:space="0" w:color="auto"/>
              <w:right w:val="single" w:sz="4" w:space="0" w:color="auto"/>
            </w:tcBorders>
            <w:shd w:val="clear" w:color="auto" w:fill="auto"/>
            <w:vAlign w:val="center"/>
            <w:hideMark/>
          </w:tcPr>
          <w:p w14:paraId="03F991B4" w14:textId="77777777" w:rsidR="000C4718" w:rsidRPr="000C4718" w:rsidRDefault="000C4718" w:rsidP="002000A0">
            <w:pPr>
              <w:pStyle w:val="1fffb"/>
            </w:pPr>
            <w:r w:rsidRPr="000C4718">
              <w:t>кол-во</w:t>
            </w:r>
          </w:p>
        </w:tc>
        <w:tc>
          <w:tcPr>
            <w:tcW w:w="627" w:type="pct"/>
            <w:tcBorders>
              <w:top w:val="nil"/>
              <w:left w:val="nil"/>
              <w:bottom w:val="single" w:sz="4" w:space="0" w:color="auto"/>
              <w:right w:val="single" w:sz="4" w:space="0" w:color="auto"/>
            </w:tcBorders>
            <w:shd w:val="clear" w:color="auto" w:fill="auto"/>
            <w:vAlign w:val="center"/>
            <w:hideMark/>
          </w:tcPr>
          <w:p w14:paraId="18574DCE" w14:textId="77777777" w:rsidR="000C4718" w:rsidRPr="000C4718" w:rsidRDefault="000C4718" w:rsidP="002000A0">
            <w:pPr>
              <w:pStyle w:val="1fffb"/>
            </w:pPr>
            <w:r w:rsidRPr="000C4718">
              <w:t>стоимость ед., тыс. руб.</w:t>
            </w:r>
          </w:p>
        </w:tc>
        <w:tc>
          <w:tcPr>
            <w:tcW w:w="583" w:type="pct"/>
            <w:tcBorders>
              <w:top w:val="nil"/>
              <w:left w:val="nil"/>
              <w:bottom w:val="single" w:sz="4" w:space="0" w:color="auto"/>
              <w:right w:val="single" w:sz="4" w:space="0" w:color="auto"/>
            </w:tcBorders>
            <w:shd w:val="clear" w:color="auto" w:fill="auto"/>
            <w:vAlign w:val="center"/>
            <w:hideMark/>
          </w:tcPr>
          <w:p w14:paraId="6850A024" w14:textId="77777777" w:rsidR="000C4718" w:rsidRPr="000C4718" w:rsidRDefault="000C4718" w:rsidP="002000A0">
            <w:pPr>
              <w:pStyle w:val="1fffb"/>
            </w:pPr>
            <w:r w:rsidRPr="000C4718">
              <w:t>капитальные затраты, тыс. руб.</w:t>
            </w:r>
          </w:p>
        </w:tc>
      </w:tr>
      <w:tr w:rsidR="000C4718" w:rsidRPr="000C4718" w14:paraId="76CFFB89" w14:textId="77777777" w:rsidTr="002000A0">
        <w:trPr>
          <w:trHeight w:val="96"/>
        </w:trPr>
        <w:tc>
          <w:tcPr>
            <w:tcW w:w="2501" w:type="pct"/>
            <w:gridSpan w:val="4"/>
            <w:tcBorders>
              <w:top w:val="nil"/>
              <w:left w:val="single" w:sz="4" w:space="0" w:color="auto"/>
              <w:bottom w:val="single" w:sz="4" w:space="0" w:color="auto"/>
              <w:right w:val="single" w:sz="4" w:space="0" w:color="auto"/>
            </w:tcBorders>
            <w:shd w:val="clear" w:color="auto" w:fill="auto"/>
            <w:vAlign w:val="center"/>
            <w:hideMark/>
          </w:tcPr>
          <w:p w14:paraId="7512FC4A" w14:textId="77777777" w:rsidR="000C4718" w:rsidRPr="000C4718" w:rsidRDefault="000C4718" w:rsidP="002000A0">
            <w:pPr>
              <w:pStyle w:val="1fffb"/>
            </w:pPr>
            <w:r w:rsidRPr="000C4718">
              <w:t>Строительство ИТП мощностью 0,01 Гкал/ч</w:t>
            </w:r>
          </w:p>
        </w:tc>
        <w:tc>
          <w:tcPr>
            <w:tcW w:w="2499" w:type="pct"/>
            <w:gridSpan w:val="4"/>
            <w:tcBorders>
              <w:top w:val="nil"/>
              <w:left w:val="nil"/>
              <w:bottom w:val="single" w:sz="4" w:space="0" w:color="auto"/>
              <w:right w:val="single" w:sz="4" w:space="0" w:color="auto"/>
            </w:tcBorders>
            <w:shd w:val="clear" w:color="auto" w:fill="auto"/>
            <w:vAlign w:val="center"/>
            <w:hideMark/>
          </w:tcPr>
          <w:p w14:paraId="74658C9B" w14:textId="77777777" w:rsidR="000C4718" w:rsidRPr="000C4718" w:rsidRDefault="000C4718" w:rsidP="002000A0">
            <w:pPr>
              <w:pStyle w:val="1fffb"/>
            </w:pPr>
            <w:r w:rsidRPr="000C4718">
              <w:t>Установка электрических водонагревателей (объемом 100/200 л)</w:t>
            </w:r>
          </w:p>
        </w:tc>
      </w:tr>
      <w:tr w:rsidR="000C4718" w:rsidRPr="000C4718" w14:paraId="28938C1B" w14:textId="77777777" w:rsidTr="002000A0">
        <w:trPr>
          <w:trHeight w:val="300"/>
        </w:trPr>
        <w:tc>
          <w:tcPr>
            <w:tcW w:w="922" w:type="pct"/>
            <w:tcBorders>
              <w:top w:val="nil"/>
              <w:left w:val="single" w:sz="4" w:space="0" w:color="auto"/>
              <w:bottom w:val="single" w:sz="4" w:space="0" w:color="auto"/>
              <w:right w:val="single" w:sz="4" w:space="0" w:color="auto"/>
            </w:tcBorders>
            <w:shd w:val="clear" w:color="000000" w:fill="FFFFFF"/>
            <w:vAlign w:val="center"/>
            <w:hideMark/>
          </w:tcPr>
          <w:p w14:paraId="23F19FE5" w14:textId="77777777" w:rsidR="000C4718" w:rsidRPr="000C4718" w:rsidRDefault="000C4718" w:rsidP="002000A0">
            <w:pPr>
              <w:pStyle w:val="1fffb"/>
            </w:pPr>
            <w:r w:rsidRPr="000C4718">
              <w:t>жилищный фонд</w:t>
            </w:r>
          </w:p>
        </w:tc>
        <w:tc>
          <w:tcPr>
            <w:tcW w:w="369" w:type="pct"/>
            <w:tcBorders>
              <w:top w:val="nil"/>
              <w:left w:val="nil"/>
              <w:bottom w:val="single" w:sz="4" w:space="0" w:color="auto"/>
              <w:right w:val="single" w:sz="4" w:space="0" w:color="auto"/>
            </w:tcBorders>
            <w:shd w:val="clear" w:color="000000" w:fill="FFFFFF"/>
            <w:noWrap/>
            <w:vAlign w:val="center"/>
            <w:hideMark/>
          </w:tcPr>
          <w:p w14:paraId="078FE80A" w14:textId="77777777" w:rsidR="000C4718" w:rsidRPr="000C4718" w:rsidRDefault="000C4718" w:rsidP="002000A0">
            <w:pPr>
              <w:pStyle w:val="1fffb"/>
            </w:pPr>
            <w:r w:rsidRPr="000C4718">
              <w:t>1</w:t>
            </w:r>
          </w:p>
        </w:tc>
        <w:tc>
          <w:tcPr>
            <w:tcW w:w="603" w:type="pct"/>
            <w:tcBorders>
              <w:top w:val="nil"/>
              <w:left w:val="nil"/>
              <w:bottom w:val="single" w:sz="4" w:space="0" w:color="auto"/>
              <w:right w:val="single" w:sz="4" w:space="0" w:color="auto"/>
            </w:tcBorders>
            <w:shd w:val="clear" w:color="000000" w:fill="FFFFFF"/>
            <w:noWrap/>
            <w:vAlign w:val="center"/>
            <w:hideMark/>
          </w:tcPr>
          <w:p w14:paraId="36C584ED" w14:textId="77777777" w:rsidR="000C4718" w:rsidRPr="000C4718" w:rsidRDefault="000C4718" w:rsidP="002000A0">
            <w:pPr>
              <w:pStyle w:val="1fffb"/>
            </w:pPr>
            <w:r w:rsidRPr="000C4718">
              <w:t>162</w:t>
            </w:r>
          </w:p>
        </w:tc>
        <w:tc>
          <w:tcPr>
            <w:tcW w:w="607" w:type="pct"/>
            <w:tcBorders>
              <w:top w:val="nil"/>
              <w:left w:val="nil"/>
              <w:bottom w:val="single" w:sz="4" w:space="0" w:color="auto"/>
              <w:right w:val="single" w:sz="4" w:space="0" w:color="auto"/>
            </w:tcBorders>
            <w:shd w:val="clear" w:color="000000" w:fill="FFFFFF"/>
            <w:noWrap/>
            <w:vAlign w:val="center"/>
            <w:hideMark/>
          </w:tcPr>
          <w:p w14:paraId="528941E7" w14:textId="77777777" w:rsidR="000C4718" w:rsidRPr="000C4718" w:rsidRDefault="000C4718" w:rsidP="002000A0">
            <w:pPr>
              <w:pStyle w:val="1fffb"/>
            </w:pPr>
            <w:r w:rsidRPr="000C4718">
              <w:t>162</w:t>
            </w:r>
          </w:p>
        </w:tc>
        <w:tc>
          <w:tcPr>
            <w:tcW w:w="991" w:type="pct"/>
            <w:tcBorders>
              <w:top w:val="nil"/>
              <w:left w:val="nil"/>
              <w:bottom w:val="single" w:sz="4" w:space="0" w:color="auto"/>
              <w:right w:val="single" w:sz="4" w:space="0" w:color="auto"/>
            </w:tcBorders>
            <w:shd w:val="clear" w:color="000000" w:fill="FFFFFF"/>
            <w:vAlign w:val="center"/>
            <w:hideMark/>
          </w:tcPr>
          <w:p w14:paraId="76B21188" w14:textId="77777777" w:rsidR="000C4718" w:rsidRPr="000C4718" w:rsidRDefault="000C4718" w:rsidP="002000A0">
            <w:pPr>
              <w:pStyle w:val="1fffb"/>
            </w:pPr>
            <w:r w:rsidRPr="000C4718">
              <w:t>жилищный фонд</w:t>
            </w:r>
          </w:p>
        </w:tc>
        <w:tc>
          <w:tcPr>
            <w:tcW w:w="299" w:type="pct"/>
            <w:tcBorders>
              <w:top w:val="nil"/>
              <w:left w:val="nil"/>
              <w:bottom w:val="single" w:sz="4" w:space="0" w:color="auto"/>
              <w:right w:val="single" w:sz="4" w:space="0" w:color="auto"/>
            </w:tcBorders>
            <w:shd w:val="clear" w:color="000000" w:fill="FFFFFF"/>
            <w:noWrap/>
            <w:vAlign w:val="center"/>
            <w:hideMark/>
          </w:tcPr>
          <w:p w14:paraId="28578DB6" w14:textId="77777777" w:rsidR="000C4718" w:rsidRPr="000C4718" w:rsidRDefault="000C4718" w:rsidP="002000A0">
            <w:pPr>
              <w:pStyle w:val="1fffb"/>
            </w:pPr>
            <w:r w:rsidRPr="000C4718">
              <w:t>13</w:t>
            </w:r>
          </w:p>
        </w:tc>
        <w:tc>
          <w:tcPr>
            <w:tcW w:w="627" w:type="pct"/>
            <w:tcBorders>
              <w:top w:val="nil"/>
              <w:left w:val="nil"/>
              <w:bottom w:val="single" w:sz="4" w:space="0" w:color="auto"/>
              <w:right w:val="single" w:sz="4" w:space="0" w:color="auto"/>
            </w:tcBorders>
            <w:shd w:val="clear" w:color="000000" w:fill="FFFFFF"/>
            <w:noWrap/>
            <w:vAlign w:val="center"/>
            <w:hideMark/>
          </w:tcPr>
          <w:p w14:paraId="41E449F9" w14:textId="77777777" w:rsidR="000C4718" w:rsidRPr="000C4718" w:rsidRDefault="000C4718" w:rsidP="002000A0">
            <w:pPr>
              <w:pStyle w:val="1fffb"/>
            </w:pPr>
            <w:r w:rsidRPr="000C4718">
              <w:t>20</w:t>
            </w:r>
          </w:p>
        </w:tc>
        <w:tc>
          <w:tcPr>
            <w:tcW w:w="583" w:type="pct"/>
            <w:tcBorders>
              <w:top w:val="nil"/>
              <w:left w:val="nil"/>
              <w:bottom w:val="single" w:sz="4" w:space="0" w:color="auto"/>
              <w:right w:val="single" w:sz="4" w:space="0" w:color="auto"/>
            </w:tcBorders>
            <w:shd w:val="clear" w:color="000000" w:fill="FFFFFF"/>
            <w:noWrap/>
            <w:vAlign w:val="center"/>
            <w:hideMark/>
          </w:tcPr>
          <w:p w14:paraId="6DF69A8A" w14:textId="77777777" w:rsidR="000C4718" w:rsidRPr="000C4718" w:rsidRDefault="000C4718" w:rsidP="002000A0">
            <w:pPr>
              <w:pStyle w:val="1fffb"/>
            </w:pPr>
            <w:r w:rsidRPr="000C4718">
              <w:t>260</w:t>
            </w:r>
          </w:p>
        </w:tc>
      </w:tr>
      <w:tr w:rsidR="000C4718" w:rsidRPr="000C4718" w14:paraId="39703C62" w14:textId="77777777" w:rsidTr="002000A0">
        <w:trPr>
          <w:trHeight w:val="300"/>
        </w:trPr>
        <w:tc>
          <w:tcPr>
            <w:tcW w:w="922" w:type="pct"/>
            <w:tcBorders>
              <w:top w:val="nil"/>
              <w:left w:val="single" w:sz="4" w:space="0" w:color="auto"/>
              <w:bottom w:val="single" w:sz="4" w:space="0" w:color="auto"/>
              <w:right w:val="single" w:sz="4" w:space="0" w:color="auto"/>
            </w:tcBorders>
            <w:shd w:val="clear" w:color="000000" w:fill="FFFFFF"/>
            <w:vAlign w:val="center"/>
            <w:hideMark/>
          </w:tcPr>
          <w:p w14:paraId="3F72B7E8" w14:textId="77777777" w:rsidR="000C4718" w:rsidRPr="000C4718" w:rsidRDefault="000C4718" w:rsidP="002000A0">
            <w:pPr>
              <w:pStyle w:val="1fffb"/>
            </w:pPr>
            <w:r w:rsidRPr="000C4718">
              <w:t>объекты соц. назначения</w:t>
            </w:r>
          </w:p>
        </w:tc>
        <w:tc>
          <w:tcPr>
            <w:tcW w:w="369" w:type="pct"/>
            <w:tcBorders>
              <w:top w:val="nil"/>
              <w:left w:val="nil"/>
              <w:bottom w:val="single" w:sz="4" w:space="0" w:color="auto"/>
              <w:right w:val="single" w:sz="4" w:space="0" w:color="auto"/>
            </w:tcBorders>
            <w:shd w:val="clear" w:color="000000" w:fill="FFFFFF"/>
            <w:noWrap/>
            <w:vAlign w:val="center"/>
            <w:hideMark/>
          </w:tcPr>
          <w:p w14:paraId="2F061FCA" w14:textId="77777777" w:rsidR="000C4718" w:rsidRPr="000C4718" w:rsidRDefault="000C4718" w:rsidP="002000A0">
            <w:pPr>
              <w:pStyle w:val="1fffb"/>
            </w:pPr>
            <w:r w:rsidRPr="000C4718">
              <w:t>4</w:t>
            </w:r>
          </w:p>
        </w:tc>
        <w:tc>
          <w:tcPr>
            <w:tcW w:w="603" w:type="pct"/>
            <w:tcBorders>
              <w:top w:val="nil"/>
              <w:left w:val="nil"/>
              <w:bottom w:val="single" w:sz="4" w:space="0" w:color="auto"/>
              <w:right w:val="single" w:sz="4" w:space="0" w:color="auto"/>
            </w:tcBorders>
            <w:shd w:val="clear" w:color="000000" w:fill="FFFFFF"/>
            <w:noWrap/>
            <w:vAlign w:val="center"/>
            <w:hideMark/>
          </w:tcPr>
          <w:p w14:paraId="18FE606D" w14:textId="77777777" w:rsidR="000C4718" w:rsidRPr="000C4718" w:rsidRDefault="000C4718" w:rsidP="002000A0">
            <w:pPr>
              <w:pStyle w:val="1fffb"/>
            </w:pPr>
            <w:r w:rsidRPr="000C4718">
              <w:t>162</w:t>
            </w:r>
          </w:p>
        </w:tc>
        <w:tc>
          <w:tcPr>
            <w:tcW w:w="607" w:type="pct"/>
            <w:tcBorders>
              <w:top w:val="nil"/>
              <w:left w:val="nil"/>
              <w:bottom w:val="single" w:sz="4" w:space="0" w:color="auto"/>
              <w:right w:val="single" w:sz="4" w:space="0" w:color="auto"/>
            </w:tcBorders>
            <w:shd w:val="clear" w:color="000000" w:fill="FFFFFF"/>
            <w:noWrap/>
            <w:vAlign w:val="center"/>
            <w:hideMark/>
          </w:tcPr>
          <w:p w14:paraId="71C5F97B" w14:textId="77777777" w:rsidR="000C4718" w:rsidRPr="000C4718" w:rsidRDefault="000C4718" w:rsidP="002000A0">
            <w:pPr>
              <w:pStyle w:val="1fffb"/>
            </w:pPr>
            <w:r w:rsidRPr="000C4718">
              <w:t>648</w:t>
            </w:r>
          </w:p>
        </w:tc>
        <w:tc>
          <w:tcPr>
            <w:tcW w:w="991" w:type="pct"/>
            <w:tcBorders>
              <w:top w:val="nil"/>
              <w:left w:val="nil"/>
              <w:bottom w:val="single" w:sz="4" w:space="0" w:color="auto"/>
              <w:right w:val="single" w:sz="4" w:space="0" w:color="auto"/>
            </w:tcBorders>
            <w:shd w:val="clear" w:color="000000" w:fill="FFFFFF"/>
            <w:vAlign w:val="center"/>
            <w:hideMark/>
          </w:tcPr>
          <w:p w14:paraId="5300D340" w14:textId="77777777" w:rsidR="000C4718" w:rsidRPr="000C4718" w:rsidRDefault="000C4718" w:rsidP="002000A0">
            <w:pPr>
              <w:pStyle w:val="1fffb"/>
            </w:pPr>
            <w:r w:rsidRPr="000C4718">
              <w:t>объекты соц. назначения</w:t>
            </w:r>
          </w:p>
        </w:tc>
        <w:tc>
          <w:tcPr>
            <w:tcW w:w="299" w:type="pct"/>
            <w:tcBorders>
              <w:top w:val="nil"/>
              <w:left w:val="nil"/>
              <w:bottom w:val="single" w:sz="4" w:space="0" w:color="auto"/>
              <w:right w:val="single" w:sz="4" w:space="0" w:color="auto"/>
            </w:tcBorders>
            <w:shd w:val="clear" w:color="000000" w:fill="FFFFFF"/>
            <w:noWrap/>
            <w:vAlign w:val="center"/>
            <w:hideMark/>
          </w:tcPr>
          <w:p w14:paraId="61B529EC" w14:textId="77777777" w:rsidR="000C4718" w:rsidRPr="000C4718" w:rsidRDefault="000C4718" w:rsidP="002000A0">
            <w:pPr>
              <w:pStyle w:val="1fffb"/>
            </w:pPr>
            <w:r w:rsidRPr="000C4718">
              <w:t>4</w:t>
            </w:r>
          </w:p>
        </w:tc>
        <w:tc>
          <w:tcPr>
            <w:tcW w:w="627" w:type="pct"/>
            <w:tcBorders>
              <w:top w:val="nil"/>
              <w:left w:val="nil"/>
              <w:bottom w:val="single" w:sz="4" w:space="0" w:color="auto"/>
              <w:right w:val="single" w:sz="4" w:space="0" w:color="auto"/>
            </w:tcBorders>
            <w:shd w:val="clear" w:color="000000" w:fill="FFFFFF"/>
            <w:noWrap/>
            <w:vAlign w:val="center"/>
            <w:hideMark/>
          </w:tcPr>
          <w:p w14:paraId="7E161D3F" w14:textId="77777777" w:rsidR="000C4718" w:rsidRPr="000C4718" w:rsidRDefault="000C4718" w:rsidP="002000A0">
            <w:pPr>
              <w:pStyle w:val="1fffb"/>
            </w:pPr>
            <w:r w:rsidRPr="000C4718">
              <w:t>20</w:t>
            </w:r>
          </w:p>
        </w:tc>
        <w:tc>
          <w:tcPr>
            <w:tcW w:w="583" w:type="pct"/>
            <w:tcBorders>
              <w:top w:val="nil"/>
              <w:left w:val="nil"/>
              <w:bottom w:val="single" w:sz="4" w:space="0" w:color="auto"/>
              <w:right w:val="single" w:sz="4" w:space="0" w:color="auto"/>
            </w:tcBorders>
            <w:shd w:val="clear" w:color="000000" w:fill="FFFFFF"/>
            <w:noWrap/>
            <w:vAlign w:val="center"/>
            <w:hideMark/>
          </w:tcPr>
          <w:p w14:paraId="316CE3E9" w14:textId="77777777" w:rsidR="000C4718" w:rsidRPr="000C4718" w:rsidRDefault="000C4718" w:rsidP="002000A0">
            <w:pPr>
              <w:pStyle w:val="1fffb"/>
            </w:pPr>
            <w:r w:rsidRPr="000C4718">
              <w:t>80</w:t>
            </w:r>
          </w:p>
        </w:tc>
      </w:tr>
      <w:tr w:rsidR="000C4718" w:rsidRPr="000C4718" w14:paraId="52DE95ED" w14:textId="77777777" w:rsidTr="002000A0">
        <w:trPr>
          <w:trHeight w:val="300"/>
        </w:trPr>
        <w:tc>
          <w:tcPr>
            <w:tcW w:w="922" w:type="pct"/>
            <w:tcBorders>
              <w:top w:val="nil"/>
              <w:left w:val="single" w:sz="4" w:space="0" w:color="auto"/>
              <w:bottom w:val="single" w:sz="4" w:space="0" w:color="auto"/>
              <w:right w:val="single" w:sz="4" w:space="0" w:color="auto"/>
            </w:tcBorders>
            <w:shd w:val="clear" w:color="000000" w:fill="FFFFFF"/>
            <w:vAlign w:val="center"/>
            <w:hideMark/>
          </w:tcPr>
          <w:p w14:paraId="21C9542B" w14:textId="77777777" w:rsidR="000C4718" w:rsidRPr="000C4718" w:rsidRDefault="000C4718" w:rsidP="002000A0">
            <w:pPr>
              <w:pStyle w:val="1fffb"/>
            </w:pPr>
            <w:r w:rsidRPr="000C4718">
              <w:t>прочие объекты</w:t>
            </w:r>
          </w:p>
        </w:tc>
        <w:tc>
          <w:tcPr>
            <w:tcW w:w="369" w:type="pct"/>
            <w:tcBorders>
              <w:top w:val="nil"/>
              <w:left w:val="nil"/>
              <w:bottom w:val="single" w:sz="4" w:space="0" w:color="auto"/>
              <w:right w:val="single" w:sz="4" w:space="0" w:color="auto"/>
            </w:tcBorders>
            <w:shd w:val="clear" w:color="000000" w:fill="FFFFFF"/>
            <w:noWrap/>
            <w:vAlign w:val="center"/>
            <w:hideMark/>
          </w:tcPr>
          <w:p w14:paraId="43AEC3EC" w14:textId="77777777" w:rsidR="000C4718" w:rsidRPr="000C4718" w:rsidRDefault="000C4718" w:rsidP="002000A0">
            <w:pPr>
              <w:pStyle w:val="1fffb"/>
            </w:pPr>
            <w:r w:rsidRPr="000C4718">
              <w:t>8</w:t>
            </w:r>
          </w:p>
        </w:tc>
        <w:tc>
          <w:tcPr>
            <w:tcW w:w="603" w:type="pct"/>
            <w:tcBorders>
              <w:top w:val="nil"/>
              <w:left w:val="nil"/>
              <w:bottom w:val="single" w:sz="4" w:space="0" w:color="auto"/>
              <w:right w:val="single" w:sz="4" w:space="0" w:color="auto"/>
            </w:tcBorders>
            <w:shd w:val="clear" w:color="000000" w:fill="FFFFFF"/>
            <w:noWrap/>
            <w:vAlign w:val="center"/>
            <w:hideMark/>
          </w:tcPr>
          <w:p w14:paraId="229F0775" w14:textId="77777777" w:rsidR="000C4718" w:rsidRPr="000C4718" w:rsidRDefault="000C4718" w:rsidP="002000A0">
            <w:pPr>
              <w:pStyle w:val="1fffb"/>
            </w:pPr>
            <w:r w:rsidRPr="000C4718">
              <w:t>162</w:t>
            </w:r>
          </w:p>
        </w:tc>
        <w:tc>
          <w:tcPr>
            <w:tcW w:w="607" w:type="pct"/>
            <w:tcBorders>
              <w:top w:val="nil"/>
              <w:left w:val="nil"/>
              <w:bottom w:val="single" w:sz="4" w:space="0" w:color="auto"/>
              <w:right w:val="single" w:sz="4" w:space="0" w:color="auto"/>
            </w:tcBorders>
            <w:shd w:val="clear" w:color="000000" w:fill="FFFFFF"/>
            <w:noWrap/>
            <w:vAlign w:val="center"/>
            <w:hideMark/>
          </w:tcPr>
          <w:p w14:paraId="49EDDB5C" w14:textId="77777777" w:rsidR="000C4718" w:rsidRPr="000C4718" w:rsidRDefault="000C4718" w:rsidP="002000A0">
            <w:pPr>
              <w:pStyle w:val="1fffb"/>
            </w:pPr>
            <w:r w:rsidRPr="000C4718">
              <w:t>1296</w:t>
            </w:r>
          </w:p>
        </w:tc>
        <w:tc>
          <w:tcPr>
            <w:tcW w:w="991" w:type="pct"/>
            <w:tcBorders>
              <w:top w:val="nil"/>
              <w:left w:val="nil"/>
              <w:bottom w:val="single" w:sz="4" w:space="0" w:color="auto"/>
              <w:right w:val="single" w:sz="4" w:space="0" w:color="auto"/>
            </w:tcBorders>
            <w:shd w:val="clear" w:color="000000" w:fill="FFFFFF"/>
            <w:vAlign w:val="center"/>
            <w:hideMark/>
          </w:tcPr>
          <w:p w14:paraId="450539AE" w14:textId="77777777" w:rsidR="000C4718" w:rsidRPr="000C4718" w:rsidRDefault="000C4718" w:rsidP="002000A0">
            <w:pPr>
              <w:pStyle w:val="1fffb"/>
            </w:pPr>
            <w:r w:rsidRPr="000C4718">
              <w:t>прочие объекты</w:t>
            </w:r>
          </w:p>
        </w:tc>
        <w:tc>
          <w:tcPr>
            <w:tcW w:w="299" w:type="pct"/>
            <w:tcBorders>
              <w:top w:val="nil"/>
              <w:left w:val="nil"/>
              <w:bottom w:val="single" w:sz="4" w:space="0" w:color="auto"/>
              <w:right w:val="single" w:sz="4" w:space="0" w:color="auto"/>
            </w:tcBorders>
            <w:shd w:val="clear" w:color="000000" w:fill="FFFFFF"/>
            <w:noWrap/>
            <w:vAlign w:val="center"/>
            <w:hideMark/>
          </w:tcPr>
          <w:p w14:paraId="74829935" w14:textId="77777777" w:rsidR="000C4718" w:rsidRPr="000C4718" w:rsidRDefault="000C4718" w:rsidP="002000A0">
            <w:pPr>
              <w:pStyle w:val="1fffb"/>
            </w:pPr>
            <w:r w:rsidRPr="000C4718">
              <w:t>8</w:t>
            </w:r>
          </w:p>
        </w:tc>
        <w:tc>
          <w:tcPr>
            <w:tcW w:w="627" w:type="pct"/>
            <w:tcBorders>
              <w:top w:val="nil"/>
              <w:left w:val="nil"/>
              <w:bottom w:val="single" w:sz="4" w:space="0" w:color="auto"/>
              <w:right w:val="single" w:sz="4" w:space="0" w:color="auto"/>
            </w:tcBorders>
            <w:shd w:val="clear" w:color="000000" w:fill="FFFFFF"/>
            <w:noWrap/>
            <w:vAlign w:val="center"/>
            <w:hideMark/>
          </w:tcPr>
          <w:p w14:paraId="513C6DA7" w14:textId="77777777" w:rsidR="000C4718" w:rsidRPr="000C4718" w:rsidRDefault="000C4718" w:rsidP="002000A0">
            <w:pPr>
              <w:pStyle w:val="1fffb"/>
            </w:pPr>
            <w:r w:rsidRPr="000C4718">
              <w:t>20</w:t>
            </w:r>
          </w:p>
        </w:tc>
        <w:tc>
          <w:tcPr>
            <w:tcW w:w="583" w:type="pct"/>
            <w:tcBorders>
              <w:top w:val="nil"/>
              <w:left w:val="nil"/>
              <w:bottom w:val="single" w:sz="4" w:space="0" w:color="auto"/>
              <w:right w:val="single" w:sz="4" w:space="0" w:color="auto"/>
            </w:tcBorders>
            <w:shd w:val="clear" w:color="000000" w:fill="FFFFFF"/>
            <w:noWrap/>
            <w:vAlign w:val="center"/>
            <w:hideMark/>
          </w:tcPr>
          <w:p w14:paraId="164792FC" w14:textId="77777777" w:rsidR="000C4718" w:rsidRPr="000C4718" w:rsidRDefault="000C4718" w:rsidP="002000A0">
            <w:pPr>
              <w:pStyle w:val="1fffb"/>
            </w:pPr>
            <w:r w:rsidRPr="000C4718">
              <w:t>160</w:t>
            </w:r>
          </w:p>
        </w:tc>
      </w:tr>
      <w:tr w:rsidR="000C4718" w:rsidRPr="000C4718" w14:paraId="7448BAA2" w14:textId="77777777" w:rsidTr="002000A0">
        <w:trPr>
          <w:trHeight w:val="300"/>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402A90C5" w14:textId="77777777" w:rsidR="000C4718" w:rsidRPr="000C4718" w:rsidRDefault="000C4718" w:rsidP="002000A0">
            <w:pPr>
              <w:pStyle w:val="1fffb"/>
            </w:pPr>
            <w:r w:rsidRPr="000C4718">
              <w:t>Итого:</w:t>
            </w:r>
          </w:p>
        </w:tc>
        <w:tc>
          <w:tcPr>
            <w:tcW w:w="369" w:type="pct"/>
            <w:tcBorders>
              <w:top w:val="nil"/>
              <w:left w:val="nil"/>
              <w:bottom w:val="single" w:sz="4" w:space="0" w:color="auto"/>
              <w:right w:val="single" w:sz="4" w:space="0" w:color="auto"/>
            </w:tcBorders>
            <w:shd w:val="clear" w:color="auto" w:fill="auto"/>
            <w:noWrap/>
            <w:vAlign w:val="center"/>
            <w:hideMark/>
          </w:tcPr>
          <w:p w14:paraId="3C00B015" w14:textId="77777777" w:rsidR="000C4718" w:rsidRPr="000C4718" w:rsidRDefault="000C4718" w:rsidP="002000A0">
            <w:pPr>
              <w:pStyle w:val="1fffb"/>
            </w:pPr>
          </w:p>
        </w:tc>
        <w:tc>
          <w:tcPr>
            <w:tcW w:w="603" w:type="pct"/>
            <w:tcBorders>
              <w:top w:val="nil"/>
              <w:left w:val="nil"/>
              <w:bottom w:val="single" w:sz="4" w:space="0" w:color="auto"/>
              <w:right w:val="single" w:sz="4" w:space="0" w:color="auto"/>
            </w:tcBorders>
            <w:shd w:val="clear" w:color="auto" w:fill="auto"/>
            <w:noWrap/>
            <w:vAlign w:val="center"/>
            <w:hideMark/>
          </w:tcPr>
          <w:p w14:paraId="016FD94B" w14:textId="77777777" w:rsidR="000C4718" w:rsidRPr="000C4718" w:rsidRDefault="000C4718" w:rsidP="002000A0">
            <w:pPr>
              <w:pStyle w:val="1fffb"/>
            </w:pPr>
          </w:p>
        </w:tc>
        <w:tc>
          <w:tcPr>
            <w:tcW w:w="607" w:type="pct"/>
            <w:tcBorders>
              <w:top w:val="nil"/>
              <w:left w:val="nil"/>
              <w:bottom w:val="single" w:sz="4" w:space="0" w:color="auto"/>
              <w:right w:val="single" w:sz="4" w:space="0" w:color="auto"/>
            </w:tcBorders>
            <w:shd w:val="clear" w:color="auto" w:fill="auto"/>
            <w:noWrap/>
            <w:vAlign w:val="center"/>
            <w:hideMark/>
          </w:tcPr>
          <w:p w14:paraId="3AEFC68C" w14:textId="77777777" w:rsidR="000C4718" w:rsidRPr="000C4718" w:rsidRDefault="000C4718" w:rsidP="002000A0">
            <w:pPr>
              <w:pStyle w:val="1fffb"/>
            </w:pPr>
            <w:r w:rsidRPr="000C4718">
              <w:t>2 106</w:t>
            </w:r>
          </w:p>
        </w:tc>
        <w:tc>
          <w:tcPr>
            <w:tcW w:w="991" w:type="pct"/>
            <w:tcBorders>
              <w:top w:val="nil"/>
              <w:left w:val="nil"/>
              <w:bottom w:val="single" w:sz="4" w:space="0" w:color="auto"/>
              <w:right w:val="single" w:sz="4" w:space="0" w:color="auto"/>
            </w:tcBorders>
            <w:shd w:val="clear" w:color="auto" w:fill="auto"/>
            <w:vAlign w:val="center"/>
            <w:hideMark/>
          </w:tcPr>
          <w:p w14:paraId="1BA0BA76" w14:textId="77777777" w:rsidR="000C4718" w:rsidRPr="000C4718" w:rsidRDefault="000C4718" w:rsidP="002000A0">
            <w:pPr>
              <w:pStyle w:val="1fffb"/>
            </w:pPr>
            <w:r w:rsidRPr="000C4718">
              <w:t>Итого:</w:t>
            </w:r>
          </w:p>
        </w:tc>
        <w:tc>
          <w:tcPr>
            <w:tcW w:w="299" w:type="pct"/>
            <w:tcBorders>
              <w:top w:val="nil"/>
              <w:left w:val="nil"/>
              <w:bottom w:val="single" w:sz="4" w:space="0" w:color="auto"/>
              <w:right w:val="single" w:sz="4" w:space="0" w:color="auto"/>
            </w:tcBorders>
            <w:shd w:val="clear" w:color="auto" w:fill="auto"/>
            <w:noWrap/>
            <w:vAlign w:val="center"/>
            <w:hideMark/>
          </w:tcPr>
          <w:p w14:paraId="001DF865" w14:textId="77777777" w:rsidR="000C4718" w:rsidRPr="000C4718" w:rsidRDefault="000C4718" w:rsidP="002000A0">
            <w:pPr>
              <w:pStyle w:val="1fffb"/>
            </w:pPr>
          </w:p>
        </w:tc>
        <w:tc>
          <w:tcPr>
            <w:tcW w:w="627" w:type="pct"/>
            <w:tcBorders>
              <w:top w:val="nil"/>
              <w:left w:val="nil"/>
              <w:bottom w:val="single" w:sz="4" w:space="0" w:color="auto"/>
              <w:right w:val="single" w:sz="4" w:space="0" w:color="auto"/>
            </w:tcBorders>
            <w:shd w:val="clear" w:color="auto" w:fill="auto"/>
            <w:noWrap/>
            <w:vAlign w:val="center"/>
            <w:hideMark/>
          </w:tcPr>
          <w:p w14:paraId="18CEDEA9" w14:textId="77777777" w:rsidR="000C4718" w:rsidRPr="000C4718" w:rsidRDefault="000C4718" w:rsidP="002000A0">
            <w:pPr>
              <w:pStyle w:val="1fffb"/>
            </w:pPr>
          </w:p>
        </w:tc>
        <w:tc>
          <w:tcPr>
            <w:tcW w:w="583" w:type="pct"/>
            <w:tcBorders>
              <w:top w:val="nil"/>
              <w:left w:val="nil"/>
              <w:bottom w:val="single" w:sz="4" w:space="0" w:color="auto"/>
              <w:right w:val="single" w:sz="4" w:space="0" w:color="auto"/>
            </w:tcBorders>
            <w:shd w:val="clear" w:color="auto" w:fill="auto"/>
            <w:noWrap/>
            <w:vAlign w:val="center"/>
            <w:hideMark/>
          </w:tcPr>
          <w:p w14:paraId="5340B410" w14:textId="77777777" w:rsidR="000C4718" w:rsidRPr="000C4718" w:rsidRDefault="000C4718" w:rsidP="002000A0">
            <w:pPr>
              <w:pStyle w:val="1fffb"/>
            </w:pPr>
            <w:r w:rsidRPr="000C4718">
              <w:t>500</w:t>
            </w:r>
          </w:p>
        </w:tc>
      </w:tr>
    </w:tbl>
    <w:p w14:paraId="30D7A321" w14:textId="77777777" w:rsidR="001E719D" w:rsidRDefault="001E719D" w:rsidP="001E719D">
      <w:pPr>
        <w:rPr>
          <w:lang w:eastAsia="en-US"/>
        </w:rPr>
      </w:pPr>
    </w:p>
    <w:p w14:paraId="72454B15" w14:textId="3AAB42AB" w:rsidR="001E719D" w:rsidRPr="001E719D" w:rsidRDefault="001E719D" w:rsidP="001E719D">
      <w:pPr>
        <w:pStyle w:val="11ff3"/>
      </w:pPr>
      <w:r w:rsidRPr="001E719D">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по сравнению с установкой электрических водонагревателей непосредственно у потребителей.</w:t>
      </w:r>
      <w:bookmarkEnd w:id="443"/>
    </w:p>
    <w:p w14:paraId="4A824B14" w14:textId="39253994" w:rsidR="00C25060" w:rsidRPr="00F704E1" w:rsidRDefault="00C25060">
      <w:pPr>
        <w:pStyle w:val="19"/>
        <w:numPr>
          <w:ilvl w:val="0"/>
          <w:numId w:val="89"/>
        </w:numPr>
        <w:ind w:left="1066" w:hanging="357"/>
        <w:rPr>
          <w:spacing w:val="0"/>
        </w:rPr>
      </w:pPr>
      <w:bookmarkStart w:id="444" w:name="_Toc9154875"/>
      <w:bookmarkStart w:id="445" w:name="_Toc84971021"/>
      <w:bookmarkStart w:id="446" w:name="_Toc196159651"/>
      <w:r w:rsidRPr="00F704E1">
        <w:rPr>
          <w:spacing w:val="0"/>
        </w:rPr>
        <w:t xml:space="preserve">Обоснование выбора приоритетного варианта перспективного развития систем теплоснабжения поселения, </w:t>
      </w:r>
      <w:r w:rsidR="008B5DDD" w:rsidRPr="00F704E1">
        <w:rPr>
          <w:spacing w:val="0"/>
        </w:rPr>
        <w:t>муниципального образования</w:t>
      </w:r>
      <w:r w:rsidRPr="00F704E1">
        <w:rPr>
          <w:spacing w:val="0"/>
        </w:rPr>
        <w:t xml:space="preserve">, </w:t>
      </w:r>
      <w:r w:rsidR="008B5DDD" w:rsidRPr="00F704E1">
        <w:rPr>
          <w:spacing w:val="0"/>
        </w:rPr>
        <w:t>муниципального образования</w:t>
      </w:r>
      <w:r w:rsidRPr="00F704E1">
        <w:rPr>
          <w:spacing w:val="0"/>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sidRPr="00F704E1">
        <w:rPr>
          <w:spacing w:val="0"/>
        </w:rPr>
        <w:t>муниципального образования</w:t>
      </w:r>
      <w:r w:rsidRPr="00F704E1">
        <w:rPr>
          <w:spacing w:val="0"/>
        </w:rPr>
        <w:t xml:space="preserve">, </w:t>
      </w:r>
      <w:r w:rsidR="008B5DDD" w:rsidRPr="00F704E1">
        <w:rPr>
          <w:spacing w:val="0"/>
        </w:rPr>
        <w:t>муниципального образования</w:t>
      </w:r>
      <w:r w:rsidRPr="00F704E1">
        <w:rPr>
          <w:spacing w:val="0"/>
        </w:rPr>
        <w:t xml:space="preserve"> федерального значения</w:t>
      </w:r>
      <w:bookmarkEnd w:id="444"/>
      <w:bookmarkEnd w:id="445"/>
      <w:bookmarkEnd w:id="446"/>
      <w:r w:rsidR="001E719D">
        <w:rPr>
          <w:spacing w:val="0"/>
        </w:rPr>
        <w:t xml:space="preserve"> </w:t>
      </w:r>
    </w:p>
    <w:p w14:paraId="0006D2A4" w14:textId="77777777" w:rsidR="003B31D5" w:rsidRDefault="003B31D5" w:rsidP="003B31D5">
      <w:pPr>
        <w:pStyle w:val="11ff3"/>
      </w:pPr>
      <w: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576379DD" w14:textId="20CB963A" w:rsidR="003B31D5" w:rsidRDefault="003B31D5" w:rsidP="003B31D5">
      <w:pPr>
        <w:pStyle w:val="11ff3"/>
      </w:pPr>
      <w:r>
        <w:t>Таким образом, использование индивидуальных водонагревателей в квартирах для перспективного развития системы горячего водоснабжения сельского поселения Сингапай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с установкой электрических водонагревателей непосредственно у потребителей.</w:t>
      </w:r>
    </w:p>
    <w:p w14:paraId="21905EFD" w14:textId="22349C78" w:rsidR="00A87EFE" w:rsidRDefault="00BB5D0C" w:rsidP="00336D5C">
      <w:pPr>
        <w:pStyle w:val="11ff3"/>
      </w:pPr>
      <w:r w:rsidRPr="00F704E1">
        <w:t xml:space="preserve">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w:t>
      </w:r>
    </w:p>
    <w:p w14:paraId="125B7554" w14:textId="77777777" w:rsidR="001E719D" w:rsidRDefault="001E719D" w:rsidP="00336D5C">
      <w:pPr>
        <w:pStyle w:val="11ff3"/>
      </w:pPr>
    </w:p>
    <w:p w14:paraId="0C01C1BE" w14:textId="47F889A1" w:rsidR="001E719D" w:rsidRPr="00F704E1" w:rsidRDefault="001E719D" w:rsidP="00336D5C">
      <w:pPr>
        <w:pStyle w:val="11ff3"/>
        <w:rPr>
          <w:rStyle w:val="11ff4"/>
          <w:bCs/>
          <w:iCs/>
        </w:rPr>
        <w:sectPr w:rsidR="001E719D" w:rsidRPr="00F704E1" w:rsidSect="00ED5167">
          <w:pgSz w:w="11906" w:h="16838"/>
          <w:pgMar w:top="1134" w:right="850" w:bottom="1134" w:left="1701" w:header="567" w:footer="454" w:gutter="0"/>
          <w:cols w:space="708"/>
          <w:docGrid w:linePitch="360"/>
        </w:sectPr>
      </w:pPr>
    </w:p>
    <w:p w14:paraId="35DB0AD8" w14:textId="041B0AF7" w:rsidR="00C25060" w:rsidRPr="00F704E1" w:rsidRDefault="00C25060" w:rsidP="00AD6FC2">
      <w:pPr>
        <w:pStyle w:val="19"/>
        <w:numPr>
          <w:ilvl w:val="0"/>
          <w:numId w:val="0"/>
        </w:numPr>
        <w:rPr>
          <w:spacing w:val="0"/>
        </w:rPr>
      </w:pPr>
      <w:bookmarkStart w:id="447" w:name="_Toc9154877"/>
      <w:bookmarkStart w:id="448" w:name="_Toc84971023"/>
      <w:bookmarkStart w:id="449" w:name="_Toc196159652"/>
      <w:r w:rsidRPr="00F704E1">
        <w:rPr>
          <w:spacing w:val="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47"/>
      <w:bookmarkEnd w:id="448"/>
      <w:bookmarkEnd w:id="449"/>
    </w:p>
    <w:p w14:paraId="2F3BD6DD" w14:textId="77777777" w:rsidR="00C25060" w:rsidRPr="00F704E1" w:rsidRDefault="00C25060" w:rsidP="00C25060">
      <w:pPr>
        <w:rPr>
          <w:rFonts w:ascii="Times New Roman" w:hAnsi="Times New Roman" w:cs="Times New Roman"/>
          <w:szCs w:val="24"/>
        </w:rPr>
      </w:pPr>
    </w:p>
    <w:p w14:paraId="25AEA052" w14:textId="520336E4" w:rsidR="00C25060" w:rsidRPr="00F704E1" w:rsidRDefault="00C25060">
      <w:pPr>
        <w:pStyle w:val="19"/>
        <w:numPr>
          <w:ilvl w:val="0"/>
          <w:numId w:val="91"/>
        </w:numPr>
        <w:rPr>
          <w:spacing w:val="0"/>
        </w:rPr>
      </w:pPr>
      <w:bookmarkStart w:id="450" w:name="_Toc9154878"/>
      <w:bookmarkStart w:id="451" w:name="_Toc84971024"/>
      <w:bookmarkStart w:id="452" w:name="_Toc196159653"/>
      <w:r w:rsidRPr="00F704E1">
        <w:rPr>
          <w:spacing w:val="0"/>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0"/>
      <w:bookmarkEnd w:id="451"/>
      <w:bookmarkEnd w:id="452"/>
    </w:p>
    <w:p w14:paraId="5CB15E78" w14:textId="77777777" w:rsidR="00E76C17" w:rsidRPr="00E76C17" w:rsidRDefault="00E76C17" w:rsidP="00E76C17">
      <w:pPr>
        <w:pStyle w:val="11ff3"/>
        <w:rPr>
          <w:snapToGrid w:val="0"/>
        </w:rPr>
      </w:pPr>
      <w:r w:rsidRPr="00E76C17">
        <w:rPr>
          <w:snapToGrid w:val="0"/>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1B81F91D" w14:textId="77777777" w:rsidR="00E76C17" w:rsidRPr="00E76C17" w:rsidRDefault="00E76C17" w:rsidP="00E76C17">
      <w:pPr>
        <w:pStyle w:val="113"/>
      </w:pPr>
      <w:r w:rsidRPr="00E76C17">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643E8701" w14:textId="77777777" w:rsidR="00E76C17" w:rsidRPr="00E76C17" w:rsidRDefault="00E76C17" w:rsidP="00E76C17">
      <w:pPr>
        <w:pStyle w:val="113"/>
      </w:pPr>
      <w:r w:rsidRPr="00E76C17">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4DCE176A" w14:textId="77777777" w:rsidR="00E76C17" w:rsidRPr="00E76C17" w:rsidRDefault="00E76C17" w:rsidP="00E76C17">
      <w:pPr>
        <w:pStyle w:val="113"/>
        <w:rPr>
          <w:snapToGrid w:val="0"/>
        </w:rPr>
      </w:pPr>
      <w:r w:rsidRPr="00E76C17">
        <w:rPr>
          <w:snapToGrid w:val="0"/>
        </w:rPr>
        <w:tab/>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7665267B" w14:textId="77777777" w:rsidR="00E76C17" w:rsidRPr="00E76C17" w:rsidRDefault="00E76C17" w:rsidP="00E76C17">
      <w:pPr>
        <w:pStyle w:val="113"/>
      </w:pPr>
      <w:r w:rsidRPr="00E76C17">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218228E2" w14:textId="77777777" w:rsidR="00E76C17" w:rsidRPr="00E76C17" w:rsidRDefault="00E76C17" w:rsidP="00E76C17">
      <w:pPr>
        <w:pStyle w:val="11ff3"/>
      </w:pPr>
      <w:r w:rsidRPr="00E76C17">
        <w:t>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СП 124.13330.2012) и часовой подпитки тепловой сети.</w:t>
      </w:r>
    </w:p>
    <w:p w14:paraId="196724AB" w14:textId="77777777" w:rsidR="00E76C17" w:rsidRPr="00E76C17" w:rsidRDefault="00E76C17" w:rsidP="00E76C17">
      <w:pPr>
        <w:pStyle w:val="11ff3"/>
      </w:pPr>
      <w:r w:rsidRPr="00E76C17">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E76C17">
        <w:rPr>
          <w:kern w:val="32"/>
        </w:rPr>
        <w:t xml:space="preserve">расчетной отопительно-вентиляционной нагрузке, </w:t>
      </w:r>
      <w:r w:rsidRPr="00E76C17">
        <w:t>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w:t>
      </w:r>
      <w:r w:rsidRPr="00E76C17">
        <w:rPr>
          <w:kern w:val="32"/>
        </w:rPr>
        <w:t>.</w:t>
      </w:r>
    </w:p>
    <w:p w14:paraId="24F6814D" w14:textId="77777777" w:rsidR="00E76C17" w:rsidRPr="00E76C17" w:rsidRDefault="00E76C17" w:rsidP="00E76C17">
      <w:pPr>
        <w:pStyle w:val="11ff3"/>
      </w:pPr>
      <w:r w:rsidRPr="00E76C17">
        <w:t>К нормируемым технологическим затратам теплоносителя (теплоноситель – вода) относятся:</w:t>
      </w:r>
    </w:p>
    <w:p w14:paraId="1FCB1DE6" w14:textId="77777777" w:rsidR="00E76C17" w:rsidRPr="00E76C17" w:rsidRDefault="00E76C17" w:rsidP="00E76C17">
      <w:pPr>
        <w:pStyle w:val="113"/>
      </w:pPr>
      <w:r w:rsidRPr="00E76C17">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4E46B980" w14:textId="77777777" w:rsidR="00E76C17" w:rsidRPr="00E76C17" w:rsidRDefault="00E76C17" w:rsidP="00E76C17">
      <w:pPr>
        <w:pStyle w:val="113"/>
      </w:pPr>
      <w:r w:rsidRPr="00E76C17">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0A473F24" w14:textId="77777777" w:rsidR="00E76C17" w:rsidRPr="00E76C17" w:rsidRDefault="00E76C17" w:rsidP="00E76C17">
      <w:pPr>
        <w:pStyle w:val="113"/>
      </w:pPr>
      <w:r w:rsidRPr="00E76C17">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6A4E012C" w14:textId="77777777" w:rsidR="00E76C17" w:rsidRPr="00E76C17" w:rsidRDefault="00E76C17" w:rsidP="00E76C17">
      <w:pPr>
        <w:pStyle w:val="11ff3"/>
      </w:pPr>
      <w:r w:rsidRPr="00E76C17">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01319D56" w14:textId="4D8FDE8F" w:rsidR="00E76C17" w:rsidRDefault="00E76C17" w:rsidP="00E76C17">
      <w:pPr>
        <w:pStyle w:val="11ff3"/>
        <w:rPr>
          <w:lang w:eastAsia="ru-RU"/>
        </w:rPr>
      </w:pPr>
      <w:r w:rsidRPr="00E76C17">
        <w:rPr>
          <w:lang w:eastAsia="ru-RU"/>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2C7A2812" w14:textId="77777777" w:rsidR="00165DFD" w:rsidRDefault="00165DFD" w:rsidP="00E76C17">
      <w:pPr>
        <w:pStyle w:val="11ff3"/>
        <w:rPr>
          <w:lang w:eastAsia="ru-RU"/>
        </w:rPr>
      </w:pPr>
    </w:p>
    <w:p w14:paraId="2F2EDF1D" w14:textId="77777777" w:rsidR="00165DFD" w:rsidRDefault="00165DFD" w:rsidP="00E76C17">
      <w:pPr>
        <w:pStyle w:val="11ff3"/>
        <w:rPr>
          <w:lang w:eastAsia="ru-RU"/>
        </w:rPr>
      </w:pPr>
    </w:p>
    <w:p w14:paraId="03B26703" w14:textId="77777777" w:rsidR="00165DFD" w:rsidRDefault="00165DFD" w:rsidP="00E76C17">
      <w:pPr>
        <w:pStyle w:val="11ff3"/>
        <w:rPr>
          <w:lang w:eastAsia="ru-RU"/>
        </w:rPr>
      </w:pPr>
    </w:p>
    <w:p w14:paraId="55BCFB1A" w14:textId="77777777" w:rsidR="00165DFD" w:rsidRDefault="00165DFD" w:rsidP="00E76C17">
      <w:pPr>
        <w:pStyle w:val="11ff3"/>
        <w:rPr>
          <w:b/>
        </w:rPr>
      </w:pPr>
    </w:p>
    <w:p w14:paraId="374940EE" w14:textId="62EC321E" w:rsidR="00C32D44" w:rsidRPr="00F704E1" w:rsidRDefault="00C25060" w:rsidP="00C32D44">
      <w:pPr>
        <w:pStyle w:val="11ff3"/>
        <w:rPr>
          <w:b/>
        </w:rPr>
      </w:pPr>
      <w:r w:rsidRPr="00F704E1">
        <w:rPr>
          <w:b/>
        </w:rPr>
        <w:t xml:space="preserve">Таблица </w:t>
      </w:r>
      <w:r w:rsidR="00CD54F2" w:rsidRPr="00F704E1">
        <w:rPr>
          <w:b/>
        </w:rPr>
        <w:t>2.</w:t>
      </w:r>
      <w:r w:rsidR="00085D44" w:rsidRPr="00F704E1">
        <w:rPr>
          <w:b/>
        </w:rPr>
        <w:t>6.1.1</w:t>
      </w:r>
      <w:r w:rsidRPr="00F704E1">
        <w:rPr>
          <w:b/>
        </w:rPr>
        <w:t xml:space="preserve"> -</w:t>
      </w:r>
      <w:r w:rsidR="00D05976" w:rsidRPr="00F704E1">
        <w:rPr>
          <w:b/>
        </w:rPr>
        <w:t xml:space="preserve"> </w:t>
      </w:r>
      <w:r w:rsidR="00730AB7" w:rsidRPr="00F704E1">
        <w:rPr>
          <w:b/>
        </w:rPr>
        <w:t>Расчетные потери теплоносителя,</w:t>
      </w:r>
      <w:r w:rsidR="00FE5A73" w:rsidRPr="00F704E1">
        <w:rPr>
          <w:b/>
        </w:rPr>
        <w:t xml:space="preserve"> </w:t>
      </w:r>
      <w:r w:rsidR="00DA5C80" w:rsidRPr="00DA5C80">
        <w:rPr>
          <w:b/>
        </w:rPr>
        <w:t>м</w:t>
      </w:r>
      <w:r w:rsidR="00DA5C80" w:rsidRPr="00DA5C80">
        <w:rPr>
          <w:b/>
          <w:vertAlign w:val="superscript"/>
        </w:rPr>
        <w:t>3</w:t>
      </w:r>
      <w:r w:rsidR="00C32D44" w:rsidRPr="00F704E1">
        <w:rPr>
          <w:b/>
        </w:rPr>
        <w:t xml:space="preserve"> (без учета ГВС).</w:t>
      </w:r>
      <w:r w:rsidR="00454E24" w:rsidRPr="00F704E1">
        <w:fldChar w:fldCharType="begin"/>
      </w:r>
      <w:r w:rsidRPr="00F704E1">
        <w:instrText xml:space="preserve"> LINK </w:instrText>
      </w:r>
      <w:r w:rsidR="00C32D44" w:rsidRPr="00F704E1">
        <w:instrText xml:space="preserve">Excel.Sheet.12 "F:\\5-с Проект\\Схема ТС\\Бираканское\\Расчётные таблицы Бираканский .xlsx" Потериэ!R4C31:R14C34 </w:instrText>
      </w:r>
      <w:r w:rsidRPr="00F704E1">
        <w:instrText xml:space="preserve">\f 4 \h \* MERGEFORMAT </w:instrText>
      </w:r>
      <w:r w:rsidR="00454E24" w:rsidRPr="00F704E1">
        <w:fldChar w:fldCharType="end"/>
      </w:r>
    </w:p>
    <w:tbl>
      <w:tblPr>
        <w:tblW w:w="5000" w:type="pct"/>
        <w:tblLook w:val="04A0" w:firstRow="1" w:lastRow="0" w:firstColumn="1" w:lastColumn="0" w:noHBand="0" w:noVBand="1"/>
      </w:tblPr>
      <w:tblGrid>
        <w:gridCol w:w="3053"/>
        <w:gridCol w:w="1764"/>
        <w:gridCol w:w="1705"/>
        <w:gridCol w:w="1888"/>
        <w:gridCol w:w="935"/>
      </w:tblGrid>
      <w:tr w:rsidR="00E76C17" w:rsidRPr="00031794" w14:paraId="4155B20D" w14:textId="77777777" w:rsidTr="00E76C17">
        <w:trPr>
          <w:trHeight w:val="20"/>
          <w:tblHeader/>
        </w:trPr>
        <w:tc>
          <w:tcPr>
            <w:tcW w:w="16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EDFCCAA" w14:textId="77777777" w:rsidR="00E76C17" w:rsidRPr="00031794" w:rsidRDefault="00E76C17" w:rsidP="00E76C17">
            <w:pPr>
              <w:pStyle w:val="1fffb"/>
            </w:pPr>
            <w:r w:rsidRPr="00031794">
              <w:t>Наименование участка</w:t>
            </w:r>
          </w:p>
        </w:tc>
        <w:tc>
          <w:tcPr>
            <w:tcW w:w="944" w:type="pct"/>
            <w:tcBorders>
              <w:top w:val="single" w:sz="4" w:space="0" w:color="auto"/>
              <w:left w:val="nil"/>
              <w:bottom w:val="single" w:sz="4" w:space="0" w:color="auto"/>
              <w:right w:val="single" w:sz="4" w:space="0" w:color="auto"/>
            </w:tcBorders>
            <w:shd w:val="clear" w:color="000000" w:fill="D9D9D9"/>
            <w:vAlign w:val="center"/>
            <w:hideMark/>
          </w:tcPr>
          <w:p w14:paraId="6ABB8DF1" w14:textId="77777777" w:rsidR="00E76C17" w:rsidRPr="00031794" w:rsidRDefault="00E76C17" w:rsidP="00E76C17">
            <w:pPr>
              <w:pStyle w:val="1fffb"/>
            </w:pPr>
            <w:r w:rsidRPr="00031794">
              <w:t xml:space="preserve">Диаметр трубопровода, </w:t>
            </w:r>
            <w:r w:rsidRPr="00031794">
              <w:rPr>
                <w:i/>
                <w:iCs/>
              </w:rPr>
              <w:t>d</w:t>
            </w:r>
            <w:r w:rsidRPr="00031794">
              <w:rPr>
                <w:vertAlign w:val="subscript"/>
              </w:rPr>
              <w:t>у</w:t>
            </w:r>
            <w:r w:rsidRPr="00031794">
              <w:t>, мм</w:t>
            </w:r>
          </w:p>
        </w:tc>
        <w:tc>
          <w:tcPr>
            <w:tcW w:w="912" w:type="pct"/>
            <w:tcBorders>
              <w:top w:val="single" w:sz="4" w:space="0" w:color="auto"/>
              <w:left w:val="nil"/>
              <w:bottom w:val="single" w:sz="4" w:space="0" w:color="auto"/>
              <w:right w:val="single" w:sz="4" w:space="0" w:color="auto"/>
            </w:tcBorders>
            <w:shd w:val="clear" w:color="000000" w:fill="D9D9D9"/>
            <w:vAlign w:val="center"/>
            <w:hideMark/>
          </w:tcPr>
          <w:p w14:paraId="38413DE1" w14:textId="62E284C8" w:rsidR="00E76C17" w:rsidRPr="00031794" w:rsidRDefault="00E76C17" w:rsidP="00E76C17">
            <w:pPr>
              <w:pStyle w:val="1fffb"/>
            </w:pPr>
            <w:r w:rsidRPr="00031794">
              <w:t xml:space="preserve">Удельный объем воды трубопровода </w:t>
            </w:r>
            <w:r w:rsidRPr="00031794">
              <w:rPr>
                <w:i/>
                <w:iCs/>
              </w:rPr>
              <w:t>i</w:t>
            </w:r>
            <w:r w:rsidRPr="00031794">
              <w:t xml:space="preserve">-го диаметра, </w:t>
            </w:r>
            <w:r w:rsidRPr="00031794">
              <w:rPr>
                <w:i/>
                <w:iCs/>
              </w:rPr>
              <w:t>V</w:t>
            </w:r>
            <w:r w:rsidRPr="00031794">
              <w:rPr>
                <w:i/>
                <w:iCs/>
                <w:vertAlign w:val="subscript"/>
              </w:rPr>
              <w:t>i</w:t>
            </w:r>
            <w:r w:rsidRPr="00031794">
              <w:t xml:space="preserve">, </w:t>
            </w:r>
            <w:r w:rsidR="00DA5C80" w:rsidRPr="00DA5C80">
              <w:t>м</w:t>
            </w:r>
            <w:r w:rsidR="00DA5C80" w:rsidRPr="00DA5C80">
              <w:rPr>
                <w:vertAlign w:val="superscript"/>
              </w:rPr>
              <w:t>3</w:t>
            </w:r>
            <w:r w:rsidRPr="00031794">
              <w:t>/км</w:t>
            </w:r>
          </w:p>
        </w:tc>
        <w:tc>
          <w:tcPr>
            <w:tcW w:w="1010" w:type="pct"/>
            <w:tcBorders>
              <w:top w:val="single" w:sz="4" w:space="0" w:color="auto"/>
              <w:left w:val="nil"/>
              <w:bottom w:val="single" w:sz="4" w:space="0" w:color="auto"/>
              <w:right w:val="single" w:sz="4" w:space="0" w:color="auto"/>
            </w:tcBorders>
            <w:shd w:val="clear" w:color="000000" w:fill="D9D9D9"/>
            <w:vAlign w:val="center"/>
            <w:hideMark/>
          </w:tcPr>
          <w:p w14:paraId="39EFA6B9" w14:textId="77777777" w:rsidR="00E76C17" w:rsidRPr="00031794" w:rsidRDefault="00E76C17" w:rsidP="00E76C17">
            <w:pPr>
              <w:pStyle w:val="1fffb"/>
            </w:pPr>
            <w:r w:rsidRPr="00031794">
              <w:t xml:space="preserve">Протяженность участка тепловой сети </w:t>
            </w:r>
            <w:r w:rsidRPr="00031794">
              <w:rPr>
                <w:i/>
                <w:iCs/>
              </w:rPr>
              <w:t>i</w:t>
            </w:r>
            <w:r w:rsidRPr="00031794">
              <w:t xml:space="preserve">-го диаметра, </w:t>
            </w:r>
            <w:r w:rsidRPr="00031794">
              <w:rPr>
                <w:i/>
                <w:iCs/>
              </w:rPr>
              <w:t>l</w:t>
            </w:r>
            <w:r w:rsidRPr="00031794">
              <w:rPr>
                <w:i/>
                <w:iCs/>
                <w:vertAlign w:val="subscript"/>
              </w:rPr>
              <w:t>i</w:t>
            </w:r>
            <w:r w:rsidRPr="00031794">
              <w:t xml:space="preserve"> м</w:t>
            </w:r>
          </w:p>
        </w:tc>
        <w:tc>
          <w:tcPr>
            <w:tcW w:w="500" w:type="pct"/>
            <w:tcBorders>
              <w:top w:val="single" w:sz="4" w:space="0" w:color="auto"/>
              <w:left w:val="nil"/>
              <w:bottom w:val="single" w:sz="4" w:space="0" w:color="auto"/>
              <w:right w:val="single" w:sz="4" w:space="0" w:color="auto"/>
            </w:tcBorders>
            <w:shd w:val="clear" w:color="000000" w:fill="D9D9D9"/>
            <w:vAlign w:val="center"/>
            <w:hideMark/>
          </w:tcPr>
          <w:p w14:paraId="39DBD3B6" w14:textId="3138DB86" w:rsidR="00E76C17" w:rsidRPr="00031794" w:rsidRDefault="00E76C17" w:rsidP="00E76C17">
            <w:pPr>
              <w:pStyle w:val="1fffb"/>
              <w:rPr>
                <w:i/>
                <w:iCs/>
              </w:rPr>
            </w:pPr>
            <w:r w:rsidRPr="00031794">
              <w:rPr>
                <w:i/>
                <w:iCs/>
              </w:rPr>
              <w:t>V</w:t>
            </w:r>
            <w:r w:rsidRPr="00031794">
              <w:rPr>
                <w:i/>
                <w:iCs/>
                <w:vertAlign w:val="subscript"/>
              </w:rPr>
              <w:t>i</w:t>
            </w:r>
            <w:r w:rsidRPr="00031794">
              <w:t xml:space="preserve"> </w:t>
            </w:r>
            <w:r w:rsidRPr="00031794">
              <w:rPr>
                <w:i/>
                <w:iCs/>
              </w:rPr>
              <w:t>l</w:t>
            </w:r>
            <w:r w:rsidRPr="00031794">
              <w:rPr>
                <w:i/>
                <w:iCs/>
                <w:vertAlign w:val="subscript"/>
              </w:rPr>
              <w:t>i</w:t>
            </w:r>
            <w:r w:rsidRPr="00031794">
              <w:t xml:space="preserve">, </w:t>
            </w:r>
            <w:r w:rsidR="00DA5C80" w:rsidRPr="00DA5C80">
              <w:t>м</w:t>
            </w:r>
            <w:r w:rsidR="00DA5C80" w:rsidRPr="00DA5C80">
              <w:rPr>
                <w:vertAlign w:val="superscript"/>
              </w:rPr>
              <w:t>3</w:t>
            </w:r>
          </w:p>
        </w:tc>
      </w:tr>
      <w:tr w:rsidR="00E76C17" w:rsidRPr="00031794" w14:paraId="363F4261" w14:textId="77777777" w:rsidTr="00E76C17">
        <w:trPr>
          <w:trHeight w:val="20"/>
        </w:trPr>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C7AC3" w14:textId="77777777" w:rsidR="00E76C17" w:rsidRPr="00031794" w:rsidRDefault="00E76C17" w:rsidP="00E76C17">
            <w:pPr>
              <w:pStyle w:val="1fffb"/>
            </w:pP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E3CBF" w14:textId="77777777" w:rsidR="00E76C17" w:rsidRPr="00031794" w:rsidRDefault="00E76C17" w:rsidP="00E76C17">
            <w:pPr>
              <w:pStyle w:val="1fffb"/>
            </w:pPr>
            <w:r w:rsidRPr="00031794">
              <w:t>Котельная п. Сингапай</w:t>
            </w:r>
          </w:p>
        </w:tc>
        <w:tc>
          <w:tcPr>
            <w:tcW w:w="9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D1DD1" w14:textId="77777777" w:rsidR="00E76C17" w:rsidRPr="00031794" w:rsidRDefault="00E76C17" w:rsidP="00E76C17">
            <w:pPr>
              <w:pStyle w:val="1fffb"/>
            </w:pPr>
          </w:p>
        </w:tc>
        <w:tc>
          <w:tcPr>
            <w:tcW w:w="10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D97C6" w14:textId="77777777" w:rsidR="00E76C17" w:rsidRPr="00031794" w:rsidRDefault="00E76C17" w:rsidP="00E76C17">
            <w:pPr>
              <w:pStyle w:val="1fffb"/>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F4326C" w14:textId="77777777" w:rsidR="00E76C17" w:rsidRPr="00031794" w:rsidRDefault="00E76C17" w:rsidP="00E76C17">
            <w:pPr>
              <w:pStyle w:val="1fffb"/>
            </w:pPr>
            <w:r w:rsidRPr="00031794">
              <w:t>343,0</w:t>
            </w:r>
          </w:p>
        </w:tc>
      </w:tr>
      <w:tr w:rsidR="00E76C17" w:rsidRPr="00031794" w14:paraId="5F9233FF" w14:textId="77777777" w:rsidTr="00E76C17">
        <w:trPr>
          <w:trHeight w:val="20"/>
        </w:trPr>
        <w:tc>
          <w:tcPr>
            <w:tcW w:w="1633" w:type="pct"/>
            <w:tcBorders>
              <w:top w:val="nil"/>
              <w:left w:val="single" w:sz="4" w:space="0" w:color="auto"/>
              <w:bottom w:val="nil"/>
              <w:right w:val="single" w:sz="4" w:space="0" w:color="auto"/>
            </w:tcBorders>
            <w:shd w:val="clear" w:color="000000" w:fill="FFFFFF"/>
            <w:vAlign w:val="center"/>
            <w:hideMark/>
          </w:tcPr>
          <w:p w14:paraId="33E24F24" w14:textId="77777777" w:rsidR="00E76C17" w:rsidRPr="00031794" w:rsidRDefault="00E76C17" w:rsidP="00E76C17">
            <w:pPr>
              <w:pStyle w:val="1fffb"/>
            </w:pPr>
            <w:r w:rsidRPr="00031794">
              <w:t>от ТК-1 до ТК-9</w:t>
            </w:r>
          </w:p>
        </w:tc>
        <w:tc>
          <w:tcPr>
            <w:tcW w:w="944" w:type="pct"/>
            <w:tcBorders>
              <w:top w:val="nil"/>
              <w:left w:val="nil"/>
              <w:bottom w:val="single" w:sz="4" w:space="0" w:color="auto"/>
              <w:right w:val="single" w:sz="4" w:space="0" w:color="auto"/>
            </w:tcBorders>
            <w:shd w:val="clear" w:color="000000" w:fill="FFFFFF"/>
            <w:vAlign w:val="center"/>
            <w:hideMark/>
          </w:tcPr>
          <w:p w14:paraId="0C02F1FF"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680A75E9"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45A6746" w14:textId="77777777" w:rsidR="00E76C17" w:rsidRPr="00031794" w:rsidRDefault="00E76C17" w:rsidP="00E76C17">
            <w:pPr>
              <w:pStyle w:val="1fffb"/>
            </w:pPr>
            <w:r w:rsidRPr="00031794">
              <w:t>465</w:t>
            </w:r>
          </w:p>
        </w:tc>
        <w:tc>
          <w:tcPr>
            <w:tcW w:w="500" w:type="pct"/>
            <w:tcBorders>
              <w:top w:val="nil"/>
              <w:left w:val="nil"/>
              <w:bottom w:val="single" w:sz="4" w:space="0" w:color="auto"/>
              <w:right w:val="single" w:sz="4" w:space="0" w:color="auto"/>
            </w:tcBorders>
            <w:shd w:val="clear" w:color="000000" w:fill="FFFFFF"/>
            <w:noWrap/>
            <w:vAlign w:val="center"/>
            <w:hideMark/>
          </w:tcPr>
          <w:p w14:paraId="4B38DD64" w14:textId="77777777" w:rsidR="00E76C17" w:rsidRPr="00031794" w:rsidRDefault="00E76C17" w:rsidP="00E76C17">
            <w:pPr>
              <w:pStyle w:val="1fffb"/>
            </w:pPr>
            <w:r w:rsidRPr="00031794">
              <w:t>8,213</w:t>
            </w:r>
          </w:p>
        </w:tc>
      </w:tr>
      <w:tr w:rsidR="00E76C17" w:rsidRPr="00031794" w14:paraId="584AAE6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6E1A258" w14:textId="77777777" w:rsidR="00E76C17" w:rsidRPr="00031794" w:rsidRDefault="00E76C17" w:rsidP="00E76C17">
            <w:pPr>
              <w:pStyle w:val="1fffb"/>
            </w:pPr>
            <w:r w:rsidRPr="00031794">
              <w:t>ввода на ж.д. 11,12,13,14,15,16,17,18,19</w:t>
            </w:r>
          </w:p>
        </w:tc>
        <w:tc>
          <w:tcPr>
            <w:tcW w:w="944" w:type="pct"/>
            <w:tcBorders>
              <w:top w:val="nil"/>
              <w:left w:val="nil"/>
              <w:bottom w:val="single" w:sz="4" w:space="0" w:color="auto"/>
              <w:right w:val="single" w:sz="4" w:space="0" w:color="auto"/>
            </w:tcBorders>
            <w:shd w:val="clear" w:color="000000" w:fill="FFFFFF"/>
            <w:vAlign w:val="center"/>
            <w:hideMark/>
          </w:tcPr>
          <w:p w14:paraId="191DC23E"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5B187D0"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6B3EE63" w14:textId="77777777" w:rsidR="00E76C17" w:rsidRPr="00031794" w:rsidRDefault="00E76C17" w:rsidP="00E76C17">
            <w:pPr>
              <w:pStyle w:val="1fffb"/>
            </w:pPr>
            <w:r w:rsidRPr="00031794">
              <w:t>510</w:t>
            </w:r>
          </w:p>
        </w:tc>
        <w:tc>
          <w:tcPr>
            <w:tcW w:w="500" w:type="pct"/>
            <w:tcBorders>
              <w:top w:val="nil"/>
              <w:left w:val="nil"/>
              <w:bottom w:val="single" w:sz="4" w:space="0" w:color="auto"/>
              <w:right w:val="single" w:sz="4" w:space="0" w:color="auto"/>
            </w:tcBorders>
            <w:shd w:val="clear" w:color="000000" w:fill="FFFFFF"/>
            <w:noWrap/>
            <w:vAlign w:val="center"/>
            <w:hideMark/>
          </w:tcPr>
          <w:p w14:paraId="5FCD0BCD" w14:textId="77777777" w:rsidR="00E76C17" w:rsidRPr="00031794" w:rsidRDefault="00E76C17" w:rsidP="00E76C17">
            <w:pPr>
              <w:pStyle w:val="1fffb"/>
            </w:pPr>
            <w:r w:rsidRPr="00031794">
              <w:t>0,961</w:t>
            </w:r>
          </w:p>
        </w:tc>
      </w:tr>
      <w:tr w:rsidR="00E76C17" w:rsidRPr="00031794" w14:paraId="2B2F74F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410C98E" w14:textId="77777777" w:rsidR="00E76C17" w:rsidRPr="00031794" w:rsidRDefault="00E76C17" w:rsidP="00E76C17">
            <w:pPr>
              <w:pStyle w:val="1fffb"/>
            </w:pPr>
            <w:r w:rsidRPr="00031794">
              <w:t>ввода на ж.д. 11,12,13,14,15,16,17,18,19</w:t>
            </w:r>
          </w:p>
        </w:tc>
        <w:tc>
          <w:tcPr>
            <w:tcW w:w="944" w:type="pct"/>
            <w:tcBorders>
              <w:top w:val="nil"/>
              <w:left w:val="nil"/>
              <w:bottom w:val="single" w:sz="4" w:space="0" w:color="auto"/>
              <w:right w:val="single" w:sz="4" w:space="0" w:color="auto"/>
            </w:tcBorders>
            <w:shd w:val="clear" w:color="000000" w:fill="FFFFFF"/>
            <w:vAlign w:val="center"/>
            <w:hideMark/>
          </w:tcPr>
          <w:p w14:paraId="53113243"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5C220D6"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3728C2F" w14:textId="77777777" w:rsidR="00E76C17" w:rsidRPr="00031794" w:rsidRDefault="00E76C17" w:rsidP="00E76C17">
            <w:pPr>
              <w:pStyle w:val="1fffb"/>
            </w:pPr>
            <w:r w:rsidRPr="00031794">
              <w:t>32,5</w:t>
            </w:r>
          </w:p>
        </w:tc>
        <w:tc>
          <w:tcPr>
            <w:tcW w:w="500" w:type="pct"/>
            <w:tcBorders>
              <w:top w:val="nil"/>
              <w:left w:val="nil"/>
              <w:bottom w:val="single" w:sz="4" w:space="0" w:color="auto"/>
              <w:right w:val="single" w:sz="4" w:space="0" w:color="auto"/>
            </w:tcBorders>
            <w:shd w:val="clear" w:color="000000" w:fill="FFFFFF"/>
            <w:noWrap/>
            <w:vAlign w:val="center"/>
            <w:hideMark/>
          </w:tcPr>
          <w:p w14:paraId="2C78A3C5" w14:textId="77777777" w:rsidR="00E76C17" w:rsidRPr="00031794" w:rsidRDefault="00E76C17" w:rsidP="00E76C17">
            <w:pPr>
              <w:pStyle w:val="1fffb"/>
            </w:pPr>
            <w:r w:rsidRPr="00031794">
              <w:t>0,061</w:t>
            </w:r>
          </w:p>
        </w:tc>
      </w:tr>
      <w:tr w:rsidR="00E76C17" w:rsidRPr="00031794" w14:paraId="254BFF7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6A7DF22" w14:textId="77777777" w:rsidR="00E76C17" w:rsidRPr="00031794" w:rsidRDefault="00E76C17" w:rsidP="00E76C17">
            <w:pPr>
              <w:pStyle w:val="1fffb"/>
            </w:pPr>
            <w:r w:rsidRPr="00031794">
              <w:t>от ТК-8 до ж.д.22,23,24 (КДМ)</w:t>
            </w:r>
          </w:p>
        </w:tc>
        <w:tc>
          <w:tcPr>
            <w:tcW w:w="944" w:type="pct"/>
            <w:tcBorders>
              <w:top w:val="nil"/>
              <w:left w:val="nil"/>
              <w:bottom w:val="single" w:sz="4" w:space="0" w:color="auto"/>
              <w:right w:val="single" w:sz="4" w:space="0" w:color="auto"/>
            </w:tcBorders>
            <w:shd w:val="clear" w:color="000000" w:fill="FFFFFF"/>
            <w:vAlign w:val="center"/>
            <w:hideMark/>
          </w:tcPr>
          <w:p w14:paraId="0127F14C" w14:textId="77777777" w:rsidR="00E76C17" w:rsidRPr="00031794" w:rsidRDefault="00E76C17" w:rsidP="00E76C17">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7460B132" w14:textId="77777777" w:rsidR="00E76C17" w:rsidRPr="00031794" w:rsidRDefault="00E76C17" w:rsidP="00E76C17">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3C7ABB09" w14:textId="77777777" w:rsidR="00E76C17" w:rsidRPr="00031794" w:rsidRDefault="00E76C17" w:rsidP="00E76C17">
            <w:pPr>
              <w:pStyle w:val="1fffb"/>
            </w:pPr>
            <w:r w:rsidRPr="00031794">
              <w:t>119</w:t>
            </w:r>
          </w:p>
        </w:tc>
        <w:tc>
          <w:tcPr>
            <w:tcW w:w="500" w:type="pct"/>
            <w:tcBorders>
              <w:top w:val="nil"/>
              <w:left w:val="nil"/>
              <w:bottom w:val="single" w:sz="4" w:space="0" w:color="auto"/>
              <w:right w:val="single" w:sz="4" w:space="0" w:color="auto"/>
            </w:tcBorders>
            <w:shd w:val="clear" w:color="000000" w:fill="FFFFFF"/>
            <w:noWrap/>
            <w:vAlign w:val="center"/>
            <w:hideMark/>
          </w:tcPr>
          <w:p w14:paraId="4B660EA0" w14:textId="77777777" w:rsidR="00E76C17" w:rsidRPr="00031794" w:rsidRDefault="00E76C17" w:rsidP="00E76C17">
            <w:pPr>
              <w:pStyle w:val="1fffb"/>
            </w:pPr>
            <w:r w:rsidRPr="00031794">
              <w:t>0,613</w:t>
            </w:r>
          </w:p>
        </w:tc>
      </w:tr>
      <w:tr w:rsidR="00E76C17" w:rsidRPr="00031794" w14:paraId="5BF1BD8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F947549" w14:textId="77777777" w:rsidR="00E76C17" w:rsidRPr="00031794" w:rsidRDefault="00E76C17" w:rsidP="00E76C17">
            <w:pPr>
              <w:pStyle w:val="1fffb"/>
            </w:pPr>
            <w:r w:rsidRPr="00031794">
              <w:t>ввода на ж.д. 22,23 КДМ (29 вводов)</w:t>
            </w:r>
          </w:p>
        </w:tc>
        <w:tc>
          <w:tcPr>
            <w:tcW w:w="944" w:type="pct"/>
            <w:tcBorders>
              <w:top w:val="nil"/>
              <w:left w:val="nil"/>
              <w:bottom w:val="single" w:sz="4" w:space="0" w:color="auto"/>
              <w:right w:val="single" w:sz="4" w:space="0" w:color="auto"/>
            </w:tcBorders>
            <w:shd w:val="clear" w:color="000000" w:fill="FFFFFF"/>
            <w:vAlign w:val="center"/>
            <w:hideMark/>
          </w:tcPr>
          <w:p w14:paraId="2D64516E"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7C94AF9D"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6F222540" w14:textId="77777777" w:rsidR="00E76C17" w:rsidRPr="00031794" w:rsidRDefault="00E76C17" w:rsidP="00E76C17">
            <w:pPr>
              <w:pStyle w:val="1fffb"/>
            </w:pPr>
            <w:r w:rsidRPr="00031794">
              <w:t>48</w:t>
            </w:r>
          </w:p>
        </w:tc>
        <w:tc>
          <w:tcPr>
            <w:tcW w:w="500" w:type="pct"/>
            <w:tcBorders>
              <w:top w:val="nil"/>
              <w:left w:val="nil"/>
              <w:bottom w:val="single" w:sz="4" w:space="0" w:color="auto"/>
              <w:right w:val="single" w:sz="4" w:space="0" w:color="auto"/>
            </w:tcBorders>
            <w:shd w:val="clear" w:color="000000" w:fill="FFFFFF"/>
            <w:noWrap/>
            <w:vAlign w:val="center"/>
            <w:hideMark/>
          </w:tcPr>
          <w:p w14:paraId="0BFBF4F9" w14:textId="77777777" w:rsidR="00E76C17" w:rsidRPr="00031794" w:rsidRDefault="00E76C17" w:rsidP="00E76C17">
            <w:pPr>
              <w:pStyle w:val="1fffb"/>
            </w:pPr>
            <w:r w:rsidRPr="00031794">
              <w:t>0,024</w:t>
            </w:r>
          </w:p>
        </w:tc>
      </w:tr>
      <w:tr w:rsidR="00E76C17" w:rsidRPr="00031794" w14:paraId="2961CB1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4002840" w14:textId="77777777" w:rsidR="00E76C17" w:rsidRPr="00031794" w:rsidRDefault="00E76C17" w:rsidP="00E76C17">
            <w:pPr>
              <w:pStyle w:val="1fffb"/>
            </w:pPr>
            <w:r w:rsidRPr="00031794">
              <w:t>ввода на ж.д. 24 КДМ (2 ввода)</w:t>
            </w:r>
          </w:p>
        </w:tc>
        <w:tc>
          <w:tcPr>
            <w:tcW w:w="944" w:type="pct"/>
            <w:tcBorders>
              <w:top w:val="nil"/>
              <w:left w:val="nil"/>
              <w:bottom w:val="single" w:sz="4" w:space="0" w:color="auto"/>
              <w:right w:val="single" w:sz="4" w:space="0" w:color="auto"/>
            </w:tcBorders>
            <w:shd w:val="clear" w:color="000000" w:fill="FFFFFF"/>
            <w:vAlign w:val="center"/>
            <w:hideMark/>
          </w:tcPr>
          <w:p w14:paraId="7514FB09"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40EF75AA"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D81DC17" w14:textId="77777777" w:rsidR="00E76C17" w:rsidRPr="00031794" w:rsidRDefault="00E76C17" w:rsidP="00E76C17">
            <w:pPr>
              <w:pStyle w:val="1fffb"/>
            </w:pPr>
            <w:r w:rsidRPr="00031794">
              <w:t>8</w:t>
            </w:r>
          </w:p>
        </w:tc>
        <w:tc>
          <w:tcPr>
            <w:tcW w:w="500" w:type="pct"/>
            <w:tcBorders>
              <w:top w:val="nil"/>
              <w:left w:val="nil"/>
              <w:bottom w:val="single" w:sz="4" w:space="0" w:color="auto"/>
              <w:right w:val="single" w:sz="4" w:space="0" w:color="auto"/>
            </w:tcBorders>
            <w:shd w:val="clear" w:color="000000" w:fill="FFFFFF"/>
            <w:noWrap/>
            <w:vAlign w:val="center"/>
            <w:hideMark/>
          </w:tcPr>
          <w:p w14:paraId="39E53652" w14:textId="77777777" w:rsidR="00E76C17" w:rsidRPr="00031794" w:rsidRDefault="00E76C17" w:rsidP="00E76C17">
            <w:pPr>
              <w:pStyle w:val="1fffb"/>
            </w:pPr>
            <w:r w:rsidRPr="00031794">
              <w:t>0,015</w:t>
            </w:r>
          </w:p>
        </w:tc>
      </w:tr>
      <w:tr w:rsidR="00E76C17" w:rsidRPr="00031794" w14:paraId="1C8D546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7B83EDE" w14:textId="77777777" w:rsidR="00E76C17" w:rsidRPr="00031794" w:rsidRDefault="00E76C17" w:rsidP="00E76C17">
            <w:pPr>
              <w:pStyle w:val="1fffb"/>
            </w:pPr>
            <w:r w:rsidRPr="00031794">
              <w:t>от ТК-13 до ж.д.№36</w:t>
            </w:r>
          </w:p>
        </w:tc>
        <w:tc>
          <w:tcPr>
            <w:tcW w:w="944" w:type="pct"/>
            <w:tcBorders>
              <w:top w:val="nil"/>
              <w:left w:val="nil"/>
              <w:bottom w:val="single" w:sz="4" w:space="0" w:color="auto"/>
              <w:right w:val="single" w:sz="4" w:space="0" w:color="auto"/>
            </w:tcBorders>
            <w:shd w:val="clear" w:color="000000" w:fill="FFFFFF"/>
            <w:vAlign w:val="center"/>
            <w:hideMark/>
          </w:tcPr>
          <w:p w14:paraId="62508F81"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479E454B"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1DD52AA3" w14:textId="77777777" w:rsidR="00E76C17" w:rsidRPr="00031794" w:rsidRDefault="00E76C17" w:rsidP="00E76C17">
            <w:pPr>
              <w:pStyle w:val="1fffb"/>
            </w:pPr>
            <w:r w:rsidRPr="00031794">
              <w:t>110,5</w:t>
            </w:r>
          </w:p>
        </w:tc>
        <w:tc>
          <w:tcPr>
            <w:tcW w:w="500" w:type="pct"/>
            <w:tcBorders>
              <w:top w:val="nil"/>
              <w:left w:val="nil"/>
              <w:bottom w:val="single" w:sz="4" w:space="0" w:color="auto"/>
              <w:right w:val="single" w:sz="4" w:space="0" w:color="auto"/>
            </w:tcBorders>
            <w:shd w:val="clear" w:color="000000" w:fill="FFFFFF"/>
            <w:noWrap/>
            <w:vAlign w:val="center"/>
            <w:hideMark/>
          </w:tcPr>
          <w:p w14:paraId="15D16145" w14:textId="77777777" w:rsidR="00E76C17" w:rsidRPr="00031794" w:rsidRDefault="00E76C17" w:rsidP="00E76C17">
            <w:pPr>
              <w:pStyle w:val="1fffb"/>
            </w:pPr>
            <w:r w:rsidRPr="00031794">
              <w:t>1,952</w:t>
            </w:r>
          </w:p>
        </w:tc>
      </w:tr>
      <w:tr w:rsidR="00E76C17" w:rsidRPr="00031794" w14:paraId="64345FA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4ECDAEC" w14:textId="77777777" w:rsidR="00E76C17" w:rsidRPr="00031794" w:rsidRDefault="00E76C17" w:rsidP="00E76C17">
            <w:pPr>
              <w:pStyle w:val="1fffb"/>
            </w:pPr>
            <w:r w:rsidRPr="00031794">
              <w:t>ввода на ж.д. 36, 37, 38</w:t>
            </w:r>
          </w:p>
        </w:tc>
        <w:tc>
          <w:tcPr>
            <w:tcW w:w="944" w:type="pct"/>
            <w:tcBorders>
              <w:top w:val="nil"/>
              <w:left w:val="nil"/>
              <w:bottom w:val="single" w:sz="4" w:space="0" w:color="auto"/>
              <w:right w:val="single" w:sz="4" w:space="0" w:color="auto"/>
            </w:tcBorders>
            <w:shd w:val="clear" w:color="000000" w:fill="FFFFFF"/>
            <w:vAlign w:val="center"/>
            <w:hideMark/>
          </w:tcPr>
          <w:p w14:paraId="3D977D35"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7AB1C43"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A683783" w14:textId="77777777" w:rsidR="00E76C17" w:rsidRPr="00031794" w:rsidRDefault="00E76C17" w:rsidP="00E76C17">
            <w:pPr>
              <w:pStyle w:val="1fffb"/>
            </w:pPr>
            <w:r w:rsidRPr="00031794">
              <w:t>18</w:t>
            </w:r>
          </w:p>
        </w:tc>
        <w:tc>
          <w:tcPr>
            <w:tcW w:w="500" w:type="pct"/>
            <w:tcBorders>
              <w:top w:val="nil"/>
              <w:left w:val="nil"/>
              <w:bottom w:val="single" w:sz="4" w:space="0" w:color="auto"/>
              <w:right w:val="single" w:sz="4" w:space="0" w:color="auto"/>
            </w:tcBorders>
            <w:shd w:val="clear" w:color="000000" w:fill="FFFFFF"/>
            <w:noWrap/>
            <w:vAlign w:val="center"/>
            <w:hideMark/>
          </w:tcPr>
          <w:p w14:paraId="0B26A27E" w14:textId="77777777" w:rsidR="00E76C17" w:rsidRPr="00031794" w:rsidRDefault="00E76C17" w:rsidP="00E76C17">
            <w:pPr>
              <w:pStyle w:val="1fffb"/>
            </w:pPr>
            <w:r w:rsidRPr="00031794">
              <w:t>0,156</w:t>
            </w:r>
          </w:p>
        </w:tc>
      </w:tr>
      <w:tr w:rsidR="00E76C17" w:rsidRPr="00031794" w14:paraId="5AB9C55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846D6D2" w14:textId="77777777" w:rsidR="00E76C17" w:rsidRPr="00031794" w:rsidRDefault="00E76C17" w:rsidP="00E76C17">
            <w:pPr>
              <w:pStyle w:val="1fffb"/>
            </w:pPr>
            <w:r w:rsidRPr="00031794">
              <w:t>от УТ-8 до ТК-13</w:t>
            </w:r>
          </w:p>
        </w:tc>
        <w:tc>
          <w:tcPr>
            <w:tcW w:w="944" w:type="pct"/>
            <w:tcBorders>
              <w:top w:val="nil"/>
              <w:left w:val="nil"/>
              <w:bottom w:val="single" w:sz="4" w:space="0" w:color="auto"/>
              <w:right w:val="single" w:sz="4" w:space="0" w:color="auto"/>
            </w:tcBorders>
            <w:shd w:val="clear" w:color="000000" w:fill="FFFFFF"/>
            <w:vAlign w:val="center"/>
            <w:hideMark/>
          </w:tcPr>
          <w:p w14:paraId="60AC1CDD"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45DC3DAD"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2D36E533" w14:textId="77777777" w:rsidR="00E76C17" w:rsidRPr="00031794" w:rsidRDefault="00E76C17" w:rsidP="00E76C17">
            <w:pPr>
              <w:pStyle w:val="1fffb"/>
            </w:pPr>
            <w:r w:rsidRPr="00031794">
              <w:t>20</w:t>
            </w:r>
          </w:p>
        </w:tc>
        <w:tc>
          <w:tcPr>
            <w:tcW w:w="500" w:type="pct"/>
            <w:tcBorders>
              <w:top w:val="nil"/>
              <w:left w:val="nil"/>
              <w:bottom w:val="single" w:sz="4" w:space="0" w:color="auto"/>
              <w:right w:val="single" w:sz="4" w:space="0" w:color="auto"/>
            </w:tcBorders>
            <w:shd w:val="clear" w:color="000000" w:fill="FFFFFF"/>
            <w:noWrap/>
            <w:vAlign w:val="center"/>
            <w:hideMark/>
          </w:tcPr>
          <w:p w14:paraId="2E0396B7" w14:textId="77777777" w:rsidR="00E76C17" w:rsidRPr="00031794" w:rsidRDefault="00E76C17" w:rsidP="00E76C17">
            <w:pPr>
              <w:pStyle w:val="1fffb"/>
            </w:pPr>
            <w:r w:rsidRPr="00031794">
              <w:t>0,353</w:t>
            </w:r>
          </w:p>
        </w:tc>
      </w:tr>
      <w:tr w:rsidR="00E76C17" w:rsidRPr="00031794" w14:paraId="0936566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3D58DA7" w14:textId="77777777" w:rsidR="00E76C17" w:rsidRPr="00031794" w:rsidRDefault="00E76C17" w:rsidP="00E76C17">
            <w:pPr>
              <w:pStyle w:val="1fffb"/>
            </w:pPr>
            <w:r w:rsidRPr="00031794">
              <w:t>от ТК-13 до ж.д.№43</w:t>
            </w:r>
          </w:p>
        </w:tc>
        <w:tc>
          <w:tcPr>
            <w:tcW w:w="944" w:type="pct"/>
            <w:tcBorders>
              <w:top w:val="nil"/>
              <w:left w:val="nil"/>
              <w:bottom w:val="single" w:sz="4" w:space="0" w:color="auto"/>
              <w:right w:val="single" w:sz="4" w:space="0" w:color="auto"/>
            </w:tcBorders>
            <w:shd w:val="clear" w:color="000000" w:fill="FFFFFF"/>
            <w:vAlign w:val="center"/>
            <w:hideMark/>
          </w:tcPr>
          <w:p w14:paraId="52A805BA"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12F0840B"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30065ACF" w14:textId="77777777" w:rsidR="00E76C17" w:rsidRPr="00031794" w:rsidRDefault="00E76C17" w:rsidP="00E76C17">
            <w:pPr>
              <w:pStyle w:val="1fffb"/>
            </w:pPr>
            <w:r w:rsidRPr="00031794">
              <w:t>334</w:t>
            </w:r>
          </w:p>
        </w:tc>
        <w:tc>
          <w:tcPr>
            <w:tcW w:w="500" w:type="pct"/>
            <w:tcBorders>
              <w:top w:val="nil"/>
              <w:left w:val="nil"/>
              <w:bottom w:val="single" w:sz="4" w:space="0" w:color="auto"/>
              <w:right w:val="single" w:sz="4" w:space="0" w:color="auto"/>
            </w:tcBorders>
            <w:shd w:val="clear" w:color="000000" w:fill="FFFFFF"/>
            <w:noWrap/>
            <w:vAlign w:val="center"/>
            <w:hideMark/>
          </w:tcPr>
          <w:p w14:paraId="7ED6959B" w14:textId="77777777" w:rsidR="00E76C17" w:rsidRPr="00031794" w:rsidRDefault="00E76C17" w:rsidP="00E76C17">
            <w:pPr>
              <w:pStyle w:val="1fffb"/>
            </w:pPr>
            <w:r w:rsidRPr="00031794">
              <w:t>5,899</w:t>
            </w:r>
          </w:p>
        </w:tc>
      </w:tr>
      <w:tr w:rsidR="00E76C17" w:rsidRPr="00031794" w14:paraId="426EA07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49E0B22" w14:textId="77777777" w:rsidR="00E76C17" w:rsidRPr="00031794" w:rsidRDefault="00E76C17" w:rsidP="00E76C17">
            <w:pPr>
              <w:pStyle w:val="1fffb"/>
            </w:pPr>
            <w:r w:rsidRPr="00031794">
              <w:t>ввода на ж.д.39, 40, 41, 43</w:t>
            </w:r>
          </w:p>
        </w:tc>
        <w:tc>
          <w:tcPr>
            <w:tcW w:w="944" w:type="pct"/>
            <w:tcBorders>
              <w:top w:val="nil"/>
              <w:left w:val="nil"/>
              <w:bottom w:val="single" w:sz="4" w:space="0" w:color="auto"/>
              <w:right w:val="single" w:sz="4" w:space="0" w:color="auto"/>
            </w:tcBorders>
            <w:shd w:val="clear" w:color="000000" w:fill="FFFFFF"/>
            <w:vAlign w:val="center"/>
            <w:hideMark/>
          </w:tcPr>
          <w:p w14:paraId="3E1DDD09"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AB57944"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EF9D4C2" w14:textId="77777777" w:rsidR="00E76C17" w:rsidRPr="00031794" w:rsidRDefault="00E76C17" w:rsidP="00E76C17">
            <w:pPr>
              <w:pStyle w:val="1fffb"/>
            </w:pPr>
            <w:r w:rsidRPr="00031794">
              <w:t>34,5</w:t>
            </w:r>
          </w:p>
        </w:tc>
        <w:tc>
          <w:tcPr>
            <w:tcW w:w="500" w:type="pct"/>
            <w:tcBorders>
              <w:top w:val="nil"/>
              <w:left w:val="nil"/>
              <w:bottom w:val="single" w:sz="4" w:space="0" w:color="auto"/>
              <w:right w:val="single" w:sz="4" w:space="0" w:color="auto"/>
            </w:tcBorders>
            <w:shd w:val="clear" w:color="000000" w:fill="FFFFFF"/>
            <w:noWrap/>
            <w:vAlign w:val="center"/>
            <w:hideMark/>
          </w:tcPr>
          <w:p w14:paraId="1163F304" w14:textId="77777777" w:rsidR="00E76C17" w:rsidRPr="00031794" w:rsidRDefault="00E76C17" w:rsidP="00E76C17">
            <w:pPr>
              <w:pStyle w:val="1fffb"/>
            </w:pPr>
            <w:r w:rsidRPr="00031794">
              <w:t>0,299</w:t>
            </w:r>
          </w:p>
        </w:tc>
      </w:tr>
      <w:tr w:rsidR="00E76C17" w:rsidRPr="00031794" w14:paraId="4E00345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90DED89" w14:textId="77777777" w:rsidR="00E76C17" w:rsidRPr="00031794" w:rsidRDefault="00E76C17" w:rsidP="00E76C17">
            <w:pPr>
              <w:pStyle w:val="1fffb"/>
            </w:pPr>
            <w:r w:rsidRPr="00031794">
              <w:t>от УТ-8 до ТК-12</w:t>
            </w:r>
          </w:p>
        </w:tc>
        <w:tc>
          <w:tcPr>
            <w:tcW w:w="944" w:type="pct"/>
            <w:tcBorders>
              <w:top w:val="nil"/>
              <w:left w:val="nil"/>
              <w:bottom w:val="single" w:sz="4" w:space="0" w:color="auto"/>
              <w:right w:val="single" w:sz="4" w:space="0" w:color="auto"/>
            </w:tcBorders>
            <w:shd w:val="clear" w:color="000000" w:fill="FFFFFF"/>
            <w:vAlign w:val="center"/>
            <w:hideMark/>
          </w:tcPr>
          <w:p w14:paraId="165E7C7C"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41DA611C"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1CC549F" w14:textId="77777777" w:rsidR="00E76C17" w:rsidRPr="00031794" w:rsidRDefault="00E76C17" w:rsidP="00E76C17">
            <w:pPr>
              <w:pStyle w:val="1fffb"/>
            </w:pPr>
            <w:r w:rsidRPr="00031794">
              <w:t>16</w:t>
            </w:r>
          </w:p>
        </w:tc>
        <w:tc>
          <w:tcPr>
            <w:tcW w:w="500" w:type="pct"/>
            <w:tcBorders>
              <w:top w:val="nil"/>
              <w:left w:val="nil"/>
              <w:bottom w:val="single" w:sz="4" w:space="0" w:color="auto"/>
              <w:right w:val="single" w:sz="4" w:space="0" w:color="auto"/>
            </w:tcBorders>
            <w:shd w:val="clear" w:color="000000" w:fill="FFFFFF"/>
            <w:noWrap/>
            <w:vAlign w:val="center"/>
            <w:hideMark/>
          </w:tcPr>
          <w:p w14:paraId="46D755B7" w14:textId="77777777" w:rsidR="00E76C17" w:rsidRPr="00031794" w:rsidRDefault="00E76C17" w:rsidP="00E76C17">
            <w:pPr>
              <w:pStyle w:val="1fffb"/>
            </w:pPr>
            <w:r w:rsidRPr="00031794">
              <w:t>0,283</w:t>
            </w:r>
          </w:p>
        </w:tc>
      </w:tr>
      <w:tr w:rsidR="00E76C17" w:rsidRPr="00031794" w14:paraId="5AD02A1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8E56FF4" w14:textId="77777777" w:rsidR="00E76C17" w:rsidRPr="00031794" w:rsidRDefault="00E76C17" w:rsidP="00E76C17">
            <w:pPr>
              <w:pStyle w:val="1fffb"/>
            </w:pPr>
            <w:r w:rsidRPr="00031794">
              <w:t>от ТК-12 до ж.д.№28</w:t>
            </w:r>
          </w:p>
        </w:tc>
        <w:tc>
          <w:tcPr>
            <w:tcW w:w="944" w:type="pct"/>
            <w:tcBorders>
              <w:top w:val="nil"/>
              <w:left w:val="nil"/>
              <w:bottom w:val="single" w:sz="4" w:space="0" w:color="auto"/>
              <w:right w:val="single" w:sz="4" w:space="0" w:color="auto"/>
            </w:tcBorders>
            <w:shd w:val="clear" w:color="000000" w:fill="FFFFFF"/>
            <w:vAlign w:val="center"/>
            <w:hideMark/>
          </w:tcPr>
          <w:p w14:paraId="1504EF3C"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795A938E"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22DBA8B9" w14:textId="77777777" w:rsidR="00E76C17" w:rsidRPr="00031794" w:rsidRDefault="00E76C17" w:rsidP="00E76C17">
            <w:pPr>
              <w:pStyle w:val="1fffb"/>
            </w:pPr>
            <w:r w:rsidRPr="00031794">
              <w:t>234</w:t>
            </w:r>
          </w:p>
        </w:tc>
        <w:tc>
          <w:tcPr>
            <w:tcW w:w="500" w:type="pct"/>
            <w:tcBorders>
              <w:top w:val="nil"/>
              <w:left w:val="nil"/>
              <w:bottom w:val="single" w:sz="4" w:space="0" w:color="auto"/>
              <w:right w:val="single" w:sz="4" w:space="0" w:color="auto"/>
            </w:tcBorders>
            <w:shd w:val="clear" w:color="000000" w:fill="FFFFFF"/>
            <w:noWrap/>
            <w:vAlign w:val="center"/>
            <w:hideMark/>
          </w:tcPr>
          <w:p w14:paraId="5FE477AE" w14:textId="77777777" w:rsidR="00E76C17" w:rsidRPr="00031794" w:rsidRDefault="00E76C17" w:rsidP="00E76C17">
            <w:pPr>
              <w:pStyle w:val="1fffb"/>
            </w:pPr>
            <w:r w:rsidRPr="00031794">
              <w:t>4,133</w:t>
            </w:r>
          </w:p>
        </w:tc>
      </w:tr>
      <w:tr w:rsidR="00E76C17" w:rsidRPr="00031794" w14:paraId="50A2C5C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EEAE8E6" w14:textId="77777777" w:rsidR="00E76C17" w:rsidRPr="00031794" w:rsidRDefault="00E76C17" w:rsidP="00E76C17">
            <w:pPr>
              <w:pStyle w:val="1fffb"/>
            </w:pPr>
            <w:r w:rsidRPr="00031794">
              <w:t>от ТК-12 до ж.д.№35</w:t>
            </w:r>
          </w:p>
        </w:tc>
        <w:tc>
          <w:tcPr>
            <w:tcW w:w="944" w:type="pct"/>
            <w:tcBorders>
              <w:top w:val="nil"/>
              <w:left w:val="nil"/>
              <w:bottom w:val="single" w:sz="4" w:space="0" w:color="auto"/>
              <w:right w:val="single" w:sz="4" w:space="0" w:color="auto"/>
            </w:tcBorders>
            <w:shd w:val="clear" w:color="000000" w:fill="FFFFFF"/>
            <w:vAlign w:val="center"/>
            <w:hideMark/>
          </w:tcPr>
          <w:p w14:paraId="14F5C322"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334BA154"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778F345" w14:textId="77777777" w:rsidR="00E76C17" w:rsidRPr="00031794" w:rsidRDefault="00E76C17" w:rsidP="00E76C17">
            <w:pPr>
              <w:pStyle w:val="1fffb"/>
            </w:pPr>
            <w:r w:rsidRPr="00031794">
              <w:t>208</w:t>
            </w:r>
          </w:p>
        </w:tc>
        <w:tc>
          <w:tcPr>
            <w:tcW w:w="500" w:type="pct"/>
            <w:tcBorders>
              <w:top w:val="nil"/>
              <w:left w:val="nil"/>
              <w:bottom w:val="single" w:sz="4" w:space="0" w:color="auto"/>
              <w:right w:val="single" w:sz="4" w:space="0" w:color="auto"/>
            </w:tcBorders>
            <w:shd w:val="clear" w:color="000000" w:fill="FFFFFF"/>
            <w:noWrap/>
            <w:vAlign w:val="center"/>
            <w:hideMark/>
          </w:tcPr>
          <w:p w14:paraId="7619A383" w14:textId="77777777" w:rsidR="00E76C17" w:rsidRPr="00031794" w:rsidRDefault="00E76C17" w:rsidP="00E76C17">
            <w:pPr>
              <w:pStyle w:val="1fffb"/>
            </w:pPr>
            <w:r w:rsidRPr="00031794">
              <w:t>3,674</w:t>
            </w:r>
          </w:p>
        </w:tc>
      </w:tr>
      <w:tr w:rsidR="00E76C17" w:rsidRPr="00031794" w14:paraId="6B2B7F8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F899658" w14:textId="77777777" w:rsidR="00E76C17" w:rsidRPr="00031794" w:rsidRDefault="00E76C17" w:rsidP="00E76C17">
            <w:pPr>
              <w:pStyle w:val="1fffb"/>
            </w:pPr>
            <w:r w:rsidRPr="00031794">
              <w:t>ввода на ж.д.28,29,30,31,32,33,34,35</w:t>
            </w:r>
          </w:p>
        </w:tc>
        <w:tc>
          <w:tcPr>
            <w:tcW w:w="944" w:type="pct"/>
            <w:tcBorders>
              <w:top w:val="nil"/>
              <w:left w:val="nil"/>
              <w:bottom w:val="single" w:sz="4" w:space="0" w:color="auto"/>
              <w:right w:val="single" w:sz="4" w:space="0" w:color="auto"/>
            </w:tcBorders>
            <w:shd w:val="clear" w:color="000000" w:fill="FFFFFF"/>
            <w:vAlign w:val="center"/>
            <w:hideMark/>
          </w:tcPr>
          <w:p w14:paraId="2C5972E8"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E99E5F3"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11799E7" w14:textId="77777777" w:rsidR="00E76C17" w:rsidRPr="00031794" w:rsidRDefault="00E76C17" w:rsidP="00E76C17">
            <w:pPr>
              <w:pStyle w:val="1fffb"/>
            </w:pPr>
            <w:r w:rsidRPr="00031794">
              <w:t>35</w:t>
            </w:r>
          </w:p>
        </w:tc>
        <w:tc>
          <w:tcPr>
            <w:tcW w:w="500" w:type="pct"/>
            <w:tcBorders>
              <w:top w:val="nil"/>
              <w:left w:val="nil"/>
              <w:bottom w:val="single" w:sz="4" w:space="0" w:color="auto"/>
              <w:right w:val="single" w:sz="4" w:space="0" w:color="auto"/>
            </w:tcBorders>
            <w:shd w:val="clear" w:color="000000" w:fill="FFFFFF"/>
            <w:noWrap/>
            <w:vAlign w:val="center"/>
            <w:hideMark/>
          </w:tcPr>
          <w:p w14:paraId="31783239" w14:textId="77777777" w:rsidR="00E76C17" w:rsidRPr="00031794" w:rsidRDefault="00E76C17" w:rsidP="00E76C17">
            <w:pPr>
              <w:pStyle w:val="1fffb"/>
            </w:pPr>
            <w:r w:rsidRPr="00031794">
              <w:t>0,303</w:t>
            </w:r>
          </w:p>
        </w:tc>
      </w:tr>
      <w:tr w:rsidR="00E76C17" w:rsidRPr="00031794" w14:paraId="0DFF53B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EC97C65" w14:textId="77777777" w:rsidR="00E76C17" w:rsidRPr="00031794" w:rsidRDefault="00E76C17" w:rsidP="00E76C17">
            <w:pPr>
              <w:pStyle w:val="1fffb"/>
            </w:pPr>
            <w:r w:rsidRPr="00031794">
              <w:t>от УТ-3 до УТ-14 (баня)</w:t>
            </w:r>
          </w:p>
        </w:tc>
        <w:tc>
          <w:tcPr>
            <w:tcW w:w="944" w:type="pct"/>
            <w:tcBorders>
              <w:top w:val="nil"/>
              <w:left w:val="nil"/>
              <w:bottom w:val="single" w:sz="4" w:space="0" w:color="auto"/>
              <w:right w:val="single" w:sz="4" w:space="0" w:color="auto"/>
            </w:tcBorders>
            <w:shd w:val="clear" w:color="000000" w:fill="FFFFFF"/>
            <w:vAlign w:val="center"/>
            <w:hideMark/>
          </w:tcPr>
          <w:p w14:paraId="12B61AD1"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F2F7B98"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BA574DA" w14:textId="77777777" w:rsidR="00E76C17" w:rsidRPr="00031794" w:rsidRDefault="00E76C17" w:rsidP="00E76C17">
            <w:pPr>
              <w:pStyle w:val="1fffb"/>
            </w:pPr>
            <w:r w:rsidRPr="00031794">
              <w:t>50,5</w:t>
            </w:r>
          </w:p>
        </w:tc>
        <w:tc>
          <w:tcPr>
            <w:tcW w:w="500" w:type="pct"/>
            <w:tcBorders>
              <w:top w:val="nil"/>
              <w:left w:val="nil"/>
              <w:bottom w:val="single" w:sz="4" w:space="0" w:color="auto"/>
              <w:right w:val="single" w:sz="4" w:space="0" w:color="auto"/>
            </w:tcBorders>
            <w:shd w:val="clear" w:color="000000" w:fill="FFFFFF"/>
            <w:noWrap/>
            <w:vAlign w:val="center"/>
            <w:hideMark/>
          </w:tcPr>
          <w:p w14:paraId="658081C5" w14:textId="77777777" w:rsidR="00E76C17" w:rsidRPr="00031794" w:rsidRDefault="00E76C17" w:rsidP="00E76C17">
            <w:pPr>
              <w:pStyle w:val="1fffb"/>
            </w:pPr>
            <w:r w:rsidRPr="00031794">
              <w:t>0,095</w:t>
            </w:r>
          </w:p>
        </w:tc>
      </w:tr>
      <w:tr w:rsidR="00E76C17" w:rsidRPr="00031794" w14:paraId="3311DE7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73B2B3C" w14:textId="77777777" w:rsidR="00E76C17" w:rsidRPr="00031794" w:rsidRDefault="00E76C17" w:rsidP="00E76C17">
            <w:pPr>
              <w:pStyle w:val="1fffb"/>
            </w:pPr>
            <w:r w:rsidRPr="00031794">
              <w:t>ввода в ж.д.10, 20 (КДМ)</w:t>
            </w:r>
          </w:p>
        </w:tc>
        <w:tc>
          <w:tcPr>
            <w:tcW w:w="944" w:type="pct"/>
            <w:tcBorders>
              <w:top w:val="nil"/>
              <w:left w:val="nil"/>
              <w:bottom w:val="single" w:sz="4" w:space="0" w:color="auto"/>
              <w:right w:val="single" w:sz="4" w:space="0" w:color="auto"/>
            </w:tcBorders>
            <w:shd w:val="clear" w:color="000000" w:fill="FFFFFF"/>
            <w:vAlign w:val="center"/>
            <w:hideMark/>
          </w:tcPr>
          <w:p w14:paraId="53F66687"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EC818B1"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4D681B5C" w14:textId="77777777" w:rsidR="00E76C17" w:rsidRPr="00031794" w:rsidRDefault="00E76C17" w:rsidP="00E76C17">
            <w:pPr>
              <w:pStyle w:val="1fffb"/>
            </w:pPr>
            <w:r w:rsidRPr="00031794">
              <w:t>318</w:t>
            </w:r>
          </w:p>
        </w:tc>
        <w:tc>
          <w:tcPr>
            <w:tcW w:w="500" w:type="pct"/>
            <w:tcBorders>
              <w:top w:val="nil"/>
              <w:left w:val="nil"/>
              <w:bottom w:val="single" w:sz="4" w:space="0" w:color="auto"/>
              <w:right w:val="single" w:sz="4" w:space="0" w:color="auto"/>
            </w:tcBorders>
            <w:shd w:val="clear" w:color="000000" w:fill="FFFFFF"/>
            <w:noWrap/>
            <w:vAlign w:val="center"/>
            <w:hideMark/>
          </w:tcPr>
          <w:p w14:paraId="2DEE8931" w14:textId="77777777" w:rsidR="00E76C17" w:rsidRPr="00031794" w:rsidRDefault="00E76C17" w:rsidP="00E76C17">
            <w:pPr>
              <w:pStyle w:val="1fffb"/>
            </w:pPr>
            <w:r w:rsidRPr="00031794">
              <w:t>0,599</w:t>
            </w:r>
          </w:p>
        </w:tc>
      </w:tr>
      <w:tr w:rsidR="00E76C17" w:rsidRPr="00031794" w14:paraId="48FEEC5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F8F4D06" w14:textId="77777777" w:rsidR="00E76C17" w:rsidRPr="00031794" w:rsidRDefault="00E76C17" w:rsidP="00E76C17">
            <w:pPr>
              <w:pStyle w:val="1fffb"/>
            </w:pPr>
            <w:r w:rsidRPr="00031794">
              <w:t>от УТ-14 (баня) до ж.д.10а (КДМ)</w:t>
            </w:r>
          </w:p>
        </w:tc>
        <w:tc>
          <w:tcPr>
            <w:tcW w:w="944" w:type="pct"/>
            <w:tcBorders>
              <w:top w:val="nil"/>
              <w:left w:val="nil"/>
              <w:bottom w:val="single" w:sz="4" w:space="0" w:color="auto"/>
              <w:right w:val="single" w:sz="4" w:space="0" w:color="auto"/>
            </w:tcBorders>
            <w:shd w:val="clear" w:color="000000" w:fill="FFFFFF"/>
            <w:vAlign w:val="center"/>
            <w:hideMark/>
          </w:tcPr>
          <w:p w14:paraId="478AACF5"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E19FB50"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5CAEA67" w14:textId="77777777" w:rsidR="00E76C17" w:rsidRPr="00031794" w:rsidRDefault="00E76C17" w:rsidP="00E76C17">
            <w:pPr>
              <w:pStyle w:val="1fffb"/>
            </w:pPr>
            <w:r w:rsidRPr="00031794">
              <w:t>119</w:t>
            </w:r>
          </w:p>
        </w:tc>
        <w:tc>
          <w:tcPr>
            <w:tcW w:w="500" w:type="pct"/>
            <w:tcBorders>
              <w:top w:val="nil"/>
              <w:left w:val="nil"/>
              <w:bottom w:val="single" w:sz="4" w:space="0" w:color="auto"/>
              <w:right w:val="single" w:sz="4" w:space="0" w:color="auto"/>
            </w:tcBorders>
            <w:shd w:val="clear" w:color="000000" w:fill="FFFFFF"/>
            <w:noWrap/>
            <w:vAlign w:val="center"/>
            <w:hideMark/>
          </w:tcPr>
          <w:p w14:paraId="448F500D" w14:textId="77777777" w:rsidR="00E76C17" w:rsidRPr="00031794" w:rsidRDefault="00E76C17" w:rsidP="00E76C17">
            <w:pPr>
              <w:pStyle w:val="1fffb"/>
            </w:pPr>
            <w:r w:rsidRPr="00031794">
              <w:t>0,224</w:t>
            </w:r>
          </w:p>
        </w:tc>
      </w:tr>
      <w:tr w:rsidR="00E76C17" w:rsidRPr="00031794" w14:paraId="28D5F2E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6BED6B2" w14:textId="77777777" w:rsidR="00E76C17" w:rsidRPr="00031794" w:rsidRDefault="00E76C17" w:rsidP="00E76C17">
            <w:pPr>
              <w:pStyle w:val="1fffb"/>
            </w:pPr>
            <w:r w:rsidRPr="00031794">
              <w:t>от УТ-4 до УТ-7</w:t>
            </w:r>
          </w:p>
        </w:tc>
        <w:tc>
          <w:tcPr>
            <w:tcW w:w="944" w:type="pct"/>
            <w:tcBorders>
              <w:top w:val="nil"/>
              <w:left w:val="nil"/>
              <w:bottom w:val="single" w:sz="4" w:space="0" w:color="auto"/>
              <w:right w:val="single" w:sz="4" w:space="0" w:color="auto"/>
            </w:tcBorders>
            <w:shd w:val="clear" w:color="000000" w:fill="FFFFFF"/>
            <w:vAlign w:val="center"/>
            <w:hideMark/>
          </w:tcPr>
          <w:p w14:paraId="123F50DF"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220E2533"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13B5D31F" w14:textId="77777777" w:rsidR="00E76C17" w:rsidRPr="00031794" w:rsidRDefault="00E76C17" w:rsidP="00E76C17">
            <w:pPr>
              <w:pStyle w:val="1fffb"/>
            </w:pPr>
            <w:r w:rsidRPr="00031794">
              <w:t>247</w:t>
            </w:r>
          </w:p>
        </w:tc>
        <w:tc>
          <w:tcPr>
            <w:tcW w:w="500" w:type="pct"/>
            <w:tcBorders>
              <w:top w:val="nil"/>
              <w:left w:val="nil"/>
              <w:bottom w:val="single" w:sz="4" w:space="0" w:color="auto"/>
              <w:right w:val="single" w:sz="4" w:space="0" w:color="auto"/>
            </w:tcBorders>
            <w:shd w:val="clear" w:color="000000" w:fill="FFFFFF"/>
            <w:noWrap/>
            <w:vAlign w:val="center"/>
            <w:hideMark/>
          </w:tcPr>
          <w:p w14:paraId="41710B94" w14:textId="77777777" w:rsidR="00E76C17" w:rsidRPr="00031794" w:rsidRDefault="00E76C17" w:rsidP="00E76C17">
            <w:pPr>
              <w:pStyle w:val="1fffb"/>
            </w:pPr>
            <w:r w:rsidRPr="00031794">
              <w:t>8,551</w:t>
            </w:r>
          </w:p>
        </w:tc>
      </w:tr>
      <w:tr w:rsidR="00E76C17" w:rsidRPr="00031794" w14:paraId="0E4D34D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2D43BFF" w14:textId="77777777" w:rsidR="00E76C17" w:rsidRPr="00031794" w:rsidRDefault="00E76C17" w:rsidP="00E76C17">
            <w:pPr>
              <w:pStyle w:val="1fffb"/>
            </w:pPr>
            <w:r w:rsidRPr="00031794">
              <w:t>от УТ-4 до УТ-7</w:t>
            </w:r>
          </w:p>
        </w:tc>
        <w:tc>
          <w:tcPr>
            <w:tcW w:w="944" w:type="pct"/>
            <w:tcBorders>
              <w:top w:val="nil"/>
              <w:left w:val="nil"/>
              <w:bottom w:val="single" w:sz="4" w:space="0" w:color="auto"/>
              <w:right w:val="single" w:sz="4" w:space="0" w:color="auto"/>
            </w:tcBorders>
            <w:shd w:val="clear" w:color="000000" w:fill="FFFFFF"/>
            <w:vAlign w:val="center"/>
            <w:hideMark/>
          </w:tcPr>
          <w:p w14:paraId="130E6255"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29DF0F4D"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D5ACE31" w14:textId="77777777" w:rsidR="00E76C17" w:rsidRPr="00031794" w:rsidRDefault="00E76C17" w:rsidP="00E76C17">
            <w:pPr>
              <w:pStyle w:val="1fffb"/>
            </w:pPr>
            <w:r w:rsidRPr="00031794">
              <w:t>25</w:t>
            </w:r>
          </w:p>
        </w:tc>
        <w:tc>
          <w:tcPr>
            <w:tcW w:w="500" w:type="pct"/>
            <w:tcBorders>
              <w:top w:val="nil"/>
              <w:left w:val="nil"/>
              <w:bottom w:val="single" w:sz="4" w:space="0" w:color="auto"/>
              <w:right w:val="single" w:sz="4" w:space="0" w:color="auto"/>
            </w:tcBorders>
            <w:shd w:val="clear" w:color="000000" w:fill="FFFFFF"/>
            <w:noWrap/>
            <w:vAlign w:val="center"/>
            <w:hideMark/>
          </w:tcPr>
          <w:p w14:paraId="4FA52A1B" w14:textId="77777777" w:rsidR="00E76C17" w:rsidRPr="00031794" w:rsidRDefault="00E76C17" w:rsidP="00E76C17">
            <w:pPr>
              <w:pStyle w:val="1fffb"/>
            </w:pPr>
            <w:r w:rsidRPr="00031794">
              <w:t>0,865</w:t>
            </w:r>
          </w:p>
        </w:tc>
      </w:tr>
      <w:tr w:rsidR="00E76C17" w:rsidRPr="00031794" w14:paraId="4114E2A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2F0C637" w14:textId="77777777" w:rsidR="00E76C17" w:rsidRPr="00031794" w:rsidRDefault="00E76C17" w:rsidP="00E76C17">
            <w:pPr>
              <w:pStyle w:val="1fffb"/>
            </w:pPr>
            <w:r w:rsidRPr="00031794">
              <w:t>от ТК-14 до УТ-23</w:t>
            </w:r>
          </w:p>
        </w:tc>
        <w:tc>
          <w:tcPr>
            <w:tcW w:w="944" w:type="pct"/>
            <w:tcBorders>
              <w:top w:val="nil"/>
              <w:left w:val="nil"/>
              <w:bottom w:val="single" w:sz="4" w:space="0" w:color="auto"/>
              <w:right w:val="single" w:sz="4" w:space="0" w:color="auto"/>
            </w:tcBorders>
            <w:shd w:val="clear" w:color="000000" w:fill="FFFFFF"/>
            <w:vAlign w:val="center"/>
            <w:hideMark/>
          </w:tcPr>
          <w:p w14:paraId="29F108F8"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1EF1D588"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3E99882A" w14:textId="77777777" w:rsidR="00E76C17" w:rsidRPr="00031794" w:rsidRDefault="00E76C17" w:rsidP="00E76C17">
            <w:pPr>
              <w:pStyle w:val="1fffb"/>
            </w:pPr>
            <w:r w:rsidRPr="00031794">
              <w:t>82</w:t>
            </w:r>
          </w:p>
        </w:tc>
        <w:tc>
          <w:tcPr>
            <w:tcW w:w="500" w:type="pct"/>
            <w:tcBorders>
              <w:top w:val="nil"/>
              <w:left w:val="nil"/>
              <w:bottom w:val="single" w:sz="4" w:space="0" w:color="auto"/>
              <w:right w:val="single" w:sz="4" w:space="0" w:color="auto"/>
            </w:tcBorders>
            <w:shd w:val="clear" w:color="000000" w:fill="FFFFFF"/>
            <w:noWrap/>
            <w:vAlign w:val="center"/>
            <w:hideMark/>
          </w:tcPr>
          <w:p w14:paraId="23099138" w14:textId="77777777" w:rsidR="00E76C17" w:rsidRPr="00031794" w:rsidRDefault="00E76C17" w:rsidP="00E76C17">
            <w:pPr>
              <w:pStyle w:val="1fffb"/>
            </w:pPr>
            <w:r w:rsidRPr="00031794">
              <w:t>2,839</w:t>
            </w:r>
          </w:p>
        </w:tc>
      </w:tr>
      <w:tr w:rsidR="00E76C17" w:rsidRPr="00031794" w14:paraId="5A219E3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9478A7D" w14:textId="77777777" w:rsidR="00E76C17" w:rsidRPr="00031794" w:rsidRDefault="00E76C17" w:rsidP="00E76C17">
            <w:pPr>
              <w:pStyle w:val="1fffb"/>
            </w:pPr>
            <w:r w:rsidRPr="00031794">
              <w:t>от УТ-23 до ТК-21</w:t>
            </w:r>
          </w:p>
        </w:tc>
        <w:tc>
          <w:tcPr>
            <w:tcW w:w="944" w:type="pct"/>
            <w:tcBorders>
              <w:top w:val="nil"/>
              <w:left w:val="nil"/>
              <w:bottom w:val="single" w:sz="4" w:space="0" w:color="auto"/>
              <w:right w:val="single" w:sz="4" w:space="0" w:color="auto"/>
            </w:tcBorders>
            <w:shd w:val="clear" w:color="000000" w:fill="FFFFFF"/>
            <w:vAlign w:val="center"/>
            <w:hideMark/>
          </w:tcPr>
          <w:p w14:paraId="2898C03E"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0713D468"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1EC85101" w14:textId="77777777" w:rsidR="00E76C17" w:rsidRPr="00031794" w:rsidRDefault="00E76C17" w:rsidP="00E76C17">
            <w:pPr>
              <w:pStyle w:val="1fffb"/>
            </w:pPr>
            <w:r w:rsidRPr="00031794">
              <w:t>35,5</w:t>
            </w:r>
          </w:p>
        </w:tc>
        <w:tc>
          <w:tcPr>
            <w:tcW w:w="500" w:type="pct"/>
            <w:tcBorders>
              <w:top w:val="nil"/>
              <w:left w:val="nil"/>
              <w:bottom w:val="single" w:sz="4" w:space="0" w:color="auto"/>
              <w:right w:val="single" w:sz="4" w:space="0" w:color="auto"/>
            </w:tcBorders>
            <w:shd w:val="clear" w:color="000000" w:fill="FFFFFF"/>
            <w:noWrap/>
            <w:vAlign w:val="center"/>
            <w:hideMark/>
          </w:tcPr>
          <w:p w14:paraId="05D86830" w14:textId="77777777" w:rsidR="00E76C17" w:rsidRPr="00031794" w:rsidRDefault="00E76C17" w:rsidP="00E76C17">
            <w:pPr>
              <w:pStyle w:val="1fffb"/>
            </w:pPr>
            <w:r w:rsidRPr="00031794">
              <w:t>0,627</w:t>
            </w:r>
          </w:p>
        </w:tc>
      </w:tr>
      <w:tr w:rsidR="00E76C17" w:rsidRPr="00031794" w14:paraId="6749ECD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6BFF807" w14:textId="77777777" w:rsidR="00E76C17" w:rsidRPr="00031794" w:rsidRDefault="00E76C17" w:rsidP="00E76C17">
            <w:pPr>
              <w:pStyle w:val="1fffb"/>
            </w:pPr>
            <w:r w:rsidRPr="00031794">
              <w:t>от</w:t>
            </w:r>
            <w:r>
              <w:t xml:space="preserve"> </w:t>
            </w:r>
            <w:r w:rsidRPr="00031794">
              <w:t>ТК-21 до ж.д.№57</w:t>
            </w:r>
          </w:p>
        </w:tc>
        <w:tc>
          <w:tcPr>
            <w:tcW w:w="944" w:type="pct"/>
            <w:tcBorders>
              <w:top w:val="nil"/>
              <w:left w:val="nil"/>
              <w:bottom w:val="single" w:sz="4" w:space="0" w:color="auto"/>
              <w:right w:val="single" w:sz="4" w:space="0" w:color="auto"/>
            </w:tcBorders>
            <w:shd w:val="clear" w:color="000000" w:fill="FFFFFF"/>
            <w:vAlign w:val="center"/>
            <w:hideMark/>
          </w:tcPr>
          <w:p w14:paraId="1D9B0008" w14:textId="77777777" w:rsidR="00E76C17" w:rsidRPr="00031794" w:rsidRDefault="00E76C17" w:rsidP="00E76C17">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5E5D046D" w14:textId="77777777" w:rsidR="00E76C17" w:rsidRPr="00031794" w:rsidRDefault="00E76C17" w:rsidP="00E76C17">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317FBB6A" w14:textId="77777777" w:rsidR="00E76C17" w:rsidRPr="00031794" w:rsidRDefault="00E76C17" w:rsidP="00E76C17">
            <w:pPr>
              <w:pStyle w:val="1fffb"/>
            </w:pPr>
            <w:r w:rsidRPr="00031794">
              <w:t>154</w:t>
            </w:r>
          </w:p>
        </w:tc>
        <w:tc>
          <w:tcPr>
            <w:tcW w:w="500" w:type="pct"/>
            <w:tcBorders>
              <w:top w:val="nil"/>
              <w:left w:val="nil"/>
              <w:bottom w:val="single" w:sz="4" w:space="0" w:color="auto"/>
              <w:right w:val="single" w:sz="4" w:space="0" w:color="auto"/>
            </w:tcBorders>
            <w:shd w:val="clear" w:color="000000" w:fill="FFFFFF"/>
            <w:noWrap/>
            <w:vAlign w:val="center"/>
            <w:hideMark/>
          </w:tcPr>
          <w:p w14:paraId="0C45A7FB" w14:textId="77777777" w:rsidR="00E76C17" w:rsidRPr="00031794" w:rsidRDefault="00E76C17" w:rsidP="00E76C17">
            <w:pPr>
              <w:pStyle w:val="1fffb"/>
            </w:pPr>
            <w:r w:rsidRPr="00031794">
              <w:t>0,793</w:t>
            </w:r>
          </w:p>
        </w:tc>
      </w:tr>
      <w:tr w:rsidR="00E76C17" w:rsidRPr="00031794" w14:paraId="17492D0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A0F2DAD" w14:textId="77777777" w:rsidR="00E76C17" w:rsidRPr="00031794" w:rsidRDefault="00E76C17" w:rsidP="00E76C17">
            <w:pPr>
              <w:pStyle w:val="1fffb"/>
            </w:pPr>
            <w:r w:rsidRPr="00031794">
              <w:t>от</w:t>
            </w:r>
            <w:r>
              <w:t xml:space="preserve"> </w:t>
            </w:r>
            <w:r w:rsidRPr="00031794">
              <w:t>ТК-21 до ж.д.№55</w:t>
            </w:r>
          </w:p>
        </w:tc>
        <w:tc>
          <w:tcPr>
            <w:tcW w:w="944" w:type="pct"/>
            <w:tcBorders>
              <w:top w:val="nil"/>
              <w:left w:val="nil"/>
              <w:bottom w:val="single" w:sz="4" w:space="0" w:color="auto"/>
              <w:right w:val="single" w:sz="4" w:space="0" w:color="auto"/>
            </w:tcBorders>
            <w:shd w:val="clear" w:color="000000" w:fill="FFFFFF"/>
            <w:vAlign w:val="center"/>
            <w:hideMark/>
          </w:tcPr>
          <w:p w14:paraId="53580337"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728025C0"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9352F9C" w14:textId="77777777" w:rsidR="00E76C17" w:rsidRPr="00031794" w:rsidRDefault="00E76C17" w:rsidP="00E76C17">
            <w:pPr>
              <w:pStyle w:val="1fffb"/>
            </w:pPr>
            <w:r w:rsidRPr="00031794">
              <w:t>44</w:t>
            </w:r>
          </w:p>
        </w:tc>
        <w:tc>
          <w:tcPr>
            <w:tcW w:w="500" w:type="pct"/>
            <w:tcBorders>
              <w:top w:val="nil"/>
              <w:left w:val="nil"/>
              <w:bottom w:val="single" w:sz="4" w:space="0" w:color="auto"/>
              <w:right w:val="single" w:sz="4" w:space="0" w:color="auto"/>
            </w:tcBorders>
            <w:shd w:val="clear" w:color="000000" w:fill="FFFFFF"/>
            <w:noWrap/>
            <w:vAlign w:val="center"/>
            <w:hideMark/>
          </w:tcPr>
          <w:p w14:paraId="48704D10" w14:textId="77777777" w:rsidR="00E76C17" w:rsidRPr="00031794" w:rsidRDefault="00E76C17" w:rsidP="00E76C17">
            <w:pPr>
              <w:pStyle w:val="1fffb"/>
            </w:pPr>
            <w:r w:rsidRPr="00031794">
              <w:t>0,083</w:t>
            </w:r>
          </w:p>
        </w:tc>
      </w:tr>
      <w:tr w:rsidR="00E76C17" w:rsidRPr="00031794" w14:paraId="6212F2E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D51A462" w14:textId="77777777" w:rsidR="00E76C17" w:rsidRPr="00031794" w:rsidRDefault="00E76C17" w:rsidP="00E76C17">
            <w:pPr>
              <w:pStyle w:val="1fffb"/>
            </w:pPr>
            <w:r w:rsidRPr="00031794">
              <w:t>от ТК-23 до ТК-20</w:t>
            </w:r>
          </w:p>
        </w:tc>
        <w:tc>
          <w:tcPr>
            <w:tcW w:w="944" w:type="pct"/>
            <w:tcBorders>
              <w:top w:val="nil"/>
              <w:left w:val="nil"/>
              <w:bottom w:val="single" w:sz="4" w:space="0" w:color="auto"/>
              <w:right w:val="single" w:sz="4" w:space="0" w:color="auto"/>
            </w:tcBorders>
            <w:shd w:val="clear" w:color="000000" w:fill="FFFFFF"/>
            <w:vAlign w:val="center"/>
            <w:hideMark/>
          </w:tcPr>
          <w:p w14:paraId="701C35F1"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054E3F96"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25EA19A9" w14:textId="77777777" w:rsidR="00E76C17" w:rsidRPr="00031794" w:rsidRDefault="00E76C17" w:rsidP="00E76C17">
            <w:pPr>
              <w:pStyle w:val="1fffb"/>
            </w:pPr>
            <w:r w:rsidRPr="00031794">
              <w:t>80,5</w:t>
            </w:r>
          </w:p>
        </w:tc>
        <w:tc>
          <w:tcPr>
            <w:tcW w:w="500" w:type="pct"/>
            <w:tcBorders>
              <w:top w:val="nil"/>
              <w:left w:val="nil"/>
              <w:bottom w:val="single" w:sz="4" w:space="0" w:color="auto"/>
              <w:right w:val="single" w:sz="4" w:space="0" w:color="auto"/>
            </w:tcBorders>
            <w:shd w:val="clear" w:color="000000" w:fill="FFFFFF"/>
            <w:noWrap/>
            <w:vAlign w:val="center"/>
            <w:hideMark/>
          </w:tcPr>
          <w:p w14:paraId="20E73CC4" w14:textId="77777777" w:rsidR="00E76C17" w:rsidRPr="00031794" w:rsidRDefault="00E76C17" w:rsidP="00E76C17">
            <w:pPr>
              <w:pStyle w:val="1fffb"/>
            </w:pPr>
            <w:r w:rsidRPr="00031794">
              <w:t>1,422</w:t>
            </w:r>
          </w:p>
        </w:tc>
      </w:tr>
      <w:tr w:rsidR="00E76C17" w:rsidRPr="00031794" w14:paraId="3CE0D0F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BFDA7F8" w14:textId="77777777" w:rsidR="00E76C17" w:rsidRPr="00031794" w:rsidRDefault="00E76C17" w:rsidP="00E76C17">
            <w:pPr>
              <w:pStyle w:val="1fffb"/>
            </w:pPr>
            <w:r w:rsidRPr="00031794">
              <w:t>от ТК-20 до ж.д. №44,55,56</w:t>
            </w:r>
          </w:p>
        </w:tc>
        <w:tc>
          <w:tcPr>
            <w:tcW w:w="944" w:type="pct"/>
            <w:tcBorders>
              <w:top w:val="nil"/>
              <w:left w:val="nil"/>
              <w:bottom w:val="single" w:sz="4" w:space="0" w:color="auto"/>
              <w:right w:val="single" w:sz="4" w:space="0" w:color="auto"/>
            </w:tcBorders>
            <w:shd w:val="clear" w:color="000000" w:fill="FFFFFF"/>
            <w:vAlign w:val="center"/>
            <w:hideMark/>
          </w:tcPr>
          <w:p w14:paraId="1D2187F9"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2A6A1BBF"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3B74262" w14:textId="77777777" w:rsidR="00E76C17" w:rsidRPr="00031794" w:rsidRDefault="00E76C17" w:rsidP="00E76C17">
            <w:pPr>
              <w:pStyle w:val="1fffb"/>
            </w:pPr>
            <w:r w:rsidRPr="00031794">
              <w:t>115</w:t>
            </w:r>
          </w:p>
        </w:tc>
        <w:tc>
          <w:tcPr>
            <w:tcW w:w="500" w:type="pct"/>
            <w:tcBorders>
              <w:top w:val="nil"/>
              <w:left w:val="nil"/>
              <w:bottom w:val="single" w:sz="4" w:space="0" w:color="auto"/>
              <w:right w:val="single" w:sz="4" w:space="0" w:color="auto"/>
            </w:tcBorders>
            <w:shd w:val="clear" w:color="000000" w:fill="FFFFFF"/>
            <w:noWrap/>
            <w:vAlign w:val="center"/>
            <w:hideMark/>
          </w:tcPr>
          <w:p w14:paraId="687A74D4" w14:textId="77777777" w:rsidR="00E76C17" w:rsidRPr="00031794" w:rsidRDefault="00E76C17" w:rsidP="00E76C17">
            <w:pPr>
              <w:pStyle w:val="1fffb"/>
            </w:pPr>
            <w:r w:rsidRPr="00031794">
              <w:t>0,995</w:t>
            </w:r>
          </w:p>
        </w:tc>
      </w:tr>
      <w:tr w:rsidR="00E76C17" w:rsidRPr="00031794" w14:paraId="5F1C1CD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7BC84EC" w14:textId="77777777" w:rsidR="00E76C17" w:rsidRPr="00031794" w:rsidRDefault="00E76C17" w:rsidP="00E76C17">
            <w:pPr>
              <w:pStyle w:val="1fffb"/>
            </w:pPr>
            <w:r w:rsidRPr="00031794">
              <w:t>от УТ-7 до ТК-14</w:t>
            </w:r>
          </w:p>
        </w:tc>
        <w:tc>
          <w:tcPr>
            <w:tcW w:w="944" w:type="pct"/>
            <w:tcBorders>
              <w:top w:val="nil"/>
              <w:left w:val="nil"/>
              <w:bottom w:val="single" w:sz="4" w:space="0" w:color="auto"/>
              <w:right w:val="single" w:sz="4" w:space="0" w:color="auto"/>
            </w:tcBorders>
            <w:shd w:val="clear" w:color="000000" w:fill="FFFFFF"/>
            <w:vAlign w:val="center"/>
            <w:hideMark/>
          </w:tcPr>
          <w:p w14:paraId="3643FD45"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695807FF"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7137A9DC" w14:textId="77777777" w:rsidR="00E76C17" w:rsidRPr="00031794" w:rsidRDefault="00E76C17" w:rsidP="00E76C17">
            <w:pPr>
              <w:pStyle w:val="1fffb"/>
            </w:pPr>
            <w:r w:rsidRPr="00031794">
              <w:t>138</w:t>
            </w:r>
          </w:p>
        </w:tc>
        <w:tc>
          <w:tcPr>
            <w:tcW w:w="500" w:type="pct"/>
            <w:tcBorders>
              <w:top w:val="nil"/>
              <w:left w:val="nil"/>
              <w:bottom w:val="single" w:sz="4" w:space="0" w:color="auto"/>
              <w:right w:val="single" w:sz="4" w:space="0" w:color="auto"/>
            </w:tcBorders>
            <w:shd w:val="clear" w:color="000000" w:fill="FFFFFF"/>
            <w:noWrap/>
            <w:vAlign w:val="center"/>
            <w:hideMark/>
          </w:tcPr>
          <w:p w14:paraId="7F7C5028" w14:textId="77777777" w:rsidR="00E76C17" w:rsidRPr="00031794" w:rsidRDefault="00E76C17" w:rsidP="00E76C17">
            <w:pPr>
              <w:pStyle w:val="1fffb"/>
            </w:pPr>
            <w:r w:rsidRPr="00031794">
              <w:t>4,777</w:t>
            </w:r>
          </w:p>
        </w:tc>
      </w:tr>
      <w:tr w:rsidR="00E76C17" w:rsidRPr="00031794" w14:paraId="64D8988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48A7BBB" w14:textId="77777777" w:rsidR="00E76C17" w:rsidRPr="00031794" w:rsidRDefault="00E76C17" w:rsidP="00E76C17">
            <w:pPr>
              <w:pStyle w:val="1fffb"/>
            </w:pPr>
            <w:r w:rsidRPr="00031794">
              <w:t>от ТК-14 до ТК-17</w:t>
            </w:r>
          </w:p>
        </w:tc>
        <w:tc>
          <w:tcPr>
            <w:tcW w:w="944" w:type="pct"/>
            <w:tcBorders>
              <w:top w:val="nil"/>
              <w:left w:val="nil"/>
              <w:bottom w:val="single" w:sz="4" w:space="0" w:color="auto"/>
              <w:right w:val="single" w:sz="4" w:space="0" w:color="auto"/>
            </w:tcBorders>
            <w:shd w:val="clear" w:color="000000" w:fill="FFFFFF"/>
            <w:vAlign w:val="center"/>
            <w:hideMark/>
          </w:tcPr>
          <w:p w14:paraId="5FB98DCC"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6C81B548"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471473C2" w14:textId="77777777" w:rsidR="00E76C17" w:rsidRPr="00031794" w:rsidRDefault="00E76C17" w:rsidP="00E76C17">
            <w:pPr>
              <w:pStyle w:val="1fffb"/>
            </w:pPr>
            <w:r w:rsidRPr="00031794">
              <w:t>214,5</w:t>
            </w:r>
          </w:p>
        </w:tc>
        <w:tc>
          <w:tcPr>
            <w:tcW w:w="500" w:type="pct"/>
            <w:tcBorders>
              <w:top w:val="nil"/>
              <w:left w:val="nil"/>
              <w:bottom w:val="single" w:sz="4" w:space="0" w:color="auto"/>
              <w:right w:val="single" w:sz="4" w:space="0" w:color="auto"/>
            </w:tcBorders>
            <w:shd w:val="clear" w:color="000000" w:fill="FFFFFF"/>
            <w:noWrap/>
            <w:vAlign w:val="center"/>
            <w:hideMark/>
          </w:tcPr>
          <w:p w14:paraId="76A9A2D4" w14:textId="77777777" w:rsidR="00E76C17" w:rsidRPr="00031794" w:rsidRDefault="00E76C17" w:rsidP="00E76C17">
            <w:pPr>
              <w:pStyle w:val="1fffb"/>
            </w:pPr>
            <w:r w:rsidRPr="00031794">
              <w:t>7,426</w:t>
            </w:r>
          </w:p>
        </w:tc>
      </w:tr>
      <w:tr w:rsidR="00E76C17" w:rsidRPr="00031794" w14:paraId="134C36A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46124AC" w14:textId="77777777" w:rsidR="00E76C17" w:rsidRPr="00031794" w:rsidRDefault="00E76C17" w:rsidP="00E76C17">
            <w:pPr>
              <w:pStyle w:val="1fffb"/>
            </w:pPr>
            <w:r w:rsidRPr="00031794">
              <w:t>от д/с до ж.д.№29 (теплица)</w:t>
            </w:r>
          </w:p>
        </w:tc>
        <w:tc>
          <w:tcPr>
            <w:tcW w:w="944" w:type="pct"/>
            <w:tcBorders>
              <w:top w:val="nil"/>
              <w:left w:val="nil"/>
              <w:bottom w:val="single" w:sz="4" w:space="0" w:color="auto"/>
              <w:right w:val="single" w:sz="4" w:space="0" w:color="auto"/>
            </w:tcBorders>
            <w:shd w:val="clear" w:color="000000" w:fill="FFFFFF"/>
            <w:vAlign w:val="center"/>
            <w:hideMark/>
          </w:tcPr>
          <w:p w14:paraId="7DC8D750"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CF9096E"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18EB940F" w14:textId="77777777" w:rsidR="00E76C17" w:rsidRPr="00031794" w:rsidRDefault="00E76C17" w:rsidP="00E76C17">
            <w:pPr>
              <w:pStyle w:val="1fffb"/>
            </w:pPr>
            <w:r w:rsidRPr="00031794">
              <w:t>88,6</w:t>
            </w:r>
          </w:p>
        </w:tc>
        <w:tc>
          <w:tcPr>
            <w:tcW w:w="500" w:type="pct"/>
            <w:tcBorders>
              <w:top w:val="nil"/>
              <w:left w:val="nil"/>
              <w:bottom w:val="single" w:sz="4" w:space="0" w:color="auto"/>
              <w:right w:val="single" w:sz="4" w:space="0" w:color="auto"/>
            </w:tcBorders>
            <w:shd w:val="clear" w:color="000000" w:fill="FFFFFF"/>
            <w:noWrap/>
            <w:vAlign w:val="center"/>
            <w:hideMark/>
          </w:tcPr>
          <w:p w14:paraId="209BC7C9" w14:textId="77777777" w:rsidR="00E76C17" w:rsidRPr="00031794" w:rsidRDefault="00E76C17" w:rsidP="00E76C17">
            <w:pPr>
              <w:pStyle w:val="1fffb"/>
            </w:pPr>
            <w:r w:rsidRPr="00031794">
              <w:t>0,767</w:t>
            </w:r>
          </w:p>
        </w:tc>
      </w:tr>
      <w:tr w:rsidR="00E76C17" w:rsidRPr="00031794" w14:paraId="7BBC9DB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DDA375A" w14:textId="77777777" w:rsidR="00E76C17" w:rsidRPr="00031794" w:rsidRDefault="00E76C17" w:rsidP="00E76C17">
            <w:pPr>
              <w:pStyle w:val="1fffb"/>
            </w:pPr>
            <w:r w:rsidRPr="00031794">
              <w:t>от ж.д.№29 (теплица) до маг.Сингапай</w:t>
            </w:r>
          </w:p>
        </w:tc>
        <w:tc>
          <w:tcPr>
            <w:tcW w:w="944" w:type="pct"/>
            <w:tcBorders>
              <w:top w:val="nil"/>
              <w:left w:val="nil"/>
              <w:bottom w:val="single" w:sz="4" w:space="0" w:color="auto"/>
              <w:right w:val="single" w:sz="4" w:space="0" w:color="auto"/>
            </w:tcBorders>
            <w:shd w:val="clear" w:color="000000" w:fill="FFFFFF"/>
            <w:vAlign w:val="center"/>
            <w:hideMark/>
          </w:tcPr>
          <w:p w14:paraId="678A73D9"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458B4B49"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BD4083D" w14:textId="77777777" w:rsidR="00E76C17" w:rsidRPr="00031794" w:rsidRDefault="00E76C17" w:rsidP="00E76C17">
            <w:pPr>
              <w:pStyle w:val="1fffb"/>
            </w:pPr>
            <w:r w:rsidRPr="00031794">
              <w:t>48,9</w:t>
            </w:r>
          </w:p>
        </w:tc>
        <w:tc>
          <w:tcPr>
            <w:tcW w:w="500" w:type="pct"/>
            <w:tcBorders>
              <w:top w:val="nil"/>
              <w:left w:val="nil"/>
              <w:bottom w:val="single" w:sz="4" w:space="0" w:color="auto"/>
              <w:right w:val="single" w:sz="4" w:space="0" w:color="auto"/>
            </w:tcBorders>
            <w:shd w:val="clear" w:color="000000" w:fill="FFFFFF"/>
            <w:noWrap/>
            <w:vAlign w:val="center"/>
            <w:hideMark/>
          </w:tcPr>
          <w:p w14:paraId="604CC208" w14:textId="77777777" w:rsidR="00E76C17" w:rsidRPr="00031794" w:rsidRDefault="00E76C17" w:rsidP="00E76C17">
            <w:pPr>
              <w:pStyle w:val="1fffb"/>
            </w:pPr>
            <w:r w:rsidRPr="00031794">
              <w:t>0,092</w:t>
            </w:r>
          </w:p>
        </w:tc>
      </w:tr>
      <w:tr w:rsidR="00E76C17" w:rsidRPr="00031794" w14:paraId="4475BEC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DFC975C" w14:textId="77777777" w:rsidR="00E76C17" w:rsidRPr="00031794" w:rsidRDefault="00E76C17" w:rsidP="00E76C17">
            <w:pPr>
              <w:pStyle w:val="1fffb"/>
            </w:pPr>
            <w:r w:rsidRPr="00031794">
              <w:t>от котельной до глухой врезки</w:t>
            </w:r>
          </w:p>
        </w:tc>
        <w:tc>
          <w:tcPr>
            <w:tcW w:w="944" w:type="pct"/>
            <w:tcBorders>
              <w:top w:val="nil"/>
              <w:left w:val="nil"/>
              <w:bottom w:val="single" w:sz="4" w:space="0" w:color="auto"/>
              <w:right w:val="single" w:sz="4" w:space="0" w:color="auto"/>
            </w:tcBorders>
            <w:shd w:val="clear" w:color="000000" w:fill="FFFFFF"/>
            <w:vAlign w:val="center"/>
            <w:hideMark/>
          </w:tcPr>
          <w:p w14:paraId="2E475859" w14:textId="77777777" w:rsidR="00E76C17" w:rsidRPr="00031794" w:rsidRDefault="00E76C17" w:rsidP="00E76C17">
            <w:pPr>
              <w:pStyle w:val="1fffb"/>
            </w:pPr>
            <w:r w:rsidRPr="00031794">
              <w:t>426</w:t>
            </w:r>
          </w:p>
        </w:tc>
        <w:tc>
          <w:tcPr>
            <w:tcW w:w="912" w:type="pct"/>
            <w:tcBorders>
              <w:top w:val="nil"/>
              <w:left w:val="nil"/>
              <w:bottom w:val="single" w:sz="4" w:space="0" w:color="auto"/>
              <w:right w:val="single" w:sz="4" w:space="0" w:color="auto"/>
            </w:tcBorders>
            <w:shd w:val="clear" w:color="000000" w:fill="FFFFFF"/>
            <w:noWrap/>
            <w:vAlign w:val="center"/>
            <w:hideMark/>
          </w:tcPr>
          <w:p w14:paraId="02152374" w14:textId="77777777" w:rsidR="00E76C17" w:rsidRPr="00031794" w:rsidRDefault="00E76C17" w:rsidP="00E76C17">
            <w:pPr>
              <w:pStyle w:val="1fffb"/>
            </w:pPr>
            <w:r w:rsidRPr="00031794">
              <w:t>0,1320</w:t>
            </w:r>
          </w:p>
        </w:tc>
        <w:tc>
          <w:tcPr>
            <w:tcW w:w="1010" w:type="pct"/>
            <w:tcBorders>
              <w:top w:val="nil"/>
              <w:left w:val="nil"/>
              <w:bottom w:val="single" w:sz="4" w:space="0" w:color="auto"/>
              <w:right w:val="single" w:sz="4" w:space="0" w:color="auto"/>
            </w:tcBorders>
            <w:shd w:val="clear" w:color="000000" w:fill="FFFFFF"/>
            <w:noWrap/>
            <w:vAlign w:val="center"/>
            <w:hideMark/>
          </w:tcPr>
          <w:p w14:paraId="7FFDD9CD" w14:textId="77777777" w:rsidR="00E76C17" w:rsidRPr="00031794" w:rsidRDefault="00E76C17" w:rsidP="00E76C17">
            <w:pPr>
              <w:pStyle w:val="1fffb"/>
            </w:pPr>
            <w:r w:rsidRPr="00031794">
              <w:t>80</w:t>
            </w:r>
          </w:p>
        </w:tc>
        <w:tc>
          <w:tcPr>
            <w:tcW w:w="500" w:type="pct"/>
            <w:tcBorders>
              <w:top w:val="nil"/>
              <w:left w:val="nil"/>
              <w:bottom w:val="single" w:sz="4" w:space="0" w:color="auto"/>
              <w:right w:val="single" w:sz="4" w:space="0" w:color="auto"/>
            </w:tcBorders>
            <w:shd w:val="clear" w:color="000000" w:fill="FFFFFF"/>
            <w:noWrap/>
            <w:vAlign w:val="center"/>
            <w:hideMark/>
          </w:tcPr>
          <w:p w14:paraId="48998450" w14:textId="77777777" w:rsidR="00E76C17" w:rsidRPr="00031794" w:rsidRDefault="00E76C17" w:rsidP="00E76C17">
            <w:pPr>
              <w:pStyle w:val="1fffb"/>
            </w:pPr>
            <w:r w:rsidRPr="00031794">
              <w:t>10,557</w:t>
            </w:r>
          </w:p>
        </w:tc>
      </w:tr>
      <w:tr w:rsidR="00E76C17" w:rsidRPr="00031794" w14:paraId="2E5D3FF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424268A" w14:textId="77777777" w:rsidR="00E76C17" w:rsidRPr="00031794" w:rsidRDefault="00E76C17" w:rsidP="00E76C17">
            <w:pPr>
              <w:pStyle w:val="1fffb"/>
            </w:pPr>
            <w:r w:rsidRPr="00031794">
              <w:t>от глухой врезки до ТК-1</w:t>
            </w:r>
          </w:p>
        </w:tc>
        <w:tc>
          <w:tcPr>
            <w:tcW w:w="944" w:type="pct"/>
            <w:tcBorders>
              <w:top w:val="nil"/>
              <w:left w:val="nil"/>
              <w:bottom w:val="single" w:sz="4" w:space="0" w:color="auto"/>
              <w:right w:val="single" w:sz="4" w:space="0" w:color="auto"/>
            </w:tcBorders>
            <w:shd w:val="clear" w:color="000000" w:fill="FFFFFF"/>
            <w:vAlign w:val="center"/>
            <w:hideMark/>
          </w:tcPr>
          <w:p w14:paraId="29E764F6"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2D18E957"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2FBC7C62" w14:textId="77777777" w:rsidR="00E76C17" w:rsidRPr="00031794" w:rsidRDefault="00E76C17" w:rsidP="00E76C17">
            <w:pPr>
              <w:pStyle w:val="1fffb"/>
            </w:pPr>
            <w:r w:rsidRPr="00031794">
              <w:t>280</w:t>
            </w:r>
          </w:p>
        </w:tc>
        <w:tc>
          <w:tcPr>
            <w:tcW w:w="500" w:type="pct"/>
            <w:tcBorders>
              <w:top w:val="nil"/>
              <w:left w:val="nil"/>
              <w:bottom w:val="single" w:sz="4" w:space="0" w:color="auto"/>
              <w:right w:val="single" w:sz="4" w:space="0" w:color="auto"/>
            </w:tcBorders>
            <w:shd w:val="clear" w:color="000000" w:fill="FFFFFF"/>
            <w:noWrap/>
            <w:vAlign w:val="center"/>
            <w:hideMark/>
          </w:tcPr>
          <w:p w14:paraId="6CFC83E8" w14:textId="77777777" w:rsidR="00E76C17" w:rsidRPr="00031794" w:rsidRDefault="00E76C17" w:rsidP="00E76C17">
            <w:pPr>
              <w:pStyle w:val="1fffb"/>
            </w:pPr>
            <w:r w:rsidRPr="00031794">
              <w:t>4,946</w:t>
            </w:r>
          </w:p>
        </w:tc>
      </w:tr>
      <w:tr w:rsidR="00E76C17" w:rsidRPr="00031794" w14:paraId="71F23EA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A6C852E" w14:textId="77777777" w:rsidR="00E76C17" w:rsidRPr="00031794" w:rsidRDefault="00E76C17" w:rsidP="00E76C17">
            <w:pPr>
              <w:pStyle w:val="1fffb"/>
            </w:pPr>
            <w:r w:rsidRPr="00031794">
              <w:t>ввода на арт.скважины №1,2,3,4</w:t>
            </w:r>
          </w:p>
        </w:tc>
        <w:tc>
          <w:tcPr>
            <w:tcW w:w="944" w:type="pct"/>
            <w:tcBorders>
              <w:top w:val="nil"/>
              <w:left w:val="nil"/>
              <w:bottom w:val="single" w:sz="4" w:space="0" w:color="auto"/>
              <w:right w:val="single" w:sz="4" w:space="0" w:color="auto"/>
            </w:tcBorders>
            <w:shd w:val="clear" w:color="000000" w:fill="FFFFFF"/>
            <w:vAlign w:val="center"/>
            <w:hideMark/>
          </w:tcPr>
          <w:p w14:paraId="403E1F5C"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A45EA9C"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7462282" w14:textId="77777777" w:rsidR="00E76C17" w:rsidRPr="00031794" w:rsidRDefault="00E76C17" w:rsidP="00E76C17">
            <w:pPr>
              <w:pStyle w:val="1fffb"/>
            </w:pPr>
            <w:r w:rsidRPr="00031794">
              <w:t>30</w:t>
            </w:r>
          </w:p>
        </w:tc>
        <w:tc>
          <w:tcPr>
            <w:tcW w:w="500" w:type="pct"/>
            <w:tcBorders>
              <w:top w:val="nil"/>
              <w:left w:val="nil"/>
              <w:bottom w:val="single" w:sz="4" w:space="0" w:color="auto"/>
              <w:right w:val="single" w:sz="4" w:space="0" w:color="auto"/>
            </w:tcBorders>
            <w:shd w:val="clear" w:color="000000" w:fill="FFFFFF"/>
            <w:noWrap/>
            <w:vAlign w:val="center"/>
            <w:hideMark/>
          </w:tcPr>
          <w:p w14:paraId="38A6CC23" w14:textId="77777777" w:rsidR="00E76C17" w:rsidRPr="00031794" w:rsidRDefault="00E76C17" w:rsidP="00E76C17">
            <w:pPr>
              <w:pStyle w:val="1fffb"/>
            </w:pPr>
            <w:r w:rsidRPr="00031794">
              <w:t>0,057</w:t>
            </w:r>
          </w:p>
        </w:tc>
      </w:tr>
      <w:tr w:rsidR="00E76C17" w:rsidRPr="00031794" w14:paraId="7ED2068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55B0BCC" w14:textId="77777777" w:rsidR="00E76C17" w:rsidRPr="00031794" w:rsidRDefault="00E76C17" w:rsidP="00E76C17">
            <w:pPr>
              <w:pStyle w:val="1fffb"/>
            </w:pPr>
            <w:r w:rsidRPr="00031794">
              <w:t>от ТК-18/1 до новых ж.д.№48,49</w:t>
            </w:r>
          </w:p>
        </w:tc>
        <w:tc>
          <w:tcPr>
            <w:tcW w:w="944" w:type="pct"/>
            <w:tcBorders>
              <w:top w:val="nil"/>
              <w:left w:val="nil"/>
              <w:bottom w:val="single" w:sz="4" w:space="0" w:color="auto"/>
              <w:right w:val="single" w:sz="4" w:space="0" w:color="auto"/>
            </w:tcBorders>
            <w:shd w:val="clear" w:color="000000" w:fill="FFFFFF"/>
            <w:vAlign w:val="center"/>
            <w:hideMark/>
          </w:tcPr>
          <w:p w14:paraId="40E07DAE"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7F425DB0"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30113534" w14:textId="77777777" w:rsidR="00E76C17" w:rsidRPr="00031794" w:rsidRDefault="00E76C17" w:rsidP="00E76C17">
            <w:pPr>
              <w:pStyle w:val="1fffb"/>
            </w:pPr>
            <w:r w:rsidRPr="00031794">
              <w:t>371</w:t>
            </w:r>
          </w:p>
        </w:tc>
        <w:tc>
          <w:tcPr>
            <w:tcW w:w="500" w:type="pct"/>
            <w:tcBorders>
              <w:top w:val="nil"/>
              <w:left w:val="nil"/>
              <w:bottom w:val="single" w:sz="4" w:space="0" w:color="auto"/>
              <w:right w:val="single" w:sz="4" w:space="0" w:color="auto"/>
            </w:tcBorders>
            <w:shd w:val="clear" w:color="000000" w:fill="FFFFFF"/>
            <w:noWrap/>
            <w:vAlign w:val="center"/>
            <w:hideMark/>
          </w:tcPr>
          <w:p w14:paraId="1F32E6EE" w14:textId="77777777" w:rsidR="00E76C17" w:rsidRPr="00031794" w:rsidRDefault="00E76C17" w:rsidP="00E76C17">
            <w:pPr>
              <w:pStyle w:val="1fffb"/>
            </w:pPr>
            <w:r w:rsidRPr="00031794">
              <w:t>6,553</w:t>
            </w:r>
          </w:p>
        </w:tc>
      </w:tr>
      <w:tr w:rsidR="00E76C17" w:rsidRPr="00031794" w14:paraId="261D60E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A5199F3" w14:textId="77777777" w:rsidR="00E76C17" w:rsidRPr="00031794" w:rsidRDefault="00E76C17" w:rsidP="00E76C17">
            <w:pPr>
              <w:pStyle w:val="1fffb"/>
            </w:pPr>
            <w:r w:rsidRPr="00031794">
              <w:t>от ТК-18 до ж.д.ул.Березовая</w:t>
            </w:r>
          </w:p>
        </w:tc>
        <w:tc>
          <w:tcPr>
            <w:tcW w:w="944" w:type="pct"/>
            <w:tcBorders>
              <w:top w:val="nil"/>
              <w:left w:val="nil"/>
              <w:bottom w:val="single" w:sz="4" w:space="0" w:color="auto"/>
              <w:right w:val="single" w:sz="4" w:space="0" w:color="auto"/>
            </w:tcBorders>
            <w:shd w:val="clear" w:color="000000" w:fill="FFFFFF"/>
            <w:vAlign w:val="center"/>
            <w:hideMark/>
          </w:tcPr>
          <w:p w14:paraId="078BD393"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1A406F25"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4F48F85" w14:textId="77777777" w:rsidR="00E76C17" w:rsidRPr="00031794" w:rsidRDefault="00E76C17" w:rsidP="00E76C17">
            <w:pPr>
              <w:pStyle w:val="1fffb"/>
            </w:pPr>
            <w:r w:rsidRPr="00031794">
              <w:t>381</w:t>
            </w:r>
          </w:p>
        </w:tc>
        <w:tc>
          <w:tcPr>
            <w:tcW w:w="500" w:type="pct"/>
            <w:tcBorders>
              <w:top w:val="nil"/>
              <w:left w:val="nil"/>
              <w:bottom w:val="single" w:sz="4" w:space="0" w:color="auto"/>
              <w:right w:val="single" w:sz="4" w:space="0" w:color="auto"/>
            </w:tcBorders>
            <w:shd w:val="clear" w:color="000000" w:fill="FFFFFF"/>
            <w:noWrap/>
            <w:vAlign w:val="center"/>
            <w:hideMark/>
          </w:tcPr>
          <w:p w14:paraId="2532BA2F" w14:textId="77777777" w:rsidR="00E76C17" w:rsidRPr="00031794" w:rsidRDefault="00E76C17" w:rsidP="00E76C17">
            <w:pPr>
              <w:pStyle w:val="1fffb"/>
            </w:pPr>
            <w:r w:rsidRPr="00031794">
              <w:t>0,718</w:t>
            </w:r>
          </w:p>
        </w:tc>
      </w:tr>
      <w:tr w:rsidR="00E76C17" w:rsidRPr="00031794" w14:paraId="3B0F17B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01AA6B3" w14:textId="77777777" w:rsidR="00E76C17" w:rsidRPr="00031794" w:rsidRDefault="00E76C17" w:rsidP="00E76C17">
            <w:pPr>
              <w:pStyle w:val="1fffb"/>
            </w:pPr>
            <w:r w:rsidRPr="00031794">
              <w:t>от УТ-1 до компенсатора (не доходя до УТ-4)</w:t>
            </w:r>
          </w:p>
        </w:tc>
        <w:tc>
          <w:tcPr>
            <w:tcW w:w="944" w:type="pct"/>
            <w:tcBorders>
              <w:top w:val="nil"/>
              <w:left w:val="nil"/>
              <w:bottom w:val="single" w:sz="4" w:space="0" w:color="auto"/>
              <w:right w:val="single" w:sz="4" w:space="0" w:color="auto"/>
            </w:tcBorders>
            <w:shd w:val="clear" w:color="000000" w:fill="FFFFFF"/>
            <w:vAlign w:val="center"/>
            <w:hideMark/>
          </w:tcPr>
          <w:p w14:paraId="297A10BF" w14:textId="77777777" w:rsidR="00E76C17" w:rsidRPr="00031794" w:rsidRDefault="00E76C17" w:rsidP="00E76C17">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4AE1428F" w14:textId="77777777" w:rsidR="00E76C17" w:rsidRPr="00031794" w:rsidRDefault="00E76C17" w:rsidP="00E76C17">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3EC33341" w14:textId="77777777" w:rsidR="00E76C17" w:rsidRPr="00031794" w:rsidRDefault="00E76C17" w:rsidP="00E76C17">
            <w:pPr>
              <w:pStyle w:val="1fffb"/>
            </w:pPr>
            <w:r w:rsidRPr="00031794">
              <w:t>500</w:t>
            </w:r>
          </w:p>
        </w:tc>
        <w:tc>
          <w:tcPr>
            <w:tcW w:w="500" w:type="pct"/>
            <w:tcBorders>
              <w:top w:val="nil"/>
              <w:left w:val="nil"/>
              <w:bottom w:val="single" w:sz="4" w:space="0" w:color="auto"/>
              <w:right w:val="single" w:sz="4" w:space="0" w:color="auto"/>
            </w:tcBorders>
            <w:shd w:val="clear" w:color="000000" w:fill="FFFFFF"/>
            <w:noWrap/>
            <w:vAlign w:val="center"/>
            <w:hideMark/>
          </w:tcPr>
          <w:p w14:paraId="61920D24" w14:textId="77777777" w:rsidR="00E76C17" w:rsidRPr="00031794" w:rsidRDefault="00E76C17" w:rsidP="00E76C17">
            <w:pPr>
              <w:pStyle w:val="1fffb"/>
            </w:pPr>
            <w:r w:rsidRPr="00031794">
              <w:t>38,453</w:t>
            </w:r>
          </w:p>
        </w:tc>
      </w:tr>
      <w:tr w:rsidR="00E76C17" w:rsidRPr="00031794" w14:paraId="052D7E1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D0C8D35" w14:textId="77777777" w:rsidR="00E76C17" w:rsidRPr="00031794" w:rsidRDefault="00E76C17" w:rsidP="00E76C17">
            <w:pPr>
              <w:pStyle w:val="1fffb"/>
            </w:pPr>
            <w:r w:rsidRPr="00031794">
              <w:t>от компенсатора до УТ-4</w:t>
            </w:r>
          </w:p>
        </w:tc>
        <w:tc>
          <w:tcPr>
            <w:tcW w:w="944" w:type="pct"/>
            <w:tcBorders>
              <w:top w:val="nil"/>
              <w:left w:val="nil"/>
              <w:bottom w:val="single" w:sz="4" w:space="0" w:color="auto"/>
              <w:right w:val="single" w:sz="4" w:space="0" w:color="auto"/>
            </w:tcBorders>
            <w:shd w:val="clear" w:color="000000" w:fill="FFFFFF"/>
            <w:vAlign w:val="center"/>
            <w:hideMark/>
          </w:tcPr>
          <w:p w14:paraId="75921506" w14:textId="77777777" w:rsidR="00E76C17" w:rsidRPr="00031794" w:rsidRDefault="00E76C17" w:rsidP="00E76C17">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003D812B" w14:textId="77777777" w:rsidR="00E76C17" w:rsidRPr="00031794" w:rsidRDefault="00E76C17" w:rsidP="00E76C17">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5290F702" w14:textId="77777777" w:rsidR="00E76C17" w:rsidRPr="00031794" w:rsidRDefault="00E76C17" w:rsidP="00E76C17">
            <w:pPr>
              <w:pStyle w:val="1fffb"/>
            </w:pPr>
            <w:r w:rsidRPr="00031794">
              <w:t>180</w:t>
            </w:r>
          </w:p>
        </w:tc>
        <w:tc>
          <w:tcPr>
            <w:tcW w:w="500" w:type="pct"/>
            <w:tcBorders>
              <w:top w:val="nil"/>
              <w:left w:val="nil"/>
              <w:bottom w:val="single" w:sz="4" w:space="0" w:color="auto"/>
              <w:right w:val="single" w:sz="4" w:space="0" w:color="auto"/>
            </w:tcBorders>
            <w:shd w:val="clear" w:color="000000" w:fill="FFFFFF"/>
            <w:noWrap/>
            <w:vAlign w:val="center"/>
            <w:hideMark/>
          </w:tcPr>
          <w:p w14:paraId="1E60DDE6" w14:textId="77777777" w:rsidR="00E76C17" w:rsidRPr="00031794" w:rsidRDefault="00E76C17" w:rsidP="00E76C17">
            <w:pPr>
              <w:pStyle w:val="1fffb"/>
            </w:pPr>
            <w:r w:rsidRPr="00031794">
              <w:t>13,843</w:t>
            </w:r>
          </w:p>
        </w:tc>
      </w:tr>
      <w:tr w:rsidR="00E76C17" w:rsidRPr="00031794" w14:paraId="308E71B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D4A5740" w14:textId="77777777" w:rsidR="00E76C17" w:rsidRPr="00031794" w:rsidRDefault="00E76C17" w:rsidP="00E76C17">
            <w:pPr>
              <w:pStyle w:val="1fffb"/>
            </w:pPr>
            <w:r w:rsidRPr="00031794">
              <w:t>от УТ-4 до ТК-10,11</w:t>
            </w:r>
          </w:p>
        </w:tc>
        <w:tc>
          <w:tcPr>
            <w:tcW w:w="944" w:type="pct"/>
            <w:tcBorders>
              <w:top w:val="nil"/>
              <w:left w:val="nil"/>
              <w:bottom w:val="single" w:sz="4" w:space="0" w:color="auto"/>
              <w:right w:val="single" w:sz="4" w:space="0" w:color="auto"/>
            </w:tcBorders>
            <w:shd w:val="clear" w:color="000000" w:fill="FFFFFF"/>
            <w:vAlign w:val="center"/>
            <w:hideMark/>
          </w:tcPr>
          <w:p w14:paraId="6801FC80"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2F40BAEE"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614FFCAC" w14:textId="77777777" w:rsidR="00E76C17" w:rsidRPr="00031794" w:rsidRDefault="00E76C17" w:rsidP="00E76C17">
            <w:pPr>
              <w:pStyle w:val="1fffb"/>
            </w:pPr>
            <w:r w:rsidRPr="00031794">
              <w:t>139</w:t>
            </w:r>
          </w:p>
        </w:tc>
        <w:tc>
          <w:tcPr>
            <w:tcW w:w="500" w:type="pct"/>
            <w:tcBorders>
              <w:top w:val="nil"/>
              <w:left w:val="nil"/>
              <w:bottom w:val="single" w:sz="4" w:space="0" w:color="auto"/>
              <w:right w:val="single" w:sz="4" w:space="0" w:color="auto"/>
            </w:tcBorders>
            <w:shd w:val="clear" w:color="000000" w:fill="FFFFFF"/>
            <w:noWrap/>
            <w:vAlign w:val="center"/>
            <w:hideMark/>
          </w:tcPr>
          <w:p w14:paraId="549D45DF" w14:textId="77777777" w:rsidR="00E76C17" w:rsidRPr="00031794" w:rsidRDefault="00E76C17" w:rsidP="00E76C17">
            <w:pPr>
              <w:pStyle w:val="1fffb"/>
            </w:pPr>
            <w:r w:rsidRPr="00031794">
              <w:t>2,455</w:t>
            </w:r>
          </w:p>
        </w:tc>
      </w:tr>
      <w:tr w:rsidR="00E76C17" w:rsidRPr="00031794" w14:paraId="3BE3C3F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3ADADC2" w14:textId="77777777" w:rsidR="00E76C17" w:rsidRPr="00031794" w:rsidRDefault="00E76C17" w:rsidP="00E76C17">
            <w:pPr>
              <w:pStyle w:val="1fffb"/>
            </w:pPr>
            <w:r w:rsidRPr="00031794">
              <w:t>от ТК-10 до ТК-9 (ч/з с/зал до д/с)</w:t>
            </w:r>
          </w:p>
        </w:tc>
        <w:tc>
          <w:tcPr>
            <w:tcW w:w="944" w:type="pct"/>
            <w:tcBorders>
              <w:top w:val="nil"/>
              <w:left w:val="nil"/>
              <w:bottom w:val="single" w:sz="4" w:space="0" w:color="auto"/>
              <w:right w:val="single" w:sz="4" w:space="0" w:color="auto"/>
            </w:tcBorders>
            <w:shd w:val="clear" w:color="000000" w:fill="FFFFFF"/>
            <w:vAlign w:val="center"/>
            <w:hideMark/>
          </w:tcPr>
          <w:p w14:paraId="18EFC65E"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4199C44A"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30C10F1" w14:textId="77777777" w:rsidR="00E76C17" w:rsidRPr="00031794" w:rsidRDefault="00E76C17" w:rsidP="00E76C17">
            <w:pPr>
              <w:pStyle w:val="1fffb"/>
            </w:pPr>
            <w:r w:rsidRPr="00031794">
              <w:t>83,5</w:t>
            </w:r>
          </w:p>
        </w:tc>
        <w:tc>
          <w:tcPr>
            <w:tcW w:w="500" w:type="pct"/>
            <w:tcBorders>
              <w:top w:val="nil"/>
              <w:left w:val="nil"/>
              <w:bottom w:val="single" w:sz="4" w:space="0" w:color="auto"/>
              <w:right w:val="single" w:sz="4" w:space="0" w:color="auto"/>
            </w:tcBorders>
            <w:shd w:val="clear" w:color="000000" w:fill="FFFFFF"/>
            <w:noWrap/>
            <w:vAlign w:val="center"/>
            <w:hideMark/>
          </w:tcPr>
          <w:p w14:paraId="40F2C105" w14:textId="77777777" w:rsidR="00E76C17" w:rsidRPr="00031794" w:rsidRDefault="00E76C17" w:rsidP="00E76C17">
            <w:pPr>
              <w:pStyle w:val="1fffb"/>
            </w:pPr>
            <w:r w:rsidRPr="00031794">
              <w:t>0,723</w:t>
            </w:r>
          </w:p>
        </w:tc>
      </w:tr>
      <w:tr w:rsidR="00E76C17" w:rsidRPr="00031794" w14:paraId="632DFA2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BE2C5AF" w14:textId="77777777" w:rsidR="00E76C17" w:rsidRPr="00031794" w:rsidRDefault="00E76C17" w:rsidP="00E76C17">
            <w:pPr>
              <w:pStyle w:val="1fffb"/>
            </w:pPr>
            <w:r w:rsidRPr="00031794">
              <w:t>от ТК-18 до ж.д.№47</w:t>
            </w:r>
          </w:p>
        </w:tc>
        <w:tc>
          <w:tcPr>
            <w:tcW w:w="944" w:type="pct"/>
            <w:tcBorders>
              <w:top w:val="nil"/>
              <w:left w:val="nil"/>
              <w:bottom w:val="single" w:sz="4" w:space="0" w:color="auto"/>
              <w:right w:val="single" w:sz="4" w:space="0" w:color="auto"/>
            </w:tcBorders>
            <w:shd w:val="clear" w:color="000000" w:fill="FFFFFF"/>
            <w:vAlign w:val="center"/>
            <w:hideMark/>
          </w:tcPr>
          <w:p w14:paraId="35C69F52"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FDAD0FA"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288FC589" w14:textId="77777777" w:rsidR="00E76C17" w:rsidRPr="00031794" w:rsidRDefault="00E76C17" w:rsidP="00E76C17">
            <w:pPr>
              <w:pStyle w:val="1fffb"/>
            </w:pPr>
            <w:r w:rsidRPr="00031794">
              <w:t>29</w:t>
            </w:r>
          </w:p>
        </w:tc>
        <w:tc>
          <w:tcPr>
            <w:tcW w:w="500" w:type="pct"/>
            <w:tcBorders>
              <w:top w:val="nil"/>
              <w:left w:val="nil"/>
              <w:bottom w:val="single" w:sz="4" w:space="0" w:color="auto"/>
              <w:right w:val="single" w:sz="4" w:space="0" w:color="auto"/>
            </w:tcBorders>
            <w:shd w:val="clear" w:color="000000" w:fill="FFFFFF"/>
            <w:noWrap/>
            <w:vAlign w:val="center"/>
            <w:hideMark/>
          </w:tcPr>
          <w:p w14:paraId="2E99F3E2" w14:textId="77777777" w:rsidR="00E76C17" w:rsidRPr="00031794" w:rsidRDefault="00E76C17" w:rsidP="00E76C17">
            <w:pPr>
              <w:pStyle w:val="1fffb"/>
            </w:pPr>
            <w:r w:rsidRPr="00031794">
              <w:t>0,251</w:t>
            </w:r>
          </w:p>
        </w:tc>
      </w:tr>
      <w:tr w:rsidR="00E76C17" w:rsidRPr="00031794" w14:paraId="77C6041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5E23D7F" w14:textId="77777777" w:rsidR="00E76C17" w:rsidRPr="00031794" w:rsidRDefault="00E76C17" w:rsidP="00E76C17">
            <w:pPr>
              <w:pStyle w:val="1fffb"/>
            </w:pPr>
            <w:r w:rsidRPr="00031794">
              <w:t>от ТК-17 до УТ-15</w:t>
            </w:r>
          </w:p>
        </w:tc>
        <w:tc>
          <w:tcPr>
            <w:tcW w:w="944" w:type="pct"/>
            <w:tcBorders>
              <w:top w:val="nil"/>
              <w:left w:val="nil"/>
              <w:bottom w:val="single" w:sz="4" w:space="0" w:color="auto"/>
              <w:right w:val="single" w:sz="4" w:space="0" w:color="auto"/>
            </w:tcBorders>
            <w:shd w:val="clear" w:color="000000" w:fill="FFFFFF"/>
            <w:vAlign w:val="center"/>
            <w:hideMark/>
          </w:tcPr>
          <w:p w14:paraId="035E2C19"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4ECE7168"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0E170B4" w14:textId="77777777" w:rsidR="00E76C17" w:rsidRPr="00031794" w:rsidRDefault="00E76C17" w:rsidP="00E76C17">
            <w:pPr>
              <w:pStyle w:val="1fffb"/>
            </w:pPr>
            <w:r w:rsidRPr="00031794">
              <w:t>206,5</w:t>
            </w:r>
          </w:p>
        </w:tc>
        <w:tc>
          <w:tcPr>
            <w:tcW w:w="500" w:type="pct"/>
            <w:tcBorders>
              <w:top w:val="nil"/>
              <w:left w:val="nil"/>
              <w:bottom w:val="single" w:sz="4" w:space="0" w:color="auto"/>
              <w:right w:val="single" w:sz="4" w:space="0" w:color="auto"/>
            </w:tcBorders>
            <w:shd w:val="clear" w:color="000000" w:fill="FFFFFF"/>
            <w:noWrap/>
            <w:vAlign w:val="center"/>
            <w:hideMark/>
          </w:tcPr>
          <w:p w14:paraId="43ADA5FF" w14:textId="77777777" w:rsidR="00E76C17" w:rsidRPr="00031794" w:rsidRDefault="00E76C17" w:rsidP="00E76C17">
            <w:pPr>
              <w:pStyle w:val="1fffb"/>
            </w:pPr>
            <w:r w:rsidRPr="00031794">
              <w:t>7,149</w:t>
            </w:r>
          </w:p>
        </w:tc>
      </w:tr>
      <w:tr w:rsidR="00E76C17" w:rsidRPr="00031794" w14:paraId="54A6665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2981278" w14:textId="77777777" w:rsidR="00E76C17" w:rsidRPr="00031794" w:rsidRDefault="00E76C17" w:rsidP="00E76C17">
            <w:pPr>
              <w:pStyle w:val="1fffb"/>
            </w:pPr>
            <w:r w:rsidRPr="00031794">
              <w:t>от ТК-18 до ж.д.№47</w:t>
            </w:r>
          </w:p>
        </w:tc>
        <w:tc>
          <w:tcPr>
            <w:tcW w:w="944" w:type="pct"/>
            <w:tcBorders>
              <w:top w:val="nil"/>
              <w:left w:val="nil"/>
              <w:bottom w:val="single" w:sz="4" w:space="0" w:color="auto"/>
              <w:right w:val="single" w:sz="4" w:space="0" w:color="auto"/>
            </w:tcBorders>
            <w:shd w:val="clear" w:color="000000" w:fill="FFFFFF"/>
            <w:vAlign w:val="center"/>
            <w:hideMark/>
          </w:tcPr>
          <w:p w14:paraId="1F0941EA"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413269F4"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6178C1C" w14:textId="77777777" w:rsidR="00E76C17" w:rsidRPr="00031794" w:rsidRDefault="00E76C17" w:rsidP="00E76C17">
            <w:pPr>
              <w:pStyle w:val="1fffb"/>
            </w:pPr>
            <w:r w:rsidRPr="00031794">
              <w:t>29</w:t>
            </w:r>
          </w:p>
        </w:tc>
        <w:tc>
          <w:tcPr>
            <w:tcW w:w="500" w:type="pct"/>
            <w:tcBorders>
              <w:top w:val="nil"/>
              <w:left w:val="nil"/>
              <w:bottom w:val="single" w:sz="4" w:space="0" w:color="auto"/>
              <w:right w:val="single" w:sz="4" w:space="0" w:color="auto"/>
            </w:tcBorders>
            <w:shd w:val="clear" w:color="000000" w:fill="FFFFFF"/>
            <w:noWrap/>
            <w:vAlign w:val="center"/>
            <w:hideMark/>
          </w:tcPr>
          <w:p w14:paraId="1066D92E" w14:textId="77777777" w:rsidR="00E76C17" w:rsidRPr="00031794" w:rsidRDefault="00E76C17" w:rsidP="00E76C17">
            <w:pPr>
              <w:pStyle w:val="1fffb"/>
            </w:pPr>
            <w:r w:rsidRPr="00031794">
              <w:t>0,251</w:t>
            </w:r>
          </w:p>
        </w:tc>
      </w:tr>
      <w:tr w:rsidR="00E76C17" w:rsidRPr="00031794" w14:paraId="625A63E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EB207E2" w14:textId="77777777" w:rsidR="00E76C17" w:rsidRPr="00031794" w:rsidRDefault="00E76C17" w:rsidP="00E76C17">
            <w:pPr>
              <w:pStyle w:val="1fffb"/>
            </w:pPr>
            <w:r w:rsidRPr="00031794">
              <w:t>от ТК-18 до ж.д.№47</w:t>
            </w:r>
          </w:p>
        </w:tc>
        <w:tc>
          <w:tcPr>
            <w:tcW w:w="944" w:type="pct"/>
            <w:tcBorders>
              <w:top w:val="nil"/>
              <w:left w:val="nil"/>
              <w:bottom w:val="single" w:sz="4" w:space="0" w:color="auto"/>
              <w:right w:val="single" w:sz="4" w:space="0" w:color="auto"/>
            </w:tcBorders>
            <w:shd w:val="clear" w:color="000000" w:fill="FFFFFF"/>
            <w:vAlign w:val="center"/>
            <w:hideMark/>
          </w:tcPr>
          <w:p w14:paraId="5EE51382"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52A5B17"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14F5344F" w14:textId="77777777" w:rsidR="00E76C17" w:rsidRPr="00031794" w:rsidRDefault="00E76C17" w:rsidP="00E76C17">
            <w:pPr>
              <w:pStyle w:val="1fffb"/>
            </w:pPr>
            <w:r w:rsidRPr="00031794">
              <w:t>34</w:t>
            </w:r>
          </w:p>
        </w:tc>
        <w:tc>
          <w:tcPr>
            <w:tcW w:w="500" w:type="pct"/>
            <w:tcBorders>
              <w:top w:val="nil"/>
              <w:left w:val="nil"/>
              <w:bottom w:val="single" w:sz="4" w:space="0" w:color="auto"/>
              <w:right w:val="single" w:sz="4" w:space="0" w:color="auto"/>
            </w:tcBorders>
            <w:shd w:val="clear" w:color="000000" w:fill="FFFFFF"/>
            <w:noWrap/>
            <w:vAlign w:val="center"/>
            <w:hideMark/>
          </w:tcPr>
          <w:p w14:paraId="1DE481F5" w14:textId="77777777" w:rsidR="00E76C17" w:rsidRPr="00031794" w:rsidRDefault="00E76C17" w:rsidP="00E76C17">
            <w:pPr>
              <w:pStyle w:val="1fffb"/>
            </w:pPr>
            <w:r w:rsidRPr="00031794">
              <w:t>0,294</w:t>
            </w:r>
          </w:p>
        </w:tc>
      </w:tr>
      <w:tr w:rsidR="00E76C17" w:rsidRPr="00031794" w14:paraId="7F576DC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0B67A57" w14:textId="77777777" w:rsidR="00E76C17" w:rsidRPr="00031794" w:rsidRDefault="00E76C17" w:rsidP="00E76C17">
            <w:pPr>
              <w:pStyle w:val="1fffb"/>
            </w:pPr>
            <w:r w:rsidRPr="00031794">
              <w:t>от котельной до УТ-4</w:t>
            </w:r>
          </w:p>
        </w:tc>
        <w:tc>
          <w:tcPr>
            <w:tcW w:w="944" w:type="pct"/>
            <w:tcBorders>
              <w:top w:val="nil"/>
              <w:left w:val="nil"/>
              <w:bottom w:val="single" w:sz="4" w:space="0" w:color="auto"/>
              <w:right w:val="single" w:sz="4" w:space="0" w:color="auto"/>
            </w:tcBorders>
            <w:shd w:val="clear" w:color="000000" w:fill="FFFFFF"/>
            <w:vAlign w:val="center"/>
            <w:hideMark/>
          </w:tcPr>
          <w:p w14:paraId="33804003" w14:textId="77777777" w:rsidR="00E76C17" w:rsidRPr="00031794" w:rsidRDefault="00E76C17" w:rsidP="00E76C17">
            <w:pPr>
              <w:pStyle w:val="1fffb"/>
            </w:pPr>
            <w:r w:rsidRPr="00031794">
              <w:t>426</w:t>
            </w:r>
          </w:p>
        </w:tc>
        <w:tc>
          <w:tcPr>
            <w:tcW w:w="912" w:type="pct"/>
            <w:tcBorders>
              <w:top w:val="nil"/>
              <w:left w:val="nil"/>
              <w:bottom w:val="single" w:sz="4" w:space="0" w:color="auto"/>
              <w:right w:val="single" w:sz="4" w:space="0" w:color="auto"/>
            </w:tcBorders>
            <w:shd w:val="clear" w:color="000000" w:fill="FFFFFF"/>
            <w:noWrap/>
            <w:vAlign w:val="center"/>
            <w:hideMark/>
          </w:tcPr>
          <w:p w14:paraId="5A2475DA" w14:textId="77777777" w:rsidR="00E76C17" w:rsidRPr="00031794" w:rsidRDefault="00E76C17" w:rsidP="00E76C17">
            <w:pPr>
              <w:pStyle w:val="1fffb"/>
            </w:pPr>
            <w:r w:rsidRPr="00031794">
              <w:t>0,1320</w:t>
            </w:r>
          </w:p>
        </w:tc>
        <w:tc>
          <w:tcPr>
            <w:tcW w:w="1010" w:type="pct"/>
            <w:tcBorders>
              <w:top w:val="nil"/>
              <w:left w:val="nil"/>
              <w:bottom w:val="single" w:sz="4" w:space="0" w:color="auto"/>
              <w:right w:val="single" w:sz="4" w:space="0" w:color="auto"/>
            </w:tcBorders>
            <w:shd w:val="clear" w:color="000000" w:fill="FFFFFF"/>
            <w:noWrap/>
            <w:vAlign w:val="center"/>
            <w:hideMark/>
          </w:tcPr>
          <w:p w14:paraId="43C9FFF7" w14:textId="77777777" w:rsidR="00E76C17" w:rsidRPr="00031794" w:rsidRDefault="00E76C17" w:rsidP="00E76C17">
            <w:pPr>
              <w:pStyle w:val="1fffb"/>
            </w:pPr>
            <w:r w:rsidRPr="00031794">
              <w:t>723</w:t>
            </w:r>
          </w:p>
        </w:tc>
        <w:tc>
          <w:tcPr>
            <w:tcW w:w="500" w:type="pct"/>
            <w:tcBorders>
              <w:top w:val="nil"/>
              <w:left w:val="nil"/>
              <w:bottom w:val="single" w:sz="4" w:space="0" w:color="auto"/>
              <w:right w:val="single" w:sz="4" w:space="0" w:color="auto"/>
            </w:tcBorders>
            <w:shd w:val="clear" w:color="000000" w:fill="FFFFFF"/>
            <w:noWrap/>
            <w:vAlign w:val="center"/>
            <w:hideMark/>
          </w:tcPr>
          <w:p w14:paraId="376D836B" w14:textId="77777777" w:rsidR="00E76C17" w:rsidRPr="00031794" w:rsidRDefault="00E76C17" w:rsidP="00E76C17">
            <w:pPr>
              <w:pStyle w:val="1fffb"/>
            </w:pPr>
            <w:r w:rsidRPr="00031794">
              <w:t>95,406</w:t>
            </w:r>
          </w:p>
        </w:tc>
      </w:tr>
      <w:tr w:rsidR="00E76C17" w:rsidRPr="00031794" w14:paraId="069029B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81C015A" w14:textId="77777777" w:rsidR="00E76C17" w:rsidRPr="00031794" w:rsidRDefault="00E76C17" w:rsidP="00E76C17">
            <w:pPr>
              <w:pStyle w:val="1fffb"/>
            </w:pPr>
            <w:r w:rsidRPr="00031794">
              <w:t>от врезки у ж.д.47 до нового д/сада</w:t>
            </w:r>
          </w:p>
        </w:tc>
        <w:tc>
          <w:tcPr>
            <w:tcW w:w="944" w:type="pct"/>
            <w:tcBorders>
              <w:top w:val="nil"/>
              <w:left w:val="nil"/>
              <w:bottom w:val="single" w:sz="4" w:space="0" w:color="auto"/>
              <w:right w:val="single" w:sz="4" w:space="0" w:color="auto"/>
            </w:tcBorders>
            <w:shd w:val="clear" w:color="000000" w:fill="FFFFFF"/>
            <w:vAlign w:val="center"/>
            <w:hideMark/>
          </w:tcPr>
          <w:p w14:paraId="456CB63B"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697DBC8"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AD78C81" w14:textId="77777777" w:rsidR="00E76C17" w:rsidRPr="00031794" w:rsidRDefault="00E76C17" w:rsidP="00E76C17">
            <w:pPr>
              <w:pStyle w:val="1fffb"/>
            </w:pPr>
            <w:r w:rsidRPr="00031794">
              <w:t>54</w:t>
            </w:r>
          </w:p>
        </w:tc>
        <w:tc>
          <w:tcPr>
            <w:tcW w:w="500" w:type="pct"/>
            <w:tcBorders>
              <w:top w:val="nil"/>
              <w:left w:val="nil"/>
              <w:bottom w:val="single" w:sz="4" w:space="0" w:color="auto"/>
              <w:right w:val="single" w:sz="4" w:space="0" w:color="auto"/>
            </w:tcBorders>
            <w:shd w:val="clear" w:color="000000" w:fill="FFFFFF"/>
            <w:noWrap/>
            <w:vAlign w:val="center"/>
            <w:hideMark/>
          </w:tcPr>
          <w:p w14:paraId="7A360CA6" w14:textId="77777777" w:rsidR="00E76C17" w:rsidRPr="00031794" w:rsidRDefault="00E76C17" w:rsidP="00E76C17">
            <w:pPr>
              <w:pStyle w:val="1fffb"/>
            </w:pPr>
            <w:r w:rsidRPr="00031794">
              <w:t>0,467</w:t>
            </w:r>
          </w:p>
        </w:tc>
      </w:tr>
      <w:tr w:rsidR="00E76C17" w:rsidRPr="00031794" w14:paraId="5B442A2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39C995B" w14:textId="77777777" w:rsidR="00E76C17" w:rsidRPr="00031794" w:rsidRDefault="00E76C17" w:rsidP="00E76C17">
            <w:pPr>
              <w:pStyle w:val="1fffb"/>
            </w:pPr>
            <w:r w:rsidRPr="00031794">
              <w:t>от УТ-4</w:t>
            </w:r>
            <w:r>
              <w:t xml:space="preserve"> </w:t>
            </w:r>
            <w:r w:rsidRPr="00031794">
              <w:t>(+ переход под федеральной трассой) до новой ТК-14/1возле памятника</w:t>
            </w:r>
          </w:p>
        </w:tc>
        <w:tc>
          <w:tcPr>
            <w:tcW w:w="944" w:type="pct"/>
            <w:tcBorders>
              <w:top w:val="nil"/>
              <w:left w:val="nil"/>
              <w:bottom w:val="single" w:sz="4" w:space="0" w:color="auto"/>
              <w:right w:val="single" w:sz="4" w:space="0" w:color="auto"/>
            </w:tcBorders>
            <w:shd w:val="clear" w:color="000000" w:fill="FFFFFF"/>
            <w:vAlign w:val="center"/>
            <w:hideMark/>
          </w:tcPr>
          <w:p w14:paraId="09B43664" w14:textId="77777777" w:rsidR="00E76C17" w:rsidRPr="00031794" w:rsidRDefault="00E76C17" w:rsidP="00E76C17">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6197573E" w14:textId="77777777" w:rsidR="00E76C17" w:rsidRPr="00031794" w:rsidRDefault="00E76C17" w:rsidP="00E76C17">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05FAD937" w14:textId="77777777" w:rsidR="00E76C17" w:rsidRPr="00031794" w:rsidRDefault="00E76C17" w:rsidP="00E76C17">
            <w:pPr>
              <w:pStyle w:val="1fffb"/>
            </w:pPr>
            <w:r w:rsidRPr="00031794">
              <w:t>497</w:t>
            </w:r>
          </w:p>
        </w:tc>
        <w:tc>
          <w:tcPr>
            <w:tcW w:w="500" w:type="pct"/>
            <w:tcBorders>
              <w:top w:val="nil"/>
              <w:left w:val="nil"/>
              <w:bottom w:val="single" w:sz="4" w:space="0" w:color="auto"/>
              <w:right w:val="single" w:sz="4" w:space="0" w:color="auto"/>
            </w:tcBorders>
            <w:shd w:val="clear" w:color="000000" w:fill="FFFFFF"/>
            <w:noWrap/>
            <w:vAlign w:val="center"/>
            <w:hideMark/>
          </w:tcPr>
          <w:p w14:paraId="036BD7D8" w14:textId="77777777" w:rsidR="00E76C17" w:rsidRPr="00031794" w:rsidRDefault="00E76C17" w:rsidP="00E76C17">
            <w:pPr>
              <w:pStyle w:val="1fffb"/>
            </w:pPr>
            <w:r w:rsidRPr="00031794">
              <w:t>38,222</w:t>
            </w:r>
          </w:p>
        </w:tc>
      </w:tr>
      <w:tr w:rsidR="00E76C17" w:rsidRPr="00031794" w14:paraId="61BA462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112B65F" w14:textId="77777777" w:rsidR="00E76C17" w:rsidRPr="00031794" w:rsidRDefault="00E76C17" w:rsidP="00E76C17">
            <w:pPr>
              <w:pStyle w:val="1fffb"/>
            </w:pPr>
            <w:r w:rsidRPr="00031794">
              <w:t>от ТК-14/1 к ТК-22 и к новой ТК-20/1 у д.55</w:t>
            </w:r>
          </w:p>
        </w:tc>
        <w:tc>
          <w:tcPr>
            <w:tcW w:w="944" w:type="pct"/>
            <w:tcBorders>
              <w:top w:val="nil"/>
              <w:left w:val="nil"/>
              <w:bottom w:val="single" w:sz="4" w:space="0" w:color="auto"/>
              <w:right w:val="single" w:sz="4" w:space="0" w:color="auto"/>
            </w:tcBorders>
            <w:shd w:val="clear" w:color="000000" w:fill="FFFFFF"/>
            <w:vAlign w:val="center"/>
            <w:hideMark/>
          </w:tcPr>
          <w:p w14:paraId="25EB32EE"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4B0D94D3"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3133D9D" w14:textId="77777777" w:rsidR="00E76C17" w:rsidRPr="00031794" w:rsidRDefault="00E76C17" w:rsidP="00E76C17">
            <w:pPr>
              <w:pStyle w:val="1fffb"/>
            </w:pPr>
            <w:r w:rsidRPr="00031794">
              <w:t>258</w:t>
            </w:r>
          </w:p>
        </w:tc>
        <w:tc>
          <w:tcPr>
            <w:tcW w:w="500" w:type="pct"/>
            <w:tcBorders>
              <w:top w:val="nil"/>
              <w:left w:val="nil"/>
              <w:bottom w:val="single" w:sz="4" w:space="0" w:color="auto"/>
              <w:right w:val="single" w:sz="4" w:space="0" w:color="auto"/>
            </w:tcBorders>
            <w:shd w:val="clear" w:color="000000" w:fill="FFFFFF"/>
            <w:noWrap/>
            <w:vAlign w:val="center"/>
            <w:hideMark/>
          </w:tcPr>
          <w:p w14:paraId="742F9D81" w14:textId="77777777" w:rsidR="00E76C17" w:rsidRPr="00031794" w:rsidRDefault="00E76C17" w:rsidP="00E76C17">
            <w:pPr>
              <w:pStyle w:val="1fffb"/>
            </w:pPr>
            <w:r w:rsidRPr="00031794">
              <w:t>8,932</w:t>
            </w:r>
          </w:p>
        </w:tc>
      </w:tr>
      <w:tr w:rsidR="00E76C17" w:rsidRPr="00031794" w14:paraId="2F6D96A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2228D1A" w14:textId="77777777" w:rsidR="00E76C17" w:rsidRPr="00031794" w:rsidRDefault="00E76C17" w:rsidP="00E76C17">
            <w:pPr>
              <w:pStyle w:val="1fffb"/>
            </w:pPr>
            <w:r w:rsidRPr="00031794">
              <w:t>от ТК-22 до новых МКД (со стороны ФАП)</w:t>
            </w:r>
          </w:p>
        </w:tc>
        <w:tc>
          <w:tcPr>
            <w:tcW w:w="944" w:type="pct"/>
            <w:tcBorders>
              <w:top w:val="nil"/>
              <w:left w:val="nil"/>
              <w:bottom w:val="single" w:sz="4" w:space="0" w:color="auto"/>
              <w:right w:val="single" w:sz="4" w:space="0" w:color="auto"/>
            </w:tcBorders>
            <w:shd w:val="clear" w:color="000000" w:fill="FFFFFF"/>
            <w:vAlign w:val="center"/>
            <w:hideMark/>
          </w:tcPr>
          <w:p w14:paraId="428C021A"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10396941"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058792DF" w14:textId="77777777" w:rsidR="00E76C17" w:rsidRPr="00031794" w:rsidRDefault="00E76C17" w:rsidP="00E76C17">
            <w:pPr>
              <w:pStyle w:val="1fffb"/>
            </w:pPr>
            <w:r w:rsidRPr="00031794">
              <w:t>531</w:t>
            </w:r>
          </w:p>
        </w:tc>
        <w:tc>
          <w:tcPr>
            <w:tcW w:w="500" w:type="pct"/>
            <w:tcBorders>
              <w:top w:val="nil"/>
              <w:left w:val="nil"/>
              <w:bottom w:val="single" w:sz="4" w:space="0" w:color="auto"/>
              <w:right w:val="single" w:sz="4" w:space="0" w:color="auto"/>
            </w:tcBorders>
            <w:shd w:val="clear" w:color="000000" w:fill="FFFFFF"/>
            <w:noWrap/>
            <w:vAlign w:val="center"/>
            <w:hideMark/>
          </w:tcPr>
          <w:p w14:paraId="3D1A2797" w14:textId="77777777" w:rsidR="00E76C17" w:rsidRPr="00031794" w:rsidRDefault="00E76C17" w:rsidP="00E76C17">
            <w:pPr>
              <w:pStyle w:val="1fffb"/>
            </w:pPr>
            <w:r w:rsidRPr="00031794">
              <w:t>9,379</w:t>
            </w:r>
          </w:p>
        </w:tc>
      </w:tr>
      <w:tr w:rsidR="00E76C17" w:rsidRPr="00031794" w14:paraId="2E57F79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A38A955" w14:textId="77777777" w:rsidR="00E76C17" w:rsidRPr="00031794" w:rsidRDefault="00E76C17" w:rsidP="00E76C17">
            <w:pPr>
              <w:pStyle w:val="1fffb"/>
            </w:pPr>
            <w:r w:rsidRPr="00031794">
              <w:t>до ж.д. 48, 49, 50, 51</w:t>
            </w:r>
          </w:p>
        </w:tc>
        <w:tc>
          <w:tcPr>
            <w:tcW w:w="944" w:type="pct"/>
            <w:tcBorders>
              <w:top w:val="nil"/>
              <w:left w:val="nil"/>
              <w:bottom w:val="single" w:sz="4" w:space="0" w:color="auto"/>
              <w:right w:val="single" w:sz="4" w:space="0" w:color="auto"/>
            </w:tcBorders>
            <w:shd w:val="clear" w:color="000000" w:fill="FFFFFF"/>
            <w:vAlign w:val="center"/>
            <w:hideMark/>
          </w:tcPr>
          <w:p w14:paraId="0AC4EB9D" w14:textId="77777777" w:rsidR="00E76C17" w:rsidRPr="00031794" w:rsidRDefault="00E76C17" w:rsidP="00E76C17">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3F8F8F52" w14:textId="77777777" w:rsidR="00E76C17" w:rsidRPr="00031794" w:rsidRDefault="00E76C17" w:rsidP="00E76C17">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017A19DB" w14:textId="77777777" w:rsidR="00E76C17" w:rsidRPr="00031794" w:rsidRDefault="00E76C17" w:rsidP="00E76C17">
            <w:pPr>
              <w:pStyle w:val="1fffb"/>
            </w:pPr>
            <w:r w:rsidRPr="00031794">
              <w:t>160</w:t>
            </w:r>
          </w:p>
        </w:tc>
        <w:tc>
          <w:tcPr>
            <w:tcW w:w="500" w:type="pct"/>
            <w:tcBorders>
              <w:top w:val="nil"/>
              <w:left w:val="nil"/>
              <w:bottom w:val="single" w:sz="4" w:space="0" w:color="auto"/>
              <w:right w:val="single" w:sz="4" w:space="0" w:color="auto"/>
            </w:tcBorders>
            <w:shd w:val="clear" w:color="000000" w:fill="FFFFFF"/>
            <w:noWrap/>
            <w:vAlign w:val="center"/>
            <w:hideMark/>
          </w:tcPr>
          <w:p w14:paraId="443E8A99" w14:textId="77777777" w:rsidR="00E76C17" w:rsidRPr="00031794" w:rsidRDefault="00E76C17" w:rsidP="00E76C17">
            <w:pPr>
              <w:pStyle w:val="1fffb"/>
            </w:pPr>
            <w:r w:rsidRPr="00031794">
              <w:t>0,824</w:t>
            </w:r>
          </w:p>
        </w:tc>
      </w:tr>
      <w:tr w:rsidR="00E76C17" w:rsidRPr="00031794" w14:paraId="1BE8BDE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FC1F8ED" w14:textId="77777777" w:rsidR="00E76C17" w:rsidRPr="00031794" w:rsidRDefault="00E76C17" w:rsidP="00E76C17">
            <w:pPr>
              <w:pStyle w:val="1fffb"/>
            </w:pPr>
            <w:r w:rsidRPr="00031794">
              <w:t>от 22 (57 дом) до ФОК</w:t>
            </w:r>
          </w:p>
        </w:tc>
        <w:tc>
          <w:tcPr>
            <w:tcW w:w="944" w:type="pct"/>
            <w:tcBorders>
              <w:top w:val="nil"/>
              <w:left w:val="nil"/>
              <w:bottom w:val="single" w:sz="4" w:space="0" w:color="auto"/>
              <w:right w:val="single" w:sz="4" w:space="0" w:color="auto"/>
            </w:tcBorders>
            <w:shd w:val="clear" w:color="000000" w:fill="FFFFFF"/>
            <w:vAlign w:val="center"/>
            <w:hideMark/>
          </w:tcPr>
          <w:p w14:paraId="4F778838"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7B1AA61"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5E22381" w14:textId="77777777" w:rsidR="00E76C17" w:rsidRPr="00031794" w:rsidRDefault="00E76C17" w:rsidP="00E76C17">
            <w:pPr>
              <w:pStyle w:val="1fffb"/>
            </w:pPr>
            <w:r w:rsidRPr="00031794">
              <w:t>131</w:t>
            </w:r>
          </w:p>
        </w:tc>
        <w:tc>
          <w:tcPr>
            <w:tcW w:w="500" w:type="pct"/>
            <w:tcBorders>
              <w:top w:val="nil"/>
              <w:left w:val="nil"/>
              <w:bottom w:val="single" w:sz="4" w:space="0" w:color="auto"/>
              <w:right w:val="single" w:sz="4" w:space="0" w:color="auto"/>
            </w:tcBorders>
            <w:shd w:val="clear" w:color="000000" w:fill="FFFFFF"/>
            <w:noWrap/>
            <w:vAlign w:val="center"/>
            <w:hideMark/>
          </w:tcPr>
          <w:p w14:paraId="3F78E4A7" w14:textId="77777777" w:rsidR="00E76C17" w:rsidRPr="00031794" w:rsidRDefault="00E76C17" w:rsidP="00E76C17">
            <w:pPr>
              <w:pStyle w:val="1fffb"/>
            </w:pPr>
            <w:r w:rsidRPr="00031794">
              <w:t>1,134</w:t>
            </w:r>
          </w:p>
        </w:tc>
      </w:tr>
      <w:tr w:rsidR="00E76C17" w:rsidRPr="00031794" w14:paraId="70E21C3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AC900BB" w14:textId="77777777" w:rsidR="00E76C17" w:rsidRPr="00031794" w:rsidRDefault="00E76C17" w:rsidP="00E76C17">
            <w:pPr>
              <w:pStyle w:val="1fffb"/>
            </w:pPr>
            <w:r w:rsidRPr="00031794">
              <w:t>от ТК18/1 (на углу д.47) до врезки на новый д/сад</w:t>
            </w:r>
          </w:p>
        </w:tc>
        <w:tc>
          <w:tcPr>
            <w:tcW w:w="944" w:type="pct"/>
            <w:tcBorders>
              <w:top w:val="nil"/>
              <w:left w:val="nil"/>
              <w:bottom w:val="single" w:sz="4" w:space="0" w:color="auto"/>
              <w:right w:val="single" w:sz="4" w:space="0" w:color="auto"/>
            </w:tcBorders>
            <w:shd w:val="clear" w:color="000000" w:fill="FFFFFF"/>
            <w:vAlign w:val="center"/>
            <w:hideMark/>
          </w:tcPr>
          <w:p w14:paraId="1C2DF548"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2A277B7D"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7B923F4" w14:textId="77777777" w:rsidR="00E76C17" w:rsidRPr="00031794" w:rsidRDefault="00E76C17" w:rsidP="00E76C17">
            <w:pPr>
              <w:pStyle w:val="1fffb"/>
            </w:pPr>
            <w:r w:rsidRPr="00031794">
              <w:t>188</w:t>
            </w:r>
          </w:p>
        </w:tc>
        <w:tc>
          <w:tcPr>
            <w:tcW w:w="500" w:type="pct"/>
            <w:tcBorders>
              <w:top w:val="nil"/>
              <w:left w:val="nil"/>
              <w:bottom w:val="single" w:sz="4" w:space="0" w:color="auto"/>
              <w:right w:val="single" w:sz="4" w:space="0" w:color="auto"/>
            </w:tcBorders>
            <w:shd w:val="clear" w:color="000000" w:fill="FFFFFF"/>
            <w:noWrap/>
            <w:vAlign w:val="center"/>
            <w:hideMark/>
          </w:tcPr>
          <w:p w14:paraId="24A534AA" w14:textId="77777777" w:rsidR="00E76C17" w:rsidRPr="00031794" w:rsidRDefault="00E76C17" w:rsidP="00E76C17">
            <w:pPr>
              <w:pStyle w:val="1fffb"/>
            </w:pPr>
            <w:r w:rsidRPr="00031794">
              <w:t>1,627</w:t>
            </w:r>
          </w:p>
        </w:tc>
      </w:tr>
      <w:tr w:rsidR="00E76C17" w:rsidRPr="00031794" w14:paraId="579EA52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D628976" w14:textId="77777777" w:rsidR="00E76C17" w:rsidRPr="00031794" w:rsidRDefault="00E76C17" w:rsidP="00E76C17">
            <w:pPr>
              <w:pStyle w:val="1fffb"/>
            </w:pPr>
            <w:r w:rsidRPr="00031794">
              <w:t>от глухой врезки (у котельной) до УТ-1</w:t>
            </w:r>
          </w:p>
        </w:tc>
        <w:tc>
          <w:tcPr>
            <w:tcW w:w="944" w:type="pct"/>
            <w:tcBorders>
              <w:top w:val="nil"/>
              <w:left w:val="nil"/>
              <w:bottom w:val="single" w:sz="4" w:space="0" w:color="auto"/>
              <w:right w:val="single" w:sz="4" w:space="0" w:color="auto"/>
            </w:tcBorders>
            <w:shd w:val="clear" w:color="000000" w:fill="FFFFFF"/>
            <w:vAlign w:val="center"/>
            <w:hideMark/>
          </w:tcPr>
          <w:p w14:paraId="38402EFD" w14:textId="77777777" w:rsidR="00E76C17" w:rsidRPr="00031794" w:rsidRDefault="00E76C17" w:rsidP="00E76C17">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11575F74" w14:textId="77777777" w:rsidR="00E76C17" w:rsidRPr="00031794" w:rsidRDefault="00E76C17" w:rsidP="00E76C17">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5FF599D0" w14:textId="77777777" w:rsidR="00E76C17" w:rsidRPr="00031794" w:rsidRDefault="00E76C17" w:rsidP="00E76C17">
            <w:pPr>
              <w:pStyle w:val="1fffb"/>
            </w:pPr>
            <w:r w:rsidRPr="00031794">
              <w:t>85</w:t>
            </w:r>
          </w:p>
        </w:tc>
        <w:tc>
          <w:tcPr>
            <w:tcW w:w="500" w:type="pct"/>
            <w:tcBorders>
              <w:top w:val="nil"/>
              <w:left w:val="nil"/>
              <w:bottom w:val="single" w:sz="4" w:space="0" w:color="auto"/>
              <w:right w:val="single" w:sz="4" w:space="0" w:color="auto"/>
            </w:tcBorders>
            <w:shd w:val="clear" w:color="000000" w:fill="FFFFFF"/>
            <w:noWrap/>
            <w:vAlign w:val="center"/>
            <w:hideMark/>
          </w:tcPr>
          <w:p w14:paraId="6C1AB500" w14:textId="77777777" w:rsidR="00E76C17" w:rsidRPr="00031794" w:rsidRDefault="00E76C17" w:rsidP="00E76C17">
            <w:pPr>
              <w:pStyle w:val="1fffb"/>
            </w:pPr>
            <w:r w:rsidRPr="00031794">
              <w:t>6,537</w:t>
            </w:r>
          </w:p>
        </w:tc>
      </w:tr>
      <w:tr w:rsidR="00E76C17" w:rsidRPr="00031794" w14:paraId="7F67AF8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C33AA00" w14:textId="77777777" w:rsidR="00E76C17" w:rsidRPr="00031794" w:rsidRDefault="00E76C17" w:rsidP="00E76C17">
            <w:pPr>
              <w:pStyle w:val="1fffb"/>
            </w:pPr>
            <w:r w:rsidRPr="00031794">
              <w:t>от ТК-10 через с/зал к д/с Ручеек</w:t>
            </w:r>
          </w:p>
        </w:tc>
        <w:tc>
          <w:tcPr>
            <w:tcW w:w="944" w:type="pct"/>
            <w:tcBorders>
              <w:top w:val="nil"/>
              <w:left w:val="nil"/>
              <w:bottom w:val="single" w:sz="4" w:space="0" w:color="auto"/>
              <w:right w:val="single" w:sz="4" w:space="0" w:color="auto"/>
            </w:tcBorders>
            <w:shd w:val="clear" w:color="000000" w:fill="FFFFFF"/>
            <w:vAlign w:val="center"/>
            <w:hideMark/>
          </w:tcPr>
          <w:p w14:paraId="650DCF76"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5DDCDFAC"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D7DA259" w14:textId="77777777" w:rsidR="00E76C17" w:rsidRPr="00031794" w:rsidRDefault="00E76C17" w:rsidP="00E76C17">
            <w:pPr>
              <w:pStyle w:val="1fffb"/>
            </w:pPr>
            <w:r w:rsidRPr="00031794">
              <w:t>150</w:t>
            </w:r>
          </w:p>
        </w:tc>
        <w:tc>
          <w:tcPr>
            <w:tcW w:w="500" w:type="pct"/>
            <w:tcBorders>
              <w:top w:val="nil"/>
              <w:left w:val="nil"/>
              <w:bottom w:val="single" w:sz="4" w:space="0" w:color="auto"/>
              <w:right w:val="single" w:sz="4" w:space="0" w:color="auto"/>
            </w:tcBorders>
            <w:shd w:val="clear" w:color="000000" w:fill="FFFFFF"/>
            <w:noWrap/>
            <w:vAlign w:val="center"/>
            <w:hideMark/>
          </w:tcPr>
          <w:p w14:paraId="57CA1A81" w14:textId="77777777" w:rsidR="00E76C17" w:rsidRPr="00031794" w:rsidRDefault="00E76C17" w:rsidP="00E76C17">
            <w:pPr>
              <w:pStyle w:val="1fffb"/>
            </w:pPr>
            <w:r w:rsidRPr="00031794">
              <w:t>1,298</w:t>
            </w:r>
          </w:p>
        </w:tc>
      </w:tr>
      <w:tr w:rsidR="00E76C17" w:rsidRPr="00031794" w14:paraId="6F14986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7C61175" w14:textId="77777777" w:rsidR="00E76C17" w:rsidRPr="00031794" w:rsidRDefault="00E76C17" w:rsidP="00E76C17">
            <w:pPr>
              <w:pStyle w:val="1fffb"/>
            </w:pPr>
            <w:r w:rsidRPr="00031794">
              <w:t>от УТ-4 до мкр.Усть-Балык</w:t>
            </w:r>
          </w:p>
        </w:tc>
        <w:tc>
          <w:tcPr>
            <w:tcW w:w="944" w:type="pct"/>
            <w:tcBorders>
              <w:top w:val="nil"/>
              <w:left w:val="nil"/>
              <w:bottom w:val="single" w:sz="4" w:space="0" w:color="auto"/>
              <w:right w:val="single" w:sz="4" w:space="0" w:color="auto"/>
            </w:tcBorders>
            <w:shd w:val="clear" w:color="000000" w:fill="FFFFFF"/>
            <w:vAlign w:val="center"/>
            <w:hideMark/>
          </w:tcPr>
          <w:p w14:paraId="1498848E"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3A220744"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467D80B6" w14:textId="77777777" w:rsidR="00E76C17" w:rsidRPr="00031794" w:rsidRDefault="00E76C17" w:rsidP="00E76C17">
            <w:pPr>
              <w:pStyle w:val="1fffb"/>
            </w:pPr>
            <w:r w:rsidRPr="00031794">
              <w:t>910</w:t>
            </w:r>
          </w:p>
        </w:tc>
        <w:tc>
          <w:tcPr>
            <w:tcW w:w="500" w:type="pct"/>
            <w:tcBorders>
              <w:top w:val="nil"/>
              <w:left w:val="nil"/>
              <w:bottom w:val="single" w:sz="4" w:space="0" w:color="auto"/>
              <w:right w:val="single" w:sz="4" w:space="0" w:color="auto"/>
            </w:tcBorders>
            <w:shd w:val="clear" w:color="000000" w:fill="FFFFFF"/>
            <w:noWrap/>
            <w:vAlign w:val="center"/>
            <w:hideMark/>
          </w:tcPr>
          <w:p w14:paraId="57BFAB1F" w14:textId="77777777" w:rsidR="00E76C17" w:rsidRPr="00031794" w:rsidRDefault="00E76C17" w:rsidP="00E76C17">
            <w:pPr>
              <w:pStyle w:val="1fffb"/>
            </w:pPr>
            <w:r w:rsidRPr="00031794">
              <w:t>31,503</w:t>
            </w:r>
          </w:p>
        </w:tc>
      </w:tr>
      <w:tr w:rsidR="00E76C17" w:rsidRPr="00031794" w14:paraId="260E22F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427A6F3" w14:textId="77777777" w:rsidR="00E76C17" w:rsidRPr="00031794" w:rsidRDefault="00E76C17" w:rsidP="00E76C17">
            <w:pPr>
              <w:pStyle w:val="1fffb"/>
            </w:pPr>
            <w:r w:rsidRPr="00031794">
              <w:t>внутриквартальные сети</w:t>
            </w:r>
          </w:p>
        </w:tc>
        <w:tc>
          <w:tcPr>
            <w:tcW w:w="944" w:type="pct"/>
            <w:tcBorders>
              <w:top w:val="nil"/>
              <w:left w:val="nil"/>
              <w:bottom w:val="single" w:sz="4" w:space="0" w:color="auto"/>
              <w:right w:val="single" w:sz="4" w:space="0" w:color="auto"/>
            </w:tcBorders>
            <w:shd w:val="clear" w:color="000000" w:fill="FFFFFF"/>
            <w:vAlign w:val="center"/>
            <w:hideMark/>
          </w:tcPr>
          <w:p w14:paraId="003C71C0"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29E49271"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0D2BBAA" w14:textId="77777777" w:rsidR="00E76C17" w:rsidRPr="00031794" w:rsidRDefault="00E76C17" w:rsidP="00E76C17">
            <w:pPr>
              <w:pStyle w:val="1fffb"/>
            </w:pPr>
            <w:r w:rsidRPr="00031794">
              <w:t>380</w:t>
            </w:r>
          </w:p>
        </w:tc>
        <w:tc>
          <w:tcPr>
            <w:tcW w:w="500" w:type="pct"/>
            <w:tcBorders>
              <w:top w:val="nil"/>
              <w:left w:val="nil"/>
              <w:bottom w:val="single" w:sz="4" w:space="0" w:color="auto"/>
              <w:right w:val="single" w:sz="4" w:space="0" w:color="auto"/>
            </w:tcBorders>
            <w:shd w:val="clear" w:color="000000" w:fill="FFFFFF"/>
            <w:noWrap/>
            <w:vAlign w:val="center"/>
            <w:hideMark/>
          </w:tcPr>
          <w:p w14:paraId="6F763CFA" w14:textId="77777777" w:rsidR="00E76C17" w:rsidRPr="00031794" w:rsidRDefault="00E76C17" w:rsidP="00E76C17">
            <w:pPr>
              <w:pStyle w:val="1fffb"/>
            </w:pPr>
            <w:r w:rsidRPr="00031794">
              <w:t>3,289</w:t>
            </w:r>
          </w:p>
        </w:tc>
      </w:tr>
      <w:tr w:rsidR="00E76C17" w:rsidRPr="00031794" w14:paraId="17A75BC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75FC648" w14:textId="77777777" w:rsidR="00E76C17" w:rsidRPr="00031794" w:rsidRDefault="00E76C17" w:rsidP="00E76C17">
            <w:pPr>
              <w:pStyle w:val="1fffb"/>
            </w:pPr>
            <w:r w:rsidRPr="00031794">
              <w:t>ввода на ж.д. 1, 2, 3, 4, 6, 7</w:t>
            </w:r>
          </w:p>
        </w:tc>
        <w:tc>
          <w:tcPr>
            <w:tcW w:w="944" w:type="pct"/>
            <w:tcBorders>
              <w:top w:val="nil"/>
              <w:left w:val="nil"/>
              <w:bottom w:val="single" w:sz="4" w:space="0" w:color="auto"/>
              <w:right w:val="single" w:sz="4" w:space="0" w:color="auto"/>
            </w:tcBorders>
            <w:shd w:val="clear" w:color="000000" w:fill="FFFFFF"/>
            <w:vAlign w:val="center"/>
            <w:hideMark/>
          </w:tcPr>
          <w:p w14:paraId="00467141"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9738DD3"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114AEDF" w14:textId="77777777" w:rsidR="00E76C17" w:rsidRPr="00031794" w:rsidRDefault="00E76C17" w:rsidP="00E76C17">
            <w:pPr>
              <w:pStyle w:val="1fffb"/>
            </w:pPr>
            <w:r w:rsidRPr="00031794">
              <w:t>510</w:t>
            </w:r>
          </w:p>
        </w:tc>
        <w:tc>
          <w:tcPr>
            <w:tcW w:w="500" w:type="pct"/>
            <w:tcBorders>
              <w:top w:val="nil"/>
              <w:left w:val="nil"/>
              <w:bottom w:val="single" w:sz="4" w:space="0" w:color="auto"/>
              <w:right w:val="single" w:sz="4" w:space="0" w:color="auto"/>
            </w:tcBorders>
            <w:shd w:val="clear" w:color="000000" w:fill="FFFFFF"/>
            <w:noWrap/>
            <w:vAlign w:val="center"/>
            <w:hideMark/>
          </w:tcPr>
          <w:p w14:paraId="2185735C" w14:textId="77777777" w:rsidR="00E76C17" w:rsidRPr="00031794" w:rsidRDefault="00E76C17" w:rsidP="00E76C17">
            <w:pPr>
              <w:pStyle w:val="1fffb"/>
            </w:pPr>
            <w:r w:rsidRPr="00031794">
              <w:t>0,961</w:t>
            </w:r>
          </w:p>
        </w:tc>
      </w:tr>
      <w:tr w:rsidR="00E76C17" w:rsidRPr="00031794" w14:paraId="3DF36505"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A7996FA" w14:textId="77777777" w:rsidR="00E76C17" w:rsidRPr="00031794" w:rsidRDefault="00E76C17" w:rsidP="00E76C17">
            <w:pPr>
              <w:pStyle w:val="1fffb"/>
            </w:pPr>
            <w:r w:rsidRPr="00031794">
              <w:t>ввода на ж.д. 5, 5а, 11, 13</w:t>
            </w:r>
          </w:p>
        </w:tc>
        <w:tc>
          <w:tcPr>
            <w:tcW w:w="944" w:type="pct"/>
            <w:tcBorders>
              <w:top w:val="nil"/>
              <w:left w:val="nil"/>
              <w:bottom w:val="single" w:sz="4" w:space="0" w:color="auto"/>
              <w:right w:val="single" w:sz="4" w:space="0" w:color="auto"/>
            </w:tcBorders>
            <w:shd w:val="clear" w:color="000000" w:fill="FFFFFF"/>
            <w:vAlign w:val="center"/>
            <w:hideMark/>
          </w:tcPr>
          <w:p w14:paraId="75A19D94"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54272FC6"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7E60A641" w14:textId="77777777" w:rsidR="00E76C17" w:rsidRPr="00031794" w:rsidRDefault="00E76C17" w:rsidP="00E76C17">
            <w:pPr>
              <w:pStyle w:val="1fffb"/>
            </w:pPr>
            <w:r w:rsidRPr="00031794">
              <w:t>80</w:t>
            </w:r>
          </w:p>
        </w:tc>
        <w:tc>
          <w:tcPr>
            <w:tcW w:w="500" w:type="pct"/>
            <w:tcBorders>
              <w:top w:val="nil"/>
              <w:left w:val="nil"/>
              <w:bottom w:val="single" w:sz="4" w:space="0" w:color="auto"/>
              <w:right w:val="single" w:sz="4" w:space="0" w:color="auto"/>
            </w:tcBorders>
            <w:shd w:val="clear" w:color="000000" w:fill="FFFFFF"/>
            <w:noWrap/>
            <w:vAlign w:val="center"/>
            <w:hideMark/>
          </w:tcPr>
          <w:p w14:paraId="5CD6F7F5" w14:textId="77777777" w:rsidR="00E76C17" w:rsidRPr="00031794" w:rsidRDefault="00E76C17" w:rsidP="00E76C17">
            <w:pPr>
              <w:pStyle w:val="1fffb"/>
            </w:pPr>
            <w:r w:rsidRPr="00031794">
              <w:t>0,039</w:t>
            </w:r>
          </w:p>
        </w:tc>
      </w:tr>
      <w:tr w:rsidR="00E76C17" w:rsidRPr="00031794" w14:paraId="78A9246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D9D9D9"/>
            <w:vAlign w:val="center"/>
            <w:hideMark/>
          </w:tcPr>
          <w:p w14:paraId="3D7743B0" w14:textId="77777777" w:rsidR="00E76C17" w:rsidRPr="00031794" w:rsidRDefault="00E76C17" w:rsidP="00E76C17">
            <w:pPr>
              <w:pStyle w:val="1fffb"/>
            </w:pPr>
            <w:r w:rsidRPr="004E7C16">
              <w:t>Котельная с. Чеускино</w:t>
            </w:r>
          </w:p>
        </w:tc>
        <w:tc>
          <w:tcPr>
            <w:tcW w:w="944" w:type="pct"/>
            <w:tcBorders>
              <w:top w:val="nil"/>
              <w:left w:val="nil"/>
              <w:bottom w:val="single" w:sz="4" w:space="0" w:color="auto"/>
              <w:right w:val="single" w:sz="4" w:space="0" w:color="auto"/>
            </w:tcBorders>
            <w:shd w:val="clear" w:color="000000" w:fill="D9D9D9"/>
            <w:vAlign w:val="center"/>
            <w:hideMark/>
          </w:tcPr>
          <w:p w14:paraId="236C8CBC" w14:textId="77777777" w:rsidR="00E76C17" w:rsidRPr="00031794" w:rsidRDefault="00E76C17" w:rsidP="00E76C17">
            <w:pPr>
              <w:pStyle w:val="1fffb"/>
            </w:pPr>
          </w:p>
        </w:tc>
        <w:tc>
          <w:tcPr>
            <w:tcW w:w="912" w:type="pct"/>
            <w:tcBorders>
              <w:top w:val="nil"/>
              <w:left w:val="nil"/>
              <w:bottom w:val="single" w:sz="4" w:space="0" w:color="auto"/>
              <w:right w:val="single" w:sz="4" w:space="0" w:color="auto"/>
            </w:tcBorders>
            <w:shd w:val="clear" w:color="000000" w:fill="D9D9D9"/>
            <w:noWrap/>
            <w:vAlign w:val="center"/>
            <w:hideMark/>
          </w:tcPr>
          <w:p w14:paraId="165FBAF4" w14:textId="77777777" w:rsidR="00E76C17" w:rsidRPr="00031794" w:rsidRDefault="00E76C17" w:rsidP="00E76C17">
            <w:pPr>
              <w:pStyle w:val="1fffb"/>
            </w:pPr>
          </w:p>
        </w:tc>
        <w:tc>
          <w:tcPr>
            <w:tcW w:w="1010" w:type="pct"/>
            <w:tcBorders>
              <w:top w:val="nil"/>
              <w:left w:val="nil"/>
              <w:bottom w:val="single" w:sz="4" w:space="0" w:color="auto"/>
              <w:right w:val="single" w:sz="4" w:space="0" w:color="auto"/>
            </w:tcBorders>
            <w:shd w:val="clear" w:color="000000" w:fill="D9D9D9"/>
            <w:noWrap/>
            <w:vAlign w:val="center"/>
            <w:hideMark/>
          </w:tcPr>
          <w:p w14:paraId="7193CE05" w14:textId="77777777" w:rsidR="00E76C17" w:rsidRPr="00031794" w:rsidRDefault="00E76C17" w:rsidP="00E76C17">
            <w:pPr>
              <w:pStyle w:val="1fffb"/>
            </w:pPr>
          </w:p>
        </w:tc>
        <w:tc>
          <w:tcPr>
            <w:tcW w:w="500" w:type="pct"/>
            <w:tcBorders>
              <w:top w:val="nil"/>
              <w:left w:val="nil"/>
              <w:bottom w:val="single" w:sz="4" w:space="0" w:color="auto"/>
              <w:right w:val="single" w:sz="4" w:space="0" w:color="auto"/>
            </w:tcBorders>
            <w:shd w:val="clear" w:color="000000" w:fill="D9D9D9"/>
            <w:noWrap/>
            <w:vAlign w:val="center"/>
            <w:hideMark/>
          </w:tcPr>
          <w:p w14:paraId="4E539C89" w14:textId="77777777" w:rsidR="00E76C17" w:rsidRPr="00031794" w:rsidRDefault="00E76C17" w:rsidP="00E76C17">
            <w:pPr>
              <w:pStyle w:val="1fffb"/>
            </w:pPr>
            <w:r w:rsidRPr="00031794">
              <w:t>52,7</w:t>
            </w:r>
          </w:p>
        </w:tc>
      </w:tr>
      <w:tr w:rsidR="00E76C17" w:rsidRPr="00031794" w14:paraId="6755FA2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BE5C408" w14:textId="77777777" w:rsidR="00E76C17" w:rsidRPr="00031794" w:rsidRDefault="00E76C17" w:rsidP="00E76C17">
            <w:pPr>
              <w:pStyle w:val="1fffb"/>
            </w:pPr>
            <w:r w:rsidRPr="00031794">
              <w:t>от котельной до ТК-1</w:t>
            </w:r>
          </w:p>
        </w:tc>
        <w:tc>
          <w:tcPr>
            <w:tcW w:w="944" w:type="pct"/>
            <w:tcBorders>
              <w:top w:val="nil"/>
              <w:left w:val="nil"/>
              <w:bottom w:val="single" w:sz="4" w:space="0" w:color="auto"/>
              <w:right w:val="single" w:sz="4" w:space="0" w:color="auto"/>
            </w:tcBorders>
            <w:shd w:val="clear" w:color="000000" w:fill="FFFFFF"/>
            <w:vAlign w:val="center"/>
            <w:hideMark/>
          </w:tcPr>
          <w:p w14:paraId="089E2746" w14:textId="77777777" w:rsidR="00E76C17" w:rsidRPr="00031794" w:rsidRDefault="00E76C17" w:rsidP="00E76C17">
            <w:pPr>
              <w:pStyle w:val="1fffb"/>
            </w:pPr>
            <w:r w:rsidRPr="00031794">
              <w:t>426</w:t>
            </w:r>
          </w:p>
        </w:tc>
        <w:tc>
          <w:tcPr>
            <w:tcW w:w="912" w:type="pct"/>
            <w:tcBorders>
              <w:top w:val="nil"/>
              <w:left w:val="nil"/>
              <w:bottom w:val="single" w:sz="4" w:space="0" w:color="auto"/>
              <w:right w:val="single" w:sz="4" w:space="0" w:color="auto"/>
            </w:tcBorders>
            <w:shd w:val="clear" w:color="000000" w:fill="FFFFFF"/>
            <w:noWrap/>
            <w:vAlign w:val="center"/>
            <w:hideMark/>
          </w:tcPr>
          <w:p w14:paraId="36555D08" w14:textId="77777777" w:rsidR="00E76C17" w:rsidRPr="00031794" w:rsidRDefault="00E76C17" w:rsidP="00E76C17">
            <w:pPr>
              <w:pStyle w:val="1fffb"/>
            </w:pPr>
            <w:r w:rsidRPr="00031794">
              <w:t>0,1320</w:t>
            </w:r>
          </w:p>
        </w:tc>
        <w:tc>
          <w:tcPr>
            <w:tcW w:w="1010" w:type="pct"/>
            <w:tcBorders>
              <w:top w:val="nil"/>
              <w:left w:val="nil"/>
              <w:bottom w:val="single" w:sz="4" w:space="0" w:color="auto"/>
              <w:right w:val="single" w:sz="4" w:space="0" w:color="auto"/>
            </w:tcBorders>
            <w:shd w:val="clear" w:color="000000" w:fill="FFFFFF"/>
            <w:noWrap/>
            <w:vAlign w:val="center"/>
            <w:hideMark/>
          </w:tcPr>
          <w:p w14:paraId="03DEC304" w14:textId="77777777" w:rsidR="00E76C17" w:rsidRPr="00031794" w:rsidRDefault="00E76C17" w:rsidP="00E76C17">
            <w:pPr>
              <w:pStyle w:val="1fffb"/>
            </w:pPr>
            <w:r w:rsidRPr="00031794">
              <w:t>8</w:t>
            </w:r>
          </w:p>
        </w:tc>
        <w:tc>
          <w:tcPr>
            <w:tcW w:w="500" w:type="pct"/>
            <w:tcBorders>
              <w:top w:val="nil"/>
              <w:left w:val="nil"/>
              <w:bottom w:val="single" w:sz="4" w:space="0" w:color="auto"/>
              <w:right w:val="single" w:sz="4" w:space="0" w:color="auto"/>
            </w:tcBorders>
            <w:shd w:val="clear" w:color="000000" w:fill="FFFFFF"/>
            <w:noWrap/>
            <w:vAlign w:val="center"/>
            <w:hideMark/>
          </w:tcPr>
          <w:p w14:paraId="13EC3265" w14:textId="77777777" w:rsidR="00E76C17" w:rsidRPr="00031794" w:rsidRDefault="00E76C17" w:rsidP="00E76C17">
            <w:pPr>
              <w:pStyle w:val="1fffb"/>
            </w:pPr>
            <w:r w:rsidRPr="00031794">
              <w:t>1,056</w:t>
            </w:r>
          </w:p>
        </w:tc>
      </w:tr>
      <w:tr w:rsidR="00E76C17" w:rsidRPr="00031794" w14:paraId="0736F01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86B4DA3" w14:textId="77777777" w:rsidR="00E76C17" w:rsidRPr="00031794" w:rsidRDefault="00E76C17" w:rsidP="00E76C17">
            <w:pPr>
              <w:pStyle w:val="1fffb"/>
            </w:pPr>
            <w:r w:rsidRPr="00031794">
              <w:t>от ТК-1 до ТК-2</w:t>
            </w:r>
          </w:p>
        </w:tc>
        <w:tc>
          <w:tcPr>
            <w:tcW w:w="944" w:type="pct"/>
            <w:tcBorders>
              <w:top w:val="nil"/>
              <w:left w:val="nil"/>
              <w:bottom w:val="single" w:sz="4" w:space="0" w:color="auto"/>
              <w:right w:val="single" w:sz="4" w:space="0" w:color="auto"/>
            </w:tcBorders>
            <w:shd w:val="clear" w:color="000000" w:fill="FFFFFF"/>
            <w:vAlign w:val="center"/>
            <w:hideMark/>
          </w:tcPr>
          <w:p w14:paraId="778E5661" w14:textId="77777777" w:rsidR="00E76C17" w:rsidRPr="00031794" w:rsidRDefault="00E76C17" w:rsidP="00E76C17">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2A94C438" w14:textId="77777777" w:rsidR="00E76C17" w:rsidRPr="00031794" w:rsidRDefault="00E76C17" w:rsidP="00E76C17">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28387149" w14:textId="77777777" w:rsidR="00E76C17" w:rsidRPr="00031794" w:rsidRDefault="00E76C17" w:rsidP="00E76C17">
            <w:pPr>
              <w:pStyle w:val="1fffb"/>
            </w:pPr>
            <w:r w:rsidRPr="00031794">
              <w:t>15</w:t>
            </w:r>
          </w:p>
        </w:tc>
        <w:tc>
          <w:tcPr>
            <w:tcW w:w="500" w:type="pct"/>
            <w:tcBorders>
              <w:top w:val="nil"/>
              <w:left w:val="nil"/>
              <w:bottom w:val="single" w:sz="4" w:space="0" w:color="auto"/>
              <w:right w:val="single" w:sz="4" w:space="0" w:color="auto"/>
            </w:tcBorders>
            <w:shd w:val="clear" w:color="000000" w:fill="FFFFFF"/>
            <w:noWrap/>
            <w:vAlign w:val="center"/>
            <w:hideMark/>
          </w:tcPr>
          <w:p w14:paraId="185EC84D" w14:textId="77777777" w:rsidR="00E76C17" w:rsidRPr="00031794" w:rsidRDefault="00E76C17" w:rsidP="00E76C17">
            <w:pPr>
              <w:pStyle w:val="1fffb"/>
            </w:pPr>
            <w:r w:rsidRPr="00031794">
              <w:t>1,154</w:t>
            </w:r>
          </w:p>
        </w:tc>
      </w:tr>
      <w:tr w:rsidR="00E76C17" w:rsidRPr="00031794" w14:paraId="18DE766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1A56C15" w14:textId="77777777" w:rsidR="00E76C17" w:rsidRPr="00031794" w:rsidRDefault="00E76C17" w:rsidP="00E76C17">
            <w:pPr>
              <w:pStyle w:val="1fffb"/>
            </w:pPr>
            <w:r w:rsidRPr="00031794">
              <w:t>от ТК-2 до ТК-3</w:t>
            </w:r>
          </w:p>
        </w:tc>
        <w:tc>
          <w:tcPr>
            <w:tcW w:w="944" w:type="pct"/>
            <w:tcBorders>
              <w:top w:val="nil"/>
              <w:left w:val="nil"/>
              <w:bottom w:val="single" w:sz="4" w:space="0" w:color="auto"/>
              <w:right w:val="single" w:sz="4" w:space="0" w:color="auto"/>
            </w:tcBorders>
            <w:shd w:val="clear" w:color="000000" w:fill="FFFFFF"/>
            <w:vAlign w:val="center"/>
            <w:hideMark/>
          </w:tcPr>
          <w:p w14:paraId="223057A5" w14:textId="77777777" w:rsidR="00E76C17" w:rsidRPr="00031794" w:rsidRDefault="00E76C17" w:rsidP="00E76C17">
            <w:pPr>
              <w:pStyle w:val="1fffb"/>
            </w:pPr>
            <w:r w:rsidRPr="00031794">
              <w:t>325</w:t>
            </w:r>
          </w:p>
        </w:tc>
        <w:tc>
          <w:tcPr>
            <w:tcW w:w="912" w:type="pct"/>
            <w:tcBorders>
              <w:top w:val="nil"/>
              <w:left w:val="nil"/>
              <w:bottom w:val="single" w:sz="4" w:space="0" w:color="auto"/>
              <w:right w:val="single" w:sz="4" w:space="0" w:color="auto"/>
            </w:tcBorders>
            <w:shd w:val="clear" w:color="000000" w:fill="FFFFFF"/>
            <w:noWrap/>
            <w:vAlign w:val="center"/>
            <w:hideMark/>
          </w:tcPr>
          <w:p w14:paraId="339F0BA4" w14:textId="77777777" w:rsidR="00E76C17" w:rsidRPr="00031794" w:rsidRDefault="00E76C17" w:rsidP="00E76C17">
            <w:pPr>
              <w:pStyle w:val="1fffb"/>
            </w:pPr>
            <w:r w:rsidRPr="00031794">
              <w:t>0,0769</w:t>
            </w:r>
          </w:p>
        </w:tc>
        <w:tc>
          <w:tcPr>
            <w:tcW w:w="1010" w:type="pct"/>
            <w:tcBorders>
              <w:top w:val="nil"/>
              <w:left w:val="nil"/>
              <w:bottom w:val="single" w:sz="4" w:space="0" w:color="auto"/>
              <w:right w:val="single" w:sz="4" w:space="0" w:color="auto"/>
            </w:tcBorders>
            <w:shd w:val="clear" w:color="000000" w:fill="FFFFFF"/>
            <w:noWrap/>
            <w:vAlign w:val="center"/>
            <w:hideMark/>
          </w:tcPr>
          <w:p w14:paraId="778E5CFB" w14:textId="77777777" w:rsidR="00E76C17" w:rsidRPr="00031794" w:rsidRDefault="00E76C17" w:rsidP="00E76C17">
            <w:pPr>
              <w:pStyle w:val="1fffb"/>
            </w:pPr>
            <w:r w:rsidRPr="00031794">
              <w:t>154</w:t>
            </w:r>
          </w:p>
        </w:tc>
        <w:tc>
          <w:tcPr>
            <w:tcW w:w="500" w:type="pct"/>
            <w:tcBorders>
              <w:top w:val="nil"/>
              <w:left w:val="nil"/>
              <w:bottom w:val="single" w:sz="4" w:space="0" w:color="auto"/>
              <w:right w:val="single" w:sz="4" w:space="0" w:color="auto"/>
            </w:tcBorders>
            <w:shd w:val="clear" w:color="000000" w:fill="FFFFFF"/>
            <w:noWrap/>
            <w:vAlign w:val="center"/>
            <w:hideMark/>
          </w:tcPr>
          <w:p w14:paraId="2B91F130" w14:textId="77777777" w:rsidR="00E76C17" w:rsidRPr="00031794" w:rsidRDefault="00E76C17" w:rsidP="00E76C17">
            <w:pPr>
              <w:pStyle w:val="1fffb"/>
            </w:pPr>
            <w:r w:rsidRPr="00031794">
              <w:t>11,843</w:t>
            </w:r>
          </w:p>
        </w:tc>
      </w:tr>
      <w:tr w:rsidR="00E76C17" w:rsidRPr="00031794" w14:paraId="5589515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97167EC" w14:textId="77777777" w:rsidR="00E76C17" w:rsidRPr="00031794" w:rsidRDefault="00E76C17" w:rsidP="00E76C17">
            <w:pPr>
              <w:pStyle w:val="1fffb"/>
            </w:pPr>
            <w:r w:rsidRPr="00031794">
              <w:t>от УТ-1 до здания (бани) ул.Новая 11А</w:t>
            </w:r>
          </w:p>
        </w:tc>
        <w:tc>
          <w:tcPr>
            <w:tcW w:w="944" w:type="pct"/>
            <w:tcBorders>
              <w:top w:val="nil"/>
              <w:left w:val="nil"/>
              <w:bottom w:val="single" w:sz="4" w:space="0" w:color="auto"/>
              <w:right w:val="single" w:sz="4" w:space="0" w:color="auto"/>
            </w:tcBorders>
            <w:shd w:val="clear" w:color="000000" w:fill="FFFFFF"/>
            <w:vAlign w:val="center"/>
            <w:hideMark/>
          </w:tcPr>
          <w:p w14:paraId="7EAC9109"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D451156"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DB6EEE1" w14:textId="77777777" w:rsidR="00E76C17" w:rsidRPr="00031794" w:rsidRDefault="00E76C17" w:rsidP="00E76C17">
            <w:pPr>
              <w:pStyle w:val="1fffb"/>
            </w:pPr>
            <w:r w:rsidRPr="00031794">
              <w:t>76</w:t>
            </w:r>
          </w:p>
        </w:tc>
        <w:tc>
          <w:tcPr>
            <w:tcW w:w="500" w:type="pct"/>
            <w:tcBorders>
              <w:top w:val="nil"/>
              <w:left w:val="nil"/>
              <w:bottom w:val="single" w:sz="4" w:space="0" w:color="auto"/>
              <w:right w:val="single" w:sz="4" w:space="0" w:color="auto"/>
            </w:tcBorders>
            <w:shd w:val="clear" w:color="000000" w:fill="FFFFFF"/>
            <w:noWrap/>
            <w:vAlign w:val="center"/>
            <w:hideMark/>
          </w:tcPr>
          <w:p w14:paraId="0DF6F107" w14:textId="77777777" w:rsidR="00E76C17" w:rsidRPr="00031794" w:rsidRDefault="00E76C17" w:rsidP="00E76C17">
            <w:pPr>
              <w:pStyle w:val="1fffb"/>
            </w:pPr>
            <w:r w:rsidRPr="00031794">
              <w:t>0,143</w:t>
            </w:r>
          </w:p>
        </w:tc>
      </w:tr>
      <w:tr w:rsidR="00E76C17" w:rsidRPr="00031794" w14:paraId="771C26B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00342FE" w14:textId="77777777" w:rsidR="00E76C17" w:rsidRPr="00031794" w:rsidRDefault="00E76C17" w:rsidP="00E76C17">
            <w:pPr>
              <w:pStyle w:val="1fffb"/>
            </w:pPr>
            <w:r w:rsidRPr="00031794">
              <w:t>ввод на ж.д.Новая №12</w:t>
            </w:r>
          </w:p>
        </w:tc>
        <w:tc>
          <w:tcPr>
            <w:tcW w:w="944" w:type="pct"/>
            <w:tcBorders>
              <w:top w:val="nil"/>
              <w:left w:val="nil"/>
              <w:bottom w:val="single" w:sz="4" w:space="0" w:color="auto"/>
              <w:right w:val="single" w:sz="4" w:space="0" w:color="auto"/>
            </w:tcBorders>
            <w:shd w:val="clear" w:color="000000" w:fill="FFFFFF"/>
            <w:vAlign w:val="center"/>
            <w:hideMark/>
          </w:tcPr>
          <w:p w14:paraId="682DB475"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C70D075"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4EF9FE2E" w14:textId="77777777" w:rsidR="00E76C17" w:rsidRPr="00031794" w:rsidRDefault="00E76C17" w:rsidP="00E76C17">
            <w:pPr>
              <w:pStyle w:val="1fffb"/>
            </w:pPr>
            <w:r w:rsidRPr="00031794">
              <w:t>10</w:t>
            </w:r>
          </w:p>
        </w:tc>
        <w:tc>
          <w:tcPr>
            <w:tcW w:w="500" w:type="pct"/>
            <w:tcBorders>
              <w:top w:val="nil"/>
              <w:left w:val="nil"/>
              <w:bottom w:val="single" w:sz="4" w:space="0" w:color="auto"/>
              <w:right w:val="single" w:sz="4" w:space="0" w:color="auto"/>
            </w:tcBorders>
            <w:shd w:val="clear" w:color="000000" w:fill="FFFFFF"/>
            <w:noWrap/>
            <w:vAlign w:val="center"/>
            <w:hideMark/>
          </w:tcPr>
          <w:p w14:paraId="67991734" w14:textId="77777777" w:rsidR="00E76C17" w:rsidRPr="00031794" w:rsidRDefault="00E76C17" w:rsidP="00E76C17">
            <w:pPr>
              <w:pStyle w:val="1fffb"/>
            </w:pPr>
            <w:r w:rsidRPr="00031794">
              <w:t>0,019</w:t>
            </w:r>
          </w:p>
        </w:tc>
      </w:tr>
      <w:tr w:rsidR="00E76C17" w:rsidRPr="00031794" w14:paraId="5972C45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E05375C" w14:textId="77777777" w:rsidR="00E76C17" w:rsidRPr="00031794" w:rsidRDefault="00E76C17" w:rsidP="00E76C17">
            <w:pPr>
              <w:pStyle w:val="1fffb"/>
            </w:pPr>
            <w:r w:rsidRPr="00031794">
              <w:t>ввод на ж.д. Новая №14</w:t>
            </w:r>
          </w:p>
        </w:tc>
        <w:tc>
          <w:tcPr>
            <w:tcW w:w="944" w:type="pct"/>
            <w:tcBorders>
              <w:top w:val="nil"/>
              <w:left w:val="nil"/>
              <w:bottom w:val="single" w:sz="4" w:space="0" w:color="auto"/>
              <w:right w:val="single" w:sz="4" w:space="0" w:color="auto"/>
            </w:tcBorders>
            <w:shd w:val="clear" w:color="000000" w:fill="FFFFFF"/>
            <w:vAlign w:val="center"/>
            <w:hideMark/>
          </w:tcPr>
          <w:p w14:paraId="79297CFD"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47ACFB6F"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52369F2D" w14:textId="77777777" w:rsidR="00E76C17" w:rsidRPr="00031794" w:rsidRDefault="00E76C17" w:rsidP="00E76C17">
            <w:pPr>
              <w:pStyle w:val="1fffb"/>
            </w:pPr>
            <w:r w:rsidRPr="00031794">
              <w:t>41</w:t>
            </w:r>
          </w:p>
        </w:tc>
        <w:tc>
          <w:tcPr>
            <w:tcW w:w="500" w:type="pct"/>
            <w:tcBorders>
              <w:top w:val="nil"/>
              <w:left w:val="nil"/>
              <w:bottom w:val="single" w:sz="4" w:space="0" w:color="auto"/>
              <w:right w:val="single" w:sz="4" w:space="0" w:color="auto"/>
            </w:tcBorders>
            <w:shd w:val="clear" w:color="000000" w:fill="FFFFFF"/>
            <w:noWrap/>
            <w:vAlign w:val="center"/>
            <w:hideMark/>
          </w:tcPr>
          <w:p w14:paraId="148550A0" w14:textId="77777777" w:rsidR="00E76C17" w:rsidRPr="00031794" w:rsidRDefault="00E76C17" w:rsidP="00E76C17">
            <w:pPr>
              <w:pStyle w:val="1fffb"/>
            </w:pPr>
            <w:r w:rsidRPr="00031794">
              <w:t>0,077</w:t>
            </w:r>
          </w:p>
        </w:tc>
      </w:tr>
      <w:tr w:rsidR="00E76C17" w:rsidRPr="00031794" w14:paraId="20623A3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2E342FB" w14:textId="77777777" w:rsidR="00E76C17" w:rsidRPr="00031794" w:rsidRDefault="00E76C17" w:rsidP="00E76C17">
            <w:pPr>
              <w:pStyle w:val="1fffb"/>
            </w:pPr>
            <w:r w:rsidRPr="00031794">
              <w:t>от ТК-2 до УТ (ввода на балки)</w:t>
            </w:r>
          </w:p>
        </w:tc>
        <w:tc>
          <w:tcPr>
            <w:tcW w:w="944" w:type="pct"/>
            <w:tcBorders>
              <w:top w:val="nil"/>
              <w:left w:val="nil"/>
              <w:bottom w:val="single" w:sz="4" w:space="0" w:color="auto"/>
              <w:right w:val="single" w:sz="4" w:space="0" w:color="auto"/>
            </w:tcBorders>
            <w:shd w:val="clear" w:color="000000" w:fill="FFFFFF"/>
            <w:vAlign w:val="center"/>
            <w:hideMark/>
          </w:tcPr>
          <w:p w14:paraId="038D56F4"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604D71DB"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1615C6A3" w14:textId="77777777" w:rsidR="00E76C17" w:rsidRPr="00031794" w:rsidRDefault="00E76C17" w:rsidP="00E76C17">
            <w:pPr>
              <w:pStyle w:val="1fffb"/>
            </w:pPr>
            <w:r w:rsidRPr="00031794">
              <w:t>25,5</w:t>
            </w:r>
          </w:p>
        </w:tc>
        <w:tc>
          <w:tcPr>
            <w:tcW w:w="500" w:type="pct"/>
            <w:tcBorders>
              <w:top w:val="nil"/>
              <w:left w:val="nil"/>
              <w:bottom w:val="single" w:sz="4" w:space="0" w:color="auto"/>
              <w:right w:val="single" w:sz="4" w:space="0" w:color="auto"/>
            </w:tcBorders>
            <w:shd w:val="clear" w:color="000000" w:fill="FFFFFF"/>
            <w:noWrap/>
            <w:vAlign w:val="center"/>
            <w:hideMark/>
          </w:tcPr>
          <w:p w14:paraId="5C721A27" w14:textId="77777777" w:rsidR="00E76C17" w:rsidRPr="00031794" w:rsidRDefault="00E76C17" w:rsidP="00E76C17">
            <w:pPr>
              <w:pStyle w:val="1fffb"/>
            </w:pPr>
            <w:r w:rsidRPr="00031794">
              <w:t>0,013</w:t>
            </w:r>
          </w:p>
        </w:tc>
      </w:tr>
      <w:tr w:rsidR="00E76C17" w:rsidRPr="00031794" w14:paraId="32FEAA5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35F0C1D" w14:textId="77777777" w:rsidR="00E76C17" w:rsidRPr="00031794" w:rsidRDefault="00E76C17" w:rsidP="00E76C17">
            <w:pPr>
              <w:pStyle w:val="1fffb"/>
            </w:pPr>
            <w:r w:rsidRPr="00031794">
              <w:t>от ТК-20 до ТК-21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2060BC15"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A1C3BBC"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682C676C" w14:textId="77777777" w:rsidR="00E76C17" w:rsidRPr="00031794" w:rsidRDefault="00E76C17" w:rsidP="00E76C17">
            <w:pPr>
              <w:pStyle w:val="1fffb"/>
            </w:pPr>
            <w:r w:rsidRPr="00031794">
              <w:t>27</w:t>
            </w:r>
          </w:p>
        </w:tc>
        <w:tc>
          <w:tcPr>
            <w:tcW w:w="500" w:type="pct"/>
            <w:tcBorders>
              <w:top w:val="nil"/>
              <w:left w:val="nil"/>
              <w:bottom w:val="single" w:sz="4" w:space="0" w:color="auto"/>
              <w:right w:val="single" w:sz="4" w:space="0" w:color="auto"/>
            </w:tcBorders>
            <w:shd w:val="clear" w:color="000000" w:fill="FFFFFF"/>
            <w:noWrap/>
            <w:vAlign w:val="center"/>
            <w:hideMark/>
          </w:tcPr>
          <w:p w14:paraId="0A88890F" w14:textId="77777777" w:rsidR="00E76C17" w:rsidRPr="00031794" w:rsidRDefault="00E76C17" w:rsidP="00E76C17">
            <w:pPr>
              <w:pStyle w:val="1fffb"/>
            </w:pPr>
            <w:r w:rsidRPr="00031794">
              <w:t>0,234</w:t>
            </w:r>
          </w:p>
        </w:tc>
      </w:tr>
      <w:tr w:rsidR="00E76C17" w:rsidRPr="00031794" w14:paraId="0098B27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EDA882D" w14:textId="77777777" w:rsidR="00E76C17" w:rsidRPr="00031794" w:rsidRDefault="00E76C17" w:rsidP="00E76C17">
            <w:pPr>
              <w:pStyle w:val="1fffb"/>
            </w:pPr>
            <w:r w:rsidRPr="00031794">
              <w:t>от ТК-21 до ж.д. №27</w:t>
            </w:r>
          </w:p>
        </w:tc>
        <w:tc>
          <w:tcPr>
            <w:tcW w:w="944" w:type="pct"/>
            <w:tcBorders>
              <w:top w:val="nil"/>
              <w:left w:val="nil"/>
              <w:bottom w:val="single" w:sz="4" w:space="0" w:color="auto"/>
              <w:right w:val="single" w:sz="4" w:space="0" w:color="auto"/>
            </w:tcBorders>
            <w:shd w:val="clear" w:color="000000" w:fill="FFFFFF"/>
            <w:vAlign w:val="center"/>
            <w:hideMark/>
          </w:tcPr>
          <w:p w14:paraId="50A710BF"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43A4688"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3AB08C66" w14:textId="77777777" w:rsidR="00E76C17" w:rsidRPr="00031794" w:rsidRDefault="00E76C17" w:rsidP="00E76C17">
            <w:pPr>
              <w:pStyle w:val="1fffb"/>
            </w:pPr>
            <w:r w:rsidRPr="00031794">
              <w:t>28</w:t>
            </w:r>
          </w:p>
        </w:tc>
        <w:tc>
          <w:tcPr>
            <w:tcW w:w="500" w:type="pct"/>
            <w:tcBorders>
              <w:top w:val="nil"/>
              <w:left w:val="nil"/>
              <w:bottom w:val="single" w:sz="4" w:space="0" w:color="auto"/>
              <w:right w:val="single" w:sz="4" w:space="0" w:color="auto"/>
            </w:tcBorders>
            <w:shd w:val="clear" w:color="000000" w:fill="FFFFFF"/>
            <w:noWrap/>
            <w:vAlign w:val="center"/>
            <w:hideMark/>
          </w:tcPr>
          <w:p w14:paraId="2206F95A" w14:textId="77777777" w:rsidR="00E76C17" w:rsidRPr="00031794" w:rsidRDefault="00E76C17" w:rsidP="00E76C17">
            <w:pPr>
              <w:pStyle w:val="1fffb"/>
            </w:pPr>
            <w:r w:rsidRPr="00031794">
              <w:t>0,242</w:t>
            </w:r>
          </w:p>
        </w:tc>
      </w:tr>
      <w:tr w:rsidR="00E76C17" w:rsidRPr="00031794" w14:paraId="360C042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D0223C3" w14:textId="77777777" w:rsidR="00E76C17" w:rsidRPr="00031794" w:rsidRDefault="00E76C17" w:rsidP="00E76C17">
            <w:pPr>
              <w:pStyle w:val="1fffb"/>
            </w:pPr>
            <w:r w:rsidRPr="00031794">
              <w:t>от ТК-21 до ж.д. №29</w:t>
            </w:r>
          </w:p>
        </w:tc>
        <w:tc>
          <w:tcPr>
            <w:tcW w:w="944" w:type="pct"/>
            <w:tcBorders>
              <w:top w:val="nil"/>
              <w:left w:val="nil"/>
              <w:bottom w:val="single" w:sz="4" w:space="0" w:color="auto"/>
              <w:right w:val="single" w:sz="4" w:space="0" w:color="auto"/>
            </w:tcBorders>
            <w:shd w:val="clear" w:color="000000" w:fill="FFFFFF"/>
            <w:vAlign w:val="center"/>
            <w:hideMark/>
          </w:tcPr>
          <w:p w14:paraId="5622EF11"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53A54E4"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9D77003" w14:textId="77777777" w:rsidR="00E76C17" w:rsidRPr="00031794" w:rsidRDefault="00E76C17" w:rsidP="00E76C17">
            <w:pPr>
              <w:pStyle w:val="1fffb"/>
            </w:pPr>
            <w:r w:rsidRPr="00031794">
              <w:t>6</w:t>
            </w:r>
          </w:p>
        </w:tc>
        <w:tc>
          <w:tcPr>
            <w:tcW w:w="500" w:type="pct"/>
            <w:tcBorders>
              <w:top w:val="nil"/>
              <w:left w:val="nil"/>
              <w:bottom w:val="single" w:sz="4" w:space="0" w:color="auto"/>
              <w:right w:val="single" w:sz="4" w:space="0" w:color="auto"/>
            </w:tcBorders>
            <w:shd w:val="clear" w:color="000000" w:fill="FFFFFF"/>
            <w:noWrap/>
            <w:vAlign w:val="center"/>
            <w:hideMark/>
          </w:tcPr>
          <w:p w14:paraId="58F12457" w14:textId="77777777" w:rsidR="00E76C17" w:rsidRPr="00031794" w:rsidRDefault="00E76C17" w:rsidP="00E76C17">
            <w:pPr>
              <w:pStyle w:val="1fffb"/>
            </w:pPr>
            <w:r w:rsidRPr="00031794">
              <w:t>0,052</w:t>
            </w:r>
          </w:p>
        </w:tc>
      </w:tr>
      <w:tr w:rsidR="00E76C17" w:rsidRPr="00031794" w14:paraId="4E0C6CA3"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6094C1B" w14:textId="77777777" w:rsidR="00E76C17" w:rsidRPr="00031794" w:rsidRDefault="00E76C17" w:rsidP="00E76C17">
            <w:pPr>
              <w:pStyle w:val="1fffb"/>
            </w:pPr>
            <w:r w:rsidRPr="00031794">
              <w:t>от ТК-3 до ТК-19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2DB950CC"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395D634C"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4EB7357F" w14:textId="77777777" w:rsidR="00E76C17" w:rsidRPr="00031794" w:rsidRDefault="00E76C17" w:rsidP="00E76C17">
            <w:pPr>
              <w:pStyle w:val="1fffb"/>
            </w:pPr>
            <w:r w:rsidRPr="00031794">
              <w:t>19</w:t>
            </w:r>
          </w:p>
        </w:tc>
        <w:tc>
          <w:tcPr>
            <w:tcW w:w="500" w:type="pct"/>
            <w:tcBorders>
              <w:top w:val="nil"/>
              <w:left w:val="nil"/>
              <w:bottom w:val="single" w:sz="4" w:space="0" w:color="auto"/>
              <w:right w:val="single" w:sz="4" w:space="0" w:color="auto"/>
            </w:tcBorders>
            <w:shd w:val="clear" w:color="000000" w:fill="FFFFFF"/>
            <w:noWrap/>
            <w:vAlign w:val="center"/>
            <w:hideMark/>
          </w:tcPr>
          <w:p w14:paraId="658C2FA3" w14:textId="77777777" w:rsidR="00E76C17" w:rsidRPr="00031794" w:rsidRDefault="00E76C17" w:rsidP="00E76C17">
            <w:pPr>
              <w:pStyle w:val="1fffb"/>
            </w:pPr>
            <w:r w:rsidRPr="00031794">
              <w:t>0,336</w:t>
            </w:r>
          </w:p>
        </w:tc>
      </w:tr>
      <w:tr w:rsidR="00E76C17" w:rsidRPr="00031794" w14:paraId="019359E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DB07CAF" w14:textId="77777777" w:rsidR="00E76C17" w:rsidRPr="00031794" w:rsidRDefault="00E76C17" w:rsidP="00E76C17">
            <w:pPr>
              <w:pStyle w:val="1fffb"/>
            </w:pPr>
            <w:r w:rsidRPr="00031794">
              <w:t>от ТК-19</w:t>
            </w:r>
            <w:r>
              <w:t xml:space="preserve"> </w:t>
            </w:r>
            <w:r w:rsidRPr="00031794">
              <w:t>до УТ-43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06AC2CC1"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163DA02A"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553619A3" w14:textId="77777777" w:rsidR="00E76C17" w:rsidRPr="00031794" w:rsidRDefault="00E76C17" w:rsidP="00E76C17">
            <w:pPr>
              <w:pStyle w:val="1fffb"/>
            </w:pPr>
            <w:r w:rsidRPr="00031794">
              <w:t>36</w:t>
            </w:r>
          </w:p>
        </w:tc>
        <w:tc>
          <w:tcPr>
            <w:tcW w:w="500" w:type="pct"/>
            <w:tcBorders>
              <w:top w:val="nil"/>
              <w:left w:val="nil"/>
              <w:bottom w:val="single" w:sz="4" w:space="0" w:color="auto"/>
              <w:right w:val="single" w:sz="4" w:space="0" w:color="auto"/>
            </w:tcBorders>
            <w:shd w:val="clear" w:color="000000" w:fill="FFFFFF"/>
            <w:noWrap/>
            <w:vAlign w:val="center"/>
            <w:hideMark/>
          </w:tcPr>
          <w:p w14:paraId="17826CC4" w14:textId="77777777" w:rsidR="00E76C17" w:rsidRPr="00031794" w:rsidRDefault="00E76C17" w:rsidP="00E76C17">
            <w:pPr>
              <w:pStyle w:val="1fffb"/>
            </w:pPr>
            <w:r w:rsidRPr="00031794">
              <w:t>0,636</w:t>
            </w:r>
          </w:p>
        </w:tc>
      </w:tr>
      <w:tr w:rsidR="00E76C17" w:rsidRPr="00031794" w14:paraId="63F5357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CED677D" w14:textId="77777777" w:rsidR="00E76C17" w:rsidRPr="00031794" w:rsidRDefault="00E76C17" w:rsidP="00E76C17">
            <w:pPr>
              <w:pStyle w:val="1fffb"/>
            </w:pPr>
            <w:r w:rsidRPr="00031794">
              <w:t>ввод на ж.д.№ 26</w:t>
            </w:r>
          </w:p>
        </w:tc>
        <w:tc>
          <w:tcPr>
            <w:tcW w:w="944" w:type="pct"/>
            <w:tcBorders>
              <w:top w:val="nil"/>
              <w:left w:val="nil"/>
              <w:bottom w:val="single" w:sz="4" w:space="0" w:color="auto"/>
              <w:right w:val="single" w:sz="4" w:space="0" w:color="auto"/>
            </w:tcBorders>
            <w:shd w:val="clear" w:color="000000" w:fill="FFFFFF"/>
            <w:vAlign w:val="center"/>
            <w:hideMark/>
          </w:tcPr>
          <w:p w14:paraId="0AA7D518"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3A6BEEA"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EF6FA41" w14:textId="77777777" w:rsidR="00E76C17" w:rsidRPr="00031794" w:rsidRDefault="00E76C17" w:rsidP="00E76C17">
            <w:pPr>
              <w:pStyle w:val="1fffb"/>
            </w:pPr>
            <w:r w:rsidRPr="00031794">
              <w:t>5</w:t>
            </w:r>
          </w:p>
        </w:tc>
        <w:tc>
          <w:tcPr>
            <w:tcW w:w="500" w:type="pct"/>
            <w:tcBorders>
              <w:top w:val="nil"/>
              <w:left w:val="nil"/>
              <w:bottom w:val="single" w:sz="4" w:space="0" w:color="auto"/>
              <w:right w:val="single" w:sz="4" w:space="0" w:color="auto"/>
            </w:tcBorders>
            <w:shd w:val="clear" w:color="000000" w:fill="FFFFFF"/>
            <w:noWrap/>
            <w:vAlign w:val="center"/>
            <w:hideMark/>
          </w:tcPr>
          <w:p w14:paraId="33EB4650" w14:textId="77777777" w:rsidR="00E76C17" w:rsidRPr="00031794" w:rsidRDefault="00E76C17" w:rsidP="00E76C17">
            <w:pPr>
              <w:pStyle w:val="1fffb"/>
            </w:pPr>
            <w:r w:rsidRPr="00031794">
              <w:t>0,009</w:t>
            </w:r>
          </w:p>
        </w:tc>
      </w:tr>
      <w:tr w:rsidR="00E76C17" w:rsidRPr="00031794" w14:paraId="0C12D2F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110FE3B" w14:textId="77777777" w:rsidR="00E76C17" w:rsidRPr="00031794" w:rsidRDefault="00E76C17" w:rsidP="00E76C17">
            <w:pPr>
              <w:pStyle w:val="1fffb"/>
            </w:pPr>
            <w:r w:rsidRPr="00031794">
              <w:t>от УТ-43 до ТК-20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13F5FBC5"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5EC88257"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4D3D3246" w14:textId="77777777" w:rsidR="00E76C17" w:rsidRPr="00031794" w:rsidRDefault="00E76C17" w:rsidP="00E76C17">
            <w:pPr>
              <w:pStyle w:val="1fffb"/>
            </w:pPr>
            <w:r w:rsidRPr="00031794">
              <w:t>95</w:t>
            </w:r>
          </w:p>
        </w:tc>
        <w:tc>
          <w:tcPr>
            <w:tcW w:w="500" w:type="pct"/>
            <w:tcBorders>
              <w:top w:val="nil"/>
              <w:left w:val="nil"/>
              <w:bottom w:val="single" w:sz="4" w:space="0" w:color="auto"/>
              <w:right w:val="single" w:sz="4" w:space="0" w:color="auto"/>
            </w:tcBorders>
            <w:shd w:val="clear" w:color="000000" w:fill="FFFFFF"/>
            <w:noWrap/>
            <w:vAlign w:val="center"/>
            <w:hideMark/>
          </w:tcPr>
          <w:p w14:paraId="3FBE8C22" w14:textId="77777777" w:rsidR="00E76C17" w:rsidRPr="00031794" w:rsidRDefault="00E76C17" w:rsidP="00E76C17">
            <w:pPr>
              <w:pStyle w:val="1fffb"/>
            </w:pPr>
            <w:r w:rsidRPr="00031794">
              <w:t>1,678</w:t>
            </w:r>
          </w:p>
        </w:tc>
      </w:tr>
      <w:tr w:rsidR="00E76C17" w:rsidRPr="00031794" w14:paraId="11D604E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934F732" w14:textId="77777777" w:rsidR="00E76C17" w:rsidRPr="00031794" w:rsidRDefault="00E76C17" w:rsidP="00E76C17">
            <w:pPr>
              <w:pStyle w:val="1fffb"/>
            </w:pPr>
            <w:r w:rsidRPr="00031794">
              <w:t>ввод на ж.д.№ 28, 30, 32</w:t>
            </w:r>
          </w:p>
        </w:tc>
        <w:tc>
          <w:tcPr>
            <w:tcW w:w="944" w:type="pct"/>
            <w:tcBorders>
              <w:top w:val="nil"/>
              <w:left w:val="nil"/>
              <w:bottom w:val="single" w:sz="4" w:space="0" w:color="auto"/>
              <w:right w:val="single" w:sz="4" w:space="0" w:color="auto"/>
            </w:tcBorders>
            <w:shd w:val="clear" w:color="000000" w:fill="FFFFFF"/>
            <w:vAlign w:val="center"/>
            <w:hideMark/>
          </w:tcPr>
          <w:p w14:paraId="0FFC175A"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5189789"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B7A3352" w14:textId="77777777" w:rsidR="00E76C17" w:rsidRPr="00031794" w:rsidRDefault="00E76C17" w:rsidP="00E76C17">
            <w:pPr>
              <w:pStyle w:val="1fffb"/>
            </w:pPr>
            <w:r w:rsidRPr="00031794">
              <w:t>10</w:t>
            </w:r>
          </w:p>
        </w:tc>
        <w:tc>
          <w:tcPr>
            <w:tcW w:w="500" w:type="pct"/>
            <w:tcBorders>
              <w:top w:val="nil"/>
              <w:left w:val="nil"/>
              <w:bottom w:val="single" w:sz="4" w:space="0" w:color="auto"/>
              <w:right w:val="single" w:sz="4" w:space="0" w:color="auto"/>
            </w:tcBorders>
            <w:shd w:val="clear" w:color="000000" w:fill="FFFFFF"/>
            <w:noWrap/>
            <w:vAlign w:val="center"/>
            <w:hideMark/>
          </w:tcPr>
          <w:p w14:paraId="0A0F8E62" w14:textId="77777777" w:rsidR="00E76C17" w:rsidRPr="00031794" w:rsidRDefault="00E76C17" w:rsidP="00E76C17">
            <w:pPr>
              <w:pStyle w:val="1fffb"/>
            </w:pPr>
            <w:r w:rsidRPr="00031794">
              <w:t>0,019</w:t>
            </w:r>
          </w:p>
        </w:tc>
      </w:tr>
      <w:tr w:rsidR="00E76C17" w:rsidRPr="00031794" w14:paraId="124B339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A877181" w14:textId="77777777" w:rsidR="00E76C17" w:rsidRPr="00031794" w:rsidRDefault="00E76C17" w:rsidP="00E76C17">
            <w:pPr>
              <w:pStyle w:val="1fffb"/>
            </w:pPr>
            <w:r w:rsidRPr="00031794">
              <w:t>от ТК-3 до ТК-6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191A3C4E" w14:textId="77777777" w:rsidR="00E76C17" w:rsidRPr="00031794" w:rsidRDefault="00E76C17" w:rsidP="00E76C17">
            <w:pPr>
              <w:pStyle w:val="1fffb"/>
            </w:pPr>
            <w:r w:rsidRPr="00031794">
              <w:t>219</w:t>
            </w:r>
          </w:p>
        </w:tc>
        <w:tc>
          <w:tcPr>
            <w:tcW w:w="912" w:type="pct"/>
            <w:tcBorders>
              <w:top w:val="nil"/>
              <w:left w:val="nil"/>
              <w:bottom w:val="single" w:sz="4" w:space="0" w:color="auto"/>
              <w:right w:val="single" w:sz="4" w:space="0" w:color="auto"/>
            </w:tcBorders>
            <w:shd w:val="clear" w:color="000000" w:fill="FFFFFF"/>
            <w:noWrap/>
            <w:vAlign w:val="center"/>
            <w:hideMark/>
          </w:tcPr>
          <w:p w14:paraId="1E883908" w14:textId="77777777" w:rsidR="00E76C17" w:rsidRPr="00031794" w:rsidRDefault="00E76C17" w:rsidP="00E76C17">
            <w:pPr>
              <w:pStyle w:val="1fffb"/>
            </w:pPr>
            <w:r w:rsidRPr="00031794">
              <w:t>0,0346</w:t>
            </w:r>
          </w:p>
        </w:tc>
        <w:tc>
          <w:tcPr>
            <w:tcW w:w="1010" w:type="pct"/>
            <w:tcBorders>
              <w:top w:val="nil"/>
              <w:left w:val="nil"/>
              <w:bottom w:val="single" w:sz="4" w:space="0" w:color="auto"/>
              <w:right w:val="single" w:sz="4" w:space="0" w:color="auto"/>
            </w:tcBorders>
            <w:shd w:val="clear" w:color="000000" w:fill="FFFFFF"/>
            <w:noWrap/>
            <w:vAlign w:val="center"/>
            <w:hideMark/>
          </w:tcPr>
          <w:p w14:paraId="6B00A053" w14:textId="77777777" w:rsidR="00E76C17" w:rsidRPr="00031794" w:rsidRDefault="00E76C17" w:rsidP="00E76C17">
            <w:pPr>
              <w:pStyle w:val="1fffb"/>
            </w:pPr>
            <w:r w:rsidRPr="00031794">
              <w:t>142,5</w:t>
            </w:r>
          </w:p>
        </w:tc>
        <w:tc>
          <w:tcPr>
            <w:tcW w:w="500" w:type="pct"/>
            <w:tcBorders>
              <w:top w:val="nil"/>
              <w:left w:val="nil"/>
              <w:bottom w:val="single" w:sz="4" w:space="0" w:color="auto"/>
              <w:right w:val="single" w:sz="4" w:space="0" w:color="auto"/>
            </w:tcBorders>
            <w:shd w:val="clear" w:color="000000" w:fill="FFFFFF"/>
            <w:noWrap/>
            <w:vAlign w:val="center"/>
            <w:hideMark/>
          </w:tcPr>
          <w:p w14:paraId="121387BE" w14:textId="77777777" w:rsidR="00E76C17" w:rsidRPr="00031794" w:rsidRDefault="00E76C17" w:rsidP="00E76C17">
            <w:pPr>
              <w:pStyle w:val="1fffb"/>
            </w:pPr>
            <w:r w:rsidRPr="00031794">
              <w:t>4,933</w:t>
            </w:r>
          </w:p>
        </w:tc>
      </w:tr>
      <w:tr w:rsidR="00E76C17" w:rsidRPr="00031794" w14:paraId="678C6BB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A0781E5" w14:textId="77777777" w:rsidR="00E76C17" w:rsidRPr="00031794" w:rsidRDefault="00E76C17" w:rsidP="00E76C17">
            <w:pPr>
              <w:pStyle w:val="1fffb"/>
            </w:pPr>
            <w:r w:rsidRPr="00031794">
              <w:t>ввода на ж.д.№ 18,20,22,24</w:t>
            </w:r>
          </w:p>
        </w:tc>
        <w:tc>
          <w:tcPr>
            <w:tcW w:w="944" w:type="pct"/>
            <w:tcBorders>
              <w:top w:val="nil"/>
              <w:left w:val="nil"/>
              <w:bottom w:val="single" w:sz="4" w:space="0" w:color="auto"/>
              <w:right w:val="single" w:sz="4" w:space="0" w:color="auto"/>
            </w:tcBorders>
            <w:shd w:val="clear" w:color="000000" w:fill="FFFFFF"/>
            <w:vAlign w:val="center"/>
            <w:hideMark/>
          </w:tcPr>
          <w:p w14:paraId="3D0F1E0F"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0801068F"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A655F03" w14:textId="77777777" w:rsidR="00E76C17" w:rsidRPr="00031794" w:rsidRDefault="00E76C17" w:rsidP="00E76C17">
            <w:pPr>
              <w:pStyle w:val="1fffb"/>
            </w:pPr>
            <w:r w:rsidRPr="00031794">
              <w:t>17</w:t>
            </w:r>
          </w:p>
        </w:tc>
        <w:tc>
          <w:tcPr>
            <w:tcW w:w="500" w:type="pct"/>
            <w:tcBorders>
              <w:top w:val="nil"/>
              <w:left w:val="nil"/>
              <w:bottom w:val="single" w:sz="4" w:space="0" w:color="auto"/>
              <w:right w:val="single" w:sz="4" w:space="0" w:color="auto"/>
            </w:tcBorders>
            <w:shd w:val="clear" w:color="000000" w:fill="FFFFFF"/>
            <w:noWrap/>
            <w:vAlign w:val="center"/>
            <w:hideMark/>
          </w:tcPr>
          <w:p w14:paraId="0DFABF60" w14:textId="77777777" w:rsidR="00E76C17" w:rsidRPr="00031794" w:rsidRDefault="00E76C17" w:rsidP="00E76C17">
            <w:pPr>
              <w:pStyle w:val="1fffb"/>
            </w:pPr>
            <w:r w:rsidRPr="00031794">
              <w:t>0,032</w:t>
            </w:r>
          </w:p>
        </w:tc>
      </w:tr>
      <w:tr w:rsidR="00E76C17" w:rsidRPr="00031794" w14:paraId="2E2845C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10D1AE8" w14:textId="77777777" w:rsidR="00E76C17" w:rsidRPr="00031794" w:rsidRDefault="00E76C17" w:rsidP="00E76C17">
            <w:pPr>
              <w:pStyle w:val="1fffb"/>
            </w:pPr>
            <w:r w:rsidRPr="00031794">
              <w:t>от ТК-1 до ТК-18</w:t>
            </w:r>
          </w:p>
        </w:tc>
        <w:tc>
          <w:tcPr>
            <w:tcW w:w="944" w:type="pct"/>
            <w:tcBorders>
              <w:top w:val="nil"/>
              <w:left w:val="nil"/>
              <w:bottom w:val="single" w:sz="4" w:space="0" w:color="auto"/>
              <w:right w:val="single" w:sz="4" w:space="0" w:color="auto"/>
            </w:tcBorders>
            <w:shd w:val="clear" w:color="000000" w:fill="FFFFFF"/>
            <w:vAlign w:val="center"/>
            <w:hideMark/>
          </w:tcPr>
          <w:p w14:paraId="3ECDFE70"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FA6E573"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0BD7A04" w14:textId="77777777" w:rsidR="00E76C17" w:rsidRPr="00031794" w:rsidRDefault="00E76C17" w:rsidP="00E76C17">
            <w:pPr>
              <w:pStyle w:val="1fffb"/>
            </w:pPr>
            <w:r w:rsidRPr="00031794">
              <w:t>36</w:t>
            </w:r>
          </w:p>
        </w:tc>
        <w:tc>
          <w:tcPr>
            <w:tcW w:w="500" w:type="pct"/>
            <w:tcBorders>
              <w:top w:val="nil"/>
              <w:left w:val="nil"/>
              <w:bottom w:val="single" w:sz="4" w:space="0" w:color="auto"/>
              <w:right w:val="single" w:sz="4" w:space="0" w:color="auto"/>
            </w:tcBorders>
            <w:shd w:val="clear" w:color="000000" w:fill="FFFFFF"/>
            <w:noWrap/>
            <w:vAlign w:val="center"/>
            <w:hideMark/>
          </w:tcPr>
          <w:p w14:paraId="3FFED46E" w14:textId="77777777" w:rsidR="00E76C17" w:rsidRPr="00031794" w:rsidRDefault="00E76C17" w:rsidP="00E76C17">
            <w:pPr>
              <w:pStyle w:val="1fffb"/>
            </w:pPr>
            <w:r w:rsidRPr="00031794">
              <w:t>0,312</w:t>
            </w:r>
          </w:p>
        </w:tc>
      </w:tr>
      <w:tr w:rsidR="00E76C17" w:rsidRPr="00031794" w14:paraId="1B96F41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A0A61AC" w14:textId="77777777" w:rsidR="00E76C17" w:rsidRPr="00031794" w:rsidRDefault="00E76C17" w:rsidP="00E76C17">
            <w:pPr>
              <w:pStyle w:val="1fffb"/>
            </w:pPr>
            <w:r w:rsidRPr="00031794">
              <w:t>от ТК-18 до ТК-17 (ул. Кедровая)</w:t>
            </w:r>
          </w:p>
        </w:tc>
        <w:tc>
          <w:tcPr>
            <w:tcW w:w="944" w:type="pct"/>
            <w:tcBorders>
              <w:top w:val="nil"/>
              <w:left w:val="nil"/>
              <w:bottom w:val="single" w:sz="4" w:space="0" w:color="auto"/>
              <w:right w:val="single" w:sz="4" w:space="0" w:color="auto"/>
            </w:tcBorders>
            <w:shd w:val="clear" w:color="000000" w:fill="FFFFFF"/>
            <w:vAlign w:val="center"/>
            <w:hideMark/>
          </w:tcPr>
          <w:p w14:paraId="5B51F706"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27E7E76"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79C67A89" w14:textId="77777777" w:rsidR="00E76C17" w:rsidRPr="00031794" w:rsidRDefault="00E76C17" w:rsidP="00E76C17">
            <w:pPr>
              <w:pStyle w:val="1fffb"/>
            </w:pPr>
            <w:r w:rsidRPr="00031794">
              <w:t>198</w:t>
            </w:r>
          </w:p>
        </w:tc>
        <w:tc>
          <w:tcPr>
            <w:tcW w:w="500" w:type="pct"/>
            <w:tcBorders>
              <w:top w:val="nil"/>
              <w:left w:val="nil"/>
              <w:bottom w:val="single" w:sz="4" w:space="0" w:color="auto"/>
              <w:right w:val="single" w:sz="4" w:space="0" w:color="auto"/>
            </w:tcBorders>
            <w:shd w:val="clear" w:color="000000" w:fill="FFFFFF"/>
            <w:noWrap/>
            <w:vAlign w:val="center"/>
            <w:hideMark/>
          </w:tcPr>
          <w:p w14:paraId="4E57DBC5" w14:textId="77777777" w:rsidR="00E76C17" w:rsidRPr="00031794" w:rsidRDefault="00E76C17" w:rsidP="00E76C17">
            <w:pPr>
              <w:pStyle w:val="1fffb"/>
            </w:pPr>
            <w:r w:rsidRPr="00031794">
              <w:t>1,714</w:t>
            </w:r>
          </w:p>
        </w:tc>
      </w:tr>
      <w:tr w:rsidR="00E76C17" w:rsidRPr="00031794" w14:paraId="4575DC24"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91F53A1" w14:textId="77777777" w:rsidR="00E76C17" w:rsidRPr="00031794" w:rsidRDefault="00E76C17" w:rsidP="00E76C17">
            <w:pPr>
              <w:pStyle w:val="1fffb"/>
            </w:pPr>
            <w:r w:rsidRPr="00031794">
              <w:t>ввода на ж.д.№3,4 (ул.Кедровая)</w:t>
            </w:r>
          </w:p>
        </w:tc>
        <w:tc>
          <w:tcPr>
            <w:tcW w:w="944" w:type="pct"/>
            <w:tcBorders>
              <w:top w:val="nil"/>
              <w:left w:val="nil"/>
              <w:bottom w:val="single" w:sz="4" w:space="0" w:color="auto"/>
              <w:right w:val="single" w:sz="4" w:space="0" w:color="auto"/>
            </w:tcBorders>
            <w:shd w:val="clear" w:color="000000" w:fill="FFFFFF"/>
            <w:vAlign w:val="center"/>
            <w:hideMark/>
          </w:tcPr>
          <w:p w14:paraId="11D7F439"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24C0F30B"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938B9A7" w14:textId="77777777" w:rsidR="00E76C17" w:rsidRPr="00031794" w:rsidRDefault="00E76C17" w:rsidP="00E76C17">
            <w:pPr>
              <w:pStyle w:val="1fffb"/>
            </w:pPr>
            <w:r w:rsidRPr="00031794">
              <w:t>77</w:t>
            </w:r>
          </w:p>
        </w:tc>
        <w:tc>
          <w:tcPr>
            <w:tcW w:w="500" w:type="pct"/>
            <w:tcBorders>
              <w:top w:val="nil"/>
              <w:left w:val="nil"/>
              <w:bottom w:val="single" w:sz="4" w:space="0" w:color="auto"/>
              <w:right w:val="single" w:sz="4" w:space="0" w:color="auto"/>
            </w:tcBorders>
            <w:shd w:val="clear" w:color="000000" w:fill="FFFFFF"/>
            <w:noWrap/>
            <w:vAlign w:val="center"/>
            <w:hideMark/>
          </w:tcPr>
          <w:p w14:paraId="3036E82D" w14:textId="77777777" w:rsidR="00E76C17" w:rsidRPr="00031794" w:rsidRDefault="00E76C17" w:rsidP="00E76C17">
            <w:pPr>
              <w:pStyle w:val="1fffb"/>
            </w:pPr>
            <w:r w:rsidRPr="00031794">
              <w:t>0,145</w:t>
            </w:r>
          </w:p>
        </w:tc>
      </w:tr>
      <w:tr w:rsidR="00E76C17" w:rsidRPr="00031794" w14:paraId="7D0C649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58B2A18" w14:textId="77777777" w:rsidR="00E76C17" w:rsidRPr="00031794" w:rsidRDefault="00E76C17" w:rsidP="00E76C17">
            <w:pPr>
              <w:pStyle w:val="1fffb"/>
            </w:pPr>
            <w:r w:rsidRPr="00031794">
              <w:t>ввода на ж.д.№10,10а (ул.Новая)</w:t>
            </w:r>
          </w:p>
        </w:tc>
        <w:tc>
          <w:tcPr>
            <w:tcW w:w="944" w:type="pct"/>
            <w:tcBorders>
              <w:top w:val="nil"/>
              <w:left w:val="nil"/>
              <w:bottom w:val="single" w:sz="4" w:space="0" w:color="auto"/>
              <w:right w:val="single" w:sz="4" w:space="0" w:color="auto"/>
            </w:tcBorders>
            <w:shd w:val="clear" w:color="000000" w:fill="FFFFFF"/>
            <w:vAlign w:val="center"/>
            <w:hideMark/>
          </w:tcPr>
          <w:p w14:paraId="56DAAC77"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1E173197"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AD637F5" w14:textId="77777777" w:rsidR="00E76C17" w:rsidRPr="00031794" w:rsidRDefault="00E76C17" w:rsidP="00E76C17">
            <w:pPr>
              <w:pStyle w:val="1fffb"/>
            </w:pPr>
            <w:r w:rsidRPr="00031794">
              <w:t>68</w:t>
            </w:r>
          </w:p>
        </w:tc>
        <w:tc>
          <w:tcPr>
            <w:tcW w:w="500" w:type="pct"/>
            <w:tcBorders>
              <w:top w:val="nil"/>
              <w:left w:val="nil"/>
              <w:bottom w:val="single" w:sz="4" w:space="0" w:color="auto"/>
              <w:right w:val="single" w:sz="4" w:space="0" w:color="auto"/>
            </w:tcBorders>
            <w:shd w:val="clear" w:color="000000" w:fill="FFFFFF"/>
            <w:noWrap/>
            <w:vAlign w:val="center"/>
            <w:hideMark/>
          </w:tcPr>
          <w:p w14:paraId="072DA480" w14:textId="77777777" w:rsidR="00E76C17" w:rsidRPr="00031794" w:rsidRDefault="00E76C17" w:rsidP="00E76C17">
            <w:pPr>
              <w:pStyle w:val="1fffb"/>
            </w:pPr>
            <w:r w:rsidRPr="00031794">
              <w:t>0,128</w:t>
            </w:r>
          </w:p>
        </w:tc>
      </w:tr>
      <w:tr w:rsidR="00E76C17" w:rsidRPr="00031794" w14:paraId="073E187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F7BE77F" w14:textId="77777777" w:rsidR="00E76C17" w:rsidRPr="00031794" w:rsidRDefault="00E76C17" w:rsidP="00E76C17">
            <w:pPr>
              <w:pStyle w:val="1fffb"/>
            </w:pPr>
            <w:r w:rsidRPr="00031794">
              <w:t>от ТК-6 до ТК-17 (ул.Новая прав.ст)</w:t>
            </w:r>
          </w:p>
        </w:tc>
        <w:tc>
          <w:tcPr>
            <w:tcW w:w="944" w:type="pct"/>
            <w:tcBorders>
              <w:top w:val="nil"/>
              <w:left w:val="nil"/>
              <w:bottom w:val="single" w:sz="4" w:space="0" w:color="auto"/>
              <w:right w:val="single" w:sz="4" w:space="0" w:color="auto"/>
            </w:tcBorders>
            <w:shd w:val="clear" w:color="000000" w:fill="FFFFFF"/>
            <w:vAlign w:val="center"/>
            <w:hideMark/>
          </w:tcPr>
          <w:p w14:paraId="2F6CC9AE"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B81EA2E"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201DBF9" w14:textId="77777777" w:rsidR="00E76C17" w:rsidRPr="00031794" w:rsidRDefault="00E76C17" w:rsidP="00E76C17">
            <w:pPr>
              <w:pStyle w:val="1fffb"/>
            </w:pPr>
            <w:r w:rsidRPr="00031794">
              <w:t>194</w:t>
            </w:r>
          </w:p>
        </w:tc>
        <w:tc>
          <w:tcPr>
            <w:tcW w:w="500" w:type="pct"/>
            <w:tcBorders>
              <w:top w:val="nil"/>
              <w:left w:val="nil"/>
              <w:bottom w:val="single" w:sz="4" w:space="0" w:color="auto"/>
              <w:right w:val="single" w:sz="4" w:space="0" w:color="auto"/>
            </w:tcBorders>
            <w:shd w:val="clear" w:color="000000" w:fill="FFFFFF"/>
            <w:noWrap/>
            <w:vAlign w:val="center"/>
            <w:hideMark/>
          </w:tcPr>
          <w:p w14:paraId="5C60C3A2" w14:textId="77777777" w:rsidR="00E76C17" w:rsidRPr="00031794" w:rsidRDefault="00E76C17" w:rsidP="00E76C17">
            <w:pPr>
              <w:pStyle w:val="1fffb"/>
            </w:pPr>
            <w:r w:rsidRPr="00031794">
              <w:t>1,679</w:t>
            </w:r>
          </w:p>
        </w:tc>
      </w:tr>
      <w:tr w:rsidR="00E76C17" w:rsidRPr="00031794" w14:paraId="161F6C2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43C3A74" w14:textId="77777777" w:rsidR="00E76C17" w:rsidRPr="00031794" w:rsidRDefault="00E76C17" w:rsidP="00E76C17">
            <w:pPr>
              <w:pStyle w:val="1fffb"/>
            </w:pPr>
            <w:r w:rsidRPr="00031794">
              <w:t>ввода на ж.д. №2,7,6</w:t>
            </w:r>
          </w:p>
        </w:tc>
        <w:tc>
          <w:tcPr>
            <w:tcW w:w="944" w:type="pct"/>
            <w:tcBorders>
              <w:top w:val="nil"/>
              <w:left w:val="nil"/>
              <w:bottom w:val="single" w:sz="4" w:space="0" w:color="auto"/>
              <w:right w:val="single" w:sz="4" w:space="0" w:color="auto"/>
            </w:tcBorders>
            <w:shd w:val="clear" w:color="000000" w:fill="FFFFFF"/>
            <w:vAlign w:val="center"/>
            <w:hideMark/>
          </w:tcPr>
          <w:p w14:paraId="459B7611"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780D42D0"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FC92132" w14:textId="77777777" w:rsidR="00E76C17" w:rsidRPr="00031794" w:rsidRDefault="00E76C17" w:rsidP="00E76C17">
            <w:pPr>
              <w:pStyle w:val="1fffb"/>
            </w:pPr>
            <w:r w:rsidRPr="00031794">
              <w:t>15</w:t>
            </w:r>
          </w:p>
        </w:tc>
        <w:tc>
          <w:tcPr>
            <w:tcW w:w="500" w:type="pct"/>
            <w:tcBorders>
              <w:top w:val="nil"/>
              <w:left w:val="nil"/>
              <w:bottom w:val="single" w:sz="4" w:space="0" w:color="auto"/>
              <w:right w:val="single" w:sz="4" w:space="0" w:color="auto"/>
            </w:tcBorders>
            <w:shd w:val="clear" w:color="000000" w:fill="FFFFFF"/>
            <w:noWrap/>
            <w:vAlign w:val="center"/>
            <w:hideMark/>
          </w:tcPr>
          <w:p w14:paraId="520B49EA" w14:textId="77777777" w:rsidR="00E76C17" w:rsidRPr="00031794" w:rsidRDefault="00E76C17" w:rsidP="00E76C17">
            <w:pPr>
              <w:pStyle w:val="1fffb"/>
            </w:pPr>
            <w:r w:rsidRPr="00031794">
              <w:t>0,028</w:t>
            </w:r>
          </w:p>
        </w:tc>
      </w:tr>
      <w:tr w:rsidR="00E76C17" w:rsidRPr="00031794" w14:paraId="46CFE6C2"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E85CFD7" w14:textId="77777777" w:rsidR="00E76C17" w:rsidRPr="00031794" w:rsidRDefault="00E76C17" w:rsidP="00E76C17">
            <w:pPr>
              <w:pStyle w:val="1fffb"/>
            </w:pPr>
            <w:r w:rsidRPr="00031794">
              <w:t>от ТК-7 до ТК-16 (ул.Новая лев.ст)</w:t>
            </w:r>
          </w:p>
        </w:tc>
        <w:tc>
          <w:tcPr>
            <w:tcW w:w="944" w:type="pct"/>
            <w:tcBorders>
              <w:top w:val="nil"/>
              <w:left w:val="nil"/>
              <w:bottom w:val="single" w:sz="4" w:space="0" w:color="auto"/>
              <w:right w:val="single" w:sz="4" w:space="0" w:color="auto"/>
            </w:tcBorders>
            <w:shd w:val="clear" w:color="000000" w:fill="FFFFFF"/>
            <w:vAlign w:val="center"/>
            <w:hideMark/>
          </w:tcPr>
          <w:p w14:paraId="7E834E9B"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0E6B98E8"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50D5B4DA" w14:textId="77777777" w:rsidR="00E76C17" w:rsidRPr="00031794" w:rsidRDefault="00E76C17" w:rsidP="00E76C17">
            <w:pPr>
              <w:pStyle w:val="1fffb"/>
            </w:pPr>
            <w:r w:rsidRPr="00031794">
              <w:t>186</w:t>
            </w:r>
          </w:p>
        </w:tc>
        <w:tc>
          <w:tcPr>
            <w:tcW w:w="500" w:type="pct"/>
            <w:tcBorders>
              <w:top w:val="nil"/>
              <w:left w:val="nil"/>
              <w:bottom w:val="single" w:sz="4" w:space="0" w:color="auto"/>
              <w:right w:val="single" w:sz="4" w:space="0" w:color="auto"/>
            </w:tcBorders>
            <w:shd w:val="clear" w:color="000000" w:fill="FFFFFF"/>
            <w:noWrap/>
            <w:vAlign w:val="center"/>
            <w:hideMark/>
          </w:tcPr>
          <w:p w14:paraId="3187EE5B" w14:textId="77777777" w:rsidR="00E76C17" w:rsidRPr="00031794" w:rsidRDefault="00E76C17" w:rsidP="00E76C17">
            <w:pPr>
              <w:pStyle w:val="1fffb"/>
            </w:pPr>
            <w:r w:rsidRPr="00031794">
              <w:t>1,610</w:t>
            </w:r>
          </w:p>
        </w:tc>
      </w:tr>
      <w:tr w:rsidR="00E76C17" w:rsidRPr="00031794" w14:paraId="21D907B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0D4882E" w14:textId="77777777" w:rsidR="00E76C17" w:rsidRPr="00031794" w:rsidRDefault="00E76C17" w:rsidP="00E76C17">
            <w:pPr>
              <w:pStyle w:val="1fffb"/>
            </w:pPr>
            <w:r w:rsidRPr="00031794">
              <w:t>ввода на ж.д. №1,3,5,16</w:t>
            </w:r>
          </w:p>
        </w:tc>
        <w:tc>
          <w:tcPr>
            <w:tcW w:w="944" w:type="pct"/>
            <w:tcBorders>
              <w:top w:val="nil"/>
              <w:left w:val="nil"/>
              <w:bottom w:val="single" w:sz="4" w:space="0" w:color="auto"/>
              <w:right w:val="single" w:sz="4" w:space="0" w:color="auto"/>
            </w:tcBorders>
            <w:shd w:val="clear" w:color="000000" w:fill="FFFFFF"/>
            <w:vAlign w:val="center"/>
            <w:hideMark/>
          </w:tcPr>
          <w:p w14:paraId="64790F2C"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1347E93F"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48CBDCB2" w14:textId="77777777" w:rsidR="00E76C17" w:rsidRPr="00031794" w:rsidRDefault="00E76C17" w:rsidP="00E76C17">
            <w:pPr>
              <w:pStyle w:val="1fffb"/>
            </w:pPr>
            <w:r w:rsidRPr="00031794">
              <w:t>22,3</w:t>
            </w:r>
          </w:p>
        </w:tc>
        <w:tc>
          <w:tcPr>
            <w:tcW w:w="500" w:type="pct"/>
            <w:tcBorders>
              <w:top w:val="nil"/>
              <w:left w:val="nil"/>
              <w:bottom w:val="single" w:sz="4" w:space="0" w:color="auto"/>
              <w:right w:val="single" w:sz="4" w:space="0" w:color="auto"/>
            </w:tcBorders>
            <w:shd w:val="clear" w:color="000000" w:fill="FFFFFF"/>
            <w:noWrap/>
            <w:vAlign w:val="center"/>
            <w:hideMark/>
          </w:tcPr>
          <w:p w14:paraId="4FDE6517" w14:textId="77777777" w:rsidR="00E76C17" w:rsidRPr="00031794" w:rsidRDefault="00E76C17" w:rsidP="00E76C17">
            <w:pPr>
              <w:pStyle w:val="1fffb"/>
            </w:pPr>
            <w:r w:rsidRPr="00031794">
              <w:t>0,042</w:t>
            </w:r>
          </w:p>
        </w:tc>
      </w:tr>
      <w:tr w:rsidR="00E76C17" w:rsidRPr="00031794" w14:paraId="7A0F77C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E08A6BC" w14:textId="77777777" w:rsidR="00E76C17" w:rsidRPr="00031794" w:rsidRDefault="00E76C17" w:rsidP="00E76C17">
            <w:pPr>
              <w:pStyle w:val="1fffb"/>
            </w:pPr>
            <w:r w:rsidRPr="00031794">
              <w:t>от ТК-6 до ТК-7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4CF12BD3"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5B2B19F6"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1F8FEA2E" w14:textId="77777777" w:rsidR="00E76C17" w:rsidRPr="00031794" w:rsidRDefault="00E76C17" w:rsidP="00E76C17">
            <w:pPr>
              <w:pStyle w:val="1fffb"/>
            </w:pPr>
            <w:r w:rsidRPr="00031794">
              <w:t>44</w:t>
            </w:r>
          </w:p>
        </w:tc>
        <w:tc>
          <w:tcPr>
            <w:tcW w:w="500" w:type="pct"/>
            <w:tcBorders>
              <w:top w:val="nil"/>
              <w:left w:val="nil"/>
              <w:bottom w:val="single" w:sz="4" w:space="0" w:color="auto"/>
              <w:right w:val="single" w:sz="4" w:space="0" w:color="auto"/>
            </w:tcBorders>
            <w:shd w:val="clear" w:color="000000" w:fill="FFFFFF"/>
            <w:noWrap/>
            <w:vAlign w:val="center"/>
            <w:hideMark/>
          </w:tcPr>
          <w:p w14:paraId="6F17AB31" w14:textId="77777777" w:rsidR="00E76C17" w:rsidRPr="00031794" w:rsidRDefault="00E76C17" w:rsidP="00E76C17">
            <w:pPr>
              <w:pStyle w:val="1fffb"/>
            </w:pPr>
            <w:r w:rsidRPr="00031794">
              <w:t>0,777</w:t>
            </w:r>
          </w:p>
        </w:tc>
      </w:tr>
      <w:tr w:rsidR="00E76C17" w:rsidRPr="00031794" w14:paraId="6564F30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E71F1D1" w14:textId="77777777" w:rsidR="00E76C17" w:rsidRPr="00031794" w:rsidRDefault="00E76C17" w:rsidP="00E76C17">
            <w:pPr>
              <w:pStyle w:val="1fffb"/>
            </w:pPr>
            <w:r w:rsidRPr="00031794">
              <w:t>от ТК-10 до ТК-13 (пер.Спортивный)</w:t>
            </w:r>
          </w:p>
        </w:tc>
        <w:tc>
          <w:tcPr>
            <w:tcW w:w="944" w:type="pct"/>
            <w:tcBorders>
              <w:top w:val="nil"/>
              <w:left w:val="nil"/>
              <w:bottom w:val="single" w:sz="4" w:space="0" w:color="auto"/>
              <w:right w:val="single" w:sz="4" w:space="0" w:color="auto"/>
            </w:tcBorders>
            <w:shd w:val="clear" w:color="000000" w:fill="FFFFFF"/>
            <w:vAlign w:val="center"/>
            <w:hideMark/>
          </w:tcPr>
          <w:p w14:paraId="3456BC83"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E8AC268"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2C51014D" w14:textId="77777777" w:rsidR="00E76C17" w:rsidRPr="00031794" w:rsidRDefault="00E76C17" w:rsidP="00E76C17">
            <w:pPr>
              <w:pStyle w:val="1fffb"/>
            </w:pPr>
            <w:r w:rsidRPr="00031794">
              <w:t>115</w:t>
            </w:r>
          </w:p>
        </w:tc>
        <w:tc>
          <w:tcPr>
            <w:tcW w:w="500" w:type="pct"/>
            <w:tcBorders>
              <w:top w:val="nil"/>
              <w:left w:val="nil"/>
              <w:bottom w:val="single" w:sz="4" w:space="0" w:color="auto"/>
              <w:right w:val="single" w:sz="4" w:space="0" w:color="auto"/>
            </w:tcBorders>
            <w:shd w:val="clear" w:color="000000" w:fill="FFFFFF"/>
            <w:noWrap/>
            <w:vAlign w:val="center"/>
            <w:hideMark/>
          </w:tcPr>
          <w:p w14:paraId="3AABA1A4" w14:textId="77777777" w:rsidR="00E76C17" w:rsidRPr="00031794" w:rsidRDefault="00E76C17" w:rsidP="00E76C17">
            <w:pPr>
              <w:pStyle w:val="1fffb"/>
            </w:pPr>
            <w:r w:rsidRPr="00031794">
              <w:t>0,995</w:t>
            </w:r>
          </w:p>
        </w:tc>
      </w:tr>
      <w:tr w:rsidR="00E76C17" w:rsidRPr="00031794" w14:paraId="5754985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CCC6DAB" w14:textId="77777777" w:rsidR="00E76C17" w:rsidRPr="00031794" w:rsidRDefault="00E76C17" w:rsidP="00E76C17">
            <w:pPr>
              <w:pStyle w:val="1fffb"/>
            </w:pPr>
            <w:r w:rsidRPr="00031794">
              <w:t>ввода на ж.д. 7,9</w:t>
            </w:r>
          </w:p>
        </w:tc>
        <w:tc>
          <w:tcPr>
            <w:tcW w:w="944" w:type="pct"/>
            <w:tcBorders>
              <w:top w:val="nil"/>
              <w:left w:val="nil"/>
              <w:bottom w:val="single" w:sz="4" w:space="0" w:color="auto"/>
              <w:right w:val="single" w:sz="4" w:space="0" w:color="auto"/>
            </w:tcBorders>
            <w:shd w:val="clear" w:color="000000" w:fill="FFFFFF"/>
            <w:vAlign w:val="center"/>
            <w:hideMark/>
          </w:tcPr>
          <w:p w14:paraId="79982B4F"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DC26F02"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7297C91" w14:textId="77777777" w:rsidR="00E76C17" w:rsidRPr="00031794" w:rsidRDefault="00E76C17" w:rsidP="00E76C17">
            <w:pPr>
              <w:pStyle w:val="1fffb"/>
            </w:pPr>
            <w:r w:rsidRPr="00031794">
              <w:t>53</w:t>
            </w:r>
          </w:p>
        </w:tc>
        <w:tc>
          <w:tcPr>
            <w:tcW w:w="500" w:type="pct"/>
            <w:tcBorders>
              <w:top w:val="nil"/>
              <w:left w:val="nil"/>
              <w:bottom w:val="single" w:sz="4" w:space="0" w:color="auto"/>
              <w:right w:val="single" w:sz="4" w:space="0" w:color="auto"/>
            </w:tcBorders>
            <w:shd w:val="clear" w:color="000000" w:fill="FFFFFF"/>
            <w:noWrap/>
            <w:vAlign w:val="center"/>
            <w:hideMark/>
          </w:tcPr>
          <w:p w14:paraId="5D9C7C2C" w14:textId="77777777" w:rsidR="00E76C17" w:rsidRPr="00031794" w:rsidRDefault="00E76C17" w:rsidP="00E76C17">
            <w:pPr>
              <w:pStyle w:val="1fffb"/>
            </w:pPr>
            <w:r w:rsidRPr="00031794">
              <w:t>0,100</w:t>
            </w:r>
          </w:p>
        </w:tc>
      </w:tr>
      <w:tr w:rsidR="00E76C17" w:rsidRPr="00031794" w14:paraId="0E9F788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3656B8A" w14:textId="77777777" w:rsidR="00E76C17" w:rsidRPr="00031794" w:rsidRDefault="00E76C17" w:rsidP="00E76C17">
            <w:pPr>
              <w:pStyle w:val="1fffb"/>
            </w:pPr>
            <w:r w:rsidRPr="00031794">
              <w:t>от ТК-19 до ТК-22 (ул.Дорожная)</w:t>
            </w:r>
          </w:p>
        </w:tc>
        <w:tc>
          <w:tcPr>
            <w:tcW w:w="944" w:type="pct"/>
            <w:tcBorders>
              <w:top w:val="nil"/>
              <w:left w:val="nil"/>
              <w:bottom w:val="single" w:sz="4" w:space="0" w:color="auto"/>
              <w:right w:val="single" w:sz="4" w:space="0" w:color="auto"/>
            </w:tcBorders>
            <w:shd w:val="clear" w:color="000000" w:fill="FFFFFF"/>
            <w:vAlign w:val="center"/>
            <w:hideMark/>
          </w:tcPr>
          <w:p w14:paraId="44DB8BD6"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35907080"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138BD97" w14:textId="77777777" w:rsidR="00E76C17" w:rsidRPr="00031794" w:rsidRDefault="00E76C17" w:rsidP="00E76C17">
            <w:pPr>
              <w:pStyle w:val="1fffb"/>
            </w:pPr>
            <w:r w:rsidRPr="00031794">
              <w:t>52</w:t>
            </w:r>
          </w:p>
        </w:tc>
        <w:tc>
          <w:tcPr>
            <w:tcW w:w="500" w:type="pct"/>
            <w:tcBorders>
              <w:top w:val="nil"/>
              <w:left w:val="nil"/>
              <w:bottom w:val="single" w:sz="4" w:space="0" w:color="auto"/>
              <w:right w:val="single" w:sz="4" w:space="0" w:color="auto"/>
            </w:tcBorders>
            <w:shd w:val="clear" w:color="000000" w:fill="FFFFFF"/>
            <w:noWrap/>
            <w:vAlign w:val="center"/>
            <w:hideMark/>
          </w:tcPr>
          <w:p w14:paraId="78CDEA39" w14:textId="77777777" w:rsidR="00E76C17" w:rsidRPr="00031794" w:rsidRDefault="00E76C17" w:rsidP="00E76C17">
            <w:pPr>
              <w:pStyle w:val="1fffb"/>
            </w:pPr>
            <w:r w:rsidRPr="00031794">
              <w:t>0,450</w:t>
            </w:r>
          </w:p>
        </w:tc>
      </w:tr>
      <w:tr w:rsidR="00E76C17" w:rsidRPr="00031794" w14:paraId="2CD0737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6DFC71C" w14:textId="77777777" w:rsidR="00E76C17" w:rsidRPr="00031794" w:rsidRDefault="00E76C17" w:rsidP="00E76C17">
            <w:pPr>
              <w:pStyle w:val="1fffb"/>
            </w:pPr>
            <w:r w:rsidRPr="00031794">
              <w:t>от ТК-19 до ТК-22 (ул.Дорожная)</w:t>
            </w:r>
          </w:p>
        </w:tc>
        <w:tc>
          <w:tcPr>
            <w:tcW w:w="944" w:type="pct"/>
            <w:tcBorders>
              <w:top w:val="nil"/>
              <w:left w:val="nil"/>
              <w:bottom w:val="single" w:sz="4" w:space="0" w:color="auto"/>
              <w:right w:val="single" w:sz="4" w:space="0" w:color="auto"/>
            </w:tcBorders>
            <w:shd w:val="clear" w:color="000000" w:fill="FFFFFF"/>
            <w:vAlign w:val="center"/>
            <w:hideMark/>
          </w:tcPr>
          <w:p w14:paraId="21E63E83"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8F8EA0E"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2037D2FC" w14:textId="77777777" w:rsidR="00E76C17" w:rsidRPr="00031794" w:rsidRDefault="00E76C17" w:rsidP="00E76C17">
            <w:pPr>
              <w:pStyle w:val="1fffb"/>
            </w:pPr>
            <w:r w:rsidRPr="00031794">
              <w:t>58</w:t>
            </w:r>
          </w:p>
        </w:tc>
        <w:tc>
          <w:tcPr>
            <w:tcW w:w="500" w:type="pct"/>
            <w:tcBorders>
              <w:top w:val="nil"/>
              <w:left w:val="nil"/>
              <w:bottom w:val="single" w:sz="4" w:space="0" w:color="auto"/>
              <w:right w:val="single" w:sz="4" w:space="0" w:color="auto"/>
            </w:tcBorders>
            <w:shd w:val="clear" w:color="000000" w:fill="FFFFFF"/>
            <w:noWrap/>
            <w:vAlign w:val="center"/>
            <w:hideMark/>
          </w:tcPr>
          <w:p w14:paraId="18A5D45B" w14:textId="77777777" w:rsidR="00E76C17" w:rsidRPr="00031794" w:rsidRDefault="00E76C17" w:rsidP="00E76C17">
            <w:pPr>
              <w:pStyle w:val="1fffb"/>
            </w:pPr>
            <w:r w:rsidRPr="00031794">
              <w:t>0,502</w:t>
            </w:r>
          </w:p>
        </w:tc>
      </w:tr>
      <w:tr w:rsidR="00E76C17" w:rsidRPr="00031794" w14:paraId="28589B5B"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3EB4060" w14:textId="77777777" w:rsidR="00E76C17" w:rsidRPr="00031794" w:rsidRDefault="00E76C17" w:rsidP="00E76C17">
            <w:pPr>
              <w:pStyle w:val="1fffb"/>
            </w:pPr>
            <w:r w:rsidRPr="00031794">
              <w:t>ввода на ж.д. 23а, №1</w:t>
            </w:r>
          </w:p>
        </w:tc>
        <w:tc>
          <w:tcPr>
            <w:tcW w:w="944" w:type="pct"/>
            <w:tcBorders>
              <w:top w:val="nil"/>
              <w:left w:val="nil"/>
              <w:bottom w:val="single" w:sz="4" w:space="0" w:color="auto"/>
              <w:right w:val="single" w:sz="4" w:space="0" w:color="auto"/>
            </w:tcBorders>
            <w:shd w:val="clear" w:color="000000" w:fill="FFFFFF"/>
            <w:vAlign w:val="center"/>
            <w:hideMark/>
          </w:tcPr>
          <w:p w14:paraId="03118509"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52295BCC"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17B37D6D" w14:textId="77777777" w:rsidR="00E76C17" w:rsidRPr="00031794" w:rsidRDefault="00E76C17" w:rsidP="00E76C17">
            <w:pPr>
              <w:pStyle w:val="1fffb"/>
            </w:pPr>
            <w:r w:rsidRPr="00031794">
              <w:t>37</w:t>
            </w:r>
          </w:p>
        </w:tc>
        <w:tc>
          <w:tcPr>
            <w:tcW w:w="500" w:type="pct"/>
            <w:tcBorders>
              <w:top w:val="nil"/>
              <w:left w:val="nil"/>
              <w:bottom w:val="single" w:sz="4" w:space="0" w:color="auto"/>
              <w:right w:val="single" w:sz="4" w:space="0" w:color="auto"/>
            </w:tcBorders>
            <w:shd w:val="clear" w:color="000000" w:fill="FFFFFF"/>
            <w:noWrap/>
            <w:vAlign w:val="center"/>
            <w:hideMark/>
          </w:tcPr>
          <w:p w14:paraId="5BDF80AF" w14:textId="77777777" w:rsidR="00E76C17" w:rsidRPr="00031794" w:rsidRDefault="00E76C17" w:rsidP="00E76C17">
            <w:pPr>
              <w:pStyle w:val="1fffb"/>
            </w:pPr>
            <w:r w:rsidRPr="00031794">
              <w:t>0,018</w:t>
            </w:r>
          </w:p>
        </w:tc>
      </w:tr>
      <w:tr w:rsidR="00E76C17" w:rsidRPr="00031794" w14:paraId="18E91DF9"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A4CCD78" w14:textId="77777777" w:rsidR="00E76C17" w:rsidRPr="00031794" w:rsidRDefault="00E76C17" w:rsidP="00E76C17">
            <w:pPr>
              <w:pStyle w:val="1fffb"/>
            </w:pPr>
            <w:r w:rsidRPr="00031794">
              <w:t>от УТ-31 до УТ-38 (на Болотную)</w:t>
            </w:r>
          </w:p>
        </w:tc>
        <w:tc>
          <w:tcPr>
            <w:tcW w:w="944" w:type="pct"/>
            <w:tcBorders>
              <w:top w:val="nil"/>
              <w:left w:val="nil"/>
              <w:bottom w:val="single" w:sz="4" w:space="0" w:color="auto"/>
              <w:right w:val="single" w:sz="4" w:space="0" w:color="auto"/>
            </w:tcBorders>
            <w:shd w:val="clear" w:color="000000" w:fill="FFFFFF"/>
            <w:vAlign w:val="center"/>
            <w:hideMark/>
          </w:tcPr>
          <w:p w14:paraId="1F736583"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290A222A"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4CD7B5B" w14:textId="77777777" w:rsidR="00E76C17" w:rsidRPr="00031794" w:rsidRDefault="00E76C17" w:rsidP="00E76C17">
            <w:pPr>
              <w:pStyle w:val="1fffb"/>
            </w:pPr>
            <w:r w:rsidRPr="00031794">
              <w:t>115</w:t>
            </w:r>
          </w:p>
        </w:tc>
        <w:tc>
          <w:tcPr>
            <w:tcW w:w="500" w:type="pct"/>
            <w:tcBorders>
              <w:top w:val="nil"/>
              <w:left w:val="nil"/>
              <w:bottom w:val="single" w:sz="4" w:space="0" w:color="auto"/>
              <w:right w:val="single" w:sz="4" w:space="0" w:color="auto"/>
            </w:tcBorders>
            <w:shd w:val="clear" w:color="000000" w:fill="FFFFFF"/>
            <w:noWrap/>
            <w:vAlign w:val="center"/>
            <w:hideMark/>
          </w:tcPr>
          <w:p w14:paraId="5A01FA38" w14:textId="77777777" w:rsidR="00E76C17" w:rsidRPr="00031794" w:rsidRDefault="00E76C17" w:rsidP="00E76C17">
            <w:pPr>
              <w:pStyle w:val="1fffb"/>
            </w:pPr>
            <w:r w:rsidRPr="00031794">
              <w:t>0,995</w:t>
            </w:r>
          </w:p>
        </w:tc>
      </w:tr>
      <w:tr w:rsidR="00E76C17" w:rsidRPr="00031794" w14:paraId="4B10E94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22F94F3" w14:textId="77777777" w:rsidR="00E76C17" w:rsidRPr="00031794" w:rsidRDefault="00E76C17" w:rsidP="00E76C17">
            <w:pPr>
              <w:pStyle w:val="1fffb"/>
            </w:pPr>
            <w:r w:rsidRPr="00031794">
              <w:t>от УТ-38 до КНС</w:t>
            </w:r>
          </w:p>
        </w:tc>
        <w:tc>
          <w:tcPr>
            <w:tcW w:w="944" w:type="pct"/>
            <w:tcBorders>
              <w:top w:val="nil"/>
              <w:left w:val="nil"/>
              <w:bottom w:val="single" w:sz="4" w:space="0" w:color="auto"/>
              <w:right w:val="single" w:sz="4" w:space="0" w:color="auto"/>
            </w:tcBorders>
            <w:shd w:val="clear" w:color="000000" w:fill="FFFFFF"/>
            <w:vAlign w:val="center"/>
            <w:hideMark/>
          </w:tcPr>
          <w:p w14:paraId="367210A9"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50F5E9D4"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51839F8" w14:textId="77777777" w:rsidR="00E76C17" w:rsidRPr="00031794" w:rsidRDefault="00E76C17" w:rsidP="00E76C17">
            <w:pPr>
              <w:pStyle w:val="1fffb"/>
            </w:pPr>
            <w:r w:rsidRPr="00031794">
              <w:t>165</w:t>
            </w:r>
          </w:p>
        </w:tc>
        <w:tc>
          <w:tcPr>
            <w:tcW w:w="500" w:type="pct"/>
            <w:tcBorders>
              <w:top w:val="nil"/>
              <w:left w:val="nil"/>
              <w:bottom w:val="single" w:sz="4" w:space="0" w:color="auto"/>
              <w:right w:val="single" w:sz="4" w:space="0" w:color="auto"/>
            </w:tcBorders>
            <w:shd w:val="clear" w:color="000000" w:fill="FFFFFF"/>
            <w:noWrap/>
            <w:vAlign w:val="center"/>
            <w:hideMark/>
          </w:tcPr>
          <w:p w14:paraId="0D748B4E" w14:textId="77777777" w:rsidR="00E76C17" w:rsidRPr="00031794" w:rsidRDefault="00E76C17" w:rsidP="00E76C17">
            <w:pPr>
              <w:pStyle w:val="1fffb"/>
            </w:pPr>
            <w:r w:rsidRPr="00031794">
              <w:t>1,428</w:t>
            </w:r>
          </w:p>
        </w:tc>
      </w:tr>
      <w:tr w:rsidR="00E76C17" w:rsidRPr="00031794" w14:paraId="27CABBD8"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2D14C1C" w14:textId="77777777" w:rsidR="00E76C17" w:rsidRPr="00031794" w:rsidRDefault="00E76C17" w:rsidP="00E76C17">
            <w:pPr>
              <w:pStyle w:val="1fffb"/>
            </w:pPr>
            <w:r w:rsidRPr="00031794">
              <w:t>от УТ-38 до КОС</w:t>
            </w:r>
          </w:p>
        </w:tc>
        <w:tc>
          <w:tcPr>
            <w:tcW w:w="944" w:type="pct"/>
            <w:tcBorders>
              <w:top w:val="nil"/>
              <w:left w:val="nil"/>
              <w:bottom w:val="single" w:sz="4" w:space="0" w:color="auto"/>
              <w:right w:val="single" w:sz="4" w:space="0" w:color="auto"/>
            </w:tcBorders>
            <w:shd w:val="clear" w:color="000000" w:fill="FFFFFF"/>
            <w:vAlign w:val="center"/>
            <w:hideMark/>
          </w:tcPr>
          <w:p w14:paraId="1261C4C9" w14:textId="77777777" w:rsidR="00E76C17" w:rsidRPr="00031794" w:rsidRDefault="00E76C17" w:rsidP="00E76C17">
            <w:pPr>
              <w:pStyle w:val="1fffb"/>
            </w:pPr>
            <w:r w:rsidRPr="00031794">
              <w:t>89</w:t>
            </w:r>
          </w:p>
        </w:tc>
        <w:tc>
          <w:tcPr>
            <w:tcW w:w="912" w:type="pct"/>
            <w:tcBorders>
              <w:top w:val="nil"/>
              <w:left w:val="nil"/>
              <w:bottom w:val="single" w:sz="4" w:space="0" w:color="auto"/>
              <w:right w:val="single" w:sz="4" w:space="0" w:color="auto"/>
            </w:tcBorders>
            <w:shd w:val="clear" w:color="000000" w:fill="FFFFFF"/>
            <w:noWrap/>
            <w:vAlign w:val="center"/>
            <w:hideMark/>
          </w:tcPr>
          <w:p w14:paraId="4BC71B1A" w14:textId="77777777" w:rsidR="00E76C17" w:rsidRPr="00031794" w:rsidRDefault="00E76C17" w:rsidP="00E76C17">
            <w:pPr>
              <w:pStyle w:val="1fffb"/>
            </w:pPr>
            <w:r w:rsidRPr="00031794">
              <w:t>0,0052</w:t>
            </w:r>
          </w:p>
        </w:tc>
        <w:tc>
          <w:tcPr>
            <w:tcW w:w="1010" w:type="pct"/>
            <w:tcBorders>
              <w:top w:val="nil"/>
              <w:left w:val="nil"/>
              <w:bottom w:val="single" w:sz="4" w:space="0" w:color="auto"/>
              <w:right w:val="single" w:sz="4" w:space="0" w:color="auto"/>
            </w:tcBorders>
            <w:shd w:val="clear" w:color="000000" w:fill="FFFFFF"/>
            <w:noWrap/>
            <w:vAlign w:val="center"/>
            <w:hideMark/>
          </w:tcPr>
          <w:p w14:paraId="3067843F" w14:textId="77777777" w:rsidR="00E76C17" w:rsidRPr="00031794" w:rsidRDefault="00E76C17" w:rsidP="00E76C17">
            <w:pPr>
              <w:pStyle w:val="1fffb"/>
            </w:pPr>
            <w:r w:rsidRPr="00031794">
              <w:t>116</w:t>
            </w:r>
          </w:p>
        </w:tc>
        <w:tc>
          <w:tcPr>
            <w:tcW w:w="500" w:type="pct"/>
            <w:tcBorders>
              <w:top w:val="nil"/>
              <w:left w:val="nil"/>
              <w:bottom w:val="single" w:sz="4" w:space="0" w:color="auto"/>
              <w:right w:val="single" w:sz="4" w:space="0" w:color="auto"/>
            </w:tcBorders>
            <w:shd w:val="clear" w:color="000000" w:fill="FFFFFF"/>
            <w:noWrap/>
            <w:vAlign w:val="center"/>
            <w:hideMark/>
          </w:tcPr>
          <w:p w14:paraId="0E492986" w14:textId="77777777" w:rsidR="00E76C17" w:rsidRPr="00031794" w:rsidRDefault="00E76C17" w:rsidP="00E76C17">
            <w:pPr>
              <w:pStyle w:val="1fffb"/>
            </w:pPr>
            <w:r w:rsidRPr="00031794">
              <w:t>0,597</w:t>
            </w:r>
          </w:p>
        </w:tc>
      </w:tr>
      <w:tr w:rsidR="00E76C17" w:rsidRPr="00031794" w14:paraId="4CF98F6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7950FDB" w14:textId="77777777" w:rsidR="00E76C17" w:rsidRPr="00031794" w:rsidRDefault="00E76C17" w:rsidP="00E76C17">
            <w:pPr>
              <w:pStyle w:val="1fffb"/>
            </w:pPr>
            <w:r w:rsidRPr="00031794">
              <w:t>от ТК-7до ТК-10 (ул.Центральная)</w:t>
            </w:r>
          </w:p>
        </w:tc>
        <w:tc>
          <w:tcPr>
            <w:tcW w:w="944" w:type="pct"/>
            <w:tcBorders>
              <w:top w:val="nil"/>
              <w:left w:val="nil"/>
              <w:bottom w:val="single" w:sz="4" w:space="0" w:color="auto"/>
              <w:right w:val="single" w:sz="4" w:space="0" w:color="auto"/>
            </w:tcBorders>
            <w:shd w:val="clear" w:color="000000" w:fill="FFFFFF"/>
            <w:vAlign w:val="center"/>
            <w:hideMark/>
          </w:tcPr>
          <w:p w14:paraId="1C8E1BDA"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12CF4520"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349BA8AE" w14:textId="77777777" w:rsidR="00E76C17" w:rsidRPr="00031794" w:rsidRDefault="00E76C17" w:rsidP="00E76C17">
            <w:pPr>
              <w:pStyle w:val="1fffb"/>
            </w:pPr>
            <w:r w:rsidRPr="00031794">
              <w:t>226</w:t>
            </w:r>
          </w:p>
        </w:tc>
        <w:tc>
          <w:tcPr>
            <w:tcW w:w="500" w:type="pct"/>
            <w:tcBorders>
              <w:top w:val="nil"/>
              <w:left w:val="nil"/>
              <w:bottom w:val="single" w:sz="4" w:space="0" w:color="auto"/>
              <w:right w:val="single" w:sz="4" w:space="0" w:color="auto"/>
            </w:tcBorders>
            <w:shd w:val="clear" w:color="000000" w:fill="FFFFFF"/>
            <w:noWrap/>
            <w:vAlign w:val="center"/>
            <w:hideMark/>
          </w:tcPr>
          <w:p w14:paraId="52A2DCB3" w14:textId="77777777" w:rsidR="00E76C17" w:rsidRPr="00031794" w:rsidRDefault="00E76C17" w:rsidP="00E76C17">
            <w:pPr>
              <w:pStyle w:val="1fffb"/>
            </w:pPr>
            <w:r w:rsidRPr="00031794">
              <w:t>3,992</w:t>
            </w:r>
          </w:p>
        </w:tc>
      </w:tr>
      <w:tr w:rsidR="00E76C17" w:rsidRPr="00031794" w14:paraId="3B86C27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D001E9E" w14:textId="77777777" w:rsidR="00E76C17" w:rsidRPr="00031794" w:rsidRDefault="00E76C17" w:rsidP="00E76C17">
            <w:pPr>
              <w:pStyle w:val="1fffb"/>
            </w:pPr>
            <w:r w:rsidRPr="00031794">
              <w:t>ввод на ж.д.15</w:t>
            </w:r>
          </w:p>
        </w:tc>
        <w:tc>
          <w:tcPr>
            <w:tcW w:w="944" w:type="pct"/>
            <w:tcBorders>
              <w:top w:val="nil"/>
              <w:left w:val="nil"/>
              <w:bottom w:val="single" w:sz="4" w:space="0" w:color="auto"/>
              <w:right w:val="single" w:sz="4" w:space="0" w:color="auto"/>
            </w:tcBorders>
            <w:shd w:val="clear" w:color="000000" w:fill="FFFFFF"/>
            <w:vAlign w:val="center"/>
            <w:hideMark/>
          </w:tcPr>
          <w:p w14:paraId="28A35AF5"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1DE52E64"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C316D71" w14:textId="77777777" w:rsidR="00E76C17" w:rsidRPr="00031794" w:rsidRDefault="00E76C17" w:rsidP="00E76C17">
            <w:pPr>
              <w:pStyle w:val="1fffb"/>
            </w:pPr>
            <w:r w:rsidRPr="00031794">
              <w:t>36</w:t>
            </w:r>
          </w:p>
        </w:tc>
        <w:tc>
          <w:tcPr>
            <w:tcW w:w="500" w:type="pct"/>
            <w:tcBorders>
              <w:top w:val="nil"/>
              <w:left w:val="nil"/>
              <w:bottom w:val="single" w:sz="4" w:space="0" w:color="auto"/>
              <w:right w:val="single" w:sz="4" w:space="0" w:color="auto"/>
            </w:tcBorders>
            <w:shd w:val="clear" w:color="000000" w:fill="FFFFFF"/>
            <w:noWrap/>
            <w:vAlign w:val="center"/>
            <w:hideMark/>
          </w:tcPr>
          <w:p w14:paraId="0F409452" w14:textId="77777777" w:rsidR="00E76C17" w:rsidRPr="00031794" w:rsidRDefault="00E76C17" w:rsidP="00E76C17">
            <w:pPr>
              <w:pStyle w:val="1fffb"/>
            </w:pPr>
            <w:r w:rsidRPr="00031794">
              <w:t>0,068</w:t>
            </w:r>
          </w:p>
        </w:tc>
      </w:tr>
      <w:tr w:rsidR="00E76C17" w:rsidRPr="00031794" w14:paraId="42A60A3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BDF1D4E" w14:textId="77777777" w:rsidR="00E76C17" w:rsidRPr="00031794" w:rsidRDefault="00E76C17" w:rsidP="00E76C17">
            <w:pPr>
              <w:pStyle w:val="1fffb"/>
            </w:pPr>
            <w:r w:rsidRPr="00031794">
              <w:t>ул. Зеленая (от ТК-13 до ТК-15)</w:t>
            </w:r>
          </w:p>
        </w:tc>
        <w:tc>
          <w:tcPr>
            <w:tcW w:w="944" w:type="pct"/>
            <w:tcBorders>
              <w:top w:val="nil"/>
              <w:left w:val="nil"/>
              <w:bottom w:val="single" w:sz="4" w:space="0" w:color="auto"/>
              <w:right w:val="single" w:sz="4" w:space="0" w:color="auto"/>
            </w:tcBorders>
            <w:shd w:val="clear" w:color="000000" w:fill="FFFFFF"/>
            <w:vAlign w:val="center"/>
            <w:hideMark/>
          </w:tcPr>
          <w:p w14:paraId="79741D83"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69D252B"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05A7E91F" w14:textId="77777777" w:rsidR="00E76C17" w:rsidRPr="00031794" w:rsidRDefault="00E76C17" w:rsidP="00E76C17">
            <w:pPr>
              <w:pStyle w:val="1fffb"/>
            </w:pPr>
            <w:r w:rsidRPr="00031794">
              <w:t>210,5</w:t>
            </w:r>
          </w:p>
        </w:tc>
        <w:tc>
          <w:tcPr>
            <w:tcW w:w="500" w:type="pct"/>
            <w:tcBorders>
              <w:top w:val="nil"/>
              <w:left w:val="nil"/>
              <w:bottom w:val="single" w:sz="4" w:space="0" w:color="auto"/>
              <w:right w:val="single" w:sz="4" w:space="0" w:color="auto"/>
            </w:tcBorders>
            <w:shd w:val="clear" w:color="000000" w:fill="FFFFFF"/>
            <w:noWrap/>
            <w:vAlign w:val="center"/>
            <w:hideMark/>
          </w:tcPr>
          <w:p w14:paraId="15A6FF8A" w14:textId="77777777" w:rsidR="00E76C17" w:rsidRPr="00031794" w:rsidRDefault="00E76C17" w:rsidP="00E76C17">
            <w:pPr>
              <w:pStyle w:val="1fffb"/>
            </w:pPr>
            <w:r w:rsidRPr="00031794">
              <w:t>1,822</w:t>
            </w:r>
          </w:p>
        </w:tc>
      </w:tr>
      <w:tr w:rsidR="00E76C17" w:rsidRPr="00031794" w14:paraId="55EE46CE"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6E33CA4" w14:textId="77777777" w:rsidR="00E76C17" w:rsidRPr="00031794" w:rsidRDefault="00E76C17" w:rsidP="00E76C17">
            <w:pPr>
              <w:pStyle w:val="1fffb"/>
            </w:pPr>
            <w:r w:rsidRPr="00031794">
              <w:t>ввода на ж.д.№ 8, 9а, 11, 13, 14, 15</w:t>
            </w:r>
          </w:p>
        </w:tc>
        <w:tc>
          <w:tcPr>
            <w:tcW w:w="944" w:type="pct"/>
            <w:tcBorders>
              <w:top w:val="nil"/>
              <w:left w:val="nil"/>
              <w:bottom w:val="single" w:sz="4" w:space="0" w:color="auto"/>
              <w:right w:val="single" w:sz="4" w:space="0" w:color="auto"/>
            </w:tcBorders>
            <w:shd w:val="clear" w:color="000000" w:fill="FFFFFF"/>
            <w:vAlign w:val="center"/>
            <w:hideMark/>
          </w:tcPr>
          <w:p w14:paraId="069A5D29"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6AF4B1DA"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4857EEBB" w14:textId="77777777" w:rsidR="00E76C17" w:rsidRPr="00031794" w:rsidRDefault="00E76C17" w:rsidP="00E76C17">
            <w:pPr>
              <w:pStyle w:val="1fffb"/>
            </w:pPr>
            <w:r w:rsidRPr="00031794">
              <w:t>127</w:t>
            </w:r>
          </w:p>
        </w:tc>
        <w:tc>
          <w:tcPr>
            <w:tcW w:w="500" w:type="pct"/>
            <w:tcBorders>
              <w:top w:val="nil"/>
              <w:left w:val="nil"/>
              <w:bottom w:val="single" w:sz="4" w:space="0" w:color="auto"/>
              <w:right w:val="single" w:sz="4" w:space="0" w:color="auto"/>
            </w:tcBorders>
            <w:shd w:val="clear" w:color="000000" w:fill="FFFFFF"/>
            <w:noWrap/>
            <w:vAlign w:val="center"/>
            <w:hideMark/>
          </w:tcPr>
          <w:p w14:paraId="706E638F" w14:textId="77777777" w:rsidR="00E76C17" w:rsidRPr="00031794" w:rsidRDefault="00E76C17" w:rsidP="00E76C17">
            <w:pPr>
              <w:pStyle w:val="1fffb"/>
            </w:pPr>
            <w:r w:rsidRPr="00031794">
              <w:t>0,062</w:t>
            </w:r>
          </w:p>
        </w:tc>
      </w:tr>
      <w:tr w:rsidR="00E76C17" w:rsidRPr="00031794" w14:paraId="3C862050"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11F2F5E" w14:textId="77777777" w:rsidR="00E76C17" w:rsidRPr="00031794" w:rsidRDefault="00E76C17" w:rsidP="00E76C17">
            <w:pPr>
              <w:pStyle w:val="1fffb"/>
            </w:pPr>
            <w:r w:rsidRPr="00031794">
              <w:t>ул. Зеленая (от ТК-15 до УТ-13 (ж.д.1)</w:t>
            </w:r>
          </w:p>
        </w:tc>
        <w:tc>
          <w:tcPr>
            <w:tcW w:w="944" w:type="pct"/>
            <w:tcBorders>
              <w:top w:val="nil"/>
              <w:left w:val="nil"/>
              <w:bottom w:val="single" w:sz="4" w:space="0" w:color="auto"/>
              <w:right w:val="single" w:sz="4" w:space="0" w:color="auto"/>
            </w:tcBorders>
            <w:shd w:val="clear" w:color="000000" w:fill="FFFFFF"/>
            <w:vAlign w:val="center"/>
            <w:hideMark/>
          </w:tcPr>
          <w:p w14:paraId="1468FD85"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1AD29F06"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1D2B7C81" w14:textId="77777777" w:rsidR="00E76C17" w:rsidRPr="00031794" w:rsidRDefault="00E76C17" w:rsidP="00E76C17">
            <w:pPr>
              <w:pStyle w:val="1fffb"/>
            </w:pPr>
            <w:r w:rsidRPr="00031794">
              <w:t>94</w:t>
            </w:r>
          </w:p>
        </w:tc>
        <w:tc>
          <w:tcPr>
            <w:tcW w:w="500" w:type="pct"/>
            <w:tcBorders>
              <w:top w:val="nil"/>
              <w:left w:val="nil"/>
              <w:bottom w:val="single" w:sz="4" w:space="0" w:color="auto"/>
              <w:right w:val="single" w:sz="4" w:space="0" w:color="auto"/>
            </w:tcBorders>
            <w:shd w:val="clear" w:color="000000" w:fill="FFFFFF"/>
            <w:noWrap/>
            <w:vAlign w:val="center"/>
            <w:hideMark/>
          </w:tcPr>
          <w:p w14:paraId="285413BE" w14:textId="77777777" w:rsidR="00E76C17" w:rsidRPr="00031794" w:rsidRDefault="00E76C17" w:rsidP="00E76C17">
            <w:pPr>
              <w:pStyle w:val="1fffb"/>
            </w:pPr>
            <w:r w:rsidRPr="00031794">
              <w:t>0,814</w:t>
            </w:r>
          </w:p>
        </w:tc>
      </w:tr>
      <w:tr w:rsidR="00E76C17" w:rsidRPr="00031794" w14:paraId="7C57C85F"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0927110" w14:textId="77777777" w:rsidR="00E76C17" w:rsidRPr="00031794" w:rsidRDefault="00E76C17" w:rsidP="00E76C17">
            <w:pPr>
              <w:pStyle w:val="1fffb"/>
            </w:pPr>
            <w:r w:rsidRPr="00031794">
              <w:t>ввода на ж.д.№ 1, 2, 3, 5</w:t>
            </w:r>
          </w:p>
        </w:tc>
        <w:tc>
          <w:tcPr>
            <w:tcW w:w="944" w:type="pct"/>
            <w:tcBorders>
              <w:top w:val="nil"/>
              <w:left w:val="nil"/>
              <w:bottom w:val="single" w:sz="4" w:space="0" w:color="auto"/>
              <w:right w:val="single" w:sz="4" w:space="0" w:color="auto"/>
            </w:tcBorders>
            <w:shd w:val="clear" w:color="000000" w:fill="FFFFFF"/>
            <w:vAlign w:val="center"/>
            <w:hideMark/>
          </w:tcPr>
          <w:p w14:paraId="0D0817AE"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0A812FC7"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1912A1CD" w14:textId="77777777" w:rsidR="00E76C17" w:rsidRPr="00031794" w:rsidRDefault="00E76C17" w:rsidP="00E76C17">
            <w:pPr>
              <w:pStyle w:val="1fffb"/>
            </w:pPr>
            <w:r w:rsidRPr="00031794">
              <w:t>33</w:t>
            </w:r>
          </w:p>
        </w:tc>
        <w:tc>
          <w:tcPr>
            <w:tcW w:w="500" w:type="pct"/>
            <w:tcBorders>
              <w:top w:val="nil"/>
              <w:left w:val="nil"/>
              <w:bottom w:val="single" w:sz="4" w:space="0" w:color="auto"/>
              <w:right w:val="single" w:sz="4" w:space="0" w:color="auto"/>
            </w:tcBorders>
            <w:shd w:val="clear" w:color="000000" w:fill="FFFFFF"/>
            <w:noWrap/>
            <w:vAlign w:val="center"/>
            <w:hideMark/>
          </w:tcPr>
          <w:p w14:paraId="7AD5EFA7" w14:textId="77777777" w:rsidR="00E76C17" w:rsidRPr="00031794" w:rsidRDefault="00E76C17" w:rsidP="00E76C17">
            <w:pPr>
              <w:pStyle w:val="1fffb"/>
            </w:pPr>
            <w:r w:rsidRPr="00031794">
              <w:t>0,016</w:t>
            </w:r>
          </w:p>
        </w:tc>
      </w:tr>
      <w:tr w:rsidR="00E76C17" w:rsidRPr="00031794" w14:paraId="7DAE33C7"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4EAEDFEB" w14:textId="77777777" w:rsidR="00E76C17" w:rsidRPr="00031794" w:rsidRDefault="00E76C17" w:rsidP="00E76C17">
            <w:pPr>
              <w:pStyle w:val="1fffb"/>
            </w:pPr>
            <w:r w:rsidRPr="00031794">
              <w:t>ул.Центральная от ТК-9 до ДК Успех</w:t>
            </w:r>
          </w:p>
        </w:tc>
        <w:tc>
          <w:tcPr>
            <w:tcW w:w="944" w:type="pct"/>
            <w:tcBorders>
              <w:top w:val="nil"/>
              <w:left w:val="nil"/>
              <w:bottom w:val="single" w:sz="4" w:space="0" w:color="auto"/>
              <w:right w:val="single" w:sz="4" w:space="0" w:color="auto"/>
            </w:tcBorders>
            <w:shd w:val="clear" w:color="000000" w:fill="FFFFFF"/>
            <w:vAlign w:val="center"/>
            <w:hideMark/>
          </w:tcPr>
          <w:p w14:paraId="25D11A82"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61F2A26D"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344E0817" w14:textId="77777777" w:rsidR="00E76C17" w:rsidRPr="00031794" w:rsidRDefault="00E76C17" w:rsidP="00E76C17">
            <w:pPr>
              <w:pStyle w:val="1fffb"/>
            </w:pPr>
            <w:r w:rsidRPr="00031794">
              <w:t>28</w:t>
            </w:r>
          </w:p>
        </w:tc>
        <w:tc>
          <w:tcPr>
            <w:tcW w:w="500" w:type="pct"/>
            <w:tcBorders>
              <w:top w:val="nil"/>
              <w:left w:val="nil"/>
              <w:bottom w:val="single" w:sz="4" w:space="0" w:color="auto"/>
              <w:right w:val="single" w:sz="4" w:space="0" w:color="auto"/>
            </w:tcBorders>
            <w:shd w:val="clear" w:color="000000" w:fill="FFFFFF"/>
            <w:noWrap/>
            <w:vAlign w:val="center"/>
            <w:hideMark/>
          </w:tcPr>
          <w:p w14:paraId="309921B0" w14:textId="77777777" w:rsidR="00E76C17" w:rsidRPr="00031794" w:rsidRDefault="00E76C17" w:rsidP="00E76C17">
            <w:pPr>
              <w:pStyle w:val="1fffb"/>
            </w:pPr>
            <w:r w:rsidRPr="00031794">
              <w:t>0,053</w:t>
            </w:r>
          </w:p>
        </w:tc>
      </w:tr>
      <w:tr w:rsidR="00E76C17" w:rsidRPr="00031794" w14:paraId="59BEBA3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F054724" w14:textId="77777777" w:rsidR="00E76C17" w:rsidRPr="00031794" w:rsidRDefault="00E76C17" w:rsidP="00E76C17">
            <w:pPr>
              <w:pStyle w:val="1fffb"/>
            </w:pPr>
            <w:r w:rsidRPr="00031794">
              <w:t>у.Болотная (бывшее адм.здание пилорамы)</w:t>
            </w:r>
          </w:p>
        </w:tc>
        <w:tc>
          <w:tcPr>
            <w:tcW w:w="944" w:type="pct"/>
            <w:tcBorders>
              <w:top w:val="nil"/>
              <w:left w:val="nil"/>
              <w:bottom w:val="single" w:sz="4" w:space="0" w:color="auto"/>
              <w:right w:val="single" w:sz="4" w:space="0" w:color="auto"/>
            </w:tcBorders>
            <w:shd w:val="clear" w:color="000000" w:fill="FFFFFF"/>
            <w:vAlign w:val="center"/>
            <w:hideMark/>
          </w:tcPr>
          <w:p w14:paraId="2886EEA5"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5B7DFD1E"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0B644530" w14:textId="77777777" w:rsidR="00E76C17" w:rsidRPr="00031794" w:rsidRDefault="00E76C17" w:rsidP="00E76C17">
            <w:pPr>
              <w:pStyle w:val="1fffb"/>
            </w:pPr>
            <w:r w:rsidRPr="00031794">
              <w:t>55,5</w:t>
            </w:r>
          </w:p>
        </w:tc>
        <w:tc>
          <w:tcPr>
            <w:tcW w:w="500" w:type="pct"/>
            <w:tcBorders>
              <w:top w:val="nil"/>
              <w:left w:val="nil"/>
              <w:bottom w:val="single" w:sz="4" w:space="0" w:color="auto"/>
              <w:right w:val="single" w:sz="4" w:space="0" w:color="auto"/>
            </w:tcBorders>
            <w:shd w:val="clear" w:color="000000" w:fill="FFFFFF"/>
            <w:noWrap/>
            <w:vAlign w:val="center"/>
            <w:hideMark/>
          </w:tcPr>
          <w:p w14:paraId="20BEFB63" w14:textId="77777777" w:rsidR="00E76C17" w:rsidRPr="00031794" w:rsidRDefault="00E76C17" w:rsidP="00E76C17">
            <w:pPr>
              <w:pStyle w:val="1fffb"/>
            </w:pPr>
            <w:r w:rsidRPr="00031794">
              <w:t>0,105</w:t>
            </w:r>
          </w:p>
        </w:tc>
      </w:tr>
      <w:tr w:rsidR="00E76C17" w:rsidRPr="00031794" w14:paraId="4DF5DEFD"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04FB959F" w14:textId="77777777" w:rsidR="00E76C17" w:rsidRPr="00031794" w:rsidRDefault="00E76C17" w:rsidP="00E76C17">
            <w:pPr>
              <w:pStyle w:val="1fffb"/>
            </w:pPr>
            <w:r w:rsidRPr="00031794">
              <w:t>до школьной теплицы</w:t>
            </w:r>
          </w:p>
        </w:tc>
        <w:tc>
          <w:tcPr>
            <w:tcW w:w="944" w:type="pct"/>
            <w:tcBorders>
              <w:top w:val="nil"/>
              <w:left w:val="nil"/>
              <w:bottom w:val="single" w:sz="4" w:space="0" w:color="auto"/>
              <w:right w:val="single" w:sz="4" w:space="0" w:color="auto"/>
            </w:tcBorders>
            <w:shd w:val="clear" w:color="000000" w:fill="FFFFFF"/>
            <w:vAlign w:val="center"/>
            <w:hideMark/>
          </w:tcPr>
          <w:p w14:paraId="42A7B7F9"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749A2AD"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1EF28ACF" w14:textId="77777777" w:rsidR="00E76C17" w:rsidRPr="00031794" w:rsidRDefault="00E76C17" w:rsidP="00E76C17">
            <w:pPr>
              <w:pStyle w:val="1fffb"/>
            </w:pPr>
            <w:r w:rsidRPr="00031794">
              <w:t>74,5</w:t>
            </w:r>
          </w:p>
        </w:tc>
        <w:tc>
          <w:tcPr>
            <w:tcW w:w="500" w:type="pct"/>
            <w:tcBorders>
              <w:top w:val="nil"/>
              <w:left w:val="nil"/>
              <w:bottom w:val="single" w:sz="4" w:space="0" w:color="auto"/>
              <w:right w:val="single" w:sz="4" w:space="0" w:color="auto"/>
            </w:tcBorders>
            <w:shd w:val="clear" w:color="000000" w:fill="FFFFFF"/>
            <w:noWrap/>
            <w:vAlign w:val="center"/>
            <w:hideMark/>
          </w:tcPr>
          <w:p w14:paraId="59C3F75F" w14:textId="77777777" w:rsidR="00E76C17" w:rsidRPr="00031794" w:rsidRDefault="00E76C17" w:rsidP="00E76C17">
            <w:pPr>
              <w:pStyle w:val="1fffb"/>
            </w:pPr>
            <w:r w:rsidRPr="00031794">
              <w:t>0,140</w:t>
            </w:r>
          </w:p>
        </w:tc>
      </w:tr>
      <w:tr w:rsidR="00E76C17" w:rsidRPr="00031794" w14:paraId="02BC865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6C7863D4" w14:textId="77777777" w:rsidR="00E76C17" w:rsidRPr="00031794" w:rsidRDefault="00E76C17" w:rsidP="00E76C17">
            <w:pPr>
              <w:pStyle w:val="1fffb"/>
            </w:pPr>
            <w:r w:rsidRPr="00031794">
              <w:t>на балки возле котельной</w:t>
            </w:r>
          </w:p>
        </w:tc>
        <w:tc>
          <w:tcPr>
            <w:tcW w:w="944" w:type="pct"/>
            <w:tcBorders>
              <w:top w:val="nil"/>
              <w:left w:val="nil"/>
              <w:bottom w:val="single" w:sz="4" w:space="0" w:color="auto"/>
              <w:right w:val="single" w:sz="4" w:space="0" w:color="auto"/>
            </w:tcBorders>
            <w:shd w:val="clear" w:color="000000" w:fill="FFFFFF"/>
            <w:vAlign w:val="center"/>
            <w:hideMark/>
          </w:tcPr>
          <w:p w14:paraId="619AA6A3"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04F7A757"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2BDB6C34" w14:textId="77777777" w:rsidR="00E76C17" w:rsidRPr="00031794" w:rsidRDefault="00E76C17" w:rsidP="00E76C17">
            <w:pPr>
              <w:pStyle w:val="1fffb"/>
            </w:pPr>
            <w:r w:rsidRPr="00031794">
              <w:t>73</w:t>
            </w:r>
          </w:p>
        </w:tc>
        <w:tc>
          <w:tcPr>
            <w:tcW w:w="500" w:type="pct"/>
            <w:tcBorders>
              <w:top w:val="nil"/>
              <w:left w:val="nil"/>
              <w:bottom w:val="single" w:sz="4" w:space="0" w:color="auto"/>
              <w:right w:val="single" w:sz="4" w:space="0" w:color="auto"/>
            </w:tcBorders>
            <w:shd w:val="clear" w:color="000000" w:fill="FFFFFF"/>
            <w:noWrap/>
            <w:vAlign w:val="center"/>
            <w:hideMark/>
          </w:tcPr>
          <w:p w14:paraId="1BD2D831" w14:textId="77777777" w:rsidR="00E76C17" w:rsidRPr="00031794" w:rsidRDefault="00E76C17" w:rsidP="00E76C17">
            <w:pPr>
              <w:pStyle w:val="1fffb"/>
            </w:pPr>
            <w:r w:rsidRPr="00031794">
              <w:t>0,138</w:t>
            </w:r>
          </w:p>
        </w:tc>
      </w:tr>
      <w:tr w:rsidR="00E76C17" w:rsidRPr="00031794" w14:paraId="0D9F7EE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157AE72A" w14:textId="77777777" w:rsidR="00E76C17" w:rsidRPr="00031794" w:rsidRDefault="00E76C17" w:rsidP="00E76C17">
            <w:pPr>
              <w:pStyle w:val="1fffb"/>
            </w:pPr>
            <w:r w:rsidRPr="00031794">
              <w:t>от арт.скв. №1,2,3 до ТК (ВОС)</w:t>
            </w:r>
          </w:p>
        </w:tc>
        <w:tc>
          <w:tcPr>
            <w:tcW w:w="944" w:type="pct"/>
            <w:tcBorders>
              <w:top w:val="nil"/>
              <w:left w:val="nil"/>
              <w:bottom w:val="single" w:sz="4" w:space="0" w:color="auto"/>
              <w:right w:val="single" w:sz="4" w:space="0" w:color="auto"/>
            </w:tcBorders>
            <w:shd w:val="clear" w:color="000000" w:fill="FFFFFF"/>
            <w:vAlign w:val="center"/>
            <w:hideMark/>
          </w:tcPr>
          <w:p w14:paraId="27030024" w14:textId="77777777" w:rsidR="00E76C17" w:rsidRPr="00031794" w:rsidRDefault="00E76C17" w:rsidP="00E76C17">
            <w:pPr>
              <w:pStyle w:val="1fffb"/>
            </w:pPr>
            <w:r w:rsidRPr="00031794">
              <w:t>57</w:t>
            </w:r>
          </w:p>
        </w:tc>
        <w:tc>
          <w:tcPr>
            <w:tcW w:w="912" w:type="pct"/>
            <w:tcBorders>
              <w:top w:val="nil"/>
              <w:left w:val="nil"/>
              <w:bottom w:val="single" w:sz="4" w:space="0" w:color="auto"/>
              <w:right w:val="single" w:sz="4" w:space="0" w:color="auto"/>
            </w:tcBorders>
            <w:shd w:val="clear" w:color="000000" w:fill="FFFFFF"/>
            <w:noWrap/>
            <w:vAlign w:val="center"/>
            <w:hideMark/>
          </w:tcPr>
          <w:p w14:paraId="3929334E" w14:textId="77777777" w:rsidR="00E76C17" w:rsidRPr="00031794" w:rsidRDefault="00E76C17" w:rsidP="00E76C17">
            <w:pPr>
              <w:pStyle w:val="1fffb"/>
            </w:pPr>
            <w:r w:rsidRPr="00031794">
              <w:t>0,0019</w:t>
            </w:r>
          </w:p>
        </w:tc>
        <w:tc>
          <w:tcPr>
            <w:tcW w:w="1010" w:type="pct"/>
            <w:tcBorders>
              <w:top w:val="nil"/>
              <w:left w:val="nil"/>
              <w:bottom w:val="single" w:sz="4" w:space="0" w:color="auto"/>
              <w:right w:val="single" w:sz="4" w:space="0" w:color="auto"/>
            </w:tcBorders>
            <w:shd w:val="clear" w:color="000000" w:fill="FFFFFF"/>
            <w:noWrap/>
            <w:vAlign w:val="center"/>
            <w:hideMark/>
          </w:tcPr>
          <w:p w14:paraId="7CA20316" w14:textId="77777777" w:rsidR="00E76C17" w:rsidRPr="00031794" w:rsidRDefault="00E76C17" w:rsidP="00E76C17">
            <w:pPr>
              <w:pStyle w:val="1fffb"/>
            </w:pPr>
            <w:r w:rsidRPr="00031794">
              <w:t>128</w:t>
            </w:r>
          </w:p>
        </w:tc>
        <w:tc>
          <w:tcPr>
            <w:tcW w:w="500" w:type="pct"/>
            <w:tcBorders>
              <w:top w:val="nil"/>
              <w:left w:val="nil"/>
              <w:bottom w:val="single" w:sz="4" w:space="0" w:color="auto"/>
              <w:right w:val="single" w:sz="4" w:space="0" w:color="auto"/>
            </w:tcBorders>
            <w:shd w:val="clear" w:color="000000" w:fill="FFFFFF"/>
            <w:noWrap/>
            <w:vAlign w:val="center"/>
            <w:hideMark/>
          </w:tcPr>
          <w:p w14:paraId="6E5D5555" w14:textId="77777777" w:rsidR="00E76C17" w:rsidRPr="00031794" w:rsidRDefault="00E76C17" w:rsidP="00E76C17">
            <w:pPr>
              <w:pStyle w:val="1fffb"/>
            </w:pPr>
            <w:r w:rsidRPr="00031794">
              <w:t>0,241</w:t>
            </w:r>
          </w:p>
        </w:tc>
      </w:tr>
      <w:tr w:rsidR="00E76C17" w:rsidRPr="00031794" w14:paraId="54718B06"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3AD4932D" w14:textId="77777777" w:rsidR="00E76C17" w:rsidRPr="00031794" w:rsidRDefault="00E76C17" w:rsidP="00E76C17">
            <w:pPr>
              <w:pStyle w:val="1fffb"/>
            </w:pPr>
            <w:r w:rsidRPr="00031794">
              <w:t>от ТК-22 до ТК (ВОС)</w:t>
            </w:r>
          </w:p>
        </w:tc>
        <w:tc>
          <w:tcPr>
            <w:tcW w:w="944" w:type="pct"/>
            <w:tcBorders>
              <w:top w:val="nil"/>
              <w:left w:val="nil"/>
              <w:bottom w:val="single" w:sz="4" w:space="0" w:color="auto"/>
              <w:right w:val="single" w:sz="4" w:space="0" w:color="auto"/>
            </w:tcBorders>
            <w:shd w:val="clear" w:color="000000" w:fill="FFFFFF"/>
            <w:vAlign w:val="center"/>
            <w:hideMark/>
          </w:tcPr>
          <w:p w14:paraId="081EF9B8" w14:textId="77777777" w:rsidR="00E76C17" w:rsidRPr="00031794" w:rsidRDefault="00E76C17" w:rsidP="00E76C17">
            <w:pPr>
              <w:pStyle w:val="1fffb"/>
            </w:pPr>
            <w:r w:rsidRPr="00031794">
              <w:t>159</w:t>
            </w:r>
          </w:p>
        </w:tc>
        <w:tc>
          <w:tcPr>
            <w:tcW w:w="912" w:type="pct"/>
            <w:tcBorders>
              <w:top w:val="nil"/>
              <w:left w:val="nil"/>
              <w:bottom w:val="single" w:sz="4" w:space="0" w:color="auto"/>
              <w:right w:val="single" w:sz="4" w:space="0" w:color="auto"/>
            </w:tcBorders>
            <w:shd w:val="clear" w:color="000000" w:fill="FFFFFF"/>
            <w:noWrap/>
            <w:vAlign w:val="center"/>
            <w:hideMark/>
          </w:tcPr>
          <w:p w14:paraId="275ECF8D" w14:textId="77777777" w:rsidR="00E76C17" w:rsidRPr="00031794" w:rsidRDefault="00E76C17" w:rsidP="00E76C17">
            <w:pPr>
              <w:pStyle w:val="1fffb"/>
            </w:pPr>
            <w:r w:rsidRPr="00031794">
              <w:t>0,0177</w:t>
            </w:r>
          </w:p>
        </w:tc>
        <w:tc>
          <w:tcPr>
            <w:tcW w:w="1010" w:type="pct"/>
            <w:tcBorders>
              <w:top w:val="nil"/>
              <w:left w:val="nil"/>
              <w:bottom w:val="single" w:sz="4" w:space="0" w:color="auto"/>
              <w:right w:val="single" w:sz="4" w:space="0" w:color="auto"/>
            </w:tcBorders>
            <w:shd w:val="clear" w:color="000000" w:fill="FFFFFF"/>
            <w:noWrap/>
            <w:vAlign w:val="center"/>
            <w:hideMark/>
          </w:tcPr>
          <w:p w14:paraId="7B4D278A" w14:textId="77777777" w:rsidR="00E76C17" w:rsidRPr="00031794" w:rsidRDefault="00E76C17" w:rsidP="00E76C17">
            <w:pPr>
              <w:pStyle w:val="1fffb"/>
            </w:pPr>
            <w:r w:rsidRPr="00031794">
              <w:t>405</w:t>
            </w:r>
          </w:p>
        </w:tc>
        <w:tc>
          <w:tcPr>
            <w:tcW w:w="500" w:type="pct"/>
            <w:tcBorders>
              <w:top w:val="nil"/>
              <w:left w:val="nil"/>
              <w:bottom w:val="single" w:sz="4" w:space="0" w:color="auto"/>
              <w:right w:val="single" w:sz="4" w:space="0" w:color="auto"/>
            </w:tcBorders>
            <w:shd w:val="clear" w:color="000000" w:fill="FFFFFF"/>
            <w:noWrap/>
            <w:vAlign w:val="center"/>
            <w:hideMark/>
          </w:tcPr>
          <w:p w14:paraId="59F2D8BC" w14:textId="77777777" w:rsidR="00E76C17" w:rsidRPr="00031794" w:rsidRDefault="00E76C17" w:rsidP="00E76C17">
            <w:pPr>
              <w:pStyle w:val="1fffb"/>
            </w:pPr>
            <w:r w:rsidRPr="00031794">
              <w:t>7,153</w:t>
            </w:r>
          </w:p>
        </w:tc>
      </w:tr>
      <w:tr w:rsidR="00E76C17" w:rsidRPr="00031794" w14:paraId="3F87C41A"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22EF4025" w14:textId="77777777" w:rsidR="00E76C17" w:rsidRPr="00031794" w:rsidRDefault="00E76C17" w:rsidP="00E76C17">
            <w:pPr>
              <w:pStyle w:val="1fffb"/>
            </w:pPr>
            <w:r w:rsidRPr="00031794">
              <w:t>от ТК-22 до ТК (ВОС)</w:t>
            </w:r>
          </w:p>
        </w:tc>
        <w:tc>
          <w:tcPr>
            <w:tcW w:w="944" w:type="pct"/>
            <w:tcBorders>
              <w:top w:val="nil"/>
              <w:left w:val="nil"/>
              <w:bottom w:val="single" w:sz="4" w:space="0" w:color="auto"/>
              <w:right w:val="single" w:sz="4" w:space="0" w:color="auto"/>
            </w:tcBorders>
            <w:shd w:val="clear" w:color="000000" w:fill="FFFFFF"/>
            <w:vAlign w:val="center"/>
            <w:hideMark/>
          </w:tcPr>
          <w:p w14:paraId="4F7C928C" w14:textId="77777777" w:rsidR="00E76C17" w:rsidRPr="00031794" w:rsidRDefault="00E76C17" w:rsidP="00E76C17">
            <w:pPr>
              <w:pStyle w:val="1fffb"/>
            </w:pPr>
            <w:r w:rsidRPr="00031794">
              <w:t>114</w:t>
            </w:r>
          </w:p>
        </w:tc>
        <w:tc>
          <w:tcPr>
            <w:tcW w:w="912" w:type="pct"/>
            <w:tcBorders>
              <w:top w:val="nil"/>
              <w:left w:val="nil"/>
              <w:bottom w:val="single" w:sz="4" w:space="0" w:color="auto"/>
              <w:right w:val="single" w:sz="4" w:space="0" w:color="auto"/>
            </w:tcBorders>
            <w:shd w:val="clear" w:color="000000" w:fill="FFFFFF"/>
            <w:noWrap/>
            <w:vAlign w:val="center"/>
            <w:hideMark/>
          </w:tcPr>
          <w:p w14:paraId="790EED28" w14:textId="77777777" w:rsidR="00E76C17" w:rsidRPr="00031794" w:rsidRDefault="00E76C17" w:rsidP="00E76C17">
            <w:pPr>
              <w:pStyle w:val="1fffb"/>
            </w:pPr>
            <w:r w:rsidRPr="00031794">
              <w:t>0,0087</w:t>
            </w:r>
          </w:p>
        </w:tc>
        <w:tc>
          <w:tcPr>
            <w:tcW w:w="1010" w:type="pct"/>
            <w:tcBorders>
              <w:top w:val="nil"/>
              <w:left w:val="nil"/>
              <w:bottom w:val="single" w:sz="4" w:space="0" w:color="auto"/>
              <w:right w:val="single" w:sz="4" w:space="0" w:color="auto"/>
            </w:tcBorders>
            <w:shd w:val="clear" w:color="000000" w:fill="FFFFFF"/>
            <w:noWrap/>
            <w:vAlign w:val="center"/>
            <w:hideMark/>
          </w:tcPr>
          <w:p w14:paraId="4CAD11BD" w14:textId="77777777" w:rsidR="00E76C17" w:rsidRPr="00031794" w:rsidRDefault="00E76C17" w:rsidP="00E76C17">
            <w:pPr>
              <w:pStyle w:val="1fffb"/>
            </w:pPr>
            <w:r w:rsidRPr="00031794">
              <w:t>430</w:t>
            </w:r>
          </w:p>
        </w:tc>
        <w:tc>
          <w:tcPr>
            <w:tcW w:w="500" w:type="pct"/>
            <w:tcBorders>
              <w:top w:val="nil"/>
              <w:left w:val="nil"/>
              <w:bottom w:val="single" w:sz="4" w:space="0" w:color="auto"/>
              <w:right w:val="single" w:sz="4" w:space="0" w:color="auto"/>
            </w:tcBorders>
            <w:shd w:val="clear" w:color="000000" w:fill="FFFFFF"/>
            <w:noWrap/>
            <w:vAlign w:val="center"/>
            <w:hideMark/>
          </w:tcPr>
          <w:p w14:paraId="268E6364" w14:textId="77777777" w:rsidR="00E76C17" w:rsidRPr="00031794" w:rsidRDefault="00E76C17" w:rsidP="00E76C17">
            <w:pPr>
              <w:pStyle w:val="1fffb"/>
            </w:pPr>
            <w:r w:rsidRPr="00031794">
              <w:t>3,721</w:t>
            </w:r>
          </w:p>
        </w:tc>
      </w:tr>
      <w:tr w:rsidR="00E76C17" w:rsidRPr="00031794" w14:paraId="65512EC1"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567AEBF1" w14:textId="77777777" w:rsidR="00E76C17" w:rsidRPr="00031794" w:rsidRDefault="00E76C17" w:rsidP="00E76C17">
            <w:pPr>
              <w:pStyle w:val="1fffb"/>
            </w:pPr>
            <w:r w:rsidRPr="00031794">
              <w:t>ввод Дорожная 1</w:t>
            </w:r>
          </w:p>
        </w:tc>
        <w:tc>
          <w:tcPr>
            <w:tcW w:w="944" w:type="pct"/>
            <w:tcBorders>
              <w:top w:val="nil"/>
              <w:left w:val="nil"/>
              <w:bottom w:val="single" w:sz="4" w:space="0" w:color="auto"/>
              <w:right w:val="single" w:sz="4" w:space="0" w:color="auto"/>
            </w:tcBorders>
            <w:shd w:val="clear" w:color="000000" w:fill="FFFFFF"/>
            <w:vAlign w:val="center"/>
            <w:hideMark/>
          </w:tcPr>
          <w:p w14:paraId="44BA55DE"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3B7CECE8"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42995028" w14:textId="77777777" w:rsidR="00E76C17" w:rsidRPr="00031794" w:rsidRDefault="00E76C17" w:rsidP="00E76C17">
            <w:pPr>
              <w:pStyle w:val="1fffb"/>
            </w:pPr>
            <w:r w:rsidRPr="00031794">
              <w:t>50</w:t>
            </w:r>
          </w:p>
        </w:tc>
        <w:tc>
          <w:tcPr>
            <w:tcW w:w="500" w:type="pct"/>
            <w:tcBorders>
              <w:top w:val="nil"/>
              <w:left w:val="nil"/>
              <w:bottom w:val="single" w:sz="4" w:space="0" w:color="auto"/>
              <w:right w:val="single" w:sz="4" w:space="0" w:color="auto"/>
            </w:tcBorders>
            <w:shd w:val="clear" w:color="000000" w:fill="FFFFFF"/>
            <w:noWrap/>
            <w:vAlign w:val="center"/>
            <w:hideMark/>
          </w:tcPr>
          <w:p w14:paraId="0EA4DA23" w14:textId="77777777" w:rsidR="00E76C17" w:rsidRPr="00031794" w:rsidRDefault="00E76C17" w:rsidP="00E76C17">
            <w:pPr>
              <w:pStyle w:val="1fffb"/>
            </w:pPr>
            <w:r w:rsidRPr="00031794">
              <w:t>0,025</w:t>
            </w:r>
          </w:p>
        </w:tc>
      </w:tr>
      <w:tr w:rsidR="00E76C17" w:rsidRPr="00031794" w14:paraId="16E9411C" w14:textId="77777777" w:rsidTr="00E76C17">
        <w:trPr>
          <w:trHeight w:val="20"/>
        </w:trPr>
        <w:tc>
          <w:tcPr>
            <w:tcW w:w="1633" w:type="pct"/>
            <w:tcBorders>
              <w:top w:val="single" w:sz="4" w:space="0" w:color="auto"/>
              <w:left w:val="single" w:sz="4" w:space="0" w:color="auto"/>
              <w:bottom w:val="nil"/>
              <w:right w:val="single" w:sz="4" w:space="0" w:color="auto"/>
            </w:tcBorders>
            <w:shd w:val="clear" w:color="000000" w:fill="FFFFFF"/>
            <w:vAlign w:val="center"/>
            <w:hideMark/>
          </w:tcPr>
          <w:p w14:paraId="767B8B3C" w14:textId="77777777" w:rsidR="00E76C17" w:rsidRPr="00031794" w:rsidRDefault="00E76C17" w:rsidP="00E76C17">
            <w:pPr>
              <w:pStyle w:val="1fffb"/>
            </w:pPr>
            <w:r w:rsidRPr="00031794">
              <w:t>ввод Центральная 17А</w:t>
            </w:r>
          </w:p>
        </w:tc>
        <w:tc>
          <w:tcPr>
            <w:tcW w:w="944" w:type="pct"/>
            <w:tcBorders>
              <w:top w:val="nil"/>
              <w:left w:val="nil"/>
              <w:bottom w:val="single" w:sz="4" w:space="0" w:color="auto"/>
              <w:right w:val="single" w:sz="4" w:space="0" w:color="auto"/>
            </w:tcBorders>
            <w:shd w:val="clear" w:color="000000" w:fill="FFFFFF"/>
            <w:vAlign w:val="center"/>
            <w:hideMark/>
          </w:tcPr>
          <w:p w14:paraId="7C9976ED" w14:textId="77777777" w:rsidR="00E76C17" w:rsidRPr="00031794" w:rsidRDefault="00E76C17" w:rsidP="00E76C17">
            <w:pPr>
              <w:pStyle w:val="1fffb"/>
            </w:pPr>
            <w:r w:rsidRPr="00031794">
              <w:t>76</w:t>
            </w:r>
          </w:p>
        </w:tc>
        <w:tc>
          <w:tcPr>
            <w:tcW w:w="912" w:type="pct"/>
            <w:tcBorders>
              <w:top w:val="nil"/>
              <w:left w:val="nil"/>
              <w:bottom w:val="single" w:sz="4" w:space="0" w:color="auto"/>
              <w:right w:val="single" w:sz="4" w:space="0" w:color="auto"/>
            </w:tcBorders>
            <w:shd w:val="clear" w:color="000000" w:fill="FFFFFF"/>
            <w:noWrap/>
            <w:vAlign w:val="center"/>
            <w:hideMark/>
          </w:tcPr>
          <w:p w14:paraId="2674654D" w14:textId="77777777" w:rsidR="00E76C17" w:rsidRPr="00031794" w:rsidRDefault="00E76C17" w:rsidP="00E76C17">
            <w:pPr>
              <w:pStyle w:val="1fffb"/>
            </w:pPr>
            <w:r w:rsidRPr="00031794">
              <w:t>0,0036</w:t>
            </w:r>
          </w:p>
        </w:tc>
        <w:tc>
          <w:tcPr>
            <w:tcW w:w="1010" w:type="pct"/>
            <w:tcBorders>
              <w:top w:val="nil"/>
              <w:left w:val="nil"/>
              <w:bottom w:val="single" w:sz="4" w:space="0" w:color="auto"/>
              <w:right w:val="single" w:sz="4" w:space="0" w:color="auto"/>
            </w:tcBorders>
            <w:shd w:val="clear" w:color="000000" w:fill="FFFFFF"/>
            <w:noWrap/>
            <w:vAlign w:val="center"/>
            <w:hideMark/>
          </w:tcPr>
          <w:p w14:paraId="5A5EF08C" w14:textId="77777777" w:rsidR="00E76C17" w:rsidRPr="00031794" w:rsidRDefault="00E76C17" w:rsidP="00E76C17">
            <w:pPr>
              <w:pStyle w:val="1fffb"/>
            </w:pPr>
            <w:r w:rsidRPr="00031794">
              <w:t>80</w:t>
            </w:r>
          </w:p>
        </w:tc>
        <w:tc>
          <w:tcPr>
            <w:tcW w:w="500" w:type="pct"/>
            <w:tcBorders>
              <w:top w:val="nil"/>
              <w:left w:val="nil"/>
              <w:bottom w:val="single" w:sz="4" w:space="0" w:color="auto"/>
              <w:right w:val="single" w:sz="4" w:space="0" w:color="auto"/>
            </w:tcBorders>
            <w:shd w:val="clear" w:color="000000" w:fill="FFFFFF"/>
            <w:noWrap/>
            <w:vAlign w:val="center"/>
            <w:hideMark/>
          </w:tcPr>
          <w:p w14:paraId="073EFFD5" w14:textId="77777777" w:rsidR="00E76C17" w:rsidRPr="00031794" w:rsidRDefault="00E76C17" w:rsidP="00E76C17">
            <w:pPr>
              <w:pStyle w:val="1fffb"/>
            </w:pPr>
            <w:r w:rsidRPr="00031794">
              <w:t>0,290</w:t>
            </w:r>
          </w:p>
        </w:tc>
      </w:tr>
      <w:tr w:rsidR="00E76C17" w:rsidRPr="00031794" w14:paraId="5A16C4F5" w14:textId="77777777" w:rsidTr="00E76C17">
        <w:trPr>
          <w:trHeight w:val="20"/>
        </w:trPr>
        <w:tc>
          <w:tcPr>
            <w:tcW w:w="16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38187" w14:textId="77777777" w:rsidR="00E76C17" w:rsidRPr="00031794" w:rsidRDefault="00E76C17" w:rsidP="00E76C17">
            <w:pPr>
              <w:pStyle w:val="1fffb"/>
            </w:pPr>
            <w:r w:rsidRPr="00031794">
              <w:t>0</w:t>
            </w:r>
          </w:p>
        </w:tc>
        <w:tc>
          <w:tcPr>
            <w:tcW w:w="944" w:type="pct"/>
            <w:tcBorders>
              <w:top w:val="nil"/>
              <w:left w:val="nil"/>
              <w:bottom w:val="single" w:sz="4" w:space="0" w:color="auto"/>
              <w:right w:val="single" w:sz="4" w:space="0" w:color="auto"/>
            </w:tcBorders>
            <w:shd w:val="clear" w:color="000000" w:fill="FFFFFF"/>
            <w:vAlign w:val="center"/>
            <w:hideMark/>
          </w:tcPr>
          <w:p w14:paraId="233CCDEB" w14:textId="77777777" w:rsidR="00E76C17" w:rsidRPr="00031794" w:rsidRDefault="00E76C17" w:rsidP="00E76C17">
            <w:pPr>
              <w:pStyle w:val="1fffb"/>
            </w:pPr>
            <w:r w:rsidRPr="00031794">
              <w:t>32</w:t>
            </w:r>
          </w:p>
        </w:tc>
        <w:tc>
          <w:tcPr>
            <w:tcW w:w="912" w:type="pct"/>
            <w:tcBorders>
              <w:top w:val="nil"/>
              <w:left w:val="nil"/>
              <w:bottom w:val="single" w:sz="4" w:space="0" w:color="auto"/>
              <w:right w:val="single" w:sz="4" w:space="0" w:color="auto"/>
            </w:tcBorders>
            <w:shd w:val="clear" w:color="000000" w:fill="FFFFFF"/>
            <w:noWrap/>
            <w:vAlign w:val="center"/>
            <w:hideMark/>
          </w:tcPr>
          <w:p w14:paraId="6EB47AD9" w14:textId="77777777" w:rsidR="00E76C17" w:rsidRPr="00031794" w:rsidRDefault="00E76C17" w:rsidP="00E76C17">
            <w:pPr>
              <w:pStyle w:val="1fffb"/>
            </w:pPr>
            <w:r w:rsidRPr="00031794">
              <w:t>0,0005</w:t>
            </w:r>
          </w:p>
        </w:tc>
        <w:tc>
          <w:tcPr>
            <w:tcW w:w="1010" w:type="pct"/>
            <w:tcBorders>
              <w:top w:val="nil"/>
              <w:left w:val="nil"/>
              <w:bottom w:val="single" w:sz="4" w:space="0" w:color="auto"/>
              <w:right w:val="single" w:sz="4" w:space="0" w:color="auto"/>
            </w:tcBorders>
            <w:shd w:val="clear" w:color="000000" w:fill="FFFFFF"/>
            <w:noWrap/>
            <w:vAlign w:val="center"/>
            <w:hideMark/>
          </w:tcPr>
          <w:p w14:paraId="1CD9C5CE" w14:textId="77777777" w:rsidR="00E76C17" w:rsidRPr="00031794" w:rsidRDefault="00E76C17" w:rsidP="00E76C17">
            <w:pPr>
              <w:pStyle w:val="1fffb"/>
            </w:pPr>
            <w:r w:rsidRPr="00031794">
              <w:t>112</w:t>
            </w:r>
          </w:p>
        </w:tc>
        <w:tc>
          <w:tcPr>
            <w:tcW w:w="500" w:type="pct"/>
            <w:tcBorders>
              <w:top w:val="nil"/>
              <w:left w:val="nil"/>
              <w:bottom w:val="single" w:sz="4" w:space="0" w:color="auto"/>
              <w:right w:val="single" w:sz="4" w:space="0" w:color="auto"/>
            </w:tcBorders>
            <w:shd w:val="clear" w:color="000000" w:fill="FFFFFF"/>
            <w:noWrap/>
            <w:vAlign w:val="center"/>
            <w:hideMark/>
          </w:tcPr>
          <w:p w14:paraId="698623C2" w14:textId="77777777" w:rsidR="00E76C17" w:rsidRPr="00031794" w:rsidRDefault="00E76C17" w:rsidP="00E76C17">
            <w:pPr>
              <w:pStyle w:val="1fffb"/>
            </w:pPr>
            <w:r w:rsidRPr="00031794">
              <w:t>0,055</w:t>
            </w:r>
          </w:p>
        </w:tc>
      </w:tr>
      <w:tr w:rsidR="00E76C17" w:rsidRPr="00031794" w14:paraId="2134D082" w14:textId="77777777" w:rsidTr="00E76C17">
        <w:trPr>
          <w:trHeight w:val="20"/>
        </w:trPr>
        <w:tc>
          <w:tcPr>
            <w:tcW w:w="16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8ED208" w14:textId="77777777" w:rsidR="00E76C17" w:rsidRPr="00031794" w:rsidRDefault="00E76C17" w:rsidP="00E76C17">
            <w:pPr>
              <w:pStyle w:val="1fffb"/>
            </w:pPr>
            <w:r w:rsidRPr="00031794">
              <w:t>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14:paraId="201C4D62" w14:textId="77777777" w:rsidR="00E76C17" w:rsidRPr="00031794" w:rsidRDefault="00E76C17" w:rsidP="00E76C17">
            <w:pPr>
              <w:pStyle w:val="1fffb"/>
            </w:pPr>
            <w:r w:rsidRPr="00031794">
              <w:t>57</w:t>
            </w:r>
          </w:p>
        </w:tc>
        <w:tc>
          <w:tcPr>
            <w:tcW w:w="912" w:type="pct"/>
            <w:tcBorders>
              <w:top w:val="single" w:sz="4" w:space="0" w:color="auto"/>
              <w:left w:val="nil"/>
              <w:bottom w:val="single" w:sz="4" w:space="0" w:color="auto"/>
              <w:right w:val="single" w:sz="4" w:space="0" w:color="auto"/>
            </w:tcBorders>
            <w:shd w:val="clear" w:color="000000" w:fill="FFFFFF"/>
            <w:noWrap/>
            <w:vAlign w:val="center"/>
            <w:hideMark/>
          </w:tcPr>
          <w:p w14:paraId="78D15F39" w14:textId="77777777" w:rsidR="00E76C17" w:rsidRPr="00031794" w:rsidRDefault="00E76C17" w:rsidP="00E76C17">
            <w:pPr>
              <w:pStyle w:val="1fffb"/>
            </w:pPr>
            <w:r w:rsidRPr="00031794">
              <w:t>0,0019</w:t>
            </w:r>
          </w:p>
        </w:tc>
        <w:tc>
          <w:tcPr>
            <w:tcW w:w="1010" w:type="pct"/>
            <w:tcBorders>
              <w:top w:val="single" w:sz="4" w:space="0" w:color="auto"/>
              <w:left w:val="nil"/>
              <w:bottom w:val="single" w:sz="4" w:space="0" w:color="auto"/>
              <w:right w:val="single" w:sz="4" w:space="0" w:color="auto"/>
            </w:tcBorders>
            <w:shd w:val="clear" w:color="000000" w:fill="FFFFFF"/>
            <w:noWrap/>
            <w:vAlign w:val="center"/>
            <w:hideMark/>
          </w:tcPr>
          <w:p w14:paraId="133EF782" w14:textId="77777777" w:rsidR="00E76C17" w:rsidRPr="00031794" w:rsidRDefault="00E76C17" w:rsidP="00E76C17">
            <w:pPr>
              <w:pStyle w:val="1fffb"/>
            </w:pPr>
            <w:r w:rsidRPr="00031794">
              <w:t>14</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71A9FBFB" w14:textId="77777777" w:rsidR="00E76C17" w:rsidRPr="00031794" w:rsidRDefault="00E76C17" w:rsidP="00E76C17">
            <w:pPr>
              <w:pStyle w:val="1fffb"/>
            </w:pPr>
            <w:r w:rsidRPr="00031794">
              <w:t>0,026</w:t>
            </w:r>
          </w:p>
        </w:tc>
      </w:tr>
    </w:tbl>
    <w:p w14:paraId="32B939D4" w14:textId="19D8256F" w:rsidR="00C25060" w:rsidRPr="00F704E1" w:rsidRDefault="00C25060" w:rsidP="00C25060">
      <w:pPr>
        <w:rPr>
          <w:rFonts w:ascii="Times New Roman" w:hAnsi="Times New Roman" w:cs="Times New Roman"/>
          <w:sz w:val="20"/>
          <w:szCs w:val="20"/>
        </w:rPr>
      </w:pPr>
    </w:p>
    <w:p w14:paraId="06EC4925" w14:textId="1BFA85D5" w:rsidR="00C25060" w:rsidRPr="00F704E1" w:rsidRDefault="00C25060">
      <w:pPr>
        <w:pStyle w:val="19"/>
        <w:numPr>
          <w:ilvl w:val="0"/>
          <w:numId w:val="89"/>
        </w:numPr>
        <w:ind w:left="1066" w:hanging="357"/>
        <w:rPr>
          <w:spacing w:val="0"/>
        </w:rPr>
      </w:pPr>
      <w:bookmarkStart w:id="453" w:name="_Toc9154879"/>
      <w:bookmarkStart w:id="454" w:name="_Toc84971025"/>
      <w:bookmarkStart w:id="455" w:name="_Toc196159654"/>
      <w:r w:rsidRPr="00F704E1">
        <w:rPr>
          <w:spacing w:val="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53"/>
      <w:bookmarkEnd w:id="454"/>
      <w:bookmarkEnd w:id="455"/>
    </w:p>
    <w:p w14:paraId="47E93B56" w14:textId="77777777" w:rsidR="00E76C17" w:rsidRPr="00E76C17" w:rsidRDefault="00E76C17" w:rsidP="00E76C17">
      <w:pPr>
        <w:pStyle w:val="11ff3"/>
      </w:pPr>
      <w:r w:rsidRPr="00E76C17">
        <w:t>Источники тепловой энергии сельского поселения Сингапай функционируют по открытой системе теплоснабжения.</w:t>
      </w:r>
    </w:p>
    <w:p w14:paraId="7D5AEC74" w14:textId="59961FF1" w:rsidR="00C25060" w:rsidRPr="00F704E1" w:rsidRDefault="00E76C17" w:rsidP="00E76C17">
      <w:pPr>
        <w:pStyle w:val="11ff3"/>
      </w:pPr>
      <w:r w:rsidRPr="00E76C17">
        <w:t>Расчет максимального и среднечасового расхода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 не производится.</w:t>
      </w:r>
    </w:p>
    <w:p w14:paraId="242E29E2" w14:textId="0D02525A" w:rsidR="00C25060" w:rsidRPr="00F704E1" w:rsidRDefault="00C25060">
      <w:pPr>
        <w:pStyle w:val="19"/>
        <w:numPr>
          <w:ilvl w:val="0"/>
          <w:numId w:val="89"/>
        </w:numPr>
        <w:ind w:left="1066" w:hanging="357"/>
        <w:rPr>
          <w:spacing w:val="0"/>
        </w:rPr>
      </w:pPr>
      <w:bookmarkStart w:id="456" w:name="_Toc9154880"/>
      <w:bookmarkStart w:id="457" w:name="_Toc84971026"/>
      <w:bookmarkStart w:id="458" w:name="_Toc196159655"/>
      <w:r w:rsidRPr="00F704E1">
        <w:rPr>
          <w:spacing w:val="0"/>
        </w:rPr>
        <w:t>Сведения о наличии баков-аккумуляторов</w:t>
      </w:r>
      <w:bookmarkEnd w:id="456"/>
      <w:bookmarkEnd w:id="457"/>
      <w:bookmarkEnd w:id="458"/>
    </w:p>
    <w:p w14:paraId="1A0993CD" w14:textId="084B7440" w:rsidR="00C25060" w:rsidRDefault="00E76C17" w:rsidP="00B5461F">
      <w:pPr>
        <w:pStyle w:val="11ff3"/>
      </w:pPr>
      <w:r w:rsidRPr="00E76C17">
        <w:t>На котельных сельского поселения Сингапай установлены баки-аккумуляторы</w:t>
      </w:r>
      <w:r w:rsidR="00C25060" w:rsidRPr="00F704E1">
        <w:t>.</w:t>
      </w:r>
    </w:p>
    <w:p w14:paraId="0536A636" w14:textId="77777777" w:rsidR="00E76C17" w:rsidRDefault="00E76C17" w:rsidP="00B5461F">
      <w:pPr>
        <w:pStyle w:val="11ff3"/>
      </w:pPr>
    </w:p>
    <w:p w14:paraId="63807474" w14:textId="221A2769" w:rsidR="00E76C17" w:rsidRPr="00E76C17" w:rsidRDefault="00E76C17" w:rsidP="00E76C17">
      <w:pPr>
        <w:pStyle w:val="11ff3"/>
        <w:rPr>
          <w:b/>
          <w:bCs w:val="0"/>
          <w:snapToGrid w:val="0"/>
        </w:rPr>
      </w:pPr>
      <w:r w:rsidRPr="00E76C17">
        <w:rPr>
          <w:b/>
          <w:bCs w:val="0"/>
        </w:rPr>
        <w:t>Таблица 6.3.1 –Сведения о наличии баков-аккумуляторов на котельных сельского поселения Сингапай</w:t>
      </w:r>
    </w:p>
    <w:tbl>
      <w:tblPr>
        <w:tblW w:w="5000" w:type="pct"/>
        <w:tblLook w:val="04A0" w:firstRow="1" w:lastRow="0" w:firstColumn="1" w:lastColumn="0" w:noHBand="0" w:noVBand="1"/>
      </w:tblPr>
      <w:tblGrid>
        <w:gridCol w:w="3540"/>
        <w:gridCol w:w="1419"/>
        <w:gridCol w:w="2693"/>
        <w:gridCol w:w="1693"/>
      </w:tblGrid>
      <w:tr w:rsidR="00E76C17" w:rsidRPr="00E76C17" w14:paraId="19033FB0" w14:textId="77777777" w:rsidTr="00E76C17">
        <w:trPr>
          <w:trHeight w:val="20"/>
          <w:tblHeader/>
        </w:trPr>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0799B" w14:textId="77777777" w:rsidR="00E76C17" w:rsidRPr="00E76C17" w:rsidRDefault="00E76C17" w:rsidP="00E76C17">
            <w:pPr>
              <w:pStyle w:val="1fffb"/>
            </w:pPr>
            <w:r w:rsidRPr="00E76C17">
              <w:t>Параметр</w:t>
            </w:r>
          </w:p>
        </w:tc>
        <w:tc>
          <w:tcPr>
            <w:tcW w:w="7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46059F" w14:textId="77777777" w:rsidR="00E76C17" w:rsidRPr="00E76C17" w:rsidRDefault="00E76C17" w:rsidP="00E76C17">
            <w:pPr>
              <w:pStyle w:val="1fffb"/>
            </w:pPr>
            <w:r w:rsidRPr="00E76C17">
              <w:t>Единицы измерения</w:t>
            </w:r>
          </w:p>
        </w:tc>
        <w:tc>
          <w:tcPr>
            <w:tcW w:w="14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52AE8E" w14:textId="77777777" w:rsidR="00E76C17" w:rsidRPr="00E76C17" w:rsidRDefault="00E76C17" w:rsidP="00E76C17">
            <w:pPr>
              <w:pStyle w:val="1fffb"/>
            </w:pPr>
            <w:r w:rsidRPr="00E76C17">
              <w:t>Котельная п. Сингапай, ул. Сургутская, стр.7</w:t>
            </w:r>
          </w:p>
        </w:tc>
        <w:tc>
          <w:tcPr>
            <w:tcW w:w="9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FF58ED" w14:textId="77777777" w:rsidR="00E76C17" w:rsidRPr="00E76C17" w:rsidRDefault="00E76C17" w:rsidP="00E76C17">
            <w:pPr>
              <w:pStyle w:val="1fffb"/>
            </w:pPr>
            <w:r w:rsidRPr="00E76C17">
              <w:t>Котельная с. Чеускино, ул. Кедровая, д. 8</w:t>
            </w:r>
          </w:p>
        </w:tc>
      </w:tr>
      <w:tr w:rsidR="00E76C17" w:rsidRPr="00E76C17" w14:paraId="478F533A" w14:textId="77777777" w:rsidTr="00E76C17">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2CAEF046" w14:textId="77777777" w:rsidR="00E76C17" w:rsidRPr="00E76C17" w:rsidRDefault="00E76C17" w:rsidP="00E76C17">
            <w:pPr>
              <w:pStyle w:val="1fffb"/>
            </w:pPr>
            <w:r w:rsidRPr="00E76C17">
              <w:t>Количество баков-аккумуляторов теплоносителя</w:t>
            </w:r>
          </w:p>
        </w:tc>
        <w:tc>
          <w:tcPr>
            <w:tcW w:w="759" w:type="pct"/>
            <w:tcBorders>
              <w:top w:val="nil"/>
              <w:left w:val="nil"/>
              <w:bottom w:val="single" w:sz="4" w:space="0" w:color="auto"/>
              <w:right w:val="single" w:sz="4" w:space="0" w:color="auto"/>
            </w:tcBorders>
            <w:shd w:val="clear" w:color="auto" w:fill="auto"/>
            <w:vAlign w:val="center"/>
            <w:hideMark/>
          </w:tcPr>
          <w:p w14:paraId="4E4473C9" w14:textId="77777777" w:rsidR="00E76C17" w:rsidRPr="00E76C17" w:rsidRDefault="00E76C17" w:rsidP="00E76C17">
            <w:pPr>
              <w:pStyle w:val="1fffb"/>
            </w:pPr>
            <w:r w:rsidRPr="00E76C17">
              <w:t>ед.</w:t>
            </w:r>
          </w:p>
        </w:tc>
        <w:tc>
          <w:tcPr>
            <w:tcW w:w="1441" w:type="pct"/>
            <w:tcBorders>
              <w:top w:val="nil"/>
              <w:left w:val="nil"/>
              <w:bottom w:val="single" w:sz="4" w:space="0" w:color="auto"/>
              <w:right w:val="single" w:sz="4" w:space="0" w:color="auto"/>
            </w:tcBorders>
            <w:shd w:val="clear" w:color="auto" w:fill="auto"/>
            <w:vAlign w:val="center"/>
            <w:hideMark/>
          </w:tcPr>
          <w:p w14:paraId="331AD55D" w14:textId="77777777" w:rsidR="00E76C17" w:rsidRPr="00E76C17" w:rsidRDefault="00E76C17" w:rsidP="00E76C17">
            <w:pPr>
              <w:pStyle w:val="1fffb"/>
            </w:pPr>
            <w:r w:rsidRPr="00E76C17">
              <w:t>4</w:t>
            </w:r>
          </w:p>
        </w:tc>
        <w:tc>
          <w:tcPr>
            <w:tcW w:w="906" w:type="pct"/>
            <w:tcBorders>
              <w:top w:val="nil"/>
              <w:left w:val="nil"/>
              <w:bottom w:val="single" w:sz="4" w:space="0" w:color="auto"/>
              <w:right w:val="single" w:sz="4" w:space="0" w:color="auto"/>
            </w:tcBorders>
            <w:shd w:val="clear" w:color="auto" w:fill="auto"/>
            <w:vAlign w:val="center"/>
            <w:hideMark/>
          </w:tcPr>
          <w:p w14:paraId="2778277B" w14:textId="77777777" w:rsidR="00E76C17" w:rsidRPr="00E76C17" w:rsidRDefault="00E76C17" w:rsidP="00E76C17">
            <w:pPr>
              <w:pStyle w:val="1fffb"/>
            </w:pPr>
            <w:r w:rsidRPr="00E76C17">
              <w:t>2</w:t>
            </w:r>
          </w:p>
        </w:tc>
      </w:tr>
      <w:tr w:rsidR="00E76C17" w:rsidRPr="00E76C17" w14:paraId="1CE9AB63" w14:textId="77777777" w:rsidTr="00E76C17">
        <w:trPr>
          <w:trHeight w:val="20"/>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6078C517" w14:textId="77777777" w:rsidR="00E76C17" w:rsidRPr="00E76C17" w:rsidRDefault="00E76C17" w:rsidP="00E76C17">
            <w:pPr>
              <w:pStyle w:val="1fffb"/>
            </w:pPr>
            <w:r w:rsidRPr="00E76C17">
              <w:t>Общая емкость баков-аккумуляторов</w:t>
            </w:r>
          </w:p>
        </w:tc>
        <w:tc>
          <w:tcPr>
            <w:tcW w:w="759" w:type="pct"/>
            <w:tcBorders>
              <w:top w:val="nil"/>
              <w:left w:val="nil"/>
              <w:bottom w:val="single" w:sz="4" w:space="0" w:color="auto"/>
              <w:right w:val="single" w:sz="4" w:space="0" w:color="auto"/>
            </w:tcBorders>
            <w:shd w:val="clear" w:color="auto" w:fill="auto"/>
            <w:vAlign w:val="center"/>
            <w:hideMark/>
          </w:tcPr>
          <w:p w14:paraId="142DE836" w14:textId="5C7F1758" w:rsidR="00E76C17" w:rsidRPr="00E76C17" w:rsidRDefault="00DA5C80" w:rsidP="00E76C17">
            <w:pPr>
              <w:pStyle w:val="1fffb"/>
            </w:pPr>
            <w:r w:rsidRPr="00DA5C80">
              <w:t>м</w:t>
            </w:r>
            <w:r w:rsidRPr="00DA5C80">
              <w:rPr>
                <w:vertAlign w:val="superscript"/>
              </w:rPr>
              <w:t>3</w:t>
            </w:r>
          </w:p>
        </w:tc>
        <w:tc>
          <w:tcPr>
            <w:tcW w:w="1441" w:type="pct"/>
            <w:tcBorders>
              <w:top w:val="nil"/>
              <w:left w:val="nil"/>
              <w:bottom w:val="single" w:sz="4" w:space="0" w:color="auto"/>
              <w:right w:val="single" w:sz="4" w:space="0" w:color="auto"/>
            </w:tcBorders>
            <w:shd w:val="clear" w:color="auto" w:fill="auto"/>
            <w:vAlign w:val="center"/>
            <w:hideMark/>
          </w:tcPr>
          <w:p w14:paraId="403225D3" w14:textId="77777777" w:rsidR="00E76C17" w:rsidRPr="00E76C17" w:rsidRDefault="00E76C17" w:rsidP="00E76C17">
            <w:pPr>
              <w:pStyle w:val="1fffb"/>
            </w:pPr>
            <w:r w:rsidRPr="00E76C17">
              <w:t>200</w:t>
            </w:r>
          </w:p>
        </w:tc>
        <w:tc>
          <w:tcPr>
            <w:tcW w:w="906" w:type="pct"/>
            <w:tcBorders>
              <w:top w:val="nil"/>
              <w:left w:val="nil"/>
              <w:bottom w:val="single" w:sz="4" w:space="0" w:color="auto"/>
              <w:right w:val="single" w:sz="4" w:space="0" w:color="auto"/>
            </w:tcBorders>
            <w:shd w:val="clear" w:color="auto" w:fill="auto"/>
            <w:vAlign w:val="center"/>
            <w:hideMark/>
          </w:tcPr>
          <w:p w14:paraId="5EE1F10F" w14:textId="77777777" w:rsidR="00E76C17" w:rsidRPr="00E76C17" w:rsidRDefault="00E76C17" w:rsidP="00E76C17">
            <w:pPr>
              <w:pStyle w:val="1fffb"/>
            </w:pPr>
            <w:r w:rsidRPr="00E76C17">
              <w:t>70</w:t>
            </w:r>
          </w:p>
        </w:tc>
      </w:tr>
    </w:tbl>
    <w:p w14:paraId="60FCF644" w14:textId="77777777" w:rsidR="00E76C17" w:rsidRPr="00F704E1" w:rsidRDefault="00E76C17" w:rsidP="00B5461F">
      <w:pPr>
        <w:pStyle w:val="11ff3"/>
      </w:pPr>
    </w:p>
    <w:p w14:paraId="1F7F3C70" w14:textId="5FB56C28" w:rsidR="00C25060" w:rsidRPr="00F704E1" w:rsidRDefault="00C25060">
      <w:pPr>
        <w:pStyle w:val="19"/>
        <w:numPr>
          <w:ilvl w:val="0"/>
          <w:numId w:val="89"/>
        </w:numPr>
        <w:ind w:left="1066" w:hanging="357"/>
        <w:rPr>
          <w:spacing w:val="0"/>
        </w:rPr>
      </w:pPr>
      <w:bookmarkStart w:id="459" w:name="_Toc9154881"/>
      <w:bookmarkStart w:id="460" w:name="_Toc84971027"/>
      <w:bookmarkStart w:id="461" w:name="_Toc196159656"/>
      <w:r w:rsidRPr="00F704E1">
        <w:rPr>
          <w:spacing w:val="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59"/>
      <w:bookmarkEnd w:id="460"/>
      <w:bookmarkEnd w:id="461"/>
    </w:p>
    <w:p w14:paraId="6F3E5BA4" w14:textId="2702CC61" w:rsidR="00C25060" w:rsidRDefault="00C25060" w:rsidP="00B5461F">
      <w:pPr>
        <w:pStyle w:val="11ff3"/>
      </w:pPr>
      <w:r w:rsidRPr="00F704E1">
        <w:t xml:space="preserve">В </w:t>
      </w:r>
      <w:r w:rsidR="00D321E2" w:rsidRPr="00F704E1">
        <w:t>муниципальном образовании</w:t>
      </w:r>
      <w:r w:rsidR="00C76609" w:rsidRPr="00F704E1">
        <w:t xml:space="preserve"> </w:t>
      </w:r>
      <w:r w:rsidR="004A624E">
        <w:t>Сельское поселение Сингапай</w:t>
      </w:r>
      <w:r w:rsidR="003F7DE7" w:rsidRPr="00F704E1">
        <w:t xml:space="preserve"> </w:t>
      </w:r>
      <w:r w:rsidR="00E15DA4" w:rsidRPr="00F704E1">
        <w:t>в</w:t>
      </w:r>
      <w:r w:rsidRPr="00F704E1">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08C3F99D" w14:textId="7D27384F" w:rsidR="009A53AA" w:rsidRPr="00F704E1" w:rsidRDefault="009A53AA" w:rsidP="00B5461F">
      <w:pPr>
        <w:pStyle w:val="11ff3"/>
      </w:pPr>
      <w:r w:rsidRPr="009A53AA">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 Сингапай представлен</w:t>
      </w:r>
    </w:p>
    <w:p w14:paraId="64A83186" w14:textId="77777777" w:rsidR="009A53AA" w:rsidRDefault="009A53AA" w:rsidP="00E76C17">
      <w:pPr>
        <w:keepNext/>
        <w:spacing w:after="0" w:line="240" w:lineRule="auto"/>
        <w:jc w:val="center"/>
        <w:rPr>
          <w:rFonts w:ascii="Times New Roman" w:eastAsia="Times New Roman" w:hAnsi="Times New Roman" w:cs="Times New Roman"/>
          <w:b/>
          <w:color w:val="000000" w:themeColor="text1"/>
          <w:sz w:val="24"/>
          <w:szCs w:val="24"/>
        </w:rPr>
        <w:sectPr w:rsidR="009A53AA" w:rsidSect="00ED5167">
          <w:pgSz w:w="11906" w:h="16838"/>
          <w:pgMar w:top="1134" w:right="850" w:bottom="1134" w:left="1701" w:header="567" w:footer="454" w:gutter="0"/>
          <w:cols w:space="708"/>
          <w:docGrid w:linePitch="360"/>
        </w:sectPr>
      </w:pPr>
    </w:p>
    <w:p w14:paraId="6CEDBEB8" w14:textId="47B1AB69" w:rsidR="00E76C17" w:rsidRPr="009A53AA" w:rsidRDefault="009A53AA" w:rsidP="009A53AA">
      <w:pPr>
        <w:pStyle w:val="11ff3"/>
        <w:rPr>
          <w:b/>
          <w:bCs w:val="0"/>
        </w:rPr>
      </w:pPr>
      <w:r w:rsidRPr="009A53AA">
        <w:rPr>
          <w:b/>
          <w:bCs w:val="0"/>
        </w:rPr>
        <w:t>Таблица 6.4.1 –</w:t>
      </w:r>
      <w:r w:rsidR="00E76C17" w:rsidRPr="009A53AA">
        <w:rPr>
          <w:b/>
          <w:bCs w:val="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 Сингапай</w:t>
      </w:r>
    </w:p>
    <w:p w14:paraId="288FD1CA" w14:textId="77777777" w:rsidR="009A53AA" w:rsidRDefault="009A53AA" w:rsidP="00B5461F">
      <w:pPr>
        <w:pStyle w:val="11ff3"/>
      </w:pPr>
    </w:p>
    <w:tbl>
      <w:tblPr>
        <w:tblW w:w="5000" w:type="pct"/>
        <w:tblLook w:val="04A0" w:firstRow="1" w:lastRow="0" w:firstColumn="1" w:lastColumn="0" w:noHBand="0" w:noVBand="1"/>
      </w:tblPr>
      <w:tblGrid>
        <w:gridCol w:w="8353"/>
        <w:gridCol w:w="579"/>
        <w:gridCol w:w="1875"/>
        <w:gridCol w:w="932"/>
        <w:gridCol w:w="935"/>
        <w:gridCol w:w="943"/>
        <w:gridCol w:w="943"/>
      </w:tblGrid>
      <w:tr w:rsidR="009A53AA" w:rsidRPr="009A53AA" w14:paraId="2133B026" w14:textId="77777777" w:rsidTr="009A53AA">
        <w:trPr>
          <w:trHeight w:val="20"/>
          <w:tblHeader/>
        </w:trPr>
        <w:tc>
          <w:tcPr>
            <w:tcW w:w="287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CA6C32" w14:textId="77777777" w:rsidR="009A53AA" w:rsidRPr="009A53AA" w:rsidRDefault="009A53AA" w:rsidP="009A53AA">
            <w:pPr>
              <w:pStyle w:val="1fffb"/>
              <w:rPr>
                <w:color w:val="000000"/>
              </w:rPr>
            </w:pPr>
            <w:bookmarkStart w:id="462" w:name="RANGE!D100"/>
            <w:bookmarkStart w:id="463" w:name="_Hlk68189571" w:colFirst="1" w:colLast="6"/>
            <w:r w:rsidRPr="009A53AA">
              <w:t>Наименование показателя (источника)</w:t>
            </w:r>
            <w:bookmarkEnd w:id="462"/>
          </w:p>
        </w:tc>
        <w:tc>
          <w:tcPr>
            <w:tcW w:w="1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A5BB44" w14:textId="77777777" w:rsidR="009A53AA" w:rsidRPr="009A53AA" w:rsidRDefault="009A53AA" w:rsidP="009A53AA">
            <w:pPr>
              <w:pStyle w:val="1fffb"/>
              <w:rPr>
                <w:color w:val="000000"/>
              </w:rPr>
            </w:pPr>
            <w:r w:rsidRPr="009A53AA">
              <w:t>Ед. изм.</w:t>
            </w:r>
          </w:p>
        </w:tc>
        <w:tc>
          <w:tcPr>
            <w:tcW w:w="1291"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70DF858" w14:textId="77777777" w:rsidR="009A53AA" w:rsidRPr="009A53AA" w:rsidRDefault="009A53AA" w:rsidP="009A53AA">
            <w:pPr>
              <w:pStyle w:val="1fffb"/>
              <w:rPr>
                <w:color w:val="000000"/>
              </w:rPr>
            </w:pPr>
            <w:r w:rsidRPr="009A53AA">
              <w:rPr>
                <w:color w:val="000000"/>
              </w:rPr>
              <w:t>1 этап (2025-2026гг.)</w:t>
            </w:r>
          </w:p>
        </w:tc>
        <w:tc>
          <w:tcPr>
            <w:tcW w:w="3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DFD1D3C" w14:textId="77777777" w:rsidR="009A53AA" w:rsidRPr="009A53AA" w:rsidRDefault="009A53AA" w:rsidP="009A53AA">
            <w:pPr>
              <w:pStyle w:val="1fffb"/>
              <w:rPr>
                <w:color w:val="000000"/>
              </w:rPr>
            </w:pPr>
            <w:r w:rsidRPr="009A53AA">
              <w:t>2 этап (2027-2030 гг.)</w:t>
            </w:r>
          </w:p>
        </w:tc>
        <w:tc>
          <w:tcPr>
            <w:tcW w:w="3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2577BC2" w14:textId="77777777" w:rsidR="009A53AA" w:rsidRPr="009A53AA" w:rsidRDefault="009A53AA" w:rsidP="009A53AA">
            <w:pPr>
              <w:pStyle w:val="1fffb"/>
              <w:rPr>
                <w:color w:val="000000"/>
              </w:rPr>
            </w:pPr>
            <w:r w:rsidRPr="009A53AA">
              <w:t>3 этап (2031-2034 гг.)</w:t>
            </w:r>
          </w:p>
        </w:tc>
      </w:tr>
      <w:tr w:rsidR="009A53AA" w:rsidRPr="009A53AA" w14:paraId="68A60315" w14:textId="77777777" w:rsidTr="009A53AA">
        <w:trPr>
          <w:trHeight w:val="20"/>
          <w:tblHeader/>
        </w:trPr>
        <w:tc>
          <w:tcPr>
            <w:tcW w:w="2871" w:type="pct"/>
            <w:vMerge/>
            <w:tcBorders>
              <w:top w:val="single" w:sz="4" w:space="0" w:color="auto"/>
              <w:left w:val="single" w:sz="4" w:space="0" w:color="auto"/>
              <w:bottom w:val="single" w:sz="4" w:space="0" w:color="auto"/>
              <w:right w:val="single" w:sz="4" w:space="0" w:color="auto"/>
            </w:tcBorders>
            <w:vAlign w:val="center"/>
            <w:hideMark/>
          </w:tcPr>
          <w:p w14:paraId="56F96038" w14:textId="77777777" w:rsidR="009A53AA" w:rsidRPr="009A53AA" w:rsidRDefault="009A53AA" w:rsidP="009A53AA">
            <w:pPr>
              <w:pStyle w:val="1fffb"/>
              <w:rPr>
                <w:color w:val="000000"/>
              </w:rPr>
            </w:pPr>
          </w:p>
        </w:tc>
        <w:tc>
          <w:tcPr>
            <w:tcW w:w="186" w:type="pct"/>
            <w:vMerge/>
            <w:tcBorders>
              <w:top w:val="single" w:sz="4" w:space="0" w:color="auto"/>
              <w:left w:val="single" w:sz="4" w:space="0" w:color="auto"/>
              <w:bottom w:val="single" w:sz="4" w:space="0" w:color="auto"/>
              <w:right w:val="single" w:sz="4" w:space="0" w:color="auto"/>
            </w:tcBorders>
            <w:vAlign w:val="center"/>
            <w:hideMark/>
          </w:tcPr>
          <w:p w14:paraId="37ED29F3" w14:textId="77777777" w:rsidR="009A53AA" w:rsidRPr="009A53AA" w:rsidRDefault="009A53AA" w:rsidP="009A53AA">
            <w:pPr>
              <w:pStyle w:val="1fffb"/>
              <w:rPr>
                <w:color w:val="000000"/>
              </w:rPr>
            </w:pPr>
          </w:p>
        </w:tc>
        <w:tc>
          <w:tcPr>
            <w:tcW w:w="64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06F0E72" w14:textId="77777777" w:rsidR="009A53AA" w:rsidRPr="009A53AA" w:rsidRDefault="009A53AA" w:rsidP="009A53AA">
            <w:pPr>
              <w:pStyle w:val="1fffb"/>
              <w:rPr>
                <w:color w:val="000000"/>
              </w:rPr>
            </w:pPr>
            <w:r w:rsidRPr="009A53AA">
              <w:t>2024 г.</w:t>
            </w:r>
          </w:p>
        </w:tc>
        <w:tc>
          <w:tcPr>
            <w:tcW w:w="32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89E39C" w14:textId="77777777" w:rsidR="009A53AA" w:rsidRPr="009A53AA" w:rsidRDefault="009A53AA" w:rsidP="009A53AA">
            <w:pPr>
              <w:pStyle w:val="1fffb"/>
              <w:rPr>
                <w:color w:val="000000"/>
              </w:rPr>
            </w:pPr>
            <w:r w:rsidRPr="009A53AA">
              <w:t>2025 г.</w:t>
            </w:r>
          </w:p>
        </w:tc>
        <w:tc>
          <w:tcPr>
            <w:tcW w:w="32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7EDBA5A" w14:textId="77777777" w:rsidR="009A53AA" w:rsidRPr="009A53AA" w:rsidRDefault="009A53AA" w:rsidP="009A53AA">
            <w:pPr>
              <w:pStyle w:val="1fffb"/>
              <w:rPr>
                <w:color w:val="000000"/>
              </w:rPr>
            </w:pPr>
            <w:r w:rsidRPr="009A53AA">
              <w:t>2026 г.</w:t>
            </w:r>
          </w:p>
        </w:tc>
        <w:tc>
          <w:tcPr>
            <w:tcW w:w="3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12F101" w14:textId="77777777" w:rsidR="009A53AA" w:rsidRPr="009A53AA" w:rsidRDefault="009A53AA" w:rsidP="009A53AA">
            <w:pPr>
              <w:pStyle w:val="1fffb"/>
              <w:rPr>
                <w:color w:val="000000"/>
              </w:rPr>
            </w:pPr>
            <w:r w:rsidRPr="009A53AA">
              <w:t>2030 г.</w:t>
            </w:r>
          </w:p>
        </w:tc>
        <w:tc>
          <w:tcPr>
            <w:tcW w:w="3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FB472D4" w14:textId="77777777" w:rsidR="009A53AA" w:rsidRPr="009A53AA" w:rsidRDefault="009A53AA" w:rsidP="009A53AA">
            <w:pPr>
              <w:pStyle w:val="1fffb"/>
              <w:rPr>
                <w:color w:val="000000"/>
              </w:rPr>
            </w:pPr>
            <w:r w:rsidRPr="009A53AA">
              <w:t>2034 г.</w:t>
            </w:r>
          </w:p>
        </w:tc>
      </w:tr>
      <w:tr w:rsidR="009A53AA" w:rsidRPr="009A53AA" w14:paraId="4BF2563E" w14:textId="77777777" w:rsidTr="009A53AA">
        <w:trPr>
          <w:trHeight w:val="20"/>
        </w:trPr>
        <w:tc>
          <w:tcPr>
            <w:tcW w:w="5000" w:type="pct"/>
            <w:gridSpan w:val="7"/>
            <w:tcBorders>
              <w:top w:val="single" w:sz="4" w:space="0" w:color="auto"/>
              <w:left w:val="single" w:sz="8" w:space="0" w:color="auto"/>
              <w:bottom w:val="single" w:sz="8" w:space="0" w:color="auto"/>
              <w:right w:val="nil"/>
            </w:tcBorders>
            <w:shd w:val="clear" w:color="auto" w:fill="auto"/>
            <w:vAlign w:val="center"/>
            <w:hideMark/>
          </w:tcPr>
          <w:p w14:paraId="43D13530" w14:textId="77777777" w:rsidR="009A53AA" w:rsidRPr="009A53AA" w:rsidRDefault="009A53AA" w:rsidP="009A53AA">
            <w:pPr>
              <w:pStyle w:val="1fffb"/>
              <w:rPr>
                <w:color w:val="000000"/>
              </w:rPr>
            </w:pPr>
            <w:r w:rsidRPr="009A53AA">
              <w:rPr>
                <w:color w:val="000000"/>
              </w:rPr>
              <w:t>Котельная п. Сингапай, ул. Сургутская, стр.7</w:t>
            </w:r>
          </w:p>
        </w:tc>
      </w:tr>
      <w:tr w:rsidR="009A53AA" w:rsidRPr="009A53AA" w14:paraId="6E5BDF8E"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2AE36044" w14:textId="77777777" w:rsidR="009A53AA" w:rsidRPr="009A53AA" w:rsidRDefault="009A53AA" w:rsidP="009A53AA">
            <w:pPr>
              <w:pStyle w:val="1fffb"/>
              <w:rPr>
                <w:color w:val="000000"/>
              </w:rPr>
            </w:pPr>
            <w:r w:rsidRPr="009A53AA">
              <w:rPr>
                <w:color w:val="000000"/>
              </w:rPr>
              <w:t>Производительность ВПУ</w:t>
            </w:r>
          </w:p>
        </w:tc>
        <w:tc>
          <w:tcPr>
            <w:tcW w:w="186" w:type="pct"/>
            <w:tcBorders>
              <w:top w:val="nil"/>
              <w:left w:val="nil"/>
              <w:bottom w:val="single" w:sz="8" w:space="0" w:color="auto"/>
              <w:right w:val="single" w:sz="8" w:space="0" w:color="auto"/>
            </w:tcBorders>
            <w:shd w:val="clear" w:color="auto" w:fill="auto"/>
            <w:vAlign w:val="center"/>
            <w:hideMark/>
          </w:tcPr>
          <w:p w14:paraId="6FF0DF13"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06AADBF5" w14:textId="77777777" w:rsidR="009A53AA" w:rsidRPr="009A53AA" w:rsidRDefault="009A53AA" w:rsidP="009A53AA">
            <w:pPr>
              <w:pStyle w:val="1fffb"/>
              <w:rPr>
                <w:color w:val="000000"/>
              </w:rPr>
            </w:pPr>
            <w:r w:rsidRPr="009A53AA">
              <w:rPr>
                <w:color w:val="000000"/>
              </w:rPr>
              <w:t>46</w:t>
            </w:r>
          </w:p>
        </w:tc>
        <w:tc>
          <w:tcPr>
            <w:tcW w:w="322" w:type="pct"/>
            <w:tcBorders>
              <w:top w:val="nil"/>
              <w:left w:val="nil"/>
              <w:bottom w:val="single" w:sz="8" w:space="0" w:color="auto"/>
              <w:right w:val="single" w:sz="8" w:space="0" w:color="auto"/>
            </w:tcBorders>
            <w:shd w:val="clear" w:color="auto" w:fill="auto"/>
            <w:vAlign w:val="center"/>
            <w:hideMark/>
          </w:tcPr>
          <w:p w14:paraId="63C509D0" w14:textId="77777777" w:rsidR="009A53AA" w:rsidRPr="009A53AA" w:rsidRDefault="009A53AA" w:rsidP="009A53AA">
            <w:pPr>
              <w:pStyle w:val="1fffb"/>
              <w:rPr>
                <w:color w:val="000000"/>
              </w:rPr>
            </w:pPr>
            <w:r w:rsidRPr="009A53AA">
              <w:rPr>
                <w:color w:val="000000"/>
              </w:rPr>
              <w:t>46</w:t>
            </w:r>
          </w:p>
        </w:tc>
        <w:tc>
          <w:tcPr>
            <w:tcW w:w="323" w:type="pct"/>
            <w:tcBorders>
              <w:top w:val="nil"/>
              <w:left w:val="nil"/>
              <w:bottom w:val="single" w:sz="8" w:space="0" w:color="auto"/>
              <w:right w:val="single" w:sz="8" w:space="0" w:color="auto"/>
            </w:tcBorders>
            <w:shd w:val="clear" w:color="auto" w:fill="auto"/>
            <w:vAlign w:val="center"/>
            <w:hideMark/>
          </w:tcPr>
          <w:p w14:paraId="1916592A" w14:textId="77777777" w:rsidR="009A53AA" w:rsidRPr="009A53AA" w:rsidRDefault="009A53AA" w:rsidP="009A53AA">
            <w:pPr>
              <w:pStyle w:val="1fffb"/>
              <w:rPr>
                <w:color w:val="000000"/>
              </w:rPr>
            </w:pPr>
            <w:r w:rsidRPr="009A53AA">
              <w:rPr>
                <w:color w:val="000000"/>
              </w:rPr>
              <w:t>46</w:t>
            </w:r>
          </w:p>
        </w:tc>
        <w:tc>
          <w:tcPr>
            <w:tcW w:w="326" w:type="pct"/>
            <w:tcBorders>
              <w:top w:val="nil"/>
              <w:left w:val="nil"/>
              <w:bottom w:val="single" w:sz="8" w:space="0" w:color="auto"/>
              <w:right w:val="single" w:sz="8" w:space="0" w:color="auto"/>
            </w:tcBorders>
            <w:shd w:val="clear" w:color="auto" w:fill="auto"/>
            <w:vAlign w:val="center"/>
            <w:hideMark/>
          </w:tcPr>
          <w:p w14:paraId="0967699E" w14:textId="77777777" w:rsidR="009A53AA" w:rsidRPr="009A53AA" w:rsidRDefault="009A53AA" w:rsidP="009A53AA">
            <w:pPr>
              <w:pStyle w:val="1fffb"/>
              <w:rPr>
                <w:color w:val="000000"/>
              </w:rPr>
            </w:pPr>
            <w:r w:rsidRPr="009A53AA">
              <w:rPr>
                <w:color w:val="000000"/>
              </w:rPr>
              <w:t>46</w:t>
            </w:r>
          </w:p>
        </w:tc>
        <w:tc>
          <w:tcPr>
            <w:tcW w:w="326" w:type="pct"/>
            <w:tcBorders>
              <w:top w:val="nil"/>
              <w:left w:val="nil"/>
              <w:bottom w:val="single" w:sz="8" w:space="0" w:color="auto"/>
              <w:right w:val="single" w:sz="8" w:space="0" w:color="auto"/>
            </w:tcBorders>
            <w:shd w:val="clear" w:color="auto" w:fill="auto"/>
            <w:vAlign w:val="center"/>
            <w:hideMark/>
          </w:tcPr>
          <w:p w14:paraId="5F4B7F34" w14:textId="77777777" w:rsidR="009A53AA" w:rsidRPr="009A53AA" w:rsidRDefault="009A53AA" w:rsidP="009A53AA">
            <w:pPr>
              <w:pStyle w:val="1fffb"/>
              <w:rPr>
                <w:color w:val="000000"/>
              </w:rPr>
            </w:pPr>
            <w:r w:rsidRPr="009A53AA">
              <w:rPr>
                <w:color w:val="000000"/>
              </w:rPr>
              <w:t>46</w:t>
            </w:r>
          </w:p>
        </w:tc>
      </w:tr>
      <w:tr w:rsidR="009A53AA" w:rsidRPr="009A53AA" w14:paraId="1EB19CBE"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59C397B" w14:textId="77777777" w:rsidR="009A53AA" w:rsidRPr="009A53AA" w:rsidRDefault="009A53AA" w:rsidP="009A53AA">
            <w:pPr>
              <w:pStyle w:val="1fffb"/>
              <w:rPr>
                <w:color w:val="000000"/>
              </w:rPr>
            </w:pPr>
            <w:r w:rsidRPr="009A53AA">
              <w:rPr>
                <w:color w:val="000000"/>
              </w:rPr>
              <w:t>Срок службы</w:t>
            </w:r>
          </w:p>
        </w:tc>
        <w:tc>
          <w:tcPr>
            <w:tcW w:w="186" w:type="pct"/>
            <w:tcBorders>
              <w:top w:val="nil"/>
              <w:left w:val="nil"/>
              <w:bottom w:val="single" w:sz="8" w:space="0" w:color="auto"/>
              <w:right w:val="single" w:sz="8" w:space="0" w:color="auto"/>
            </w:tcBorders>
            <w:shd w:val="clear" w:color="auto" w:fill="auto"/>
            <w:vAlign w:val="center"/>
            <w:hideMark/>
          </w:tcPr>
          <w:p w14:paraId="6555F6ED" w14:textId="77777777" w:rsidR="009A53AA" w:rsidRPr="009A53AA" w:rsidRDefault="009A53AA" w:rsidP="009A53AA">
            <w:pPr>
              <w:pStyle w:val="1fffb"/>
              <w:rPr>
                <w:color w:val="000000"/>
              </w:rPr>
            </w:pPr>
            <w:r w:rsidRPr="009A53AA">
              <w:rPr>
                <w:color w:val="000000"/>
              </w:rPr>
              <w:t>лет</w:t>
            </w:r>
          </w:p>
        </w:tc>
        <w:tc>
          <w:tcPr>
            <w:tcW w:w="646" w:type="pct"/>
            <w:tcBorders>
              <w:top w:val="nil"/>
              <w:left w:val="nil"/>
              <w:bottom w:val="single" w:sz="8" w:space="0" w:color="auto"/>
              <w:right w:val="single" w:sz="8" w:space="0" w:color="auto"/>
            </w:tcBorders>
            <w:shd w:val="clear" w:color="auto" w:fill="auto"/>
            <w:vAlign w:val="center"/>
            <w:hideMark/>
          </w:tcPr>
          <w:p w14:paraId="2DEEDABC" w14:textId="77777777" w:rsidR="009A53AA" w:rsidRPr="009A53AA" w:rsidRDefault="009A53AA" w:rsidP="009A53AA">
            <w:pPr>
              <w:pStyle w:val="1fffb"/>
              <w:rPr>
                <w:color w:val="000000"/>
              </w:rPr>
            </w:pPr>
            <w:r w:rsidRPr="009A53AA">
              <w:rPr>
                <w:color w:val="000000"/>
              </w:rPr>
              <w:t>замена</w:t>
            </w:r>
          </w:p>
        </w:tc>
        <w:tc>
          <w:tcPr>
            <w:tcW w:w="322" w:type="pct"/>
            <w:tcBorders>
              <w:top w:val="nil"/>
              <w:left w:val="nil"/>
              <w:bottom w:val="single" w:sz="8" w:space="0" w:color="auto"/>
              <w:right w:val="single" w:sz="8" w:space="0" w:color="auto"/>
            </w:tcBorders>
            <w:shd w:val="clear" w:color="auto" w:fill="auto"/>
            <w:vAlign w:val="center"/>
            <w:hideMark/>
          </w:tcPr>
          <w:p w14:paraId="3F4A22B5" w14:textId="77777777" w:rsidR="009A53AA" w:rsidRPr="009A53AA" w:rsidRDefault="009A53AA" w:rsidP="009A53AA">
            <w:pPr>
              <w:pStyle w:val="1fffb"/>
              <w:rPr>
                <w:color w:val="000000"/>
              </w:rPr>
            </w:pPr>
            <w:r w:rsidRPr="009A53AA">
              <w:rPr>
                <w:color w:val="000000"/>
              </w:rPr>
              <w:t>1</w:t>
            </w:r>
          </w:p>
        </w:tc>
        <w:tc>
          <w:tcPr>
            <w:tcW w:w="323" w:type="pct"/>
            <w:tcBorders>
              <w:top w:val="nil"/>
              <w:left w:val="nil"/>
              <w:bottom w:val="single" w:sz="8" w:space="0" w:color="auto"/>
              <w:right w:val="single" w:sz="8" w:space="0" w:color="auto"/>
            </w:tcBorders>
            <w:shd w:val="clear" w:color="auto" w:fill="auto"/>
            <w:vAlign w:val="center"/>
            <w:hideMark/>
          </w:tcPr>
          <w:p w14:paraId="1A224D60" w14:textId="77777777" w:rsidR="009A53AA" w:rsidRPr="009A53AA" w:rsidRDefault="009A53AA" w:rsidP="009A53AA">
            <w:pPr>
              <w:pStyle w:val="1fffb"/>
              <w:rPr>
                <w:color w:val="000000"/>
              </w:rPr>
            </w:pPr>
            <w:r w:rsidRPr="009A53AA">
              <w:rPr>
                <w:color w:val="000000"/>
              </w:rPr>
              <w:t>2</w:t>
            </w:r>
          </w:p>
        </w:tc>
        <w:tc>
          <w:tcPr>
            <w:tcW w:w="326" w:type="pct"/>
            <w:tcBorders>
              <w:top w:val="nil"/>
              <w:left w:val="nil"/>
              <w:bottom w:val="single" w:sz="8" w:space="0" w:color="auto"/>
              <w:right w:val="single" w:sz="8" w:space="0" w:color="auto"/>
            </w:tcBorders>
            <w:shd w:val="clear" w:color="auto" w:fill="auto"/>
            <w:vAlign w:val="center"/>
            <w:hideMark/>
          </w:tcPr>
          <w:p w14:paraId="30FF2AA0" w14:textId="77777777" w:rsidR="009A53AA" w:rsidRPr="009A53AA" w:rsidRDefault="009A53AA" w:rsidP="009A53AA">
            <w:pPr>
              <w:pStyle w:val="1fffb"/>
              <w:rPr>
                <w:color w:val="000000"/>
              </w:rPr>
            </w:pPr>
            <w:r w:rsidRPr="009A53AA">
              <w:rPr>
                <w:color w:val="000000"/>
              </w:rPr>
              <w:t>8</w:t>
            </w:r>
          </w:p>
        </w:tc>
        <w:tc>
          <w:tcPr>
            <w:tcW w:w="326" w:type="pct"/>
            <w:tcBorders>
              <w:top w:val="nil"/>
              <w:left w:val="nil"/>
              <w:bottom w:val="single" w:sz="8" w:space="0" w:color="auto"/>
              <w:right w:val="single" w:sz="8" w:space="0" w:color="auto"/>
            </w:tcBorders>
            <w:shd w:val="clear" w:color="auto" w:fill="auto"/>
            <w:vAlign w:val="center"/>
            <w:hideMark/>
          </w:tcPr>
          <w:p w14:paraId="4813124B" w14:textId="77777777" w:rsidR="009A53AA" w:rsidRPr="009A53AA" w:rsidRDefault="009A53AA" w:rsidP="009A53AA">
            <w:pPr>
              <w:pStyle w:val="1fffb"/>
              <w:rPr>
                <w:color w:val="000000"/>
              </w:rPr>
            </w:pPr>
            <w:r w:rsidRPr="009A53AA">
              <w:rPr>
                <w:color w:val="000000"/>
              </w:rPr>
              <w:t>16</w:t>
            </w:r>
          </w:p>
        </w:tc>
      </w:tr>
      <w:tr w:rsidR="009A53AA" w:rsidRPr="009A53AA" w14:paraId="414592FD"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ED6E22B" w14:textId="77777777" w:rsidR="009A53AA" w:rsidRPr="009A53AA" w:rsidRDefault="009A53AA" w:rsidP="009A53AA">
            <w:pPr>
              <w:pStyle w:val="1fffb"/>
              <w:rPr>
                <w:color w:val="000000"/>
              </w:rPr>
            </w:pPr>
            <w:r w:rsidRPr="009A53AA">
              <w:rPr>
                <w:color w:val="000000"/>
              </w:rPr>
              <w:t>Количество баков-аккумуляторов теплоносителя</w:t>
            </w:r>
          </w:p>
        </w:tc>
        <w:tc>
          <w:tcPr>
            <w:tcW w:w="186" w:type="pct"/>
            <w:tcBorders>
              <w:top w:val="nil"/>
              <w:left w:val="nil"/>
              <w:bottom w:val="single" w:sz="8" w:space="0" w:color="auto"/>
              <w:right w:val="single" w:sz="8" w:space="0" w:color="auto"/>
            </w:tcBorders>
            <w:shd w:val="clear" w:color="auto" w:fill="auto"/>
            <w:vAlign w:val="center"/>
            <w:hideMark/>
          </w:tcPr>
          <w:p w14:paraId="34AF477D" w14:textId="77777777" w:rsidR="009A53AA" w:rsidRPr="009A53AA" w:rsidRDefault="009A53AA" w:rsidP="009A53AA">
            <w:pPr>
              <w:pStyle w:val="1fffb"/>
              <w:rPr>
                <w:color w:val="000000"/>
              </w:rPr>
            </w:pPr>
            <w:r w:rsidRPr="009A53AA">
              <w:rPr>
                <w:color w:val="000000"/>
              </w:rPr>
              <w:t>ед.</w:t>
            </w:r>
          </w:p>
        </w:tc>
        <w:tc>
          <w:tcPr>
            <w:tcW w:w="646" w:type="pct"/>
            <w:tcBorders>
              <w:top w:val="nil"/>
              <w:left w:val="nil"/>
              <w:bottom w:val="single" w:sz="8" w:space="0" w:color="auto"/>
              <w:right w:val="single" w:sz="8" w:space="0" w:color="auto"/>
            </w:tcBorders>
            <w:shd w:val="clear" w:color="auto" w:fill="auto"/>
            <w:vAlign w:val="center"/>
            <w:hideMark/>
          </w:tcPr>
          <w:p w14:paraId="43566545" w14:textId="77777777" w:rsidR="009A53AA" w:rsidRPr="009A53AA" w:rsidRDefault="009A53AA" w:rsidP="009A53AA">
            <w:pPr>
              <w:pStyle w:val="1fffb"/>
              <w:rPr>
                <w:color w:val="000000"/>
              </w:rPr>
            </w:pPr>
            <w:r w:rsidRPr="009A53AA">
              <w:rPr>
                <w:color w:val="000000"/>
              </w:rPr>
              <w:t>4</w:t>
            </w:r>
          </w:p>
        </w:tc>
        <w:tc>
          <w:tcPr>
            <w:tcW w:w="322" w:type="pct"/>
            <w:tcBorders>
              <w:top w:val="nil"/>
              <w:left w:val="nil"/>
              <w:bottom w:val="single" w:sz="8" w:space="0" w:color="auto"/>
              <w:right w:val="single" w:sz="8" w:space="0" w:color="auto"/>
            </w:tcBorders>
            <w:shd w:val="clear" w:color="auto" w:fill="auto"/>
            <w:vAlign w:val="center"/>
            <w:hideMark/>
          </w:tcPr>
          <w:p w14:paraId="6477E041" w14:textId="77777777" w:rsidR="009A53AA" w:rsidRPr="009A53AA" w:rsidRDefault="009A53AA" w:rsidP="009A53AA">
            <w:pPr>
              <w:pStyle w:val="1fffb"/>
              <w:rPr>
                <w:color w:val="000000"/>
              </w:rPr>
            </w:pPr>
            <w:r w:rsidRPr="009A53AA">
              <w:rPr>
                <w:color w:val="000000"/>
              </w:rPr>
              <w:t>4</w:t>
            </w:r>
          </w:p>
        </w:tc>
        <w:tc>
          <w:tcPr>
            <w:tcW w:w="323" w:type="pct"/>
            <w:tcBorders>
              <w:top w:val="nil"/>
              <w:left w:val="nil"/>
              <w:bottom w:val="single" w:sz="8" w:space="0" w:color="auto"/>
              <w:right w:val="single" w:sz="8" w:space="0" w:color="auto"/>
            </w:tcBorders>
            <w:shd w:val="clear" w:color="auto" w:fill="auto"/>
            <w:vAlign w:val="center"/>
            <w:hideMark/>
          </w:tcPr>
          <w:p w14:paraId="65E315CC" w14:textId="77777777" w:rsidR="009A53AA" w:rsidRPr="009A53AA" w:rsidRDefault="009A53AA" w:rsidP="009A53AA">
            <w:pPr>
              <w:pStyle w:val="1fffb"/>
              <w:rPr>
                <w:color w:val="000000"/>
              </w:rPr>
            </w:pPr>
            <w:r w:rsidRPr="009A53AA">
              <w:rPr>
                <w:color w:val="000000"/>
              </w:rPr>
              <w:t>4</w:t>
            </w:r>
          </w:p>
        </w:tc>
        <w:tc>
          <w:tcPr>
            <w:tcW w:w="326" w:type="pct"/>
            <w:tcBorders>
              <w:top w:val="nil"/>
              <w:left w:val="nil"/>
              <w:bottom w:val="single" w:sz="8" w:space="0" w:color="auto"/>
              <w:right w:val="single" w:sz="8" w:space="0" w:color="auto"/>
            </w:tcBorders>
            <w:shd w:val="clear" w:color="auto" w:fill="auto"/>
            <w:vAlign w:val="center"/>
            <w:hideMark/>
          </w:tcPr>
          <w:p w14:paraId="53C81A6F" w14:textId="77777777" w:rsidR="009A53AA" w:rsidRPr="009A53AA" w:rsidRDefault="009A53AA" w:rsidP="009A53AA">
            <w:pPr>
              <w:pStyle w:val="1fffb"/>
              <w:rPr>
                <w:color w:val="000000"/>
              </w:rPr>
            </w:pPr>
            <w:r w:rsidRPr="009A53AA">
              <w:rPr>
                <w:color w:val="000000"/>
              </w:rPr>
              <w:t>4</w:t>
            </w:r>
          </w:p>
        </w:tc>
        <w:tc>
          <w:tcPr>
            <w:tcW w:w="326" w:type="pct"/>
            <w:tcBorders>
              <w:top w:val="nil"/>
              <w:left w:val="nil"/>
              <w:bottom w:val="single" w:sz="8" w:space="0" w:color="auto"/>
              <w:right w:val="single" w:sz="8" w:space="0" w:color="auto"/>
            </w:tcBorders>
            <w:shd w:val="clear" w:color="auto" w:fill="auto"/>
            <w:vAlign w:val="center"/>
            <w:hideMark/>
          </w:tcPr>
          <w:p w14:paraId="3EAB00AC" w14:textId="77777777" w:rsidR="009A53AA" w:rsidRPr="009A53AA" w:rsidRDefault="009A53AA" w:rsidP="009A53AA">
            <w:pPr>
              <w:pStyle w:val="1fffb"/>
              <w:rPr>
                <w:color w:val="000000"/>
              </w:rPr>
            </w:pPr>
            <w:r w:rsidRPr="009A53AA">
              <w:rPr>
                <w:color w:val="000000"/>
              </w:rPr>
              <w:t>4</w:t>
            </w:r>
          </w:p>
        </w:tc>
      </w:tr>
      <w:tr w:rsidR="009A53AA" w:rsidRPr="009A53AA" w14:paraId="135DD8C3"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2524B8D9" w14:textId="77777777" w:rsidR="009A53AA" w:rsidRPr="009A53AA" w:rsidRDefault="009A53AA" w:rsidP="009A53AA">
            <w:pPr>
              <w:pStyle w:val="1fffb"/>
              <w:rPr>
                <w:color w:val="000000"/>
              </w:rPr>
            </w:pPr>
            <w:r w:rsidRPr="009A53AA">
              <w:rPr>
                <w:color w:val="000000"/>
              </w:rPr>
              <w:t>Общая емкость баков- аккумуляторов</w:t>
            </w:r>
          </w:p>
        </w:tc>
        <w:tc>
          <w:tcPr>
            <w:tcW w:w="186" w:type="pct"/>
            <w:tcBorders>
              <w:top w:val="nil"/>
              <w:left w:val="nil"/>
              <w:bottom w:val="single" w:sz="8" w:space="0" w:color="auto"/>
              <w:right w:val="single" w:sz="8" w:space="0" w:color="auto"/>
            </w:tcBorders>
            <w:shd w:val="clear" w:color="auto" w:fill="auto"/>
            <w:vAlign w:val="center"/>
            <w:hideMark/>
          </w:tcPr>
          <w:p w14:paraId="0CD41482" w14:textId="6D3CB08F" w:rsidR="009A53AA" w:rsidRPr="009A53AA" w:rsidRDefault="00DA5C80" w:rsidP="009A53AA">
            <w:pPr>
              <w:pStyle w:val="1fffb"/>
              <w:rPr>
                <w:color w:val="000000"/>
              </w:rPr>
            </w:pPr>
            <w:r w:rsidRPr="00DA5C80">
              <w:rPr>
                <w:color w:val="000000"/>
              </w:rPr>
              <w:t>м</w:t>
            </w:r>
            <w:r w:rsidRPr="00DA5C80">
              <w:rPr>
                <w:color w:val="000000"/>
                <w:vertAlign w:val="superscript"/>
              </w:rPr>
              <w:t>3</w:t>
            </w:r>
          </w:p>
        </w:tc>
        <w:tc>
          <w:tcPr>
            <w:tcW w:w="646" w:type="pct"/>
            <w:tcBorders>
              <w:top w:val="nil"/>
              <w:left w:val="nil"/>
              <w:bottom w:val="single" w:sz="8" w:space="0" w:color="auto"/>
              <w:right w:val="single" w:sz="8" w:space="0" w:color="auto"/>
            </w:tcBorders>
            <w:shd w:val="clear" w:color="auto" w:fill="auto"/>
            <w:vAlign w:val="center"/>
            <w:hideMark/>
          </w:tcPr>
          <w:p w14:paraId="3F237121" w14:textId="77777777" w:rsidR="009A53AA" w:rsidRPr="009A53AA" w:rsidRDefault="009A53AA" w:rsidP="009A53AA">
            <w:pPr>
              <w:pStyle w:val="1fffb"/>
              <w:rPr>
                <w:color w:val="000000"/>
              </w:rPr>
            </w:pPr>
            <w:r w:rsidRPr="009A53AA">
              <w:rPr>
                <w:color w:val="000000"/>
              </w:rPr>
              <w:t>200</w:t>
            </w:r>
          </w:p>
        </w:tc>
        <w:tc>
          <w:tcPr>
            <w:tcW w:w="322" w:type="pct"/>
            <w:tcBorders>
              <w:top w:val="nil"/>
              <w:left w:val="nil"/>
              <w:bottom w:val="single" w:sz="8" w:space="0" w:color="auto"/>
              <w:right w:val="single" w:sz="8" w:space="0" w:color="auto"/>
            </w:tcBorders>
            <w:shd w:val="clear" w:color="auto" w:fill="auto"/>
            <w:vAlign w:val="center"/>
            <w:hideMark/>
          </w:tcPr>
          <w:p w14:paraId="4DB7D7C7" w14:textId="77777777" w:rsidR="009A53AA" w:rsidRPr="009A53AA" w:rsidRDefault="009A53AA" w:rsidP="009A53AA">
            <w:pPr>
              <w:pStyle w:val="1fffb"/>
              <w:rPr>
                <w:color w:val="000000"/>
              </w:rPr>
            </w:pPr>
            <w:r w:rsidRPr="009A53AA">
              <w:rPr>
                <w:color w:val="000000"/>
              </w:rPr>
              <w:t>200</w:t>
            </w:r>
          </w:p>
        </w:tc>
        <w:tc>
          <w:tcPr>
            <w:tcW w:w="323" w:type="pct"/>
            <w:tcBorders>
              <w:top w:val="nil"/>
              <w:left w:val="nil"/>
              <w:bottom w:val="single" w:sz="8" w:space="0" w:color="auto"/>
              <w:right w:val="single" w:sz="8" w:space="0" w:color="auto"/>
            </w:tcBorders>
            <w:shd w:val="clear" w:color="auto" w:fill="auto"/>
            <w:vAlign w:val="center"/>
            <w:hideMark/>
          </w:tcPr>
          <w:p w14:paraId="20DDD080" w14:textId="77777777" w:rsidR="009A53AA" w:rsidRPr="009A53AA" w:rsidRDefault="009A53AA" w:rsidP="009A53AA">
            <w:pPr>
              <w:pStyle w:val="1fffb"/>
              <w:rPr>
                <w:color w:val="000000"/>
              </w:rPr>
            </w:pPr>
            <w:r w:rsidRPr="009A53AA">
              <w:rPr>
                <w:color w:val="000000"/>
              </w:rPr>
              <w:t>200</w:t>
            </w:r>
          </w:p>
        </w:tc>
        <w:tc>
          <w:tcPr>
            <w:tcW w:w="326" w:type="pct"/>
            <w:tcBorders>
              <w:top w:val="nil"/>
              <w:left w:val="nil"/>
              <w:bottom w:val="single" w:sz="8" w:space="0" w:color="auto"/>
              <w:right w:val="single" w:sz="8" w:space="0" w:color="auto"/>
            </w:tcBorders>
            <w:shd w:val="clear" w:color="auto" w:fill="auto"/>
            <w:vAlign w:val="center"/>
            <w:hideMark/>
          </w:tcPr>
          <w:p w14:paraId="789484DB" w14:textId="77777777" w:rsidR="009A53AA" w:rsidRPr="009A53AA" w:rsidRDefault="009A53AA" w:rsidP="009A53AA">
            <w:pPr>
              <w:pStyle w:val="1fffb"/>
              <w:rPr>
                <w:color w:val="000000"/>
              </w:rPr>
            </w:pPr>
            <w:r w:rsidRPr="009A53AA">
              <w:rPr>
                <w:color w:val="000000"/>
              </w:rPr>
              <w:t>200</w:t>
            </w:r>
          </w:p>
        </w:tc>
        <w:tc>
          <w:tcPr>
            <w:tcW w:w="326" w:type="pct"/>
            <w:tcBorders>
              <w:top w:val="nil"/>
              <w:left w:val="nil"/>
              <w:bottom w:val="single" w:sz="8" w:space="0" w:color="auto"/>
              <w:right w:val="single" w:sz="8" w:space="0" w:color="auto"/>
            </w:tcBorders>
            <w:shd w:val="clear" w:color="auto" w:fill="auto"/>
            <w:vAlign w:val="center"/>
            <w:hideMark/>
          </w:tcPr>
          <w:p w14:paraId="74B9B4E6" w14:textId="77777777" w:rsidR="009A53AA" w:rsidRPr="009A53AA" w:rsidRDefault="009A53AA" w:rsidP="009A53AA">
            <w:pPr>
              <w:pStyle w:val="1fffb"/>
              <w:rPr>
                <w:color w:val="000000"/>
              </w:rPr>
            </w:pPr>
            <w:r w:rsidRPr="009A53AA">
              <w:rPr>
                <w:color w:val="000000"/>
              </w:rPr>
              <w:t>200</w:t>
            </w:r>
          </w:p>
        </w:tc>
      </w:tr>
      <w:tr w:rsidR="009A53AA" w:rsidRPr="009A53AA" w14:paraId="2E7B6E72"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2517866" w14:textId="77777777" w:rsidR="009A53AA" w:rsidRPr="009A53AA" w:rsidRDefault="009A53AA" w:rsidP="009A53AA">
            <w:pPr>
              <w:pStyle w:val="1fffb"/>
              <w:rPr>
                <w:color w:val="000000"/>
              </w:rPr>
            </w:pPr>
            <w:r w:rsidRPr="009A53AA">
              <w:rPr>
                <w:color w:val="00000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186" w:type="pct"/>
            <w:tcBorders>
              <w:top w:val="nil"/>
              <w:left w:val="nil"/>
              <w:bottom w:val="single" w:sz="8" w:space="0" w:color="auto"/>
              <w:right w:val="single" w:sz="8" w:space="0" w:color="auto"/>
            </w:tcBorders>
            <w:shd w:val="clear" w:color="auto" w:fill="auto"/>
            <w:vAlign w:val="center"/>
            <w:hideMark/>
          </w:tcPr>
          <w:p w14:paraId="5A84A670"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2DF1F82C" w14:textId="77777777" w:rsidR="009A53AA" w:rsidRPr="009A53AA" w:rsidRDefault="009A53AA" w:rsidP="009A53AA">
            <w:pPr>
              <w:pStyle w:val="1fffb"/>
              <w:rPr>
                <w:color w:val="000000"/>
              </w:rPr>
            </w:pPr>
            <w:r w:rsidRPr="009A53AA">
              <w:t>2,77</w:t>
            </w:r>
          </w:p>
        </w:tc>
        <w:tc>
          <w:tcPr>
            <w:tcW w:w="322" w:type="pct"/>
            <w:tcBorders>
              <w:top w:val="nil"/>
              <w:left w:val="nil"/>
              <w:bottom w:val="single" w:sz="8" w:space="0" w:color="auto"/>
              <w:right w:val="single" w:sz="8" w:space="0" w:color="auto"/>
            </w:tcBorders>
            <w:shd w:val="clear" w:color="000000" w:fill="FFFFFF"/>
            <w:vAlign w:val="center"/>
            <w:hideMark/>
          </w:tcPr>
          <w:p w14:paraId="36CA6F86" w14:textId="77777777" w:rsidR="009A53AA" w:rsidRPr="009A53AA" w:rsidRDefault="009A53AA" w:rsidP="009A53AA">
            <w:pPr>
              <w:pStyle w:val="1fffb"/>
              <w:rPr>
                <w:color w:val="000000"/>
              </w:rPr>
            </w:pPr>
            <w:r w:rsidRPr="009A53AA">
              <w:t>2,8</w:t>
            </w:r>
          </w:p>
        </w:tc>
        <w:tc>
          <w:tcPr>
            <w:tcW w:w="323" w:type="pct"/>
            <w:tcBorders>
              <w:top w:val="nil"/>
              <w:left w:val="nil"/>
              <w:bottom w:val="single" w:sz="8" w:space="0" w:color="auto"/>
              <w:right w:val="single" w:sz="8" w:space="0" w:color="auto"/>
            </w:tcBorders>
            <w:shd w:val="clear" w:color="000000" w:fill="FFFFFF"/>
            <w:vAlign w:val="center"/>
            <w:hideMark/>
          </w:tcPr>
          <w:p w14:paraId="0F2542B9" w14:textId="77777777" w:rsidR="009A53AA" w:rsidRPr="009A53AA" w:rsidRDefault="009A53AA" w:rsidP="009A53AA">
            <w:pPr>
              <w:pStyle w:val="1fffb"/>
              <w:rPr>
                <w:color w:val="000000"/>
              </w:rPr>
            </w:pPr>
            <w:r w:rsidRPr="009A53AA">
              <w:t>2,83</w:t>
            </w:r>
          </w:p>
        </w:tc>
        <w:tc>
          <w:tcPr>
            <w:tcW w:w="326" w:type="pct"/>
            <w:tcBorders>
              <w:top w:val="nil"/>
              <w:left w:val="nil"/>
              <w:bottom w:val="single" w:sz="8" w:space="0" w:color="auto"/>
              <w:right w:val="single" w:sz="8" w:space="0" w:color="auto"/>
            </w:tcBorders>
            <w:shd w:val="clear" w:color="000000" w:fill="FFFFFF"/>
            <w:vAlign w:val="center"/>
            <w:hideMark/>
          </w:tcPr>
          <w:p w14:paraId="237D5AEC" w14:textId="77777777" w:rsidR="009A53AA" w:rsidRPr="009A53AA" w:rsidRDefault="009A53AA" w:rsidP="009A53AA">
            <w:pPr>
              <w:pStyle w:val="1fffb"/>
              <w:rPr>
                <w:color w:val="000000"/>
              </w:rPr>
            </w:pPr>
            <w:r w:rsidRPr="009A53AA">
              <w:t>3,02</w:t>
            </w:r>
          </w:p>
        </w:tc>
        <w:tc>
          <w:tcPr>
            <w:tcW w:w="326" w:type="pct"/>
            <w:tcBorders>
              <w:top w:val="nil"/>
              <w:left w:val="nil"/>
              <w:bottom w:val="single" w:sz="8" w:space="0" w:color="auto"/>
              <w:right w:val="single" w:sz="8" w:space="0" w:color="auto"/>
            </w:tcBorders>
            <w:shd w:val="clear" w:color="000000" w:fill="FFFFFF"/>
            <w:vAlign w:val="center"/>
            <w:hideMark/>
          </w:tcPr>
          <w:p w14:paraId="1B15CD8E" w14:textId="77777777" w:rsidR="009A53AA" w:rsidRPr="009A53AA" w:rsidRDefault="009A53AA" w:rsidP="009A53AA">
            <w:pPr>
              <w:pStyle w:val="1fffb"/>
              <w:rPr>
                <w:color w:val="000000"/>
              </w:rPr>
            </w:pPr>
            <w:r w:rsidRPr="009A53AA">
              <w:t>3,19</w:t>
            </w:r>
          </w:p>
        </w:tc>
      </w:tr>
      <w:tr w:rsidR="009A53AA" w:rsidRPr="009A53AA" w14:paraId="79F4EFA6"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048C52F" w14:textId="77777777" w:rsidR="009A53AA" w:rsidRPr="009A53AA" w:rsidRDefault="009A53AA" w:rsidP="009A53AA">
            <w:pPr>
              <w:pStyle w:val="1fffb"/>
              <w:rPr>
                <w:color w:val="000000"/>
              </w:rPr>
            </w:pPr>
            <w:r w:rsidRPr="009A53AA">
              <w:rPr>
                <w:color w:val="000000"/>
              </w:rPr>
              <w:t>Расчетный часовой расход для подпитки системы теплоснабжения</w:t>
            </w:r>
          </w:p>
        </w:tc>
        <w:tc>
          <w:tcPr>
            <w:tcW w:w="186" w:type="pct"/>
            <w:tcBorders>
              <w:top w:val="nil"/>
              <w:left w:val="nil"/>
              <w:bottom w:val="single" w:sz="8" w:space="0" w:color="auto"/>
              <w:right w:val="single" w:sz="8" w:space="0" w:color="auto"/>
            </w:tcBorders>
            <w:shd w:val="clear" w:color="auto" w:fill="auto"/>
            <w:vAlign w:val="center"/>
            <w:hideMark/>
          </w:tcPr>
          <w:p w14:paraId="12C177A4"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231780B5" w14:textId="77777777" w:rsidR="009A53AA" w:rsidRPr="009A53AA" w:rsidRDefault="009A53AA" w:rsidP="009A53AA">
            <w:pPr>
              <w:pStyle w:val="1fffb"/>
              <w:rPr>
                <w:color w:val="000000"/>
              </w:rPr>
            </w:pPr>
            <w:r w:rsidRPr="009A53AA">
              <w:t>0,91</w:t>
            </w:r>
          </w:p>
        </w:tc>
        <w:tc>
          <w:tcPr>
            <w:tcW w:w="322" w:type="pct"/>
            <w:tcBorders>
              <w:top w:val="nil"/>
              <w:left w:val="nil"/>
              <w:bottom w:val="single" w:sz="8" w:space="0" w:color="auto"/>
              <w:right w:val="single" w:sz="8" w:space="0" w:color="auto"/>
            </w:tcBorders>
            <w:shd w:val="clear" w:color="000000" w:fill="FFFFFF"/>
            <w:vAlign w:val="center"/>
            <w:hideMark/>
          </w:tcPr>
          <w:p w14:paraId="57B16716" w14:textId="77777777" w:rsidR="009A53AA" w:rsidRPr="009A53AA" w:rsidRDefault="009A53AA" w:rsidP="009A53AA">
            <w:pPr>
              <w:pStyle w:val="1fffb"/>
              <w:rPr>
                <w:color w:val="000000"/>
              </w:rPr>
            </w:pPr>
            <w:r w:rsidRPr="009A53AA">
              <w:t>0,92</w:t>
            </w:r>
          </w:p>
        </w:tc>
        <w:tc>
          <w:tcPr>
            <w:tcW w:w="323" w:type="pct"/>
            <w:tcBorders>
              <w:top w:val="nil"/>
              <w:left w:val="nil"/>
              <w:bottom w:val="single" w:sz="8" w:space="0" w:color="auto"/>
              <w:right w:val="single" w:sz="8" w:space="0" w:color="auto"/>
            </w:tcBorders>
            <w:shd w:val="clear" w:color="000000" w:fill="FFFFFF"/>
            <w:vAlign w:val="center"/>
            <w:hideMark/>
          </w:tcPr>
          <w:p w14:paraId="4BCC8DD5" w14:textId="77777777" w:rsidR="009A53AA" w:rsidRPr="009A53AA" w:rsidRDefault="009A53AA" w:rsidP="009A53AA">
            <w:pPr>
              <w:pStyle w:val="1fffb"/>
              <w:rPr>
                <w:color w:val="000000"/>
              </w:rPr>
            </w:pPr>
            <w:r w:rsidRPr="009A53AA">
              <w:t>0,93</w:t>
            </w:r>
          </w:p>
        </w:tc>
        <w:tc>
          <w:tcPr>
            <w:tcW w:w="326" w:type="pct"/>
            <w:tcBorders>
              <w:top w:val="nil"/>
              <w:left w:val="nil"/>
              <w:bottom w:val="single" w:sz="8" w:space="0" w:color="auto"/>
              <w:right w:val="single" w:sz="8" w:space="0" w:color="auto"/>
            </w:tcBorders>
            <w:shd w:val="clear" w:color="000000" w:fill="FFFFFF"/>
            <w:vAlign w:val="center"/>
            <w:hideMark/>
          </w:tcPr>
          <w:p w14:paraId="016A123A" w14:textId="77777777" w:rsidR="009A53AA" w:rsidRPr="009A53AA" w:rsidRDefault="009A53AA" w:rsidP="009A53AA">
            <w:pPr>
              <w:pStyle w:val="1fffb"/>
              <w:rPr>
                <w:color w:val="000000"/>
              </w:rPr>
            </w:pPr>
            <w:r w:rsidRPr="009A53AA">
              <w:t>0,99</w:t>
            </w:r>
          </w:p>
        </w:tc>
        <w:tc>
          <w:tcPr>
            <w:tcW w:w="326" w:type="pct"/>
            <w:tcBorders>
              <w:top w:val="nil"/>
              <w:left w:val="nil"/>
              <w:bottom w:val="single" w:sz="8" w:space="0" w:color="auto"/>
              <w:right w:val="single" w:sz="8" w:space="0" w:color="auto"/>
            </w:tcBorders>
            <w:shd w:val="clear" w:color="000000" w:fill="FFFFFF"/>
            <w:vAlign w:val="center"/>
            <w:hideMark/>
          </w:tcPr>
          <w:p w14:paraId="5D49F97C" w14:textId="77777777" w:rsidR="009A53AA" w:rsidRPr="009A53AA" w:rsidRDefault="009A53AA" w:rsidP="009A53AA">
            <w:pPr>
              <w:pStyle w:val="1fffb"/>
              <w:rPr>
                <w:color w:val="000000"/>
              </w:rPr>
            </w:pPr>
            <w:r w:rsidRPr="009A53AA">
              <w:t>1,04</w:t>
            </w:r>
          </w:p>
        </w:tc>
      </w:tr>
      <w:tr w:rsidR="009A53AA" w:rsidRPr="009A53AA" w14:paraId="446C5A0D"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449AA44C" w14:textId="77777777" w:rsidR="009A53AA" w:rsidRPr="009A53AA" w:rsidRDefault="009A53AA" w:rsidP="009A53AA">
            <w:pPr>
              <w:pStyle w:val="1fffb"/>
              <w:rPr>
                <w:color w:val="000000"/>
              </w:rPr>
            </w:pPr>
            <w:r w:rsidRPr="009A53AA">
              <w:rPr>
                <w:color w:val="000000"/>
              </w:rPr>
              <w:t>в т.ч. тепловых сетей (без учета сетей потребителей)</w:t>
            </w:r>
          </w:p>
        </w:tc>
        <w:tc>
          <w:tcPr>
            <w:tcW w:w="186" w:type="pct"/>
            <w:tcBorders>
              <w:top w:val="nil"/>
              <w:left w:val="nil"/>
              <w:bottom w:val="single" w:sz="8" w:space="0" w:color="auto"/>
              <w:right w:val="single" w:sz="8" w:space="0" w:color="auto"/>
            </w:tcBorders>
            <w:shd w:val="clear" w:color="auto" w:fill="auto"/>
            <w:vAlign w:val="center"/>
            <w:hideMark/>
          </w:tcPr>
          <w:p w14:paraId="7B9DCE26"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6FFA8023" w14:textId="77777777" w:rsidR="009A53AA" w:rsidRPr="009A53AA" w:rsidRDefault="009A53AA" w:rsidP="009A53AA">
            <w:pPr>
              <w:pStyle w:val="1fffb"/>
              <w:rPr>
                <w:color w:val="000000"/>
              </w:rPr>
            </w:pPr>
            <w:r w:rsidRPr="009A53AA">
              <w:t>0,54</w:t>
            </w:r>
          </w:p>
        </w:tc>
        <w:tc>
          <w:tcPr>
            <w:tcW w:w="322" w:type="pct"/>
            <w:tcBorders>
              <w:top w:val="nil"/>
              <w:left w:val="nil"/>
              <w:bottom w:val="single" w:sz="8" w:space="0" w:color="auto"/>
              <w:right w:val="single" w:sz="8" w:space="0" w:color="auto"/>
            </w:tcBorders>
            <w:shd w:val="clear" w:color="000000" w:fill="FFFFFF"/>
            <w:vAlign w:val="center"/>
            <w:hideMark/>
          </w:tcPr>
          <w:p w14:paraId="7812B420" w14:textId="77777777" w:rsidR="009A53AA" w:rsidRPr="009A53AA" w:rsidRDefault="009A53AA" w:rsidP="009A53AA">
            <w:pPr>
              <w:pStyle w:val="1fffb"/>
              <w:rPr>
                <w:color w:val="000000"/>
              </w:rPr>
            </w:pPr>
            <w:r w:rsidRPr="009A53AA">
              <w:t>0,55</w:t>
            </w:r>
          </w:p>
        </w:tc>
        <w:tc>
          <w:tcPr>
            <w:tcW w:w="323" w:type="pct"/>
            <w:tcBorders>
              <w:top w:val="nil"/>
              <w:left w:val="nil"/>
              <w:bottom w:val="single" w:sz="8" w:space="0" w:color="auto"/>
              <w:right w:val="single" w:sz="8" w:space="0" w:color="auto"/>
            </w:tcBorders>
            <w:shd w:val="clear" w:color="000000" w:fill="FFFFFF"/>
            <w:vAlign w:val="center"/>
            <w:hideMark/>
          </w:tcPr>
          <w:p w14:paraId="009521BF" w14:textId="77777777" w:rsidR="009A53AA" w:rsidRPr="009A53AA" w:rsidRDefault="009A53AA" w:rsidP="009A53AA">
            <w:pPr>
              <w:pStyle w:val="1fffb"/>
              <w:rPr>
                <w:color w:val="000000"/>
              </w:rPr>
            </w:pPr>
            <w:r w:rsidRPr="009A53AA">
              <w:t>0,56</w:t>
            </w:r>
          </w:p>
        </w:tc>
        <w:tc>
          <w:tcPr>
            <w:tcW w:w="326" w:type="pct"/>
            <w:tcBorders>
              <w:top w:val="nil"/>
              <w:left w:val="nil"/>
              <w:bottom w:val="single" w:sz="8" w:space="0" w:color="auto"/>
              <w:right w:val="single" w:sz="8" w:space="0" w:color="auto"/>
            </w:tcBorders>
            <w:shd w:val="clear" w:color="000000" w:fill="FFFFFF"/>
            <w:vAlign w:val="center"/>
            <w:hideMark/>
          </w:tcPr>
          <w:p w14:paraId="743C4213" w14:textId="77777777" w:rsidR="009A53AA" w:rsidRPr="009A53AA" w:rsidRDefault="009A53AA" w:rsidP="009A53AA">
            <w:pPr>
              <w:pStyle w:val="1fffb"/>
              <w:rPr>
                <w:color w:val="000000"/>
              </w:rPr>
            </w:pPr>
            <w:r w:rsidRPr="009A53AA">
              <w:t>0,61</w:t>
            </w:r>
          </w:p>
        </w:tc>
        <w:tc>
          <w:tcPr>
            <w:tcW w:w="326" w:type="pct"/>
            <w:tcBorders>
              <w:top w:val="nil"/>
              <w:left w:val="nil"/>
              <w:bottom w:val="single" w:sz="8" w:space="0" w:color="auto"/>
              <w:right w:val="single" w:sz="8" w:space="0" w:color="auto"/>
            </w:tcBorders>
            <w:shd w:val="clear" w:color="000000" w:fill="FFFFFF"/>
            <w:vAlign w:val="center"/>
            <w:hideMark/>
          </w:tcPr>
          <w:p w14:paraId="46BFBAC1" w14:textId="77777777" w:rsidR="009A53AA" w:rsidRPr="009A53AA" w:rsidRDefault="009A53AA" w:rsidP="009A53AA">
            <w:pPr>
              <w:pStyle w:val="1fffb"/>
              <w:rPr>
                <w:color w:val="000000"/>
              </w:rPr>
            </w:pPr>
            <w:r w:rsidRPr="009A53AA">
              <w:t>0,66</w:t>
            </w:r>
          </w:p>
        </w:tc>
      </w:tr>
      <w:tr w:rsidR="009A53AA" w:rsidRPr="009A53AA" w14:paraId="2A63F72A"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0BC779B2" w14:textId="77777777" w:rsidR="009A53AA" w:rsidRPr="009A53AA" w:rsidRDefault="009A53AA" w:rsidP="009A53AA">
            <w:pPr>
              <w:pStyle w:val="1fffb"/>
              <w:rPr>
                <w:color w:val="000000"/>
              </w:rPr>
            </w:pPr>
            <w:r w:rsidRPr="009A53AA">
              <w:rPr>
                <w:color w:val="000000"/>
              </w:rPr>
              <w:t>Всего подпитка тепловой сети, в том числе:</w:t>
            </w:r>
          </w:p>
        </w:tc>
        <w:tc>
          <w:tcPr>
            <w:tcW w:w="186" w:type="pct"/>
            <w:tcBorders>
              <w:top w:val="nil"/>
              <w:left w:val="nil"/>
              <w:bottom w:val="single" w:sz="8" w:space="0" w:color="auto"/>
              <w:right w:val="single" w:sz="8" w:space="0" w:color="auto"/>
            </w:tcBorders>
            <w:shd w:val="clear" w:color="auto" w:fill="auto"/>
            <w:vAlign w:val="center"/>
            <w:hideMark/>
          </w:tcPr>
          <w:p w14:paraId="7E945463"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1B76590C" w14:textId="77777777" w:rsidR="009A53AA" w:rsidRPr="009A53AA" w:rsidRDefault="009A53AA" w:rsidP="009A53AA">
            <w:pPr>
              <w:pStyle w:val="1fffb"/>
              <w:rPr>
                <w:color w:val="000000"/>
              </w:rPr>
            </w:pPr>
            <w:r w:rsidRPr="009A53AA">
              <w:t>0,91</w:t>
            </w:r>
          </w:p>
        </w:tc>
        <w:tc>
          <w:tcPr>
            <w:tcW w:w="322" w:type="pct"/>
            <w:tcBorders>
              <w:top w:val="nil"/>
              <w:left w:val="nil"/>
              <w:bottom w:val="single" w:sz="8" w:space="0" w:color="auto"/>
              <w:right w:val="single" w:sz="8" w:space="0" w:color="auto"/>
            </w:tcBorders>
            <w:shd w:val="clear" w:color="000000" w:fill="FFFFFF"/>
            <w:vAlign w:val="center"/>
            <w:hideMark/>
          </w:tcPr>
          <w:p w14:paraId="2642D73C" w14:textId="77777777" w:rsidR="009A53AA" w:rsidRPr="009A53AA" w:rsidRDefault="009A53AA" w:rsidP="009A53AA">
            <w:pPr>
              <w:pStyle w:val="1fffb"/>
              <w:rPr>
                <w:color w:val="000000"/>
              </w:rPr>
            </w:pPr>
            <w:r w:rsidRPr="009A53AA">
              <w:t>0,92</w:t>
            </w:r>
          </w:p>
        </w:tc>
        <w:tc>
          <w:tcPr>
            <w:tcW w:w="323" w:type="pct"/>
            <w:tcBorders>
              <w:top w:val="nil"/>
              <w:left w:val="nil"/>
              <w:bottom w:val="single" w:sz="8" w:space="0" w:color="auto"/>
              <w:right w:val="single" w:sz="8" w:space="0" w:color="auto"/>
            </w:tcBorders>
            <w:shd w:val="clear" w:color="000000" w:fill="FFFFFF"/>
            <w:vAlign w:val="center"/>
            <w:hideMark/>
          </w:tcPr>
          <w:p w14:paraId="6D47E346" w14:textId="77777777" w:rsidR="009A53AA" w:rsidRPr="009A53AA" w:rsidRDefault="009A53AA" w:rsidP="009A53AA">
            <w:pPr>
              <w:pStyle w:val="1fffb"/>
              <w:rPr>
                <w:color w:val="000000"/>
              </w:rPr>
            </w:pPr>
            <w:r w:rsidRPr="009A53AA">
              <w:t>0,93</w:t>
            </w:r>
          </w:p>
        </w:tc>
        <w:tc>
          <w:tcPr>
            <w:tcW w:w="326" w:type="pct"/>
            <w:tcBorders>
              <w:top w:val="nil"/>
              <w:left w:val="nil"/>
              <w:bottom w:val="single" w:sz="8" w:space="0" w:color="auto"/>
              <w:right w:val="single" w:sz="8" w:space="0" w:color="auto"/>
            </w:tcBorders>
            <w:shd w:val="clear" w:color="000000" w:fill="FFFFFF"/>
            <w:vAlign w:val="center"/>
            <w:hideMark/>
          </w:tcPr>
          <w:p w14:paraId="79E6E365" w14:textId="77777777" w:rsidR="009A53AA" w:rsidRPr="009A53AA" w:rsidRDefault="009A53AA" w:rsidP="009A53AA">
            <w:pPr>
              <w:pStyle w:val="1fffb"/>
              <w:rPr>
                <w:color w:val="000000"/>
              </w:rPr>
            </w:pPr>
            <w:r w:rsidRPr="009A53AA">
              <w:t>0,99</w:t>
            </w:r>
          </w:p>
        </w:tc>
        <w:tc>
          <w:tcPr>
            <w:tcW w:w="326" w:type="pct"/>
            <w:tcBorders>
              <w:top w:val="nil"/>
              <w:left w:val="nil"/>
              <w:bottom w:val="single" w:sz="8" w:space="0" w:color="auto"/>
              <w:right w:val="single" w:sz="8" w:space="0" w:color="auto"/>
            </w:tcBorders>
            <w:shd w:val="clear" w:color="000000" w:fill="FFFFFF"/>
            <w:vAlign w:val="center"/>
            <w:hideMark/>
          </w:tcPr>
          <w:p w14:paraId="29AE9A58" w14:textId="77777777" w:rsidR="009A53AA" w:rsidRPr="009A53AA" w:rsidRDefault="009A53AA" w:rsidP="009A53AA">
            <w:pPr>
              <w:pStyle w:val="1fffb"/>
              <w:rPr>
                <w:color w:val="000000"/>
              </w:rPr>
            </w:pPr>
            <w:r w:rsidRPr="009A53AA">
              <w:t>1,04</w:t>
            </w:r>
          </w:p>
        </w:tc>
      </w:tr>
      <w:tr w:rsidR="009A53AA" w:rsidRPr="009A53AA" w14:paraId="28DA2225"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80DCDE3" w14:textId="77777777" w:rsidR="009A53AA" w:rsidRPr="009A53AA" w:rsidRDefault="009A53AA" w:rsidP="009A53AA">
            <w:pPr>
              <w:pStyle w:val="1fffb"/>
              <w:rPr>
                <w:color w:val="000000"/>
              </w:rPr>
            </w:pPr>
            <w:r w:rsidRPr="009A53AA">
              <w:rPr>
                <w:color w:val="000000"/>
              </w:rPr>
              <w:t>нормативные утечки теплоносителя</w:t>
            </w:r>
          </w:p>
        </w:tc>
        <w:tc>
          <w:tcPr>
            <w:tcW w:w="186" w:type="pct"/>
            <w:tcBorders>
              <w:top w:val="nil"/>
              <w:left w:val="nil"/>
              <w:bottom w:val="single" w:sz="8" w:space="0" w:color="auto"/>
              <w:right w:val="single" w:sz="8" w:space="0" w:color="auto"/>
            </w:tcBorders>
            <w:shd w:val="clear" w:color="auto" w:fill="auto"/>
            <w:vAlign w:val="center"/>
            <w:hideMark/>
          </w:tcPr>
          <w:p w14:paraId="24A0702F"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39FC7213" w14:textId="77777777" w:rsidR="009A53AA" w:rsidRPr="009A53AA" w:rsidRDefault="009A53AA" w:rsidP="009A53AA">
            <w:pPr>
              <w:pStyle w:val="1fffb"/>
              <w:rPr>
                <w:color w:val="000000"/>
              </w:rPr>
            </w:pPr>
            <w:r w:rsidRPr="009A53AA">
              <w:t>0,91</w:t>
            </w:r>
          </w:p>
        </w:tc>
        <w:tc>
          <w:tcPr>
            <w:tcW w:w="322" w:type="pct"/>
            <w:tcBorders>
              <w:top w:val="nil"/>
              <w:left w:val="nil"/>
              <w:bottom w:val="single" w:sz="8" w:space="0" w:color="auto"/>
              <w:right w:val="single" w:sz="8" w:space="0" w:color="auto"/>
            </w:tcBorders>
            <w:shd w:val="clear" w:color="000000" w:fill="FFFFFF"/>
            <w:vAlign w:val="center"/>
            <w:hideMark/>
          </w:tcPr>
          <w:p w14:paraId="24B102D1" w14:textId="77777777" w:rsidR="009A53AA" w:rsidRPr="009A53AA" w:rsidRDefault="009A53AA" w:rsidP="009A53AA">
            <w:pPr>
              <w:pStyle w:val="1fffb"/>
              <w:rPr>
                <w:color w:val="000000"/>
              </w:rPr>
            </w:pPr>
            <w:r w:rsidRPr="009A53AA">
              <w:t>0,92</w:t>
            </w:r>
          </w:p>
        </w:tc>
        <w:tc>
          <w:tcPr>
            <w:tcW w:w="323" w:type="pct"/>
            <w:tcBorders>
              <w:top w:val="nil"/>
              <w:left w:val="nil"/>
              <w:bottom w:val="single" w:sz="8" w:space="0" w:color="auto"/>
              <w:right w:val="single" w:sz="8" w:space="0" w:color="auto"/>
            </w:tcBorders>
            <w:shd w:val="clear" w:color="000000" w:fill="FFFFFF"/>
            <w:vAlign w:val="center"/>
            <w:hideMark/>
          </w:tcPr>
          <w:p w14:paraId="35C5E371" w14:textId="77777777" w:rsidR="009A53AA" w:rsidRPr="009A53AA" w:rsidRDefault="009A53AA" w:rsidP="009A53AA">
            <w:pPr>
              <w:pStyle w:val="1fffb"/>
              <w:rPr>
                <w:color w:val="000000"/>
              </w:rPr>
            </w:pPr>
            <w:r w:rsidRPr="009A53AA">
              <w:t>0,93</w:t>
            </w:r>
          </w:p>
        </w:tc>
        <w:tc>
          <w:tcPr>
            <w:tcW w:w="326" w:type="pct"/>
            <w:tcBorders>
              <w:top w:val="nil"/>
              <w:left w:val="nil"/>
              <w:bottom w:val="single" w:sz="8" w:space="0" w:color="auto"/>
              <w:right w:val="single" w:sz="8" w:space="0" w:color="auto"/>
            </w:tcBorders>
            <w:shd w:val="clear" w:color="000000" w:fill="FFFFFF"/>
            <w:vAlign w:val="center"/>
            <w:hideMark/>
          </w:tcPr>
          <w:p w14:paraId="03B345E3" w14:textId="77777777" w:rsidR="009A53AA" w:rsidRPr="009A53AA" w:rsidRDefault="009A53AA" w:rsidP="009A53AA">
            <w:pPr>
              <w:pStyle w:val="1fffb"/>
              <w:rPr>
                <w:color w:val="000000"/>
              </w:rPr>
            </w:pPr>
            <w:r w:rsidRPr="009A53AA">
              <w:t>0,99</w:t>
            </w:r>
          </w:p>
        </w:tc>
        <w:tc>
          <w:tcPr>
            <w:tcW w:w="326" w:type="pct"/>
            <w:tcBorders>
              <w:top w:val="nil"/>
              <w:left w:val="nil"/>
              <w:bottom w:val="single" w:sz="8" w:space="0" w:color="auto"/>
              <w:right w:val="single" w:sz="8" w:space="0" w:color="auto"/>
            </w:tcBorders>
            <w:shd w:val="clear" w:color="000000" w:fill="FFFFFF"/>
            <w:vAlign w:val="center"/>
            <w:hideMark/>
          </w:tcPr>
          <w:p w14:paraId="0F8CD528" w14:textId="77777777" w:rsidR="009A53AA" w:rsidRPr="009A53AA" w:rsidRDefault="009A53AA" w:rsidP="009A53AA">
            <w:pPr>
              <w:pStyle w:val="1fffb"/>
              <w:rPr>
                <w:color w:val="000000"/>
              </w:rPr>
            </w:pPr>
            <w:r w:rsidRPr="009A53AA">
              <w:t>1,04</w:t>
            </w:r>
          </w:p>
        </w:tc>
      </w:tr>
      <w:tr w:rsidR="009A53AA" w:rsidRPr="009A53AA" w14:paraId="3239BBFF"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35CAB46" w14:textId="77777777" w:rsidR="009A53AA" w:rsidRPr="009A53AA" w:rsidRDefault="009A53AA" w:rsidP="009A53AA">
            <w:pPr>
              <w:pStyle w:val="1fffb"/>
              <w:rPr>
                <w:color w:val="000000"/>
              </w:rPr>
            </w:pPr>
            <w:r w:rsidRPr="009A53AA">
              <w:rPr>
                <w:color w:val="000000"/>
              </w:rPr>
              <w:t>сверхнормативные утечки теплоносителя</w:t>
            </w:r>
          </w:p>
        </w:tc>
        <w:tc>
          <w:tcPr>
            <w:tcW w:w="186" w:type="pct"/>
            <w:tcBorders>
              <w:top w:val="nil"/>
              <w:left w:val="nil"/>
              <w:bottom w:val="single" w:sz="8" w:space="0" w:color="auto"/>
              <w:right w:val="single" w:sz="8" w:space="0" w:color="auto"/>
            </w:tcBorders>
            <w:shd w:val="clear" w:color="auto" w:fill="auto"/>
            <w:vAlign w:val="center"/>
            <w:hideMark/>
          </w:tcPr>
          <w:p w14:paraId="2523815C"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5E267399" w14:textId="77777777" w:rsidR="009A53AA" w:rsidRPr="009A53AA" w:rsidRDefault="009A53AA" w:rsidP="009A53AA">
            <w:pPr>
              <w:pStyle w:val="1fffb"/>
              <w:rPr>
                <w:color w:val="000000"/>
              </w:rPr>
            </w:pPr>
            <w:r w:rsidRPr="009A53AA">
              <w:t>0</w:t>
            </w:r>
          </w:p>
        </w:tc>
        <w:tc>
          <w:tcPr>
            <w:tcW w:w="322" w:type="pct"/>
            <w:tcBorders>
              <w:top w:val="nil"/>
              <w:left w:val="nil"/>
              <w:bottom w:val="single" w:sz="8" w:space="0" w:color="auto"/>
              <w:right w:val="single" w:sz="8" w:space="0" w:color="auto"/>
            </w:tcBorders>
            <w:shd w:val="clear" w:color="000000" w:fill="FFFFFF"/>
            <w:vAlign w:val="center"/>
            <w:hideMark/>
          </w:tcPr>
          <w:p w14:paraId="042D91DF" w14:textId="77777777" w:rsidR="009A53AA" w:rsidRPr="009A53AA" w:rsidRDefault="009A53AA" w:rsidP="009A53AA">
            <w:pPr>
              <w:pStyle w:val="1fffb"/>
              <w:rPr>
                <w:color w:val="000000"/>
              </w:rPr>
            </w:pPr>
            <w:r w:rsidRPr="009A53AA">
              <w:t>0</w:t>
            </w:r>
          </w:p>
        </w:tc>
        <w:tc>
          <w:tcPr>
            <w:tcW w:w="323" w:type="pct"/>
            <w:tcBorders>
              <w:top w:val="nil"/>
              <w:left w:val="nil"/>
              <w:bottom w:val="single" w:sz="8" w:space="0" w:color="auto"/>
              <w:right w:val="single" w:sz="8" w:space="0" w:color="auto"/>
            </w:tcBorders>
            <w:shd w:val="clear" w:color="000000" w:fill="FFFFFF"/>
            <w:vAlign w:val="center"/>
            <w:hideMark/>
          </w:tcPr>
          <w:p w14:paraId="6341D0F5" w14:textId="77777777" w:rsidR="009A53AA" w:rsidRPr="009A53AA" w:rsidRDefault="009A53AA" w:rsidP="009A53AA">
            <w:pPr>
              <w:pStyle w:val="1fffb"/>
              <w:rPr>
                <w:color w:val="000000"/>
              </w:rPr>
            </w:pPr>
            <w:r w:rsidRPr="009A53AA">
              <w:t>0</w:t>
            </w:r>
          </w:p>
        </w:tc>
        <w:tc>
          <w:tcPr>
            <w:tcW w:w="326" w:type="pct"/>
            <w:tcBorders>
              <w:top w:val="nil"/>
              <w:left w:val="nil"/>
              <w:bottom w:val="single" w:sz="8" w:space="0" w:color="auto"/>
              <w:right w:val="single" w:sz="8" w:space="0" w:color="auto"/>
            </w:tcBorders>
            <w:shd w:val="clear" w:color="000000" w:fill="FFFFFF"/>
            <w:vAlign w:val="center"/>
            <w:hideMark/>
          </w:tcPr>
          <w:p w14:paraId="6EFA22A3" w14:textId="77777777" w:rsidR="009A53AA" w:rsidRPr="009A53AA" w:rsidRDefault="009A53AA" w:rsidP="009A53AA">
            <w:pPr>
              <w:pStyle w:val="1fffb"/>
              <w:rPr>
                <w:color w:val="000000"/>
              </w:rPr>
            </w:pPr>
            <w:r w:rsidRPr="009A53AA">
              <w:t>0</w:t>
            </w:r>
          </w:p>
        </w:tc>
        <w:tc>
          <w:tcPr>
            <w:tcW w:w="326" w:type="pct"/>
            <w:tcBorders>
              <w:top w:val="nil"/>
              <w:left w:val="nil"/>
              <w:bottom w:val="single" w:sz="8" w:space="0" w:color="auto"/>
              <w:right w:val="single" w:sz="8" w:space="0" w:color="auto"/>
            </w:tcBorders>
            <w:shd w:val="clear" w:color="000000" w:fill="FFFFFF"/>
            <w:vAlign w:val="center"/>
            <w:hideMark/>
          </w:tcPr>
          <w:p w14:paraId="0D0FCD0A" w14:textId="77777777" w:rsidR="009A53AA" w:rsidRPr="009A53AA" w:rsidRDefault="009A53AA" w:rsidP="009A53AA">
            <w:pPr>
              <w:pStyle w:val="1fffb"/>
              <w:rPr>
                <w:color w:val="000000"/>
              </w:rPr>
            </w:pPr>
            <w:r w:rsidRPr="009A53AA">
              <w:t>0</w:t>
            </w:r>
          </w:p>
        </w:tc>
      </w:tr>
      <w:tr w:rsidR="009A53AA" w:rsidRPr="009A53AA" w14:paraId="5C983214"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6BEDE46D" w14:textId="77777777" w:rsidR="009A53AA" w:rsidRPr="009A53AA" w:rsidRDefault="009A53AA" w:rsidP="009A53AA">
            <w:pPr>
              <w:pStyle w:val="1fffb"/>
              <w:rPr>
                <w:color w:val="000000"/>
              </w:rPr>
            </w:pPr>
            <w:r w:rsidRPr="009A53AA">
              <w:rPr>
                <w:color w:val="000000"/>
              </w:rPr>
              <w:t>Отпуск теплоносителя из тепловых сетей на цели ГВС</w:t>
            </w:r>
          </w:p>
        </w:tc>
        <w:tc>
          <w:tcPr>
            <w:tcW w:w="186" w:type="pct"/>
            <w:tcBorders>
              <w:top w:val="nil"/>
              <w:left w:val="nil"/>
              <w:bottom w:val="single" w:sz="8" w:space="0" w:color="auto"/>
              <w:right w:val="single" w:sz="8" w:space="0" w:color="auto"/>
            </w:tcBorders>
            <w:shd w:val="clear" w:color="auto" w:fill="auto"/>
            <w:vAlign w:val="center"/>
            <w:hideMark/>
          </w:tcPr>
          <w:p w14:paraId="20610BAE"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4609E335" w14:textId="77777777" w:rsidR="009A53AA" w:rsidRPr="009A53AA" w:rsidRDefault="009A53AA" w:rsidP="009A53AA">
            <w:pPr>
              <w:pStyle w:val="1fffb"/>
              <w:rPr>
                <w:color w:val="000000"/>
              </w:rPr>
            </w:pPr>
            <w:r w:rsidRPr="009A53AA">
              <w:t>0</w:t>
            </w:r>
          </w:p>
        </w:tc>
        <w:tc>
          <w:tcPr>
            <w:tcW w:w="322" w:type="pct"/>
            <w:tcBorders>
              <w:top w:val="nil"/>
              <w:left w:val="nil"/>
              <w:bottom w:val="single" w:sz="8" w:space="0" w:color="auto"/>
              <w:right w:val="single" w:sz="8" w:space="0" w:color="auto"/>
            </w:tcBorders>
            <w:shd w:val="clear" w:color="000000" w:fill="FFFFFF"/>
            <w:vAlign w:val="center"/>
            <w:hideMark/>
          </w:tcPr>
          <w:p w14:paraId="045E4FA9" w14:textId="77777777" w:rsidR="009A53AA" w:rsidRPr="009A53AA" w:rsidRDefault="009A53AA" w:rsidP="009A53AA">
            <w:pPr>
              <w:pStyle w:val="1fffb"/>
              <w:rPr>
                <w:color w:val="000000"/>
              </w:rPr>
            </w:pPr>
            <w:r w:rsidRPr="009A53AA">
              <w:t>0</w:t>
            </w:r>
          </w:p>
        </w:tc>
        <w:tc>
          <w:tcPr>
            <w:tcW w:w="323" w:type="pct"/>
            <w:tcBorders>
              <w:top w:val="nil"/>
              <w:left w:val="nil"/>
              <w:bottom w:val="single" w:sz="8" w:space="0" w:color="auto"/>
              <w:right w:val="single" w:sz="8" w:space="0" w:color="auto"/>
            </w:tcBorders>
            <w:shd w:val="clear" w:color="000000" w:fill="FFFFFF"/>
            <w:vAlign w:val="center"/>
            <w:hideMark/>
          </w:tcPr>
          <w:p w14:paraId="3122ACFC" w14:textId="77777777" w:rsidR="009A53AA" w:rsidRPr="009A53AA" w:rsidRDefault="009A53AA" w:rsidP="009A53AA">
            <w:pPr>
              <w:pStyle w:val="1fffb"/>
              <w:rPr>
                <w:color w:val="000000"/>
              </w:rPr>
            </w:pPr>
            <w:r w:rsidRPr="009A53AA">
              <w:t>0</w:t>
            </w:r>
          </w:p>
        </w:tc>
        <w:tc>
          <w:tcPr>
            <w:tcW w:w="326" w:type="pct"/>
            <w:tcBorders>
              <w:top w:val="nil"/>
              <w:left w:val="nil"/>
              <w:bottom w:val="single" w:sz="8" w:space="0" w:color="auto"/>
              <w:right w:val="single" w:sz="8" w:space="0" w:color="auto"/>
            </w:tcBorders>
            <w:shd w:val="clear" w:color="000000" w:fill="FFFFFF"/>
            <w:vAlign w:val="center"/>
            <w:hideMark/>
          </w:tcPr>
          <w:p w14:paraId="1A5307EE" w14:textId="77777777" w:rsidR="009A53AA" w:rsidRPr="009A53AA" w:rsidRDefault="009A53AA" w:rsidP="009A53AA">
            <w:pPr>
              <w:pStyle w:val="1fffb"/>
              <w:rPr>
                <w:color w:val="000000"/>
              </w:rPr>
            </w:pPr>
            <w:r w:rsidRPr="009A53AA">
              <w:t>0</w:t>
            </w:r>
          </w:p>
        </w:tc>
        <w:tc>
          <w:tcPr>
            <w:tcW w:w="326" w:type="pct"/>
            <w:tcBorders>
              <w:top w:val="nil"/>
              <w:left w:val="nil"/>
              <w:bottom w:val="single" w:sz="8" w:space="0" w:color="auto"/>
              <w:right w:val="single" w:sz="8" w:space="0" w:color="auto"/>
            </w:tcBorders>
            <w:shd w:val="clear" w:color="000000" w:fill="FFFFFF"/>
            <w:vAlign w:val="center"/>
            <w:hideMark/>
          </w:tcPr>
          <w:p w14:paraId="7E63FAC4" w14:textId="77777777" w:rsidR="009A53AA" w:rsidRPr="009A53AA" w:rsidRDefault="009A53AA" w:rsidP="009A53AA">
            <w:pPr>
              <w:pStyle w:val="1fffb"/>
              <w:rPr>
                <w:color w:val="000000"/>
              </w:rPr>
            </w:pPr>
            <w:r w:rsidRPr="009A53AA">
              <w:t>0</w:t>
            </w:r>
          </w:p>
        </w:tc>
      </w:tr>
      <w:tr w:rsidR="009A53AA" w:rsidRPr="009A53AA" w14:paraId="33DDAB03"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5C6134A" w14:textId="77777777" w:rsidR="009A53AA" w:rsidRPr="009A53AA" w:rsidRDefault="009A53AA" w:rsidP="009A53AA">
            <w:pPr>
              <w:pStyle w:val="1fffb"/>
              <w:rPr>
                <w:color w:val="000000"/>
              </w:rPr>
            </w:pPr>
            <w:r w:rsidRPr="009A53AA">
              <w:rPr>
                <w:color w:val="000000"/>
              </w:rPr>
              <w:t>Объем аварийной подпитки (химически не обработанной и не деаэрированной водой) (нормативный)</w:t>
            </w:r>
          </w:p>
        </w:tc>
        <w:tc>
          <w:tcPr>
            <w:tcW w:w="186" w:type="pct"/>
            <w:tcBorders>
              <w:top w:val="nil"/>
              <w:left w:val="nil"/>
              <w:bottom w:val="single" w:sz="8" w:space="0" w:color="auto"/>
              <w:right w:val="single" w:sz="8" w:space="0" w:color="auto"/>
            </w:tcBorders>
            <w:shd w:val="clear" w:color="auto" w:fill="auto"/>
            <w:vAlign w:val="center"/>
            <w:hideMark/>
          </w:tcPr>
          <w:p w14:paraId="2ADED88C"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42264475" w14:textId="77777777" w:rsidR="009A53AA" w:rsidRPr="009A53AA" w:rsidRDefault="009A53AA" w:rsidP="009A53AA">
            <w:pPr>
              <w:pStyle w:val="1fffb"/>
              <w:rPr>
                <w:color w:val="000000"/>
              </w:rPr>
            </w:pPr>
            <w:r w:rsidRPr="009A53AA">
              <w:t>2,77</w:t>
            </w:r>
          </w:p>
        </w:tc>
        <w:tc>
          <w:tcPr>
            <w:tcW w:w="322" w:type="pct"/>
            <w:tcBorders>
              <w:top w:val="nil"/>
              <w:left w:val="nil"/>
              <w:bottom w:val="single" w:sz="8" w:space="0" w:color="auto"/>
              <w:right w:val="single" w:sz="8" w:space="0" w:color="auto"/>
            </w:tcBorders>
            <w:shd w:val="clear" w:color="000000" w:fill="FFFFFF"/>
            <w:vAlign w:val="center"/>
            <w:hideMark/>
          </w:tcPr>
          <w:p w14:paraId="511D0EED" w14:textId="77777777" w:rsidR="009A53AA" w:rsidRPr="009A53AA" w:rsidRDefault="009A53AA" w:rsidP="009A53AA">
            <w:pPr>
              <w:pStyle w:val="1fffb"/>
              <w:rPr>
                <w:color w:val="000000"/>
              </w:rPr>
            </w:pPr>
            <w:r w:rsidRPr="009A53AA">
              <w:t>2,8</w:t>
            </w:r>
          </w:p>
        </w:tc>
        <w:tc>
          <w:tcPr>
            <w:tcW w:w="323" w:type="pct"/>
            <w:tcBorders>
              <w:top w:val="nil"/>
              <w:left w:val="nil"/>
              <w:bottom w:val="single" w:sz="8" w:space="0" w:color="auto"/>
              <w:right w:val="single" w:sz="8" w:space="0" w:color="auto"/>
            </w:tcBorders>
            <w:shd w:val="clear" w:color="000000" w:fill="FFFFFF"/>
            <w:vAlign w:val="center"/>
            <w:hideMark/>
          </w:tcPr>
          <w:p w14:paraId="62D26C71" w14:textId="77777777" w:rsidR="009A53AA" w:rsidRPr="009A53AA" w:rsidRDefault="009A53AA" w:rsidP="009A53AA">
            <w:pPr>
              <w:pStyle w:val="1fffb"/>
              <w:rPr>
                <w:color w:val="000000"/>
              </w:rPr>
            </w:pPr>
            <w:r w:rsidRPr="009A53AA">
              <w:t>2,83</w:t>
            </w:r>
          </w:p>
        </w:tc>
        <w:tc>
          <w:tcPr>
            <w:tcW w:w="326" w:type="pct"/>
            <w:tcBorders>
              <w:top w:val="nil"/>
              <w:left w:val="nil"/>
              <w:bottom w:val="single" w:sz="8" w:space="0" w:color="auto"/>
              <w:right w:val="single" w:sz="8" w:space="0" w:color="auto"/>
            </w:tcBorders>
            <w:shd w:val="clear" w:color="000000" w:fill="FFFFFF"/>
            <w:vAlign w:val="center"/>
            <w:hideMark/>
          </w:tcPr>
          <w:p w14:paraId="3D971CCB" w14:textId="77777777" w:rsidR="009A53AA" w:rsidRPr="009A53AA" w:rsidRDefault="009A53AA" w:rsidP="009A53AA">
            <w:pPr>
              <w:pStyle w:val="1fffb"/>
              <w:rPr>
                <w:color w:val="000000"/>
              </w:rPr>
            </w:pPr>
            <w:r w:rsidRPr="009A53AA">
              <w:t>3,02</w:t>
            </w:r>
          </w:p>
        </w:tc>
        <w:tc>
          <w:tcPr>
            <w:tcW w:w="326" w:type="pct"/>
            <w:tcBorders>
              <w:top w:val="nil"/>
              <w:left w:val="nil"/>
              <w:bottom w:val="single" w:sz="8" w:space="0" w:color="auto"/>
              <w:right w:val="single" w:sz="8" w:space="0" w:color="auto"/>
            </w:tcBorders>
            <w:shd w:val="clear" w:color="000000" w:fill="FFFFFF"/>
            <w:vAlign w:val="center"/>
            <w:hideMark/>
          </w:tcPr>
          <w:p w14:paraId="6938673E" w14:textId="77777777" w:rsidR="009A53AA" w:rsidRPr="009A53AA" w:rsidRDefault="009A53AA" w:rsidP="009A53AA">
            <w:pPr>
              <w:pStyle w:val="1fffb"/>
              <w:rPr>
                <w:color w:val="000000"/>
              </w:rPr>
            </w:pPr>
            <w:r w:rsidRPr="009A53AA">
              <w:t>3,19</w:t>
            </w:r>
          </w:p>
        </w:tc>
      </w:tr>
      <w:tr w:rsidR="009A53AA" w:rsidRPr="009A53AA" w14:paraId="23DB1997"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9F664BC" w14:textId="77777777" w:rsidR="009A53AA" w:rsidRPr="009A53AA" w:rsidRDefault="009A53AA" w:rsidP="009A53AA">
            <w:pPr>
              <w:pStyle w:val="1fffb"/>
              <w:rPr>
                <w:color w:val="000000"/>
              </w:rPr>
            </w:pPr>
            <w:r w:rsidRPr="009A53AA">
              <w:rPr>
                <w:color w:val="000000"/>
              </w:rPr>
              <w:t>Резерв (+)/дефицит (-) ВПУ</w:t>
            </w:r>
          </w:p>
        </w:tc>
        <w:tc>
          <w:tcPr>
            <w:tcW w:w="186" w:type="pct"/>
            <w:tcBorders>
              <w:top w:val="nil"/>
              <w:left w:val="nil"/>
              <w:bottom w:val="single" w:sz="8" w:space="0" w:color="auto"/>
              <w:right w:val="single" w:sz="8" w:space="0" w:color="auto"/>
            </w:tcBorders>
            <w:shd w:val="clear" w:color="auto" w:fill="auto"/>
            <w:vAlign w:val="center"/>
            <w:hideMark/>
          </w:tcPr>
          <w:p w14:paraId="5C83678C"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000000" w:fill="FFFFFF"/>
            <w:vAlign w:val="center"/>
            <w:hideMark/>
          </w:tcPr>
          <w:p w14:paraId="38284B3D" w14:textId="77777777" w:rsidR="009A53AA" w:rsidRPr="009A53AA" w:rsidRDefault="009A53AA" w:rsidP="009A53AA">
            <w:pPr>
              <w:pStyle w:val="1fffb"/>
              <w:rPr>
                <w:color w:val="000000"/>
              </w:rPr>
            </w:pPr>
            <w:r w:rsidRPr="009A53AA">
              <w:t>43,23</w:t>
            </w:r>
          </w:p>
        </w:tc>
        <w:tc>
          <w:tcPr>
            <w:tcW w:w="322" w:type="pct"/>
            <w:tcBorders>
              <w:top w:val="nil"/>
              <w:left w:val="nil"/>
              <w:bottom w:val="single" w:sz="8" w:space="0" w:color="auto"/>
              <w:right w:val="single" w:sz="8" w:space="0" w:color="auto"/>
            </w:tcBorders>
            <w:shd w:val="clear" w:color="000000" w:fill="FFFFFF"/>
            <w:vAlign w:val="center"/>
            <w:hideMark/>
          </w:tcPr>
          <w:p w14:paraId="7CDB33C8" w14:textId="77777777" w:rsidR="009A53AA" w:rsidRPr="009A53AA" w:rsidRDefault="009A53AA" w:rsidP="009A53AA">
            <w:pPr>
              <w:pStyle w:val="1fffb"/>
              <w:rPr>
                <w:color w:val="000000"/>
              </w:rPr>
            </w:pPr>
            <w:r w:rsidRPr="009A53AA">
              <w:t>43,2</w:t>
            </w:r>
          </w:p>
        </w:tc>
        <w:tc>
          <w:tcPr>
            <w:tcW w:w="323" w:type="pct"/>
            <w:tcBorders>
              <w:top w:val="nil"/>
              <w:left w:val="nil"/>
              <w:bottom w:val="single" w:sz="8" w:space="0" w:color="auto"/>
              <w:right w:val="single" w:sz="8" w:space="0" w:color="auto"/>
            </w:tcBorders>
            <w:shd w:val="clear" w:color="000000" w:fill="FFFFFF"/>
            <w:vAlign w:val="center"/>
            <w:hideMark/>
          </w:tcPr>
          <w:p w14:paraId="005E6A95" w14:textId="77777777" w:rsidR="009A53AA" w:rsidRPr="009A53AA" w:rsidRDefault="009A53AA" w:rsidP="009A53AA">
            <w:pPr>
              <w:pStyle w:val="1fffb"/>
              <w:rPr>
                <w:color w:val="000000"/>
              </w:rPr>
            </w:pPr>
            <w:r w:rsidRPr="009A53AA">
              <w:t>43,17</w:t>
            </w:r>
          </w:p>
        </w:tc>
        <w:tc>
          <w:tcPr>
            <w:tcW w:w="326" w:type="pct"/>
            <w:tcBorders>
              <w:top w:val="nil"/>
              <w:left w:val="nil"/>
              <w:bottom w:val="single" w:sz="8" w:space="0" w:color="auto"/>
              <w:right w:val="single" w:sz="8" w:space="0" w:color="auto"/>
            </w:tcBorders>
            <w:shd w:val="clear" w:color="000000" w:fill="FFFFFF"/>
            <w:vAlign w:val="center"/>
            <w:hideMark/>
          </w:tcPr>
          <w:p w14:paraId="412B9166" w14:textId="77777777" w:rsidR="009A53AA" w:rsidRPr="009A53AA" w:rsidRDefault="009A53AA" w:rsidP="009A53AA">
            <w:pPr>
              <w:pStyle w:val="1fffb"/>
              <w:rPr>
                <w:color w:val="000000"/>
              </w:rPr>
            </w:pPr>
            <w:r w:rsidRPr="009A53AA">
              <w:t>42,98</w:t>
            </w:r>
          </w:p>
        </w:tc>
        <w:tc>
          <w:tcPr>
            <w:tcW w:w="326" w:type="pct"/>
            <w:tcBorders>
              <w:top w:val="nil"/>
              <w:left w:val="nil"/>
              <w:bottom w:val="single" w:sz="8" w:space="0" w:color="auto"/>
              <w:right w:val="single" w:sz="8" w:space="0" w:color="auto"/>
            </w:tcBorders>
            <w:shd w:val="clear" w:color="000000" w:fill="FFFFFF"/>
            <w:vAlign w:val="center"/>
            <w:hideMark/>
          </w:tcPr>
          <w:p w14:paraId="3F75C388" w14:textId="77777777" w:rsidR="009A53AA" w:rsidRPr="009A53AA" w:rsidRDefault="009A53AA" w:rsidP="009A53AA">
            <w:pPr>
              <w:pStyle w:val="1fffb"/>
              <w:rPr>
                <w:color w:val="000000"/>
              </w:rPr>
            </w:pPr>
            <w:r w:rsidRPr="009A53AA">
              <w:t>42,81</w:t>
            </w:r>
          </w:p>
        </w:tc>
      </w:tr>
      <w:tr w:rsidR="009A53AA" w:rsidRPr="009A53AA" w14:paraId="21F9AE83"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27717FE3" w14:textId="77777777" w:rsidR="009A53AA" w:rsidRPr="009A53AA" w:rsidRDefault="009A53AA" w:rsidP="009A53AA">
            <w:pPr>
              <w:pStyle w:val="1fffb"/>
              <w:rPr>
                <w:color w:val="000000"/>
              </w:rPr>
            </w:pPr>
            <w:r w:rsidRPr="009A53AA">
              <w:rPr>
                <w:color w:val="000000"/>
              </w:rPr>
              <w:t>Доля резерва</w:t>
            </w:r>
          </w:p>
        </w:tc>
        <w:tc>
          <w:tcPr>
            <w:tcW w:w="186" w:type="pct"/>
            <w:tcBorders>
              <w:top w:val="nil"/>
              <w:left w:val="nil"/>
              <w:bottom w:val="single" w:sz="8" w:space="0" w:color="auto"/>
              <w:right w:val="single" w:sz="8" w:space="0" w:color="auto"/>
            </w:tcBorders>
            <w:shd w:val="clear" w:color="auto" w:fill="auto"/>
            <w:vAlign w:val="center"/>
            <w:hideMark/>
          </w:tcPr>
          <w:p w14:paraId="4843ECA0" w14:textId="77777777" w:rsidR="009A53AA" w:rsidRPr="009A53AA" w:rsidRDefault="009A53AA" w:rsidP="009A53AA">
            <w:pPr>
              <w:pStyle w:val="1fffb"/>
              <w:rPr>
                <w:color w:val="000000"/>
              </w:rPr>
            </w:pPr>
            <w:r w:rsidRPr="009A53AA">
              <w:rPr>
                <w:color w:val="000000"/>
              </w:rPr>
              <w:t>%</w:t>
            </w:r>
          </w:p>
        </w:tc>
        <w:tc>
          <w:tcPr>
            <w:tcW w:w="646" w:type="pct"/>
            <w:tcBorders>
              <w:top w:val="nil"/>
              <w:left w:val="nil"/>
              <w:bottom w:val="single" w:sz="8" w:space="0" w:color="auto"/>
              <w:right w:val="single" w:sz="8" w:space="0" w:color="auto"/>
            </w:tcBorders>
            <w:shd w:val="clear" w:color="000000" w:fill="FFFFFF"/>
            <w:vAlign w:val="center"/>
            <w:hideMark/>
          </w:tcPr>
          <w:p w14:paraId="70D982B3" w14:textId="77777777" w:rsidR="009A53AA" w:rsidRPr="009A53AA" w:rsidRDefault="009A53AA" w:rsidP="009A53AA">
            <w:pPr>
              <w:pStyle w:val="1fffb"/>
              <w:rPr>
                <w:color w:val="000000"/>
              </w:rPr>
            </w:pPr>
            <w:r w:rsidRPr="009A53AA">
              <w:t>94</w:t>
            </w:r>
          </w:p>
        </w:tc>
        <w:tc>
          <w:tcPr>
            <w:tcW w:w="322" w:type="pct"/>
            <w:tcBorders>
              <w:top w:val="nil"/>
              <w:left w:val="nil"/>
              <w:bottom w:val="single" w:sz="8" w:space="0" w:color="auto"/>
              <w:right w:val="single" w:sz="8" w:space="0" w:color="auto"/>
            </w:tcBorders>
            <w:shd w:val="clear" w:color="000000" w:fill="FFFFFF"/>
            <w:vAlign w:val="center"/>
            <w:hideMark/>
          </w:tcPr>
          <w:p w14:paraId="6377FF4B" w14:textId="77777777" w:rsidR="009A53AA" w:rsidRPr="009A53AA" w:rsidRDefault="009A53AA" w:rsidP="009A53AA">
            <w:pPr>
              <w:pStyle w:val="1fffb"/>
              <w:rPr>
                <w:color w:val="000000"/>
              </w:rPr>
            </w:pPr>
            <w:r w:rsidRPr="009A53AA">
              <w:t>94</w:t>
            </w:r>
          </w:p>
        </w:tc>
        <w:tc>
          <w:tcPr>
            <w:tcW w:w="323" w:type="pct"/>
            <w:tcBorders>
              <w:top w:val="nil"/>
              <w:left w:val="nil"/>
              <w:bottom w:val="single" w:sz="8" w:space="0" w:color="auto"/>
              <w:right w:val="single" w:sz="8" w:space="0" w:color="auto"/>
            </w:tcBorders>
            <w:shd w:val="clear" w:color="000000" w:fill="FFFFFF"/>
            <w:vAlign w:val="center"/>
            <w:hideMark/>
          </w:tcPr>
          <w:p w14:paraId="0D89BA3D" w14:textId="77777777" w:rsidR="009A53AA" w:rsidRPr="009A53AA" w:rsidRDefault="009A53AA" w:rsidP="009A53AA">
            <w:pPr>
              <w:pStyle w:val="1fffb"/>
              <w:rPr>
                <w:color w:val="000000"/>
              </w:rPr>
            </w:pPr>
            <w:r w:rsidRPr="009A53AA">
              <w:t>94</w:t>
            </w:r>
          </w:p>
        </w:tc>
        <w:tc>
          <w:tcPr>
            <w:tcW w:w="326" w:type="pct"/>
            <w:tcBorders>
              <w:top w:val="nil"/>
              <w:left w:val="nil"/>
              <w:bottom w:val="single" w:sz="8" w:space="0" w:color="auto"/>
              <w:right w:val="single" w:sz="8" w:space="0" w:color="auto"/>
            </w:tcBorders>
            <w:shd w:val="clear" w:color="000000" w:fill="FFFFFF"/>
            <w:vAlign w:val="center"/>
            <w:hideMark/>
          </w:tcPr>
          <w:p w14:paraId="77BA6F67" w14:textId="77777777" w:rsidR="009A53AA" w:rsidRPr="009A53AA" w:rsidRDefault="009A53AA" w:rsidP="009A53AA">
            <w:pPr>
              <w:pStyle w:val="1fffb"/>
              <w:rPr>
                <w:color w:val="000000"/>
              </w:rPr>
            </w:pPr>
            <w:r w:rsidRPr="009A53AA">
              <w:t>93</w:t>
            </w:r>
          </w:p>
        </w:tc>
        <w:tc>
          <w:tcPr>
            <w:tcW w:w="326" w:type="pct"/>
            <w:tcBorders>
              <w:top w:val="nil"/>
              <w:left w:val="nil"/>
              <w:bottom w:val="single" w:sz="8" w:space="0" w:color="auto"/>
              <w:right w:val="single" w:sz="8" w:space="0" w:color="auto"/>
            </w:tcBorders>
            <w:shd w:val="clear" w:color="000000" w:fill="FFFFFF"/>
            <w:vAlign w:val="center"/>
            <w:hideMark/>
          </w:tcPr>
          <w:p w14:paraId="4650B9EE" w14:textId="77777777" w:rsidR="009A53AA" w:rsidRPr="009A53AA" w:rsidRDefault="009A53AA" w:rsidP="009A53AA">
            <w:pPr>
              <w:pStyle w:val="1fffb"/>
              <w:rPr>
                <w:color w:val="000000"/>
              </w:rPr>
            </w:pPr>
            <w:r w:rsidRPr="009A53AA">
              <w:t>93</w:t>
            </w:r>
          </w:p>
        </w:tc>
      </w:tr>
      <w:tr w:rsidR="009A53AA" w:rsidRPr="009A53AA" w14:paraId="1A8C5314" w14:textId="77777777" w:rsidTr="009A53AA">
        <w:trPr>
          <w:trHeight w:val="20"/>
        </w:trPr>
        <w:tc>
          <w:tcPr>
            <w:tcW w:w="5000" w:type="pct"/>
            <w:gridSpan w:val="7"/>
            <w:tcBorders>
              <w:top w:val="single" w:sz="8" w:space="0" w:color="auto"/>
              <w:left w:val="single" w:sz="8" w:space="0" w:color="auto"/>
              <w:bottom w:val="single" w:sz="8" w:space="0" w:color="auto"/>
              <w:right w:val="nil"/>
            </w:tcBorders>
            <w:shd w:val="clear" w:color="auto" w:fill="auto"/>
            <w:vAlign w:val="center"/>
            <w:hideMark/>
          </w:tcPr>
          <w:p w14:paraId="02A8A346" w14:textId="77777777" w:rsidR="009A53AA" w:rsidRPr="009A53AA" w:rsidRDefault="009A53AA" w:rsidP="009A53AA">
            <w:pPr>
              <w:pStyle w:val="1fffb"/>
              <w:rPr>
                <w:color w:val="000000"/>
              </w:rPr>
            </w:pPr>
            <w:r w:rsidRPr="009A53AA">
              <w:rPr>
                <w:color w:val="000000"/>
              </w:rPr>
              <w:t>Котельная с. Чеускино, ул. Кедровая, д. 8</w:t>
            </w:r>
          </w:p>
        </w:tc>
      </w:tr>
      <w:tr w:rsidR="009A53AA" w:rsidRPr="009A53AA" w14:paraId="74B280C4"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45BE4E9" w14:textId="77777777" w:rsidR="009A53AA" w:rsidRPr="009A53AA" w:rsidRDefault="009A53AA" w:rsidP="009A53AA">
            <w:pPr>
              <w:pStyle w:val="1fffb"/>
              <w:rPr>
                <w:color w:val="000000"/>
              </w:rPr>
            </w:pPr>
            <w:r w:rsidRPr="009A53AA">
              <w:rPr>
                <w:color w:val="000000"/>
              </w:rPr>
              <w:t>Производительность ВПУ</w:t>
            </w:r>
          </w:p>
        </w:tc>
        <w:tc>
          <w:tcPr>
            <w:tcW w:w="186" w:type="pct"/>
            <w:tcBorders>
              <w:top w:val="nil"/>
              <w:left w:val="nil"/>
              <w:bottom w:val="single" w:sz="8" w:space="0" w:color="auto"/>
              <w:right w:val="single" w:sz="8" w:space="0" w:color="auto"/>
            </w:tcBorders>
            <w:shd w:val="clear" w:color="auto" w:fill="auto"/>
            <w:vAlign w:val="center"/>
            <w:hideMark/>
          </w:tcPr>
          <w:p w14:paraId="2469836E"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7EE3E30E" w14:textId="77777777" w:rsidR="009A53AA" w:rsidRPr="009A53AA" w:rsidRDefault="009A53AA" w:rsidP="009A53AA">
            <w:pPr>
              <w:pStyle w:val="1fffb"/>
              <w:rPr>
                <w:color w:val="000000"/>
              </w:rPr>
            </w:pPr>
            <w:r w:rsidRPr="009A53AA">
              <w:rPr>
                <w:color w:val="000000"/>
              </w:rPr>
              <w:t>10</w:t>
            </w:r>
          </w:p>
        </w:tc>
        <w:tc>
          <w:tcPr>
            <w:tcW w:w="322" w:type="pct"/>
            <w:tcBorders>
              <w:top w:val="nil"/>
              <w:left w:val="nil"/>
              <w:bottom w:val="single" w:sz="8" w:space="0" w:color="auto"/>
              <w:right w:val="single" w:sz="8" w:space="0" w:color="auto"/>
            </w:tcBorders>
            <w:shd w:val="clear" w:color="auto" w:fill="auto"/>
            <w:vAlign w:val="center"/>
            <w:hideMark/>
          </w:tcPr>
          <w:p w14:paraId="078A96F6" w14:textId="77777777" w:rsidR="009A53AA" w:rsidRPr="009A53AA" w:rsidRDefault="009A53AA" w:rsidP="009A53AA">
            <w:pPr>
              <w:pStyle w:val="1fffb"/>
              <w:rPr>
                <w:color w:val="000000"/>
              </w:rPr>
            </w:pPr>
            <w:r w:rsidRPr="009A53AA">
              <w:rPr>
                <w:color w:val="000000"/>
              </w:rPr>
              <w:t>10</w:t>
            </w:r>
          </w:p>
        </w:tc>
        <w:tc>
          <w:tcPr>
            <w:tcW w:w="323" w:type="pct"/>
            <w:tcBorders>
              <w:top w:val="nil"/>
              <w:left w:val="nil"/>
              <w:bottom w:val="single" w:sz="8" w:space="0" w:color="auto"/>
              <w:right w:val="single" w:sz="8" w:space="0" w:color="auto"/>
            </w:tcBorders>
            <w:shd w:val="clear" w:color="auto" w:fill="auto"/>
            <w:vAlign w:val="center"/>
            <w:hideMark/>
          </w:tcPr>
          <w:p w14:paraId="6ACE0D0B" w14:textId="77777777" w:rsidR="009A53AA" w:rsidRPr="009A53AA" w:rsidRDefault="009A53AA" w:rsidP="009A53AA">
            <w:pPr>
              <w:pStyle w:val="1fffb"/>
              <w:rPr>
                <w:color w:val="000000"/>
              </w:rPr>
            </w:pPr>
            <w:r w:rsidRPr="009A53AA">
              <w:rPr>
                <w:color w:val="000000"/>
              </w:rPr>
              <w:t>10</w:t>
            </w:r>
          </w:p>
        </w:tc>
        <w:tc>
          <w:tcPr>
            <w:tcW w:w="326" w:type="pct"/>
            <w:tcBorders>
              <w:top w:val="nil"/>
              <w:left w:val="nil"/>
              <w:bottom w:val="single" w:sz="8" w:space="0" w:color="auto"/>
              <w:right w:val="single" w:sz="8" w:space="0" w:color="auto"/>
            </w:tcBorders>
            <w:shd w:val="clear" w:color="auto" w:fill="auto"/>
            <w:vAlign w:val="center"/>
            <w:hideMark/>
          </w:tcPr>
          <w:p w14:paraId="7DD7493E" w14:textId="77777777" w:rsidR="009A53AA" w:rsidRPr="009A53AA" w:rsidRDefault="009A53AA" w:rsidP="009A53AA">
            <w:pPr>
              <w:pStyle w:val="1fffb"/>
              <w:rPr>
                <w:color w:val="000000"/>
              </w:rPr>
            </w:pPr>
            <w:r w:rsidRPr="009A53AA">
              <w:rPr>
                <w:color w:val="000000"/>
              </w:rPr>
              <w:t>10</w:t>
            </w:r>
          </w:p>
        </w:tc>
        <w:tc>
          <w:tcPr>
            <w:tcW w:w="326" w:type="pct"/>
            <w:tcBorders>
              <w:top w:val="nil"/>
              <w:left w:val="nil"/>
              <w:bottom w:val="single" w:sz="8" w:space="0" w:color="auto"/>
              <w:right w:val="single" w:sz="8" w:space="0" w:color="auto"/>
            </w:tcBorders>
            <w:shd w:val="clear" w:color="auto" w:fill="auto"/>
            <w:vAlign w:val="center"/>
            <w:hideMark/>
          </w:tcPr>
          <w:p w14:paraId="4721BF3E" w14:textId="77777777" w:rsidR="009A53AA" w:rsidRPr="009A53AA" w:rsidRDefault="009A53AA" w:rsidP="009A53AA">
            <w:pPr>
              <w:pStyle w:val="1fffb"/>
              <w:rPr>
                <w:color w:val="000000"/>
              </w:rPr>
            </w:pPr>
            <w:r w:rsidRPr="009A53AA">
              <w:rPr>
                <w:color w:val="000000"/>
              </w:rPr>
              <w:t>10</w:t>
            </w:r>
          </w:p>
        </w:tc>
      </w:tr>
      <w:tr w:rsidR="009A53AA" w:rsidRPr="009A53AA" w14:paraId="257E22EC"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7F02D7D6" w14:textId="77777777" w:rsidR="009A53AA" w:rsidRPr="009A53AA" w:rsidRDefault="009A53AA" w:rsidP="009A53AA">
            <w:pPr>
              <w:pStyle w:val="1fffb"/>
              <w:rPr>
                <w:color w:val="000000"/>
              </w:rPr>
            </w:pPr>
            <w:r w:rsidRPr="009A53AA">
              <w:rPr>
                <w:color w:val="000000"/>
              </w:rPr>
              <w:t>Срок службы</w:t>
            </w:r>
          </w:p>
        </w:tc>
        <w:tc>
          <w:tcPr>
            <w:tcW w:w="186" w:type="pct"/>
            <w:tcBorders>
              <w:top w:val="nil"/>
              <w:left w:val="nil"/>
              <w:bottom w:val="single" w:sz="8" w:space="0" w:color="auto"/>
              <w:right w:val="single" w:sz="8" w:space="0" w:color="auto"/>
            </w:tcBorders>
            <w:shd w:val="clear" w:color="auto" w:fill="auto"/>
            <w:vAlign w:val="center"/>
            <w:hideMark/>
          </w:tcPr>
          <w:p w14:paraId="2B1F17AB" w14:textId="77777777" w:rsidR="009A53AA" w:rsidRPr="009A53AA" w:rsidRDefault="009A53AA" w:rsidP="009A53AA">
            <w:pPr>
              <w:pStyle w:val="1fffb"/>
              <w:rPr>
                <w:color w:val="000000"/>
              </w:rPr>
            </w:pPr>
            <w:r w:rsidRPr="009A53AA">
              <w:rPr>
                <w:color w:val="000000"/>
              </w:rPr>
              <w:t>лет</w:t>
            </w:r>
          </w:p>
        </w:tc>
        <w:tc>
          <w:tcPr>
            <w:tcW w:w="646" w:type="pct"/>
            <w:tcBorders>
              <w:top w:val="nil"/>
              <w:left w:val="nil"/>
              <w:bottom w:val="single" w:sz="8" w:space="0" w:color="auto"/>
              <w:right w:val="single" w:sz="8" w:space="0" w:color="auto"/>
            </w:tcBorders>
            <w:shd w:val="clear" w:color="auto" w:fill="auto"/>
            <w:vAlign w:val="center"/>
            <w:hideMark/>
          </w:tcPr>
          <w:p w14:paraId="62DBB663" w14:textId="77777777" w:rsidR="009A53AA" w:rsidRPr="009A53AA" w:rsidRDefault="009A53AA" w:rsidP="009A53AA">
            <w:pPr>
              <w:pStyle w:val="1fffb"/>
              <w:rPr>
                <w:color w:val="000000"/>
              </w:rPr>
            </w:pPr>
            <w:r w:rsidRPr="009A53AA">
              <w:rPr>
                <w:color w:val="000000"/>
              </w:rPr>
              <w:t>замена</w:t>
            </w:r>
          </w:p>
        </w:tc>
        <w:tc>
          <w:tcPr>
            <w:tcW w:w="322" w:type="pct"/>
            <w:tcBorders>
              <w:top w:val="nil"/>
              <w:left w:val="nil"/>
              <w:bottom w:val="single" w:sz="8" w:space="0" w:color="auto"/>
              <w:right w:val="single" w:sz="8" w:space="0" w:color="auto"/>
            </w:tcBorders>
            <w:shd w:val="clear" w:color="auto" w:fill="auto"/>
            <w:vAlign w:val="center"/>
            <w:hideMark/>
          </w:tcPr>
          <w:p w14:paraId="21F0E7CE" w14:textId="77777777" w:rsidR="009A53AA" w:rsidRPr="009A53AA" w:rsidRDefault="009A53AA" w:rsidP="009A53AA">
            <w:pPr>
              <w:pStyle w:val="1fffb"/>
              <w:rPr>
                <w:color w:val="000000"/>
              </w:rPr>
            </w:pPr>
            <w:r w:rsidRPr="009A53AA">
              <w:rPr>
                <w:color w:val="000000"/>
              </w:rPr>
              <w:t>1</w:t>
            </w:r>
          </w:p>
        </w:tc>
        <w:tc>
          <w:tcPr>
            <w:tcW w:w="323" w:type="pct"/>
            <w:tcBorders>
              <w:top w:val="nil"/>
              <w:left w:val="nil"/>
              <w:bottom w:val="single" w:sz="8" w:space="0" w:color="auto"/>
              <w:right w:val="single" w:sz="8" w:space="0" w:color="auto"/>
            </w:tcBorders>
            <w:shd w:val="clear" w:color="auto" w:fill="auto"/>
            <w:vAlign w:val="center"/>
            <w:hideMark/>
          </w:tcPr>
          <w:p w14:paraId="31F99CA2" w14:textId="77777777" w:rsidR="009A53AA" w:rsidRPr="009A53AA" w:rsidRDefault="009A53AA" w:rsidP="009A53AA">
            <w:pPr>
              <w:pStyle w:val="1fffb"/>
              <w:rPr>
                <w:color w:val="000000"/>
              </w:rPr>
            </w:pPr>
            <w:r w:rsidRPr="009A53AA">
              <w:rPr>
                <w:color w:val="000000"/>
              </w:rPr>
              <w:t>2</w:t>
            </w:r>
          </w:p>
        </w:tc>
        <w:tc>
          <w:tcPr>
            <w:tcW w:w="326" w:type="pct"/>
            <w:tcBorders>
              <w:top w:val="nil"/>
              <w:left w:val="nil"/>
              <w:bottom w:val="single" w:sz="8" w:space="0" w:color="auto"/>
              <w:right w:val="single" w:sz="8" w:space="0" w:color="auto"/>
            </w:tcBorders>
            <w:shd w:val="clear" w:color="auto" w:fill="auto"/>
            <w:vAlign w:val="center"/>
            <w:hideMark/>
          </w:tcPr>
          <w:p w14:paraId="4FFAC1AD" w14:textId="77777777" w:rsidR="009A53AA" w:rsidRPr="009A53AA" w:rsidRDefault="009A53AA" w:rsidP="009A53AA">
            <w:pPr>
              <w:pStyle w:val="1fffb"/>
              <w:rPr>
                <w:color w:val="000000"/>
              </w:rPr>
            </w:pPr>
            <w:r w:rsidRPr="009A53AA">
              <w:rPr>
                <w:color w:val="000000"/>
              </w:rPr>
              <w:t>8</w:t>
            </w:r>
          </w:p>
        </w:tc>
        <w:tc>
          <w:tcPr>
            <w:tcW w:w="326" w:type="pct"/>
            <w:tcBorders>
              <w:top w:val="nil"/>
              <w:left w:val="nil"/>
              <w:bottom w:val="single" w:sz="8" w:space="0" w:color="auto"/>
              <w:right w:val="single" w:sz="8" w:space="0" w:color="auto"/>
            </w:tcBorders>
            <w:shd w:val="clear" w:color="auto" w:fill="auto"/>
            <w:vAlign w:val="center"/>
            <w:hideMark/>
          </w:tcPr>
          <w:p w14:paraId="61E4E6FB" w14:textId="77777777" w:rsidR="009A53AA" w:rsidRPr="009A53AA" w:rsidRDefault="009A53AA" w:rsidP="009A53AA">
            <w:pPr>
              <w:pStyle w:val="1fffb"/>
              <w:rPr>
                <w:color w:val="000000"/>
              </w:rPr>
            </w:pPr>
            <w:r w:rsidRPr="009A53AA">
              <w:rPr>
                <w:color w:val="000000"/>
              </w:rPr>
              <w:t>16</w:t>
            </w:r>
          </w:p>
        </w:tc>
      </w:tr>
      <w:tr w:rsidR="009A53AA" w:rsidRPr="009A53AA" w14:paraId="36AF906C"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730E753F" w14:textId="77777777" w:rsidR="009A53AA" w:rsidRPr="009A53AA" w:rsidRDefault="009A53AA" w:rsidP="009A53AA">
            <w:pPr>
              <w:pStyle w:val="1fffb"/>
              <w:rPr>
                <w:color w:val="000000"/>
              </w:rPr>
            </w:pPr>
            <w:r w:rsidRPr="009A53AA">
              <w:rPr>
                <w:color w:val="000000"/>
              </w:rPr>
              <w:t>Количество баков-аккумуляторов теплоносителя</w:t>
            </w:r>
          </w:p>
        </w:tc>
        <w:tc>
          <w:tcPr>
            <w:tcW w:w="186" w:type="pct"/>
            <w:tcBorders>
              <w:top w:val="nil"/>
              <w:left w:val="nil"/>
              <w:bottom w:val="single" w:sz="8" w:space="0" w:color="auto"/>
              <w:right w:val="single" w:sz="8" w:space="0" w:color="auto"/>
            </w:tcBorders>
            <w:shd w:val="clear" w:color="auto" w:fill="auto"/>
            <w:vAlign w:val="center"/>
            <w:hideMark/>
          </w:tcPr>
          <w:p w14:paraId="0CB4F6F6" w14:textId="77777777" w:rsidR="009A53AA" w:rsidRPr="009A53AA" w:rsidRDefault="009A53AA" w:rsidP="009A53AA">
            <w:pPr>
              <w:pStyle w:val="1fffb"/>
              <w:rPr>
                <w:color w:val="000000"/>
              </w:rPr>
            </w:pPr>
            <w:r w:rsidRPr="009A53AA">
              <w:rPr>
                <w:color w:val="000000"/>
              </w:rPr>
              <w:t>ед.</w:t>
            </w:r>
          </w:p>
        </w:tc>
        <w:tc>
          <w:tcPr>
            <w:tcW w:w="646" w:type="pct"/>
            <w:tcBorders>
              <w:top w:val="nil"/>
              <w:left w:val="nil"/>
              <w:bottom w:val="single" w:sz="8" w:space="0" w:color="auto"/>
              <w:right w:val="single" w:sz="8" w:space="0" w:color="auto"/>
            </w:tcBorders>
            <w:shd w:val="clear" w:color="auto" w:fill="auto"/>
            <w:vAlign w:val="center"/>
            <w:hideMark/>
          </w:tcPr>
          <w:p w14:paraId="157305A0" w14:textId="77777777" w:rsidR="009A53AA" w:rsidRPr="009A53AA" w:rsidRDefault="009A53AA" w:rsidP="009A53AA">
            <w:pPr>
              <w:pStyle w:val="1fffb"/>
              <w:rPr>
                <w:color w:val="000000"/>
              </w:rPr>
            </w:pPr>
            <w:r w:rsidRPr="009A53AA">
              <w:rPr>
                <w:color w:val="000000"/>
              </w:rPr>
              <w:t>2</w:t>
            </w:r>
          </w:p>
        </w:tc>
        <w:tc>
          <w:tcPr>
            <w:tcW w:w="322" w:type="pct"/>
            <w:tcBorders>
              <w:top w:val="nil"/>
              <w:left w:val="nil"/>
              <w:bottom w:val="single" w:sz="8" w:space="0" w:color="auto"/>
              <w:right w:val="single" w:sz="8" w:space="0" w:color="auto"/>
            </w:tcBorders>
            <w:shd w:val="clear" w:color="auto" w:fill="auto"/>
            <w:vAlign w:val="center"/>
            <w:hideMark/>
          </w:tcPr>
          <w:p w14:paraId="78AB7ED3" w14:textId="77777777" w:rsidR="009A53AA" w:rsidRPr="009A53AA" w:rsidRDefault="009A53AA" w:rsidP="009A53AA">
            <w:pPr>
              <w:pStyle w:val="1fffb"/>
              <w:rPr>
                <w:color w:val="000000"/>
              </w:rPr>
            </w:pPr>
            <w:r w:rsidRPr="009A53AA">
              <w:rPr>
                <w:color w:val="000000"/>
              </w:rPr>
              <w:t>2</w:t>
            </w:r>
          </w:p>
        </w:tc>
        <w:tc>
          <w:tcPr>
            <w:tcW w:w="323" w:type="pct"/>
            <w:tcBorders>
              <w:top w:val="nil"/>
              <w:left w:val="nil"/>
              <w:bottom w:val="single" w:sz="8" w:space="0" w:color="auto"/>
              <w:right w:val="single" w:sz="8" w:space="0" w:color="auto"/>
            </w:tcBorders>
            <w:shd w:val="clear" w:color="auto" w:fill="auto"/>
            <w:vAlign w:val="center"/>
            <w:hideMark/>
          </w:tcPr>
          <w:p w14:paraId="662D4B3A" w14:textId="77777777" w:rsidR="009A53AA" w:rsidRPr="009A53AA" w:rsidRDefault="009A53AA" w:rsidP="009A53AA">
            <w:pPr>
              <w:pStyle w:val="1fffb"/>
              <w:rPr>
                <w:color w:val="000000"/>
              </w:rPr>
            </w:pPr>
            <w:r w:rsidRPr="009A53AA">
              <w:rPr>
                <w:color w:val="000000"/>
              </w:rPr>
              <w:t>2</w:t>
            </w:r>
          </w:p>
        </w:tc>
        <w:tc>
          <w:tcPr>
            <w:tcW w:w="326" w:type="pct"/>
            <w:tcBorders>
              <w:top w:val="nil"/>
              <w:left w:val="nil"/>
              <w:bottom w:val="single" w:sz="8" w:space="0" w:color="auto"/>
              <w:right w:val="single" w:sz="8" w:space="0" w:color="auto"/>
            </w:tcBorders>
            <w:shd w:val="clear" w:color="auto" w:fill="auto"/>
            <w:vAlign w:val="center"/>
            <w:hideMark/>
          </w:tcPr>
          <w:p w14:paraId="72ABE388" w14:textId="77777777" w:rsidR="009A53AA" w:rsidRPr="009A53AA" w:rsidRDefault="009A53AA" w:rsidP="009A53AA">
            <w:pPr>
              <w:pStyle w:val="1fffb"/>
              <w:rPr>
                <w:color w:val="000000"/>
              </w:rPr>
            </w:pPr>
            <w:r w:rsidRPr="009A53AA">
              <w:rPr>
                <w:color w:val="000000"/>
              </w:rPr>
              <w:t>2</w:t>
            </w:r>
          </w:p>
        </w:tc>
        <w:tc>
          <w:tcPr>
            <w:tcW w:w="326" w:type="pct"/>
            <w:tcBorders>
              <w:top w:val="nil"/>
              <w:left w:val="nil"/>
              <w:bottom w:val="single" w:sz="8" w:space="0" w:color="auto"/>
              <w:right w:val="single" w:sz="8" w:space="0" w:color="auto"/>
            </w:tcBorders>
            <w:shd w:val="clear" w:color="auto" w:fill="auto"/>
            <w:vAlign w:val="center"/>
            <w:hideMark/>
          </w:tcPr>
          <w:p w14:paraId="4744D516" w14:textId="77777777" w:rsidR="009A53AA" w:rsidRPr="009A53AA" w:rsidRDefault="009A53AA" w:rsidP="009A53AA">
            <w:pPr>
              <w:pStyle w:val="1fffb"/>
              <w:rPr>
                <w:color w:val="000000"/>
              </w:rPr>
            </w:pPr>
            <w:r w:rsidRPr="009A53AA">
              <w:rPr>
                <w:color w:val="000000"/>
              </w:rPr>
              <w:t>2</w:t>
            </w:r>
          </w:p>
        </w:tc>
      </w:tr>
      <w:tr w:rsidR="009A53AA" w:rsidRPr="009A53AA" w14:paraId="223F0270"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08445A80" w14:textId="77777777" w:rsidR="009A53AA" w:rsidRPr="009A53AA" w:rsidRDefault="009A53AA" w:rsidP="009A53AA">
            <w:pPr>
              <w:pStyle w:val="1fffb"/>
              <w:rPr>
                <w:color w:val="000000"/>
              </w:rPr>
            </w:pPr>
            <w:r w:rsidRPr="009A53AA">
              <w:rPr>
                <w:color w:val="000000"/>
              </w:rPr>
              <w:t>Общая емкость баков- аккумуляторов</w:t>
            </w:r>
          </w:p>
        </w:tc>
        <w:tc>
          <w:tcPr>
            <w:tcW w:w="186" w:type="pct"/>
            <w:tcBorders>
              <w:top w:val="nil"/>
              <w:left w:val="nil"/>
              <w:bottom w:val="single" w:sz="8" w:space="0" w:color="auto"/>
              <w:right w:val="single" w:sz="8" w:space="0" w:color="auto"/>
            </w:tcBorders>
            <w:shd w:val="clear" w:color="auto" w:fill="auto"/>
            <w:vAlign w:val="center"/>
            <w:hideMark/>
          </w:tcPr>
          <w:p w14:paraId="41509D1E" w14:textId="73DB22CB" w:rsidR="009A53AA" w:rsidRPr="009A53AA" w:rsidRDefault="00DA5C80" w:rsidP="009A53AA">
            <w:pPr>
              <w:pStyle w:val="1fffb"/>
              <w:rPr>
                <w:color w:val="000000"/>
              </w:rPr>
            </w:pPr>
            <w:r w:rsidRPr="00DA5C80">
              <w:rPr>
                <w:color w:val="000000"/>
              </w:rPr>
              <w:t>м</w:t>
            </w:r>
            <w:r w:rsidRPr="00DA5C80">
              <w:rPr>
                <w:color w:val="000000"/>
                <w:vertAlign w:val="superscript"/>
              </w:rPr>
              <w:t>3</w:t>
            </w:r>
          </w:p>
        </w:tc>
        <w:tc>
          <w:tcPr>
            <w:tcW w:w="646" w:type="pct"/>
            <w:tcBorders>
              <w:top w:val="nil"/>
              <w:left w:val="nil"/>
              <w:bottom w:val="single" w:sz="8" w:space="0" w:color="auto"/>
              <w:right w:val="single" w:sz="8" w:space="0" w:color="auto"/>
            </w:tcBorders>
            <w:shd w:val="clear" w:color="auto" w:fill="auto"/>
            <w:vAlign w:val="center"/>
            <w:hideMark/>
          </w:tcPr>
          <w:p w14:paraId="4CA85FB7" w14:textId="77777777" w:rsidR="009A53AA" w:rsidRPr="009A53AA" w:rsidRDefault="009A53AA" w:rsidP="009A53AA">
            <w:pPr>
              <w:pStyle w:val="1fffb"/>
              <w:rPr>
                <w:color w:val="000000"/>
              </w:rPr>
            </w:pPr>
            <w:r w:rsidRPr="009A53AA">
              <w:rPr>
                <w:color w:val="000000"/>
              </w:rPr>
              <w:t>70</w:t>
            </w:r>
          </w:p>
        </w:tc>
        <w:tc>
          <w:tcPr>
            <w:tcW w:w="322" w:type="pct"/>
            <w:tcBorders>
              <w:top w:val="nil"/>
              <w:left w:val="nil"/>
              <w:bottom w:val="single" w:sz="8" w:space="0" w:color="auto"/>
              <w:right w:val="single" w:sz="8" w:space="0" w:color="auto"/>
            </w:tcBorders>
            <w:shd w:val="clear" w:color="auto" w:fill="auto"/>
            <w:vAlign w:val="center"/>
            <w:hideMark/>
          </w:tcPr>
          <w:p w14:paraId="726CC4D2" w14:textId="77777777" w:rsidR="009A53AA" w:rsidRPr="009A53AA" w:rsidRDefault="009A53AA" w:rsidP="009A53AA">
            <w:pPr>
              <w:pStyle w:val="1fffb"/>
              <w:rPr>
                <w:color w:val="000000"/>
              </w:rPr>
            </w:pPr>
            <w:r w:rsidRPr="009A53AA">
              <w:rPr>
                <w:color w:val="000000"/>
              </w:rPr>
              <w:t>70</w:t>
            </w:r>
          </w:p>
        </w:tc>
        <w:tc>
          <w:tcPr>
            <w:tcW w:w="323" w:type="pct"/>
            <w:tcBorders>
              <w:top w:val="nil"/>
              <w:left w:val="nil"/>
              <w:bottom w:val="single" w:sz="8" w:space="0" w:color="auto"/>
              <w:right w:val="single" w:sz="8" w:space="0" w:color="auto"/>
            </w:tcBorders>
            <w:shd w:val="clear" w:color="auto" w:fill="auto"/>
            <w:vAlign w:val="center"/>
            <w:hideMark/>
          </w:tcPr>
          <w:p w14:paraId="51C7A838" w14:textId="77777777" w:rsidR="009A53AA" w:rsidRPr="009A53AA" w:rsidRDefault="009A53AA" w:rsidP="009A53AA">
            <w:pPr>
              <w:pStyle w:val="1fffb"/>
              <w:rPr>
                <w:color w:val="000000"/>
              </w:rPr>
            </w:pPr>
            <w:r w:rsidRPr="009A53AA">
              <w:rPr>
                <w:color w:val="000000"/>
              </w:rPr>
              <w:t>70</w:t>
            </w:r>
          </w:p>
        </w:tc>
        <w:tc>
          <w:tcPr>
            <w:tcW w:w="326" w:type="pct"/>
            <w:tcBorders>
              <w:top w:val="nil"/>
              <w:left w:val="nil"/>
              <w:bottom w:val="single" w:sz="8" w:space="0" w:color="auto"/>
              <w:right w:val="single" w:sz="8" w:space="0" w:color="auto"/>
            </w:tcBorders>
            <w:shd w:val="clear" w:color="auto" w:fill="auto"/>
            <w:vAlign w:val="center"/>
            <w:hideMark/>
          </w:tcPr>
          <w:p w14:paraId="738D56F7" w14:textId="77777777" w:rsidR="009A53AA" w:rsidRPr="009A53AA" w:rsidRDefault="009A53AA" w:rsidP="009A53AA">
            <w:pPr>
              <w:pStyle w:val="1fffb"/>
              <w:rPr>
                <w:color w:val="000000"/>
              </w:rPr>
            </w:pPr>
            <w:r w:rsidRPr="009A53AA">
              <w:rPr>
                <w:color w:val="000000"/>
              </w:rPr>
              <w:t>70</w:t>
            </w:r>
          </w:p>
        </w:tc>
        <w:tc>
          <w:tcPr>
            <w:tcW w:w="326" w:type="pct"/>
            <w:tcBorders>
              <w:top w:val="nil"/>
              <w:left w:val="nil"/>
              <w:bottom w:val="single" w:sz="8" w:space="0" w:color="auto"/>
              <w:right w:val="single" w:sz="8" w:space="0" w:color="auto"/>
            </w:tcBorders>
            <w:shd w:val="clear" w:color="auto" w:fill="auto"/>
            <w:vAlign w:val="center"/>
            <w:hideMark/>
          </w:tcPr>
          <w:p w14:paraId="104E2DC8" w14:textId="77777777" w:rsidR="009A53AA" w:rsidRPr="009A53AA" w:rsidRDefault="009A53AA" w:rsidP="009A53AA">
            <w:pPr>
              <w:pStyle w:val="1fffb"/>
              <w:rPr>
                <w:color w:val="000000"/>
              </w:rPr>
            </w:pPr>
            <w:r w:rsidRPr="009A53AA">
              <w:rPr>
                <w:color w:val="000000"/>
              </w:rPr>
              <w:t>70</w:t>
            </w:r>
          </w:p>
        </w:tc>
      </w:tr>
      <w:tr w:rsidR="009A53AA" w:rsidRPr="009A53AA" w14:paraId="1DC35E16"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664D3FAD" w14:textId="77777777" w:rsidR="009A53AA" w:rsidRPr="009A53AA" w:rsidRDefault="009A53AA" w:rsidP="009A53AA">
            <w:pPr>
              <w:pStyle w:val="1fffb"/>
              <w:rPr>
                <w:color w:val="000000"/>
              </w:rPr>
            </w:pPr>
            <w:r w:rsidRPr="009A53AA">
              <w:rPr>
                <w:color w:val="00000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186" w:type="pct"/>
            <w:tcBorders>
              <w:top w:val="nil"/>
              <w:left w:val="nil"/>
              <w:bottom w:val="single" w:sz="8" w:space="0" w:color="auto"/>
              <w:right w:val="single" w:sz="8" w:space="0" w:color="auto"/>
            </w:tcBorders>
            <w:shd w:val="clear" w:color="auto" w:fill="auto"/>
            <w:vAlign w:val="center"/>
            <w:hideMark/>
          </w:tcPr>
          <w:p w14:paraId="3C90CA81"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19B59DF8" w14:textId="77777777" w:rsidR="009A53AA" w:rsidRPr="009A53AA" w:rsidRDefault="009A53AA" w:rsidP="009A53AA">
            <w:pPr>
              <w:pStyle w:val="1fffb"/>
              <w:rPr>
                <w:color w:val="000000"/>
              </w:rPr>
            </w:pPr>
            <w:r w:rsidRPr="009A53AA">
              <w:rPr>
                <w:color w:val="000000"/>
              </w:rPr>
              <w:t>0,69</w:t>
            </w:r>
          </w:p>
        </w:tc>
        <w:tc>
          <w:tcPr>
            <w:tcW w:w="322" w:type="pct"/>
            <w:tcBorders>
              <w:top w:val="nil"/>
              <w:left w:val="nil"/>
              <w:bottom w:val="single" w:sz="8" w:space="0" w:color="auto"/>
              <w:right w:val="single" w:sz="8" w:space="0" w:color="auto"/>
            </w:tcBorders>
            <w:shd w:val="clear" w:color="auto" w:fill="auto"/>
            <w:vAlign w:val="center"/>
            <w:hideMark/>
          </w:tcPr>
          <w:p w14:paraId="6779E42B" w14:textId="77777777" w:rsidR="009A53AA" w:rsidRPr="009A53AA" w:rsidRDefault="009A53AA" w:rsidP="009A53AA">
            <w:pPr>
              <w:pStyle w:val="1fffb"/>
              <w:rPr>
                <w:color w:val="000000"/>
              </w:rPr>
            </w:pPr>
            <w:r w:rsidRPr="009A53AA">
              <w:rPr>
                <w:color w:val="000000"/>
              </w:rPr>
              <w:t>0,71</w:t>
            </w:r>
          </w:p>
        </w:tc>
        <w:tc>
          <w:tcPr>
            <w:tcW w:w="323" w:type="pct"/>
            <w:tcBorders>
              <w:top w:val="nil"/>
              <w:left w:val="nil"/>
              <w:bottom w:val="single" w:sz="8" w:space="0" w:color="auto"/>
              <w:right w:val="single" w:sz="8" w:space="0" w:color="auto"/>
            </w:tcBorders>
            <w:shd w:val="clear" w:color="auto" w:fill="auto"/>
            <w:vAlign w:val="center"/>
            <w:hideMark/>
          </w:tcPr>
          <w:p w14:paraId="4A3344D9" w14:textId="77777777" w:rsidR="009A53AA" w:rsidRPr="009A53AA" w:rsidRDefault="009A53AA" w:rsidP="009A53AA">
            <w:pPr>
              <w:pStyle w:val="1fffb"/>
              <w:rPr>
                <w:color w:val="000000"/>
              </w:rPr>
            </w:pPr>
            <w:r w:rsidRPr="009A53AA">
              <w:rPr>
                <w:color w:val="000000"/>
              </w:rPr>
              <w:t>0,71</w:t>
            </w:r>
          </w:p>
        </w:tc>
        <w:tc>
          <w:tcPr>
            <w:tcW w:w="326" w:type="pct"/>
            <w:tcBorders>
              <w:top w:val="nil"/>
              <w:left w:val="nil"/>
              <w:bottom w:val="single" w:sz="8" w:space="0" w:color="auto"/>
              <w:right w:val="single" w:sz="8" w:space="0" w:color="auto"/>
            </w:tcBorders>
            <w:shd w:val="clear" w:color="auto" w:fill="auto"/>
            <w:vAlign w:val="center"/>
            <w:hideMark/>
          </w:tcPr>
          <w:p w14:paraId="2BE52302" w14:textId="77777777" w:rsidR="009A53AA" w:rsidRPr="009A53AA" w:rsidRDefault="009A53AA" w:rsidP="009A53AA">
            <w:pPr>
              <w:pStyle w:val="1fffb"/>
              <w:rPr>
                <w:color w:val="000000"/>
              </w:rPr>
            </w:pPr>
            <w:r w:rsidRPr="009A53AA">
              <w:rPr>
                <w:color w:val="000000"/>
              </w:rPr>
              <w:t>0,76</w:t>
            </w:r>
          </w:p>
        </w:tc>
        <w:tc>
          <w:tcPr>
            <w:tcW w:w="326" w:type="pct"/>
            <w:tcBorders>
              <w:top w:val="nil"/>
              <w:left w:val="nil"/>
              <w:bottom w:val="single" w:sz="8" w:space="0" w:color="auto"/>
              <w:right w:val="single" w:sz="8" w:space="0" w:color="auto"/>
            </w:tcBorders>
            <w:shd w:val="clear" w:color="auto" w:fill="auto"/>
            <w:vAlign w:val="center"/>
            <w:hideMark/>
          </w:tcPr>
          <w:p w14:paraId="107CC5F7" w14:textId="77777777" w:rsidR="009A53AA" w:rsidRPr="009A53AA" w:rsidRDefault="009A53AA" w:rsidP="009A53AA">
            <w:pPr>
              <w:pStyle w:val="1fffb"/>
              <w:rPr>
                <w:color w:val="000000"/>
              </w:rPr>
            </w:pPr>
            <w:r w:rsidRPr="009A53AA">
              <w:rPr>
                <w:color w:val="000000"/>
              </w:rPr>
              <w:t>0,78</w:t>
            </w:r>
          </w:p>
        </w:tc>
      </w:tr>
      <w:tr w:rsidR="009A53AA" w:rsidRPr="009A53AA" w14:paraId="029145A2"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6AFD4529" w14:textId="77777777" w:rsidR="009A53AA" w:rsidRPr="009A53AA" w:rsidRDefault="009A53AA" w:rsidP="009A53AA">
            <w:pPr>
              <w:pStyle w:val="1fffb"/>
              <w:rPr>
                <w:color w:val="000000"/>
              </w:rPr>
            </w:pPr>
            <w:r w:rsidRPr="009A53AA">
              <w:rPr>
                <w:color w:val="000000"/>
              </w:rPr>
              <w:t>Расчетный часовой расход для подпитки системы теплоснабжения</w:t>
            </w:r>
          </w:p>
        </w:tc>
        <w:tc>
          <w:tcPr>
            <w:tcW w:w="186" w:type="pct"/>
            <w:tcBorders>
              <w:top w:val="nil"/>
              <w:left w:val="nil"/>
              <w:bottom w:val="single" w:sz="8" w:space="0" w:color="auto"/>
              <w:right w:val="single" w:sz="8" w:space="0" w:color="auto"/>
            </w:tcBorders>
            <w:shd w:val="clear" w:color="auto" w:fill="auto"/>
            <w:vAlign w:val="center"/>
            <w:hideMark/>
          </w:tcPr>
          <w:p w14:paraId="11532790"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3E2187EB" w14:textId="77777777" w:rsidR="009A53AA" w:rsidRPr="009A53AA" w:rsidRDefault="009A53AA" w:rsidP="009A53AA">
            <w:pPr>
              <w:pStyle w:val="1fffb"/>
              <w:rPr>
                <w:color w:val="000000"/>
              </w:rPr>
            </w:pPr>
            <w:r w:rsidRPr="009A53AA">
              <w:rPr>
                <w:color w:val="000000"/>
              </w:rPr>
              <w:t>0,23</w:t>
            </w:r>
          </w:p>
        </w:tc>
        <w:tc>
          <w:tcPr>
            <w:tcW w:w="322" w:type="pct"/>
            <w:tcBorders>
              <w:top w:val="nil"/>
              <w:left w:val="nil"/>
              <w:bottom w:val="single" w:sz="8" w:space="0" w:color="auto"/>
              <w:right w:val="single" w:sz="8" w:space="0" w:color="auto"/>
            </w:tcBorders>
            <w:shd w:val="clear" w:color="auto" w:fill="auto"/>
            <w:vAlign w:val="center"/>
            <w:hideMark/>
          </w:tcPr>
          <w:p w14:paraId="27681C96" w14:textId="77777777" w:rsidR="009A53AA" w:rsidRPr="009A53AA" w:rsidRDefault="009A53AA" w:rsidP="009A53AA">
            <w:pPr>
              <w:pStyle w:val="1fffb"/>
              <w:rPr>
                <w:color w:val="000000"/>
              </w:rPr>
            </w:pPr>
            <w:r w:rsidRPr="009A53AA">
              <w:rPr>
                <w:color w:val="000000"/>
              </w:rPr>
              <w:t>0,23</w:t>
            </w:r>
          </w:p>
        </w:tc>
        <w:tc>
          <w:tcPr>
            <w:tcW w:w="323" w:type="pct"/>
            <w:tcBorders>
              <w:top w:val="nil"/>
              <w:left w:val="nil"/>
              <w:bottom w:val="single" w:sz="8" w:space="0" w:color="auto"/>
              <w:right w:val="single" w:sz="8" w:space="0" w:color="auto"/>
            </w:tcBorders>
            <w:shd w:val="clear" w:color="auto" w:fill="auto"/>
            <w:vAlign w:val="center"/>
            <w:hideMark/>
          </w:tcPr>
          <w:p w14:paraId="601D74A4" w14:textId="77777777" w:rsidR="009A53AA" w:rsidRPr="009A53AA" w:rsidRDefault="009A53AA" w:rsidP="009A53AA">
            <w:pPr>
              <w:pStyle w:val="1fffb"/>
              <w:rPr>
                <w:color w:val="000000"/>
              </w:rPr>
            </w:pPr>
            <w:r w:rsidRPr="009A53AA">
              <w:rPr>
                <w:color w:val="000000"/>
              </w:rPr>
              <w:t>0,23</w:t>
            </w:r>
          </w:p>
        </w:tc>
        <w:tc>
          <w:tcPr>
            <w:tcW w:w="326" w:type="pct"/>
            <w:tcBorders>
              <w:top w:val="nil"/>
              <w:left w:val="nil"/>
              <w:bottom w:val="single" w:sz="8" w:space="0" w:color="auto"/>
              <w:right w:val="single" w:sz="8" w:space="0" w:color="auto"/>
            </w:tcBorders>
            <w:shd w:val="clear" w:color="auto" w:fill="auto"/>
            <w:vAlign w:val="center"/>
            <w:hideMark/>
          </w:tcPr>
          <w:p w14:paraId="6510A2B9" w14:textId="77777777" w:rsidR="009A53AA" w:rsidRPr="009A53AA" w:rsidRDefault="009A53AA" w:rsidP="009A53AA">
            <w:pPr>
              <w:pStyle w:val="1fffb"/>
              <w:rPr>
                <w:color w:val="000000"/>
              </w:rPr>
            </w:pPr>
            <w:r w:rsidRPr="009A53AA">
              <w:rPr>
                <w:color w:val="000000"/>
              </w:rPr>
              <w:t>0,25</w:t>
            </w:r>
          </w:p>
        </w:tc>
        <w:tc>
          <w:tcPr>
            <w:tcW w:w="326" w:type="pct"/>
            <w:tcBorders>
              <w:top w:val="nil"/>
              <w:left w:val="nil"/>
              <w:bottom w:val="single" w:sz="8" w:space="0" w:color="auto"/>
              <w:right w:val="single" w:sz="8" w:space="0" w:color="auto"/>
            </w:tcBorders>
            <w:shd w:val="clear" w:color="auto" w:fill="auto"/>
            <w:vAlign w:val="center"/>
            <w:hideMark/>
          </w:tcPr>
          <w:p w14:paraId="4A3F89AB" w14:textId="77777777" w:rsidR="009A53AA" w:rsidRPr="009A53AA" w:rsidRDefault="009A53AA" w:rsidP="009A53AA">
            <w:pPr>
              <w:pStyle w:val="1fffb"/>
              <w:rPr>
                <w:color w:val="000000"/>
              </w:rPr>
            </w:pPr>
            <w:r w:rsidRPr="009A53AA">
              <w:rPr>
                <w:color w:val="000000"/>
              </w:rPr>
              <w:t>0,25</w:t>
            </w:r>
          </w:p>
        </w:tc>
      </w:tr>
      <w:tr w:rsidR="009A53AA" w:rsidRPr="009A53AA" w14:paraId="14435DB3"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A290988" w14:textId="77777777" w:rsidR="009A53AA" w:rsidRPr="009A53AA" w:rsidRDefault="009A53AA" w:rsidP="009A53AA">
            <w:pPr>
              <w:pStyle w:val="1fffb"/>
              <w:rPr>
                <w:color w:val="000000"/>
              </w:rPr>
            </w:pPr>
            <w:r w:rsidRPr="009A53AA">
              <w:rPr>
                <w:color w:val="000000"/>
              </w:rPr>
              <w:t>в т.ч. тепловых сетей (без учета сетей потребителей)</w:t>
            </w:r>
          </w:p>
        </w:tc>
        <w:tc>
          <w:tcPr>
            <w:tcW w:w="186" w:type="pct"/>
            <w:tcBorders>
              <w:top w:val="nil"/>
              <w:left w:val="nil"/>
              <w:bottom w:val="single" w:sz="8" w:space="0" w:color="auto"/>
              <w:right w:val="single" w:sz="8" w:space="0" w:color="auto"/>
            </w:tcBorders>
            <w:shd w:val="clear" w:color="auto" w:fill="auto"/>
            <w:vAlign w:val="center"/>
            <w:hideMark/>
          </w:tcPr>
          <w:p w14:paraId="335F6A4B"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6E7D9F74" w14:textId="77777777" w:rsidR="009A53AA" w:rsidRPr="009A53AA" w:rsidRDefault="009A53AA" w:rsidP="009A53AA">
            <w:pPr>
              <w:pStyle w:val="1fffb"/>
              <w:rPr>
                <w:color w:val="000000"/>
              </w:rPr>
            </w:pPr>
            <w:r w:rsidRPr="009A53AA">
              <w:rPr>
                <w:color w:val="000000"/>
              </w:rPr>
              <w:t>0,11</w:t>
            </w:r>
          </w:p>
        </w:tc>
        <w:tc>
          <w:tcPr>
            <w:tcW w:w="322" w:type="pct"/>
            <w:tcBorders>
              <w:top w:val="nil"/>
              <w:left w:val="nil"/>
              <w:bottom w:val="single" w:sz="8" w:space="0" w:color="auto"/>
              <w:right w:val="single" w:sz="8" w:space="0" w:color="auto"/>
            </w:tcBorders>
            <w:shd w:val="clear" w:color="auto" w:fill="auto"/>
            <w:vAlign w:val="center"/>
            <w:hideMark/>
          </w:tcPr>
          <w:p w14:paraId="645B07AB" w14:textId="77777777" w:rsidR="009A53AA" w:rsidRPr="009A53AA" w:rsidRDefault="009A53AA" w:rsidP="009A53AA">
            <w:pPr>
              <w:pStyle w:val="1fffb"/>
              <w:rPr>
                <w:color w:val="000000"/>
              </w:rPr>
            </w:pPr>
            <w:r w:rsidRPr="009A53AA">
              <w:rPr>
                <w:color w:val="000000"/>
              </w:rPr>
              <w:t>0,11</w:t>
            </w:r>
          </w:p>
        </w:tc>
        <w:tc>
          <w:tcPr>
            <w:tcW w:w="323" w:type="pct"/>
            <w:tcBorders>
              <w:top w:val="nil"/>
              <w:left w:val="nil"/>
              <w:bottom w:val="single" w:sz="8" w:space="0" w:color="auto"/>
              <w:right w:val="single" w:sz="8" w:space="0" w:color="auto"/>
            </w:tcBorders>
            <w:shd w:val="clear" w:color="auto" w:fill="auto"/>
            <w:vAlign w:val="center"/>
            <w:hideMark/>
          </w:tcPr>
          <w:p w14:paraId="134225EE" w14:textId="77777777" w:rsidR="009A53AA" w:rsidRPr="009A53AA" w:rsidRDefault="009A53AA" w:rsidP="009A53AA">
            <w:pPr>
              <w:pStyle w:val="1fffb"/>
              <w:rPr>
                <w:color w:val="000000"/>
              </w:rPr>
            </w:pPr>
            <w:r w:rsidRPr="009A53AA">
              <w:rPr>
                <w:color w:val="000000"/>
              </w:rPr>
              <w:t>0,11</w:t>
            </w:r>
          </w:p>
        </w:tc>
        <w:tc>
          <w:tcPr>
            <w:tcW w:w="326" w:type="pct"/>
            <w:tcBorders>
              <w:top w:val="nil"/>
              <w:left w:val="nil"/>
              <w:bottom w:val="single" w:sz="8" w:space="0" w:color="auto"/>
              <w:right w:val="single" w:sz="8" w:space="0" w:color="auto"/>
            </w:tcBorders>
            <w:shd w:val="clear" w:color="auto" w:fill="auto"/>
            <w:vAlign w:val="center"/>
            <w:hideMark/>
          </w:tcPr>
          <w:p w14:paraId="6BB5EA22" w14:textId="77777777" w:rsidR="009A53AA" w:rsidRPr="009A53AA" w:rsidRDefault="009A53AA" w:rsidP="009A53AA">
            <w:pPr>
              <w:pStyle w:val="1fffb"/>
              <w:rPr>
                <w:color w:val="000000"/>
              </w:rPr>
            </w:pPr>
            <w:r w:rsidRPr="009A53AA">
              <w:rPr>
                <w:color w:val="000000"/>
              </w:rPr>
              <w:t>0,11</w:t>
            </w:r>
          </w:p>
        </w:tc>
        <w:tc>
          <w:tcPr>
            <w:tcW w:w="326" w:type="pct"/>
            <w:tcBorders>
              <w:top w:val="nil"/>
              <w:left w:val="nil"/>
              <w:bottom w:val="single" w:sz="8" w:space="0" w:color="auto"/>
              <w:right w:val="single" w:sz="8" w:space="0" w:color="auto"/>
            </w:tcBorders>
            <w:shd w:val="clear" w:color="auto" w:fill="auto"/>
            <w:vAlign w:val="center"/>
            <w:hideMark/>
          </w:tcPr>
          <w:p w14:paraId="3CE40FEA" w14:textId="77777777" w:rsidR="009A53AA" w:rsidRPr="009A53AA" w:rsidRDefault="009A53AA" w:rsidP="009A53AA">
            <w:pPr>
              <w:pStyle w:val="1fffb"/>
              <w:rPr>
                <w:color w:val="000000"/>
              </w:rPr>
            </w:pPr>
            <w:r w:rsidRPr="009A53AA">
              <w:rPr>
                <w:color w:val="000000"/>
              </w:rPr>
              <w:t>0,11</w:t>
            </w:r>
          </w:p>
        </w:tc>
      </w:tr>
      <w:tr w:rsidR="009A53AA" w:rsidRPr="009A53AA" w14:paraId="02B55936"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776E5FC2" w14:textId="77777777" w:rsidR="009A53AA" w:rsidRPr="009A53AA" w:rsidRDefault="009A53AA" w:rsidP="009A53AA">
            <w:pPr>
              <w:pStyle w:val="1fffb"/>
              <w:rPr>
                <w:color w:val="000000"/>
              </w:rPr>
            </w:pPr>
            <w:r w:rsidRPr="009A53AA">
              <w:rPr>
                <w:color w:val="000000"/>
              </w:rPr>
              <w:t>Всего подпитка тепловой сети, в том числе:</w:t>
            </w:r>
          </w:p>
        </w:tc>
        <w:tc>
          <w:tcPr>
            <w:tcW w:w="186" w:type="pct"/>
            <w:tcBorders>
              <w:top w:val="nil"/>
              <w:left w:val="nil"/>
              <w:bottom w:val="single" w:sz="8" w:space="0" w:color="auto"/>
              <w:right w:val="single" w:sz="8" w:space="0" w:color="auto"/>
            </w:tcBorders>
            <w:shd w:val="clear" w:color="auto" w:fill="auto"/>
            <w:vAlign w:val="center"/>
            <w:hideMark/>
          </w:tcPr>
          <w:p w14:paraId="605C9D78"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5C11F882" w14:textId="77777777" w:rsidR="009A53AA" w:rsidRPr="009A53AA" w:rsidRDefault="009A53AA" w:rsidP="009A53AA">
            <w:pPr>
              <w:pStyle w:val="1fffb"/>
              <w:rPr>
                <w:color w:val="000000"/>
              </w:rPr>
            </w:pPr>
            <w:r w:rsidRPr="009A53AA">
              <w:rPr>
                <w:color w:val="000000"/>
              </w:rPr>
              <w:t>0,23</w:t>
            </w:r>
          </w:p>
        </w:tc>
        <w:tc>
          <w:tcPr>
            <w:tcW w:w="322" w:type="pct"/>
            <w:tcBorders>
              <w:top w:val="nil"/>
              <w:left w:val="nil"/>
              <w:bottom w:val="single" w:sz="8" w:space="0" w:color="auto"/>
              <w:right w:val="single" w:sz="8" w:space="0" w:color="auto"/>
            </w:tcBorders>
            <w:shd w:val="clear" w:color="auto" w:fill="auto"/>
            <w:vAlign w:val="center"/>
            <w:hideMark/>
          </w:tcPr>
          <w:p w14:paraId="38776CFE" w14:textId="77777777" w:rsidR="009A53AA" w:rsidRPr="009A53AA" w:rsidRDefault="009A53AA" w:rsidP="009A53AA">
            <w:pPr>
              <w:pStyle w:val="1fffb"/>
              <w:rPr>
                <w:color w:val="000000"/>
              </w:rPr>
            </w:pPr>
            <w:r w:rsidRPr="009A53AA">
              <w:rPr>
                <w:color w:val="000000"/>
              </w:rPr>
              <w:t>0,23</w:t>
            </w:r>
          </w:p>
        </w:tc>
        <w:tc>
          <w:tcPr>
            <w:tcW w:w="323" w:type="pct"/>
            <w:tcBorders>
              <w:top w:val="nil"/>
              <w:left w:val="nil"/>
              <w:bottom w:val="single" w:sz="8" w:space="0" w:color="auto"/>
              <w:right w:val="single" w:sz="8" w:space="0" w:color="auto"/>
            </w:tcBorders>
            <w:shd w:val="clear" w:color="auto" w:fill="auto"/>
            <w:vAlign w:val="center"/>
            <w:hideMark/>
          </w:tcPr>
          <w:p w14:paraId="589D16FA" w14:textId="77777777" w:rsidR="009A53AA" w:rsidRPr="009A53AA" w:rsidRDefault="009A53AA" w:rsidP="009A53AA">
            <w:pPr>
              <w:pStyle w:val="1fffb"/>
              <w:rPr>
                <w:color w:val="000000"/>
              </w:rPr>
            </w:pPr>
            <w:r w:rsidRPr="009A53AA">
              <w:rPr>
                <w:color w:val="000000"/>
              </w:rPr>
              <w:t>0,23</w:t>
            </w:r>
          </w:p>
        </w:tc>
        <w:tc>
          <w:tcPr>
            <w:tcW w:w="326" w:type="pct"/>
            <w:tcBorders>
              <w:top w:val="nil"/>
              <w:left w:val="nil"/>
              <w:bottom w:val="single" w:sz="8" w:space="0" w:color="auto"/>
              <w:right w:val="single" w:sz="8" w:space="0" w:color="auto"/>
            </w:tcBorders>
            <w:shd w:val="clear" w:color="auto" w:fill="auto"/>
            <w:vAlign w:val="center"/>
            <w:hideMark/>
          </w:tcPr>
          <w:p w14:paraId="1D875255" w14:textId="77777777" w:rsidR="009A53AA" w:rsidRPr="009A53AA" w:rsidRDefault="009A53AA" w:rsidP="009A53AA">
            <w:pPr>
              <w:pStyle w:val="1fffb"/>
              <w:rPr>
                <w:color w:val="000000"/>
              </w:rPr>
            </w:pPr>
            <w:r w:rsidRPr="009A53AA">
              <w:rPr>
                <w:color w:val="000000"/>
              </w:rPr>
              <w:t>0,25</w:t>
            </w:r>
          </w:p>
        </w:tc>
        <w:tc>
          <w:tcPr>
            <w:tcW w:w="326" w:type="pct"/>
            <w:tcBorders>
              <w:top w:val="nil"/>
              <w:left w:val="nil"/>
              <w:bottom w:val="single" w:sz="8" w:space="0" w:color="auto"/>
              <w:right w:val="single" w:sz="8" w:space="0" w:color="auto"/>
            </w:tcBorders>
            <w:shd w:val="clear" w:color="auto" w:fill="auto"/>
            <w:vAlign w:val="center"/>
            <w:hideMark/>
          </w:tcPr>
          <w:p w14:paraId="6B6E54BA" w14:textId="77777777" w:rsidR="009A53AA" w:rsidRPr="009A53AA" w:rsidRDefault="009A53AA" w:rsidP="009A53AA">
            <w:pPr>
              <w:pStyle w:val="1fffb"/>
              <w:rPr>
                <w:color w:val="000000"/>
              </w:rPr>
            </w:pPr>
            <w:r w:rsidRPr="009A53AA">
              <w:rPr>
                <w:color w:val="000000"/>
              </w:rPr>
              <w:t>0,25</w:t>
            </w:r>
          </w:p>
        </w:tc>
      </w:tr>
      <w:tr w:rsidR="009A53AA" w:rsidRPr="009A53AA" w14:paraId="7D37BAC0"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022C26FE" w14:textId="77777777" w:rsidR="009A53AA" w:rsidRPr="009A53AA" w:rsidRDefault="009A53AA" w:rsidP="009A53AA">
            <w:pPr>
              <w:pStyle w:val="1fffb"/>
              <w:rPr>
                <w:color w:val="000000"/>
              </w:rPr>
            </w:pPr>
            <w:r w:rsidRPr="009A53AA">
              <w:rPr>
                <w:color w:val="000000"/>
              </w:rPr>
              <w:t>нормативные утечки теплоносителя</w:t>
            </w:r>
          </w:p>
        </w:tc>
        <w:tc>
          <w:tcPr>
            <w:tcW w:w="186" w:type="pct"/>
            <w:tcBorders>
              <w:top w:val="nil"/>
              <w:left w:val="nil"/>
              <w:bottom w:val="single" w:sz="8" w:space="0" w:color="auto"/>
              <w:right w:val="single" w:sz="8" w:space="0" w:color="auto"/>
            </w:tcBorders>
            <w:shd w:val="clear" w:color="auto" w:fill="auto"/>
            <w:vAlign w:val="center"/>
            <w:hideMark/>
          </w:tcPr>
          <w:p w14:paraId="72E07E7E"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29619CA9" w14:textId="77777777" w:rsidR="009A53AA" w:rsidRPr="009A53AA" w:rsidRDefault="009A53AA" w:rsidP="009A53AA">
            <w:pPr>
              <w:pStyle w:val="1fffb"/>
              <w:rPr>
                <w:color w:val="000000"/>
              </w:rPr>
            </w:pPr>
            <w:r w:rsidRPr="009A53AA">
              <w:rPr>
                <w:color w:val="000000"/>
              </w:rPr>
              <w:t>0,23</w:t>
            </w:r>
          </w:p>
        </w:tc>
        <w:tc>
          <w:tcPr>
            <w:tcW w:w="322" w:type="pct"/>
            <w:tcBorders>
              <w:top w:val="nil"/>
              <w:left w:val="nil"/>
              <w:bottom w:val="single" w:sz="8" w:space="0" w:color="auto"/>
              <w:right w:val="single" w:sz="8" w:space="0" w:color="auto"/>
            </w:tcBorders>
            <w:shd w:val="clear" w:color="auto" w:fill="auto"/>
            <w:vAlign w:val="center"/>
            <w:hideMark/>
          </w:tcPr>
          <w:p w14:paraId="20C3B92B" w14:textId="77777777" w:rsidR="009A53AA" w:rsidRPr="009A53AA" w:rsidRDefault="009A53AA" w:rsidP="009A53AA">
            <w:pPr>
              <w:pStyle w:val="1fffb"/>
              <w:rPr>
                <w:color w:val="000000"/>
              </w:rPr>
            </w:pPr>
            <w:r w:rsidRPr="009A53AA">
              <w:rPr>
                <w:color w:val="000000"/>
              </w:rPr>
              <w:t>0,23</w:t>
            </w:r>
          </w:p>
        </w:tc>
        <w:tc>
          <w:tcPr>
            <w:tcW w:w="323" w:type="pct"/>
            <w:tcBorders>
              <w:top w:val="nil"/>
              <w:left w:val="nil"/>
              <w:bottom w:val="single" w:sz="8" w:space="0" w:color="auto"/>
              <w:right w:val="single" w:sz="8" w:space="0" w:color="auto"/>
            </w:tcBorders>
            <w:shd w:val="clear" w:color="auto" w:fill="auto"/>
            <w:vAlign w:val="center"/>
            <w:hideMark/>
          </w:tcPr>
          <w:p w14:paraId="0FA35BD3" w14:textId="77777777" w:rsidR="009A53AA" w:rsidRPr="009A53AA" w:rsidRDefault="009A53AA" w:rsidP="009A53AA">
            <w:pPr>
              <w:pStyle w:val="1fffb"/>
              <w:rPr>
                <w:color w:val="000000"/>
              </w:rPr>
            </w:pPr>
            <w:r w:rsidRPr="009A53AA">
              <w:rPr>
                <w:color w:val="000000"/>
              </w:rPr>
              <w:t>0,23</w:t>
            </w:r>
          </w:p>
        </w:tc>
        <w:tc>
          <w:tcPr>
            <w:tcW w:w="326" w:type="pct"/>
            <w:tcBorders>
              <w:top w:val="nil"/>
              <w:left w:val="nil"/>
              <w:bottom w:val="single" w:sz="8" w:space="0" w:color="auto"/>
              <w:right w:val="single" w:sz="8" w:space="0" w:color="auto"/>
            </w:tcBorders>
            <w:shd w:val="clear" w:color="auto" w:fill="auto"/>
            <w:vAlign w:val="center"/>
            <w:hideMark/>
          </w:tcPr>
          <w:p w14:paraId="09065FC8" w14:textId="77777777" w:rsidR="009A53AA" w:rsidRPr="009A53AA" w:rsidRDefault="009A53AA" w:rsidP="009A53AA">
            <w:pPr>
              <w:pStyle w:val="1fffb"/>
              <w:rPr>
                <w:color w:val="000000"/>
              </w:rPr>
            </w:pPr>
            <w:r w:rsidRPr="009A53AA">
              <w:rPr>
                <w:color w:val="000000"/>
              </w:rPr>
              <w:t>0,25</w:t>
            </w:r>
          </w:p>
        </w:tc>
        <w:tc>
          <w:tcPr>
            <w:tcW w:w="326" w:type="pct"/>
            <w:tcBorders>
              <w:top w:val="nil"/>
              <w:left w:val="nil"/>
              <w:bottom w:val="single" w:sz="8" w:space="0" w:color="auto"/>
              <w:right w:val="single" w:sz="8" w:space="0" w:color="auto"/>
            </w:tcBorders>
            <w:shd w:val="clear" w:color="auto" w:fill="auto"/>
            <w:vAlign w:val="center"/>
            <w:hideMark/>
          </w:tcPr>
          <w:p w14:paraId="549542FD" w14:textId="77777777" w:rsidR="009A53AA" w:rsidRPr="009A53AA" w:rsidRDefault="009A53AA" w:rsidP="009A53AA">
            <w:pPr>
              <w:pStyle w:val="1fffb"/>
              <w:rPr>
                <w:color w:val="000000"/>
              </w:rPr>
            </w:pPr>
            <w:r w:rsidRPr="009A53AA">
              <w:rPr>
                <w:color w:val="000000"/>
              </w:rPr>
              <w:t>0,25</w:t>
            </w:r>
          </w:p>
        </w:tc>
      </w:tr>
      <w:tr w:rsidR="009A53AA" w:rsidRPr="009A53AA" w14:paraId="1598B293"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5E044598" w14:textId="77777777" w:rsidR="009A53AA" w:rsidRPr="009A53AA" w:rsidRDefault="009A53AA" w:rsidP="009A53AA">
            <w:pPr>
              <w:pStyle w:val="1fffb"/>
              <w:rPr>
                <w:color w:val="000000"/>
              </w:rPr>
            </w:pPr>
            <w:r w:rsidRPr="009A53AA">
              <w:rPr>
                <w:color w:val="000000"/>
              </w:rPr>
              <w:t>сверхнормативные утечки теплоносителя</w:t>
            </w:r>
          </w:p>
        </w:tc>
        <w:tc>
          <w:tcPr>
            <w:tcW w:w="186" w:type="pct"/>
            <w:tcBorders>
              <w:top w:val="nil"/>
              <w:left w:val="nil"/>
              <w:bottom w:val="single" w:sz="8" w:space="0" w:color="auto"/>
              <w:right w:val="single" w:sz="8" w:space="0" w:color="auto"/>
            </w:tcBorders>
            <w:shd w:val="clear" w:color="auto" w:fill="auto"/>
            <w:vAlign w:val="center"/>
            <w:hideMark/>
          </w:tcPr>
          <w:p w14:paraId="64EEBD25"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35DB27FB" w14:textId="77777777" w:rsidR="009A53AA" w:rsidRPr="009A53AA" w:rsidRDefault="009A53AA" w:rsidP="009A53AA">
            <w:pPr>
              <w:pStyle w:val="1fffb"/>
              <w:rPr>
                <w:color w:val="000000"/>
              </w:rPr>
            </w:pPr>
            <w:r w:rsidRPr="009A53AA">
              <w:rPr>
                <w:color w:val="000000"/>
              </w:rPr>
              <w:t>0</w:t>
            </w:r>
          </w:p>
        </w:tc>
        <w:tc>
          <w:tcPr>
            <w:tcW w:w="322" w:type="pct"/>
            <w:tcBorders>
              <w:top w:val="nil"/>
              <w:left w:val="nil"/>
              <w:bottom w:val="single" w:sz="8" w:space="0" w:color="auto"/>
              <w:right w:val="single" w:sz="8" w:space="0" w:color="auto"/>
            </w:tcBorders>
            <w:shd w:val="clear" w:color="auto" w:fill="auto"/>
            <w:vAlign w:val="center"/>
            <w:hideMark/>
          </w:tcPr>
          <w:p w14:paraId="3399A578" w14:textId="77777777" w:rsidR="009A53AA" w:rsidRPr="009A53AA" w:rsidRDefault="009A53AA" w:rsidP="009A53AA">
            <w:pPr>
              <w:pStyle w:val="1fffb"/>
              <w:rPr>
                <w:color w:val="000000"/>
              </w:rPr>
            </w:pPr>
            <w:r w:rsidRPr="009A53AA">
              <w:rPr>
                <w:color w:val="000000"/>
              </w:rPr>
              <w:t>0</w:t>
            </w:r>
          </w:p>
        </w:tc>
        <w:tc>
          <w:tcPr>
            <w:tcW w:w="323" w:type="pct"/>
            <w:tcBorders>
              <w:top w:val="nil"/>
              <w:left w:val="nil"/>
              <w:bottom w:val="single" w:sz="8" w:space="0" w:color="auto"/>
              <w:right w:val="single" w:sz="8" w:space="0" w:color="auto"/>
            </w:tcBorders>
            <w:shd w:val="clear" w:color="auto" w:fill="auto"/>
            <w:vAlign w:val="center"/>
            <w:hideMark/>
          </w:tcPr>
          <w:p w14:paraId="286DCBE8" w14:textId="77777777" w:rsidR="009A53AA" w:rsidRPr="009A53AA" w:rsidRDefault="009A53AA" w:rsidP="009A53AA">
            <w:pPr>
              <w:pStyle w:val="1fffb"/>
              <w:rPr>
                <w:color w:val="000000"/>
              </w:rPr>
            </w:pPr>
            <w:r w:rsidRPr="009A53AA">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14:paraId="1734388F" w14:textId="77777777" w:rsidR="009A53AA" w:rsidRPr="009A53AA" w:rsidRDefault="009A53AA" w:rsidP="009A53AA">
            <w:pPr>
              <w:pStyle w:val="1fffb"/>
              <w:rPr>
                <w:color w:val="000000"/>
              </w:rPr>
            </w:pPr>
            <w:r w:rsidRPr="009A53AA">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14:paraId="496A7F0B" w14:textId="77777777" w:rsidR="009A53AA" w:rsidRPr="009A53AA" w:rsidRDefault="009A53AA" w:rsidP="009A53AA">
            <w:pPr>
              <w:pStyle w:val="1fffb"/>
              <w:rPr>
                <w:color w:val="000000"/>
              </w:rPr>
            </w:pPr>
            <w:r w:rsidRPr="009A53AA">
              <w:rPr>
                <w:color w:val="000000"/>
              </w:rPr>
              <w:t>0</w:t>
            </w:r>
          </w:p>
        </w:tc>
      </w:tr>
      <w:tr w:rsidR="009A53AA" w:rsidRPr="009A53AA" w14:paraId="409AF8A6"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E076242" w14:textId="77777777" w:rsidR="009A53AA" w:rsidRPr="009A53AA" w:rsidRDefault="009A53AA" w:rsidP="009A53AA">
            <w:pPr>
              <w:pStyle w:val="1fffb"/>
              <w:rPr>
                <w:color w:val="000000"/>
              </w:rPr>
            </w:pPr>
            <w:r w:rsidRPr="009A53AA">
              <w:rPr>
                <w:color w:val="000000"/>
              </w:rPr>
              <w:t>Отпуск теплоносителя из тепловых сетей на цели ГВС</w:t>
            </w:r>
          </w:p>
        </w:tc>
        <w:tc>
          <w:tcPr>
            <w:tcW w:w="186" w:type="pct"/>
            <w:tcBorders>
              <w:top w:val="nil"/>
              <w:left w:val="nil"/>
              <w:bottom w:val="single" w:sz="8" w:space="0" w:color="auto"/>
              <w:right w:val="single" w:sz="8" w:space="0" w:color="auto"/>
            </w:tcBorders>
            <w:shd w:val="clear" w:color="auto" w:fill="auto"/>
            <w:vAlign w:val="center"/>
            <w:hideMark/>
          </w:tcPr>
          <w:p w14:paraId="1C5141F0"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745B645C" w14:textId="77777777" w:rsidR="009A53AA" w:rsidRPr="009A53AA" w:rsidRDefault="009A53AA" w:rsidP="009A53AA">
            <w:pPr>
              <w:pStyle w:val="1fffb"/>
              <w:rPr>
                <w:color w:val="000000"/>
              </w:rPr>
            </w:pPr>
            <w:r w:rsidRPr="009A53AA">
              <w:rPr>
                <w:color w:val="000000"/>
              </w:rPr>
              <w:t>0</w:t>
            </w:r>
          </w:p>
        </w:tc>
        <w:tc>
          <w:tcPr>
            <w:tcW w:w="322" w:type="pct"/>
            <w:tcBorders>
              <w:top w:val="nil"/>
              <w:left w:val="nil"/>
              <w:bottom w:val="single" w:sz="8" w:space="0" w:color="auto"/>
              <w:right w:val="single" w:sz="8" w:space="0" w:color="auto"/>
            </w:tcBorders>
            <w:shd w:val="clear" w:color="auto" w:fill="auto"/>
            <w:vAlign w:val="center"/>
            <w:hideMark/>
          </w:tcPr>
          <w:p w14:paraId="712604E5" w14:textId="77777777" w:rsidR="009A53AA" w:rsidRPr="009A53AA" w:rsidRDefault="009A53AA" w:rsidP="009A53AA">
            <w:pPr>
              <w:pStyle w:val="1fffb"/>
              <w:rPr>
                <w:color w:val="000000"/>
              </w:rPr>
            </w:pPr>
            <w:r w:rsidRPr="009A53AA">
              <w:rPr>
                <w:color w:val="000000"/>
              </w:rPr>
              <w:t>0</w:t>
            </w:r>
          </w:p>
        </w:tc>
        <w:tc>
          <w:tcPr>
            <w:tcW w:w="323" w:type="pct"/>
            <w:tcBorders>
              <w:top w:val="nil"/>
              <w:left w:val="nil"/>
              <w:bottom w:val="single" w:sz="8" w:space="0" w:color="auto"/>
              <w:right w:val="single" w:sz="8" w:space="0" w:color="auto"/>
            </w:tcBorders>
            <w:shd w:val="clear" w:color="auto" w:fill="auto"/>
            <w:vAlign w:val="center"/>
            <w:hideMark/>
          </w:tcPr>
          <w:p w14:paraId="5A96BF8C" w14:textId="77777777" w:rsidR="009A53AA" w:rsidRPr="009A53AA" w:rsidRDefault="009A53AA" w:rsidP="009A53AA">
            <w:pPr>
              <w:pStyle w:val="1fffb"/>
              <w:rPr>
                <w:color w:val="000000"/>
              </w:rPr>
            </w:pPr>
            <w:r w:rsidRPr="009A53AA">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14:paraId="643F4F86" w14:textId="77777777" w:rsidR="009A53AA" w:rsidRPr="009A53AA" w:rsidRDefault="009A53AA" w:rsidP="009A53AA">
            <w:pPr>
              <w:pStyle w:val="1fffb"/>
              <w:rPr>
                <w:color w:val="000000"/>
              </w:rPr>
            </w:pPr>
            <w:r w:rsidRPr="009A53AA">
              <w:rPr>
                <w:color w:val="000000"/>
              </w:rPr>
              <w:t>0</w:t>
            </w:r>
          </w:p>
        </w:tc>
        <w:tc>
          <w:tcPr>
            <w:tcW w:w="326" w:type="pct"/>
            <w:tcBorders>
              <w:top w:val="nil"/>
              <w:left w:val="nil"/>
              <w:bottom w:val="single" w:sz="8" w:space="0" w:color="auto"/>
              <w:right w:val="single" w:sz="8" w:space="0" w:color="auto"/>
            </w:tcBorders>
            <w:shd w:val="clear" w:color="auto" w:fill="auto"/>
            <w:vAlign w:val="center"/>
            <w:hideMark/>
          </w:tcPr>
          <w:p w14:paraId="6BDAB692" w14:textId="77777777" w:rsidR="009A53AA" w:rsidRPr="009A53AA" w:rsidRDefault="009A53AA" w:rsidP="009A53AA">
            <w:pPr>
              <w:pStyle w:val="1fffb"/>
              <w:rPr>
                <w:color w:val="000000"/>
              </w:rPr>
            </w:pPr>
            <w:r w:rsidRPr="009A53AA">
              <w:rPr>
                <w:color w:val="000000"/>
              </w:rPr>
              <w:t>0</w:t>
            </w:r>
          </w:p>
        </w:tc>
      </w:tr>
      <w:tr w:rsidR="009A53AA" w:rsidRPr="009A53AA" w14:paraId="00904923"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441CAA7" w14:textId="77777777" w:rsidR="009A53AA" w:rsidRPr="009A53AA" w:rsidRDefault="009A53AA" w:rsidP="009A53AA">
            <w:pPr>
              <w:pStyle w:val="1fffb"/>
              <w:rPr>
                <w:color w:val="000000"/>
              </w:rPr>
            </w:pPr>
            <w:r w:rsidRPr="009A53AA">
              <w:rPr>
                <w:color w:val="000000"/>
              </w:rPr>
              <w:t>Объем аварийной подпитки (химически не обработанной и не деаэрированной водой) (нормативный)</w:t>
            </w:r>
          </w:p>
        </w:tc>
        <w:tc>
          <w:tcPr>
            <w:tcW w:w="186" w:type="pct"/>
            <w:tcBorders>
              <w:top w:val="nil"/>
              <w:left w:val="nil"/>
              <w:bottom w:val="single" w:sz="8" w:space="0" w:color="auto"/>
              <w:right w:val="single" w:sz="8" w:space="0" w:color="auto"/>
            </w:tcBorders>
            <w:shd w:val="clear" w:color="auto" w:fill="auto"/>
            <w:vAlign w:val="center"/>
            <w:hideMark/>
          </w:tcPr>
          <w:p w14:paraId="3B08340C"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44C17FDC" w14:textId="77777777" w:rsidR="009A53AA" w:rsidRPr="009A53AA" w:rsidRDefault="009A53AA" w:rsidP="009A53AA">
            <w:pPr>
              <w:pStyle w:val="1fffb"/>
              <w:rPr>
                <w:color w:val="000000"/>
              </w:rPr>
            </w:pPr>
            <w:r w:rsidRPr="009A53AA">
              <w:rPr>
                <w:color w:val="000000"/>
              </w:rPr>
              <w:t>0,69</w:t>
            </w:r>
          </w:p>
        </w:tc>
        <w:tc>
          <w:tcPr>
            <w:tcW w:w="322" w:type="pct"/>
            <w:tcBorders>
              <w:top w:val="nil"/>
              <w:left w:val="nil"/>
              <w:bottom w:val="single" w:sz="8" w:space="0" w:color="auto"/>
              <w:right w:val="single" w:sz="8" w:space="0" w:color="auto"/>
            </w:tcBorders>
            <w:shd w:val="clear" w:color="auto" w:fill="auto"/>
            <w:vAlign w:val="center"/>
            <w:hideMark/>
          </w:tcPr>
          <w:p w14:paraId="4E52EA0C" w14:textId="77777777" w:rsidR="009A53AA" w:rsidRPr="009A53AA" w:rsidRDefault="009A53AA" w:rsidP="009A53AA">
            <w:pPr>
              <w:pStyle w:val="1fffb"/>
              <w:rPr>
                <w:color w:val="000000"/>
              </w:rPr>
            </w:pPr>
            <w:r w:rsidRPr="009A53AA">
              <w:rPr>
                <w:color w:val="000000"/>
              </w:rPr>
              <w:t>0,71</w:t>
            </w:r>
          </w:p>
        </w:tc>
        <w:tc>
          <w:tcPr>
            <w:tcW w:w="323" w:type="pct"/>
            <w:tcBorders>
              <w:top w:val="nil"/>
              <w:left w:val="nil"/>
              <w:bottom w:val="single" w:sz="8" w:space="0" w:color="auto"/>
              <w:right w:val="single" w:sz="8" w:space="0" w:color="auto"/>
            </w:tcBorders>
            <w:shd w:val="clear" w:color="auto" w:fill="auto"/>
            <w:vAlign w:val="center"/>
            <w:hideMark/>
          </w:tcPr>
          <w:p w14:paraId="5DE9A101" w14:textId="77777777" w:rsidR="009A53AA" w:rsidRPr="009A53AA" w:rsidRDefault="009A53AA" w:rsidP="009A53AA">
            <w:pPr>
              <w:pStyle w:val="1fffb"/>
              <w:rPr>
                <w:color w:val="000000"/>
              </w:rPr>
            </w:pPr>
            <w:r w:rsidRPr="009A53AA">
              <w:rPr>
                <w:color w:val="000000"/>
              </w:rPr>
              <w:t>0,71</w:t>
            </w:r>
          </w:p>
        </w:tc>
        <w:tc>
          <w:tcPr>
            <w:tcW w:w="326" w:type="pct"/>
            <w:tcBorders>
              <w:top w:val="nil"/>
              <w:left w:val="nil"/>
              <w:bottom w:val="single" w:sz="8" w:space="0" w:color="auto"/>
              <w:right w:val="single" w:sz="8" w:space="0" w:color="auto"/>
            </w:tcBorders>
            <w:shd w:val="clear" w:color="auto" w:fill="auto"/>
            <w:vAlign w:val="center"/>
            <w:hideMark/>
          </w:tcPr>
          <w:p w14:paraId="66D28A9D" w14:textId="77777777" w:rsidR="009A53AA" w:rsidRPr="009A53AA" w:rsidRDefault="009A53AA" w:rsidP="009A53AA">
            <w:pPr>
              <w:pStyle w:val="1fffb"/>
              <w:rPr>
                <w:color w:val="000000"/>
              </w:rPr>
            </w:pPr>
            <w:r w:rsidRPr="009A53AA">
              <w:rPr>
                <w:color w:val="000000"/>
              </w:rPr>
              <w:t>0,76</w:t>
            </w:r>
          </w:p>
        </w:tc>
        <w:tc>
          <w:tcPr>
            <w:tcW w:w="326" w:type="pct"/>
            <w:tcBorders>
              <w:top w:val="nil"/>
              <w:left w:val="nil"/>
              <w:bottom w:val="single" w:sz="8" w:space="0" w:color="auto"/>
              <w:right w:val="single" w:sz="8" w:space="0" w:color="auto"/>
            </w:tcBorders>
            <w:shd w:val="clear" w:color="auto" w:fill="auto"/>
            <w:vAlign w:val="center"/>
            <w:hideMark/>
          </w:tcPr>
          <w:p w14:paraId="361C8E6A" w14:textId="77777777" w:rsidR="009A53AA" w:rsidRPr="009A53AA" w:rsidRDefault="009A53AA" w:rsidP="009A53AA">
            <w:pPr>
              <w:pStyle w:val="1fffb"/>
              <w:rPr>
                <w:color w:val="000000"/>
              </w:rPr>
            </w:pPr>
            <w:r w:rsidRPr="009A53AA">
              <w:rPr>
                <w:color w:val="000000"/>
              </w:rPr>
              <w:t>0,78</w:t>
            </w:r>
          </w:p>
        </w:tc>
      </w:tr>
      <w:tr w:rsidR="009A53AA" w:rsidRPr="009A53AA" w14:paraId="06B639F4"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3A5261E9" w14:textId="77777777" w:rsidR="009A53AA" w:rsidRPr="009A53AA" w:rsidRDefault="009A53AA" w:rsidP="009A53AA">
            <w:pPr>
              <w:pStyle w:val="1fffb"/>
              <w:rPr>
                <w:color w:val="000000"/>
              </w:rPr>
            </w:pPr>
            <w:r w:rsidRPr="009A53AA">
              <w:rPr>
                <w:color w:val="000000"/>
              </w:rPr>
              <w:t>Резерв (+)/дефицит (-) ВПУ</w:t>
            </w:r>
          </w:p>
        </w:tc>
        <w:tc>
          <w:tcPr>
            <w:tcW w:w="186" w:type="pct"/>
            <w:tcBorders>
              <w:top w:val="nil"/>
              <w:left w:val="nil"/>
              <w:bottom w:val="single" w:sz="8" w:space="0" w:color="auto"/>
              <w:right w:val="single" w:sz="8" w:space="0" w:color="auto"/>
            </w:tcBorders>
            <w:shd w:val="clear" w:color="auto" w:fill="auto"/>
            <w:vAlign w:val="center"/>
            <w:hideMark/>
          </w:tcPr>
          <w:p w14:paraId="05830935" w14:textId="77777777" w:rsidR="009A53AA" w:rsidRPr="009A53AA" w:rsidRDefault="009A53AA" w:rsidP="009A53AA">
            <w:pPr>
              <w:pStyle w:val="1fffb"/>
              <w:rPr>
                <w:color w:val="000000"/>
              </w:rPr>
            </w:pPr>
            <w:r w:rsidRPr="009A53AA">
              <w:rPr>
                <w:color w:val="000000"/>
              </w:rPr>
              <w:t>т/ч</w:t>
            </w:r>
          </w:p>
        </w:tc>
        <w:tc>
          <w:tcPr>
            <w:tcW w:w="646" w:type="pct"/>
            <w:tcBorders>
              <w:top w:val="nil"/>
              <w:left w:val="nil"/>
              <w:bottom w:val="single" w:sz="8" w:space="0" w:color="auto"/>
              <w:right w:val="single" w:sz="8" w:space="0" w:color="auto"/>
            </w:tcBorders>
            <w:shd w:val="clear" w:color="auto" w:fill="auto"/>
            <w:vAlign w:val="center"/>
            <w:hideMark/>
          </w:tcPr>
          <w:p w14:paraId="0F04E1DE" w14:textId="77777777" w:rsidR="009A53AA" w:rsidRPr="009A53AA" w:rsidRDefault="009A53AA" w:rsidP="009A53AA">
            <w:pPr>
              <w:pStyle w:val="1fffb"/>
              <w:rPr>
                <w:color w:val="000000"/>
              </w:rPr>
            </w:pPr>
            <w:r w:rsidRPr="009A53AA">
              <w:rPr>
                <w:color w:val="000000"/>
              </w:rPr>
              <w:t>9,31</w:t>
            </w:r>
          </w:p>
        </w:tc>
        <w:tc>
          <w:tcPr>
            <w:tcW w:w="322" w:type="pct"/>
            <w:tcBorders>
              <w:top w:val="nil"/>
              <w:left w:val="nil"/>
              <w:bottom w:val="single" w:sz="8" w:space="0" w:color="auto"/>
              <w:right w:val="single" w:sz="8" w:space="0" w:color="auto"/>
            </w:tcBorders>
            <w:shd w:val="clear" w:color="auto" w:fill="auto"/>
            <w:vAlign w:val="center"/>
            <w:hideMark/>
          </w:tcPr>
          <w:p w14:paraId="4959AA2F" w14:textId="77777777" w:rsidR="009A53AA" w:rsidRPr="009A53AA" w:rsidRDefault="009A53AA" w:rsidP="009A53AA">
            <w:pPr>
              <w:pStyle w:val="1fffb"/>
              <w:rPr>
                <w:color w:val="000000"/>
              </w:rPr>
            </w:pPr>
            <w:r w:rsidRPr="009A53AA">
              <w:rPr>
                <w:color w:val="000000"/>
              </w:rPr>
              <w:t>9,29</w:t>
            </w:r>
          </w:p>
        </w:tc>
        <w:tc>
          <w:tcPr>
            <w:tcW w:w="323" w:type="pct"/>
            <w:tcBorders>
              <w:top w:val="nil"/>
              <w:left w:val="nil"/>
              <w:bottom w:val="single" w:sz="8" w:space="0" w:color="auto"/>
              <w:right w:val="single" w:sz="8" w:space="0" w:color="auto"/>
            </w:tcBorders>
            <w:shd w:val="clear" w:color="auto" w:fill="auto"/>
            <w:vAlign w:val="center"/>
            <w:hideMark/>
          </w:tcPr>
          <w:p w14:paraId="0FE2B12F" w14:textId="77777777" w:rsidR="009A53AA" w:rsidRPr="009A53AA" w:rsidRDefault="009A53AA" w:rsidP="009A53AA">
            <w:pPr>
              <w:pStyle w:val="1fffb"/>
              <w:rPr>
                <w:color w:val="000000"/>
              </w:rPr>
            </w:pPr>
            <w:r w:rsidRPr="009A53AA">
              <w:rPr>
                <w:color w:val="000000"/>
              </w:rPr>
              <w:t>9,29</w:t>
            </w:r>
          </w:p>
        </w:tc>
        <w:tc>
          <w:tcPr>
            <w:tcW w:w="326" w:type="pct"/>
            <w:tcBorders>
              <w:top w:val="nil"/>
              <w:left w:val="nil"/>
              <w:bottom w:val="single" w:sz="8" w:space="0" w:color="auto"/>
              <w:right w:val="single" w:sz="8" w:space="0" w:color="auto"/>
            </w:tcBorders>
            <w:shd w:val="clear" w:color="auto" w:fill="auto"/>
            <w:vAlign w:val="center"/>
            <w:hideMark/>
          </w:tcPr>
          <w:p w14:paraId="06B3FEF7" w14:textId="77777777" w:rsidR="009A53AA" w:rsidRPr="009A53AA" w:rsidRDefault="009A53AA" w:rsidP="009A53AA">
            <w:pPr>
              <w:pStyle w:val="1fffb"/>
              <w:rPr>
                <w:color w:val="000000"/>
              </w:rPr>
            </w:pPr>
            <w:r w:rsidRPr="009A53AA">
              <w:rPr>
                <w:color w:val="000000"/>
              </w:rPr>
              <w:t>9,24</w:t>
            </w:r>
          </w:p>
        </w:tc>
        <w:tc>
          <w:tcPr>
            <w:tcW w:w="326" w:type="pct"/>
            <w:tcBorders>
              <w:top w:val="nil"/>
              <w:left w:val="nil"/>
              <w:bottom w:val="single" w:sz="8" w:space="0" w:color="auto"/>
              <w:right w:val="single" w:sz="8" w:space="0" w:color="auto"/>
            </w:tcBorders>
            <w:shd w:val="clear" w:color="auto" w:fill="auto"/>
            <w:vAlign w:val="center"/>
            <w:hideMark/>
          </w:tcPr>
          <w:p w14:paraId="4249079F" w14:textId="77777777" w:rsidR="009A53AA" w:rsidRPr="009A53AA" w:rsidRDefault="009A53AA" w:rsidP="009A53AA">
            <w:pPr>
              <w:pStyle w:val="1fffb"/>
              <w:rPr>
                <w:color w:val="000000"/>
              </w:rPr>
            </w:pPr>
            <w:r w:rsidRPr="009A53AA">
              <w:rPr>
                <w:color w:val="000000"/>
              </w:rPr>
              <w:t>9,22</w:t>
            </w:r>
          </w:p>
        </w:tc>
      </w:tr>
      <w:tr w:rsidR="009A53AA" w:rsidRPr="009A53AA" w14:paraId="73C4C5D6" w14:textId="77777777" w:rsidTr="009A53AA">
        <w:trPr>
          <w:trHeight w:val="20"/>
        </w:trPr>
        <w:tc>
          <w:tcPr>
            <w:tcW w:w="2871" w:type="pct"/>
            <w:tcBorders>
              <w:top w:val="nil"/>
              <w:left w:val="single" w:sz="8" w:space="0" w:color="auto"/>
              <w:bottom w:val="single" w:sz="8" w:space="0" w:color="auto"/>
              <w:right w:val="single" w:sz="8" w:space="0" w:color="auto"/>
            </w:tcBorders>
            <w:shd w:val="clear" w:color="auto" w:fill="auto"/>
            <w:vAlign w:val="center"/>
            <w:hideMark/>
          </w:tcPr>
          <w:p w14:paraId="17D9FB4B" w14:textId="77777777" w:rsidR="009A53AA" w:rsidRPr="009A53AA" w:rsidRDefault="009A53AA" w:rsidP="009A53AA">
            <w:pPr>
              <w:pStyle w:val="1fffb"/>
              <w:rPr>
                <w:color w:val="000000"/>
              </w:rPr>
            </w:pPr>
            <w:r w:rsidRPr="009A53AA">
              <w:rPr>
                <w:color w:val="000000"/>
              </w:rPr>
              <w:t>Доля резерва</w:t>
            </w:r>
          </w:p>
        </w:tc>
        <w:tc>
          <w:tcPr>
            <w:tcW w:w="186" w:type="pct"/>
            <w:tcBorders>
              <w:top w:val="nil"/>
              <w:left w:val="nil"/>
              <w:bottom w:val="single" w:sz="8" w:space="0" w:color="auto"/>
              <w:right w:val="single" w:sz="8" w:space="0" w:color="auto"/>
            </w:tcBorders>
            <w:shd w:val="clear" w:color="auto" w:fill="auto"/>
            <w:vAlign w:val="center"/>
            <w:hideMark/>
          </w:tcPr>
          <w:p w14:paraId="208A21D2" w14:textId="77777777" w:rsidR="009A53AA" w:rsidRPr="009A53AA" w:rsidRDefault="009A53AA" w:rsidP="009A53AA">
            <w:pPr>
              <w:pStyle w:val="1fffb"/>
              <w:rPr>
                <w:color w:val="000000"/>
              </w:rPr>
            </w:pPr>
            <w:r w:rsidRPr="009A53AA">
              <w:rPr>
                <w:color w:val="000000"/>
              </w:rPr>
              <w:t>%</w:t>
            </w:r>
          </w:p>
        </w:tc>
        <w:tc>
          <w:tcPr>
            <w:tcW w:w="646" w:type="pct"/>
            <w:tcBorders>
              <w:top w:val="nil"/>
              <w:left w:val="nil"/>
              <w:bottom w:val="single" w:sz="8" w:space="0" w:color="auto"/>
              <w:right w:val="single" w:sz="8" w:space="0" w:color="auto"/>
            </w:tcBorders>
            <w:shd w:val="clear" w:color="auto" w:fill="auto"/>
            <w:vAlign w:val="center"/>
            <w:hideMark/>
          </w:tcPr>
          <w:p w14:paraId="6E404A41" w14:textId="77777777" w:rsidR="009A53AA" w:rsidRPr="009A53AA" w:rsidRDefault="009A53AA" w:rsidP="009A53AA">
            <w:pPr>
              <w:pStyle w:val="1fffb"/>
              <w:rPr>
                <w:color w:val="000000"/>
              </w:rPr>
            </w:pPr>
            <w:r w:rsidRPr="009A53AA">
              <w:rPr>
                <w:color w:val="000000"/>
              </w:rPr>
              <w:t>93</w:t>
            </w:r>
          </w:p>
        </w:tc>
        <w:tc>
          <w:tcPr>
            <w:tcW w:w="322" w:type="pct"/>
            <w:tcBorders>
              <w:top w:val="nil"/>
              <w:left w:val="nil"/>
              <w:bottom w:val="single" w:sz="8" w:space="0" w:color="auto"/>
              <w:right w:val="single" w:sz="8" w:space="0" w:color="auto"/>
            </w:tcBorders>
            <w:shd w:val="clear" w:color="auto" w:fill="auto"/>
            <w:vAlign w:val="center"/>
            <w:hideMark/>
          </w:tcPr>
          <w:p w14:paraId="336D9F11" w14:textId="77777777" w:rsidR="009A53AA" w:rsidRPr="009A53AA" w:rsidRDefault="009A53AA" w:rsidP="009A53AA">
            <w:pPr>
              <w:pStyle w:val="1fffb"/>
              <w:rPr>
                <w:color w:val="000000"/>
              </w:rPr>
            </w:pPr>
            <w:r w:rsidRPr="009A53AA">
              <w:rPr>
                <w:color w:val="000000"/>
              </w:rPr>
              <w:t>93</w:t>
            </w:r>
          </w:p>
        </w:tc>
        <w:tc>
          <w:tcPr>
            <w:tcW w:w="323" w:type="pct"/>
            <w:tcBorders>
              <w:top w:val="nil"/>
              <w:left w:val="nil"/>
              <w:bottom w:val="single" w:sz="8" w:space="0" w:color="auto"/>
              <w:right w:val="single" w:sz="8" w:space="0" w:color="auto"/>
            </w:tcBorders>
            <w:shd w:val="clear" w:color="auto" w:fill="auto"/>
            <w:vAlign w:val="center"/>
            <w:hideMark/>
          </w:tcPr>
          <w:p w14:paraId="0F7C27F8" w14:textId="77777777" w:rsidR="009A53AA" w:rsidRPr="009A53AA" w:rsidRDefault="009A53AA" w:rsidP="009A53AA">
            <w:pPr>
              <w:pStyle w:val="1fffb"/>
              <w:rPr>
                <w:color w:val="000000"/>
              </w:rPr>
            </w:pPr>
            <w:r w:rsidRPr="009A53AA">
              <w:rPr>
                <w:color w:val="000000"/>
              </w:rPr>
              <w:t>93</w:t>
            </w:r>
          </w:p>
        </w:tc>
        <w:tc>
          <w:tcPr>
            <w:tcW w:w="326" w:type="pct"/>
            <w:tcBorders>
              <w:top w:val="nil"/>
              <w:left w:val="nil"/>
              <w:bottom w:val="single" w:sz="8" w:space="0" w:color="auto"/>
              <w:right w:val="single" w:sz="8" w:space="0" w:color="auto"/>
            </w:tcBorders>
            <w:shd w:val="clear" w:color="auto" w:fill="auto"/>
            <w:vAlign w:val="center"/>
            <w:hideMark/>
          </w:tcPr>
          <w:p w14:paraId="291611F0" w14:textId="77777777" w:rsidR="009A53AA" w:rsidRPr="009A53AA" w:rsidRDefault="009A53AA" w:rsidP="009A53AA">
            <w:pPr>
              <w:pStyle w:val="1fffb"/>
              <w:rPr>
                <w:color w:val="000000"/>
              </w:rPr>
            </w:pPr>
            <w:r w:rsidRPr="009A53AA">
              <w:rPr>
                <w:color w:val="000000"/>
              </w:rPr>
              <w:t>92</w:t>
            </w:r>
          </w:p>
        </w:tc>
        <w:tc>
          <w:tcPr>
            <w:tcW w:w="326" w:type="pct"/>
            <w:tcBorders>
              <w:top w:val="nil"/>
              <w:left w:val="nil"/>
              <w:bottom w:val="single" w:sz="8" w:space="0" w:color="auto"/>
              <w:right w:val="single" w:sz="8" w:space="0" w:color="auto"/>
            </w:tcBorders>
            <w:shd w:val="clear" w:color="auto" w:fill="auto"/>
            <w:vAlign w:val="center"/>
            <w:hideMark/>
          </w:tcPr>
          <w:p w14:paraId="4EBAEA8B" w14:textId="77777777" w:rsidR="009A53AA" w:rsidRPr="009A53AA" w:rsidRDefault="009A53AA" w:rsidP="009A53AA">
            <w:pPr>
              <w:pStyle w:val="1fffb"/>
              <w:rPr>
                <w:color w:val="000000"/>
              </w:rPr>
            </w:pPr>
            <w:r w:rsidRPr="009A53AA">
              <w:rPr>
                <w:color w:val="000000"/>
              </w:rPr>
              <w:t>92</w:t>
            </w:r>
          </w:p>
        </w:tc>
      </w:tr>
      <w:bookmarkEnd w:id="463"/>
    </w:tbl>
    <w:p w14:paraId="2380C137" w14:textId="77777777" w:rsidR="009A53AA" w:rsidRDefault="009A53AA" w:rsidP="00B5461F">
      <w:pPr>
        <w:pStyle w:val="11ff3"/>
        <w:sectPr w:rsidR="009A53AA" w:rsidSect="009A53AA">
          <w:pgSz w:w="16838" w:h="11906" w:orient="landscape"/>
          <w:pgMar w:top="1701" w:right="1134" w:bottom="851" w:left="1134" w:header="567" w:footer="454" w:gutter="0"/>
          <w:cols w:space="708"/>
          <w:docGrid w:linePitch="360"/>
        </w:sectPr>
      </w:pPr>
    </w:p>
    <w:p w14:paraId="235DAEB6" w14:textId="16AF8BE9" w:rsidR="00C25060" w:rsidRPr="00F704E1" w:rsidRDefault="00C25060">
      <w:pPr>
        <w:pStyle w:val="19"/>
        <w:numPr>
          <w:ilvl w:val="0"/>
          <w:numId w:val="89"/>
        </w:numPr>
        <w:ind w:left="1066" w:hanging="357"/>
        <w:rPr>
          <w:spacing w:val="0"/>
        </w:rPr>
      </w:pPr>
      <w:bookmarkStart w:id="464" w:name="_Toc9154882"/>
      <w:bookmarkStart w:id="465" w:name="_Toc84971028"/>
      <w:bookmarkStart w:id="466" w:name="_Toc196159657"/>
      <w:r w:rsidRPr="00F704E1">
        <w:rPr>
          <w:spacing w:val="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4"/>
      <w:bookmarkEnd w:id="465"/>
      <w:bookmarkEnd w:id="466"/>
    </w:p>
    <w:p w14:paraId="60EDC1EB" w14:textId="52001AA5" w:rsidR="009A53AA" w:rsidRDefault="009A53AA" w:rsidP="009A53AA">
      <w:pPr>
        <w:pStyle w:val="11ff3"/>
      </w:pPr>
      <w:r w:rsidRPr="009A53AA">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 Сингапай представлен в табл</w:t>
      </w:r>
      <w:r>
        <w:t>ице.</w:t>
      </w:r>
    </w:p>
    <w:p w14:paraId="65852B5D" w14:textId="77777777" w:rsidR="009A53AA" w:rsidRDefault="009A53AA" w:rsidP="009A53AA">
      <w:pPr>
        <w:pStyle w:val="11ff3"/>
      </w:pPr>
    </w:p>
    <w:p w14:paraId="5C04300B" w14:textId="798E3E02" w:rsidR="00C25060" w:rsidRPr="00F704E1" w:rsidRDefault="00321775" w:rsidP="005D03C3">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 xml:space="preserve">Таблица </w:t>
      </w:r>
      <w:r w:rsidR="00CD54F2" w:rsidRPr="00F704E1">
        <w:rPr>
          <w:rFonts w:ascii="Times New Roman" w:hAnsi="Times New Roman" w:cs="Times New Roman"/>
          <w:b/>
          <w:sz w:val="24"/>
          <w:szCs w:val="24"/>
        </w:rPr>
        <w:t>2.</w:t>
      </w:r>
      <w:r w:rsidRPr="00F704E1">
        <w:rPr>
          <w:rFonts w:ascii="Times New Roman" w:hAnsi="Times New Roman" w:cs="Times New Roman"/>
          <w:b/>
          <w:sz w:val="24"/>
          <w:szCs w:val="24"/>
        </w:rPr>
        <w:t>6.5.1 –</w:t>
      </w:r>
      <w:r w:rsidR="00C25060" w:rsidRPr="00F704E1">
        <w:rPr>
          <w:rFonts w:ascii="Times New Roman" w:hAnsi="Times New Roman" w:cs="Times New Roman"/>
          <w:b/>
          <w:sz w:val="24"/>
          <w:szCs w:val="24"/>
        </w:rPr>
        <w:t xml:space="preserve">Баланс теплоносителя </w:t>
      </w:r>
      <w:r w:rsidR="004A624E">
        <w:rPr>
          <w:rFonts w:ascii="Times New Roman" w:hAnsi="Times New Roman" w:cs="Times New Roman"/>
          <w:b/>
          <w:sz w:val="24"/>
          <w:szCs w:val="24"/>
        </w:rPr>
        <w:t>сельского поселения Сингапай</w:t>
      </w:r>
      <w:r w:rsidR="003F7DE7" w:rsidRPr="00F704E1">
        <w:rPr>
          <w:rFonts w:ascii="Times New Roman" w:hAnsi="Times New Roman" w:cs="Times New Roman"/>
          <w:b/>
          <w:sz w:val="24"/>
          <w:szCs w:val="24"/>
        </w:rPr>
        <w:t xml:space="preserve"> </w:t>
      </w:r>
      <w:r w:rsidR="00454E24" w:rsidRPr="00F704E1">
        <w:rPr>
          <w:rFonts w:ascii="Times New Roman" w:hAnsi="Times New Roman" w:cs="Times New Roman"/>
          <w:b/>
          <w:sz w:val="24"/>
          <w:szCs w:val="24"/>
          <w:lang w:eastAsia="ru-RU"/>
        </w:rPr>
        <w:fldChar w:fldCharType="begin"/>
      </w:r>
      <w:r w:rsidR="00C25060" w:rsidRPr="00F704E1">
        <w:rPr>
          <w:rFonts w:ascii="Times New Roman" w:hAnsi="Times New Roman" w:cs="Times New Roman"/>
          <w:b/>
          <w:sz w:val="24"/>
          <w:szCs w:val="24"/>
        </w:rPr>
        <w:instrText xml:space="preserve"> LINK </w:instrText>
      </w:r>
      <w:r w:rsidR="00C32D44" w:rsidRPr="00F704E1">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F704E1">
        <w:rPr>
          <w:rFonts w:ascii="Times New Roman" w:hAnsi="Times New Roman" w:cs="Times New Roman"/>
          <w:b/>
          <w:sz w:val="24"/>
          <w:szCs w:val="24"/>
        </w:rPr>
        <w:instrText xml:space="preserve">\f 4 \h \* MERGEFORMAT </w:instrText>
      </w:r>
      <w:r w:rsidR="00454E24" w:rsidRPr="00F704E1">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444"/>
        <w:gridCol w:w="1720"/>
        <w:gridCol w:w="1669"/>
        <w:gridCol w:w="1520"/>
        <w:gridCol w:w="1992"/>
      </w:tblGrid>
      <w:tr w:rsidR="009A53AA" w:rsidRPr="009A53AA" w14:paraId="7B3FABB9" w14:textId="77777777" w:rsidTr="009A53AA">
        <w:trPr>
          <w:trHeight w:val="20"/>
        </w:trPr>
        <w:tc>
          <w:tcPr>
            <w:tcW w:w="16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77AEB0" w14:textId="77777777" w:rsidR="009A53AA" w:rsidRPr="009A53AA" w:rsidRDefault="009A53AA" w:rsidP="009A53AA">
            <w:pPr>
              <w:pStyle w:val="1fffb"/>
            </w:pPr>
            <w:bookmarkStart w:id="467" w:name="_Hlk196160653"/>
            <w:r w:rsidRPr="009A53AA">
              <w:t>Источник централизованного теплоснабжения</w:t>
            </w:r>
          </w:p>
        </w:tc>
        <w:tc>
          <w:tcPr>
            <w:tcW w:w="941" w:type="pct"/>
            <w:tcBorders>
              <w:top w:val="single" w:sz="4" w:space="0" w:color="auto"/>
              <w:left w:val="nil"/>
              <w:bottom w:val="single" w:sz="4" w:space="0" w:color="auto"/>
              <w:right w:val="single" w:sz="4" w:space="0" w:color="auto"/>
            </w:tcBorders>
            <w:shd w:val="clear" w:color="000000" w:fill="D9D9D9"/>
            <w:vAlign w:val="center"/>
            <w:hideMark/>
          </w:tcPr>
          <w:p w14:paraId="5A754F2E" w14:textId="77777777" w:rsidR="009A53AA" w:rsidRPr="009A53AA" w:rsidRDefault="009A53AA" w:rsidP="009A53AA">
            <w:pPr>
              <w:pStyle w:val="1fffb"/>
            </w:pPr>
            <w:r w:rsidRPr="009A53AA">
              <w:t>Тепловая нагрузка с учетом потерь тепловой энергии при транспортировке, Гкал/час</w:t>
            </w:r>
          </w:p>
        </w:tc>
        <w:tc>
          <w:tcPr>
            <w:tcW w:w="791" w:type="pct"/>
            <w:tcBorders>
              <w:top w:val="single" w:sz="4" w:space="0" w:color="auto"/>
              <w:left w:val="nil"/>
              <w:bottom w:val="single" w:sz="4" w:space="0" w:color="auto"/>
              <w:right w:val="single" w:sz="4" w:space="0" w:color="auto"/>
            </w:tcBorders>
            <w:shd w:val="clear" w:color="000000" w:fill="D9D9D9"/>
            <w:vAlign w:val="center"/>
            <w:hideMark/>
          </w:tcPr>
          <w:p w14:paraId="616B8F38" w14:textId="082936A7" w:rsidR="009A53AA" w:rsidRPr="009A53AA" w:rsidRDefault="009A53AA" w:rsidP="009A53AA">
            <w:pPr>
              <w:pStyle w:val="1fffb"/>
            </w:pPr>
            <w:r w:rsidRPr="009A53AA">
              <w:t xml:space="preserve">Объем теплоносителя в системе теплоснабжения, </w:t>
            </w:r>
            <w:r w:rsidR="00DA5C80" w:rsidRPr="00DA5C80">
              <w:t>м</w:t>
            </w:r>
            <w:r w:rsidR="00DA5C80" w:rsidRPr="00DA5C80">
              <w:rPr>
                <w:vertAlign w:val="superscript"/>
              </w:rPr>
              <w:t>3</w:t>
            </w:r>
          </w:p>
        </w:tc>
        <w:tc>
          <w:tcPr>
            <w:tcW w:w="832" w:type="pct"/>
            <w:tcBorders>
              <w:top w:val="single" w:sz="4" w:space="0" w:color="auto"/>
              <w:left w:val="nil"/>
              <w:bottom w:val="single" w:sz="4" w:space="0" w:color="auto"/>
              <w:right w:val="single" w:sz="4" w:space="0" w:color="auto"/>
            </w:tcBorders>
            <w:shd w:val="clear" w:color="000000" w:fill="D9D9D9"/>
            <w:vAlign w:val="center"/>
            <w:hideMark/>
          </w:tcPr>
          <w:p w14:paraId="76624CAE" w14:textId="30DE7224" w:rsidR="009A53AA" w:rsidRPr="009A53AA" w:rsidRDefault="009A53AA" w:rsidP="009A53AA">
            <w:pPr>
              <w:pStyle w:val="1fffb"/>
            </w:pPr>
            <w:r w:rsidRPr="009A53AA">
              <w:t xml:space="preserve">Нормируемая утечка теплоносителя, тыс. </w:t>
            </w:r>
            <w:r w:rsidR="00DA5C80" w:rsidRPr="00DA5C80">
              <w:t>м</w:t>
            </w:r>
            <w:r w:rsidR="00DA5C80" w:rsidRPr="00DA5C80">
              <w:rPr>
                <w:vertAlign w:val="superscript"/>
              </w:rPr>
              <w:t>3</w:t>
            </w:r>
            <w:r w:rsidRPr="009A53AA">
              <w:t>/год</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14:paraId="34249A49" w14:textId="4A1010FC" w:rsidR="009A53AA" w:rsidRPr="009A53AA" w:rsidRDefault="009A53AA" w:rsidP="009A53AA">
            <w:pPr>
              <w:pStyle w:val="1fffb"/>
            </w:pPr>
            <w:r w:rsidRPr="009A53AA">
              <w:t xml:space="preserve">Производительность установки водоподготовки, </w:t>
            </w:r>
            <w:r w:rsidR="00DA5C80" w:rsidRPr="00DA5C80">
              <w:t>м</w:t>
            </w:r>
            <w:r w:rsidR="00DA5C80" w:rsidRPr="00DA5C80">
              <w:rPr>
                <w:vertAlign w:val="superscript"/>
              </w:rPr>
              <w:t>3</w:t>
            </w:r>
            <w:r w:rsidRPr="009A53AA">
              <w:t>/час</w:t>
            </w:r>
          </w:p>
        </w:tc>
      </w:tr>
      <w:tr w:rsidR="009A53AA" w:rsidRPr="009A53AA" w14:paraId="5C838961" w14:textId="77777777" w:rsidTr="009A53A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BC3CE" w14:textId="77777777" w:rsidR="009A53AA" w:rsidRPr="009A53AA" w:rsidRDefault="009A53AA" w:rsidP="009A53AA">
            <w:pPr>
              <w:pStyle w:val="1fffb"/>
            </w:pPr>
            <w:r w:rsidRPr="009A53AA">
              <w:t>2024 год</w:t>
            </w:r>
          </w:p>
        </w:tc>
      </w:tr>
      <w:tr w:rsidR="009A53AA" w:rsidRPr="009A53AA" w14:paraId="377A9351"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3D3A3C62" w14:textId="77777777" w:rsidR="009A53AA" w:rsidRPr="009A53AA" w:rsidRDefault="009A53AA" w:rsidP="009A53AA">
            <w:pPr>
              <w:pStyle w:val="1fffb"/>
            </w:pPr>
            <w:r w:rsidRPr="009A53AA">
              <w:t>Котельная п. Сингапай</w:t>
            </w:r>
          </w:p>
        </w:tc>
        <w:tc>
          <w:tcPr>
            <w:tcW w:w="941" w:type="pct"/>
            <w:tcBorders>
              <w:top w:val="nil"/>
              <w:left w:val="nil"/>
              <w:bottom w:val="single" w:sz="4" w:space="0" w:color="auto"/>
              <w:right w:val="single" w:sz="4" w:space="0" w:color="auto"/>
            </w:tcBorders>
            <w:shd w:val="clear" w:color="000000" w:fill="FFFFFF"/>
            <w:noWrap/>
            <w:vAlign w:val="center"/>
            <w:hideMark/>
          </w:tcPr>
          <w:p w14:paraId="7E2B55E3" w14:textId="77777777" w:rsidR="009A53AA" w:rsidRPr="009A53AA" w:rsidRDefault="009A53AA" w:rsidP="009A53AA">
            <w:pPr>
              <w:pStyle w:val="1fffb"/>
            </w:pPr>
            <w:r w:rsidRPr="009A53AA">
              <w:t>14,770</w:t>
            </w:r>
          </w:p>
        </w:tc>
        <w:tc>
          <w:tcPr>
            <w:tcW w:w="791" w:type="pct"/>
            <w:tcBorders>
              <w:top w:val="nil"/>
              <w:left w:val="nil"/>
              <w:bottom w:val="single" w:sz="4" w:space="0" w:color="auto"/>
              <w:right w:val="single" w:sz="4" w:space="0" w:color="auto"/>
            </w:tcBorders>
            <w:shd w:val="clear" w:color="auto" w:fill="auto"/>
            <w:vAlign w:val="center"/>
            <w:hideMark/>
          </w:tcPr>
          <w:p w14:paraId="5F8AE0F2" w14:textId="77777777" w:rsidR="009A53AA" w:rsidRPr="009A53AA" w:rsidRDefault="009A53AA" w:rsidP="009A53AA">
            <w:pPr>
              <w:pStyle w:val="1fffb"/>
            </w:pPr>
            <w:r w:rsidRPr="009A53AA">
              <w:t>644,53</w:t>
            </w:r>
          </w:p>
        </w:tc>
        <w:tc>
          <w:tcPr>
            <w:tcW w:w="832" w:type="pct"/>
            <w:tcBorders>
              <w:top w:val="nil"/>
              <w:left w:val="nil"/>
              <w:bottom w:val="single" w:sz="4" w:space="0" w:color="auto"/>
              <w:right w:val="single" w:sz="4" w:space="0" w:color="auto"/>
            </w:tcBorders>
            <w:shd w:val="clear" w:color="000000" w:fill="FFFFFF"/>
            <w:noWrap/>
            <w:vAlign w:val="center"/>
            <w:hideMark/>
          </w:tcPr>
          <w:p w14:paraId="6DE48AF0" w14:textId="77777777" w:rsidR="009A53AA" w:rsidRPr="009A53AA" w:rsidRDefault="009A53AA" w:rsidP="009A53AA">
            <w:pPr>
              <w:pStyle w:val="1fffb"/>
            </w:pPr>
            <w:r w:rsidRPr="009A53AA">
              <w:t>1,61132</w:t>
            </w:r>
          </w:p>
        </w:tc>
        <w:tc>
          <w:tcPr>
            <w:tcW w:w="827" w:type="pct"/>
            <w:tcBorders>
              <w:top w:val="nil"/>
              <w:left w:val="nil"/>
              <w:bottom w:val="single" w:sz="4" w:space="0" w:color="auto"/>
              <w:right w:val="single" w:sz="4" w:space="0" w:color="auto"/>
            </w:tcBorders>
            <w:shd w:val="clear" w:color="000000" w:fill="FFFFFF"/>
            <w:noWrap/>
            <w:vAlign w:val="center"/>
            <w:hideMark/>
          </w:tcPr>
          <w:p w14:paraId="73B31005" w14:textId="77777777" w:rsidR="009A53AA" w:rsidRPr="009A53AA" w:rsidRDefault="009A53AA" w:rsidP="009A53AA">
            <w:pPr>
              <w:pStyle w:val="1fffb"/>
            </w:pPr>
            <w:r w:rsidRPr="009A53AA">
              <w:t>3,54491</w:t>
            </w:r>
          </w:p>
        </w:tc>
      </w:tr>
      <w:tr w:rsidR="009A53AA" w:rsidRPr="009A53AA" w14:paraId="70F812D7"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4725BDF" w14:textId="77777777" w:rsidR="009A53AA" w:rsidRPr="009A53AA" w:rsidRDefault="009A53AA" w:rsidP="009A53AA">
            <w:pPr>
              <w:pStyle w:val="1fffb"/>
            </w:pPr>
            <w:r w:rsidRPr="009A53AA">
              <w:t>Котельная с. Чеускино</w:t>
            </w:r>
          </w:p>
        </w:tc>
        <w:tc>
          <w:tcPr>
            <w:tcW w:w="941" w:type="pct"/>
            <w:tcBorders>
              <w:top w:val="nil"/>
              <w:left w:val="nil"/>
              <w:bottom w:val="single" w:sz="4" w:space="0" w:color="auto"/>
              <w:right w:val="single" w:sz="4" w:space="0" w:color="auto"/>
            </w:tcBorders>
            <w:shd w:val="clear" w:color="000000" w:fill="FFFFFF"/>
            <w:noWrap/>
            <w:vAlign w:val="center"/>
            <w:hideMark/>
          </w:tcPr>
          <w:p w14:paraId="623B64DC" w14:textId="77777777" w:rsidR="009A53AA" w:rsidRPr="009A53AA" w:rsidRDefault="009A53AA" w:rsidP="009A53AA">
            <w:pPr>
              <w:pStyle w:val="1fffb"/>
            </w:pPr>
            <w:r w:rsidRPr="009A53AA">
              <w:t>5,22</w:t>
            </w:r>
          </w:p>
        </w:tc>
        <w:tc>
          <w:tcPr>
            <w:tcW w:w="791" w:type="pct"/>
            <w:tcBorders>
              <w:top w:val="nil"/>
              <w:left w:val="nil"/>
              <w:bottom w:val="single" w:sz="4" w:space="0" w:color="auto"/>
              <w:right w:val="single" w:sz="4" w:space="0" w:color="auto"/>
            </w:tcBorders>
            <w:shd w:val="clear" w:color="auto" w:fill="auto"/>
            <w:vAlign w:val="center"/>
            <w:hideMark/>
          </w:tcPr>
          <w:p w14:paraId="1B9926AA" w14:textId="77777777" w:rsidR="009A53AA" w:rsidRPr="009A53AA" w:rsidRDefault="009A53AA" w:rsidP="009A53AA">
            <w:pPr>
              <w:pStyle w:val="1fffb"/>
            </w:pPr>
            <w:r w:rsidRPr="009A53AA">
              <w:t>99,35</w:t>
            </w:r>
          </w:p>
        </w:tc>
        <w:tc>
          <w:tcPr>
            <w:tcW w:w="832" w:type="pct"/>
            <w:tcBorders>
              <w:top w:val="nil"/>
              <w:left w:val="nil"/>
              <w:bottom w:val="single" w:sz="4" w:space="0" w:color="auto"/>
              <w:right w:val="single" w:sz="4" w:space="0" w:color="auto"/>
            </w:tcBorders>
            <w:shd w:val="clear" w:color="000000" w:fill="FFFFFF"/>
            <w:noWrap/>
            <w:vAlign w:val="center"/>
            <w:hideMark/>
          </w:tcPr>
          <w:p w14:paraId="5D6CF9F5" w14:textId="77777777" w:rsidR="009A53AA" w:rsidRPr="009A53AA" w:rsidRDefault="009A53AA" w:rsidP="009A53AA">
            <w:pPr>
              <w:pStyle w:val="1fffb"/>
            </w:pPr>
            <w:r w:rsidRPr="009A53AA">
              <w:t>0,24838</w:t>
            </w:r>
          </w:p>
        </w:tc>
        <w:tc>
          <w:tcPr>
            <w:tcW w:w="827" w:type="pct"/>
            <w:tcBorders>
              <w:top w:val="nil"/>
              <w:left w:val="nil"/>
              <w:bottom w:val="single" w:sz="4" w:space="0" w:color="auto"/>
              <w:right w:val="single" w:sz="4" w:space="0" w:color="auto"/>
            </w:tcBorders>
            <w:shd w:val="clear" w:color="000000" w:fill="FFFFFF"/>
            <w:noWrap/>
            <w:vAlign w:val="center"/>
            <w:hideMark/>
          </w:tcPr>
          <w:p w14:paraId="38BE20AB" w14:textId="77777777" w:rsidR="009A53AA" w:rsidRPr="009A53AA" w:rsidRDefault="009A53AA" w:rsidP="009A53AA">
            <w:pPr>
              <w:pStyle w:val="1fffb"/>
            </w:pPr>
            <w:r w:rsidRPr="009A53AA">
              <w:t>0,54643</w:t>
            </w:r>
          </w:p>
        </w:tc>
      </w:tr>
      <w:tr w:rsidR="009A53AA" w:rsidRPr="009A53AA" w14:paraId="7434417B" w14:textId="77777777" w:rsidTr="009A53A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7B052" w14:textId="77777777" w:rsidR="009A53AA" w:rsidRPr="009A53AA" w:rsidRDefault="009A53AA" w:rsidP="009A53AA">
            <w:pPr>
              <w:pStyle w:val="1fffb"/>
            </w:pPr>
            <w:r w:rsidRPr="009A53AA">
              <w:t>2025-2026 годы</w:t>
            </w:r>
          </w:p>
        </w:tc>
      </w:tr>
      <w:tr w:rsidR="009A53AA" w:rsidRPr="009A53AA" w14:paraId="3CB00F8E"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3C10A17" w14:textId="77777777" w:rsidR="009A53AA" w:rsidRPr="009A53AA" w:rsidRDefault="009A53AA" w:rsidP="009A53AA">
            <w:pPr>
              <w:pStyle w:val="1fffb"/>
            </w:pPr>
            <w:r w:rsidRPr="009A53AA">
              <w:t>Котельная п. Сингапай</w:t>
            </w:r>
          </w:p>
        </w:tc>
        <w:tc>
          <w:tcPr>
            <w:tcW w:w="941" w:type="pct"/>
            <w:tcBorders>
              <w:top w:val="nil"/>
              <w:left w:val="nil"/>
              <w:bottom w:val="single" w:sz="4" w:space="0" w:color="auto"/>
              <w:right w:val="single" w:sz="4" w:space="0" w:color="auto"/>
            </w:tcBorders>
            <w:shd w:val="clear" w:color="000000" w:fill="FFFFFF"/>
            <w:noWrap/>
            <w:vAlign w:val="center"/>
            <w:hideMark/>
          </w:tcPr>
          <w:p w14:paraId="6FACD850" w14:textId="77777777" w:rsidR="009A53AA" w:rsidRPr="009A53AA" w:rsidRDefault="009A53AA" w:rsidP="009A53AA">
            <w:pPr>
              <w:pStyle w:val="1fffb"/>
            </w:pPr>
            <w:r w:rsidRPr="009A53AA">
              <w:t>16,165</w:t>
            </w:r>
          </w:p>
        </w:tc>
        <w:tc>
          <w:tcPr>
            <w:tcW w:w="791" w:type="pct"/>
            <w:tcBorders>
              <w:top w:val="nil"/>
              <w:left w:val="nil"/>
              <w:bottom w:val="single" w:sz="4" w:space="0" w:color="auto"/>
              <w:right w:val="single" w:sz="4" w:space="0" w:color="auto"/>
            </w:tcBorders>
            <w:shd w:val="clear" w:color="000000" w:fill="FFFFFF"/>
            <w:noWrap/>
            <w:vAlign w:val="center"/>
            <w:hideMark/>
          </w:tcPr>
          <w:p w14:paraId="54F36B99" w14:textId="77777777" w:rsidR="009A53AA" w:rsidRPr="009A53AA" w:rsidRDefault="009A53AA" w:rsidP="009A53AA">
            <w:pPr>
              <w:pStyle w:val="1fffb"/>
            </w:pPr>
            <w:r w:rsidRPr="009A53AA">
              <w:t>705,40</w:t>
            </w:r>
          </w:p>
        </w:tc>
        <w:tc>
          <w:tcPr>
            <w:tcW w:w="832" w:type="pct"/>
            <w:tcBorders>
              <w:top w:val="nil"/>
              <w:left w:val="nil"/>
              <w:bottom w:val="single" w:sz="4" w:space="0" w:color="auto"/>
              <w:right w:val="single" w:sz="4" w:space="0" w:color="auto"/>
            </w:tcBorders>
            <w:shd w:val="clear" w:color="000000" w:fill="FFFFFF"/>
            <w:noWrap/>
            <w:vAlign w:val="center"/>
            <w:hideMark/>
          </w:tcPr>
          <w:p w14:paraId="1973B436" w14:textId="77777777" w:rsidR="009A53AA" w:rsidRPr="009A53AA" w:rsidRDefault="009A53AA" w:rsidP="009A53AA">
            <w:pPr>
              <w:pStyle w:val="1fffb"/>
            </w:pPr>
            <w:r w:rsidRPr="009A53AA">
              <w:t>1,76351</w:t>
            </w:r>
          </w:p>
        </w:tc>
        <w:tc>
          <w:tcPr>
            <w:tcW w:w="827" w:type="pct"/>
            <w:tcBorders>
              <w:top w:val="nil"/>
              <w:left w:val="nil"/>
              <w:bottom w:val="single" w:sz="4" w:space="0" w:color="auto"/>
              <w:right w:val="single" w:sz="4" w:space="0" w:color="auto"/>
            </w:tcBorders>
            <w:shd w:val="clear" w:color="000000" w:fill="FFFFFF"/>
            <w:noWrap/>
            <w:vAlign w:val="center"/>
            <w:hideMark/>
          </w:tcPr>
          <w:p w14:paraId="06D5371D" w14:textId="77777777" w:rsidR="009A53AA" w:rsidRPr="009A53AA" w:rsidRDefault="009A53AA" w:rsidP="009A53AA">
            <w:pPr>
              <w:pStyle w:val="1fffb"/>
            </w:pPr>
            <w:r w:rsidRPr="009A53AA">
              <w:t>3,87972</w:t>
            </w:r>
          </w:p>
        </w:tc>
      </w:tr>
      <w:tr w:rsidR="009A53AA" w:rsidRPr="009A53AA" w14:paraId="76859904"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49518105" w14:textId="77777777" w:rsidR="009A53AA" w:rsidRPr="009A53AA" w:rsidRDefault="009A53AA" w:rsidP="009A53AA">
            <w:pPr>
              <w:pStyle w:val="1fffb"/>
            </w:pPr>
            <w:r w:rsidRPr="009A53AA">
              <w:t>Котельная с. Чеускино</w:t>
            </w:r>
          </w:p>
        </w:tc>
        <w:tc>
          <w:tcPr>
            <w:tcW w:w="941" w:type="pct"/>
            <w:tcBorders>
              <w:top w:val="nil"/>
              <w:left w:val="nil"/>
              <w:bottom w:val="single" w:sz="4" w:space="0" w:color="auto"/>
              <w:right w:val="single" w:sz="4" w:space="0" w:color="auto"/>
            </w:tcBorders>
            <w:shd w:val="clear" w:color="000000" w:fill="FFFFFF"/>
            <w:noWrap/>
            <w:vAlign w:val="center"/>
            <w:hideMark/>
          </w:tcPr>
          <w:p w14:paraId="56CF6CC4" w14:textId="77777777" w:rsidR="009A53AA" w:rsidRPr="009A53AA" w:rsidRDefault="009A53AA" w:rsidP="009A53AA">
            <w:pPr>
              <w:pStyle w:val="1fffb"/>
            </w:pPr>
            <w:r w:rsidRPr="009A53AA">
              <w:t>5,72</w:t>
            </w:r>
          </w:p>
        </w:tc>
        <w:tc>
          <w:tcPr>
            <w:tcW w:w="791" w:type="pct"/>
            <w:tcBorders>
              <w:top w:val="nil"/>
              <w:left w:val="nil"/>
              <w:bottom w:val="single" w:sz="4" w:space="0" w:color="auto"/>
              <w:right w:val="single" w:sz="4" w:space="0" w:color="auto"/>
            </w:tcBorders>
            <w:shd w:val="clear" w:color="000000" w:fill="FFFFFF"/>
            <w:noWrap/>
            <w:vAlign w:val="center"/>
            <w:hideMark/>
          </w:tcPr>
          <w:p w14:paraId="6E8C6DC6" w14:textId="77777777" w:rsidR="009A53AA" w:rsidRPr="009A53AA" w:rsidRDefault="009A53AA" w:rsidP="009A53AA">
            <w:pPr>
              <w:pStyle w:val="1fffb"/>
            </w:pPr>
            <w:r w:rsidRPr="009A53AA">
              <w:t>108,77</w:t>
            </w:r>
          </w:p>
        </w:tc>
        <w:tc>
          <w:tcPr>
            <w:tcW w:w="832" w:type="pct"/>
            <w:tcBorders>
              <w:top w:val="nil"/>
              <w:left w:val="nil"/>
              <w:bottom w:val="single" w:sz="4" w:space="0" w:color="auto"/>
              <w:right w:val="single" w:sz="4" w:space="0" w:color="auto"/>
            </w:tcBorders>
            <w:shd w:val="clear" w:color="000000" w:fill="FFFFFF"/>
            <w:noWrap/>
            <w:vAlign w:val="center"/>
            <w:hideMark/>
          </w:tcPr>
          <w:p w14:paraId="1C5C2537" w14:textId="77777777" w:rsidR="009A53AA" w:rsidRPr="009A53AA" w:rsidRDefault="009A53AA" w:rsidP="009A53AA">
            <w:pPr>
              <w:pStyle w:val="1fffb"/>
            </w:pPr>
            <w:r w:rsidRPr="009A53AA">
              <w:t>0,27193</w:t>
            </w:r>
          </w:p>
        </w:tc>
        <w:tc>
          <w:tcPr>
            <w:tcW w:w="827" w:type="pct"/>
            <w:tcBorders>
              <w:top w:val="nil"/>
              <w:left w:val="nil"/>
              <w:bottom w:val="single" w:sz="4" w:space="0" w:color="auto"/>
              <w:right w:val="single" w:sz="4" w:space="0" w:color="auto"/>
            </w:tcBorders>
            <w:shd w:val="clear" w:color="000000" w:fill="FFFFFF"/>
            <w:noWrap/>
            <w:vAlign w:val="center"/>
            <w:hideMark/>
          </w:tcPr>
          <w:p w14:paraId="160C7232" w14:textId="77777777" w:rsidR="009A53AA" w:rsidRPr="009A53AA" w:rsidRDefault="009A53AA" w:rsidP="009A53AA">
            <w:pPr>
              <w:pStyle w:val="1fffb"/>
            </w:pPr>
            <w:r w:rsidRPr="009A53AA">
              <w:t>0,59824</w:t>
            </w:r>
          </w:p>
        </w:tc>
      </w:tr>
      <w:tr w:rsidR="009A53AA" w:rsidRPr="009A53AA" w14:paraId="485F5A8A" w14:textId="77777777" w:rsidTr="009A53A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4C18C6" w14:textId="77777777" w:rsidR="009A53AA" w:rsidRPr="009A53AA" w:rsidRDefault="009A53AA" w:rsidP="009A53AA">
            <w:pPr>
              <w:pStyle w:val="1fffb"/>
            </w:pPr>
            <w:r w:rsidRPr="009A53AA">
              <w:t>2027-2028 годы</w:t>
            </w:r>
          </w:p>
        </w:tc>
      </w:tr>
      <w:tr w:rsidR="009A53AA" w:rsidRPr="009A53AA" w14:paraId="1A2F9EB4"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0D214EA8" w14:textId="77777777" w:rsidR="009A53AA" w:rsidRPr="009A53AA" w:rsidRDefault="009A53AA" w:rsidP="009A53AA">
            <w:pPr>
              <w:pStyle w:val="1fffb"/>
            </w:pPr>
            <w:r w:rsidRPr="009A53AA">
              <w:t>Котельная п. Сингапай</w:t>
            </w:r>
          </w:p>
        </w:tc>
        <w:tc>
          <w:tcPr>
            <w:tcW w:w="941" w:type="pct"/>
            <w:tcBorders>
              <w:top w:val="nil"/>
              <w:left w:val="nil"/>
              <w:bottom w:val="single" w:sz="4" w:space="0" w:color="auto"/>
              <w:right w:val="single" w:sz="4" w:space="0" w:color="auto"/>
            </w:tcBorders>
            <w:shd w:val="clear" w:color="000000" w:fill="FFFFFF"/>
            <w:noWrap/>
            <w:vAlign w:val="center"/>
            <w:hideMark/>
          </w:tcPr>
          <w:p w14:paraId="51D3336F" w14:textId="77777777" w:rsidR="009A53AA" w:rsidRPr="009A53AA" w:rsidRDefault="009A53AA" w:rsidP="009A53AA">
            <w:pPr>
              <w:pStyle w:val="1fffb"/>
            </w:pPr>
            <w:r w:rsidRPr="009A53AA">
              <w:t>17,700</w:t>
            </w:r>
          </w:p>
        </w:tc>
        <w:tc>
          <w:tcPr>
            <w:tcW w:w="791" w:type="pct"/>
            <w:tcBorders>
              <w:top w:val="nil"/>
              <w:left w:val="nil"/>
              <w:bottom w:val="single" w:sz="4" w:space="0" w:color="auto"/>
              <w:right w:val="single" w:sz="4" w:space="0" w:color="auto"/>
            </w:tcBorders>
            <w:shd w:val="clear" w:color="000000" w:fill="FFFFFF"/>
            <w:noWrap/>
            <w:vAlign w:val="center"/>
            <w:hideMark/>
          </w:tcPr>
          <w:p w14:paraId="2E691034" w14:textId="77777777" w:rsidR="009A53AA" w:rsidRPr="009A53AA" w:rsidRDefault="009A53AA" w:rsidP="009A53AA">
            <w:pPr>
              <w:pStyle w:val="1fffb"/>
            </w:pPr>
            <w:r w:rsidRPr="009A53AA">
              <w:t>772,37</w:t>
            </w:r>
          </w:p>
        </w:tc>
        <w:tc>
          <w:tcPr>
            <w:tcW w:w="832" w:type="pct"/>
            <w:tcBorders>
              <w:top w:val="nil"/>
              <w:left w:val="nil"/>
              <w:bottom w:val="single" w:sz="4" w:space="0" w:color="auto"/>
              <w:right w:val="single" w:sz="4" w:space="0" w:color="auto"/>
            </w:tcBorders>
            <w:shd w:val="clear" w:color="000000" w:fill="FFFFFF"/>
            <w:noWrap/>
            <w:vAlign w:val="center"/>
            <w:hideMark/>
          </w:tcPr>
          <w:p w14:paraId="0F9F5D6E" w14:textId="77777777" w:rsidR="009A53AA" w:rsidRPr="009A53AA" w:rsidRDefault="009A53AA" w:rsidP="009A53AA">
            <w:pPr>
              <w:pStyle w:val="1fffb"/>
            </w:pPr>
            <w:r w:rsidRPr="009A53AA">
              <w:t>1,93092</w:t>
            </w:r>
          </w:p>
        </w:tc>
        <w:tc>
          <w:tcPr>
            <w:tcW w:w="827" w:type="pct"/>
            <w:tcBorders>
              <w:top w:val="nil"/>
              <w:left w:val="nil"/>
              <w:bottom w:val="single" w:sz="4" w:space="0" w:color="auto"/>
              <w:right w:val="single" w:sz="4" w:space="0" w:color="auto"/>
            </w:tcBorders>
            <w:shd w:val="clear" w:color="000000" w:fill="FFFFFF"/>
            <w:noWrap/>
            <w:vAlign w:val="center"/>
            <w:hideMark/>
          </w:tcPr>
          <w:p w14:paraId="6FD003D3" w14:textId="77777777" w:rsidR="009A53AA" w:rsidRPr="009A53AA" w:rsidRDefault="009A53AA" w:rsidP="009A53AA">
            <w:pPr>
              <w:pStyle w:val="1fffb"/>
            </w:pPr>
            <w:r w:rsidRPr="009A53AA">
              <w:t>4,24801</w:t>
            </w:r>
          </w:p>
        </w:tc>
      </w:tr>
      <w:tr w:rsidR="009A53AA" w:rsidRPr="009A53AA" w14:paraId="6C0BBA9B"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2FE82C58" w14:textId="77777777" w:rsidR="009A53AA" w:rsidRPr="009A53AA" w:rsidRDefault="009A53AA" w:rsidP="009A53AA">
            <w:pPr>
              <w:pStyle w:val="1fffb"/>
            </w:pPr>
            <w:r w:rsidRPr="009A53AA">
              <w:t>Котельная с. Чеускино</w:t>
            </w:r>
          </w:p>
        </w:tc>
        <w:tc>
          <w:tcPr>
            <w:tcW w:w="941" w:type="pct"/>
            <w:tcBorders>
              <w:top w:val="nil"/>
              <w:left w:val="nil"/>
              <w:bottom w:val="single" w:sz="4" w:space="0" w:color="auto"/>
              <w:right w:val="single" w:sz="4" w:space="0" w:color="auto"/>
            </w:tcBorders>
            <w:shd w:val="clear" w:color="000000" w:fill="FFFFFF"/>
            <w:noWrap/>
            <w:vAlign w:val="center"/>
            <w:hideMark/>
          </w:tcPr>
          <w:p w14:paraId="78F9F459" w14:textId="77777777" w:rsidR="009A53AA" w:rsidRPr="009A53AA" w:rsidRDefault="009A53AA" w:rsidP="009A53AA">
            <w:pPr>
              <w:pStyle w:val="1fffb"/>
            </w:pPr>
            <w:r w:rsidRPr="009A53AA">
              <w:t>6,261</w:t>
            </w:r>
          </w:p>
        </w:tc>
        <w:tc>
          <w:tcPr>
            <w:tcW w:w="791" w:type="pct"/>
            <w:tcBorders>
              <w:top w:val="nil"/>
              <w:left w:val="nil"/>
              <w:bottom w:val="single" w:sz="4" w:space="0" w:color="auto"/>
              <w:right w:val="single" w:sz="4" w:space="0" w:color="auto"/>
            </w:tcBorders>
            <w:shd w:val="clear" w:color="000000" w:fill="FFFFFF"/>
            <w:noWrap/>
            <w:vAlign w:val="center"/>
            <w:hideMark/>
          </w:tcPr>
          <w:p w14:paraId="281FE601" w14:textId="77777777" w:rsidR="009A53AA" w:rsidRPr="009A53AA" w:rsidRDefault="009A53AA" w:rsidP="009A53AA">
            <w:pPr>
              <w:pStyle w:val="1fffb"/>
            </w:pPr>
            <w:r w:rsidRPr="009A53AA">
              <w:t>119,13</w:t>
            </w:r>
          </w:p>
        </w:tc>
        <w:tc>
          <w:tcPr>
            <w:tcW w:w="832" w:type="pct"/>
            <w:tcBorders>
              <w:top w:val="nil"/>
              <w:left w:val="nil"/>
              <w:bottom w:val="single" w:sz="4" w:space="0" w:color="auto"/>
              <w:right w:val="single" w:sz="4" w:space="0" w:color="auto"/>
            </w:tcBorders>
            <w:shd w:val="clear" w:color="000000" w:fill="FFFFFF"/>
            <w:noWrap/>
            <w:vAlign w:val="center"/>
            <w:hideMark/>
          </w:tcPr>
          <w:p w14:paraId="6AC78EF3" w14:textId="77777777" w:rsidR="009A53AA" w:rsidRPr="009A53AA" w:rsidRDefault="009A53AA" w:rsidP="009A53AA">
            <w:pPr>
              <w:pStyle w:val="1fffb"/>
            </w:pPr>
            <w:r w:rsidRPr="009A53AA">
              <w:t>0,29784</w:t>
            </w:r>
          </w:p>
        </w:tc>
        <w:tc>
          <w:tcPr>
            <w:tcW w:w="827" w:type="pct"/>
            <w:tcBorders>
              <w:top w:val="nil"/>
              <w:left w:val="nil"/>
              <w:bottom w:val="single" w:sz="4" w:space="0" w:color="auto"/>
              <w:right w:val="single" w:sz="4" w:space="0" w:color="auto"/>
            </w:tcBorders>
            <w:shd w:val="clear" w:color="000000" w:fill="FFFFFF"/>
            <w:noWrap/>
            <w:vAlign w:val="center"/>
            <w:hideMark/>
          </w:tcPr>
          <w:p w14:paraId="04C3F146" w14:textId="77777777" w:rsidR="009A53AA" w:rsidRPr="009A53AA" w:rsidRDefault="009A53AA" w:rsidP="009A53AA">
            <w:pPr>
              <w:pStyle w:val="1fffb"/>
            </w:pPr>
            <w:r w:rsidRPr="009A53AA">
              <w:t>0,65524</w:t>
            </w:r>
          </w:p>
        </w:tc>
      </w:tr>
      <w:tr w:rsidR="009A53AA" w:rsidRPr="009A53AA" w14:paraId="1A3EBCFE" w14:textId="77777777" w:rsidTr="009A53A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2C4A5" w14:textId="77777777" w:rsidR="009A53AA" w:rsidRPr="009A53AA" w:rsidRDefault="009A53AA" w:rsidP="009A53AA">
            <w:pPr>
              <w:pStyle w:val="1fffb"/>
            </w:pPr>
            <w:r w:rsidRPr="009A53AA">
              <w:t>2029-2031 годы</w:t>
            </w:r>
          </w:p>
        </w:tc>
      </w:tr>
      <w:tr w:rsidR="009A53AA" w:rsidRPr="009A53AA" w14:paraId="30CF44BD"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73E527F3" w14:textId="77777777" w:rsidR="009A53AA" w:rsidRPr="009A53AA" w:rsidRDefault="009A53AA" w:rsidP="009A53AA">
            <w:pPr>
              <w:pStyle w:val="1fffb"/>
            </w:pPr>
            <w:r w:rsidRPr="009A53AA">
              <w:t>Котельная п. Сингапай</w:t>
            </w:r>
          </w:p>
        </w:tc>
        <w:tc>
          <w:tcPr>
            <w:tcW w:w="941" w:type="pct"/>
            <w:tcBorders>
              <w:top w:val="nil"/>
              <w:left w:val="nil"/>
              <w:bottom w:val="single" w:sz="4" w:space="0" w:color="auto"/>
              <w:right w:val="single" w:sz="4" w:space="0" w:color="auto"/>
            </w:tcBorders>
            <w:shd w:val="clear" w:color="000000" w:fill="FFFFFF"/>
            <w:noWrap/>
            <w:vAlign w:val="center"/>
            <w:hideMark/>
          </w:tcPr>
          <w:p w14:paraId="393A80A6" w14:textId="77777777" w:rsidR="009A53AA" w:rsidRPr="009A53AA" w:rsidRDefault="009A53AA" w:rsidP="009A53AA">
            <w:pPr>
              <w:pStyle w:val="1fffb"/>
            </w:pPr>
            <w:r w:rsidRPr="009A53AA">
              <w:t>19,387</w:t>
            </w:r>
          </w:p>
        </w:tc>
        <w:tc>
          <w:tcPr>
            <w:tcW w:w="791" w:type="pct"/>
            <w:tcBorders>
              <w:top w:val="nil"/>
              <w:left w:val="nil"/>
              <w:bottom w:val="single" w:sz="4" w:space="0" w:color="auto"/>
              <w:right w:val="single" w:sz="4" w:space="0" w:color="auto"/>
            </w:tcBorders>
            <w:shd w:val="clear" w:color="000000" w:fill="FFFFFF"/>
            <w:noWrap/>
            <w:vAlign w:val="center"/>
            <w:hideMark/>
          </w:tcPr>
          <w:p w14:paraId="14664563" w14:textId="77777777" w:rsidR="009A53AA" w:rsidRPr="009A53AA" w:rsidRDefault="009A53AA" w:rsidP="009A53AA">
            <w:pPr>
              <w:pStyle w:val="1fffb"/>
            </w:pPr>
            <w:r w:rsidRPr="009A53AA">
              <w:t>846,02</w:t>
            </w:r>
          </w:p>
        </w:tc>
        <w:tc>
          <w:tcPr>
            <w:tcW w:w="832" w:type="pct"/>
            <w:tcBorders>
              <w:top w:val="nil"/>
              <w:left w:val="nil"/>
              <w:bottom w:val="single" w:sz="4" w:space="0" w:color="auto"/>
              <w:right w:val="single" w:sz="4" w:space="0" w:color="auto"/>
            </w:tcBorders>
            <w:shd w:val="clear" w:color="000000" w:fill="FFFFFF"/>
            <w:noWrap/>
            <w:vAlign w:val="center"/>
            <w:hideMark/>
          </w:tcPr>
          <w:p w14:paraId="32809BB7" w14:textId="77777777" w:rsidR="009A53AA" w:rsidRPr="009A53AA" w:rsidRDefault="009A53AA" w:rsidP="009A53AA">
            <w:pPr>
              <w:pStyle w:val="1fffb"/>
            </w:pPr>
            <w:r w:rsidRPr="009A53AA">
              <w:t>2,11506</w:t>
            </w:r>
          </w:p>
        </w:tc>
        <w:tc>
          <w:tcPr>
            <w:tcW w:w="827" w:type="pct"/>
            <w:tcBorders>
              <w:top w:val="nil"/>
              <w:left w:val="nil"/>
              <w:bottom w:val="single" w:sz="4" w:space="0" w:color="auto"/>
              <w:right w:val="single" w:sz="4" w:space="0" w:color="auto"/>
            </w:tcBorders>
            <w:shd w:val="clear" w:color="000000" w:fill="FFFFFF"/>
            <w:noWrap/>
            <w:vAlign w:val="center"/>
            <w:hideMark/>
          </w:tcPr>
          <w:p w14:paraId="0AE29087" w14:textId="77777777" w:rsidR="009A53AA" w:rsidRPr="009A53AA" w:rsidRDefault="009A53AA" w:rsidP="009A53AA">
            <w:pPr>
              <w:pStyle w:val="1fffb"/>
            </w:pPr>
            <w:r w:rsidRPr="009A53AA">
              <w:t>4,65313</w:t>
            </w:r>
          </w:p>
        </w:tc>
      </w:tr>
      <w:tr w:rsidR="009A53AA" w:rsidRPr="009A53AA" w14:paraId="31AF800E"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1A8CDB42" w14:textId="77777777" w:rsidR="009A53AA" w:rsidRPr="009A53AA" w:rsidRDefault="009A53AA" w:rsidP="009A53AA">
            <w:pPr>
              <w:pStyle w:val="1fffb"/>
            </w:pPr>
            <w:r w:rsidRPr="009A53AA">
              <w:t>Котельная с. Чеускино</w:t>
            </w:r>
          </w:p>
        </w:tc>
        <w:tc>
          <w:tcPr>
            <w:tcW w:w="941" w:type="pct"/>
            <w:tcBorders>
              <w:top w:val="nil"/>
              <w:left w:val="nil"/>
              <w:bottom w:val="single" w:sz="4" w:space="0" w:color="auto"/>
              <w:right w:val="single" w:sz="4" w:space="0" w:color="auto"/>
            </w:tcBorders>
            <w:shd w:val="clear" w:color="000000" w:fill="FFFFFF"/>
            <w:noWrap/>
            <w:vAlign w:val="center"/>
            <w:hideMark/>
          </w:tcPr>
          <w:p w14:paraId="28C4293A" w14:textId="77777777" w:rsidR="009A53AA" w:rsidRPr="009A53AA" w:rsidRDefault="009A53AA" w:rsidP="009A53AA">
            <w:pPr>
              <w:pStyle w:val="1fffb"/>
            </w:pPr>
            <w:r w:rsidRPr="009A53AA">
              <w:t>6,860</w:t>
            </w:r>
          </w:p>
        </w:tc>
        <w:tc>
          <w:tcPr>
            <w:tcW w:w="791" w:type="pct"/>
            <w:tcBorders>
              <w:top w:val="nil"/>
              <w:left w:val="nil"/>
              <w:bottom w:val="single" w:sz="4" w:space="0" w:color="auto"/>
              <w:right w:val="single" w:sz="4" w:space="0" w:color="auto"/>
            </w:tcBorders>
            <w:shd w:val="clear" w:color="000000" w:fill="FFFFFF"/>
            <w:noWrap/>
            <w:vAlign w:val="center"/>
            <w:hideMark/>
          </w:tcPr>
          <w:p w14:paraId="086E5D08" w14:textId="77777777" w:rsidR="009A53AA" w:rsidRPr="009A53AA" w:rsidRDefault="009A53AA" w:rsidP="009A53AA">
            <w:pPr>
              <w:pStyle w:val="1fffb"/>
            </w:pPr>
            <w:r w:rsidRPr="009A53AA">
              <w:t>130,53</w:t>
            </w:r>
          </w:p>
        </w:tc>
        <w:tc>
          <w:tcPr>
            <w:tcW w:w="832" w:type="pct"/>
            <w:tcBorders>
              <w:top w:val="nil"/>
              <w:left w:val="nil"/>
              <w:bottom w:val="single" w:sz="4" w:space="0" w:color="auto"/>
              <w:right w:val="single" w:sz="4" w:space="0" w:color="auto"/>
            </w:tcBorders>
            <w:shd w:val="clear" w:color="000000" w:fill="FFFFFF"/>
            <w:noWrap/>
            <w:vAlign w:val="center"/>
            <w:hideMark/>
          </w:tcPr>
          <w:p w14:paraId="0CF3AFE9" w14:textId="77777777" w:rsidR="009A53AA" w:rsidRPr="009A53AA" w:rsidRDefault="009A53AA" w:rsidP="009A53AA">
            <w:pPr>
              <w:pStyle w:val="1fffb"/>
            </w:pPr>
            <w:r w:rsidRPr="009A53AA">
              <w:t>0,32634</w:t>
            </w:r>
          </w:p>
        </w:tc>
        <w:tc>
          <w:tcPr>
            <w:tcW w:w="827" w:type="pct"/>
            <w:tcBorders>
              <w:top w:val="nil"/>
              <w:left w:val="nil"/>
              <w:bottom w:val="single" w:sz="4" w:space="0" w:color="auto"/>
              <w:right w:val="single" w:sz="4" w:space="0" w:color="auto"/>
            </w:tcBorders>
            <w:shd w:val="clear" w:color="000000" w:fill="FFFFFF"/>
            <w:noWrap/>
            <w:vAlign w:val="center"/>
            <w:hideMark/>
          </w:tcPr>
          <w:p w14:paraId="7BB0335D" w14:textId="77777777" w:rsidR="009A53AA" w:rsidRPr="009A53AA" w:rsidRDefault="009A53AA" w:rsidP="009A53AA">
            <w:pPr>
              <w:pStyle w:val="1fffb"/>
            </w:pPr>
            <w:r w:rsidRPr="009A53AA">
              <w:t>0,71794</w:t>
            </w:r>
          </w:p>
        </w:tc>
      </w:tr>
      <w:tr w:rsidR="009A53AA" w:rsidRPr="009A53AA" w14:paraId="3A7CCF4A" w14:textId="77777777" w:rsidTr="009A53A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069EF" w14:textId="77777777" w:rsidR="009A53AA" w:rsidRPr="009A53AA" w:rsidRDefault="009A53AA" w:rsidP="009A53AA">
            <w:pPr>
              <w:pStyle w:val="1fffb"/>
            </w:pPr>
            <w:r w:rsidRPr="009A53AA">
              <w:t>2032-2034 годы</w:t>
            </w:r>
          </w:p>
        </w:tc>
      </w:tr>
      <w:tr w:rsidR="009A53AA" w:rsidRPr="009A53AA" w14:paraId="4060EB39"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1291F13" w14:textId="77777777" w:rsidR="009A53AA" w:rsidRPr="009A53AA" w:rsidRDefault="009A53AA" w:rsidP="009A53AA">
            <w:pPr>
              <w:pStyle w:val="1fffb"/>
            </w:pPr>
            <w:r w:rsidRPr="009A53AA">
              <w:t>Котельная п. Сингапай</w:t>
            </w:r>
          </w:p>
        </w:tc>
        <w:tc>
          <w:tcPr>
            <w:tcW w:w="941" w:type="pct"/>
            <w:tcBorders>
              <w:top w:val="nil"/>
              <w:left w:val="nil"/>
              <w:bottom w:val="single" w:sz="4" w:space="0" w:color="auto"/>
              <w:right w:val="single" w:sz="4" w:space="0" w:color="auto"/>
            </w:tcBorders>
            <w:shd w:val="clear" w:color="000000" w:fill="FFFFFF"/>
            <w:noWrap/>
            <w:vAlign w:val="center"/>
            <w:hideMark/>
          </w:tcPr>
          <w:p w14:paraId="019A09E7" w14:textId="77777777" w:rsidR="009A53AA" w:rsidRPr="009A53AA" w:rsidRDefault="009A53AA" w:rsidP="009A53AA">
            <w:pPr>
              <w:pStyle w:val="1fffb"/>
            </w:pPr>
            <w:r w:rsidRPr="009A53AA">
              <w:t>21,244</w:t>
            </w:r>
          </w:p>
        </w:tc>
        <w:tc>
          <w:tcPr>
            <w:tcW w:w="791" w:type="pct"/>
            <w:tcBorders>
              <w:top w:val="nil"/>
              <w:left w:val="nil"/>
              <w:bottom w:val="single" w:sz="4" w:space="0" w:color="auto"/>
              <w:right w:val="single" w:sz="4" w:space="0" w:color="auto"/>
            </w:tcBorders>
            <w:shd w:val="clear" w:color="000000" w:fill="FFFFFF"/>
            <w:noWrap/>
            <w:vAlign w:val="center"/>
            <w:hideMark/>
          </w:tcPr>
          <w:p w14:paraId="0D7A88E9" w14:textId="77777777" w:rsidR="009A53AA" w:rsidRPr="009A53AA" w:rsidRDefault="009A53AA" w:rsidP="009A53AA">
            <w:pPr>
              <w:pStyle w:val="1fffb"/>
            </w:pPr>
            <w:r w:rsidRPr="009A53AA">
              <w:t>927,05</w:t>
            </w:r>
          </w:p>
        </w:tc>
        <w:tc>
          <w:tcPr>
            <w:tcW w:w="832" w:type="pct"/>
            <w:tcBorders>
              <w:top w:val="nil"/>
              <w:left w:val="nil"/>
              <w:bottom w:val="single" w:sz="4" w:space="0" w:color="auto"/>
              <w:right w:val="single" w:sz="4" w:space="0" w:color="auto"/>
            </w:tcBorders>
            <w:shd w:val="clear" w:color="000000" w:fill="FFFFFF"/>
            <w:noWrap/>
            <w:vAlign w:val="center"/>
            <w:hideMark/>
          </w:tcPr>
          <w:p w14:paraId="30E309A5" w14:textId="77777777" w:rsidR="009A53AA" w:rsidRPr="009A53AA" w:rsidRDefault="009A53AA" w:rsidP="009A53AA">
            <w:pPr>
              <w:pStyle w:val="1fffb"/>
            </w:pPr>
            <w:r w:rsidRPr="009A53AA">
              <w:t>2,31762</w:t>
            </w:r>
          </w:p>
        </w:tc>
        <w:tc>
          <w:tcPr>
            <w:tcW w:w="827" w:type="pct"/>
            <w:tcBorders>
              <w:top w:val="nil"/>
              <w:left w:val="nil"/>
              <w:bottom w:val="single" w:sz="4" w:space="0" w:color="auto"/>
              <w:right w:val="single" w:sz="4" w:space="0" w:color="auto"/>
            </w:tcBorders>
            <w:shd w:val="clear" w:color="000000" w:fill="FFFFFF"/>
            <w:noWrap/>
            <w:vAlign w:val="center"/>
            <w:hideMark/>
          </w:tcPr>
          <w:p w14:paraId="10F5CA5C" w14:textId="77777777" w:rsidR="009A53AA" w:rsidRPr="009A53AA" w:rsidRDefault="009A53AA" w:rsidP="009A53AA">
            <w:pPr>
              <w:pStyle w:val="1fffb"/>
            </w:pPr>
            <w:r w:rsidRPr="009A53AA">
              <w:t>5,09877</w:t>
            </w:r>
          </w:p>
        </w:tc>
      </w:tr>
      <w:tr w:rsidR="009A53AA" w:rsidRPr="009A53AA" w14:paraId="5A0791CD" w14:textId="77777777" w:rsidTr="009A53AA">
        <w:trPr>
          <w:trHeight w:val="20"/>
        </w:trPr>
        <w:tc>
          <w:tcPr>
            <w:tcW w:w="1608" w:type="pct"/>
            <w:tcBorders>
              <w:top w:val="nil"/>
              <w:left w:val="single" w:sz="4" w:space="0" w:color="auto"/>
              <w:bottom w:val="single" w:sz="4" w:space="0" w:color="auto"/>
              <w:right w:val="single" w:sz="4" w:space="0" w:color="auto"/>
            </w:tcBorders>
            <w:shd w:val="clear" w:color="000000" w:fill="FFFFFF"/>
            <w:noWrap/>
            <w:vAlign w:val="center"/>
            <w:hideMark/>
          </w:tcPr>
          <w:p w14:paraId="612CC9F3" w14:textId="77777777" w:rsidR="009A53AA" w:rsidRPr="009A53AA" w:rsidRDefault="009A53AA" w:rsidP="009A53AA">
            <w:pPr>
              <w:pStyle w:val="1fffb"/>
            </w:pPr>
            <w:r w:rsidRPr="009A53AA">
              <w:t>Котельная с. Чеускино</w:t>
            </w:r>
          </w:p>
        </w:tc>
        <w:tc>
          <w:tcPr>
            <w:tcW w:w="941" w:type="pct"/>
            <w:tcBorders>
              <w:top w:val="nil"/>
              <w:left w:val="nil"/>
              <w:bottom w:val="single" w:sz="4" w:space="0" w:color="auto"/>
              <w:right w:val="single" w:sz="4" w:space="0" w:color="auto"/>
            </w:tcBorders>
            <w:shd w:val="clear" w:color="000000" w:fill="FFFFFF"/>
            <w:noWrap/>
            <w:vAlign w:val="center"/>
            <w:hideMark/>
          </w:tcPr>
          <w:p w14:paraId="0E4C6884" w14:textId="77777777" w:rsidR="009A53AA" w:rsidRPr="009A53AA" w:rsidRDefault="009A53AA" w:rsidP="009A53AA">
            <w:pPr>
              <w:pStyle w:val="1fffb"/>
            </w:pPr>
            <w:r w:rsidRPr="009A53AA">
              <w:t>7,519</w:t>
            </w:r>
          </w:p>
        </w:tc>
        <w:tc>
          <w:tcPr>
            <w:tcW w:w="791" w:type="pct"/>
            <w:tcBorders>
              <w:top w:val="nil"/>
              <w:left w:val="nil"/>
              <w:bottom w:val="single" w:sz="4" w:space="0" w:color="auto"/>
              <w:right w:val="single" w:sz="4" w:space="0" w:color="auto"/>
            </w:tcBorders>
            <w:shd w:val="clear" w:color="000000" w:fill="FFFFFF"/>
            <w:noWrap/>
            <w:vAlign w:val="center"/>
            <w:hideMark/>
          </w:tcPr>
          <w:p w14:paraId="24523F62" w14:textId="77777777" w:rsidR="009A53AA" w:rsidRPr="009A53AA" w:rsidRDefault="009A53AA" w:rsidP="009A53AA">
            <w:pPr>
              <w:pStyle w:val="1fffb"/>
            </w:pPr>
            <w:r w:rsidRPr="009A53AA">
              <w:t>143,07</w:t>
            </w:r>
          </w:p>
        </w:tc>
        <w:tc>
          <w:tcPr>
            <w:tcW w:w="832" w:type="pct"/>
            <w:tcBorders>
              <w:top w:val="nil"/>
              <w:left w:val="nil"/>
              <w:bottom w:val="single" w:sz="4" w:space="0" w:color="auto"/>
              <w:right w:val="single" w:sz="4" w:space="0" w:color="auto"/>
            </w:tcBorders>
            <w:shd w:val="clear" w:color="000000" w:fill="FFFFFF"/>
            <w:noWrap/>
            <w:vAlign w:val="center"/>
            <w:hideMark/>
          </w:tcPr>
          <w:p w14:paraId="02566B9F" w14:textId="77777777" w:rsidR="009A53AA" w:rsidRPr="009A53AA" w:rsidRDefault="009A53AA" w:rsidP="009A53AA">
            <w:pPr>
              <w:pStyle w:val="1fffb"/>
            </w:pPr>
            <w:r w:rsidRPr="009A53AA">
              <w:t>0,35769</w:t>
            </w:r>
          </w:p>
        </w:tc>
        <w:tc>
          <w:tcPr>
            <w:tcW w:w="827" w:type="pct"/>
            <w:tcBorders>
              <w:top w:val="nil"/>
              <w:left w:val="nil"/>
              <w:bottom w:val="single" w:sz="4" w:space="0" w:color="auto"/>
              <w:right w:val="single" w:sz="4" w:space="0" w:color="auto"/>
            </w:tcBorders>
            <w:shd w:val="clear" w:color="000000" w:fill="FFFFFF"/>
            <w:noWrap/>
            <w:vAlign w:val="center"/>
            <w:hideMark/>
          </w:tcPr>
          <w:p w14:paraId="486B5E25" w14:textId="77777777" w:rsidR="009A53AA" w:rsidRPr="009A53AA" w:rsidRDefault="009A53AA" w:rsidP="009A53AA">
            <w:pPr>
              <w:pStyle w:val="1fffb"/>
            </w:pPr>
            <w:r w:rsidRPr="009A53AA">
              <w:t>0,78691</w:t>
            </w:r>
          </w:p>
        </w:tc>
      </w:tr>
      <w:bookmarkEnd w:id="467"/>
    </w:tbl>
    <w:p w14:paraId="5126325C" w14:textId="77777777" w:rsidR="00730AB7" w:rsidRPr="00F704E1" w:rsidRDefault="00730AB7" w:rsidP="00B5461F">
      <w:pPr>
        <w:pStyle w:val="11ff3"/>
      </w:pPr>
    </w:p>
    <w:p w14:paraId="4166D474" w14:textId="77777777" w:rsidR="00C25060" w:rsidRPr="00F704E1" w:rsidRDefault="00454E24" w:rsidP="00B5461F">
      <w:pPr>
        <w:pStyle w:val="11ff3"/>
      </w:pPr>
      <w:r w:rsidRPr="00F704E1">
        <w:fldChar w:fldCharType="end"/>
      </w:r>
      <w:r w:rsidR="00C25060" w:rsidRPr="00F704E1">
        <w:t xml:space="preserve">В соответствии со </w:t>
      </w:r>
      <w:r w:rsidR="00FE4DF0" w:rsidRPr="00F704E1">
        <w:t>СП 124.13330.2012</w:t>
      </w:r>
      <w:r w:rsidR="00C25060" w:rsidRPr="00F704E1">
        <w:t xml:space="preserve"> «Тепловые сети» (п. 6.17) аварийная подпитка в количестве 2</w:t>
      </w:r>
      <w:r w:rsidR="00E20DBE" w:rsidRPr="00F704E1">
        <w:t xml:space="preserve"> </w:t>
      </w:r>
      <w:r w:rsidR="00C25060" w:rsidRPr="00F704E1">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20F14899" w14:textId="77777777" w:rsidR="00C25060" w:rsidRPr="00F704E1" w:rsidRDefault="00321775" w:rsidP="005D03C3">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 xml:space="preserve">Таблица </w:t>
      </w:r>
      <w:r w:rsidR="00CD54F2" w:rsidRPr="00F704E1">
        <w:rPr>
          <w:rFonts w:ascii="Times New Roman" w:hAnsi="Times New Roman" w:cs="Times New Roman"/>
          <w:b/>
          <w:sz w:val="24"/>
          <w:szCs w:val="24"/>
        </w:rPr>
        <w:t>2.</w:t>
      </w:r>
      <w:r w:rsidRPr="00F704E1">
        <w:rPr>
          <w:rFonts w:ascii="Times New Roman" w:hAnsi="Times New Roman" w:cs="Times New Roman"/>
          <w:b/>
          <w:sz w:val="24"/>
          <w:szCs w:val="24"/>
        </w:rPr>
        <w:t xml:space="preserve">6.5.2 – </w:t>
      </w:r>
      <w:r w:rsidR="00C25060" w:rsidRPr="00F704E1">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4499"/>
        <w:gridCol w:w="2633"/>
        <w:gridCol w:w="2213"/>
      </w:tblGrid>
      <w:tr w:rsidR="009A53AA" w:rsidRPr="009A53AA" w14:paraId="23C0F213" w14:textId="77777777" w:rsidTr="009A53AA">
        <w:trPr>
          <w:trHeight w:val="20"/>
          <w:tblHeader/>
        </w:trPr>
        <w:tc>
          <w:tcPr>
            <w:tcW w:w="24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EB41" w14:textId="77777777" w:rsidR="009A53AA" w:rsidRPr="009A53AA" w:rsidRDefault="009A53AA" w:rsidP="009A53AA">
            <w:pPr>
              <w:pStyle w:val="1fffb"/>
            </w:pPr>
            <w:bookmarkStart w:id="468" w:name="_Hlk196160670"/>
            <w:r w:rsidRPr="009A53AA">
              <w:t>Показатель</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14:paraId="4742D15D" w14:textId="7538BE1B" w:rsidR="009A53AA" w:rsidRPr="009A53AA" w:rsidRDefault="009A53AA" w:rsidP="009A53AA">
            <w:pPr>
              <w:pStyle w:val="1fffb"/>
            </w:pPr>
            <w:r w:rsidRPr="009A53AA">
              <w:t xml:space="preserve">Объем теплоносителя в системе теплоснабжения, </w:t>
            </w:r>
            <w:r w:rsidR="00DA5C80" w:rsidRPr="00DA5C80">
              <w:t>м</w:t>
            </w:r>
            <w:r w:rsidR="00DA5C80" w:rsidRPr="00DA5C80">
              <w:rPr>
                <w:vertAlign w:val="superscript"/>
              </w:rPr>
              <w:t>3</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6966B1D4" w14:textId="23DD5CAD" w:rsidR="009A53AA" w:rsidRPr="009A53AA" w:rsidRDefault="009A53AA" w:rsidP="009A53AA">
            <w:pPr>
              <w:pStyle w:val="1fffb"/>
            </w:pPr>
            <w:r w:rsidRPr="009A53AA">
              <w:t xml:space="preserve">Аварийная подпитка химически не обработанной и недеаэрированной воды, </w:t>
            </w:r>
            <w:r w:rsidR="00DA5C80" w:rsidRPr="00DA5C80">
              <w:t>м</w:t>
            </w:r>
            <w:r w:rsidR="00DA5C80" w:rsidRPr="00DA5C80">
              <w:rPr>
                <w:vertAlign w:val="superscript"/>
              </w:rPr>
              <w:t>3</w:t>
            </w:r>
            <w:r w:rsidRPr="009A53AA">
              <w:t>/час</w:t>
            </w:r>
          </w:p>
        </w:tc>
      </w:tr>
      <w:tr w:rsidR="009A53AA" w:rsidRPr="009A53AA" w14:paraId="56A7BFBF" w14:textId="77777777" w:rsidTr="009A53AA">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C13977F" w14:textId="77777777" w:rsidR="009A53AA" w:rsidRPr="009A53AA" w:rsidRDefault="009A53AA" w:rsidP="009A53AA">
            <w:pPr>
              <w:pStyle w:val="1fffb"/>
            </w:pPr>
            <w:r w:rsidRPr="009A53AA">
              <w:t>2024 год</w:t>
            </w:r>
          </w:p>
        </w:tc>
      </w:tr>
      <w:tr w:rsidR="009A53AA" w:rsidRPr="009A53AA" w14:paraId="5DD30D31" w14:textId="77777777" w:rsidTr="009A53AA">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7C73EFB4" w14:textId="77777777" w:rsidR="009A53AA" w:rsidRPr="009A53AA" w:rsidRDefault="009A53AA" w:rsidP="009A53AA">
            <w:pPr>
              <w:pStyle w:val="1fffb"/>
            </w:pPr>
            <w:r w:rsidRPr="009A53AA">
              <w:t>Котельная п. Сингапай</w:t>
            </w:r>
          </w:p>
        </w:tc>
        <w:tc>
          <w:tcPr>
            <w:tcW w:w="1409" w:type="pct"/>
            <w:tcBorders>
              <w:top w:val="nil"/>
              <w:left w:val="nil"/>
              <w:bottom w:val="single" w:sz="4" w:space="0" w:color="auto"/>
              <w:right w:val="single" w:sz="4" w:space="0" w:color="auto"/>
            </w:tcBorders>
            <w:shd w:val="clear" w:color="000000" w:fill="FFFFFF"/>
            <w:noWrap/>
            <w:vAlign w:val="center"/>
            <w:hideMark/>
          </w:tcPr>
          <w:p w14:paraId="06BFCD1F" w14:textId="77777777" w:rsidR="009A53AA" w:rsidRPr="009A53AA" w:rsidRDefault="009A53AA" w:rsidP="009A53AA">
            <w:pPr>
              <w:pStyle w:val="1fffb"/>
            </w:pPr>
            <w:r w:rsidRPr="009A53AA">
              <w:t>644,53</w:t>
            </w:r>
          </w:p>
        </w:tc>
        <w:tc>
          <w:tcPr>
            <w:tcW w:w="1184" w:type="pct"/>
            <w:tcBorders>
              <w:top w:val="nil"/>
              <w:left w:val="nil"/>
              <w:bottom w:val="single" w:sz="4" w:space="0" w:color="auto"/>
              <w:right w:val="single" w:sz="4" w:space="0" w:color="auto"/>
            </w:tcBorders>
            <w:shd w:val="clear" w:color="000000" w:fill="FFFFFF"/>
            <w:noWrap/>
            <w:vAlign w:val="center"/>
            <w:hideMark/>
          </w:tcPr>
          <w:p w14:paraId="072CD424" w14:textId="77777777" w:rsidR="009A53AA" w:rsidRPr="009A53AA" w:rsidRDefault="009A53AA" w:rsidP="009A53AA">
            <w:pPr>
              <w:pStyle w:val="1fffb"/>
            </w:pPr>
            <w:r w:rsidRPr="009A53AA">
              <w:t>12,8906</w:t>
            </w:r>
          </w:p>
        </w:tc>
      </w:tr>
      <w:tr w:rsidR="009A53AA" w:rsidRPr="009A53AA" w14:paraId="041F49FD" w14:textId="77777777" w:rsidTr="009A53AA">
        <w:trPr>
          <w:trHeight w:val="20"/>
        </w:trPr>
        <w:tc>
          <w:tcPr>
            <w:tcW w:w="2407" w:type="pct"/>
            <w:tcBorders>
              <w:top w:val="nil"/>
              <w:left w:val="single" w:sz="4" w:space="0" w:color="auto"/>
              <w:bottom w:val="single" w:sz="4" w:space="0" w:color="auto"/>
              <w:right w:val="single" w:sz="4" w:space="0" w:color="auto"/>
            </w:tcBorders>
            <w:shd w:val="clear" w:color="000000" w:fill="FFFFFF"/>
            <w:noWrap/>
            <w:vAlign w:val="center"/>
            <w:hideMark/>
          </w:tcPr>
          <w:p w14:paraId="04ADFFC6" w14:textId="77777777" w:rsidR="009A53AA" w:rsidRPr="009A53AA" w:rsidRDefault="009A53AA" w:rsidP="009A53AA">
            <w:pPr>
              <w:pStyle w:val="1fffb"/>
            </w:pPr>
            <w:r w:rsidRPr="009A53AA">
              <w:t>Котельная с. Чеускино</w:t>
            </w:r>
          </w:p>
        </w:tc>
        <w:tc>
          <w:tcPr>
            <w:tcW w:w="1409" w:type="pct"/>
            <w:tcBorders>
              <w:top w:val="nil"/>
              <w:left w:val="nil"/>
              <w:bottom w:val="single" w:sz="4" w:space="0" w:color="auto"/>
              <w:right w:val="single" w:sz="4" w:space="0" w:color="auto"/>
            </w:tcBorders>
            <w:shd w:val="clear" w:color="000000" w:fill="FFFFFF"/>
            <w:noWrap/>
            <w:vAlign w:val="center"/>
            <w:hideMark/>
          </w:tcPr>
          <w:p w14:paraId="223A02C8" w14:textId="77777777" w:rsidR="009A53AA" w:rsidRPr="009A53AA" w:rsidRDefault="009A53AA" w:rsidP="009A53AA">
            <w:pPr>
              <w:pStyle w:val="1fffb"/>
            </w:pPr>
            <w:r w:rsidRPr="009A53AA">
              <w:t>99,35</w:t>
            </w:r>
          </w:p>
        </w:tc>
        <w:tc>
          <w:tcPr>
            <w:tcW w:w="1184" w:type="pct"/>
            <w:tcBorders>
              <w:top w:val="nil"/>
              <w:left w:val="nil"/>
              <w:bottom w:val="single" w:sz="4" w:space="0" w:color="auto"/>
              <w:right w:val="single" w:sz="4" w:space="0" w:color="auto"/>
            </w:tcBorders>
            <w:shd w:val="clear" w:color="000000" w:fill="FFFFFF"/>
            <w:noWrap/>
            <w:vAlign w:val="center"/>
            <w:hideMark/>
          </w:tcPr>
          <w:p w14:paraId="268980CF" w14:textId="77777777" w:rsidR="009A53AA" w:rsidRPr="009A53AA" w:rsidRDefault="009A53AA" w:rsidP="009A53AA">
            <w:pPr>
              <w:pStyle w:val="1fffb"/>
            </w:pPr>
            <w:r w:rsidRPr="009A53AA">
              <w:t>1,9870</w:t>
            </w:r>
          </w:p>
        </w:tc>
      </w:tr>
      <w:tr w:rsidR="009A53AA" w:rsidRPr="009A53AA" w14:paraId="4ACC5273" w14:textId="77777777" w:rsidTr="009A53A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618A5" w14:textId="77777777" w:rsidR="009A53AA" w:rsidRPr="009A53AA" w:rsidRDefault="009A53AA" w:rsidP="009A53AA">
            <w:pPr>
              <w:pStyle w:val="1fffb"/>
            </w:pPr>
            <w:r w:rsidRPr="009A53AA">
              <w:t>2025-2026 годы</w:t>
            </w:r>
          </w:p>
        </w:tc>
      </w:tr>
      <w:tr w:rsidR="009A53AA" w:rsidRPr="009A53AA" w14:paraId="4E8684D2"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B83DDD2" w14:textId="77777777" w:rsidR="009A53AA" w:rsidRPr="009A53AA" w:rsidRDefault="009A53AA" w:rsidP="009A53AA">
            <w:pPr>
              <w:pStyle w:val="1fffb"/>
            </w:pPr>
            <w:r w:rsidRPr="009A53AA">
              <w:t>Котельная п. Сингапай</w:t>
            </w:r>
          </w:p>
        </w:tc>
        <w:tc>
          <w:tcPr>
            <w:tcW w:w="1409" w:type="pct"/>
            <w:tcBorders>
              <w:top w:val="nil"/>
              <w:left w:val="nil"/>
              <w:bottom w:val="single" w:sz="4" w:space="0" w:color="auto"/>
              <w:right w:val="single" w:sz="4" w:space="0" w:color="auto"/>
            </w:tcBorders>
            <w:shd w:val="clear" w:color="auto" w:fill="auto"/>
            <w:noWrap/>
            <w:vAlign w:val="center"/>
            <w:hideMark/>
          </w:tcPr>
          <w:p w14:paraId="2CE1852D" w14:textId="77777777" w:rsidR="009A53AA" w:rsidRPr="009A53AA" w:rsidRDefault="009A53AA" w:rsidP="009A53AA">
            <w:pPr>
              <w:pStyle w:val="1fffb"/>
            </w:pPr>
            <w:r w:rsidRPr="009A53AA">
              <w:t>705,40</w:t>
            </w:r>
          </w:p>
        </w:tc>
        <w:tc>
          <w:tcPr>
            <w:tcW w:w="1184" w:type="pct"/>
            <w:tcBorders>
              <w:top w:val="nil"/>
              <w:left w:val="nil"/>
              <w:bottom w:val="single" w:sz="4" w:space="0" w:color="auto"/>
              <w:right w:val="single" w:sz="4" w:space="0" w:color="auto"/>
            </w:tcBorders>
            <w:shd w:val="clear" w:color="auto" w:fill="auto"/>
            <w:noWrap/>
            <w:vAlign w:val="center"/>
            <w:hideMark/>
          </w:tcPr>
          <w:p w14:paraId="62BED88D" w14:textId="77777777" w:rsidR="009A53AA" w:rsidRPr="009A53AA" w:rsidRDefault="009A53AA" w:rsidP="009A53AA">
            <w:pPr>
              <w:pStyle w:val="1fffb"/>
            </w:pPr>
            <w:r w:rsidRPr="009A53AA">
              <w:t>14,1081</w:t>
            </w:r>
          </w:p>
        </w:tc>
      </w:tr>
      <w:tr w:rsidR="009A53AA" w:rsidRPr="009A53AA" w14:paraId="614B1136"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9A23FD6" w14:textId="77777777" w:rsidR="009A53AA" w:rsidRPr="009A53AA" w:rsidRDefault="009A53AA" w:rsidP="009A53AA">
            <w:pPr>
              <w:pStyle w:val="1fffb"/>
            </w:pPr>
            <w:r w:rsidRPr="009A53AA">
              <w:t>Котельная с. Чеускино</w:t>
            </w:r>
          </w:p>
        </w:tc>
        <w:tc>
          <w:tcPr>
            <w:tcW w:w="1409" w:type="pct"/>
            <w:tcBorders>
              <w:top w:val="nil"/>
              <w:left w:val="nil"/>
              <w:bottom w:val="single" w:sz="4" w:space="0" w:color="auto"/>
              <w:right w:val="single" w:sz="4" w:space="0" w:color="auto"/>
            </w:tcBorders>
            <w:shd w:val="clear" w:color="auto" w:fill="auto"/>
            <w:noWrap/>
            <w:vAlign w:val="center"/>
            <w:hideMark/>
          </w:tcPr>
          <w:p w14:paraId="0077BC87" w14:textId="77777777" w:rsidR="009A53AA" w:rsidRPr="009A53AA" w:rsidRDefault="009A53AA" w:rsidP="009A53AA">
            <w:pPr>
              <w:pStyle w:val="1fffb"/>
            </w:pPr>
            <w:r w:rsidRPr="009A53AA">
              <w:t>108,77</w:t>
            </w:r>
          </w:p>
        </w:tc>
        <w:tc>
          <w:tcPr>
            <w:tcW w:w="1184" w:type="pct"/>
            <w:tcBorders>
              <w:top w:val="nil"/>
              <w:left w:val="nil"/>
              <w:bottom w:val="single" w:sz="4" w:space="0" w:color="auto"/>
              <w:right w:val="single" w:sz="4" w:space="0" w:color="auto"/>
            </w:tcBorders>
            <w:shd w:val="clear" w:color="auto" w:fill="auto"/>
            <w:noWrap/>
            <w:vAlign w:val="center"/>
            <w:hideMark/>
          </w:tcPr>
          <w:p w14:paraId="0C883AF9" w14:textId="77777777" w:rsidR="009A53AA" w:rsidRPr="009A53AA" w:rsidRDefault="009A53AA" w:rsidP="009A53AA">
            <w:pPr>
              <w:pStyle w:val="1fffb"/>
            </w:pPr>
            <w:r w:rsidRPr="009A53AA">
              <w:t>2,1754</w:t>
            </w:r>
          </w:p>
        </w:tc>
      </w:tr>
      <w:tr w:rsidR="009A53AA" w:rsidRPr="009A53AA" w14:paraId="0FB0659B" w14:textId="77777777" w:rsidTr="009A53A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03726" w14:textId="77777777" w:rsidR="009A53AA" w:rsidRPr="009A53AA" w:rsidRDefault="009A53AA" w:rsidP="009A53AA">
            <w:pPr>
              <w:pStyle w:val="1fffb"/>
            </w:pPr>
            <w:r w:rsidRPr="009A53AA">
              <w:t>2027-2028 годы</w:t>
            </w:r>
          </w:p>
        </w:tc>
      </w:tr>
      <w:tr w:rsidR="009A53AA" w:rsidRPr="009A53AA" w14:paraId="29AB9CAE"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7D3692A4" w14:textId="77777777" w:rsidR="009A53AA" w:rsidRPr="009A53AA" w:rsidRDefault="009A53AA" w:rsidP="009A53AA">
            <w:pPr>
              <w:pStyle w:val="1fffb"/>
            </w:pPr>
            <w:r w:rsidRPr="009A53AA">
              <w:t>Котельная п. Сингапай</w:t>
            </w:r>
          </w:p>
        </w:tc>
        <w:tc>
          <w:tcPr>
            <w:tcW w:w="1409" w:type="pct"/>
            <w:tcBorders>
              <w:top w:val="nil"/>
              <w:left w:val="nil"/>
              <w:bottom w:val="single" w:sz="4" w:space="0" w:color="auto"/>
              <w:right w:val="single" w:sz="4" w:space="0" w:color="auto"/>
            </w:tcBorders>
            <w:shd w:val="clear" w:color="auto" w:fill="auto"/>
            <w:noWrap/>
            <w:vAlign w:val="center"/>
            <w:hideMark/>
          </w:tcPr>
          <w:p w14:paraId="31A4ABA5" w14:textId="77777777" w:rsidR="009A53AA" w:rsidRPr="009A53AA" w:rsidRDefault="009A53AA" w:rsidP="009A53AA">
            <w:pPr>
              <w:pStyle w:val="1fffb"/>
            </w:pPr>
            <w:r w:rsidRPr="009A53AA">
              <w:t>772,37</w:t>
            </w:r>
          </w:p>
        </w:tc>
        <w:tc>
          <w:tcPr>
            <w:tcW w:w="1184" w:type="pct"/>
            <w:tcBorders>
              <w:top w:val="nil"/>
              <w:left w:val="nil"/>
              <w:bottom w:val="single" w:sz="4" w:space="0" w:color="auto"/>
              <w:right w:val="single" w:sz="4" w:space="0" w:color="auto"/>
            </w:tcBorders>
            <w:shd w:val="clear" w:color="auto" w:fill="auto"/>
            <w:noWrap/>
            <w:vAlign w:val="center"/>
            <w:hideMark/>
          </w:tcPr>
          <w:p w14:paraId="15599B68" w14:textId="77777777" w:rsidR="009A53AA" w:rsidRPr="009A53AA" w:rsidRDefault="009A53AA" w:rsidP="009A53AA">
            <w:pPr>
              <w:pStyle w:val="1fffb"/>
            </w:pPr>
            <w:r w:rsidRPr="009A53AA">
              <w:t>15,4473</w:t>
            </w:r>
          </w:p>
        </w:tc>
      </w:tr>
      <w:tr w:rsidR="009A53AA" w:rsidRPr="009A53AA" w14:paraId="0FFFCD5B"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7A68605" w14:textId="77777777" w:rsidR="009A53AA" w:rsidRPr="009A53AA" w:rsidRDefault="009A53AA" w:rsidP="009A53AA">
            <w:pPr>
              <w:pStyle w:val="1fffb"/>
            </w:pPr>
            <w:r w:rsidRPr="009A53AA">
              <w:t>Котельная с. Чеускино</w:t>
            </w:r>
          </w:p>
        </w:tc>
        <w:tc>
          <w:tcPr>
            <w:tcW w:w="1409" w:type="pct"/>
            <w:tcBorders>
              <w:top w:val="nil"/>
              <w:left w:val="nil"/>
              <w:bottom w:val="single" w:sz="4" w:space="0" w:color="auto"/>
              <w:right w:val="single" w:sz="4" w:space="0" w:color="auto"/>
            </w:tcBorders>
            <w:shd w:val="clear" w:color="auto" w:fill="auto"/>
            <w:noWrap/>
            <w:vAlign w:val="center"/>
            <w:hideMark/>
          </w:tcPr>
          <w:p w14:paraId="0A703A3F" w14:textId="77777777" w:rsidR="009A53AA" w:rsidRPr="009A53AA" w:rsidRDefault="009A53AA" w:rsidP="009A53AA">
            <w:pPr>
              <w:pStyle w:val="1fffb"/>
            </w:pPr>
            <w:r w:rsidRPr="009A53AA">
              <w:t>119,13</w:t>
            </w:r>
          </w:p>
        </w:tc>
        <w:tc>
          <w:tcPr>
            <w:tcW w:w="1184" w:type="pct"/>
            <w:tcBorders>
              <w:top w:val="nil"/>
              <w:left w:val="nil"/>
              <w:bottom w:val="single" w:sz="4" w:space="0" w:color="auto"/>
              <w:right w:val="single" w:sz="4" w:space="0" w:color="auto"/>
            </w:tcBorders>
            <w:shd w:val="clear" w:color="auto" w:fill="auto"/>
            <w:noWrap/>
            <w:vAlign w:val="center"/>
            <w:hideMark/>
          </w:tcPr>
          <w:p w14:paraId="0E7740DB" w14:textId="77777777" w:rsidR="009A53AA" w:rsidRPr="009A53AA" w:rsidRDefault="009A53AA" w:rsidP="009A53AA">
            <w:pPr>
              <w:pStyle w:val="1fffb"/>
            </w:pPr>
            <w:r w:rsidRPr="009A53AA">
              <w:t>2,3827</w:t>
            </w:r>
          </w:p>
        </w:tc>
      </w:tr>
      <w:tr w:rsidR="009A53AA" w:rsidRPr="009A53AA" w14:paraId="395CCFCE" w14:textId="77777777" w:rsidTr="009A53A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5CD96" w14:textId="77777777" w:rsidR="009A53AA" w:rsidRPr="009A53AA" w:rsidRDefault="009A53AA" w:rsidP="009A53AA">
            <w:pPr>
              <w:pStyle w:val="1fffb"/>
            </w:pPr>
            <w:r w:rsidRPr="009A53AA">
              <w:t>2029-2031 годы</w:t>
            </w:r>
          </w:p>
        </w:tc>
      </w:tr>
      <w:tr w:rsidR="009A53AA" w:rsidRPr="009A53AA" w14:paraId="7390E757"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389CE349" w14:textId="77777777" w:rsidR="009A53AA" w:rsidRPr="009A53AA" w:rsidRDefault="009A53AA" w:rsidP="009A53AA">
            <w:pPr>
              <w:pStyle w:val="1fffb"/>
            </w:pPr>
            <w:r w:rsidRPr="009A53AA">
              <w:t>Котельная п. Сингапай</w:t>
            </w:r>
          </w:p>
        </w:tc>
        <w:tc>
          <w:tcPr>
            <w:tcW w:w="1409" w:type="pct"/>
            <w:tcBorders>
              <w:top w:val="nil"/>
              <w:left w:val="nil"/>
              <w:bottom w:val="single" w:sz="4" w:space="0" w:color="auto"/>
              <w:right w:val="single" w:sz="4" w:space="0" w:color="auto"/>
            </w:tcBorders>
            <w:shd w:val="clear" w:color="auto" w:fill="auto"/>
            <w:noWrap/>
            <w:vAlign w:val="center"/>
            <w:hideMark/>
          </w:tcPr>
          <w:p w14:paraId="75C82C00" w14:textId="77777777" w:rsidR="009A53AA" w:rsidRPr="009A53AA" w:rsidRDefault="009A53AA" w:rsidP="009A53AA">
            <w:pPr>
              <w:pStyle w:val="1fffb"/>
            </w:pPr>
            <w:r w:rsidRPr="009A53AA">
              <w:t>846,02</w:t>
            </w:r>
          </w:p>
        </w:tc>
        <w:tc>
          <w:tcPr>
            <w:tcW w:w="1184" w:type="pct"/>
            <w:tcBorders>
              <w:top w:val="nil"/>
              <w:left w:val="nil"/>
              <w:bottom w:val="single" w:sz="4" w:space="0" w:color="auto"/>
              <w:right w:val="single" w:sz="4" w:space="0" w:color="auto"/>
            </w:tcBorders>
            <w:shd w:val="clear" w:color="auto" w:fill="auto"/>
            <w:noWrap/>
            <w:vAlign w:val="center"/>
            <w:hideMark/>
          </w:tcPr>
          <w:p w14:paraId="1B4CFCF4" w14:textId="77777777" w:rsidR="009A53AA" w:rsidRPr="009A53AA" w:rsidRDefault="009A53AA" w:rsidP="009A53AA">
            <w:pPr>
              <w:pStyle w:val="1fffb"/>
            </w:pPr>
            <w:r w:rsidRPr="009A53AA">
              <w:t>16,9205</w:t>
            </w:r>
          </w:p>
        </w:tc>
      </w:tr>
      <w:tr w:rsidR="009A53AA" w:rsidRPr="009A53AA" w14:paraId="26CF1595"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1907F87B" w14:textId="77777777" w:rsidR="009A53AA" w:rsidRPr="009A53AA" w:rsidRDefault="009A53AA" w:rsidP="009A53AA">
            <w:pPr>
              <w:pStyle w:val="1fffb"/>
            </w:pPr>
            <w:r w:rsidRPr="009A53AA">
              <w:t>Котельная с. Чеускино</w:t>
            </w:r>
          </w:p>
        </w:tc>
        <w:tc>
          <w:tcPr>
            <w:tcW w:w="1409" w:type="pct"/>
            <w:tcBorders>
              <w:top w:val="nil"/>
              <w:left w:val="nil"/>
              <w:bottom w:val="single" w:sz="4" w:space="0" w:color="auto"/>
              <w:right w:val="single" w:sz="4" w:space="0" w:color="auto"/>
            </w:tcBorders>
            <w:shd w:val="clear" w:color="auto" w:fill="auto"/>
            <w:noWrap/>
            <w:vAlign w:val="center"/>
            <w:hideMark/>
          </w:tcPr>
          <w:p w14:paraId="61D45488" w14:textId="77777777" w:rsidR="009A53AA" w:rsidRPr="009A53AA" w:rsidRDefault="009A53AA" w:rsidP="009A53AA">
            <w:pPr>
              <w:pStyle w:val="1fffb"/>
            </w:pPr>
            <w:r w:rsidRPr="009A53AA">
              <w:t>130,53</w:t>
            </w:r>
          </w:p>
        </w:tc>
        <w:tc>
          <w:tcPr>
            <w:tcW w:w="1184" w:type="pct"/>
            <w:tcBorders>
              <w:top w:val="nil"/>
              <w:left w:val="nil"/>
              <w:bottom w:val="single" w:sz="4" w:space="0" w:color="auto"/>
              <w:right w:val="single" w:sz="4" w:space="0" w:color="auto"/>
            </w:tcBorders>
            <w:shd w:val="clear" w:color="auto" w:fill="auto"/>
            <w:noWrap/>
            <w:vAlign w:val="center"/>
            <w:hideMark/>
          </w:tcPr>
          <w:p w14:paraId="29BBDB0C" w14:textId="77777777" w:rsidR="009A53AA" w:rsidRPr="009A53AA" w:rsidRDefault="009A53AA" w:rsidP="009A53AA">
            <w:pPr>
              <w:pStyle w:val="1fffb"/>
            </w:pPr>
            <w:r w:rsidRPr="009A53AA">
              <w:t>2,6107</w:t>
            </w:r>
          </w:p>
        </w:tc>
      </w:tr>
      <w:tr w:rsidR="009A53AA" w:rsidRPr="009A53AA" w14:paraId="30C66B0F" w14:textId="77777777" w:rsidTr="009A53A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ADC6" w14:textId="77777777" w:rsidR="009A53AA" w:rsidRPr="009A53AA" w:rsidRDefault="009A53AA" w:rsidP="009A53AA">
            <w:pPr>
              <w:pStyle w:val="1fffb"/>
            </w:pPr>
            <w:r w:rsidRPr="009A53AA">
              <w:t>2032-2034 годы</w:t>
            </w:r>
          </w:p>
        </w:tc>
      </w:tr>
      <w:tr w:rsidR="009A53AA" w:rsidRPr="009A53AA" w14:paraId="37DF3940"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4705E81B" w14:textId="77777777" w:rsidR="009A53AA" w:rsidRPr="009A53AA" w:rsidRDefault="009A53AA" w:rsidP="009A53AA">
            <w:pPr>
              <w:pStyle w:val="1fffb"/>
            </w:pPr>
            <w:r w:rsidRPr="009A53AA">
              <w:t>Котельная п. Сингапай</w:t>
            </w:r>
          </w:p>
        </w:tc>
        <w:tc>
          <w:tcPr>
            <w:tcW w:w="1409" w:type="pct"/>
            <w:tcBorders>
              <w:top w:val="nil"/>
              <w:left w:val="nil"/>
              <w:bottom w:val="single" w:sz="4" w:space="0" w:color="auto"/>
              <w:right w:val="single" w:sz="4" w:space="0" w:color="auto"/>
            </w:tcBorders>
            <w:shd w:val="clear" w:color="auto" w:fill="auto"/>
            <w:noWrap/>
            <w:vAlign w:val="center"/>
            <w:hideMark/>
          </w:tcPr>
          <w:p w14:paraId="48A61C7D" w14:textId="77777777" w:rsidR="009A53AA" w:rsidRPr="009A53AA" w:rsidRDefault="009A53AA" w:rsidP="009A53AA">
            <w:pPr>
              <w:pStyle w:val="1fffb"/>
            </w:pPr>
            <w:r w:rsidRPr="009A53AA">
              <w:t>927,05</w:t>
            </w:r>
          </w:p>
        </w:tc>
        <w:tc>
          <w:tcPr>
            <w:tcW w:w="1184" w:type="pct"/>
            <w:tcBorders>
              <w:top w:val="nil"/>
              <w:left w:val="nil"/>
              <w:bottom w:val="single" w:sz="4" w:space="0" w:color="auto"/>
              <w:right w:val="single" w:sz="4" w:space="0" w:color="auto"/>
            </w:tcBorders>
            <w:shd w:val="clear" w:color="auto" w:fill="auto"/>
            <w:noWrap/>
            <w:vAlign w:val="center"/>
            <w:hideMark/>
          </w:tcPr>
          <w:p w14:paraId="279FC898" w14:textId="77777777" w:rsidR="009A53AA" w:rsidRPr="009A53AA" w:rsidRDefault="009A53AA" w:rsidP="009A53AA">
            <w:pPr>
              <w:pStyle w:val="1fffb"/>
            </w:pPr>
            <w:r w:rsidRPr="009A53AA">
              <w:t>18,5410</w:t>
            </w:r>
          </w:p>
        </w:tc>
      </w:tr>
      <w:tr w:rsidR="009A53AA" w:rsidRPr="009A53AA" w14:paraId="2ED27A2A" w14:textId="77777777" w:rsidTr="009A53AA">
        <w:trPr>
          <w:trHeight w:val="20"/>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9A4116A" w14:textId="77777777" w:rsidR="009A53AA" w:rsidRPr="009A53AA" w:rsidRDefault="009A53AA" w:rsidP="009A53AA">
            <w:pPr>
              <w:pStyle w:val="1fffb"/>
            </w:pPr>
            <w:r w:rsidRPr="009A53AA">
              <w:t>Котельная с. Чеускино</w:t>
            </w:r>
          </w:p>
        </w:tc>
        <w:tc>
          <w:tcPr>
            <w:tcW w:w="1409" w:type="pct"/>
            <w:tcBorders>
              <w:top w:val="nil"/>
              <w:left w:val="nil"/>
              <w:bottom w:val="single" w:sz="4" w:space="0" w:color="auto"/>
              <w:right w:val="single" w:sz="4" w:space="0" w:color="auto"/>
            </w:tcBorders>
            <w:shd w:val="clear" w:color="auto" w:fill="auto"/>
            <w:noWrap/>
            <w:vAlign w:val="center"/>
            <w:hideMark/>
          </w:tcPr>
          <w:p w14:paraId="763CB5B8" w14:textId="77777777" w:rsidR="009A53AA" w:rsidRPr="009A53AA" w:rsidRDefault="009A53AA" w:rsidP="009A53AA">
            <w:pPr>
              <w:pStyle w:val="1fffb"/>
            </w:pPr>
            <w:r w:rsidRPr="009A53AA">
              <w:t>143,07</w:t>
            </w:r>
          </w:p>
        </w:tc>
        <w:tc>
          <w:tcPr>
            <w:tcW w:w="1184" w:type="pct"/>
            <w:tcBorders>
              <w:top w:val="nil"/>
              <w:left w:val="nil"/>
              <w:bottom w:val="single" w:sz="4" w:space="0" w:color="auto"/>
              <w:right w:val="single" w:sz="4" w:space="0" w:color="auto"/>
            </w:tcBorders>
            <w:shd w:val="clear" w:color="auto" w:fill="auto"/>
            <w:noWrap/>
            <w:vAlign w:val="center"/>
            <w:hideMark/>
          </w:tcPr>
          <w:p w14:paraId="1214461D" w14:textId="77777777" w:rsidR="009A53AA" w:rsidRPr="009A53AA" w:rsidRDefault="009A53AA" w:rsidP="009A53AA">
            <w:pPr>
              <w:pStyle w:val="1fffb"/>
            </w:pPr>
            <w:r w:rsidRPr="009A53AA">
              <w:t>2,8615</w:t>
            </w:r>
          </w:p>
        </w:tc>
      </w:tr>
      <w:bookmarkEnd w:id="468"/>
    </w:tbl>
    <w:p w14:paraId="50FF23D2" w14:textId="77777777" w:rsidR="00C25060" w:rsidRPr="00F704E1" w:rsidRDefault="00C25060" w:rsidP="00C25060">
      <w:pPr>
        <w:rPr>
          <w:rFonts w:ascii="Times New Roman" w:hAnsi="Times New Roman" w:cs="Times New Roman"/>
          <w:szCs w:val="24"/>
        </w:rPr>
      </w:pPr>
    </w:p>
    <w:p w14:paraId="670E0202" w14:textId="2A6B452D" w:rsidR="00C25060" w:rsidRPr="00F704E1" w:rsidRDefault="00C25060" w:rsidP="00AD6FC2">
      <w:pPr>
        <w:pStyle w:val="19"/>
        <w:numPr>
          <w:ilvl w:val="0"/>
          <w:numId w:val="0"/>
        </w:numPr>
        <w:rPr>
          <w:spacing w:val="0"/>
        </w:rPr>
      </w:pPr>
      <w:bookmarkStart w:id="469" w:name="_Toc9154883"/>
      <w:bookmarkStart w:id="470" w:name="_Toc84971029"/>
      <w:bookmarkStart w:id="471" w:name="_Toc196159658"/>
      <w:r w:rsidRPr="00F704E1">
        <w:rPr>
          <w:spacing w:val="0"/>
        </w:rPr>
        <w:t>ГЛАВА 7. ПРЕДЛОЖЕНИЯ ПО СТРОИТЕЛЬСТВУ, РЕКОНСТРУКЦИИ, ТЕХНИЧЕСКОМУ ПЕРЕВООРУЖЕНИЮ И (ИЛИ) МОДЕРНИЗАЦИИ ИСТОЧНИКОВ ТЕПЛОВОЙ ЭНЕРГИИ</w:t>
      </w:r>
      <w:bookmarkEnd w:id="469"/>
      <w:bookmarkEnd w:id="470"/>
      <w:bookmarkEnd w:id="471"/>
    </w:p>
    <w:p w14:paraId="1F6FF4F3" w14:textId="595D4067" w:rsidR="00C25060" w:rsidRPr="00F704E1" w:rsidRDefault="00C25060">
      <w:pPr>
        <w:pStyle w:val="19"/>
        <w:numPr>
          <w:ilvl w:val="0"/>
          <w:numId w:val="92"/>
        </w:numPr>
        <w:rPr>
          <w:spacing w:val="0"/>
        </w:rPr>
      </w:pPr>
      <w:bookmarkStart w:id="472" w:name="_Toc9154884"/>
      <w:bookmarkStart w:id="473" w:name="_Toc84971030"/>
      <w:bookmarkStart w:id="474" w:name="_Toc196159659"/>
      <w:r w:rsidRPr="00F704E1">
        <w:rPr>
          <w:spacing w:val="0"/>
        </w:rPr>
        <w:t>Описание условий организации централизованного теплоснабжения, индивидуального теплоснабжения, а также поквартирного отопления</w:t>
      </w:r>
      <w:bookmarkEnd w:id="472"/>
      <w:bookmarkEnd w:id="473"/>
      <w:bookmarkEnd w:id="474"/>
    </w:p>
    <w:p w14:paraId="2514C92C" w14:textId="77777777" w:rsidR="00C25060" w:rsidRPr="00F704E1" w:rsidRDefault="00C25060" w:rsidP="00B5461F">
      <w:pPr>
        <w:pStyle w:val="11ff3"/>
      </w:pPr>
      <w:bookmarkStart w:id="475" w:name="_Hlk196161575"/>
      <w:r w:rsidRPr="00F704E1">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41F59292" w14:textId="77777777" w:rsidR="00F230AD" w:rsidRPr="00F230AD" w:rsidRDefault="00F230AD" w:rsidP="00F230AD">
      <w:pPr>
        <w:pStyle w:val="11ff3"/>
      </w:pPr>
      <w:r w:rsidRPr="00F230AD">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0504B9F1" w14:textId="77777777" w:rsidR="00F230AD" w:rsidRPr="00F230AD" w:rsidRDefault="00F230AD" w:rsidP="00F230AD">
      <w:pPr>
        <w:pStyle w:val="113"/>
      </w:pPr>
      <w:r w:rsidRPr="00F230AD">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15E104B" w14:textId="77777777" w:rsidR="00F230AD" w:rsidRPr="00F230AD" w:rsidRDefault="00F230AD" w:rsidP="00F230AD">
      <w:pPr>
        <w:pStyle w:val="113"/>
      </w:pPr>
      <w:r w:rsidRPr="00F230AD">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30A3DA80" w14:textId="77777777" w:rsidR="00F230AD" w:rsidRPr="00F230AD" w:rsidRDefault="00F230AD" w:rsidP="00F230AD">
      <w:pPr>
        <w:pStyle w:val="113"/>
      </w:pPr>
      <w:r w:rsidRPr="00F230AD">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19021E65" w14:textId="77777777" w:rsidR="00F230AD" w:rsidRPr="00F230AD" w:rsidRDefault="00F230AD" w:rsidP="00F230AD">
      <w:pPr>
        <w:pStyle w:val="113"/>
      </w:pPr>
      <w:r w:rsidRPr="00F230AD">
        <w:t>проведение режимно-наладочных работ основного оборудования котельных сельского поселения Сингапай;</w:t>
      </w:r>
    </w:p>
    <w:p w14:paraId="50BCD502" w14:textId="0154BD85" w:rsidR="00F230AD" w:rsidRDefault="00F230AD" w:rsidP="00F230AD">
      <w:pPr>
        <w:pStyle w:val="113"/>
      </w:pPr>
      <w:r w:rsidRPr="00F230AD">
        <w:rPr>
          <w:lang w:eastAsia="ru-RU"/>
        </w:rPr>
        <w:t>актуализация схемы теплоснабжения сельского поселения Сингапай до 2040 года и электронной модели централизованной системы теплоснабжения</w:t>
      </w:r>
    </w:p>
    <w:p w14:paraId="29766DFC" w14:textId="58FBD8E6" w:rsidR="002E56E6" w:rsidRPr="00F704E1" w:rsidRDefault="002E56E6" w:rsidP="002E56E6">
      <w:pPr>
        <w:pStyle w:val="11ff3"/>
      </w:pPr>
      <w:r w:rsidRPr="00F704E1">
        <w:t>Согласно данным администрации</w:t>
      </w:r>
      <w:r w:rsidR="001A72D8">
        <w:t xml:space="preserve"> </w:t>
      </w:r>
      <w:r w:rsidR="004A624E">
        <w:t>сельского поселения Сингапай</w:t>
      </w:r>
      <w:r w:rsidR="001A72D8" w:rsidRPr="001A72D8">
        <w:t xml:space="preserve"> </w:t>
      </w:r>
      <w:r w:rsidR="004A624E">
        <w:t>Нефтеюганс</w:t>
      </w:r>
      <w:r w:rsidR="008A531C">
        <w:t>кого района</w:t>
      </w:r>
      <w:r w:rsidR="001A72D8" w:rsidRPr="001A72D8">
        <w:t xml:space="preserve"> </w:t>
      </w:r>
      <w:r w:rsidR="004A624E">
        <w:t>Ханты-Мансийского автономного округа - Югра</w:t>
      </w:r>
      <w:r w:rsidR="001A72D8">
        <w:t>,</w:t>
      </w:r>
      <w:r w:rsidR="00DD1AE1">
        <w:t xml:space="preserve"> </w:t>
      </w:r>
      <w:r w:rsidRPr="00F704E1">
        <w:t xml:space="preserve">на территории </w:t>
      </w:r>
      <w:r w:rsidR="004A624E">
        <w:t>сельского поселения Сингапай</w:t>
      </w:r>
      <w:r w:rsidR="003F7DE7" w:rsidRPr="00F704E1">
        <w:t xml:space="preserve"> </w:t>
      </w:r>
      <w:r w:rsidR="00E15DA4" w:rsidRPr="00F704E1">
        <w:t>предусматриваются</w:t>
      </w:r>
      <w:r w:rsidRPr="00F704E1">
        <w:t xml:space="preserve"> мероприяти</w:t>
      </w:r>
      <w:r w:rsidR="0034048D" w:rsidRPr="00F704E1">
        <w:t>я</w:t>
      </w:r>
      <w:r w:rsidRPr="00F704E1">
        <w:t xml:space="preserve"> по строительству, реконструкции и модернизации </w:t>
      </w:r>
      <w:r w:rsidR="002D253C" w:rsidRPr="00F704E1">
        <w:t>источников тепловой энергии (Глава 5)</w:t>
      </w:r>
      <w:r w:rsidRPr="00F704E1">
        <w:t>:</w:t>
      </w:r>
    </w:p>
    <w:p w14:paraId="7B009CC5" w14:textId="645982CD" w:rsidR="00E7177A" w:rsidRPr="00F704E1" w:rsidRDefault="00F230AD" w:rsidP="00E7177A">
      <w:pPr>
        <w:pStyle w:val="113"/>
      </w:pPr>
      <w:bookmarkStart w:id="476" w:name="_Hlk174403122"/>
      <w:bookmarkStart w:id="477" w:name="_Hlk135532167"/>
      <w:r w:rsidRPr="00F230AD">
        <w:t>Оборудование потребителей индивидуальными водонагревателями</w:t>
      </w:r>
      <w:r w:rsidR="00E7177A" w:rsidRPr="00F704E1">
        <w:t xml:space="preserve"> </w:t>
      </w:r>
      <w:bookmarkEnd w:id="475"/>
    </w:p>
    <w:bookmarkEnd w:id="476"/>
    <w:bookmarkEnd w:id="477"/>
    <w:p w14:paraId="5CBB74C4" w14:textId="5C78E58C" w:rsidR="00256911" w:rsidRPr="00F704E1" w:rsidRDefault="00256911" w:rsidP="00B5461F">
      <w:pPr>
        <w:pStyle w:val="11ff3"/>
      </w:pPr>
      <w:r w:rsidRPr="00F704E1">
        <w:t xml:space="preserve">Согласно выбранному сценарию развития централизованного теплоснабжения </w:t>
      </w:r>
      <w:r w:rsidR="004A624E">
        <w:t>сельского поселения Сингапай</w:t>
      </w:r>
      <w:r w:rsidRPr="00F704E1">
        <w:t>, в котором предусмотрено подключение существующих объектов капитального строительства к системе</w:t>
      </w:r>
      <w:r w:rsidR="002E56E6" w:rsidRPr="00F704E1">
        <w:t xml:space="preserve"> централизованного теплоснабжения.</w:t>
      </w:r>
    </w:p>
    <w:p w14:paraId="1E7B7120" w14:textId="36D7684F" w:rsidR="00C25060" w:rsidRPr="00F704E1" w:rsidRDefault="00256911" w:rsidP="00B5461F">
      <w:pPr>
        <w:pStyle w:val="11ff3"/>
      </w:pPr>
      <w:r w:rsidRPr="00F704E1">
        <w:t xml:space="preserve">В целях повышения качества централизованного теплоснабжения на </w:t>
      </w:r>
      <w:r w:rsidR="00D321E2" w:rsidRPr="00F704E1">
        <w:t xml:space="preserve">территории </w:t>
      </w:r>
      <w:r w:rsidR="004A624E">
        <w:t>сельского поселения Сингапай</w:t>
      </w:r>
      <w:r w:rsidR="003F7DE7" w:rsidRPr="00F704E1">
        <w:t xml:space="preserve"> </w:t>
      </w:r>
      <w:r w:rsidRPr="00F704E1">
        <w:t>предлагается оснащение каждого источника приборами учета.</w:t>
      </w:r>
      <w:r w:rsidR="00E01C88" w:rsidRPr="00F704E1">
        <w:t xml:space="preserve"> </w:t>
      </w:r>
      <w:r w:rsidR="00C25060" w:rsidRPr="00F704E1">
        <w:t>В течение расчетного срока схемы теплоснабжения (</w:t>
      </w:r>
      <w:r w:rsidR="0000451E">
        <w:t>2024</w:t>
      </w:r>
      <w:r w:rsidR="00C25060" w:rsidRPr="00F704E1">
        <w:t>-</w:t>
      </w:r>
      <w:r w:rsidR="00661178" w:rsidRPr="00F704E1">
        <w:t>2034</w:t>
      </w:r>
      <w:r w:rsidR="00C25060" w:rsidRPr="00F704E1">
        <w:t>гг.) выполнить монтажные работы по установке приборов учета отпуска и потребления тепловой энергии.</w:t>
      </w:r>
    </w:p>
    <w:p w14:paraId="00AF9E03" w14:textId="77777777" w:rsidR="00C25060" w:rsidRPr="00F704E1" w:rsidRDefault="00C25060" w:rsidP="00B5461F">
      <w:pPr>
        <w:pStyle w:val="11ff3"/>
      </w:pPr>
      <w:r w:rsidRPr="00F704E1">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C4D9435" w14:textId="0E7C9716" w:rsidR="00C25060" w:rsidRPr="00F704E1" w:rsidRDefault="00C25060" w:rsidP="00B5461F">
      <w:pPr>
        <w:pStyle w:val="11ff3"/>
      </w:pPr>
      <w:r w:rsidRPr="00F704E1">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F704E1">
        <w:t xml:space="preserve"> (ред. от 01.05.</w:t>
      </w:r>
      <w:r w:rsidR="0000451E">
        <w:t>2024</w:t>
      </w:r>
      <w:r w:rsidR="006D6813" w:rsidRPr="00F704E1">
        <w:t>)</w:t>
      </w:r>
      <w:r w:rsidRPr="00F704E1">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773B9B28" w14:textId="77777777" w:rsidR="00C25060" w:rsidRPr="00F704E1" w:rsidRDefault="00C25060" w:rsidP="00B5461F">
      <w:pPr>
        <w:pStyle w:val="11ff3"/>
      </w:pPr>
      <w:r w:rsidRPr="00F704E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78" w:name="b9b7c"/>
      <w:bookmarkEnd w:id="478"/>
      <w:r w:rsidRPr="00F704E1">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4BC341C" w14:textId="77777777" w:rsidR="00C25060" w:rsidRPr="00F704E1" w:rsidRDefault="00C25060" w:rsidP="00B5461F">
      <w:pPr>
        <w:pStyle w:val="11ff3"/>
      </w:pPr>
      <w:r w:rsidRPr="00F704E1">
        <w:t xml:space="preserve">Нормативный срок подключения (с даты заключения договора о подключении) установлен п. 31. Правил и составляет: </w:t>
      </w:r>
    </w:p>
    <w:p w14:paraId="0327E347" w14:textId="77777777" w:rsidR="00C25060" w:rsidRPr="00F704E1" w:rsidRDefault="00C25060" w:rsidP="002E56E6">
      <w:pPr>
        <w:pStyle w:val="113"/>
      </w:pPr>
      <w:r w:rsidRPr="00F704E1">
        <w:t>не более 18 месяцев - в случае наличия технической возможности;</w:t>
      </w:r>
    </w:p>
    <w:p w14:paraId="2C46CAC0" w14:textId="210D7299" w:rsidR="00C25060" w:rsidRPr="00F704E1" w:rsidRDefault="00C25060" w:rsidP="002E56E6">
      <w:pPr>
        <w:pStyle w:val="113"/>
      </w:pPr>
      <w:r w:rsidRPr="00F704E1">
        <w:t xml:space="preserve">не более 3 лет - в случае если техническая возможность подключения обеспечивается в рамках инвестиционной программы </w:t>
      </w:r>
      <w:bookmarkStart w:id="479" w:name="OLE_LINK3"/>
      <w:bookmarkStart w:id="480" w:name="OLE_LINK2"/>
      <w:bookmarkStart w:id="481" w:name="OLE_LINK1"/>
      <w:r w:rsidRPr="00F704E1">
        <w:t>исполнителя или смежной</w:t>
      </w:r>
      <w:bookmarkEnd w:id="479"/>
      <w:bookmarkEnd w:id="480"/>
      <w:bookmarkEnd w:id="481"/>
      <w:r w:rsidR="00F205BC" w:rsidRPr="00F704E1">
        <w:t xml:space="preserve"> </w:t>
      </w:r>
      <w:r w:rsidR="00F36754">
        <w:t>ПМУП «УТВС»</w:t>
      </w:r>
      <w:r w:rsidR="00215C59" w:rsidRPr="00F704E1">
        <w:t xml:space="preserve"> и</w:t>
      </w:r>
      <w:r w:rsidRPr="00F704E1">
        <w:t xml:space="preserve"> иной срок не указан в ИП.</w:t>
      </w:r>
    </w:p>
    <w:p w14:paraId="32DCE4D2" w14:textId="77777777" w:rsidR="00C25060" w:rsidRPr="00F704E1" w:rsidRDefault="00C25060" w:rsidP="00B5461F">
      <w:pPr>
        <w:pStyle w:val="11ff3"/>
      </w:pPr>
      <w:r w:rsidRPr="00F704E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431831" w14:textId="77777777" w:rsidR="00C25060" w:rsidRPr="00F704E1" w:rsidRDefault="00C25060" w:rsidP="00B5461F">
      <w:pPr>
        <w:pStyle w:val="11ff3"/>
      </w:pPr>
      <w:r w:rsidRPr="00F704E1">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C03E9B7" w14:textId="77777777" w:rsidR="00C25060" w:rsidRPr="00F704E1" w:rsidRDefault="00C25060" w:rsidP="00B5461F">
      <w:pPr>
        <w:pStyle w:val="11ff3"/>
      </w:pPr>
      <w:r w:rsidRPr="00F704E1">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D29EA1F" w14:textId="77777777" w:rsidR="00C25060" w:rsidRPr="00F704E1" w:rsidRDefault="00C25060" w:rsidP="00B5461F">
      <w:pPr>
        <w:pStyle w:val="11ff3"/>
      </w:pPr>
      <w:r w:rsidRPr="00F704E1">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3C077C88" w14:textId="77777777" w:rsidR="00C25060" w:rsidRPr="00F704E1" w:rsidRDefault="00C25060" w:rsidP="00B5461F">
      <w:pPr>
        <w:pStyle w:val="11ff3"/>
      </w:pPr>
      <w:r w:rsidRPr="00F704E1">
        <w:t>Зоны централизованного теплоснабжения представлены в книге 1 обосновывающих материалов.</w:t>
      </w:r>
    </w:p>
    <w:p w14:paraId="06413C03" w14:textId="77777777" w:rsidR="00C25060" w:rsidRPr="00F704E1" w:rsidRDefault="00C25060" w:rsidP="0022738A">
      <w:pPr>
        <w:spacing w:after="0" w:line="360" w:lineRule="auto"/>
        <w:rPr>
          <w:rFonts w:ascii="Times New Roman" w:hAnsi="Times New Roman" w:cs="Times New Roman"/>
          <w:sz w:val="24"/>
          <w:szCs w:val="24"/>
        </w:rPr>
      </w:pPr>
      <w:r w:rsidRPr="00F704E1">
        <w:rPr>
          <w:rFonts w:ascii="Times New Roman" w:hAnsi="Times New Roman" w:cs="Times New Roman"/>
          <w:sz w:val="24"/>
          <w:szCs w:val="24"/>
        </w:rPr>
        <w:t>Индивидуальное теплоснабжение предусматривается для:</w:t>
      </w:r>
    </w:p>
    <w:p w14:paraId="0FA7E0F6" w14:textId="77777777" w:rsidR="00C25060" w:rsidRPr="00F704E1" w:rsidRDefault="00C25060">
      <w:pPr>
        <w:pStyle w:val="affff6"/>
        <w:numPr>
          <w:ilvl w:val="0"/>
          <w:numId w:val="84"/>
        </w:numPr>
        <w:rPr>
          <w:rFonts w:ascii="Times New Roman" w:eastAsia="MS Mincho" w:hAnsi="Times New Roman"/>
          <w:szCs w:val="24"/>
          <w:lang w:val="ru-RU"/>
        </w:rPr>
      </w:pPr>
      <w:r w:rsidRPr="00F704E1">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66DF4BD" w14:textId="70442315" w:rsidR="00C25060" w:rsidRPr="00F704E1" w:rsidRDefault="00C45D97">
      <w:pPr>
        <w:pStyle w:val="affff6"/>
        <w:numPr>
          <w:ilvl w:val="0"/>
          <w:numId w:val="84"/>
        </w:numPr>
        <w:rPr>
          <w:rFonts w:ascii="Times New Roman" w:eastAsia="MS Mincho" w:hAnsi="Times New Roman"/>
          <w:szCs w:val="24"/>
          <w:lang w:val="ru-RU"/>
        </w:rPr>
      </w:pPr>
      <w:r w:rsidRPr="00F704E1">
        <w:rPr>
          <w:rFonts w:ascii="Times New Roman" w:eastAsia="MS Mincho" w:hAnsi="Times New Roman"/>
          <w:szCs w:val="24"/>
          <w:lang w:val="ru-RU"/>
        </w:rPr>
        <w:t>Малоэтажных (до четырех этажей) блокированных жилых домов (таунхаузов),</w:t>
      </w:r>
      <w:r w:rsidR="00C25060" w:rsidRPr="00F704E1">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352D96B" w14:textId="77777777" w:rsidR="00C25060" w:rsidRPr="00F704E1" w:rsidRDefault="00215C59">
      <w:pPr>
        <w:pStyle w:val="affff6"/>
        <w:numPr>
          <w:ilvl w:val="0"/>
          <w:numId w:val="84"/>
        </w:numPr>
        <w:rPr>
          <w:rFonts w:ascii="Times New Roman" w:eastAsia="MS Mincho" w:hAnsi="Times New Roman"/>
          <w:szCs w:val="24"/>
          <w:lang w:val="ru-RU"/>
        </w:rPr>
      </w:pPr>
      <w:r w:rsidRPr="00F704E1">
        <w:rPr>
          <w:rFonts w:ascii="Times New Roman" w:eastAsia="MS Mincho" w:hAnsi="Times New Roman"/>
          <w:szCs w:val="24"/>
          <w:lang w:val="ru-RU"/>
        </w:rPr>
        <w:t>Многоэтажных жилых домов,</w:t>
      </w:r>
      <w:r w:rsidR="00C25060" w:rsidRPr="00F704E1">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0C6BA0C9" w14:textId="7EBE1A4B" w:rsidR="00C25060" w:rsidRPr="00F704E1" w:rsidRDefault="00C25060">
      <w:pPr>
        <w:pStyle w:val="affff6"/>
        <w:numPr>
          <w:ilvl w:val="0"/>
          <w:numId w:val="84"/>
        </w:numPr>
        <w:rPr>
          <w:rFonts w:ascii="Times New Roman" w:eastAsia="MS Mincho" w:hAnsi="Times New Roman"/>
          <w:szCs w:val="24"/>
          <w:lang w:val="ru-RU"/>
        </w:rPr>
      </w:pPr>
      <w:r w:rsidRPr="00F704E1">
        <w:rPr>
          <w:rFonts w:ascii="Times New Roman" w:eastAsia="MS Mincho" w:hAnsi="Times New Roman"/>
          <w:szCs w:val="24"/>
          <w:lang w:val="ru-RU"/>
        </w:rPr>
        <w:t xml:space="preserve">Социально-административных зданий высотой менее 12 </w:t>
      </w:r>
      <w:r w:rsidR="00C45D97" w:rsidRPr="00F704E1">
        <w:rPr>
          <w:rFonts w:ascii="Times New Roman" w:eastAsia="MS Mincho" w:hAnsi="Times New Roman"/>
          <w:szCs w:val="24"/>
          <w:lang w:val="ru-RU"/>
        </w:rPr>
        <w:t>метров (четырех этажей),</w:t>
      </w:r>
      <w:r w:rsidRPr="00F704E1">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803FA5E" w14:textId="77777777" w:rsidR="00C25060" w:rsidRPr="00F704E1" w:rsidRDefault="00C25060">
      <w:pPr>
        <w:pStyle w:val="affff6"/>
        <w:numPr>
          <w:ilvl w:val="0"/>
          <w:numId w:val="84"/>
        </w:numPr>
        <w:rPr>
          <w:rFonts w:ascii="Times New Roman" w:eastAsia="MS Mincho" w:hAnsi="Times New Roman"/>
          <w:szCs w:val="24"/>
          <w:lang w:val="ru-RU"/>
        </w:rPr>
      </w:pPr>
      <w:r w:rsidRPr="00F704E1">
        <w:rPr>
          <w:rFonts w:ascii="Times New Roman" w:eastAsia="MS Mincho" w:hAnsi="Times New Roman"/>
          <w:szCs w:val="24"/>
          <w:lang w:val="ru-RU"/>
        </w:rPr>
        <w:t>Промышленных и прочих потребителей;</w:t>
      </w:r>
    </w:p>
    <w:p w14:paraId="6BA8963A" w14:textId="724C0544" w:rsidR="00C25060" w:rsidRPr="00F704E1" w:rsidRDefault="00C25060">
      <w:pPr>
        <w:pStyle w:val="affff6"/>
        <w:numPr>
          <w:ilvl w:val="0"/>
          <w:numId w:val="84"/>
        </w:numPr>
        <w:rPr>
          <w:rFonts w:ascii="Times New Roman" w:eastAsia="MS Mincho" w:hAnsi="Times New Roman"/>
          <w:szCs w:val="24"/>
          <w:lang w:val="ru-RU"/>
        </w:rPr>
      </w:pPr>
      <w:r w:rsidRPr="00F704E1">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5E634F" w:rsidRPr="00F704E1">
        <w:rPr>
          <w:rFonts w:ascii="Times New Roman" w:eastAsia="MS Mincho" w:hAnsi="Times New Roman"/>
          <w:szCs w:val="24"/>
          <w:lang w:val="ru-RU"/>
        </w:rPr>
        <w:t>м</w:t>
      </w:r>
      <w:r w:rsidR="005E634F" w:rsidRPr="00F704E1">
        <w:rPr>
          <w:rFonts w:ascii="Times New Roman" w:eastAsia="MS Mincho" w:hAnsi="Times New Roman"/>
          <w:szCs w:val="24"/>
          <w:vertAlign w:val="superscript"/>
          <w:lang w:val="ru-RU"/>
        </w:rPr>
        <w:t>2</w:t>
      </w:r>
      <w:r w:rsidRPr="00F704E1">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D98241C" w14:textId="77777777" w:rsidR="00C25060" w:rsidRPr="00F704E1" w:rsidRDefault="00C25060" w:rsidP="00B5461F">
      <w:pPr>
        <w:pStyle w:val="11ff3"/>
      </w:pPr>
      <w:r w:rsidRPr="00F704E1">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10AE1586" w14:textId="77777777" w:rsidR="00C25060" w:rsidRPr="00F704E1" w:rsidRDefault="00C25060" w:rsidP="00B5461F">
      <w:pPr>
        <w:pStyle w:val="11ff3"/>
      </w:pPr>
      <w:r w:rsidRPr="00F704E1">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017C76DF" w14:textId="77777777" w:rsidR="00C25060" w:rsidRPr="00F704E1" w:rsidRDefault="00C25060" w:rsidP="00B5461F">
      <w:pPr>
        <w:pStyle w:val="11ff3"/>
      </w:pPr>
      <w:r w:rsidRPr="00F704E1">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1EE8FD8A" w14:textId="77777777" w:rsidR="00C25060" w:rsidRPr="00F704E1" w:rsidRDefault="00C25060" w:rsidP="00B5461F">
      <w:pPr>
        <w:pStyle w:val="11ff3"/>
      </w:pPr>
      <w:r w:rsidRPr="00F704E1">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6B535745" w14:textId="77777777" w:rsidR="00C25060" w:rsidRPr="00F704E1" w:rsidRDefault="00C25060" w:rsidP="00E01C88">
      <w:pPr>
        <w:pStyle w:val="113"/>
      </w:pPr>
      <w:r w:rsidRPr="00F704E1">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7747E9FC" w14:textId="77777777" w:rsidR="00C25060" w:rsidRPr="00F704E1" w:rsidRDefault="00C25060" w:rsidP="00E01C88">
      <w:pPr>
        <w:pStyle w:val="113"/>
      </w:pPr>
      <w:r w:rsidRPr="00F704E1">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1CE87125" w14:textId="77777777" w:rsidR="00C25060" w:rsidRPr="00F704E1" w:rsidRDefault="00C25060" w:rsidP="00B5461F">
      <w:pPr>
        <w:pStyle w:val="11ff3"/>
      </w:pPr>
      <w:r w:rsidRPr="00F704E1">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1C495104" w14:textId="77777777" w:rsidR="00C25060" w:rsidRPr="00F704E1" w:rsidRDefault="00C25060" w:rsidP="00B5461F">
      <w:pPr>
        <w:pStyle w:val="11ff3"/>
      </w:pPr>
      <w:r w:rsidRPr="00F704E1">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43B5BF40" w14:textId="77777777" w:rsidR="00C25060" w:rsidRPr="00F704E1" w:rsidRDefault="00C25060" w:rsidP="00B5461F">
      <w:pPr>
        <w:pStyle w:val="11ff3"/>
      </w:pPr>
      <w:r w:rsidRPr="00F704E1">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2E76C7F4" w14:textId="77777777" w:rsidR="00C25060" w:rsidRPr="00F704E1" w:rsidRDefault="00C25060" w:rsidP="00B5461F">
      <w:pPr>
        <w:pStyle w:val="11ff3"/>
      </w:pPr>
      <w:r w:rsidRPr="00F704E1">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DE19CFB" w14:textId="77777777" w:rsidR="00C25060" w:rsidRPr="00F704E1" w:rsidRDefault="005C1319" w:rsidP="00B5461F">
      <w:pPr>
        <w:pStyle w:val="11ff3"/>
      </w:pPr>
      <w:r w:rsidRPr="00F704E1">
        <w:t>В поселениях,</w:t>
      </w:r>
      <w:r w:rsidR="00C25060" w:rsidRPr="00F704E1">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73500BA4" w14:textId="77777777" w:rsidR="0022738A" w:rsidRPr="00F704E1" w:rsidRDefault="0022738A" w:rsidP="0022738A">
      <w:pPr>
        <w:spacing w:after="0" w:line="360" w:lineRule="auto"/>
        <w:jc w:val="both"/>
        <w:rPr>
          <w:rFonts w:ascii="Times New Roman" w:hAnsi="Times New Roman" w:cs="Times New Roman"/>
          <w:sz w:val="24"/>
          <w:szCs w:val="24"/>
        </w:rPr>
      </w:pPr>
    </w:p>
    <w:p w14:paraId="60DB9733" w14:textId="0892A7F5" w:rsidR="00C25060" w:rsidRPr="00F704E1" w:rsidRDefault="00C25060">
      <w:pPr>
        <w:pStyle w:val="19"/>
        <w:numPr>
          <w:ilvl w:val="0"/>
          <w:numId w:val="89"/>
        </w:numPr>
        <w:ind w:left="1066" w:hanging="357"/>
        <w:rPr>
          <w:spacing w:val="0"/>
        </w:rPr>
      </w:pPr>
      <w:bookmarkStart w:id="482" w:name="_Toc9154885"/>
      <w:bookmarkStart w:id="483" w:name="_Toc84971031"/>
      <w:bookmarkStart w:id="484" w:name="_Toc196159660"/>
      <w:r w:rsidRPr="00F704E1">
        <w:rPr>
          <w:spacing w:val="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82"/>
      <w:bookmarkEnd w:id="483"/>
      <w:bookmarkEnd w:id="484"/>
    </w:p>
    <w:p w14:paraId="63446CD9" w14:textId="5DF9F4E7" w:rsidR="00C25060" w:rsidRPr="00F704E1" w:rsidRDefault="00F230AD" w:rsidP="00B5461F">
      <w:pPr>
        <w:pStyle w:val="11ff3"/>
      </w:pPr>
      <w:r w:rsidRPr="00F230AD">
        <w:t>Генерирующие объекты, мощность которых поставляется в вынужденном режиме в целях обеспечения надежного теплоснабжения потребителей, на территории сельского поселения Сингапай отсутствуют.</w:t>
      </w:r>
    </w:p>
    <w:p w14:paraId="53109B32" w14:textId="2A3CFD82" w:rsidR="00C25060" w:rsidRPr="00F704E1" w:rsidRDefault="00C25060">
      <w:pPr>
        <w:pStyle w:val="19"/>
        <w:numPr>
          <w:ilvl w:val="0"/>
          <w:numId w:val="89"/>
        </w:numPr>
        <w:ind w:left="1066" w:hanging="357"/>
        <w:rPr>
          <w:spacing w:val="0"/>
        </w:rPr>
      </w:pPr>
      <w:bookmarkStart w:id="485" w:name="_Toc9154886"/>
      <w:bookmarkStart w:id="486" w:name="_Toc84971032"/>
      <w:bookmarkStart w:id="487" w:name="_Toc196159661"/>
      <w:r w:rsidRPr="00F704E1">
        <w:rPr>
          <w:spacing w:val="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85"/>
      <w:bookmarkEnd w:id="486"/>
      <w:bookmarkEnd w:id="487"/>
    </w:p>
    <w:p w14:paraId="6995A3AF" w14:textId="414EC008" w:rsidR="00F230AD" w:rsidRDefault="00F230AD" w:rsidP="00B5461F">
      <w:pPr>
        <w:pStyle w:val="11ff3"/>
      </w:pPr>
      <w:r w:rsidRPr="00F230AD">
        <w:t>Генерирующие объекты, мощность которых поставляется в вынужденном режиме в целях обеспечения надежного теплоснабжения потребителей, на территории сельского поселения Сингапай отсутствуют.</w:t>
      </w:r>
    </w:p>
    <w:p w14:paraId="3F1EA940" w14:textId="59353741" w:rsidR="00C25060" w:rsidRPr="00F704E1" w:rsidRDefault="00C25060" w:rsidP="00B5461F">
      <w:pPr>
        <w:pStyle w:val="11ff3"/>
      </w:pPr>
      <w:r w:rsidRPr="00F704E1">
        <w:t xml:space="preserve">На территории </w:t>
      </w:r>
      <w:r w:rsidR="004A624E">
        <w:t>сельского поселения Сингапай</w:t>
      </w:r>
      <w:r w:rsidR="003F7DE7" w:rsidRPr="00F704E1">
        <w:t xml:space="preserve"> </w:t>
      </w:r>
      <w:r w:rsidR="00215C59" w:rsidRPr="00F704E1">
        <w:t>отсутствуют</w:t>
      </w:r>
      <w:r w:rsidRPr="00F704E1">
        <w:t xml:space="preserve"> источники комбинированной выработки тепловой и электрической энергии.</w:t>
      </w:r>
    </w:p>
    <w:p w14:paraId="164FDF29" w14:textId="77777777" w:rsidR="00C25060" w:rsidRPr="00F704E1" w:rsidRDefault="00C25060" w:rsidP="00C25060">
      <w:pPr>
        <w:rPr>
          <w:rFonts w:ascii="Times New Roman" w:hAnsi="Times New Roman" w:cs="Times New Roman"/>
          <w:szCs w:val="24"/>
        </w:rPr>
      </w:pPr>
    </w:p>
    <w:p w14:paraId="1130D262" w14:textId="4833D11D" w:rsidR="00C25060" w:rsidRPr="00F704E1" w:rsidRDefault="00C25060">
      <w:pPr>
        <w:pStyle w:val="19"/>
        <w:numPr>
          <w:ilvl w:val="0"/>
          <w:numId w:val="89"/>
        </w:numPr>
        <w:ind w:left="1066" w:hanging="357"/>
        <w:rPr>
          <w:spacing w:val="0"/>
        </w:rPr>
      </w:pPr>
      <w:bookmarkStart w:id="488" w:name="_Toc9154887"/>
      <w:bookmarkStart w:id="489" w:name="_Toc84971033"/>
      <w:bookmarkStart w:id="490" w:name="_Toc196159662"/>
      <w:r w:rsidRPr="00F704E1">
        <w:rPr>
          <w:spacing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8"/>
      <w:bookmarkEnd w:id="489"/>
      <w:bookmarkEnd w:id="490"/>
    </w:p>
    <w:p w14:paraId="1903ACB5" w14:textId="77777777" w:rsidR="00C25060" w:rsidRPr="00F704E1" w:rsidRDefault="00C25060" w:rsidP="00B5461F">
      <w:pPr>
        <w:pStyle w:val="11ff3"/>
      </w:pPr>
      <w:r w:rsidRPr="00F704E1">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3D054A96" w14:textId="21AD435F" w:rsidR="00C25060" w:rsidRPr="00F704E1" w:rsidRDefault="00C25060" w:rsidP="00B5461F">
      <w:pPr>
        <w:pStyle w:val="11ff3"/>
      </w:pPr>
      <w:r w:rsidRPr="00F704E1">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4A624E">
        <w:t>сельского поселения Сингапай</w:t>
      </w:r>
      <w:r w:rsidR="003F7DE7" w:rsidRPr="00F704E1">
        <w:t xml:space="preserve"> </w:t>
      </w:r>
      <w:r w:rsidR="00215C59" w:rsidRPr="00F704E1">
        <w:t>не</w:t>
      </w:r>
      <w:r w:rsidRPr="00F704E1">
        <w:t xml:space="preserve"> предусматривается. </w:t>
      </w:r>
    </w:p>
    <w:p w14:paraId="0F0B2420" w14:textId="319F230A" w:rsidR="00C25060" w:rsidRPr="00F704E1" w:rsidRDefault="00C25060">
      <w:pPr>
        <w:pStyle w:val="19"/>
        <w:numPr>
          <w:ilvl w:val="0"/>
          <w:numId w:val="89"/>
        </w:numPr>
        <w:ind w:left="1066" w:hanging="357"/>
        <w:rPr>
          <w:spacing w:val="0"/>
        </w:rPr>
      </w:pPr>
      <w:bookmarkStart w:id="491" w:name="_Toc9154888"/>
      <w:bookmarkStart w:id="492" w:name="_Toc84971034"/>
      <w:bookmarkStart w:id="493" w:name="_Toc196159663"/>
      <w:r w:rsidRPr="00F704E1">
        <w:rPr>
          <w:spacing w:val="0"/>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1"/>
      <w:bookmarkEnd w:id="492"/>
      <w:bookmarkEnd w:id="493"/>
    </w:p>
    <w:p w14:paraId="3975ABFA" w14:textId="50517767" w:rsidR="00C25060" w:rsidRPr="00F704E1" w:rsidRDefault="00C25060" w:rsidP="00B5461F">
      <w:pPr>
        <w:pStyle w:val="11ff3"/>
      </w:pPr>
      <w:r w:rsidRPr="00F704E1">
        <w:t xml:space="preserve">На территории </w:t>
      </w:r>
      <w:r w:rsidR="004A624E">
        <w:t>сельского поселения Сингапай</w:t>
      </w:r>
      <w:r w:rsidR="003F7DE7" w:rsidRPr="00F704E1">
        <w:t xml:space="preserve"> </w:t>
      </w:r>
      <w:r w:rsidR="00215C59" w:rsidRPr="00F704E1">
        <w:t>отсутствуют</w:t>
      </w:r>
      <w:r w:rsidRPr="00F704E1">
        <w:t xml:space="preserve"> источники комбинированной выработки тепловой и электрической энергии.</w:t>
      </w:r>
    </w:p>
    <w:p w14:paraId="7253732E" w14:textId="3758ACE4" w:rsidR="00C25060" w:rsidRPr="00F704E1" w:rsidRDefault="00C25060">
      <w:pPr>
        <w:pStyle w:val="19"/>
        <w:numPr>
          <w:ilvl w:val="0"/>
          <w:numId w:val="89"/>
        </w:numPr>
        <w:ind w:left="1066" w:hanging="357"/>
        <w:rPr>
          <w:spacing w:val="0"/>
        </w:rPr>
      </w:pPr>
      <w:bookmarkStart w:id="494" w:name="_Toc9154889"/>
      <w:bookmarkStart w:id="495" w:name="_Toc84971035"/>
      <w:bookmarkStart w:id="496" w:name="_Toc196159664"/>
      <w:r w:rsidRPr="00F704E1">
        <w:rPr>
          <w:spacing w:val="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4"/>
      <w:bookmarkEnd w:id="495"/>
      <w:bookmarkEnd w:id="496"/>
    </w:p>
    <w:p w14:paraId="067691FE" w14:textId="26CAD537" w:rsidR="00C25060" w:rsidRDefault="00C25060" w:rsidP="00B5461F">
      <w:pPr>
        <w:pStyle w:val="11ff3"/>
      </w:pPr>
      <w:r w:rsidRPr="00F704E1">
        <w:t xml:space="preserve">Базовым проектом Схемы теплоснабжения, размещение источников комбинированной выработки на территории </w:t>
      </w:r>
      <w:r w:rsidR="004A624E">
        <w:t>сельского поселения Сингапай</w:t>
      </w:r>
      <w:r w:rsidR="003F7DE7" w:rsidRPr="00F704E1">
        <w:t xml:space="preserve"> </w:t>
      </w:r>
      <w:r w:rsidR="00215C59" w:rsidRPr="00F704E1">
        <w:t>не</w:t>
      </w:r>
      <w:r w:rsidRPr="00F704E1">
        <w:t xml:space="preserve"> предусматривается.</w:t>
      </w:r>
    </w:p>
    <w:p w14:paraId="492B571E" w14:textId="3BD57BDC" w:rsidR="00F230AD" w:rsidRPr="00F704E1" w:rsidRDefault="00F230AD" w:rsidP="00B5461F">
      <w:pPr>
        <w:pStyle w:val="11ff3"/>
      </w:pPr>
      <w:r w:rsidRPr="00F230AD">
        <w:t>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поселения не предусмотрено.</w:t>
      </w:r>
    </w:p>
    <w:p w14:paraId="505B0B4D" w14:textId="5CF335EB" w:rsidR="00C25060" w:rsidRPr="00F704E1" w:rsidRDefault="00C25060">
      <w:pPr>
        <w:pStyle w:val="19"/>
        <w:numPr>
          <w:ilvl w:val="0"/>
          <w:numId w:val="89"/>
        </w:numPr>
        <w:ind w:left="1066" w:hanging="357"/>
        <w:rPr>
          <w:spacing w:val="0"/>
        </w:rPr>
      </w:pPr>
      <w:bookmarkStart w:id="497" w:name="_Toc9154890"/>
      <w:bookmarkStart w:id="498" w:name="_Toc84971036"/>
      <w:bookmarkStart w:id="499" w:name="_Toc196159665"/>
      <w:r w:rsidRPr="00F704E1">
        <w:rPr>
          <w:spacing w:val="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97"/>
      <w:bookmarkEnd w:id="498"/>
      <w:bookmarkEnd w:id="499"/>
    </w:p>
    <w:p w14:paraId="4FCD6AE7" w14:textId="77777777" w:rsidR="00C25060" w:rsidRPr="00F704E1" w:rsidRDefault="00C25060" w:rsidP="00B5461F">
      <w:pPr>
        <w:pStyle w:val="11ff3"/>
      </w:pPr>
      <w:r w:rsidRPr="00F704E1">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68B0945" w14:textId="77777777" w:rsidR="00C25060" w:rsidRPr="00F704E1" w:rsidRDefault="00C25060" w:rsidP="00C25060">
      <w:pPr>
        <w:ind w:left="1135"/>
        <w:rPr>
          <w:rFonts w:ascii="Times New Roman" w:hAnsi="Times New Roman" w:cs="Times New Roman"/>
          <w:szCs w:val="24"/>
        </w:rPr>
      </w:pPr>
    </w:p>
    <w:p w14:paraId="6EEF5E60" w14:textId="1EB67725" w:rsidR="00C25060" w:rsidRPr="00F704E1" w:rsidRDefault="00C25060">
      <w:pPr>
        <w:pStyle w:val="19"/>
        <w:numPr>
          <w:ilvl w:val="0"/>
          <w:numId w:val="89"/>
        </w:numPr>
        <w:ind w:left="1066" w:hanging="357"/>
        <w:rPr>
          <w:spacing w:val="0"/>
        </w:rPr>
      </w:pPr>
      <w:bookmarkStart w:id="500" w:name="_Toc9154891"/>
      <w:bookmarkStart w:id="501" w:name="_Toc84971037"/>
      <w:bookmarkStart w:id="502" w:name="_Toc196159666"/>
      <w:r w:rsidRPr="00F704E1">
        <w:rPr>
          <w:spacing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00"/>
      <w:bookmarkEnd w:id="501"/>
      <w:bookmarkEnd w:id="502"/>
    </w:p>
    <w:p w14:paraId="70047F8F" w14:textId="77777777" w:rsidR="00C25060" w:rsidRPr="00F704E1" w:rsidRDefault="00C25060" w:rsidP="00B5461F">
      <w:pPr>
        <w:pStyle w:val="11ff3"/>
      </w:pPr>
      <w:r w:rsidRPr="00F704E1">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779E865C" w14:textId="3867BB0E" w:rsidR="00C25060" w:rsidRPr="00F704E1" w:rsidRDefault="00C25060">
      <w:pPr>
        <w:pStyle w:val="19"/>
        <w:numPr>
          <w:ilvl w:val="0"/>
          <w:numId w:val="89"/>
        </w:numPr>
        <w:ind w:left="1066" w:hanging="357"/>
        <w:rPr>
          <w:spacing w:val="0"/>
        </w:rPr>
      </w:pPr>
      <w:bookmarkStart w:id="503" w:name="_Toc9154892"/>
      <w:bookmarkStart w:id="504" w:name="_Toc84971038"/>
      <w:bookmarkStart w:id="505" w:name="_Toc196159667"/>
      <w:r w:rsidRPr="00F704E1">
        <w:rPr>
          <w:spacing w:val="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3"/>
      <w:bookmarkEnd w:id="504"/>
      <w:bookmarkEnd w:id="505"/>
    </w:p>
    <w:p w14:paraId="1795698A" w14:textId="77777777" w:rsidR="00C25060" w:rsidRPr="00F704E1" w:rsidRDefault="00C25060" w:rsidP="00B5461F">
      <w:pPr>
        <w:pStyle w:val="11ff3"/>
      </w:pPr>
      <w:r w:rsidRPr="00F704E1">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59FE9F2F" w14:textId="357F214F" w:rsidR="00C25060" w:rsidRPr="00F704E1" w:rsidRDefault="00C25060">
      <w:pPr>
        <w:pStyle w:val="19"/>
        <w:numPr>
          <w:ilvl w:val="0"/>
          <w:numId w:val="89"/>
        </w:numPr>
        <w:ind w:left="1066" w:hanging="357"/>
        <w:rPr>
          <w:spacing w:val="0"/>
        </w:rPr>
      </w:pPr>
      <w:bookmarkStart w:id="506" w:name="_Toc9154893"/>
      <w:bookmarkStart w:id="507" w:name="_Toc84971039"/>
      <w:bookmarkStart w:id="508" w:name="_Toc196159668"/>
      <w:r w:rsidRPr="00F704E1">
        <w:rPr>
          <w:spacing w:val="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06"/>
      <w:bookmarkEnd w:id="507"/>
      <w:bookmarkEnd w:id="508"/>
    </w:p>
    <w:p w14:paraId="182DB5ED" w14:textId="64781381" w:rsidR="00C25060" w:rsidRDefault="00C25060" w:rsidP="00B5461F">
      <w:pPr>
        <w:pStyle w:val="11ff3"/>
      </w:pPr>
      <w:r w:rsidRPr="00F704E1">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14:paraId="78569EB0" w14:textId="77777777" w:rsidR="00F230AD" w:rsidRDefault="00F230AD" w:rsidP="00F230AD">
      <w:pPr>
        <w:pStyle w:val="11ff3"/>
      </w:pPr>
      <w:r>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14:paraId="2E12B1B0" w14:textId="77777777" w:rsidR="00F230AD" w:rsidRDefault="00F230AD" w:rsidP="00F230AD">
      <w:pPr>
        <w:pStyle w:val="11ff3"/>
      </w:pPr>
      <w: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14:paraId="6994928C" w14:textId="1E376835" w:rsidR="00F230AD" w:rsidRPr="00F704E1" w:rsidRDefault="00F230AD" w:rsidP="00F230AD">
      <w:pPr>
        <w:pStyle w:val="11ff3"/>
      </w:pPr>
      <w:r>
        <w:t>В рамках реализации Схемы теплоснабжения вывод из эксплуатации, консервация и демонтаж источников тепловой энергии не предусмотрен.</w:t>
      </w:r>
    </w:p>
    <w:p w14:paraId="2CA9157F" w14:textId="77777777" w:rsidR="00C25060" w:rsidRPr="00F704E1" w:rsidRDefault="00C25060" w:rsidP="00C25060">
      <w:pPr>
        <w:rPr>
          <w:rFonts w:ascii="Times New Roman" w:hAnsi="Times New Roman" w:cs="Times New Roman"/>
          <w:szCs w:val="24"/>
        </w:rPr>
      </w:pPr>
    </w:p>
    <w:p w14:paraId="6DAA7F27" w14:textId="3E88CF58" w:rsidR="00C25060" w:rsidRPr="00F704E1" w:rsidRDefault="00C25060">
      <w:pPr>
        <w:pStyle w:val="19"/>
        <w:numPr>
          <w:ilvl w:val="0"/>
          <w:numId w:val="89"/>
        </w:numPr>
        <w:ind w:left="1066" w:hanging="357"/>
        <w:rPr>
          <w:spacing w:val="0"/>
        </w:rPr>
      </w:pPr>
      <w:bookmarkStart w:id="509" w:name="_Toc9154894"/>
      <w:bookmarkStart w:id="510" w:name="_Toc84971040"/>
      <w:bookmarkStart w:id="511" w:name="_Toc196159669"/>
      <w:r w:rsidRPr="00F704E1">
        <w:rPr>
          <w:spacing w:val="0"/>
        </w:rPr>
        <w:t>Обоснование организации индивидуального теплоснабжения в зонах застройки поселения малоэтажными жилыми зданиями</w:t>
      </w:r>
      <w:bookmarkEnd w:id="509"/>
      <w:bookmarkEnd w:id="510"/>
      <w:bookmarkEnd w:id="511"/>
    </w:p>
    <w:p w14:paraId="40DCE917" w14:textId="77777777" w:rsidR="00C25060" w:rsidRPr="00F704E1" w:rsidRDefault="00C25060" w:rsidP="00B5461F">
      <w:pPr>
        <w:pStyle w:val="11ff3"/>
      </w:pPr>
      <w:r w:rsidRPr="00F704E1">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5E6DCD0" w14:textId="77777777" w:rsidR="00C25060" w:rsidRPr="00F704E1" w:rsidRDefault="00C25060">
      <w:pPr>
        <w:pStyle w:val="affff6"/>
        <w:numPr>
          <w:ilvl w:val="0"/>
          <w:numId w:val="85"/>
        </w:numPr>
        <w:rPr>
          <w:rFonts w:ascii="Times New Roman" w:eastAsia="MS Mincho" w:hAnsi="Times New Roman"/>
          <w:szCs w:val="24"/>
          <w:lang w:val="ru-RU"/>
        </w:rPr>
      </w:pPr>
      <w:r w:rsidRPr="00F704E1">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4B20003" w14:textId="39D43F9A" w:rsidR="00C25060" w:rsidRPr="00F704E1" w:rsidRDefault="008D1E4A">
      <w:pPr>
        <w:pStyle w:val="affff6"/>
        <w:numPr>
          <w:ilvl w:val="0"/>
          <w:numId w:val="85"/>
        </w:numPr>
        <w:rPr>
          <w:rFonts w:ascii="Times New Roman" w:eastAsia="MS Mincho" w:hAnsi="Times New Roman"/>
          <w:szCs w:val="24"/>
          <w:lang w:val="ru-RU"/>
        </w:rPr>
      </w:pPr>
      <w:r w:rsidRPr="00F704E1">
        <w:rPr>
          <w:rFonts w:ascii="Times New Roman" w:eastAsia="MS Mincho" w:hAnsi="Times New Roman"/>
          <w:szCs w:val="24"/>
          <w:lang w:val="ru-RU"/>
        </w:rPr>
        <w:t>Малоэтажных (до четырех этажей) блокированных жилых домов (таунхаузов),</w:t>
      </w:r>
      <w:r w:rsidR="00C25060" w:rsidRPr="00F704E1">
        <w:rPr>
          <w:rFonts w:ascii="Times New Roman" w:eastAsia="MS Mincho" w:hAnsi="Times New Roman"/>
          <w:szCs w:val="24"/>
          <w:lang w:val="ru-RU"/>
        </w:rPr>
        <w:t xml:space="preserve">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BB75506" w14:textId="77777777" w:rsidR="00C25060" w:rsidRPr="00F704E1" w:rsidRDefault="00215C59">
      <w:pPr>
        <w:pStyle w:val="affff6"/>
        <w:numPr>
          <w:ilvl w:val="0"/>
          <w:numId w:val="85"/>
        </w:numPr>
        <w:rPr>
          <w:rFonts w:ascii="Times New Roman" w:eastAsia="MS Mincho" w:hAnsi="Times New Roman"/>
          <w:szCs w:val="24"/>
          <w:lang w:val="ru-RU"/>
        </w:rPr>
      </w:pPr>
      <w:r w:rsidRPr="00F704E1">
        <w:rPr>
          <w:rFonts w:ascii="Times New Roman" w:eastAsia="MS Mincho" w:hAnsi="Times New Roman"/>
          <w:szCs w:val="24"/>
          <w:lang w:val="ru-RU"/>
        </w:rPr>
        <w:t>Многоэтажных жилых домов,</w:t>
      </w:r>
      <w:r w:rsidR="00C25060" w:rsidRPr="00F704E1">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33458A2B" w14:textId="6923017A" w:rsidR="00C25060" w:rsidRPr="00F704E1" w:rsidRDefault="00C25060">
      <w:pPr>
        <w:pStyle w:val="affff6"/>
        <w:numPr>
          <w:ilvl w:val="0"/>
          <w:numId w:val="85"/>
        </w:numPr>
        <w:rPr>
          <w:rFonts w:ascii="Times New Roman" w:eastAsia="MS Mincho" w:hAnsi="Times New Roman"/>
          <w:szCs w:val="24"/>
          <w:lang w:val="ru-RU"/>
        </w:rPr>
      </w:pPr>
      <w:r w:rsidRPr="00F704E1">
        <w:rPr>
          <w:rFonts w:ascii="Times New Roman" w:eastAsia="MS Mincho" w:hAnsi="Times New Roman"/>
          <w:szCs w:val="24"/>
          <w:lang w:val="ru-RU"/>
        </w:rPr>
        <w:t xml:space="preserve">Социально-административных зданий высотой менее 12 </w:t>
      </w:r>
      <w:r w:rsidR="008D1E4A" w:rsidRPr="00F704E1">
        <w:rPr>
          <w:rFonts w:ascii="Times New Roman" w:eastAsia="MS Mincho" w:hAnsi="Times New Roman"/>
          <w:szCs w:val="24"/>
          <w:lang w:val="ru-RU"/>
        </w:rPr>
        <w:t>метров (четырех этажей),</w:t>
      </w:r>
      <w:r w:rsidRPr="00F704E1">
        <w:rPr>
          <w:rFonts w:ascii="Times New Roman" w:eastAsia="MS Mincho" w:hAnsi="Times New Roman"/>
          <w:szCs w:val="24"/>
          <w:lang w:val="ru-RU"/>
        </w:rPr>
        <w:t xml:space="preserve">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DD255F0" w14:textId="77777777" w:rsidR="00C25060" w:rsidRPr="00F704E1" w:rsidRDefault="00C25060">
      <w:pPr>
        <w:pStyle w:val="affff6"/>
        <w:numPr>
          <w:ilvl w:val="0"/>
          <w:numId w:val="85"/>
        </w:numPr>
        <w:rPr>
          <w:rFonts w:ascii="Times New Roman" w:eastAsia="MS Mincho" w:hAnsi="Times New Roman"/>
          <w:szCs w:val="24"/>
          <w:lang w:val="ru-RU"/>
        </w:rPr>
      </w:pPr>
      <w:r w:rsidRPr="00F704E1">
        <w:rPr>
          <w:rFonts w:ascii="Times New Roman" w:eastAsia="MS Mincho" w:hAnsi="Times New Roman"/>
          <w:szCs w:val="24"/>
          <w:lang w:val="ru-RU"/>
        </w:rPr>
        <w:t>Промышленных и прочих потребителей;</w:t>
      </w:r>
    </w:p>
    <w:p w14:paraId="59378225" w14:textId="7AC6E257" w:rsidR="00C25060" w:rsidRPr="00F704E1" w:rsidRDefault="00C25060">
      <w:pPr>
        <w:pStyle w:val="affff6"/>
        <w:numPr>
          <w:ilvl w:val="0"/>
          <w:numId w:val="85"/>
        </w:numPr>
        <w:rPr>
          <w:rFonts w:ascii="Times New Roman" w:eastAsia="MS Mincho" w:hAnsi="Times New Roman"/>
          <w:szCs w:val="24"/>
          <w:lang w:val="ru-RU"/>
        </w:rPr>
      </w:pPr>
      <w:r w:rsidRPr="00F704E1">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5E634F" w:rsidRPr="00F704E1">
        <w:rPr>
          <w:rFonts w:ascii="Times New Roman" w:eastAsia="MS Mincho" w:hAnsi="Times New Roman"/>
          <w:szCs w:val="24"/>
          <w:lang w:val="ru-RU"/>
        </w:rPr>
        <w:t>м</w:t>
      </w:r>
      <w:r w:rsidR="005E634F" w:rsidRPr="00F704E1">
        <w:rPr>
          <w:rFonts w:ascii="Times New Roman" w:eastAsia="MS Mincho" w:hAnsi="Times New Roman"/>
          <w:szCs w:val="24"/>
          <w:vertAlign w:val="superscript"/>
          <w:lang w:val="ru-RU"/>
        </w:rPr>
        <w:t>2</w:t>
      </w:r>
      <w:r w:rsidRPr="00F704E1">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4188BADB" w14:textId="77777777" w:rsidR="00C25060" w:rsidRPr="00F704E1" w:rsidRDefault="00C25060" w:rsidP="00B5461F">
      <w:pPr>
        <w:pStyle w:val="11ff3"/>
      </w:pPr>
      <w:r w:rsidRPr="00F704E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5752F3D" w14:textId="77777777" w:rsidR="00C25060" w:rsidRPr="00F704E1" w:rsidRDefault="00C25060" w:rsidP="00C25060">
      <w:pPr>
        <w:ind w:firstLine="567"/>
        <w:rPr>
          <w:rFonts w:ascii="Times New Roman" w:eastAsia="MS Mincho" w:hAnsi="Times New Roman" w:cs="Times New Roman"/>
          <w:szCs w:val="24"/>
        </w:rPr>
      </w:pPr>
    </w:p>
    <w:p w14:paraId="6BA1FC2B" w14:textId="5FFA1F3B" w:rsidR="00C25060" w:rsidRPr="00F704E1" w:rsidRDefault="00C25060">
      <w:pPr>
        <w:pStyle w:val="19"/>
        <w:numPr>
          <w:ilvl w:val="0"/>
          <w:numId w:val="89"/>
        </w:numPr>
        <w:ind w:left="1066" w:hanging="357"/>
        <w:rPr>
          <w:spacing w:val="0"/>
        </w:rPr>
      </w:pPr>
      <w:bookmarkStart w:id="512" w:name="_Toc9154895"/>
      <w:bookmarkStart w:id="513" w:name="_Toc84971041"/>
      <w:bookmarkStart w:id="514" w:name="_Toc196159670"/>
      <w:r w:rsidRPr="00F704E1">
        <w:rPr>
          <w:spacing w:val="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12"/>
      <w:bookmarkEnd w:id="513"/>
      <w:bookmarkEnd w:id="514"/>
    </w:p>
    <w:p w14:paraId="4053E2A0" w14:textId="7B5684CE" w:rsidR="00C25060" w:rsidRPr="00F704E1" w:rsidRDefault="00C25060" w:rsidP="00B5461F">
      <w:pPr>
        <w:pStyle w:val="11ff3"/>
      </w:pPr>
      <w:r w:rsidRPr="00F704E1">
        <w:t>Схемой предусмотрено подключение существующей и перспективной застройки</w:t>
      </w:r>
      <w:r w:rsidR="002E56E6" w:rsidRPr="00F704E1">
        <w:t>,</w:t>
      </w:r>
      <w:r w:rsidRPr="00F704E1">
        <w:t xml:space="preserve"> </w:t>
      </w:r>
      <w:r w:rsidR="002E56E6" w:rsidRPr="00F704E1">
        <w:t>а</w:t>
      </w:r>
      <w:r w:rsidRPr="00F704E1">
        <w:t xml:space="preserve"> также генеральным планом предусмотрено дальнейшее увеличение жилищного фонда. Результаты расчетов отражены в таблице</w:t>
      </w:r>
      <w:r w:rsidR="005E294B" w:rsidRPr="00F704E1">
        <w:t xml:space="preserve"> 2.1.1</w:t>
      </w:r>
      <w:r w:rsidRPr="00F704E1">
        <w:t xml:space="preserve"> </w:t>
      </w:r>
      <w:r w:rsidR="00256911" w:rsidRPr="00F704E1">
        <w:t>гл.2</w:t>
      </w:r>
      <w:r w:rsidRPr="00F704E1">
        <w:t>.</w:t>
      </w:r>
    </w:p>
    <w:p w14:paraId="6D29E844" w14:textId="5DD35EC7" w:rsidR="00C25060" w:rsidRPr="00F704E1" w:rsidRDefault="00C25060">
      <w:pPr>
        <w:pStyle w:val="19"/>
        <w:numPr>
          <w:ilvl w:val="0"/>
          <w:numId w:val="89"/>
        </w:numPr>
        <w:ind w:left="1066" w:hanging="357"/>
        <w:rPr>
          <w:spacing w:val="0"/>
        </w:rPr>
      </w:pPr>
      <w:bookmarkStart w:id="515" w:name="_Toc9154896"/>
      <w:bookmarkStart w:id="516" w:name="_Toc84971042"/>
      <w:bookmarkStart w:id="517" w:name="_Toc196159671"/>
      <w:r w:rsidRPr="00F704E1">
        <w:rPr>
          <w:spacing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15"/>
      <w:bookmarkEnd w:id="516"/>
      <w:bookmarkEnd w:id="517"/>
    </w:p>
    <w:p w14:paraId="7BC0783A" w14:textId="77777777" w:rsidR="00C25060" w:rsidRPr="00F704E1" w:rsidRDefault="00C25060" w:rsidP="00B5461F">
      <w:pPr>
        <w:pStyle w:val="11ff3"/>
      </w:pPr>
      <w:r w:rsidRPr="00F704E1">
        <w:t xml:space="preserve">В качестве потенциальных для нужд теплоснабжения возобновляемых </w:t>
      </w:r>
      <w:r w:rsidR="00EE2A26" w:rsidRPr="00F704E1">
        <w:t>ресурсов</w:t>
      </w:r>
      <w:r w:rsidRPr="00F704E1">
        <w:t xml:space="preserve"> могут рассматриваться солнечная энергия, низкопотенциальная теплота грунта, поверхностных и сточных вод.</w:t>
      </w:r>
    </w:p>
    <w:p w14:paraId="21D14F45" w14:textId="77777777" w:rsidR="00C25060" w:rsidRPr="00F704E1" w:rsidRDefault="00C25060" w:rsidP="00B5461F">
      <w:pPr>
        <w:pStyle w:val="11ff3"/>
      </w:pPr>
      <w:r w:rsidRPr="00F704E1">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F704E1">
        <w:t>ресурсов</w:t>
      </w:r>
      <w:r w:rsidRPr="00F704E1">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75DAC9D4" w14:textId="77777777" w:rsidR="005D03C3" w:rsidRPr="00F704E1" w:rsidRDefault="005D03C3" w:rsidP="0022738A">
      <w:pPr>
        <w:spacing w:after="0" w:line="360" w:lineRule="auto"/>
        <w:jc w:val="both"/>
        <w:rPr>
          <w:rFonts w:ascii="Times New Roman" w:hAnsi="Times New Roman" w:cs="Times New Roman"/>
          <w:b/>
          <w:sz w:val="24"/>
          <w:szCs w:val="24"/>
        </w:rPr>
      </w:pPr>
    </w:p>
    <w:p w14:paraId="657DB9F5" w14:textId="77777777" w:rsidR="00C25060" w:rsidRPr="00F704E1" w:rsidRDefault="00C25060" w:rsidP="00B5461F">
      <w:pPr>
        <w:pStyle w:val="11ff3"/>
      </w:pPr>
      <w:r w:rsidRPr="00F704E1">
        <w:t>Солнечная радиация</w:t>
      </w:r>
    </w:p>
    <w:p w14:paraId="2353D43B" w14:textId="28A83D27" w:rsidR="00C25060" w:rsidRPr="00F704E1" w:rsidRDefault="00C25060" w:rsidP="00B5461F">
      <w:pPr>
        <w:pStyle w:val="11ff3"/>
      </w:pPr>
      <w:r w:rsidRPr="00F704E1">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5E634F" w:rsidRPr="00F704E1">
        <w:t>м</w:t>
      </w:r>
      <w:r w:rsidR="005E634F" w:rsidRPr="00F704E1">
        <w:rPr>
          <w:vertAlign w:val="superscript"/>
        </w:rPr>
        <w:t>2</w:t>
      </w:r>
      <w:r w:rsidRPr="00F704E1">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6201A84F" w14:textId="42EE3A53" w:rsidR="00C25060" w:rsidRPr="00F704E1" w:rsidRDefault="00C25060" w:rsidP="00B5461F">
      <w:pPr>
        <w:pStyle w:val="11ff3"/>
      </w:pPr>
      <w:r w:rsidRPr="00F704E1">
        <w:t>При среднем за летний период приходе суммарной радиации на ориентированную поверхность теплоприемника около 400-500 ккал/</w:t>
      </w:r>
      <w:r w:rsidR="005E634F" w:rsidRPr="00F704E1">
        <w:t>м</w:t>
      </w:r>
      <w:r w:rsidR="005E634F" w:rsidRPr="00F704E1">
        <w:rPr>
          <w:vertAlign w:val="superscript"/>
        </w:rPr>
        <w:t>2</w:t>
      </w:r>
      <w:r w:rsidRPr="00F704E1">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5E634F" w:rsidRPr="00F704E1">
        <w:t>м</w:t>
      </w:r>
      <w:r w:rsidR="005E634F" w:rsidRPr="00F704E1">
        <w:rPr>
          <w:vertAlign w:val="superscript"/>
        </w:rPr>
        <w:t>2</w:t>
      </w:r>
      <w:r w:rsidRPr="00F704E1">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14:paraId="74A2C679" w14:textId="77777777" w:rsidR="00C25060" w:rsidRPr="00F704E1" w:rsidRDefault="00C25060" w:rsidP="00B5461F">
      <w:pPr>
        <w:pStyle w:val="11ff3"/>
      </w:pPr>
      <w:r w:rsidRPr="00F704E1">
        <w:t xml:space="preserve">Также очевидно, что для установки централизованного ГВС требуются большие площади под солнечные коллекторы, которые в </w:t>
      </w:r>
      <w:r w:rsidR="000471C7" w:rsidRPr="00F704E1">
        <w:t>сельск</w:t>
      </w:r>
      <w:r w:rsidRPr="00F704E1">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3A4FFC1" w14:textId="77777777" w:rsidR="00C25060" w:rsidRPr="00F704E1" w:rsidRDefault="00C25060" w:rsidP="00B5461F">
      <w:pPr>
        <w:pStyle w:val="11ff3"/>
      </w:pPr>
      <w:r w:rsidRPr="00F704E1">
        <w:t>Геотермальное тепло</w:t>
      </w:r>
    </w:p>
    <w:p w14:paraId="0BF442E4" w14:textId="77777777" w:rsidR="00C25060" w:rsidRPr="00F704E1" w:rsidRDefault="00C25060" w:rsidP="00B5461F">
      <w:pPr>
        <w:pStyle w:val="11ff3"/>
      </w:pPr>
      <w:r w:rsidRPr="00F704E1">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34B6EC03" w14:textId="77777777" w:rsidR="00C25060" w:rsidRPr="00F704E1" w:rsidRDefault="00C25060" w:rsidP="00B5461F">
      <w:pPr>
        <w:pStyle w:val="11ff3"/>
      </w:pPr>
      <w:r w:rsidRPr="00F704E1">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88F7FE" w14:textId="77777777" w:rsidR="00C25060" w:rsidRPr="00F704E1" w:rsidRDefault="00C25060" w:rsidP="00B5461F">
      <w:pPr>
        <w:pStyle w:val="11ff3"/>
      </w:pPr>
      <w:r w:rsidRPr="00F704E1">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699EC15C" w14:textId="77777777" w:rsidR="00C25060" w:rsidRPr="00F704E1" w:rsidRDefault="00C25060" w:rsidP="00B5461F">
      <w:pPr>
        <w:pStyle w:val="11ff3"/>
      </w:pPr>
      <w:r w:rsidRPr="00F704E1">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0A6CCA74" w14:textId="77777777" w:rsidR="00C25060" w:rsidRPr="00F704E1" w:rsidRDefault="00C25060" w:rsidP="00B5461F">
      <w:pPr>
        <w:pStyle w:val="11ff3"/>
      </w:pPr>
      <w:r w:rsidRPr="00F704E1">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0A9F8A6D" w14:textId="77777777" w:rsidR="00C25060" w:rsidRPr="00F704E1" w:rsidRDefault="00C25060" w:rsidP="00B5461F">
      <w:pPr>
        <w:pStyle w:val="11ff3"/>
      </w:pPr>
      <w:r w:rsidRPr="00F704E1">
        <w:t xml:space="preserve">С учетом расхода электроэнергии на привод циркуляционных насосов общий КОП ТНУ снижается до 3,0-3,5 ед. </w:t>
      </w:r>
    </w:p>
    <w:p w14:paraId="258E399D" w14:textId="77777777" w:rsidR="00C25060" w:rsidRPr="00F704E1" w:rsidRDefault="00C25060" w:rsidP="00B5461F">
      <w:pPr>
        <w:pStyle w:val="11ff3"/>
      </w:pPr>
      <w:r w:rsidRPr="00F704E1">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5C44F07C" w14:textId="77777777" w:rsidR="00C25060" w:rsidRPr="00F704E1" w:rsidRDefault="00C25060" w:rsidP="00B5461F">
      <w:pPr>
        <w:pStyle w:val="11ff3"/>
      </w:pPr>
      <w:r w:rsidRPr="00F704E1">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BCAA494" w14:textId="77777777" w:rsidR="00C25060" w:rsidRPr="00F704E1" w:rsidRDefault="00C25060" w:rsidP="00B5461F">
      <w:pPr>
        <w:pStyle w:val="11ff3"/>
      </w:pPr>
      <w:r w:rsidRPr="00F704E1">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818B250" w14:textId="77777777" w:rsidR="00C25060" w:rsidRPr="00F704E1" w:rsidRDefault="00C25060" w:rsidP="00B5461F">
      <w:pPr>
        <w:pStyle w:val="11ff3"/>
      </w:pPr>
      <w:r w:rsidRPr="00F704E1">
        <w:t>Выводы:</w:t>
      </w:r>
    </w:p>
    <w:p w14:paraId="367D53CC" w14:textId="32D8E0ED" w:rsidR="00C25060" w:rsidRPr="00F704E1" w:rsidRDefault="00C25060" w:rsidP="00B5461F">
      <w:pPr>
        <w:pStyle w:val="11ff3"/>
      </w:pPr>
      <w:r w:rsidRPr="00F704E1">
        <w:t xml:space="preserve">Централизованное теплоснабжение с использованием возобновляемых источников энергии в условиях </w:t>
      </w:r>
      <w:r w:rsidR="004A624E">
        <w:t>сельского поселения Сингапай</w:t>
      </w:r>
      <w:r w:rsidR="003F7DE7" w:rsidRPr="00F704E1">
        <w:t xml:space="preserve"> </w:t>
      </w:r>
      <w:r w:rsidR="00215C59" w:rsidRPr="00F704E1">
        <w:t>в</w:t>
      </w:r>
      <w:r w:rsidRPr="00F704E1">
        <w:t xml:space="preserve"> ближайшей перспективе не является конкурентоспособным традиционным системам.</w:t>
      </w:r>
    </w:p>
    <w:p w14:paraId="01047D73" w14:textId="77777777" w:rsidR="00C25060" w:rsidRPr="00F704E1" w:rsidRDefault="00C25060" w:rsidP="00B5461F">
      <w:pPr>
        <w:pStyle w:val="11ff3"/>
      </w:pPr>
      <w:r w:rsidRPr="00F704E1">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244D4B11" w14:textId="073765D3" w:rsidR="00C25060" w:rsidRPr="00F704E1" w:rsidRDefault="00C25060">
      <w:pPr>
        <w:pStyle w:val="19"/>
        <w:numPr>
          <w:ilvl w:val="0"/>
          <w:numId w:val="89"/>
        </w:numPr>
        <w:ind w:left="1066" w:hanging="357"/>
        <w:rPr>
          <w:spacing w:val="0"/>
        </w:rPr>
      </w:pPr>
      <w:bookmarkStart w:id="518" w:name="_Toc9154897"/>
      <w:bookmarkStart w:id="519" w:name="_Toc84971043"/>
      <w:bookmarkStart w:id="520" w:name="_Toc196159672"/>
      <w:r w:rsidRPr="00F704E1">
        <w:rPr>
          <w:spacing w:val="0"/>
        </w:rPr>
        <w:t xml:space="preserve">Обоснование организации теплоснабжения в производственных зонах на </w:t>
      </w:r>
      <w:r w:rsidR="00C6719A" w:rsidRPr="00F704E1">
        <w:rPr>
          <w:spacing w:val="0"/>
        </w:rPr>
        <w:t xml:space="preserve">территории </w:t>
      </w:r>
      <w:r w:rsidR="008B5DDD" w:rsidRPr="00F704E1">
        <w:rPr>
          <w:spacing w:val="0"/>
        </w:rPr>
        <w:t>муниципального образования</w:t>
      </w:r>
      <w:bookmarkEnd w:id="518"/>
      <w:bookmarkEnd w:id="519"/>
      <w:bookmarkEnd w:id="520"/>
    </w:p>
    <w:p w14:paraId="44459E0C" w14:textId="77777777" w:rsidR="00C25060" w:rsidRPr="00F704E1" w:rsidRDefault="00C25060" w:rsidP="00B5461F">
      <w:pPr>
        <w:pStyle w:val="11ff3"/>
      </w:pPr>
      <w:r w:rsidRPr="00F704E1">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3DCD13A7" w14:textId="395F41D7" w:rsidR="00C25060" w:rsidRPr="00F704E1" w:rsidRDefault="00C25060" w:rsidP="00B5461F">
      <w:pPr>
        <w:pStyle w:val="11ff3"/>
      </w:pPr>
      <w:r w:rsidRPr="00F704E1">
        <w:t xml:space="preserve">По положению на </w:t>
      </w:r>
      <w:r w:rsidR="0000451E">
        <w:t>2025</w:t>
      </w:r>
      <w:r w:rsidRPr="00F704E1">
        <w:t xml:space="preserve"> г. отсутствуют сведения о проектах модернизации производственных котельных с целью выхода на рынок теплоснабжения. </w:t>
      </w:r>
    </w:p>
    <w:p w14:paraId="7F77D55D" w14:textId="77777777" w:rsidR="00C25060" w:rsidRPr="00F704E1" w:rsidRDefault="00C25060" w:rsidP="00B5461F">
      <w:pPr>
        <w:pStyle w:val="11ff3"/>
      </w:pPr>
      <w:r w:rsidRPr="00F704E1">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33415FF9" w14:textId="77777777" w:rsidR="00C25060" w:rsidRPr="00F704E1" w:rsidRDefault="00C25060" w:rsidP="00B5461F">
      <w:pPr>
        <w:pStyle w:val="11ff3"/>
      </w:pPr>
      <w:r w:rsidRPr="00F704E1">
        <w:t xml:space="preserve">Изменений в организации теплоснабжения в существующих производственных зонах схемой теплоснабжения не предполагается. </w:t>
      </w:r>
    </w:p>
    <w:p w14:paraId="51B08685" w14:textId="4A103CC1" w:rsidR="00C25060" w:rsidRPr="00F704E1" w:rsidRDefault="00C25060">
      <w:pPr>
        <w:pStyle w:val="19"/>
        <w:numPr>
          <w:ilvl w:val="0"/>
          <w:numId w:val="89"/>
        </w:numPr>
        <w:ind w:left="1066" w:hanging="357"/>
        <w:rPr>
          <w:spacing w:val="0"/>
        </w:rPr>
      </w:pPr>
      <w:bookmarkStart w:id="521" w:name="_Toc9154898"/>
      <w:bookmarkStart w:id="522" w:name="_Toc84971044"/>
      <w:bookmarkStart w:id="523" w:name="_Toc196159673"/>
      <w:r w:rsidRPr="00F704E1">
        <w:rPr>
          <w:spacing w:val="0"/>
        </w:rPr>
        <w:t>Результаты расчетов радиуса эффективного теплоснабжения</w:t>
      </w:r>
      <w:bookmarkEnd w:id="521"/>
      <w:bookmarkEnd w:id="522"/>
      <w:bookmarkEnd w:id="523"/>
    </w:p>
    <w:p w14:paraId="7C258B22" w14:textId="77777777" w:rsidR="00C25060" w:rsidRPr="00F704E1" w:rsidRDefault="00C25060" w:rsidP="00B5461F">
      <w:pPr>
        <w:pStyle w:val="11ff3"/>
      </w:pPr>
      <w:r w:rsidRPr="00F704E1">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5789FE" w14:textId="77777777" w:rsidR="00C25060" w:rsidRPr="00F704E1" w:rsidRDefault="00C25060" w:rsidP="00B5461F">
      <w:pPr>
        <w:pStyle w:val="11ff3"/>
      </w:pPr>
      <w:r w:rsidRPr="00F704E1">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0455ABD2" w14:textId="77777777" w:rsidR="00C25060" w:rsidRPr="00F704E1" w:rsidRDefault="002172B9" w:rsidP="002172B9">
      <w:pPr>
        <w:spacing w:after="0" w:line="360" w:lineRule="auto"/>
        <w:ind w:firstLine="357"/>
        <w:contextualSpacing/>
        <w:jc w:val="both"/>
        <w:rPr>
          <w:rFonts w:ascii="Times New Roman" w:hAnsi="Times New Roman" w:cs="Times New Roman"/>
          <w:sz w:val="24"/>
          <w:szCs w:val="24"/>
        </w:rPr>
      </w:pPr>
      <w:r w:rsidRPr="00F704E1">
        <w:rPr>
          <w:rFonts w:ascii="Times New Roman" w:hAnsi="Times New Roman" w:cs="Times New Roman"/>
          <w:sz w:val="24"/>
          <w:szCs w:val="24"/>
        </w:rPr>
        <w:t xml:space="preserve">- </w:t>
      </w:r>
      <w:r w:rsidR="00C25060" w:rsidRPr="00F704E1">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65AD42E5" w14:textId="77777777" w:rsidR="00C25060" w:rsidRPr="00F704E1" w:rsidRDefault="002172B9" w:rsidP="002172B9">
      <w:pPr>
        <w:spacing w:after="0" w:line="360" w:lineRule="auto"/>
        <w:ind w:firstLine="357"/>
        <w:contextualSpacing/>
        <w:jc w:val="both"/>
        <w:rPr>
          <w:rFonts w:ascii="Times New Roman" w:hAnsi="Times New Roman" w:cs="Times New Roman"/>
          <w:sz w:val="24"/>
          <w:szCs w:val="24"/>
        </w:rPr>
      </w:pPr>
      <w:r w:rsidRPr="00F704E1">
        <w:rPr>
          <w:rFonts w:ascii="Times New Roman" w:hAnsi="Times New Roman" w:cs="Times New Roman"/>
          <w:sz w:val="24"/>
          <w:szCs w:val="24"/>
        </w:rPr>
        <w:t xml:space="preserve">- </w:t>
      </w:r>
      <w:r w:rsidR="00C25060" w:rsidRPr="00F704E1">
        <w:rPr>
          <w:rFonts w:ascii="Times New Roman" w:hAnsi="Times New Roman" w:cs="Times New Roman"/>
          <w:sz w:val="24"/>
          <w:szCs w:val="24"/>
        </w:rPr>
        <w:t>пропускная способность существующих магистральных тепловых сетей;</w:t>
      </w:r>
    </w:p>
    <w:p w14:paraId="42EC4074" w14:textId="77777777" w:rsidR="00C25060" w:rsidRPr="00F704E1" w:rsidRDefault="002172B9" w:rsidP="002172B9">
      <w:pPr>
        <w:spacing w:after="0" w:line="360" w:lineRule="auto"/>
        <w:ind w:firstLine="357"/>
        <w:contextualSpacing/>
        <w:jc w:val="both"/>
        <w:rPr>
          <w:rFonts w:ascii="Times New Roman" w:hAnsi="Times New Roman" w:cs="Times New Roman"/>
          <w:sz w:val="24"/>
          <w:szCs w:val="24"/>
        </w:rPr>
      </w:pPr>
      <w:r w:rsidRPr="00F704E1">
        <w:rPr>
          <w:rFonts w:ascii="Times New Roman" w:hAnsi="Times New Roman" w:cs="Times New Roman"/>
          <w:sz w:val="24"/>
          <w:szCs w:val="24"/>
        </w:rPr>
        <w:t xml:space="preserve">- </w:t>
      </w:r>
      <w:r w:rsidR="00C25060" w:rsidRPr="00F704E1">
        <w:rPr>
          <w:rFonts w:ascii="Times New Roman" w:hAnsi="Times New Roman" w:cs="Times New Roman"/>
          <w:sz w:val="24"/>
          <w:szCs w:val="24"/>
        </w:rPr>
        <w:t>затраты на перекачку теплоносителя в тепловых сетях;</w:t>
      </w:r>
    </w:p>
    <w:p w14:paraId="7C71863E" w14:textId="77777777" w:rsidR="00C25060" w:rsidRPr="00F704E1" w:rsidRDefault="002172B9" w:rsidP="002172B9">
      <w:pPr>
        <w:spacing w:after="0" w:line="360" w:lineRule="auto"/>
        <w:ind w:firstLine="357"/>
        <w:contextualSpacing/>
        <w:jc w:val="both"/>
        <w:rPr>
          <w:rFonts w:ascii="Times New Roman" w:hAnsi="Times New Roman" w:cs="Times New Roman"/>
          <w:sz w:val="24"/>
          <w:szCs w:val="24"/>
        </w:rPr>
      </w:pPr>
      <w:r w:rsidRPr="00F704E1">
        <w:rPr>
          <w:rFonts w:ascii="Times New Roman" w:hAnsi="Times New Roman" w:cs="Times New Roman"/>
          <w:sz w:val="24"/>
          <w:szCs w:val="24"/>
        </w:rPr>
        <w:t xml:space="preserve">- </w:t>
      </w:r>
      <w:r w:rsidR="00C25060" w:rsidRPr="00F704E1">
        <w:rPr>
          <w:rFonts w:ascii="Times New Roman" w:hAnsi="Times New Roman" w:cs="Times New Roman"/>
          <w:sz w:val="24"/>
          <w:szCs w:val="24"/>
        </w:rPr>
        <w:t>потери тепловой энергии в тепловых сетях при ее передаче;</w:t>
      </w:r>
    </w:p>
    <w:p w14:paraId="2A37EC24" w14:textId="77777777" w:rsidR="00C25060" w:rsidRPr="00F704E1" w:rsidRDefault="002172B9" w:rsidP="002172B9">
      <w:pPr>
        <w:spacing w:after="0" w:line="360" w:lineRule="auto"/>
        <w:ind w:firstLine="357"/>
        <w:contextualSpacing/>
        <w:jc w:val="both"/>
        <w:rPr>
          <w:rFonts w:ascii="Times New Roman" w:hAnsi="Times New Roman" w:cs="Times New Roman"/>
          <w:sz w:val="24"/>
          <w:szCs w:val="24"/>
        </w:rPr>
      </w:pPr>
      <w:r w:rsidRPr="00F704E1">
        <w:rPr>
          <w:rFonts w:ascii="Times New Roman" w:hAnsi="Times New Roman" w:cs="Times New Roman"/>
          <w:sz w:val="24"/>
          <w:szCs w:val="24"/>
        </w:rPr>
        <w:t xml:space="preserve">- </w:t>
      </w:r>
      <w:r w:rsidR="00C25060" w:rsidRPr="00F704E1">
        <w:rPr>
          <w:rFonts w:ascii="Times New Roman" w:hAnsi="Times New Roman" w:cs="Times New Roman"/>
          <w:sz w:val="24"/>
          <w:szCs w:val="24"/>
        </w:rPr>
        <w:t>надежность системы теплоснабжения.</w:t>
      </w:r>
    </w:p>
    <w:p w14:paraId="3E6ADF0B" w14:textId="77777777" w:rsidR="00C25060" w:rsidRPr="00F704E1" w:rsidRDefault="00C25060" w:rsidP="00B5461F">
      <w:pPr>
        <w:pStyle w:val="11ff3"/>
      </w:pPr>
      <w:r w:rsidRPr="00F704E1">
        <w:t>Комплексная оценка вышеперечисленных факторов, определяет величину эффективного радиуса теплоснабжения.</w:t>
      </w:r>
    </w:p>
    <w:p w14:paraId="24FB8B27" w14:textId="77777777" w:rsidR="00C25060" w:rsidRPr="00F704E1" w:rsidRDefault="00C25060" w:rsidP="00B5461F">
      <w:pPr>
        <w:pStyle w:val="11ff3"/>
      </w:pPr>
      <w:r w:rsidRPr="00F704E1">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1162F0F" w14:textId="77777777" w:rsidR="00C25060" w:rsidRPr="00F704E1" w:rsidRDefault="00C25060" w:rsidP="00B5461F">
      <w:pPr>
        <w:pStyle w:val="11ff3"/>
      </w:pPr>
      <w:r w:rsidRPr="00F704E1">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B182EC3" w14:textId="77777777" w:rsidR="00C25060" w:rsidRPr="00F704E1" w:rsidRDefault="00C25060" w:rsidP="00B5461F">
      <w:pPr>
        <w:pStyle w:val="11ff3"/>
      </w:pPr>
      <w:r w:rsidRPr="00F704E1">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59C6C049" w14:textId="77777777" w:rsidR="00C25060" w:rsidRPr="00F704E1" w:rsidRDefault="00C25060" w:rsidP="00256911">
      <w:pPr>
        <w:pStyle w:val="113"/>
      </w:pPr>
      <w:r w:rsidRPr="00F704E1">
        <w:t>Котельные, осуществляющие теплоснабжение 1 потребителя;</w:t>
      </w:r>
    </w:p>
    <w:p w14:paraId="38CB9B5E" w14:textId="77777777" w:rsidR="00C25060" w:rsidRPr="00F704E1" w:rsidRDefault="00C25060" w:rsidP="00256911">
      <w:pPr>
        <w:pStyle w:val="113"/>
      </w:pPr>
      <w:r w:rsidRPr="00F704E1">
        <w:t>Котельные, вырабатывающие тепловую энергию исключительно для собственного потребления;</w:t>
      </w:r>
    </w:p>
    <w:p w14:paraId="76143FBC" w14:textId="77777777" w:rsidR="00C25060" w:rsidRPr="00F704E1" w:rsidRDefault="00C25060" w:rsidP="00256911">
      <w:pPr>
        <w:pStyle w:val="113"/>
      </w:pPr>
      <w:r w:rsidRPr="00F704E1">
        <w:t>Ведомственные котельные, не имеющие наружных тепловых сетей.</w:t>
      </w:r>
    </w:p>
    <w:p w14:paraId="01DE004B" w14:textId="77777777" w:rsidR="00C25060" w:rsidRPr="00F704E1" w:rsidRDefault="00C25060" w:rsidP="00B5461F">
      <w:pPr>
        <w:pStyle w:val="11ff3"/>
      </w:pPr>
      <w:r w:rsidRPr="00F704E1">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3CBDED6D" w14:textId="77777777" w:rsidR="00C25060" w:rsidRPr="00F704E1" w:rsidRDefault="00C25060" w:rsidP="00B5461F">
      <w:pPr>
        <w:pStyle w:val="11ff3"/>
      </w:pPr>
      <w:r w:rsidRPr="00F704E1">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D4A4092" w14:textId="77777777" w:rsidR="00C25060" w:rsidRPr="00F704E1" w:rsidRDefault="00637E8F" w:rsidP="003101EF">
      <w:pPr>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24E3CD76">
          <v:shape id="_x0000_s2053" type="#_x0000_t75" style="position:absolute;margin-left:143.05pt;margin-top:.5pt;width:181.4pt;height:37.4pt;z-index:251659264">
            <v:imagedata r:id="rId68" o:title=""/>
            <w10:wrap type="square" side="right"/>
          </v:shape>
          <o:OLEObject Type="Embed" ProgID="Equation.3" ShapeID="_x0000_s2053" DrawAspect="Content" ObjectID="_1811678293" r:id="rId69"/>
        </w:object>
      </w:r>
      <w:r w:rsidR="003101EF" w:rsidRPr="00F704E1">
        <w:rPr>
          <w:rFonts w:ascii="Times New Roman" w:eastAsia="MS Mincho" w:hAnsi="Times New Roman" w:cs="Times New Roman"/>
          <w:szCs w:val="24"/>
        </w:rPr>
        <w:br w:type="textWrapping" w:clear="all"/>
      </w:r>
    </w:p>
    <w:p w14:paraId="049C06F2"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Где:</w:t>
      </w:r>
    </w:p>
    <w:p w14:paraId="70C32696"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9AC3CEF"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2FAA5ACB"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3569D98A" w14:textId="6A5D76B1"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s - удельная стоимость материальной характеристики тепловой сети, руб./</w:t>
      </w:r>
      <w:r w:rsidR="005E634F" w:rsidRPr="00F704E1">
        <w:rPr>
          <w:rFonts w:ascii="Times New Roman" w:eastAsia="MS Mincho" w:hAnsi="Times New Roman" w:cs="Times New Roman"/>
          <w:sz w:val="24"/>
          <w:szCs w:val="24"/>
        </w:rPr>
        <w:t>м</w:t>
      </w:r>
      <w:r w:rsidR="005E634F" w:rsidRPr="00F704E1">
        <w:rPr>
          <w:rFonts w:ascii="Times New Roman" w:eastAsia="MS Mincho" w:hAnsi="Times New Roman" w:cs="Times New Roman"/>
          <w:sz w:val="24"/>
          <w:szCs w:val="24"/>
          <w:vertAlign w:val="superscript"/>
        </w:rPr>
        <w:t>2</w:t>
      </w:r>
      <w:r w:rsidRPr="00F704E1">
        <w:rPr>
          <w:rFonts w:ascii="Times New Roman" w:eastAsia="MS Mincho" w:hAnsi="Times New Roman" w:cs="Times New Roman"/>
          <w:sz w:val="24"/>
          <w:szCs w:val="24"/>
        </w:rPr>
        <w:t>;</w:t>
      </w:r>
    </w:p>
    <w:p w14:paraId="38CB5B06"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6C6FD17D"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П - теплоплотность района, Гкал/ч</w:t>
      </w:r>
      <w:r w:rsidRPr="00F704E1">
        <w:rPr>
          <w:rFonts w:ascii="Times New Roman" w:eastAsia="MS Mincho" w:hAnsi="Times New Roman" w:cs="Times New Roman"/>
          <w:sz w:val="24"/>
          <w:szCs w:val="24"/>
        </w:rPr>
        <w:sym w:font="Symbol" w:char="F0B4"/>
      </w:r>
      <w:r w:rsidRPr="00F704E1">
        <w:rPr>
          <w:rFonts w:ascii="Times New Roman" w:eastAsia="MS Mincho" w:hAnsi="Times New Roman" w:cs="Times New Roman"/>
          <w:sz w:val="24"/>
          <w:szCs w:val="24"/>
        </w:rPr>
        <w:t>км²;</w:t>
      </w:r>
    </w:p>
    <w:p w14:paraId="18C4A039"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Δτ - расчетный перепад температур теплоносителя в тепловой сети, °С;</w:t>
      </w:r>
    </w:p>
    <w:p w14:paraId="4A436F44"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φ - поправочный коэффициент, принимаемый равным 1,3 для ТЭЦ; 1-для котельных.</w:t>
      </w:r>
    </w:p>
    <w:p w14:paraId="18106543" w14:textId="77777777" w:rsidR="00C25060" w:rsidRPr="00F704E1" w:rsidRDefault="00C25060" w:rsidP="002172B9">
      <w:pPr>
        <w:spacing w:after="0" w:line="360" w:lineRule="auto"/>
        <w:ind w:firstLine="567"/>
        <w:jc w:val="both"/>
        <w:rPr>
          <w:rFonts w:ascii="Times New Roman" w:eastAsia="MS Mincho" w:hAnsi="Times New Roman" w:cs="Times New Roman"/>
          <w:sz w:val="24"/>
          <w:szCs w:val="24"/>
        </w:rPr>
      </w:pPr>
      <w:r w:rsidRPr="00F704E1">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80981D9" w14:textId="77777777" w:rsidR="00C25060" w:rsidRPr="00F704E1" w:rsidRDefault="00C25060" w:rsidP="00C25060">
      <w:pPr>
        <w:ind w:firstLine="567"/>
        <w:jc w:val="center"/>
        <w:rPr>
          <w:rFonts w:ascii="Times New Roman" w:eastAsia="MS Mincho" w:hAnsi="Times New Roman" w:cs="Times New Roman"/>
          <w:szCs w:val="24"/>
        </w:rPr>
      </w:pPr>
      <w:r w:rsidRPr="00F704E1">
        <w:rPr>
          <w:rFonts w:ascii="Times New Roman" w:eastAsia="MS Mincho" w:hAnsi="Times New Roman" w:cs="Times New Roman"/>
          <w:szCs w:val="24"/>
        </w:rPr>
        <w:object w:dxaOrig="3360" w:dyaOrig="740" w14:anchorId="524DF63E">
          <v:shape id="_x0000_i1027" type="#_x0000_t75" style="width:168.75pt;height:37.5pt" o:ole="">
            <v:imagedata r:id="rId70" o:title=""/>
          </v:shape>
          <o:OLEObject Type="Embed" ProgID="Equation.3" ShapeID="_x0000_i1027" DrawAspect="Content" ObjectID="_1811678292" r:id="rId71"/>
        </w:object>
      </w:r>
      <w:r w:rsidRPr="00F704E1">
        <w:rPr>
          <w:rFonts w:ascii="Times New Roman" w:eastAsia="MS Mincho" w:hAnsi="Times New Roman" w:cs="Times New Roman"/>
          <w:szCs w:val="24"/>
        </w:rPr>
        <w:t xml:space="preserve"> .</w:t>
      </w:r>
    </w:p>
    <w:p w14:paraId="2FC738C0" w14:textId="53F62953" w:rsidR="00C25060" w:rsidRPr="00F704E1" w:rsidRDefault="00C25060" w:rsidP="00B5461F">
      <w:pPr>
        <w:pStyle w:val="11ff3"/>
      </w:pPr>
      <w:r w:rsidRPr="00F704E1">
        <w:t xml:space="preserve">Результаты расчета эффективного радиуса теплоснабжения для о источников теплоснабжения </w:t>
      </w:r>
      <w:r w:rsidR="004A624E">
        <w:t>сельского поселения Сингапай</w:t>
      </w:r>
      <w:r w:rsidR="003F7DE7" w:rsidRPr="00F704E1">
        <w:t xml:space="preserve"> </w:t>
      </w:r>
      <w:r w:rsidR="00215C59" w:rsidRPr="00F704E1">
        <w:t>приводятся</w:t>
      </w:r>
      <w:r w:rsidRPr="00F704E1">
        <w:t xml:space="preserve"> в </w:t>
      </w:r>
      <w:r w:rsidR="00215C59" w:rsidRPr="00F704E1">
        <w:t>таблице. Необходимо</w:t>
      </w:r>
      <w:r w:rsidRPr="00F704E1">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08D8EC34" w14:textId="0B7DDA69" w:rsidR="00256911" w:rsidRPr="00F704E1" w:rsidRDefault="00C25060" w:rsidP="00256911">
      <w:pPr>
        <w:pStyle w:val="affffffffff6"/>
        <w:ind w:firstLine="0"/>
        <w:rPr>
          <w:rFonts w:ascii="Times New Roman" w:hAnsi="Times New Roman" w:cs="Times New Roman"/>
          <w:b/>
          <w:sz w:val="24"/>
          <w:szCs w:val="24"/>
        </w:rPr>
      </w:pPr>
      <w:bookmarkStart w:id="524" w:name="_Toc527946783"/>
      <w:r w:rsidRPr="00F704E1">
        <w:rPr>
          <w:rFonts w:ascii="Times New Roman" w:hAnsi="Times New Roman" w:cs="Times New Roman"/>
          <w:b/>
          <w:sz w:val="24"/>
          <w:szCs w:val="24"/>
        </w:rPr>
        <w:t xml:space="preserve">Таблица </w:t>
      </w:r>
      <w:r w:rsidR="002E56E6" w:rsidRPr="00F704E1">
        <w:rPr>
          <w:rFonts w:ascii="Times New Roman" w:hAnsi="Times New Roman" w:cs="Times New Roman"/>
          <w:b/>
          <w:sz w:val="24"/>
          <w:szCs w:val="24"/>
        </w:rPr>
        <w:t>7.15.1</w:t>
      </w:r>
      <w:r w:rsidRPr="00F704E1">
        <w:rPr>
          <w:rFonts w:ascii="Times New Roman" w:hAnsi="Times New Roman" w:cs="Times New Roman"/>
          <w:b/>
          <w:sz w:val="24"/>
          <w:szCs w:val="24"/>
        </w:rPr>
        <w:t xml:space="preserve"> – Эффективный радиус теплоснабжения источников</w:t>
      </w:r>
      <w:bookmarkEnd w:id="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321"/>
        <w:gridCol w:w="1320"/>
        <w:gridCol w:w="1751"/>
        <w:gridCol w:w="1232"/>
        <w:gridCol w:w="877"/>
        <w:gridCol w:w="938"/>
      </w:tblGrid>
      <w:tr w:rsidR="000733B6" w:rsidRPr="00F704E1" w14:paraId="3515C926" w14:textId="77777777" w:rsidTr="005C3926">
        <w:trPr>
          <w:trHeight w:val="840"/>
          <w:tblHeader/>
        </w:trPr>
        <w:tc>
          <w:tcPr>
            <w:tcW w:w="1020" w:type="pct"/>
            <w:shd w:val="clear" w:color="auto" w:fill="D9D9D9" w:themeFill="background1" w:themeFillShade="D9"/>
            <w:vAlign w:val="center"/>
            <w:hideMark/>
          </w:tcPr>
          <w:p w14:paraId="5EA635C0" w14:textId="77777777" w:rsidR="000733B6" w:rsidRPr="00F704E1" w:rsidRDefault="000733B6" w:rsidP="000733B6">
            <w:pPr>
              <w:pStyle w:val="1fffb"/>
              <w:rPr>
                <w:rFonts w:cs="Times New Roman"/>
              </w:rPr>
            </w:pPr>
            <w:bookmarkStart w:id="525" w:name="_Toc9154899"/>
            <w:bookmarkStart w:id="526" w:name="_Toc84971045"/>
            <w:r w:rsidRPr="00F704E1">
              <w:rPr>
                <w:rFonts w:cs="Times New Roman"/>
              </w:rPr>
              <w:t>Источник энерии</w:t>
            </w:r>
          </w:p>
        </w:tc>
        <w:tc>
          <w:tcPr>
            <w:tcW w:w="707" w:type="pct"/>
            <w:shd w:val="clear" w:color="auto" w:fill="D9D9D9" w:themeFill="background1" w:themeFillShade="D9"/>
            <w:vAlign w:val="center"/>
            <w:hideMark/>
          </w:tcPr>
          <w:p w14:paraId="296902D5" w14:textId="77777777" w:rsidR="000733B6" w:rsidRPr="00F704E1" w:rsidRDefault="000733B6" w:rsidP="000733B6">
            <w:pPr>
              <w:pStyle w:val="1fffb"/>
              <w:rPr>
                <w:rFonts w:cs="Times New Roman"/>
              </w:rPr>
            </w:pPr>
            <w:r w:rsidRPr="00F704E1">
              <w:rPr>
                <w:rFonts w:cs="Times New Roman"/>
              </w:rPr>
              <w:t>Площадь, км</w:t>
            </w:r>
            <w:r w:rsidRPr="00F704E1">
              <w:rPr>
                <w:rFonts w:cs="Times New Roman"/>
                <w:vertAlign w:val="superscript"/>
              </w:rPr>
              <w:t>2</w:t>
            </w:r>
          </w:p>
        </w:tc>
        <w:tc>
          <w:tcPr>
            <w:tcW w:w="706" w:type="pct"/>
            <w:shd w:val="clear" w:color="auto" w:fill="D9D9D9" w:themeFill="background1" w:themeFillShade="D9"/>
            <w:vAlign w:val="center"/>
            <w:hideMark/>
          </w:tcPr>
          <w:p w14:paraId="3C9E776D" w14:textId="77777777" w:rsidR="000733B6" w:rsidRPr="00F704E1" w:rsidRDefault="000733B6" w:rsidP="000733B6">
            <w:pPr>
              <w:pStyle w:val="1fffb"/>
              <w:rPr>
                <w:rFonts w:cs="Times New Roman"/>
              </w:rPr>
            </w:pPr>
            <w:r w:rsidRPr="00F704E1">
              <w:rPr>
                <w:rFonts w:cs="Times New Roman"/>
              </w:rPr>
              <w:t>Нагрузка, Гкал/ч</w:t>
            </w:r>
          </w:p>
        </w:tc>
        <w:tc>
          <w:tcPr>
            <w:tcW w:w="937" w:type="pct"/>
            <w:shd w:val="clear" w:color="auto" w:fill="D9D9D9" w:themeFill="background1" w:themeFillShade="D9"/>
            <w:vAlign w:val="center"/>
            <w:hideMark/>
          </w:tcPr>
          <w:p w14:paraId="26586678" w14:textId="77777777" w:rsidR="000733B6" w:rsidRPr="00F704E1" w:rsidRDefault="000733B6" w:rsidP="000733B6">
            <w:pPr>
              <w:pStyle w:val="1fffb"/>
              <w:rPr>
                <w:rFonts w:cs="Times New Roman"/>
              </w:rPr>
            </w:pPr>
            <w:r w:rsidRPr="00F704E1">
              <w:rPr>
                <w:rFonts w:cs="Times New Roman"/>
              </w:rPr>
              <w:t>П, Гкал/ч*км.кв.</w:t>
            </w:r>
          </w:p>
        </w:tc>
        <w:tc>
          <w:tcPr>
            <w:tcW w:w="659" w:type="pct"/>
            <w:shd w:val="clear" w:color="auto" w:fill="D9D9D9" w:themeFill="background1" w:themeFillShade="D9"/>
            <w:vAlign w:val="center"/>
            <w:hideMark/>
          </w:tcPr>
          <w:p w14:paraId="7CD0E29A" w14:textId="77777777" w:rsidR="000733B6" w:rsidRPr="00F704E1" w:rsidRDefault="000733B6" w:rsidP="000733B6">
            <w:pPr>
              <w:pStyle w:val="1fffb"/>
              <w:rPr>
                <w:rFonts w:cs="Times New Roman"/>
              </w:rPr>
            </w:pPr>
            <w:r w:rsidRPr="00F704E1">
              <w:rPr>
                <w:rFonts w:cs="Times New Roman"/>
              </w:rPr>
              <w:t>В, аб./кв.км</w:t>
            </w:r>
          </w:p>
        </w:tc>
        <w:tc>
          <w:tcPr>
            <w:tcW w:w="469" w:type="pct"/>
            <w:shd w:val="clear" w:color="auto" w:fill="D9D9D9" w:themeFill="background1" w:themeFillShade="D9"/>
            <w:vAlign w:val="center"/>
            <w:hideMark/>
          </w:tcPr>
          <w:p w14:paraId="1657C499" w14:textId="77777777" w:rsidR="000733B6" w:rsidRPr="00F704E1" w:rsidRDefault="000733B6" w:rsidP="000733B6">
            <w:pPr>
              <w:pStyle w:val="1fffb"/>
              <w:rPr>
                <w:rFonts w:cs="Times New Roman"/>
              </w:rPr>
            </w:pPr>
            <w:r w:rsidRPr="00F704E1">
              <w:rPr>
                <w:rFonts w:cs="Times New Roman"/>
              </w:rPr>
              <w:t>Rопт, км</w:t>
            </w:r>
          </w:p>
        </w:tc>
        <w:tc>
          <w:tcPr>
            <w:tcW w:w="502" w:type="pct"/>
            <w:shd w:val="clear" w:color="auto" w:fill="D9D9D9" w:themeFill="background1" w:themeFillShade="D9"/>
            <w:vAlign w:val="center"/>
            <w:hideMark/>
          </w:tcPr>
          <w:p w14:paraId="401DEEC2" w14:textId="77777777" w:rsidR="000733B6" w:rsidRPr="00F704E1" w:rsidRDefault="000733B6" w:rsidP="000733B6">
            <w:pPr>
              <w:pStyle w:val="1fffb"/>
              <w:rPr>
                <w:rFonts w:cs="Times New Roman"/>
              </w:rPr>
            </w:pPr>
            <w:r w:rsidRPr="00F704E1">
              <w:rPr>
                <w:rFonts w:cs="Times New Roman"/>
              </w:rPr>
              <w:t>Rmax, км</w:t>
            </w:r>
          </w:p>
        </w:tc>
      </w:tr>
      <w:tr w:rsidR="005C3926" w:rsidRPr="00F704E1" w14:paraId="2E7B0F7C" w14:textId="77777777" w:rsidTr="005C3926">
        <w:trPr>
          <w:trHeight w:val="94"/>
        </w:trPr>
        <w:tc>
          <w:tcPr>
            <w:tcW w:w="1020" w:type="pct"/>
            <w:shd w:val="clear" w:color="000000" w:fill="FFFFFF"/>
            <w:vAlign w:val="center"/>
            <w:hideMark/>
          </w:tcPr>
          <w:p w14:paraId="1FD29272" w14:textId="4B734275" w:rsidR="005C3926" w:rsidRPr="00F704E1" w:rsidRDefault="005C3926" w:rsidP="005C3926">
            <w:pPr>
              <w:pStyle w:val="1fffb"/>
              <w:rPr>
                <w:rFonts w:cs="Times New Roman"/>
              </w:rPr>
            </w:pPr>
            <w:r>
              <w:t>Котельная п. Сингапай</w:t>
            </w:r>
          </w:p>
        </w:tc>
        <w:tc>
          <w:tcPr>
            <w:tcW w:w="707" w:type="pct"/>
            <w:shd w:val="clear" w:color="000000" w:fill="FFFFFF"/>
            <w:vAlign w:val="center"/>
            <w:hideMark/>
          </w:tcPr>
          <w:p w14:paraId="6C48D882" w14:textId="0DD3CC05" w:rsidR="005C3926" w:rsidRPr="00F704E1" w:rsidRDefault="005C3926" w:rsidP="005C3926">
            <w:pPr>
              <w:pStyle w:val="1fffb"/>
              <w:rPr>
                <w:rFonts w:cs="Times New Roman"/>
              </w:rPr>
            </w:pPr>
            <w:r>
              <w:t>4,52</w:t>
            </w:r>
          </w:p>
        </w:tc>
        <w:tc>
          <w:tcPr>
            <w:tcW w:w="706" w:type="pct"/>
            <w:shd w:val="clear" w:color="000000" w:fill="FFFFFF"/>
            <w:vAlign w:val="center"/>
            <w:hideMark/>
          </w:tcPr>
          <w:p w14:paraId="41A6DCCD" w14:textId="5B4A3E09" w:rsidR="005C3926" w:rsidRPr="00F704E1" w:rsidRDefault="005C3926" w:rsidP="005C3926">
            <w:pPr>
              <w:pStyle w:val="1fffb"/>
              <w:rPr>
                <w:rFonts w:cs="Times New Roman"/>
              </w:rPr>
            </w:pPr>
            <w:r>
              <w:t>13,95</w:t>
            </w:r>
          </w:p>
        </w:tc>
        <w:tc>
          <w:tcPr>
            <w:tcW w:w="937" w:type="pct"/>
            <w:shd w:val="clear" w:color="000000" w:fill="FFFFFF"/>
            <w:vAlign w:val="center"/>
            <w:hideMark/>
          </w:tcPr>
          <w:p w14:paraId="39717BC4" w14:textId="4E430626" w:rsidR="005C3926" w:rsidRPr="00F704E1" w:rsidRDefault="005C3926" w:rsidP="005C3926">
            <w:pPr>
              <w:pStyle w:val="1fffb"/>
              <w:rPr>
                <w:rFonts w:cs="Times New Roman"/>
              </w:rPr>
            </w:pPr>
            <w:r>
              <w:t>3,09</w:t>
            </w:r>
          </w:p>
        </w:tc>
        <w:tc>
          <w:tcPr>
            <w:tcW w:w="659" w:type="pct"/>
            <w:shd w:val="clear" w:color="000000" w:fill="FFFFFF"/>
            <w:vAlign w:val="center"/>
            <w:hideMark/>
          </w:tcPr>
          <w:p w14:paraId="6287B967" w14:textId="18DF88A2" w:rsidR="005C3926" w:rsidRPr="00F704E1" w:rsidRDefault="005C3926" w:rsidP="005C3926">
            <w:pPr>
              <w:pStyle w:val="1fffb"/>
              <w:rPr>
                <w:rFonts w:cs="Times New Roman"/>
              </w:rPr>
            </w:pPr>
            <w:r>
              <w:t>7,30</w:t>
            </w:r>
          </w:p>
        </w:tc>
        <w:tc>
          <w:tcPr>
            <w:tcW w:w="469" w:type="pct"/>
            <w:shd w:val="clear" w:color="000000" w:fill="FFFFFF"/>
            <w:vAlign w:val="center"/>
            <w:hideMark/>
          </w:tcPr>
          <w:p w14:paraId="70FBC23F" w14:textId="7F48573F" w:rsidR="005C3926" w:rsidRPr="00F704E1" w:rsidRDefault="005C3926" w:rsidP="005C3926">
            <w:pPr>
              <w:pStyle w:val="1fffb"/>
              <w:rPr>
                <w:rFonts w:cs="Times New Roman"/>
              </w:rPr>
            </w:pPr>
            <w:r>
              <w:t>1,20</w:t>
            </w:r>
          </w:p>
        </w:tc>
        <w:tc>
          <w:tcPr>
            <w:tcW w:w="502" w:type="pct"/>
            <w:shd w:val="clear" w:color="000000" w:fill="FFFFFF"/>
            <w:vAlign w:val="center"/>
            <w:hideMark/>
          </w:tcPr>
          <w:p w14:paraId="0557D8CF" w14:textId="09E1CAA3" w:rsidR="005C3926" w:rsidRPr="00F704E1" w:rsidRDefault="005C3926" w:rsidP="005C3926">
            <w:pPr>
              <w:pStyle w:val="1fffb"/>
              <w:rPr>
                <w:rFonts w:cs="Times New Roman"/>
              </w:rPr>
            </w:pPr>
            <w:r>
              <w:t>1,45</w:t>
            </w:r>
          </w:p>
        </w:tc>
      </w:tr>
      <w:tr w:rsidR="005C3926" w:rsidRPr="00F704E1" w14:paraId="1249418F" w14:textId="77777777" w:rsidTr="005C3926">
        <w:trPr>
          <w:trHeight w:val="94"/>
        </w:trPr>
        <w:tc>
          <w:tcPr>
            <w:tcW w:w="1020" w:type="pct"/>
            <w:shd w:val="clear" w:color="000000" w:fill="FFFFFF"/>
            <w:vAlign w:val="center"/>
          </w:tcPr>
          <w:p w14:paraId="2454E5D2" w14:textId="36278FA7" w:rsidR="005C3926" w:rsidRPr="00F704E1" w:rsidRDefault="005C3926" w:rsidP="005C3926">
            <w:pPr>
              <w:pStyle w:val="1fffb"/>
              <w:rPr>
                <w:rFonts w:cs="Times New Roman"/>
              </w:rPr>
            </w:pPr>
            <w:r>
              <w:t>Котельная с. Чеускино</w:t>
            </w:r>
          </w:p>
        </w:tc>
        <w:tc>
          <w:tcPr>
            <w:tcW w:w="707" w:type="pct"/>
            <w:shd w:val="clear" w:color="000000" w:fill="FFFFFF"/>
            <w:vAlign w:val="center"/>
          </w:tcPr>
          <w:p w14:paraId="68017138" w14:textId="26BEDB9A" w:rsidR="005C3926" w:rsidRPr="00F704E1" w:rsidRDefault="005C3926" w:rsidP="005C3926">
            <w:pPr>
              <w:pStyle w:val="1fffb"/>
              <w:rPr>
                <w:rFonts w:cs="Times New Roman"/>
              </w:rPr>
            </w:pPr>
            <w:r>
              <w:t>11,34</w:t>
            </w:r>
          </w:p>
        </w:tc>
        <w:tc>
          <w:tcPr>
            <w:tcW w:w="706" w:type="pct"/>
            <w:shd w:val="clear" w:color="000000" w:fill="FFFFFF"/>
            <w:vAlign w:val="center"/>
          </w:tcPr>
          <w:p w14:paraId="1A615992" w14:textId="02FB65EF" w:rsidR="005C3926" w:rsidRPr="00F704E1" w:rsidRDefault="005C3926" w:rsidP="005C3926">
            <w:pPr>
              <w:pStyle w:val="1fffb"/>
              <w:rPr>
                <w:rFonts w:cs="Times New Roman"/>
              </w:rPr>
            </w:pPr>
            <w:r>
              <w:t>4,95</w:t>
            </w:r>
          </w:p>
        </w:tc>
        <w:tc>
          <w:tcPr>
            <w:tcW w:w="937" w:type="pct"/>
            <w:shd w:val="clear" w:color="000000" w:fill="FFFFFF"/>
            <w:vAlign w:val="center"/>
          </w:tcPr>
          <w:p w14:paraId="23B602EB" w14:textId="01824424" w:rsidR="005C3926" w:rsidRPr="00F704E1" w:rsidRDefault="005C3926" w:rsidP="005C3926">
            <w:pPr>
              <w:pStyle w:val="1fffb"/>
              <w:rPr>
                <w:rFonts w:cs="Times New Roman"/>
              </w:rPr>
            </w:pPr>
            <w:r>
              <w:t>0,44</w:t>
            </w:r>
          </w:p>
        </w:tc>
        <w:tc>
          <w:tcPr>
            <w:tcW w:w="659" w:type="pct"/>
            <w:shd w:val="clear" w:color="000000" w:fill="FFFFFF"/>
            <w:vAlign w:val="center"/>
          </w:tcPr>
          <w:p w14:paraId="189AB2C9" w14:textId="7D7CC309" w:rsidR="005C3926" w:rsidRPr="00F704E1" w:rsidRDefault="005C3926" w:rsidP="005C3926">
            <w:pPr>
              <w:pStyle w:val="1fffb"/>
              <w:rPr>
                <w:rFonts w:cs="Times New Roman"/>
              </w:rPr>
            </w:pPr>
            <w:r>
              <w:t>3,35</w:t>
            </w:r>
          </w:p>
        </w:tc>
        <w:tc>
          <w:tcPr>
            <w:tcW w:w="469" w:type="pct"/>
            <w:shd w:val="clear" w:color="000000" w:fill="FFFFFF"/>
            <w:vAlign w:val="center"/>
          </w:tcPr>
          <w:p w14:paraId="01C99274" w14:textId="36533CAE" w:rsidR="005C3926" w:rsidRPr="00F704E1" w:rsidRDefault="005C3926" w:rsidP="005C3926">
            <w:pPr>
              <w:pStyle w:val="1fffb"/>
              <w:rPr>
                <w:rFonts w:cs="Times New Roman"/>
              </w:rPr>
            </w:pPr>
            <w:r>
              <w:t>1,90</w:t>
            </w:r>
          </w:p>
        </w:tc>
        <w:tc>
          <w:tcPr>
            <w:tcW w:w="502" w:type="pct"/>
            <w:shd w:val="clear" w:color="000000" w:fill="FFFFFF"/>
            <w:vAlign w:val="center"/>
          </w:tcPr>
          <w:p w14:paraId="2D041FEB" w14:textId="324BB528" w:rsidR="005C3926" w:rsidRPr="00F704E1" w:rsidRDefault="005C3926" w:rsidP="005C3926">
            <w:pPr>
              <w:pStyle w:val="1fffb"/>
              <w:rPr>
                <w:rFonts w:cs="Times New Roman"/>
              </w:rPr>
            </w:pPr>
            <w:r>
              <w:t>2,30</w:t>
            </w:r>
          </w:p>
        </w:tc>
      </w:tr>
    </w:tbl>
    <w:p w14:paraId="00B5A3D3" w14:textId="77777777" w:rsidR="0034048D" w:rsidRDefault="0034048D" w:rsidP="005A79F8">
      <w:pPr>
        <w:pStyle w:val="11ff3"/>
      </w:pPr>
    </w:p>
    <w:p w14:paraId="264CEEC5" w14:textId="77777777" w:rsidR="005C3926" w:rsidRDefault="005C3926" w:rsidP="005A79F8">
      <w:pPr>
        <w:pStyle w:val="11ff3"/>
      </w:pPr>
    </w:p>
    <w:p w14:paraId="2F0EDE20" w14:textId="77777777" w:rsidR="005C3926" w:rsidRDefault="005C3926" w:rsidP="005A79F8">
      <w:pPr>
        <w:pStyle w:val="11ff3"/>
      </w:pPr>
    </w:p>
    <w:p w14:paraId="1B1F825B" w14:textId="77777777" w:rsidR="005C3926" w:rsidRDefault="005C3926" w:rsidP="005A79F8">
      <w:pPr>
        <w:pStyle w:val="11ff3"/>
      </w:pPr>
    </w:p>
    <w:p w14:paraId="6CBFC050" w14:textId="77777777" w:rsidR="005C3926" w:rsidRPr="00F704E1" w:rsidRDefault="005C3926" w:rsidP="005A79F8">
      <w:pPr>
        <w:pStyle w:val="11ff3"/>
      </w:pPr>
    </w:p>
    <w:p w14:paraId="6A134AFF" w14:textId="1753B0E3" w:rsidR="00C25060" w:rsidRPr="00F704E1" w:rsidRDefault="00C25060" w:rsidP="00AD6FC2">
      <w:pPr>
        <w:pStyle w:val="19"/>
        <w:numPr>
          <w:ilvl w:val="0"/>
          <w:numId w:val="0"/>
        </w:numPr>
        <w:rPr>
          <w:spacing w:val="0"/>
        </w:rPr>
      </w:pPr>
      <w:bookmarkStart w:id="527" w:name="_Toc196159674"/>
      <w:r w:rsidRPr="00F704E1">
        <w:rPr>
          <w:spacing w:val="0"/>
        </w:rPr>
        <w:t>ГЛАВА 8. ПРЕДЛОЖЕНИЯ ПО СТРОИТЕЛЬСТВУ, РЕКОНСТРУКЦИИ И (ИЛИ) МОДЕРНИЗАЦИИ ТЕПЛОВЫХ СЕТЕЙ</w:t>
      </w:r>
      <w:bookmarkEnd w:id="525"/>
      <w:bookmarkEnd w:id="526"/>
      <w:bookmarkEnd w:id="527"/>
    </w:p>
    <w:p w14:paraId="5364C3D8" w14:textId="36F314D4" w:rsidR="00C25060" w:rsidRPr="00F704E1" w:rsidRDefault="00C25060">
      <w:pPr>
        <w:pStyle w:val="19"/>
        <w:numPr>
          <w:ilvl w:val="0"/>
          <w:numId w:val="93"/>
        </w:numPr>
        <w:rPr>
          <w:spacing w:val="0"/>
        </w:rPr>
      </w:pPr>
      <w:bookmarkStart w:id="528" w:name="_Toc9154900"/>
      <w:bookmarkStart w:id="529" w:name="_Toc84971046"/>
      <w:bookmarkStart w:id="530" w:name="_Toc196159675"/>
      <w:r w:rsidRPr="00F704E1">
        <w:rPr>
          <w:spacing w:val="0"/>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28"/>
      <w:bookmarkEnd w:id="529"/>
      <w:bookmarkEnd w:id="530"/>
    </w:p>
    <w:p w14:paraId="1F5B17E8" w14:textId="77777777" w:rsidR="005C3926" w:rsidRPr="00F07064" w:rsidRDefault="005C3926" w:rsidP="005C3926">
      <w:pPr>
        <w:pStyle w:val="11ff3"/>
      </w:pPr>
      <w:bookmarkStart w:id="531" w:name="_Hlk68192867"/>
      <w:r w:rsidRPr="00F07064">
        <w:t xml:space="preserve">В соответствии с требованиями действующего законодательства в рамках </w:t>
      </w:r>
      <w:bookmarkEnd w:id="531"/>
      <w:r w:rsidRPr="00F07064">
        <w:t>реализации Схемы теплоснабжения предусмотрены следующие организационные и общие мероприятия:</w:t>
      </w:r>
    </w:p>
    <w:p w14:paraId="04B0D2FC" w14:textId="77777777" w:rsidR="005C3926" w:rsidRPr="00F07064" w:rsidRDefault="005C3926" w:rsidP="005C3926">
      <w:pPr>
        <w:pStyle w:val="113"/>
      </w:pPr>
      <w:r w:rsidRPr="00F07064">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0E9ACDC4" w14:textId="77777777" w:rsidR="005C3926" w:rsidRPr="00F07064" w:rsidRDefault="005C3926" w:rsidP="005C3926">
      <w:pPr>
        <w:pStyle w:val="113"/>
      </w:pPr>
      <w:r w:rsidRPr="00F07064">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63D47EDD" w14:textId="77777777" w:rsidR="005C3926" w:rsidRPr="00F07064" w:rsidRDefault="005C3926" w:rsidP="005C3926">
      <w:pPr>
        <w:pStyle w:val="113"/>
      </w:pPr>
      <w:r w:rsidRPr="00F07064">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6A13D9FF" w14:textId="77777777" w:rsidR="005C3926" w:rsidRPr="00F07064" w:rsidRDefault="005C3926" w:rsidP="005C3926">
      <w:pPr>
        <w:pStyle w:val="113"/>
      </w:pPr>
      <w:r w:rsidRPr="00F07064">
        <w:t>проведение режимно-наладочных работ основного оборудования котельных сельского поселения Сингапай;</w:t>
      </w:r>
    </w:p>
    <w:p w14:paraId="48DE9DDE" w14:textId="25BCCD7D" w:rsidR="005C3926" w:rsidRDefault="005C3926" w:rsidP="005C3926">
      <w:pPr>
        <w:pStyle w:val="113"/>
      </w:pPr>
      <w:r w:rsidRPr="00F07064">
        <w:t>актуализация схемы теплоснабжения сельского поселения Сингапай до 20</w:t>
      </w:r>
      <w:r>
        <w:t>34</w:t>
      </w:r>
      <w:r w:rsidRPr="00F07064">
        <w:t xml:space="preserve"> года и электронной модели централизованной системы теплоснабжения</w:t>
      </w:r>
    </w:p>
    <w:p w14:paraId="0FFAB806" w14:textId="65E97948" w:rsidR="007F18C1" w:rsidRPr="00F704E1" w:rsidRDefault="007F18C1" w:rsidP="00B5461F">
      <w:pPr>
        <w:pStyle w:val="11ff3"/>
      </w:pPr>
      <w:r w:rsidRPr="00F704E1">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w:t>
      </w:r>
    </w:p>
    <w:p w14:paraId="20726D89" w14:textId="4D0FB1CF" w:rsidR="002E56E6" w:rsidRPr="00F704E1" w:rsidRDefault="002E56E6" w:rsidP="00B5461F">
      <w:pPr>
        <w:pStyle w:val="11ff3"/>
      </w:pPr>
      <w:r w:rsidRPr="00F704E1">
        <w:t>Согласно данным администрации</w:t>
      </w:r>
      <w:r w:rsidR="001A72D8">
        <w:t xml:space="preserve"> </w:t>
      </w:r>
      <w:r w:rsidR="004A624E">
        <w:t>сельского поселения Сингапай</w:t>
      </w:r>
      <w:r w:rsidR="001A72D8" w:rsidRPr="001A72D8">
        <w:t xml:space="preserve"> </w:t>
      </w:r>
      <w:r w:rsidR="004A624E">
        <w:t>Нефтеюганс</w:t>
      </w:r>
      <w:r w:rsidR="008A531C">
        <w:t>кого района</w:t>
      </w:r>
      <w:r w:rsidR="001A72D8" w:rsidRPr="001A72D8">
        <w:t xml:space="preserve"> </w:t>
      </w:r>
      <w:r w:rsidR="004A624E">
        <w:t>Ханты-Мансийского автономного округа - Югра</w:t>
      </w:r>
      <w:r w:rsidR="001A72D8">
        <w:t>,</w:t>
      </w:r>
      <w:r w:rsidR="00DD1AE1">
        <w:t xml:space="preserve"> </w:t>
      </w:r>
      <w:r w:rsidRPr="00F704E1">
        <w:t xml:space="preserve">на территории </w:t>
      </w:r>
      <w:r w:rsidR="004A624E">
        <w:t>сельского поселения Сингапай</w:t>
      </w:r>
      <w:r w:rsidR="003F7DE7" w:rsidRPr="00F704E1">
        <w:t xml:space="preserve"> </w:t>
      </w:r>
      <w:r w:rsidR="00215C59" w:rsidRPr="00F704E1">
        <w:t>предусматриваются</w:t>
      </w:r>
      <w:r w:rsidRPr="00F704E1">
        <w:t xml:space="preserve"> 2 варианта мероприятий по строительству, реконструкции и модернизации сетей:</w:t>
      </w:r>
    </w:p>
    <w:p w14:paraId="60E0F2D0" w14:textId="77777777" w:rsidR="005E294B" w:rsidRPr="00F704E1" w:rsidRDefault="005E294B" w:rsidP="005E294B">
      <w:pPr>
        <w:pStyle w:val="11ff3"/>
        <w:rPr>
          <w:rFonts w:eastAsia="MS Mincho"/>
        </w:rPr>
      </w:pPr>
      <w:bookmarkStart w:id="532" w:name="_Hlk174403240"/>
      <w:r w:rsidRPr="00F704E1">
        <w:t>1 вариант:</w:t>
      </w:r>
    </w:p>
    <w:p w14:paraId="30D011CB" w14:textId="77777777" w:rsidR="005E294B" w:rsidRPr="00F704E1" w:rsidRDefault="005E294B" w:rsidP="005E294B">
      <w:pPr>
        <w:pStyle w:val="113"/>
      </w:pPr>
      <w:r w:rsidRPr="00F704E1">
        <w:t>Строительство новых сетей теплоснабжения к существующим потребителям</w:t>
      </w:r>
    </w:p>
    <w:p w14:paraId="394778BB" w14:textId="77777777" w:rsidR="005E294B" w:rsidRPr="00F704E1" w:rsidRDefault="005E294B" w:rsidP="005E294B">
      <w:pPr>
        <w:pStyle w:val="113"/>
      </w:pPr>
      <w:r w:rsidRPr="00F704E1">
        <w:t>Ремонт и замена ветхих тепловых сетей по мере износа</w:t>
      </w:r>
    </w:p>
    <w:p w14:paraId="05EF6B90" w14:textId="77777777" w:rsidR="005E294B" w:rsidRPr="00F704E1" w:rsidRDefault="005E294B" w:rsidP="005E294B">
      <w:pPr>
        <w:pStyle w:val="11ff3"/>
      </w:pPr>
      <w:r w:rsidRPr="00F704E1">
        <w:t>2 вариант:</w:t>
      </w:r>
    </w:p>
    <w:p w14:paraId="3A3B1395" w14:textId="77777777" w:rsidR="00820CD3" w:rsidRPr="00F704E1" w:rsidRDefault="00820CD3" w:rsidP="00820CD3">
      <w:pPr>
        <w:pStyle w:val="113"/>
        <w:rPr>
          <w:rFonts w:eastAsiaTheme="minorEastAsia"/>
        </w:rPr>
      </w:pPr>
      <w:r w:rsidRPr="00F704E1">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076B199E" w14:textId="77777777" w:rsidR="00820CD3" w:rsidRPr="00F704E1" w:rsidRDefault="00820CD3" w:rsidP="00820CD3">
      <w:pPr>
        <w:pStyle w:val="113"/>
      </w:pPr>
      <w:r w:rsidRPr="00F704E1">
        <w:t>Строительство тепловых сетей к существующим потребителям</w:t>
      </w:r>
    </w:p>
    <w:p w14:paraId="32C277C0" w14:textId="77777777" w:rsidR="00820CD3" w:rsidRPr="00F704E1" w:rsidRDefault="00820CD3" w:rsidP="00820CD3">
      <w:pPr>
        <w:pStyle w:val="113"/>
      </w:pPr>
      <w:r w:rsidRPr="00F704E1">
        <w:t>Строительство тепловых сетей к перспективным потребителям</w:t>
      </w:r>
    </w:p>
    <w:p w14:paraId="055CA034" w14:textId="13585747" w:rsidR="002E56E6" w:rsidRPr="00F704E1" w:rsidRDefault="00820CD3" w:rsidP="00820CD3">
      <w:pPr>
        <w:pStyle w:val="113"/>
      </w:pPr>
      <w:r w:rsidRPr="00F704E1">
        <w:t>Ремонт и замена ветхих тепловых сетей по мере износа</w:t>
      </w:r>
    </w:p>
    <w:bookmarkEnd w:id="532"/>
    <w:p w14:paraId="4D7AA58F" w14:textId="34285BE0" w:rsidR="007F18C1" w:rsidRPr="00F704E1" w:rsidRDefault="007F18C1" w:rsidP="00B5461F">
      <w:pPr>
        <w:pStyle w:val="11ff3"/>
      </w:pPr>
      <w:r w:rsidRPr="00F704E1">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F205BC" w:rsidRPr="00F704E1">
        <w:t xml:space="preserve"> </w:t>
      </w:r>
      <w:r w:rsidR="00F36754">
        <w:t>ПМУП «УТВС»</w:t>
      </w:r>
    </w:p>
    <w:p w14:paraId="0A900030" w14:textId="4D1FF2C1" w:rsidR="00C25060" w:rsidRPr="00F704E1" w:rsidRDefault="00C25060">
      <w:pPr>
        <w:pStyle w:val="19"/>
        <w:numPr>
          <w:ilvl w:val="0"/>
          <w:numId w:val="89"/>
        </w:numPr>
        <w:ind w:left="1066" w:hanging="357"/>
        <w:rPr>
          <w:spacing w:val="0"/>
        </w:rPr>
      </w:pPr>
      <w:bookmarkStart w:id="533" w:name="_Toc9154901"/>
      <w:bookmarkStart w:id="534" w:name="_Toc84971047"/>
      <w:bookmarkStart w:id="535" w:name="_Toc196159676"/>
      <w:r w:rsidRPr="00F704E1">
        <w:rPr>
          <w:spacing w:val="0"/>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sidRPr="00F704E1">
        <w:rPr>
          <w:spacing w:val="0"/>
        </w:rPr>
        <w:t>муниципального образования</w:t>
      </w:r>
      <w:r w:rsidRPr="00F704E1">
        <w:rPr>
          <w:spacing w:val="0"/>
        </w:rPr>
        <w:t xml:space="preserve">, </w:t>
      </w:r>
      <w:r w:rsidR="008B5DDD" w:rsidRPr="00F704E1">
        <w:rPr>
          <w:spacing w:val="0"/>
        </w:rPr>
        <w:t>муниципального образования</w:t>
      </w:r>
      <w:r w:rsidRPr="00F704E1">
        <w:rPr>
          <w:spacing w:val="0"/>
        </w:rPr>
        <w:t xml:space="preserve"> федерального значения</w:t>
      </w:r>
      <w:bookmarkEnd w:id="533"/>
      <w:bookmarkEnd w:id="534"/>
      <w:bookmarkEnd w:id="535"/>
    </w:p>
    <w:p w14:paraId="5163D6FA" w14:textId="3CE87403" w:rsidR="00C25060" w:rsidRPr="00F704E1" w:rsidRDefault="00C25060" w:rsidP="00B5461F">
      <w:pPr>
        <w:pStyle w:val="11ff3"/>
      </w:pPr>
      <w:r w:rsidRPr="00F704E1">
        <w:t>Согласно данным администрации</w:t>
      </w:r>
      <w:r w:rsidR="001A72D8">
        <w:t xml:space="preserve"> </w:t>
      </w:r>
      <w:r w:rsidR="004A624E">
        <w:t>сельского поселения Сингапай</w:t>
      </w:r>
      <w:r w:rsidR="001A72D8" w:rsidRPr="001A72D8">
        <w:t xml:space="preserve"> </w:t>
      </w:r>
      <w:r w:rsidR="004A624E">
        <w:t>Нефтеюганс</w:t>
      </w:r>
      <w:r w:rsidR="008A531C">
        <w:t>кого района</w:t>
      </w:r>
      <w:r w:rsidR="001A72D8" w:rsidRPr="001A72D8">
        <w:t xml:space="preserve"> </w:t>
      </w:r>
      <w:r w:rsidR="004A624E">
        <w:t>Ханты-Мансийского автономного округа - Югра</w:t>
      </w:r>
      <w:r w:rsidR="001A72D8">
        <w:t>,</w:t>
      </w:r>
      <w:r w:rsidRPr="00F704E1">
        <w:t xml:space="preserve"> на территории </w:t>
      </w:r>
      <w:r w:rsidR="004A624E">
        <w:t>сельского поселения Сингапай</w:t>
      </w:r>
      <w:r w:rsidR="003F7DE7" w:rsidRPr="00F704E1">
        <w:t xml:space="preserve"> </w:t>
      </w:r>
      <w:r w:rsidRPr="00F704E1">
        <w:t>предусматривается строительство тепловых сетей для обеспечения перспективных приростов тепловой нагрузки.</w:t>
      </w:r>
    </w:p>
    <w:p w14:paraId="7E3B0EBB" w14:textId="77777777" w:rsidR="00C25060" w:rsidRPr="00F704E1" w:rsidRDefault="00C25060" w:rsidP="00C25060">
      <w:pPr>
        <w:spacing w:after="120"/>
        <w:ind w:firstLine="709"/>
        <w:rPr>
          <w:rFonts w:ascii="Times New Roman" w:eastAsia="MS Mincho" w:hAnsi="Times New Roman" w:cs="Times New Roman"/>
          <w:szCs w:val="24"/>
        </w:rPr>
      </w:pPr>
    </w:p>
    <w:p w14:paraId="3AB11AF0" w14:textId="4CFFF36E" w:rsidR="00C25060" w:rsidRPr="00F704E1" w:rsidRDefault="00C25060">
      <w:pPr>
        <w:pStyle w:val="19"/>
        <w:numPr>
          <w:ilvl w:val="0"/>
          <w:numId w:val="89"/>
        </w:numPr>
        <w:ind w:left="1066" w:hanging="357"/>
        <w:rPr>
          <w:spacing w:val="0"/>
        </w:rPr>
      </w:pPr>
      <w:bookmarkStart w:id="536" w:name="_Toc9154902"/>
      <w:bookmarkStart w:id="537" w:name="_Toc84971048"/>
      <w:bookmarkStart w:id="538" w:name="_Toc196159677"/>
      <w:bookmarkStart w:id="539" w:name="OLE_LINK5"/>
      <w:r w:rsidRPr="00F704E1">
        <w:rPr>
          <w:spacing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36"/>
      <w:bookmarkEnd w:id="537"/>
      <w:bookmarkEnd w:id="538"/>
    </w:p>
    <w:bookmarkEnd w:id="539"/>
    <w:p w14:paraId="37633E88" w14:textId="3EB3D275" w:rsidR="00C25060" w:rsidRPr="00F704E1" w:rsidRDefault="007A19A5" w:rsidP="00C647C5">
      <w:pPr>
        <w:pStyle w:val="11ff3"/>
      </w:pPr>
      <w:r w:rsidRPr="00F704E1">
        <w:rPr>
          <w:bCs w:val="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7562BCF9" w14:textId="7F621C08" w:rsidR="00C25060" w:rsidRPr="00F704E1" w:rsidRDefault="00C25060">
      <w:pPr>
        <w:pStyle w:val="19"/>
        <w:numPr>
          <w:ilvl w:val="0"/>
          <w:numId w:val="89"/>
        </w:numPr>
        <w:ind w:left="1066" w:hanging="357"/>
        <w:rPr>
          <w:spacing w:val="0"/>
        </w:rPr>
      </w:pPr>
      <w:bookmarkStart w:id="540" w:name="_Toc9154903"/>
      <w:bookmarkStart w:id="541" w:name="_Toc84971049"/>
      <w:bookmarkStart w:id="542" w:name="_Toc196159678"/>
      <w:r w:rsidRPr="00F704E1">
        <w:rPr>
          <w:spacing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40"/>
      <w:bookmarkEnd w:id="541"/>
      <w:bookmarkEnd w:id="542"/>
    </w:p>
    <w:p w14:paraId="67F886EE" w14:textId="77777777" w:rsidR="00C25060" w:rsidRPr="00F704E1" w:rsidRDefault="00C25060" w:rsidP="00B5461F">
      <w:pPr>
        <w:pStyle w:val="11ff3"/>
      </w:pPr>
      <w:r w:rsidRPr="00F704E1">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445D36A5" w14:textId="77777777" w:rsidR="00C25060" w:rsidRPr="00F704E1" w:rsidRDefault="00C25060" w:rsidP="00C25060">
      <w:pPr>
        <w:spacing w:after="120"/>
        <w:ind w:firstLine="709"/>
        <w:rPr>
          <w:rFonts w:ascii="Times New Roman" w:eastAsia="MS Mincho" w:hAnsi="Times New Roman" w:cs="Times New Roman"/>
          <w:szCs w:val="24"/>
        </w:rPr>
      </w:pPr>
    </w:p>
    <w:p w14:paraId="47063E25" w14:textId="13FFE134" w:rsidR="00C25060" w:rsidRPr="00F704E1" w:rsidRDefault="00C25060">
      <w:pPr>
        <w:pStyle w:val="19"/>
        <w:numPr>
          <w:ilvl w:val="0"/>
          <w:numId w:val="89"/>
        </w:numPr>
        <w:ind w:left="1066" w:hanging="357"/>
        <w:rPr>
          <w:spacing w:val="0"/>
        </w:rPr>
      </w:pPr>
      <w:bookmarkStart w:id="543" w:name="_Toc9154904"/>
      <w:bookmarkStart w:id="544" w:name="_Toc84971050"/>
      <w:bookmarkStart w:id="545" w:name="_Toc196159679"/>
      <w:r w:rsidRPr="00F704E1">
        <w:rPr>
          <w:spacing w:val="0"/>
        </w:rPr>
        <w:t>Предложения по строительству тепловых сетей для обеспечения нормативной надежности теплоснабжения</w:t>
      </w:r>
      <w:bookmarkEnd w:id="543"/>
      <w:bookmarkEnd w:id="544"/>
      <w:bookmarkEnd w:id="545"/>
    </w:p>
    <w:p w14:paraId="558AE1FD" w14:textId="2E28D7FA" w:rsidR="00C25060" w:rsidRPr="00F704E1" w:rsidRDefault="00C25060" w:rsidP="00B5461F">
      <w:pPr>
        <w:pStyle w:val="11ff3"/>
      </w:pPr>
      <w:bookmarkStart w:id="546" w:name="_Hlk174403344"/>
      <w:r w:rsidRPr="00F704E1">
        <w:t xml:space="preserve">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в тепловых сетях одного района теплоснабжения. </w:t>
      </w:r>
      <w:r w:rsidR="007A19A5" w:rsidRPr="00F704E1">
        <w:t>Н</w:t>
      </w:r>
      <w:r w:rsidRPr="00F704E1">
        <w:t>еобходима разработка проекта на прокладку новых систем</w:t>
      </w:r>
      <w:bookmarkEnd w:id="546"/>
      <w:r w:rsidRPr="00F704E1">
        <w:t>.</w:t>
      </w:r>
    </w:p>
    <w:p w14:paraId="4C0C8ADD" w14:textId="77777777" w:rsidR="00C25060" w:rsidRPr="00F704E1" w:rsidRDefault="00C25060" w:rsidP="00C25060">
      <w:pPr>
        <w:rPr>
          <w:rFonts w:ascii="Times New Roman" w:hAnsi="Times New Roman" w:cs="Times New Roman"/>
          <w:szCs w:val="24"/>
        </w:rPr>
      </w:pPr>
    </w:p>
    <w:p w14:paraId="183825F7" w14:textId="14AB0E47" w:rsidR="00C25060" w:rsidRPr="00F704E1" w:rsidRDefault="00C25060">
      <w:pPr>
        <w:pStyle w:val="19"/>
        <w:numPr>
          <w:ilvl w:val="0"/>
          <w:numId w:val="89"/>
        </w:numPr>
        <w:ind w:left="1066" w:hanging="357"/>
        <w:rPr>
          <w:spacing w:val="0"/>
        </w:rPr>
      </w:pPr>
      <w:bookmarkStart w:id="547" w:name="_Toc9154905"/>
      <w:bookmarkStart w:id="548" w:name="_Toc84971051"/>
      <w:bookmarkStart w:id="549" w:name="_Toc196159680"/>
      <w:r w:rsidRPr="00F704E1">
        <w:rPr>
          <w:spacing w:val="0"/>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47"/>
      <w:bookmarkEnd w:id="548"/>
      <w:bookmarkEnd w:id="549"/>
    </w:p>
    <w:p w14:paraId="3D153ADD" w14:textId="209767B7" w:rsidR="00C25060" w:rsidRPr="00F704E1" w:rsidRDefault="00FC6548" w:rsidP="008D5020">
      <w:pPr>
        <w:pStyle w:val="11ff3"/>
      </w:pPr>
      <w:r w:rsidRPr="00F704E1">
        <w:t>Реконструкция тепловых сетей с увеличением диаметра трубопроводов для обеспечения перспективных приростов тепловой не требуется.</w:t>
      </w:r>
    </w:p>
    <w:p w14:paraId="72800AB9" w14:textId="77777777" w:rsidR="00C25060" w:rsidRPr="00F704E1" w:rsidRDefault="00C25060" w:rsidP="00C25060">
      <w:pPr>
        <w:rPr>
          <w:rFonts w:ascii="Times New Roman" w:hAnsi="Times New Roman" w:cs="Times New Roman"/>
          <w:szCs w:val="24"/>
        </w:rPr>
      </w:pPr>
    </w:p>
    <w:p w14:paraId="35283E43" w14:textId="3D704AC0" w:rsidR="00C25060" w:rsidRPr="00F704E1" w:rsidRDefault="00C25060">
      <w:pPr>
        <w:pStyle w:val="19"/>
        <w:numPr>
          <w:ilvl w:val="0"/>
          <w:numId w:val="89"/>
        </w:numPr>
        <w:ind w:left="1066" w:hanging="357"/>
        <w:rPr>
          <w:spacing w:val="0"/>
        </w:rPr>
      </w:pPr>
      <w:bookmarkStart w:id="550" w:name="_Toc9154906"/>
      <w:bookmarkStart w:id="551" w:name="_Toc84971052"/>
      <w:bookmarkStart w:id="552" w:name="_Toc196159681"/>
      <w:r w:rsidRPr="00F704E1">
        <w:rPr>
          <w:spacing w:val="0"/>
        </w:rPr>
        <w:t>Предложения по реконструкции и (или) модернизации тепловых сетей, подлежащих замене в связи с исчерпанием эксплуатационного ресурса</w:t>
      </w:r>
      <w:bookmarkEnd w:id="550"/>
      <w:bookmarkEnd w:id="551"/>
      <w:bookmarkEnd w:id="552"/>
    </w:p>
    <w:p w14:paraId="63E96F46" w14:textId="22FE61FE" w:rsidR="00C25060" w:rsidRPr="00F704E1" w:rsidRDefault="00C25060" w:rsidP="00B5461F">
      <w:pPr>
        <w:pStyle w:val="11ff3"/>
      </w:pPr>
      <w:r w:rsidRPr="00F704E1">
        <w:t>В связи с физическим и моральным износом участков существующих тепловых сетей необходима их реконструкци</w:t>
      </w:r>
      <w:r w:rsidR="005C3926">
        <w:t>я</w:t>
      </w:r>
      <w:r w:rsidRPr="00F704E1">
        <w:t>.</w:t>
      </w:r>
      <w:r w:rsidR="005C3926">
        <w:t xml:space="preserve"> </w:t>
      </w:r>
      <w:r w:rsidR="005C3926" w:rsidRPr="005C3926">
        <w:t>В период до 20</w:t>
      </w:r>
      <w:r w:rsidR="005C3926">
        <w:t>34</w:t>
      </w:r>
      <w:r w:rsidR="005C3926" w:rsidRPr="005C3926">
        <w:t xml:space="preserve"> г. запланирована реконструкция участков тепловой сети, подлежащих замене в связи с исчерпанием эксплуатационного ресурса</w:t>
      </w:r>
      <w:r w:rsidR="005C3926">
        <w:t>.</w:t>
      </w:r>
    </w:p>
    <w:p w14:paraId="0D5EAF98" w14:textId="77777777" w:rsidR="00C25060" w:rsidRPr="00F704E1" w:rsidRDefault="00C25060" w:rsidP="00C25060">
      <w:pPr>
        <w:spacing w:after="120"/>
        <w:ind w:firstLine="709"/>
        <w:rPr>
          <w:rFonts w:ascii="Times New Roman" w:hAnsi="Times New Roman" w:cs="Times New Roman"/>
          <w:szCs w:val="24"/>
        </w:rPr>
      </w:pPr>
    </w:p>
    <w:p w14:paraId="0483018F" w14:textId="68F0D689" w:rsidR="00C25060" w:rsidRPr="00F704E1" w:rsidRDefault="00C25060">
      <w:pPr>
        <w:pStyle w:val="19"/>
        <w:numPr>
          <w:ilvl w:val="0"/>
          <w:numId w:val="89"/>
        </w:numPr>
        <w:ind w:left="1066" w:hanging="357"/>
        <w:rPr>
          <w:spacing w:val="0"/>
        </w:rPr>
      </w:pPr>
      <w:bookmarkStart w:id="553" w:name="_Toc9154907"/>
      <w:bookmarkStart w:id="554" w:name="_Toc84971053"/>
      <w:bookmarkStart w:id="555" w:name="_Toc196159682"/>
      <w:r w:rsidRPr="00F704E1">
        <w:rPr>
          <w:spacing w:val="0"/>
        </w:rPr>
        <w:t>Предложения по строительству, реконструкции и (или) модернизации насосных станций</w:t>
      </w:r>
      <w:bookmarkEnd w:id="553"/>
      <w:bookmarkEnd w:id="554"/>
      <w:bookmarkEnd w:id="555"/>
    </w:p>
    <w:p w14:paraId="30DF8C4A" w14:textId="77777777" w:rsidR="00C25060" w:rsidRDefault="00C25060" w:rsidP="00B5461F">
      <w:pPr>
        <w:pStyle w:val="11ff3"/>
      </w:pPr>
      <w:r w:rsidRPr="00F704E1">
        <w:t xml:space="preserve">Строительство повысительных насосных станции на территории муниципального образования не требуется. </w:t>
      </w:r>
    </w:p>
    <w:p w14:paraId="1C018D69" w14:textId="77777777" w:rsidR="005C3926" w:rsidRDefault="005C3926" w:rsidP="00B5461F">
      <w:pPr>
        <w:pStyle w:val="11ff3"/>
      </w:pPr>
    </w:p>
    <w:p w14:paraId="02606C25" w14:textId="77777777" w:rsidR="005C3926" w:rsidRDefault="005C3926" w:rsidP="00B5461F">
      <w:pPr>
        <w:pStyle w:val="11ff3"/>
      </w:pPr>
    </w:p>
    <w:p w14:paraId="099FBE77" w14:textId="77777777" w:rsidR="005C3926" w:rsidRDefault="005C3926" w:rsidP="00B5461F">
      <w:pPr>
        <w:pStyle w:val="11ff3"/>
      </w:pPr>
    </w:p>
    <w:p w14:paraId="757AAF56" w14:textId="77777777" w:rsidR="005C3926" w:rsidRDefault="005C3926" w:rsidP="00B5461F">
      <w:pPr>
        <w:pStyle w:val="11ff3"/>
      </w:pPr>
    </w:p>
    <w:p w14:paraId="7B8DE7F5" w14:textId="77777777" w:rsidR="005C3926" w:rsidRDefault="005C3926" w:rsidP="00B5461F">
      <w:pPr>
        <w:pStyle w:val="11ff3"/>
      </w:pPr>
    </w:p>
    <w:p w14:paraId="63B78C21" w14:textId="77777777" w:rsidR="005C3926" w:rsidRDefault="005C3926" w:rsidP="00B5461F">
      <w:pPr>
        <w:pStyle w:val="11ff3"/>
      </w:pPr>
    </w:p>
    <w:p w14:paraId="42CF0F54" w14:textId="77777777" w:rsidR="005C3926" w:rsidRDefault="005C3926" w:rsidP="00B5461F">
      <w:pPr>
        <w:pStyle w:val="11ff3"/>
      </w:pPr>
    </w:p>
    <w:p w14:paraId="2BCA2C89" w14:textId="77777777" w:rsidR="005C3926" w:rsidRDefault="005C3926" w:rsidP="00B5461F">
      <w:pPr>
        <w:pStyle w:val="11ff3"/>
      </w:pPr>
    </w:p>
    <w:p w14:paraId="2C7E70F7" w14:textId="77777777" w:rsidR="005C3926" w:rsidRDefault="005C3926" w:rsidP="00B5461F">
      <w:pPr>
        <w:pStyle w:val="11ff3"/>
      </w:pPr>
    </w:p>
    <w:p w14:paraId="0059C689" w14:textId="77777777" w:rsidR="005C3926" w:rsidRDefault="005C3926" w:rsidP="00B5461F">
      <w:pPr>
        <w:pStyle w:val="11ff3"/>
      </w:pPr>
    </w:p>
    <w:p w14:paraId="069C01FB" w14:textId="77777777" w:rsidR="005C3926" w:rsidRDefault="005C3926" w:rsidP="00B5461F">
      <w:pPr>
        <w:pStyle w:val="11ff3"/>
      </w:pPr>
    </w:p>
    <w:p w14:paraId="4C2BD011" w14:textId="77777777" w:rsidR="005C3926" w:rsidRDefault="005C3926" w:rsidP="00B5461F">
      <w:pPr>
        <w:pStyle w:val="11ff3"/>
      </w:pPr>
    </w:p>
    <w:p w14:paraId="4A60A6F1" w14:textId="77777777" w:rsidR="005C3926" w:rsidRDefault="005C3926" w:rsidP="00B5461F">
      <w:pPr>
        <w:pStyle w:val="11ff3"/>
      </w:pPr>
    </w:p>
    <w:p w14:paraId="2A7B7A03" w14:textId="77777777" w:rsidR="005C3926" w:rsidRDefault="005C3926" w:rsidP="00B5461F">
      <w:pPr>
        <w:pStyle w:val="11ff3"/>
      </w:pPr>
    </w:p>
    <w:p w14:paraId="49C5844B" w14:textId="77777777" w:rsidR="005C3926" w:rsidRPr="00F704E1" w:rsidRDefault="005C3926" w:rsidP="00B5461F">
      <w:pPr>
        <w:pStyle w:val="11ff3"/>
      </w:pPr>
    </w:p>
    <w:p w14:paraId="0B15B559" w14:textId="7044507D" w:rsidR="00C25060" w:rsidRPr="00F704E1" w:rsidRDefault="00C25060" w:rsidP="00AD6FC2">
      <w:pPr>
        <w:pStyle w:val="19"/>
        <w:numPr>
          <w:ilvl w:val="0"/>
          <w:numId w:val="0"/>
        </w:numPr>
        <w:rPr>
          <w:spacing w:val="0"/>
        </w:rPr>
      </w:pPr>
      <w:bookmarkStart w:id="556" w:name="_Toc9154908"/>
      <w:bookmarkStart w:id="557" w:name="_Toc84971054"/>
      <w:bookmarkStart w:id="558" w:name="_Toc196159683"/>
      <w:r w:rsidRPr="00F704E1">
        <w:rPr>
          <w:spacing w:val="0"/>
        </w:rPr>
        <w:t>ГЛАВА 9. ПРЕДЛОЖЕНИЯ ПО ПЕРЕВОДУ ОТКРЫТЫХ СИСТЕМ ТЕПЛОСНАБЖЕНИЯ (ГОРЯЧЕГО ВОДОСНАБЖЕНИЯ) В ЗАКРЫТЫЕ СИСТЕМЫ ГОРЯЧЕГО ВОДОСНАБЖЕНИЯ</w:t>
      </w:r>
      <w:bookmarkEnd w:id="556"/>
      <w:bookmarkEnd w:id="557"/>
      <w:bookmarkEnd w:id="558"/>
    </w:p>
    <w:p w14:paraId="5ADACF3A" w14:textId="77777777" w:rsidR="00C25060" w:rsidRPr="00F704E1" w:rsidRDefault="00C25060" w:rsidP="00C25060">
      <w:pPr>
        <w:rPr>
          <w:rFonts w:ascii="Times New Roman" w:hAnsi="Times New Roman" w:cs="Times New Roman"/>
          <w:szCs w:val="24"/>
        </w:rPr>
      </w:pPr>
    </w:p>
    <w:p w14:paraId="174CD13E" w14:textId="290FCE8A" w:rsidR="00C25060" w:rsidRPr="00F704E1" w:rsidRDefault="00C25060">
      <w:pPr>
        <w:pStyle w:val="19"/>
        <w:numPr>
          <w:ilvl w:val="0"/>
          <w:numId w:val="94"/>
        </w:numPr>
        <w:rPr>
          <w:spacing w:val="0"/>
        </w:rPr>
      </w:pPr>
      <w:bookmarkStart w:id="559" w:name="_Toc9154909"/>
      <w:bookmarkStart w:id="560" w:name="_Toc84971055"/>
      <w:bookmarkStart w:id="561" w:name="_Toc196159684"/>
      <w:r w:rsidRPr="00F704E1">
        <w:rPr>
          <w:spacing w:val="0"/>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59"/>
      <w:bookmarkEnd w:id="560"/>
      <w:bookmarkEnd w:id="561"/>
    </w:p>
    <w:p w14:paraId="790403F2" w14:textId="033C3D97" w:rsidR="00C25060" w:rsidRPr="00F704E1" w:rsidRDefault="00C25060" w:rsidP="00B5461F">
      <w:pPr>
        <w:pStyle w:val="11ff3"/>
      </w:pPr>
      <w:bookmarkStart w:id="562" w:name="_Hlk196161856"/>
      <w:r w:rsidRPr="00F704E1">
        <w:t xml:space="preserve">На территории </w:t>
      </w:r>
      <w:r w:rsidR="004A624E">
        <w:t>сельского поселения Сингапай</w:t>
      </w:r>
      <w:r w:rsidR="003F7DE7" w:rsidRPr="00F704E1">
        <w:t xml:space="preserve"> </w:t>
      </w:r>
      <w:r w:rsidR="00E76C17">
        <w:t>открытая</w:t>
      </w:r>
      <w:r w:rsidR="00680BC0" w:rsidRPr="00F704E1">
        <w:t xml:space="preserve"> схема</w:t>
      </w:r>
      <w:r w:rsidRPr="00F704E1">
        <w:t xml:space="preserve"> теплоснабжения.</w:t>
      </w:r>
    </w:p>
    <w:p w14:paraId="2A18659C" w14:textId="77777777" w:rsidR="00C25060" w:rsidRPr="00F704E1" w:rsidRDefault="00C25060" w:rsidP="00B5461F">
      <w:pPr>
        <w:pStyle w:val="11ff3"/>
      </w:pPr>
      <w:r w:rsidRPr="00F704E1">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4FECD8B" w14:textId="77777777" w:rsidR="00C25060" w:rsidRPr="00F704E1" w:rsidRDefault="00C25060" w:rsidP="00B5461F">
      <w:pPr>
        <w:pStyle w:val="11ff3"/>
      </w:pPr>
      <w:r w:rsidRPr="00F704E1">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3E2005FE" w14:textId="5612C860" w:rsidR="00C25060" w:rsidRPr="00F704E1" w:rsidRDefault="00C25060" w:rsidP="00B5461F">
      <w:pPr>
        <w:pStyle w:val="11ff3"/>
      </w:pPr>
      <w:r w:rsidRPr="00F704E1">
        <w:t xml:space="preserve">с 1 января </w:t>
      </w:r>
      <w:r w:rsidR="0000451E">
        <w:t>2024</w:t>
      </w:r>
      <w:r w:rsidRPr="00F704E1">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D92B976" w14:textId="77777777" w:rsidR="00C25060" w:rsidRPr="00F704E1" w:rsidRDefault="00C25060" w:rsidP="00B5461F">
      <w:pPr>
        <w:pStyle w:val="11ff3"/>
      </w:pPr>
      <w:r w:rsidRPr="00F704E1">
        <w:t>Переход на закрытую систему теплоснабжения возможен:</w:t>
      </w:r>
    </w:p>
    <w:p w14:paraId="30E1DC0E" w14:textId="261393D4" w:rsidR="00C25060" w:rsidRPr="00F704E1" w:rsidRDefault="00C25060" w:rsidP="00B5461F">
      <w:pPr>
        <w:pStyle w:val="11ff3"/>
      </w:pPr>
      <w:r w:rsidRPr="00F704E1">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бойлеры для обеспечения ГВС; </w:t>
      </w:r>
    </w:p>
    <w:p w14:paraId="63C3C60C" w14:textId="77777777" w:rsidR="00C25060" w:rsidRPr="00F704E1" w:rsidRDefault="00C25060" w:rsidP="00B5461F">
      <w:pPr>
        <w:pStyle w:val="11ff3"/>
      </w:pPr>
      <w:r w:rsidRPr="00F704E1">
        <w:t xml:space="preserve">2) Посредством прокладки тепловой сети в четырехтрубном исполнении. </w:t>
      </w:r>
    </w:p>
    <w:p w14:paraId="6891A6B4" w14:textId="77777777" w:rsidR="00C25060" w:rsidRDefault="00C25060" w:rsidP="00B5461F">
      <w:pPr>
        <w:pStyle w:val="11ff3"/>
      </w:pPr>
      <w:r w:rsidRPr="00F704E1">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704F97B2" w14:textId="77777777" w:rsidR="005C3926" w:rsidRPr="005C3926" w:rsidRDefault="005C3926" w:rsidP="005C3926">
      <w:pPr>
        <w:pStyle w:val="11ff3"/>
      </w:pPr>
      <w:r w:rsidRPr="005C3926">
        <w:t xml:space="preserve">В ходе проработки вопроса перевода на закрытую систему горячего водоснабжения потребителей рассмотрено два варианта перевода потребителей на систему закрытого горячего водоснабжения: </w:t>
      </w:r>
    </w:p>
    <w:p w14:paraId="387B7B21" w14:textId="77777777" w:rsidR="005C3926" w:rsidRPr="005C3926" w:rsidRDefault="005C3926" w:rsidP="005C3926">
      <w:pPr>
        <w:pStyle w:val="113"/>
      </w:pPr>
      <w:r w:rsidRPr="005C3926">
        <w:t>вариант 1: подготовка горячей воды на ИТП;</w:t>
      </w:r>
    </w:p>
    <w:p w14:paraId="742F7761" w14:textId="77777777" w:rsidR="005C3926" w:rsidRPr="005C3926" w:rsidRDefault="005C3926" w:rsidP="005C3926">
      <w:pPr>
        <w:pStyle w:val="113"/>
      </w:pPr>
      <w:r w:rsidRPr="005C3926">
        <w:t>вариант 2: децентрализованное ГВС от индивидуальных электрических водонагревателей.</w:t>
      </w:r>
    </w:p>
    <w:p w14:paraId="5C03AEA3" w14:textId="77777777" w:rsidR="005C3926" w:rsidRPr="005C3926" w:rsidRDefault="005C3926" w:rsidP="005C3926">
      <w:pPr>
        <w:pStyle w:val="11ff3"/>
        <w:rPr>
          <w:b/>
          <w:bCs w:val="0"/>
        </w:rPr>
      </w:pPr>
      <w:r w:rsidRPr="005C3926">
        <w:rPr>
          <w:b/>
          <w:bCs w:val="0"/>
        </w:rPr>
        <w:t xml:space="preserve">Вариант 1. Подготовка горячей воды на ИТП </w:t>
      </w:r>
    </w:p>
    <w:p w14:paraId="144F7A5C" w14:textId="77777777" w:rsidR="005C3926" w:rsidRPr="005C3926" w:rsidRDefault="005C3926" w:rsidP="005C3926">
      <w:pPr>
        <w:pStyle w:val="11ff3"/>
      </w:pPr>
      <w:r w:rsidRPr="005C3926">
        <w:t>В данном варианте рассмотрен комплексный подход подготовки горячей воды на ИТП:</w:t>
      </w:r>
    </w:p>
    <w:p w14:paraId="4815D86A" w14:textId="77777777" w:rsidR="005C3926" w:rsidRPr="005C3926" w:rsidRDefault="005C3926" w:rsidP="005C3926">
      <w:pPr>
        <w:pStyle w:val="113"/>
      </w:pPr>
      <w:r w:rsidRPr="005C3926">
        <w:t>строительство центрального теплового пункта расчетной мощностью 0,01 Гкал/ч.</w:t>
      </w:r>
    </w:p>
    <w:p w14:paraId="091C2ECE" w14:textId="77777777" w:rsidR="005C3926" w:rsidRPr="005C3926" w:rsidRDefault="005C3926" w:rsidP="005C3926">
      <w:pPr>
        <w:pStyle w:val="11ff3"/>
      </w:pPr>
      <w:r w:rsidRPr="005C3926">
        <w:t xml:space="preserve">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193C5594" w14:textId="77777777" w:rsidR="005C3926" w:rsidRPr="005C3926" w:rsidRDefault="005C3926" w:rsidP="005C3926">
      <w:pPr>
        <w:pStyle w:val="11ff3"/>
        <w:rPr>
          <w:b/>
          <w:bCs w:val="0"/>
        </w:rPr>
      </w:pPr>
      <w:r w:rsidRPr="005C3926">
        <w:rPr>
          <w:b/>
          <w:bCs w:val="0"/>
        </w:rPr>
        <w:t>Вариант 2. Децентрализованное ГВС от индивидуальных электрических водонагревателей</w:t>
      </w:r>
    </w:p>
    <w:p w14:paraId="3AABBFD8" w14:textId="77777777" w:rsidR="005C3926" w:rsidRPr="005C3926" w:rsidRDefault="005C3926" w:rsidP="005C3926">
      <w:pPr>
        <w:pStyle w:val="11ff3"/>
      </w:pPr>
      <w:r w:rsidRPr="005C3926">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69EB9A55" w14:textId="77777777" w:rsidR="005C3926" w:rsidRPr="005C3926" w:rsidRDefault="005C3926" w:rsidP="005C3926">
      <w:pPr>
        <w:pStyle w:val="113"/>
      </w:pPr>
      <w:r w:rsidRPr="005C3926">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0E8C990E" w14:textId="77777777" w:rsidR="005C3926" w:rsidRPr="005C3926" w:rsidRDefault="005C3926" w:rsidP="005C3926">
      <w:pPr>
        <w:pStyle w:val="113"/>
      </w:pPr>
      <w:r w:rsidRPr="005C3926">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42D87053" w14:textId="77777777" w:rsidR="005C3926" w:rsidRPr="005C3926" w:rsidRDefault="005C3926" w:rsidP="000E542F">
      <w:pPr>
        <w:pStyle w:val="11ff3"/>
      </w:pPr>
      <w:r w:rsidRPr="005C3926">
        <w:t>Преимущества данного варианта перспективного развития системы горячего водоснабжения:</w:t>
      </w:r>
    </w:p>
    <w:p w14:paraId="0459E983" w14:textId="77777777" w:rsidR="005C3926" w:rsidRPr="005C3926" w:rsidRDefault="005C3926" w:rsidP="005C3926">
      <w:pPr>
        <w:pStyle w:val="113"/>
      </w:pPr>
      <w:r w:rsidRPr="005C3926">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14:paraId="085FF367" w14:textId="77777777" w:rsidR="005C3926" w:rsidRPr="005C3926" w:rsidRDefault="005C3926" w:rsidP="005C3926">
      <w:pPr>
        <w:pStyle w:val="113"/>
      </w:pPr>
      <w:r w:rsidRPr="005C3926">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64095B5B" w14:textId="77777777" w:rsidR="005C3926" w:rsidRPr="005C3926" w:rsidRDefault="005C3926" w:rsidP="005C3926">
      <w:pPr>
        <w:pStyle w:val="113"/>
      </w:pPr>
      <w:r w:rsidRPr="005C3926">
        <w:t>экономия энергетических ресурсов за счет экономии расхода потребления воды на нужны потребителя.</w:t>
      </w:r>
    </w:p>
    <w:p w14:paraId="5602A0F4" w14:textId="77777777" w:rsidR="005C3926" w:rsidRPr="005C3926" w:rsidRDefault="005C3926" w:rsidP="000E542F">
      <w:pPr>
        <w:pStyle w:val="11ff3"/>
      </w:pPr>
      <w:r w:rsidRPr="005C3926">
        <w:t>Недостатки данного варианта перспективного развития системы горячего водоснабжения:</w:t>
      </w:r>
    </w:p>
    <w:p w14:paraId="3DE583E3" w14:textId="77777777" w:rsidR="005C3926" w:rsidRPr="005C3926" w:rsidRDefault="005C3926" w:rsidP="000E542F">
      <w:pPr>
        <w:pStyle w:val="113"/>
      </w:pPr>
      <w:r w:rsidRPr="005C3926">
        <w:t>существенные затраты потребителя горячего водоснабжения на приобретение водонагревателей;</w:t>
      </w:r>
    </w:p>
    <w:p w14:paraId="29016DBD" w14:textId="77777777" w:rsidR="005C3926" w:rsidRPr="005C3926" w:rsidRDefault="005C3926" w:rsidP="000E542F">
      <w:pPr>
        <w:pStyle w:val="113"/>
      </w:pPr>
      <w:r w:rsidRPr="005C3926">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36DBB012" w14:textId="77777777" w:rsidR="005C3926" w:rsidRPr="005C3926" w:rsidRDefault="005C3926" w:rsidP="000E542F">
      <w:pPr>
        <w:pStyle w:val="11ff3"/>
      </w:pPr>
      <w:r w:rsidRPr="005C3926">
        <w:t>В качестве технико-экономических показателей для сравнения вариантов перспективного развития систем теплоснабжения сельского поселения Сингапай приняты следующие показатели (группы показателей):</w:t>
      </w:r>
    </w:p>
    <w:p w14:paraId="24FE7629" w14:textId="77777777" w:rsidR="005C3926" w:rsidRPr="000E542F" w:rsidRDefault="005C3926" w:rsidP="000E542F">
      <w:pPr>
        <w:pStyle w:val="113"/>
      </w:pPr>
      <w:r w:rsidRPr="000E542F">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5107D1A5" w14:textId="77777777" w:rsidR="005C3926" w:rsidRPr="000E542F" w:rsidRDefault="005C3926" w:rsidP="000E542F">
      <w:pPr>
        <w:pStyle w:val="113"/>
      </w:pPr>
      <w:r w:rsidRPr="000E542F">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34027D1C" w14:textId="77777777" w:rsidR="005C3926" w:rsidRPr="000E542F" w:rsidRDefault="005C3926" w:rsidP="000E542F">
      <w:pPr>
        <w:pStyle w:val="113"/>
      </w:pPr>
      <w:r w:rsidRPr="000E542F">
        <w:t>расходы топлива (для варианта 1 – увеличиваются на величину потребления на нужды ГВС; для варианта 2 – отсутствуют);</w:t>
      </w:r>
    </w:p>
    <w:p w14:paraId="6F64C3D4" w14:textId="5E8670AA" w:rsidR="005C3926" w:rsidRPr="000E542F" w:rsidRDefault="005C3926" w:rsidP="000E542F">
      <w:pPr>
        <w:pStyle w:val="113"/>
      </w:pPr>
      <w:r w:rsidRPr="000E542F">
        <w:t>стоимость реализации мероприятий.</w:t>
      </w:r>
      <w:bookmarkEnd w:id="562"/>
    </w:p>
    <w:p w14:paraId="36B53A42" w14:textId="0529641D" w:rsidR="00C25060" w:rsidRPr="00F704E1" w:rsidRDefault="00C25060">
      <w:pPr>
        <w:pStyle w:val="19"/>
        <w:numPr>
          <w:ilvl w:val="0"/>
          <w:numId w:val="89"/>
        </w:numPr>
        <w:ind w:left="1066" w:hanging="357"/>
        <w:rPr>
          <w:spacing w:val="0"/>
        </w:rPr>
      </w:pPr>
      <w:bookmarkStart w:id="563" w:name="_Toc9154910"/>
      <w:bookmarkStart w:id="564" w:name="_Toc84971056"/>
      <w:bookmarkStart w:id="565" w:name="_Toc196159685"/>
      <w:r w:rsidRPr="00F704E1">
        <w:rPr>
          <w:spacing w:val="0"/>
        </w:rPr>
        <w:t>Выбор и обоснование метода регулирования отпуска тепловой энергии от источников тепловой энергии</w:t>
      </w:r>
      <w:bookmarkEnd w:id="563"/>
      <w:bookmarkEnd w:id="564"/>
      <w:bookmarkEnd w:id="565"/>
    </w:p>
    <w:p w14:paraId="77067BF9" w14:textId="77777777" w:rsidR="000E542F" w:rsidRDefault="000E542F" w:rsidP="000E542F">
      <w:pPr>
        <w:pStyle w:val="11ff3"/>
      </w:pPr>
      <w:r>
        <w:t>В соответствии со СП 124.13330.2012 «Тепловые сети»,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188BAE9" w14:textId="4ECEF086" w:rsidR="00C25060" w:rsidRPr="00F704E1" w:rsidRDefault="000E542F" w:rsidP="000E542F">
      <w:pPr>
        <w:pStyle w:val="11ff3"/>
      </w:pPr>
      <w:r>
        <w:t>Вид регулирования отпуска тепловой энергии на всех котельных – качественный. Изменение температуры теплоносителя в подающем трубопроводе осуществляется в зависимости от температуры наружного воздуха.</w:t>
      </w:r>
      <w:r w:rsidR="00C25060" w:rsidRPr="00F704E1">
        <w:t xml:space="preserve"> </w:t>
      </w:r>
    </w:p>
    <w:p w14:paraId="55775AAE" w14:textId="77777777" w:rsidR="00C25060" w:rsidRPr="00F704E1" w:rsidRDefault="00C25060" w:rsidP="00C25060">
      <w:pPr>
        <w:rPr>
          <w:rFonts w:ascii="Times New Roman" w:hAnsi="Times New Roman" w:cs="Times New Roman"/>
          <w:szCs w:val="24"/>
        </w:rPr>
      </w:pPr>
    </w:p>
    <w:p w14:paraId="5EDE9D7A" w14:textId="181E7EDB" w:rsidR="00C25060" w:rsidRPr="00F704E1" w:rsidRDefault="00C25060">
      <w:pPr>
        <w:pStyle w:val="19"/>
        <w:numPr>
          <w:ilvl w:val="0"/>
          <w:numId w:val="89"/>
        </w:numPr>
        <w:ind w:left="1066" w:hanging="357"/>
        <w:rPr>
          <w:spacing w:val="0"/>
        </w:rPr>
      </w:pPr>
      <w:bookmarkStart w:id="566" w:name="_Toc9154911"/>
      <w:bookmarkStart w:id="567" w:name="_Toc84971057"/>
      <w:bookmarkStart w:id="568" w:name="_Toc196159686"/>
      <w:r w:rsidRPr="00F704E1">
        <w:rPr>
          <w:spacing w:val="0"/>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66"/>
      <w:bookmarkEnd w:id="567"/>
      <w:bookmarkEnd w:id="568"/>
    </w:p>
    <w:p w14:paraId="1D4C2A1D" w14:textId="0742F248" w:rsidR="00C25060" w:rsidRPr="00F704E1" w:rsidRDefault="000E542F" w:rsidP="00B5461F">
      <w:pPr>
        <w:pStyle w:val="11ff3"/>
      </w:pPr>
      <w:r w:rsidRPr="000E542F">
        <w:t>В сельском поселении Сингапай функционирует открытая система теплоснабжения (вид – двухтрубный).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r w:rsidR="001D43DD" w:rsidRPr="00F704E1">
        <w:t xml:space="preserve"> </w:t>
      </w:r>
    </w:p>
    <w:p w14:paraId="0DF85761" w14:textId="77777777" w:rsidR="00990691" w:rsidRPr="00F704E1" w:rsidRDefault="00990691" w:rsidP="00990691">
      <w:pPr>
        <w:spacing w:after="0" w:line="360" w:lineRule="auto"/>
        <w:rPr>
          <w:rFonts w:ascii="Times New Roman" w:hAnsi="Times New Roman" w:cs="Times New Roman"/>
          <w:sz w:val="24"/>
          <w:szCs w:val="24"/>
        </w:rPr>
      </w:pPr>
    </w:p>
    <w:p w14:paraId="0B3CEA99" w14:textId="67D9C057" w:rsidR="00C25060" w:rsidRPr="00F704E1" w:rsidRDefault="00C25060">
      <w:pPr>
        <w:pStyle w:val="19"/>
        <w:numPr>
          <w:ilvl w:val="0"/>
          <w:numId w:val="89"/>
        </w:numPr>
        <w:ind w:left="1066" w:hanging="357"/>
        <w:rPr>
          <w:spacing w:val="0"/>
        </w:rPr>
      </w:pPr>
      <w:bookmarkStart w:id="569" w:name="_Toc9154912"/>
      <w:bookmarkStart w:id="570" w:name="_Toc84971058"/>
      <w:bookmarkStart w:id="571" w:name="_Toc196159687"/>
      <w:r w:rsidRPr="00F704E1">
        <w:rPr>
          <w:spacing w:val="0"/>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69"/>
      <w:bookmarkEnd w:id="570"/>
      <w:bookmarkEnd w:id="571"/>
    </w:p>
    <w:p w14:paraId="2CEA4F98" w14:textId="77777777" w:rsidR="000E542F" w:rsidRPr="00B0678D" w:rsidRDefault="000E542F" w:rsidP="000C4718">
      <w:pPr>
        <w:pStyle w:val="11ff3"/>
      </w:pPr>
      <w:bookmarkStart w:id="572" w:name="_Hlk196162689"/>
      <w:r w:rsidRPr="00B0678D">
        <w:t>Расчет потребности инвестиций для перевода открытой системы теплоснабжения (горячего водоснабжения) в закрытую систему горячего водоснабжения сельского поселения Сингапай определен на основании и с учетом следующих документов:</w:t>
      </w:r>
    </w:p>
    <w:p w14:paraId="33FC412D" w14:textId="77777777" w:rsidR="000E542F" w:rsidRPr="000E542F" w:rsidRDefault="000E542F" w:rsidP="000C4718">
      <w:pPr>
        <w:pStyle w:val="113"/>
      </w:pPr>
      <w:r w:rsidRPr="000E542F">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6F5D35B5" w14:textId="77777777" w:rsidR="000E542F" w:rsidRPr="000E542F" w:rsidRDefault="000E542F" w:rsidP="000C4718">
      <w:pPr>
        <w:pStyle w:val="113"/>
      </w:pPr>
      <w:r w:rsidRPr="000E542F">
        <w:t>Укрупненные нормативы цены строительства. НЦС 81-02-13-2021. Сборник № 13. Наружные тепловые сети, утвержденные Приказом Минстроя России от 17.03.2021 № 150/пр;</w:t>
      </w:r>
    </w:p>
    <w:p w14:paraId="65E26334" w14:textId="77777777" w:rsidR="000E542F" w:rsidRPr="000E542F" w:rsidRDefault="000E542F" w:rsidP="000C4718">
      <w:pPr>
        <w:pStyle w:val="113"/>
      </w:pPr>
      <w:r w:rsidRPr="000E542F">
        <w:t>Укрупненные нормативы цены строительства. НЦС 81-02-19-2021. Сборник № 19. Здания и сооружения городской инфраструктуры, утвержденные Приказом Минстроя России от 11.03.2021 № 123/пр (применятся для котельных, тепловых пунктов);</w:t>
      </w:r>
    </w:p>
    <w:p w14:paraId="3904A4DF" w14:textId="77777777" w:rsidR="000E542F" w:rsidRPr="000E542F" w:rsidRDefault="000E542F" w:rsidP="000C4718">
      <w:pPr>
        <w:pStyle w:val="113"/>
      </w:pPr>
      <w:r w:rsidRPr="000E542F">
        <w:t>прейскуранты производителей котельного и теплосетевого оборудования и др.</w:t>
      </w:r>
    </w:p>
    <w:p w14:paraId="0235D6D5" w14:textId="77777777" w:rsidR="000E542F" w:rsidRPr="00B0678D" w:rsidRDefault="000E542F" w:rsidP="000C4718">
      <w:pPr>
        <w:pStyle w:val="11ff3"/>
      </w:pPr>
      <w:r w:rsidRPr="00B0678D">
        <w:t>С целью приведения финансовых потребностей для осуществления производственной деятельности теплоснабжающих предприятий и реализации проекта для перевода открытой системы теплоснабжения (горячего водоснабжения) в закрытую систему горячего водоснабжения, к ценам соответствующих лет применяются индексы-дефляторы, установленные Минэкономразвития России.</w:t>
      </w:r>
    </w:p>
    <w:p w14:paraId="667F585B" w14:textId="77777777" w:rsidR="000E542F" w:rsidRPr="00B0678D" w:rsidRDefault="000E542F" w:rsidP="000C4718">
      <w:pPr>
        <w:pStyle w:val="11ff3"/>
      </w:pPr>
      <w:r w:rsidRPr="00B0678D">
        <w:t>Объемы инвестиций носят прогнозный характер и подлежат ежегодному уточнению. Окончательная стоимость мероприятий определяется согласно сводному сметному расчету и технико-экономическому обоснованию.</w:t>
      </w:r>
    </w:p>
    <w:p w14:paraId="145FA6CA" w14:textId="77777777" w:rsidR="000C4718" w:rsidRDefault="000E542F" w:rsidP="000C4718">
      <w:pPr>
        <w:pStyle w:val="11ff3"/>
      </w:pPr>
      <w:r w:rsidRPr="00B0678D">
        <w:t>Расчет потребности инвестиций по двум вариантам перевода открытой системы теплоснабжения (горячего водоснабжения) в закрытую систему горячего водоснабжения сельского поселения Сингапай представлен в табл</w:t>
      </w:r>
      <w:r w:rsidR="000C4718">
        <w:t>ице.</w:t>
      </w:r>
    </w:p>
    <w:p w14:paraId="5F462994" w14:textId="77777777" w:rsidR="000C4718" w:rsidRDefault="000C4718" w:rsidP="000C4718">
      <w:pPr>
        <w:pStyle w:val="11ff3"/>
      </w:pPr>
    </w:p>
    <w:p w14:paraId="21B6009D" w14:textId="122EF6E5" w:rsidR="000C4718" w:rsidRPr="000C4718" w:rsidRDefault="000C4718" w:rsidP="000C4718">
      <w:pPr>
        <w:pStyle w:val="11ff3"/>
        <w:rPr>
          <w:b/>
          <w:bCs w:val="0"/>
        </w:rPr>
      </w:pPr>
      <w:r w:rsidRPr="000C4718">
        <w:rPr>
          <w:b/>
          <w:bCs w:val="0"/>
        </w:rPr>
        <w:t>Таблица 9.4.1 - Расчет потребности инвестиций для перевода открытой системы теплоснабжения (горячего водоснабжения) в закрытую систему горячего водоснабжения</w:t>
      </w:r>
    </w:p>
    <w:tbl>
      <w:tblPr>
        <w:tblW w:w="5000" w:type="pct"/>
        <w:tblLook w:val="04A0" w:firstRow="1" w:lastRow="0" w:firstColumn="1" w:lastColumn="0" w:noHBand="0" w:noVBand="1"/>
      </w:tblPr>
      <w:tblGrid>
        <w:gridCol w:w="1634"/>
        <w:gridCol w:w="602"/>
        <w:gridCol w:w="1094"/>
        <w:gridCol w:w="1314"/>
        <w:gridCol w:w="1713"/>
        <w:gridCol w:w="580"/>
        <w:gridCol w:w="1094"/>
        <w:gridCol w:w="1314"/>
      </w:tblGrid>
      <w:tr w:rsidR="000C4718" w:rsidRPr="000C4718" w14:paraId="57EC98C4" w14:textId="77777777" w:rsidTr="000C4718">
        <w:trPr>
          <w:trHeight w:val="208"/>
          <w:tblHeader/>
        </w:trPr>
        <w:tc>
          <w:tcPr>
            <w:tcW w:w="2501"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5E424573" w14:textId="77777777" w:rsidR="000C4718" w:rsidRPr="000C4718" w:rsidRDefault="000C4718" w:rsidP="000C4718">
            <w:pPr>
              <w:pStyle w:val="1fffb"/>
            </w:pPr>
            <w:r w:rsidRPr="000C4718">
              <w:t>Вариант 1: централизованная ГВС от котельных</w:t>
            </w:r>
          </w:p>
        </w:tc>
        <w:tc>
          <w:tcPr>
            <w:tcW w:w="2499" w:type="pct"/>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F6F3262" w14:textId="77777777" w:rsidR="000C4718" w:rsidRPr="000C4718" w:rsidRDefault="000C4718" w:rsidP="000C4718">
            <w:pPr>
              <w:pStyle w:val="1fffb"/>
            </w:pPr>
            <w:r w:rsidRPr="000C4718">
              <w:t>вариант 2: децентрализованная ГВС от электрических водонагревателей</w:t>
            </w:r>
          </w:p>
        </w:tc>
      </w:tr>
      <w:tr w:rsidR="000C4718" w:rsidRPr="000C4718" w14:paraId="3D2FB19B" w14:textId="77777777" w:rsidTr="000C4718">
        <w:trPr>
          <w:trHeight w:val="96"/>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2AAD75C4" w14:textId="77777777" w:rsidR="000C4718" w:rsidRPr="000C4718" w:rsidRDefault="000C4718" w:rsidP="000C4718">
            <w:pPr>
              <w:pStyle w:val="1fffb"/>
            </w:pPr>
            <w:r w:rsidRPr="000C4718">
              <w:t>Наименование мероприятия</w:t>
            </w:r>
          </w:p>
        </w:tc>
        <w:tc>
          <w:tcPr>
            <w:tcW w:w="369" w:type="pct"/>
            <w:tcBorders>
              <w:top w:val="nil"/>
              <w:left w:val="nil"/>
              <w:bottom w:val="single" w:sz="4" w:space="0" w:color="auto"/>
              <w:right w:val="single" w:sz="4" w:space="0" w:color="auto"/>
            </w:tcBorders>
            <w:shd w:val="clear" w:color="auto" w:fill="auto"/>
            <w:vAlign w:val="center"/>
            <w:hideMark/>
          </w:tcPr>
          <w:p w14:paraId="5B8B9C85" w14:textId="77777777" w:rsidR="000C4718" w:rsidRPr="000C4718" w:rsidRDefault="000C4718" w:rsidP="000C4718">
            <w:pPr>
              <w:pStyle w:val="1fffb"/>
            </w:pPr>
            <w:r w:rsidRPr="000C4718">
              <w:t>кол-во</w:t>
            </w:r>
          </w:p>
        </w:tc>
        <w:tc>
          <w:tcPr>
            <w:tcW w:w="603" w:type="pct"/>
            <w:tcBorders>
              <w:top w:val="nil"/>
              <w:left w:val="nil"/>
              <w:bottom w:val="single" w:sz="4" w:space="0" w:color="auto"/>
              <w:right w:val="single" w:sz="4" w:space="0" w:color="auto"/>
            </w:tcBorders>
            <w:shd w:val="clear" w:color="auto" w:fill="auto"/>
            <w:vAlign w:val="center"/>
            <w:hideMark/>
          </w:tcPr>
          <w:p w14:paraId="16007CA0" w14:textId="20334F71" w:rsidR="000C4718" w:rsidRPr="000C4718" w:rsidRDefault="000C4718" w:rsidP="000C4718">
            <w:pPr>
              <w:pStyle w:val="1fffb"/>
            </w:pPr>
            <w:r w:rsidRPr="000C4718">
              <w:t>стоимость ед., тыс. руб.</w:t>
            </w:r>
          </w:p>
        </w:tc>
        <w:tc>
          <w:tcPr>
            <w:tcW w:w="607" w:type="pct"/>
            <w:tcBorders>
              <w:top w:val="nil"/>
              <w:left w:val="nil"/>
              <w:bottom w:val="single" w:sz="4" w:space="0" w:color="auto"/>
              <w:right w:val="single" w:sz="4" w:space="0" w:color="auto"/>
            </w:tcBorders>
            <w:shd w:val="clear" w:color="auto" w:fill="auto"/>
            <w:vAlign w:val="center"/>
            <w:hideMark/>
          </w:tcPr>
          <w:p w14:paraId="2BB9C597" w14:textId="6B7B52FA" w:rsidR="000C4718" w:rsidRPr="000C4718" w:rsidRDefault="000C4718" w:rsidP="000C4718">
            <w:pPr>
              <w:pStyle w:val="1fffb"/>
            </w:pPr>
            <w:r w:rsidRPr="000C4718">
              <w:t>капитальные затраты, тыс. руб.</w:t>
            </w:r>
          </w:p>
        </w:tc>
        <w:tc>
          <w:tcPr>
            <w:tcW w:w="991" w:type="pct"/>
            <w:tcBorders>
              <w:top w:val="nil"/>
              <w:left w:val="nil"/>
              <w:bottom w:val="single" w:sz="4" w:space="0" w:color="auto"/>
              <w:right w:val="single" w:sz="4" w:space="0" w:color="auto"/>
            </w:tcBorders>
            <w:shd w:val="clear" w:color="auto" w:fill="auto"/>
            <w:vAlign w:val="center"/>
            <w:hideMark/>
          </w:tcPr>
          <w:p w14:paraId="10DE05EE" w14:textId="77777777" w:rsidR="000C4718" w:rsidRPr="000C4718" w:rsidRDefault="000C4718" w:rsidP="000C4718">
            <w:pPr>
              <w:pStyle w:val="1fffb"/>
            </w:pPr>
            <w:r w:rsidRPr="000C4718">
              <w:t>Наименование мероприятия</w:t>
            </w:r>
          </w:p>
        </w:tc>
        <w:tc>
          <w:tcPr>
            <w:tcW w:w="299" w:type="pct"/>
            <w:tcBorders>
              <w:top w:val="nil"/>
              <w:left w:val="nil"/>
              <w:bottom w:val="single" w:sz="4" w:space="0" w:color="auto"/>
              <w:right w:val="single" w:sz="4" w:space="0" w:color="auto"/>
            </w:tcBorders>
            <w:shd w:val="clear" w:color="auto" w:fill="auto"/>
            <w:vAlign w:val="center"/>
            <w:hideMark/>
          </w:tcPr>
          <w:p w14:paraId="3096274C" w14:textId="77777777" w:rsidR="000C4718" w:rsidRPr="000C4718" w:rsidRDefault="000C4718" w:rsidP="000C4718">
            <w:pPr>
              <w:pStyle w:val="1fffb"/>
            </w:pPr>
            <w:r w:rsidRPr="000C4718">
              <w:t>кол-во</w:t>
            </w:r>
          </w:p>
        </w:tc>
        <w:tc>
          <w:tcPr>
            <w:tcW w:w="627" w:type="pct"/>
            <w:tcBorders>
              <w:top w:val="nil"/>
              <w:left w:val="nil"/>
              <w:bottom w:val="single" w:sz="4" w:space="0" w:color="auto"/>
              <w:right w:val="single" w:sz="4" w:space="0" w:color="auto"/>
            </w:tcBorders>
            <w:shd w:val="clear" w:color="auto" w:fill="auto"/>
            <w:vAlign w:val="center"/>
            <w:hideMark/>
          </w:tcPr>
          <w:p w14:paraId="0B6E4C0E" w14:textId="65163670" w:rsidR="000C4718" w:rsidRPr="000C4718" w:rsidRDefault="000C4718" w:rsidP="000C4718">
            <w:pPr>
              <w:pStyle w:val="1fffb"/>
            </w:pPr>
            <w:r w:rsidRPr="000C4718">
              <w:t>стоимость ед., тыс. руб.</w:t>
            </w:r>
          </w:p>
        </w:tc>
        <w:tc>
          <w:tcPr>
            <w:tcW w:w="583" w:type="pct"/>
            <w:tcBorders>
              <w:top w:val="nil"/>
              <w:left w:val="nil"/>
              <w:bottom w:val="single" w:sz="4" w:space="0" w:color="auto"/>
              <w:right w:val="single" w:sz="4" w:space="0" w:color="auto"/>
            </w:tcBorders>
            <w:shd w:val="clear" w:color="auto" w:fill="auto"/>
            <w:vAlign w:val="center"/>
            <w:hideMark/>
          </w:tcPr>
          <w:p w14:paraId="21686677" w14:textId="752B321C" w:rsidR="000C4718" w:rsidRPr="000C4718" w:rsidRDefault="000C4718" w:rsidP="000C4718">
            <w:pPr>
              <w:pStyle w:val="1fffb"/>
            </w:pPr>
            <w:r w:rsidRPr="000C4718">
              <w:t>капитальные затраты, тыс. руб.</w:t>
            </w:r>
          </w:p>
        </w:tc>
      </w:tr>
      <w:tr w:rsidR="000C4718" w:rsidRPr="000C4718" w14:paraId="090C0DEF" w14:textId="77777777" w:rsidTr="000C4718">
        <w:trPr>
          <w:trHeight w:val="96"/>
        </w:trPr>
        <w:tc>
          <w:tcPr>
            <w:tcW w:w="2501" w:type="pct"/>
            <w:gridSpan w:val="4"/>
            <w:tcBorders>
              <w:top w:val="nil"/>
              <w:left w:val="single" w:sz="4" w:space="0" w:color="auto"/>
              <w:bottom w:val="single" w:sz="4" w:space="0" w:color="auto"/>
              <w:right w:val="single" w:sz="4" w:space="0" w:color="auto"/>
            </w:tcBorders>
            <w:shd w:val="clear" w:color="auto" w:fill="auto"/>
            <w:vAlign w:val="center"/>
            <w:hideMark/>
          </w:tcPr>
          <w:p w14:paraId="69BD60FF" w14:textId="2EC26B5C" w:rsidR="000C4718" w:rsidRPr="000C4718" w:rsidRDefault="000C4718" w:rsidP="000C4718">
            <w:pPr>
              <w:pStyle w:val="1fffb"/>
            </w:pPr>
            <w:r w:rsidRPr="000C4718">
              <w:t>Строительство ИТП мощностью 0,01 Гкал/ч</w:t>
            </w:r>
          </w:p>
        </w:tc>
        <w:tc>
          <w:tcPr>
            <w:tcW w:w="2499" w:type="pct"/>
            <w:gridSpan w:val="4"/>
            <w:tcBorders>
              <w:top w:val="nil"/>
              <w:left w:val="nil"/>
              <w:bottom w:val="single" w:sz="4" w:space="0" w:color="auto"/>
              <w:right w:val="single" w:sz="4" w:space="0" w:color="auto"/>
            </w:tcBorders>
            <w:shd w:val="clear" w:color="auto" w:fill="auto"/>
            <w:vAlign w:val="center"/>
            <w:hideMark/>
          </w:tcPr>
          <w:p w14:paraId="213F00BD" w14:textId="739D7CCA" w:rsidR="000C4718" w:rsidRPr="000C4718" w:rsidRDefault="000C4718" w:rsidP="000C4718">
            <w:pPr>
              <w:pStyle w:val="1fffb"/>
            </w:pPr>
            <w:r w:rsidRPr="000C4718">
              <w:t>Установка электрических водонагревателей (объемом 100/200 л)</w:t>
            </w:r>
          </w:p>
        </w:tc>
      </w:tr>
      <w:tr w:rsidR="000C4718" w:rsidRPr="000C4718" w14:paraId="7D4F0493" w14:textId="77777777" w:rsidTr="000C4718">
        <w:trPr>
          <w:trHeight w:val="300"/>
        </w:trPr>
        <w:tc>
          <w:tcPr>
            <w:tcW w:w="922" w:type="pct"/>
            <w:tcBorders>
              <w:top w:val="nil"/>
              <w:left w:val="single" w:sz="4" w:space="0" w:color="auto"/>
              <w:bottom w:val="single" w:sz="4" w:space="0" w:color="auto"/>
              <w:right w:val="single" w:sz="4" w:space="0" w:color="auto"/>
            </w:tcBorders>
            <w:shd w:val="clear" w:color="000000" w:fill="FFFFFF"/>
            <w:vAlign w:val="center"/>
            <w:hideMark/>
          </w:tcPr>
          <w:p w14:paraId="2E7F30F0" w14:textId="7BC93F73" w:rsidR="000C4718" w:rsidRPr="000C4718" w:rsidRDefault="000C4718" w:rsidP="000C4718">
            <w:pPr>
              <w:pStyle w:val="1fffb"/>
            </w:pPr>
            <w:r w:rsidRPr="000C4718">
              <w:t>жилищный фонд</w:t>
            </w:r>
          </w:p>
        </w:tc>
        <w:tc>
          <w:tcPr>
            <w:tcW w:w="369" w:type="pct"/>
            <w:tcBorders>
              <w:top w:val="nil"/>
              <w:left w:val="nil"/>
              <w:bottom w:val="single" w:sz="4" w:space="0" w:color="auto"/>
              <w:right w:val="single" w:sz="4" w:space="0" w:color="auto"/>
            </w:tcBorders>
            <w:shd w:val="clear" w:color="000000" w:fill="FFFFFF"/>
            <w:noWrap/>
            <w:vAlign w:val="center"/>
            <w:hideMark/>
          </w:tcPr>
          <w:p w14:paraId="608539FB" w14:textId="77777777" w:rsidR="000C4718" w:rsidRPr="000C4718" w:rsidRDefault="000C4718" w:rsidP="000C4718">
            <w:pPr>
              <w:pStyle w:val="1fffb"/>
            </w:pPr>
            <w:r w:rsidRPr="000C4718">
              <w:t>1</w:t>
            </w:r>
          </w:p>
        </w:tc>
        <w:tc>
          <w:tcPr>
            <w:tcW w:w="603" w:type="pct"/>
            <w:tcBorders>
              <w:top w:val="nil"/>
              <w:left w:val="nil"/>
              <w:bottom w:val="single" w:sz="4" w:space="0" w:color="auto"/>
              <w:right w:val="single" w:sz="4" w:space="0" w:color="auto"/>
            </w:tcBorders>
            <w:shd w:val="clear" w:color="000000" w:fill="FFFFFF"/>
            <w:noWrap/>
            <w:vAlign w:val="center"/>
            <w:hideMark/>
          </w:tcPr>
          <w:p w14:paraId="720E475E" w14:textId="77777777" w:rsidR="000C4718" w:rsidRPr="000C4718" w:rsidRDefault="000C4718" w:rsidP="000C4718">
            <w:pPr>
              <w:pStyle w:val="1fffb"/>
            </w:pPr>
            <w:r w:rsidRPr="000C4718">
              <w:t>162</w:t>
            </w:r>
          </w:p>
        </w:tc>
        <w:tc>
          <w:tcPr>
            <w:tcW w:w="607" w:type="pct"/>
            <w:tcBorders>
              <w:top w:val="nil"/>
              <w:left w:val="nil"/>
              <w:bottom w:val="single" w:sz="4" w:space="0" w:color="auto"/>
              <w:right w:val="single" w:sz="4" w:space="0" w:color="auto"/>
            </w:tcBorders>
            <w:shd w:val="clear" w:color="000000" w:fill="FFFFFF"/>
            <w:noWrap/>
            <w:vAlign w:val="center"/>
            <w:hideMark/>
          </w:tcPr>
          <w:p w14:paraId="28D4E4A6" w14:textId="77777777" w:rsidR="000C4718" w:rsidRPr="000C4718" w:rsidRDefault="000C4718" w:rsidP="000C4718">
            <w:pPr>
              <w:pStyle w:val="1fffb"/>
            </w:pPr>
            <w:r w:rsidRPr="000C4718">
              <w:t>162</w:t>
            </w:r>
          </w:p>
        </w:tc>
        <w:tc>
          <w:tcPr>
            <w:tcW w:w="991" w:type="pct"/>
            <w:tcBorders>
              <w:top w:val="nil"/>
              <w:left w:val="nil"/>
              <w:bottom w:val="single" w:sz="4" w:space="0" w:color="auto"/>
              <w:right w:val="single" w:sz="4" w:space="0" w:color="auto"/>
            </w:tcBorders>
            <w:shd w:val="clear" w:color="000000" w:fill="FFFFFF"/>
            <w:vAlign w:val="center"/>
            <w:hideMark/>
          </w:tcPr>
          <w:p w14:paraId="0A5485C1" w14:textId="72941888" w:rsidR="000C4718" w:rsidRPr="000C4718" w:rsidRDefault="000C4718" w:rsidP="000C4718">
            <w:pPr>
              <w:pStyle w:val="1fffb"/>
            </w:pPr>
            <w:r w:rsidRPr="000C4718">
              <w:t>жилищный фонд</w:t>
            </w:r>
          </w:p>
        </w:tc>
        <w:tc>
          <w:tcPr>
            <w:tcW w:w="299" w:type="pct"/>
            <w:tcBorders>
              <w:top w:val="nil"/>
              <w:left w:val="nil"/>
              <w:bottom w:val="single" w:sz="4" w:space="0" w:color="auto"/>
              <w:right w:val="single" w:sz="4" w:space="0" w:color="auto"/>
            </w:tcBorders>
            <w:shd w:val="clear" w:color="000000" w:fill="FFFFFF"/>
            <w:noWrap/>
            <w:vAlign w:val="center"/>
            <w:hideMark/>
          </w:tcPr>
          <w:p w14:paraId="679C0198" w14:textId="77777777" w:rsidR="000C4718" w:rsidRPr="000C4718" w:rsidRDefault="000C4718" w:rsidP="000C4718">
            <w:pPr>
              <w:pStyle w:val="1fffb"/>
            </w:pPr>
            <w:r w:rsidRPr="000C4718">
              <w:t>13</w:t>
            </w:r>
          </w:p>
        </w:tc>
        <w:tc>
          <w:tcPr>
            <w:tcW w:w="627" w:type="pct"/>
            <w:tcBorders>
              <w:top w:val="nil"/>
              <w:left w:val="nil"/>
              <w:bottom w:val="single" w:sz="4" w:space="0" w:color="auto"/>
              <w:right w:val="single" w:sz="4" w:space="0" w:color="auto"/>
            </w:tcBorders>
            <w:shd w:val="clear" w:color="000000" w:fill="FFFFFF"/>
            <w:noWrap/>
            <w:vAlign w:val="center"/>
            <w:hideMark/>
          </w:tcPr>
          <w:p w14:paraId="66F6252B" w14:textId="77777777" w:rsidR="000C4718" w:rsidRPr="000C4718" w:rsidRDefault="000C4718" w:rsidP="000C4718">
            <w:pPr>
              <w:pStyle w:val="1fffb"/>
            </w:pPr>
            <w:r w:rsidRPr="000C4718">
              <w:t>20</w:t>
            </w:r>
          </w:p>
        </w:tc>
        <w:tc>
          <w:tcPr>
            <w:tcW w:w="583" w:type="pct"/>
            <w:tcBorders>
              <w:top w:val="nil"/>
              <w:left w:val="nil"/>
              <w:bottom w:val="single" w:sz="4" w:space="0" w:color="auto"/>
              <w:right w:val="single" w:sz="4" w:space="0" w:color="auto"/>
            </w:tcBorders>
            <w:shd w:val="clear" w:color="000000" w:fill="FFFFFF"/>
            <w:noWrap/>
            <w:vAlign w:val="center"/>
            <w:hideMark/>
          </w:tcPr>
          <w:p w14:paraId="0BFCD39E" w14:textId="77777777" w:rsidR="000C4718" w:rsidRPr="000C4718" w:rsidRDefault="000C4718" w:rsidP="000C4718">
            <w:pPr>
              <w:pStyle w:val="1fffb"/>
            </w:pPr>
            <w:r w:rsidRPr="000C4718">
              <w:t>260</w:t>
            </w:r>
          </w:p>
        </w:tc>
      </w:tr>
      <w:tr w:rsidR="000C4718" w:rsidRPr="000C4718" w14:paraId="5BFB397F" w14:textId="77777777" w:rsidTr="000C4718">
        <w:trPr>
          <w:trHeight w:val="300"/>
        </w:trPr>
        <w:tc>
          <w:tcPr>
            <w:tcW w:w="922" w:type="pct"/>
            <w:tcBorders>
              <w:top w:val="nil"/>
              <w:left w:val="single" w:sz="4" w:space="0" w:color="auto"/>
              <w:bottom w:val="single" w:sz="4" w:space="0" w:color="auto"/>
              <w:right w:val="single" w:sz="4" w:space="0" w:color="auto"/>
            </w:tcBorders>
            <w:shd w:val="clear" w:color="000000" w:fill="FFFFFF"/>
            <w:vAlign w:val="center"/>
            <w:hideMark/>
          </w:tcPr>
          <w:p w14:paraId="5B6F73BC" w14:textId="77777777" w:rsidR="000C4718" w:rsidRPr="000C4718" w:rsidRDefault="000C4718" w:rsidP="000C4718">
            <w:pPr>
              <w:pStyle w:val="1fffb"/>
            </w:pPr>
            <w:r w:rsidRPr="000C4718">
              <w:t>объекты соц. назначения</w:t>
            </w:r>
          </w:p>
        </w:tc>
        <w:tc>
          <w:tcPr>
            <w:tcW w:w="369" w:type="pct"/>
            <w:tcBorders>
              <w:top w:val="nil"/>
              <w:left w:val="nil"/>
              <w:bottom w:val="single" w:sz="4" w:space="0" w:color="auto"/>
              <w:right w:val="single" w:sz="4" w:space="0" w:color="auto"/>
            </w:tcBorders>
            <w:shd w:val="clear" w:color="000000" w:fill="FFFFFF"/>
            <w:noWrap/>
            <w:vAlign w:val="center"/>
            <w:hideMark/>
          </w:tcPr>
          <w:p w14:paraId="5DB7E8B5" w14:textId="77777777" w:rsidR="000C4718" w:rsidRPr="000C4718" w:rsidRDefault="000C4718" w:rsidP="000C4718">
            <w:pPr>
              <w:pStyle w:val="1fffb"/>
            </w:pPr>
            <w:r w:rsidRPr="000C4718">
              <w:t>4</w:t>
            </w:r>
          </w:p>
        </w:tc>
        <w:tc>
          <w:tcPr>
            <w:tcW w:w="603" w:type="pct"/>
            <w:tcBorders>
              <w:top w:val="nil"/>
              <w:left w:val="nil"/>
              <w:bottom w:val="single" w:sz="4" w:space="0" w:color="auto"/>
              <w:right w:val="single" w:sz="4" w:space="0" w:color="auto"/>
            </w:tcBorders>
            <w:shd w:val="clear" w:color="000000" w:fill="FFFFFF"/>
            <w:noWrap/>
            <w:vAlign w:val="center"/>
            <w:hideMark/>
          </w:tcPr>
          <w:p w14:paraId="736759CB" w14:textId="77777777" w:rsidR="000C4718" w:rsidRPr="000C4718" w:rsidRDefault="000C4718" w:rsidP="000C4718">
            <w:pPr>
              <w:pStyle w:val="1fffb"/>
            </w:pPr>
            <w:r w:rsidRPr="000C4718">
              <w:t>162</w:t>
            </w:r>
          </w:p>
        </w:tc>
        <w:tc>
          <w:tcPr>
            <w:tcW w:w="607" w:type="pct"/>
            <w:tcBorders>
              <w:top w:val="nil"/>
              <w:left w:val="nil"/>
              <w:bottom w:val="single" w:sz="4" w:space="0" w:color="auto"/>
              <w:right w:val="single" w:sz="4" w:space="0" w:color="auto"/>
            </w:tcBorders>
            <w:shd w:val="clear" w:color="000000" w:fill="FFFFFF"/>
            <w:noWrap/>
            <w:vAlign w:val="center"/>
            <w:hideMark/>
          </w:tcPr>
          <w:p w14:paraId="5EECAC1E" w14:textId="77777777" w:rsidR="000C4718" w:rsidRPr="000C4718" w:rsidRDefault="000C4718" w:rsidP="000C4718">
            <w:pPr>
              <w:pStyle w:val="1fffb"/>
            </w:pPr>
            <w:r w:rsidRPr="000C4718">
              <w:t>648</w:t>
            </w:r>
          </w:p>
        </w:tc>
        <w:tc>
          <w:tcPr>
            <w:tcW w:w="991" w:type="pct"/>
            <w:tcBorders>
              <w:top w:val="nil"/>
              <w:left w:val="nil"/>
              <w:bottom w:val="single" w:sz="4" w:space="0" w:color="auto"/>
              <w:right w:val="single" w:sz="4" w:space="0" w:color="auto"/>
            </w:tcBorders>
            <w:shd w:val="clear" w:color="000000" w:fill="FFFFFF"/>
            <w:vAlign w:val="center"/>
            <w:hideMark/>
          </w:tcPr>
          <w:p w14:paraId="3893DFFA" w14:textId="77777777" w:rsidR="000C4718" w:rsidRPr="000C4718" w:rsidRDefault="000C4718" w:rsidP="000C4718">
            <w:pPr>
              <w:pStyle w:val="1fffb"/>
            </w:pPr>
            <w:r w:rsidRPr="000C4718">
              <w:t>объекты соц. назначения</w:t>
            </w:r>
          </w:p>
        </w:tc>
        <w:tc>
          <w:tcPr>
            <w:tcW w:w="299" w:type="pct"/>
            <w:tcBorders>
              <w:top w:val="nil"/>
              <w:left w:val="nil"/>
              <w:bottom w:val="single" w:sz="4" w:space="0" w:color="auto"/>
              <w:right w:val="single" w:sz="4" w:space="0" w:color="auto"/>
            </w:tcBorders>
            <w:shd w:val="clear" w:color="000000" w:fill="FFFFFF"/>
            <w:noWrap/>
            <w:vAlign w:val="center"/>
            <w:hideMark/>
          </w:tcPr>
          <w:p w14:paraId="1C0454F0" w14:textId="77777777" w:rsidR="000C4718" w:rsidRPr="000C4718" w:rsidRDefault="000C4718" w:rsidP="000C4718">
            <w:pPr>
              <w:pStyle w:val="1fffb"/>
            </w:pPr>
            <w:r w:rsidRPr="000C4718">
              <w:t>4</w:t>
            </w:r>
          </w:p>
        </w:tc>
        <w:tc>
          <w:tcPr>
            <w:tcW w:w="627" w:type="pct"/>
            <w:tcBorders>
              <w:top w:val="nil"/>
              <w:left w:val="nil"/>
              <w:bottom w:val="single" w:sz="4" w:space="0" w:color="auto"/>
              <w:right w:val="single" w:sz="4" w:space="0" w:color="auto"/>
            </w:tcBorders>
            <w:shd w:val="clear" w:color="000000" w:fill="FFFFFF"/>
            <w:noWrap/>
            <w:vAlign w:val="center"/>
            <w:hideMark/>
          </w:tcPr>
          <w:p w14:paraId="6D3B29DE" w14:textId="77777777" w:rsidR="000C4718" w:rsidRPr="000C4718" w:rsidRDefault="000C4718" w:rsidP="000C4718">
            <w:pPr>
              <w:pStyle w:val="1fffb"/>
            </w:pPr>
            <w:r w:rsidRPr="000C4718">
              <w:t>20</w:t>
            </w:r>
          </w:p>
        </w:tc>
        <w:tc>
          <w:tcPr>
            <w:tcW w:w="583" w:type="pct"/>
            <w:tcBorders>
              <w:top w:val="nil"/>
              <w:left w:val="nil"/>
              <w:bottom w:val="single" w:sz="4" w:space="0" w:color="auto"/>
              <w:right w:val="single" w:sz="4" w:space="0" w:color="auto"/>
            </w:tcBorders>
            <w:shd w:val="clear" w:color="000000" w:fill="FFFFFF"/>
            <w:noWrap/>
            <w:vAlign w:val="center"/>
            <w:hideMark/>
          </w:tcPr>
          <w:p w14:paraId="11C209B6" w14:textId="77777777" w:rsidR="000C4718" w:rsidRPr="000C4718" w:rsidRDefault="000C4718" w:rsidP="000C4718">
            <w:pPr>
              <w:pStyle w:val="1fffb"/>
            </w:pPr>
            <w:r w:rsidRPr="000C4718">
              <w:t>80</w:t>
            </w:r>
          </w:p>
        </w:tc>
      </w:tr>
      <w:tr w:rsidR="000C4718" w:rsidRPr="000C4718" w14:paraId="2DFADEDD" w14:textId="77777777" w:rsidTr="000C4718">
        <w:trPr>
          <w:trHeight w:val="300"/>
        </w:trPr>
        <w:tc>
          <w:tcPr>
            <w:tcW w:w="922" w:type="pct"/>
            <w:tcBorders>
              <w:top w:val="nil"/>
              <w:left w:val="single" w:sz="4" w:space="0" w:color="auto"/>
              <w:bottom w:val="single" w:sz="4" w:space="0" w:color="auto"/>
              <w:right w:val="single" w:sz="4" w:space="0" w:color="auto"/>
            </w:tcBorders>
            <w:shd w:val="clear" w:color="000000" w:fill="FFFFFF"/>
            <w:vAlign w:val="center"/>
            <w:hideMark/>
          </w:tcPr>
          <w:p w14:paraId="4FD9A7AF" w14:textId="77777777" w:rsidR="000C4718" w:rsidRPr="000C4718" w:rsidRDefault="000C4718" w:rsidP="000C4718">
            <w:pPr>
              <w:pStyle w:val="1fffb"/>
            </w:pPr>
            <w:r w:rsidRPr="000C4718">
              <w:t>прочие объекты</w:t>
            </w:r>
          </w:p>
        </w:tc>
        <w:tc>
          <w:tcPr>
            <w:tcW w:w="369" w:type="pct"/>
            <w:tcBorders>
              <w:top w:val="nil"/>
              <w:left w:val="nil"/>
              <w:bottom w:val="single" w:sz="4" w:space="0" w:color="auto"/>
              <w:right w:val="single" w:sz="4" w:space="0" w:color="auto"/>
            </w:tcBorders>
            <w:shd w:val="clear" w:color="000000" w:fill="FFFFFF"/>
            <w:noWrap/>
            <w:vAlign w:val="center"/>
            <w:hideMark/>
          </w:tcPr>
          <w:p w14:paraId="6C02C9A6" w14:textId="77777777" w:rsidR="000C4718" w:rsidRPr="000C4718" w:rsidRDefault="000C4718" w:rsidP="000C4718">
            <w:pPr>
              <w:pStyle w:val="1fffb"/>
            </w:pPr>
            <w:r w:rsidRPr="000C4718">
              <w:t>8</w:t>
            </w:r>
          </w:p>
        </w:tc>
        <w:tc>
          <w:tcPr>
            <w:tcW w:w="603" w:type="pct"/>
            <w:tcBorders>
              <w:top w:val="nil"/>
              <w:left w:val="nil"/>
              <w:bottom w:val="single" w:sz="4" w:space="0" w:color="auto"/>
              <w:right w:val="single" w:sz="4" w:space="0" w:color="auto"/>
            </w:tcBorders>
            <w:shd w:val="clear" w:color="000000" w:fill="FFFFFF"/>
            <w:noWrap/>
            <w:vAlign w:val="center"/>
            <w:hideMark/>
          </w:tcPr>
          <w:p w14:paraId="41FEE6C8" w14:textId="77777777" w:rsidR="000C4718" w:rsidRPr="000C4718" w:rsidRDefault="000C4718" w:rsidP="000C4718">
            <w:pPr>
              <w:pStyle w:val="1fffb"/>
            </w:pPr>
            <w:r w:rsidRPr="000C4718">
              <w:t>162</w:t>
            </w:r>
          </w:p>
        </w:tc>
        <w:tc>
          <w:tcPr>
            <w:tcW w:w="607" w:type="pct"/>
            <w:tcBorders>
              <w:top w:val="nil"/>
              <w:left w:val="nil"/>
              <w:bottom w:val="single" w:sz="4" w:space="0" w:color="auto"/>
              <w:right w:val="single" w:sz="4" w:space="0" w:color="auto"/>
            </w:tcBorders>
            <w:shd w:val="clear" w:color="000000" w:fill="FFFFFF"/>
            <w:noWrap/>
            <w:vAlign w:val="center"/>
            <w:hideMark/>
          </w:tcPr>
          <w:p w14:paraId="6AE85BB3" w14:textId="77777777" w:rsidR="000C4718" w:rsidRPr="000C4718" w:rsidRDefault="000C4718" w:rsidP="000C4718">
            <w:pPr>
              <w:pStyle w:val="1fffb"/>
            </w:pPr>
            <w:r w:rsidRPr="000C4718">
              <w:t>1296</w:t>
            </w:r>
          </w:p>
        </w:tc>
        <w:tc>
          <w:tcPr>
            <w:tcW w:w="991" w:type="pct"/>
            <w:tcBorders>
              <w:top w:val="nil"/>
              <w:left w:val="nil"/>
              <w:bottom w:val="single" w:sz="4" w:space="0" w:color="auto"/>
              <w:right w:val="single" w:sz="4" w:space="0" w:color="auto"/>
            </w:tcBorders>
            <w:shd w:val="clear" w:color="000000" w:fill="FFFFFF"/>
            <w:vAlign w:val="center"/>
            <w:hideMark/>
          </w:tcPr>
          <w:p w14:paraId="6F12C215" w14:textId="77777777" w:rsidR="000C4718" w:rsidRPr="000C4718" w:rsidRDefault="000C4718" w:rsidP="000C4718">
            <w:pPr>
              <w:pStyle w:val="1fffb"/>
            </w:pPr>
            <w:r w:rsidRPr="000C4718">
              <w:t>прочие объекты</w:t>
            </w:r>
          </w:p>
        </w:tc>
        <w:tc>
          <w:tcPr>
            <w:tcW w:w="299" w:type="pct"/>
            <w:tcBorders>
              <w:top w:val="nil"/>
              <w:left w:val="nil"/>
              <w:bottom w:val="single" w:sz="4" w:space="0" w:color="auto"/>
              <w:right w:val="single" w:sz="4" w:space="0" w:color="auto"/>
            </w:tcBorders>
            <w:shd w:val="clear" w:color="000000" w:fill="FFFFFF"/>
            <w:noWrap/>
            <w:vAlign w:val="center"/>
            <w:hideMark/>
          </w:tcPr>
          <w:p w14:paraId="3DAC9ABD" w14:textId="77777777" w:rsidR="000C4718" w:rsidRPr="000C4718" w:rsidRDefault="000C4718" w:rsidP="000C4718">
            <w:pPr>
              <w:pStyle w:val="1fffb"/>
            </w:pPr>
            <w:r w:rsidRPr="000C4718">
              <w:t>8</w:t>
            </w:r>
          </w:p>
        </w:tc>
        <w:tc>
          <w:tcPr>
            <w:tcW w:w="627" w:type="pct"/>
            <w:tcBorders>
              <w:top w:val="nil"/>
              <w:left w:val="nil"/>
              <w:bottom w:val="single" w:sz="4" w:space="0" w:color="auto"/>
              <w:right w:val="single" w:sz="4" w:space="0" w:color="auto"/>
            </w:tcBorders>
            <w:shd w:val="clear" w:color="000000" w:fill="FFFFFF"/>
            <w:noWrap/>
            <w:vAlign w:val="center"/>
            <w:hideMark/>
          </w:tcPr>
          <w:p w14:paraId="21B908EC" w14:textId="77777777" w:rsidR="000C4718" w:rsidRPr="000C4718" w:rsidRDefault="000C4718" w:rsidP="000C4718">
            <w:pPr>
              <w:pStyle w:val="1fffb"/>
            </w:pPr>
            <w:r w:rsidRPr="000C4718">
              <w:t>20</w:t>
            </w:r>
          </w:p>
        </w:tc>
        <w:tc>
          <w:tcPr>
            <w:tcW w:w="583" w:type="pct"/>
            <w:tcBorders>
              <w:top w:val="nil"/>
              <w:left w:val="nil"/>
              <w:bottom w:val="single" w:sz="4" w:space="0" w:color="auto"/>
              <w:right w:val="single" w:sz="4" w:space="0" w:color="auto"/>
            </w:tcBorders>
            <w:shd w:val="clear" w:color="000000" w:fill="FFFFFF"/>
            <w:noWrap/>
            <w:vAlign w:val="center"/>
            <w:hideMark/>
          </w:tcPr>
          <w:p w14:paraId="52980B6B" w14:textId="77777777" w:rsidR="000C4718" w:rsidRPr="000C4718" w:rsidRDefault="000C4718" w:rsidP="000C4718">
            <w:pPr>
              <w:pStyle w:val="1fffb"/>
            </w:pPr>
            <w:r w:rsidRPr="000C4718">
              <w:t>160</w:t>
            </w:r>
          </w:p>
        </w:tc>
      </w:tr>
      <w:tr w:rsidR="000C4718" w:rsidRPr="000C4718" w14:paraId="4654407A" w14:textId="77777777" w:rsidTr="000C4718">
        <w:trPr>
          <w:trHeight w:val="300"/>
        </w:trPr>
        <w:tc>
          <w:tcPr>
            <w:tcW w:w="922" w:type="pct"/>
            <w:tcBorders>
              <w:top w:val="nil"/>
              <w:left w:val="single" w:sz="4" w:space="0" w:color="auto"/>
              <w:bottom w:val="single" w:sz="4" w:space="0" w:color="auto"/>
              <w:right w:val="single" w:sz="4" w:space="0" w:color="auto"/>
            </w:tcBorders>
            <w:shd w:val="clear" w:color="auto" w:fill="auto"/>
            <w:vAlign w:val="center"/>
            <w:hideMark/>
          </w:tcPr>
          <w:p w14:paraId="0C4499B5" w14:textId="77777777" w:rsidR="000C4718" w:rsidRPr="000C4718" w:rsidRDefault="000C4718" w:rsidP="000C4718">
            <w:pPr>
              <w:pStyle w:val="1fffb"/>
            </w:pPr>
            <w:r w:rsidRPr="000C4718">
              <w:t>Итого:</w:t>
            </w:r>
          </w:p>
        </w:tc>
        <w:tc>
          <w:tcPr>
            <w:tcW w:w="369" w:type="pct"/>
            <w:tcBorders>
              <w:top w:val="nil"/>
              <w:left w:val="nil"/>
              <w:bottom w:val="single" w:sz="4" w:space="0" w:color="auto"/>
              <w:right w:val="single" w:sz="4" w:space="0" w:color="auto"/>
            </w:tcBorders>
            <w:shd w:val="clear" w:color="auto" w:fill="auto"/>
            <w:noWrap/>
            <w:vAlign w:val="center"/>
            <w:hideMark/>
          </w:tcPr>
          <w:p w14:paraId="3EC96AED" w14:textId="367E200E" w:rsidR="000C4718" w:rsidRPr="000C4718" w:rsidRDefault="000C4718" w:rsidP="000C4718">
            <w:pPr>
              <w:pStyle w:val="1fffb"/>
            </w:pPr>
          </w:p>
        </w:tc>
        <w:tc>
          <w:tcPr>
            <w:tcW w:w="603" w:type="pct"/>
            <w:tcBorders>
              <w:top w:val="nil"/>
              <w:left w:val="nil"/>
              <w:bottom w:val="single" w:sz="4" w:space="0" w:color="auto"/>
              <w:right w:val="single" w:sz="4" w:space="0" w:color="auto"/>
            </w:tcBorders>
            <w:shd w:val="clear" w:color="auto" w:fill="auto"/>
            <w:noWrap/>
            <w:vAlign w:val="center"/>
            <w:hideMark/>
          </w:tcPr>
          <w:p w14:paraId="5017EC73" w14:textId="1FA07C4D" w:rsidR="000C4718" w:rsidRPr="000C4718" w:rsidRDefault="000C4718" w:rsidP="000C4718">
            <w:pPr>
              <w:pStyle w:val="1fffb"/>
            </w:pPr>
          </w:p>
        </w:tc>
        <w:tc>
          <w:tcPr>
            <w:tcW w:w="607" w:type="pct"/>
            <w:tcBorders>
              <w:top w:val="nil"/>
              <w:left w:val="nil"/>
              <w:bottom w:val="single" w:sz="4" w:space="0" w:color="auto"/>
              <w:right w:val="single" w:sz="4" w:space="0" w:color="auto"/>
            </w:tcBorders>
            <w:shd w:val="clear" w:color="auto" w:fill="auto"/>
            <w:noWrap/>
            <w:vAlign w:val="center"/>
            <w:hideMark/>
          </w:tcPr>
          <w:p w14:paraId="40D6D643" w14:textId="77777777" w:rsidR="000C4718" w:rsidRPr="000C4718" w:rsidRDefault="000C4718" w:rsidP="000C4718">
            <w:pPr>
              <w:pStyle w:val="1fffb"/>
            </w:pPr>
            <w:r w:rsidRPr="000C4718">
              <w:t>2 106</w:t>
            </w:r>
          </w:p>
        </w:tc>
        <w:tc>
          <w:tcPr>
            <w:tcW w:w="991" w:type="pct"/>
            <w:tcBorders>
              <w:top w:val="nil"/>
              <w:left w:val="nil"/>
              <w:bottom w:val="single" w:sz="4" w:space="0" w:color="auto"/>
              <w:right w:val="single" w:sz="4" w:space="0" w:color="auto"/>
            </w:tcBorders>
            <w:shd w:val="clear" w:color="auto" w:fill="auto"/>
            <w:vAlign w:val="center"/>
            <w:hideMark/>
          </w:tcPr>
          <w:p w14:paraId="0CE6A40E" w14:textId="77777777" w:rsidR="000C4718" w:rsidRPr="000C4718" w:rsidRDefault="000C4718" w:rsidP="000C4718">
            <w:pPr>
              <w:pStyle w:val="1fffb"/>
            </w:pPr>
            <w:r w:rsidRPr="000C4718">
              <w:t>Итого:</w:t>
            </w:r>
          </w:p>
        </w:tc>
        <w:tc>
          <w:tcPr>
            <w:tcW w:w="299" w:type="pct"/>
            <w:tcBorders>
              <w:top w:val="nil"/>
              <w:left w:val="nil"/>
              <w:bottom w:val="single" w:sz="4" w:space="0" w:color="auto"/>
              <w:right w:val="single" w:sz="4" w:space="0" w:color="auto"/>
            </w:tcBorders>
            <w:shd w:val="clear" w:color="auto" w:fill="auto"/>
            <w:noWrap/>
            <w:vAlign w:val="center"/>
            <w:hideMark/>
          </w:tcPr>
          <w:p w14:paraId="07306D27" w14:textId="6ACD46D3" w:rsidR="000C4718" w:rsidRPr="000C4718" w:rsidRDefault="000C4718" w:rsidP="000C4718">
            <w:pPr>
              <w:pStyle w:val="1fffb"/>
            </w:pPr>
          </w:p>
        </w:tc>
        <w:tc>
          <w:tcPr>
            <w:tcW w:w="627" w:type="pct"/>
            <w:tcBorders>
              <w:top w:val="nil"/>
              <w:left w:val="nil"/>
              <w:bottom w:val="single" w:sz="4" w:space="0" w:color="auto"/>
              <w:right w:val="single" w:sz="4" w:space="0" w:color="auto"/>
            </w:tcBorders>
            <w:shd w:val="clear" w:color="auto" w:fill="auto"/>
            <w:noWrap/>
            <w:vAlign w:val="center"/>
            <w:hideMark/>
          </w:tcPr>
          <w:p w14:paraId="67D83041" w14:textId="6022F6F9" w:rsidR="000C4718" w:rsidRPr="000C4718" w:rsidRDefault="000C4718" w:rsidP="000C4718">
            <w:pPr>
              <w:pStyle w:val="1fffb"/>
            </w:pPr>
          </w:p>
        </w:tc>
        <w:tc>
          <w:tcPr>
            <w:tcW w:w="583" w:type="pct"/>
            <w:tcBorders>
              <w:top w:val="nil"/>
              <w:left w:val="nil"/>
              <w:bottom w:val="single" w:sz="4" w:space="0" w:color="auto"/>
              <w:right w:val="single" w:sz="4" w:space="0" w:color="auto"/>
            </w:tcBorders>
            <w:shd w:val="clear" w:color="auto" w:fill="auto"/>
            <w:noWrap/>
            <w:vAlign w:val="center"/>
            <w:hideMark/>
          </w:tcPr>
          <w:p w14:paraId="6BC02B91" w14:textId="77777777" w:rsidR="000C4718" w:rsidRPr="000C4718" w:rsidRDefault="000C4718" w:rsidP="000C4718">
            <w:pPr>
              <w:pStyle w:val="1fffb"/>
            </w:pPr>
            <w:r w:rsidRPr="000C4718">
              <w:t>500</w:t>
            </w:r>
          </w:p>
        </w:tc>
      </w:tr>
    </w:tbl>
    <w:p w14:paraId="3B00B890" w14:textId="293A6A41" w:rsidR="00C25060" w:rsidRPr="00F704E1" w:rsidRDefault="00C25060" w:rsidP="000C4718">
      <w:pPr>
        <w:pStyle w:val="11ff3"/>
      </w:pPr>
    </w:p>
    <w:p w14:paraId="781A142A" w14:textId="77777777" w:rsidR="000C4718" w:rsidRPr="000C4718" w:rsidRDefault="000C4718" w:rsidP="000C4718">
      <w:pPr>
        <w:pStyle w:val="11ff3"/>
      </w:pPr>
      <w:r w:rsidRPr="000C4718">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25B54302" w14:textId="1B848114" w:rsidR="00E01447" w:rsidRPr="00F704E1" w:rsidRDefault="000C4718" w:rsidP="000C4718">
      <w:pPr>
        <w:pStyle w:val="11ff3"/>
      </w:pPr>
      <w:r w:rsidRPr="000C4718">
        <w:t xml:space="preserve">Таким образом, </w:t>
      </w:r>
      <w:bookmarkStart w:id="573" w:name="_Hlk196161952"/>
      <w:r w:rsidRPr="000C4718">
        <w:t>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bookmarkEnd w:id="572"/>
      <w:bookmarkEnd w:id="573"/>
    </w:p>
    <w:p w14:paraId="35D85D46" w14:textId="62FAAD20" w:rsidR="00C25060" w:rsidRPr="00F704E1" w:rsidRDefault="00C25060">
      <w:pPr>
        <w:pStyle w:val="19"/>
        <w:numPr>
          <w:ilvl w:val="0"/>
          <w:numId w:val="89"/>
        </w:numPr>
        <w:ind w:left="1066" w:hanging="357"/>
        <w:rPr>
          <w:spacing w:val="0"/>
        </w:rPr>
      </w:pPr>
      <w:bookmarkStart w:id="574" w:name="_Toc9154913"/>
      <w:bookmarkStart w:id="575" w:name="_Toc84971059"/>
      <w:bookmarkStart w:id="576" w:name="_Toc196159688"/>
      <w:r w:rsidRPr="00F704E1">
        <w:rPr>
          <w:spacing w:val="0"/>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74"/>
      <w:bookmarkEnd w:id="575"/>
      <w:bookmarkEnd w:id="576"/>
    </w:p>
    <w:p w14:paraId="4267A5DB" w14:textId="77777777" w:rsidR="000C4718" w:rsidRDefault="000C4718" w:rsidP="000C4718">
      <w:pPr>
        <w:pStyle w:val="11ff3"/>
      </w:pPr>
      <w:r>
        <w:t>На момент разработки Схемы теплоснабжения протоколы исследования горячей воды не предоставлены, долю проб горячей воды в тепловой сети или в сети горячего водоснабжения, не соответствующих установленным требованиям, определить невозможно.</w:t>
      </w:r>
    </w:p>
    <w:p w14:paraId="487F0D16" w14:textId="034FBD5D" w:rsidR="00C25060" w:rsidRPr="00F704E1" w:rsidRDefault="000C4718" w:rsidP="000C4718">
      <w:pPr>
        <w:pStyle w:val="11ff3"/>
      </w:pPr>
      <w:r>
        <w:t>Целевой показатель потерь воды определяется исходя из данных регулируемой организации об отпуске тепловой энергии и устанавливается в процентном соотношении к фактическим показателям деятельности регулируемой организации на начало периода регулирования</w:t>
      </w:r>
      <w:r w:rsidR="001D43DD" w:rsidRPr="00F704E1">
        <w:t xml:space="preserve">. </w:t>
      </w:r>
    </w:p>
    <w:p w14:paraId="4D25E9D8" w14:textId="77777777" w:rsidR="00990691" w:rsidRPr="00F704E1" w:rsidRDefault="00990691" w:rsidP="00990691">
      <w:pPr>
        <w:spacing w:after="0" w:line="360" w:lineRule="auto"/>
        <w:rPr>
          <w:rFonts w:ascii="Times New Roman" w:hAnsi="Times New Roman" w:cs="Times New Roman"/>
          <w:sz w:val="24"/>
          <w:szCs w:val="24"/>
        </w:rPr>
      </w:pPr>
    </w:p>
    <w:p w14:paraId="4288F00A" w14:textId="59D5B41D" w:rsidR="00C25060" w:rsidRPr="00F704E1" w:rsidRDefault="00C25060">
      <w:pPr>
        <w:pStyle w:val="19"/>
        <w:numPr>
          <w:ilvl w:val="0"/>
          <w:numId w:val="89"/>
        </w:numPr>
        <w:ind w:left="1066" w:hanging="357"/>
        <w:rPr>
          <w:spacing w:val="0"/>
        </w:rPr>
      </w:pPr>
      <w:bookmarkStart w:id="577" w:name="_Toc9154914"/>
      <w:bookmarkStart w:id="578" w:name="_Toc84971060"/>
      <w:bookmarkStart w:id="579" w:name="_Toc196159689"/>
      <w:r w:rsidRPr="00F704E1">
        <w:rPr>
          <w:spacing w:val="0"/>
        </w:rPr>
        <w:t>Предложения по источникам инвестиций</w:t>
      </w:r>
      <w:bookmarkEnd w:id="577"/>
      <w:bookmarkEnd w:id="578"/>
      <w:bookmarkEnd w:id="579"/>
    </w:p>
    <w:p w14:paraId="2D285EF4" w14:textId="77777777" w:rsidR="000C4718" w:rsidRPr="00757BC2" w:rsidRDefault="000C4718" w:rsidP="000C4718">
      <w:pPr>
        <w:pStyle w:val="11ff3"/>
      </w:pPr>
      <w:r w:rsidRPr="00757BC2">
        <w:t>В качестве источника инвестиций для первого варианта перевода на закрытую систему горячего водоснабжения потребителей,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 Сингапай предлагаются бюджетные ассигнования за счет иных источников.</w:t>
      </w:r>
    </w:p>
    <w:p w14:paraId="00CF7489" w14:textId="77777777" w:rsidR="000C4718" w:rsidRPr="00757BC2" w:rsidRDefault="000C4718" w:rsidP="000C4718">
      <w:pPr>
        <w:pStyle w:val="11ff3"/>
      </w:pPr>
      <w:r w:rsidRPr="00757BC2">
        <w:t>В качестве источника инвестиций для второго варианта, обеспечивающих финансовые потребности для установки электрических водонагревателей непосредственно у потребителей:</w:t>
      </w:r>
    </w:p>
    <w:p w14:paraId="31B66098" w14:textId="77777777" w:rsidR="000C4718" w:rsidRPr="000C4718" w:rsidRDefault="000C4718" w:rsidP="000C4718">
      <w:pPr>
        <w:pStyle w:val="113"/>
      </w:pPr>
      <w:r w:rsidRPr="000C4718">
        <w:t>для жителей МКД, частных домовладений и предприятий – за собственный счет;</w:t>
      </w:r>
    </w:p>
    <w:p w14:paraId="3CA4833B" w14:textId="77777777" w:rsidR="000C4718" w:rsidRPr="000C4718" w:rsidRDefault="000C4718" w:rsidP="000C4718">
      <w:pPr>
        <w:pStyle w:val="113"/>
      </w:pPr>
      <w:r w:rsidRPr="000C4718">
        <w:t>для бюджетных предприятий – за счет бюджетов соответствующих уровней.</w:t>
      </w:r>
    </w:p>
    <w:p w14:paraId="1A6D910B" w14:textId="0E4B55E0" w:rsidR="00941971" w:rsidRPr="000C4718" w:rsidRDefault="000C4718" w:rsidP="000C4718">
      <w:pPr>
        <w:pStyle w:val="11ff3"/>
      </w:pPr>
      <w:r w:rsidRPr="000C4718">
        <w:t>С целью реализации комплекса мер в рамках второго варианта развития системы горячего водоснабжения на территории сельского поселения Сингапай через использование индивидуальных водонагревателей в квартирах и частных домовладениях, рекомендуется разработать муниципальную программу по финансированию/софинансированию мероприятий за счет иных источников.</w:t>
      </w:r>
      <w:r w:rsidR="001D43DD" w:rsidRPr="000C4718">
        <w:t xml:space="preserve"> </w:t>
      </w:r>
    </w:p>
    <w:p w14:paraId="32436CDF" w14:textId="77777777" w:rsidR="008D1E4A" w:rsidRDefault="008D1E4A" w:rsidP="00D5539F">
      <w:pPr>
        <w:pStyle w:val="11ff3"/>
      </w:pPr>
    </w:p>
    <w:p w14:paraId="0C8EB8A9" w14:textId="77777777" w:rsidR="000C4718" w:rsidRDefault="000C4718" w:rsidP="00D5539F">
      <w:pPr>
        <w:pStyle w:val="11ff3"/>
      </w:pPr>
    </w:p>
    <w:p w14:paraId="1EF6F79C" w14:textId="77777777" w:rsidR="000C4718" w:rsidRDefault="000C4718" w:rsidP="00D5539F">
      <w:pPr>
        <w:pStyle w:val="11ff3"/>
      </w:pPr>
    </w:p>
    <w:p w14:paraId="400393C7" w14:textId="77777777" w:rsidR="000C4718" w:rsidRDefault="000C4718" w:rsidP="00D5539F">
      <w:pPr>
        <w:pStyle w:val="11ff3"/>
      </w:pPr>
    </w:p>
    <w:p w14:paraId="24F4B1F5" w14:textId="77777777" w:rsidR="000C4718" w:rsidRDefault="000C4718" w:rsidP="00D5539F">
      <w:pPr>
        <w:pStyle w:val="11ff3"/>
      </w:pPr>
    </w:p>
    <w:p w14:paraId="7E4930B3" w14:textId="77777777" w:rsidR="000C4718" w:rsidRDefault="000C4718" w:rsidP="00D5539F">
      <w:pPr>
        <w:pStyle w:val="11ff3"/>
      </w:pPr>
    </w:p>
    <w:p w14:paraId="43882FF5" w14:textId="77777777" w:rsidR="000C4718" w:rsidRDefault="000C4718" w:rsidP="00D5539F">
      <w:pPr>
        <w:pStyle w:val="11ff3"/>
      </w:pPr>
    </w:p>
    <w:p w14:paraId="347097F8" w14:textId="77777777" w:rsidR="000C4718" w:rsidRDefault="000C4718" w:rsidP="00D5539F">
      <w:pPr>
        <w:pStyle w:val="11ff3"/>
      </w:pPr>
    </w:p>
    <w:p w14:paraId="6FAFF0AB" w14:textId="77777777" w:rsidR="000C4718" w:rsidRDefault="000C4718" w:rsidP="00D5539F">
      <w:pPr>
        <w:pStyle w:val="11ff3"/>
      </w:pPr>
    </w:p>
    <w:p w14:paraId="097603E0" w14:textId="77777777" w:rsidR="000C4718" w:rsidRDefault="000C4718" w:rsidP="00D5539F">
      <w:pPr>
        <w:pStyle w:val="11ff3"/>
      </w:pPr>
    </w:p>
    <w:p w14:paraId="4D621835" w14:textId="77777777" w:rsidR="000C4718" w:rsidRDefault="000C4718" w:rsidP="00D5539F">
      <w:pPr>
        <w:pStyle w:val="11ff3"/>
      </w:pPr>
    </w:p>
    <w:p w14:paraId="24C69DFF" w14:textId="77777777" w:rsidR="000C4718" w:rsidRDefault="000C4718" w:rsidP="00D5539F">
      <w:pPr>
        <w:pStyle w:val="11ff3"/>
      </w:pPr>
    </w:p>
    <w:p w14:paraId="28E4FDF4" w14:textId="77777777" w:rsidR="000C4718" w:rsidRDefault="000C4718" w:rsidP="00D5539F">
      <w:pPr>
        <w:pStyle w:val="11ff3"/>
      </w:pPr>
    </w:p>
    <w:p w14:paraId="14329BD9" w14:textId="77777777" w:rsidR="000C4718" w:rsidRDefault="000C4718" w:rsidP="00D5539F">
      <w:pPr>
        <w:pStyle w:val="11ff3"/>
      </w:pPr>
    </w:p>
    <w:p w14:paraId="49632E3A" w14:textId="77777777" w:rsidR="000C4718" w:rsidRDefault="000C4718" w:rsidP="00D5539F">
      <w:pPr>
        <w:pStyle w:val="11ff3"/>
      </w:pPr>
    </w:p>
    <w:p w14:paraId="571148C4" w14:textId="77777777" w:rsidR="000C4718" w:rsidRDefault="000C4718" w:rsidP="00D5539F">
      <w:pPr>
        <w:pStyle w:val="11ff3"/>
      </w:pPr>
    </w:p>
    <w:p w14:paraId="041476DC" w14:textId="77777777" w:rsidR="000C4718" w:rsidRDefault="000C4718" w:rsidP="00D5539F">
      <w:pPr>
        <w:pStyle w:val="11ff3"/>
      </w:pPr>
    </w:p>
    <w:p w14:paraId="1A6C675B" w14:textId="77777777" w:rsidR="000C4718" w:rsidRDefault="000C4718" w:rsidP="00D5539F">
      <w:pPr>
        <w:pStyle w:val="11ff3"/>
      </w:pPr>
    </w:p>
    <w:p w14:paraId="4E8E6A6D" w14:textId="77777777" w:rsidR="000C4718" w:rsidRDefault="000C4718" w:rsidP="00D5539F">
      <w:pPr>
        <w:pStyle w:val="11ff3"/>
      </w:pPr>
    </w:p>
    <w:p w14:paraId="353B82C4" w14:textId="77777777" w:rsidR="000C4718" w:rsidRDefault="000C4718" w:rsidP="00D5539F">
      <w:pPr>
        <w:pStyle w:val="11ff3"/>
      </w:pPr>
    </w:p>
    <w:p w14:paraId="01E15A77" w14:textId="77777777" w:rsidR="000C4718" w:rsidRDefault="000C4718" w:rsidP="00D5539F">
      <w:pPr>
        <w:pStyle w:val="11ff3"/>
      </w:pPr>
    </w:p>
    <w:p w14:paraId="0C297092" w14:textId="77777777" w:rsidR="000C4718" w:rsidRDefault="000C4718" w:rsidP="00D5539F">
      <w:pPr>
        <w:pStyle w:val="11ff3"/>
      </w:pPr>
    </w:p>
    <w:p w14:paraId="394ED88E" w14:textId="77777777" w:rsidR="000C4718" w:rsidRDefault="000C4718" w:rsidP="00D5539F">
      <w:pPr>
        <w:pStyle w:val="11ff3"/>
      </w:pPr>
    </w:p>
    <w:p w14:paraId="383950E7" w14:textId="77777777" w:rsidR="000C4718" w:rsidRDefault="000C4718" w:rsidP="00D5539F">
      <w:pPr>
        <w:pStyle w:val="11ff3"/>
      </w:pPr>
    </w:p>
    <w:p w14:paraId="26B0F2CD" w14:textId="77777777" w:rsidR="000C4718" w:rsidRDefault="000C4718" w:rsidP="00D5539F">
      <w:pPr>
        <w:pStyle w:val="11ff3"/>
      </w:pPr>
    </w:p>
    <w:p w14:paraId="2CD90C79" w14:textId="77777777" w:rsidR="000C4718" w:rsidRDefault="000C4718" w:rsidP="00D5539F">
      <w:pPr>
        <w:pStyle w:val="11ff3"/>
      </w:pPr>
    </w:p>
    <w:p w14:paraId="5ACCED11" w14:textId="77777777" w:rsidR="000C4718" w:rsidRDefault="000C4718" w:rsidP="00D5539F">
      <w:pPr>
        <w:pStyle w:val="11ff3"/>
      </w:pPr>
    </w:p>
    <w:p w14:paraId="30F32ED7" w14:textId="77777777" w:rsidR="000C4718" w:rsidRDefault="000C4718" w:rsidP="00D5539F">
      <w:pPr>
        <w:pStyle w:val="11ff3"/>
      </w:pPr>
    </w:p>
    <w:p w14:paraId="379B669A" w14:textId="77777777" w:rsidR="000C4718" w:rsidRDefault="000C4718" w:rsidP="00D5539F">
      <w:pPr>
        <w:pStyle w:val="11ff3"/>
      </w:pPr>
    </w:p>
    <w:p w14:paraId="329DBEF5" w14:textId="77777777" w:rsidR="000C4718" w:rsidRDefault="000C4718" w:rsidP="00D5539F">
      <w:pPr>
        <w:pStyle w:val="11ff3"/>
      </w:pPr>
    </w:p>
    <w:p w14:paraId="680F06AC" w14:textId="77777777" w:rsidR="000C4718" w:rsidRDefault="000C4718" w:rsidP="00D5539F">
      <w:pPr>
        <w:pStyle w:val="11ff3"/>
      </w:pPr>
    </w:p>
    <w:p w14:paraId="7D585508" w14:textId="77777777" w:rsidR="000C4718" w:rsidRPr="00F704E1" w:rsidRDefault="000C4718" w:rsidP="00D5539F">
      <w:pPr>
        <w:pStyle w:val="11ff3"/>
      </w:pPr>
    </w:p>
    <w:p w14:paraId="78620B90" w14:textId="75D96173" w:rsidR="00C25060" w:rsidRPr="00F704E1" w:rsidRDefault="00C25060" w:rsidP="00AD6FC2">
      <w:pPr>
        <w:pStyle w:val="19"/>
        <w:numPr>
          <w:ilvl w:val="0"/>
          <w:numId w:val="0"/>
        </w:numPr>
        <w:rPr>
          <w:spacing w:val="0"/>
        </w:rPr>
      </w:pPr>
      <w:bookmarkStart w:id="580" w:name="_Toc9154915"/>
      <w:bookmarkStart w:id="581" w:name="_Toc84971061"/>
      <w:bookmarkStart w:id="582" w:name="_Toc196159690"/>
      <w:r w:rsidRPr="00F704E1">
        <w:rPr>
          <w:spacing w:val="0"/>
        </w:rPr>
        <w:t>ГЛАВА 10. ПЕРСПЕКТИВНЫЕ ТОПЛИВНЫЕ БАЛАНСЫ</w:t>
      </w:r>
      <w:bookmarkEnd w:id="580"/>
      <w:bookmarkEnd w:id="581"/>
      <w:bookmarkEnd w:id="582"/>
    </w:p>
    <w:p w14:paraId="358E1798" w14:textId="65CB882C" w:rsidR="00C25060" w:rsidRPr="00F704E1" w:rsidRDefault="00C25060">
      <w:pPr>
        <w:pStyle w:val="19"/>
        <w:numPr>
          <w:ilvl w:val="0"/>
          <w:numId w:val="95"/>
        </w:numPr>
        <w:rPr>
          <w:spacing w:val="0"/>
        </w:rPr>
      </w:pPr>
      <w:bookmarkStart w:id="583" w:name="_Toc9154916"/>
      <w:bookmarkStart w:id="584" w:name="_Toc84971062"/>
      <w:bookmarkStart w:id="585" w:name="_Toc196159691"/>
      <w:r w:rsidRPr="00F704E1">
        <w:rPr>
          <w:spacing w:val="0"/>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F704E1">
        <w:rPr>
          <w:spacing w:val="0"/>
        </w:rPr>
        <w:t xml:space="preserve">территории </w:t>
      </w:r>
      <w:r w:rsidR="008B5DDD" w:rsidRPr="00F704E1">
        <w:rPr>
          <w:spacing w:val="0"/>
        </w:rPr>
        <w:t>муниципального образования</w:t>
      </w:r>
      <w:bookmarkEnd w:id="583"/>
      <w:bookmarkEnd w:id="584"/>
      <w:bookmarkEnd w:id="585"/>
    </w:p>
    <w:p w14:paraId="1135D23E" w14:textId="77777777" w:rsidR="000C4718" w:rsidRPr="00A346E3" w:rsidRDefault="000C4718" w:rsidP="000C4718">
      <w:pPr>
        <w:pStyle w:val="11ff3"/>
      </w:pPr>
      <w:bookmarkStart w:id="586" w:name="_Hlk196161983"/>
      <w:r w:rsidRPr="00A346E3">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58CF5170" w14:textId="77777777" w:rsidR="000C4718" w:rsidRPr="00A346E3" w:rsidRDefault="000C4718" w:rsidP="000C4718">
      <w:pPr>
        <w:pStyle w:val="113"/>
      </w:pPr>
      <w:r w:rsidRPr="00A346E3">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24742961" w14:textId="77777777" w:rsidR="000C4718" w:rsidRPr="003D5CB4" w:rsidRDefault="000C4718" w:rsidP="000C4718">
      <w:pPr>
        <w:pStyle w:val="113"/>
      </w:pPr>
      <w:r w:rsidRPr="003D5CB4">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1764331A" w14:textId="77777777" w:rsidR="000C4718" w:rsidRPr="003D5CB4" w:rsidRDefault="000C4718" w:rsidP="000C4718">
      <w:pPr>
        <w:pStyle w:val="113"/>
      </w:pPr>
      <w:r w:rsidRPr="003D5CB4">
        <w:t>СП 131.13330.2020 «Строительная климатология».</w:t>
      </w:r>
    </w:p>
    <w:p w14:paraId="7A091D25" w14:textId="77777777" w:rsidR="000C4718" w:rsidRPr="003D5CB4" w:rsidRDefault="000C4718" w:rsidP="000C4718">
      <w:pPr>
        <w:pStyle w:val="11ff3"/>
      </w:pPr>
      <w:r w:rsidRPr="003D5CB4">
        <w:t>Расчет по каждому источнику произведен на основании:</w:t>
      </w:r>
    </w:p>
    <w:p w14:paraId="4AB01731" w14:textId="77777777" w:rsidR="000C4718" w:rsidRPr="003D5CB4" w:rsidRDefault="000C4718" w:rsidP="000C4718">
      <w:pPr>
        <w:pStyle w:val="113"/>
      </w:pPr>
      <w:r w:rsidRPr="003D5CB4">
        <w:t>фактических данных по характеристикам оборудования котельных;</w:t>
      </w:r>
    </w:p>
    <w:p w14:paraId="60768B4A" w14:textId="77777777" w:rsidR="000C4718" w:rsidRPr="003D5CB4" w:rsidRDefault="000C4718" w:rsidP="000C4718">
      <w:pPr>
        <w:pStyle w:val="113"/>
      </w:pPr>
      <w:r w:rsidRPr="003D5CB4">
        <w:t>данных по фактическим удельным расходам топлива по каждому источнику за базовый период;</w:t>
      </w:r>
    </w:p>
    <w:p w14:paraId="3ECA8394" w14:textId="77777777" w:rsidR="000C4718" w:rsidRPr="003D5CB4" w:rsidRDefault="000C4718" w:rsidP="000C4718">
      <w:pPr>
        <w:pStyle w:val="113"/>
      </w:pPr>
      <w:r w:rsidRPr="003D5CB4">
        <w:t>прогнозных значений уровня установленной и располагаемой мощности источников тепловой энергии;</w:t>
      </w:r>
    </w:p>
    <w:p w14:paraId="7A269B9B" w14:textId="77777777" w:rsidR="000C4718" w:rsidRPr="003D5CB4" w:rsidRDefault="000C4718" w:rsidP="000C4718">
      <w:pPr>
        <w:pStyle w:val="113"/>
      </w:pPr>
      <w:r w:rsidRPr="003D5CB4">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1ECBF2FF" w14:textId="362C7728" w:rsidR="000C4718" w:rsidRPr="000C4718" w:rsidRDefault="000C4718" w:rsidP="000C4718">
      <w:pPr>
        <w:pStyle w:val="11ff3"/>
      </w:pPr>
      <w:r w:rsidRPr="000C4718">
        <w:t>В расчет принята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w:t>
      </w:r>
    </w:p>
    <w:p w14:paraId="272BF17F" w14:textId="58A3CBBD" w:rsidR="00C25060" w:rsidRPr="00F704E1" w:rsidRDefault="00C25060" w:rsidP="00B5461F">
      <w:pPr>
        <w:pStyle w:val="11ff3"/>
      </w:pPr>
      <w:r w:rsidRPr="00F704E1">
        <w:t>Перспективные тепловые и топливные балансы для всех источников централизованного теплоснабжения</w:t>
      </w:r>
      <w:r w:rsidR="003D69FA" w:rsidRPr="00F704E1">
        <w:t xml:space="preserve"> </w:t>
      </w:r>
      <w:r w:rsidRPr="00F704E1">
        <w:t>на расчетный период реализации схемы теплоснабжения приведены в таблице.</w:t>
      </w:r>
      <w:bookmarkEnd w:id="586"/>
    </w:p>
    <w:p w14:paraId="5BDC4F5B" w14:textId="77777777" w:rsidR="00C25060" w:rsidRPr="00F704E1" w:rsidRDefault="00C25060" w:rsidP="00990691">
      <w:pPr>
        <w:spacing w:after="0" w:line="360" w:lineRule="auto"/>
        <w:rPr>
          <w:rFonts w:ascii="Times New Roman" w:hAnsi="Times New Roman" w:cs="Times New Roman"/>
          <w:b/>
          <w:bCs/>
          <w:sz w:val="24"/>
          <w:szCs w:val="24"/>
        </w:rPr>
        <w:sectPr w:rsidR="00C25060" w:rsidRPr="00F704E1" w:rsidSect="00ED5167">
          <w:pgSz w:w="11906" w:h="16838"/>
          <w:pgMar w:top="1134" w:right="850" w:bottom="1134" w:left="1701" w:header="567" w:footer="454" w:gutter="0"/>
          <w:cols w:space="708"/>
          <w:docGrid w:linePitch="360"/>
        </w:sectPr>
      </w:pPr>
    </w:p>
    <w:p w14:paraId="408CD631" w14:textId="509CDA6E" w:rsidR="00DC3A1E" w:rsidRPr="00DC3A1E" w:rsidRDefault="00C25060" w:rsidP="00DC3A1E">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 xml:space="preserve">Таблица </w:t>
      </w:r>
      <w:r w:rsidR="00686281" w:rsidRPr="00F704E1">
        <w:rPr>
          <w:rFonts w:ascii="Times New Roman" w:hAnsi="Times New Roman" w:cs="Times New Roman"/>
          <w:b/>
          <w:sz w:val="24"/>
          <w:szCs w:val="24"/>
        </w:rPr>
        <w:t>10.1.1</w:t>
      </w:r>
      <w:r w:rsidR="00CD4F5A" w:rsidRPr="00F704E1">
        <w:rPr>
          <w:rFonts w:ascii="Times New Roman" w:hAnsi="Times New Roman" w:cs="Times New Roman"/>
          <w:b/>
          <w:sz w:val="24"/>
          <w:szCs w:val="24"/>
        </w:rPr>
        <w:t xml:space="preserve"> </w:t>
      </w:r>
      <w:r w:rsidRPr="00F704E1">
        <w:rPr>
          <w:rFonts w:ascii="Times New Roman" w:hAnsi="Times New Roman" w:cs="Times New Roman"/>
          <w:b/>
          <w:sz w:val="24"/>
          <w:szCs w:val="24"/>
        </w:rPr>
        <w:t>– Существующие и перспективные топливные балансы</w:t>
      </w:r>
    </w:p>
    <w:tbl>
      <w:tblPr>
        <w:tblW w:w="5000" w:type="pct"/>
        <w:tblLook w:val="04A0" w:firstRow="1" w:lastRow="0" w:firstColumn="1" w:lastColumn="0" w:noHBand="0" w:noVBand="1"/>
      </w:tblPr>
      <w:tblGrid>
        <w:gridCol w:w="2707"/>
        <w:gridCol w:w="1696"/>
        <w:gridCol w:w="1645"/>
        <w:gridCol w:w="1365"/>
        <w:gridCol w:w="1518"/>
        <w:gridCol w:w="1344"/>
        <w:gridCol w:w="1422"/>
        <w:gridCol w:w="1211"/>
        <w:gridCol w:w="1369"/>
      </w:tblGrid>
      <w:tr w:rsidR="00DC3A1E" w:rsidRPr="00DC3A1E" w14:paraId="72ACDA5C" w14:textId="77777777" w:rsidTr="00DC3A1E">
        <w:trPr>
          <w:trHeight w:val="20"/>
          <w:tblHeader/>
        </w:trPr>
        <w:tc>
          <w:tcPr>
            <w:tcW w:w="99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7612851" w14:textId="77777777" w:rsidR="00DC3A1E" w:rsidRPr="00DC3A1E" w:rsidRDefault="00DC3A1E" w:rsidP="00DC3A1E">
            <w:pPr>
              <w:pStyle w:val="1fffb"/>
            </w:pPr>
            <w:bookmarkStart w:id="587" w:name="_Hlk196162020"/>
            <w:r w:rsidRPr="00DC3A1E">
              <w:t>Наименование котельной</w:t>
            </w:r>
          </w:p>
        </w:tc>
        <w:tc>
          <w:tcPr>
            <w:tcW w:w="640" w:type="pct"/>
            <w:tcBorders>
              <w:top w:val="single" w:sz="4" w:space="0" w:color="auto"/>
              <w:left w:val="nil"/>
              <w:bottom w:val="single" w:sz="4" w:space="0" w:color="auto"/>
              <w:right w:val="single" w:sz="4" w:space="0" w:color="auto"/>
            </w:tcBorders>
            <w:shd w:val="clear" w:color="000000" w:fill="D9D9D9"/>
            <w:vAlign w:val="center"/>
            <w:hideMark/>
          </w:tcPr>
          <w:p w14:paraId="75547959" w14:textId="77777777" w:rsidR="00DC3A1E" w:rsidRPr="00DC3A1E" w:rsidRDefault="00DC3A1E" w:rsidP="00DC3A1E">
            <w:pPr>
              <w:pStyle w:val="1fffb"/>
            </w:pPr>
            <w:r w:rsidRPr="00DC3A1E">
              <w:t>Тепловая нагрузка с учетом потерь при транспортировке и СН, Гкал/час</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44C047F0" w14:textId="77777777" w:rsidR="00DC3A1E" w:rsidRPr="00DC3A1E" w:rsidRDefault="00DC3A1E" w:rsidP="00DC3A1E">
            <w:pPr>
              <w:pStyle w:val="1fffb"/>
            </w:pPr>
            <w:r w:rsidRPr="00DC3A1E">
              <w:t>Присоединенная тепловая нагрузка (мощность), Гкал/ч</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1F949EBA" w14:textId="77777777" w:rsidR="00DC3A1E" w:rsidRPr="00DC3A1E" w:rsidRDefault="00DC3A1E" w:rsidP="00DC3A1E">
            <w:pPr>
              <w:pStyle w:val="1fffb"/>
            </w:pPr>
            <w:r w:rsidRPr="00DC3A1E">
              <w:t>Объем производства тепловой энергии в год, Гкал</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239A0590" w14:textId="77777777" w:rsidR="00DC3A1E" w:rsidRPr="00DC3A1E" w:rsidRDefault="00DC3A1E" w:rsidP="00DC3A1E">
            <w:pPr>
              <w:pStyle w:val="1fffb"/>
            </w:pPr>
            <w:r w:rsidRPr="00DC3A1E">
              <w:t>Основное топливо</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66D41D6F" w14:textId="77777777" w:rsidR="00DC3A1E" w:rsidRPr="00DC3A1E" w:rsidRDefault="00DC3A1E" w:rsidP="00DC3A1E">
            <w:pPr>
              <w:pStyle w:val="1fffb"/>
            </w:pPr>
            <w:r w:rsidRPr="00DC3A1E">
              <w:t>Фактический удельный расход удельного топлива на выработку тепловой энергии, кг.у.т./Гкал</w:t>
            </w:r>
          </w:p>
        </w:tc>
        <w:tc>
          <w:tcPr>
            <w:tcW w:w="544" w:type="pct"/>
            <w:tcBorders>
              <w:top w:val="single" w:sz="4" w:space="0" w:color="auto"/>
              <w:left w:val="nil"/>
              <w:bottom w:val="single" w:sz="4" w:space="0" w:color="auto"/>
              <w:right w:val="single" w:sz="4" w:space="0" w:color="auto"/>
            </w:tcBorders>
            <w:shd w:val="clear" w:color="000000" w:fill="D9D9D9"/>
            <w:vAlign w:val="center"/>
            <w:hideMark/>
          </w:tcPr>
          <w:p w14:paraId="727A0709" w14:textId="77777777" w:rsidR="00DC3A1E" w:rsidRPr="00DC3A1E" w:rsidRDefault="00DC3A1E" w:rsidP="00DC3A1E">
            <w:pPr>
              <w:pStyle w:val="1fffb"/>
            </w:pPr>
            <w:r w:rsidRPr="00DC3A1E">
              <w:t>Низшая теплота сгорания, ккал/кг (ккал/нм 3)</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4E6CCAB2" w14:textId="77777777" w:rsidR="00DC3A1E" w:rsidRPr="00DC3A1E" w:rsidRDefault="00DC3A1E" w:rsidP="00DC3A1E">
            <w:pPr>
              <w:pStyle w:val="1fffb"/>
            </w:pPr>
            <w:r w:rsidRPr="00DC3A1E">
              <w:t>Годовой расход основного топлива, т.у.т.</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14:paraId="3EA8F431" w14:textId="6E4FB5AD" w:rsidR="00DC3A1E" w:rsidRPr="00DC3A1E" w:rsidRDefault="00DC3A1E" w:rsidP="00DC3A1E">
            <w:pPr>
              <w:pStyle w:val="1fffb"/>
            </w:pPr>
            <w:r w:rsidRPr="00DC3A1E">
              <w:t>Годовой расход натурального топлива,т (тыс.</w:t>
            </w:r>
            <w:r w:rsidR="00DA5C80" w:rsidRPr="00DA5C80">
              <w:t>м</w:t>
            </w:r>
            <w:r w:rsidR="00DA5C80" w:rsidRPr="00DA5C80">
              <w:rPr>
                <w:vertAlign w:val="superscript"/>
              </w:rPr>
              <w:t>3</w:t>
            </w:r>
            <w:r w:rsidRPr="00DC3A1E">
              <w:t>, мВт)</w:t>
            </w:r>
          </w:p>
        </w:tc>
      </w:tr>
      <w:tr w:rsidR="00DC3A1E" w:rsidRPr="00DC3A1E" w14:paraId="12C11137"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C41DE1A" w14:textId="77777777" w:rsidR="00DC3A1E" w:rsidRPr="00DC3A1E" w:rsidRDefault="00DC3A1E" w:rsidP="00DC3A1E">
            <w:pPr>
              <w:pStyle w:val="1fffb"/>
            </w:pPr>
            <w:r w:rsidRPr="00DC3A1E">
              <w:t>2024 год</w:t>
            </w:r>
          </w:p>
        </w:tc>
        <w:tc>
          <w:tcPr>
            <w:tcW w:w="640" w:type="pct"/>
            <w:tcBorders>
              <w:top w:val="nil"/>
              <w:left w:val="nil"/>
              <w:bottom w:val="single" w:sz="4" w:space="0" w:color="auto"/>
              <w:right w:val="single" w:sz="4" w:space="0" w:color="auto"/>
            </w:tcBorders>
            <w:shd w:val="clear" w:color="000000" w:fill="FFFFFF"/>
            <w:vAlign w:val="center"/>
            <w:hideMark/>
          </w:tcPr>
          <w:p w14:paraId="35F26DD4" w14:textId="0A783359"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06C2486" w14:textId="405695AE"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FC1FF99" w14:textId="54B8FE77"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0775F09" w14:textId="5806F54B"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E859690" w14:textId="1DFD24D3" w:rsidR="00DC3A1E" w:rsidRPr="00DC3A1E" w:rsidRDefault="00DC3A1E" w:rsidP="00DC3A1E">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75EDF849" w14:textId="137A7FAF"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55B10E4" w14:textId="5D81058F"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51A3C4C8" w14:textId="39BF2680" w:rsidR="00DC3A1E" w:rsidRPr="00DC3A1E" w:rsidRDefault="00DC3A1E" w:rsidP="00DC3A1E">
            <w:pPr>
              <w:pStyle w:val="1fffb"/>
            </w:pPr>
          </w:p>
        </w:tc>
      </w:tr>
      <w:tr w:rsidR="00DC3A1E" w:rsidRPr="00DC3A1E" w14:paraId="4C27D9D4"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3BE1551" w14:textId="77777777" w:rsidR="00DC3A1E" w:rsidRPr="00DC3A1E" w:rsidRDefault="00DC3A1E" w:rsidP="00DC3A1E">
            <w:pPr>
              <w:pStyle w:val="1fffb"/>
            </w:pPr>
            <w:r w:rsidRPr="00DC3A1E">
              <w:t>Котельная п. Сингапай</w:t>
            </w:r>
          </w:p>
        </w:tc>
        <w:tc>
          <w:tcPr>
            <w:tcW w:w="640" w:type="pct"/>
            <w:tcBorders>
              <w:top w:val="nil"/>
              <w:left w:val="nil"/>
              <w:bottom w:val="single" w:sz="4" w:space="0" w:color="auto"/>
              <w:right w:val="single" w:sz="4" w:space="0" w:color="auto"/>
            </w:tcBorders>
            <w:shd w:val="clear" w:color="000000" w:fill="FFFFFF"/>
            <w:vAlign w:val="center"/>
            <w:hideMark/>
          </w:tcPr>
          <w:p w14:paraId="7E448FF3" w14:textId="77777777" w:rsidR="00DC3A1E" w:rsidRPr="00DC3A1E" w:rsidRDefault="00DC3A1E" w:rsidP="00DC3A1E">
            <w:pPr>
              <w:pStyle w:val="1fffb"/>
            </w:pPr>
            <w:r w:rsidRPr="00DC3A1E">
              <w:t>14,92</w:t>
            </w:r>
          </w:p>
        </w:tc>
        <w:tc>
          <w:tcPr>
            <w:tcW w:w="470" w:type="pct"/>
            <w:tcBorders>
              <w:top w:val="nil"/>
              <w:left w:val="nil"/>
              <w:bottom w:val="single" w:sz="4" w:space="0" w:color="auto"/>
              <w:right w:val="single" w:sz="4" w:space="0" w:color="auto"/>
            </w:tcBorders>
            <w:shd w:val="clear" w:color="000000" w:fill="FFFFFF"/>
            <w:vAlign w:val="center"/>
            <w:hideMark/>
          </w:tcPr>
          <w:p w14:paraId="27536114" w14:textId="77777777" w:rsidR="00DC3A1E" w:rsidRPr="00DC3A1E" w:rsidRDefault="00DC3A1E" w:rsidP="00DC3A1E">
            <w:pPr>
              <w:pStyle w:val="1fffb"/>
            </w:pPr>
            <w:r w:rsidRPr="00DC3A1E">
              <w:t>13,95</w:t>
            </w:r>
          </w:p>
        </w:tc>
        <w:tc>
          <w:tcPr>
            <w:tcW w:w="470" w:type="pct"/>
            <w:tcBorders>
              <w:top w:val="nil"/>
              <w:left w:val="nil"/>
              <w:bottom w:val="single" w:sz="4" w:space="0" w:color="auto"/>
              <w:right w:val="single" w:sz="4" w:space="0" w:color="auto"/>
            </w:tcBorders>
            <w:shd w:val="clear" w:color="000000" w:fill="FFFFFF"/>
            <w:vAlign w:val="center"/>
            <w:hideMark/>
          </w:tcPr>
          <w:p w14:paraId="44C00339" w14:textId="77777777" w:rsidR="00DC3A1E" w:rsidRPr="00DC3A1E" w:rsidRDefault="00DC3A1E" w:rsidP="00DC3A1E">
            <w:pPr>
              <w:pStyle w:val="1fffb"/>
            </w:pPr>
            <w:r w:rsidRPr="00DC3A1E">
              <w:t>38115,84</w:t>
            </w:r>
          </w:p>
        </w:tc>
        <w:tc>
          <w:tcPr>
            <w:tcW w:w="470" w:type="pct"/>
            <w:tcBorders>
              <w:top w:val="nil"/>
              <w:left w:val="nil"/>
              <w:bottom w:val="single" w:sz="4" w:space="0" w:color="auto"/>
              <w:right w:val="single" w:sz="4" w:space="0" w:color="auto"/>
            </w:tcBorders>
            <w:shd w:val="clear" w:color="000000" w:fill="FFFFFF"/>
            <w:noWrap/>
            <w:vAlign w:val="center"/>
            <w:hideMark/>
          </w:tcPr>
          <w:p w14:paraId="15487C13"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auto" w:fill="auto"/>
            <w:noWrap/>
            <w:vAlign w:val="center"/>
            <w:hideMark/>
          </w:tcPr>
          <w:p w14:paraId="18CC9AA1" w14:textId="41A730BA" w:rsidR="00DC3A1E" w:rsidRPr="00DC3A1E" w:rsidRDefault="009F4EFD" w:rsidP="00DC3A1E">
            <w:pPr>
              <w:pStyle w:val="1fffb"/>
            </w:pPr>
            <w:r>
              <w:t>164,40</w:t>
            </w:r>
          </w:p>
        </w:tc>
        <w:tc>
          <w:tcPr>
            <w:tcW w:w="544" w:type="pct"/>
            <w:tcBorders>
              <w:top w:val="nil"/>
              <w:left w:val="nil"/>
              <w:bottom w:val="single" w:sz="4" w:space="0" w:color="auto"/>
              <w:right w:val="single" w:sz="4" w:space="0" w:color="auto"/>
            </w:tcBorders>
            <w:shd w:val="clear" w:color="000000" w:fill="FFFFFF"/>
            <w:noWrap/>
            <w:vAlign w:val="center"/>
            <w:hideMark/>
          </w:tcPr>
          <w:p w14:paraId="7C54CF07" w14:textId="77777777" w:rsidR="00DC3A1E" w:rsidRPr="00DC3A1E" w:rsidRDefault="00DC3A1E" w:rsidP="00DC3A1E">
            <w:pPr>
              <w:pStyle w:val="1fffb"/>
              <w:rPr>
                <w:color w:val="333333"/>
              </w:rPr>
            </w:pPr>
            <w:r w:rsidRPr="00DC3A1E">
              <w:rPr>
                <w:color w:val="333333"/>
              </w:rPr>
              <w:t>9060</w:t>
            </w:r>
          </w:p>
        </w:tc>
        <w:tc>
          <w:tcPr>
            <w:tcW w:w="470" w:type="pct"/>
            <w:tcBorders>
              <w:top w:val="nil"/>
              <w:left w:val="nil"/>
              <w:bottom w:val="single" w:sz="4" w:space="0" w:color="auto"/>
              <w:right w:val="single" w:sz="4" w:space="0" w:color="auto"/>
            </w:tcBorders>
            <w:shd w:val="clear" w:color="auto" w:fill="auto"/>
            <w:noWrap/>
            <w:vAlign w:val="center"/>
            <w:hideMark/>
          </w:tcPr>
          <w:p w14:paraId="5C9736C1" w14:textId="77777777" w:rsidR="00DC3A1E" w:rsidRPr="00DC3A1E" w:rsidRDefault="00DC3A1E" w:rsidP="00DC3A1E">
            <w:pPr>
              <w:pStyle w:val="1fffb"/>
            </w:pPr>
            <w:r w:rsidRPr="00DC3A1E">
              <w:t>3803,9</w:t>
            </w:r>
          </w:p>
        </w:tc>
        <w:tc>
          <w:tcPr>
            <w:tcW w:w="470" w:type="pct"/>
            <w:tcBorders>
              <w:top w:val="nil"/>
              <w:left w:val="nil"/>
              <w:bottom w:val="single" w:sz="4" w:space="0" w:color="auto"/>
              <w:right w:val="single" w:sz="4" w:space="0" w:color="auto"/>
            </w:tcBorders>
            <w:shd w:val="clear" w:color="auto" w:fill="auto"/>
            <w:noWrap/>
            <w:vAlign w:val="center"/>
            <w:hideMark/>
          </w:tcPr>
          <w:p w14:paraId="301C63A7" w14:textId="77777777" w:rsidR="00DC3A1E" w:rsidRPr="00DC3A1E" w:rsidRDefault="00DC3A1E" w:rsidP="00DC3A1E">
            <w:pPr>
              <w:pStyle w:val="1fffb"/>
            </w:pPr>
            <w:r w:rsidRPr="00DC3A1E">
              <w:t>3307,7</w:t>
            </w:r>
          </w:p>
        </w:tc>
      </w:tr>
      <w:tr w:rsidR="00DC3A1E" w:rsidRPr="00DC3A1E" w14:paraId="5E03DE60"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FDC83E4" w14:textId="77777777" w:rsidR="00DC3A1E" w:rsidRPr="00DC3A1E" w:rsidRDefault="00DC3A1E" w:rsidP="00DC3A1E">
            <w:pPr>
              <w:pStyle w:val="1fffb"/>
            </w:pPr>
            <w:r w:rsidRPr="00DC3A1E">
              <w:t>Котельная с. Чеускино</w:t>
            </w:r>
          </w:p>
        </w:tc>
        <w:tc>
          <w:tcPr>
            <w:tcW w:w="640" w:type="pct"/>
            <w:tcBorders>
              <w:top w:val="nil"/>
              <w:left w:val="nil"/>
              <w:bottom w:val="single" w:sz="4" w:space="0" w:color="auto"/>
              <w:right w:val="single" w:sz="4" w:space="0" w:color="auto"/>
            </w:tcBorders>
            <w:shd w:val="clear" w:color="000000" w:fill="FFFFFF"/>
            <w:vAlign w:val="center"/>
            <w:hideMark/>
          </w:tcPr>
          <w:p w14:paraId="39BC8E8E" w14:textId="77777777" w:rsidR="00DC3A1E" w:rsidRPr="00DC3A1E" w:rsidRDefault="00DC3A1E" w:rsidP="00DC3A1E">
            <w:pPr>
              <w:pStyle w:val="1fffb"/>
            </w:pPr>
            <w:r w:rsidRPr="00DC3A1E">
              <w:t>5,28</w:t>
            </w:r>
          </w:p>
        </w:tc>
        <w:tc>
          <w:tcPr>
            <w:tcW w:w="470" w:type="pct"/>
            <w:tcBorders>
              <w:top w:val="nil"/>
              <w:left w:val="nil"/>
              <w:bottom w:val="single" w:sz="4" w:space="0" w:color="auto"/>
              <w:right w:val="single" w:sz="4" w:space="0" w:color="auto"/>
            </w:tcBorders>
            <w:shd w:val="clear" w:color="000000" w:fill="FFFFFF"/>
            <w:vAlign w:val="center"/>
            <w:hideMark/>
          </w:tcPr>
          <w:p w14:paraId="11B5B76E" w14:textId="77777777" w:rsidR="00DC3A1E" w:rsidRPr="00DC3A1E" w:rsidRDefault="00DC3A1E" w:rsidP="00DC3A1E">
            <w:pPr>
              <w:pStyle w:val="1fffb"/>
            </w:pPr>
            <w:r w:rsidRPr="00DC3A1E">
              <w:t>4,95</w:t>
            </w:r>
          </w:p>
        </w:tc>
        <w:tc>
          <w:tcPr>
            <w:tcW w:w="470" w:type="pct"/>
            <w:tcBorders>
              <w:top w:val="nil"/>
              <w:left w:val="nil"/>
              <w:bottom w:val="single" w:sz="4" w:space="0" w:color="auto"/>
              <w:right w:val="single" w:sz="4" w:space="0" w:color="auto"/>
            </w:tcBorders>
            <w:shd w:val="clear" w:color="000000" w:fill="FFFFFF"/>
            <w:vAlign w:val="center"/>
            <w:hideMark/>
          </w:tcPr>
          <w:p w14:paraId="034AA246" w14:textId="77777777" w:rsidR="00DC3A1E" w:rsidRPr="00DC3A1E" w:rsidRDefault="00DC3A1E" w:rsidP="00DC3A1E">
            <w:pPr>
              <w:pStyle w:val="1fffb"/>
            </w:pPr>
            <w:r w:rsidRPr="00DC3A1E">
              <w:t>8527,90</w:t>
            </w:r>
          </w:p>
        </w:tc>
        <w:tc>
          <w:tcPr>
            <w:tcW w:w="470" w:type="pct"/>
            <w:tcBorders>
              <w:top w:val="nil"/>
              <w:left w:val="nil"/>
              <w:bottom w:val="single" w:sz="4" w:space="0" w:color="auto"/>
              <w:right w:val="single" w:sz="4" w:space="0" w:color="auto"/>
            </w:tcBorders>
            <w:shd w:val="clear" w:color="000000" w:fill="FFFFFF"/>
            <w:noWrap/>
            <w:vAlign w:val="center"/>
            <w:hideMark/>
          </w:tcPr>
          <w:p w14:paraId="61400A74"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auto" w:fill="auto"/>
            <w:noWrap/>
            <w:vAlign w:val="center"/>
            <w:hideMark/>
          </w:tcPr>
          <w:p w14:paraId="70DDF8BB" w14:textId="77777777" w:rsidR="00DC3A1E" w:rsidRPr="00DC3A1E" w:rsidRDefault="00DC3A1E" w:rsidP="00DC3A1E">
            <w:pPr>
              <w:pStyle w:val="1fffb"/>
            </w:pPr>
            <w:r w:rsidRPr="00DC3A1E">
              <w:t>188,96</w:t>
            </w:r>
          </w:p>
        </w:tc>
        <w:tc>
          <w:tcPr>
            <w:tcW w:w="544" w:type="pct"/>
            <w:tcBorders>
              <w:top w:val="nil"/>
              <w:left w:val="nil"/>
              <w:bottom w:val="single" w:sz="4" w:space="0" w:color="auto"/>
              <w:right w:val="single" w:sz="4" w:space="0" w:color="auto"/>
            </w:tcBorders>
            <w:shd w:val="clear" w:color="000000" w:fill="FFFFFF"/>
            <w:noWrap/>
            <w:vAlign w:val="center"/>
            <w:hideMark/>
          </w:tcPr>
          <w:p w14:paraId="0E9C00B1" w14:textId="77777777" w:rsidR="00DC3A1E" w:rsidRPr="00DC3A1E" w:rsidRDefault="00DC3A1E" w:rsidP="00DC3A1E">
            <w:pPr>
              <w:pStyle w:val="1fffb"/>
              <w:rPr>
                <w:color w:val="333333"/>
              </w:rPr>
            </w:pPr>
            <w:r w:rsidRPr="00DC3A1E">
              <w:rPr>
                <w:color w:val="333333"/>
              </w:rPr>
              <w:t>9060</w:t>
            </w:r>
          </w:p>
        </w:tc>
        <w:tc>
          <w:tcPr>
            <w:tcW w:w="470" w:type="pct"/>
            <w:tcBorders>
              <w:top w:val="nil"/>
              <w:left w:val="nil"/>
              <w:bottom w:val="single" w:sz="4" w:space="0" w:color="auto"/>
              <w:right w:val="single" w:sz="4" w:space="0" w:color="auto"/>
            </w:tcBorders>
            <w:shd w:val="clear" w:color="auto" w:fill="auto"/>
            <w:noWrap/>
            <w:vAlign w:val="center"/>
            <w:hideMark/>
          </w:tcPr>
          <w:p w14:paraId="11D3495D" w14:textId="77777777" w:rsidR="00DC3A1E" w:rsidRPr="00DC3A1E" w:rsidRDefault="00DC3A1E" w:rsidP="00DC3A1E">
            <w:pPr>
              <w:pStyle w:val="1fffb"/>
            </w:pPr>
            <w:r w:rsidRPr="00DC3A1E">
              <w:t>1611,4</w:t>
            </w:r>
          </w:p>
        </w:tc>
        <w:tc>
          <w:tcPr>
            <w:tcW w:w="470" w:type="pct"/>
            <w:tcBorders>
              <w:top w:val="nil"/>
              <w:left w:val="nil"/>
              <w:bottom w:val="single" w:sz="4" w:space="0" w:color="auto"/>
              <w:right w:val="single" w:sz="4" w:space="0" w:color="auto"/>
            </w:tcBorders>
            <w:shd w:val="clear" w:color="auto" w:fill="auto"/>
            <w:noWrap/>
            <w:vAlign w:val="center"/>
            <w:hideMark/>
          </w:tcPr>
          <w:p w14:paraId="71B23E10" w14:textId="77777777" w:rsidR="00DC3A1E" w:rsidRPr="00DC3A1E" w:rsidRDefault="00DC3A1E" w:rsidP="00DC3A1E">
            <w:pPr>
              <w:pStyle w:val="1fffb"/>
            </w:pPr>
            <w:r w:rsidRPr="00DC3A1E">
              <w:t>1401,2</w:t>
            </w:r>
          </w:p>
        </w:tc>
      </w:tr>
      <w:tr w:rsidR="00DC3A1E" w:rsidRPr="00DC3A1E" w14:paraId="690169D5"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576FEBC" w14:textId="77777777" w:rsidR="00DC3A1E" w:rsidRPr="00DC3A1E" w:rsidRDefault="00DC3A1E" w:rsidP="00DC3A1E">
            <w:pPr>
              <w:pStyle w:val="1fffb"/>
            </w:pPr>
            <w:r w:rsidRPr="00DC3A1E">
              <w:t>2025-2026 годы</w:t>
            </w:r>
          </w:p>
        </w:tc>
        <w:tc>
          <w:tcPr>
            <w:tcW w:w="640" w:type="pct"/>
            <w:tcBorders>
              <w:top w:val="nil"/>
              <w:left w:val="nil"/>
              <w:bottom w:val="single" w:sz="4" w:space="0" w:color="auto"/>
              <w:right w:val="single" w:sz="4" w:space="0" w:color="auto"/>
            </w:tcBorders>
            <w:shd w:val="clear" w:color="000000" w:fill="FFFFFF"/>
            <w:vAlign w:val="center"/>
            <w:hideMark/>
          </w:tcPr>
          <w:p w14:paraId="511767C9" w14:textId="7534D763"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9F55CAB" w14:textId="0737D778"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4F0CD03" w14:textId="0451DCA8"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4F5AB1B" w14:textId="538AC623"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FB1FB6F" w14:textId="0DE013E5" w:rsidR="00DC3A1E" w:rsidRPr="00DC3A1E" w:rsidRDefault="00DC3A1E" w:rsidP="00DC3A1E">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0A0795E3" w14:textId="6867F03C"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00DE0A8" w14:textId="767828E7"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F7079E8" w14:textId="7AC61076" w:rsidR="00DC3A1E" w:rsidRPr="00DC3A1E" w:rsidRDefault="00DC3A1E" w:rsidP="00DC3A1E">
            <w:pPr>
              <w:pStyle w:val="1fffb"/>
            </w:pPr>
          </w:p>
        </w:tc>
      </w:tr>
      <w:tr w:rsidR="00DC3A1E" w:rsidRPr="00DC3A1E" w14:paraId="2209770A"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6460530" w14:textId="77777777" w:rsidR="00DC3A1E" w:rsidRPr="00DC3A1E" w:rsidRDefault="00DC3A1E" w:rsidP="00DC3A1E">
            <w:pPr>
              <w:pStyle w:val="1fffb"/>
            </w:pPr>
            <w:r w:rsidRPr="00DC3A1E">
              <w:t>Котельная п. Сингапай</w:t>
            </w:r>
          </w:p>
        </w:tc>
        <w:tc>
          <w:tcPr>
            <w:tcW w:w="640" w:type="pct"/>
            <w:tcBorders>
              <w:top w:val="nil"/>
              <w:left w:val="nil"/>
              <w:bottom w:val="single" w:sz="4" w:space="0" w:color="auto"/>
              <w:right w:val="single" w:sz="4" w:space="0" w:color="auto"/>
            </w:tcBorders>
            <w:shd w:val="clear" w:color="000000" w:fill="FFFFFF"/>
            <w:vAlign w:val="center"/>
            <w:hideMark/>
          </w:tcPr>
          <w:p w14:paraId="77420975" w14:textId="77777777" w:rsidR="00DC3A1E" w:rsidRPr="00DC3A1E" w:rsidRDefault="00DC3A1E" w:rsidP="00DC3A1E">
            <w:pPr>
              <w:pStyle w:val="1fffb"/>
            </w:pPr>
            <w:r w:rsidRPr="00DC3A1E">
              <w:t>16,31</w:t>
            </w:r>
          </w:p>
        </w:tc>
        <w:tc>
          <w:tcPr>
            <w:tcW w:w="470" w:type="pct"/>
            <w:tcBorders>
              <w:top w:val="nil"/>
              <w:left w:val="nil"/>
              <w:bottom w:val="single" w:sz="4" w:space="0" w:color="auto"/>
              <w:right w:val="single" w:sz="4" w:space="0" w:color="auto"/>
            </w:tcBorders>
            <w:shd w:val="clear" w:color="000000" w:fill="FFFFFF"/>
            <w:vAlign w:val="center"/>
            <w:hideMark/>
          </w:tcPr>
          <w:p w14:paraId="3B71B3A2" w14:textId="77777777" w:rsidR="00DC3A1E" w:rsidRPr="00DC3A1E" w:rsidRDefault="00DC3A1E" w:rsidP="00DC3A1E">
            <w:pPr>
              <w:pStyle w:val="1fffb"/>
            </w:pPr>
            <w:r w:rsidRPr="00DC3A1E">
              <w:t>15,35</w:t>
            </w:r>
          </w:p>
        </w:tc>
        <w:tc>
          <w:tcPr>
            <w:tcW w:w="470" w:type="pct"/>
            <w:tcBorders>
              <w:top w:val="nil"/>
              <w:left w:val="nil"/>
              <w:bottom w:val="single" w:sz="4" w:space="0" w:color="auto"/>
              <w:right w:val="single" w:sz="4" w:space="0" w:color="auto"/>
            </w:tcBorders>
            <w:shd w:val="clear" w:color="000000" w:fill="FFFFFF"/>
            <w:vAlign w:val="center"/>
            <w:hideMark/>
          </w:tcPr>
          <w:p w14:paraId="14051782" w14:textId="77777777" w:rsidR="00DC3A1E" w:rsidRPr="00DC3A1E" w:rsidRDefault="00DC3A1E" w:rsidP="00DC3A1E">
            <w:pPr>
              <w:pStyle w:val="1fffb"/>
            </w:pPr>
            <w:r w:rsidRPr="00DC3A1E">
              <w:t>41332,39</w:t>
            </w:r>
          </w:p>
        </w:tc>
        <w:tc>
          <w:tcPr>
            <w:tcW w:w="470" w:type="pct"/>
            <w:tcBorders>
              <w:top w:val="nil"/>
              <w:left w:val="nil"/>
              <w:bottom w:val="single" w:sz="4" w:space="0" w:color="auto"/>
              <w:right w:val="single" w:sz="4" w:space="0" w:color="auto"/>
            </w:tcBorders>
            <w:shd w:val="clear" w:color="000000" w:fill="FFFFFF"/>
            <w:noWrap/>
            <w:vAlign w:val="center"/>
            <w:hideMark/>
          </w:tcPr>
          <w:p w14:paraId="22639EE9"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62D40B76" w14:textId="4D354849" w:rsidR="00DC3A1E" w:rsidRPr="00DC3A1E" w:rsidRDefault="009F4EFD" w:rsidP="00DC3A1E">
            <w:pPr>
              <w:pStyle w:val="1fffb"/>
            </w:pPr>
            <w:r>
              <w:t>164,40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BC89E42"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vAlign w:val="center"/>
            <w:hideMark/>
          </w:tcPr>
          <w:p w14:paraId="5A6C357F" w14:textId="77777777" w:rsidR="00DC3A1E" w:rsidRPr="00DC3A1E" w:rsidRDefault="00DC3A1E" w:rsidP="00DC3A1E">
            <w:pPr>
              <w:pStyle w:val="1fffb"/>
            </w:pPr>
            <w:r w:rsidRPr="00DC3A1E">
              <w:t>4124,91</w:t>
            </w:r>
          </w:p>
        </w:tc>
        <w:tc>
          <w:tcPr>
            <w:tcW w:w="470" w:type="pct"/>
            <w:tcBorders>
              <w:top w:val="nil"/>
              <w:left w:val="nil"/>
              <w:bottom w:val="single" w:sz="4" w:space="0" w:color="auto"/>
              <w:right w:val="single" w:sz="4" w:space="0" w:color="auto"/>
            </w:tcBorders>
            <w:shd w:val="clear" w:color="000000" w:fill="FFFFFF"/>
            <w:vAlign w:val="center"/>
            <w:hideMark/>
          </w:tcPr>
          <w:p w14:paraId="044D3C28" w14:textId="77777777" w:rsidR="00DC3A1E" w:rsidRPr="00DC3A1E" w:rsidRDefault="00DC3A1E" w:rsidP="00DC3A1E">
            <w:pPr>
              <w:pStyle w:val="1fffb"/>
            </w:pPr>
            <w:r w:rsidRPr="00DC3A1E">
              <w:t>3586,83</w:t>
            </w:r>
          </w:p>
        </w:tc>
      </w:tr>
      <w:tr w:rsidR="00DC3A1E" w:rsidRPr="00DC3A1E" w14:paraId="56AC8A16"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028906D" w14:textId="77777777" w:rsidR="00DC3A1E" w:rsidRPr="00DC3A1E" w:rsidRDefault="00DC3A1E" w:rsidP="00DC3A1E">
            <w:pPr>
              <w:pStyle w:val="1fffb"/>
            </w:pPr>
            <w:r w:rsidRPr="00DC3A1E">
              <w:t>Котельная с. Чеускино</w:t>
            </w:r>
          </w:p>
        </w:tc>
        <w:tc>
          <w:tcPr>
            <w:tcW w:w="640" w:type="pct"/>
            <w:tcBorders>
              <w:top w:val="nil"/>
              <w:left w:val="nil"/>
              <w:bottom w:val="single" w:sz="4" w:space="0" w:color="auto"/>
              <w:right w:val="single" w:sz="4" w:space="0" w:color="auto"/>
            </w:tcBorders>
            <w:shd w:val="clear" w:color="000000" w:fill="FFFFFF"/>
            <w:vAlign w:val="center"/>
            <w:hideMark/>
          </w:tcPr>
          <w:p w14:paraId="0F397E9E" w14:textId="77777777" w:rsidR="00DC3A1E" w:rsidRPr="00DC3A1E" w:rsidRDefault="00DC3A1E" w:rsidP="00DC3A1E">
            <w:pPr>
              <w:pStyle w:val="1fffb"/>
            </w:pPr>
            <w:r w:rsidRPr="00DC3A1E">
              <w:t>5,86</w:t>
            </w:r>
          </w:p>
        </w:tc>
        <w:tc>
          <w:tcPr>
            <w:tcW w:w="470" w:type="pct"/>
            <w:tcBorders>
              <w:top w:val="nil"/>
              <w:left w:val="nil"/>
              <w:bottom w:val="single" w:sz="4" w:space="0" w:color="auto"/>
              <w:right w:val="single" w:sz="4" w:space="0" w:color="auto"/>
            </w:tcBorders>
            <w:shd w:val="clear" w:color="000000" w:fill="FFFFFF"/>
            <w:vAlign w:val="center"/>
            <w:hideMark/>
          </w:tcPr>
          <w:p w14:paraId="2BBB1EC9" w14:textId="77777777" w:rsidR="00DC3A1E" w:rsidRPr="00DC3A1E" w:rsidRDefault="00DC3A1E" w:rsidP="00DC3A1E">
            <w:pPr>
              <w:pStyle w:val="1fffb"/>
            </w:pPr>
            <w:r w:rsidRPr="00DC3A1E">
              <w:t>5,45</w:t>
            </w:r>
          </w:p>
        </w:tc>
        <w:tc>
          <w:tcPr>
            <w:tcW w:w="470" w:type="pct"/>
            <w:tcBorders>
              <w:top w:val="nil"/>
              <w:left w:val="nil"/>
              <w:bottom w:val="single" w:sz="4" w:space="0" w:color="auto"/>
              <w:right w:val="single" w:sz="4" w:space="0" w:color="auto"/>
            </w:tcBorders>
            <w:shd w:val="clear" w:color="000000" w:fill="FFFFFF"/>
            <w:vAlign w:val="center"/>
            <w:hideMark/>
          </w:tcPr>
          <w:p w14:paraId="4498BF04" w14:textId="77777777" w:rsidR="00DC3A1E" w:rsidRPr="00DC3A1E" w:rsidRDefault="00DC3A1E" w:rsidP="00DC3A1E">
            <w:pPr>
              <w:pStyle w:val="1fffb"/>
            </w:pPr>
            <w:r w:rsidRPr="00DC3A1E">
              <w:t>9114,63</w:t>
            </w:r>
          </w:p>
        </w:tc>
        <w:tc>
          <w:tcPr>
            <w:tcW w:w="470" w:type="pct"/>
            <w:tcBorders>
              <w:top w:val="nil"/>
              <w:left w:val="nil"/>
              <w:bottom w:val="single" w:sz="4" w:space="0" w:color="auto"/>
              <w:right w:val="single" w:sz="4" w:space="0" w:color="auto"/>
            </w:tcBorders>
            <w:shd w:val="clear" w:color="auto" w:fill="auto"/>
            <w:noWrap/>
            <w:vAlign w:val="center"/>
            <w:hideMark/>
          </w:tcPr>
          <w:p w14:paraId="32E4C68F" w14:textId="77777777" w:rsidR="00DC3A1E" w:rsidRPr="00DC3A1E" w:rsidRDefault="00DC3A1E" w:rsidP="00DC3A1E">
            <w:pPr>
              <w:pStyle w:val="1fffb"/>
            </w:pPr>
            <w:r w:rsidRPr="00DC3A1E">
              <w:t>Природный газ</w:t>
            </w:r>
          </w:p>
        </w:tc>
        <w:tc>
          <w:tcPr>
            <w:tcW w:w="470" w:type="pct"/>
            <w:tcBorders>
              <w:top w:val="nil"/>
              <w:left w:val="nil"/>
              <w:bottom w:val="nil"/>
              <w:right w:val="nil"/>
            </w:tcBorders>
            <w:shd w:val="clear" w:color="auto" w:fill="auto"/>
            <w:noWrap/>
            <w:vAlign w:val="center"/>
            <w:hideMark/>
          </w:tcPr>
          <w:p w14:paraId="0DA22814" w14:textId="77777777" w:rsidR="00DC3A1E" w:rsidRPr="00DC3A1E" w:rsidRDefault="00DC3A1E" w:rsidP="00DC3A1E">
            <w:pPr>
              <w:pStyle w:val="1fffb"/>
            </w:pPr>
            <w:r w:rsidRPr="00DC3A1E">
              <w:t>188,96</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0E84FB9"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vAlign w:val="center"/>
            <w:hideMark/>
          </w:tcPr>
          <w:p w14:paraId="0B47387D" w14:textId="77777777" w:rsidR="00DC3A1E" w:rsidRPr="00DC3A1E" w:rsidRDefault="00DC3A1E" w:rsidP="00DC3A1E">
            <w:pPr>
              <w:pStyle w:val="1fffb"/>
            </w:pPr>
            <w:r w:rsidRPr="00DC3A1E">
              <w:t>1722,27</w:t>
            </w:r>
          </w:p>
        </w:tc>
        <w:tc>
          <w:tcPr>
            <w:tcW w:w="470" w:type="pct"/>
            <w:tcBorders>
              <w:top w:val="nil"/>
              <w:left w:val="nil"/>
              <w:bottom w:val="single" w:sz="4" w:space="0" w:color="auto"/>
              <w:right w:val="single" w:sz="4" w:space="0" w:color="auto"/>
            </w:tcBorders>
            <w:shd w:val="clear" w:color="000000" w:fill="FFFFFF"/>
            <w:vAlign w:val="center"/>
            <w:hideMark/>
          </w:tcPr>
          <w:p w14:paraId="464EC370" w14:textId="77777777" w:rsidR="00DC3A1E" w:rsidRPr="00DC3A1E" w:rsidRDefault="00DC3A1E" w:rsidP="00DC3A1E">
            <w:pPr>
              <w:pStyle w:val="1fffb"/>
            </w:pPr>
            <w:r w:rsidRPr="00DC3A1E">
              <w:t>1497,60</w:t>
            </w:r>
          </w:p>
        </w:tc>
      </w:tr>
      <w:tr w:rsidR="00DC3A1E" w:rsidRPr="00DC3A1E" w14:paraId="21381E91"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43A4523" w14:textId="77777777" w:rsidR="00DC3A1E" w:rsidRPr="00DC3A1E" w:rsidRDefault="00DC3A1E" w:rsidP="00DC3A1E">
            <w:pPr>
              <w:pStyle w:val="1fffb"/>
            </w:pPr>
            <w:r w:rsidRPr="00DC3A1E">
              <w:t>2027-2028 годы</w:t>
            </w:r>
          </w:p>
        </w:tc>
        <w:tc>
          <w:tcPr>
            <w:tcW w:w="640" w:type="pct"/>
            <w:tcBorders>
              <w:top w:val="nil"/>
              <w:left w:val="nil"/>
              <w:bottom w:val="single" w:sz="4" w:space="0" w:color="auto"/>
              <w:right w:val="single" w:sz="4" w:space="0" w:color="auto"/>
            </w:tcBorders>
            <w:shd w:val="clear" w:color="000000" w:fill="FFFFFF"/>
            <w:vAlign w:val="center"/>
            <w:hideMark/>
          </w:tcPr>
          <w:p w14:paraId="3A7B0CB5" w14:textId="1B728A76"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DA3500D" w14:textId="143693A2"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D42C377" w14:textId="0CCA5B43"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25515D4F" w14:textId="4A1BCFAA"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D757891" w14:textId="27FA7AAF" w:rsidR="00DC3A1E" w:rsidRPr="00DC3A1E" w:rsidRDefault="00DC3A1E" w:rsidP="00DC3A1E">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5E9F167C" w14:textId="4F4161D1"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82E7BA6" w14:textId="1A526B64"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A4A58A9" w14:textId="66EE9459" w:rsidR="00DC3A1E" w:rsidRPr="00DC3A1E" w:rsidRDefault="00DC3A1E" w:rsidP="00DC3A1E">
            <w:pPr>
              <w:pStyle w:val="1fffb"/>
            </w:pPr>
          </w:p>
        </w:tc>
      </w:tr>
      <w:tr w:rsidR="00DC3A1E" w:rsidRPr="00DC3A1E" w14:paraId="2C58EAD7"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0F96BFC" w14:textId="77777777" w:rsidR="00DC3A1E" w:rsidRPr="00DC3A1E" w:rsidRDefault="00DC3A1E" w:rsidP="00DC3A1E">
            <w:pPr>
              <w:pStyle w:val="1fffb"/>
            </w:pPr>
            <w:r w:rsidRPr="00DC3A1E">
              <w:t>Котельная п. Сингапай</w:t>
            </w:r>
          </w:p>
        </w:tc>
        <w:tc>
          <w:tcPr>
            <w:tcW w:w="640" w:type="pct"/>
            <w:tcBorders>
              <w:top w:val="nil"/>
              <w:left w:val="nil"/>
              <w:bottom w:val="single" w:sz="4" w:space="0" w:color="auto"/>
              <w:right w:val="single" w:sz="4" w:space="0" w:color="auto"/>
            </w:tcBorders>
            <w:shd w:val="clear" w:color="000000" w:fill="FFFFFF"/>
            <w:vAlign w:val="center"/>
            <w:hideMark/>
          </w:tcPr>
          <w:p w14:paraId="7BB044B6" w14:textId="77777777" w:rsidR="00DC3A1E" w:rsidRPr="00DC3A1E" w:rsidRDefault="00DC3A1E" w:rsidP="00DC3A1E">
            <w:pPr>
              <w:pStyle w:val="1fffb"/>
            </w:pPr>
            <w:r w:rsidRPr="00DC3A1E">
              <w:t>17,85</w:t>
            </w:r>
          </w:p>
        </w:tc>
        <w:tc>
          <w:tcPr>
            <w:tcW w:w="470" w:type="pct"/>
            <w:tcBorders>
              <w:top w:val="nil"/>
              <w:left w:val="nil"/>
              <w:bottom w:val="single" w:sz="4" w:space="0" w:color="auto"/>
              <w:right w:val="single" w:sz="4" w:space="0" w:color="auto"/>
            </w:tcBorders>
            <w:shd w:val="clear" w:color="000000" w:fill="FFFFFF"/>
            <w:vAlign w:val="center"/>
            <w:hideMark/>
          </w:tcPr>
          <w:p w14:paraId="3448F3BA" w14:textId="77777777" w:rsidR="00DC3A1E" w:rsidRPr="00DC3A1E" w:rsidRDefault="00DC3A1E" w:rsidP="00DC3A1E">
            <w:pPr>
              <w:pStyle w:val="1fffb"/>
            </w:pPr>
            <w:r w:rsidRPr="00DC3A1E">
              <w:t>16,88</w:t>
            </w:r>
          </w:p>
        </w:tc>
        <w:tc>
          <w:tcPr>
            <w:tcW w:w="470" w:type="pct"/>
            <w:tcBorders>
              <w:top w:val="nil"/>
              <w:left w:val="nil"/>
              <w:bottom w:val="single" w:sz="4" w:space="0" w:color="auto"/>
              <w:right w:val="single" w:sz="4" w:space="0" w:color="auto"/>
            </w:tcBorders>
            <w:shd w:val="clear" w:color="000000" w:fill="FFFFFF"/>
            <w:vAlign w:val="center"/>
            <w:hideMark/>
          </w:tcPr>
          <w:p w14:paraId="6DBB0474" w14:textId="77777777" w:rsidR="00DC3A1E" w:rsidRPr="00DC3A1E" w:rsidRDefault="00DC3A1E" w:rsidP="00DC3A1E">
            <w:pPr>
              <w:pStyle w:val="1fffb"/>
            </w:pPr>
            <w:r w:rsidRPr="00DC3A1E">
              <w:t>44870,60</w:t>
            </w:r>
          </w:p>
        </w:tc>
        <w:tc>
          <w:tcPr>
            <w:tcW w:w="470" w:type="pct"/>
            <w:tcBorders>
              <w:top w:val="nil"/>
              <w:left w:val="nil"/>
              <w:bottom w:val="single" w:sz="4" w:space="0" w:color="auto"/>
              <w:right w:val="single" w:sz="4" w:space="0" w:color="auto"/>
            </w:tcBorders>
            <w:shd w:val="clear" w:color="000000" w:fill="FFFFFF"/>
            <w:noWrap/>
            <w:vAlign w:val="center"/>
            <w:hideMark/>
          </w:tcPr>
          <w:p w14:paraId="3AA6C6D5"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2B26BA6A" w14:textId="26B010FE" w:rsidR="00DC3A1E" w:rsidRPr="00DC3A1E" w:rsidRDefault="009F4EFD" w:rsidP="00DC3A1E">
            <w:pPr>
              <w:pStyle w:val="1fffb"/>
            </w:pPr>
            <w:r>
              <w:t>164,40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07CA309B"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vAlign w:val="center"/>
            <w:hideMark/>
          </w:tcPr>
          <w:p w14:paraId="72B75158" w14:textId="77777777" w:rsidR="00DC3A1E" w:rsidRPr="00DC3A1E" w:rsidRDefault="00DC3A1E" w:rsidP="00DC3A1E">
            <w:pPr>
              <w:pStyle w:val="1fffb"/>
            </w:pPr>
            <w:r w:rsidRPr="00DC3A1E">
              <w:t>4478,01</w:t>
            </w:r>
          </w:p>
        </w:tc>
        <w:tc>
          <w:tcPr>
            <w:tcW w:w="470" w:type="pct"/>
            <w:tcBorders>
              <w:top w:val="nil"/>
              <w:left w:val="nil"/>
              <w:bottom w:val="single" w:sz="4" w:space="0" w:color="auto"/>
              <w:right w:val="single" w:sz="4" w:space="0" w:color="auto"/>
            </w:tcBorders>
            <w:shd w:val="clear" w:color="000000" w:fill="FFFFFF"/>
            <w:vAlign w:val="center"/>
            <w:hideMark/>
          </w:tcPr>
          <w:p w14:paraId="7DB88F28" w14:textId="77777777" w:rsidR="00DC3A1E" w:rsidRPr="00DC3A1E" w:rsidRDefault="00DC3A1E" w:rsidP="00DC3A1E">
            <w:pPr>
              <w:pStyle w:val="1fffb"/>
            </w:pPr>
            <w:r w:rsidRPr="00DC3A1E">
              <w:t>3893,88</w:t>
            </w:r>
          </w:p>
        </w:tc>
      </w:tr>
      <w:tr w:rsidR="00DC3A1E" w:rsidRPr="00DC3A1E" w14:paraId="7A3F6C18"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A3616F0" w14:textId="77777777" w:rsidR="00DC3A1E" w:rsidRPr="00DC3A1E" w:rsidRDefault="00DC3A1E" w:rsidP="00DC3A1E">
            <w:pPr>
              <w:pStyle w:val="1fffb"/>
            </w:pPr>
            <w:r w:rsidRPr="00DC3A1E">
              <w:t>Котельная с. Чеускино</w:t>
            </w:r>
          </w:p>
        </w:tc>
        <w:tc>
          <w:tcPr>
            <w:tcW w:w="640" w:type="pct"/>
            <w:tcBorders>
              <w:top w:val="nil"/>
              <w:left w:val="nil"/>
              <w:bottom w:val="single" w:sz="4" w:space="0" w:color="auto"/>
              <w:right w:val="single" w:sz="4" w:space="0" w:color="auto"/>
            </w:tcBorders>
            <w:shd w:val="clear" w:color="000000" w:fill="FFFFFF"/>
            <w:vAlign w:val="center"/>
            <w:hideMark/>
          </w:tcPr>
          <w:p w14:paraId="381AF76A" w14:textId="77777777" w:rsidR="00DC3A1E" w:rsidRPr="00DC3A1E" w:rsidRDefault="00DC3A1E" w:rsidP="00DC3A1E">
            <w:pPr>
              <w:pStyle w:val="1fffb"/>
            </w:pPr>
            <w:r w:rsidRPr="00DC3A1E">
              <w:t>6,32</w:t>
            </w:r>
          </w:p>
        </w:tc>
        <w:tc>
          <w:tcPr>
            <w:tcW w:w="470" w:type="pct"/>
            <w:tcBorders>
              <w:top w:val="nil"/>
              <w:left w:val="nil"/>
              <w:bottom w:val="single" w:sz="4" w:space="0" w:color="auto"/>
              <w:right w:val="single" w:sz="4" w:space="0" w:color="auto"/>
            </w:tcBorders>
            <w:shd w:val="clear" w:color="000000" w:fill="FFFFFF"/>
            <w:vAlign w:val="center"/>
            <w:hideMark/>
          </w:tcPr>
          <w:p w14:paraId="7D926B81" w14:textId="77777777" w:rsidR="00DC3A1E" w:rsidRPr="00DC3A1E" w:rsidRDefault="00DC3A1E" w:rsidP="00DC3A1E">
            <w:pPr>
              <w:pStyle w:val="1fffb"/>
            </w:pPr>
            <w:r w:rsidRPr="00DC3A1E">
              <w:t>5,99</w:t>
            </w:r>
          </w:p>
        </w:tc>
        <w:tc>
          <w:tcPr>
            <w:tcW w:w="470" w:type="pct"/>
            <w:tcBorders>
              <w:top w:val="nil"/>
              <w:left w:val="nil"/>
              <w:bottom w:val="single" w:sz="4" w:space="0" w:color="auto"/>
              <w:right w:val="single" w:sz="4" w:space="0" w:color="auto"/>
            </w:tcBorders>
            <w:shd w:val="clear" w:color="000000" w:fill="FFFFFF"/>
            <w:vAlign w:val="center"/>
            <w:hideMark/>
          </w:tcPr>
          <w:p w14:paraId="7533376F" w14:textId="77777777" w:rsidR="00DC3A1E" w:rsidRPr="00DC3A1E" w:rsidRDefault="00DC3A1E" w:rsidP="00DC3A1E">
            <w:pPr>
              <w:pStyle w:val="1fffb"/>
            </w:pPr>
            <w:r w:rsidRPr="00DC3A1E">
              <w:t>9760,04</w:t>
            </w:r>
          </w:p>
        </w:tc>
        <w:tc>
          <w:tcPr>
            <w:tcW w:w="470" w:type="pct"/>
            <w:tcBorders>
              <w:top w:val="nil"/>
              <w:left w:val="nil"/>
              <w:bottom w:val="single" w:sz="4" w:space="0" w:color="auto"/>
              <w:right w:val="single" w:sz="4" w:space="0" w:color="auto"/>
            </w:tcBorders>
            <w:shd w:val="clear" w:color="auto" w:fill="auto"/>
            <w:noWrap/>
            <w:vAlign w:val="center"/>
            <w:hideMark/>
          </w:tcPr>
          <w:p w14:paraId="48E29C07"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38889861" w14:textId="77777777" w:rsidR="00DC3A1E" w:rsidRPr="00DC3A1E" w:rsidRDefault="00DC3A1E" w:rsidP="00DC3A1E">
            <w:pPr>
              <w:pStyle w:val="1fffb"/>
            </w:pPr>
            <w:r w:rsidRPr="00DC3A1E">
              <w:t>188,96</w:t>
            </w:r>
          </w:p>
        </w:tc>
        <w:tc>
          <w:tcPr>
            <w:tcW w:w="544" w:type="pct"/>
            <w:tcBorders>
              <w:top w:val="nil"/>
              <w:left w:val="nil"/>
              <w:bottom w:val="single" w:sz="4" w:space="0" w:color="auto"/>
              <w:right w:val="single" w:sz="4" w:space="0" w:color="auto"/>
            </w:tcBorders>
            <w:shd w:val="clear" w:color="000000" w:fill="FFFFFF"/>
            <w:noWrap/>
            <w:vAlign w:val="center"/>
            <w:hideMark/>
          </w:tcPr>
          <w:p w14:paraId="6B4A80ED"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vAlign w:val="center"/>
            <w:hideMark/>
          </w:tcPr>
          <w:p w14:paraId="2440ED13" w14:textId="77777777" w:rsidR="00DC3A1E" w:rsidRPr="00DC3A1E" w:rsidRDefault="00DC3A1E" w:rsidP="00DC3A1E">
            <w:pPr>
              <w:pStyle w:val="1fffb"/>
            </w:pPr>
            <w:r w:rsidRPr="00DC3A1E">
              <w:t>1844,22</w:t>
            </w:r>
          </w:p>
        </w:tc>
        <w:tc>
          <w:tcPr>
            <w:tcW w:w="470" w:type="pct"/>
            <w:tcBorders>
              <w:top w:val="nil"/>
              <w:left w:val="nil"/>
              <w:bottom w:val="single" w:sz="4" w:space="0" w:color="auto"/>
              <w:right w:val="single" w:sz="4" w:space="0" w:color="auto"/>
            </w:tcBorders>
            <w:shd w:val="clear" w:color="000000" w:fill="FFFFFF"/>
            <w:vAlign w:val="center"/>
            <w:hideMark/>
          </w:tcPr>
          <w:p w14:paraId="69D3B7CF" w14:textId="77777777" w:rsidR="00DC3A1E" w:rsidRPr="00DC3A1E" w:rsidRDefault="00DC3A1E" w:rsidP="00DC3A1E">
            <w:pPr>
              <w:pStyle w:val="1fffb"/>
            </w:pPr>
            <w:r w:rsidRPr="00DC3A1E">
              <w:t>1603,65</w:t>
            </w:r>
          </w:p>
        </w:tc>
      </w:tr>
      <w:tr w:rsidR="00DC3A1E" w:rsidRPr="00DC3A1E" w14:paraId="7FEACB98"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E22C422" w14:textId="77777777" w:rsidR="00DC3A1E" w:rsidRPr="00DC3A1E" w:rsidRDefault="00DC3A1E" w:rsidP="00DC3A1E">
            <w:pPr>
              <w:pStyle w:val="1fffb"/>
            </w:pPr>
            <w:r w:rsidRPr="00DC3A1E">
              <w:t>2029-2031 годы</w:t>
            </w:r>
          </w:p>
        </w:tc>
        <w:tc>
          <w:tcPr>
            <w:tcW w:w="640" w:type="pct"/>
            <w:tcBorders>
              <w:top w:val="nil"/>
              <w:left w:val="nil"/>
              <w:bottom w:val="single" w:sz="4" w:space="0" w:color="auto"/>
              <w:right w:val="single" w:sz="4" w:space="0" w:color="auto"/>
            </w:tcBorders>
            <w:shd w:val="clear" w:color="000000" w:fill="FFFFFF"/>
            <w:vAlign w:val="center"/>
            <w:hideMark/>
          </w:tcPr>
          <w:p w14:paraId="46CB5073" w14:textId="69BDFCEF"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0DA2E9D" w14:textId="389D5E87"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D3AE08D" w14:textId="084024A2"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6C55ECF" w14:textId="1FCA082F"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3CD30B7C" w14:textId="24A8C8CB" w:rsidR="00DC3A1E" w:rsidRPr="00DC3A1E" w:rsidRDefault="00DC3A1E" w:rsidP="00DC3A1E">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076C5730" w14:textId="7A2BE5CA"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2597652" w14:textId="011B729E"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D1D163C" w14:textId="1508D12C" w:rsidR="00DC3A1E" w:rsidRPr="00DC3A1E" w:rsidRDefault="00DC3A1E" w:rsidP="00DC3A1E">
            <w:pPr>
              <w:pStyle w:val="1fffb"/>
            </w:pPr>
          </w:p>
        </w:tc>
      </w:tr>
      <w:tr w:rsidR="00DC3A1E" w:rsidRPr="00DC3A1E" w14:paraId="5BCD59D1"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D917137" w14:textId="77777777" w:rsidR="00DC3A1E" w:rsidRPr="00DC3A1E" w:rsidRDefault="00DC3A1E" w:rsidP="00DC3A1E">
            <w:pPr>
              <w:pStyle w:val="1fffb"/>
            </w:pPr>
            <w:r w:rsidRPr="00DC3A1E">
              <w:t>Котельная п. Сингапай</w:t>
            </w:r>
          </w:p>
        </w:tc>
        <w:tc>
          <w:tcPr>
            <w:tcW w:w="640" w:type="pct"/>
            <w:tcBorders>
              <w:top w:val="nil"/>
              <w:left w:val="nil"/>
              <w:bottom w:val="single" w:sz="4" w:space="0" w:color="auto"/>
              <w:right w:val="single" w:sz="4" w:space="0" w:color="auto"/>
            </w:tcBorders>
            <w:shd w:val="clear" w:color="000000" w:fill="FFFFFF"/>
            <w:vAlign w:val="center"/>
            <w:hideMark/>
          </w:tcPr>
          <w:p w14:paraId="7FB13380" w14:textId="77777777" w:rsidR="00DC3A1E" w:rsidRPr="00DC3A1E" w:rsidRDefault="00DC3A1E" w:rsidP="00DC3A1E">
            <w:pPr>
              <w:pStyle w:val="1fffb"/>
            </w:pPr>
            <w:r w:rsidRPr="00DC3A1E">
              <w:t>19,54</w:t>
            </w:r>
          </w:p>
        </w:tc>
        <w:tc>
          <w:tcPr>
            <w:tcW w:w="470" w:type="pct"/>
            <w:tcBorders>
              <w:top w:val="nil"/>
              <w:left w:val="nil"/>
              <w:bottom w:val="single" w:sz="4" w:space="0" w:color="auto"/>
              <w:right w:val="single" w:sz="4" w:space="0" w:color="auto"/>
            </w:tcBorders>
            <w:shd w:val="clear" w:color="000000" w:fill="FFFFFF"/>
            <w:vAlign w:val="center"/>
            <w:hideMark/>
          </w:tcPr>
          <w:p w14:paraId="4C11C4B0" w14:textId="77777777" w:rsidR="00DC3A1E" w:rsidRPr="00DC3A1E" w:rsidRDefault="00DC3A1E" w:rsidP="00DC3A1E">
            <w:pPr>
              <w:pStyle w:val="1fffb"/>
            </w:pPr>
            <w:r w:rsidRPr="00DC3A1E">
              <w:t>18,57</w:t>
            </w:r>
          </w:p>
        </w:tc>
        <w:tc>
          <w:tcPr>
            <w:tcW w:w="470" w:type="pct"/>
            <w:tcBorders>
              <w:top w:val="nil"/>
              <w:left w:val="nil"/>
              <w:bottom w:val="single" w:sz="4" w:space="0" w:color="auto"/>
              <w:right w:val="single" w:sz="4" w:space="0" w:color="auto"/>
            </w:tcBorders>
            <w:shd w:val="clear" w:color="000000" w:fill="FFFFFF"/>
            <w:vAlign w:val="center"/>
            <w:hideMark/>
          </w:tcPr>
          <w:p w14:paraId="60B37245" w14:textId="77777777" w:rsidR="00DC3A1E" w:rsidRPr="00DC3A1E" w:rsidRDefault="00DC3A1E" w:rsidP="00DC3A1E">
            <w:pPr>
              <w:pStyle w:val="1fffb"/>
            </w:pPr>
            <w:r w:rsidRPr="00DC3A1E">
              <w:t>48762,63</w:t>
            </w:r>
          </w:p>
        </w:tc>
        <w:tc>
          <w:tcPr>
            <w:tcW w:w="470" w:type="pct"/>
            <w:tcBorders>
              <w:top w:val="nil"/>
              <w:left w:val="nil"/>
              <w:bottom w:val="single" w:sz="4" w:space="0" w:color="auto"/>
              <w:right w:val="single" w:sz="4" w:space="0" w:color="auto"/>
            </w:tcBorders>
            <w:shd w:val="clear" w:color="000000" w:fill="FFFFFF"/>
            <w:noWrap/>
            <w:vAlign w:val="center"/>
            <w:hideMark/>
          </w:tcPr>
          <w:p w14:paraId="5F33B534"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5DBB7A8F" w14:textId="569B04BE" w:rsidR="00DC3A1E" w:rsidRPr="00DC3A1E" w:rsidRDefault="009F4EFD" w:rsidP="00DC3A1E">
            <w:pPr>
              <w:pStyle w:val="1fffb"/>
            </w:pPr>
            <w:r>
              <w:t>164,40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7C59A4A6"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noWrap/>
            <w:vAlign w:val="center"/>
            <w:hideMark/>
          </w:tcPr>
          <w:p w14:paraId="160E794E" w14:textId="77777777" w:rsidR="00DC3A1E" w:rsidRPr="00DC3A1E" w:rsidRDefault="00DC3A1E" w:rsidP="00DC3A1E">
            <w:pPr>
              <w:pStyle w:val="1fffb"/>
            </w:pPr>
            <w:r w:rsidRPr="00DC3A1E">
              <w:t>4866,43</w:t>
            </w:r>
          </w:p>
        </w:tc>
        <w:tc>
          <w:tcPr>
            <w:tcW w:w="470" w:type="pct"/>
            <w:tcBorders>
              <w:top w:val="nil"/>
              <w:left w:val="nil"/>
              <w:bottom w:val="single" w:sz="4" w:space="0" w:color="auto"/>
              <w:right w:val="single" w:sz="4" w:space="0" w:color="auto"/>
            </w:tcBorders>
            <w:shd w:val="clear" w:color="000000" w:fill="FFFFFF"/>
            <w:noWrap/>
            <w:vAlign w:val="center"/>
            <w:hideMark/>
          </w:tcPr>
          <w:p w14:paraId="445068B2" w14:textId="77777777" w:rsidR="00DC3A1E" w:rsidRPr="00DC3A1E" w:rsidRDefault="00DC3A1E" w:rsidP="00DC3A1E">
            <w:pPr>
              <w:pStyle w:val="1fffb"/>
            </w:pPr>
            <w:r w:rsidRPr="00DC3A1E">
              <w:t>4231,63</w:t>
            </w:r>
          </w:p>
        </w:tc>
      </w:tr>
      <w:tr w:rsidR="00DC3A1E" w:rsidRPr="00DC3A1E" w14:paraId="5844306A"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FFB8901" w14:textId="77777777" w:rsidR="00DC3A1E" w:rsidRPr="00DC3A1E" w:rsidRDefault="00DC3A1E" w:rsidP="00DC3A1E">
            <w:pPr>
              <w:pStyle w:val="1fffb"/>
            </w:pPr>
            <w:r w:rsidRPr="00DC3A1E">
              <w:t>Котельная с. Чеускино</w:t>
            </w:r>
          </w:p>
        </w:tc>
        <w:tc>
          <w:tcPr>
            <w:tcW w:w="640" w:type="pct"/>
            <w:tcBorders>
              <w:top w:val="nil"/>
              <w:left w:val="nil"/>
              <w:bottom w:val="single" w:sz="4" w:space="0" w:color="auto"/>
              <w:right w:val="single" w:sz="4" w:space="0" w:color="auto"/>
            </w:tcBorders>
            <w:shd w:val="clear" w:color="000000" w:fill="FFFFFF"/>
            <w:vAlign w:val="center"/>
            <w:hideMark/>
          </w:tcPr>
          <w:p w14:paraId="1FC3E2A7" w14:textId="77777777" w:rsidR="00DC3A1E" w:rsidRPr="00DC3A1E" w:rsidRDefault="00DC3A1E" w:rsidP="00DC3A1E">
            <w:pPr>
              <w:pStyle w:val="1fffb"/>
            </w:pPr>
            <w:r w:rsidRPr="00DC3A1E">
              <w:t>6,91</w:t>
            </w:r>
          </w:p>
        </w:tc>
        <w:tc>
          <w:tcPr>
            <w:tcW w:w="470" w:type="pct"/>
            <w:tcBorders>
              <w:top w:val="nil"/>
              <w:left w:val="nil"/>
              <w:bottom w:val="single" w:sz="4" w:space="0" w:color="auto"/>
              <w:right w:val="single" w:sz="4" w:space="0" w:color="auto"/>
            </w:tcBorders>
            <w:shd w:val="clear" w:color="000000" w:fill="FFFFFF"/>
            <w:vAlign w:val="center"/>
            <w:hideMark/>
          </w:tcPr>
          <w:p w14:paraId="38DADABD" w14:textId="77777777" w:rsidR="00DC3A1E" w:rsidRPr="00DC3A1E" w:rsidRDefault="00DC3A1E" w:rsidP="00DC3A1E">
            <w:pPr>
              <w:pStyle w:val="1fffb"/>
            </w:pPr>
            <w:r w:rsidRPr="00DC3A1E">
              <w:t>6,59</w:t>
            </w:r>
          </w:p>
        </w:tc>
        <w:tc>
          <w:tcPr>
            <w:tcW w:w="470" w:type="pct"/>
            <w:tcBorders>
              <w:top w:val="nil"/>
              <w:left w:val="nil"/>
              <w:bottom w:val="single" w:sz="4" w:space="0" w:color="auto"/>
              <w:right w:val="single" w:sz="4" w:space="0" w:color="auto"/>
            </w:tcBorders>
            <w:shd w:val="clear" w:color="000000" w:fill="FFFFFF"/>
            <w:vAlign w:val="center"/>
            <w:hideMark/>
          </w:tcPr>
          <w:p w14:paraId="3F0655BC" w14:textId="77777777" w:rsidR="00DC3A1E" w:rsidRPr="00DC3A1E" w:rsidRDefault="00DC3A1E" w:rsidP="00DC3A1E">
            <w:pPr>
              <w:pStyle w:val="1fffb"/>
            </w:pPr>
            <w:r w:rsidRPr="00DC3A1E">
              <w:t>10469,98</w:t>
            </w:r>
          </w:p>
        </w:tc>
        <w:tc>
          <w:tcPr>
            <w:tcW w:w="470" w:type="pct"/>
            <w:tcBorders>
              <w:top w:val="nil"/>
              <w:left w:val="nil"/>
              <w:bottom w:val="single" w:sz="4" w:space="0" w:color="auto"/>
              <w:right w:val="single" w:sz="4" w:space="0" w:color="auto"/>
            </w:tcBorders>
            <w:shd w:val="clear" w:color="000000" w:fill="FFFFFF"/>
            <w:vAlign w:val="center"/>
            <w:hideMark/>
          </w:tcPr>
          <w:p w14:paraId="7113D54D"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20EADA2B" w14:textId="77777777" w:rsidR="00DC3A1E" w:rsidRPr="00DC3A1E" w:rsidRDefault="00DC3A1E" w:rsidP="00DC3A1E">
            <w:pPr>
              <w:pStyle w:val="1fffb"/>
            </w:pPr>
            <w:r w:rsidRPr="00DC3A1E">
              <w:t>188,96</w:t>
            </w:r>
          </w:p>
        </w:tc>
        <w:tc>
          <w:tcPr>
            <w:tcW w:w="544" w:type="pct"/>
            <w:tcBorders>
              <w:top w:val="nil"/>
              <w:left w:val="nil"/>
              <w:bottom w:val="single" w:sz="4" w:space="0" w:color="auto"/>
              <w:right w:val="single" w:sz="4" w:space="0" w:color="auto"/>
            </w:tcBorders>
            <w:shd w:val="clear" w:color="000000" w:fill="FFFFFF"/>
            <w:noWrap/>
            <w:vAlign w:val="center"/>
            <w:hideMark/>
          </w:tcPr>
          <w:p w14:paraId="6CC06C60"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vAlign w:val="center"/>
            <w:hideMark/>
          </w:tcPr>
          <w:p w14:paraId="2D0A8707" w14:textId="77777777" w:rsidR="00DC3A1E" w:rsidRPr="00DC3A1E" w:rsidRDefault="00DC3A1E" w:rsidP="00DC3A1E">
            <w:pPr>
              <w:pStyle w:val="1fffb"/>
            </w:pPr>
            <w:r w:rsidRPr="00DC3A1E">
              <w:t>1978,37</w:t>
            </w:r>
          </w:p>
        </w:tc>
        <w:tc>
          <w:tcPr>
            <w:tcW w:w="470" w:type="pct"/>
            <w:tcBorders>
              <w:top w:val="nil"/>
              <w:left w:val="nil"/>
              <w:bottom w:val="single" w:sz="4" w:space="0" w:color="auto"/>
              <w:right w:val="single" w:sz="4" w:space="0" w:color="auto"/>
            </w:tcBorders>
            <w:shd w:val="clear" w:color="000000" w:fill="FFFFFF"/>
            <w:vAlign w:val="center"/>
            <w:hideMark/>
          </w:tcPr>
          <w:p w14:paraId="07EADD9B" w14:textId="77777777" w:rsidR="00DC3A1E" w:rsidRPr="00DC3A1E" w:rsidRDefault="00DC3A1E" w:rsidP="00DC3A1E">
            <w:pPr>
              <w:pStyle w:val="1fffb"/>
            </w:pPr>
            <w:r w:rsidRPr="00DC3A1E">
              <w:t>1720,30</w:t>
            </w:r>
          </w:p>
        </w:tc>
      </w:tr>
      <w:tr w:rsidR="00DC3A1E" w:rsidRPr="00DC3A1E" w14:paraId="71306AA5"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B0239AF" w14:textId="77777777" w:rsidR="00DC3A1E" w:rsidRPr="00DC3A1E" w:rsidRDefault="00DC3A1E" w:rsidP="00DC3A1E">
            <w:pPr>
              <w:pStyle w:val="1fffb"/>
            </w:pPr>
            <w:r w:rsidRPr="00DC3A1E">
              <w:t>2032-2034 годы</w:t>
            </w:r>
          </w:p>
        </w:tc>
        <w:tc>
          <w:tcPr>
            <w:tcW w:w="640" w:type="pct"/>
            <w:tcBorders>
              <w:top w:val="nil"/>
              <w:left w:val="nil"/>
              <w:bottom w:val="single" w:sz="4" w:space="0" w:color="auto"/>
              <w:right w:val="single" w:sz="4" w:space="0" w:color="auto"/>
            </w:tcBorders>
            <w:shd w:val="clear" w:color="000000" w:fill="FFFFFF"/>
            <w:vAlign w:val="center"/>
            <w:hideMark/>
          </w:tcPr>
          <w:p w14:paraId="2F6BCCFC" w14:textId="0E4D3A30"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55A3B44A" w14:textId="43BE0111"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0448656F" w14:textId="6B3BBF27"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68681209" w14:textId="6E2138BF"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7B88E4BE" w14:textId="0B8AE1B7" w:rsidR="00DC3A1E" w:rsidRPr="00DC3A1E" w:rsidRDefault="00DC3A1E" w:rsidP="00DC3A1E">
            <w:pPr>
              <w:pStyle w:val="1fffb"/>
            </w:pPr>
          </w:p>
        </w:tc>
        <w:tc>
          <w:tcPr>
            <w:tcW w:w="544" w:type="pct"/>
            <w:tcBorders>
              <w:top w:val="nil"/>
              <w:left w:val="nil"/>
              <w:bottom w:val="single" w:sz="4" w:space="0" w:color="auto"/>
              <w:right w:val="single" w:sz="4" w:space="0" w:color="auto"/>
            </w:tcBorders>
            <w:shd w:val="clear" w:color="000000" w:fill="FFFFFF"/>
            <w:vAlign w:val="center"/>
            <w:hideMark/>
          </w:tcPr>
          <w:p w14:paraId="4DBC486E" w14:textId="6A01D35D"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4B338418" w14:textId="6316853A" w:rsidR="00DC3A1E" w:rsidRPr="00DC3A1E" w:rsidRDefault="00DC3A1E" w:rsidP="00DC3A1E">
            <w:pPr>
              <w:pStyle w:val="1fffb"/>
            </w:pPr>
          </w:p>
        </w:tc>
        <w:tc>
          <w:tcPr>
            <w:tcW w:w="470" w:type="pct"/>
            <w:tcBorders>
              <w:top w:val="nil"/>
              <w:left w:val="nil"/>
              <w:bottom w:val="single" w:sz="4" w:space="0" w:color="auto"/>
              <w:right w:val="single" w:sz="4" w:space="0" w:color="auto"/>
            </w:tcBorders>
            <w:shd w:val="clear" w:color="000000" w:fill="FFFFFF"/>
            <w:vAlign w:val="center"/>
            <w:hideMark/>
          </w:tcPr>
          <w:p w14:paraId="125F6849" w14:textId="7201F83B" w:rsidR="00DC3A1E" w:rsidRPr="00DC3A1E" w:rsidRDefault="00DC3A1E" w:rsidP="00DC3A1E">
            <w:pPr>
              <w:pStyle w:val="1fffb"/>
            </w:pPr>
          </w:p>
        </w:tc>
      </w:tr>
      <w:tr w:rsidR="00DC3A1E" w:rsidRPr="00DC3A1E" w14:paraId="66CE6150"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697829A2" w14:textId="77777777" w:rsidR="00DC3A1E" w:rsidRPr="00DC3A1E" w:rsidRDefault="00DC3A1E" w:rsidP="00DC3A1E">
            <w:pPr>
              <w:pStyle w:val="1fffb"/>
            </w:pPr>
            <w:r w:rsidRPr="00DC3A1E">
              <w:t>Котельная п. Сингапай</w:t>
            </w:r>
          </w:p>
        </w:tc>
        <w:tc>
          <w:tcPr>
            <w:tcW w:w="640" w:type="pct"/>
            <w:tcBorders>
              <w:top w:val="nil"/>
              <w:left w:val="nil"/>
              <w:bottom w:val="single" w:sz="4" w:space="0" w:color="auto"/>
              <w:right w:val="single" w:sz="4" w:space="0" w:color="auto"/>
            </w:tcBorders>
            <w:shd w:val="clear" w:color="000000" w:fill="FFFFFF"/>
            <w:vAlign w:val="center"/>
            <w:hideMark/>
          </w:tcPr>
          <w:p w14:paraId="41E2290F" w14:textId="77777777" w:rsidR="00DC3A1E" w:rsidRPr="00DC3A1E" w:rsidRDefault="00DC3A1E" w:rsidP="00DC3A1E">
            <w:pPr>
              <w:pStyle w:val="1fffb"/>
            </w:pPr>
            <w:r w:rsidRPr="00DC3A1E">
              <w:t>21,39</w:t>
            </w:r>
          </w:p>
        </w:tc>
        <w:tc>
          <w:tcPr>
            <w:tcW w:w="470" w:type="pct"/>
            <w:tcBorders>
              <w:top w:val="nil"/>
              <w:left w:val="nil"/>
              <w:bottom w:val="single" w:sz="4" w:space="0" w:color="auto"/>
              <w:right w:val="single" w:sz="4" w:space="0" w:color="auto"/>
            </w:tcBorders>
            <w:shd w:val="clear" w:color="000000" w:fill="FFFFFF"/>
            <w:vAlign w:val="center"/>
            <w:hideMark/>
          </w:tcPr>
          <w:p w14:paraId="1C4DEBEF" w14:textId="77777777" w:rsidR="00DC3A1E" w:rsidRPr="00DC3A1E" w:rsidRDefault="00DC3A1E" w:rsidP="00DC3A1E">
            <w:pPr>
              <w:pStyle w:val="1fffb"/>
            </w:pPr>
            <w:r w:rsidRPr="00DC3A1E">
              <w:t>20,42</w:t>
            </w:r>
          </w:p>
        </w:tc>
        <w:tc>
          <w:tcPr>
            <w:tcW w:w="470" w:type="pct"/>
            <w:tcBorders>
              <w:top w:val="nil"/>
              <w:left w:val="nil"/>
              <w:bottom w:val="single" w:sz="4" w:space="0" w:color="auto"/>
              <w:right w:val="single" w:sz="4" w:space="0" w:color="auto"/>
            </w:tcBorders>
            <w:shd w:val="clear" w:color="000000" w:fill="FFFFFF"/>
            <w:vAlign w:val="center"/>
            <w:hideMark/>
          </w:tcPr>
          <w:p w14:paraId="7460EE3D" w14:textId="77777777" w:rsidR="00DC3A1E" w:rsidRPr="00DC3A1E" w:rsidRDefault="00DC3A1E" w:rsidP="00DC3A1E">
            <w:pPr>
              <w:pStyle w:val="1fffb"/>
            </w:pPr>
            <w:r w:rsidRPr="00DC3A1E">
              <w:t>53043,86</w:t>
            </w:r>
          </w:p>
        </w:tc>
        <w:tc>
          <w:tcPr>
            <w:tcW w:w="470" w:type="pct"/>
            <w:tcBorders>
              <w:top w:val="nil"/>
              <w:left w:val="nil"/>
              <w:bottom w:val="single" w:sz="4" w:space="0" w:color="auto"/>
              <w:right w:val="single" w:sz="4" w:space="0" w:color="auto"/>
            </w:tcBorders>
            <w:shd w:val="clear" w:color="000000" w:fill="FFFFFF"/>
            <w:noWrap/>
            <w:vAlign w:val="center"/>
            <w:hideMark/>
          </w:tcPr>
          <w:p w14:paraId="45A07FC3"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3952415E" w14:textId="0979D8CA" w:rsidR="00DC3A1E" w:rsidRPr="00DC3A1E" w:rsidRDefault="009F4EFD" w:rsidP="00DC3A1E">
            <w:pPr>
              <w:pStyle w:val="1fffb"/>
            </w:pPr>
            <w:r>
              <w:t>164,40</w:t>
            </w:r>
          </w:p>
        </w:tc>
        <w:tc>
          <w:tcPr>
            <w:tcW w:w="544" w:type="pct"/>
            <w:tcBorders>
              <w:top w:val="nil"/>
              <w:left w:val="single" w:sz="4" w:space="0" w:color="auto"/>
              <w:bottom w:val="single" w:sz="4" w:space="0" w:color="auto"/>
              <w:right w:val="single" w:sz="4" w:space="0" w:color="auto"/>
            </w:tcBorders>
            <w:shd w:val="clear" w:color="000000" w:fill="FFFFFF"/>
            <w:noWrap/>
            <w:vAlign w:val="center"/>
            <w:hideMark/>
          </w:tcPr>
          <w:p w14:paraId="23A291B6" w14:textId="77777777" w:rsidR="00DC3A1E" w:rsidRPr="00DC3A1E" w:rsidRDefault="00DC3A1E" w:rsidP="00DC3A1E">
            <w:pPr>
              <w:pStyle w:val="1fffb"/>
            </w:pPr>
            <w:r w:rsidRPr="00DC3A1E">
              <w:t>9060,00</w:t>
            </w:r>
          </w:p>
        </w:tc>
        <w:tc>
          <w:tcPr>
            <w:tcW w:w="470" w:type="pct"/>
            <w:tcBorders>
              <w:top w:val="nil"/>
              <w:left w:val="nil"/>
              <w:bottom w:val="single" w:sz="4" w:space="0" w:color="auto"/>
              <w:right w:val="single" w:sz="4" w:space="0" w:color="auto"/>
            </w:tcBorders>
            <w:shd w:val="clear" w:color="000000" w:fill="FFFFFF"/>
            <w:noWrap/>
            <w:vAlign w:val="center"/>
            <w:hideMark/>
          </w:tcPr>
          <w:p w14:paraId="2EBCAF70" w14:textId="77777777" w:rsidR="00DC3A1E" w:rsidRPr="00DC3A1E" w:rsidRDefault="00DC3A1E" w:rsidP="00DC3A1E">
            <w:pPr>
              <w:pStyle w:val="1fffb"/>
            </w:pPr>
            <w:r w:rsidRPr="00DC3A1E">
              <w:t>5293,69</w:t>
            </w:r>
          </w:p>
        </w:tc>
        <w:tc>
          <w:tcPr>
            <w:tcW w:w="470" w:type="pct"/>
            <w:tcBorders>
              <w:top w:val="nil"/>
              <w:left w:val="nil"/>
              <w:bottom w:val="single" w:sz="4" w:space="0" w:color="auto"/>
              <w:right w:val="single" w:sz="4" w:space="0" w:color="auto"/>
            </w:tcBorders>
            <w:shd w:val="clear" w:color="000000" w:fill="FFFFFF"/>
            <w:noWrap/>
            <w:vAlign w:val="center"/>
            <w:hideMark/>
          </w:tcPr>
          <w:p w14:paraId="17A317A2" w14:textId="77777777" w:rsidR="00DC3A1E" w:rsidRPr="00DC3A1E" w:rsidRDefault="00DC3A1E" w:rsidP="00DC3A1E">
            <w:pPr>
              <w:pStyle w:val="1fffb"/>
            </w:pPr>
            <w:r w:rsidRPr="00DC3A1E">
              <w:t>4603,16</w:t>
            </w:r>
          </w:p>
        </w:tc>
      </w:tr>
      <w:tr w:rsidR="00DC3A1E" w:rsidRPr="00DC3A1E" w14:paraId="257F35E2" w14:textId="77777777" w:rsidTr="00DC3A1E">
        <w:trPr>
          <w:trHeight w:val="20"/>
        </w:trPr>
        <w:tc>
          <w:tcPr>
            <w:tcW w:w="994" w:type="pct"/>
            <w:tcBorders>
              <w:top w:val="nil"/>
              <w:left w:val="single" w:sz="4" w:space="0" w:color="auto"/>
              <w:bottom w:val="single" w:sz="4" w:space="0" w:color="auto"/>
              <w:right w:val="single" w:sz="4" w:space="0" w:color="auto"/>
            </w:tcBorders>
            <w:shd w:val="clear" w:color="000000" w:fill="FFFFFF"/>
            <w:noWrap/>
            <w:vAlign w:val="center"/>
            <w:hideMark/>
          </w:tcPr>
          <w:p w14:paraId="16783480" w14:textId="77777777" w:rsidR="00DC3A1E" w:rsidRPr="00DC3A1E" w:rsidRDefault="00DC3A1E" w:rsidP="00DC3A1E">
            <w:pPr>
              <w:pStyle w:val="1fffb"/>
            </w:pPr>
            <w:r w:rsidRPr="00DC3A1E">
              <w:t>Котельная с. Чеускино</w:t>
            </w:r>
          </w:p>
        </w:tc>
        <w:tc>
          <w:tcPr>
            <w:tcW w:w="640" w:type="pct"/>
            <w:tcBorders>
              <w:top w:val="nil"/>
              <w:left w:val="nil"/>
              <w:bottom w:val="single" w:sz="4" w:space="0" w:color="auto"/>
              <w:right w:val="single" w:sz="4" w:space="0" w:color="auto"/>
            </w:tcBorders>
            <w:shd w:val="clear" w:color="000000" w:fill="FFFFFF"/>
            <w:vAlign w:val="center"/>
            <w:hideMark/>
          </w:tcPr>
          <w:p w14:paraId="1C82BE56" w14:textId="77777777" w:rsidR="00DC3A1E" w:rsidRPr="00DC3A1E" w:rsidRDefault="00DC3A1E" w:rsidP="00DC3A1E">
            <w:pPr>
              <w:pStyle w:val="1fffb"/>
            </w:pPr>
            <w:r w:rsidRPr="00DC3A1E">
              <w:t>7,57</w:t>
            </w:r>
          </w:p>
        </w:tc>
        <w:tc>
          <w:tcPr>
            <w:tcW w:w="470" w:type="pct"/>
            <w:tcBorders>
              <w:top w:val="nil"/>
              <w:left w:val="nil"/>
              <w:bottom w:val="single" w:sz="4" w:space="0" w:color="auto"/>
              <w:right w:val="single" w:sz="4" w:space="0" w:color="auto"/>
            </w:tcBorders>
            <w:shd w:val="clear" w:color="000000" w:fill="FFFFFF"/>
            <w:vAlign w:val="center"/>
            <w:hideMark/>
          </w:tcPr>
          <w:p w14:paraId="5ECCA6AF" w14:textId="77777777" w:rsidR="00DC3A1E" w:rsidRPr="00DC3A1E" w:rsidRDefault="00DC3A1E" w:rsidP="00DC3A1E">
            <w:pPr>
              <w:pStyle w:val="1fffb"/>
            </w:pPr>
            <w:r w:rsidRPr="00DC3A1E">
              <w:t>7,25</w:t>
            </w:r>
          </w:p>
        </w:tc>
        <w:tc>
          <w:tcPr>
            <w:tcW w:w="470" w:type="pct"/>
            <w:tcBorders>
              <w:top w:val="nil"/>
              <w:left w:val="nil"/>
              <w:bottom w:val="single" w:sz="4" w:space="0" w:color="auto"/>
              <w:right w:val="single" w:sz="4" w:space="0" w:color="auto"/>
            </w:tcBorders>
            <w:shd w:val="clear" w:color="000000" w:fill="FFFFFF"/>
            <w:vAlign w:val="center"/>
            <w:hideMark/>
          </w:tcPr>
          <w:p w14:paraId="6C235F50" w14:textId="77777777" w:rsidR="00DC3A1E" w:rsidRPr="00DC3A1E" w:rsidRDefault="00DC3A1E" w:rsidP="00DC3A1E">
            <w:pPr>
              <w:pStyle w:val="1fffb"/>
            </w:pPr>
            <w:r w:rsidRPr="00DC3A1E">
              <w:t>11250,92</w:t>
            </w:r>
          </w:p>
        </w:tc>
        <w:tc>
          <w:tcPr>
            <w:tcW w:w="470" w:type="pct"/>
            <w:tcBorders>
              <w:top w:val="nil"/>
              <w:left w:val="nil"/>
              <w:bottom w:val="single" w:sz="4" w:space="0" w:color="auto"/>
              <w:right w:val="single" w:sz="4" w:space="0" w:color="auto"/>
            </w:tcBorders>
            <w:shd w:val="clear" w:color="auto" w:fill="auto"/>
            <w:noWrap/>
            <w:vAlign w:val="center"/>
            <w:hideMark/>
          </w:tcPr>
          <w:p w14:paraId="240C74CE" w14:textId="77777777" w:rsidR="00DC3A1E" w:rsidRPr="00DC3A1E" w:rsidRDefault="00DC3A1E" w:rsidP="00DC3A1E">
            <w:pPr>
              <w:pStyle w:val="1fffb"/>
            </w:pPr>
            <w:r w:rsidRPr="00DC3A1E">
              <w:t>Природный газ</w:t>
            </w:r>
          </w:p>
        </w:tc>
        <w:tc>
          <w:tcPr>
            <w:tcW w:w="470" w:type="pct"/>
            <w:tcBorders>
              <w:top w:val="nil"/>
              <w:left w:val="nil"/>
              <w:bottom w:val="single" w:sz="4" w:space="0" w:color="auto"/>
              <w:right w:val="single" w:sz="4" w:space="0" w:color="auto"/>
            </w:tcBorders>
            <w:shd w:val="clear" w:color="000000" w:fill="FFFFFF"/>
            <w:noWrap/>
            <w:vAlign w:val="center"/>
            <w:hideMark/>
          </w:tcPr>
          <w:p w14:paraId="0CE9B651" w14:textId="77777777" w:rsidR="00DC3A1E" w:rsidRPr="00DC3A1E" w:rsidRDefault="00DC3A1E" w:rsidP="00DC3A1E">
            <w:pPr>
              <w:pStyle w:val="1fffb"/>
            </w:pPr>
            <w:r w:rsidRPr="00DC3A1E">
              <w:t>188,96</w:t>
            </w:r>
          </w:p>
        </w:tc>
        <w:tc>
          <w:tcPr>
            <w:tcW w:w="544" w:type="pct"/>
            <w:tcBorders>
              <w:top w:val="nil"/>
              <w:left w:val="nil"/>
              <w:bottom w:val="single" w:sz="4" w:space="0" w:color="auto"/>
              <w:right w:val="single" w:sz="4" w:space="0" w:color="auto"/>
            </w:tcBorders>
            <w:shd w:val="clear" w:color="000000" w:fill="FFFFFF"/>
            <w:noWrap/>
            <w:vAlign w:val="center"/>
            <w:hideMark/>
          </w:tcPr>
          <w:p w14:paraId="7D03ECBB" w14:textId="77777777" w:rsidR="00DC3A1E" w:rsidRPr="00DC3A1E" w:rsidRDefault="00DC3A1E" w:rsidP="00DC3A1E">
            <w:pPr>
              <w:pStyle w:val="1fffb"/>
            </w:pPr>
            <w:r w:rsidRPr="00DC3A1E">
              <w:t>9060</w:t>
            </w:r>
          </w:p>
        </w:tc>
        <w:tc>
          <w:tcPr>
            <w:tcW w:w="470" w:type="pct"/>
            <w:tcBorders>
              <w:top w:val="nil"/>
              <w:left w:val="nil"/>
              <w:bottom w:val="single" w:sz="4" w:space="0" w:color="auto"/>
              <w:right w:val="single" w:sz="4" w:space="0" w:color="auto"/>
            </w:tcBorders>
            <w:shd w:val="clear" w:color="000000" w:fill="FFFFFF"/>
            <w:vAlign w:val="center"/>
            <w:hideMark/>
          </w:tcPr>
          <w:p w14:paraId="1A9DC1B0" w14:textId="77777777" w:rsidR="00DC3A1E" w:rsidRPr="00DC3A1E" w:rsidRDefault="00DC3A1E" w:rsidP="00DC3A1E">
            <w:pPr>
              <w:pStyle w:val="1fffb"/>
            </w:pPr>
            <w:r w:rsidRPr="00DC3A1E">
              <w:t>2125,93</w:t>
            </w:r>
          </w:p>
        </w:tc>
        <w:tc>
          <w:tcPr>
            <w:tcW w:w="470" w:type="pct"/>
            <w:tcBorders>
              <w:top w:val="nil"/>
              <w:left w:val="nil"/>
              <w:bottom w:val="single" w:sz="4" w:space="0" w:color="auto"/>
              <w:right w:val="single" w:sz="4" w:space="0" w:color="auto"/>
            </w:tcBorders>
            <w:shd w:val="clear" w:color="000000" w:fill="FFFFFF"/>
            <w:vAlign w:val="center"/>
            <w:hideMark/>
          </w:tcPr>
          <w:p w14:paraId="311C4B3D" w14:textId="77777777" w:rsidR="00DC3A1E" w:rsidRPr="00DC3A1E" w:rsidRDefault="00DC3A1E" w:rsidP="00DC3A1E">
            <w:pPr>
              <w:pStyle w:val="1fffb"/>
            </w:pPr>
            <w:r w:rsidRPr="00DC3A1E">
              <w:t>1848,61</w:t>
            </w:r>
          </w:p>
        </w:tc>
      </w:tr>
      <w:bookmarkEnd w:id="587"/>
    </w:tbl>
    <w:p w14:paraId="1993DE16" w14:textId="77777777" w:rsidR="00DC3A1E" w:rsidRPr="00F704E1" w:rsidRDefault="00DC3A1E" w:rsidP="00C25060">
      <w:pPr>
        <w:keepNext/>
        <w:suppressAutoHyphens/>
        <w:spacing w:line="240" w:lineRule="auto"/>
        <w:rPr>
          <w:rFonts w:ascii="Times New Roman" w:hAnsi="Times New Roman" w:cs="Times New Roman"/>
          <w:b/>
          <w:bCs/>
          <w:szCs w:val="18"/>
        </w:rPr>
        <w:sectPr w:rsidR="00DC3A1E" w:rsidRPr="00F704E1" w:rsidSect="00ED5167">
          <w:pgSz w:w="16838" w:h="11906" w:orient="landscape"/>
          <w:pgMar w:top="1134" w:right="850" w:bottom="1134" w:left="1701" w:header="709" w:footer="709" w:gutter="0"/>
          <w:cols w:space="708"/>
          <w:docGrid w:linePitch="360"/>
        </w:sectPr>
      </w:pPr>
    </w:p>
    <w:p w14:paraId="58BB9F8C" w14:textId="3C044F98" w:rsidR="00C25060" w:rsidRPr="00F704E1" w:rsidRDefault="00C25060">
      <w:pPr>
        <w:pStyle w:val="19"/>
        <w:numPr>
          <w:ilvl w:val="0"/>
          <w:numId w:val="89"/>
        </w:numPr>
        <w:ind w:left="1066" w:hanging="357"/>
        <w:rPr>
          <w:spacing w:val="0"/>
        </w:rPr>
      </w:pPr>
      <w:bookmarkStart w:id="588" w:name="_Toc9154917"/>
      <w:bookmarkStart w:id="589" w:name="_Toc84971063"/>
      <w:bookmarkStart w:id="590" w:name="_Toc196159692"/>
      <w:r w:rsidRPr="00F704E1">
        <w:rPr>
          <w:spacing w:val="0"/>
        </w:rPr>
        <w:t>Результаты расчетов по каждому источнику тепловой энергии нормативных запасов топлива</w:t>
      </w:r>
      <w:bookmarkEnd w:id="588"/>
      <w:bookmarkEnd w:id="589"/>
      <w:bookmarkEnd w:id="590"/>
    </w:p>
    <w:p w14:paraId="67C163C8" w14:textId="7A91593D" w:rsidR="00DC3A1E" w:rsidRDefault="00DC3A1E" w:rsidP="00DC3A1E">
      <w:pPr>
        <w:pStyle w:val="11ff3"/>
      </w:pPr>
      <w:r w:rsidRPr="00DC3A1E">
        <w:t>Расчеты нормативных запасов аварийных видов топлива проводятся в соответствии с 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30E4A87C" w14:textId="20B20047" w:rsidR="00686281" w:rsidRPr="00F704E1" w:rsidRDefault="00686281" w:rsidP="00E01447">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 xml:space="preserve">Таблица 10.2.1 – </w:t>
      </w:r>
      <w:bookmarkStart w:id="591" w:name="_Hlk135532320"/>
      <w:r w:rsidR="00003208" w:rsidRPr="00F704E1">
        <w:rPr>
          <w:rFonts w:ascii="Times New Roman" w:hAnsi="Times New Roman" w:cs="Times New Roman"/>
          <w:b/>
          <w:sz w:val="24"/>
          <w:szCs w:val="24"/>
        </w:rPr>
        <w:t>Аварийный запас топлива</w:t>
      </w:r>
      <w:r w:rsidR="00F205BC" w:rsidRPr="00F704E1">
        <w:rPr>
          <w:rFonts w:ascii="Times New Roman" w:hAnsi="Times New Roman" w:cs="Times New Roman"/>
          <w:b/>
          <w:sz w:val="24"/>
          <w:szCs w:val="24"/>
        </w:rPr>
        <w:t xml:space="preserve"> </w:t>
      </w:r>
      <w:r w:rsidR="00F36754">
        <w:rPr>
          <w:rFonts w:ascii="Times New Roman" w:hAnsi="Times New Roman" w:cs="Times New Roman"/>
          <w:b/>
          <w:sz w:val="24"/>
          <w:szCs w:val="24"/>
        </w:rPr>
        <w:t>ПМУП «УТВС»</w:t>
      </w:r>
      <w:r w:rsidR="00CD4F5A" w:rsidRPr="00F704E1">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047"/>
        <w:gridCol w:w="1959"/>
        <w:gridCol w:w="1456"/>
        <w:gridCol w:w="1442"/>
        <w:gridCol w:w="1441"/>
      </w:tblGrid>
      <w:tr w:rsidR="00DC3A1E" w:rsidRPr="00DC3A1E" w14:paraId="51649B6B" w14:textId="77777777" w:rsidTr="00DC3A1E">
        <w:trPr>
          <w:trHeight w:val="20"/>
        </w:trPr>
        <w:tc>
          <w:tcPr>
            <w:tcW w:w="16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5BEDDDB" w14:textId="77777777" w:rsidR="00DC3A1E" w:rsidRPr="00DC3A1E" w:rsidRDefault="00DC3A1E" w:rsidP="00DC3A1E">
            <w:pPr>
              <w:pStyle w:val="1fffb"/>
            </w:pPr>
            <w:bookmarkStart w:id="592" w:name="_Hlk196162036"/>
            <w:bookmarkEnd w:id="591"/>
            <w:r w:rsidRPr="00DC3A1E">
              <w:t>Наименование котельной</w:t>
            </w:r>
          </w:p>
        </w:tc>
        <w:tc>
          <w:tcPr>
            <w:tcW w:w="1050" w:type="pct"/>
            <w:tcBorders>
              <w:top w:val="single" w:sz="4" w:space="0" w:color="auto"/>
              <w:left w:val="nil"/>
              <w:bottom w:val="single" w:sz="4" w:space="0" w:color="auto"/>
              <w:right w:val="single" w:sz="4" w:space="0" w:color="auto"/>
            </w:tcBorders>
            <w:shd w:val="clear" w:color="000000" w:fill="D9D9D9"/>
            <w:vAlign w:val="center"/>
            <w:hideMark/>
          </w:tcPr>
          <w:p w14:paraId="36521179" w14:textId="77777777" w:rsidR="00DC3A1E" w:rsidRPr="00DC3A1E" w:rsidRDefault="00DC3A1E" w:rsidP="00DC3A1E">
            <w:pPr>
              <w:pStyle w:val="1fffb"/>
            </w:pPr>
            <w:r w:rsidRPr="00DC3A1E">
              <w:t>Максимально-часовой  расход топлива, т.у.т./час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05750CA0" w14:textId="3B1EEDF1" w:rsidR="00DC3A1E" w:rsidRPr="00DC3A1E" w:rsidRDefault="00DC3A1E" w:rsidP="00DC3A1E">
            <w:pPr>
              <w:pStyle w:val="1fffb"/>
            </w:pPr>
            <w:r w:rsidRPr="00DC3A1E">
              <w:t>Максимально-часовой  расход топлива,  т (тыс.</w:t>
            </w:r>
            <w:r w:rsidR="00DA5C80" w:rsidRPr="00DA5C80">
              <w:t>м</w:t>
            </w:r>
            <w:r w:rsidR="00DA5C80" w:rsidRPr="00DA5C80">
              <w:rPr>
                <w:vertAlign w:val="superscript"/>
              </w:rPr>
              <w:t>3</w:t>
            </w:r>
            <w:r w:rsidRPr="00DC3A1E">
              <w:t>, мВт)/час</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76721C68" w14:textId="53609A0C" w:rsidR="00DC3A1E" w:rsidRPr="00DC3A1E" w:rsidRDefault="00DC3A1E" w:rsidP="00DC3A1E">
            <w:pPr>
              <w:pStyle w:val="1fffb"/>
            </w:pPr>
            <w:r w:rsidRPr="00DC3A1E">
              <w:t>Расход топлива за сутки,  т (тыс.</w:t>
            </w:r>
            <w:r w:rsidR="00DA5C80" w:rsidRPr="00DA5C80">
              <w:t>м</w:t>
            </w:r>
            <w:r w:rsidR="00DA5C80" w:rsidRPr="00DA5C80">
              <w:rPr>
                <w:vertAlign w:val="superscript"/>
              </w:rPr>
              <w:t>3</w:t>
            </w:r>
            <w:r w:rsidRPr="00DC3A1E">
              <w:t>, мВт)/сут</w:t>
            </w:r>
          </w:p>
        </w:tc>
        <w:tc>
          <w:tcPr>
            <w:tcW w:w="773" w:type="pct"/>
            <w:tcBorders>
              <w:top w:val="single" w:sz="4" w:space="0" w:color="auto"/>
              <w:left w:val="nil"/>
              <w:bottom w:val="single" w:sz="4" w:space="0" w:color="auto"/>
              <w:right w:val="single" w:sz="4" w:space="0" w:color="auto"/>
            </w:tcBorders>
            <w:shd w:val="clear" w:color="000000" w:fill="D9D9D9"/>
            <w:vAlign w:val="center"/>
            <w:hideMark/>
          </w:tcPr>
          <w:p w14:paraId="12B8AA29" w14:textId="4A3F7214" w:rsidR="00DC3A1E" w:rsidRPr="00DC3A1E" w:rsidRDefault="00DC3A1E" w:rsidP="00DC3A1E">
            <w:pPr>
              <w:pStyle w:val="1fffb"/>
            </w:pPr>
            <w:r w:rsidRPr="00DC3A1E">
              <w:t>Аварийный запас топлива,  т (тыс.</w:t>
            </w:r>
            <w:r w:rsidR="00DA5C80" w:rsidRPr="00DA5C80">
              <w:t>м</w:t>
            </w:r>
            <w:r w:rsidR="00DA5C80" w:rsidRPr="00DA5C80">
              <w:rPr>
                <w:vertAlign w:val="superscript"/>
              </w:rPr>
              <w:t>3</w:t>
            </w:r>
            <w:r w:rsidRPr="00DC3A1E">
              <w:t>, мВт)</w:t>
            </w:r>
          </w:p>
        </w:tc>
      </w:tr>
      <w:tr w:rsidR="00DC3A1E" w:rsidRPr="00DC3A1E" w14:paraId="1384AEF0" w14:textId="77777777" w:rsidTr="00DC3A1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BAB3E60" w14:textId="77777777" w:rsidR="00DC3A1E" w:rsidRPr="00DC3A1E" w:rsidRDefault="00DC3A1E" w:rsidP="00DC3A1E">
            <w:pPr>
              <w:pStyle w:val="1fffb"/>
            </w:pPr>
            <w:r w:rsidRPr="00DC3A1E">
              <w:t>2024 год</w:t>
            </w:r>
          </w:p>
        </w:tc>
      </w:tr>
      <w:tr w:rsidR="00DC3A1E" w:rsidRPr="00DC3A1E" w14:paraId="01AB937E"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6437DA4B" w14:textId="77777777" w:rsidR="00DC3A1E" w:rsidRPr="00DC3A1E" w:rsidRDefault="00DC3A1E" w:rsidP="00DC3A1E">
            <w:pPr>
              <w:pStyle w:val="1fffb"/>
            </w:pPr>
            <w:r w:rsidRPr="00DC3A1E">
              <w:t>Котельная п. Сингапай</w:t>
            </w:r>
          </w:p>
        </w:tc>
        <w:tc>
          <w:tcPr>
            <w:tcW w:w="1050" w:type="pct"/>
            <w:tcBorders>
              <w:top w:val="nil"/>
              <w:left w:val="nil"/>
              <w:bottom w:val="single" w:sz="4" w:space="0" w:color="auto"/>
              <w:right w:val="single" w:sz="4" w:space="0" w:color="auto"/>
            </w:tcBorders>
            <w:shd w:val="clear" w:color="000000" w:fill="FFFFFF"/>
            <w:vAlign w:val="center"/>
            <w:hideMark/>
          </w:tcPr>
          <w:p w14:paraId="4DBE566C" w14:textId="77777777" w:rsidR="00DC3A1E" w:rsidRPr="00DC3A1E" w:rsidRDefault="00DC3A1E" w:rsidP="00DC3A1E">
            <w:pPr>
              <w:pStyle w:val="1fffb"/>
            </w:pPr>
            <w:r w:rsidRPr="00DC3A1E">
              <w:t>0,734</w:t>
            </w:r>
          </w:p>
        </w:tc>
        <w:tc>
          <w:tcPr>
            <w:tcW w:w="773" w:type="pct"/>
            <w:tcBorders>
              <w:top w:val="nil"/>
              <w:left w:val="nil"/>
              <w:bottom w:val="single" w:sz="4" w:space="0" w:color="auto"/>
              <w:right w:val="single" w:sz="4" w:space="0" w:color="auto"/>
            </w:tcBorders>
            <w:shd w:val="clear" w:color="000000" w:fill="FFFFFF"/>
            <w:vAlign w:val="center"/>
            <w:hideMark/>
          </w:tcPr>
          <w:p w14:paraId="1A064BA6" w14:textId="77777777" w:rsidR="00DC3A1E" w:rsidRPr="00DC3A1E" w:rsidRDefault="00DC3A1E" w:rsidP="00DC3A1E">
            <w:pPr>
              <w:pStyle w:val="1fffb"/>
            </w:pPr>
            <w:r w:rsidRPr="00DC3A1E">
              <w:t>0,639</w:t>
            </w:r>
          </w:p>
        </w:tc>
        <w:tc>
          <w:tcPr>
            <w:tcW w:w="773" w:type="pct"/>
            <w:tcBorders>
              <w:top w:val="nil"/>
              <w:left w:val="nil"/>
              <w:bottom w:val="single" w:sz="4" w:space="0" w:color="auto"/>
              <w:right w:val="single" w:sz="4" w:space="0" w:color="auto"/>
            </w:tcBorders>
            <w:shd w:val="clear" w:color="000000" w:fill="FFFFFF"/>
            <w:vAlign w:val="center"/>
            <w:hideMark/>
          </w:tcPr>
          <w:p w14:paraId="7E90CDAF" w14:textId="77777777" w:rsidR="00DC3A1E" w:rsidRPr="00DC3A1E" w:rsidRDefault="00DC3A1E" w:rsidP="00DC3A1E">
            <w:pPr>
              <w:pStyle w:val="1fffb"/>
            </w:pPr>
            <w:r w:rsidRPr="00DC3A1E">
              <w:t>15,33</w:t>
            </w:r>
          </w:p>
        </w:tc>
        <w:tc>
          <w:tcPr>
            <w:tcW w:w="773" w:type="pct"/>
            <w:tcBorders>
              <w:top w:val="nil"/>
              <w:left w:val="nil"/>
              <w:bottom w:val="single" w:sz="4" w:space="0" w:color="auto"/>
              <w:right w:val="single" w:sz="4" w:space="0" w:color="auto"/>
            </w:tcBorders>
            <w:shd w:val="clear" w:color="000000" w:fill="FFFFFF"/>
            <w:vAlign w:val="center"/>
            <w:hideMark/>
          </w:tcPr>
          <w:p w14:paraId="142F9D20" w14:textId="77777777" w:rsidR="00DC3A1E" w:rsidRPr="00DC3A1E" w:rsidRDefault="00DC3A1E" w:rsidP="00DC3A1E">
            <w:pPr>
              <w:pStyle w:val="1fffb"/>
            </w:pPr>
            <w:r w:rsidRPr="00DC3A1E">
              <w:t>45,98</w:t>
            </w:r>
          </w:p>
        </w:tc>
      </w:tr>
      <w:tr w:rsidR="00DC3A1E" w:rsidRPr="00DC3A1E" w14:paraId="2A80B897"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E460B76" w14:textId="77777777" w:rsidR="00DC3A1E" w:rsidRPr="00DC3A1E" w:rsidRDefault="00DC3A1E" w:rsidP="00DC3A1E">
            <w:pPr>
              <w:pStyle w:val="1fffb"/>
            </w:pPr>
            <w:r w:rsidRPr="00DC3A1E">
              <w:t>Котельная с. Чеускино</w:t>
            </w:r>
          </w:p>
        </w:tc>
        <w:tc>
          <w:tcPr>
            <w:tcW w:w="1050" w:type="pct"/>
            <w:tcBorders>
              <w:top w:val="nil"/>
              <w:left w:val="nil"/>
              <w:bottom w:val="single" w:sz="4" w:space="0" w:color="auto"/>
              <w:right w:val="single" w:sz="4" w:space="0" w:color="auto"/>
            </w:tcBorders>
            <w:shd w:val="clear" w:color="000000" w:fill="FFFFFF"/>
            <w:vAlign w:val="center"/>
            <w:hideMark/>
          </w:tcPr>
          <w:p w14:paraId="50327AAC" w14:textId="77777777" w:rsidR="00DC3A1E" w:rsidRPr="00DC3A1E" w:rsidRDefault="00DC3A1E" w:rsidP="00DC3A1E">
            <w:pPr>
              <w:pStyle w:val="1fffb"/>
            </w:pPr>
            <w:r w:rsidRPr="00DC3A1E">
              <w:t>0,311</w:t>
            </w:r>
          </w:p>
        </w:tc>
        <w:tc>
          <w:tcPr>
            <w:tcW w:w="773" w:type="pct"/>
            <w:tcBorders>
              <w:top w:val="nil"/>
              <w:left w:val="nil"/>
              <w:bottom w:val="single" w:sz="4" w:space="0" w:color="auto"/>
              <w:right w:val="single" w:sz="4" w:space="0" w:color="auto"/>
            </w:tcBorders>
            <w:shd w:val="clear" w:color="000000" w:fill="FFFFFF"/>
            <w:vAlign w:val="center"/>
            <w:hideMark/>
          </w:tcPr>
          <w:p w14:paraId="3B98E9EF" w14:textId="77777777" w:rsidR="00DC3A1E" w:rsidRPr="00DC3A1E" w:rsidRDefault="00DC3A1E" w:rsidP="00DC3A1E">
            <w:pPr>
              <w:pStyle w:val="1fffb"/>
            </w:pPr>
            <w:r w:rsidRPr="00DC3A1E">
              <w:t>0,271</w:t>
            </w:r>
          </w:p>
        </w:tc>
        <w:tc>
          <w:tcPr>
            <w:tcW w:w="773" w:type="pct"/>
            <w:tcBorders>
              <w:top w:val="nil"/>
              <w:left w:val="nil"/>
              <w:bottom w:val="single" w:sz="4" w:space="0" w:color="auto"/>
              <w:right w:val="single" w:sz="4" w:space="0" w:color="auto"/>
            </w:tcBorders>
            <w:shd w:val="clear" w:color="000000" w:fill="FFFFFF"/>
            <w:vAlign w:val="center"/>
            <w:hideMark/>
          </w:tcPr>
          <w:p w14:paraId="74533A4E" w14:textId="77777777" w:rsidR="00DC3A1E" w:rsidRPr="00DC3A1E" w:rsidRDefault="00DC3A1E" w:rsidP="00DC3A1E">
            <w:pPr>
              <w:pStyle w:val="1fffb"/>
            </w:pPr>
            <w:r w:rsidRPr="00DC3A1E">
              <w:t>6,49</w:t>
            </w:r>
          </w:p>
        </w:tc>
        <w:tc>
          <w:tcPr>
            <w:tcW w:w="773" w:type="pct"/>
            <w:tcBorders>
              <w:top w:val="nil"/>
              <w:left w:val="nil"/>
              <w:bottom w:val="single" w:sz="4" w:space="0" w:color="auto"/>
              <w:right w:val="single" w:sz="4" w:space="0" w:color="auto"/>
            </w:tcBorders>
            <w:shd w:val="clear" w:color="000000" w:fill="FFFFFF"/>
            <w:vAlign w:val="center"/>
            <w:hideMark/>
          </w:tcPr>
          <w:p w14:paraId="37F0C34A" w14:textId="77777777" w:rsidR="00DC3A1E" w:rsidRPr="00DC3A1E" w:rsidRDefault="00DC3A1E" w:rsidP="00DC3A1E">
            <w:pPr>
              <w:pStyle w:val="1fffb"/>
            </w:pPr>
            <w:r w:rsidRPr="00DC3A1E">
              <w:t>19,48</w:t>
            </w:r>
          </w:p>
        </w:tc>
      </w:tr>
      <w:tr w:rsidR="00DC3A1E" w:rsidRPr="00DC3A1E" w14:paraId="64DC6436" w14:textId="77777777" w:rsidTr="00DC3A1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7363001" w14:textId="77777777" w:rsidR="00DC3A1E" w:rsidRPr="00DC3A1E" w:rsidRDefault="00DC3A1E" w:rsidP="00DC3A1E">
            <w:pPr>
              <w:pStyle w:val="1fffb"/>
            </w:pPr>
            <w:r w:rsidRPr="00DC3A1E">
              <w:t>2025-2026 годы</w:t>
            </w:r>
          </w:p>
        </w:tc>
      </w:tr>
      <w:tr w:rsidR="00DC3A1E" w:rsidRPr="00DC3A1E" w14:paraId="71DC74D0"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5FD6140" w14:textId="77777777" w:rsidR="00DC3A1E" w:rsidRPr="00DC3A1E" w:rsidRDefault="00DC3A1E" w:rsidP="00DC3A1E">
            <w:pPr>
              <w:pStyle w:val="1fffb"/>
            </w:pPr>
            <w:r w:rsidRPr="00DC3A1E">
              <w:t>Котельная п. Сингапай</w:t>
            </w:r>
          </w:p>
        </w:tc>
        <w:tc>
          <w:tcPr>
            <w:tcW w:w="1050" w:type="pct"/>
            <w:tcBorders>
              <w:top w:val="nil"/>
              <w:left w:val="nil"/>
              <w:bottom w:val="single" w:sz="4" w:space="0" w:color="auto"/>
              <w:right w:val="single" w:sz="4" w:space="0" w:color="auto"/>
            </w:tcBorders>
            <w:shd w:val="clear" w:color="000000" w:fill="FFFFFF"/>
            <w:vAlign w:val="center"/>
            <w:hideMark/>
          </w:tcPr>
          <w:p w14:paraId="1488DB33" w14:textId="77777777" w:rsidR="00DC3A1E" w:rsidRPr="00DC3A1E" w:rsidRDefault="00DC3A1E" w:rsidP="00DC3A1E">
            <w:pPr>
              <w:pStyle w:val="1fffb"/>
            </w:pPr>
            <w:r w:rsidRPr="00DC3A1E">
              <w:t>0,796</w:t>
            </w:r>
          </w:p>
        </w:tc>
        <w:tc>
          <w:tcPr>
            <w:tcW w:w="773" w:type="pct"/>
            <w:tcBorders>
              <w:top w:val="nil"/>
              <w:left w:val="nil"/>
              <w:bottom w:val="single" w:sz="4" w:space="0" w:color="auto"/>
              <w:right w:val="single" w:sz="4" w:space="0" w:color="auto"/>
            </w:tcBorders>
            <w:shd w:val="clear" w:color="000000" w:fill="FFFFFF"/>
            <w:vAlign w:val="center"/>
            <w:hideMark/>
          </w:tcPr>
          <w:p w14:paraId="614DEC3F" w14:textId="77777777" w:rsidR="00DC3A1E" w:rsidRPr="00DC3A1E" w:rsidRDefault="00DC3A1E" w:rsidP="00DC3A1E">
            <w:pPr>
              <w:pStyle w:val="1fffb"/>
            </w:pPr>
            <w:r w:rsidRPr="00DC3A1E">
              <w:t>0,692</w:t>
            </w:r>
          </w:p>
        </w:tc>
        <w:tc>
          <w:tcPr>
            <w:tcW w:w="773" w:type="pct"/>
            <w:tcBorders>
              <w:top w:val="nil"/>
              <w:left w:val="nil"/>
              <w:bottom w:val="single" w:sz="4" w:space="0" w:color="auto"/>
              <w:right w:val="single" w:sz="4" w:space="0" w:color="auto"/>
            </w:tcBorders>
            <w:shd w:val="clear" w:color="000000" w:fill="FFFFFF"/>
            <w:vAlign w:val="center"/>
            <w:hideMark/>
          </w:tcPr>
          <w:p w14:paraId="056D19FC" w14:textId="77777777" w:rsidR="00DC3A1E" w:rsidRPr="00DC3A1E" w:rsidRDefault="00DC3A1E" w:rsidP="00DC3A1E">
            <w:pPr>
              <w:pStyle w:val="1fffb"/>
            </w:pPr>
            <w:r w:rsidRPr="00DC3A1E">
              <w:t>16,62</w:t>
            </w:r>
          </w:p>
        </w:tc>
        <w:tc>
          <w:tcPr>
            <w:tcW w:w="773" w:type="pct"/>
            <w:tcBorders>
              <w:top w:val="nil"/>
              <w:left w:val="nil"/>
              <w:bottom w:val="single" w:sz="4" w:space="0" w:color="auto"/>
              <w:right w:val="single" w:sz="4" w:space="0" w:color="auto"/>
            </w:tcBorders>
            <w:shd w:val="clear" w:color="000000" w:fill="FFFFFF"/>
            <w:vAlign w:val="center"/>
            <w:hideMark/>
          </w:tcPr>
          <w:p w14:paraId="458A9E01" w14:textId="77777777" w:rsidR="00DC3A1E" w:rsidRPr="00DC3A1E" w:rsidRDefault="00DC3A1E" w:rsidP="00DC3A1E">
            <w:pPr>
              <w:pStyle w:val="1fffb"/>
            </w:pPr>
            <w:r w:rsidRPr="00DC3A1E">
              <w:t>49,86</w:t>
            </w:r>
          </w:p>
        </w:tc>
      </w:tr>
      <w:tr w:rsidR="00DC3A1E" w:rsidRPr="00DC3A1E" w14:paraId="2DD958C2"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317A3158" w14:textId="77777777" w:rsidR="00DC3A1E" w:rsidRPr="00DC3A1E" w:rsidRDefault="00DC3A1E" w:rsidP="00DC3A1E">
            <w:pPr>
              <w:pStyle w:val="1fffb"/>
            </w:pPr>
            <w:r w:rsidRPr="00DC3A1E">
              <w:t>Котельная с. Чеускино</w:t>
            </w:r>
          </w:p>
        </w:tc>
        <w:tc>
          <w:tcPr>
            <w:tcW w:w="1050" w:type="pct"/>
            <w:tcBorders>
              <w:top w:val="nil"/>
              <w:left w:val="nil"/>
              <w:bottom w:val="single" w:sz="4" w:space="0" w:color="auto"/>
              <w:right w:val="single" w:sz="4" w:space="0" w:color="auto"/>
            </w:tcBorders>
            <w:shd w:val="clear" w:color="000000" w:fill="FFFFFF"/>
            <w:vAlign w:val="center"/>
            <w:hideMark/>
          </w:tcPr>
          <w:p w14:paraId="37C3D875" w14:textId="77777777" w:rsidR="00DC3A1E" w:rsidRPr="00DC3A1E" w:rsidRDefault="00DC3A1E" w:rsidP="00DC3A1E">
            <w:pPr>
              <w:pStyle w:val="1fffb"/>
            </w:pPr>
            <w:r w:rsidRPr="00DC3A1E">
              <w:t>0,332</w:t>
            </w:r>
          </w:p>
        </w:tc>
        <w:tc>
          <w:tcPr>
            <w:tcW w:w="773" w:type="pct"/>
            <w:tcBorders>
              <w:top w:val="nil"/>
              <w:left w:val="nil"/>
              <w:bottom w:val="single" w:sz="4" w:space="0" w:color="auto"/>
              <w:right w:val="single" w:sz="4" w:space="0" w:color="auto"/>
            </w:tcBorders>
            <w:shd w:val="clear" w:color="000000" w:fill="FFFFFF"/>
            <w:vAlign w:val="center"/>
            <w:hideMark/>
          </w:tcPr>
          <w:p w14:paraId="6F53D206" w14:textId="77777777" w:rsidR="00DC3A1E" w:rsidRPr="00DC3A1E" w:rsidRDefault="00DC3A1E" w:rsidP="00DC3A1E">
            <w:pPr>
              <w:pStyle w:val="1fffb"/>
            </w:pPr>
            <w:r w:rsidRPr="00DC3A1E">
              <w:t>0,289</w:t>
            </w:r>
          </w:p>
        </w:tc>
        <w:tc>
          <w:tcPr>
            <w:tcW w:w="773" w:type="pct"/>
            <w:tcBorders>
              <w:top w:val="nil"/>
              <w:left w:val="nil"/>
              <w:bottom w:val="single" w:sz="4" w:space="0" w:color="auto"/>
              <w:right w:val="single" w:sz="4" w:space="0" w:color="auto"/>
            </w:tcBorders>
            <w:shd w:val="clear" w:color="000000" w:fill="FFFFFF"/>
            <w:vAlign w:val="center"/>
            <w:hideMark/>
          </w:tcPr>
          <w:p w14:paraId="7DAD21FE" w14:textId="77777777" w:rsidR="00DC3A1E" w:rsidRPr="00DC3A1E" w:rsidRDefault="00DC3A1E" w:rsidP="00DC3A1E">
            <w:pPr>
              <w:pStyle w:val="1fffb"/>
            </w:pPr>
            <w:r w:rsidRPr="00DC3A1E">
              <w:t>6,94</w:t>
            </w:r>
          </w:p>
        </w:tc>
        <w:tc>
          <w:tcPr>
            <w:tcW w:w="773" w:type="pct"/>
            <w:tcBorders>
              <w:top w:val="nil"/>
              <w:left w:val="nil"/>
              <w:bottom w:val="single" w:sz="4" w:space="0" w:color="auto"/>
              <w:right w:val="single" w:sz="4" w:space="0" w:color="auto"/>
            </w:tcBorders>
            <w:shd w:val="clear" w:color="000000" w:fill="FFFFFF"/>
            <w:vAlign w:val="center"/>
            <w:hideMark/>
          </w:tcPr>
          <w:p w14:paraId="75FE0A2D" w14:textId="77777777" w:rsidR="00DC3A1E" w:rsidRPr="00DC3A1E" w:rsidRDefault="00DC3A1E" w:rsidP="00DC3A1E">
            <w:pPr>
              <w:pStyle w:val="1fffb"/>
            </w:pPr>
            <w:r w:rsidRPr="00DC3A1E">
              <w:t>20,82</w:t>
            </w:r>
          </w:p>
        </w:tc>
      </w:tr>
      <w:tr w:rsidR="00DC3A1E" w:rsidRPr="00DC3A1E" w14:paraId="4F644FD2" w14:textId="77777777" w:rsidTr="00DC3A1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62EE06C" w14:textId="77777777" w:rsidR="00DC3A1E" w:rsidRPr="00DC3A1E" w:rsidRDefault="00DC3A1E" w:rsidP="00DC3A1E">
            <w:pPr>
              <w:pStyle w:val="1fffb"/>
            </w:pPr>
            <w:r w:rsidRPr="00DC3A1E">
              <w:t>2027-2028 годы</w:t>
            </w:r>
          </w:p>
        </w:tc>
      </w:tr>
      <w:tr w:rsidR="00DC3A1E" w:rsidRPr="00DC3A1E" w14:paraId="369486CB"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56571B28" w14:textId="77777777" w:rsidR="00DC3A1E" w:rsidRPr="00DC3A1E" w:rsidRDefault="00DC3A1E" w:rsidP="00DC3A1E">
            <w:pPr>
              <w:pStyle w:val="1fffb"/>
            </w:pPr>
            <w:r w:rsidRPr="00DC3A1E">
              <w:t>Котельная п. Сингапай</w:t>
            </w:r>
          </w:p>
        </w:tc>
        <w:tc>
          <w:tcPr>
            <w:tcW w:w="1050" w:type="pct"/>
            <w:tcBorders>
              <w:top w:val="nil"/>
              <w:left w:val="nil"/>
              <w:bottom w:val="single" w:sz="4" w:space="0" w:color="auto"/>
              <w:right w:val="single" w:sz="4" w:space="0" w:color="auto"/>
            </w:tcBorders>
            <w:shd w:val="clear" w:color="000000" w:fill="FFFFFF"/>
            <w:vAlign w:val="center"/>
            <w:hideMark/>
          </w:tcPr>
          <w:p w14:paraId="66B9AEA3" w14:textId="77777777" w:rsidR="00DC3A1E" w:rsidRPr="00DC3A1E" w:rsidRDefault="00DC3A1E" w:rsidP="00DC3A1E">
            <w:pPr>
              <w:pStyle w:val="1fffb"/>
            </w:pPr>
            <w:r w:rsidRPr="00DC3A1E">
              <w:t>0,864</w:t>
            </w:r>
          </w:p>
        </w:tc>
        <w:tc>
          <w:tcPr>
            <w:tcW w:w="773" w:type="pct"/>
            <w:tcBorders>
              <w:top w:val="nil"/>
              <w:left w:val="nil"/>
              <w:bottom w:val="single" w:sz="4" w:space="0" w:color="auto"/>
              <w:right w:val="single" w:sz="4" w:space="0" w:color="auto"/>
            </w:tcBorders>
            <w:shd w:val="clear" w:color="000000" w:fill="FFFFFF"/>
            <w:vAlign w:val="center"/>
            <w:hideMark/>
          </w:tcPr>
          <w:p w14:paraId="7C6D8CA3" w14:textId="77777777" w:rsidR="00DC3A1E" w:rsidRPr="00DC3A1E" w:rsidRDefault="00DC3A1E" w:rsidP="00DC3A1E">
            <w:pPr>
              <w:pStyle w:val="1fffb"/>
            </w:pPr>
            <w:r w:rsidRPr="00DC3A1E">
              <w:t>0,752</w:t>
            </w:r>
          </w:p>
        </w:tc>
        <w:tc>
          <w:tcPr>
            <w:tcW w:w="773" w:type="pct"/>
            <w:tcBorders>
              <w:top w:val="nil"/>
              <w:left w:val="nil"/>
              <w:bottom w:val="single" w:sz="4" w:space="0" w:color="auto"/>
              <w:right w:val="single" w:sz="4" w:space="0" w:color="auto"/>
            </w:tcBorders>
            <w:shd w:val="clear" w:color="000000" w:fill="FFFFFF"/>
            <w:vAlign w:val="center"/>
            <w:hideMark/>
          </w:tcPr>
          <w:p w14:paraId="11B938DC" w14:textId="77777777" w:rsidR="00DC3A1E" w:rsidRPr="00DC3A1E" w:rsidRDefault="00DC3A1E" w:rsidP="00DC3A1E">
            <w:pPr>
              <w:pStyle w:val="1fffb"/>
            </w:pPr>
            <w:r w:rsidRPr="00DC3A1E">
              <w:t>18,04</w:t>
            </w:r>
          </w:p>
        </w:tc>
        <w:tc>
          <w:tcPr>
            <w:tcW w:w="773" w:type="pct"/>
            <w:tcBorders>
              <w:top w:val="nil"/>
              <w:left w:val="nil"/>
              <w:bottom w:val="single" w:sz="4" w:space="0" w:color="auto"/>
              <w:right w:val="single" w:sz="4" w:space="0" w:color="auto"/>
            </w:tcBorders>
            <w:shd w:val="clear" w:color="000000" w:fill="FFFFFF"/>
            <w:vAlign w:val="center"/>
            <w:hideMark/>
          </w:tcPr>
          <w:p w14:paraId="09C71C47" w14:textId="77777777" w:rsidR="00DC3A1E" w:rsidRPr="00DC3A1E" w:rsidRDefault="00DC3A1E" w:rsidP="00DC3A1E">
            <w:pPr>
              <w:pStyle w:val="1fffb"/>
            </w:pPr>
            <w:r w:rsidRPr="00DC3A1E">
              <w:t>54,12</w:t>
            </w:r>
          </w:p>
        </w:tc>
      </w:tr>
      <w:tr w:rsidR="00DC3A1E" w:rsidRPr="00DC3A1E" w14:paraId="72A9F0FB"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B03D9A8" w14:textId="77777777" w:rsidR="00DC3A1E" w:rsidRPr="00DC3A1E" w:rsidRDefault="00DC3A1E" w:rsidP="00DC3A1E">
            <w:pPr>
              <w:pStyle w:val="1fffb"/>
            </w:pPr>
            <w:r w:rsidRPr="00DC3A1E">
              <w:t>Котельная с. Чеускино</w:t>
            </w:r>
          </w:p>
        </w:tc>
        <w:tc>
          <w:tcPr>
            <w:tcW w:w="1050" w:type="pct"/>
            <w:tcBorders>
              <w:top w:val="nil"/>
              <w:left w:val="nil"/>
              <w:bottom w:val="single" w:sz="4" w:space="0" w:color="auto"/>
              <w:right w:val="single" w:sz="4" w:space="0" w:color="auto"/>
            </w:tcBorders>
            <w:shd w:val="clear" w:color="000000" w:fill="FFFFFF"/>
            <w:vAlign w:val="center"/>
            <w:hideMark/>
          </w:tcPr>
          <w:p w14:paraId="5DC1FFE9" w14:textId="77777777" w:rsidR="00DC3A1E" w:rsidRPr="00DC3A1E" w:rsidRDefault="00DC3A1E" w:rsidP="00DC3A1E">
            <w:pPr>
              <w:pStyle w:val="1fffb"/>
            </w:pPr>
            <w:r w:rsidRPr="00DC3A1E">
              <w:t>0,356</w:t>
            </w:r>
          </w:p>
        </w:tc>
        <w:tc>
          <w:tcPr>
            <w:tcW w:w="773" w:type="pct"/>
            <w:tcBorders>
              <w:top w:val="nil"/>
              <w:left w:val="nil"/>
              <w:bottom w:val="single" w:sz="4" w:space="0" w:color="auto"/>
              <w:right w:val="single" w:sz="4" w:space="0" w:color="auto"/>
            </w:tcBorders>
            <w:shd w:val="clear" w:color="000000" w:fill="FFFFFF"/>
            <w:vAlign w:val="center"/>
            <w:hideMark/>
          </w:tcPr>
          <w:p w14:paraId="76836D7A" w14:textId="77777777" w:rsidR="00DC3A1E" w:rsidRPr="00DC3A1E" w:rsidRDefault="00DC3A1E" w:rsidP="00DC3A1E">
            <w:pPr>
              <w:pStyle w:val="1fffb"/>
            </w:pPr>
            <w:r w:rsidRPr="00DC3A1E">
              <w:t>0,310</w:t>
            </w:r>
          </w:p>
        </w:tc>
        <w:tc>
          <w:tcPr>
            <w:tcW w:w="773" w:type="pct"/>
            <w:tcBorders>
              <w:top w:val="nil"/>
              <w:left w:val="nil"/>
              <w:bottom w:val="single" w:sz="4" w:space="0" w:color="auto"/>
              <w:right w:val="single" w:sz="4" w:space="0" w:color="auto"/>
            </w:tcBorders>
            <w:shd w:val="clear" w:color="000000" w:fill="FFFFFF"/>
            <w:vAlign w:val="center"/>
            <w:hideMark/>
          </w:tcPr>
          <w:p w14:paraId="2B0BC760" w14:textId="77777777" w:rsidR="00DC3A1E" w:rsidRPr="00DC3A1E" w:rsidRDefault="00DC3A1E" w:rsidP="00DC3A1E">
            <w:pPr>
              <w:pStyle w:val="1fffb"/>
            </w:pPr>
            <w:r w:rsidRPr="00DC3A1E">
              <w:t>7,43</w:t>
            </w:r>
          </w:p>
        </w:tc>
        <w:tc>
          <w:tcPr>
            <w:tcW w:w="773" w:type="pct"/>
            <w:tcBorders>
              <w:top w:val="nil"/>
              <w:left w:val="nil"/>
              <w:bottom w:val="single" w:sz="4" w:space="0" w:color="auto"/>
              <w:right w:val="single" w:sz="4" w:space="0" w:color="auto"/>
            </w:tcBorders>
            <w:shd w:val="clear" w:color="000000" w:fill="FFFFFF"/>
            <w:vAlign w:val="center"/>
            <w:hideMark/>
          </w:tcPr>
          <w:p w14:paraId="7DEC70A2" w14:textId="77777777" w:rsidR="00DC3A1E" w:rsidRPr="00DC3A1E" w:rsidRDefault="00DC3A1E" w:rsidP="00DC3A1E">
            <w:pPr>
              <w:pStyle w:val="1fffb"/>
            </w:pPr>
            <w:r w:rsidRPr="00DC3A1E">
              <w:t>22,29</w:t>
            </w:r>
          </w:p>
        </w:tc>
      </w:tr>
      <w:tr w:rsidR="00DC3A1E" w:rsidRPr="00DC3A1E" w14:paraId="0DDD1B8B" w14:textId="77777777" w:rsidTr="00DC3A1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C8ED061" w14:textId="77777777" w:rsidR="00DC3A1E" w:rsidRPr="00DC3A1E" w:rsidRDefault="00DC3A1E" w:rsidP="00DC3A1E">
            <w:pPr>
              <w:pStyle w:val="1fffb"/>
            </w:pPr>
            <w:r w:rsidRPr="00DC3A1E">
              <w:t>2029-2031 годы</w:t>
            </w:r>
          </w:p>
        </w:tc>
      </w:tr>
      <w:tr w:rsidR="00DC3A1E" w:rsidRPr="00DC3A1E" w14:paraId="340F3BEB"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7676522C" w14:textId="77777777" w:rsidR="00DC3A1E" w:rsidRPr="00DC3A1E" w:rsidRDefault="00DC3A1E" w:rsidP="00DC3A1E">
            <w:pPr>
              <w:pStyle w:val="1fffb"/>
            </w:pPr>
            <w:r w:rsidRPr="00DC3A1E">
              <w:t>Котельная п. Сингапай</w:t>
            </w:r>
          </w:p>
        </w:tc>
        <w:tc>
          <w:tcPr>
            <w:tcW w:w="1050" w:type="pct"/>
            <w:tcBorders>
              <w:top w:val="nil"/>
              <w:left w:val="nil"/>
              <w:bottom w:val="single" w:sz="4" w:space="0" w:color="auto"/>
              <w:right w:val="single" w:sz="4" w:space="0" w:color="auto"/>
            </w:tcBorders>
            <w:shd w:val="clear" w:color="000000" w:fill="FFFFFF"/>
            <w:vAlign w:val="center"/>
            <w:hideMark/>
          </w:tcPr>
          <w:p w14:paraId="343B6868" w14:textId="77777777" w:rsidR="00DC3A1E" w:rsidRPr="00DC3A1E" w:rsidRDefault="00DC3A1E" w:rsidP="00DC3A1E">
            <w:pPr>
              <w:pStyle w:val="1fffb"/>
            </w:pPr>
            <w:r w:rsidRPr="00DC3A1E">
              <w:t>0,939</w:t>
            </w:r>
          </w:p>
        </w:tc>
        <w:tc>
          <w:tcPr>
            <w:tcW w:w="773" w:type="pct"/>
            <w:tcBorders>
              <w:top w:val="nil"/>
              <w:left w:val="nil"/>
              <w:bottom w:val="single" w:sz="4" w:space="0" w:color="auto"/>
              <w:right w:val="single" w:sz="4" w:space="0" w:color="auto"/>
            </w:tcBorders>
            <w:shd w:val="clear" w:color="000000" w:fill="FFFFFF"/>
            <w:vAlign w:val="center"/>
            <w:hideMark/>
          </w:tcPr>
          <w:p w14:paraId="66213286" w14:textId="77777777" w:rsidR="00DC3A1E" w:rsidRPr="00DC3A1E" w:rsidRDefault="00DC3A1E" w:rsidP="00DC3A1E">
            <w:pPr>
              <w:pStyle w:val="1fffb"/>
            </w:pPr>
            <w:r w:rsidRPr="00DC3A1E">
              <w:t>0,817</w:t>
            </w:r>
          </w:p>
        </w:tc>
        <w:tc>
          <w:tcPr>
            <w:tcW w:w="773" w:type="pct"/>
            <w:tcBorders>
              <w:top w:val="nil"/>
              <w:left w:val="nil"/>
              <w:bottom w:val="single" w:sz="4" w:space="0" w:color="auto"/>
              <w:right w:val="single" w:sz="4" w:space="0" w:color="auto"/>
            </w:tcBorders>
            <w:shd w:val="clear" w:color="000000" w:fill="FFFFFF"/>
            <w:vAlign w:val="center"/>
            <w:hideMark/>
          </w:tcPr>
          <w:p w14:paraId="229C293B" w14:textId="77777777" w:rsidR="00DC3A1E" w:rsidRPr="00DC3A1E" w:rsidRDefault="00DC3A1E" w:rsidP="00DC3A1E">
            <w:pPr>
              <w:pStyle w:val="1fffb"/>
            </w:pPr>
            <w:r w:rsidRPr="00DC3A1E">
              <w:t>19,61</w:t>
            </w:r>
          </w:p>
        </w:tc>
        <w:tc>
          <w:tcPr>
            <w:tcW w:w="773" w:type="pct"/>
            <w:tcBorders>
              <w:top w:val="nil"/>
              <w:left w:val="nil"/>
              <w:bottom w:val="single" w:sz="4" w:space="0" w:color="auto"/>
              <w:right w:val="single" w:sz="4" w:space="0" w:color="auto"/>
            </w:tcBorders>
            <w:shd w:val="clear" w:color="000000" w:fill="FFFFFF"/>
            <w:vAlign w:val="center"/>
            <w:hideMark/>
          </w:tcPr>
          <w:p w14:paraId="5BE67B26" w14:textId="77777777" w:rsidR="00DC3A1E" w:rsidRPr="00DC3A1E" w:rsidRDefault="00DC3A1E" w:rsidP="00DC3A1E">
            <w:pPr>
              <w:pStyle w:val="1fffb"/>
            </w:pPr>
            <w:r w:rsidRPr="00DC3A1E">
              <w:t>58,82</w:t>
            </w:r>
          </w:p>
        </w:tc>
      </w:tr>
      <w:tr w:rsidR="00DC3A1E" w:rsidRPr="00DC3A1E" w14:paraId="410F94FC"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77A7B6A" w14:textId="77777777" w:rsidR="00DC3A1E" w:rsidRPr="00DC3A1E" w:rsidRDefault="00DC3A1E" w:rsidP="00DC3A1E">
            <w:pPr>
              <w:pStyle w:val="1fffb"/>
            </w:pPr>
            <w:r w:rsidRPr="00DC3A1E">
              <w:t>Котельная с. Чеускино</w:t>
            </w:r>
          </w:p>
        </w:tc>
        <w:tc>
          <w:tcPr>
            <w:tcW w:w="1050" w:type="pct"/>
            <w:tcBorders>
              <w:top w:val="nil"/>
              <w:left w:val="nil"/>
              <w:bottom w:val="single" w:sz="4" w:space="0" w:color="auto"/>
              <w:right w:val="single" w:sz="4" w:space="0" w:color="auto"/>
            </w:tcBorders>
            <w:shd w:val="clear" w:color="000000" w:fill="FFFFFF"/>
            <w:vAlign w:val="center"/>
            <w:hideMark/>
          </w:tcPr>
          <w:p w14:paraId="40DD7191" w14:textId="77777777" w:rsidR="00DC3A1E" w:rsidRPr="00DC3A1E" w:rsidRDefault="00DC3A1E" w:rsidP="00DC3A1E">
            <w:pPr>
              <w:pStyle w:val="1fffb"/>
            </w:pPr>
            <w:r w:rsidRPr="00DC3A1E">
              <w:t>0,382</w:t>
            </w:r>
          </w:p>
        </w:tc>
        <w:tc>
          <w:tcPr>
            <w:tcW w:w="773" w:type="pct"/>
            <w:tcBorders>
              <w:top w:val="nil"/>
              <w:left w:val="nil"/>
              <w:bottom w:val="single" w:sz="4" w:space="0" w:color="auto"/>
              <w:right w:val="single" w:sz="4" w:space="0" w:color="auto"/>
            </w:tcBorders>
            <w:shd w:val="clear" w:color="000000" w:fill="FFFFFF"/>
            <w:vAlign w:val="center"/>
            <w:hideMark/>
          </w:tcPr>
          <w:p w14:paraId="0A5A9C46" w14:textId="77777777" w:rsidR="00DC3A1E" w:rsidRPr="00DC3A1E" w:rsidRDefault="00DC3A1E" w:rsidP="00DC3A1E">
            <w:pPr>
              <w:pStyle w:val="1fffb"/>
            </w:pPr>
            <w:r w:rsidRPr="00DC3A1E">
              <w:t>0,332</w:t>
            </w:r>
          </w:p>
        </w:tc>
        <w:tc>
          <w:tcPr>
            <w:tcW w:w="773" w:type="pct"/>
            <w:tcBorders>
              <w:top w:val="nil"/>
              <w:left w:val="nil"/>
              <w:bottom w:val="single" w:sz="4" w:space="0" w:color="auto"/>
              <w:right w:val="single" w:sz="4" w:space="0" w:color="auto"/>
            </w:tcBorders>
            <w:shd w:val="clear" w:color="000000" w:fill="FFFFFF"/>
            <w:vAlign w:val="center"/>
            <w:hideMark/>
          </w:tcPr>
          <w:p w14:paraId="5129DFAD" w14:textId="77777777" w:rsidR="00DC3A1E" w:rsidRPr="00DC3A1E" w:rsidRDefault="00DC3A1E" w:rsidP="00DC3A1E">
            <w:pPr>
              <w:pStyle w:val="1fffb"/>
            </w:pPr>
            <w:r w:rsidRPr="00DC3A1E">
              <w:t>7,97</w:t>
            </w:r>
          </w:p>
        </w:tc>
        <w:tc>
          <w:tcPr>
            <w:tcW w:w="773" w:type="pct"/>
            <w:tcBorders>
              <w:top w:val="nil"/>
              <w:left w:val="nil"/>
              <w:bottom w:val="single" w:sz="4" w:space="0" w:color="auto"/>
              <w:right w:val="single" w:sz="4" w:space="0" w:color="auto"/>
            </w:tcBorders>
            <w:shd w:val="clear" w:color="000000" w:fill="FFFFFF"/>
            <w:vAlign w:val="center"/>
            <w:hideMark/>
          </w:tcPr>
          <w:p w14:paraId="4E76DD2B" w14:textId="77777777" w:rsidR="00DC3A1E" w:rsidRPr="00DC3A1E" w:rsidRDefault="00DC3A1E" w:rsidP="00DC3A1E">
            <w:pPr>
              <w:pStyle w:val="1fffb"/>
            </w:pPr>
            <w:r w:rsidRPr="00DC3A1E">
              <w:t>23,91</w:t>
            </w:r>
          </w:p>
        </w:tc>
      </w:tr>
      <w:tr w:rsidR="00DC3A1E" w:rsidRPr="00DC3A1E" w14:paraId="01A220C3" w14:textId="77777777" w:rsidTr="00DC3A1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DD363A3" w14:textId="77777777" w:rsidR="00DC3A1E" w:rsidRPr="00DC3A1E" w:rsidRDefault="00DC3A1E" w:rsidP="00DC3A1E">
            <w:pPr>
              <w:pStyle w:val="1fffb"/>
            </w:pPr>
            <w:r w:rsidRPr="00DC3A1E">
              <w:t>2032-2034 годы</w:t>
            </w:r>
          </w:p>
        </w:tc>
      </w:tr>
      <w:tr w:rsidR="00DC3A1E" w:rsidRPr="00DC3A1E" w14:paraId="0846EA3F"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43CF8353" w14:textId="77777777" w:rsidR="00DC3A1E" w:rsidRPr="00DC3A1E" w:rsidRDefault="00DC3A1E" w:rsidP="00DC3A1E">
            <w:pPr>
              <w:pStyle w:val="1fffb"/>
            </w:pPr>
            <w:r w:rsidRPr="00DC3A1E">
              <w:t>Котельная п. Сингапай</w:t>
            </w:r>
          </w:p>
        </w:tc>
        <w:tc>
          <w:tcPr>
            <w:tcW w:w="1050" w:type="pct"/>
            <w:tcBorders>
              <w:top w:val="nil"/>
              <w:left w:val="nil"/>
              <w:bottom w:val="single" w:sz="4" w:space="0" w:color="auto"/>
              <w:right w:val="single" w:sz="4" w:space="0" w:color="auto"/>
            </w:tcBorders>
            <w:shd w:val="clear" w:color="000000" w:fill="FFFFFF"/>
            <w:vAlign w:val="center"/>
            <w:hideMark/>
          </w:tcPr>
          <w:p w14:paraId="0AEDE09F" w14:textId="77777777" w:rsidR="00DC3A1E" w:rsidRPr="00DC3A1E" w:rsidRDefault="00DC3A1E" w:rsidP="00DC3A1E">
            <w:pPr>
              <w:pStyle w:val="1fffb"/>
            </w:pPr>
            <w:r w:rsidRPr="00DC3A1E">
              <w:t>1,022</w:t>
            </w:r>
          </w:p>
        </w:tc>
        <w:tc>
          <w:tcPr>
            <w:tcW w:w="773" w:type="pct"/>
            <w:tcBorders>
              <w:top w:val="nil"/>
              <w:left w:val="nil"/>
              <w:bottom w:val="single" w:sz="4" w:space="0" w:color="auto"/>
              <w:right w:val="single" w:sz="4" w:space="0" w:color="auto"/>
            </w:tcBorders>
            <w:shd w:val="clear" w:color="000000" w:fill="FFFFFF"/>
            <w:vAlign w:val="center"/>
            <w:hideMark/>
          </w:tcPr>
          <w:p w14:paraId="62CEEE0E" w14:textId="77777777" w:rsidR="00DC3A1E" w:rsidRPr="00DC3A1E" w:rsidRDefault="00DC3A1E" w:rsidP="00DC3A1E">
            <w:pPr>
              <w:pStyle w:val="1fffb"/>
            </w:pPr>
            <w:r w:rsidRPr="00DC3A1E">
              <w:t>0,889</w:t>
            </w:r>
          </w:p>
        </w:tc>
        <w:tc>
          <w:tcPr>
            <w:tcW w:w="773" w:type="pct"/>
            <w:tcBorders>
              <w:top w:val="nil"/>
              <w:left w:val="nil"/>
              <w:bottom w:val="single" w:sz="4" w:space="0" w:color="auto"/>
              <w:right w:val="single" w:sz="4" w:space="0" w:color="auto"/>
            </w:tcBorders>
            <w:shd w:val="clear" w:color="000000" w:fill="FFFFFF"/>
            <w:vAlign w:val="center"/>
            <w:hideMark/>
          </w:tcPr>
          <w:p w14:paraId="378F7510" w14:textId="77777777" w:rsidR="00DC3A1E" w:rsidRPr="00DC3A1E" w:rsidRDefault="00DC3A1E" w:rsidP="00DC3A1E">
            <w:pPr>
              <w:pStyle w:val="1fffb"/>
            </w:pPr>
            <w:r w:rsidRPr="00DC3A1E">
              <w:t>21,33</w:t>
            </w:r>
          </w:p>
        </w:tc>
        <w:tc>
          <w:tcPr>
            <w:tcW w:w="773" w:type="pct"/>
            <w:tcBorders>
              <w:top w:val="nil"/>
              <w:left w:val="nil"/>
              <w:bottom w:val="single" w:sz="4" w:space="0" w:color="auto"/>
              <w:right w:val="single" w:sz="4" w:space="0" w:color="auto"/>
            </w:tcBorders>
            <w:shd w:val="clear" w:color="000000" w:fill="FFFFFF"/>
            <w:vAlign w:val="center"/>
            <w:hideMark/>
          </w:tcPr>
          <w:p w14:paraId="158AC8D2" w14:textId="77777777" w:rsidR="00DC3A1E" w:rsidRPr="00DC3A1E" w:rsidRDefault="00DC3A1E" w:rsidP="00DC3A1E">
            <w:pPr>
              <w:pStyle w:val="1fffb"/>
            </w:pPr>
            <w:r w:rsidRPr="00DC3A1E">
              <w:t>63,98</w:t>
            </w:r>
          </w:p>
        </w:tc>
      </w:tr>
      <w:tr w:rsidR="00DC3A1E" w:rsidRPr="00DC3A1E" w14:paraId="77F50497" w14:textId="77777777" w:rsidTr="00DC3A1E">
        <w:trPr>
          <w:trHeight w:val="20"/>
        </w:trPr>
        <w:tc>
          <w:tcPr>
            <w:tcW w:w="1632" w:type="pct"/>
            <w:tcBorders>
              <w:top w:val="nil"/>
              <w:left w:val="single" w:sz="4" w:space="0" w:color="auto"/>
              <w:bottom w:val="single" w:sz="4" w:space="0" w:color="auto"/>
              <w:right w:val="single" w:sz="4" w:space="0" w:color="auto"/>
            </w:tcBorders>
            <w:shd w:val="clear" w:color="000000" w:fill="FFFFFF"/>
            <w:vAlign w:val="center"/>
            <w:hideMark/>
          </w:tcPr>
          <w:p w14:paraId="23953114" w14:textId="77777777" w:rsidR="00DC3A1E" w:rsidRPr="00DC3A1E" w:rsidRDefault="00DC3A1E" w:rsidP="00DC3A1E">
            <w:pPr>
              <w:pStyle w:val="1fffb"/>
            </w:pPr>
            <w:r w:rsidRPr="00DC3A1E">
              <w:t>Котельная с. Чеускино</w:t>
            </w:r>
          </w:p>
        </w:tc>
        <w:tc>
          <w:tcPr>
            <w:tcW w:w="1050" w:type="pct"/>
            <w:tcBorders>
              <w:top w:val="nil"/>
              <w:left w:val="nil"/>
              <w:bottom w:val="single" w:sz="4" w:space="0" w:color="auto"/>
              <w:right w:val="single" w:sz="4" w:space="0" w:color="auto"/>
            </w:tcBorders>
            <w:shd w:val="clear" w:color="000000" w:fill="FFFFFF"/>
            <w:vAlign w:val="center"/>
            <w:hideMark/>
          </w:tcPr>
          <w:p w14:paraId="2D889CF7" w14:textId="77777777" w:rsidR="00DC3A1E" w:rsidRPr="00DC3A1E" w:rsidRDefault="00DC3A1E" w:rsidP="00DC3A1E">
            <w:pPr>
              <w:pStyle w:val="1fffb"/>
            </w:pPr>
            <w:r w:rsidRPr="00DC3A1E">
              <w:t>0,410</w:t>
            </w:r>
          </w:p>
        </w:tc>
        <w:tc>
          <w:tcPr>
            <w:tcW w:w="773" w:type="pct"/>
            <w:tcBorders>
              <w:top w:val="nil"/>
              <w:left w:val="nil"/>
              <w:bottom w:val="single" w:sz="4" w:space="0" w:color="auto"/>
              <w:right w:val="single" w:sz="4" w:space="0" w:color="auto"/>
            </w:tcBorders>
            <w:shd w:val="clear" w:color="000000" w:fill="FFFFFF"/>
            <w:vAlign w:val="center"/>
            <w:hideMark/>
          </w:tcPr>
          <w:p w14:paraId="6CFA7B41" w14:textId="77777777" w:rsidR="00DC3A1E" w:rsidRPr="00DC3A1E" w:rsidRDefault="00DC3A1E" w:rsidP="00DC3A1E">
            <w:pPr>
              <w:pStyle w:val="1fffb"/>
            </w:pPr>
            <w:r w:rsidRPr="00DC3A1E">
              <w:t>0,357</w:t>
            </w:r>
          </w:p>
        </w:tc>
        <w:tc>
          <w:tcPr>
            <w:tcW w:w="773" w:type="pct"/>
            <w:tcBorders>
              <w:top w:val="nil"/>
              <w:left w:val="nil"/>
              <w:bottom w:val="single" w:sz="4" w:space="0" w:color="auto"/>
              <w:right w:val="single" w:sz="4" w:space="0" w:color="auto"/>
            </w:tcBorders>
            <w:shd w:val="clear" w:color="000000" w:fill="FFFFFF"/>
            <w:vAlign w:val="center"/>
            <w:hideMark/>
          </w:tcPr>
          <w:p w14:paraId="60577069" w14:textId="77777777" w:rsidR="00DC3A1E" w:rsidRPr="00DC3A1E" w:rsidRDefault="00DC3A1E" w:rsidP="00DC3A1E">
            <w:pPr>
              <w:pStyle w:val="1fffb"/>
            </w:pPr>
            <w:r w:rsidRPr="00DC3A1E">
              <w:t>8,57</w:t>
            </w:r>
          </w:p>
        </w:tc>
        <w:tc>
          <w:tcPr>
            <w:tcW w:w="773" w:type="pct"/>
            <w:tcBorders>
              <w:top w:val="nil"/>
              <w:left w:val="nil"/>
              <w:bottom w:val="single" w:sz="4" w:space="0" w:color="auto"/>
              <w:right w:val="single" w:sz="4" w:space="0" w:color="auto"/>
            </w:tcBorders>
            <w:shd w:val="clear" w:color="000000" w:fill="FFFFFF"/>
            <w:vAlign w:val="center"/>
            <w:hideMark/>
          </w:tcPr>
          <w:p w14:paraId="15805978" w14:textId="77777777" w:rsidR="00DC3A1E" w:rsidRPr="00DC3A1E" w:rsidRDefault="00DC3A1E" w:rsidP="00DC3A1E">
            <w:pPr>
              <w:pStyle w:val="1fffb"/>
            </w:pPr>
            <w:r w:rsidRPr="00DC3A1E">
              <w:t>25,70</w:t>
            </w:r>
          </w:p>
        </w:tc>
      </w:tr>
      <w:bookmarkEnd w:id="592"/>
    </w:tbl>
    <w:p w14:paraId="2D34DAD8" w14:textId="77777777" w:rsidR="00C25060" w:rsidRPr="00F704E1" w:rsidRDefault="00C25060" w:rsidP="00C25060">
      <w:pPr>
        <w:rPr>
          <w:rFonts w:ascii="Times New Roman" w:hAnsi="Times New Roman" w:cs="Times New Roman"/>
        </w:rPr>
      </w:pPr>
    </w:p>
    <w:p w14:paraId="5FBC5BEC" w14:textId="5A84BED9" w:rsidR="00C25060" w:rsidRPr="00F704E1" w:rsidRDefault="00C25060">
      <w:pPr>
        <w:pStyle w:val="19"/>
        <w:numPr>
          <w:ilvl w:val="0"/>
          <w:numId w:val="89"/>
        </w:numPr>
        <w:ind w:left="1066" w:hanging="357"/>
        <w:rPr>
          <w:spacing w:val="0"/>
        </w:rPr>
      </w:pPr>
      <w:bookmarkStart w:id="593" w:name="_Toc9154918"/>
      <w:bookmarkStart w:id="594" w:name="_Toc84971064"/>
      <w:bookmarkStart w:id="595" w:name="_Toc196159693"/>
      <w:r w:rsidRPr="00F704E1">
        <w:rPr>
          <w:spacing w:val="0"/>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93"/>
      <w:bookmarkEnd w:id="594"/>
      <w:bookmarkEnd w:id="595"/>
    </w:p>
    <w:p w14:paraId="3B8DEF57" w14:textId="77777777" w:rsidR="007438BA" w:rsidRDefault="007438BA" w:rsidP="007438BA">
      <w:pPr>
        <w:pStyle w:val="11ff3"/>
      </w:pPr>
      <w:r>
        <w:t>В качестве топлива, преобладающего на территории сельского поселения Сингапай, на существующих источниках тепловой энергии планируется использование природного газа.</w:t>
      </w:r>
    </w:p>
    <w:p w14:paraId="581F4333" w14:textId="4F23C189" w:rsidR="00C25060" w:rsidRPr="00F704E1" w:rsidRDefault="007438BA" w:rsidP="007438BA">
      <w:pPr>
        <w:pStyle w:val="11ff3"/>
      </w:pPr>
      <w:r>
        <w:t>Использование возобновляемых источников тепловой энергии и местных видов топлива на территории сельского поселения Сингапай экономически нецелесообразно, и на перспективу не планируется.</w:t>
      </w:r>
      <w:r w:rsidR="00C25060" w:rsidRPr="00F704E1">
        <w:t xml:space="preserve"> </w:t>
      </w:r>
    </w:p>
    <w:p w14:paraId="4261ECE5" w14:textId="77777777" w:rsidR="00C25060" w:rsidRPr="00F704E1" w:rsidRDefault="00C25060" w:rsidP="00C25060">
      <w:pPr>
        <w:rPr>
          <w:rFonts w:ascii="Times New Roman" w:hAnsi="Times New Roman" w:cs="Times New Roman"/>
          <w:szCs w:val="24"/>
        </w:rPr>
      </w:pPr>
    </w:p>
    <w:p w14:paraId="41C9E036" w14:textId="14FF7112" w:rsidR="00C25060" w:rsidRPr="00F704E1" w:rsidRDefault="00C25060">
      <w:pPr>
        <w:pStyle w:val="19"/>
        <w:numPr>
          <w:ilvl w:val="0"/>
          <w:numId w:val="89"/>
        </w:numPr>
        <w:ind w:left="1066" w:hanging="357"/>
        <w:rPr>
          <w:spacing w:val="0"/>
        </w:rPr>
      </w:pPr>
      <w:bookmarkStart w:id="596" w:name="_Toc9154919"/>
      <w:bookmarkStart w:id="597" w:name="_Toc84971065"/>
      <w:bookmarkStart w:id="598" w:name="_Toc196159694"/>
      <w:r w:rsidRPr="00F704E1">
        <w:rPr>
          <w:spacing w:val="0"/>
        </w:rPr>
        <w:t>виды топлива (в случае, если топливом является уг</w:t>
      </w:r>
      <w:r w:rsidRPr="00F704E1">
        <w:rPr>
          <w:spacing w:val="0"/>
          <w:lang w:val="en-US"/>
        </w:rPr>
        <w:t>o</w:t>
      </w:r>
      <w:r w:rsidRPr="00F704E1">
        <w:rPr>
          <w:spacing w:val="0"/>
        </w:rPr>
        <w:t xml:space="preserve">ль, - вид ископаемого </w:t>
      </w:r>
      <w:r w:rsidR="008A43B1" w:rsidRPr="00F704E1">
        <w:rPr>
          <w:spacing w:val="0"/>
          <w:lang w:val="en-US"/>
        </w:rPr>
        <w:t>y</w:t>
      </w:r>
      <w:r w:rsidR="008A43B1" w:rsidRPr="00F704E1">
        <w:rPr>
          <w:spacing w:val="0"/>
        </w:rPr>
        <w:t>гля</w:t>
      </w:r>
      <w:r w:rsidRPr="00F704E1">
        <w:rPr>
          <w:spacing w:val="0"/>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96"/>
      <w:bookmarkEnd w:id="597"/>
      <w:bookmarkEnd w:id="598"/>
    </w:p>
    <w:p w14:paraId="78AB5B58" w14:textId="38900548" w:rsidR="00C25060" w:rsidRPr="00F704E1" w:rsidRDefault="007438BA" w:rsidP="00680BC0">
      <w:pPr>
        <w:pStyle w:val="11ff3"/>
      </w:pPr>
      <w:bookmarkStart w:id="599" w:name="_Hlk174403476"/>
      <w:r w:rsidRPr="007438BA">
        <w:t>В качестве основного топлива на газовых котельных сельского поселения Сингапай используется природный газ с теплотворной способностью – 9 060 ккал/нм³.</w:t>
      </w:r>
    </w:p>
    <w:bookmarkEnd w:id="599"/>
    <w:p w14:paraId="60DC361A" w14:textId="77777777" w:rsidR="00C25060" w:rsidRPr="00F704E1" w:rsidRDefault="00686281" w:rsidP="00E01447">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 xml:space="preserve">Таблица 10.4.1 – </w:t>
      </w:r>
      <w:r w:rsidR="00C25060" w:rsidRPr="00F704E1">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1"/>
        <w:gridCol w:w="2667"/>
        <w:gridCol w:w="2667"/>
      </w:tblGrid>
      <w:tr w:rsidR="007438BA" w:rsidRPr="00F704E1" w14:paraId="673E1934" w14:textId="77777777" w:rsidTr="007438BA">
        <w:trPr>
          <w:trHeight w:val="20"/>
          <w:tblHeader/>
        </w:trPr>
        <w:tc>
          <w:tcPr>
            <w:tcW w:w="2146" w:type="pct"/>
            <w:shd w:val="clear" w:color="auto" w:fill="D9D9D9" w:themeFill="background1" w:themeFillShade="D9"/>
            <w:vAlign w:val="center"/>
          </w:tcPr>
          <w:p w14:paraId="140CE325" w14:textId="77777777" w:rsidR="007438BA" w:rsidRPr="00F704E1" w:rsidRDefault="007438BA" w:rsidP="007438BA">
            <w:pPr>
              <w:pStyle w:val="1fffb"/>
            </w:pPr>
            <w:r w:rsidRPr="00F704E1">
              <w:t>Показатели</w:t>
            </w:r>
          </w:p>
        </w:tc>
        <w:tc>
          <w:tcPr>
            <w:tcW w:w="1427" w:type="pct"/>
            <w:shd w:val="clear" w:color="auto" w:fill="D9D9D9" w:themeFill="background1" w:themeFillShade="D9"/>
            <w:vAlign w:val="center"/>
          </w:tcPr>
          <w:p w14:paraId="4D72C102" w14:textId="77777777" w:rsidR="007438BA" w:rsidRPr="00F704E1" w:rsidRDefault="007438BA" w:rsidP="007438BA">
            <w:pPr>
              <w:pStyle w:val="1fffb"/>
            </w:pPr>
            <w:r w:rsidRPr="00F704E1">
              <w:t>Основное топливо</w:t>
            </w:r>
          </w:p>
        </w:tc>
        <w:tc>
          <w:tcPr>
            <w:tcW w:w="1427" w:type="pct"/>
            <w:shd w:val="clear" w:color="auto" w:fill="D9D9D9" w:themeFill="background1" w:themeFillShade="D9"/>
            <w:vAlign w:val="center"/>
          </w:tcPr>
          <w:p w14:paraId="466336E7" w14:textId="77777777" w:rsidR="007438BA" w:rsidRPr="00F704E1" w:rsidRDefault="007438BA" w:rsidP="007438BA">
            <w:pPr>
              <w:pStyle w:val="1fffb"/>
            </w:pPr>
            <w:r w:rsidRPr="00F704E1">
              <w:t>Резервное топливо</w:t>
            </w:r>
          </w:p>
        </w:tc>
      </w:tr>
      <w:tr w:rsidR="007438BA" w:rsidRPr="00F704E1" w14:paraId="5EEBD30E" w14:textId="77777777" w:rsidTr="007438BA">
        <w:trPr>
          <w:trHeight w:val="20"/>
        </w:trPr>
        <w:tc>
          <w:tcPr>
            <w:tcW w:w="2146" w:type="pct"/>
            <w:vAlign w:val="center"/>
          </w:tcPr>
          <w:p w14:paraId="5459BF33" w14:textId="77777777" w:rsidR="007438BA" w:rsidRPr="00F704E1" w:rsidRDefault="007438BA" w:rsidP="007438BA">
            <w:pPr>
              <w:pStyle w:val="1fffb"/>
            </w:pPr>
            <w:r w:rsidRPr="00F704E1">
              <w:t>Вид топлива</w:t>
            </w:r>
          </w:p>
        </w:tc>
        <w:tc>
          <w:tcPr>
            <w:tcW w:w="1427" w:type="pct"/>
            <w:vAlign w:val="center"/>
          </w:tcPr>
          <w:p w14:paraId="1208E32B" w14:textId="77777777" w:rsidR="007438BA" w:rsidRPr="00F704E1" w:rsidRDefault="007438BA" w:rsidP="007438BA">
            <w:pPr>
              <w:pStyle w:val="1fffb"/>
            </w:pPr>
            <w:r>
              <w:t>Природный газ</w:t>
            </w:r>
          </w:p>
        </w:tc>
        <w:tc>
          <w:tcPr>
            <w:tcW w:w="1427" w:type="pct"/>
            <w:vAlign w:val="center"/>
          </w:tcPr>
          <w:p w14:paraId="79FFA1B7" w14:textId="77777777" w:rsidR="007438BA" w:rsidRPr="00F704E1" w:rsidRDefault="007438BA" w:rsidP="007438BA">
            <w:pPr>
              <w:pStyle w:val="1fffb"/>
            </w:pPr>
            <w:r>
              <w:t>нефть</w:t>
            </w:r>
          </w:p>
        </w:tc>
      </w:tr>
      <w:tr w:rsidR="007438BA" w:rsidRPr="00F704E1" w14:paraId="30E1BE56" w14:textId="77777777" w:rsidTr="007438BA">
        <w:trPr>
          <w:trHeight w:val="20"/>
        </w:trPr>
        <w:tc>
          <w:tcPr>
            <w:tcW w:w="2146" w:type="pct"/>
            <w:vAlign w:val="center"/>
          </w:tcPr>
          <w:p w14:paraId="180C9761" w14:textId="77777777" w:rsidR="007438BA" w:rsidRPr="00F704E1" w:rsidRDefault="007438BA" w:rsidP="007438BA">
            <w:pPr>
              <w:pStyle w:val="1fffb"/>
            </w:pPr>
            <w:r w:rsidRPr="00F704E1">
              <w:t>Поставщик топлива</w:t>
            </w:r>
          </w:p>
        </w:tc>
        <w:tc>
          <w:tcPr>
            <w:tcW w:w="1427" w:type="pct"/>
            <w:shd w:val="clear" w:color="auto" w:fill="FFFFFF" w:themeFill="background1"/>
            <w:vAlign w:val="center"/>
          </w:tcPr>
          <w:p w14:paraId="36182F2B" w14:textId="77777777" w:rsidR="007438BA" w:rsidRPr="00F704E1" w:rsidRDefault="007438BA" w:rsidP="007438BA">
            <w:pPr>
              <w:pStyle w:val="1fffb"/>
            </w:pPr>
            <w:r w:rsidRPr="00F27827">
              <w:t>ООО «Газпром межрегионгаз Север»</w:t>
            </w:r>
          </w:p>
        </w:tc>
        <w:tc>
          <w:tcPr>
            <w:tcW w:w="1427" w:type="pct"/>
            <w:shd w:val="clear" w:color="auto" w:fill="FFFFFF" w:themeFill="background1"/>
            <w:vAlign w:val="center"/>
          </w:tcPr>
          <w:p w14:paraId="58D650AC" w14:textId="77777777" w:rsidR="007438BA" w:rsidRPr="00F704E1" w:rsidRDefault="007438BA" w:rsidP="007438BA">
            <w:pPr>
              <w:pStyle w:val="1fffb"/>
            </w:pPr>
            <w:r w:rsidRPr="00F27827">
              <w:t>ООО «РН-Юганскнефтегаз»</w:t>
            </w:r>
          </w:p>
        </w:tc>
      </w:tr>
    </w:tbl>
    <w:p w14:paraId="161F44DC" w14:textId="77777777" w:rsidR="00C25060" w:rsidRPr="00F704E1" w:rsidRDefault="00C25060" w:rsidP="00C25060">
      <w:pPr>
        <w:rPr>
          <w:rFonts w:ascii="Times New Roman" w:hAnsi="Times New Roman" w:cs="Times New Roman"/>
        </w:rPr>
      </w:pPr>
    </w:p>
    <w:p w14:paraId="48A16026" w14:textId="79BFD8A4" w:rsidR="00C25060" w:rsidRPr="00F704E1" w:rsidRDefault="00C25060">
      <w:pPr>
        <w:pStyle w:val="19"/>
        <w:numPr>
          <w:ilvl w:val="0"/>
          <w:numId w:val="89"/>
        </w:numPr>
        <w:ind w:left="1066" w:hanging="357"/>
        <w:rPr>
          <w:spacing w:val="0"/>
        </w:rPr>
      </w:pPr>
      <w:bookmarkStart w:id="600" w:name="_Toc9154920"/>
      <w:bookmarkStart w:id="601" w:name="_Toc84971066"/>
      <w:bookmarkStart w:id="602" w:name="_Toc196159695"/>
      <w:r w:rsidRPr="00F704E1">
        <w:rPr>
          <w:spacing w:val="0"/>
        </w:rPr>
        <w:t xml:space="preserve">Преобладающий в поселении, </w:t>
      </w:r>
      <w:r w:rsidR="001250BA" w:rsidRPr="00F704E1">
        <w:rPr>
          <w:spacing w:val="0"/>
        </w:rPr>
        <w:t>муниципальном образовании</w:t>
      </w:r>
      <w:r w:rsidRPr="00F704E1">
        <w:rPr>
          <w:spacing w:val="0"/>
        </w:rPr>
        <w:t xml:space="preserve"> вид топлива, определяемый по совокупности всех систем теплоснабжения, находящихся в соответствующем поселении, </w:t>
      </w:r>
      <w:r w:rsidR="001250BA" w:rsidRPr="00F704E1">
        <w:rPr>
          <w:spacing w:val="0"/>
        </w:rPr>
        <w:t>муниципальном образовании</w:t>
      </w:r>
      <w:bookmarkEnd w:id="600"/>
      <w:bookmarkEnd w:id="601"/>
      <w:bookmarkEnd w:id="602"/>
    </w:p>
    <w:p w14:paraId="71F25C6E" w14:textId="1AB019A3" w:rsidR="00C25060" w:rsidRPr="00F704E1" w:rsidRDefault="00C25060" w:rsidP="00B5461F">
      <w:pPr>
        <w:pStyle w:val="11ff3"/>
      </w:pPr>
      <w:r w:rsidRPr="00F704E1">
        <w:t xml:space="preserve">Преобладающим видом топлива </w:t>
      </w:r>
      <w:r w:rsidR="00F27827">
        <w:t>является природный газ</w:t>
      </w:r>
      <w:r w:rsidRPr="00F704E1">
        <w:t xml:space="preserve">. На начало периода планирования </w:t>
      </w:r>
      <w:r w:rsidR="00680BC0" w:rsidRPr="00F704E1">
        <w:t>использование</w:t>
      </w:r>
      <w:r w:rsidR="0000451E">
        <w:t xml:space="preserve"> природного газа</w:t>
      </w:r>
      <w:r w:rsidRPr="00F704E1">
        <w:t xml:space="preserve"> на источниках тепловой энергии составляет 100%</w:t>
      </w:r>
      <w:r w:rsidR="00767E50" w:rsidRPr="00F704E1">
        <w:t>.</w:t>
      </w:r>
    </w:p>
    <w:p w14:paraId="79D0E4DD" w14:textId="77777777" w:rsidR="00C25060" w:rsidRPr="00F704E1" w:rsidRDefault="00C25060" w:rsidP="00C25060">
      <w:pPr>
        <w:rPr>
          <w:rFonts w:ascii="Times New Roman" w:hAnsi="Times New Roman" w:cs="Times New Roman"/>
          <w:szCs w:val="24"/>
        </w:rPr>
      </w:pPr>
    </w:p>
    <w:p w14:paraId="5DE8EAB2" w14:textId="39CA3BC8" w:rsidR="00C25060" w:rsidRPr="00F704E1" w:rsidRDefault="00C25060">
      <w:pPr>
        <w:pStyle w:val="19"/>
        <w:numPr>
          <w:ilvl w:val="0"/>
          <w:numId w:val="89"/>
        </w:numPr>
        <w:ind w:left="1066" w:hanging="357"/>
        <w:rPr>
          <w:spacing w:val="0"/>
        </w:rPr>
      </w:pPr>
      <w:bookmarkStart w:id="603" w:name="_Toc9154921"/>
      <w:bookmarkStart w:id="604" w:name="_Toc84971067"/>
      <w:bookmarkStart w:id="605" w:name="_Toc196159696"/>
      <w:r w:rsidRPr="00F704E1">
        <w:rPr>
          <w:spacing w:val="0"/>
        </w:rPr>
        <w:t xml:space="preserve">Приоритетное направление развития топливного баланса поселения, </w:t>
      </w:r>
      <w:r w:rsidR="008B5DDD" w:rsidRPr="00F704E1">
        <w:rPr>
          <w:spacing w:val="0"/>
        </w:rPr>
        <w:t>муниципального образования</w:t>
      </w:r>
      <w:bookmarkEnd w:id="603"/>
      <w:bookmarkEnd w:id="604"/>
      <w:bookmarkEnd w:id="605"/>
    </w:p>
    <w:p w14:paraId="4B80849B" w14:textId="1C77E6CC" w:rsidR="00767E50" w:rsidRPr="00F704E1" w:rsidRDefault="00767E50" w:rsidP="00767E50">
      <w:pPr>
        <w:pStyle w:val="11ff3"/>
      </w:pPr>
      <w:bookmarkStart w:id="606" w:name="_Toc9154922"/>
      <w:bookmarkStart w:id="607" w:name="_Toc84971068"/>
      <w:r w:rsidRPr="00F704E1">
        <w:t xml:space="preserve">Преобладающим видом топлива </w:t>
      </w:r>
      <w:r w:rsidR="00F27827">
        <w:t>является природный газ</w:t>
      </w:r>
      <w:r w:rsidRPr="00F704E1">
        <w:t xml:space="preserve">. На начало периода планирования </w:t>
      </w:r>
      <w:r w:rsidR="00680BC0" w:rsidRPr="00F704E1">
        <w:t>использование</w:t>
      </w:r>
      <w:r w:rsidR="0000451E">
        <w:t xml:space="preserve"> природного газа</w:t>
      </w:r>
      <w:r w:rsidRPr="00F704E1">
        <w:t xml:space="preserve"> на источниках тепловой энергии составляет 100%, на конец периода планирования </w:t>
      </w:r>
      <w:r w:rsidR="00680BC0" w:rsidRPr="00F704E1">
        <w:t>использование</w:t>
      </w:r>
      <w:r w:rsidR="0000451E">
        <w:t xml:space="preserve"> природного газа</w:t>
      </w:r>
      <w:r w:rsidRPr="00F704E1">
        <w:t xml:space="preserve"> на источниках тепловой энергии составляет 100 %.</w:t>
      </w:r>
    </w:p>
    <w:p w14:paraId="36CBEA9D" w14:textId="77777777" w:rsidR="00192540" w:rsidRPr="00F704E1" w:rsidRDefault="00192540" w:rsidP="003D5679">
      <w:pPr>
        <w:pStyle w:val="11ff3"/>
      </w:pPr>
    </w:p>
    <w:p w14:paraId="797874D7" w14:textId="1C8F0BFF" w:rsidR="007F18C1" w:rsidRPr="00F704E1" w:rsidRDefault="00C25060" w:rsidP="00192540">
      <w:pPr>
        <w:pStyle w:val="19"/>
        <w:numPr>
          <w:ilvl w:val="0"/>
          <w:numId w:val="0"/>
        </w:numPr>
        <w:rPr>
          <w:spacing w:val="0"/>
        </w:rPr>
      </w:pPr>
      <w:bookmarkStart w:id="608" w:name="_Toc196159697"/>
      <w:r w:rsidRPr="00F704E1">
        <w:rPr>
          <w:spacing w:val="0"/>
        </w:rPr>
        <w:t>ГЛАВА 11. ОЦЕНКА НАДЕЖНОСТИ ТЕПЛОСНАБЖЕНИЯ</w:t>
      </w:r>
      <w:bookmarkEnd w:id="606"/>
      <w:bookmarkEnd w:id="607"/>
      <w:bookmarkEnd w:id="608"/>
    </w:p>
    <w:p w14:paraId="1D276394" w14:textId="43898FBA" w:rsidR="00C25060" w:rsidRPr="00F704E1" w:rsidRDefault="00C25060">
      <w:pPr>
        <w:pStyle w:val="19"/>
        <w:numPr>
          <w:ilvl w:val="0"/>
          <w:numId w:val="96"/>
        </w:numPr>
        <w:rPr>
          <w:spacing w:val="0"/>
        </w:rPr>
      </w:pPr>
      <w:bookmarkStart w:id="609" w:name="_Toc9154923"/>
      <w:bookmarkStart w:id="610" w:name="_Toc84971069"/>
      <w:bookmarkStart w:id="611" w:name="_Toc196159698"/>
      <w:r w:rsidRPr="00F704E1">
        <w:rPr>
          <w:spacing w:val="0"/>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09"/>
      <w:bookmarkEnd w:id="610"/>
      <w:bookmarkEnd w:id="611"/>
    </w:p>
    <w:p w14:paraId="0B23E7D4" w14:textId="77777777" w:rsidR="00E74E76" w:rsidRPr="00F704E1" w:rsidRDefault="00E74E76" w:rsidP="00E74E76">
      <w:pPr>
        <w:pStyle w:val="11ff3"/>
      </w:pPr>
      <w:r w:rsidRPr="00F704E1">
        <w:t xml:space="preserve">Применительно к системам теплоснабжения надёжность можно рассматривать как свойство системы: </w:t>
      </w:r>
    </w:p>
    <w:p w14:paraId="7B81794B" w14:textId="77777777" w:rsidR="00E74E76" w:rsidRPr="00F704E1" w:rsidRDefault="00E74E76" w:rsidP="00E74E76">
      <w:pPr>
        <w:pStyle w:val="11ff3"/>
      </w:pPr>
      <w:r w:rsidRPr="00F704E1">
        <w:t xml:space="preserve">1. Бесперебойно снабжать потребителей в необходимом количестве тепловой энергией требуемого качества. </w:t>
      </w:r>
    </w:p>
    <w:p w14:paraId="311724D0" w14:textId="77777777" w:rsidR="00E74E76" w:rsidRPr="00F704E1" w:rsidRDefault="00E74E76" w:rsidP="00E74E76">
      <w:pPr>
        <w:pStyle w:val="11ff3"/>
      </w:pPr>
      <w:r w:rsidRPr="00F704E1">
        <w:t xml:space="preserve">2. Не допускать ситуаций, опасных для людей и окружающей среды. </w:t>
      </w:r>
    </w:p>
    <w:p w14:paraId="5FEC0F0F" w14:textId="77777777" w:rsidR="00E74E76" w:rsidRPr="00F704E1" w:rsidRDefault="00E74E76" w:rsidP="00E74E76">
      <w:pPr>
        <w:pStyle w:val="11ff3"/>
      </w:pPr>
      <w:r w:rsidRPr="00F704E1">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E0AA7EF" w14:textId="77777777" w:rsidR="00E74E76" w:rsidRPr="00F704E1" w:rsidRDefault="00E74E76" w:rsidP="00E74E76">
      <w:pPr>
        <w:pStyle w:val="11ff3"/>
      </w:pPr>
      <w:r w:rsidRPr="00F704E1">
        <w:rPr>
          <w:b/>
        </w:rPr>
        <w:t>Резервирование</w:t>
      </w:r>
      <w:r w:rsidRPr="00F704E1">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9D974D5" w14:textId="77777777" w:rsidR="00E74E76" w:rsidRPr="00F704E1" w:rsidRDefault="00E74E76" w:rsidP="00E74E76">
      <w:pPr>
        <w:pStyle w:val="11ff3"/>
      </w:pPr>
      <w:r w:rsidRPr="00F704E1">
        <w:t xml:space="preserve">Надёжность системы теплоснабжения можно оценить исходя из показателей износа тепломеханического оборудования. </w:t>
      </w:r>
    </w:p>
    <w:p w14:paraId="2663F6B5" w14:textId="77777777" w:rsidR="00E74E76" w:rsidRPr="00F704E1" w:rsidRDefault="00E74E76" w:rsidP="00E74E76">
      <w:pPr>
        <w:pStyle w:val="11ff3"/>
      </w:pPr>
      <w:r w:rsidRPr="00F704E1">
        <w:t>Показатели (критерии) надежности.</w:t>
      </w:r>
    </w:p>
    <w:p w14:paraId="63FC43CF" w14:textId="77777777" w:rsidR="00E74E76" w:rsidRPr="00F704E1" w:rsidRDefault="00E74E76" w:rsidP="00E74E76">
      <w:pPr>
        <w:pStyle w:val="11ff3"/>
      </w:pPr>
      <w:r w:rsidRPr="00F704E1">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FC25608" w14:textId="77777777" w:rsidR="00E74E76" w:rsidRPr="00F704E1" w:rsidRDefault="00E74E76" w:rsidP="00E74E76">
      <w:pPr>
        <w:pStyle w:val="11ff3"/>
      </w:pPr>
      <w:r w:rsidRPr="00F704E1">
        <w:rPr>
          <w:b/>
        </w:rPr>
        <w:t xml:space="preserve">Вероятность безотказной работы системы [Р] </w:t>
      </w:r>
      <w:r w:rsidRPr="00F704E1">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3D6B5815" w14:textId="77777777" w:rsidR="00E74E76" w:rsidRPr="00F704E1" w:rsidRDefault="00E74E76" w:rsidP="00E74E76">
      <w:pPr>
        <w:pStyle w:val="11ff3"/>
      </w:pPr>
      <w:r w:rsidRPr="00F704E1">
        <w:rPr>
          <w:b/>
        </w:rPr>
        <w:t xml:space="preserve">Коэффициент готовности системы [Кг] </w:t>
      </w:r>
      <w:r w:rsidRPr="00F704E1">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5A1EFC0A" w14:textId="77777777" w:rsidR="00E74E76" w:rsidRPr="00F704E1" w:rsidRDefault="00E74E76" w:rsidP="00E74E76">
      <w:pPr>
        <w:pStyle w:val="11ff3"/>
      </w:pPr>
      <w:r w:rsidRPr="00F704E1">
        <w:rPr>
          <w:b/>
        </w:rPr>
        <w:t xml:space="preserve">Живучесть системы [Ж] </w:t>
      </w:r>
      <w:r w:rsidRPr="00F704E1">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71B7E060" w14:textId="77777777" w:rsidR="00E74E76" w:rsidRPr="00F704E1" w:rsidRDefault="00E74E76" w:rsidP="00E74E76">
      <w:pPr>
        <w:pStyle w:val="11ff3"/>
      </w:pPr>
      <w:r w:rsidRPr="00F704E1">
        <w:t>Вероятность безотказной работы [P].</w:t>
      </w:r>
    </w:p>
    <w:p w14:paraId="3627AD6D" w14:textId="77777777" w:rsidR="00E74E76" w:rsidRPr="00F704E1" w:rsidRDefault="00E74E76" w:rsidP="00E74E76">
      <w:pPr>
        <w:pStyle w:val="11ff3"/>
      </w:pPr>
      <w:r w:rsidRPr="00F704E1">
        <w:t xml:space="preserve">Вероятность безотказной работы [Р] для каждого </w:t>
      </w:r>
      <w:r w:rsidRPr="00F704E1">
        <w:rPr>
          <w:i/>
        </w:rPr>
        <w:t>j</w:t>
      </w:r>
      <w:r w:rsidRPr="00F704E1">
        <w:t xml:space="preserve">-го участка трубопровода в течение одного года вычисляется с помощью плотности потока отказов </w:t>
      </w:r>
      <w:r w:rsidRPr="00F704E1">
        <w:rPr>
          <w:i/>
        </w:rPr>
        <w:t xml:space="preserve">ωjР </w:t>
      </w:r>
    </w:p>
    <w:p w14:paraId="2B34ED77" w14:textId="77777777" w:rsidR="00E74E76" w:rsidRPr="00F704E1" w:rsidRDefault="00E74E76" w:rsidP="00E74E76">
      <w:pPr>
        <w:pStyle w:val="11ff3"/>
        <w:jc w:val="center"/>
      </w:pPr>
      <w:r w:rsidRPr="00F704E1">
        <w:t>Р =е</w:t>
      </w:r>
      <w:r w:rsidRPr="00F704E1">
        <w:rPr>
          <w:vertAlign w:val="superscript"/>
        </w:rPr>
        <w:t>(-ωjР)</w:t>
      </w:r>
      <w:r w:rsidRPr="00F704E1">
        <w:t>;</w:t>
      </w:r>
    </w:p>
    <w:p w14:paraId="2886B0EB" w14:textId="77777777" w:rsidR="00E74E76" w:rsidRPr="00F704E1" w:rsidRDefault="00E74E76" w:rsidP="00E74E76">
      <w:pPr>
        <w:pStyle w:val="11ff3"/>
      </w:pPr>
      <w:r w:rsidRPr="00F704E1">
        <w:t xml:space="preserve">Вычисленные на предварительном этапе плотности потока отказов </w:t>
      </w:r>
      <w:r w:rsidRPr="00F704E1">
        <w:rPr>
          <w:i/>
        </w:rPr>
        <w:t xml:space="preserve">ωjЕ </w:t>
      </w:r>
      <w:r w:rsidRPr="00F704E1">
        <w:t xml:space="preserve">и </w:t>
      </w:r>
      <w:r w:rsidRPr="00F704E1">
        <w:rPr>
          <w:i/>
        </w:rPr>
        <w:t>ωjР</w:t>
      </w:r>
      <w:r w:rsidRPr="00F704E1">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523DF42C" w14:textId="77777777" w:rsidR="00E74E76" w:rsidRPr="00F704E1" w:rsidRDefault="00E74E76" w:rsidP="00E74E76">
      <w:pPr>
        <w:pStyle w:val="11ff3"/>
      </w:pPr>
      <w:r w:rsidRPr="00F704E1">
        <w:t xml:space="preserve">Вероятность безотказной работы [Р] определяется по формуле: </w:t>
      </w:r>
    </w:p>
    <w:p w14:paraId="2DCD1CCB" w14:textId="77777777" w:rsidR="00E74E76" w:rsidRPr="00F704E1" w:rsidRDefault="00E74E76" w:rsidP="00E74E76">
      <w:pPr>
        <w:pStyle w:val="11ff3"/>
        <w:jc w:val="center"/>
      </w:pPr>
      <w:r w:rsidRPr="00F704E1">
        <w:t>Р = е</w:t>
      </w:r>
      <w:r w:rsidRPr="00F704E1">
        <w:rPr>
          <w:vertAlign w:val="superscript"/>
        </w:rPr>
        <w:t>-ω</w:t>
      </w:r>
      <w:r w:rsidRPr="00F704E1">
        <w:t>;</w:t>
      </w:r>
    </w:p>
    <w:p w14:paraId="30D6654C" w14:textId="77777777" w:rsidR="00E74E76" w:rsidRPr="00F704E1" w:rsidRDefault="00E74E76" w:rsidP="00E74E76">
      <w:pPr>
        <w:pStyle w:val="11ff3"/>
      </w:pPr>
      <w:r w:rsidRPr="00F704E1">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2BF8EE60" w14:textId="77777777" w:rsidR="00E74E76" w:rsidRPr="00F704E1" w:rsidRDefault="00E74E76" w:rsidP="00E74E76">
      <w:pPr>
        <w:pStyle w:val="11ff3"/>
        <w:jc w:val="center"/>
      </w:pPr>
      <w:r w:rsidRPr="00F704E1">
        <w:t>ω = а·m·К</w:t>
      </w:r>
      <w:r w:rsidRPr="00F704E1">
        <w:rPr>
          <w:vertAlign w:val="subscript"/>
        </w:rPr>
        <w:t>с</w:t>
      </w:r>
      <w:r w:rsidRPr="00F704E1">
        <w:t>·d</w:t>
      </w:r>
      <w:r w:rsidRPr="00F704E1">
        <w:rPr>
          <w:vertAlign w:val="superscript"/>
        </w:rPr>
        <w:t>0,208</w:t>
      </w:r>
      <w:r w:rsidRPr="00F704E1">
        <w:t>;</w:t>
      </w:r>
    </w:p>
    <w:p w14:paraId="07DDA395" w14:textId="77777777" w:rsidR="00E74E76" w:rsidRPr="00F704E1" w:rsidRDefault="00E74E76" w:rsidP="00E74E76">
      <w:pPr>
        <w:pStyle w:val="11ff3"/>
      </w:pPr>
      <w:r w:rsidRPr="00F704E1">
        <w:t>где:</w:t>
      </w:r>
    </w:p>
    <w:p w14:paraId="5CD94246" w14:textId="77777777" w:rsidR="00E74E76" w:rsidRPr="00F704E1" w:rsidRDefault="00E74E76" w:rsidP="00E74E76">
      <w:pPr>
        <w:pStyle w:val="11ff3"/>
      </w:pPr>
      <w:r w:rsidRPr="00F704E1">
        <w:t xml:space="preserve">а – эмпирический коэффициент. </w:t>
      </w:r>
    </w:p>
    <w:p w14:paraId="15D06BA5" w14:textId="77777777" w:rsidR="00E74E76" w:rsidRPr="00F704E1" w:rsidRDefault="00E74E76" w:rsidP="00E74E76">
      <w:pPr>
        <w:pStyle w:val="11ff3"/>
      </w:pPr>
      <w:r w:rsidRPr="00F704E1">
        <w:t xml:space="preserve">При нормативном уровне безотказности, а = 0,00003; </w:t>
      </w:r>
    </w:p>
    <w:p w14:paraId="77BE6836" w14:textId="77777777" w:rsidR="00E74E76" w:rsidRPr="00F704E1" w:rsidRDefault="00E74E76" w:rsidP="00E74E76">
      <w:pPr>
        <w:pStyle w:val="11ff3"/>
      </w:pPr>
      <w:r w:rsidRPr="00F704E1">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5EB0E690" w14:textId="77777777" w:rsidR="00E74E76" w:rsidRPr="00F704E1" w:rsidRDefault="00E74E76" w:rsidP="00E74E76">
      <w:pPr>
        <w:pStyle w:val="11ff3"/>
      </w:pPr>
      <w:r w:rsidRPr="00F704E1">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438A0166" w14:textId="77777777" w:rsidR="00E74E76" w:rsidRPr="00F704E1" w:rsidRDefault="00E74E76" w:rsidP="00E74E76">
      <w:pPr>
        <w:pStyle w:val="11ff3"/>
        <w:jc w:val="center"/>
      </w:pPr>
      <w:r w:rsidRPr="00F704E1">
        <w:t>К</w:t>
      </w:r>
      <w:r w:rsidRPr="00F704E1">
        <w:rPr>
          <w:vertAlign w:val="subscript"/>
        </w:rPr>
        <w:t xml:space="preserve">с </w:t>
      </w:r>
      <w:r w:rsidRPr="00F704E1">
        <w:t>= 3·И</w:t>
      </w:r>
      <w:r w:rsidRPr="00F704E1">
        <w:rPr>
          <w:vertAlign w:val="superscript"/>
        </w:rPr>
        <w:t>2,6</w:t>
      </w:r>
    </w:p>
    <w:p w14:paraId="20646CCA" w14:textId="77777777" w:rsidR="00E74E76" w:rsidRPr="00F704E1" w:rsidRDefault="00E74E76" w:rsidP="00E74E76">
      <w:pPr>
        <w:pStyle w:val="11ff3"/>
        <w:jc w:val="center"/>
      </w:pPr>
      <w:r w:rsidRPr="00F704E1">
        <w:t>И = n/no</w:t>
      </w:r>
    </w:p>
    <w:p w14:paraId="47AE46D7" w14:textId="77777777" w:rsidR="00E74E76" w:rsidRPr="00F704E1" w:rsidRDefault="00E74E76" w:rsidP="00E74E76">
      <w:pPr>
        <w:pStyle w:val="11ff3"/>
      </w:pPr>
      <w:r w:rsidRPr="00F704E1">
        <w:t>где:</w:t>
      </w:r>
    </w:p>
    <w:p w14:paraId="03E08E8F" w14:textId="77777777" w:rsidR="00E74E76" w:rsidRPr="00F704E1" w:rsidRDefault="00E74E76" w:rsidP="00E74E76">
      <w:pPr>
        <w:pStyle w:val="11ff3"/>
      </w:pPr>
      <w:r w:rsidRPr="00F704E1">
        <w:t xml:space="preserve">И – индекс утраты ресурса; </w:t>
      </w:r>
    </w:p>
    <w:p w14:paraId="58C9BF5E" w14:textId="77777777" w:rsidR="00E74E76" w:rsidRPr="00F704E1" w:rsidRDefault="00E74E76" w:rsidP="00E74E76">
      <w:pPr>
        <w:pStyle w:val="11ff3"/>
      </w:pPr>
      <w:r w:rsidRPr="00F704E1">
        <w:t xml:space="preserve">n – срок службы теплопровода с момента ввода в эксплуатацию (в годах); </w:t>
      </w:r>
    </w:p>
    <w:p w14:paraId="4EBF548F" w14:textId="77777777" w:rsidR="00E74E76" w:rsidRPr="00F704E1" w:rsidRDefault="00E74E76" w:rsidP="00E74E76">
      <w:pPr>
        <w:pStyle w:val="11ff3"/>
      </w:pPr>
      <w:r w:rsidRPr="00F704E1">
        <w:t xml:space="preserve">no – расчетный срок службы теплопровода (в годах). </w:t>
      </w:r>
    </w:p>
    <w:p w14:paraId="1D1BE2DE" w14:textId="77777777" w:rsidR="00E74E76" w:rsidRPr="00F704E1" w:rsidRDefault="00E74E76" w:rsidP="00E74E76">
      <w:pPr>
        <w:pStyle w:val="11ff3"/>
      </w:pPr>
      <w:r w:rsidRPr="00F704E1">
        <w:t xml:space="preserve">Нормативные (минимально допустимые) показатели вероятности безотказной работы согласно СП 124.13330.2012 принимаются для: </w:t>
      </w:r>
    </w:p>
    <w:p w14:paraId="51DB2E39" w14:textId="77777777" w:rsidR="00E74E76" w:rsidRPr="00F704E1" w:rsidRDefault="00E74E76" w:rsidP="00E74E76">
      <w:pPr>
        <w:pStyle w:val="11ff3"/>
      </w:pPr>
      <w:r w:rsidRPr="00F704E1">
        <w:t xml:space="preserve">- источника тепловой энергии – Рит = 0,97; </w:t>
      </w:r>
    </w:p>
    <w:p w14:paraId="608916CC" w14:textId="77777777" w:rsidR="00E74E76" w:rsidRPr="00F704E1" w:rsidRDefault="00E74E76" w:rsidP="00E74E76">
      <w:pPr>
        <w:pStyle w:val="11ff3"/>
      </w:pPr>
      <w:r w:rsidRPr="00F704E1">
        <w:t xml:space="preserve">- тепловых сетей – Ртс = 0,90; </w:t>
      </w:r>
    </w:p>
    <w:p w14:paraId="063C8500" w14:textId="77777777" w:rsidR="00E74E76" w:rsidRPr="00F704E1" w:rsidRDefault="00E74E76" w:rsidP="00E74E76">
      <w:pPr>
        <w:pStyle w:val="11ff3"/>
      </w:pPr>
      <w:r w:rsidRPr="00F704E1">
        <w:t xml:space="preserve">- потребителя теплоты – Рпт = 0,99; </w:t>
      </w:r>
    </w:p>
    <w:p w14:paraId="5AC71243" w14:textId="77777777" w:rsidR="00E74E76" w:rsidRPr="00F704E1" w:rsidRDefault="00E74E76" w:rsidP="00E74E76">
      <w:pPr>
        <w:pStyle w:val="11ff3"/>
        <w:jc w:val="center"/>
      </w:pPr>
      <w:r w:rsidRPr="00F704E1">
        <w:t>СЦТ – Рсцт = 0,9*0,97*0,99 = 0,86.</w:t>
      </w:r>
    </w:p>
    <w:p w14:paraId="22147633" w14:textId="77777777" w:rsidR="00E74E76" w:rsidRPr="00F704E1" w:rsidRDefault="00E74E76" w:rsidP="00E74E76">
      <w:pPr>
        <w:pStyle w:val="11ff3"/>
      </w:pPr>
      <w:r w:rsidRPr="00F704E1">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06073E8C" w14:textId="77777777" w:rsidR="00E74E76" w:rsidRPr="00F704E1" w:rsidRDefault="00E74E76" w:rsidP="00E74E76">
      <w:pPr>
        <w:pStyle w:val="11ff3"/>
      </w:pPr>
      <w:r w:rsidRPr="00F704E1">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EF7474A" w14:textId="77777777" w:rsidR="00E74E76" w:rsidRPr="00F704E1" w:rsidRDefault="00E74E76" w:rsidP="00E74E76">
      <w:pPr>
        <w:pStyle w:val="11ff3"/>
      </w:pPr>
      <w:r w:rsidRPr="00F704E1">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F76D832" w14:textId="77777777" w:rsidR="00E74E76" w:rsidRPr="00F704E1" w:rsidRDefault="00E74E76" w:rsidP="00E74E76">
      <w:pPr>
        <w:pStyle w:val="113"/>
        <w:rPr>
          <w:lang w:eastAsia="ru-RU"/>
        </w:rPr>
      </w:pPr>
      <w:r w:rsidRPr="00F704E1">
        <w:rPr>
          <w:lang w:eastAsia="ru-RU"/>
        </w:rPr>
        <w:t>источника теплоты Рит = 0,97;</w:t>
      </w:r>
    </w:p>
    <w:p w14:paraId="1D50C8BD" w14:textId="77777777" w:rsidR="00E74E76" w:rsidRPr="00F704E1" w:rsidRDefault="00E74E76" w:rsidP="00E74E76">
      <w:pPr>
        <w:pStyle w:val="113"/>
        <w:rPr>
          <w:lang w:eastAsia="ru-RU"/>
        </w:rPr>
      </w:pPr>
      <w:r w:rsidRPr="00F704E1">
        <w:rPr>
          <w:lang w:eastAsia="ru-RU"/>
        </w:rPr>
        <w:t>тепловых сетей Ртс = 0,9;</w:t>
      </w:r>
    </w:p>
    <w:p w14:paraId="3F31B495" w14:textId="77777777" w:rsidR="00E74E76" w:rsidRPr="00F704E1" w:rsidRDefault="00E74E76" w:rsidP="00E74E76">
      <w:pPr>
        <w:pStyle w:val="113"/>
        <w:rPr>
          <w:lang w:eastAsia="ru-RU"/>
        </w:rPr>
      </w:pPr>
      <w:r w:rsidRPr="00F704E1">
        <w:rPr>
          <w:lang w:eastAsia="ru-RU"/>
        </w:rPr>
        <w:t>потребителя теплоты Рпт = 0,99;</w:t>
      </w:r>
    </w:p>
    <w:p w14:paraId="70E97B43" w14:textId="77777777" w:rsidR="00E74E76" w:rsidRPr="00F704E1" w:rsidRDefault="00E74E76" w:rsidP="00E74E76">
      <w:pPr>
        <w:pStyle w:val="113"/>
        <w:rPr>
          <w:lang w:eastAsia="ru-RU"/>
        </w:rPr>
      </w:pPr>
      <w:r w:rsidRPr="00F704E1">
        <w:rPr>
          <w:lang w:eastAsia="ru-RU"/>
        </w:rPr>
        <w:t>СЦТ в целом Рсцт = 0,9</w:t>
      </w:r>
      <m:oMath>
        <m:r>
          <w:rPr>
            <w:rFonts w:ascii="Cambria Math" w:hAnsi="Cambria Math"/>
            <w:lang w:eastAsia="ru-RU"/>
          </w:rPr>
          <m:t>∙</m:t>
        </m:r>
      </m:oMath>
      <w:r w:rsidRPr="00F704E1">
        <w:rPr>
          <w:lang w:eastAsia="ru-RU"/>
        </w:rPr>
        <w:t>0,97</w:t>
      </w:r>
      <m:oMath>
        <m:r>
          <w:rPr>
            <w:rFonts w:ascii="Cambria Math" w:hAnsi="Cambria Math"/>
            <w:lang w:eastAsia="ru-RU"/>
          </w:rPr>
          <m:t>∙</m:t>
        </m:r>
      </m:oMath>
      <w:r w:rsidRPr="00F704E1">
        <w:rPr>
          <w:lang w:eastAsia="ru-RU"/>
        </w:rPr>
        <w:t>0,99 = 0,86.</w:t>
      </w:r>
    </w:p>
    <w:p w14:paraId="482AAFF3" w14:textId="77777777" w:rsidR="00E74E76" w:rsidRPr="00F704E1" w:rsidRDefault="00E74E76" w:rsidP="00E74E76">
      <w:pPr>
        <w:pStyle w:val="11ff3"/>
      </w:pPr>
      <w:r w:rsidRPr="00F704E1">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8ACEBCC" w14:textId="77777777" w:rsidR="00E74E76" w:rsidRPr="00F704E1" w:rsidRDefault="00E74E76" w:rsidP="00E74E76">
      <w:pPr>
        <w:pStyle w:val="11ff3"/>
      </w:pPr>
      <w:r w:rsidRPr="00F704E1">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0CDEC7E1" w14:textId="77777777" w:rsidR="00E74E76" w:rsidRPr="00F704E1" w:rsidRDefault="00E74E76" w:rsidP="00E74E76">
      <w:pPr>
        <w:pStyle w:val="11ff3"/>
      </w:pPr>
      <w:r w:rsidRPr="00F704E1">
        <w:t>2. На первом этапе расчета устанавливается перечень участков теплопроводов, составляющих этот путь.</w:t>
      </w:r>
    </w:p>
    <w:p w14:paraId="59A6C340" w14:textId="77777777" w:rsidR="00E74E76" w:rsidRPr="00F704E1" w:rsidRDefault="00E74E76" w:rsidP="00E74E76">
      <w:pPr>
        <w:pStyle w:val="11ff3"/>
      </w:pPr>
      <w:r w:rsidRPr="00F704E1">
        <w:t>3. Для каждого участка тепловой сети устанавливаются: год его ввода в эксплуатацию, диаметр и протяженность.</w:t>
      </w:r>
    </w:p>
    <w:p w14:paraId="6D9D5726" w14:textId="77777777" w:rsidR="00E74E76" w:rsidRPr="00F704E1" w:rsidRDefault="00E74E76" w:rsidP="00E74E76">
      <w:pPr>
        <w:pStyle w:val="11ff3"/>
      </w:pPr>
      <w:r w:rsidRPr="00F704E1">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8253208" w14:textId="77777777" w:rsidR="00E74E76" w:rsidRPr="00F704E1" w:rsidRDefault="00637E8F"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F704E1">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5FD4608" w14:textId="77777777" w:rsidR="00E74E76" w:rsidRPr="00F704E1" w:rsidRDefault="00E74E76" w:rsidP="00E74E76">
      <w:pPr>
        <w:pStyle w:val="113"/>
        <w:rPr>
          <w:lang w:eastAsia="ru-RU"/>
        </w:rPr>
      </w:pPr>
      <w:r w:rsidRPr="00F704E1">
        <w:rPr>
          <w:lang w:eastAsia="ru-RU"/>
        </w:rPr>
        <w:t>средневзвешенная частота (интенсивность) отказов для участков тепловой сети с продолжительностью эксплуатации от 1 до 3 лет;</w:t>
      </w:r>
    </w:p>
    <w:p w14:paraId="707474AC" w14:textId="77777777" w:rsidR="00E74E76" w:rsidRPr="00F704E1" w:rsidRDefault="00E74E76" w:rsidP="00E74E76">
      <w:pPr>
        <w:pStyle w:val="113"/>
        <w:rPr>
          <w:lang w:eastAsia="ru-RU"/>
        </w:rPr>
      </w:pPr>
      <w:r w:rsidRPr="00F704E1">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EACED89" w14:textId="77777777" w:rsidR="00E74E76" w:rsidRPr="00F704E1" w:rsidRDefault="00E74E76" w:rsidP="00E74E76">
      <w:pPr>
        <w:pStyle w:val="113"/>
        <w:rPr>
          <w:lang w:eastAsia="ru-RU"/>
        </w:rPr>
      </w:pPr>
      <w:r w:rsidRPr="00F704E1">
        <w:rPr>
          <w:lang w:eastAsia="ru-RU"/>
        </w:rPr>
        <w:t>средневзвешенная продолжительность ремонта (восстановления) участков тепловой сети;</w:t>
      </w:r>
    </w:p>
    <w:p w14:paraId="0B216EC6" w14:textId="77777777" w:rsidR="00E74E76" w:rsidRPr="00F704E1" w:rsidRDefault="00E74E76" w:rsidP="00E74E76">
      <w:pPr>
        <w:pStyle w:val="113"/>
        <w:rPr>
          <w:lang w:eastAsia="ru-RU"/>
        </w:rPr>
      </w:pPr>
      <w:r w:rsidRPr="00F704E1">
        <w:rPr>
          <w:lang w:eastAsia="ru-RU"/>
        </w:rPr>
        <w:t>средневзвешенная продолжительность ремонта (восстановления) участков тепловой сети в зависимости от диаметра участка.</w:t>
      </w:r>
    </w:p>
    <w:p w14:paraId="1CA358C8" w14:textId="77777777" w:rsidR="00E74E76" w:rsidRPr="00F704E1" w:rsidRDefault="00E74E76" w:rsidP="00E74E76">
      <w:pPr>
        <w:pStyle w:val="11ff3"/>
      </w:pPr>
      <w:r w:rsidRPr="00F704E1">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F704E1">
        <w:t>, который имеет размерность [1/км/год] или [1/км/час].</w:t>
      </w:r>
    </w:p>
    <w:p w14:paraId="4191A2A2" w14:textId="77777777" w:rsidR="00E74E76" w:rsidRPr="00F704E1" w:rsidRDefault="00E74E76" w:rsidP="00E74E76">
      <w:pPr>
        <w:pStyle w:val="11ff3"/>
      </w:pPr>
      <w:r w:rsidRPr="00F704E1">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0B19009D" w14:textId="77777777" w:rsidR="00E74E76" w:rsidRPr="00F704E1" w:rsidRDefault="00637E8F"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9393FC1" w14:textId="77777777" w:rsidR="00E74E76" w:rsidRPr="00F704E1" w:rsidRDefault="00E74E76" w:rsidP="00E74E76">
      <w:pPr>
        <w:pStyle w:val="11ff3"/>
      </w:pPr>
      <w:r w:rsidRPr="00F704E1">
        <w:t>Интенсивность отказов всего последовательного соединения равна сумме интенсивностей отказов на каждом участке,</w:t>
      </w:r>
    </w:p>
    <w:p w14:paraId="044FBC36" w14:textId="77777777" w:rsidR="00E74E76" w:rsidRPr="00F704E1" w:rsidRDefault="00637E8F"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F704E1">
        <w:rPr>
          <w:rFonts w:ascii="Times New Roman" w:hAnsi="Times New Roman" w:cs="Times New Roman"/>
          <w:szCs w:val="24"/>
        </w:rPr>
        <w:t xml:space="preserve"> [1/час],</w:t>
      </w:r>
    </w:p>
    <w:p w14:paraId="01F42914" w14:textId="77777777" w:rsidR="00E74E76" w:rsidRPr="00F704E1" w:rsidRDefault="00E74E76" w:rsidP="00E74E76">
      <w:pPr>
        <w:pStyle w:val="11ff3"/>
      </w:pPr>
      <w:r w:rsidRPr="00F704E1">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F704E1">
        <w:t xml:space="preserve">– протяженность каждого участка, [км]. </w:t>
      </w:r>
    </w:p>
    <w:p w14:paraId="0ED8A65B" w14:textId="77777777" w:rsidR="00E74E76" w:rsidRPr="00F704E1" w:rsidRDefault="00E74E76" w:rsidP="00E74E76">
      <w:pPr>
        <w:pStyle w:val="11ff3"/>
      </w:pPr>
      <w:r w:rsidRPr="00F704E1">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2872AC7B" w14:textId="77777777" w:rsidR="00E74E76" w:rsidRPr="00F704E1"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524FB6BC" w14:textId="77777777" w:rsidR="00E74E76" w:rsidRPr="00F704E1" w:rsidRDefault="00E74E76" w:rsidP="00E74E76">
      <w:pPr>
        <w:pStyle w:val="11ff3"/>
      </w:pPr>
      <w:r w:rsidRPr="00F704E1">
        <w:t xml:space="preserve">где </w:t>
      </w:r>
      <m:oMath>
        <m:r>
          <w:rPr>
            <w:rFonts w:ascii="Cambria Math" w:hAnsi="Cambria Math"/>
          </w:rPr>
          <m:t>τ</m:t>
        </m:r>
      </m:oMath>
      <w:r w:rsidRPr="00F704E1">
        <w:t xml:space="preserve">– срок эксплуатации участка [лет]. </w:t>
      </w:r>
    </w:p>
    <w:p w14:paraId="57223225" w14:textId="77777777" w:rsidR="00E74E76" w:rsidRPr="00F704E1" w:rsidRDefault="00E74E76" w:rsidP="00E74E76">
      <w:pPr>
        <w:pStyle w:val="11ff3"/>
      </w:pPr>
      <w:r w:rsidRPr="00F704E1">
        <w:t xml:space="preserve">Характер изменения интенсивности отказов зависит от параметра </w:t>
      </w:r>
      <m:oMath>
        <m:r>
          <w:rPr>
            <w:rFonts w:ascii="Cambria Math" w:hAnsi="Cambria Math"/>
          </w:rPr>
          <m:t>α</m:t>
        </m:r>
      </m:oMath>
      <w:r w:rsidRPr="00F704E1">
        <w:t xml:space="preserve">: при </w:t>
      </w:r>
      <m:oMath>
        <m:r>
          <w:rPr>
            <w:rFonts w:ascii="Cambria Math" w:hAnsi="Cambria Math"/>
          </w:rPr>
          <m:t xml:space="preserve">α&lt;1, </m:t>
        </m:r>
      </m:oMath>
      <w:r w:rsidRPr="00F704E1">
        <w:t xml:space="preserve">она монотонно убывает, при </w:t>
      </w:r>
      <m:oMath>
        <m:r>
          <w:rPr>
            <w:rFonts w:ascii="Cambria Math" w:hAnsi="Cambria Math"/>
          </w:rPr>
          <m:t>α&gt;1</m:t>
        </m:r>
      </m:oMath>
      <w:r w:rsidRPr="00F704E1">
        <w:t xml:space="preserve">– возрастает; при </w:t>
      </w:r>
      <m:oMath>
        <m:r>
          <w:rPr>
            <w:rFonts w:ascii="Cambria Math" w:hAnsi="Cambria Math"/>
          </w:rPr>
          <m:t xml:space="preserve">α=1 </m:t>
        </m:r>
      </m:oMath>
      <w:r w:rsidRPr="00F704E1">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F704E1">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F704E1">
        <w:t>– это средневзвешенная частота (интенсивность) устойчивых отказов в конкретной системе теплоснабжения.</w:t>
      </w:r>
    </w:p>
    <w:p w14:paraId="55EAAC34" w14:textId="77777777" w:rsidR="00E74E76" w:rsidRPr="00F704E1" w:rsidRDefault="00E74E76" w:rsidP="00E74E76">
      <w:pPr>
        <w:pStyle w:val="11ff3"/>
      </w:pPr>
      <w:r w:rsidRPr="00F704E1">
        <w:t>Для распределения Вейбулла рекомендуется использовать следующие эмпирические коэффициенты:</w:t>
      </w:r>
    </w:p>
    <w:p w14:paraId="26DD1CE9" w14:textId="77777777" w:rsidR="00E74E76" w:rsidRPr="00F704E1"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0BAADE34" w14:textId="77777777" w:rsidR="00E74E76" w:rsidRPr="00F704E1" w:rsidRDefault="00E74E76" w:rsidP="00E74E76">
      <w:pPr>
        <w:pStyle w:val="11ff3"/>
      </w:pPr>
      <w:r w:rsidRPr="00F704E1">
        <w:t xml:space="preserve">На рисунке приведен вид зависимости интенсивности отказов от срока эксплуатации участка тепловой сети. </w:t>
      </w:r>
    </w:p>
    <w:p w14:paraId="351B3646" w14:textId="77777777" w:rsidR="00E74E76" w:rsidRPr="00F704E1" w:rsidRDefault="00E74E76" w:rsidP="00E74E76">
      <w:pPr>
        <w:jc w:val="center"/>
        <w:rPr>
          <w:rFonts w:ascii="Times New Roman" w:hAnsi="Times New Roman" w:cs="Times New Roman"/>
          <w:szCs w:val="24"/>
        </w:rPr>
      </w:pPr>
      <w:r w:rsidRPr="00F704E1">
        <w:rPr>
          <w:rFonts w:ascii="Times New Roman" w:hAnsi="Times New Roman" w:cs="Times New Roman"/>
          <w:noProof/>
          <w:szCs w:val="24"/>
        </w:rPr>
        <w:drawing>
          <wp:inline distT="0" distB="0" distL="0" distR="0" wp14:anchorId="13EC8237" wp14:editId="734C3BB6">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6FFDFCE9" w14:textId="14C4BEAF" w:rsidR="00E74E76" w:rsidRPr="00F704E1" w:rsidRDefault="00E74E76" w:rsidP="00E74E76">
      <w:pPr>
        <w:jc w:val="center"/>
        <w:rPr>
          <w:rFonts w:ascii="Times New Roman" w:hAnsi="Times New Roman" w:cs="Times New Roman"/>
          <w:szCs w:val="24"/>
        </w:rPr>
      </w:pPr>
      <w:r w:rsidRPr="00F704E1">
        <w:rPr>
          <w:rFonts w:ascii="Times New Roman" w:hAnsi="Times New Roman" w:cs="Times New Roman"/>
          <w:szCs w:val="24"/>
        </w:rPr>
        <w:t xml:space="preserve">Рисунок </w:t>
      </w:r>
      <w:r w:rsidR="00192540" w:rsidRPr="00F704E1">
        <w:rPr>
          <w:rFonts w:ascii="Times New Roman" w:hAnsi="Times New Roman" w:cs="Times New Roman"/>
          <w:szCs w:val="24"/>
        </w:rPr>
        <w:t>11.1.1</w:t>
      </w:r>
      <w:r w:rsidRPr="00F704E1">
        <w:rPr>
          <w:rFonts w:ascii="Times New Roman" w:hAnsi="Times New Roman" w:cs="Times New Roman"/>
          <w:szCs w:val="24"/>
        </w:rPr>
        <w:t xml:space="preserve"> – Зависимость интенсивности отказов от срока эксплуатации участка ТС</w:t>
      </w:r>
    </w:p>
    <w:p w14:paraId="7DDC5C8B" w14:textId="77777777" w:rsidR="00E74E76" w:rsidRPr="00F704E1" w:rsidRDefault="00E74E76" w:rsidP="00E74E76">
      <w:pPr>
        <w:pStyle w:val="11ff3"/>
      </w:pPr>
      <w:r w:rsidRPr="00F704E1">
        <w:t>При ее использовании следует помнить о некоторых допущениях, которые были сделаны при отборе данных:</w:t>
      </w:r>
    </w:p>
    <w:p w14:paraId="09D741E7" w14:textId="77777777" w:rsidR="00E74E76" w:rsidRPr="00F704E1" w:rsidRDefault="00E74E76" w:rsidP="00E74E76">
      <w:pPr>
        <w:pStyle w:val="113"/>
      </w:pPr>
      <w:r w:rsidRPr="00F704E1">
        <w:t>она применима только тогда, когда в тепловых сетях существует четкое разделение на эксплуатационный и ремонтный периоды;</w:t>
      </w:r>
    </w:p>
    <w:p w14:paraId="2207E2B5" w14:textId="77777777" w:rsidR="00E74E76" w:rsidRPr="00F704E1" w:rsidRDefault="00E74E76" w:rsidP="00E74E76">
      <w:pPr>
        <w:pStyle w:val="113"/>
      </w:pPr>
      <w:r w:rsidRPr="00F704E1">
        <w:t>в ремонтный период выполняются гидравлические испытания тепловой сети после каждого отказа.</w:t>
      </w:r>
    </w:p>
    <w:p w14:paraId="2390FE8A" w14:textId="77777777" w:rsidR="00E74E76" w:rsidRPr="00F704E1" w:rsidRDefault="00E74E76" w:rsidP="00E74E76">
      <w:pPr>
        <w:pStyle w:val="11ff3"/>
      </w:pPr>
      <w:r w:rsidRPr="00F704E1">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0C81C43C" w14:textId="77777777" w:rsidR="00E74E76" w:rsidRPr="00F704E1" w:rsidRDefault="00E74E76" w:rsidP="00E74E76">
      <w:pPr>
        <w:pStyle w:val="11ff3"/>
      </w:pPr>
      <w:r w:rsidRPr="00F704E1">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6951EBF0" w14:textId="77777777" w:rsidR="00E74E76" w:rsidRPr="00F704E1" w:rsidRDefault="00637E8F"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06D55498" w14:textId="77777777" w:rsidR="00E74E76" w:rsidRPr="00F704E1" w:rsidRDefault="00E74E76" w:rsidP="00E74E76">
      <w:pPr>
        <w:pStyle w:val="11ff3"/>
      </w:pPr>
      <w:r w:rsidRPr="00F704E1">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F704E1">
        <w:t xml:space="preserve">– внутренняя температура, которая устанавливается в помещении через время </w:t>
      </w:r>
      <m:oMath>
        <m:r>
          <w:rPr>
            <w:rFonts w:ascii="Cambria Math" w:hAnsi="Cambria Math"/>
          </w:rPr>
          <m:t>z</m:t>
        </m:r>
      </m:oMath>
      <w:r w:rsidRPr="00F704E1">
        <w:t xml:space="preserve"> в часах, после наступления исходного события, °С;</w:t>
      </w:r>
    </w:p>
    <w:p w14:paraId="411B0F1B" w14:textId="77777777" w:rsidR="00E74E76" w:rsidRPr="00F704E1" w:rsidRDefault="00E74E76" w:rsidP="00E74E76">
      <w:pPr>
        <w:pStyle w:val="11ff3"/>
      </w:pPr>
      <m:oMath>
        <m:r>
          <w:rPr>
            <w:rFonts w:ascii="Cambria Math" w:hAnsi="Cambria Math"/>
          </w:rPr>
          <m:t>z</m:t>
        </m:r>
      </m:oMath>
      <w:r w:rsidRPr="00F704E1">
        <w:t xml:space="preserve"> – время, отсчитываемое после начала исходного события, ч;</w:t>
      </w:r>
    </w:p>
    <w:p w14:paraId="461F4803" w14:textId="77777777" w:rsidR="00E74E76" w:rsidRPr="00F704E1" w:rsidRDefault="00637E8F"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F704E1">
        <w:t xml:space="preserve"> - температура в отапливаемом помещении, которая была в момент начала исходного события, °С;</w:t>
      </w:r>
    </w:p>
    <w:p w14:paraId="391A86B0" w14:textId="77777777" w:rsidR="00E74E76" w:rsidRPr="00F704E1" w:rsidRDefault="00637E8F"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F704E1">
        <w:t xml:space="preserve">– температура наружного воздуха, усредненная на периоде времени </w:t>
      </w:r>
      <m:oMath>
        <m:r>
          <w:rPr>
            <w:rFonts w:ascii="Cambria Math" w:hAnsi="Cambria Math"/>
          </w:rPr>
          <m:t>z</m:t>
        </m:r>
      </m:oMath>
      <w:r w:rsidR="00E74E76" w:rsidRPr="00F704E1">
        <w:t>,°С;</w:t>
      </w:r>
    </w:p>
    <w:p w14:paraId="49ADE17B" w14:textId="77777777" w:rsidR="00E74E76" w:rsidRPr="00F704E1" w:rsidRDefault="00637E8F"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F704E1">
        <w:t>– подача теплоты в помещение, Дж/ч;</w:t>
      </w:r>
    </w:p>
    <w:p w14:paraId="2EB019D4" w14:textId="77777777" w:rsidR="00E74E76" w:rsidRPr="00F704E1" w:rsidRDefault="00637E8F"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F704E1">
        <w:t>– удельные расчетные тепловые потери здания, Дж/(ч×°С);</w:t>
      </w:r>
    </w:p>
    <w:p w14:paraId="34DBB44E" w14:textId="77777777" w:rsidR="00E74E76" w:rsidRPr="00F704E1" w:rsidRDefault="00E74E76" w:rsidP="00E74E76">
      <w:pPr>
        <w:pStyle w:val="11ff3"/>
      </w:pPr>
      <m:oMath>
        <m:r>
          <w:rPr>
            <w:rFonts w:ascii="Cambria Math" w:hAnsi="Cambria Math"/>
          </w:rPr>
          <m:t>β</m:t>
        </m:r>
      </m:oMath>
      <w:r w:rsidRPr="00F704E1">
        <w:t>– коэффициент аккумуляции помещения (здания), ч.</w:t>
      </w:r>
    </w:p>
    <w:p w14:paraId="6BA0E974" w14:textId="77777777" w:rsidR="00E74E76" w:rsidRPr="00F704E1" w:rsidRDefault="00E74E76" w:rsidP="00E74E76">
      <w:pPr>
        <w:pStyle w:val="11ff3"/>
      </w:pPr>
      <w:r w:rsidRPr="00F704E1">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F704E1">
        <w:t>имеет следующий вид:</w:t>
      </w:r>
    </w:p>
    <w:p w14:paraId="1728EE2B" w14:textId="77777777" w:rsidR="00E74E76" w:rsidRPr="00F704E1" w:rsidRDefault="00E74E76" w:rsidP="00E74E76">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1845B82C" w14:textId="77777777" w:rsidR="00E74E76" w:rsidRPr="00F704E1" w:rsidRDefault="00E74E76" w:rsidP="00E74E76">
      <w:pPr>
        <w:pStyle w:val="11ff3"/>
      </w:pPr>
      <w:r w:rsidRPr="00F704E1">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F704E1">
        <w:t xml:space="preserve">– внутренняя температура, которая устанавливается критерием отказа теплоснабжения (+12°С для жилых зданий). </w:t>
      </w:r>
    </w:p>
    <w:p w14:paraId="45B72D93" w14:textId="77777777" w:rsidR="00E74E76" w:rsidRPr="00F704E1" w:rsidRDefault="00E74E76" w:rsidP="00E74E76">
      <w:pPr>
        <w:pStyle w:val="11ff3"/>
      </w:pPr>
      <w:r w:rsidRPr="00F704E1">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F5C4615" w14:textId="77777777" w:rsidR="00E74E76" w:rsidRPr="00F704E1" w:rsidRDefault="00E74E76" w:rsidP="00E74E76">
      <w:pPr>
        <w:pStyle w:val="11ff3"/>
      </w:pPr>
      <w:r w:rsidRPr="00F704E1">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1F959C3" w14:textId="77777777" w:rsidR="00E74E76" w:rsidRPr="00F704E1" w:rsidRDefault="00637E8F"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45F56847" w14:textId="77777777" w:rsidR="00E74E76" w:rsidRPr="00F704E1" w:rsidRDefault="00E74E76" w:rsidP="00E74E76">
      <w:pPr>
        <w:pStyle w:val="11ff3"/>
      </w:pPr>
      <w:r w:rsidRPr="00F704E1">
        <w:t xml:space="preserve">где </w:t>
      </w:r>
      <m:oMath>
        <m:r>
          <w:rPr>
            <w:rFonts w:ascii="Cambria Math" w:hAnsi="Cambria Math"/>
          </w:rPr>
          <m:t>a, b, c</m:t>
        </m:r>
      </m:oMath>
      <w:r w:rsidRPr="00F704E1">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2AE4ED8" w14:textId="77777777" w:rsidR="00E74E76" w:rsidRPr="00F704E1" w:rsidRDefault="00637E8F"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F704E1">
        <w:rPr>
          <w:i/>
        </w:rPr>
        <w:t>–</w:t>
      </w:r>
      <w:r w:rsidR="00E74E76" w:rsidRPr="00F704E1">
        <w:t>расстояние между секционирующими задвижками, м;</w:t>
      </w:r>
    </w:p>
    <w:p w14:paraId="2413B99E" w14:textId="77777777" w:rsidR="00E74E76" w:rsidRPr="00F704E1" w:rsidRDefault="00E74E76" w:rsidP="00E74E76">
      <w:pPr>
        <w:pStyle w:val="11ff3"/>
      </w:pPr>
      <m:oMath>
        <m:r>
          <w:rPr>
            <w:rFonts w:ascii="Cambria Math" w:hAnsi="Cambria Math"/>
          </w:rPr>
          <m:t>D</m:t>
        </m:r>
      </m:oMath>
      <w:r w:rsidRPr="00F704E1">
        <w:rPr>
          <w:i/>
        </w:rPr>
        <w:t>–</w:t>
      </w:r>
      <w:r w:rsidRPr="00F704E1">
        <w:t>условный диаметр трубопровода, м.</w:t>
      </w:r>
    </w:p>
    <w:p w14:paraId="23C4B3B3" w14:textId="77777777" w:rsidR="00E74E76" w:rsidRPr="00F704E1" w:rsidRDefault="00E74E76" w:rsidP="00E74E76">
      <w:pPr>
        <w:pStyle w:val="11ff3"/>
      </w:pPr>
      <w:r w:rsidRPr="00F704E1">
        <w:t xml:space="preserve">Расчет рекомендуется выполнять для каждого участка и/или элемента, входящего в путь от источника до абонента: </w:t>
      </w:r>
    </w:p>
    <w:p w14:paraId="4C2E9093" w14:textId="77777777" w:rsidR="00E74E76" w:rsidRPr="00F704E1" w:rsidRDefault="00E74E76" w:rsidP="00E74E76">
      <w:pPr>
        <w:pStyle w:val="113"/>
      </w:pPr>
      <w:r w:rsidRPr="00F704E1">
        <w:t xml:space="preserve">вычисляется время ликвидации повреждения на i -том участке; </w:t>
      </w:r>
    </w:p>
    <w:p w14:paraId="316D3A3C" w14:textId="77777777" w:rsidR="00E74E76" w:rsidRPr="00F704E1" w:rsidRDefault="00E74E76" w:rsidP="00E74E76">
      <w:pPr>
        <w:pStyle w:val="113"/>
      </w:pPr>
      <w:r w:rsidRPr="00F704E1">
        <w:t xml:space="preserve">по каждой градации повторяемости температур вычисляется допустимое время проведения ремонта; </w:t>
      </w:r>
    </w:p>
    <w:p w14:paraId="465FD9AD" w14:textId="77777777" w:rsidR="00E74E76" w:rsidRPr="00F704E1" w:rsidRDefault="00E74E76" w:rsidP="00E74E76">
      <w:pPr>
        <w:pStyle w:val="113"/>
      </w:pPr>
      <w:r w:rsidRPr="00F704E1">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62E9F6E" w14:textId="77777777" w:rsidR="00E74E76" w:rsidRPr="00F704E1" w:rsidRDefault="00E74E76" w:rsidP="00E74E76">
      <w:pPr>
        <w:pStyle w:val="113"/>
      </w:pPr>
      <w:r w:rsidRPr="00F704E1">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25A73A25" w14:textId="77777777" w:rsidR="00E74E76" w:rsidRPr="00F704E1" w:rsidRDefault="00637E8F"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B6E6899" w14:textId="77777777" w:rsidR="00E74E76" w:rsidRPr="00F704E1" w:rsidRDefault="00637E8F"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5AF702C" w14:textId="77777777" w:rsidR="00E74E76" w:rsidRPr="00F704E1" w:rsidRDefault="00E74E76" w:rsidP="00E74E76">
      <w:pPr>
        <w:pStyle w:val="113"/>
      </w:pPr>
      <w:r w:rsidRPr="00F704E1">
        <w:t>вычисляется вероятность безотказной работы участка тепловой сети относительно абонента</w:t>
      </w:r>
    </w:p>
    <w:p w14:paraId="666F49D5" w14:textId="77777777" w:rsidR="00E74E76" w:rsidRPr="00F704E1" w:rsidRDefault="00637E8F"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56706857" w14:textId="77777777" w:rsidR="00E74E76" w:rsidRPr="00F704E1" w:rsidRDefault="00E74E76" w:rsidP="00192540">
      <w:pPr>
        <w:pStyle w:val="11ff3"/>
      </w:pPr>
      <w:r w:rsidRPr="00F704E1">
        <w:t xml:space="preserve">Оценку недоотпуска тепловой энергии потребителям рекомендуется вычислять в соответствии с формулой: </w:t>
      </w:r>
    </w:p>
    <w:p w14:paraId="315FA407" w14:textId="77777777" w:rsidR="00E74E76" w:rsidRPr="00F704E1"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3D2472E4" w14:textId="77777777" w:rsidR="00E74E76" w:rsidRPr="00F704E1" w:rsidRDefault="00E74E76" w:rsidP="00E74E76">
      <w:pPr>
        <w:spacing w:after="0" w:line="360" w:lineRule="auto"/>
        <w:rPr>
          <w:rFonts w:ascii="Times New Roman" w:hAnsi="Times New Roman" w:cs="Times New Roman"/>
          <w:sz w:val="24"/>
          <w:szCs w:val="24"/>
        </w:rPr>
      </w:pPr>
      <w:r w:rsidRPr="00F704E1">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F704E1">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3A586035" w14:textId="77777777" w:rsidR="00E74E76" w:rsidRPr="00F704E1" w:rsidRDefault="00637E8F"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F704E1">
        <w:rPr>
          <w:rFonts w:ascii="Times New Roman" w:hAnsi="Times New Roman" w:cs="Times New Roman"/>
          <w:sz w:val="24"/>
          <w:szCs w:val="24"/>
        </w:rPr>
        <w:t>– продолжительность отопительного периода, час;</w:t>
      </w:r>
    </w:p>
    <w:p w14:paraId="6B6FA0C0" w14:textId="77777777" w:rsidR="00E74E76" w:rsidRPr="00F704E1" w:rsidRDefault="00637E8F"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F704E1">
        <w:rPr>
          <w:rFonts w:ascii="Times New Roman" w:hAnsi="Times New Roman" w:cs="Times New Roman"/>
          <w:sz w:val="24"/>
          <w:szCs w:val="24"/>
        </w:rPr>
        <w:t>– вероятность отказа теплопровода.</w:t>
      </w:r>
    </w:p>
    <w:p w14:paraId="3476DB3D" w14:textId="77777777" w:rsidR="00E74E76" w:rsidRPr="00F704E1" w:rsidRDefault="00E74E76" w:rsidP="00E74E76">
      <w:pPr>
        <w:pStyle w:val="11ff3"/>
      </w:pPr>
      <w:r w:rsidRPr="00F704E1">
        <w:t>Расчет степени износа</w:t>
      </w:r>
    </w:p>
    <w:p w14:paraId="4EC585CE" w14:textId="64F1E2C5" w:rsidR="00E74E76" w:rsidRPr="00F704E1" w:rsidRDefault="00E74E76" w:rsidP="00E74E76">
      <w:pPr>
        <w:pStyle w:val="11ff3"/>
      </w:pPr>
      <w:r w:rsidRPr="00F704E1">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rsidRPr="00F704E1">
        <w:t>с</w:t>
      </w:r>
      <w:r w:rsidRPr="00F704E1">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003208" w:rsidRPr="00F704E1">
        <w:t>й</w:t>
      </w:r>
      <w:r w:rsidRPr="00F704E1">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0AAB1717" w14:textId="77777777" w:rsidR="00E74E76" w:rsidRPr="00F704E1" w:rsidRDefault="00E74E76" w:rsidP="00E74E76">
      <w:pPr>
        <w:pStyle w:val="11ff3"/>
      </w:pPr>
      <w:r w:rsidRPr="00F704E1">
        <w:t>- для трубопроводов пара II категории группы 1-150 тыс.ч (20 лет);</w:t>
      </w:r>
    </w:p>
    <w:p w14:paraId="60A18C5E" w14:textId="77777777" w:rsidR="00E74E76" w:rsidRPr="00F704E1" w:rsidRDefault="00E74E76" w:rsidP="00E74E76">
      <w:pPr>
        <w:pStyle w:val="11ff3"/>
      </w:pPr>
      <w:r w:rsidRPr="00F704E1">
        <w:t>- для станционных трубопроводов сетевой и подпиточной воды [III или (и) IV категорий] - 25 лет;</w:t>
      </w:r>
    </w:p>
    <w:p w14:paraId="3092E923" w14:textId="77777777" w:rsidR="00E74E76" w:rsidRPr="00F704E1" w:rsidRDefault="00E74E76" w:rsidP="00E74E76">
      <w:pPr>
        <w:pStyle w:val="11ff3"/>
      </w:pPr>
      <w:r w:rsidRPr="00F704E1">
        <w:t>- для остальных трубопроводов (II категории группы 2, III и IV категорий) - 30 лет.</w:t>
      </w:r>
    </w:p>
    <w:p w14:paraId="0F06A847" w14:textId="77777777" w:rsidR="00E74E76" w:rsidRPr="00F704E1" w:rsidRDefault="00E74E76" w:rsidP="00E74E76">
      <w:pPr>
        <w:pStyle w:val="11ff3"/>
      </w:pPr>
      <w:r w:rsidRPr="00F704E1">
        <w:t>Срок службы может устанавливаться экспертной организацией индивидуально для конкретного трубопровода.</w:t>
      </w:r>
    </w:p>
    <w:p w14:paraId="0D7266FD" w14:textId="77777777" w:rsidR="00E74E76" w:rsidRPr="00F704E1" w:rsidRDefault="00E74E76" w:rsidP="00E74E76">
      <w:pPr>
        <w:pStyle w:val="11ff3"/>
      </w:pPr>
      <w:r w:rsidRPr="00F704E1">
        <w:t xml:space="preserve">Для новых тепловых сетей срок службы согласно СП 124.13330.2012. - не менее 30 лет. </w:t>
      </w:r>
    </w:p>
    <w:p w14:paraId="78E5BE6A" w14:textId="77777777" w:rsidR="00E74E76" w:rsidRPr="00F704E1" w:rsidRDefault="00E74E76" w:rsidP="00E74E76">
      <w:pPr>
        <w:pStyle w:val="11ff3"/>
      </w:pPr>
      <w:r w:rsidRPr="00F704E1">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769739EC" w14:textId="49250209" w:rsidR="001D43DD" w:rsidRPr="00F704E1" w:rsidRDefault="001D43DD" w:rsidP="00B5461F">
      <w:pPr>
        <w:pStyle w:val="11ff3"/>
      </w:pPr>
      <w:r w:rsidRPr="00F704E1">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прежде всего от центральной котельной и достигнуть верхний предел значения общего коэффициента надежности (0,89) за счет повышения надежности электроснабжения источника тепловой энергии, повышения уровня резервирования и устройства перемычек между смежными районами, снижением доли ветхих сетей.</w:t>
      </w:r>
    </w:p>
    <w:p w14:paraId="20C6E5CA" w14:textId="231F768B" w:rsidR="007F18C1" w:rsidRPr="00F704E1" w:rsidRDefault="007F18C1" w:rsidP="00B5461F">
      <w:pPr>
        <w:pStyle w:val="11ff3"/>
      </w:pPr>
      <w:r w:rsidRPr="00F704E1">
        <w:t>Перспективные показатели надёжности с учётом предложений по её увеличению для систем теплоснабжения котельн</w:t>
      </w:r>
      <w:r w:rsidR="00EC3165" w:rsidRPr="00F704E1">
        <w:t>ой</w:t>
      </w:r>
      <w:r w:rsidRPr="00F704E1">
        <w:t xml:space="preserve"> на </w:t>
      </w:r>
      <w:r w:rsidR="00D321E2" w:rsidRPr="00F704E1">
        <w:t xml:space="preserve">территории </w:t>
      </w:r>
      <w:r w:rsidR="004A624E">
        <w:t>сельского поселения Сингапай</w:t>
      </w:r>
      <w:r w:rsidR="003F7DE7" w:rsidRPr="00F704E1">
        <w:t xml:space="preserve"> </w:t>
      </w:r>
      <w:r w:rsidRPr="00F704E1">
        <w:t>представлены в таблице.</w:t>
      </w:r>
    </w:p>
    <w:p w14:paraId="62BDA46E" w14:textId="77777777" w:rsidR="007438BA" w:rsidRDefault="007438BA" w:rsidP="007438BA">
      <w:pPr>
        <w:pStyle w:val="afffe"/>
        <w:sectPr w:rsidR="007438BA" w:rsidSect="00ED5167">
          <w:pgSz w:w="11906" w:h="16838"/>
          <w:pgMar w:top="1134" w:right="850" w:bottom="1134" w:left="1701" w:header="708" w:footer="708" w:gutter="0"/>
          <w:cols w:space="708"/>
          <w:docGrid w:linePitch="360"/>
        </w:sectPr>
      </w:pPr>
    </w:p>
    <w:p w14:paraId="1036D329" w14:textId="77777777" w:rsidR="007438BA" w:rsidRPr="007438BA" w:rsidRDefault="0003788C" w:rsidP="007438BA">
      <w:pPr>
        <w:pStyle w:val="11ff3"/>
        <w:rPr>
          <w:b/>
          <w:bCs w:val="0"/>
        </w:rPr>
      </w:pPr>
      <w:r w:rsidRPr="007438BA">
        <w:rPr>
          <w:b/>
          <w:bCs w:val="0"/>
        </w:rPr>
        <w:t xml:space="preserve">Таблица </w:t>
      </w:r>
      <w:r w:rsidR="00767E50" w:rsidRPr="007438BA">
        <w:rPr>
          <w:b/>
          <w:bCs w:val="0"/>
        </w:rPr>
        <w:t>11.1.1</w:t>
      </w:r>
      <w:r w:rsidRPr="007438BA">
        <w:rPr>
          <w:b/>
          <w:bCs w:val="0"/>
        </w:rPr>
        <w:t xml:space="preserve"> - </w:t>
      </w:r>
      <w:r w:rsidR="007438BA" w:rsidRPr="007438BA">
        <w:rPr>
          <w:b/>
          <w:bCs w:val="0"/>
        </w:rPr>
        <w:t>Оценка надежности системы теплоснабжения сельского поселения Сингапай</w:t>
      </w:r>
    </w:p>
    <w:tbl>
      <w:tblPr>
        <w:tblW w:w="5000" w:type="pct"/>
        <w:tblLayout w:type="fixed"/>
        <w:tblLook w:val="04A0" w:firstRow="1" w:lastRow="0" w:firstColumn="1" w:lastColumn="0" w:noHBand="0" w:noVBand="1"/>
      </w:tblPr>
      <w:tblGrid>
        <w:gridCol w:w="705"/>
        <w:gridCol w:w="4109"/>
        <w:gridCol w:w="993"/>
        <w:gridCol w:w="1275"/>
        <w:gridCol w:w="993"/>
        <w:gridCol w:w="6485"/>
      </w:tblGrid>
      <w:tr w:rsidR="007438BA" w:rsidRPr="007438BA" w14:paraId="64E52427" w14:textId="77777777" w:rsidTr="007438BA">
        <w:trPr>
          <w:trHeight w:val="20"/>
          <w:tblHeader/>
        </w:trPr>
        <w:tc>
          <w:tcPr>
            <w:tcW w:w="2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4F92B4" w14:textId="77777777" w:rsidR="007438BA" w:rsidRPr="007438BA" w:rsidRDefault="007438BA" w:rsidP="007438BA">
            <w:pPr>
              <w:pStyle w:val="1fffb"/>
            </w:pPr>
            <w:r w:rsidRPr="007438BA">
              <w:t>№</w:t>
            </w:r>
          </w:p>
          <w:p w14:paraId="61BBCFD1" w14:textId="77777777" w:rsidR="007438BA" w:rsidRPr="007438BA" w:rsidRDefault="007438BA" w:rsidP="007438BA">
            <w:pPr>
              <w:pStyle w:val="1fffb"/>
            </w:pPr>
            <w:r w:rsidRPr="007438BA">
              <w:t>п/п</w:t>
            </w:r>
          </w:p>
        </w:tc>
        <w:tc>
          <w:tcPr>
            <w:tcW w:w="14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206940" w14:textId="77777777" w:rsidR="007438BA" w:rsidRPr="007438BA" w:rsidRDefault="007438BA" w:rsidP="007438BA">
            <w:pPr>
              <w:pStyle w:val="1fffb"/>
            </w:pPr>
            <w:r w:rsidRPr="007438BA">
              <w:t>Показатель</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2C4C5" w14:textId="77777777" w:rsidR="007438BA" w:rsidRPr="007438BA" w:rsidRDefault="007438BA" w:rsidP="007438BA">
            <w:pPr>
              <w:pStyle w:val="1fffb"/>
            </w:pPr>
            <w:r w:rsidRPr="007438BA">
              <w:t>Условное обозначе-ние</w:t>
            </w:r>
          </w:p>
        </w:tc>
        <w:tc>
          <w:tcPr>
            <w:tcW w:w="779"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50F3919B" w14:textId="77777777" w:rsidR="007438BA" w:rsidRPr="007438BA" w:rsidRDefault="007438BA" w:rsidP="007438BA">
            <w:pPr>
              <w:pStyle w:val="1fffb"/>
            </w:pPr>
            <w:r w:rsidRPr="007438BA">
              <w:t>Наименование источника</w:t>
            </w:r>
          </w:p>
        </w:tc>
        <w:tc>
          <w:tcPr>
            <w:tcW w:w="222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B25D18F" w14:textId="77777777" w:rsidR="007438BA" w:rsidRPr="007438BA" w:rsidRDefault="007438BA" w:rsidP="007438BA">
            <w:pPr>
              <w:pStyle w:val="1fffb"/>
            </w:pPr>
            <w:r w:rsidRPr="007438BA">
              <w:t>Примечание, порядок расчета, значение показателя</w:t>
            </w:r>
          </w:p>
        </w:tc>
      </w:tr>
      <w:tr w:rsidR="007438BA" w:rsidRPr="007438BA" w14:paraId="784EED7D" w14:textId="77777777" w:rsidTr="007438BA">
        <w:trPr>
          <w:trHeight w:val="509"/>
          <w:tblHeader/>
        </w:trPr>
        <w:tc>
          <w:tcPr>
            <w:tcW w:w="2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8D7C4" w14:textId="77777777" w:rsidR="007438BA" w:rsidRPr="007438BA" w:rsidRDefault="007438BA" w:rsidP="007438BA">
            <w:pPr>
              <w:pStyle w:val="1fffb"/>
            </w:pPr>
          </w:p>
        </w:tc>
        <w:tc>
          <w:tcPr>
            <w:tcW w:w="14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A4DBF" w14:textId="77777777" w:rsidR="007438BA" w:rsidRPr="007438BA" w:rsidRDefault="007438BA" w:rsidP="007438BA">
            <w:pPr>
              <w:pStyle w:val="1fffb"/>
            </w:pPr>
          </w:p>
        </w:tc>
        <w:tc>
          <w:tcPr>
            <w:tcW w:w="34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58687" w14:textId="77777777" w:rsidR="007438BA" w:rsidRPr="007438BA" w:rsidRDefault="007438BA" w:rsidP="007438BA">
            <w:pPr>
              <w:pStyle w:val="1fffb"/>
            </w:pPr>
          </w:p>
        </w:tc>
        <w:tc>
          <w:tcPr>
            <w:tcW w:w="438" w:type="pct"/>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676E9D8" w14:textId="77777777" w:rsidR="007438BA" w:rsidRPr="007438BA" w:rsidRDefault="007438BA" w:rsidP="007438BA">
            <w:pPr>
              <w:pStyle w:val="1fffb"/>
            </w:pPr>
            <w:r w:rsidRPr="007438BA">
              <w:t>Котельная п. Сингапай, ул. Сургутская, стр.7</w:t>
            </w:r>
          </w:p>
        </w:tc>
        <w:tc>
          <w:tcPr>
            <w:tcW w:w="341" w:type="pct"/>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AF5E698" w14:textId="77777777" w:rsidR="007438BA" w:rsidRPr="007438BA" w:rsidRDefault="007438BA" w:rsidP="007438BA">
            <w:pPr>
              <w:pStyle w:val="1fffb"/>
            </w:pPr>
            <w:r w:rsidRPr="007438BA">
              <w:t>Котельная с. Чеускино, ул. Кедровая, д. 8</w:t>
            </w:r>
          </w:p>
        </w:tc>
        <w:tc>
          <w:tcPr>
            <w:tcW w:w="2227"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69C6156" w14:textId="77777777" w:rsidR="007438BA" w:rsidRPr="007438BA" w:rsidRDefault="007438BA" w:rsidP="007438BA">
            <w:pPr>
              <w:pStyle w:val="1fffb"/>
            </w:pPr>
          </w:p>
        </w:tc>
      </w:tr>
      <w:tr w:rsidR="007438BA" w:rsidRPr="007438BA" w14:paraId="4D9A36DC" w14:textId="77777777" w:rsidTr="007438BA">
        <w:trPr>
          <w:trHeight w:val="509"/>
          <w:tblHeader/>
        </w:trPr>
        <w:tc>
          <w:tcPr>
            <w:tcW w:w="2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9DF08" w14:textId="77777777" w:rsidR="007438BA" w:rsidRPr="007438BA" w:rsidRDefault="007438BA" w:rsidP="007438BA">
            <w:pPr>
              <w:pStyle w:val="1fffb"/>
            </w:pPr>
          </w:p>
        </w:tc>
        <w:tc>
          <w:tcPr>
            <w:tcW w:w="14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DEAE2" w14:textId="77777777" w:rsidR="007438BA" w:rsidRPr="007438BA" w:rsidRDefault="007438BA" w:rsidP="007438BA">
            <w:pPr>
              <w:pStyle w:val="1fffb"/>
            </w:pPr>
          </w:p>
        </w:tc>
        <w:tc>
          <w:tcPr>
            <w:tcW w:w="34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8A3B0" w14:textId="77777777" w:rsidR="007438BA" w:rsidRPr="007438BA" w:rsidRDefault="007438BA" w:rsidP="007438BA">
            <w:pPr>
              <w:pStyle w:val="1fffb"/>
            </w:pPr>
          </w:p>
        </w:tc>
        <w:tc>
          <w:tcPr>
            <w:tcW w:w="438" w:type="pct"/>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78C6AA1" w14:textId="77777777" w:rsidR="007438BA" w:rsidRPr="007438BA" w:rsidRDefault="007438BA" w:rsidP="007438BA">
            <w:pPr>
              <w:pStyle w:val="1fffb"/>
            </w:pPr>
          </w:p>
        </w:tc>
        <w:tc>
          <w:tcPr>
            <w:tcW w:w="341" w:type="pct"/>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0E39E93" w14:textId="77777777" w:rsidR="007438BA" w:rsidRPr="007438BA" w:rsidRDefault="007438BA" w:rsidP="007438BA">
            <w:pPr>
              <w:pStyle w:val="1fffb"/>
            </w:pPr>
          </w:p>
        </w:tc>
        <w:tc>
          <w:tcPr>
            <w:tcW w:w="2227"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7471917" w14:textId="77777777" w:rsidR="007438BA" w:rsidRPr="007438BA" w:rsidRDefault="007438BA" w:rsidP="007438BA">
            <w:pPr>
              <w:pStyle w:val="1fffb"/>
            </w:pPr>
          </w:p>
        </w:tc>
      </w:tr>
      <w:tr w:rsidR="007438BA" w:rsidRPr="007438BA" w14:paraId="4CFFEEF4" w14:textId="77777777" w:rsidTr="007438BA">
        <w:trPr>
          <w:trHeight w:val="509"/>
          <w:tblHeader/>
        </w:trPr>
        <w:tc>
          <w:tcPr>
            <w:tcW w:w="2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775E8" w14:textId="77777777" w:rsidR="007438BA" w:rsidRPr="007438BA" w:rsidRDefault="007438BA" w:rsidP="007438BA">
            <w:pPr>
              <w:pStyle w:val="1fffb"/>
            </w:pPr>
          </w:p>
        </w:tc>
        <w:tc>
          <w:tcPr>
            <w:tcW w:w="14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312E8" w14:textId="77777777" w:rsidR="007438BA" w:rsidRPr="007438BA" w:rsidRDefault="007438BA" w:rsidP="007438BA">
            <w:pPr>
              <w:pStyle w:val="1fffb"/>
            </w:pPr>
          </w:p>
        </w:tc>
        <w:tc>
          <w:tcPr>
            <w:tcW w:w="34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92F04" w14:textId="77777777" w:rsidR="007438BA" w:rsidRPr="007438BA" w:rsidRDefault="007438BA" w:rsidP="007438BA">
            <w:pPr>
              <w:pStyle w:val="1fffb"/>
            </w:pPr>
          </w:p>
        </w:tc>
        <w:tc>
          <w:tcPr>
            <w:tcW w:w="438" w:type="pct"/>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6BD7309" w14:textId="77777777" w:rsidR="007438BA" w:rsidRPr="007438BA" w:rsidRDefault="007438BA" w:rsidP="007438BA">
            <w:pPr>
              <w:pStyle w:val="1fffb"/>
            </w:pPr>
          </w:p>
        </w:tc>
        <w:tc>
          <w:tcPr>
            <w:tcW w:w="341" w:type="pct"/>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CF2FE28" w14:textId="77777777" w:rsidR="007438BA" w:rsidRPr="007438BA" w:rsidRDefault="007438BA" w:rsidP="007438BA">
            <w:pPr>
              <w:pStyle w:val="1fffb"/>
            </w:pPr>
          </w:p>
        </w:tc>
        <w:tc>
          <w:tcPr>
            <w:tcW w:w="2227"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10D0EDC" w14:textId="77777777" w:rsidR="007438BA" w:rsidRPr="007438BA" w:rsidRDefault="007438BA" w:rsidP="007438BA">
            <w:pPr>
              <w:pStyle w:val="1fffb"/>
            </w:pPr>
          </w:p>
        </w:tc>
      </w:tr>
      <w:tr w:rsidR="007438BA" w:rsidRPr="007438BA" w14:paraId="65D43605"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7EE919" w14:textId="77777777" w:rsidR="007438BA" w:rsidRPr="007438BA" w:rsidRDefault="007438BA" w:rsidP="007438BA">
            <w:pPr>
              <w:pStyle w:val="1fffb"/>
            </w:pPr>
            <w:r w:rsidRPr="007438BA">
              <w:t>1.1</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4CC1317C" w14:textId="77777777" w:rsidR="007438BA" w:rsidRPr="007438BA" w:rsidRDefault="007438BA" w:rsidP="007438BA">
            <w:pPr>
              <w:pStyle w:val="1fffb"/>
            </w:pPr>
            <w:r w:rsidRPr="007438BA">
              <w:t>Показатель интенсивности отказов тепловой сети</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2A942DE0" w14:textId="77777777" w:rsidR="007438BA" w:rsidRPr="007438BA" w:rsidRDefault="007438BA" w:rsidP="007438BA">
            <w:pPr>
              <w:pStyle w:val="1fffb"/>
            </w:pPr>
            <w:r w:rsidRPr="007438BA">
              <w:t>К</w:t>
            </w:r>
            <w:r w:rsidRPr="007438BA">
              <w:rPr>
                <w:vertAlign w:val="subscript"/>
              </w:rPr>
              <w:t>отк тс</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B0BD53"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5BCF8D"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1136291F" w14:textId="77777777" w:rsidR="007438BA" w:rsidRPr="007438BA" w:rsidRDefault="007438BA" w:rsidP="007438BA">
            <w:pPr>
              <w:pStyle w:val="1fffb"/>
            </w:pPr>
            <w:r w:rsidRPr="007438BA">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tc>
      </w:tr>
      <w:tr w:rsidR="007438BA" w:rsidRPr="007438BA" w14:paraId="2397FDD5"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19293AA8"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DBBF487"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EA0D369"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4ADB19FE"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280FD9D"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98E4FCB" w14:textId="77777777" w:rsidR="007438BA" w:rsidRPr="007438BA" w:rsidRDefault="007438BA" w:rsidP="007438BA">
            <w:pPr>
              <w:pStyle w:val="1fffb"/>
            </w:pPr>
            <w:r w:rsidRPr="007438BA">
              <w:t>В зависимости от интенсивности отказов (Иотк тс, ед./км) определяется показатель надежности тепловых сетей (Котк тс):</w:t>
            </w:r>
          </w:p>
        </w:tc>
      </w:tr>
      <w:tr w:rsidR="007438BA" w:rsidRPr="007438BA" w14:paraId="02672455"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18F19B1D"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07D86CF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4DA34BA"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12257EFE"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3858B53"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753EB9B4" w14:textId="77777777" w:rsidR="007438BA" w:rsidRPr="007438BA" w:rsidRDefault="007438BA" w:rsidP="007438BA">
            <w:pPr>
              <w:pStyle w:val="1fffb"/>
            </w:pPr>
            <w:r w:rsidRPr="007438BA">
              <w:t>- до 0,2 включительно - Котк тс = 1,0;</w:t>
            </w:r>
          </w:p>
        </w:tc>
      </w:tr>
      <w:tr w:rsidR="007438BA" w:rsidRPr="007438BA" w14:paraId="4575E3BE"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49E980C2"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1DFD6EF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E95E394"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774857F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D6294B7"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9EFF424" w14:textId="77777777" w:rsidR="007438BA" w:rsidRPr="007438BA" w:rsidRDefault="007438BA" w:rsidP="007438BA">
            <w:pPr>
              <w:pStyle w:val="1fffb"/>
            </w:pPr>
            <w:r w:rsidRPr="007438BA">
              <w:t>- от 0,2 до 0,6 включительно - Котк тс = 0,8;</w:t>
            </w:r>
          </w:p>
        </w:tc>
      </w:tr>
      <w:tr w:rsidR="007438BA" w:rsidRPr="007438BA" w14:paraId="1C5B919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6AEC19F"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0946C33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ABAB46B"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7A85E9C"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1427CAF"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2EB622A3" w14:textId="335EF876" w:rsidR="007438BA" w:rsidRPr="007438BA" w:rsidRDefault="007438BA" w:rsidP="007438BA">
            <w:pPr>
              <w:pStyle w:val="1fffb"/>
            </w:pPr>
            <w:r w:rsidRPr="007438BA">
              <w:t>- от 0,6 - 1,2 включительно - Котк тс = 0,6;</w:t>
            </w:r>
          </w:p>
        </w:tc>
      </w:tr>
      <w:tr w:rsidR="007438BA" w:rsidRPr="007438BA" w14:paraId="5C77B6F7"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7FEE4265"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2762163"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8EBC72E"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4844FF0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9F9CA01"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1EC73CE4" w14:textId="77777777" w:rsidR="007438BA" w:rsidRPr="007438BA" w:rsidRDefault="007438BA" w:rsidP="007438BA">
            <w:pPr>
              <w:pStyle w:val="1fffb"/>
            </w:pPr>
            <w:r w:rsidRPr="007438BA">
              <w:t>- свыше 1,2 - Котк тс = 0,5.</w:t>
            </w:r>
          </w:p>
        </w:tc>
      </w:tr>
      <w:tr w:rsidR="007438BA" w:rsidRPr="007438BA" w14:paraId="1CEA0E8D"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B30E26" w14:textId="77777777" w:rsidR="007438BA" w:rsidRPr="007438BA" w:rsidRDefault="007438BA" w:rsidP="007438BA">
            <w:pPr>
              <w:pStyle w:val="1fffb"/>
            </w:pPr>
            <w:r w:rsidRPr="007438BA">
              <w:t>1.2</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2B32C1A4" w14:textId="77777777" w:rsidR="007438BA" w:rsidRPr="007438BA" w:rsidRDefault="007438BA" w:rsidP="007438BA">
            <w:pPr>
              <w:pStyle w:val="1fffb"/>
            </w:pPr>
            <w:r w:rsidRPr="007438BA">
              <w:t>Показатель интенсивности отказов источников тепловой энергии</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553B718A" w14:textId="77777777" w:rsidR="007438BA" w:rsidRPr="007438BA" w:rsidRDefault="007438BA" w:rsidP="007438BA">
            <w:pPr>
              <w:pStyle w:val="1fffb"/>
            </w:pPr>
            <w:r w:rsidRPr="007438BA">
              <w:t>К</w:t>
            </w:r>
            <w:r w:rsidRPr="007438BA">
              <w:rPr>
                <w:vertAlign w:val="subscript"/>
              </w:rPr>
              <w:t>отк ит</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7FA77A"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48E630"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57B3845F" w14:textId="77777777" w:rsidR="007438BA" w:rsidRPr="007438BA" w:rsidRDefault="007438BA" w:rsidP="007438BA">
            <w:pPr>
              <w:pStyle w:val="1fffb"/>
            </w:pPr>
            <w:r w:rsidRPr="007438BA">
              <w:t>Показатель интенсивности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r>
      <w:tr w:rsidR="007438BA" w:rsidRPr="007438BA" w14:paraId="74C2A07B"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A3CE920"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6DC8496A"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7B54AB7"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410014D7"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B2C4516"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2C6333B0" w14:textId="77777777" w:rsidR="007438BA" w:rsidRPr="007438BA" w:rsidRDefault="007438BA" w:rsidP="007438BA">
            <w:pPr>
              <w:pStyle w:val="1fffb"/>
            </w:pPr>
            <w:r w:rsidRPr="007438BA">
              <w:t>В зависимости от интенсивности отказов (ед./источник) определяется показатель надежности теплового источника:</w:t>
            </w:r>
          </w:p>
        </w:tc>
      </w:tr>
      <w:tr w:rsidR="007438BA" w:rsidRPr="007438BA" w14:paraId="212FF1AC"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69937BB4"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9FD8D5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F234FF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8BF9404"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89E3CD7"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5990C059" w14:textId="77777777" w:rsidR="007438BA" w:rsidRPr="007438BA" w:rsidRDefault="007438BA" w:rsidP="007438BA">
            <w:pPr>
              <w:pStyle w:val="1fffb"/>
            </w:pPr>
            <w:r w:rsidRPr="007438BA">
              <w:t>- до 0,2 включительно - Котк ит = 1,0;</w:t>
            </w:r>
          </w:p>
        </w:tc>
      </w:tr>
      <w:tr w:rsidR="007438BA" w:rsidRPr="007438BA" w14:paraId="5D35F77A"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47571712"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31CE13B"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5F99084"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4229EA0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D02D7DE"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51203FA1" w14:textId="5D6E8522" w:rsidR="007438BA" w:rsidRPr="007438BA" w:rsidRDefault="007438BA" w:rsidP="007438BA">
            <w:pPr>
              <w:pStyle w:val="1fffb"/>
            </w:pPr>
            <w:r w:rsidRPr="007438BA">
              <w:t>- от 0,2 до 0,6 включительно - Котк ит = 0,8;</w:t>
            </w:r>
          </w:p>
        </w:tc>
      </w:tr>
      <w:tr w:rsidR="007438BA" w:rsidRPr="007438BA" w14:paraId="1E48AE33"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7A63E40D"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6530B3AB"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8698529"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32627C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9D195E7"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48707BC2" w14:textId="77777777" w:rsidR="007438BA" w:rsidRPr="007438BA" w:rsidRDefault="007438BA" w:rsidP="007438BA">
            <w:pPr>
              <w:pStyle w:val="1fffb"/>
            </w:pPr>
            <w:r w:rsidRPr="007438BA">
              <w:t>- от 0,6 - 1,2 включительно - Котк ит = 0,6.</w:t>
            </w:r>
          </w:p>
        </w:tc>
      </w:tr>
      <w:tr w:rsidR="007438BA" w:rsidRPr="007438BA" w14:paraId="42C122AC"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4FA381" w14:textId="77777777" w:rsidR="007438BA" w:rsidRPr="007438BA" w:rsidRDefault="007438BA" w:rsidP="007438BA">
            <w:pPr>
              <w:pStyle w:val="1fffb"/>
            </w:pPr>
            <w:r w:rsidRPr="007438BA">
              <w:t>2</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3B4088EB" w14:textId="77777777" w:rsidR="007438BA" w:rsidRPr="007438BA" w:rsidRDefault="007438BA" w:rsidP="007438BA">
            <w:pPr>
              <w:pStyle w:val="1fffb"/>
            </w:pPr>
            <w:r w:rsidRPr="007438BA">
              <w:t>Относительный аварийный недоотпуск тепла</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35D17F48" w14:textId="77777777" w:rsidR="007438BA" w:rsidRPr="007438BA" w:rsidRDefault="007438BA" w:rsidP="007438BA">
            <w:pPr>
              <w:pStyle w:val="1fffb"/>
            </w:pPr>
            <w:r w:rsidRPr="007438BA">
              <w:t>К</w:t>
            </w:r>
            <w:r w:rsidRPr="007438BA">
              <w:rPr>
                <w:vertAlign w:val="subscript"/>
              </w:rPr>
              <w:t>нед</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0CB3D0"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5B176B"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049E2A15" w14:textId="77777777" w:rsidR="007438BA" w:rsidRPr="007438BA" w:rsidRDefault="007438BA" w:rsidP="007438BA">
            <w:pPr>
              <w:pStyle w:val="1fffb"/>
            </w:pPr>
            <w:r w:rsidRPr="007438BA">
              <w:t>Показатель относительного аварийного недоотпуска тепла в результате внеплановых отключений теплопотребляющих установок потребителей.</w:t>
            </w:r>
          </w:p>
        </w:tc>
      </w:tr>
      <w:tr w:rsidR="007438BA" w:rsidRPr="007438BA" w14:paraId="68D3F4DA"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65BFF6C"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12628B08"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97C7F9B"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8384502"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1BC468D"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EEB6D7C" w14:textId="77777777" w:rsidR="007438BA" w:rsidRPr="007438BA" w:rsidRDefault="007438BA" w:rsidP="007438BA">
            <w:pPr>
              <w:pStyle w:val="1fffb"/>
            </w:pPr>
            <w:r w:rsidRPr="007438BA">
              <w:t>В зависимости от величины относительного недоотпуска тепла (Qнед, %) определяется показатель надежности:</w:t>
            </w:r>
          </w:p>
        </w:tc>
      </w:tr>
      <w:tr w:rsidR="007438BA" w:rsidRPr="007438BA" w14:paraId="34B64D8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266541FD"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15A144E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6DC2787"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6E5644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94593EC"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D48962F" w14:textId="77777777" w:rsidR="007438BA" w:rsidRPr="007438BA" w:rsidRDefault="007438BA" w:rsidP="007438BA">
            <w:pPr>
              <w:pStyle w:val="1fffb"/>
            </w:pPr>
            <w:r w:rsidRPr="007438BA">
              <w:t>- до 0,1% включительно - Кнед = 1,0;</w:t>
            </w:r>
          </w:p>
        </w:tc>
      </w:tr>
      <w:tr w:rsidR="007438BA" w:rsidRPr="007438BA" w14:paraId="574B0D76"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0CA418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A4115C2"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DECB062"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C3771A5"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60FC32D"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45BF4F1E" w14:textId="77777777" w:rsidR="007438BA" w:rsidRPr="007438BA" w:rsidRDefault="007438BA" w:rsidP="007438BA">
            <w:pPr>
              <w:pStyle w:val="1fffb"/>
            </w:pPr>
            <w:r w:rsidRPr="007438BA">
              <w:t>- от 0,1% до 0,3% включительно - Кнед = 0,8;</w:t>
            </w:r>
          </w:p>
        </w:tc>
      </w:tr>
      <w:tr w:rsidR="007438BA" w:rsidRPr="007438BA" w14:paraId="0F57CC5C"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7550405B"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22C1D0C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07252F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CE5487C"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31AA1D4"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FBF0CB7" w14:textId="77777777" w:rsidR="007438BA" w:rsidRPr="007438BA" w:rsidRDefault="007438BA" w:rsidP="007438BA">
            <w:pPr>
              <w:pStyle w:val="1fffb"/>
            </w:pPr>
            <w:r w:rsidRPr="007438BA">
              <w:t>- от 0,3% до 0,5% включительно - Кнед = 0,6;</w:t>
            </w:r>
          </w:p>
        </w:tc>
      </w:tr>
      <w:tr w:rsidR="007438BA" w:rsidRPr="007438BA" w14:paraId="61247816"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6478CE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1F595EA"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58538F3"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12E6C7BA"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A88F161"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2A0E2AB" w14:textId="77777777" w:rsidR="007438BA" w:rsidRPr="007438BA" w:rsidRDefault="007438BA" w:rsidP="007438BA">
            <w:pPr>
              <w:pStyle w:val="1fffb"/>
            </w:pPr>
            <w:r w:rsidRPr="007438BA">
              <w:t>- от 0,5% до 1,0% включительно - Кнед = 0,5;</w:t>
            </w:r>
          </w:p>
        </w:tc>
      </w:tr>
      <w:tr w:rsidR="007438BA" w:rsidRPr="007438BA" w14:paraId="6BF92269"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4F1FC626"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110177B3"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059C3FB"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0EC01F45"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B7C5E8D"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D44302D" w14:textId="77777777" w:rsidR="007438BA" w:rsidRPr="007438BA" w:rsidRDefault="007438BA" w:rsidP="007438BA">
            <w:pPr>
              <w:pStyle w:val="1fffb"/>
            </w:pPr>
            <w:r w:rsidRPr="007438BA">
              <w:t>- свыше 1,0% - Кнед = 0,2.</w:t>
            </w:r>
          </w:p>
        </w:tc>
      </w:tr>
      <w:tr w:rsidR="007438BA" w:rsidRPr="007438BA" w14:paraId="28148188"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A9FDEB" w14:textId="77777777" w:rsidR="007438BA" w:rsidRPr="007438BA" w:rsidRDefault="007438BA" w:rsidP="007438BA">
            <w:pPr>
              <w:pStyle w:val="1fffb"/>
            </w:pPr>
            <w:r w:rsidRPr="007438BA">
              <w:t>3</w:t>
            </w:r>
          </w:p>
        </w:tc>
        <w:tc>
          <w:tcPr>
            <w:tcW w:w="14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7F103D" w14:textId="77777777" w:rsidR="007438BA" w:rsidRPr="007438BA" w:rsidRDefault="007438BA" w:rsidP="007438BA">
            <w:pPr>
              <w:pStyle w:val="1fffb"/>
            </w:pPr>
            <w:r w:rsidRPr="007438BA">
              <w:t>Надежность электроснабжения источников тепловой энергии</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9ED544" w14:textId="77777777" w:rsidR="007438BA" w:rsidRPr="007438BA" w:rsidRDefault="007438BA" w:rsidP="007438BA">
            <w:pPr>
              <w:pStyle w:val="1fffb"/>
            </w:pPr>
            <w:r w:rsidRPr="007438BA">
              <w:t>К</w:t>
            </w:r>
            <w:r w:rsidRPr="007438BA">
              <w:rPr>
                <w:vertAlign w:val="subscript"/>
              </w:rPr>
              <w:t>э</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687B21"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486A57"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24248524" w14:textId="77777777" w:rsidR="007438BA" w:rsidRPr="007438BA" w:rsidRDefault="007438BA" w:rsidP="007438BA">
            <w:pPr>
              <w:pStyle w:val="1fffb"/>
            </w:pPr>
            <w:r w:rsidRPr="007438BA">
              <w:t>Надежность электроснабжения источников тепла (Кэ) характеризуется наличием или отсутствием резервного электропитания:</w:t>
            </w:r>
          </w:p>
        </w:tc>
      </w:tr>
      <w:tr w:rsidR="007438BA" w:rsidRPr="007438BA" w14:paraId="48C7CF72"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5BA14E0"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3EBFA06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8787C42"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143D3B5"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21D9787"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44AE88B" w14:textId="77777777" w:rsidR="007438BA" w:rsidRPr="007438BA" w:rsidRDefault="007438BA" w:rsidP="007438BA">
            <w:pPr>
              <w:pStyle w:val="1fffb"/>
            </w:pPr>
            <w:r w:rsidRPr="007438BA">
              <w:t>- при наличии второго ввода или автономного источника электроснабжения Кэ = 1,0;</w:t>
            </w:r>
          </w:p>
        </w:tc>
      </w:tr>
      <w:tr w:rsidR="007438BA" w:rsidRPr="007438BA" w14:paraId="0A0555C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46E360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031BC726"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BB3A20B"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155C6468"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4849D2F"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E8EDEC7" w14:textId="73F64104" w:rsidR="007438BA" w:rsidRPr="007438BA" w:rsidRDefault="007438BA" w:rsidP="007438BA">
            <w:pPr>
              <w:pStyle w:val="1fffb"/>
            </w:pPr>
            <w:r w:rsidRPr="007438BA">
              <w:t>- при отсутствии резервного электропитания, при мощности отопительной котельной (Гкал/ч):</w:t>
            </w:r>
          </w:p>
        </w:tc>
      </w:tr>
      <w:tr w:rsidR="007438BA" w:rsidRPr="007438BA" w14:paraId="31B8816E"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9B98DB1"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2E7D6837"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C13C034"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CC14389"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D48C4E5"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noWrap/>
            <w:vAlign w:val="center"/>
            <w:hideMark/>
          </w:tcPr>
          <w:p w14:paraId="4BB67522" w14:textId="49292439" w:rsidR="007438BA" w:rsidRPr="007438BA" w:rsidRDefault="007438BA" w:rsidP="007438BA">
            <w:pPr>
              <w:pStyle w:val="1fffb"/>
            </w:pPr>
            <w:r w:rsidRPr="007438BA">
              <w:t>- до 5,0 - Кэ = 0,8;</w:t>
            </w:r>
          </w:p>
        </w:tc>
      </w:tr>
      <w:tr w:rsidR="007438BA" w:rsidRPr="007438BA" w14:paraId="00C016D2"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E4A17E7"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4B83C292"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8CC4A1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7042E8C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1EA3D97"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noWrap/>
            <w:vAlign w:val="center"/>
            <w:hideMark/>
          </w:tcPr>
          <w:p w14:paraId="2249B561" w14:textId="4A5F7C98" w:rsidR="007438BA" w:rsidRPr="007438BA" w:rsidRDefault="007438BA" w:rsidP="007438BA">
            <w:pPr>
              <w:pStyle w:val="1fffb"/>
            </w:pPr>
            <w:r w:rsidRPr="007438BA">
              <w:t>- 5,0 – 20 - Кэ = 0,7;</w:t>
            </w:r>
          </w:p>
        </w:tc>
      </w:tr>
      <w:tr w:rsidR="007438BA" w:rsidRPr="007438BA" w14:paraId="031F771E"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64381BD4"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7906DEE"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AD62790"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4B8B2E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CB5125B"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noWrap/>
            <w:vAlign w:val="center"/>
            <w:hideMark/>
          </w:tcPr>
          <w:p w14:paraId="698DE1E1" w14:textId="77777777" w:rsidR="007438BA" w:rsidRPr="007438BA" w:rsidRDefault="007438BA" w:rsidP="007438BA">
            <w:pPr>
              <w:pStyle w:val="1fffb"/>
            </w:pPr>
            <w:r w:rsidRPr="007438BA">
              <w:t>- свыше 20 Гкал/ч - Кэ = 0,6.</w:t>
            </w:r>
          </w:p>
        </w:tc>
      </w:tr>
      <w:tr w:rsidR="007438BA" w:rsidRPr="007438BA" w14:paraId="55C4014D"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296F78" w14:textId="77777777" w:rsidR="007438BA" w:rsidRPr="007438BA" w:rsidRDefault="007438BA" w:rsidP="007438BA">
            <w:pPr>
              <w:pStyle w:val="1fffb"/>
            </w:pPr>
            <w:r w:rsidRPr="007438BA">
              <w:t>4</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75A649ED" w14:textId="77777777" w:rsidR="007438BA" w:rsidRPr="007438BA" w:rsidRDefault="007438BA" w:rsidP="007438BA">
            <w:pPr>
              <w:pStyle w:val="1fffb"/>
            </w:pPr>
            <w:r w:rsidRPr="007438BA">
              <w:t>Надежность водоснабжения источников тепла</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076EF932" w14:textId="77777777" w:rsidR="007438BA" w:rsidRPr="007438BA" w:rsidRDefault="007438BA" w:rsidP="007438BA">
            <w:pPr>
              <w:pStyle w:val="1fffb"/>
            </w:pPr>
            <w:r w:rsidRPr="007438BA">
              <w:t>К</w:t>
            </w:r>
            <w:r w:rsidRPr="007438BA">
              <w:rPr>
                <w:vertAlign w:val="subscript"/>
              </w:rPr>
              <w:t>в</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5A9C73" w14:textId="77777777" w:rsidR="007438BA" w:rsidRPr="007438BA" w:rsidRDefault="007438BA" w:rsidP="007438BA">
            <w:pPr>
              <w:pStyle w:val="1fffb"/>
            </w:pPr>
            <w:r w:rsidRPr="007438BA">
              <w:t>0,7</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30C4D6" w14:textId="77777777" w:rsidR="007438BA" w:rsidRPr="007438BA" w:rsidRDefault="007438BA" w:rsidP="007438BA">
            <w:pPr>
              <w:pStyle w:val="1fffb"/>
            </w:pPr>
            <w:r w:rsidRPr="007438BA">
              <w:t>0,7</w:t>
            </w:r>
          </w:p>
        </w:tc>
        <w:tc>
          <w:tcPr>
            <w:tcW w:w="2227" w:type="pct"/>
            <w:tcBorders>
              <w:top w:val="nil"/>
              <w:left w:val="nil"/>
              <w:bottom w:val="single" w:sz="4" w:space="0" w:color="auto"/>
              <w:right w:val="single" w:sz="4" w:space="0" w:color="auto"/>
            </w:tcBorders>
            <w:shd w:val="clear" w:color="auto" w:fill="auto"/>
            <w:vAlign w:val="center"/>
            <w:hideMark/>
          </w:tcPr>
          <w:p w14:paraId="3BFC3683" w14:textId="77777777" w:rsidR="007438BA" w:rsidRPr="007438BA" w:rsidRDefault="007438BA" w:rsidP="007438BA">
            <w:pPr>
              <w:pStyle w:val="1fffb"/>
            </w:pPr>
            <w:r w:rsidRPr="007438BA">
              <w:t>Надежность водоснабжения источников тепла (Кв) характеризуется наличием или отсутствием резервного водоснабжения:</w:t>
            </w:r>
          </w:p>
        </w:tc>
      </w:tr>
      <w:tr w:rsidR="007438BA" w:rsidRPr="007438BA" w14:paraId="5227B444"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B72CC46"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E138972"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E8CC97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A196EA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CB81FF7"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EAF3240" w14:textId="77777777" w:rsidR="007438BA" w:rsidRPr="007438BA" w:rsidRDefault="007438BA" w:rsidP="007438BA">
            <w:pPr>
              <w:pStyle w:val="1fffb"/>
            </w:pPr>
            <w:r w:rsidRPr="007438BA">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 при отсутствии резервного водоснабжения, при мощности отопительной котельной (Гкал/ч):</w:t>
            </w:r>
          </w:p>
        </w:tc>
      </w:tr>
      <w:tr w:rsidR="007438BA" w:rsidRPr="007438BA" w14:paraId="0D8005D1"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83B67A6"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A04281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C81E913"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ED729BC"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F68F51A"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88FBE31" w14:textId="4C3B9D8C" w:rsidR="007438BA" w:rsidRPr="007438BA" w:rsidRDefault="007438BA" w:rsidP="007438BA">
            <w:pPr>
              <w:pStyle w:val="1fffb"/>
            </w:pPr>
            <w:r w:rsidRPr="007438BA">
              <w:t>- до 5,0 - Кв = 0,8;</w:t>
            </w:r>
          </w:p>
        </w:tc>
      </w:tr>
      <w:tr w:rsidR="007438BA" w:rsidRPr="007438BA" w14:paraId="20E827F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36BD641"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B073F59"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0161AF7"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B154335"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9C01B0C"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9DA908D" w14:textId="2617E4E5" w:rsidR="007438BA" w:rsidRPr="007438BA" w:rsidRDefault="007438BA" w:rsidP="007438BA">
            <w:pPr>
              <w:pStyle w:val="1fffb"/>
            </w:pPr>
            <w:r w:rsidRPr="007438BA">
              <w:t>- 5,0 – 20 - Кв = 0,7;</w:t>
            </w:r>
          </w:p>
        </w:tc>
      </w:tr>
      <w:tr w:rsidR="007438BA" w:rsidRPr="007438BA" w14:paraId="1B8025B5"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5533303"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63D8B79B"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C089405"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40234E12"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576E29B"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5CE01485" w14:textId="77777777" w:rsidR="007438BA" w:rsidRPr="007438BA" w:rsidRDefault="007438BA" w:rsidP="007438BA">
            <w:pPr>
              <w:pStyle w:val="1fffb"/>
            </w:pPr>
            <w:r w:rsidRPr="007438BA">
              <w:t>- свыше 20 - Кв = 0,6.</w:t>
            </w:r>
          </w:p>
        </w:tc>
      </w:tr>
      <w:tr w:rsidR="007438BA" w:rsidRPr="007438BA" w14:paraId="1712DB78"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33601B" w14:textId="77777777" w:rsidR="007438BA" w:rsidRPr="007438BA" w:rsidRDefault="007438BA" w:rsidP="007438BA">
            <w:pPr>
              <w:pStyle w:val="1fffb"/>
            </w:pPr>
            <w:r w:rsidRPr="007438BA">
              <w:t>5</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33FAACFF" w14:textId="77777777" w:rsidR="007438BA" w:rsidRPr="007438BA" w:rsidRDefault="007438BA" w:rsidP="007438BA">
            <w:pPr>
              <w:pStyle w:val="1fffb"/>
            </w:pPr>
            <w:r w:rsidRPr="007438BA">
              <w:t>Надежность топливоснабжением источника тепловой энергии</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32CB8D87" w14:textId="77777777" w:rsidR="007438BA" w:rsidRPr="007438BA" w:rsidRDefault="007438BA" w:rsidP="007438BA">
            <w:pPr>
              <w:pStyle w:val="1fffb"/>
            </w:pPr>
            <w:r w:rsidRPr="007438BA">
              <w:t>К</w:t>
            </w:r>
            <w:r w:rsidRPr="007438BA">
              <w:rPr>
                <w:vertAlign w:val="subscript"/>
              </w:rPr>
              <w:t>т</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01342E"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3BB522"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08A0ACD3" w14:textId="77777777" w:rsidR="007438BA" w:rsidRPr="007438BA" w:rsidRDefault="007438BA" w:rsidP="007438BA">
            <w:pPr>
              <w:pStyle w:val="1fffb"/>
            </w:pPr>
            <w:r w:rsidRPr="007438BA">
              <w:t>Надежность топливоснабжения источников тепла характеризуется наличием или отсутствием резервного топливоснабжения: - при наличии резервного топлива Кт = 1,0;</w:t>
            </w:r>
          </w:p>
        </w:tc>
      </w:tr>
      <w:tr w:rsidR="007438BA" w:rsidRPr="007438BA" w14:paraId="1D1621D5"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497A42A4"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25B6252"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6D7CE57"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10139E79"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BB34AA4"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84368BF" w14:textId="7DB4E148" w:rsidR="007438BA" w:rsidRPr="007438BA" w:rsidRDefault="007438BA" w:rsidP="007438BA">
            <w:pPr>
              <w:pStyle w:val="1fffb"/>
            </w:pPr>
            <w:r w:rsidRPr="007438BA">
              <w:t>- при отсутствии резервного топлива, при мощности отопительной котельной (Гкал/ч):</w:t>
            </w:r>
          </w:p>
        </w:tc>
      </w:tr>
      <w:tr w:rsidR="007438BA" w:rsidRPr="007438BA" w14:paraId="347E151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751CB5ED"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697C4539"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F788CEC"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EC3252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F7641B0"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46C2A699" w14:textId="1F337AEC" w:rsidR="007438BA" w:rsidRPr="007438BA" w:rsidRDefault="007438BA" w:rsidP="007438BA">
            <w:pPr>
              <w:pStyle w:val="1fffb"/>
            </w:pPr>
            <w:r w:rsidRPr="007438BA">
              <w:t>- до 5,0 - Кт = 1,0;</w:t>
            </w:r>
          </w:p>
        </w:tc>
      </w:tr>
      <w:tr w:rsidR="007438BA" w:rsidRPr="007438BA" w14:paraId="05DE0DD5"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63FD226C"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011E731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832C5E7"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1EDEE266"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7A019DD"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40D1B54" w14:textId="14FF7BA4" w:rsidR="007438BA" w:rsidRPr="007438BA" w:rsidRDefault="007438BA" w:rsidP="007438BA">
            <w:pPr>
              <w:pStyle w:val="1fffb"/>
            </w:pPr>
            <w:r w:rsidRPr="007438BA">
              <w:t>- 5,0 – 20 - Кт = 0,7;</w:t>
            </w:r>
          </w:p>
        </w:tc>
      </w:tr>
      <w:tr w:rsidR="007438BA" w:rsidRPr="007438BA" w14:paraId="5BBEF6B3"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2C54D37"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6301098"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CF97A5A"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59D78E15"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D72AF18"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73B40209" w14:textId="77777777" w:rsidR="007438BA" w:rsidRPr="007438BA" w:rsidRDefault="007438BA" w:rsidP="007438BA">
            <w:pPr>
              <w:pStyle w:val="1fffb"/>
            </w:pPr>
            <w:r w:rsidRPr="007438BA">
              <w:t>- свыше 20 - Кт = 0,5.</w:t>
            </w:r>
          </w:p>
        </w:tc>
      </w:tr>
      <w:tr w:rsidR="007438BA" w:rsidRPr="007438BA" w14:paraId="5BFCCB38"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0B0C5D" w14:textId="77777777" w:rsidR="007438BA" w:rsidRPr="007438BA" w:rsidRDefault="007438BA" w:rsidP="007438BA">
            <w:pPr>
              <w:pStyle w:val="1fffb"/>
            </w:pPr>
            <w:r w:rsidRPr="007438BA">
              <w:t>6</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6AE635BB" w14:textId="77777777" w:rsidR="007438BA" w:rsidRPr="007438BA" w:rsidRDefault="007438BA" w:rsidP="007438BA">
            <w:pPr>
              <w:pStyle w:val="1fffb"/>
            </w:pPr>
            <w:r w:rsidRPr="007438BA">
              <w:t>Надежность оборудования источников тепловой энергии</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1CA840FF" w14:textId="77777777" w:rsidR="007438BA" w:rsidRPr="007438BA" w:rsidRDefault="007438BA" w:rsidP="007438BA">
            <w:pPr>
              <w:pStyle w:val="1fffb"/>
            </w:pPr>
            <w:r w:rsidRPr="007438BA">
              <w:t>К</w:t>
            </w:r>
            <w:r w:rsidRPr="007438BA">
              <w:rPr>
                <w:vertAlign w:val="subscript"/>
              </w:rPr>
              <w:t>и</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D22610"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0B3332"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02B7B08D" w14:textId="77777777" w:rsidR="007438BA" w:rsidRPr="007438BA" w:rsidRDefault="007438BA" w:rsidP="007438BA">
            <w:pPr>
              <w:pStyle w:val="1fffb"/>
            </w:pPr>
            <w:r w:rsidRPr="007438BA">
              <w:t>Показатель надежности оборудования источников тепловой энергии (Ки) характеризуется наличием или отсутствием акта проверки готовности источника тепловой энергии к отопительному периоду (далее - акт):</w:t>
            </w:r>
          </w:p>
        </w:tc>
      </w:tr>
      <w:tr w:rsidR="007438BA" w:rsidRPr="007438BA" w14:paraId="5017B24E"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C0D0473"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6A706B3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5CD3893"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5D00505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016296F"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1D408AC0" w14:textId="77777777" w:rsidR="007438BA" w:rsidRPr="007438BA" w:rsidRDefault="007438BA" w:rsidP="007438BA">
            <w:pPr>
              <w:pStyle w:val="1fffb"/>
            </w:pPr>
            <w:r w:rsidRPr="007438BA">
              <w:t>- Ки = 1,0 - при наличии акта без замечаний;</w:t>
            </w:r>
          </w:p>
        </w:tc>
      </w:tr>
      <w:tr w:rsidR="007438BA" w:rsidRPr="007438BA" w14:paraId="58EC253D"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82029E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44F4A5B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887122F"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70D17CB3"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FA9C0F6"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1E5C606E" w14:textId="77777777" w:rsidR="007438BA" w:rsidRPr="007438BA" w:rsidRDefault="007438BA" w:rsidP="007438BA">
            <w:pPr>
              <w:pStyle w:val="1fffb"/>
            </w:pPr>
            <w:r w:rsidRPr="007438BA">
              <w:t>- Ки = 0,5 - при наличии акта с замечаниями при условии их устранения в установленный комиссией срок;</w:t>
            </w:r>
          </w:p>
        </w:tc>
      </w:tr>
      <w:tr w:rsidR="007438BA" w:rsidRPr="007438BA" w14:paraId="7C2EE26A"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765D87B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D2CB9FE"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7E833CB"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6217C996"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59D6D56"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43786105" w14:textId="77777777" w:rsidR="007438BA" w:rsidRPr="007438BA" w:rsidRDefault="007438BA" w:rsidP="007438BA">
            <w:pPr>
              <w:pStyle w:val="1fffb"/>
            </w:pPr>
            <w:r w:rsidRPr="007438BA">
              <w:t>- Ки = 0,2 - при наличии акта.</w:t>
            </w:r>
          </w:p>
        </w:tc>
      </w:tr>
      <w:tr w:rsidR="007438BA" w:rsidRPr="007438BA" w14:paraId="11A1916E"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B10866" w14:textId="77777777" w:rsidR="007438BA" w:rsidRPr="007438BA" w:rsidRDefault="007438BA" w:rsidP="007438BA">
            <w:pPr>
              <w:pStyle w:val="1fffb"/>
            </w:pPr>
            <w:r w:rsidRPr="007438BA">
              <w:t>7</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7B9C0FB0" w14:textId="77777777" w:rsidR="007438BA" w:rsidRPr="007438BA" w:rsidRDefault="007438BA" w:rsidP="007438BA">
            <w:pPr>
              <w:pStyle w:val="1fffb"/>
            </w:pPr>
            <w:r w:rsidRPr="007438BA">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12BC96" w14:textId="77777777" w:rsidR="007438BA" w:rsidRPr="007438BA" w:rsidRDefault="007438BA" w:rsidP="007438BA">
            <w:pPr>
              <w:pStyle w:val="1fffb"/>
            </w:pPr>
            <w:r w:rsidRPr="007438BA">
              <w:t>К</w:t>
            </w:r>
            <w:r w:rsidRPr="007438BA">
              <w:rPr>
                <w:vertAlign w:val="subscript"/>
              </w:rPr>
              <w:t>б</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D9A4D4"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9526CB"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1EFE020E" w14:textId="77777777" w:rsidR="007438BA" w:rsidRPr="007438BA" w:rsidRDefault="007438BA" w:rsidP="007438BA">
            <w:pPr>
              <w:pStyle w:val="1fffb"/>
            </w:pPr>
            <w:r w:rsidRPr="007438BA">
              <w:t>Величина этого показателя определяется размером дефицита (%):</w:t>
            </w:r>
          </w:p>
        </w:tc>
      </w:tr>
      <w:tr w:rsidR="007438BA" w:rsidRPr="007438BA" w14:paraId="0DD947C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7E54E13B"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19517E16"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65EC9F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5D76D68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3100189"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817A31D" w14:textId="2836F621" w:rsidR="007438BA" w:rsidRPr="007438BA" w:rsidRDefault="007438BA" w:rsidP="007438BA">
            <w:pPr>
              <w:pStyle w:val="1fffb"/>
            </w:pPr>
            <w:r w:rsidRPr="007438BA">
              <w:t>- до 10 - Кб = 1,0;</w:t>
            </w:r>
          </w:p>
        </w:tc>
      </w:tr>
      <w:tr w:rsidR="007438BA" w:rsidRPr="007438BA" w14:paraId="48DBD4BB"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63A4937C"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3BBADA3B"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A52EFA4"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AC010C4"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54FECCC"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63C0D6D" w14:textId="77777777" w:rsidR="007438BA" w:rsidRPr="007438BA" w:rsidRDefault="007438BA" w:rsidP="007438BA">
            <w:pPr>
              <w:pStyle w:val="1fffb"/>
            </w:pPr>
            <w:r w:rsidRPr="007438BA">
              <w:t>- 10 – 20 - Кб = 0,8;</w:t>
            </w:r>
          </w:p>
        </w:tc>
      </w:tr>
      <w:tr w:rsidR="007438BA" w:rsidRPr="007438BA" w14:paraId="3D5363EE"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47CE460"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3651F39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0F9E077"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0D24E018"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AB5A84C"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06065E11" w14:textId="77777777" w:rsidR="007438BA" w:rsidRPr="007438BA" w:rsidRDefault="007438BA" w:rsidP="007438BA">
            <w:pPr>
              <w:pStyle w:val="1fffb"/>
            </w:pPr>
            <w:r w:rsidRPr="007438BA">
              <w:t>- 20 – 30 - Кб = 0,6;</w:t>
            </w:r>
          </w:p>
        </w:tc>
      </w:tr>
      <w:tr w:rsidR="007438BA" w:rsidRPr="007438BA" w14:paraId="73F55015"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432D6C50"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40A12483"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1027B34"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573D238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F89B1C3"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40756D77" w14:textId="77777777" w:rsidR="007438BA" w:rsidRPr="007438BA" w:rsidRDefault="007438BA" w:rsidP="007438BA">
            <w:pPr>
              <w:pStyle w:val="1fffb"/>
            </w:pPr>
            <w:r w:rsidRPr="007438BA">
              <w:t>- свыше 30 - Кб = 0,3.</w:t>
            </w:r>
          </w:p>
        </w:tc>
      </w:tr>
      <w:tr w:rsidR="007438BA" w:rsidRPr="007438BA" w14:paraId="21402E90"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0E3E60" w14:textId="77777777" w:rsidR="007438BA" w:rsidRPr="007438BA" w:rsidRDefault="007438BA" w:rsidP="007438BA">
            <w:pPr>
              <w:pStyle w:val="1fffb"/>
            </w:pPr>
            <w:r w:rsidRPr="007438BA">
              <w:t>8</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2E7BAF62" w14:textId="77777777" w:rsidR="007438BA" w:rsidRPr="007438BA" w:rsidRDefault="007438BA" w:rsidP="007438BA">
            <w:pPr>
              <w:pStyle w:val="1fffb"/>
            </w:pPr>
            <w:r w:rsidRPr="007438BA">
              <w:t>Уровень резервирования источников тепловой энергии и элементов тепловой сети путем их кольцевания или устройства перемычек</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5A041984" w14:textId="77777777" w:rsidR="007438BA" w:rsidRPr="007438BA" w:rsidRDefault="007438BA" w:rsidP="007438BA">
            <w:pPr>
              <w:pStyle w:val="1fffb"/>
            </w:pPr>
            <w:r w:rsidRPr="007438BA">
              <w:t>К</w:t>
            </w:r>
            <w:r w:rsidRPr="007438BA">
              <w:rPr>
                <w:vertAlign w:val="subscript"/>
              </w:rPr>
              <w:t>р</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53D1C4" w14:textId="77777777" w:rsidR="007438BA" w:rsidRPr="007438BA" w:rsidRDefault="007438BA" w:rsidP="007438BA">
            <w:pPr>
              <w:pStyle w:val="1fffb"/>
            </w:pPr>
            <w:r w:rsidRPr="007438BA">
              <w:t>0,5</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A32CDD" w14:textId="77777777" w:rsidR="007438BA" w:rsidRPr="007438BA" w:rsidRDefault="007438BA" w:rsidP="007438BA">
            <w:pPr>
              <w:pStyle w:val="1fffb"/>
            </w:pPr>
            <w:r w:rsidRPr="007438BA">
              <w:t>0,5</w:t>
            </w:r>
          </w:p>
        </w:tc>
        <w:tc>
          <w:tcPr>
            <w:tcW w:w="2227" w:type="pct"/>
            <w:tcBorders>
              <w:top w:val="nil"/>
              <w:left w:val="nil"/>
              <w:bottom w:val="single" w:sz="4" w:space="0" w:color="auto"/>
              <w:right w:val="single" w:sz="4" w:space="0" w:color="auto"/>
            </w:tcBorders>
            <w:shd w:val="clear" w:color="auto" w:fill="auto"/>
            <w:vAlign w:val="center"/>
            <w:hideMark/>
          </w:tcPr>
          <w:p w14:paraId="0AFCD9E7" w14:textId="77777777" w:rsidR="007438BA" w:rsidRPr="007438BA" w:rsidRDefault="007438BA" w:rsidP="007438BA">
            <w:pPr>
              <w:pStyle w:val="1fffb"/>
            </w:pPr>
            <w:r w:rsidRPr="007438BA">
              <w:t>Уровень резервирования (Кр)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tc>
      </w:tr>
      <w:tr w:rsidR="007438BA" w:rsidRPr="007438BA" w14:paraId="35391F4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6471445"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5FE15941"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32A09AC"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5EC1FD6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322294F"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097A8F1" w14:textId="5F8D28A0" w:rsidR="007438BA" w:rsidRPr="007438BA" w:rsidRDefault="007438BA" w:rsidP="007438BA">
            <w:pPr>
              <w:pStyle w:val="1fffb"/>
            </w:pPr>
            <w:r w:rsidRPr="007438BA">
              <w:t>- 90 – 100 - Кр = 1,0;</w:t>
            </w:r>
          </w:p>
        </w:tc>
      </w:tr>
      <w:tr w:rsidR="007438BA" w:rsidRPr="007438BA" w14:paraId="73239538"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6B72F9E8"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34EA1BD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439CF02"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08C74E68"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117949E"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0AD4B03" w14:textId="455C7DC2" w:rsidR="007438BA" w:rsidRPr="007438BA" w:rsidRDefault="007438BA" w:rsidP="007438BA">
            <w:pPr>
              <w:pStyle w:val="1fffb"/>
            </w:pPr>
            <w:r w:rsidRPr="007438BA">
              <w:t>- 70 – 90 - Кр = 0,7;</w:t>
            </w:r>
          </w:p>
        </w:tc>
      </w:tr>
      <w:tr w:rsidR="007438BA" w:rsidRPr="007438BA" w14:paraId="3A4C6C81"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7206B1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1B96B55"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1578021"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44DB73B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1F210F6"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2E818808" w14:textId="77777777" w:rsidR="007438BA" w:rsidRPr="007438BA" w:rsidRDefault="007438BA" w:rsidP="007438BA">
            <w:pPr>
              <w:pStyle w:val="1fffb"/>
            </w:pPr>
            <w:r w:rsidRPr="007438BA">
              <w:t>- 50 – 70 - Кр = 0,5;</w:t>
            </w:r>
          </w:p>
        </w:tc>
      </w:tr>
      <w:tr w:rsidR="007438BA" w:rsidRPr="007438BA" w14:paraId="34A29897"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20EB6349"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014CB9D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7783450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01FBED0C"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8C199BC"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763399DD" w14:textId="08514A14" w:rsidR="007438BA" w:rsidRPr="007438BA" w:rsidRDefault="007438BA" w:rsidP="007438BA">
            <w:pPr>
              <w:pStyle w:val="1fffb"/>
            </w:pPr>
            <w:r w:rsidRPr="007438BA">
              <w:t>- 30 – 50 - Кр = 0,3;</w:t>
            </w:r>
          </w:p>
        </w:tc>
      </w:tr>
      <w:tr w:rsidR="007438BA" w:rsidRPr="007438BA" w14:paraId="647D4A77"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CC4A282"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E9B4444"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596EC40"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9F21D5B"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485CF830"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1AA11E5" w14:textId="77777777" w:rsidR="007438BA" w:rsidRPr="007438BA" w:rsidRDefault="007438BA" w:rsidP="007438BA">
            <w:pPr>
              <w:pStyle w:val="1fffb"/>
            </w:pPr>
            <w:r w:rsidRPr="007438BA">
              <w:t>- менее 30 - Кр = 0,2.</w:t>
            </w:r>
          </w:p>
        </w:tc>
      </w:tr>
      <w:tr w:rsidR="007438BA" w:rsidRPr="007438BA" w14:paraId="004D9AFC" w14:textId="77777777" w:rsidTr="007438BA">
        <w:trPr>
          <w:trHeight w:val="20"/>
        </w:trPr>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9EB3FD" w14:textId="77777777" w:rsidR="007438BA" w:rsidRPr="007438BA" w:rsidRDefault="007438BA" w:rsidP="007438BA">
            <w:pPr>
              <w:pStyle w:val="1fffb"/>
            </w:pPr>
            <w:r w:rsidRPr="007438BA">
              <w:t>9</w:t>
            </w:r>
          </w:p>
        </w:tc>
        <w:tc>
          <w:tcPr>
            <w:tcW w:w="1411" w:type="pct"/>
            <w:vMerge w:val="restart"/>
            <w:tcBorders>
              <w:top w:val="nil"/>
              <w:left w:val="single" w:sz="4" w:space="0" w:color="auto"/>
              <w:bottom w:val="single" w:sz="4" w:space="0" w:color="auto"/>
              <w:right w:val="single" w:sz="4" w:space="0" w:color="auto"/>
            </w:tcBorders>
            <w:shd w:val="clear" w:color="auto" w:fill="auto"/>
            <w:vAlign w:val="center"/>
            <w:hideMark/>
          </w:tcPr>
          <w:p w14:paraId="246BB4F2" w14:textId="77777777" w:rsidR="007438BA" w:rsidRPr="007438BA" w:rsidRDefault="007438BA" w:rsidP="007438BA">
            <w:pPr>
              <w:pStyle w:val="1fffb"/>
            </w:pPr>
            <w:r w:rsidRPr="007438BA">
              <w:t>Техническое состояние тепловых сетей, характеризуемое наличием ветхих, подлежащих замене трубопроводов</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097F0E" w14:textId="77777777" w:rsidR="007438BA" w:rsidRPr="007438BA" w:rsidRDefault="007438BA" w:rsidP="007438BA">
            <w:pPr>
              <w:pStyle w:val="1fffb"/>
            </w:pPr>
            <w:r w:rsidRPr="007438BA">
              <w:t>Кс</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5C1F71" w14:textId="77777777" w:rsidR="007438BA" w:rsidRPr="007438BA" w:rsidRDefault="007438BA" w:rsidP="007438BA">
            <w:pPr>
              <w:pStyle w:val="1fffb"/>
            </w:pPr>
            <w:r w:rsidRPr="007438BA">
              <w:t>1</w:t>
            </w:r>
          </w:p>
        </w:tc>
        <w:tc>
          <w:tcPr>
            <w:tcW w:w="3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2F0659" w14:textId="77777777" w:rsidR="007438BA" w:rsidRPr="007438BA" w:rsidRDefault="007438BA" w:rsidP="007438BA">
            <w:pPr>
              <w:pStyle w:val="1fffb"/>
            </w:pPr>
            <w:r w:rsidRPr="007438BA">
              <w:t>1</w:t>
            </w:r>
          </w:p>
        </w:tc>
        <w:tc>
          <w:tcPr>
            <w:tcW w:w="2227" w:type="pct"/>
            <w:tcBorders>
              <w:top w:val="nil"/>
              <w:left w:val="nil"/>
              <w:bottom w:val="single" w:sz="4" w:space="0" w:color="auto"/>
              <w:right w:val="single" w:sz="4" w:space="0" w:color="auto"/>
            </w:tcBorders>
            <w:shd w:val="clear" w:color="auto" w:fill="auto"/>
            <w:vAlign w:val="center"/>
            <w:hideMark/>
          </w:tcPr>
          <w:p w14:paraId="6A134511" w14:textId="77777777" w:rsidR="007438BA" w:rsidRPr="007438BA" w:rsidRDefault="007438BA" w:rsidP="007438BA">
            <w:pPr>
              <w:pStyle w:val="1fffb"/>
            </w:pPr>
            <w:r w:rsidRPr="007438BA">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tc>
      </w:tr>
      <w:tr w:rsidR="007438BA" w:rsidRPr="007438BA" w14:paraId="240AEEAC"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C3F680D"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67877E88"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40E1E64"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CB0CD40"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65BEF1CE"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94F58B4" w14:textId="77777777" w:rsidR="007438BA" w:rsidRPr="007438BA" w:rsidRDefault="007438BA" w:rsidP="007438BA">
            <w:pPr>
              <w:pStyle w:val="1fffb"/>
            </w:pPr>
            <w:r w:rsidRPr="007438BA">
              <w:t>Доля ветхих сетей, % Коэффициент Кс:</w:t>
            </w:r>
          </w:p>
        </w:tc>
      </w:tr>
      <w:tr w:rsidR="007438BA" w:rsidRPr="007438BA" w14:paraId="64008EDF"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2730AEF"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2277537C"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6CA7BA9"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0F6E467"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AA50D60"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78FEDA10" w14:textId="3193A97F" w:rsidR="007438BA" w:rsidRPr="007438BA" w:rsidRDefault="007438BA" w:rsidP="007438BA">
            <w:pPr>
              <w:pStyle w:val="1fffb"/>
            </w:pPr>
            <w:r w:rsidRPr="007438BA">
              <w:t>- до 10 Кс=1,0;</w:t>
            </w:r>
          </w:p>
        </w:tc>
      </w:tr>
      <w:tr w:rsidR="007438BA" w:rsidRPr="007438BA" w14:paraId="18823946"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0475F2FB"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3BF7453A"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182784D6"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3F1FB326"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3E28957E"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35FBD0B3" w14:textId="08DA4AE0" w:rsidR="007438BA" w:rsidRPr="007438BA" w:rsidRDefault="007438BA" w:rsidP="007438BA">
            <w:pPr>
              <w:pStyle w:val="1fffb"/>
            </w:pPr>
            <w:r w:rsidRPr="007438BA">
              <w:t>- 10 - 20 Кс=0,8;</w:t>
            </w:r>
          </w:p>
        </w:tc>
      </w:tr>
      <w:tr w:rsidR="007438BA" w:rsidRPr="007438BA" w14:paraId="7777414E"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56DBE887"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4D74626D"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4F0D235"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25BCF03B"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5C58CB04"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55715283" w14:textId="39772FC5" w:rsidR="007438BA" w:rsidRPr="007438BA" w:rsidRDefault="007438BA" w:rsidP="007438BA">
            <w:pPr>
              <w:pStyle w:val="1fffb"/>
            </w:pPr>
            <w:r w:rsidRPr="007438BA">
              <w:t>- 20 - 30 Кс=0,6;</w:t>
            </w:r>
          </w:p>
        </w:tc>
      </w:tr>
      <w:tr w:rsidR="007438BA" w:rsidRPr="007438BA" w14:paraId="78C68DF8" w14:textId="77777777" w:rsidTr="007438BA">
        <w:trPr>
          <w:trHeight w:val="20"/>
        </w:trPr>
        <w:tc>
          <w:tcPr>
            <w:tcW w:w="242" w:type="pct"/>
            <w:vMerge/>
            <w:tcBorders>
              <w:top w:val="nil"/>
              <w:left w:val="single" w:sz="4" w:space="0" w:color="auto"/>
              <w:bottom w:val="single" w:sz="4" w:space="0" w:color="auto"/>
              <w:right w:val="single" w:sz="4" w:space="0" w:color="auto"/>
            </w:tcBorders>
            <w:shd w:val="clear" w:color="auto" w:fill="auto"/>
            <w:vAlign w:val="center"/>
            <w:hideMark/>
          </w:tcPr>
          <w:p w14:paraId="351145BF" w14:textId="77777777" w:rsidR="007438BA" w:rsidRPr="007438BA" w:rsidRDefault="007438BA" w:rsidP="007438BA">
            <w:pPr>
              <w:pStyle w:val="1fffb"/>
            </w:pPr>
          </w:p>
        </w:tc>
        <w:tc>
          <w:tcPr>
            <w:tcW w:w="1411" w:type="pct"/>
            <w:vMerge/>
            <w:tcBorders>
              <w:top w:val="nil"/>
              <w:left w:val="single" w:sz="4" w:space="0" w:color="auto"/>
              <w:bottom w:val="single" w:sz="4" w:space="0" w:color="auto"/>
              <w:right w:val="single" w:sz="4" w:space="0" w:color="auto"/>
            </w:tcBorders>
            <w:shd w:val="clear" w:color="auto" w:fill="auto"/>
            <w:vAlign w:val="center"/>
            <w:hideMark/>
          </w:tcPr>
          <w:p w14:paraId="72AD8654"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06072B79" w14:textId="77777777" w:rsidR="007438BA" w:rsidRPr="007438BA" w:rsidRDefault="007438BA" w:rsidP="007438BA">
            <w:pPr>
              <w:pStyle w:val="1fffb"/>
            </w:pP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14:paraId="5C1B643F" w14:textId="77777777" w:rsidR="007438BA" w:rsidRPr="007438BA" w:rsidRDefault="007438BA" w:rsidP="007438BA">
            <w:pPr>
              <w:pStyle w:val="1fffb"/>
            </w:pPr>
          </w:p>
        </w:tc>
        <w:tc>
          <w:tcPr>
            <w:tcW w:w="341" w:type="pct"/>
            <w:vMerge/>
            <w:tcBorders>
              <w:top w:val="nil"/>
              <w:left w:val="single" w:sz="4" w:space="0" w:color="auto"/>
              <w:bottom w:val="single" w:sz="4" w:space="0" w:color="auto"/>
              <w:right w:val="single" w:sz="4" w:space="0" w:color="auto"/>
            </w:tcBorders>
            <w:shd w:val="clear" w:color="auto" w:fill="auto"/>
            <w:vAlign w:val="center"/>
            <w:hideMark/>
          </w:tcPr>
          <w:p w14:paraId="21E1B3EF" w14:textId="77777777" w:rsidR="007438BA" w:rsidRPr="007438BA" w:rsidRDefault="007438BA" w:rsidP="007438BA">
            <w:pPr>
              <w:pStyle w:val="1fffb"/>
            </w:pPr>
          </w:p>
        </w:tc>
        <w:tc>
          <w:tcPr>
            <w:tcW w:w="2227" w:type="pct"/>
            <w:tcBorders>
              <w:top w:val="nil"/>
              <w:left w:val="nil"/>
              <w:bottom w:val="single" w:sz="4" w:space="0" w:color="auto"/>
              <w:right w:val="single" w:sz="4" w:space="0" w:color="auto"/>
            </w:tcBorders>
            <w:shd w:val="clear" w:color="auto" w:fill="auto"/>
            <w:vAlign w:val="center"/>
            <w:hideMark/>
          </w:tcPr>
          <w:p w14:paraId="6AC092A4" w14:textId="2C705B7B" w:rsidR="007438BA" w:rsidRPr="007438BA" w:rsidRDefault="007438BA" w:rsidP="007438BA">
            <w:pPr>
              <w:pStyle w:val="1fffb"/>
            </w:pPr>
            <w:r w:rsidRPr="007438BA">
              <w:t>- свыше 30 Кс=0,5</w:t>
            </w:r>
          </w:p>
        </w:tc>
      </w:tr>
      <w:tr w:rsidR="007438BA" w:rsidRPr="007438BA" w14:paraId="0871D00E" w14:textId="77777777" w:rsidTr="007438B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414E9D" w14:textId="77777777" w:rsidR="007438BA" w:rsidRPr="007438BA" w:rsidRDefault="007438BA" w:rsidP="007438BA">
            <w:pPr>
              <w:pStyle w:val="1fffb"/>
            </w:pPr>
            <w:r w:rsidRPr="007438BA">
              <w:t>Общая оценка надежности систем теплоснабжения</w:t>
            </w:r>
          </w:p>
        </w:tc>
      </w:tr>
      <w:tr w:rsidR="007438BA" w:rsidRPr="007438BA" w14:paraId="75A7544C" w14:textId="77777777" w:rsidTr="007438BA">
        <w:trPr>
          <w:trHeight w:val="20"/>
        </w:trPr>
        <w:tc>
          <w:tcPr>
            <w:tcW w:w="242" w:type="pct"/>
            <w:vMerge w:val="restart"/>
            <w:tcBorders>
              <w:top w:val="single" w:sz="4" w:space="0" w:color="auto"/>
              <w:left w:val="single" w:sz="4" w:space="0" w:color="auto"/>
              <w:right w:val="single" w:sz="4" w:space="0" w:color="auto"/>
            </w:tcBorders>
            <w:shd w:val="clear" w:color="auto" w:fill="auto"/>
            <w:vAlign w:val="center"/>
          </w:tcPr>
          <w:p w14:paraId="114755AC" w14:textId="77777777" w:rsidR="007438BA" w:rsidRPr="007438BA" w:rsidRDefault="007438BA" w:rsidP="007438BA">
            <w:pPr>
              <w:pStyle w:val="1fffb"/>
            </w:pPr>
            <w:r w:rsidRPr="007438BA">
              <w:t>10.1</w:t>
            </w:r>
          </w:p>
        </w:tc>
        <w:tc>
          <w:tcPr>
            <w:tcW w:w="1411" w:type="pct"/>
            <w:vMerge w:val="restart"/>
            <w:tcBorders>
              <w:top w:val="single" w:sz="4" w:space="0" w:color="auto"/>
              <w:left w:val="single" w:sz="4" w:space="0" w:color="auto"/>
              <w:right w:val="single" w:sz="4" w:space="0" w:color="auto"/>
            </w:tcBorders>
            <w:shd w:val="clear" w:color="auto" w:fill="auto"/>
            <w:vAlign w:val="center"/>
          </w:tcPr>
          <w:p w14:paraId="78AE5DE1" w14:textId="77777777" w:rsidR="007438BA" w:rsidRPr="007438BA" w:rsidRDefault="007438BA" w:rsidP="007438BA">
            <w:pPr>
              <w:pStyle w:val="1fffb"/>
            </w:pPr>
            <w:r w:rsidRPr="007438BA">
              <w:t>Оценка надежности источников тепловой энергии</w:t>
            </w:r>
          </w:p>
        </w:tc>
        <w:tc>
          <w:tcPr>
            <w:tcW w:w="341" w:type="pct"/>
            <w:vMerge w:val="restart"/>
            <w:tcBorders>
              <w:top w:val="single" w:sz="4" w:space="0" w:color="auto"/>
              <w:left w:val="single" w:sz="4" w:space="0" w:color="auto"/>
              <w:right w:val="single" w:sz="4" w:space="0" w:color="auto"/>
            </w:tcBorders>
            <w:shd w:val="clear" w:color="auto" w:fill="auto"/>
            <w:vAlign w:val="center"/>
          </w:tcPr>
          <w:p w14:paraId="54547BFF" w14:textId="77777777" w:rsidR="007438BA" w:rsidRPr="007438BA" w:rsidRDefault="007438BA" w:rsidP="007438BA">
            <w:pPr>
              <w:pStyle w:val="1fffb"/>
            </w:pPr>
          </w:p>
        </w:tc>
        <w:tc>
          <w:tcPr>
            <w:tcW w:w="438" w:type="pct"/>
            <w:vMerge w:val="restart"/>
            <w:tcBorders>
              <w:top w:val="single" w:sz="4" w:space="0" w:color="auto"/>
              <w:left w:val="single" w:sz="4" w:space="0" w:color="auto"/>
              <w:right w:val="single" w:sz="4" w:space="0" w:color="auto"/>
            </w:tcBorders>
            <w:shd w:val="clear" w:color="auto" w:fill="auto"/>
            <w:vAlign w:val="center"/>
          </w:tcPr>
          <w:p w14:paraId="4825B7D5" w14:textId="77777777" w:rsidR="007438BA" w:rsidRPr="007438BA" w:rsidRDefault="007438BA" w:rsidP="007438BA">
            <w:pPr>
              <w:pStyle w:val="1fffb"/>
            </w:pPr>
            <w:r w:rsidRPr="007438BA">
              <w:t>надежные</w:t>
            </w:r>
          </w:p>
        </w:tc>
        <w:tc>
          <w:tcPr>
            <w:tcW w:w="341" w:type="pct"/>
            <w:vMerge w:val="restart"/>
            <w:tcBorders>
              <w:top w:val="single" w:sz="4" w:space="0" w:color="auto"/>
              <w:left w:val="single" w:sz="4" w:space="0" w:color="auto"/>
              <w:right w:val="single" w:sz="4" w:space="0" w:color="auto"/>
            </w:tcBorders>
            <w:shd w:val="clear" w:color="auto" w:fill="auto"/>
            <w:vAlign w:val="center"/>
          </w:tcPr>
          <w:p w14:paraId="6A0A4A2E" w14:textId="77777777" w:rsidR="007438BA" w:rsidRPr="007438BA" w:rsidRDefault="007438BA" w:rsidP="007438BA">
            <w:pPr>
              <w:pStyle w:val="1fffb"/>
            </w:pPr>
            <w:r w:rsidRPr="007438BA">
              <w:t>надежные</w:t>
            </w:r>
          </w:p>
        </w:tc>
        <w:tc>
          <w:tcPr>
            <w:tcW w:w="2227" w:type="pct"/>
            <w:tcBorders>
              <w:top w:val="single" w:sz="4" w:space="0" w:color="auto"/>
              <w:left w:val="nil"/>
              <w:bottom w:val="single" w:sz="4" w:space="0" w:color="auto"/>
              <w:right w:val="single" w:sz="4" w:space="0" w:color="auto"/>
            </w:tcBorders>
            <w:shd w:val="clear" w:color="auto" w:fill="auto"/>
            <w:vAlign w:val="center"/>
          </w:tcPr>
          <w:p w14:paraId="27CCC4D1" w14:textId="77777777" w:rsidR="007438BA" w:rsidRPr="007438BA" w:rsidRDefault="007438BA" w:rsidP="007438BA">
            <w:pPr>
              <w:pStyle w:val="1fffb"/>
            </w:pPr>
            <w:r w:rsidRPr="007438BA">
              <w:t>В зависимости от полученных показателей надежности Кэ, Кв, Кт и Ки источники тепловой энергии могут быть оценены как: высоконадежные   -        при Кэ = Кв = Кт = Ки = 1;</w:t>
            </w:r>
          </w:p>
        </w:tc>
      </w:tr>
      <w:tr w:rsidR="007438BA" w:rsidRPr="007438BA" w14:paraId="59406E28" w14:textId="77777777" w:rsidTr="007438BA">
        <w:trPr>
          <w:trHeight w:val="20"/>
        </w:trPr>
        <w:tc>
          <w:tcPr>
            <w:tcW w:w="242" w:type="pct"/>
            <w:vMerge/>
            <w:tcBorders>
              <w:left w:val="single" w:sz="4" w:space="0" w:color="auto"/>
              <w:right w:val="single" w:sz="4" w:space="0" w:color="auto"/>
            </w:tcBorders>
            <w:shd w:val="clear" w:color="auto" w:fill="auto"/>
            <w:vAlign w:val="center"/>
          </w:tcPr>
          <w:p w14:paraId="2F59E7AA" w14:textId="77777777" w:rsidR="007438BA" w:rsidRPr="007438BA" w:rsidRDefault="007438BA" w:rsidP="007438BA">
            <w:pPr>
              <w:pStyle w:val="1fffb"/>
            </w:pPr>
          </w:p>
        </w:tc>
        <w:tc>
          <w:tcPr>
            <w:tcW w:w="1411" w:type="pct"/>
            <w:vMerge/>
            <w:tcBorders>
              <w:left w:val="single" w:sz="4" w:space="0" w:color="auto"/>
              <w:right w:val="single" w:sz="4" w:space="0" w:color="auto"/>
            </w:tcBorders>
            <w:shd w:val="clear" w:color="auto" w:fill="auto"/>
            <w:vAlign w:val="center"/>
          </w:tcPr>
          <w:p w14:paraId="27192892" w14:textId="77777777" w:rsidR="007438BA" w:rsidRPr="007438BA" w:rsidRDefault="007438BA" w:rsidP="007438BA">
            <w:pPr>
              <w:pStyle w:val="1fffb"/>
            </w:pPr>
          </w:p>
        </w:tc>
        <w:tc>
          <w:tcPr>
            <w:tcW w:w="341" w:type="pct"/>
            <w:vMerge/>
            <w:tcBorders>
              <w:left w:val="single" w:sz="4" w:space="0" w:color="auto"/>
              <w:right w:val="single" w:sz="4" w:space="0" w:color="auto"/>
            </w:tcBorders>
            <w:shd w:val="clear" w:color="auto" w:fill="auto"/>
            <w:vAlign w:val="center"/>
          </w:tcPr>
          <w:p w14:paraId="0B362B47" w14:textId="77777777" w:rsidR="007438BA" w:rsidRPr="007438BA" w:rsidRDefault="007438BA" w:rsidP="007438BA">
            <w:pPr>
              <w:pStyle w:val="1fffb"/>
            </w:pPr>
          </w:p>
        </w:tc>
        <w:tc>
          <w:tcPr>
            <w:tcW w:w="438" w:type="pct"/>
            <w:vMerge/>
            <w:tcBorders>
              <w:left w:val="single" w:sz="4" w:space="0" w:color="auto"/>
              <w:right w:val="single" w:sz="4" w:space="0" w:color="auto"/>
            </w:tcBorders>
            <w:shd w:val="clear" w:color="auto" w:fill="auto"/>
            <w:vAlign w:val="center"/>
          </w:tcPr>
          <w:p w14:paraId="38270C26" w14:textId="77777777" w:rsidR="007438BA" w:rsidRPr="007438BA" w:rsidRDefault="007438BA" w:rsidP="007438BA">
            <w:pPr>
              <w:pStyle w:val="1fffb"/>
            </w:pPr>
          </w:p>
        </w:tc>
        <w:tc>
          <w:tcPr>
            <w:tcW w:w="341" w:type="pct"/>
            <w:vMerge/>
            <w:tcBorders>
              <w:left w:val="single" w:sz="4" w:space="0" w:color="auto"/>
              <w:right w:val="single" w:sz="4" w:space="0" w:color="auto"/>
            </w:tcBorders>
            <w:shd w:val="clear" w:color="auto" w:fill="auto"/>
            <w:vAlign w:val="center"/>
          </w:tcPr>
          <w:p w14:paraId="4D09E0FA" w14:textId="77777777" w:rsidR="007438BA" w:rsidRPr="007438BA" w:rsidRDefault="007438BA" w:rsidP="007438BA">
            <w:pPr>
              <w:pStyle w:val="1fffb"/>
            </w:pPr>
          </w:p>
        </w:tc>
        <w:tc>
          <w:tcPr>
            <w:tcW w:w="2227" w:type="pct"/>
            <w:tcBorders>
              <w:top w:val="single" w:sz="4" w:space="0" w:color="auto"/>
              <w:left w:val="nil"/>
              <w:bottom w:val="single" w:sz="4" w:space="0" w:color="auto"/>
              <w:right w:val="single" w:sz="4" w:space="0" w:color="auto"/>
            </w:tcBorders>
            <w:shd w:val="clear" w:color="auto" w:fill="auto"/>
            <w:vAlign w:val="center"/>
          </w:tcPr>
          <w:p w14:paraId="0F08A220" w14:textId="77777777" w:rsidR="007438BA" w:rsidRPr="007438BA" w:rsidRDefault="007438BA" w:rsidP="007438BA">
            <w:pPr>
              <w:pStyle w:val="1fffb"/>
            </w:pPr>
            <w:r w:rsidRPr="007438BA">
              <w:t>- надежные - при Кэ = Кв = Кт = 1 и Ки = 0,5;</w:t>
            </w:r>
          </w:p>
        </w:tc>
      </w:tr>
      <w:tr w:rsidR="007438BA" w:rsidRPr="007438BA" w14:paraId="2637A223" w14:textId="77777777" w:rsidTr="007438BA">
        <w:trPr>
          <w:trHeight w:val="20"/>
        </w:trPr>
        <w:tc>
          <w:tcPr>
            <w:tcW w:w="242" w:type="pct"/>
            <w:vMerge/>
            <w:tcBorders>
              <w:left w:val="single" w:sz="4" w:space="0" w:color="auto"/>
              <w:right w:val="single" w:sz="4" w:space="0" w:color="auto"/>
            </w:tcBorders>
            <w:shd w:val="clear" w:color="auto" w:fill="auto"/>
            <w:vAlign w:val="center"/>
          </w:tcPr>
          <w:p w14:paraId="17CEC7C8" w14:textId="77777777" w:rsidR="007438BA" w:rsidRPr="007438BA" w:rsidRDefault="007438BA" w:rsidP="007438BA">
            <w:pPr>
              <w:pStyle w:val="1fffb"/>
            </w:pPr>
          </w:p>
        </w:tc>
        <w:tc>
          <w:tcPr>
            <w:tcW w:w="1411" w:type="pct"/>
            <w:vMerge/>
            <w:tcBorders>
              <w:left w:val="single" w:sz="4" w:space="0" w:color="auto"/>
              <w:right w:val="single" w:sz="4" w:space="0" w:color="auto"/>
            </w:tcBorders>
            <w:shd w:val="clear" w:color="auto" w:fill="auto"/>
            <w:vAlign w:val="center"/>
          </w:tcPr>
          <w:p w14:paraId="72D2EF90" w14:textId="77777777" w:rsidR="007438BA" w:rsidRPr="007438BA" w:rsidRDefault="007438BA" w:rsidP="007438BA">
            <w:pPr>
              <w:pStyle w:val="1fffb"/>
            </w:pPr>
          </w:p>
        </w:tc>
        <w:tc>
          <w:tcPr>
            <w:tcW w:w="341" w:type="pct"/>
            <w:vMerge/>
            <w:tcBorders>
              <w:left w:val="single" w:sz="4" w:space="0" w:color="auto"/>
              <w:right w:val="single" w:sz="4" w:space="0" w:color="auto"/>
            </w:tcBorders>
            <w:shd w:val="clear" w:color="auto" w:fill="auto"/>
            <w:vAlign w:val="center"/>
          </w:tcPr>
          <w:p w14:paraId="213D5216" w14:textId="77777777" w:rsidR="007438BA" w:rsidRPr="007438BA" w:rsidRDefault="007438BA" w:rsidP="007438BA">
            <w:pPr>
              <w:pStyle w:val="1fffb"/>
            </w:pPr>
          </w:p>
        </w:tc>
        <w:tc>
          <w:tcPr>
            <w:tcW w:w="438" w:type="pct"/>
            <w:vMerge/>
            <w:tcBorders>
              <w:left w:val="single" w:sz="4" w:space="0" w:color="auto"/>
              <w:right w:val="single" w:sz="4" w:space="0" w:color="auto"/>
            </w:tcBorders>
            <w:shd w:val="clear" w:color="auto" w:fill="auto"/>
            <w:vAlign w:val="center"/>
          </w:tcPr>
          <w:p w14:paraId="4882E9B0" w14:textId="77777777" w:rsidR="007438BA" w:rsidRPr="007438BA" w:rsidRDefault="007438BA" w:rsidP="007438BA">
            <w:pPr>
              <w:pStyle w:val="1fffb"/>
            </w:pPr>
          </w:p>
        </w:tc>
        <w:tc>
          <w:tcPr>
            <w:tcW w:w="341" w:type="pct"/>
            <w:vMerge/>
            <w:tcBorders>
              <w:left w:val="single" w:sz="4" w:space="0" w:color="auto"/>
              <w:right w:val="single" w:sz="4" w:space="0" w:color="auto"/>
            </w:tcBorders>
            <w:shd w:val="clear" w:color="auto" w:fill="auto"/>
            <w:vAlign w:val="center"/>
          </w:tcPr>
          <w:p w14:paraId="614BDAA7" w14:textId="77777777" w:rsidR="007438BA" w:rsidRPr="007438BA" w:rsidRDefault="007438BA" w:rsidP="007438BA">
            <w:pPr>
              <w:pStyle w:val="1fffb"/>
            </w:pPr>
          </w:p>
        </w:tc>
        <w:tc>
          <w:tcPr>
            <w:tcW w:w="2227" w:type="pct"/>
            <w:tcBorders>
              <w:top w:val="single" w:sz="4" w:space="0" w:color="auto"/>
              <w:left w:val="nil"/>
              <w:bottom w:val="single" w:sz="4" w:space="0" w:color="auto"/>
              <w:right w:val="single" w:sz="4" w:space="0" w:color="auto"/>
            </w:tcBorders>
            <w:shd w:val="clear" w:color="auto" w:fill="auto"/>
            <w:vAlign w:val="center"/>
          </w:tcPr>
          <w:p w14:paraId="36103114" w14:textId="77777777" w:rsidR="007438BA" w:rsidRPr="007438BA" w:rsidRDefault="007438BA" w:rsidP="007438BA">
            <w:pPr>
              <w:pStyle w:val="1fffb"/>
            </w:pPr>
            <w:r w:rsidRPr="007438BA">
              <w:t>- малонадежные - при Ки = 0,5 и при значении меньше 1 - одного из показателей Кэ, Кв, Кт;</w:t>
            </w:r>
          </w:p>
        </w:tc>
      </w:tr>
      <w:tr w:rsidR="007438BA" w:rsidRPr="007438BA" w14:paraId="7F0455B1" w14:textId="77777777" w:rsidTr="007438BA">
        <w:trPr>
          <w:trHeight w:val="20"/>
        </w:trPr>
        <w:tc>
          <w:tcPr>
            <w:tcW w:w="242" w:type="pct"/>
            <w:vMerge/>
            <w:tcBorders>
              <w:left w:val="single" w:sz="4" w:space="0" w:color="auto"/>
              <w:bottom w:val="single" w:sz="4" w:space="0" w:color="auto"/>
              <w:right w:val="single" w:sz="4" w:space="0" w:color="auto"/>
            </w:tcBorders>
            <w:shd w:val="clear" w:color="auto" w:fill="auto"/>
            <w:vAlign w:val="center"/>
          </w:tcPr>
          <w:p w14:paraId="3F53D256" w14:textId="77777777" w:rsidR="007438BA" w:rsidRPr="007438BA" w:rsidRDefault="007438BA" w:rsidP="007438BA">
            <w:pPr>
              <w:pStyle w:val="1fffb"/>
            </w:pPr>
          </w:p>
        </w:tc>
        <w:tc>
          <w:tcPr>
            <w:tcW w:w="1411" w:type="pct"/>
            <w:vMerge/>
            <w:tcBorders>
              <w:left w:val="single" w:sz="4" w:space="0" w:color="auto"/>
              <w:bottom w:val="single" w:sz="4" w:space="0" w:color="auto"/>
              <w:right w:val="single" w:sz="4" w:space="0" w:color="auto"/>
            </w:tcBorders>
            <w:shd w:val="clear" w:color="auto" w:fill="auto"/>
            <w:vAlign w:val="center"/>
          </w:tcPr>
          <w:p w14:paraId="0DB8FADF" w14:textId="77777777" w:rsidR="007438BA" w:rsidRPr="007438BA" w:rsidRDefault="007438BA" w:rsidP="007438BA">
            <w:pPr>
              <w:pStyle w:val="1fffb"/>
            </w:pPr>
          </w:p>
        </w:tc>
        <w:tc>
          <w:tcPr>
            <w:tcW w:w="341" w:type="pct"/>
            <w:vMerge/>
            <w:tcBorders>
              <w:left w:val="single" w:sz="4" w:space="0" w:color="auto"/>
              <w:bottom w:val="single" w:sz="4" w:space="0" w:color="auto"/>
              <w:right w:val="single" w:sz="4" w:space="0" w:color="auto"/>
            </w:tcBorders>
            <w:shd w:val="clear" w:color="auto" w:fill="auto"/>
            <w:vAlign w:val="center"/>
          </w:tcPr>
          <w:p w14:paraId="0C7CF762" w14:textId="77777777" w:rsidR="007438BA" w:rsidRPr="007438BA" w:rsidRDefault="007438BA" w:rsidP="007438BA">
            <w:pPr>
              <w:pStyle w:val="1fffb"/>
            </w:pPr>
          </w:p>
        </w:tc>
        <w:tc>
          <w:tcPr>
            <w:tcW w:w="438" w:type="pct"/>
            <w:vMerge/>
            <w:tcBorders>
              <w:left w:val="single" w:sz="4" w:space="0" w:color="auto"/>
              <w:bottom w:val="single" w:sz="4" w:space="0" w:color="auto"/>
              <w:right w:val="single" w:sz="4" w:space="0" w:color="auto"/>
            </w:tcBorders>
            <w:shd w:val="clear" w:color="auto" w:fill="auto"/>
            <w:vAlign w:val="center"/>
          </w:tcPr>
          <w:p w14:paraId="312B312F" w14:textId="77777777" w:rsidR="007438BA" w:rsidRPr="007438BA" w:rsidRDefault="007438BA" w:rsidP="007438BA">
            <w:pPr>
              <w:pStyle w:val="1fffb"/>
            </w:pPr>
          </w:p>
        </w:tc>
        <w:tc>
          <w:tcPr>
            <w:tcW w:w="341" w:type="pct"/>
            <w:vMerge/>
            <w:tcBorders>
              <w:left w:val="single" w:sz="4" w:space="0" w:color="auto"/>
              <w:bottom w:val="single" w:sz="4" w:space="0" w:color="auto"/>
              <w:right w:val="single" w:sz="4" w:space="0" w:color="auto"/>
            </w:tcBorders>
            <w:shd w:val="clear" w:color="auto" w:fill="auto"/>
            <w:vAlign w:val="center"/>
          </w:tcPr>
          <w:p w14:paraId="610AB5F5" w14:textId="77777777" w:rsidR="007438BA" w:rsidRPr="007438BA" w:rsidRDefault="007438BA" w:rsidP="007438BA">
            <w:pPr>
              <w:pStyle w:val="1fffb"/>
            </w:pPr>
          </w:p>
        </w:tc>
        <w:tc>
          <w:tcPr>
            <w:tcW w:w="2227" w:type="pct"/>
            <w:tcBorders>
              <w:top w:val="single" w:sz="4" w:space="0" w:color="auto"/>
              <w:left w:val="nil"/>
              <w:bottom w:val="single" w:sz="4" w:space="0" w:color="auto"/>
              <w:right w:val="single" w:sz="4" w:space="0" w:color="auto"/>
            </w:tcBorders>
            <w:shd w:val="clear" w:color="auto" w:fill="auto"/>
            <w:vAlign w:val="center"/>
          </w:tcPr>
          <w:p w14:paraId="72F368B1" w14:textId="77777777" w:rsidR="007438BA" w:rsidRPr="007438BA" w:rsidRDefault="007438BA" w:rsidP="007438BA">
            <w:pPr>
              <w:pStyle w:val="1fffb"/>
            </w:pPr>
            <w:r w:rsidRPr="007438BA">
              <w:t>- ненадежные - при Ки = 0,2 и/или значении меньше 1 у 2-х и более показателей Кэ, Кв, Кт.</w:t>
            </w:r>
          </w:p>
        </w:tc>
      </w:tr>
      <w:tr w:rsidR="007438BA" w:rsidRPr="007438BA" w14:paraId="6C6048BD" w14:textId="77777777" w:rsidTr="007438BA">
        <w:trPr>
          <w:trHeight w:val="20"/>
        </w:trPr>
        <w:tc>
          <w:tcPr>
            <w:tcW w:w="242" w:type="pct"/>
            <w:vMerge w:val="restart"/>
            <w:tcBorders>
              <w:top w:val="single" w:sz="4" w:space="0" w:color="auto"/>
              <w:left w:val="single" w:sz="4" w:space="0" w:color="auto"/>
              <w:right w:val="single" w:sz="4" w:space="0" w:color="auto"/>
            </w:tcBorders>
            <w:shd w:val="clear" w:color="auto" w:fill="auto"/>
            <w:vAlign w:val="center"/>
          </w:tcPr>
          <w:p w14:paraId="64587031" w14:textId="77777777" w:rsidR="007438BA" w:rsidRPr="007438BA" w:rsidRDefault="007438BA" w:rsidP="007438BA">
            <w:pPr>
              <w:pStyle w:val="1fffb"/>
            </w:pPr>
            <w:r w:rsidRPr="007438BA">
              <w:t>10.2</w:t>
            </w:r>
          </w:p>
        </w:tc>
        <w:tc>
          <w:tcPr>
            <w:tcW w:w="1411" w:type="pct"/>
            <w:vMerge w:val="restart"/>
            <w:tcBorders>
              <w:top w:val="single" w:sz="4" w:space="0" w:color="auto"/>
              <w:left w:val="single" w:sz="4" w:space="0" w:color="auto"/>
              <w:right w:val="single" w:sz="4" w:space="0" w:color="auto"/>
            </w:tcBorders>
            <w:shd w:val="clear" w:color="auto" w:fill="auto"/>
            <w:vAlign w:val="center"/>
          </w:tcPr>
          <w:p w14:paraId="2FD5029C" w14:textId="77777777" w:rsidR="007438BA" w:rsidRPr="007438BA" w:rsidRDefault="007438BA" w:rsidP="007438BA">
            <w:pPr>
              <w:pStyle w:val="1fffb"/>
            </w:pPr>
            <w:r w:rsidRPr="007438BA">
              <w:t>Оценка надежности тепловых сетей</w:t>
            </w:r>
          </w:p>
        </w:tc>
        <w:tc>
          <w:tcPr>
            <w:tcW w:w="341" w:type="pct"/>
            <w:vMerge w:val="restart"/>
            <w:tcBorders>
              <w:top w:val="single" w:sz="4" w:space="0" w:color="auto"/>
              <w:left w:val="single" w:sz="4" w:space="0" w:color="auto"/>
              <w:right w:val="single" w:sz="4" w:space="0" w:color="auto"/>
            </w:tcBorders>
            <w:shd w:val="clear" w:color="auto" w:fill="auto"/>
            <w:vAlign w:val="center"/>
          </w:tcPr>
          <w:p w14:paraId="19D1E959" w14:textId="77777777" w:rsidR="007438BA" w:rsidRPr="007438BA" w:rsidRDefault="007438BA" w:rsidP="007438BA">
            <w:pPr>
              <w:pStyle w:val="1fffb"/>
            </w:pPr>
          </w:p>
        </w:tc>
        <w:tc>
          <w:tcPr>
            <w:tcW w:w="438" w:type="pct"/>
            <w:vMerge w:val="restart"/>
            <w:tcBorders>
              <w:top w:val="single" w:sz="4" w:space="0" w:color="auto"/>
              <w:left w:val="single" w:sz="4" w:space="0" w:color="auto"/>
              <w:right w:val="single" w:sz="4" w:space="0" w:color="auto"/>
            </w:tcBorders>
            <w:shd w:val="clear" w:color="auto" w:fill="auto"/>
            <w:vAlign w:val="center"/>
          </w:tcPr>
          <w:p w14:paraId="24F1CA89" w14:textId="77777777" w:rsidR="007438BA" w:rsidRPr="007438BA" w:rsidRDefault="007438BA" w:rsidP="007438BA">
            <w:pPr>
              <w:pStyle w:val="1fffb"/>
            </w:pPr>
            <w:r w:rsidRPr="007438BA">
              <w:t>высоконадежные</w:t>
            </w:r>
          </w:p>
        </w:tc>
        <w:tc>
          <w:tcPr>
            <w:tcW w:w="341" w:type="pct"/>
            <w:vMerge w:val="restart"/>
            <w:tcBorders>
              <w:top w:val="single" w:sz="4" w:space="0" w:color="auto"/>
              <w:left w:val="single" w:sz="4" w:space="0" w:color="auto"/>
              <w:right w:val="single" w:sz="4" w:space="0" w:color="auto"/>
            </w:tcBorders>
            <w:shd w:val="clear" w:color="auto" w:fill="auto"/>
            <w:vAlign w:val="center"/>
          </w:tcPr>
          <w:p w14:paraId="6AF39D05" w14:textId="77777777" w:rsidR="007438BA" w:rsidRPr="007438BA" w:rsidRDefault="007438BA" w:rsidP="007438BA">
            <w:pPr>
              <w:pStyle w:val="1fffb"/>
            </w:pPr>
            <w:r w:rsidRPr="007438BA">
              <w:t>высоконадеж-ные</w:t>
            </w:r>
          </w:p>
        </w:tc>
        <w:tc>
          <w:tcPr>
            <w:tcW w:w="2227" w:type="pct"/>
            <w:tcBorders>
              <w:top w:val="single" w:sz="4" w:space="0" w:color="auto"/>
              <w:left w:val="nil"/>
              <w:bottom w:val="single" w:sz="4" w:space="0" w:color="auto"/>
              <w:right w:val="single" w:sz="4" w:space="0" w:color="auto"/>
            </w:tcBorders>
            <w:shd w:val="clear" w:color="auto" w:fill="auto"/>
            <w:vAlign w:val="center"/>
          </w:tcPr>
          <w:p w14:paraId="1EDBABF3" w14:textId="77777777" w:rsidR="007438BA" w:rsidRPr="007438BA" w:rsidRDefault="007438BA" w:rsidP="007438BA">
            <w:pPr>
              <w:pStyle w:val="1fffb"/>
            </w:pPr>
            <w:r w:rsidRPr="007438BA">
              <w:t>В зависимости от полученных показателей надежности тепловые сети могут быть оценены как:</w:t>
            </w:r>
          </w:p>
        </w:tc>
      </w:tr>
      <w:tr w:rsidR="007438BA" w:rsidRPr="007438BA" w14:paraId="3B45F23A" w14:textId="77777777" w:rsidTr="007438BA">
        <w:trPr>
          <w:trHeight w:val="20"/>
        </w:trPr>
        <w:tc>
          <w:tcPr>
            <w:tcW w:w="242" w:type="pct"/>
            <w:vMerge/>
            <w:tcBorders>
              <w:left w:val="single" w:sz="4" w:space="0" w:color="auto"/>
              <w:right w:val="single" w:sz="4" w:space="0" w:color="auto"/>
            </w:tcBorders>
            <w:shd w:val="clear" w:color="auto" w:fill="auto"/>
            <w:vAlign w:val="center"/>
          </w:tcPr>
          <w:p w14:paraId="44D37518" w14:textId="77777777" w:rsidR="007438BA" w:rsidRPr="007438BA" w:rsidRDefault="007438BA" w:rsidP="007438BA">
            <w:pPr>
              <w:pStyle w:val="1fffb"/>
            </w:pPr>
          </w:p>
        </w:tc>
        <w:tc>
          <w:tcPr>
            <w:tcW w:w="1411" w:type="pct"/>
            <w:vMerge/>
            <w:tcBorders>
              <w:left w:val="single" w:sz="4" w:space="0" w:color="auto"/>
              <w:right w:val="single" w:sz="4" w:space="0" w:color="auto"/>
            </w:tcBorders>
            <w:shd w:val="clear" w:color="auto" w:fill="auto"/>
            <w:vAlign w:val="center"/>
          </w:tcPr>
          <w:p w14:paraId="7F3FEC10" w14:textId="77777777" w:rsidR="007438BA" w:rsidRPr="007438BA" w:rsidRDefault="007438BA" w:rsidP="007438BA">
            <w:pPr>
              <w:pStyle w:val="1fffb"/>
            </w:pPr>
          </w:p>
        </w:tc>
        <w:tc>
          <w:tcPr>
            <w:tcW w:w="341" w:type="pct"/>
            <w:vMerge/>
            <w:tcBorders>
              <w:left w:val="single" w:sz="4" w:space="0" w:color="auto"/>
              <w:right w:val="single" w:sz="4" w:space="0" w:color="auto"/>
            </w:tcBorders>
            <w:shd w:val="clear" w:color="auto" w:fill="auto"/>
            <w:vAlign w:val="center"/>
          </w:tcPr>
          <w:p w14:paraId="5250138E" w14:textId="77777777" w:rsidR="007438BA" w:rsidRPr="007438BA" w:rsidRDefault="007438BA" w:rsidP="007438BA">
            <w:pPr>
              <w:pStyle w:val="1fffb"/>
            </w:pPr>
          </w:p>
        </w:tc>
        <w:tc>
          <w:tcPr>
            <w:tcW w:w="438" w:type="pct"/>
            <w:vMerge/>
            <w:tcBorders>
              <w:left w:val="single" w:sz="4" w:space="0" w:color="auto"/>
              <w:right w:val="single" w:sz="4" w:space="0" w:color="auto"/>
            </w:tcBorders>
            <w:shd w:val="clear" w:color="auto" w:fill="auto"/>
            <w:vAlign w:val="center"/>
          </w:tcPr>
          <w:p w14:paraId="650AFE3C" w14:textId="77777777" w:rsidR="007438BA" w:rsidRPr="007438BA" w:rsidRDefault="007438BA" w:rsidP="007438BA">
            <w:pPr>
              <w:pStyle w:val="1fffb"/>
            </w:pPr>
          </w:p>
        </w:tc>
        <w:tc>
          <w:tcPr>
            <w:tcW w:w="341" w:type="pct"/>
            <w:vMerge/>
            <w:tcBorders>
              <w:left w:val="single" w:sz="4" w:space="0" w:color="auto"/>
              <w:right w:val="single" w:sz="4" w:space="0" w:color="auto"/>
            </w:tcBorders>
            <w:shd w:val="clear" w:color="auto" w:fill="auto"/>
            <w:vAlign w:val="center"/>
          </w:tcPr>
          <w:p w14:paraId="71C820DB" w14:textId="77777777" w:rsidR="007438BA" w:rsidRPr="007438BA" w:rsidRDefault="007438BA" w:rsidP="007438BA">
            <w:pPr>
              <w:pStyle w:val="1fffb"/>
            </w:pPr>
          </w:p>
        </w:tc>
        <w:tc>
          <w:tcPr>
            <w:tcW w:w="2227" w:type="pct"/>
            <w:tcBorders>
              <w:top w:val="single" w:sz="4" w:space="0" w:color="auto"/>
              <w:left w:val="nil"/>
              <w:bottom w:val="single" w:sz="4" w:space="0" w:color="auto"/>
              <w:right w:val="single" w:sz="4" w:space="0" w:color="auto"/>
            </w:tcBorders>
            <w:shd w:val="clear" w:color="auto" w:fill="auto"/>
            <w:vAlign w:val="center"/>
          </w:tcPr>
          <w:p w14:paraId="25A16254" w14:textId="77777777" w:rsidR="007438BA" w:rsidRPr="007438BA" w:rsidRDefault="007438BA" w:rsidP="007438BA">
            <w:pPr>
              <w:pStyle w:val="1fffb"/>
            </w:pPr>
            <w:r w:rsidRPr="007438BA">
              <w:t>- высоконадежные - более 0,9; - надежные - 0,75 - 0,89;</w:t>
            </w:r>
          </w:p>
        </w:tc>
      </w:tr>
      <w:tr w:rsidR="007438BA" w:rsidRPr="007438BA" w14:paraId="2AA99AA2" w14:textId="77777777" w:rsidTr="007438BA">
        <w:trPr>
          <w:trHeight w:val="20"/>
        </w:trPr>
        <w:tc>
          <w:tcPr>
            <w:tcW w:w="242" w:type="pct"/>
            <w:vMerge/>
            <w:tcBorders>
              <w:left w:val="single" w:sz="4" w:space="0" w:color="auto"/>
              <w:bottom w:val="single" w:sz="4" w:space="0" w:color="auto"/>
              <w:right w:val="single" w:sz="4" w:space="0" w:color="auto"/>
            </w:tcBorders>
            <w:shd w:val="clear" w:color="auto" w:fill="auto"/>
            <w:vAlign w:val="center"/>
          </w:tcPr>
          <w:p w14:paraId="056A8061" w14:textId="77777777" w:rsidR="007438BA" w:rsidRPr="007438BA" w:rsidRDefault="007438BA" w:rsidP="007438BA">
            <w:pPr>
              <w:pStyle w:val="1fffb"/>
            </w:pPr>
          </w:p>
        </w:tc>
        <w:tc>
          <w:tcPr>
            <w:tcW w:w="1411" w:type="pct"/>
            <w:vMerge/>
            <w:tcBorders>
              <w:left w:val="single" w:sz="4" w:space="0" w:color="auto"/>
              <w:bottom w:val="single" w:sz="4" w:space="0" w:color="auto"/>
              <w:right w:val="single" w:sz="4" w:space="0" w:color="auto"/>
            </w:tcBorders>
            <w:shd w:val="clear" w:color="auto" w:fill="auto"/>
            <w:vAlign w:val="center"/>
          </w:tcPr>
          <w:p w14:paraId="61CBAC87" w14:textId="77777777" w:rsidR="007438BA" w:rsidRPr="007438BA" w:rsidRDefault="007438BA" w:rsidP="007438BA">
            <w:pPr>
              <w:pStyle w:val="1fffb"/>
            </w:pPr>
          </w:p>
        </w:tc>
        <w:tc>
          <w:tcPr>
            <w:tcW w:w="341" w:type="pct"/>
            <w:vMerge/>
            <w:tcBorders>
              <w:left w:val="single" w:sz="4" w:space="0" w:color="auto"/>
              <w:bottom w:val="single" w:sz="4" w:space="0" w:color="auto"/>
              <w:right w:val="single" w:sz="4" w:space="0" w:color="auto"/>
            </w:tcBorders>
            <w:shd w:val="clear" w:color="auto" w:fill="auto"/>
            <w:vAlign w:val="center"/>
          </w:tcPr>
          <w:p w14:paraId="5DA6A616" w14:textId="77777777" w:rsidR="007438BA" w:rsidRPr="007438BA" w:rsidRDefault="007438BA" w:rsidP="007438BA">
            <w:pPr>
              <w:pStyle w:val="1fffb"/>
            </w:pPr>
          </w:p>
        </w:tc>
        <w:tc>
          <w:tcPr>
            <w:tcW w:w="438" w:type="pct"/>
            <w:vMerge/>
            <w:tcBorders>
              <w:left w:val="single" w:sz="4" w:space="0" w:color="auto"/>
              <w:bottom w:val="single" w:sz="4" w:space="0" w:color="auto"/>
              <w:right w:val="single" w:sz="4" w:space="0" w:color="auto"/>
            </w:tcBorders>
            <w:shd w:val="clear" w:color="auto" w:fill="auto"/>
            <w:vAlign w:val="center"/>
          </w:tcPr>
          <w:p w14:paraId="5D3E7B2C" w14:textId="77777777" w:rsidR="007438BA" w:rsidRPr="007438BA" w:rsidRDefault="007438BA" w:rsidP="007438BA">
            <w:pPr>
              <w:pStyle w:val="1fffb"/>
            </w:pPr>
          </w:p>
        </w:tc>
        <w:tc>
          <w:tcPr>
            <w:tcW w:w="341" w:type="pct"/>
            <w:vMerge/>
            <w:tcBorders>
              <w:left w:val="single" w:sz="4" w:space="0" w:color="auto"/>
              <w:bottom w:val="single" w:sz="4" w:space="0" w:color="auto"/>
              <w:right w:val="single" w:sz="4" w:space="0" w:color="auto"/>
            </w:tcBorders>
            <w:shd w:val="clear" w:color="auto" w:fill="auto"/>
            <w:vAlign w:val="center"/>
          </w:tcPr>
          <w:p w14:paraId="41083761" w14:textId="77777777" w:rsidR="007438BA" w:rsidRPr="007438BA" w:rsidRDefault="007438BA" w:rsidP="007438BA">
            <w:pPr>
              <w:pStyle w:val="1fffb"/>
            </w:pPr>
          </w:p>
        </w:tc>
        <w:tc>
          <w:tcPr>
            <w:tcW w:w="2227" w:type="pct"/>
            <w:tcBorders>
              <w:top w:val="single" w:sz="4" w:space="0" w:color="auto"/>
              <w:left w:val="nil"/>
              <w:bottom w:val="single" w:sz="4" w:space="0" w:color="auto"/>
              <w:right w:val="single" w:sz="4" w:space="0" w:color="auto"/>
            </w:tcBorders>
            <w:shd w:val="clear" w:color="auto" w:fill="auto"/>
            <w:vAlign w:val="center"/>
          </w:tcPr>
          <w:p w14:paraId="73414965" w14:textId="77777777" w:rsidR="007438BA" w:rsidRPr="007438BA" w:rsidRDefault="007438BA" w:rsidP="007438BA">
            <w:pPr>
              <w:pStyle w:val="1fffb"/>
            </w:pPr>
            <w:r w:rsidRPr="007438BA">
              <w:t>- малонадежные - 0,5 - 0,74; - ненадежные - менее 0,5.</w:t>
            </w:r>
          </w:p>
        </w:tc>
      </w:tr>
      <w:tr w:rsidR="007438BA" w:rsidRPr="007438BA" w14:paraId="647D8F1C" w14:textId="77777777" w:rsidTr="007438BA">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79E04E7" w14:textId="77777777" w:rsidR="007438BA" w:rsidRPr="007438BA" w:rsidRDefault="007438BA" w:rsidP="007438BA">
            <w:pPr>
              <w:pStyle w:val="1fffb"/>
            </w:pPr>
            <w:r w:rsidRPr="007438BA">
              <w:t>10.3</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42EF9C6" w14:textId="77777777" w:rsidR="007438BA" w:rsidRPr="007438BA" w:rsidRDefault="007438BA" w:rsidP="007438BA">
            <w:pPr>
              <w:pStyle w:val="1fffb"/>
            </w:pPr>
            <w:r w:rsidRPr="007438BA">
              <w:t>Оценка надежности систем теплоснабжения в целом</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930CAF6" w14:textId="77777777" w:rsidR="007438BA" w:rsidRPr="007438BA" w:rsidRDefault="007438BA" w:rsidP="007438BA">
            <w:pPr>
              <w:pStyle w:val="1fffb"/>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0FE73BC0" w14:textId="77777777" w:rsidR="007438BA" w:rsidRPr="007438BA" w:rsidRDefault="007438BA" w:rsidP="007438BA">
            <w:pPr>
              <w:pStyle w:val="1fffb"/>
            </w:pPr>
            <w:r w:rsidRPr="007438BA">
              <w:t>надежные</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4EBFC4F" w14:textId="77777777" w:rsidR="007438BA" w:rsidRPr="007438BA" w:rsidRDefault="007438BA" w:rsidP="007438BA">
            <w:pPr>
              <w:pStyle w:val="1fffb"/>
            </w:pPr>
            <w:r w:rsidRPr="007438BA">
              <w:t>надежные</w:t>
            </w:r>
          </w:p>
        </w:tc>
        <w:tc>
          <w:tcPr>
            <w:tcW w:w="2227" w:type="pct"/>
            <w:tcBorders>
              <w:top w:val="single" w:sz="4" w:space="0" w:color="auto"/>
              <w:left w:val="nil"/>
              <w:bottom w:val="single" w:sz="4" w:space="0" w:color="auto"/>
              <w:right w:val="single" w:sz="4" w:space="0" w:color="auto"/>
            </w:tcBorders>
            <w:shd w:val="clear" w:color="auto" w:fill="auto"/>
            <w:vAlign w:val="center"/>
          </w:tcPr>
          <w:p w14:paraId="5C3B2815" w14:textId="77777777" w:rsidR="007438BA" w:rsidRPr="007438BA" w:rsidRDefault="007438BA" w:rsidP="007438BA">
            <w:pPr>
              <w:pStyle w:val="1fffb"/>
            </w:pPr>
            <w:r w:rsidRPr="007438BA">
              <w:t>Общая оценка надежности системы теплоснабжения определяется исходя из оценок надежности источников тепловой энергии и тепловых сетей.</w:t>
            </w:r>
          </w:p>
        </w:tc>
      </w:tr>
    </w:tbl>
    <w:p w14:paraId="2059FD82" w14:textId="77777777" w:rsidR="007438BA" w:rsidRDefault="007438BA" w:rsidP="007438BA">
      <w:pPr>
        <w:pStyle w:val="11ff3"/>
        <w:sectPr w:rsidR="007438BA" w:rsidSect="007438BA">
          <w:pgSz w:w="16838" w:h="11906" w:orient="landscape"/>
          <w:pgMar w:top="1701" w:right="1134" w:bottom="851" w:left="1134" w:header="709" w:footer="709" w:gutter="0"/>
          <w:cols w:space="708"/>
          <w:docGrid w:linePitch="360"/>
        </w:sectPr>
      </w:pPr>
    </w:p>
    <w:p w14:paraId="5D85C307" w14:textId="3FE80B13" w:rsidR="0003788C" w:rsidRPr="00F704E1" w:rsidRDefault="0003788C" w:rsidP="007438BA">
      <w:pPr>
        <w:pStyle w:val="11ff3"/>
      </w:pPr>
    </w:p>
    <w:p w14:paraId="6F97CE63" w14:textId="497AE4C6" w:rsidR="00C25060" w:rsidRPr="00F704E1" w:rsidRDefault="007F18C1" w:rsidP="00B5461F">
      <w:pPr>
        <w:pStyle w:val="11ff3"/>
      </w:pPr>
      <w:r w:rsidRPr="00F704E1">
        <w:t xml:space="preserve"> Общий показатель надежности на </w:t>
      </w:r>
      <w:r w:rsidR="00661178" w:rsidRPr="00F704E1">
        <w:t>2034</w:t>
      </w:r>
      <w:r w:rsidRPr="00F704E1">
        <w:t xml:space="preserve"> год для котельн</w:t>
      </w:r>
      <w:r w:rsidR="008D5020" w:rsidRPr="00F704E1">
        <w:t>ых</w:t>
      </w:r>
      <w:r w:rsidRPr="00F704E1">
        <w:t xml:space="preserve"> </w:t>
      </w:r>
      <w:r w:rsidR="004A624E">
        <w:t>сельского поселения Сингапай</w:t>
      </w:r>
      <w:r w:rsidR="003F7DE7" w:rsidRPr="00F704E1">
        <w:t xml:space="preserve"> </w:t>
      </w:r>
      <w:r w:rsidRPr="00F704E1">
        <w:t>равен 0,8</w:t>
      </w:r>
      <w:r w:rsidR="001D43DD" w:rsidRPr="00F704E1">
        <w:t>9</w:t>
      </w:r>
      <w:r w:rsidRPr="00F704E1">
        <w:t>. Данный показатель предполагается достич</w:t>
      </w:r>
      <w:r w:rsidR="000107AC" w:rsidRPr="00F704E1">
        <w:t>ь</w:t>
      </w:r>
      <w:r w:rsidRPr="00F704E1">
        <w:t xml:space="preserve"> пу</w:t>
      </w:r>
      <w:r w:rsidR="000107AC" w:rsidRPr="00F704E1">
        <w:t>т</w:t>
      </w:r>
      <w:r w:rsidRPr="00F704E1">
        <w:t xml:space="preserve">ем реализации мероприятий по замене ветхих сетей теплоснабжения. Таким образом, все системы теплоснабжения в </w:t>
      </w:r>
      <w:r w:rsidR="00661178" w:rsidRPr="00F704E1">
        <w:t>2034</w:t>
      </w:r>
      <w:r w:rsidRPr="00F704E1">
        <w:t xml:space="preserve"> можно будет отнести к надежным.</w:t>
      </w:r>
    </w:p>
    <w:p w14:paraId="2DD5ACEB" w14:textId="77777777" w:rsidR="00A55723" w:rsidRPr="00F704E1" w:rsidRDefault="00A55723" w:rsidP="00A55723">
      <w:pPr>
        <w:pStyle w:val="11ff3"/>
      </w:pPr>
      <w:r w:rsidRPr="00F704E1">
        <w:t>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79577E12" w14:textId="278C35DF" w:rsidR="00A55723" w:rsidRPr="00F704E1" w:rsidRDefault="00A55723" w:rsidP="00A55723">
      <w:pPr>
        <w:pStyle w:val="11ff3"/>
      </w:pPr>
      <w:r w:rsidRPr="00F704E1">
        <w:t xml:space="preserve">С целью сохранения и повышения надежности системы теплоснабжения на тепловых сетях </w:t>
      </w:r>
      <w:r w:rsidR="00FC2FFD">
        <w:t xml:space="preserve">п. </w:t>
      </w:r>
      <w:r w:rsidR="00F36754">
        <w:t>Сингапай</w:t>
      </w:r>
      <w:r w:rsidRPr="00F704E1">
        <w:t xml:space="preserve"> рекомендованы следующие мероприятия:</w:t>
      </w:r>
    </w:p>
    <w:p w14:paraId="2C8C7C6A" w14:textId="54223C2D" w:rsidR="00A55723" w:rsidRPr="00F704E1" w:rsidRDefault="00A55723" w:rsidP="00A55723">
      <w:pPr>
        <w:pStyle w:val="113"/>
      </w:pPr>
      <w:r w:rsidRPr="00F704E1">
        <w:t>произвести полную инвентаризацию всего оборудования и тепловых сетей, находящихся в ведении</w:t>
      </w:r>
      <w:r w:rsidR="00F205BC" w:rsidRPr="00F704E1">
        <w:t xml:space="preserve"> </w:t>
      </w:r>
      <w:r w:rsidR="00F36754">
        <w:t>ПМУП «УТВС»</w:t>
      </w:r>
      <w:r w:rsidRPr="00F704E1">
        <w:t xml:space="preserve">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14:paraId="248DBC5C" w14:textId="77777777" w:rsidR="00A55723" w:rsidRPr="00F704E1" w:rsidRDefault="00A55723" w:rsidP="00A55723">
      <w:pPr>
        <w:pStyle w:val="113"/>
      </w:pPr>
      <w:r w:rsidRPr="00F704E1">
        <w:t>взаимодействие поставщиков тепловой энергии и их потребителей;</w:t>
      </w:r>
    </w:p>
    <w:p w14:paraId="6C7FE4B2" w14:textId="77777777" w:rsidR="00A55723" w:rsidRPr="00F704E1" w:rsidRDefault="00A55723" w:rsidP="00A55723">
      <w:pPr>
        <w:pStyle w:val="113"/>
      </w:pPr>
      <w:r w:rsidRPr="00F704E1">
        <w:t>принять меры по проведению противокоррозионной защиты;</w:t>
      </w:r>
    </w:p>
    <w:p w14:paraId="01756140" w14:textId="77777777" w:rsidR="00A55723" w:rsidRPr="00F704E1" w:rsidRDefault="00A55723" w:rsidP="00A55723">
      <w:pPr>
        <w:pStyle w:val="113"/>
      </w:pPr>
      <w:r w:rsidRPr="00F704E1">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0F208CF9" w14:textId="77777777" w:rsidR="00A55723" w:rsidRPr="00F704E1" w:rsidRDefault="00A55723" w:rsidP="00A55723">
      <w:pPr>
        <w:pStyle w:val="113"/>
      </w:pPr>
      <w:r w:rsidRPr="00F704E1">
        <w:t>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14:paraId="6ECCF330" w14:textId="77777777" w:rsidR="00A55723" w:rsidRPr="00F704E1" w:rsidRDefault="00A55723" w:rsidP="00A55723">
      <w:pPr>
        <w:pStyle w:val="11ff3"/>
      </w:pPr>
      <w:r w:rsidRPr="00F704E1">
        <w:t>Скорректировать подход к планированию и проведению планово- предупредительных ремонтов на тепловых сетях.</w:t>
      </w:r>
    </w:p>
    <w:p w14:paraId="479A6FC3" w14:textId="77777777" w:rsidR="00A55723" w:rsidRPr="00F704E1" w:rsidRDefault="00A55723" w:rsidP="00A55723">
      <w:pPr>
        <w:pStyle w:val="11ff3"/>
      </w:pPr>
      <w:r w:rsidRPr="00F704E1">
        <w:t>Классификация</w:t>
      </w:r>
      <w:r w:rsidR="00CD4F5A" w:rsidRPr="00F704E1">
        <w:t xml:space="preserve"> </w:t>
      </w:r>
      <w:r w:rsidRPr="00F704E1">
        <w:t>повреждений</w:t>
      </w:r>
      <w:r w:rsidR="00CD4F5A" w:rsidRPr="00F704E1">
        <w:t xml:space="preserve"> </w:t>
      </w:r>
      <w:r w:rsidRPr="00F704E1">
        <w:t>в</w:t>
      </w:r>
      <w:r w:rsidR="00CD4F5A" w:rsidRPr="00F704E1">
        <w:t xml:space="preserve"> </w:t>
      </w:r>
      <w:r w:rsidRPr="00F704E1">
        <w:t>системах</w:t>
      </w:r>
      <w:r w:rsidR="00CD4F5A" w:rsidRPr="00F704E1">
        <w:t xml:space="preserve"> </w:t>
      </w:r>
      <w:r w:rsidRPr="00F704E1">
        <w:t>теплоснабжения</w:t>
      </w:r>
      <w:r w:rsidR="00CD4F5A" w:rsidRPr="00F704E1">
        <w:t xml:space="preserve"> </w:t>
      </w:r>
      <w:r w:rsidRPr="00F704E1">
        <w:t>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0ABE5CB1" w14:textId="77777777" w:rsidR="00A55723" w:rsidRPr="00F704E1" w:rsidRDefault="00A55723" w:rsidP="00A55723">
      <w:pPr>
        <w:pStyle w:val="11ff3"/>
      </w:pPr>
      <w:r w:rsidRPr="00F704E1">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14:paraId="43F6A567" w14:textId="61F8B45D" w:rsidR="00A55723" w:rsidRPr="00F704E1" w:rsidRDefault="00A55723" w:rsidP="00A55723">
      <w:pPr>
        <w:pStyle w:val="11ff3"/>
      </w:pPr>
      <w:r w:rsidRPr="00F704E1">
        <w:t xml:space="preserve">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w:t>
      </w:r>
      <w:r w:rsidR="00B53C87" w:rsidRPr="00F704E1">
        <w:t>тепловой</w:t>
      </w:r>
      <w:r w:rsidRPr="00F704E1">
        <w:t xml:space="preserve"> сети, ее состояния, вида изоляционных конструкций. Результаты шурфовок учитывать при составлении планов ремонтов тепловых сетей.</w:t>
      </w:r>
    </w:p>
    <w:p w14:paraId="6834359C" w14:textId="77777777" w:rsidR="00A55723" w:rsidRPr="00F704E1" w:rsidRDefault="00A55723" w:rsidP="00A55723">
      <w:pPr>
        <w:pStyle w:val="11ff3"/>
      </w:pPr>
      <w:r w:rsidRPr="00F704E1">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04C9EC52" w14:textId="77777777" w:rsidR="003D5679" w:rsidRPr="00F704E1" w:rsidRDefault="003D5679" w:rsidP="00A55723">
      <w:pPr>
        <w:pStyle w:val="11ff3"/>
      </w:pPr>
    </w:p>
    <w:p w14:paraId="35F98FAB" w14:textId="2E7B7FF3" w:rsidR="00C25060" w:rsidRPr="00F704E1" w:rsidRDefault="00C25060">
      <w:pPr>
        <w:pStyle w:val="19"/>
        <w:numPr>
          <w:ilvl w:val="0"/>
          <w:numId w:val="89"/>
        </w:numPr>
        <w:ind w:left="1066" w:hanging="357"/>
        <w:rPr>
          <w:spacing w:val="0"/>
        </w:rPr>
      </w:pPr>
      <w:bookmarkStart w:id="612" w:name="_Toc9154924"/>
      <w:bookmarkStart w:id="613" w:name="_Toc84971070"/>
      <w:bookmarkStart w:id="614" w:name="_Toc196159699"/>
      <w:r w:rsidRPr="00F704E1">
        <w:rPr>
          <w:spacing w:val="0"/>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12"/>
      <w:bookmarkEnd w:id="613"/>
      <w:bookmarkEnd w:id="614"/>
    </w:p>
    <w:p w14:paraId="42095F79" w14:textId="77777777" w:rsidR="00E74E76" w:rsidRPr="00F704E1" w:rsidRDefault="00E74E76" w:rsidP="00E74E76">
      <w:pPr>
        <w:pStyle w:val="11ff3"/>
      </w:pPr>
      <w:r w:rsidRPr="00F704E1">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7CA08250" w14:textId="77777777" w:rsidR="00E74E76" w:rsidRPr="00F704E1" w:rsidRDefault="00E74E76" w:rsidP="00E74E76">
      <w:pPr>
        <w:pStyle w:val="11ff3"/>
      </w:pPr>
      <w:r w:rsidRPr="00F704E1">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70306792" w14:textId="1B0E0EE5" w:rsidR="003D5679" w:rsidRPr="00F704E1" w:rsidRDefault="003D5679" w:rsidP="003D5679">
      <w:pPr>
        <w:pStyle w:val="11ff3"/>
        <w:rPr>
          <w:b/>
          <w:bCs w:val="0"/>
        </w:rPr>
      </w:pPr>
      <w:r w:rsidRPr="00F704E1">
        <w:rPr>
          <w:b/>
          <w:bCs w:val="0"/>
        </w:rPr>
        <w:t xml:space="preserve">Таблица 11.2.1 </w:t>
      </w:r>
      <w:r w:rsidR="008A43B1" w:rsidRPr="00F704E1">
        <w:rPr>
          <w:b/>
          <w:bCs w:val="0"/>
        </w:rPr>
        <w:t>-</w:t>
      </w:r>
      <w:r w:rsidRPr="00F704E1">
        <w:rPr>
          <w:b/>
          <w:bCs w:val="0"/>
        </w:rPr>
        <w:t xml:space="preserve"> Значения коэффициентов a, b, c</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0"/>
        <w:gridCol w:w="1731"/>
        <w:gridCol w:w="1570"/>
        <w:gridCol w:w="1594"/>
      </w:tblGrid>
      <w:tr w:rsidR="003D5679" w:rsidRPr="00F704E1" w14:paraId="01B47A84" w14:textId="77777777" w:rsidTr="00D35E1C">
        <w:trPr>
          <w:trHeight w:val="20"/>
          <w:tblHeader/>
        </w:trPr>
        <w:tc>
          <w:tcPr>
            <w:tcW w:w="2381" w:type="pct"/>
            <w:shd w:val="clear" w:color="auto" w:fill="D9D9D9" w:themeFill="background1" w:themeFillShade="D9"/>
            <w:vAlign w:val="center"/>
          </w:tcPr>
          <w:p w14:paraId="0C02528A" w14:textId="77777777" w:rsidR="003D5679" w:rsidRPr="00F704E1" w:rsidRDefault="003D5679" w:rsidP="00D35E1C">
            <w:pPr>
              <w:pStyle w:val="1fffb"/>
              <w:rPr>
                <w:rFonts w:cs="Times New Roman"/>
              </w:rPr>
            </w:pPr>
            <w:r w:rsidRPr="00F704E1">
              <w:rPr>
                <w:rFonts w:cs="Times New Roman"/>
              </w:rPr>
              <w:t>Способ прокладки теплопровода</w:t>
            </w:r>
          </w:p>
        </w:tc>
        <w:tc>
          <w:tcPr>
            <w:tcW w:w="926" w:type="pct"/>
            <w:shd w:val="clear" w:color="auto" w:fill="D9D9D9" w:themeFill="background1" w:themeFillShade="D9"/>
            <w:vAlign w:val="center"/>
          </w:tcPr>
          <w:p w14:paraId="50252D68" w14:textId="77777777" w:rsidR="003D5679" w:rsidRPr="00F704E1" w:rsidRDefault="003D5679" w:rsidP="00D35E1C">
            <w:pPr>
              <w:pStyle w:val="1fffb"/>
              <w:rPr>
                <w:rFonts w:cs="Times New Roman"/>
              </w:rPr>
            </w:pPr>
            <w:r w:rsidRPr="00F704E1">
              <w:rPr>
                <w:rFonts w:cs="Times New Roman"/>
              </w:rPr>
              <w:t>а</w:t>
            </w:r>
          </w:p>
        </w:tc>
        <w:tc>
          <w:tcPr>
            <w:tcW w:w="840" w:type="pct"/>
            <w:shd w:val="clear" w:color="auto" w:fill="D9D9D9" w:themeFill="background1" w:themeFillShade="D9"/>
            <w:vAlign w:val="center"/>
          </w:tcPr>
          <w:p w14:paraId="3D4BCE3E" w14:textId="77777777" w:rsidR="003D5679" w:rsidRPr="00F704E1" w:rsidRDefault="003D5679" w:rsidP="00D35E1C">
            <w:pPr>
              <w:pStyle w:val="1fffb"/>
              <w:rPr>
                <w:rFonts w:cs="Times New Roman"/>
              </w:rPr>
            </w:pPr>
            <w:r w:rsidRPr="00F704E1">
              <w:rPr>
                <w:rFonts w:cs="Times New Roman"/>
              </w:rPr>
              <w:t>b</w:t>
            </w:r>
          </w:p>
        </w:tc>
        <w:tc>
          <w:tcPr>
            <w:tcW w:w="853" w:type="pct"/>
            <w:shd w:val="clear" w:color="auto" w:fill="D9D9D9" w:themeFill="background1" w:themeFillShade="D9"/>
            <w:vAlign w:val="center"/>
          </w:tcPr>
          <w:p w14:paraId="2033E3BD" w14:textId="77777777" w:rsidR="003D5679" w:rsidRPr="00F704E1" w:rsidRDefault="003D5679" w:rsidP="00D35E1C">
            <w:pPr>
              <w:pStyle w:val="1fffb"/>
              <w:rPr>
                <w:rFonts w:cs="Times New Roman"/>
              </w:rPr>
            </w:pPr>
            <w:r w:rsidRPr="00F704E1">
              <w:rPr>
                <w:rFonts w:cs="Times New Roman"/>
              </w:rPr>
              <w:t>с</w:t>
            </w:r>
          </w:p>
        </w:tc>
      </w:tr>
      <w:tr w:rsidR="003D5679" w:rsidRPr="00F704E1" w14:paraId="38CF77EE" w14:textId="77777777" w:rsidTr="00D35E1C">
        <w:trPr>
          <w:trHeight w:val="20"/>
        </w:trPr>
        <w:tc>
          <w:tcPr>
            <w:tcW w:w="2381" w:type="pct"/>
            <w:vAlign w:val="center"/>
          </w:tcPr>
          <w:p w14:paraId="03CCDDEB" w14:textId="77777777" w:rsidR="003D5679" w:rsidRPr="00F704E1" w:rsidRDefault="003D5679" w:rsidP="00D35E1C">
            <w:pPr>
              <w:pStyle w:val="1fffb"/>
              <w:rPr>
                <w:rFonts w:cs="Times New Roman"/>
              </w:rPr>
            </w:pPr>
            <w:r w:rsidRPr="00F704E1">
              <w:rPr>
                <w:rFonts w:cs="Times New Roman"/>
              </w:rPr>
              <w:t>В канале (без канала)</w:t>
            </w:r>
          </w:p>
        </w:tc>
        <w:tc>
          <w:tcPr>
            <w:tcW w:w="926" w:type="pct"/>
            <w:vAlign w:val="center"/>
          </w:tcPr>
          <w:p w14:paraId="656A2A2E" w14:textId="77777777" w:rsidR="003D5679" w:rsidRPr="00F704E1" w:rsidRDefault="003D5679" w:rsidP="00D35E1C">
            <w:pPr>
              <w:pStyle w:val="1fffb"/>
              <w:rPr>
                <w:rFonts w:cs="Times New Roman"/>
              </w:rPr>
            </w:pPr>
            <w:r w:rsidRPr="00F704E1">
              <w:rPr>
                <w:rFonts w:cs="Times New Roman"/>
              </w:rPr>
              <w:t>2,913</w:t>
            </w:r>
          </w:p>
        </w:tc>
        <w:tc>
          <w:tcPr>
            <w:tcW w:w="840" w:type="pct"/>
            <w:vAlign w:val="center"/>
          </w:tcPr>
          <w:p w14:paraId="34E1252E" w14:textId="77777777" w:rsidR="003D5679" w:rsidRPr="00F704E1" w:rsidRDefault="003D5679" w:rsidP="00D35E1C">
            <w:pPr>
              <w:pStyle w:val="1fffb"/>
              <w:rPr>
                <w:rFonts w:cs="Times New Roman"/>
              </w:rPr>
            </w:pPr>
            <w:r w:rsidRPr="00F704E1">
              <w:rPr>
                <w:rFonts w:cs="Times New Roman"/>
              </w:rPr>
              <w:t>20,89</w:t>
            </w:r>
          </w:p>
        </w:tc>
        <w:tc>
          <w:tcPr>
            <w:tcW w:w="853" w:type="pct"/>
            <w:vAlign w:val="center"/>
          </w:tcPr>
          <w:p w14:paraId="3C5C37A5" w14:textId="77777777" w:rsidR="003D5679" w:rsidRPr="00F704E1" w:rsidRDefault="003D5679" w:rsidP="00D35E1C">
            <w:pPr>
              <w:pStyle w:val="1fffb"/>
              <w:rPr>
                <w:rFonts w:cs="Times New Roman"/>
              </w:rPr>
            </w:pPr>
            <w:r w:rsidRPr="00F704E1">
              <w:rPr>
                <w:rFonts w:cs="Times New Roman"/>
              </w:rPr>
              <w:t>-1,88</w:t>
            </w:r>
          </w:p>
        </w:tc>
      </w:tr>
    </w:tbl>
    <w:p w14:paraId="0A38A7C7" w14:textId="77777777" w:rsidR="003D5679" w:rsidRPr="00F704E1" w:rsidRDefault="003D5679" w:rsidP="003D5679">
      <w:pPr>
        <w:pStyle w:val="afffff1"/>
        <w:spacing w:before="6"/>
        <w:rPr>
          <w:rFonts w:ascii="Times New Roman" w:hAnsi="Times New Roman"/>
          <w:b/>
          <w:sz w:val="20"/>
        </w:rPr>
      </w:pPr>
    </w:p>
    <w:p w14:paraId="3A892741" w14:textId="6C2D0992" w:rsidR="003D5679" w:rsidRPr="00F704E1" w:rsidRDefault="003D5679" w:rsidP="003D5679">
      <w:pPr>
        <w:pStyle w:val="11ff3"/>
        <w:rPr>
          <w:b/>
          <w:bCs w:val="0"/>
        </w:rPr>
      </w:pPr>
      <w:bookmarkStart w:id="615" w:name="_bookmark257"/>
      <w:bookmarkEnd w:id="615"/>
      <w:r w:rsidRPr="00F704E1">
        <w:rPr>
          <w:b/>
          <w:bCs w:val="0"/>
        </w:rPr>
        <w:t xml:space="preserve">Таблица 11.2.2 </w:t>
      </w:r>
      <w:r w:rsidR="007438BA">
        <w:rPr>
          <w:b/>
          <w:bCs w:val="0"/>
        </w:rPr>
        <w:t>-</w:t>
      </w:r>
      <w:r w:rsidRPr="00F704E1">
        <w:rPr>
          <w:b/>
          <w:bCs w:val="0"/>
        </w:rPr>
        <w:t xml:space="preserve"> Расстояния между СЗ в метрах и место их расположения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1290"/>
        <w:gridCol w:w="1729"/>
        <w:gridCol w:w="2340"/>
        <w:gridCol w:w="2525"/>
      </w:tblGrid>
      <w:tr w:rsidR="003D5679" w:rsidRPr="00F704E1" w14:paraId="0E599645" w14:textId="77777777" w:rsidTr="00D35E1C">
        <w:trPr>
          <w:trHeight w:val="20"/>
          <w:tblHeader/>
        </w:trPr>
        <w:tc>
          <w:tcPr>
            <w:tcW w:w="782" w:type="pct"/>
            <w:vMerge w:val="restart"/>
            <w:shd w:val="clear" w:color="auto" w:fill="D9D9D9" w:themeFill="background1" w:themeFillShade="D9"/>
            <w:vAlign w:val="center"/>
          </w:tcPr>
          <w:p w14:paraId="3AB3B7AA" w14:textId="77777777" w:rsidR="003D5679" w:rsidRPr="00F704E1" w:rsidRDefault="003D5679" w:rsidP="00D35E1C">
            <w:pPr>
              <w:pStyle w:val="1fffb"/>
              <w:rPr>
                <w:rFonts w:cs="Times New Roman"/>
              </w:rPr>
            </w:pPr>
            <w:r w:rsidRPr="00F704E1">
              <w:rPr>
                <w:rFonts w:cs="Times New Roman"/>
              </w:rPr>
              <w:t>Диаметр теплопровода,</w:t>
            </w:r>
          </w:p>
          <w:p w14:paraId="1B99C070" w14:textId="77777777" w:rsidR="003D5679" w:rsidRPr="00F704E1" w:rsidRDefault="003D5679" w:rsidP="00D35E1C">
            <w:pPr>
              <w:pStyle w:val="1fffb"/>
              <w:rPr>
                <w:rFonts w:cs="Times New Roman"/>
              </w:rPr>
            </w:pPr>
            <w:r w:rsidRPr="00F704E1">
              <w:rPr>
                <w:rFonts w:cs="Times New Roman"/>
              </w:rPr>
              <w:t>м</w:t>
            </w:r>
          </w:p>
        </w:tc>
        <w:tc>
          <w:tcPr>
            <w:tcW w:w="1615" w:type="pct"/>
            <w:gridSpan w:val="2"/>
            <w:shd w:val="clear" w:color="auto" w:fill="D9D9D9" w:themeFill="background1" w:themeFillShade="D9"/>
            <w:vAlign w:val="center"/>
          </w:tcPr>
          <w:p w14:paraId="74784DB2" w14:textId="77777777" w:rsidR="003D5679" w:rsidRPr="00F704E1" w:rsidRDefault="003D5679" w:rsidP="00D35E1C">
            <w:pPr>
              <w:pStyle w:val="1fffb"/>
              <w:rPr>
                <w:rFonts w:cs="Times New Roman"/>
              </w:rPr>
            </w:pPr>
            <w:r w:rsidRPr="00F704E1">
              <w:rPr>
                <w:rFonts w:cs="Times New Roman"/>
              </w:rPr>
              <w:t>Диаметр не изменяется</w:t>
            </w:r>
          </w:p>
        </w:tc>
        <w:tc>
          <w:tcPr>
            <w:tcW w:w="2603" w:type="pct"/>
            <w:gridSpan w:val="2"/>
            <w:shd w:val="clear" w:color="auto" w:fill="D9D9D9" w:themeFill="background1" w:themeFillShade="D9"/>
            <w:vAlign w:val="center"/>
          </w:tcPr>
          <w:p w14:paraId="46498AAB" w14:textId="77777777" w:rsidR="003D5679" w:rsidRPr="00F704E1" w:rsidRDefault="003D5679" w:rsidP="00D35E1C">
            <w:pPr>
              <w:pStyle w:val="1fffb"/>
              <w:rPr>
                <w:rFonts w:cs="Times New Roman"/>
              </w:rPr>
            </w:pPr>
            <w:r w:rsidRPr="00F704E1">
              <w:rPr>
                <w:rFonts w:cs="Times New Roman"/>
              </w:rPr>
              <w:t>Диаметр изменяется</w:t>
            </w:r>
          </w:p>
        </w:tc>
      </w:tr>
      <w:tr w:rsidR="003D5679" w:rsidRPr="00F704E1" w14:paraId="65F017AE" w14:textId="77777777" w:rsidTr="00D35E1C">
        <w:trPr>
          <w:trHeight w:val="20"/>
          <w:tblHeader/>
        </w:trPr>
        <w:tc>
          <w:tcPr>
            <w:tcW w:w="782" w:type="pct"/>
            <w:vMerge/>
            <w:tcBorders>
              <w:top w:val="nil"/>
            </w:tcBorders>
            <w:shd w:val="clear" w:color="auto" w:fill="D9D9D9" w:themeFill="background1" w:themeFillShade="D9"/>
            <w:vAlign w:val="center"/>
          </w:tcPr>
          <w:p w14:paraId="1DE687DF" w14:textId="77777777" w:rsidR="003D5679" w:rsidRPr="00F704E1" w:rsidRDefault="003D5679" w:rsidP="00D35E1C">
            <w:pPr>
              <w:pStyle w:val="1fffb"/>
              <w:rPr>
                <w:rFonts w:cs="Times New Roman"/>
                <w:sz w:val="2"/>
                <w:szCs w:val="2"/>
              </w:rPr>
            </w:pPr>
          </w:p>
        </w:tc>
        <w:tc>
          <w:tcPr>
            <w:tcW w:w="690" w:type="pct"/>
            <w:shd w:val="clear" w:color="auto" w:fill="D9D9D9" w:themeFill="background1" w:themeFillShade="D9"/>
            <w:vAlign w:val="center"/>
          </w:tcPr>
          <w:p w14:paraId="2FF72F55" w14:textId="77777777" w:rsidR="003D5679" w:rsidRPr="00F704E1" w:rsidRDefault="003D5679" w:rsidP="00D35E1C">
            <w:pPr>
              <w:pStyle w:val="1fffb"/>
              <w:rPr>
                <w:rFonts w:cs="Times New Roman"/>
              </w:rPr>
            </w:pPr>
            <w:r w:rsidRPr="00F704E1">
              <w:rPr>
                <w:rFonts w:cs="Times New Roman"/>
              </w:rPr>
              <w:t>ответвлений нет</w:t>
            </w:r>
          </w:p>
        </w:tc>
        <w:tc>
          <w:tcPr>
            <w:tcW w:w="925" w:type="pct"/>
            <w:shd w:val="clear" w:color="auto" w:fill="D9D9D9" w:themeFill="background1" w:themeFillShade="D9"/>
            <w:vAlign w:val="center"/>
          </w:tcPr>
          <w:p w14:paraId="38DFA7FF" w14:textId="77777777" w:rsidR="003D5679" w:rsidRPr="00F704E1" w:rsidRDefault="003D5679" w:rsidP="00D35E1C">
            <w:pPr>
              <w:pStyle w:val="1fffb"/>
              <w:rPr>
                <w:rFonts w:cs="Times New Roman"/>
              </w:rPr>
            </w:pPr>
            <w:r w:rsidRPr="00F704E1">
              <w:rPr>
                <w:rFonts w:cs="Times New Roman"/>
              </w:rPr>
              <w:t>ответвления есть</w:t>
            </w:r>
          </w:p>
        </w:tc>
        <w:tc>
          <w:tcPr>
            <w:tcW w:w="1252" w:type="pct"/>
            <w:shd w:val="clear" w:color="auto" w:fill="D9D9D9" w:themeFill="background1" w:themeFillShade="D9"/>
            <w:vAlign w:val="center"/>
          </w:tcPr>
          <w:p w14:paraId="773CAC7D" w14:textId="77777777" w:rsidR="003D5679" w:rsidRPr="00F704E1" w:rsidRDefault="003D5679" w:rsidP="00D35E1C">
            <w:pPr>
              <w:pStyle w:val="1fffb"/>
              <w:rPr>
                <w:rFonts w:cs="Times New Roman"/>
              </w:rPr>
            </w:pPr>
            <w:r w:rsidRPr="00F704E1">
              <w:rPr>
                <w:rFonts w:cs="Times New Roman"/>
              </w:rPr>
              <w:t>ответвлений нет</w:t>
            </w:r>
          </w:p>
        </w:tc>
        <w:tc>
          <w:tcPr>
            <w:tcW w:w="1351" w:type="pct"/>
            <w:shd w:val="clear" w:color="auto" w:fill="D9D9D9" w:themeFill="background1" w:themeFillShade="D9"/>
            <w:vAlign w:val="center"/>
          </w:tcPr>
          <w:p w14:paraId="6DB222DB" w14:textId="77777777" w:rsidR="003D5679" w:rsidRPr="00F704E1" w:rsidRDefault="003D5679" w:rsidP="00D35E1C">
            <w:pPr>
              <w:pStyle w:val="1fffb"/>
              <w:rPr>
                <w:rFonts w:cs="Times New Roman"/>
              </w:rPr>
            </w:pPr>
            <w:r w:rsidRPr="00F704E1">
              <w:rPr>
                <w:rFonts w:cs="Times New Roman"/>
              </w:rPr>
              <w:t>ответвления есть</w:t>
            </w:r>
          </w:p>
        </w:tc>
      </w:tr>
      <w:tr w:rsidR="003D5679" w:rsidRPr="00F704E1" w14:paraId="1A89A784" w14:textId="77777777" w:rsidTr="00D35E1C">
        <w:trPr>
          <w:trHeight w:val="20"/>
        </w:trPr>
        <w:tc>
          <w:tcPr>
            <w:tcW w:w="782" w:type="pct"/>
            <w:vAlign w:val="center"/>
          </w:tcPr>
          <w:p w14:paraId="46C94C3F" w14:textId="77777777" w:rsidR="003D5679" w:rsidRPr="00F704E1" w:rsidRDefault="003D5679" w:rsidP="00D35E1C">
            <w:pPr>
              <w:pStyle w:val="1fffb"/>
              <w:rPr>
                <w:rFonts w:cs="Times New Roman"/>
              </w:rPr>
            </w:pPr>
            <w:r w:rsidRPr="00F704E1">
              <w:rPr>
                <w:rFonts w:cs="Times New Roman"/>
              </w:rPr>
              <w:t>до 0,4 (включительно)</w:t>
            </w:r>
          </w:p>
        </w:tc>
        <w:tc>
          <w:tcPr>
            <w:tcW w:w="690" w:type="pct"/>
            <w:vAlign w:val="center"/>
          </w:tcPr>
          <w:p w14:paraId="337EE527" w14:textId="77777777" w:rsidR="003D5679" w:rsidRPr="00F704E1" w:rsidRDefault="003D5679" w:rsidP="00D35E1C">
            <w:pPr>
              <w:pStyle w:val="1fffb"/>
              <w:rPr>
                <w:rFonts w:cs="Times New Roman"/>
              </w:rPr>
            </w:pPr>
          </w:p>
          <w:p w14:paraId="2629E1F6" w14:textId="77777777" w:rsidR="003D5679" w:rsidRPr="00F704E1" w:rsidRDefault="003D5679" w:rsidP="00D35E1C">
            <w:pPr>
              <w:pStyle w:val="1fffb"/>
              <w:rPr>
                <w:rFonts w:cs="Times New Roman"/>
                <w:sz w:val="16"/>
              </w:rPr>
            </w:pPr>
          </w:p>
          <w:p w14:paraId="2FCE5736" w14:textId="77777777" w:rsidR="003D5679" w:rsidRPr="00F704E1" w:rsidRDefault="003D5679" w:rsidP="00D35E1C">
            <w:pPr>
              <w:pStyle w:val="1fffb"/>
              <w:rPr>
                <w:rFonts w:cs="Times New Roman"/>
              </w:rPr>
            </w:pPr>
            <w:r w:rsidRPr="00F704E1">
              <w:rPr>
                <w:rFonts w:cs="Times New Roman"/>
              </w:rPr>
              <w:t>1000</w:t>
            </w:r>
          </w:p>
        </w:tc>
        <w:tc>
          <w:tcPr>
            <w:tcW w:w="925" w:type="pct"/>
            <w:vAlign w:val="center"/>
          </w:tcPr>
          <w:p w14:paraId="19F478FA"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расстояние до ближайшей СЗ не</w:t>
            </w:r>
          </w:p>
          <w:p w14:paraId="52D1D7CD" w14:textId="77777777" w:rsidR="003D5679" w:rsidRPr="00F704E1" w:rsidRDefault="003D5679" w:rsidP="00D35E1C">
            <w:pPr>
              <w:pStyle w:val="1fffb"/>
              <w:rPr>
                <w:rFonts w:cs="Times New Roman"/>
              </w:rPr>
            </w:pPr>
            <w:r w:rsidRPr="00F704E1">
              <w:rPr>
                <w:rFonts w:cs="Times New Roman"/>
              </w:rPr>
              <w:t>более 1000 м</w:t>
            </w:r>
          </w:p>
        </w:tc>
        <w:tc>
          <w:tcPr>
            <w:tcW w:w="1252" w:type="pct"/>
            <w:vAlign w:val="center"/>
          </w:tcPr>
          <w:p w14:paraId="5750AA2A" w14:textId="77777777" w:rsidR="003D5679" w:rsidRPr="00F704E1" w:rsidRDefault="003D5679" w:rsidP="00D35E1C">
            <w:pPr>
              <w:pStyle w:val="1fffb"/>
              <w:rPr>
                <w:rFonts w:cs="Times New Roman"/>
                <w:lang w:val="ru-RU"/>
              </w:rPr>
            </w:pPr>
            <w:r w:rsidRPr="00F704E1">
              <w:rPr>
                <w:rFonts w:cs="Times New Roman"/>
                <w:lang w:val="ru-RU"/>
              </w:rPr>
              <w:t>непосредственно за местом изменения диаметра, расстояние до ближайшей СЗ не более</w:t>
            </w:r>
          </w:p>
          <w:p w14:paraId="4C9CED2A" w14:textId="77777777" w:rsidR="003D5679" w:rsidRPr="00F704E1" w:rsidRDefault="003D5679" w:rsidP="00D35E1C">
            <w:pPr>
              <w:pStyle w:val="1fffb"/>
              <w:rPr>
                <w:rFonts w:cs="Times New Roman"/>
              </w:rPr>
            </w:pPr>
            <w:r w:rsidRPr="00F704E1">
              <w:rPr>
                <w:rFonts w:cs="Times New Roman"/>
              </w:rPr>
              <w:t>1000 м</w:t>
            </w:r>
          </w:p>
        </w:tc>
        <w:tc>
          <w:tcPr>
            <w:tcW w:w="1351" w:type="pct"/>
            <w:vAlign w:val="center"/>
          </w:tcPr>
          <w:p w14:paraId="3B435147"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на теплопроводе меньшего диаметра, расстояние до ближайшей СЗ</w:t>
            </w:r>
          </w:p>
          <w:p w14:paraId="2091F5A6" w14:textId="77777777" w:rsidR="003D5679" w:rsidRPr="00F704E1" w:rsidRDefault="003D5679" w:rsidP="00D35E1C">
            <w:pPr>
              <w:pStyle w:val="1fffb"/>
              <w:rPr>
                <w:rFonts w:cs="Times New Roman"/>
              </w:rPr>
            </w:pPr>
            <w:r w:rsidRPr="00F704E1">
              <w:rPr>
                <w:rFonts w:cs="Times New Roman"/>
              </w:rPr>
              <w:t>не более 1000 м</w:t>
            </w:r>
          </w:p>
        </w:tc>
      </w:tr>
      <w:tr w:rsidR="003D5679" w:rsidRPr="00F704E1" w14:paraId="458B9593" w14:textId="77777777" w:rsidTr="00D35E1C">
        <w:trPr>
          <w:trHeight w:val="20"/>
        </w:trPr>
        <w:tc>
          <w:tcPr>
            <w:tcW w:w="782" w:type="pct"/>
            <w:vAlign w:val="center"/>
          </w:tcPr>
          <w:p w14:paraId="2DEC2E00" w14:textId="77777777" w:rsidR="003D5679" w:rsidRPr="00F704E1" w:rsidRDefault="003D5679" w:rsidP="00D35E1C">
            <w:pPr>
              <w:pStyle w:val="1fffb"/>
              <w:rPr>
                <w:rFonts w:cs="Times New Roman"/>
              </w:rPr>
            </w:pPr>
            <w:r w:rsidRPr="00F704E1">
              <w:rPr>
                <w:rFonts w:cs="Times New Roman"/>
              </w:rPr>
              <w:t>от 0,4 до 0,6 (включительно)</w:t>
            </w:r>
          </w:p>
        </w:tc>
        <w:tc>
          <w:tcPr>
            <w:tcW w:w="690" w:type="pct"/>
            <w:vAlign w:val="center"/>
          </w:tcPr>
          <w:p w14:paraId="58AD6E92" w14:textId="77777777" w:rsidR="003D5679" w:rsidRPr="00F704E1" w:rsidRDefault="003D5679" w:rsidP="00D35E1C">
            <w:pPr>
              <w:pStyle w:val="1fffb"/>
              <w:rPr>
                <w:rFonts w:cs="Times New Roman"/>
              </w:rPr>
            </w:pPr>
          </w:p>
          <w:p w14:paraId="1077B634" w14:textId="77777777" w:rsidR="003D5679" w:rsidRPr="00F704E1" w:rsidRDefault="003D5679" w:rsidP="00D35E1C">
            <w:pPr>
              <w:pStyle w:val="1fffb"/>
              <w:rPr>
                <w:rFonts w:cs="Times New Roman"/>
                <w:sz w:val="16"/>
              </w:rPr>
            </w:pPr>
          </w:p>
          <w:p w14:paraId="5B95903A" w14:textId="77777777" w:rsidR="003D5679" w:rsidRPr="00F704E1" w:rsidRDefault="003D5679" w:rsidP="00D35E1C">
            <w:pPr>
              <w:pStyle w:val="1fffb"/>
              <w:rPr>
                <w:rFonts w:cs="Times New Roman"/>
              </w:rPr>
            </w:pPr>
            <w:r w:rsidRPr="00F704E1">
              <w:rPr>
                <w:rFonts w:cs="Times New Roman"/>
              </w:rPr>
              <w:t>1500</w:t>
            </w:r>
          </w:p>
        </w:tc>
        <w:tc>
          <w:tcPr>
            <w:tcW w:w="925" w:type="pct"/>
            <w:vAlign w:val="center"/>
          </w:tcPr>
          <w:p w14:paraId="13CAE8C6"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расстояние до</w:t>
            </w:r>
          </w:p>
          <w:p w14:paraId="6A50B664" w14:textId="77777777" w:rsidR="003D5679" w:rsidRPr="00F704E1" w:rsidRDefault="003D5679" w:rsidP="00D35E1C">
            <w:pPr>
              <w:pStyle w:val="1fffb"/>
              <w:rPr>
                <w:rFonts w:cs="Times New Roman"/>
                <w:lang w:val="ru-RU"/>
              </w:rPr>
            </w:pPr>
            <w:r w:rsidRPr="00F704E1">
              <w:rPr>
                <w:rFonts w:cs="Times New Roman"/>
                <w:lang w:val="ru-RU"/>
              </w:rPr>
              <w:t>ближайшей СЗ не более 1500 м</w:t>
            </w:r>
          </w:p>
        </w:tc>
        <w:tc>
          <w:tcPr>
            <w:tcW w:w="1252" w:type="pct"/>
            <w:vAlign w:val="center"/>
          </w:tcPr>
          <w:p w14:paraId="3571F897" w14:textId="77777777" w:rsidR="003D5679" w:rsidRPr="00F704E1" w:rsidRDefault="003D5679" w:rsidP="00D35E1C">
            <w:pPr>
              <w:pStyle w:val="1fffb"/>
              <w:rPr>
                <w:rFonts w:cs="Times New Roman"/>
                <w:lang w:val="ru-RU"/>
              </w:rPr>
            </w:pPr>
            <w:r w:rsidRPr="00F704E1">
              <w:rPr>
                <w:rFonts w:cs="Times New Roman"/>
                <w:lang w:val="ru-RU"/>
              </w:rPr>
              <w:t>непосредственно за местом изменения диаметра, расстояние до</w:t>
            </w:r>
          </w:p>
          <w:p w14:paraId="705A7FA9" w14:textId="77777777" w:rsidR="003D5679" w:rsidRPr="00F704E1" w:rsidRDefault="003D5679" w:rsidP="00D35E1C">
            <w:pPr>
              <w:pStyle w:val="1fffb"/>
              <w:rPr>
                <w:rFonts w:cs="Times New Roman"/>
                <w:lang w:val="ru-RU"/>
              </w:rPr>
            </w:pPr>
            <w:r w:rsidRPr="00F704E1">
              <w:rPr>
                <w:rFonts w:cs="Times New Roman"/>
                <w:lang w:val="ru-RU"/>
              </w:rPr>
              <w:t>ближайшей СЗ не более 1000 м</w:t>
            </w:r>
          </w:p>
        </w:tc>
        <w:tc>
          <w:tcPr>
            <w:tcW w:w="1351" w:type="pct"/>
            <w:vAlign w:val="center"/>
          </w:tcPr>
          <w:p w14:paraId="5AE0692F"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на теплопроводе меньшего диаметра, рас-</w:t>
            </w:r>
          </w:p>
          <w:p w14:paraId="6E301467" w14:textId="77777777" w:rsidR="003D5679" w:rsidRPr="00F704E1" w:rsidRDefault="003D5679" w:rsidP="00D35E1C">
            <w:pPr>
              <w:pStyle w:val="1fffb"/>
              <w:rPr>
                <w:rFonts w:cs="Times New Roman"/>
                <w:lang w:val="ru-RU"/>
              </w:rPr>
            </w:pPr>
            <w:r w:rsidRPr="00F704E1">
              <w:rPr>
                <w:rFonts w:cs="Times New Roman"/>
                <w:lang w:val="ru-RU"/>
              </w:rPr>
              <w:t>стояние до ближайшей СЗ не более 1000 м</w:t>
            </w:r>
          </w:p>
        </w:tc>
      </w:tr>
      <w:tr w:rsidR="003D5679" w:rsidRPr="00F704E1" w14:paraId="175B3C6A" w14:textId="77777777" w:rsidTr="00D35E1C">
        <w:trPr>
          <w:trHeight w:val="20"/>
        </w:trPr>
        <w:tc>
          <w:tcPr>
            <w:tcW w:w="782" w:type="pct"/>
            <w:vAlign w:val="center"/>
          </w:tcPr>
          <w:p w14:paraId="16F60072" w14:textId="77777777" w:rsidR="003D5679" w:rsidRPr="00F704E1" w:rsidRDefault="003D5679" w:rsidP="00D35E1C">
            <w:pPr>
              <w:pStyle w:val="1fffb"/>
              <w:rPr>
                <w:rFonts w:cs="Times New Roman"/>
              </w:rPr>
            </w:pPr>
            <w:r w:rsidRPr="00F704E1">
              <w:rPr>
                <w:rFonts w:cs="Times New Roman"/>
              </w:rPr>
              <w:t>от 0,6 до 0,9 (включительно)</w:t>
            </w:r>
          </w:p>
        </w:tc>
        <w:tc>
          <w:tcPr>
            <w:tcW w:w="690" w:type="pct"/>
            <w:vAlign w:val="center"/>
          </w:tcPr>
          <w:p w14:paraId="767BD94C" w14:textId="77777777" w:rsidR="003D5679" w:rsidRPr="00F704E1" w:rsidRDefault="003D5679" w:rsidP="00D35E1C">
            <w:pPr>
              <w:pStyle w:val="1fffb"/>
              <w:rPr>
                <w:rFonts w:cs="Times New Roman"/>
              </w:rPr>
            </w:pPr>
          </w:p>
          <w:p w14:paraId="084C282E" w14:textId="77777777" w:rsidR="003D5679" w:rsidRPr="00F704E1" w:rsidRDefault="003D5679" w:rsidP="00D35E1C">
            <w:pPr>
              <w:pStyle w:val="1fffb"/>
              <w:rPr>
                <w:rFonts w:cs="Times New Roman"/>
              </w:rPr>
            </w:pPr>
          </w:p>
          <w:p w14:paraId="6CAE3204" w14:textId="77777777" w:rsidR="003D5679" w:rsidRPr="00F704E1" w:rsidRDefault="003D5679" w:rsidP="00D35E1C">
            <w:pPr>
              <w:pStyle w:val="1fffb"/>
              <w:rPr>
                <w:rFonts w:cs="Times New Roman"/>
              </w:rPr>
            </w:pPr>
            <w:r w:rsidRPr="00F704E1">
              <w:rPr>
                <w:rFonts w:cs="Times New Roman"/>
              </w:rPr>
              <w:t>3000</w:t>
            </w:r>
          </w:p>
        </w:tc>
        <w:tc>
          <w:tcPr>
            <w:tcW w:w="925" w:type="pct"/>
            <w:vAlign w:val="center"/>
          </w:tcPr>
          <w:p w14:paraId="71C1C454" w14:textId="77777777" w:rsidR="003D5679" w:rsidRPr="00F704E1" w:rsidRDefault="003D5679" w:rsidP="00D35E1C">
            <w:pPr>
              <w:pStyle w:val="1fffb"/>
              <w:rPr>
                <w:rFonts w:cs="Times New Roman"/>
                <w:sz w:val="17"/>
                <w:lang w:val="ru-RU"/>
              </w:rPr>
            </w:pPr>
          </w:p>
          <w:p w14:paraId="3195B48A"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расстояние до ближайшей СЗ не более 3000 м</w:t>
            </w:r>
          </w:p>
        </w:tc>
        <w:tc>
          <w:tcPr>
            <w:tcW w:w="1252" w:type="pct"/>
            <w:vAlign w:val="center"/>
          </w:tcPr>
          <w:p w14:paraId="573BECDF" w14:textId="77777777" w:rsidR="003D5679" w:rsidRPr="00F704E1" w:rsidRDefault="003D5679" w:rsidP="00D35E1C">
            <w:pPr>
              <w:pStyle w:val="1fffb"/>
              <w:rPr>
                <w:rFonts w:cs="Times New Roman"/>
                <w:lang w:val="ru-RU"/>
              </w:rPr>
            </w:pPr>
            <w:r w:rsidRPr="00F704E1">
              <w:rPr>
                <w:rFonts w:cs="Times New Roman"/>
                <w:lang w:val="ru-RU"/>
              </w:rPr>
              <w:t>непосредственно за местом изменения диаметра, расстояние до ближайшей СЗ в соответствии с меньшим диаметром (не более 1000 м,</w:t>
            </w:r>
          </w:p>
          <w:p w14:paraId="30FAFF94" w14:textId="77777777" w:rsidR="003D5679" w:rsidRPr="00F704E1" w:rsidRDefault="003D5679" w:rsidP="00D35E1C">
            <w:pPr>
              <w:pStyle w:val="1fffb"/>
              <w:rPr>
                <w:rFonts w:cs="Times New Roman"/>
              </w:rPr>
            </w:pPr>
            <w:r w:rsidRPr="00F704E1">
              <w:rPr>
                <w:rFonts w:cs="Times New Roman"/>
              </w:rPr>
              <w:t>1500 м)</w:t>
            </w:r>
          </w:p>
        </w:tc>
        <w:tc>
          <w:tcPr>
            <w:tcW w:w="1351" w:type="pct"/>
            <w:vAlign w:val="center"/>
          </w:tcPr>
          <w:p w14:paraId="282B9F11"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на теплопроводе меньшего диаметра, расстояние до ближайшей СЗ в соответствии с меньшим диаметром</w:t>
            </w:r>
          </w:p>
          <w:p w14:paraId="2C8221E6" w14:textId="77777777" w:rsidR="003D5679" w:rsidRPr="00F704E1" w:rsidRDefault="003D5679" w:rsidP="00D35E1C">
            <w:pPr>
              <w:pStyle w:val="1fffb"/>
              <w:rPr>
                <w:rFonts w:cs="Times New Roman"/>
              </w:rPr>
            </w:pPr>
            <w:r w:rsidRPr="00F704E1">
              <w:rPr>
                <w:rFonts w:cs="Times New Roman"/>
              </w:rPr>
              <w:t>(не более 1000 м, 1500 м)</w:t>
            </w:r>
          </w:p>
        </w:tc>
      </w:tr>
      <w:tr w:rsidR="003D5679" w:rsidRPr="00F704E1" w14:paraId="106084B3" w14:textId="77777777" w:rsidTr="00D35E1C">
        <w:trPr>
          <w:trHeight w:val="20"/>
        </w:trPr>
        <w:tc>
          <w:tcPr>
            <w:tcW w:w="782" w:type="pct"/>
            <w:vAlign w:val="center"/>
          </w:tcPr>
          <w:p w14:paraId="22296967" w14:textId="77777777" w:rsidR="003D5679" w:rsidRPr="00F704E1" w:rsidRDefault="003D5679" w:rsidP="00D35E1C">
            <w:pPr>
              <w:pStyle w:val="1fffb"/>
              <w:rPr>
                <w:rFonts w:cs="Times New Roman"/>
              </w:rPr>
            </w:pPr>
            <w:r w:rsidRPr="00F704E1">
              <w:rPr>
                <w:rFonts w:cs="Times New Roman"/>
              </w:rPr>
              <w:t>более 0,9</w:t>
            </w:r>
          </w:p>
        </w:tc>
        <w:tc>
          <w:tcPr>
            <w:tcW w:w="690" w:type="pct"/>
            <w:vAlign w:val="center"/>
          </w:tcPr>
          <w:p w14:paraId="29BD656B" w14:textId="77777777" w:rsidR="003D5679" w:rsidRPr="00F704E1" w:rsidRDefault="003D5679" w:rsidP="00D35E1C">
            <w:pPr>
              <w:pStyle w:val="1fffb"/>
              <w:rPr>
                <w:rFonts w:cs="Times New Roman"/>
              </w:rPr>
            </w:pPr>
          </w:p>
          <w:p w14:paraId="61E87AE8" w14:textId="77777777" w:rsidR="003D5679" w:rsidRPr="00F704E1" w:rsidRDefault="003D5679" w:rsidP="00D35E1C">
            <w:pPr>
              <w:pStyle w:val="1fffb"/>
              <w:rPr>
                <w:rFonts w:cs="Times New Roman"/>
              </w:rPr>
            </w:pPr>
          </w:p>
          <w:p w14:paraId="2EC00999" w14:textId="77777777" w:rsidR="003D5679" w:rsidRPr="00F704E1" w:rsidRDefault="003D5679" w:rsidP="00D35E1C">
            <w:pPr>
              <w:pStyle w:val="1fffb"/>
              <w:rPr>
                <w:rFonts w:cs="Times New Roman"/>
              </w:rPr>
            </w:pPr>
            <w:r w:rsidRPr="00F704E1">
              <w:rPr>
                <w:rFonts w:cs="Times New Roman"/>
              </w:rPr>
              <w:t>5000</w:t>
            </w:r>
          </w:p>
        </w:tc>
        <w:tc>
          <w:tcPr>
            <w:tcW w:w="925" w:type="pct"/>
            <w:vAlign w:val="center"/>
          </w:tcPr>
          <w:p w14:paraId="183CFAF7" w14:textId="77777777" w:rsidR="003D5679" w:rsidRPr="00F704E1" w:rsidRDefault="003D5679" w:rsidP="00D35E1C">
            <w:pPr>
              <w:pStyle w:val="1fffb"/>
              <w:rPr>
                <w:rFonts w:cs="Times New Roman"/>
                <w:lang w:val="ru-RU"/>
              </w:rPr>
            </w:pPr>
          </w:p>
          <w:p w14:paraId="76749B09"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расстояние до ближайшей СЗ не более 5000 м</w:t>
            </w:r>
          </w:p>
        </w:tc>
        <w:tc>
          <w:tcPr>
            <w:tcW w:w="1252" w:type="pct"/>
            <w:vAlign w:val="center"/>
          </w:tcPr>
          <w:p w14:paraId="726CA925" w14:textId="77777777" w:rsidR="003D5679" w:rsidRPr="00F704E1" w:rsidRDefault="003D5679" w:rsidP="00D35E1C">
            <w:pPr>
              <w:pStyle w:val="1fffb"/>
              <w:rPr>
                <w:rFonts w:cs="Times New Roman"/>
                <w:lang w:val="ru-RU"/>
              </w:rPr>
            </w:pPr>
            <w:r w:rsidRPr="00F704E1">
              <w:rPr>
                <w:rFonts w:cs="Times New Roman"/>
                <w:lang w:val="ru-RU"/>
              </w:rPr>
              <w:t>непосредственно за местом изменения диаметра, расстояние до ближайшей СЗ в соответствии с меньшим диамет-</w:t>
            </w:r>
          </w:p>
          <w:p w14:paraId="4DA1DA77" w14:textId="77777777" w:rsidR="003D5679" w:rsidRPr="00F704E1" w:rsidRDefault="003D5679" w:rsidP="00D35E1C">
            <w:pPr>
              <w:pStyle w:val="1fffb"/>
              <w:rPr>
                <w:rFonts w:cs="Times New Roman"/>
                <w:lang w:val="ru-RU"/>
              </w:rPr>
            </w:pPr>
            <w:r w:rsidRPr="00F704E1">
              <w:rPr>
                <w:rFonts w:cs="Times New Roman"/>
                <w:lang w:val="ru-RU"/>
              </w:rPr>
              <w:t>ром (не более 1000 м, 1500 м, 3000 м)</w:t>
            </w:r>
          </w:p>
        </w:tc>
        <w:tc>
          <w:tcPr>
            <w:tcW w:w="1351" w:type="pct"/>
            <w:vAlign w:val="center"/>
          </w:tcPr>
          <w:p w14:paraId="5546E1F8" w14:textId="77777777" w:rsidR="003D5679" w:rsidRPr="00F704E1" w:rsidRDefault="003D5679" w:rsidP="00D35E1C">
            <w:pPr>
              <w:pStyle w:val="1fffb"/>
              <w:rPr>
                <w:rFonts w:cs="Times New Roman"/>
                <w:lang w:val="ru-RU"/>
              </w:rPr>
            </w:pPr>
            <w:r w:rsidRPr="00F704E1">
              <w:rPr>
                <w:rFonts w:cs="Times New Roman"/>
                <w:lang w:val="ru-RU"/>
              </w:rPr>
              <w:t>непосредственно за ответвлением, на теплопроводе меньшего диаметра, расстояние до ближайшей СЗ в соответствии с меньшим</w:t>
            </w:r>
          </w:p>
          <w:p w14:paraId="1B57BFA9" w14:textId="77777777" w:rsidR="003D5679" w:rsidRPr="00F704E1" w:rsidRDefault="003D5679" w:rsidP="00D35E1C">
            <w:pPr>
              <w:pStyle w:val="1fffb"/>
              <w:rPr>
                <w:rFonts w:cs="Times New Roman"/>
                <w:lang w:val="ru-RU"/>
              </w:rPr>
            </w:pPr>
            <w:r w:rsidRPr="00F704E1">
              <w:rPr>
                <w:rFonts w:cs="Times New Roman"/>
                <w:lang w:val="ru-RU"/>
              </w:rPr>
              <w:t>диаметром (не более 1000 м, 1500 м, 3000 м)</w:t>
            </w:r>
          </w:p>
        </w:tc>
      </w:tr>
    </w:tbl>
    <w:p w14:paraId="5A30442E" w14:textId="77777777" w:rsidR="00C25060" w:rsidRPr="00F704E1" w:rsidRDefault="00C25060" w:rsidP="00C25060">
      <w:pPr>
        <w:rPr>
          <w:rFonts w:ascii="Times New Roman" w:hAnsi="Times New Roman" w:cs="Times New Roman"/>
          <w:szCs w:val="24"/>
        </w:rPr>
      </w:pPr>
    </w:p>
    <w:p w14:paraId="043EF7CB" w14:textId="77777777" w:rsidR="00C51460" w:rsidRPr="00F704E1" w:rsidRDefault="00C51460" w:rsidP="00C51460">
      <w:pPr>
        <w:pStyle w:val="11ff3"/>
      </w:pPr>
      <w:r w:rsidRPr="00F704E1">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EB4D067" w14:textId="77777777" w:rsidR="00C51460" w:rsidRPr="00F704E1" w:rsidRDefault="00C51460" w:rsidP="00C51460">
      <w:pPr>
        <w:pStyle w:val="11ff3"/>
        <w:rPr>
          <w:color w:val="auto"/>
        </w:rPr>
      </w:pPr>
      <w:r w:rsidRPr="00F704E1">
        <w:rPr>
          <w:color w:val="auto"/>
        </w:rPr>
        <w:t>По категории отключений потребителей, инциденты на тепловых сетях классифицируются на:</w:t>
      </w:r>
    </w:p>
    <w:p w14:paraId="79ABFF51" w14:textId="77777777" w:rsidR="00C51460" w:rsidRPr="00F704E1" w:rsidRDefault="00C51460" w:rsidP="00C51460">
      <w:pPr>
        <w:pStyle w:val="113"/>
      </w:pPr>
      <w:r w:rsidRPr="00F704E1">
        <w:t>отказы (инциденты, которые не считаются авариями);</w:t>
      </w:r>
    </w:p>
    <w:p w14:paraId="566EC906" w14:textId="77777777" w:rsidR="00C51460" w:rsidRPr="00F704E1" w:rsidRDefault="00C51460" w:rsidP="00C51460">
      <w:pPr>
        <w:pStyle w:val="113"/>
      </w:pPr>
      <w:r w:rsidRPr="00F704E1">
        <w:t>аварии.</w:t>
      </w:r>
    </w:p>
    <w:p w14:paraId="7322DC18" w14:textId="77777777" w:rsidR="00C51460" w:rsidRPr="00F704E1" w:rsidRDefault="00C51460" w:rsidP="00C51460">
      <w:pPr>
        <w:pStyle w:val="11ff3"/>
      </w:pPr>
      <w:r w:rsidRPr="00F704E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Согласно сведениям теплоснабжающих организаций, за 2019- 2022 гг. аварийных ситуаций не возникало.</w:t>
      </w:r>
    </w:p>
    <w:p w14:paraId="1B627AA9" w14:textId="66E19814" w:rsidR="00C51460" w:rsidRPr="00F704E1" w:rsidRDefault="00C51460" w:rsidP="00C51460">
      <w:pPr>
        <w:pStyle w:val="11ff3"/>
      </w:pPr>
      <w:r w:rsidRPr="00F704E1">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используются данные, указанные в таблице 11.2.3</w:t>
      </w:r>
    </w:p>
    <w:p w14:paraId="2C085546" w14:textId="77777777" w:rsidR="00C51460" w:rsidRPr="00F704E1" w:rsidRDefault="00C51460" w:rsidP="00C51460">
      <w:pPr>
        <w:pStyle w:val="11ff3"/>
        <w:rPr>
          <w:b/>
          <w:bCs w:val="0"/>
          <w:color w:val="auto"/>
        </w:rPr>
      </w:pPr>
      <w:r w:rsidRPr="00F704E1">
        <w:rPr>
          <w:b/>
          <w:bCs w:val="0"/>
          <w:color w:val="auto"/>
        </w:rPr>
        <w:t>Таблица 11.2.3 – Среднее время восстановления относительно диаметра участка трубопровода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524"/>
        <w:gridCol w:w="524"/>
        <w:gridCol w:w="524"/>
        <w:gridCol w:w="523"/>
        <w:gridCol w:w="523"/>
        <w:gridCol w:w="523"/>
        <w:gridCol w:w="523"/>
        <w:gridCol w:w="523"/>
        <w:gridCol w:w="523"/>
        <w:gridCol w:w="523"/>
        <w:gridCol w:w="619"/>
        <w:gridCol w:w="555"/>
        <w:gridCol w:w="523"/>
        <w:gridCol w:w="521"/>
        <w:gridCol w:w="781"/>
      </w:tblGrid>
      <w:tr w:rsidR="00C51460" w:rsidRPr="00F704E1" w14:paraId="148DF414" w14:textId="77777777" w:rsidTr="00306D33">
        <w:trPr>
          <w:trHeight w:val="20"/>
          <w:tblHeader/>
        </w:trPr>
        <w:tc>
          <w:tcPr>
            <w:tcW w:w="595" w:type="pct"/>
            <w:shd w:val="clear" w:color="auto" w:fill="D9D9D9" w:themeFill="background1" w:themeFillShade="D9"/>
            <w:vAlign w:val="center"/>
          </w:tcPr>
          <w:p w14:paraId="56BC3AE4" w14:textId="77777777" w:rsidR="00C51460" w:rsidRPr="00F704E1" w:rsidRDefault="00C51460" w:rsidP="007F5449">
            <w:pPr>
              <w:pStyle w:val="1fffb"/>
              <w:rPr>
                <w:rFonts w:cs="Times New Roman"/>
              </w:rPr>
            </w:pPr>
            <w:r w:rsidRPr="00F704E1">
              <w:rPr>
                <w:rFonts w:cs="Times New Roman"/>
              </w:rPr>
              <w:t>Диаметр труб d, м</w:t>
            </w:r>
          </w:p>
        </w:tc>
        <w:tc>
          <w:tcPr>
            <w:tcW w:w="280" w:type="pct"/>
            <w:shd w:val="clear" w:color="auto" w:fill="D9D9D9" w:themeFill="background1" w:themeFillShade="D9"/>
            <w:vAlign w:val="center"/>
          </w:tcPr>
          <w:p w14:paraId="0E2C1C37" w14:textId="77777777" w:rsidR="00C51460" w:rsidRPr="00F704E1" w:rsidRDefault="00C51460" w:rsidP="007F5449">
            <w:pPr>
              <w:pStyle w:val="1fffb"/>
              <w:rPr>
                <w:rFonts w:cs="Times New Roman"/>
              </w:rPr>
            </w:pPr>
            <w:r w:rsidRPr="00F704E1">
              <w:rPr>
                <w:rFonts w:cs="Times New Roman"/>
              </w:rPr>
              <w:t>80</w:t>
            </w:r>
          </w:p>
        </w:tc>
        <w:tc>
          <w:tcPr>
            <w:tcW w:w="280" w:type="pct"/>
            <w:shd w:val="clear" w:color="auto" w:fill="D9D9D9" w:themeFill="background1" w:themeFillShade="D9"/>
            <w:vAlign w:val="center"/>
          </w:tcPr>
          <w:p w14:paraId="4D432639" w14:textId="77777777" w:rsidR="00C51460" w:rsidRPr="00F704E1" w:rsidRDefault="00C51460" w:rsidP="007F5449">
            <w:pPr>
              <w:pStyle w:val="1fffb"/>
              <w:rPr>
                <w:rFonts w:cs="Times New Roman"/>
              </w:rPr>
            </w:pPr>
            <w:r w:rsidRPr="00F704E1">
              <w:rPr>
                <w:rFonts w:cs="Times New Roman"/>
              </w:rPr>
              <w:t>100</w:t>
            </w:r>
          </w:p>
        </w:tc>
        <w:tc>
          <w:tcPr>
            <w:tcW w:w="280" w:type="pct"/>
            <w:shd w:val="clear" w:color="auto" w:fill="D9D9D9" w:themeFill="background1" w:themeFillShade="D9"/>
            <w:vAlign w:val="center"/>
          </w:tcPr>
          <w:p w14:paraId="241E340C" w14:textId="77777777" w:rsidR="00C51460" w:rsidRPr="00F704E1" w:rsidRDefault="00C51460" w:rsidP="007F5449">
            <w:pPr>
              <w:pStyle w:val="1fffb"/>
              <w:rPr>
                <w:rFonts w:cs="Times New Roman"/>
              </w:rPr>
            </w:pPr>
            <w:r w:rsidRPr="00F704E1">
              <w:rPr>
                <w:rFonts w:cs="Times New Roman"/>
              </w:rPr>
              <w:t>125</w:t>
            </w:r>
          </w:p>
        </w:tc>
        <w:tc>
          <w:tcPr>
            <w:tcW w:w="280" w:type="pct"/>
            <w:shd w:val="clear" w:color="auto" w:fill="D9D9D9" w:themeFill="background1" w:themeFillShade="D9"/>
            <w:vAlign w:val="center"/>
          </w:tcPr>
          <w:p w14:paraId="35BF73F2" w14:textId="77777777" w:rsidR="00C51460" w:rsidRPr="00F704E1" w:rsidRDefault="00C51460" w:rsidP="007F5449">
            <w:pPr>
              <w:pStyle w:val="1fffb"/>
              <w:rPr>
                <w:rFonts w:cs="Times New Roman"/>
              </w:rPr>
            </w:pPr>
            <w:r w:rsidRPr="00F704E1">
              <w:rPr>
                <w:rFonts w:cs="Times New Roman"/>
              </w:rPr>
              <w:t>150</w:t>
            </w:r>
          </w:p>
        </w:tc>
        <w:tc>
          <w:tcPr>
            <w:tcW w:w="280" w:type="pct"/>
            <w:shd w:val="clear" w:color="auto" w:fill="D9D9D9" w:themeFill="background1" w:themeFillShade="D9"/>
            <w:vAlign w:val="center"/>
          </w:tcPr>
          <w:p w14:paraId="0CCFDE9D" w14:textId="77777777" w:rsidR="00C51460" w:rsidRPr="00F704E1" w:rsidRDefault="00C51460" w:rsidP="007F5449">
            <w:pPr>
              <w:pStyle w:val="1fffb"/>
              <w:rPr>
                <w:rFonts w:cs="Times New Roman"/>
              </w:rPr>
            </w:pPr>
            <w:r w:rsidRPr="00F704E1">
              <w:rPr>
                <w:rFonts w:cs="Times New Roman"/>
              </w:rPr>
              <w:t>175</w:t>
            </w:r>
          </w:p>
        </w:tc>
        <w:tc>
          <w:tcPr>
            <w:tcW w:w="280" w:type="pct"/>
            <w:shd w:val="clear" w:color="auto" w:fill="D9D9D9" w:themeFill="background1" w:themeFillShade="D9"/>
            <w:vAlign w:val="center"/>
          </w:tcPr>
          <w:p w14:paraId="1D9BDC64" w14:textId="77777777" w:rsidR="00C51460" w:rsidRPr="00F704E1" w:rsidRDefault="00C51460" w:rsidP="007F5449">
            <w:pPr>
              <w:pStyle w:val="1fffb"/>
              <w:rPr>
                <w:rFonts w:cs="Times New Roman"/>
              </w:rPr>
            </w:pPr>
            <w:r w:rsidRPr="00F704E1">
              <w:rPr>
                <w:rFonts w:cs="Times New Roman"/>
              </w:rPr>
              <w:t>200</w:t>
            </w:r>
          </w:p>
        </w:tc>
        <w:tc>
          <w:tcPr>
            <w:tcW w:w="280" w:type="pct"/>
            <w:shd w:val="clear" w:color="auto" w:fill="D9D9D9" w:themeFill="background1" w:themeFillShade="D9"/>
            <w:vAlign w:val="center"/>
          </w:tcPr>
          <w:p w14:paraId="7F62BA5F" w14:textId="77777777" w:rsidR="00C51460" w:rsidRPr="00F704E1" w:rsidRDefault="00C51460" w:rsidP="007F5449">
            <w:pPr>
              <w:pStyle w:val="1fffb"/>
              <w:rPr>
                <w:rFonts w:cs="Times New Roman"/>
              </w:rPr>
            </w:pPr>
            <w:r w:rsidRPr="00F704E1">
              <w:rPr>
                <w:rFonts w:cs="Times New Roman"/>
              </w:rPr>
              <w:t>250</w:t>
            </w:r>
          </w:p>
        </w:tc>
        <w:tc>
          <w:tcPr>
            <w:tcW w:w="280" w:type="pct"/>
            <w:shd w:val="clear" w:color="auto" w:fill="D9D9D9" w:themeFill="background1" w:themeFillShade="D9"/>
            <w:vAlign w:val="center"/>
          </w:tcPr>
          <w:p w14:paraId="0994CABF" w14:textId="77777777" w:rsidR="00C51460" w:rsidRPr="00F704E1" w:rsidRDefault="00C51460" w:rsidP="007F5449">
            <w:pPr>
              <w:pStyle w:val="1fffb"/>
              <w:rPr>
                <w:rFonts w:cs="Times New Roman"/>
              </w:rPr>
            </w:pPr>
            <w:r w:rsidRPr="00F704E1">
              <w:rPr>
                <w:rFonts w:cs="Times New Roman"/>
              </w:rPr>
              <w:t>300</w:t>
            </w:r>
          </w:p>
        </w:tc>
        <w:tc>
          <w:tcPr>
            <w:tcW w:w="280" w:type="pct"/>
            <w:shd w:val="clear" w:color="auto" w:fill="D9D9D9" w:themeFill="background1" w:themeFillShade="D9"/>
            <w:vAlign w:val="center"/>
          </w:tcPr>
          <w:p w14:paraId="2C32BB28" w14:textId="77777777" w:rsidR="00C51460" w:rsidRPr="00F704E1" w:rsidRDefault="00C51460" w:rsidP="007F5449">
            <w:pPr>
              <w:pStyle w:val="1fffb"/>
              <w:rPr>
                <w:rFonts w:cs="Times New Roman"/>
              </w:rPr>
            </w:pPr>
            <w:r w:rsidRPr="00F704E1">
              <w:rPr>
                <w:rFonts w:cs="Times New Roman"/>
              </w:rPr>
              <w:t>350</w:t>
            </w:r>
          </w:p>
        </w:tc>
        <w:tc>
          <w:tcPr>
            <w:tcW w:w="280" w:type="pct"/>
            <w:shd w:val="clear" w:color="auto" w:fill="D9D9D9" w:themeFill="background1" w:themeFillShade="D9"/>
            <w:vAlign w:val="center"/>
          </w:tcPr>
          <w:p w14:paraId="3142C918" w14:textId="77777777" w:rsidR="00C51460" w:rsidRPr="00F704E1" w:rsidRDefault="00C51460" w:rsidP="007F5449">
            <w:pPr>
              <w:pStyle w:val="1fffb"/>
              <w:rPr>
                <w:rFonts w:cs="Times New Roman"/>
              </w:rPr>
            </w:pPr>
            <w:r w:rsidRPr="00F704E1">
              <w:rPr>
                <w:rFonts w:cs="Times New Roman"/>
              </w:rPr>
              <w:t>400</w:t>
            </w:r>
          </w:p>
        </w:tc>
        <w:tc>
          <w:tcPr>
            <w:tcW w:w="331" w:type="pct"/>
            <w:shd w:val="clear" w:color="auto" w:fill="D9D9D9" w:themeFill="background1" w:themeFillShade="D9"/>
            <w:vAlign w:val="center"/>
          </w:tcPr>
          <w:p w14:paraId="6A297635" w14:textId="77777777" w:rsidR="00C51460" w:rsidRPr="00F704E1" w:rsidRDefault="00C51460" w:rsidP="007F5449">
            <w:pPr>
              <w:pStyle w:val="1fffb"/>
              <w:rPr>
                <w:rFonts w:cs="Times New Roman"/>
              </w:rPr>
            </w:pPr>
            <w:r w:rsidRPr="00F704E1">
              <w:rPr>
                <w:rFonts w:cs="Times New Roman"/>
              </w:rPr>
              <w:t>500</w:t>
            </w:r>
          </w:p>
        </w:tc>
        <w:tc>
          <w:tcPr>
            <w:tcW w:w="297" w:type="pct"/>
            <w:shd w:val="clear" w:color="auto" w:fill="D9D9D9" w:themeFill="background1" w:themeFillShade="D9"/>
            <w:vAlign w:val="center"/>
          </w:tcPr>
          <w:p w14:paraId="53A8BCF3" w14:textId="77777777" w:rsidR="00C51460" w:rsidRPr="00F704E1" w:rsidRDefault="00C51460" w:rsidP="007F5449">
            <w:pPr>
              <w:pStyle w:val="1fffb"/>
              <w:rPr>
                <w:rFonts w:cs="Times New Roman"/>
              </w:rPr>
            </w:pPr>
            <w:r w:rsidRPr="00F704E1">
              <w:rPr>
                <w:rFonts w:cs="Times New Roman"/>
              </w:rPr>
              <w:t>600</w:t>
            </w:r>
          </w:p>
        </w:tc>
        <w:tc>
          <w:tcPr>
            <w:tcW w:w="280" w:type="pct"/>
            <w:shd w:val="clear" w:color="auto" w:fill="D9D9D9" w:themeFill="background1" w:themeFillShade="D9"/>
            <w:vAlign w:val="center"/>
          </w:tcPr>
          <w:p w14:paraId="0B658D1F" w14:textId="77777777" w:rsidR="00C51460" w:rsidRPr="00F704E1" w:rsidRDefault="00C51460" w:rsidP="007F5449">
            <w:pPr>
              <w:pStyle w:val="1fffb"/>
              <w:rPr>
                <w:rFonts w:cs="Times New Roman"/>
              </w:rPr>
            </w:pPr>
            <w:r w:rsidRPr="00F704E1">
              <w:rPr>
                <w:rFonts w:cs="Times New Roman"/>
              </w:rPr>
              <w:t>700</w:t>
            </w:r>
          </w:p>
        </w:tc>
        <w:tc>
          <w:tcPr>
            <w:tcW w:w="279" w:type="pct"/>
            <w:shd w:val="clear" w:color="auto" w:fill="D9D9D9" w:themeFill="background1" w:themeFillShade="D9"/>
            <w:vAlign w:val="center"/>
          </w:tcPr>
          <w:p w14:paraId="51E3A5BE" w14:textId="77777777" w:rsidR="00C51460" w:rsidRPr="00F704E1" w:rsidRDefault="00C51460" w:rsidP="007F5449">
            <w:pPr>
              <w:pStyle w:val="1fffb"/>
              <w:rPr>
                <w:rFonts w:cs="Times New Roman"/>
              </w:rPr>
            </w:pPr>
            <w:r w:rsidRPr="00F704E1">
              <w:rPr>
                <w:rFonts w:cs="Times New Roman"/>
              </w:rPr>
              <w:t>800</w:t>
            </w:r>
          </w:p>
        </w:tc>
        <w:tc>
          <w:tcPr>
            <w:tcW w:w="418" w:type="pct"/>
            <w:shd w:val="clear" w:color="auto" w:fill="D9D9D9" w:themeFill="background1" w:themeFillShade="D9"/>
            <w:vAlign w:val="center"/>
          </w:tcPr>
          <w:p w14:paraId="255A4ECE" w14:textId="77777777" w:rsidR="00C51460" w:rsidRPr="00F704E1" w:rsidRDefault="00C51460" w:rsidP="007F5449">
            <w:pPr>
              <w:pStyle w:val="1fffb"/>
              <w:rPr>
                <w:rFonts w:cs="Times New Roman"/>
              </w:rPr>
            </w:pPr>
            <w:r w:rsidRPr="00F704E1">
              <w:rPr>
                <w:rFonts w:cs="Times New Roman"/>
              </w:rPr>
              <w:t>1000</w:t>
            </w:r>
          </w:p>
        </w:tc>
      </w:tr>
      <w:tr w:rsidR="00C51460" w:rsidRPr="00F704E1" w14:paraId="362758BE" w14:textId="77777777" w:rsidTr="00306D33">
        <w:trPr>
          <w:trHeight w:val="20"/>
        </w:trPr>
        <w:tc>
          <w:tcPr>
            <w:tcW w:w="595" w:type="pct"/>
            <w:shd w:val="clear" w:color="auto" w:fill="auto"/>
            <w:vAlign w:val="center"/>
          </w:tcPr>
          <w:p w14:paraId="24D9626F" w14:textId="77777777" w:rsidR="00C51460" w:rsidRPr="00F704E1" w:rsidRDefault="00C51460" w:rsidP="007F5449">
            <w:pPr>
              <w:pStyle w:val="1fffb"/>
              <w:rPr>
                <w:rFonts w:cs="Times New Roman"/>
                <w:lang w:val="ru-RU"/>
              </w:rPr>
            </w:pPr>
            <w:r w:rsidRPr="00F704E1">
              <w:rPr>
                <w:rFonts w:cs="Times New Roman"/>
                <w:lang w:val="ru-RU"/>
              </w:rPr>
              <w:t>Среднее время восстановл</w:t>
            </w:r>
          </w:p>
          <w:p w14:paraId="42A1F485" w14:textId="77777777" w:rsidR="00C51460" w:rsidRPr="00F704E1" w:rsidRDefault="00C51460" w:rsidP="007F5449">
            <w:pPr>
              <w:pStyle w:val="1fffb"/>
              <w:rPr>
                <w:rFonts w:cs="Times New Roman"/>
                <w:lang w:val="ru-RU"/>
              </w:rPr>
            </w:pPr>
            <w:r w:rsidRPr="00F704E1">
              <w:rPr>
                <w:rFonts w:cs="Times New Roman"/>
                <w:lang w:val="ru-RU"/>
              </w:rPr>
              <w:t xml:space="preserve">ения </w:t>
            </w:r>
            <w:r w:rsidRPr="00F704E1">
              <w:rPr>
                <w:rFonts w:cs="Times New Roman"/>
              </w:rPr>
              <w:t>z</w:t>
            </w:r>
            <w:r w:rsidRPr="00F704E1">
              <w:rPr>
                <w:rFonts w:cs="Times New Roman"/>
                <w:lang w:val="ru-RU"/>
              </w:rPr>
              <w:t>р, ч</w:t>
            </w:r>
          </w:p>
        </w:tc>
        <w:tc>
          <w:tcPr>
            <w:tcW w:w="280" w:type="pct"/>
            <w:shd w:val="clear" w:color="auto" w:fill="auto"/>
            <w:vAlign w:val="center"/>
          </w:tcPr>
          <w:p w14:paraId="434B3CF1" w14:textId="77777777" w:rsidR="00C51460" w:rsidRPr="00F704E1" w:rsidRDefault="00C51460" w:rsidP="007F5449">
            <w:pPr>
              <w:pStyle w:val="1fffb"/>
              <w:rPr>
                <w:rFonts w:cs="Times New Roman"/>
              </w:rPr>
            </w:pPr>
            <w:r w:rsidRPr="00F704E1">
              <w:rPr>
                <w:rFonts w:cs="Times New Roman"/>
              </w:rPr>
              <w:t>9,5</w:t>
            </w:r>
          </w:p>
        </w:tc>
        <w:tc>
          <w:tcPr>
            <w:tcW w:w="280" w:type="pct"/>
            <w:shd w:val="clear" w:color="auto" w:fill="auto"/>
            <w:vAlign w:val="center"/>
          </w:tcPr>
          <w:p w14:paraId="67B9904E" w14:textId="77777777" w:rsidR="00C51460" w:rsidRPr="00F704E1" w:rsidRDefault="00C51460" w:rsidP="007F5449">
            <w:pPr>
              <w:pStyle w:val="1fffb"/>
              <w:rPr>
                <w:rFonts w:cs="Times New Roman"/>
              </w:rPr>
            </w:pPr>
            <w:r w:rsidRPr="00F704E1">
              <w:rPr>
                <w:rFonts w:cs="Times New Roman"/>
              </w:rPr>
              <w:t>10,0</w:t>
            </w:r>
          </w:p>
        </w:tc>
        <w:tc>
          <w:tcPr>
            <w:tcW w:w="280" w:type="pct"/>
            <w:shd w:val="clear" w:color="auto" w:fill="auto"/>
            <w:vAlign w:val="center"/>
          </w:tcPr>
          <w:p w14:paraId="7C164CFE" w14:textId="77777777" w:rsidR="00C51460" w:rsidRPr="00F704E1" w:rsidRDefault="00C51460" w:rsidP="007F5449">
            <w:pPr>
              <w:pStyle w:val="1fffb"/>
              <w:rPr>
                <w:rFonts w:cs="Times New Roman"/>
              </w:rPr>
            </w:pPr>
            <w:r w:rsidRPr="00F704E1">
              <w:rPr>
                <w:rFonts w:cs="Times New Roman"/>
              </w:rPr>
              <w:t>10,8</w:t>
            </w:r>
          </w:p>
        </w:tc>
        <w:tc>
          <w:tcPr>
            <w:tcW w:w="280" w:type="pct"/>
            <w:shd w:val="clear" w:color="auto" w:fill="auto"/>
            <w:vAlign w:val="center"/>
          </w:tcPr>
          <w:p w14:paraId="285919B1" w14:textId="77777777" w:rsidR="00C51460" w:rsidRPr="00F704E1" w:rsidRDefault="00C51460" w:rsidP="007F5449">
            <w:pPr>
              <w:pStyle w:val="1fffb"/>
              <w:rPr>
                <w:rFonts w:cs="Times New Roman"/>
              </w:rPr>
            </w:pPr>
            <w:r w:rsidRPr="00F704E1">
              <w:rPr>
                <w:rFonts w:cs="Times New Roman"/>
              </w:rPr>
              <w:t>11,3</w:t>
            </w:r>
          </w:p>
        </w:tc>
        <w:tc>
          <w:tcPr>
            <w:tcW w:w="280" w:type="pct"/>
            <w:shd w:val="clear" w:color="auto" w:fill="auto"/>
            <w:vAlign w:val="center"/>
          </w:tcPr>
          <w:p w14:paraId="68526E11" w14:textId="77777777" w:rsidR="00C51460" w:rsidRPr="00F704E1" w:rsidRDefault="00C51460" w:rsidP="007F5449">
            <w:pPr>
              <w:pStyle w:val="1fffb"/>
              <w:rPr>
                <w:rFonts w:cs="Times New Roman"/>
              </w:rPr>
            </w:pPr>
            <w:r w:rsidRPr="00F704E1">
              <w:rPr>
                <w:rFonts w:cs="Times New Roman"/>
              </w:rPr>
              <w:t>11,9</w:t>
            </w:r>
          </w:p>
        </w:tc>
        <w:tc>
          <w:tcPr>
            <w:tcW w:w="280" w:type="pct"/>
            <w:shd w:val="clear" w:color="auto" w:fill="auto"/>
            <w:vAlign w:val="center"/>
          </w:tcPr>
          <w:p w14:paraId="0F58CFE3" w14:textId="77777777" w:rsidR="00C51460" w:rsidRPr="00F704E1" w:rsidRDefault="00C51460" w:rsidP="007F5449">
            <w:pPr>
              <w:pStyle w:val="1fffb"/>
              <w:rPr>
                <w:rFonts w:cs="Times New Roman"/>
              </w:rPr>
            </w:pPr>
            <w:r w:rsidRPr="00F704E1">
              <w:rPr>
                <w:rFonts w:cs="Times New Roman"/>
              </w:rPr>
              <w:t>12,5</w:t>
            </w:r>
          </w:p>
        </w:tc>
        <w:tc>
          <w:tcPr>
            <w:tcW w:w="280" w:type="pct"/>
            <w:shd w:val="clear" w:color="auto" w:fill="auto"/>
            <w:vAlign w:val="center"/>
          </w:tcPr>
          <w:p w14:paraId="78B8B308" w14:textId="77777777" w:rsidR="00C51460" w:rsidRPr="00F704E1" w:rsidRDefault="00C51460" w:rsidP="007F5449">
            <w:pPr>
              <w:pStyle w:val="1fffb"/>
              <w:rPr>
                <w:rFonts w:cs="Times New Roman"/>
              </w:rPr>
            </w:pPr>
            <w:r w:rsidRPr="00F704E1">
              <w:rPr>
                <w:rFonts w:cs="Times New Roman"/>
              </w:rPr>
              <w:t>13,8</w:t>
            </w:r>
          </w:p>
        </w:tc>
        <w:tc>
          <w:tcPr>
            <w:tcW w:w="280" w:type="pct"/>
            <w:shd w:val="clear" w:color="auto" w:fill="auto"/>
            <w:vAlign w:val="center"/>
          </w:tcPr>
          <w:p w14:paraId="3A0BB78B" w14:textId="77777777" w:rsidR="00C51460" w:rsidRPr="00F704E1" w:rsidRDefault="00C51460" w:rsidP="007F5449">
            <w:pPr>
              <w:pStyle w:val="1fffb"/>
              <w:rPr>
                <w:rFonts w:cs="Times New Roman"/>
              </w:rPr>
            </w:pPr>
            <w:r w:rsidRPr="00F704E1">
              <w:rPr>
                <w:rFonts w:cs="Times New Roman"/>
              </w:rPr>
              <w:t>15,0</w:t>
            </w:r>
          </w:p>
        </w:tc>
        <w:tc>
          <w:tcPr>
            <w:tcW w:w="280" w:type="pct"/>
            <w:shd w:val="clear" w:color="auto" w:fill="auto"/>
            <w:vAlign w:val="center"/>
          </w:tcPr>
          <w:p w14:paraId="390A3352" w14:textId="77777777" w:rsidR="00C51460" w:rsidRPr="00F704E1" w:rsidRDefault="00C51460" w:rsidP="007F5449">
            <w:pPr>
              <w:pStyle w:val="1fffb"/>
              <w:rPr>
                <w:rFonts w:cs="Times New Roman"/>
              </w:rPr>
            </w:pPr>
            <w:r w:rsidRPr="00F704E1">
              <w:rPr>
                <w:rFonts w:cs="Times New Roman"/>
              </w:rPr>
              <w:t>16,3</w:t>
            </w:r>
          </w:p>
        </w:tc>
        <w:tc>
          <w:tcPr>
            <w:tcW w:w="280" w:type="pct"/>
            <w:shd w:val="clear" w:color="auto" w:fill="auto"/>
            <w:vAlign w:val="center"/>
          </w:tcPr>
          <w:p w14:paraId="0953147F" w14:textId="77777777" w:rsidR="00C51460" w:rsidRPr="00F704E1" w:rsidRDefault="00C51460" w:rsidP="007F5449">
            <w:pPr>
              <w:pStyle w:val="1fffb"/>
              <w:rPr>
                <w:rFonts w:cs="Times New Roman"/>
              </w:rPr>
            </w:pPr>
            <w:r w:rsidRPr="00F704E1">
              <w:rPr>
                <w:rFonts w:cs="Times New Roman"/>
              </w:rPr>
              <w:t>17,5</w:t>
            </w:r>
          </w:p>
        </w:tc>
        <w:tc>
          <w:tcPr>
            <w:tcW w:w="331" w:type="pct"/>
            <w:shd w:val="clear" w:color="auto" w:fill="auto"/>
            <w:vAlign w:val="center"/>
          </w:tcPr>
          <w:p w14:paraId="3E86060E" w14:textId="77777777" w:rsidR="00C51460" w:rsidRPr="00F704E1" w:rsidRDefault="00C51460" w:rsidP="007F5449">
            <w:pPr>
              <w:pStyle w:val="1fffb"/>
              <w:rPr>
                <w:rFonts w:cs="Times New Roman"/>
              </w:rPr>
            </w:pPr>
            <w:r w:rsidRPr="00F704E1">
              <w:rPr>
                <w:rFonts w:cs="Times New Roman"/>
              </w:rPr>
              <w:t>20,0</w:t>
            </w:r>
          </w:p>
        </w:tc>
        <w:tc>
          <w:tcPr>
            <w:tcW w:w="297" w:type="pct"/>
            <w:shd w:val="clear" w:color="auto" w:fill="auto"/>
            <w:vAlign w:val="center"/>
          </w:tcPr>
          <w:p w14:paraId="28CBD172" w14:textId="77777777" w:rsidR="00C51460" w:rsidRPr="00F704E1" w:rsidRDefault="00C51460" w:rsidP="007F5449">
            <w:pPr>
              <w:pStyle w:val="1fffb"/>
              <w:rPr>
                <w:rFonts w:cs="Times New Roman"/>
              </w:rPr>
            </w:pPr>
            <w:r w:rsidRPr="00F704E1">
              <w:rPr>
                <w:rFonts w:cs="Times New Roman"/>
              </w:rPr>
              <w:t>22,0</w:t>
            </w:r>
          </w:p>
        </w:tc>
        <w:tc>
          <w:tcPr>
            <w:tcW w:w="280" w:type="pct"/>
            <w:shd w:val="clear" w:color="auto" w:fill="auto"/>
            <w:vAlign w:val="center"/>
          </w:tcPr>
          <w:p w14:paraId="56A1FCD6" w14:textId="77777777" w:rsidR="00C51460" w:rsidRPr="00F704E1" w:rsidRDefault="00C51460" w:rsidP="007F5449">
            <w:pPr>
              <w:pStyle w:val="1fffb"/>
              <w:rPr>
                <w:rFonts w:cs="Times New Roman"/>
              </w:rPr>
            </w:pPr>
            <w:r w:rsidRPr="00F704E1">
              <w:rPr>
                <w:rFonts w:cs="Times New Roman"/>
              </w:rPr>
              <w:t>25,0</w:t>
            </w:r>
          </w:p>
        </w:tc>
        <w:tc>
          <w:tcPr>
            <w:tcW w:w="279" w:type="pct"/>
            <w:shd w:val="clear" w:color="auto" w:fill="auto"/>
            <w:vAlign w:val="center"/>
          </w:tcPr>
          <w:p w14:paraId="47298E70" w14:textId="77777777" w:rsidR="00C51460" w:rsidRPr="00F704E1" w:rsidRDefault="00C51460" w:rsidP="007F5449">
            <w:pPr>
              <w:pStyle w:val="1fffb"/>
              <w:rPr>
                <w:rFonts w:cs="Times New Roman"/>
              </w:rPr>
            </w:pPr>
            <w:r w:rsidRPr="00F704E1">
              <w:rPr>
                <w:rFonts w:cs="Times New Roman"/>
              </w:rPr>
              <w:t>28,3</w:t>
            </w:r>
          </w:p>
        </w:tc>
        <w:tc>
          <w:tcPr>
            <w:tcW w:w="418" w:type="pct"/>
            <w:shd w:val="clear" w:color="auto" w:fill="auto"/>
            <w:vAlign w:val="center"/>
          </w:tcPr>
          <w:p w14:paraId="58E0764D" w14:textId="77777777" w:rsidR="00C51460" w:rsidRPr="00F704E1" w:rsidRDefault="00C51460" w:rsidP="007F5449">
            <w:pPr>
              <w:pStyle w:val="1fffb"/>
              <w:rPr>
                <w:rFonts w:cs="Times New Roman"/>
              </w:rPr>
            </w:pPr>
            <w:r w:rsidRPr="00F704E1">
              <w:rPr>
                <w:rFonts w:cs="Times New Roman"/>
              </w:rPr>
              <w:t>35,0</w:t>
            </w:r>
          </w:p>
        </w:tc>
      </w:tr>
    </w:tbl>
    <w:p w14:paraId="54CAFDF7" w14:textId="77777777" w:rsidR="00C51460" w:rsidRPr="00F704E1" w:rsidRDefault="00C51460" w:rsidP="00C25060">
      <w:pPr>
        <w:rPr>
          <w:rFonts w:ascii="Times New Roman" w:hAnsi="Times New Roman" w:cs="Times New Roman"/>
          <w:szCs w:val="24"/>
        </w:rPr>
      </w:pPr>
    </w:p>
    <w:p w14:paraId="4DAAC99A" w14:textId="2C0507B1" w:rsidR="00C51460" w:rsidRPr="00F704E1" w:rsidRDefault="00C51460" w:rsidP="00C51460">
      <w:pPr>
        <w:pStyle w:val="11ff3"/>
      </w:pPr>
      <w:r w:rsidRPr="00F704E1">
        <w:t>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в базах данных не указывается начало и окончание аварийно-восстановительных работ. Согласно сведениям теплоснабжающих организаций фактическое время восстановления работоспособности тепловых сетей в целом, соответствует нормативам, представленным выше.</w:t>
      </w:r>
    </w:p>
    <w:p w14:paraId="285116E8" w14:textId="4F4179E2" w:rsidR="00C51460" w:rsidRPr="00F704E1" w:rsidRDefault="00C51460" w:rsidP="00C51460">
      <w:pPr>
        <w:pStyle w:val="11ff3"/>
        <w:rPr>
          <w:b/>
        </w:rPr>
      </w:pPr>
      <w:r w:rsidRPr="00F704E1">
        <w:rPr>
          <w:b/>
        </w:rPr>
        <w:t>Таблица 1.11.2.</w:t>
      </w:r>
      <w:r w:rsidR="00310FEB" w:rsidRPr="00F704E1">
        <w:rPr>
          <w:b/>
        </w:rPr>
        <w:t>4</w:t>
      </w:r>
      <w:r w:rsidRPr="00F704E1">
        <w:rPr>
          <w:b/>
        </w:rPr>
        <w:t xml:space="preserve">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C51460" w:rsidRPr="00F704E1" w14:paraId="3ABD6025"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49E896E0" w14:textId="77777777" w:rsidR="00C51460" w:rsidRPr="00F704E1" w:rsidRDefault="00C51460" w:rsidP="00C51460">
            <w:pPr>
              <w:pStyle w:val="1fffb"/>
              <w:rPr>
                <w:rFonts w:cs="Times New Roman"/>
              </w:rPr>
            </w:pPr>
            <w:r w:rsidRPr="00F704E1">
              <w:rPr>
                <w:rFonts w:cs="Times New Roman"/>
              </w:rPr>
              <w:t>Год актуализации (разработки)</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EBFC" w14:textId="77777777" w:rsidR="00C51460" w:rsidRPr="00F704E1" w:rsidRDefault="00C51460" w:rsidP="00C51460">
            <w:pPr>
              <w:pStyle w:val="1fffb"/>
              <w:rPr>
                <w:rFonts w:cs="Times New Roman"/>
              </w:rPr>
            </w:pPr>
            <w:r w:rsidRPr="00F704E1">
              <w:rPr>
                <w:rFonts w:cs="Times New Roman"/>
              </w:rPr>
              <w:t>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9A0FDF" w14:textId="77777777" w:rsidR="00C51460" w:rsidRPr="00F704E1" w:rsidRDefault="00C51460" w:rsidP="00C51460">
            <w:pPr>
              <w:pStyle w:val="1fffb"/>
              <w:rPr>
                <w:rFonts w:cs="Times New Roman"/>
              </w:rPr>
            </w:pPr>
            <w:r w:rsidRPr="00F704E1">
              <w:rPr>
                <w:rFonts w:cs="Times New Roman"/>
              </w:rPr>
              <w:t>Среднее время восстановления теплоснабжения, час</w:t>
            </w:r>
          </w:p>
        </w:tc>
        <w:tc>
          <w:tcPr>
            <w:tcW w:w="1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9216" w14:textId="77777777" w:rsidR="00C51460" w:rsidRPr="00F704E1" w:rsidRDefault="00C51460" w:rsidP="00C51460">
            <w:pPr>
              <w:pStyle w:val="1fffb"/>
              <w:rPr>
                <w:rFonts w:cs="Times New Roman"/>
              </w:rPr>
            </w:pPr>
            <w:r w:rsidRPr="00F704E1">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5" w:type="pct"/>
            <w:tcBorders>
              <w:top w:val="single" w:sz="4" w:space="0" w:color="auto"/>
              <w:left w:val="single" w:sz="4" w:space="0" w:color="auto"/>
              <w:bottom w:val="single" w:sz="4" w:space="0" w:color="auto"/>
            </w:tcBorders>
            <w:shd w:val="clear" w:color="auto" w:fill="D9D9D9" w:themeFill="background1" w:themeFillShade="D9"/>
            <w:vAlign w:val="center"/>
          </w:tcPr>
          <w:p w14:paraId="3974390C" w14:textId="77777777" w:rsidR="00C51460" w:rsidRPr="00F704E1" w:rsidRDefault="00C51460" w:rsidP="00C51460">
            <w:pPr>
              <w:pStyle w:val="1fffb"/>
              <w:rPr>
                <w:rFonts w:cs="Times New Roman"/>
              </w:rPr>
            </w:pPr>
            <w:r w:rsidRPr="00F704E1">
              <w:rPr>
                <w:rFonts w:cs="Times New Roman"/>
              </w:rPr>
              <w:t>Средний недоотпуск тепловой энергии, Гкал/отказ</w:t>
            </w:r>
          </w:p>
        </w:tc>
      </w:tr>
      <w:tr w:rsidR="007438BA" w:rsidRPr="00F704E1" w14:paraId="0342EA6D" w14:textId="77777777" w:rsidTr="00F4365D">
        <w:trPr>
          <w:trHeight w:val="20"/>
        </w:trPr>
        <w:tc>
          <w:tcPr>
            <w:tcW w:w="735" w:type="pct"/>
            <w:tcBorders>
              <w:top w:val="single" w:sz="4" w:space="0" w:color="auto"/>
              <w:bottom w:val="single" w:sz="4" w:space="0" w:color="auto"/>
              <w:right w:val="single" w:sz="4" w:space="0" w:color="auto"/>
            </w:tcBorders>
            <w:vAlign w:val="center"/>
          </w:tcPr>
          <w:p w14:paraId="0E1E3CAB" w14:textId="2E1967DA" w:rsidR="007438BA" w:rsidRPr="00F704E1" w:rsidRDefault="007438BA" w:rsidP="007438BA">
            <w:pPr>
              <w:pStyle w:val="1fffb"/>
              <w:rPr>
                <w:rFonts w:cs="Times New Roman"/>
              </w:rPr>
            </w:pPr>
            <w:r w:rsidRPr="00F704E1">
              <w:rPr>
                <w:rFonts w:cs="Times New Roman"/>
              </w:rPr>
              <w:t>2020</w:t>
            </w:r>
          </w:p>
        </w:tc>
        <w:tc>
          <w:tcPr>
            <w:tcW w:w="1108" w:type="pct"/>
            <w:tcBorders>
              <w:top w:val="single" w:sz="4" w:space="0" w:color="auto"/>
              <w:left w:val="single" w:sz="4" w:space="0" w:color="auto"/>
              <w:bottom w:val="single" w:sz="4" w:space="0" w:color="auto"/>
              <w:right w:val="single" w:sz="4" w:space="0" w:color="auto"/>
            </w:tcBorders>
          </w:tcPr>
          <w:p w14:paraId="390A1BB4" w14:textId="066C0F31"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3D588FA" w14:textId="556F3D14" w:rsidR="007438BA" w:rsidRPr="00F704E1" w:rsidRDefault="007438BA" w:rsidP="007438BA">
            <w:pPr>
              <w:pStyle w:val="1fffb"/>
              <w:rPr>
                <w:rFonts w:cs="Times New Roman"/>
              </w:rPr>
            </w:pPr>
            <w:r w:rsidRPr="00F704E1">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41F4CEB0" w14:textId="4479BE41" w:rsidR="007438BA" w:rsidRPr="00F704E1" w:rsidRDefault="007438BA" w:rsidP="007438BA">
            <w:pPr>
              <w:pStyle w:val="1fffb"/>
              <w:rPr>
                <w:rFonts w:cs="Times New Roman"/>
              </w:rPr>
            </w:pPr>
            <w:r w:rsidRPr="00F704E1">
              <w:rPr>
                <w:rFonts w:cs="Times New Roman"/>
              </w:rPr>
              <w:t>-</w:t>
            </w:r>
          </w:p>
        </w:tc>
        <w:tc>
          <w:tcPr>
            <w:tcW w:w="815" w:type="pct"/>
            <w:tcBorders>
              <w:top w:val="single" w:sz="4" w:space="0" w:color="auto"/>
              <w:left w:val="single" w:sz="4" w:space="0" w:color="auto"/>
              <w:bottom w:val="single" w:sz="4" w:space="0" w:color="auto"/>
            </w:tcBorders>
          </w:tcPr>
          <w:p w14:paraId="67AA170B" w14:textId="63DF9BEA" w:rsidR="007438BA" w:rsidRPr="00F704E1" w:rsidRDefault="007438BA" w:rsidP="007438BA">
            <w:pPr>
              <w:pStyle w:val="1fffb"/>
              <w:rPr>
                <w:rFonts w:cs="Times New Roman"/>
              </w:rPr>
            </w:pPr>
            <w:r w:rsidRPr="00F704E1">
              <w:rPr>
                <w:rFonts w:cs="Times New Roman"/>
              </w:rPr>
              <w:t>-</w:t>
            </w:r>
          </w:p>
        </w:tc>
      </w:tr>
      <w:tr w:rsidR="007438BA" w:rsidRPr="00F704E1" w14:paraId="7DB69598" w14:textId="77777777" w:rsidTr="00F4365D">
        <w:trPr>
          <w:trHeight w:val="361"/>
        </w:trPr>
        <w:tc>
          <w:tcPr>
            <w:tcW w:w="735" w:type="pct"/>
            <w:tcBorders>
              <w:top w:val="single" w:sz="4" w:space="0" w:color="auto"/>
              <w:bottom w:val="single" w:sz="4" w:space="0" w:color="auto"/>
              <w:right w:val="single" w:sz="4" w:space="0" w:color="auto"/>
            </w:tcBorders>
            <w:vAlign w:val="center"/>
          </w:tcPr>
          <w:p w14:paraId="3927FA84" w14:textId="05333EE6" w:rsidR="007438BA" w:rsidRPr="00F704E1" w:rsidRDefault="007438BA" w:rsidP="007438BA">
            <w:pPr>
              <w:pStyle w:val="1fffb"/>
              <w:rPr>
                <w:rFonts w:cs="Times New Roman"/>
              </w:rPr>
            </w:pPr>
            <w:r w:rsidRPr="00F704E1">
              <w:rPr>
                <w:rFonts w:cs="Times New Roman"/>
              </w:rPr>
              <w:t>2021</w:t>
            </w:r>
          </w:p>
        </w:tc>
        <w:tc>
          <w:tcPr>
            <w:tcW w:w="1108" w:type="pct"/>
            <w:tcBorders>
              <w:top w:val="single" w:sz="4" w:space="0" w:color="auto"/>
              <w:left w:val="single" w:sz="4" w:space="0" w:color="auto"/>
              <w:bottom w:val="single" w:sz="4" w:space="0" w:color="auto"/>
              <w:right w:val="single" w:sz="4" w:space="0" w:color="auto"/>
            </w:tcBorders>
          </w:tcPr>
          <w:p w14:paraId="4DC26628" w14:textId="7A8F84DE"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5D5F2F6" w14:textId="278706C1" w:rsidR="007438BA" w:rsidRPr="00F704E1" w:rsidRDefault="007438BA" w:rsidP="007438BA">
            <w:pPr>
              <w:pStyle w:val="1fffb"/>
              <w:rPr>
                <w:rFonts w:cs="Times New Roman"/>
              </w:rPr>
            </w:pPr>
            <w:r w:rsidRPr="00F704E1">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6BD68674" w14:textId="0D848CE6" w:rsidR="007438BA" w:rsidRPr="00F704E1" w:rsidRDefault="007438BA" w:rsidP="007438BA">
            <w:pPr>
              <w:pStyle w:val="1fffb"/>
              <w:rPr>
                <w:rFonts w:cs="Times New Roman"/>
              </w:rPr>
            </w:pPr>
            <w:r w:rsidRPr="00F704E1">
              <w:rPr>
                <w:rFonts w:cs="Times New Roman"/>
              </w:rPr>
              <w:t>-</w:t>
            </w:r>
          </w:p>
        </w:tc>
        <w:tc>
          <w:tcPr>
            <w:tcW w:w="815" w:type="pct"/>
            <w:tcBorders>
              <w:top w:val="single" w:sz="4" w:space="0" w:color="auto"/>
              <w:left w:val="single" w:sz="4" w:space="0" w:color="auto"/>
              <w:bottom w:val="single" w:sz="4" w:space="0" w:color="auto"/>
            </w:tcBorders>
          </w:tcPr>
          <w:p w14:paraId="1FF10E19" w14:textId="146D490F" w:rsidR="007438BA" w:rsidRPr="00F704E1" w:rsidRDefault="007438BA" w:rsidP="007438BA">
            <w:pPr>
              <w:pStyle w:val="1fffb"/>
              <w:rPr>
                <w:rFonts w:cs="Times New Roman"/>
              </w:rPr>
            </w:pPr>
            <w:r w:rsidRPr="00F704E1">
              <w:rPr>
                <w:rFonts w:cs="Times New Roman"/>
              </w:rPr>
              <w:t>-</w:t>
            </w:r>
          </w:p>
        </w:tc>
      </w:tr>
      <w:tr w:rsidR="007438BA" w:rsidRPr="00F704E1" w14:paraId="2C8CFD05" w14:textId="77777777" w:rsidTr="00F4365D">
        <w:trPr>
          <w:trHeight w:val="20"/>
        </w:trPr>
        <w:tc>
          <w:tcPr>
            <w:tcW w:w="735" w:type="pct"/>
            <w:tcBorders>
              <w:top w:val="single" w:sz="4" w:space="0" w:color="auto"/>
              <w:bottom w:val="single" w:sz="4" w:space="0" w:color="auto"/>
              <w:right w:val="single" w:sz="4" w:space="0" w:color="auto"/>
            </w:tcBorders>
            <w:vAlign w:val="center"/>
          </w:tcPr>
          <w:p w14:paraId="6095D11E" w14:textId="26B9DB69" w:rsidR="007438BA" w:rsidRPr="00F704E1" w:rsidRDefault="007438BA" w:rsidP="007438BA">
            <w:pPr>
              <w:pStyle w:val="1fffb"/>
              <w:rPr>
                <w:rFonts w:cs="Times New Roman"/>
              </w:rPr>
            </w:pPr>
            <w:r w:rsidRPr="00F704E1">
              <w:rPr>
                <w:rFonts w:cs="Times New Roman"/>
              </w:rPr>
              <w:t>2022</w:t>
            </w:r>
          </w:p>
        </w:tc>
        <w:tc>
          <w:tcPr>
            <w:tcW w:w="1108" w:type="pct"/>
            <w:tcBorders>
              <w:top w:val="single" w:sz="4" w:space="0" w:color="auto"/>
              <w:left w:val="single" w:sz="4" w:space="0" w:color="auto"/>
              <w:bottom w:val="single" w:sz="4" w:space="0" w:color="auto"/>
              <w:right w:val="single" w:sz="4" w:space="0" w:color="auto"/>
            </w:tcBorders>
          </w:tcPr>
          <w:p w14:paraId="6E845120" w14:textId="02E68427"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652921AC" w14:textId="5995C84B" w:rsidR="007438BA" w:rsidRPr="00F704E1" w:rsidRDefault="007438BA" w:rsidP="007438BA">
            <w:pPr>
              <w:pStyle w:val="1fffb"/>
              <w:rPr>
                <w:rFonts w:cs="Times New Roman"/>
              </w:rPr>
            </w:pPr>
            <w:r w:rsidRPr="00F704E1">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75FDB6CC" w14:textId="65F5671D" w:rsidR="007438BA" w:rsidRPr="00F704E1" w:rsidRDefault="007438BA" w:rsidP="007438BA">
            <w:pPr>
              <w:pStyle w:val="1fffb"/>
              <w:rPr>
                <w:rFonts w:cs="Times New Roman"/>
              </w:rPr>
            </w:pPr>
            <w:r w:rsidRPr="00F704E1">
              <w:rPr>
                <w:rFonts w:cs="Times New Roman"/>
              </w:rPr>
              <w:t>-</w:t>
            </w:r>
          </w:p>
        </w:tc>
        <w:tc>
          <w:tcPr>
            <w:tcW w:w="815" w:type="pct"/>
            <w:tcBorders>
              <w:top w:val="single" w:sz="4" w:space="0" w:color="auto"/>
              <w:left w:val="single" w:sz="4" w:space="0" w:color="auto"/>
              <w:bottom w:val="single" w:sz="4" w:space="0" w:color="auto"/>
            </w:tcBorders>
          </w:tcPr>
          <w:p w14:paraId="215A9EDB" w14:textId="5B09250E" w:rsidR="007438BA" w:rsidRPr="00F704E1" w:rsidRDefault="007438BA" w:rsidP="007438BA">
            <w:pPr>
              <w:pStyle w:val="1fffb"/>
              <w:rPr>
                <w:rFonts w:cs="Times New Roman"/>
              </w:rPr>
            </w:pPr>
            <w:r w:rsidRPr="00F704E1">
              <w:rPr>
                <w:rFonts w:cs="Times New Roman"/>
              </w:rPr>
              <w:t>-</w:t>
            </w:r>
          </w:p>
        </w:tc>
      </w:tr>
      <w:tr w:rsidR="00C51460" w:rsidRPr="00F704E1" w14:paraId="2FAE7132" w14:textId="77777777" w:rsidTr="00F4365D">
        <w:trPr>
          <w:trHeight w:val="20"/>
        </w:trPr>
        <w:tc>
          <w:tcPr>
            <w:tcW w:w="735" w:type="pct"/>
            <w:tcBorders>
              <w:top w:val="single" w:sz="4" w:space="0" w:color="auto"/>
              <w:bottom w:val="single" w:sz="4" w:space="0" w:color="auto"/>
              <w:right w:val="single" w:sz="4" w:space="0" w:color="auto"/>
            </w:tcBorders>
            <w:vAlign w:val="center"/>
          </w:tcPr>
          <w:p w14:paraId="37D36AE7" w14:textId="316F2159" w:rsidR="00C51460" w:rsidRPr="00F704E1" w:rsidRDefault="00C51460" w:rsidP="00C51460">
            <w:pPr>
              <w:pStyle w:val="1fffb"/>
              <w:rPr>
                <w:rFonts w:cs="Times New Roman"/>
              </w:rPr>
            </w:pPr>
            <w:r w:rsidRPr="00F704E1">
              <w:rPr>
                <w:rFonts w:cs="Times New Roman"/>
              </w:rPr>
              <w:t>202</w:t>
            </w:r>
            <w:r w:rsidR="007438BA">
              <w:rPr>
                <w:rFonts w:cs="Times New Roman"/>
              </w:rPr>
              <w:t>3</w:t>
            </w:r>
          </w:p>
        </w:tc>
        <w:tc>
          <w:tcPr>
            <w:tcW w:w="1108" w:type="pct"/>
            <w:tcBorders>
              <w:top w:val="single" w:sz="4" w:space="0" w:color="auto"/>
              <w:left w:val="single" w:sz="4" w:space="0" w:color="auto"/>
              <w:bottom w:val="single" w:sz="4" w:space="0" w:color="auto"/>
              <w:right w:val="single" w:sz="4" w:space="0" w:color="auto"/>
            </w:tcBorders>
          </w:tcPr>
          <w:p w14:paraId="44B901B3" w14:textId="2382B3CA" w:rsidR="00C51460" w:rsidRPr="00F704E1" w:rsidRDefault="00C51460" w:rsidP="00C51460">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8830B72" w14:textId="2B3A23A0" w:rsidR="00C51460" w:rsidRPr="00F704E1" w:rsidRDefault="00C51460" w:rsidP="00C51460">
            <w:pPr>
              <w:pStyle w:val="1fffb"/>
              <w:rPr>
                <w:rFonts w:cs="Times New Roman"/>
              </w:rPr>
            </w:pPr>
            <w:r w:rsidRPr="00F704E1">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265AB89B" w14:textId="149899DB" w:rsidR="00C51460" w:rsidRPr="00F704E1" w:rsidRDefault="00C51460" w:rsidP="00C51460">
            <w:pPr>
              <w:pStyle w:val="1fffb"/>
              <w:rPr>
                <w:rFonts w:cs="Times New Roman"/>
              </w:rPr>
            </w:pPr>
            <w:r w:rsidRPr="00F704E1">
              <w:rPr>
                <w:rFonts w:cs="Times New Roman"/>
              </w:rPr>
              <w:t>-</w:t>
            </w:r>
          </w:p>
        </w:tc>
        <w:tc>
          <w:tcPr>
            <w:tcW w:w="815" w:type="pct"/>
            <w:tcBorders>
              <w:top w:val="single" w:sz="4" w:space="0" w:color="auto"/>
              <w:left w:val="single" w:sz="4" w:space="0" w:color="auto"/>
              <w:bottom w:val="single" w:sz="4" w:space="0" w:color="auto"/>
            </w:tcBorders>
          </w:tcPr>
          <w:p w14:paraId="0168E1E3" w14:textId="00F19FC5" w:rsidR="00C51460" w:rsidRPr="00F704E1" w:rsidRDefault="00C51460" w:rsidP="00C51460">
            <w:pPr>
              <w:pStyle w:val="1fffb"/>
              <w:rPr>
                <w:rFonts w:cs="Times New Roman"/>
              </w:rPr>
            </w:pPr>
            <w:r w:rsidRPr="00F704E1">
              <w:rPr>
                <w:rFonts w:cs="Times New Roman"/>
              </w:rPr>
              <w:t>-</w:t>
            </w:r>
          </w:p>
        </w:tc>
      </w:tr>
      <w:tr w:rsidR="00C51460" w:rsidRPr="00F704E1" w14:paraId="6DABDB14" w14:textId="77777777" w:rsidTr="00F4365D">
        <w:trPr>
          <w:trHeight w:val="20"/>
        </w:trPr>
        <w:tc>
          <w:tcPr>
            <w:tcW w:w="735" w:type="pct"/>
            <w:tcBorders>
              <w:top w:val="single" w:sz="4" w:space="0" w:color="auto"/>
              <w:bottom w:val="single" w:sz="4" w:space="0" w:color="auto"/>
              <w:right w:val="single" w:sz="4" w:space="0" w:color="auto"/>
            </w:tcBorders>
            <w:vAlign w:val="center"/>
          </w:tcPr>
          <w:p w14:paraId="523959B0" w14:textId="635D153B" w:rsidR="00C51460" w:rsidRPr="00F704E1" w:rsidRDefault="0000451E" w:rsidP="00C51460">
            <w:pPr>
              <w:pStyle w:val="1fffb"/>
              <w:rPr>
                <w:rFonts w:cs="Times New Roman"/>
              </w:rPr>
            </w:pPr>
            <w:r>
              <w:rPr>
                <w:rFonts w:cs="Times New Roman"/>
              </w:rPr>
              <w:t>2024</w:t>
            </w:r>
          </w:p>
        </w:tc>
        <w:tc>
          <w:tcPr>
            <w:tcW w:w="1108" w:type="pct"/>
            <w:tcBorders>
              <w:top w:val="single" w:sz="4" w:space="0" w:color="auto"/>
              <w:left w:val="single" w:sz="4" w:space="0" w:color="auto"/>
              <w:bottom w:val="single" w:sz="4" w:space="0" w:color="auto"/>
              <w:right w:val="single" w:sz="4" w:space="0" w:color="auto"/>
            </w:tcBorders>
          </w:tcPr>
          <w:p w14:paraId="7D32A810" w14:textId="4C759202" w:rsidR="00C51460" w:rsidRPr="00F704E1" w:rsidRDefault="00C51460" w:rsidP="00C51460">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1B665E5B" w14:textId="6336B2E4" w:rsidR="00C51460" w:rsidRPr="00F704E1" w:rsidRDefault="00C51460" w:rsidP="00C51460">
            <w:pPr>
              <w:pStyle w:val="1fffb"/>
              <w:rPr>
                <w:rFonts w:cs="Times New Roman"/>
              </w:rPr>
            </w:pPr>
            <w:r w:rsidRPr="00F704E1">
              <w:rPr>
                <w:rFonts w:cs="Times New Roman"/>
              </w:rPr>
              <w:t>-</w:t>
            </w:r>
          </w:p>
        </w:tc>
        <w:tc>
          <w:tcPr>
            <w:tcW w:w="1449" w:type="pct"/>
            <w:tcBorders>
              <w:top w:val="single" w:sz="4" w:space="0" w:color="auto"/>
              <w:left w:val="single" w:sz="4" w:space="0" w:color="auto"/>
              <w:bottom w:val="single" w:sz="4" w:space="0" w:color="auto"/>
              <w:right w:val="single" w:sz="4" w:space="0" w:color="auto"/>
            </w:tcBorders>
          </w:tcPr>
          <w:p w14:paraId="413E9C4E" w14:textId="3A0EC670" w:rsidR="00C51460" w:rsidRPr="00F704E1" w:rsidRDefault="00C51460" w:rsidP="00C51460">
            <w:pPr>
              <w:pStyle w:val="1fffb"/>
              <w:rPr>
                <w:rFonts w:cs="Times New Roman"/>
              </w:rPr>
            </w:pPr>
            <w:r w:rsidRPr="00F704E1">
              <w:rPr>
                <w:rFonts w:cs="Times New Roman"/>
              </w:rPr>
              <w:t>-</w:t>
            </w:r>
          </w:p>
        </w:tc>
        <w:tc>
          <w:tcPr>
            <w:tcW w:w="815" w:type="pct"/>
            <w:tcBorders>
              <w:top w:val="single" w:sz="4" w:space="0" w:color="auto"/>
              <w:left w:val="single" w:sz="4" w:space="0" w:color="auto"/>
              <w:bottom w:val="single" w:sz="4" w:space="0" w:color="auto"/>
            </w:tcBorders>
          </w:tcPr>
          <w:p w14:paraId="19FF2E9C" w14:textId="7CAF5DCA" w:rsidR="00C51460" w:rsidRPr="00F704E1" w:rsidRDefault="00C51460" w:rsidP="00C51460">
            <w:pPr>
              <w:pStyle w:val="1fffb"/>
              <w:rPr>
                <w:rFonts w:cs="Times New Roman"/>
              </w:rPr>
            </w:pPr>
            <w:r w:rsidRPr="00F704E1">
              <w:rPr>
                <w:rFonts w:cs="Times New Roman"/>
              </w:rPr>
              <w:t>-</w:t>
            </w:r>
          </w:p>
        </w:tc>
      </w:tr>
    </w:tbl>
    <w:p w14:paraId="2FE1B462" w14:textId="77777777" w:rsidR="001D43DD" w:rsidRPr="00F704E1" w:rsidRDefault="001D43DD" w:rsidP="00C51460">
      <w:pPr>
        <w:pStyle w:val="11ff3"/>
        <w:rPr>
          <w:b/>
        </w:rPr>
      </w:pPr>
    </w:p>
    <w:p w14:paraId="3077CE00" w14:textId="1D50628E" w:rsidR="00C51460" w:rsidRPr="00F704E1" w:rsidRDefault="00C51460" w:rsidP="00C51460">
      <w:pPr>
        <w:pStyle w:val="11ff3"/>
        <w:rPr>
          <w:b/>
        </w:rPr>
      </w:pPr>
      <w:r w:rsidRPr="00F704E1">
        <w:rPr>
          <w:b/>
        </w:rPr>
        <w:t>Таблица 1.11.2.</w:t>
      </w:r>
      <w:r w:rsidR="00310FEB" w:rsidRPr="00F704E1">
        <w:rPr>
          <w:b/>
        </w:rPr>
        <w:t>5</w:t>
      </w:r>
      <w:r w:rsidRPr="00F704E1">
        <w:rPr>
          <w:b/>
        </w:rPr>
        <w:t xml:space="preserve">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4"/>
        <w:gridCol w:w="1669"/>
        <w:gridCol w:w="2424"/>
        <w:gridCol w:w="1194"/>
      </w:tblGrid>
      <w:tr w:rsidR="00C51460" w:rsidRPr="00F704E1" w14:paraId="0BE277C4" w14:textId="77777777" w:rsidTr="00C51460">
        <w:trPr>
          <w:trHeight w:val="20"/>
          <w:tblHeader/>
        </w:trPr>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14:paraId="7F26AC3D" w14:textId="77777777" w:rsidR="00C51460" w:rsidRPr="00F704E1" w:rsidRDefault="00C51460" w:rsidP="00C51460">
            <w:pPr>
              <w:pStyle w:val="1fffb"/>
              <w:rPr>
                <w:rFonts w:cs="Times New Roman"/>
              </w:rPr>
            </w:pPr>
            <w:r w:rsidRPr="00F704E1">
              <w:rPr>
                <w:rFonts w:cs="Times New Roman"/>
              </w:rPr>
              <w:t>Год актуализации (разработки)</w:t>
            </w:r>
          </w:p>
        </w:tc>
        <w:tc>
          <w:tcPr>
            <w:tcW w:w="14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AA2FD" w14:textId="77777777" w:rsidR="00C51460" w:rsidRPr="00F704E1" w:rsidRDefault="00C51460" w:rsidP="00C51460">
            <w:pPr>
              <w:pStyle w:val="1fffb"/>
              <w:rPr>
                <w:rFonts w:cs="Times New Roman"/>
              </w:rPr>
            </w:pPr>
            <w:r w:rsidRPr="00F704E1">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B7D14" w14:textId="77777777" w:rsidR="00C51460" w:rsidRPr="00F704E1" w:rsidRDefault="00C51460" w:rsidP="00C51460">
            <w:pPr>
              <w:pStyle w:val="1fffb"/>
              <w:rPr>
                <w:rFonts w:cs="Times New Roman"/>
              </w:rPr>
            </w:pPr>
            <w:r w:rsidRPr="00F704E1">
              <w:rPr>
                <w:rFonts w:cs="Times New Roman"/>
              </w:rPr>
              <w:t>Среднее время восстановления теплоснабжения, час</w:t>
            </w:r>
          </w:p>
        </w:tc>
        <w:tc>
          <w:tcPr>
            <w:tcW w:w="1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3A58CE" w14:textId="77777777" w:rsidR="00C51460" w:rsidRPr="00F704E1" w:rsidRDefault="00C51460" w:rsidP="00C51460">
            <w:pPr>
              <w:pStyle w:val="1fffb"/>
              <w:rPr>
                <w:rFonts w:cs="Times New Roman"/>
              </w:rPr>
            </w:pPr>
            <w:r w:rsidRPr="00F704E1">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39" w:type="pct"/>
            <w:tcBorders>
              <w:top w:val="single" w:sz="4" w:space="0" w:color="auto"/>
              <w:left w:val="single" w:sz="4" w:space="0" w:color="auto"/>
              <w:bottom w:val="single" w:sz="4" w:space="0" w:color="auto"/>
            </w:tcBorders>
            <w:shd w:val="clear" w:color="auto" w:fill="D9D9D9" w:themeFill="background1" w:themeFillShade="D9"/>
            <w:vAlign w:val="center"/>
          </w:tcPr>
          <w:p w14:paraId="2C6DD072" w14:textId="77777777" w:rsidR="00C51460" w:rsidRPr="00F704E1" w:rsidRDefault="00C51460" w:rsidP="00C51460">
            <w:pPr>
              <w:pStyle w:val="1fffb"/>
              <w:rPr>
                <w:rFonts w:cs="Times New Roman"/>
              </w:rPr>
            </w:pPr>
            <w:r w:rsidRPr="00F704E1">
              <w:rPr>
                <w:rFonts w:cs="Times New Roman"/>
              </w:rPr>
              <w:t>Средний недоотпуск тепловой энергии, Гкал/отказ</w:t>
            </w:r>
          </w:p>
        </w:tc>
      </w:tr>
      <w:tr w:rsidR="007438BA" w:rsidRPr="00F704E1" w14:paraId="3100364C" w14:textId="77777777" w:rsidTr="00290110">
        <w:trPr>
          <w:trHeight w:val="20"/>
        </w:trPr>
        <w:tc>
          <w:tcPr>
            <w:tcW w:w="735" w:type="pct"/>
            <w:tcBorders>
              <w:top w:val="single" w:sz="4" w:space="0" w:color="auto"/>
              <w:bottom w:val="single" w:sz="4" w:space="0" w:color="auto"/>
              <w:right w:val="single" w:sz="4" w:space="0" w:color="auto"/>
            </w:tcBorders>
            <w:vAlign w:val="center"/>
          </w:tcPr>
          <w:p w14:paraId="0A193F39" w14:textId="6C167563" w:rsidR="007438BA" w:rsidRPr="00F704E1" w:rsidRDefault="007438BA" w:rsidP="007438BA">
            <w:pPr>
              <w:pStyle w:val="1fffb"/>
              <w:rPr>
                <w:rFonts w:cs="Times New Roman"/>
              </w:rPr>
            </w:pPr>
            <w:r w:rsidRPr="00F704E1">
              <w:rPr>
                <w:rFonts w:cs="Times New Roman"/>
              </w:rPr>
              <w:t>2020</w:t>
            </w:r>
          </w:p>
        </w:tc>
        <w:tc>
          <w:tcPr>
            <w:tcW w:w="1436" w:type="pct"/>
            <w:tcBorders>
              <w:top w:val="single" w:sz="4" w:space="0" w:color="auto"/>
              <w:left w:val="single" w:sz="4" w:space="0" w:color="auto"/>
              <w:bottom w:val="single" w:sz="4" w:space="0" w:color="auto"/>
              <w:right w:val="single" w:sz="4" w:space="0" w:color="auto"/>
            </w:tcBorders>
          </w:tcPr>
          <w:p w14:paraId="059B16D9" w14:textId="792FE917"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29C82B98" w14:textId="0CB678C5" w:rsidR="007438BA" w:rsidRPr="00F704E1" w:rsidRDefault="007438BA" w:rsidP="007438BA">
            <w:pPr>
              <w:pStyle w:val="1fffb"/>
              <w:rPr>
                <w:rFonts w:cs="Times New Roman"/>
              </w:rPr>
            </w:pPr>
            <w:r w:rsidRPr="00F704E1">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7F3D38DC" w14:textId="2CC22EEC" w:rsidR="007438BA" w:rsidRPr="00F704E1" w:rsidRDefault="007438BA" w:rsidP="007438BA">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6ABB5D89" w14:textId="75685C5C" w:rsidR="007438BA" w:rsidRPr="00F704E1" w:rsidRDefault="007438BA" w:rsidP="007438BA">
            <w:pPr>
              <w:pStyle w:val="1fffb"/>
              <w:rPr>
                <w:rFonts w:cs="Times New Roman"/>
              </w:rPr>
            </w:pPr>
            <w:r w:rsidRPr="00F704E1">
              <w:rPr>
                <w:rFonts w:cs="Times New Roman"/>
              </w:rPr>
              <w:t>-</w:t>
            </w:r>
          </w:p>
        </w:tc>
      </w:tr>
      <w:tr w:rsidR="007438BA" w:rsidRPr="00F704E1" w14:paraId="7CB9C3AA" w14:textId="77777777" w:rsidTr="00290110">
        <w:trPr>
          <w:trHeight w:val="20"/>
        </w:trPr>
        <w:tc>
          <w:tcPr>
            <w:tcW w:w="735" w:type="pct"/>
            <w:tcBorders>
              <w:top w:val="single" w:sz="4" w:space="0" w:color="auto"/>
              <w:bottom w:val="single" w:sz="4" w:space="0" w:color="auto"/>
              <w:right w:val="single" w:sz="4" w:space="0" w:color="auto"/>
            </w:tcBorders>
            <w:vAlign w:val="center"/>
          </w:tcPr>
          <w:p w14:paraId="702FE02B" w14:textId="4FA9C464" w:rsidR="007438BA" w:rsidRPr="00F704E1" w:rsidRDefault="007438BA" w:rsidP="007438BA">
            <w:pPr>
              <w:pStyle w:val="1fffb"/>
              <w:rPr>
                <w:rFonts w:cs="Times New Roman"/>
              </w:rPr>
            </w:pPr>
            <w:r w:rsidRPr="00F704E1">
              <w:rPr>
                <w:rFonts w:cs="Times New Roman"/>
              </w:rPr>
              <w:t>2021</w:t>
            </w:r>
          </w:p>
        </w:tc>
        <w:tc>
          <w:tcPr>
            <w:tcW w:w="1436" w:type="pct"/>
            <w:tcBorders>
              <w:top w:val="single" w:sz="4" w:space="0" w:color="auto"/>
              <w:left w:val="single" w:sz="4" w:space="0" w:color="auto"/>
              <w:bottom w:val="single" w:sz="4" w:space="0" w:color="auto"/>
              <w:right w:val="single" w:sz="4" w:space="0" w:color="auto"/>
            </w:tcBorders>
          </w:tcPr>
          <w:p w14:paraId="77B7B44C" w14:textId="3E0E0E1E"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5D8CD05A" w14:textId="4F43D5E9" w:rsidR="007438BA" w:rsidRPr="00F704E1" w:rsidRDefault="007438BA" w:rsidP="007438BA">
            <w:pPr>
              <w:pStyle w:val="1fffb"/>
              <w:rPr>
                <w:rFonts w:cs="Times New Roman"/>
              </w:rPr>
            </w:pPr>
            <w:r w:rsidRPr="00F704E1">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7E21F990" w14:textId="308ECCE8" w:rsidR="007438BA" w:rsidRPr="00F704E1" w:rsidRDefault="007438BA" w:rsidP="007438BA">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78700697" w14:textId="3FAC18EE" w:rsidR="007438BA" w:rsidRPr="00F704E1" w:rsidRDefault="007438BA" w:rsidP="007438BA">
            <w:pPr>
              <w:pStyle w:val="1fffb"/>
              <w:rPr>
                <w:rFonts w:cs="Times New Roman"/>
              </w:rPr>
            </w:pPr>
            <w:r w:rsidRPr="00F704E1">
              <w:rPr>
                <w:rFonts w:cs="Times New Roman"/>
              </w:rPr>
              <w:t>-</w:t>
            </w:r>
          </w:p>
        </w:tc>
      </w:tr>
      <w:tr w:rsidR="007438BA" w:rsidRPr="00F704E1" w14:paraId="1700C3B7" w14:textId="77777777" w:rsidTr="00290110">
        <w:trPr>
          <w:trHeight w:val="20"/>
        </w:trPr>
        <w:tc>
          <w:tcPr>
            <w:tcW w:w="735" w:type="pct"/>
            <w:tcBorders>
              <w:top w:val="single" w:sz="4" w:space="0" w:color="auto"/>
              <w:bottom w:val="single" w:sz="4" w:space="0" w:color="auto"/>
              <w:right w:val="single" w:sz="4" w:space="0" w:color="auto"/>
            </w:tcBorders>
            <w:vAlign w:val="center"/>
          </w:tcPr>
          <w:p w14:paraId="7D9457DA" w14:textId="3285D5B8" w:rsidR="007438BA" w:rsidRPr="00F704E1" w:rsidRDefault="007438BA" w:rsidP="007438BA">
            <w:pPr>
              <w:pStyle w:val="1fffb"/>
              <w:rPr>
                <w:rFonts w:cs="Times New Roman"/>
              </w:rPr>
            </w:pPr>
            <w:r w:rsidRPr="00F704E1">
              <w:rPr>
                <w:rFonts w:cs="Times New Roman"/>
              </w:rPr>
              <w:t>2022</w:t>
            </w:r>
          </w:p>
        </w:tc>
        <w:tc>
          <w:tcPr>
            <w:tcW w:w="1436" w:type="pct"/>
            <w:tcBorders>
              <w:top w:val="single" w:sz="4" w:space="0" w:color="auto"/>
              <w:left w:val="single" w:sz="4" w:space="0" w:color="auto"/>
              <w:bottom w:val="single" w:sz="4" w:space="0" w:color="auto"/>
              <w:right w:val="single" w:sz="4" w:space="0" w:color="auto"/>
            </w:tcBorders>
          </w:tcPr>
          <w:p w14:paraId="3EFB3337" w14:textId="10100CE3"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45E8A9E9" w14:textId="517EB067" w:rsidR="007438BA" w:rsidRPr="00F704E1" w:rsidRDefault="007438BA" w:rsidP="007438BA">
            <w:pPr>
              <w:pStyle w:val="1fffb"/>
              <w:rPr>
                <w:rFonts w:cs="Times New Roman"/>
              </w:rPr>
            </w:pPr>
            <w:r w:rsidRPr="00F704E1">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09CB1CD3" w14:textId="4B3343F6" w:rsidR="007438BA" w:rsidRPr="00F704E1" w:rsidRDefault="007438BA" w:rsidP="007438BA">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501D8193" w14:textId="20D1428C" w:rsidR="007438BA" w:rsidRPr="00F704E1" w:rsidRDefault="007438BA" w:rsidP="007438BA">
            <w:pPr>
              <w:pStyle w:val="1fffb"/>
              <w:rPr>
                <w:rFonts w:cs="Times New Roman"/>
              </w:rPr>
            </w:pPr>
            <w:r w:rsidRPr="00F704E1">
              <w:rPr>
                <w:rFonts w:cs="Times New Roman"/>
              </w:rPr>
              <w:t>-</w:t>
            </w:r>
          </w:p>
        </w:tc>
      </w:tr>
      <w:tr w:rsidR="007438BA" w:rsidRPr="00F704E1" w14:paraId="5C98C793" w14:textId="77777777" w:rsidTr="00290110">
        <w:trPr>
          <w:trHeight w:val="20"/>
        </w:trPr>
        <w:tc>
          <w:tcPr>
            <w:tcW w:w="735" w:type="pct"/>
            <w:tcBorders>
              <w:top w:val="single" w:sz="4" w:space="0" w:color="auto"/>
              <w:bottom w:val="single" w:sz="4" w:space="0" w:color="auto"/>
              <w:right w:val="single" w:sz="4" w:space="0" w:color="auto"/>
            </w:tcBorders>
            <w:vAlign w:val="center"/>
          </w:tcPr>
          <w:p w14:paraId="1360F8C2" w14:textId="5B143CB0" w:rsidR="007438BA" w:rsidRPr="00F704E1" w:rsidRDefault="007438BA" w:rsidP="007438BA">
            <w:pPr>
              <w:pStyle w:val="1fffb"/>
              <w:rPr>
                <w:rFonts w:cs="Times New Roman"/>
              </w:rPr>
            </w:pPr>
            <w:r w:rsidRPr="00F704E1">
              <w:rPr>
                <w:rFonts w:cs="Times New Roman"/>
              </w:rPr>
              <w:t>202</w:t>
            </w:r>
            <w:r>
              <w:rPr>
                <w:rFonts w:cs="Times New Roman"/>
              </w:rPr>
              <w:t>3</w:t>
            </w:r>
          </w:p>
        </w:tc>
        <w:tc>
          <w:tcPr>
            <w:tcW w:w="1436" w:type="pct"/>
            <w:tcBorders>
              <w:top w:val="single" w:sz="4" w:space="0" w:color="auto"/>
              <w:left w:val="single" w:sz="4" w:space="0" w:color="auto"/>
              <w:bottom w:val="single" w:sz="4" w:space="0" w:color="auto"/>
              <w:right w:val="single" w:sz="4" w:space="0" w:color="auto"/>
            </w:tcBorders>
          </w:tcPr>
          <w:p w14:paraId="0A33E393" w14:textId="52BAA261"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03AE419E" w14:textId="7D89D467" w:rsidR="007438BA" w:rsidRPr="00F704E1" w:rsidRDefault="007438BA" w:rsidP="007438BA">
            <w:pPr>
              <w:pStyle w:val="1fffb"/>
              <w:rPr>
                <w:rFonts w:cs="Times New Roman"/>
              </w:rPr>
            </w:pPr>
            <w:r w:rsidRPr="00F704E1">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4F17FB40" w14:textId="408E7BB3" w:rsidR="007438BA" w:rsidRPr="00F704E1" w:rsidRDefault="007438BA" w:rsidP="007438BA">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660EB092" w14:textId="781966ED" w:rsidR="007438BA" w:rsidRPr="00F704E1" w:rsidRDefault="007438BA" w:rsidP="007438BA">
            <w:pPr>
              <w:pStyle w:val="1fffb"/>
              <w:rPr>
                <w:rFonts w:cs="Times New Roman"/>
              </w:rPr>
            </w:pPr>
            <w:r w:rsidRPr="00F704E1">
              <w:rPr>
                <w:rFonts w:cs="Times New Roman"/>
              </w:rPr>
              <w:t>-</w:t>
            </w:r>
          </w:p>
        </w:tc>
      </w:tr>
      <w:tr w:rsidR="007438BA" w:rsidRPr="00F704E1" w14:paraId="78830372" w14:textId="77777777" w:rsidTr="00290110">
        <w:trPr>
          <w:trHeight w:val="20"/>
        </w:trPr>
        <w:tc>
          <w:tcPr>
            <w:tcW w:w="735" w:type="pct"/>
            <w:tcBorders>
              <w:top w:val="single" w:sz="4" w:space="0" w:color="auto"/>
              <w:bottom w:val="single" w:sz="4" w:space="0" w:color="auto"/>
              <w:right w:val="single" w:sz="4" w:space="0" w:color="auto"/>
            </w:tcBorders>
            <w:vAlign w:val="center"/>
          </w:tcPr>
          <w:p w14:paraId="6C2D39E0" w14:textId="03BBC1B3" w:rsidR="007438BA" w:rsidRPr="00F704E1" w:rsidRDefault="007438BA" w:rsidP="007438BA">
            <w:pPr>
              <w:pStyle w:val="1fffb"/>
              <w:rPr>
                <w:rFonts w:cs="Times New Roman"/>
              </w:rPr>
            </w:pPr>
            <w:r>
              <w:rPr>
                <w:rFonts w:cs="Times New Roman"/>
              </w:rPr>
              <w:t>2024</w:t>
            </w:r>
          </w:p>
        </w:tc>
        <w:tc>
          <w:tcPr>
            <w:tcW w:w="1436" w:type="pct"/>
            <w:tcBorders>
              <w:top w:val="single" w:sz="4" w:space="0" w:color="auto"/>
              <w:left w:val="single" w:sz="4" w:space="0" w:color="auto"/>
              <w:bottom w:val="single" w:sz="4" w:space="0" w:color="auto"/>
              <w:right w:val="single" w:sz="4" w:space="0" w:color="auto"/>
            </w:tcBorders>
          </w:tcPr>
          <w:p w14:paraId="1E1240A9" w14:textId="21567440" w:rsidR="007438BA" w:rsidRPr="00F704E1" w:rsidRDefault="007438BA" w:rsidP="007438BA">
            <w:pPr>
              <w:pStyle w:val="1fffb"/>
              <w:rPr>
                <w:rFonts w:cs="Times New Roman"/>
              </w:rPr>
            </w:pPr>
            <w:r w:rsidRPr="00F704E1">
              <w:rPr>
                <w:rFonts w:cs="Times New Roman"/>
              </w:rPr>
              <w:t>-</w:t>
            </w:r>
          </w:p>
        </w:tc>
        <w:tc>
          <w:tcPr>
            <w:tcW w:w="893" w:type="pct"/>
            <w:tcBorders>
              <w:top w:val="single" w:sz="4" w:space="0" w:color="auto"/>
              <w:left w:val="single" w:sz="4" w:space="0" w:color="auto"/>
              <w:bottom w:val="single" w:sz="4" w:space="0" w:color="auto"/>
              <w:right w:val="single" w:sz="4" w:space="0" w:color="auto"/>
            </w:tcBorders>
          </w:tcPr>
          <w:p w14:paraId="3D4757A8" w14:textId="28DFCCD7" w:rsidR="007438BA" w:rsidRPr="00F704E1" w:rsidRDefault="007438BA" w:rsidP="007438BA">
            <w:pPr>
              <w:pStyle w:val="1fffb"/>
              <w:rPr>
                <w:rFonts w:cs="Times New Roman"/>
              </w:rPr>
            </w:pPr>
            <w:r w:rsidRPr="00F704E1">
              <w:rPr>
                <w:rFonts w:cs="Times New Roman"/>
              </w:rPr>
              <w:t>-</w:t>
            </w:r>
          </w:p>
        </w:tc>
        <w:tc>
          <w:tcPr>
            <w:tcW w:w="1297" w:type="pct"/>
            <w:tcBorders>
              <w:top w:val="single" w:sz="4" w:space="0" w:color="auto"/>
              <w:left w:val="single" w:sz="4" w:space="0" w:color="auto"/>
              <w:bottom w:val="single" w:sz="4" w:space="0" w:color="auto"/>
              <w:right w:val="single" w:sz="4" w:space="0" w:color="auto"/>
            </w:tcBorders>
          </w:tcPr>
          <w:p w14:paraId="74FA8DB6" w14:textId="0023B877" w:rsidR="007438BA" w:rsidRPr="00F704E1" w:rsidRDefault="007438BA" w:rsidP="007438BA">
            <w:pPr>
              <w:pStyle w:val="1fffb"/>
              <w:rPr>
                <w:rFonts w:cs="Times New Roman"/>
              </w:rPr>
            </w:pPr>
            <w:r w:rsidRPr="00F704E1">
              <w:rPr>
                <w:rFonts w:cs="Times New Roman"/>
              </w:rPr>
              <w:t>-</w:t>
            </w:r>
          </w:p>
        </w:tc>
        <w:tc>
          <w:tcPr>
            <w:tcW w:w="639" w:type="pct"/>
            <w:tcBorders>
              <w:top w:val="single" w:sz="4" w:space="0" w:color="auto"/>
              <w:left w:val="single" w:sz="4" w:space="0" w:color="auto"/>
              <w:bottom w:val="single" w:sz="4" w:space="0" w:color="auto"/>
            </w:tcBorders>
          </w:tcPr>
          <w:p w14:paraId="4B1B7C79" w14:textId="53FCF7D3" w:rsidR="007438BA" w:rsidRPr="00F704E1" w:rsidRDefault="007438BA" w:rsidP="007438BA">
            <w:pPr>
              <w:pStyle w:val="1fffb"/>
              <w:rPr>
                <w:rFonts w:cs="Times New Roman"/>
              </w:rPr>
            </w:pPr>
            <w:r w:rsidRPr="00F704E1">
              <w:rPr>
                <w:rFonts w:cs="Times New Roman"/>
              </w:rPr>
              <w:t>-</w:t>
            </w:r>
          </w:p>
        </w:tc>
      </w:tr>
    </w:tbl>
    <w:p w14:paraId="372007ED" w14:textId="77777777" w:rsidR="00C51460" w:rsidRPr="00F704E1" w:rsidRDefault="00C51460" w:rsidP="00C25060">
      <w:pPr>
        <w:rPr>
          <w:rFonts w:ascii="Times New Roman" w:hAnsi="Times New Roman" w:cs="Times New Roman"/>
          <w:szCs w:val="24"/>
        </w:rPr>
      </w:pPr>
    </w:p>
    <w:p w14:paraId="64FBF5B1" w14:textId="2FB4F908" w:rsidR="00310FEB" w:rsidRPr="00F704E1" w:rsidRDefault="00310FEB" w:rsidP="00310FEB">
      <w:pPr>
        <w:pStyle w:val="11ff3"/>
        <w:rPr>
          <w:b/>
        </w:rPr>
      </w:pPr>
      <w:r w:rsidRPr="00F704E1">
        <w:rPr>
          <w:b/>
        </w:rPr>
        <w:t xml:space="preserve">Таблица 1.11.2.6 - Показатели повреждаемости системы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7438BA" w:rsidRPr="00F704E1" w14:paraId="0A6F28D0" w14:textId="77777777" w:rsidTr="00C763D7">
        <w:trPr>
          <w:trHeight w:val="227"/>
          <w:tblHeader/>
        </w:trPr>
        <w:tc>
          <w:tcPr>
            <w:tcW w:w="2806" w:type="pct"/>
            <w:tcBorders>
              <w:top w:val="single" w:sz="4" w:space="0" w:color="auto"/>
              <w:bottom w:val="single" w:sz="4" w:space="0" w:color="auto"/>
              <w:right w:val="single" w:sz="4" w:space="0" w:color="auto"/>
            </w:tcBorders>
            <w:shd w:val="clear" w:color="auto" w:fill="D9D9D9" w:themeFill="background1" w:themeFillShade="D9"/>
            <w:vAlign w:val="center"/>
          </w:tcPr>
          <w:p w14:paraId="310D6ABB" w14:textId="77777777" w:rsidR="007438BA" w:rsidRPr="00F704E1" w:rsidRDefault="007438BA" w:rsidP="007438BA">
            <w:pPr>
              <w:pStyle w:val="1fffb"/>
              <w:rPr>
                <w:rFonts w:cs="Times New Roman"/>
              </w:rPr>
            </w:pPr>
            <w:r w:rsidRPr="00F704E1">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6332" w14:textId="294022C0" w:rsidR="007438BA" w:rsidRPr="00F704E1" w:rsidRDefault="007438BA" w:rsidP="007438BA">
            <w:pPr>
              <w:pStyle w:val="1fffb"/>
              <w:rPr>
                <w:rFonts w:cs="Times New Roman"/>
              </w:rPr>
            </w:pPr>
            <w:r w:rsidRPr="00F704E1">
              <w:rPr>
                <w:rFonts w:cs="Times New Roman"/>
              </w:rPr>
              <w:t>2020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E5826" w14:textId="413FA84E" w:rsidR="007438BA" w:rsidRPr="00F704E1" w:rsidRDefault="007438BA" w:rsidP="007438BA">
            <w:pPr>
              <w:pStyle w:val="1fffb"/>
              <w:rPr>
                <w:rFonts w:cs="Times New Roman"/>
              </w:rPr>
            </w:pPr>
            <w:r w:rsidRPr="00F704E1">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285B56" w14:textId="27603256" w:rsidR="007438BA" w:rsidRPr="00F704E1" w:rsidRDefault="007438BA" w:rsidP="007438BA">
            <w:pPr>
              <w:pStyle w:val="1fffb"/>
              <w:rPr>
                <w:rFonts w:cs="Times New Roman"/>
              </w:rPr>
            </w:pPr>
            <w:r w:rsidRPr="00F704E1">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4A830" w14:textId="7E37585B" w:rsidR="007438BA" w:rsidRPr="00F704E1" w:rsidRDefault="007438BA" w:rsidP="007438BA">
            <w:pPr>
              <w:pStyle w:val="1fffb"/>
              <w:rPr>
                <w:rFonts w:cs="Times New Roman"/>
              </w:rPr>
            </w:pPr>
            <w:r w:rsidRPr="00F704E1">
              <w:rPr>
                <w:rFonts w:cs="Times New Roman"/>
              </w:rPr>
              <w:t>202</w:t>
            </w:r>
            <w:r>
              <w:rPr>
                <w:rFonts w:cs="Times New Roman"/>
              </w:rPr>
              <w:t>3</w:t>
            </w:r>
          </w:p>
        </w:tc>
        <w:tc>
          <w:tcPr>
            <w:tcW w:w="438" w:type="pct"/>
            <w:tcBorders>
              <w:top w:val="single" w:sz="4" w:space="0" w:color="auto"/>
              <w:left w:val="single" w:sz="4" w:space="0" w:color="auto"/>
              <w:bottom w:val="single" w:sz="4" w:space="0" w:color="auto"/>
            </w:tcBorders>
            <w:shd w:val="clear" w:color="auto" w:fill="D9D9D9" w:themeFill="background1" w:themeFillShade="D9"/>
            <w:vAlign w:val="center"/>
          </w:tcPr>
          <w:p w14:paraId="65F5313F" w14:textId="751DCED8" w:rsidR="007438BA" w:rsidRPr="00F704E1" w:rsidRDefault="007438BA" w:rsidP="007438BA">
            <w:pPr>
              <w:pStyle w:val="1fffb"/>
              <w:rPr>
                <w:rFonts w:cs="Times New Roman"/>
              </w:rPr>
            </w:pPr>
            <w:r>
              <w:rPr>
                <w:rFonts w:cs="Times New Roman"/>
              </w:rPr>
              <w:t>2024</w:t>
            </w:r>
          </w:p>
        </w:tc>
      </w:tr>
      <w:tr w:rsidR="00310FEB" w:rsidRPr="00F704E1" w14:paraId="7E559F21" w14:textId="77777777" w:rsidTr="00C763D7">
        <w:trPr>
          <w:trHeight w:val="227"/>
        </w:trPr>
        <w:tc>
          <w:tcPr>
            <w:tcW w:w="2806" w:type="pct"/>
            <w:tcBorders>
              <w:top w:val="single" w:sz="4" w:space="0" w:color="auto"/>
              <w:bottom w:val="single" w:sz="4" w:space="0" w:color="auto"/>
              <w:right w:val="single" w:sz="4" w:space="0" w:color="auto"/>
            </w:tcBorders>
          </w:tcPr>
          <w:p w14:paraId="657D6EC1" w14:textId="6F4BA76A" w:rsidR="00310FEB" w:rsidRPr="00F704E1" w:rsidRDefault="00975927" w:rsidP="00C763D7">
            <w:pPr>
              <w:pStyle w:val="1fffb"/>
              <w:rPr>
                <w:rFonts w:cs="Times New Roman"/>
              </w:rPr>
            </w:pPr>
            <w:r w:rsidRPr="00F704E1">
              <w:rPr>
                <w:rFonts w:cs="Times New Roman"/>
                <w:szCs w:val="20"/>
              </w:rPr>
              <w:t xml:space="preserve">Котельная </w:t>
            </w:r>
            <w:r w:rsidR="00FC2FFD">
              <w:rPr>
                <w:rFonts w:cs="Times New Roman"/>
                <w:szCs w:val="20"/>
              </w:rPr>
              <w:t xml:space="preserve">п. </w:t>
            </w:r>
            <w:r w:rsidR="00F36754">
              <w:rPr>
                <w:rFonts w:cs="Times New Roman"/>
                <w:szCs w:val="20"/>
              </w:rPr>
              <w:t>Сингапай</w:t>
            </w:r>
          </w:p>
        </w:tc>
        <w:tc>
          <w:tcPr>
            <w:tcW w:w="439" w:type="pct"/>
            <w:tcBorders>
              <w:top w:val="single" w:sz="4" w:space="0" w:color="auto"/>
              <w:left w:val="single" w:sz="4" w:space="0" w:color="auto"/>
              <w:bottom w:val="single" w:sz="4" w:space="0" w:color="auto"/>
              <w:right w:val="single" w:sz="4" w:space="0" w:color="auto"/>
            </w:tcBorders>
          </w:tcPr>
          <w:p w14:paraId="180ECEFD" w14:textId="77777777" w:rsidR="00310FEB" w:rsidRPr="00F704E1" w:rsidRDefault="00310FEB" w:rsidP="00C763D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B277078" w14:textId="77777777" w:rsidR="00310FEB" w:rsidRPr="00F704E1" w:rsidRDefault="00310FEB" w:rsidP="00C763D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31253AF" w14:textId="77777777" w:rsidR="00310FEB" w:rsidRPr="00F704E1" w:rsidRDefault="00310FEB" w:rsidP="00C763D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71211ADE" w14:textId="77777777" w:rsidR="00310FEB" w:rsidRPr="00F704E1" w:rsidRDefault="00310FEB" w:rsidP="00C763D7">
            <w:pPr>
              <w:pStyle w:val="1fffb"/>
              <w:rPr>
                <w:rFonts w:cs="Times New Roman"/>
              </w:rPr>
            </w:pPr>
          </w:p>
        </w:tc>
        <w:tc>
          <w:tcPr>
            <w:tcW w:w="438" w:type="pct"/>
            <w:tcBorders>
              <w:top w:val="single" w:sz="4" w:space="0" w:color="auto"/>
              <w:left w:val="single" w:sz="4" w:space="0" w:color="auto"/>
              <w:bottom w:val="single" w:sz="4" w:space="0" w:color="auto"/>
            </w:tcBorders>
          </w:tcPr>
          <w:p w14:paraId="1E109CA1" w14:textId="77777777" w:rsidR="00310FEB" w:rsidRPr="00F704E1" w:rsidRDefault="00310FEB" w:rsidP="00C763D7">
            <w:pPr>
              <w:pStyle w:val="1fffb"/>
              <w:rPr>
                <w:rFonts w:cs="Times New Roman"/>
              </w:rPr>
            </w:pPr>
          </w:p>
        </w:tc>
      </w:tr>
      <w:tr w:rsidR="00310FEB" w:rsidRPr="00F704E1" w14:paraId="31ABC3BC" w14:textId="77777777" w:rsidTr="00C763D7">
        <w:trPr>
          <w:trHeight w:val="227"/>
        </w:trPr>
        <w:tc>
          <w:tcPr>
            <w:tcW w:w="2806" w:type="pct"/>
            <w:tcBorders>
              <w:top w:val="single" w:sz="4" w:space="0" w:color="auto"/>
              <w:bottom w:val="single" w:sz="4" w:space="0" w:color="auto"/>
              <w:right w:val="single" w:sz="4" w:space="0" w:color="auto"/>
            </w:tcBorders>
          </w:tcPr>
          <w:p w14:paraId="35C6C29B" w14:textId="77777777" w:rsidR="00310FEB" w:rsidRPr="00F704E1" w:rsidRDefault="00310FEB" w:rsidP="00C763D7">
            <w:pPr>
              <w:pStyle w:val="1fffb"/>
              <w:rPr>
                <w:rFonts w:cs="Times New Roman"/>
              </w:rPr>
            </w:pPr>
            <w:r w:rsidRPr="00F704E1">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2524737A"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26EC785"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EE8F5A2"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A242A28"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58723D70" w14:textId="77777777" w:rsidR="00310FEB" w:rsidRPr="00F704E1" w:rsidRDefault="00310FEB" w:rsidP="00C763D7">
            <w:pPr>
              <w:pStyle w:val="1fffb"/>
              <w:rPr>
                <w:rFonts w:cs="Times New Roman"/>
              </w:rPr>
            </w:pPr>
            <w:r w:rsidRPr="00F704E1">
              <w:rPr>
                <w:rFonts w:cs="Times New Roman"/>
              </w:rPr>
              <w:t>-</w:t>
            </w:r>
          </w:p>
        </w:tc>
      </w:tr>
      <w:tr w:rsidR="00310FEB" w:rsidRPr="00F704E1" w14:paraId="54FE0838" w14:textId="77777777" w:rsidTr="00C763D7">
        <w:trPr>
          <w:trHeight w:val="227"/>
        </w:trPr>
        <w:tc>
          <w:tcPr>
            <w:tcW w:w="2806" w:type="pct"/>
            <w:tcBorders>
              <w:top w:val="single" w:sz="4" w:space="0" w:color="auto"/>
              <w:bottom w:val="single" w:sz="4" w:space="0" w:color="auto"/>
              <w:right w:val="single" w:sz="4" w:space="0" w:color="auto"/>
            </w:tcBorders>
          </w:tcPr>
          <w:p w14:paraId="2580D92B" w14:textId="77777777" w:rsidR="00310FEB" w:rsidRPr="00F704E1" w:rsidRDefault="00310FEB" w:rsidP="00C763D7">
            <w:pPr>
              <w:pStyle w:val="1fffb"/>
              <w:rPr>
                <w:rFonts w:cs="Times New Roman"/>
              </w:rPr>
            </w:pPr>
            <w:r w:rsidRPr="00F704E1">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5B18003D"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2CE1826"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7814A89"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61556B7"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6BAC8883" w14:textId="77777777" w:rsidR="00310FEB" w:rsidRPr="00F704E1" w:rsidRDefault="00310FEB" w:rsidP="00C763D7">
            <w:pPr>
              <w:pStyle w:val="1fffb"/>
              <w:rPr>
                <w:rFonts w:cs="Times New Roman"/>
              </w:rPr>
            </w:pPr>
            <w:r w:rsidRPr="00F704E1">
              <w:rPr>
                <w:rFonts w:cs="Times New Roman"/>
              </w:rPr>
              <w:t>-</w:t>
            </w:r>
          </w:p>
        </w:tc>
      </w:tr>
      <w:tr w:rsidR="00310FEB" w:rsidRPr="00F704E1" w14:paraId="6E2CF121" w14:textId="77777777" w:rsidTr="00C763D7">
        <w:trPr>
          <w:trHeight w:val="227"/>
        </w:trPr>
        <w:tc>
          <w:tcPr>
            <w:tcW w:w="2806" w:type="pct"/>
            <w:tcBorders>
              <w:top w:val="single" w:sz="4" w:space="0" w:color="auto"/>
              <w:bottom w:val="single" w:sz="4" w:space="0" w:color="auto"/>
              <w:right w:val="single" w:sz="4" w:space="0" w:color="auto"/>
            </w:tcBorders>
          </w:tcPr>
          <w:p w14:paraId="308E2549" w14:textId="77777777" w:rsidR="00310FEB" w:rsidRPr="00F704E1" w:rsidRDefault="00310FEB" w:rsidP="00C763D7">
            <w:pPr>
              <w:pStyle w:val="1fffb"/>
              <w:rPr>
                <w:rFonts w:cs="Times New Roman"/>
              </w:rPr>
            </w:pPr>
            <w:r w:rsidRPr="00F704E1">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58392C4C"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4654417"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BF1F015"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B944BA3"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326AFA4" w14:textId="77777777" w:rsidR="00310FEB" w:rsidRPr="00F704E1" w:rsidRDefault="00310FEB" w:rsidP="00C763D7">
            <w:pPr>
              <w:pStyle w:val="1fffb"/>
              <w:rPr>
                <w:rFonts w:cs="Times New Roman"/>
              </w:rPr>
            </w:pPr>
            <w:r w:rsidRPr="00F704E1">
              <w:rPr>
                <w:rFonts w:cs="Times New Roman"/>
              </w:rPr>
              <w:t>-</w:t>
            </w:r>
          </w:p>
        </w:tc>
      </w:tr>
      <w:tr w:rsidR="00310FEB" w:rsidRPr="00F704E1" w14:paraId="5F90F4AE" w14:textId="77777777" w:rsidTr="00C763D7">
        <w:trPr>
          <w:trHeight w:val="227"/>
        </w:trPr>
        <w:tc>
          <w:tcPr>
            <w:tcW w:w="2806" w:type="pct"/>
            <w:tcBorders>
              <w:top w:val="single" w:sz="4" w:space="0" w:color="auto"/>
              <w:bottom w:val="single" w:sz="4" w:space="0" w:color="auto"/>
              <w:right w:val="single" w:sz="4" w:space="0" w:color="auto"/>
            </w:tcBorders>
          </w:tcPr>
          <w:p w14:paraId="4D2B74ED" w14:textId="77777777" w:rsidR="00310FEB" w:rsidRPr="00F704E1" w:rsidRDefault="00310FEB" w:rsidP="00C763D7">
            <w:pPr>
              <w:pStyle w:val="1fffb"/>
              <w:rPr>
                <w:rFonts w:cs="Times New Roman"/>
              </w:rPr>
            </w:pPr>
            <w:r w:rsidRPr="00F704E1">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tcPr>
          <w:p w14:paraId="17317E58"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0C8AC11"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0D7DE790"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2293B8E"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72DE91EC" w14:textId="77777777" w:rsidR="00310FEB" w:rsidRPr="00F704E1" w:rsidRDefault="00310FEB" w:rsidP="00C763D7">
            <w:pPr>
              <w:pStyle w:val="1fffb"/>
              <w:rPr>
                <w:rFonts w:cs="Times New Roman"/>
              </w:rPr>
            </w:pPr>
            <w:r w:rsidRPr="00F704E1">
              <w:rPr>
                <w:rFonts w:cs="Times New Roman"/>
              </w:rPr>
              <w:t>-</w:t>
            </w:r>
          </w:p>
        </w:tc>
      </w:tr>
      <w:tr w:rsidR="00310FEB" w:rsidRPr="00F704E1" w14:paraId="3C30053E" w14:textId="77777777" w:rsidTr="00C763D7">
        <w:trPr>
          <w:trHeight w:val="227"/>
        </w:trPr>
        <w:tc>
          <w:tcPr>
            <w:tcW w:w="2806" w:type="pct"/>
            <w:tcBorders>
              <w:top w:val="single" w:sz="4" w:space="0" w:color="auto"/>
              <w:bottom w:val="single" w:sz="4" w:space="0" w:color="auto"/>
              <w:right w:val="single" w:sz="4" w:space="0" w:color="auto"/>
            </w:tcBorders>
          </w:tcPr>
          <w:p w14:paraId="5707B16B" w14:textId="77777777" w:rsidR="00310FEB" w:rsidRPr="00F704E1" w:rsidRDefault="00310FEB" w:rsidP="00C763D7">
            <w:pPr>
              <w:pStyle w:val="1fffb"/>
              <w:rPr>
                <w:rFonts w:cs="Times New Roman"/>
              </w:rPr>
            </w:pPr>
            <w:r w:rsidRPr="00F704E1">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tcPr>
          <w:p w14:paraId="5D2E3986"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161B9D9"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D239073"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86964B8"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0E49B1A0" w14:textId="77777777" w:rsidR="00310FEB" w:rsidRPr="00F704E1" w:rsidRDefault="00310FEB" w:rsidP="00C763D7">
            <w:pPr>
              <w:pStyle w:val="1fffb"/>
              <w:rPr>
                <w:rFonts w:cs="Times New Roman"/>
              </w:rPr>
            </w:pPr>
            <w:r w:rsidRPr="00F704E1">
              <w:rPr>
                <w:rFonts w:cs="Times New Roman"/>
              </w:rPr>
              <w:t>-</w:t>
            </w:r>
          </w:p>
        </w:tc>
      </w:tr>
      <w:tr w:rsidR="00310FEB" w:rsidRPr="00F704E1" w14:paraId="31E72D1F" w14:textId="77777777" w:rsidTr="00C763D7">
        <w:trPr>
          <w:trHeight w:val="227"/>
        </w:trPr>
        <w:tc>
          <w:tcPr>
            <w:tcW w:w="2806" w:type="pct"/>
            <w:tcBorders>
              <w:top w:val="single" w:sz="4" w:space="0" w:color="auto"/>
              <w:bottom w:val="single" w:sz="4" w:space="0" w:color="auto"/>
              <w:right w:val="single" w:sz="4" w:space="0" w:color="auto"/>
            </w:tcBorders>
          </w:tcPr>
          <w:p w14:paraId="1945E541" w14:textId="77777777" w:rsidR="00310FEB" w:rsidRPr="00F704E1" w:rsidRDefault="00310FEB" w:rsidP="00C763D7">
            <w:pPr>
              <w:pStyle w:val="1fffb"/>
              <w:rPr>
                <w:rFonts w:cs="Times New Roman"/>
              </w:rPr>
            </w:pPr>
            <w:r w:rsidRPr="00F704E1">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tcPr>
          <w:p w14:paraId="2978BE44"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827ED67"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ECB52D2"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9352A4A"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37A43738" w14:textId="77777777" w:rsidR="00310FEB" w:rsidRPr="00F704E1" w:rsidRDefault="00310FEB" w:rsidP="00C763D7">
            <w:pPr>
              <w:pStyle w:val="1fffb"/>
              <w:rPr>
                <w:rFonts w:cs="Times New Roman"/>
              </w:rPr>
            </w:pPr>
            <w:r w:rsidRPr="00F704E1">
              <w:rPr>
                <w:rFonts w:cs="Times New Roman"/>
              </w:rPr>
              <w:t>-</w:t>
            </w:r>
          </w:p>
        </w:tc>
      </w:tr>
      <w:tr w:rsidR="00310FEB" w:rsidRPr="00F704E1" w14:paraId="397DEED8" w14:textId="77777777" w:rsidTr="00C763D7">
        <w:trPr>
          <w:trHeight w:val="227"/>
        </w:trPr>
        <w:tc>
          <w:tcPr>
            <w:tcW w:w="2806" w:type="pct"/>
            <w:tcBorders>
              <w:top w:val="single" w:sz="4" w:space="0" w:color="auto"/>
              <w:bottom w:val="single" w:sz="4" w:space="0" w:color="auto"/>
              <w:right w:val="single" w:sz="4" w:space="0" w:color="auto"/>
            </w:tcBorders>
          </w:tcPr>
          <w:p w14:paraId="0CBAC692" w14:textId="77777777" w:rsidR="00310FEB" w:rsidRPr="00F704E1" w:rsidRDefault="00310FEB" w:rsidP="00C763D7">
            <w:pPr>
              <w:pStyle w:val="1fffb"/>
              <w:rPr>
                <w:rFonts w:cs="Times New Roman"/>
              </w:rPr>
            </w:pPr>
            <w:r w:rsidRPr="00F704E1">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tcPr>
          <w:p w14:paraId="74608D60"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71CA0E0"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05474BC"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30F3574"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19825EDC" w14:textId="77777777" w:rsidR="00310FEB" w:rsidRPr="00F704E1" w:rsidRDefault="00310FEB" w:rsidP="00C763D7">
            <w:pPr>
              <w:pStyle w:val="1fffb"/>
              <w:rPr>
                <w:rFonts w:cs="Times New Roman"/>
              </w:rPr>
            </w:pPr>
            <w:r w:rsidRPr="00F704E1">
              <w:rPr>
                <w:rFonts w:cs="Times New Roman"/>
              </w:rPr>
              <w:t>-</w:t>
            </w:r>
          </w:p>
        </w:tc>
      </w:tr>
      <w:tr w:rsidR="00310FEB" w:rsidRPr="00F704E1" w14:paraId="28F14B8E" w14:textId="77777777" w:rsidTr="00C763D7">
        <w:trPr>
          <w:trHeight w:val="227"/>
        </w:trPr>
        <w:tc>
          <w:tcPr>
            <w:tcW w:w="2806" w:type="pct"/>
            <w:tcBorders>
              <w:top w:val="single" w:sz="4" w:space="0" w:color="auto"/>
              <w:bottom w:val="single" w:sz="4" w:space="0" w:color="auto"/>
              <w:right w:val="single" w:sz="4" w:space="0" w:color="auto"/>
            </w:tcBorders>
          </w:tcPr>
          <w:p w14:paraId="2F40B4E7" w14:textId="77777777" w:rsidR="00310FEB" w:rsidRPr="00F704E1" w:rsidRDefault="00310FEB" w:rsidP="00C763D7">
            <w:pPr>
              <w:pStyle w:val="1fffb"/>
              <w:rPr>
                <w:rFonts w:cs="Times New Roman"/>
              </w:rPr>
            </w:pPr>
            <w:r w:rsidRPr="00F704E1">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tcPr>
          <w:p w14:paraId="6068D2FD"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0732248"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BF6ECFC" w14:textId="77777777" w:rsidR="00310FEB" w:rsidRPr="00F704E1" w:rsidRDefault="00310FEB" w:rsidP="00C763D7">
            <w:pPr>
              <w:pStyle w:val="1fffb"/>
              <w:rPr>
                <w:rFonts w:cs="Times New Roman"/>
              </w:rPr>
            </w:pPr>
            <w:r w:rsidRPr="00F704E1">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AEE6EAA" w14:textId="77777777" w:rsidR="00310FEB" w:rsidRPr="00F704E1" w:rsidRDefault="00310FEB" w:rsidP="00C763D7">
            <w:pPr>
              <w:pStyle w:val="1fffb"/>
              <w:rPr>
                <w:rFonts w:cs="Times New Roman"/>
              </w:rPr>
            </w:pPr>
            <w:r w:rsidRPr="00F704E1">
              <w:rPr>
                <w:rFonts w:cs="Times New Roman"/>
              </w:rPr>
              <w:t>-</w:t>
            </w:r>
          </w:p>
        </w:tc>
        <w:tc>
          <w:tcPr>
            <w:tcW w:w="438" w:type="pct"/>
            <w:tcBorders>
              <w:top w:val="single" w:sz="4" w:space="0" w:color="auto"/>
              <w:left w:val="single" w:sz="4" w:space="0" w:color="auto"/>
              <w:bottom w:val="single" w:sz="4" w:space="0" w:color="auto"/>
            </w:tcBorders>
          </w:tcPr>
          <w:p w14:paraId="081857E9" w14:textId="77777777" w:rsidR="00310FEB" w:rsidRPr="00F704E1" w:rsidRDefault="00310FEB" w:rsidP="00C763D7">
            <w:pPr>
              <w:pStyle w:val="1fffb"/>
              <w:rPr>
                <w:rFonts w:cs="Times New Roman"/>
              </w:rPr>
            </w:pPr>
            <w:r w:rsidRPr="00F704E1">
              <w:rPr>
                <w:rFonts w:cs="Times New Roman"/>
              </w:rPr>
              <w:t>-</w:t>
            </w:r>
          </w:p>
        </w:tc>
      </w:tr>
    </w:tbl>
    <w:p w14:paraId="21C0ADA3" w14:textId="77777777" w:rsidR="00310FEB" w:rsidRPr="00F704E1" w:rsidRDefault="00310FEB" w:rsidP="00310FEB">
      <w:pPr>
        <w:pStyle w:val="11ff3"/>
      </w:pPr>
    </w:p>
    <w:p w14:paraId="77D20D9E" w14:textId="5DB970A0" w:rsidR="00310FEB" w:rsidRPr="00F704E1" w:rsidRDefault="00310FEB" w:rsidP="00310FEB">
      <w:pPr>
        <w:pStyle w:val="11ff3"/>
        <w:rPr>
          <w:b/>
        </w:rPr>
      </w:pPr>
      <w:r w:rsidRPr="00F704E1">
        <w:rPr>
          <w:b/>
        </w:rPr>
        <w:t xml:space="preserve">Таблица 1.11.2.7 - Показатели восстановления в системе теплоснабжения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64"/>
        <w:gridCol w:w="616"/>
        <w:gridCol w:w="616"/>
        <w:gridCol w:w="616"/>
        <w:gridCol w:w="617"/>
        <w:gridCol w:w="616"/>
      </w:tblGrid>
      <w:tr w:rsidR="007438BA" w:rsidRPr="00F704E1" w14:paraId="2A00F579" w14:textId="77777777" w:rsidTr="00C763D7">
        <w:trPr>
          <w:trHeight w:val="227"/>
          <w:tblHeader/>
        </w:trPr>
        <w:tc>
          <w:tcPr>
            <w:tcW w:w="3352" w:type="pct"/>
            <w:tcBorders>
              <w:top w:val="single" w:sz="4" w:space="0" w:color="auto"/>
              <w:bottom w:val="single" w:sz="4" w:space="0" w:color="auto"/>
              <w:right w:val="single" w:sz="4" w:space="0" w:color="auto"/>
            </w:tcBorders>
            <w:shd w:val="clear" w:color="auto" w:fill="D9D9D9" w:themeFill="background1" w:themeFillShade="D9"/>
            <w:vAlign w:val="center"/>
          </w:tcPr>
          <w:p w14:paraId="50616A92" w14:textId="77777777" w:rsidR="007438BA" w:rsidRPr="00F704E1" w:rsidRDefault="007438BA" w:rsidP="007438BA">
            <w:pPr>
              <w:pStyle w:val="1fffb"/>
              <w:rPr>
                <w:rFonts w:cs="Times New Roman"/>
              </w:rPr>
            </w:pPr>
            <w:r w:rsidRPr="00F704E1">
              <w:rPr>
                <w:rFonts w:cs="Times New Roman"/>
              </w:rPr>
              <w:t>Наименование показателя</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24CC3" w14:textId="00FE5FC5" w:rsidR="007438BA" w:rsidRPr="00F704E1" w:rsidRDefault="007438BA" w:rsidP="007438BA">
            <w:pPr>
              <w:pStyle w:val="1fffb"/>
              <w:rPr>
                <w:rFonts w:cs="Times New Roman"/>
              </w:rPr>
            </w:pPr>
            <w:r w:rsidRPr="00F704E1">
              <w:rPr>
                <w:rFonts w:cs="Times New Roman"/>
              </w:rPr>
              <w:t>2020</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7B9FE" w14:textId="33381DDA" w:rsidR="007438BA" w:rsidRPr="00F704E1" w:rsidRDefault="007438BA" w:rsidP="007438BA">
            <w:pPr>
              <w:pStyle w:val="1fffb"/>
              <w:rPr>
                <w:rFonts w:cs="Times New Roman"/>
              </w:rPr>
            </w:pPr>
            <w:r w:rsidRPr="00F704E1">
              <w:rPr>
                <w:rFonts w:cs="Times New Roman"/>
              </w:rPr>
              <w:t>2021</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F7275A" w14:textId="00A86528" w:rsidR="007438BA" w:rsidRPr="00F704E1" w:rsidRDefault="007438BA" w:rsidP="007438BA">
            <w:pPr>
              <w:pStyle w:val="1fffb"/>
              <w:rPr>
                <w:rFonts w:cs="Times New Roman"/>
              </w:rPr>
            </w:pPr>
            <w:r w:rsidRPr="00F704E1">
              <w:rPr>
                <w:rFonts w:cs="Times New Roman"/>
              </w:rPr>
              <w:t>2022</w:t>
            </w:r>
          </w:p>
        </w:tc>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D9EFB" w14:textId="696DD100" w:rsidR="007438BA" w:rsidRPr="00F704E1" w:rsidRDefault="007438BA" w:rsidP="007438BA">
            <w:pPr>
              <w:pStyle w:val="1fffb"/>
              <w:rPr>
                <w:rFonts w:cs="Times New Roman"/>
              </w:rPr>
            </w:pPr>
            <w:r w:rsidRPr="00F704E1">
              <w:rPr>
                <w:rFonts w:cs="Times New Roman"/>
              </w:rPr>
              <w:t>202</w:t>
            </w:r>
            <w:r>
              <w:rPr>
                <w:rFonts w:cs="Times New Roman"/>
              </w:rPr>
              <w:t>3</w:t>
            </w:r>
          </w:p>
        </w:tc>
        <w:tc>
          <w:tcPr>
            <w:tcW w:w="330" w:type="pct"/>
            <w:tcBorders>
              <w:top w:val="single" w:sz="4" w:space="0" w:color="auto"/>
              <w:left w:val="single" w:sz="4" w:space="0" w:color="auto"/>
              <w:bottom w:val="single" w:sz="4" w:space="0" w:color="auto"/>
            </w:tcBorders>
            <w:shd w:val="clear" w:color="auto" w:fill="D9D9D9" w:themeFill="background1" w:themeFillShade="D9"/>
            <w:vAlign w:val="center"/>
          </w:tcPr>
          <w:p w14:paraId="22B8E39E" w14:textId="243A2DC0" w:rsidR="007438BA" w:rsidRPr="00F704E1" w:rsidRDefault="007438BA" w:rsidP="007438BA">
            <w:pPr>
              <w:pStyle w:val="1fffb"/>
              <w:rPr>
                <w:rFonts w:cs="Times New Roman"/>
              </w:rPr>
            </w:pPr>
            <w:r>
              <w:rPr>
                <w:rFonts w:cs="Times New Roman"/>
              </w:rPr>
              <w:t>2024</w:t>
            </w:r>
          </w:p>
        </w:tc>
      </w:tr>
      <w:tr w:rsidR="00310FEB" w:rsidRPr="00F704E1" w14:paraId="2A900FEC" w14:textId="77777777" w:rsidTr="00C763D7">
        <w:trPr>
          <w:trHeight w:val="227"/>
          <w:tblHeader/>
        </w:trPr>
        <w:tc>
          <w:tcPr>
            <w:tcW w:w="3352" w:type="pct"/>
            <w:tcBorders>
              <w:top w:val="single" w:sz="4" w:space="0" w:color="auto"/>
              <w:bottom w:val="single" w:sz="4" w:space="0" w:color="auto"/>
              <w:right w:val="single" w:sz="4" w:space="0" w:color="auto"/>
            </w:tcBorders>
            <w:shd w:val="clear" w:color="auto" w:fill="FFFFFF" w:themeFill="background1"/>
            <w:vAlign w:val="center"/>
          </w:tcPr>
          <w:p w14:paraId="01D5EAF8" w14:textId="12AFBEA1" w:rsidR="00310FEB" w:rsidRPr="00F704E1" w:rsidRDefault="00975927" w:rsidP="00C763D7">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3CE91" w14:textId="77777777" w:rsidR="00310FEB" w:rsidRPr="00F704E1" w:rsidRDefault="00310FEB" w:rsidP="00C763D7">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83312" w14:textId="77777777" w:rsidR="00310FEB" w:rsidRPr="00F704E1" w:rsidRDefault="00310FEB" w:rsidP="00C763D7">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C1251" w14:textId="77777777" w:rsidR="00310FEB" w:rsidRPr="00F704E1" w:rsidRDefault="00310FEB" w:rsidP="00C763D7">
            <w:pPr>
              <w:pStyle w:val="1fffb"/>
              <w:rPr>
                <w:rFonts w:cs="Times New Roman"/>
              </w:rPr>
            </w:pP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7A7B6" w14:textId="77777777" w:rsidR="00310FEB" w:rsidRPr="00F704E1" w:rsidRDefault="00310FEB" w:rsidP="00C763D7">
            <w:pPr>
              <w:pStyle w:val="1fffb"/>
              <w:rPr>
                <w:rFonts w:cs="Times New Roman"/>
              </w:rPr>
            </w:pPr>
          </w:p>
        </w:tc>
        <w:tc>
          <w:tcPr>
            <w:tcW w:w="330" w:type="pct"/>
            <w:tcBorders>
              <w:top w:val="single" w:sz="4" w:space="0" w:color="auto"/>
              <w:left w:val="single" w:sz="4" w:space="0" w:color="auto"/>
              <w:bottom w:val="single" w:sz="4" w:space="0" w:color="auto"/>
            </w:tcBorders>
            <w:shd w:val="clear" w:color="auto" w:fill="FFFFFF" w:themeFill="background1"/>
            <w:vAlign w:val="center"/>
          </w:tcPr>
          <w:p w14:paraId="3659B561" w14:textId="77777777" w:rsidR="00310FEB" w:rsidRPr="00F704E1" w:rsidRDefault="00310FEB" w:rsidP="00C763D7">
            <w:pPr>
              <w:pStyle w:val="1fffb"/>
              <w:rPr>
                <w:rFonts w:cs="Times New Roman"/>
              </w:rPr>
            </w:pPr>
          </w:p>
        </w:tc>
      </w:tr>
      <w:tr w:rsidR="00310FEB" w:rsidRPr="00F704E1" w14:paraId="0DF96E84" w14:textId="77777777" w:rsidTr="00C763D7">
        <w:trPr>
          <w:trHeight w:val="227"/>
        </w:trPr>
        <w:tc>
          <w:tcPr>
            <w:tcW w:w="3352" w:type="pct"/>
            <w:tcBorders>
              <w:top w:val="single" w:sz="4" w:space="0" w:color="auto"/>
              <w:bottom w:val="single" w:sz="4" w:space="0" w:color="auto"/>
              <w:right w:val="single" w:sz="4" w:space="0" w:color="auto"/>
            </w:tcBorders>
          </w:tcPr>
          <w:p w14:paraId="73BFA7B9" w14:textId="77777777" w:rsidR="00310FEB" w:rsidRPr="00F704E1" w:rsidRDefault="00310FEB" w:rsidP="00C763D7">
            <w:pPr>
              <w:pStyle w:val="1fffb"/>
              <w:rPr>
                <w:rFonts w:cs="Times New Roman"/>
              </w:rPr>
            </w:pPr>
            <w:r w:rsidRPr="00F704E1">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0" w:type="pct"/>
            <w:tcBorders>
              <w:top w:val="single" w:sz="4" w:space="0" w:color="auto"/>
              <w:left w:val="single" w:sz="4" w:space="0" w:color="auto"/>
              <w:bottom w:val="single" w:sz="4" w:space="0" w:color="auto"/>
              <w:right w:val="single" w:sz="4" w:space="0" w:color="auto"/>
            </w:tcBorders>
          </w:tcPr>
          <w:p w14:paraId="1A925FFE"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C794971"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540380C4"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56FBDD7"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4AD2A464" w14:textId="77777777" w:rsidR="00310FEB" w:rsidRPr="00F704E1" w:rsidRDefault="00310FEB" w:rsidP="00C763D7">
            <w:pPr>
              <w:pStyle w:val="1fffb"/>
              <w:rPr>
                <w:rFonts w:cs="Times New Roman"/>
              </w:rPr>
            </w:pPr>
            <w:r w:rsidRPr="00F704E1">
              <w:rPr>
                <w:rFonts w:cs="Times New Roman"/>
              </w:rPr>
              <w:t>-</w:t>
            </w:r>
          </w:p>
        </w:tc>
      </w:tr>
      <w:tr w:rsidR="00310FEB" w:rsidRPr="00F704E1" w14:paraId="77CEF5F3" w14:textId="77777777" w:rsidTr="00C763D7">
        <w:trPr>
          <w:trHeight w:val="227"/>
        </w:trPr>
        <w:tc>
          <w:tcPr>
            <w:tcW w:w="3352" w:type="pct"/>
            <w:tcBorders>
              <w:top w:val="single" w:sz="4" w:space="0" w:color="auto"/>
              <w:bottom w:val="single" w:sz="4" w:space="0" w:color="auto"/>
              <w:right w:val="single" w:sz="4" w:space="0" w:color="auto"/>
            </w:tcBorders>
          </w:tcPr>
          <w:p w14:paraId="35117DCB" w14:textId="77777777" w:rsidR="00310FEB" w:rsidRPr="00F704E1" w:rsidRDefault="00310FEB" w:rsidP="00C763D7">
            <w:pPr>
              <w:pStyle w:val="1fffb"/>
              <w:rPr>
                <w:rFonts w:cs="Times New Roman"/>
              </w:rPr>
            </w:pPr>
            <w:r w:rsidRPr="00F704E1">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0" w:type="pct"/>
            <w:tcBorders>
              <w:top w:val="single" w:sz="4" w:space="0" w:color="auto"/>
              <w:left w:val="single" w:sz="4" w:space="0" w:color="auto"/>
              <w:bottom w:val="single" w:sz="4" w:space="0" w:color="auto"/>
              <w:right w:val="single" w:sz="4" w:space="0" w:color="auto"/>
            </w:tcBorders>
          </w:tcPr>
          <w:p w14:paraId="7B13A54A"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3BB91233"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45FC145B"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2A5BB20"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5B08B32F" w14:textId="77777777" w:rsidR="00310FEB" w:rsidRPr="00F704E1" w:rsidRDefault="00310FEB" w:rsidP="00C763D7">
            <w:pPr>
              <w:pStyle w:val="1fffb"/>
              <w:rPr>
                <w:rFonts w:cs="Times New Roman"/>
              </w:rPr>
            </w:pPr>
            <w:r w:rsidRPr="00F704E1">
              <w:rPr>
                <w:rFonts w:cs="Times New Roman"/>
              </w:rPr>
              <w:t>-</w:t>
            </w:r>
          </w:p>
        </w:tc>
      </w:tr>
      <w:tr w:rsidR="00310FEB" w:rsidRPr="00F704E1" w14:paraId="36CA4B98" w14:textId="77777777" w:rsidTr="00C763D7">
        <w:trPr>
          <w:trHeight w:val="227"/>
        </w:trPr>
        <w:tc>
          <w:tcPr>
            <w:tcW w:w="3352" w:type="pct"/>
            <w:tcBorders>
              <w:top w:val="single" w:sz="4" w:space="0" w:color="auto"/>
              <w:bottom w:val="single" w:sz="4" w:space="0" w:color="auto"/>
              <w:right w:val="single" w:sz="4" w:space="0" w:color="auto"/>
            </w:tcBorders>
          </w:tcPr>
          <w:p w14:paraId="59BE7059" w14:textId="77777777" w:rsidR="00310FEB" w:rsidRPr="00F704E1" w:rsidRDefault="00310FEB" w:rsidP="00C763D7">
            <w:pPr>
              <w:pStyle w:val="1fffb"/>
              <w:rPr>
                <w:rFonts w:cs="Times New Roman"/>
              </w:rPr>
            </w:pPr>
            <w:r w:rsidRPr="00F704E1">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0" w:type="pct"/>
            <w:tcBorders>
              <w:top w:val="single" w:sz="4" w:space="0" w:color="auto"/>
              <w:left w:val="single" w:sz="4" w:space="0" w:color="auto"/>
              <w:bottom w:val="single" w:sz="4" w:space="0" w:color="auto"/>
              <w:right w:val="single" w:sz="4" w:space="0" w:color="auto"/>
            </w:tcBorders>
          </w:tcPr>
          <w:p w14:paraId="79E8F6F2"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7956A257"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B9ECA56"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65C4F9EA"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50B47A72" w14:textId="77777777" w:rsidR="00310FEB" w:rsidRPr="00F704E1" w:rsidRDefault="00310FEB" w:rsidP="00C763D7">
            <w:pPr>
              <w:pStyle w:val="1fffb"/>
              <w:rPr>
                <w:rFonts w:cs="Times New Roman"/>
              </w:rPr>
            </w:pPr>
            <w:r w:rsidRPr="00F704E1">
              <w:rPr>
                <w:rFonts w:cs="Times New Roman"/>
              </w:rPr>
              <w:t>-</w:t>
            </w:r>
          </w:p>
        </w:tc>
      </w:tr>
      <w:tr w:rsidR="00310FEB" w:rsidRPr="00F704E1" w14:paraId="429DCE21" w14:textId="77777777" w:rsidTr="00C763D7">
        <w:trPr>
          <w:trHeight w:val="227"/>
        </w:trPr>
        <w:tc>
          <w:tcPr>
            <w:tcW w:w="3352" w:type="pct"/>
            <w:tcBorders>
              <w:top w:val="single" w:sz="4" w:space="0" w:color="auto"/>
              <w:bottom w:val="single" w:sz="4" w:space="0" w:color="auto"/>
              <w:right w:val="single" w:sz="4" w:space="0" w:color="auto"/>
            </w:tcBorders>
          </w:tcPr>
          <w:p w14:paraId="09C2DA71" w14:textId="77777777" w:rsidR="00310FEB" w:rsidRPr="00F704E1" w:rsidRDefault="00310FEB" w:rsidP="00C763D7">
            <w:pPr>
              <w:pStyle w:val="1fffb"/>
              <w:rPr>
                <w:rFonts w:cs="Times New Roman"/>
              </w:rPr>
            </w:pPr>
            <w:r w:rsidRPr="00F704E1">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0" w:type="pct"/>
            <w:tcBorders>
              <w:top w:val="single" w:sz="4" w:space="0" w:color="auto"/>
              <w:left w:val="single" w:sz="4" w:space="0" w:color="auto"/>
              <w:bottom w:val="single" w:sz="4" w:space="0" w:color="auto"/>
              <w:right w:val="single" w:sz="4" w:space="0" w:color="auto"/>
            </w:tcBorders>
          </w:tcPr>
          <w:p w14:paraId="1342DAD3"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6D185DB"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2F08D4B0"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right w:val="single" w:sz="4" w:space="0" w:color="auto"/>
            </w:tcBorders>
          </w:tcPr>
          <w:p w14:paraId="00D42B46" w14:textId="77777777" w:rsidR="00310FEB" w:rsidRPr="00F704E1" w:rsidRDefault="00310FEB" w:rsidP="00C763D7">
            <w:pPr>
              <w:pStyle w:val="1fffb"/>
              <w:rPr>
                <w:rFonts w:cs="Times New Roman"/>
              </w:rPr>
            </w:pPr>
            <w:r w:rsidRPr="00F704E1">
              <w:rPr>
                <w:rFonts w:cs="Times New Roman"/>
              </w:rPr>
              <w:t>-</w:t>
            </w:r>
          </w:p>
        </w:tc>
        <w:tc>
          <w:tcPr>
            <w:tcW w:w="330" w:type="pct"/>
            <w:tcBorders>
              <w:top w:val="single" w:sz="4" w:space="0" w:color="auto"/>
              <w:left w:val="single" w:sz="4" w:space="0" w:color="auto"/>
              <w:bottom w:val="single" w:sz="4" w:space="0" w:color="auto"/>
            </w:tcBorders>
          </w:tcPr>
          <w:p w14:paraId="668CCCE8" w14:textId="77777777" w:rsidR="00310FEB" w:rsidRPr="00F704E1" w:rsidRDefault="00310FEB" w:rsidP="00C763D7">
            <w:pPr>
              <w:pStyle w:val="1fffb"/>
              <w:rPr>
                <w:rFonts w:cs="Times New Roman"/>
              </w:rPr>
            </w:pPr>
            <w:r w:rsidRPr="00F704E1">
              <w:rPr>
                <w:rFonts w:cs="Times New Roman"/>
              </w:rPr>
              <w:t>-</w:t>
            </w:r>
          </w:p>
        </w:tc>
      </w:tr>
    </w:tbl>
    <w:p w14:paraId="634EE6DF" w14:textId="77777777" w:rsidR="00310FEB" w:rsidRPr="00F704E1" w:rsidRDefault="00310FEB" w:rsidP="00C25060">
      <w:pPr>
        <w:rPr>
          <w:rFonts w:ascii="Times New Roman" w:hAnsi="Times New Roman" w:cs="Times New Roman"/>
          <w:szCs w:val="24"/>
        </w:rPr>
      </w:pPr>
    </w:p>
    <w:p w14:paraId="08B48716" w14:textId="2639D512" w:rsidR="00C25060" w:rsidRPr="00F704E1" w:rsidRDefault="00C25060">
      <w:pPr>
        <w:pStyle w:val="19"/>
        <w:numPr>
          <w:ilvl w:val="0"/>
          <w:numId w:val="89"/>
        </w:numPr>
        <w:ind w:left="1066" w:hanging="357"/>
        <w:rPr>
          <w:spacing w:val="0"/>
        </w:rPr>
      </w:pPr>
      <w:bookmarkStart w:id="616" w:name="_Toc9154925"/>
      <w:bookmarkStart w:id="617" w:name="_Toc84971071"/>
      <w:bookmarkStart w:id="618" w:name="_Toc196159700"/>
      <w:r w:rsidRPr="00F704E1">
        <w:rPr>
          <w:spacing w:val="0"/>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16"/>
      <w:bookmarkEnd w:id="617"/>
      <w:bookmarkEnd w:id="618"/>
    </w:p>
    <w:p w14:paraId="10AEF976" w14:textId="77777777" w:rsidR="008934DE" w:rsidRPr="00F704E1"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F704E1">
        <w:rPr>
          <w:rFonts w:ascii="Times New Roman" w:eastAsia="Times New Roman" w:hAnsi="Times New Roman" w:cs="Times New Roman"/>
          <w:sz w:val="24"/>
          <w:szCs w:val="24"/>
          <w:lang w:eastAsia="en-US"/>
        </w:rPr>
        <w:t>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w:t>
      </w:r>
    </w:p>
    <w:p w14:paraId="23A4ECA0" w14:textId="77777777" w:rsidR="008934DE" w:rsidRPr="00F704E1" w:rsidRDefault="008934DE">
      <w:pPr>
        <w:widowControl w:val="0"/>
        <w:numPr>
          <w:ilvl w:val="0"/>
          <w:numId w:val="111"/>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F704E1">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 срок и предусматривает:</w:t>
      </w:r>
    </w:p>
    <w:p w14:paraId="091677EA" w14:textId="77777777" w:rsidR="008934DE" w:rsidRPr="00F704E1" w:rsidRDefault="008934DE">
      <w:pPr>
        <w:widowControl w:val="0"/>
        <w:numPr>
          <w:ilvl w:val="0"/>
          <w:numId w:val="112"/>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F704E1">
        <w:rPr>
          <w:rFonts w:ascii="Times New Roman" w:eastAsia="Times New Roman" w:hAnsi="Times New Roman" w:cs="Times New Roman"/>
          <w:sz w:val="24"/>
          <w:szCs w:val="24"/>
          <w:lang w:eastAsia="en-US"/>
        </w:rPr>
        <w:t>контроль исправного состояния и безопасной эксплуатации трубопроводов;</w:t>
      </w:r>
    </w:p>
    <w:p w14:paraId="3E0311EB" w14:textId="77777777" w:rsidR="008934DE" w:rsidRPr="00F704E1" w:rsidRDefault="008934DE">
      <w:pPr>
        <w:widowControl w:val="0"/>
        <w:numPr>
          <w:ilvl w:val="0"/>
          <w:numId w:val="112"/>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F704E1">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16D329E8" w14:textId="77777777" w:rsidR="008934DE" w:rsidRPr="00F704E1" w:rsidRDefault="008934DE">
      <w:pPr>
        <w:widowControl w:val="0"/>
        <w:numPr>
          <w:ilvl w:val="0"/>
          <w:numId w:val="111"/>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F704E1">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 срок и предусматривает:</w:t>
      </w:r>
    </w:p>
    <w:p w14:paraId="3DFB7256" w14:textId="77777777" w:rsidR="008934DE" w:rsidRPr="00F704E1" w:rsidRDefault="008934DE">
      <w:pPr>
        <w:widowControl w:val="0"/>
        <w:numPr>
          <w:ilvl w:val="0"/>
          <w:numId w:val="112"/>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F704E1">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w:t>
      </w:r>
    </w:p>
    <w:p w14:paraId="725E2AE6" w14:textId="77777777" w:rsidR="00C25060" w:rsidRPr="00F704E1" w:rsidRDefault="008934DE" w:rsidP="008934DE">
      <w:pPr>
        <w:pStyle w:val="11ff3"/>
        <w:rPr>
          <w:rFonts w:eastAsia="Times New Roman"/>
          <w:bCs w:val="0"/>
          <w:iCs w:val="0"/>
          <w:color w:val="auto"/>
        </w:rPr>
      </w:pPr>
      <w:r w:rsidRPr="00F704E1">
        <w:rPr>
          <w:rFonts w:eastAsia="Times New Roman"/>
          <w:bCs w:val="0"/>
          <w:iCs w:val="0"/>
          <w:color w:val="auto"/>
        </w:rPr>
        <w:t>- реконструкцию ветхих участков тепловых сетей, определяемых по результатам экспертного обследования технического состояния трубопроводов.</w:t>
      </w:r>
    </w:p>
    <w:p w14:paraId="0EE84CBD" w14:textId="77777777" w:rsidR="001D43DD" w:rsidRPr="00F704E1" w:rsidRDefault="001D43DD" w:rsidP="008934DE">
      <w:pPr>
        <w:pStyle w:val="11ff3"/>
        <w:rPr>
          <w:rFonts w:eastAsia="Times New Roman"/>
          <w:bCs w:val="0"/>
          <w:iCs w:val="0"/>
          <w:color w:val="auto"/>
        </w:rPr>
      </w:pPr>
    </w:p>
    <w:p w14:paraId="2E4DD5DD" w14:textId="62DEE862" w:rsidR="00C25060" w:rsidRPr="00F704E1" w:rsidRDefault="00C25060">
      <w:pPr>
        <w:pStyle w:val="19"/>
        <w:numPr>
          <w:ilvl w:val="0"/>
          <w:numId w:val="89"/>
        </w:numPr>
        <w:ind w:left="1066" w:hanging="357"/>
        <w:rPr>
          <w:spacing w:val="0"/>
        </w:rPr>
      </w:pPr>
      <w:bookmarkStart w:id="619" w:name="_Toc9154926"/>
      <w:bookmarkStart w:id="620" w:name="_Toc84971072"/>
      <w:bookmarkStart w:id="621" w:name="_Toc196159701"/>
      <w:r w:rsidRPr="00F704E1">
        <w:rPr>
          <w:spacing w:val="0"/>
        </w:rPr>
        <w:t>Обоснование результатов оценки коэффициентов готовности теплопроводов к несению тепловой нагрузки</w:t>
      </w:r>
      <w:bookmarkEnd w:id="619"/>
      <w:bookmarkEnd w:id="620"/>
      <w:bookmarkEnd w:id="621"/>
    </w:p>
    <w:p w14:paraId="7B124138" w14:textId="77777777" w:rsidR="008934DE" w:rsidRPr="00F704E1" w:rsidRDefault="008934DE" w:rsidP="008934DE">
      <w:pPr>
        <w:pStyle w:val="11ff3"/>
      </w:pPr>
      <w:r w:rsidRPr="00F704E1">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14:paraId="065CFB8E" w14:textId="77777777" w:rsidR="008934DE" w:rsidRPr="00F704E1" w:rsidRDefault="008934DE" w:rsidP="008934DE">
      <w:pPr>
        <w:pStyle w:val="11ff3"/>
      </w:pPr>
      <w:r w:rsidRPr="00F704E1">
        <w:t>Для снижения подачи тепловой энергии на нужды горячего водоснабжения необходимо изменение следующих технологических факторов:</w:t>
      </w:r>
    </w:p>
    <w:p w14:paraId="382B33F4" w14:textId="77777777" w:rsidR="008934DE" w:rsidRPr="00F704E1" w:rsidRDefault="008934DE" w:rsidP="008934DE">
      <w:pPr>
        <w:pStyle w:val="11ff3"/>
      </w:pPr>
      <w:r w:rsidRPr="00F704E1">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4C5CC8A1" w14:textId="77777777" w:rsidR="00B8109B" w:rsidRDefault="008934DE" w:rsidP="008934DE">
      <w:pPr>
        <w:pStyle w:val="11ff3"/>
      </w:pPr>
      <w:r w:rsidRPr="00F704E1">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r w:rsidR="007438BA">
        <w:t xml:space="preserve"> </w:t>
      </w:r>
    </w:p>
    <w:p w14:paraId="20C38696" w14:textId="77777777" w:rsidR="007438BA" w:rsidRDefault="007438BA" w:rsidP="008934DE">
      <w:pPr>
        <w:pStyle w:val="11ff3"/>
      </w:pPr>
    </w:p>
    <w:p w14:paraId="466AE8C1" w14:textId="77777777" w:rsidR="00C25060" w:rsidRPr="00F704E1" w:rsidRDefault="00C25060">
      <w:pPr>
        <w:pStyle w:val="19"/>
        <w:numPr>
          <w:ilvl w:val="0"/>
          <w:numId w:val="89"/>
        </w:numPr>
        <w:ind w:left="1066" w:hanging="357"/>
        <w:rPr>
          <w:spacing w:val="0"/>
        </w:rPr>
      </w:pPr>
      <w:bookmarkStart w:id="622" w:name="_Toc9154927"/>
      <w:bookmarkStart w:id="623" w:name="_Toc84971073"/>
      <w:bookmarkStart w:id="624" w:name="_Toc196159702"/>
      <w:r w:rsidRPr="00F704E1">
        <w:rPr>
          <w:spacing w:val="0"/>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622"/>
      <w:bookmarkEnd w:id="623"/>
      <w:bookmarkEnd w:id="624"/>
    </w:p>
    <w:p w14:paraId="0E700257" w14:textId="77777777" w:rsidR="00C25060" w:rsidRPr="00F704E1" w:rsidRDefault="008F1528" w:rsidP="00B5461F">
      <w:pPr>
        <w:pStyle w:val="11ff3"/>
      </w:pPr>
      <w:r w:rsidRPr="00F704E1">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14:paraId="0A7BE48D" w14:textId="10C26CC7" w:rsidR="007438BA" w:rsidRPr="007438BA" w:rsidRDefault="00310FEB" w:rsidP="007438BA">
      <w:pPr>
        <w:pStyle w:val="11ff3"/>
        <w:rPr>
          <w:b/>
          <w:bCs w:val="0"/>
        </w:rPr>
      </w:pPr>
      <w:r w:rsidRPr="007438BA">
        <w:rPr>
          <w:b/>
          <w:bCs w:val="0"/>
        </w:rPr>
        <w:t xml:space="preserve">Таблица 1.5.1 </w:t>
      </w:r>
      <w:r w:rsidR="007438BA" w:rsidRPr="007438BA">
        <w:rPr>
          <w:b/>
          <w:bCs w:val="0"/>
        </w:rPr>
        <w:t>–</w:t>
      </w:r>
      <w:r w:rsidRPr="007438BA">
        <w:rPr>
          <w:b/>
          <w:bCs w:val="0"/>
        </w:rPr>
        <w:t xml:space="preserve"> </w:t>
      </w:r>
      <w:r w:rsidR="007438BA" w:rsidRPr="007438BA">
        <w:rPr>
          <w:b/>
          <w:bCs w:val="0"/>
        </w:rPr>
        <w:t>Результаты расчетов показателей надежности тепловой сети сельского поселения Сингапай в различных состояниях теплоснабжения потребителей</w:t>
      </w:r>
    </w:p>
    <w:p w14:paraId="4DFBB489" w14:textId="0DD3BC61" w:rsidR="007438BA" w:rsidRPr="007438BA" w:rsidRDefault="007438BA" w:rsidP="007438BA">
      <w:pPr>
        <w:spacing w:after="0" w:line="240" w:lineRule="auto"/>
        <w:jc w:val="right"/>
        <w:rPr>
          <w:rFonts w:ascii="Times New Roman" w:eastAsia="Times New Roman" w:hAnsi="Times New Roman" w:cs="Times New Roman"/>
          <w:b/>
          <w:sz w:val="20"/>
          <w:szCs w:val="20"/>
        </w:rPr>
      </w:pPr>
    </w:p>
    <w:tbl>
      <w:tblPr>
        <w:tblW w:w="5000" w:type="pct"/>
        <w:tblLook w:val="04A0" w:firstRow="1" w:lastRow="0" w:firstColumn="1" w:lastColumn="0" w:noHBand="0" w:noVBand="1"/>
      </w:tblPr>
      <w:tblGrid>
        <w:gridCol w:w="1413"/>
        <w:gridCol w:w="1985"/>
        <w:gridCol w:w="1985"/>
        <w:gridCol w:w="1985"/>
        <w:gridCol w:w="1977"/>
      </w:tblGrid>
      <w:tr w:rsidR="007438BA" w:rsidRPr="007438BA" w14:paraId="5ACDFA22" w14:textId="77777777" w:rsidTr="007438BA">
        <w:trPr>
          <w:trHeight w:val="20"/>
        </w:trPr>
        <w:tc>
          <w:tcPr>
            <w:tcW w:w="7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9D844" w14:textId="77777777" w:rsidR="007438BA" w:rsidRPr="007438BA" w:rsidRDefault="007438BA" w:rsidP="007438BA">
            <w:pPr>
              <w:pStyle w:val="1fffb"/>
            </w:pPr>
            <w:r w:rsidRPr="007438BA">
              <w:t>Параметр</w:t>
            </w:r>
          </w:p>
        </w:tc>
        <w:tc>
          <w:tcPr>
            <w:tcW w:w="2124"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47FA8324" w14:textId="77777777" w:rsidR="007438BA" w:rsidRPr="007438BA" w:rsidRDefault="007438BA" w:rsidP="007438BA">
            <w:pPr>
              <w:pStyle w:val="1fffb"/>
            </w:pPr>
            <w:r w:rsidRPr="007438BA">
              <w:t>Существующее положение</w:t>
            </w:r>
          </w:p>
        </w:tc>
        <w:tc>
          <w:tcPr>
            <w:tcW w:w="2120"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7085DF21" w14:textId="77777777" w:rsidR="007438BA" w:rsidRPr="007438BA" w:rsidRDefault="007438BA" w:rsidP="007438BA">
            <w:pPr>
              <w:pStyle w:val="1fffb"/>
            </w:pPr>
            <w:r w:rsidRPr="007438BA">
              <w:t>Перспективное положение</w:t>
            </w:r>
          </w:p>
        </w:tc>
      </w:tr>
      <w:tr w:rsidR="007438BA" w:rsidRPr="007438BA" w14:paraId="56CF0F6D" w14:textId="77777777" w:rsidTr="007438BA">
        <w:trPr>
          <w:trHeight w:val="20"/>
        </w:trPr>
        <w:tc>
          <w:tcPr>
            <w:tcW w:w="7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1E203" w14:textId="77777777" w:rsidR="007438BA" w:rsidRPr="007438BA" w:rsidRDefault="007438BA" w:rsidP="007438BA">
            <w:pPr>
              <w:pStyle w:val="1fffb"/>
            </w:pPr>
          </w:p>
        </w:tc>
        <w:tc>
          <w:tcPr>
            <w:tcW w:w="10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486A01" w14:textId="77777777" w:rsidR="007438BA" w:rsidRPr="007438BA" w:rsidRDefault="007438BA" w:rsidP="007438BA">
            <w:pPr>
              <w:pStyle w:val="1fffb"/>
            </w:pPr>
            <w:r w:rsidRPr="007438BA">
              <w:t>расчет 1 (без резерва)</w:t>
            </w:r>
          </w:p>
        </w:tc>
        <w:tc>
          <w:tcPr>
            <w:tcW w:w="10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1764D5" w14:textId="77777777" w:rsidR="007438BA" w:rsidRPr="007438BA" w:rsidRDefault="007438BA" w:rsidP="007438BA">
            <w:pPr>
              <w:pStyle w:val="1fffb"/>
            </w:pPr>
            <w:r w:rsidRPr="007438BA">
              <w:t>расчет 2 (резерв)</w:t>
            </w:r>
          </w:p>
        </w:tc>
        <w:tc>
          <w:tcPr>
            <w:tcW w:w="10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840943" w14:textId="77777777" w:rsidR="007438BA" w:rsidRPr="007438BA" w:rsidRDefault="007438BA" w:rsidP="007438BA">
            <w:pPr>
              <w:pStyle w:val="1fffb"/>
            </w:pPr>
            <w:r w:rsidRPr="007438BA">
              <w:t>расчет 1 (без резерва)</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641D90" w14:textId="77777777" w:rsidR="007438BA" w:rsidRPr="007438BA" w:rsidRDefault="007438BA" w:rsidP="007438BA">
            <w:pPr>
              <w:pStyle w:val="1fffb"/>
            </w:pPr>
            <w:r w:rsidRPr="007438BA">
              <w:t>расчет 2 (резерв)</w:t>
            </w:r>
          </w:p>
        </w:tc>
      </w:tr>
      <w:tr w:rsidR="007438BA" w:rsidRPr="007438BA" w14:paraId="050649F2" w14:textId="77777777" w:rsidTr="007438B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8FBB03" w14:textId="77777777" w:rsidR="007438BA" w:rsidRPr="007438BA" w:rsidRDefault="007438BA" w:rsidP="007438BA">
            <w:pPr>
              <w:pStyle w:val="1fffb"/>
            </w:pPr>
            <w:r w:rsidRPr="007438BA">
              <w:t>Котельная п. Сингапай, ул. Сургутская, стр.7</w:t>
            </w:r>
          </w:p>
        </w:tc>
      </w:tr>
      <w:tr w:rsidR="007438BA" w:rsidRPr="007438BA" w14:paraId="6CEE9F5E"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F72F3" w14:textId="231B73C7" w:rsidR="007438BA" w:rsidRPr="007438BA" w:rsidRDefault="007438BA" w:rsidP="007438BA">
            <w:pPr>
              <w:pStyle w:val="1fffb"/>
            </w:pPr>
            <w:r w:rsidRPr="007438BA">
              <w:t>ВБР ТС</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BF9AA4B" w14:textId="77777777" w:rsidR="007438BA" w:rsidRPr="007438BA" w:rsidRDefault="007438BA" w:rsidP="007438BA">
            <w:pPr>
              <w:pStyle w:val="1fffb"/>
            </w:pPr>
            <w:r w:rsidRPr="007438BA">
              <w:t>0,915 ÷ 0,999</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406ED2A" w14:textId="77777777" w:rsidR="007438BA" w:rsidRPr="007438BA" w:rsidRDefault="007438BA" w:rsidP="007438BA">
            <w:pPr>
              <w:pStyle w:val="1fffb"/>
            </w:pPr>
            <w:r w:rsidRPr="007438BA">
              <w:t>0,915 ÷ 0,999</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58C55001" w14:textId="77777777" w:rsidR="007438BA" w:rsidRPr="007438BA" w:rsidRDefault="007438BA" w:rsidP="007438BA">
            <w:pPr>
              <w:pStyle w:val="1fffb"/>
            </w:pPr>
            <w:r w:rsidRPr="007438BA">
              <w:t>0,915 ÷ 0,999</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249B17D9" w14:textId="77777777" w:rsidR="007438BA" w:rsidRPr="007438BA" w:rsidRDefault="007438BA" w:rsidP="007438BA">
            <w:pPr>
              <w:pStyle w:val="1fffb"/>
            </w:pPr>
            <w:r w:rsidRPr="007438BA">
              <w:t>0,915 ÷ 0,999</w:t>
            </w:r>
          </w:p>
        </w:tc>
      </w:tr>
      <w:tr w:rsidR="007438BA" w:rsidRPr="007438BA" w14:paraId="11884B33"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DA8D" w14:textId="6F3570BC" w:rsidR="007438BA" w:rsidRPr="007438BA" w:rsidRDefault="007438BA" w:rsidP="007438BA">
            <w:pPr>
              <w:pStyle w:val="1fffb"/>
            </w:pPr>
            <w:r w:rsidRPr="007438BA">
              <w:t>КГ</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D21215F" w14:textId="77777777" w:rsidR="007438BA" w:rsidRPr="007438BA" w:rsidRDefault="007438BA" w:rsidP="007438BA">
            <w:pPr>
              <w:pStyle w:val="1fffb"/>
            </w:pPr>
            <w:r w:rsidRPr="007438BA">
              <w:t>0,962 ÷ 0,963</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0B0A24AA" w14:textId="77777777" w:rsidR="007438BA" w:rsidRPr="007438BA" w:rsidRDefault="007438BA" w:rsidP="007438BA">
            <w:pPr>
              <w:pStyle w:val="1fffb"/>
            </w:pPr>
            <w:r w:rsidRPr="007438BA">
              <w:t>0,962 ÷ 0,962</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1F2D377F" w14:textId="77777777" w:rsidR="007438BA" w:rsidRPr="007438BA" w:rsidRDefault="007438BA" w:rsidP="007438BA">
            <w:pPr>
              <w:pStyle w:val="1fffb"/>
            </w:pPr>
            <w:r w:rsidRPr="007438BA">
              <w:t>0,962 ÷ 0,962</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24B6BD48" w14:textId="77777777" w:rsidR="007438BA" w:rsidRPr="007438BA" w:rsidRDefault="007438BA" w:rsidP="007438BA">
            <w:pPr>
              <w:pStyle w:val="1fffb"/>
            </w:pPr>
            <w:r w:rsidRPr="007438BA">
              <w:t>0,962 ÷ 0,963</w:t>
            </w:r>
          </w:p>
        </w:tc>
      </w:tr>
      <w:tr w:rsidR="007438BA" w:rsidRPr="007438BA" w14:paraId="4B3AB971"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9A76A" w14:textId="7032C0A9" w:rsidR="007438BA" w:rsidRPr="007438BA" w:rsidRDefault="007438BA" w:rsidP="007438BA">
            <w:pPr>
              <w:pStyle w:val="1fffb"/>
            </w:pPr>
            <w:r w:rsidRPr="007438BA">
              <w:t>ВО</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515856B6" w14:textId="77777777" w:rsidR="007438BA" w:rsidRPr="007438BA" w:rsidRDefault="007438BA" w:rsidP="007438BA">
            <w:pPr>
              <w:pStyle w:val="1fffb"/>
            </w:pPr>
            <w:r w:rsidRPr="007438BA">
              <w:t>1,0‧10</w:t>
            </w:r>
            <w:r w:rsidRPr="007438BA">
              <w:rPr>
                <w:vertAlign w:val="superscript"/>
              </w:rPr>
              <w:t>-7</w:t>
            </w:r>
            <w:r w:rsidRPr="007438BA">
              <w:t xml:space="preserve"> ÷ 3,073‧10</w:t>
            </w:r>
            <w:r w:rsidRPr="007438BA">
              <w:rPr>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45036FB7" w14:textId="77777777" w:rsidR="007438BA" w:rsidRPr="007438BA" w:rsidRDefault="007438BA" w:rsidP="007438BA">
            <w:pPr>
              <w:pStyle w:val="1fffb"/>
            </w:pPr>
            <w:r w:rsidRPr="007438BA">
              <w:t>1,0‧10</w:t>
            </w:r>
            <w:r w:rsidRPr="007438BA">
              <w:rPr>
                <w:vertAlign w:val="superscript"/>
              </w:rPr>
              <w:t>-7</w:t>
            </w:r>
            <w:r w:rsidRPr="007438BA">
              <w:t xml:space="preserve"> ÷ 4,16‧10</w:t>
            </w:r>
            <w:r w:rsidRPr="007438BA">
              <w:rPr>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14:paraId="2FE19307" w14:textId="77777777" w:rsidR="007438BA" w:rsidRPr="007438BA" w:rsidRDefault="007438BA" w:rsidP="007438BA">
            <w:pPr>
              <w:pStyle w:val="1fffb"/>
            </w:pPr>
            <w:r w:rsidRPr="007438BA">
              <w:t>1,0‧10</w:t>
            </w:r>
            <w:r w:rsidRPr="007438BA">
              <w:rPr>
                <w:vertAlign w:val="superscript"/>
              </w:rPr>
              <w:t>-7</w:t>
            </w:r>
            <w:r w:rsidRPr="007438BA">
              <w:t xml:space="preserve"> ÷ 3,07‧10</w:t>
            </w:r>
            <w:r w:rsidRPr="007438BA">
              <w:rPr>
                <w:vertAlign w:val="superscript"/>
              </w:rPr>
              <w:t>-4</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7BD23B52" w14:textId="77777777" w:rsidR="007438BA" w:rsidRPr="007438BA" w:rsidRDefault="007438BA" w:rsidP="007438BA">
            <w:pPr>
              <w:pStyle w:val="1fffb"/>
            </w:pPr>
            <w:r w:rsidRPr="007438BA">
              <w:t>1,0‧10</w:t>
            </w:r>
            <w:r w:rsidRPr="007438BA">
              <w:rPr>
                <w:vertAlign w:val="superscript"/>
              </w:rPr>
              <w:t>-7</w:t>
            </w:r>
            <w:r w:rsidRPr="007438BA">
              <w:t xml:space="preserve"> ÷ 4,16‧10</w:t>
            </w:r>
            <w:r w:rsidRPr="007438BA">
              <w:rPr>
                <w:vertAlign w:val="superscript"/>
              </w:rPr>
              <w:t>-4</w:t>
            </w:r>
          </w:p>
        </w:tc>
      </w:tr>
      <w:tr w:rsidR="007438BA" w:rsidRPr="007438BA" w14:paraId="52AEAD84" w14:textId="77777777" w:rsidTr="007438B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E8F93F" w14:textId="77777777" w:rsidR="007438BA" w:rsidRPr="007438BA" w:rsidRDefault="007438BA" w:rsidP="007438BA">
            <w:pPr>
              <w:pStyle w:val="1fffb"/>
            </w:pPr>
            <w:r w:rsidRPr="007438BA">
              <w:t>Котельная с. Чеускино, ул. Кедровая, д. 8</w:t>
            </w:r>
          </w:p>
        </w:tc>
      </w:tr>
      <w:tr w:rsidR="007438BA" w:rsidRPr="007438BA" w14:paraId="399A7BE1"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24393AC" w14:textId="66160C40" w:rsidR="007438BA" w:rsidRPr="007438BA" w:rsidRDefault="007438BA" w:rsidP="007438BA">
            <w:pPr>
              <w:pStyle w:val="1fffb"/>
            </w:pPr>
            <w:r w:rsidRPr="007438BA">
              <w:t>ВБР ТС</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4584E47B" w14:textId="77777777" w:rsidR="007438BA" w:rsidRPr="007438BA" w:rsidRDefault="007438BA" w:rsidP="007438BA">
            <w:pPr>
              <w:pStyle w:val="1fffb"/>
            </w:pPr>
            <w:r w:rsidRPr="007438BA">
              <w:t>0,917 ÷ 0,999</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163E28F7" w14:textId="77777777" w:rsidR="007438BA" w:rsidRPr="007438BA" w:rsidRDefault="007438BA" w:rsidP="007438BA">
            <w:pPr>
              <w:pStyle w:val="1fffb"/>
            </w:pPr>
            <w:r w:rsidRPr="007438BA">
              <w:t>0,915 ÷ 0,999</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69B63CE2" w14:textId="77777777" w:rsidR="007438BA" w:rsidRPr="007438BA" w:rsidRDefault="007438BA" w:rsidP="007438BA">
            <w:pPr>
              <w:pStyle w:val="1fffb"/>
            </w:pPr>
            <w:r w:rsidRPr="007438BA">
              <w:t>0,917 ÷ 0,999</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0F4A89F0" w14:textId="77777777" w:rsidR="007438BA" w:rsidRPr="007438BA" w:rsidRDefault="007438BA" w:rsidP="007438BA">
            <w:pPr>
              <w:pStyle w:val="1fffb"/>
            </w:pPr>
            <w:r w:rsidRPr="007438BA">
              <w:t>0,915 ÷ 0,999</w:t>
            </w:r>
          </w:p>
        </w:tc>
      </w:tr>
      <w:tr w:rsidR="007438BA" w:rsidRPr="007438BA" w14:paraId="0E70D2EB"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68F2959" w14:textId="76E0F300" w:rsidR="007438BA" w:rsidRPr="007438BA" w:rsidRDefault="007438BA" w:rsidP="007438BA">
            <w:pPr>
              <w:pStyle w:val="1fffb"/>
            </w:pPr>
            <w:r w:rsidRPr="007438BA">
              <w:t>КГ</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6D322787" w14:textId="77777777" w:rsidR="007438BA" w:rsidRPr="007438BA" w:rsidRDefault="007438BA" w:rsidP="007438BA">
            <w:pPr>
              <w:pStyle w:val="1fffb"/>
            </w:pPr>
            <w:r w:rsidRPr="007438BA">
              <w:t>0,962 ÷ 0,965</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38234AF9" w14:textId="77777777" w:rsidR="007438BA" w:rsidRPr="007438BA" w:rsidRDefault="007438BA" w:rsidP="007438BA">
            <w:pPr>
              <w:pStyle w:val="1fffb"/>
            </w:pPr>
            <w:r w:rsidRPr="007438BA">
              <w:t>0,962 ÷ 0,962</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3CFFFFB5" w14:textId="77777777" w:rsidR="007438BA" w:rsidRPr="007438BA" w:rsidRDefault="007438BA" w:rsidP="007438BA">
            <w:pPr>
              <w:pStyle w:val="1fffb"/>
            </w:pPr>
            <w:r w:rsidRPr="007438BA">
              <w:t>0,962 ÷ 0,971</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4401A702" w14:textId="77777777" w:rsidR="007438BA" w:rsidRPr="007438BA" w:rsidRDefault="007438BA" w:rsidP="007438BA">
            <w:pPr>
              <w:pStyle w:val="1fffb"/>
            </w:pPr>
            <w:r w:rsidRPr="007438BA">
              <w:t>0,962 ÷ 0,972</w:t>
            </w:r>
          </w:p>
        </w:tc>
      </w:tr>
      <w:tr w:rsidR="007438BA" w:rsidRPr="007438BA" w14:paraId="52E7D22F" w14:textId="77777777" w:rsidTr="007438BA">
        <w:trPr>
          <w:trHeight w:val="2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9583706" w14:textId="2ED73B97" w:rsidR="007438BA" w:rsidRPr="007438BA" w:rsidRDefault="007438BA" w:rsidP="007438BA">
            <w:pPr>
              <w:pStyle w:val="1fffb"/>
            </w:pPr>
            <w:r w:rsidRPr="007438BA">
              <w:t>ВО</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684396C0" w14:textId="77777777" w:rsidR="007438BA" w:rsidRPr="007438BA" w:rsidRDefault="007438BA" w:rsidP="007438BA">
            <w:pPr>
              <w:pStyle w:val="1fffb"/>
            </w:pPr>
            <w:r w:rsidRPr="007438BA">
              <w:t>1,0</w:t>
            </w:r>
            <w:r w:rsidRPr="007438BA">
              <w:rPr>
                <w:rFonts w:ascii="MS Gothic" w:eastAsia="MS Gothic" w:hAnsi="MS Gothic" w:cs="MS Gothic" w:hint="eastAsia"/>
              </w:rPr>
              <w:t>‧</w:t>
            </w:r>
            <w:r w:rsidRPr="007438BA">
              <w:t>10</w:t>
            </w:r>
            <w:r w:rsidRPr="007438BA">
              <w:rPr>
                <w:vertAlign w:val="superscript"/>
              </w:rPr>
              <w:t>-7</w:t>
            </w:r>
            <w:r w:rsidRPr="007438BA">
              <w:t xml:space="preserve"> ÷ 3,090</w:t>
            </w:r>
            <w:r w:rsidRPr="007438BA">
              <w:rPr>
                <w:rFonts w:ascii="MS Gothic" w:eastAsia="MS Gothic" w:hAnsi="MS Gothic" w:cs="MS Gothic" w:hint="eastAsia"/>
              </w:rPr>
              <w:t>‧</w:t>
            </w:r>
            <w:r w:rsidRPr="007438BA">
              <w:t>10</w:t>
            </w:r>
            <w:r w:rsidRPr="007438BA">
              <w:rPr>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03FB3F16" w14:textId="77777777" w:rsidR="007438BA" w:rsidRPr="007438BA" w:rsidRDefault="007438BA" w:rsidP="007438BA">
            <w:pPr>
              <w:pStyle w:val="1fffb"/>
            </w:pPr>
            <w:r w:rsidRPr="007438BA">
              <w:t>1,0</w:t>
            </w:r>
            <w:r w:rsidRPr="007438BA">
              <w:rPr>
                <w:rFonts w:ascii="MS Gothic" w:eastAsia="MS Gothic" w:hAnsi="MS Gothic" w:cs="MS Gothic" w:hint="eastAsia"/>
              </w:rPr>
              <w:t>‧</w:t>
            </w:r>
            <w:r w:rsidRPr="007438BA">
              <w:t>10</w:t>
            </w:r>
            <w:r w:rsidRPr="007438BA">
              <w:rPr>
                <w:vertAlign w:val="superscript"/>
              </w:rPr>
              <w:t>-7</w:t>
            </w:r>
            <w:r w:rsidRPr="007438BA">
              <w:t xml:space="preserve"> ÷ 3,098</w:t>
            </w:r>
            <w:r w:rsidRPr="007438BA">
              <w:rPr>
                <w:rFonts w:ascii="MS Gothic" w:eastAsia="MS Gothic" w:hAnsi="MS Gothic" w:cs="MS Gothic" w:hint="eastAsia"/>
              </w:rPr>
              <w:t>‧</w:t>
            </w:r>
            <w:r w:rsidRPr="007438BA">
              <w:t>10</w:t>
            </w:r>
            <w:r w:rsidRPr="007438BA">
              <w:rPr>
                <w:vertAlign w:val="superscript"/>
              </w:rPr>
              <w:t>-4</w:t>
            </w:r>
          </w:p>
        </w:tc>
        <w:tc>
          <w:tcPr>
            <w:tcW w:w="1062" w:type="pct"/>
            <w:tcBorders>
              <w:top w:val="single" w:sz="4" w:space="0" w:color="auto"/>
              <w:left w:val="nil"/>
              <w:bottom w:val="single" w:sz="4" w:space="0" w:color="auto"/>
              <w:right w:val="single" w:sz="4" w:space="0" w:color="auto"/>
            </w:tcBorders>
            <w:shd w:val="clear" w:color="auto" w:fill="auto"/>
            <w:noWrap/>
            <w:vAlign w:val="center"/>
          </w:tcPr>
          <w:p w14:paraId="58AFE1B8" w14:textId="77777777" w:rsidR="007438BA" w:rsidRPr="007438BA" w:rsidRDefault="007438BA" w:rsidP="007438BA">
            <w:pPr>
              <w:pStyle w:val="1fffb"/>
            </w:pPr>
            <w:r w:rsidRPr="007438BA">
              <w:t>1,0</w:t>
            </w:r>
            <w:r w:rsidRPr="007438BA">
              <w:rPr>
                <w:rFonts w:ascii="MS Gothic" w:eastAsia="MS Gothic" w:hAnsi="MS Gothic" w:cs="MS Gothic" w:hint="eastAsia"/>
              </w:rPr>
              <w:t>‧</w:t>
            </w:r>
            <w:r w:rsidRPr="007438BA">
              <w:t>10</w:t>
            </w:r>
            <w:r w:rsidRPr="007438BA">
              <w:rPr>
                <w:vertAlign w:val="superscript"/>
              </w:rPr>
              <w:t>-7</w:t>
            </w:r>
            <w:r w:rsidRPr="007438BA">
              <w:t xml:space="preserve"> ÷ 3,03</w:t>
            </w:r>
            <w:r w:rsidRPr="007438BA">
              <w:rPr>
                <w:rFonts w:ascii="MS Gothic" w:eastAsia="MS Gothic" w:hAnsi="MS Gothic" w:cs="MS Gothic" w:hint="eastAsia"/>
              </w:rPr>
              <w:t>‧</w:t>
            </w:r>
            <w:r w:rsidRPr="007438BA">
              <w:t>10</w:t>
            </w:r>
            <w:r w:rsidRPr="007438BA">
              <w:rPr>
                <w:vertAlign w:val="superscript"/>
              </w:rPr>
              <w:t>-4</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6E73288E" w14:textId="77777777" w:rsidR="007438BA" w:rsidRPr="007438BA" w:rsidRDefault="007438BA" w:rsidP="007438BA">
            <w:pPr>
              <w:pStyle w:val="1fffb"/>
            </w:pPr>
            <w:r w:rsidRPr="007438BA">
              <w:t>1,0</w:t>
            </w:r>
            <w:r w:rsidRPr="007438BA">
              <w:rPr>
                <w:rFonts w:ascii="MS Gothic" w:eastAsia="MS Gothic" w:hAnsi="MS Gothic" w:cs="MS Gothic" w:hint="eastAsia"/>
              </w:rPr>
              <w:t>‧</w:t>
            </w:r>
            <w:r w:rsidRPr="007438BA">
              <w:t>10</w:t>
            </w:r>
            <w:r w:rsidRPr="007438BA">
              <w:rPr>
                <w:vertAlign w:val="superscript"/>
              </w:rPr>
              <w:t>-7</w:t>
            </w:r>
            <w:r w:rsidRPr="007438BA">
              <w:t xml:space="preserve"> ÷ 3,091</w:t>
            </w:r>
            <w:r w:rsidRPr="007438BA">
              <w:rPr>
                <w:rFonts w:ascii="MS Gothic" w:eastAsia="MS Gothic" w:hAnsi="MS Gothic" w:cs="MS Gothic" w:hint="eastAsia"/>
              </w:rPr>
              <w:t>‧</w:t>
            </w:r>
            <w:r w:rsidRPr="007438BA">
              <w:t>10</w:t>
            </w:r>
            <w:r w:rsidRPr="007438BA">
              <w:rPr>
                <w:vertAlign w:val="superscript"/>
              </w:rPr>
              <w:t>-4</w:t>
            </w:r>
          </w:p>
        </w:tc>
      </w:tr>
    </w:tbl>
    <w:p w14:paraId="5CEA9285" w14:textId="77777777" w:rsidR="007438BA" w:rsidRDefault="007438BA" w:rsidP="007438BA">
      <w:pPr>
        <w:pStyle w:val="11ff3"/>
        <w:rPr>
          <w:b/>
        </w:rPr>
      </w:pPr>
    </w:p>
    <w:p w14:paraId="10A9B031" w14:textId="0DD00AB9" w:rsidR="007438BA" w:rsidRPr="007438BA" w:rsidRDefault="007438BA" w:rsidP="007438BA">
      <w:pPr>
        <w:pStyle w:val="11ff3"/>
      </w:pPr>
      <w:r w:rsidRPr="007438BA">
        <w:t>Общая надежность централизованной системы теплоснабжения сельского поселения Сингапай на период до 20</w:t>
      </w:r>
      <w:r>
        <w:t>34</w:t>
      </w:r>
      <w:r w:rsidRPr="007438BA">
        <w:t xml:space="preserve"> г. практически не изменяется и характеризуется высокой степенью готовности обеспечения требуемых режимов, безотказностью и качеством теплоснабжения потребителей тепловой энергии.</w:t>
      </w:r>
    </w:p>
    <w:p w14:paraId="26038F46" w14:textId="77777777" w:rsidR="0035144A" w:rsidRPr="00F704E1" w:rsidRDefault="0035144A">
      <w:pPr>
        <w:pStyle w:val="19"/>
        <w:numPr>
          <w:ilvl w:val="0"/>
          <w:numId w:val="89"/>
        </w:numPr>
        <w:ind w:left="1066" w:hanging="357"/>
        <w:rPr>
          <w:spacing w:val="0"/>
        </w:rPr>
      </w:pPr>
      <w:bookmarkStart w:id="625" w:name="_Toc196159703"/>
      <w:r w:rsidRPr="00F704E1">
        <w:rPr>
          <w:spacing w:val="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625"/>
    </w:p>
    <w:p w14:paraId="719C3E81" w14:textId="518A87F8" w:rsidR="0035144A" w:rsidRPr="00F704E1" w:rsidRDefault="008F1528" w:rsidP="008F1528">
      <w:pPr>
        <w:pStyle w:val="11ff3"/>
        <w:rPr>
          <w:lang w:bidi="en-US"/>
        </w:rPr>
      </w:pPr>
      <w:r w:rsidRPr="00F704E1">
        <w:rPr>
          <w:lang w:bidi="en-US"/>
        </w:rPr>
        <w:t xml:space="preserve">Во 2 варианте варианта развития системы централизованного теплоснабжения </w:t>
      </w:r>
      <w:r w:rsidR="004A624E">
        <w:rPr>
          <w:lang w:bidi="en-US"/>
        </w:rPr>
        <w:t>сельского поселения Сингапай</w:t>
      </w:r>
      <w:r w:rsidR="003F7DE7" w:rsidRPr="00F704E1">
        <w:rPr>
          <w:lang w:bidi="en-US"/>
        </w:rPr>
        <w:t xml:space="preserve"> </w:t>
      </w:r>
      <w:r w:rsidRPr="00F704E1">
        <w:rPr>
          <w:lang w:bidi="en-US"/>
        </w:rPr>
        <w:t>(Глава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F704E1">
        <w:rPr>
          <w:lang w:bidi="en-US"/>
        </w:rPr>
        <w:t xml:space="preserve">. </w:t>
      </w:r>
    </w:p>
    <w:p w14:paraId="1216BF0C" w14:textId="77777777" w:rsidR="0035144A" w:rsidRPr="00F704E1" w:rsidRDefault="0035144A">
      <w:pPr>
        <w:pStyle w:val="19"/>
        <w:numPr>
          <w:ilvl w:val="0"/>
          <w:numId w:val="89"/>
        </w:numPr>
        <w:ind w:left="1066" w:hanging="357"/>
        <w:rPr>
          <w:spacing w:val="0"/>
        </w:rPr>
      </w:pPr>
      <w:bookmarkStart w:id="626" w:name="_Toc196159704"/>
      <w:r w:rsidRPr="00F704E1">
        <w:rPr>
          <w:spacing w:val="0"/>
        </w:rPr>
        <w:t>Установка резервного оборудования</w:t>
      </w:r>
      <w:bookmarkEnd w:id="626"/>
    </w:p>
    <w:p w14:paraId="0DABDD4B" w14:textId="1F3FB9F8" w:rsidR="008F1528" w:rsidRPr="00F704E1" w:rsidRDefault="008F1528" w:rsidP="008F1528">
      <w:pPr>
        <w:pStyle w:val="11ff3"/>
        <w:rPr>
          <w:lang w:bidi="en-US"/>
        </w:rPr>
      </w:pPr>
      <w:r w:rsidRPr="00F704E1">
        <w:rPr>
          <w:lang w:bidi="en-US"/>
        </w:rPr>
        <w:t xml:space="preserve">Во варианте развития системы централизованного теплоснабжения </w:t>
      </w:r>
      <w:r w:rsidR="004A624E">
        <w:rPr>
          <w:lang w:bidi="en-US"/>
        </w:rPr>
        <w:t>сельского поселения Сингапай</w:t>
      </w:r>
      <w:r w:rsidR="003F7DE7" w:rsidRPr="00F704E1">
        <w:rPr>
          <w:lang w:bidi="en-US"/>
        </w:rPr>
        <w:t xml:space="preserve"> </w:t>
      </w:r>
      <w:r w:rsidRPr="00F704E1">
        <w:rPr>
          <w:lang w:bidi="en-US"/>
        </w:rPr>
        <w:t xml:space="preserve">(Глава 5. Мастер-план развития системы теплоснабжения поселения) </w:t>
      </w:r>
      <w:r w:rsidR="00554841" w:rsidRPr="00F704E1">
        <w:rPr>
          <w:lang w:bidi="en-US"/>
        </w:rPr>
        <w:t xml:space="preserve">не </w:t>
      </w:r>
      <w:r w:rsidRPr="00F704E1">
        <w:rPr>
          <w:lang w:bidi="en-US"/>
        </w:rPr>
        <w:t>предусмотрено.</w:t>
      </w:r>
    </w:p>
    <w:p w14:paraId="155546FD" w14:textId="77777777" w:rsidR="0035144A" w:rsidRPr="00F704E1" w:rsidRDefault="0035144A">
      <w:pPr>
        <w:pStyle w:val="19"/>
        <w:numPr>
          <w:ilvl w:val="0"/>
          <w:numId w:val="89"/>
        </w:numPr>
        <w:ind w:left="1066" w:hanging="357"/>
        <w:rPr>
          <w:spacing w:val="0"/>
        </w:rPr>
      </w:pPr>
      <w:bookmarkStart w:id="627" w:name="_Toc196159705"/>
      <w:r w:rsidRPr="00F704E1">
        <w:rPr>
          <w:spacing w:val="0"/>
        </w:rPr>
        <w:t>Организация совместной работы нескольких источников тепловой энергии на единую тепловую сеть</w:t>
      </w:r>
      <w:bookmarkEnd w:id="627"/>
    </w:p>
    <w:p w14:paraId="039108FE" w14:textId="0CCEC076" w:rsidR="0035144A" w:rsidRPr="00F704E1" w:rsidRDefault="00AD5618" w:rsidP="008F1528">
      <w:pPr>
        <w:pStyle w:val="11ff3"/>
        <w:rPr>
          <w:lang w:bidi="en-US"/>
        </w:rPr>
      </w:pPr>
      <w:r w:rsidRPr="00F704E1">
        <w:rPr>
          <w:lang w:bidi="en-US"/>
        </w:rPr>
        <w:t>Совместной работы нескольких источников тепловой энергии на единую тепловую сеть не предусматривается.</w:t>
      </w:r>
    </w:p>
    <w:p w14:paraId="6E12AAC6" w14:textId="7EB4DC2E" w:rsidR="0035144A" w:rsidRPr="00F704E1" w:rsidRDefault="0035144A">
      <w:pPr>
        <w:pStyle w:val="19"/>
        <w:numPr>
          <w:ilvl w:val="0"/>
          <w:numId w:val="89"/>
        </w:numPr>
        <w:ind w:left="1066" w:hanging="357"/>
        <w:rPr>
          <w:spacing w:val="0"/>
        </w:rPr>
      </w:pPr>
      <w:bookmarkStart w:id="628" w:name="_Toc196159706"/>
      <w:r w:rsidRPr="00F704E1">
        <w:rPr>
          <w:spacing w:val="0"/>
        </w:rPr>
        <w:t xml:space="preserve">Резервирование тепловых сетей смежных районов поселения, </w:t>
      </w:r>
      <w:r w:rsidR="00A53EA9" w:rsidRPr="00F704E1">
        <w:rPr>
          <w:spacing w:val="0"/>
        </w:rPr>
        <w:t>городского поселения</w:t>
      </w:r>
      <w:r w:rsidRPr="00F704E1">
        <w:rPr>
          <w:spacing w:val="0"/>
        </w:rPr>
        <w:t>, города федерального значения</w:t>
      </w:r>
      <w:bookmarkEnd w:id="628"/>
    </w:p>
    <w:p w14:paraId="55F6C61E" w14:textId="77777777"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F704E1">
        <w:rPr>
          <w:rFonts w:ascii="Times New Roman" w:eastAsia="Calibri" w:hAnsi="Times New Roman" w:cs="Times New Roman"/>
          <w:sz w:val="24"/>
          <w:szCs w:val="24"/>
          <w:vertAlign w:val="superscript"/>
          <w:lang w:eastAsia="en-US"/>
        </w:rPr>
        <w:t>О</w:t>
      </w:r>
      <w:r w:rsidRPr="00F704E1">
        <w:rPr>
          <w:rFonts w:ascii="Times New Roman" w:eastAsia="Calibri" w:hAnsi="Times New Roman" w:cs="Times New Roman"/>
          <w:sz w:val="24"/>
          <w:szCs w:val="24"/>
          <w:lang w:eastAsia="en-US"/>
        </w:rPr>
        <w:t>С и ниже.</w:t>
      </w:r>
    </w:p>
    <w:p w14:paraId="771B6395" w14:textId="479C8222"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7F5449" w:rsidRPr="00F704E1">
        <w:rPr>
          <w:rFonts w:ascii="Times New Roman" w:eastAsia="Calibri" w:hAnsi="Times New Roman" w:cs="Times New Roman"/>
          <w:sz w:val="24"/>
          <w:szCs w:val="24"/>
          <w:lang w:eastAsia="en-US"/>
        </w:rPr>
        <w:t>С другой стороны,</w:t>
      </w:r>
      <w:r w:rsidRPr="00F704E1">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70C8408A" w14:textId="77777777" w:rsidR="0069537E" w:rsidRPr="00F704E1"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14:paraId="4D60E040" w14:textId="77777777" w:rsidR="0069537E" w:rsidRPr="00F704E1"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14:paraId="1887C34E" w14:textId="77777777" w:rsidR="0069537E" w:rsidRPr="00F704E1"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14:paraId="2B5C48D3" w14:textId="77777777" w:rsidR="0069537E" w:rsidRPr="00F704E1" w:rsidRDefault="0069537E">
      <w:pPr>
        <w:numPr>
          <w:ilvl w:val="0"/>
          <w:numId w:val="114"/>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14:paraId="0E62970E" w14:textId="77777777"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7749A3BD" w14:textId="77777777"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5F1B7794"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BC75497"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14:paraId="6904E6F1"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7C1C8D54"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прокладка до абонентов двух резервных теплопроводов; </w:t>
      </w:r>
    </w:p>
    <w:p w14:paraId="6E66D14A"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прокладка до абонентов реверсивного (третьего) теплопровода; </w:t>
      </w:r>
    </w:p>
    <w:p w14:paraId="7977F4CC"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14:paraId="09F72C20"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монтаж секционирующих задвижек по ходу потока сетевой воды после врезки ответвлений; </w:t>
      </w:r>
    </w:p>
    <w:p w14:paraId="6A647E65"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14:paraId="2C51E06E" w14:textId="77777777" w:rsidR="0069537E" w:rsidRPr="00F704E1" w:rsidRDefault="0069537E">
      <w:pPr>
        <w:numPr>
          <w:ilvl w:val="0"/>
          <w:numId w:val="115"/>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5C1B997A" w14:textId="77777777"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29DBBC08" w14:textId="77777777" w:rsidR="0069537E" w:rsidRPr="00F704E1"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теплопроводов 2Ду1400-1000 мм - до 400 м; </w:t>
      </w:r>
    </w:p>
    <w:p w14:paraId="6DC94928" w14:textId="77777777" w:rsidR="0069537E" w:rsidRPr="00F704E1"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теплопроводов 2Ду900-800 мм - до 350 м; </w:t>
      </w:r>
    </w:p>
    <w:p w14:paraId="5E0883F5" w14:textId="77777777" w:rsidR="0069537E" w:rsidRPr="00F704E1"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теплопроводов 2Ду600-700 мм - до 300 м; </w:t>
      </w:r>
    </w:p>
    <w:p w14:paraId="07BB34BC" w14:textId="77777777" w:rsidR="0069537E" w:rsidRPr="00F704E1" w:rsidRDefault="0069537E">
      <w:pPr>
        <w:numPr>
          <w:ilvl w:val="0"/>
          <w:numId w:val="113"/>
        </w:numPr>
        <w:spacing w:line="360" w:lineRule="auto"/>
        <w:contextualSpacing/>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для теплопроводов 2Ду500 мм и менее - до 250 м. </w:t>
      </w:r>
    </w:p>
    <w:p w14:paraId="33E2C4E6" w14:textId="77777777"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DA872AA" w14:textId="77777777" w:rsidR="0069537E" w:rsidRPr="00F704E1" w:rsidRDefault="0069537E" w:rsidP="0069537E">
      <w:pPr>
        <w:spacing w:line="360" w:lineRule="auto"/>
        <w:ind w:firstLine="709"/>
        <w:jc w:val="both"/>
        <w:rPr>
          <w:rFonts w:ascii="Times New Roman" w:eastAsia="Calibri" w:hAnsi="Times New Roman" w:cs="Times New Roman"/>
          <w:sz w:val="24"/>
          <w:szCs w:val="24"/>
          <w:lang w:eastAsia="en-US"/>
        </w:rPr>
      </w:pPr>
      <w:r w:rsidRPr="00F704E1">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6243A5B1" w14:textId="77777777" w:rsidR="0069537E" w:rsidRPr="00F704E1" w:rsidRDefault="0069537E" w:rsidP="0069537E">
      <w:pPr>
        <w:pStyle w:val="11ff3"/>
        <w:rPr>
          <w:lang w:bidi="en-US"/>
        </w:rPr>
      </w:pPr>
      <w:r w:rsidRPr="00F704E1">
        <w:rPr>
          <w:bCs w:val="0"/>
          <w:iCs w:val="0"/>
          <w:color w:val="auto"/>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58387182" w14:textId="77777777" w:rsidR="0035144A" w:rsidRPr="00F704E1" w:rsidRDefault="0035144A">
      <w:pPr>
        <w:pStyle w:val="19"/>
        <w:numPr>
          <w:ilvl w:val="0"/>
          <w:numId w:val="89"/>
        </w:numPr>
        <w:ind w:left="1066" w:hanging="357"/>
        <w:rPr>
          <w:spacing w:val="0"/>
        </w:rPr>
      </w:pPr>
      <w:bookmarkStart w:id="629" w:name="_Toc196159707"/>
      <w:r w:rsidRPr="00F704E1">
        <w:rPr>
          <w:spacing w:val="0"/>
        </w:rPr>
        <w:t>Устройство резервных насосных станций</w:t>
      </w:r>
      <w:bookmarkEnd w:id="629"/>
    </w:p>
    <w:p w14:paraId="08676BE3" w14:textId="77777777" w:rsidR="0035144A" w:rsidRPr="00F704E1" w:rsidRDefault="008F1528" w:rsidP="008F1528">
      <w:pPr>
        <w:pStyle w:val="11ff3"/>
        <w:rPr>
          <w:lang w:bidi="en-US"/>
        </w:rPr>
      </w:pPr>
      <w:r w:rsidRPr="00F704E1">
        <w:rPr>
          <w:lang w:bidi="en-US"/>
        </w:rPr>
        <w:t>Устройство резервных насосных станций не требуется.</w:t>
      </w:r>
    </w:p>
    <w:p w14:paraId="02A286E9" w14:textId="77777777" w:rsidR="0035144A" w:rsidRPr="00F704E1" w:rsidRDefault="0035144A">
      <w:pPr>
        <w:pStyle w:val="19"/>
        <w:numPr>
          <w:ilvl w:val="0"/>
          <w:numId w:val="89"/>
        </w:numPr>
        <w:ind w:left="1066" w:hanging="357"/>
        <w:rPr>
          <w:spacing w:val="0"/>
        </w:rPr>
      </w:pPr>
      <w:bookmarkStart w:id="630" w:name="_Toc196159708"/>
      <w:r w:rsidRPr="00F704E1">
        <w:rPr>
          <w:spacing w:val="0"/>
        </w:rPr>
        <w:t>Установка баков-аккумуляторов.</w:t>
      </w:r>
      <w:bookmarkEnd w:id="630"/>
    </w:p>
    <w:p w14:paraId="301E48E6" w14:textId="77777777" w:rsidR="008F1528" w:rsidRPr="00F704E1" w:rsidRDefault="008F1528" w:rsidP="008F1528">
      <w:pPr>
        <w:pStyle w:val="11ff3"/>
        <w:rPr>
          <w:lang w:bidi="en-US"/>
        </w:rPr>
      </w:pPr>
      <w:r w:rsidRPr="00F704E1">
        <w:rPr>
          <w:lang w:bidi="en-US"/>
        </w:rPr>
        <w:t>Установка баков-аккумуляторов не требуется.</w:t>
      </w:r>
    </w:p>
    <w:p w14:paraId="14DF7880" w14:textId="77777777" w:rsidR="0069537E" w:rsidRPr="00F704E1" w:rsidRDefault="0069537E" w:rsidP="0066169E">
      <w:pPr>
        <w:spacing w:line="360" w:lineRule="auto"/>
        <w:ind w:firstLine="709"/>
        <w:jc w:val="both"/>
        <w:rPr>
          <w:rFonts w:ascii="Times New Roman" w:hAnsi="Times New Roman" w:cs="Times New Roman"/>
        </w:rPr>
      </w:pPr>
      <w:r w:rsidRPr="00F704E1">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14:paraId="5C1E81EB" w14:textId="77777777" w:rsidR="0069537E" w:rsidRPr="00F704E1" w:rsidRDefault="0069537E">
      <w:pPr>
        <w:pStyle w:val="19"/>
        <w:numPr>
          <w:ilvl w:val="0"/>
          <w:numId w:val="89"/>
        </w:numPr>
        <w:ind w:left="1066" w:hanging="357"/>
        <w:rPr>
          <w:spacing w:val="0"/>
        </w:rPr>
      </w:pPr>
      <w:bookmarkStart w:id="631" w:name="_Toc196159709"/>
      <w:r w:rsidRPr="00F704E1">
        <w:rPr>
          <w:spacing w:val="0"/>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31"/>
    </w:p>
    <w:p w14:paraId="196AEFC9" w14:textId="77777777" w:rsidR="0069537E" w:rsidRPr="00F704E1" w:rsidRDefault="0069537E" w:rsidP="0069537E">
      <w:pPr>
        <w:pStyle w:val="11ff3"/>
      </w:pPr>
      <w:r w:rsidRPr="00F704E1">
        <w:t>Возможные сценарии развития аварий в системах теплоснабжения: выход из строя всех насосов сетевой группы;</w:t>
      </w:r>
    </w:p>
    <w:p w14:paraId="367DBC93" w14:textId="77777777" w:rsidR="0069537E" w:rsidRPr="00F704E1" w:rsidRDefault="00BA5BD3" w:rsidP="0069537E">
      <w:pPr>
        <w:pStyle w:val="113"/>
        <w:rPr>
          <w:rFonts w:eastAsia="Calibri"/>
        </w:rPr>
      </w:pPr>
      <w:r w:rsidRPr="00F704E1">
        <w:rPr>
          <w:rFonts w:eastAsia="Calibri"/>
        </w:rPr>
        <w:t>Пр</w:t>
      </w:r>
      <w:r w:rsidR="0069537E" w:rsidRPr="00F704E1">
        <w:rPr>
          <w:rFonts w:eastAsia="Calibri"/>
        </w:rPr>
        <w:t>орыв на тепловых сетях, аварийный останов котлов, аварийный останов</w:t>
      </w:r>
    </w:p>
    <w:p w14:paraId="10B822FB" w14:textId="77777777" w:rsidR="0069537E" w:rsidRPr="00F704E1" w:rsidRDefault="0069537E" w:rsidP="0069537E">
      <w:pPr>
        <w:pStyle w:val="113"/>
        <w:rPr>
          <w:rFonts w:eastAsia="Calibri"/>
        </w:rPr>
      </w:pPr>
      <w:r w:rsidRPr="00F704E1">
        <w:rPr>
          <w:rFonts w:eastAsia="Calibri"/>
        </w:rPr>
        <w:t>Выход из строя котельного оборудования</w:t>
      </w:r>
    </w:p>
    <w:p w14:paraId="0322A6EB" w14:textId="77777777" w:rsidR="0069537E" w:rsidRPr="00F704E1" w:rsidRDefault="0069537E" w:rsidP="0069537E">
      <w:pPr>
        <w:pStyle w:val="113"/>
        <w:rPr>
          <w:rFonts w:eastAsia="Calibri"/>
        </w:rPr>
      </w:pPr>
      <w:r w:rsidRPr="00F704E1">
        <w:rPr>
          <w:rFonts w:eastAsia="Calibri"/>
        </w:rPr>
        <w:t>Выход из строя насосов сетевой группы.</w:t>
      </w:r>
    </w:p>
    <w:p w14:paraId="636A2D88" w14:textId="77777777" w:rsidR="0069537E" w:rsidRPr="00F704E1" w:rsidRDefault="0069537E" w:rsidP="0069537E">
      <w:pPr>
        <w:pStyle w:val="113"/>
        <w:rPr>
          <w:rFonts w:eastAsia="Calibri"/>
        </w:rPr>
      </w:pPr>
      <w:r w:rsidRPr="00F704E1">
        <w:rPr>
          <w:rFonts w:eastAsia="Calibri"/>
        </w:rPr>
        <w:t>Прекращение подачи электроэнергии.</w:t>
      </w:r>
    </w:p>
    <w:p w14:paraId="7B61A208" w14:textId="77777777" w:rsidR="0069537E" w:rsidRPr="00F704E1" w:rsidRDefault="0069537E" w:rsidP="0069537E">
      <w:pPr>
        <w:ind w:firstLine="709"/>
        <w:jc w:val="both"/>
        <w:rPr>
          <w:rFonts w:ascii="Times New Roman" w:eastAsia="Calibri" w:hAnsi="Times New Roman" w:cs="Times New Roman"/>
          <w:lang w:eastAsia="en-US"/>
        </w:rPr>
        <w:sectPr w:rsidR="0069537E" w:rsidRPr="00F704E1" w:rsidSect="00ED5167">
          <w:pgSz w:w="11906" w:h="16838"/>
          <w:pgMar w:top="1134" w:right="850" w:bottom="1134" w:left="1701" w:header="708" w:footer="708" w:gutter="0"/>
          <w:cols w:space="708"/>
          <w:docGrid w:linePitch="360"/>
        </w:sectPr>
      </w:pPr>
    </w:p>
    <w:p w14:paraId="6B9205C3" w14:textId="77777777" w:rsidR="0069537E" w:rsidRPr="00F704E1" w:rsidRDefault="0069537E" w:rsidP="0069537E">
      <w:pPr>
        <w:pStyle w:val="11ff3"/>
        <w:rPr>
          <w:b/>
        </w:rPr>
      </w:pPr>
      <w:r w:rsidRPr="00F704E1">
        <w:rPr>
          <w:b/>
        </w:rPr>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7"/>
        <w:gridCol w:w="1642"/>
        <w:gridCol w:w="2915"/>
        <w:gridCol w:w="1528"/>
        <w:gridCol w:w="5665"/>
      </w:tblGrid>
      <w:tr w:rsidR="0069537E" w:rsidRPr="00F704E1" w14:paraId="326E8DBB" w14:textId="77777777" w:rsidTr="0069537E">
        <w:trPr>
          <w:trHeight w:val="20"/>
          <w:tblHeader/>
          <w:jc w:val="center"/>
        </w:trPr>
        <w:tc>
          <w:tcPr>
            <w:tcW w:w="885" w:type="pct"/>
            <w:shd w:val="clear" w:color="auto" w:fill="D9D9D9" w:themeFill="background1" w:themeFillShade="D9"/>
            <w:vAlign w:val="center"/>
          </w:tcPr>
          <w:p w14:paraId="5BF40997" w14:textId="77777777" w:rsidR="0069537E" w:rsidRPr="00F704E1" w:rsidRDefault="0069537E" w:rsidP="0069537E">
            <w:pPr>
              <w:pStyle w:val="1fffb"/>
              <w:rPr>
                <w:rFonts w:cs="Times New Roman"/>
                <w:lang w:eastAsia="en-US"/>
              </w:rPr>
            </w:pPr>
          </w:p>
          <w:p w14:paraId="3C20DA85" w14:textId="77777777" w:rsidR="0069537E" w:rsidRPr="00F704E1" w:rsidRDefault="0069537E" w:rsidP="0069537E">
            <w:pPr>
              <w:pStyle w:val="1fffb"/>
              <w:rPr>
                <w:rFonts w:cs="Times New Roman"/>
                <w:lang w:val="en-US" w:eastAsia="en-US"/>
              </w:rPr>
            </w:pPr>
            <w:r w:rsidRPr="00F704E1">
              <w:rPr>
                <w:rFonts w:cs="Times New Roman"/>
                <w:lang w:val="en-US" w:eastAsia="en-US"/>
              </w:rPr>
              <w:t>Вид аварии</w:t>
            </w:r>
          </w:p>
        </w:tc>
        <w:tc>
          <w:tcPr>
            <w:tcW w:w="575" w:type="pct"/>
            <w:shd w:val="clear" w:color="auto" w:fill="D9D9D9" w:themeFill="background1" w:themeFillShade="D9"/>
            <w:vAlign w:val="center"/>
          </w:tcPr>
          <w:p w14:paraId="536BF309" w14:textId="77777777" w:rsidR="0069537E" w:rsidRPr="00F704E1" w:rsidRDefault="0069537E" w:rsidP="0069537E">
            <w:pPr>
              <w:pStyle w:val="1fffb"/>
              <w:rPr>
                <w:rFonts w:cs="Times New Roman"/>
                <w:lang w:val="en-US" w:eastAsia="en-US"/>
              </w:rPr>
            </w:pPr>
            <w:r w:rsidRPr="00F704E1">
              <w:rPr>
                <w:rFonts w:cs="Times New Roman"/>
                <w:lang w:val="en-US" w:eastAsia="en-US"/>
              </w:rPr>
              <w:t>Возможная причина возникновения аварии</w:t>
            </w:r>
          </w:p>
        </w:tc>
        <w:tc>
          <w:tcPr>
            <w:tcW w:w="1021" w:type="pct"/>
            <w:shd w:val="clear" w:color="auto" w:fill="D9D9D9" w:themeFill="background1" w:themeFillShade="D9"/>
            <w:vAlign w:val="center"/>
          </w:tcPr>
          <w:p w14:paraId="6F578E7D" w14:textId="77777777" w:rsidR="0069537E" w:rsidRPr="00F704E1" w:rsidRDefault="0069537E" w:rsidP="0069537E">
            <w:pPr>
              <w:pStyle w:val="1fffb"/>
              <w:rPr>
                <w:rFonts w:cs="Times New Roman"/>
                <w:lang w:val="en-US" w:eastAsia="en-US"/>
              </w:rPr>
            </w:pPr>
          </w:p>
          <w:p w14:paraId="0D0232AC" w14:textId="77777777" w:rsidR="0069537E" w:rsidRPr="00F704E1" w:rsidRDefault="0069537E" w:rsidP="0069537E">
            <w:pPr>
              <w:pStyle w:val="1fffb"/>
              <w:rPr>
                <w:rFonts w:cs="Times New Roman"/>
                <w:lang w:val="en-US" w:eastAsia="en-US"/>
              </w:rPr>
            </w:pPr>
            <w:r w:rsidRPr="00F704E1">
              <w:rPr>
                <w:rFonts w:cs="Times New Roman"/>
                <w:lang w:val="en-US" w:eastAsia="en-US"/>
              </w:rPr>
              <w:t>Масштаб аварии и последствия</w:t>
            </w:r>
          </w:p>
        </w:tc>
        <w:tc>
          <w:tcPr>
            <w:tcW w:w="535" w:type="pct"/>
            <w:shd w:val="clear" w:color="auto" w:fill="D9D9D9" w:themeFill="background1" w:themeFillShade="D9"/>
            <w:vAlign w:val="center"/>
          </w:tcPr>
          <w:p w14:paraId="285E9B45" w14:textId="77777777" w:rsidR="0069537E" w:rsidRPr="00F704E1" w:rsidRDefault="0069537E" w:rsidP="0069537E">
            <w:pPr>
              <w:pStyle w:val="1fffb"/>
              <w:rPr>
                <w:rFonts w:cs="Times New Roman"/>
                <w:lang w:val="en-US" w:eastAsia="en-US"/>
              </w:rPr>
            </w:pPr>
          </w:p>
          <w:p w14:paraId="5077750A" w14:textId="77777777" w:rsidR="0069537E" w:rsidRPr="00F704E1" w:rsidRDefault="0069537E" w:rsidP="0069537E">
            <w:pPr>
              <w:pStyle w:val="1fffb"/>
              <w:rPr>
                <w:rFonts w:cs="Times New Roman"/>
                <w:lang w:val="en-US" w:eastAsia="en-US"/>
              </w:rPr>
            </w:pPr>
            <w:r w:rsidRPr="00F704E1">
              <w:rPr>
                <w:rFonts w:cs="Times New Roman"/>
                <w:lang w:val="en-US" w:eastAsia="en-US"/>
              </w:rPr>
              <w:t>Уровень реагирования</w:t>
            </w:r>
          </w:p>
        </w:tc>
        <w:tc>
          <w:tcPr>
            <w:tcW w:w="1984" w:type="pct"/>
            <w:shd w:val="clear" w:color="auto" w:fill="D9D9D9" w:themeFill="background1" w:themeFillShade="D9"/>
            <w:vAlign w:val="center"/>
          </w:tcPr>
          <w:p w14:paraId="11D1EBB5" w14:textId="77777777" w:rsidR="0069537E" w:rsidRPr="00F704E1" w:rsidRDefault="0069537E" w:rsidP="0069537E">
            <w:pPr>
              <w:pStyle w:val="1fffb"/>
              <w:rPr>
                <w:rFonts w:cs="Times New Roman"/>
                <w:lang w:eastAsia="en-US"/>
              </w:rPr>
            </w:pPr>
          </w:p>
          <w:p w14:paraId="3D4C47E2" w14:textId="77777777" w:rsidR="0069537E" w:rsidRPr="00F704E1" w:rsidRDefault="0069537E" w:rsidP="0069537E">
            <w:pPr>
              <w:pStyle w:val="1fffb"/>
              <w:rPr>
                <w:rFonts w:cs="Times New Roman"/>
                <w:lang w:eastAsia="en-US"/>
              </w:rPr>
            </w:pPr>
            <w:r w:rsidRPr="00F704E1">
              <w:rPr>
                <w:rFonts w:cs="Times New Roman"/>
                <w:lang w:eastAsia="en-US"/>
              </w:rPr>
              <w:t>Методы устранения</w:t>
            </w:r>
          </w:p>
        </w:tc>
      </w:tr>
      <w:tr w:rsidR="0069537E" w:rsidRPr="00F704E1" w14:paraId="31E2B82C" w14:textId="77777777" w:rsidTr="00113716">
        <w:trPr>
          <w:trHeight w:val="20"/>
          <w:jc w:val="center"/>
        </w:trPr>
        <w:tc>
          <w:tcPr>
            <w:tcW w:w="885" w:type="pct"/>
            <w:vAlign w:val="center"/>
          </w:tcPr>
          <w:p w14:paraId="56401699" w14:textId="77777777" w:rsidR="0069537E" w:rsidRPr="00F704E1" w:rsidRDefault="0069537E" w:rsidP="0069537E">
            <w:pPr>
              <w:pStyle w:val="1fffb"/>
              <w:rPr>
                <w:rFonts w:cs="Times New Roman"/>
                <w:lang w:val="en-US" w:eastAsia="en-US"/>
              </w:rPr>
            </w:pPr>
            <w:r w:rsidRPr="00F704E1">
              <w:rPr>
                <w:rFonts w:cs="Times New Roman"/>
                <w:lang w:val="en-US" w:eastAsia="en-US"/>
              </w:rPr>
              <w:t>1</w:t>
            </w:r>
          </w:p>
        </w:tc>
        <w:tc>
          <w:tcPr>
            <w:tcW w:w="575" w:type="pct"/>
            <w:vAlign w:val="center"/>
          </w:tcPr>
          <w:p w14:paraId="73AFD959" w14:textId="77777777" w:rsidR="0069537E" w:rsidRPr="00F704E1" w:rsidRDefault="0069537E" w:rsidP="0069537E">
            <w:pPr>
              <w:pStyle w:val="1fffb"/>
              <w:rPr>
                <w:rFonts w:cs="Times New Roman"/>
                <w:lang w:val="en-US" w:eastAsia="en-US"/>
              </w:rPr>
            </w:pPr>
            <w:r w:rsidRPr="00F704E1">
              <w:rPr>
                <w:rFonts w:cs="Times New Roman"/>
                <w:lang w:val="en-US" w:eastAsia="en-US"/>
              </w:rPr>
              <w:t>2</w:t>
            </w:r>
          </w:p>
        </w:tc>
        <w:tc>
          <w:tcPr>
            <w:tcW w:w="1021" w:type="pct"/>
            <w:vAlign w:val="center"/>
          </w:tcPr>
          <w:p w14:paraId="3C322F82" w14:textId="77777777" w:rsidR="0069537E" w:rsidRPr="00F704E1" w:rsidRDefault="0069537E" w:rsidP="0069537E">
            <w:pPr>
              <w:pStyle w:val="1fffb"/>
              <w:rPr>
                <w:rFonts w:cs="Times New Roman"/>
                <w:lang w:val="en-US" w:eastAsia="en-US"/>
              </w:rPr>
            </w:pPr>
            <w:r w:rsidRPr="00F704E1">
              <w:rPr>
                <w:rFonts w:cs="Times New Roman"/>
                <w:lang w:val="en-US" w:eastAsia="en-US"/>
              </w:rPr>
              <w:t>3</w:t>
            </w:r>
          </w:p>
        </w:tc>
        <w:tc>
          <w:tcPr>
            <w:tcW w:w="535" w:type="pct"/>
            <w:vAlign w:val="center"/>
          </w:tcPr>
          <w:p w14:paraId="6C555196" w14:textId="77777777" w:rsidR="0069537E" w:rsidRPr="00F704E1" w:rsidRDefault="0069537E" w:rsidP="0069537E">
            <w:pPr>
              <w:pStyle w:val="1fffb"/>
              <w:rPr>
                <w:rFonts w:cs="Times New Roman"/>
                <w:lang w:val="en-US" w:eastAsia="en-US"/>
              </w:rPr>
            </w:pPr>
            <w:r w:rsidRPr="00F704E1">
              <w:rPr>
                <w:rFonts w:cs="Times New Roman"/>
                <w:lang w:val="en-US" w:eastAsia="en-US"/>
              </w:rPr>
              <w:t>4</w:t>
            </w:r>
          </w:p>
        </w:tc>
        <w:tc>
          <w:tcPr>
            <w:tcW w:w="1984" w:type="pct"/>
            <w:vAlign w:val="center"/>
          </w:tcPr>
          <w:p w14:paraId="2027CCA6" w14:textId="77777777" w:rsidR="0069537E" w:rsidRPr="00F704E1" w:rsidRDefault="0069537E" w:rsidP="0069537E">
            <w:pPr>
              <w:pStyle w:val="1fffb"/>
              <w:rPr>
                <w:rFonts w:cs="Times New Roman"/>
                <w:lang w:val="en-US" w:eastAsia="en-US"/>
              </w:rPr>
            </w:pPr>
          </w:p>
        </w:tc>
      </w:tr>
      <w:tr w:rsidR="0069537E" w:rsidRPr="00F704E1" w14:paraId="6DEDFE28" w14:textId="77777777" w:rsidTr="00113716">
        <w:trPr>
          <w:trHeight w:val="20"/>
          <w:jc w:val="center"/>
        </w:trPr>
        <w:tc>
          <w:tcPr>
            <w:tcW w:w="885" w:type="pct"/>
            <w:vAlign w:val="center"/>
          </w:tcPr>
          <w:p w14:paraId="61C04ED8" w14:textId="77777777" w:rsidR="0069537E" w:rsidRPr="00F704E1" w:rsidRDefault="0069537E" w:rsidP="0069537E">
            <w:pPr>
              <w:pStyle w:val="1fffb"/>
              <w:rPr>
                <w:rFonts w:cs="Times New Roman"/>
                <w:lang w:eastAsia="en-US"/>
              </w:rPr>
            </w:pPr>
            <w:r w:rsidRPr="00F704E1">
              <w:rPr>
                <w:rFonts w:cs="Times New Roman"/>
                <w:lang w:val="en-US" w:eastAsia="en-US"/>
              </w:rPr>
              <w:t>Остановка</w:t>
            </w:r>
          </w:p>
          <w:p w14:paraId="299D8CA9" w14:textId="77777777" w:rsidR="0069537E" w:rsidRPr="00F704E1" w:rsidRDefault="0069537E" w:rsidP="0069537E">
            <w:pPr>
              <w:pStyle w:val="1fffb"/>
              <w:rPr>
                <w:rFonts w:cs="Times New Roman"/>
                <w:lang w:val="en-US" w:eastAsia="en-US"/>
              </w:rPr>
            </w:pPr>
            <w:r w:rsidRPr="00F704E1">
              <w:rPr>
                <w:rFonts w:cs="Times New Roman"/>
                <w:lang w:val="en-US" w:eastAsia="en-US"/>
              </w:rPr>
              <w:t>котельной</w:t>
            </w:r>
          </w:p>
        </w:tc>
        <w:tc>
          <w:tcPr>
            <w:tcW w:w="575" w:type="pct"/>
            <w:vAlign w:val="center"/>
          </w:tcPr>
          <w:p w14:paraId="1C2A0138" w14:textId="77777777" w:rsidR="0069537E" w:rsidRPr="00F704E1" w:rsidRDefault="0069537E" w:rsidP="0069537E">
            <w:pPr>
              <w:pStyle w:val="1fffb"/>
              <w:rPr>
                <w:rFonts w:cs="Times New Roman"/>
                <w:lang w:eastAsia="en-US"/>
              </w:rPr>
            </w:pPr>
            <w:r w:rsidRPr="00F704E1">
              <w:rPr>
                <w:rFonts w:cs="Times New Roman"/>
                <w:lang w:eastAsia="en-US"/>
              </w:rPr>
              <w:t>Выход из строя всех насосов</w:t>
            </w:r>
          </w:p>
          <w:p w14:paraId="127D824F" w14:textId="77777777" w:rsidR="0069537E" w:rsidRPr="00F704E1" w:rsidRDefault="0069537E" w:rsidP="0069537E">
            <w:pPr>
              <w:pStyle w:val="1fffb"/>
              <w:rPr>
                <w:rFonts w:cs="Times New Roman"/>
                <w:lang w:eastAsia="en-US"/>
              </w:rPr>
            </w:pPr>
            <w:r w:rsidRPr="00F704E1">
              <w:rPr>
                <w:rFonts w:cs="Times New Roman"/>
                <w:lang w:eastAsia="en-US"/>
              </w:rPr>
              <w:t>сетевой группы</w:t>
            </w:r>
          </w:p>
        </w:tc>
        <w:tc>
          <w:tcPr>
            <w:tcW w:w="1021" w:type="pct"/>
            <w:vAlign w:val="center"/>
          </w:tcPr>
          <w:p w14:paraId="73FCD6AE" w14:textId="77777777" w:rsidR="0069537E" w:rsidRPr="00F704E1" w:rsidRDefault="0069537E" w:rsidP="0069537E">
            <w:pPr>
              <w:pStyle w:val="1fffb"/>
              <w:rPr>
                <w:rFonts w:cs="Times New Roman"/>
                <w:lang w:eastAsia="en-US"/>
              </w:rPr>
            </w:pPr>
            <w:r w:rsidRPr="00F704E1">
              <w:rPr>
                <w:rFonts w:cs="Times New Roman"/>
                <w:lang w:eastAsia="en-US"/>
              </w:rPr>
              <w:t>Прекращение циркуляции воды в системах отопления всех потребителей, понижение напора и температуры в зданиях и домах,</w:t>
            </w:r>
          </w:p>
          <w:p w14:paraId="45C4C413" w14:textId="77777777" w:rsidR="0069537E" w:rsidRPr="00F704E1" w:rsidRDefault="0069537E" w:rsidP="0069537E">
            <w:pPr>
              <w:pStyle w:val="1fffb"/>
              <w:rPr>
                <w:rFonts w:cs="Times New Roman"/>
                <w:lang w:eastAsia="en-US"/>
              </w:rPr>
            </w:pPr>
            <w:r w:rsidRPr="00F704E1">
              <w:rPr>
                <w:rFonts w:cs="Times New Roman"/>
                <w:lang w:eastAsia="en-US"/>
              </w:rPr>
              <w:t>размораживание тепловых сетей и отопительных батарей</w:t>
            </w:r>
          </w:p>
        </w:tc>
        <w:tc>
          <w:tcPr>
            <w:tcW w:w="535" w:type="pct"/>
            <w:vAlign w:val="center"/>
          </w:tcPr>
          <w:p w14:paraId="28A2F847" w14:textId="77777777" w:rsidR="0069537E" w:rsidRPr="00F704E1" w:rsidRDefault="0069537E" w:rsidP="0069537E">
            <w:pPr>
              <w:pStyle w:val="1fffb"/>
              <w:rPr>
                <w:rFonts w:cs="Times New Roman"/>
                <w:lang w:val="en-US" w:eastAsia="en-US"/>
              </w:rPr>
            </w:pPr>
            <w:r w:rsidRPr="00F704E1">
              <w:rPr>
                <w:rFonts w:cs="Times New Roman"/>
                <w:lang w:val="en-US" w:eastAsia="en-US"/>
              </w:rPr>
              <w:t>Локальный</w:t>
            </w:r>
          </w:p>
        </w:tc>
        <w:tc>
          <w:tcPr>
            <w:tcW w:w="1984" w:type="pct"/>
            <w:vAlign w:val="center"/>
          </w:tcPr>
          <w:p w14:paraId="0F1B7A70" w14:textId="77777777" w:rsidR="0069537E" w:rsidRPr="00F704E1" w:rsidRDefault="0069537E" w:rsidP="0069537E">
            <w:pPr>
              <w:pStyle w:val="1fffb"/>
              <w:rPr>
                <w:rFonts w:cs="Times New Roman"/>
                <w:lang w:eastAsia="en-US"/>
              </w:rPr>
            </w:pPr>
            <w:r w:rsidRPr="00F704E1">
              <w:rPr>
                <w:rFonts w:cs="Times New Roman"/>
                <w:lang w:eastAsia="en-US"/>
              </w:rPr>
              <w:t>Выполнение переключения на резервный насос.</w:t>
            </w:r>
          </w:p>
          <w:p w14:paraId="2C34C878" w14:textId="77777777" w:rsidR="0069537E" w:rsidRPr="00F704E1" w:rsidRDefault="0069537E" w:rsidP="0069537E">
            <w:pPr>
              <w:pStyle w:val="1fffb"/>
              <w:rPr>
                <w:rFonts w:cs="Times New Roman"/>
                <w:lang w:eastAsia="en-US"/>
              </w:rPr>
            </w:pPr>
            <w:r w:rsidRPr="00F704E1">
              <w:rPr>
                <w:rFonts w:cs="Times New Roman"/>
                <w:lang w:eastAsia="en-US"/>
              </w:rPr>
              <w:t>При невозможности переключения организация ремонтных работ.</w:t>
            </w:r>
          </w:p>
          <w:p w14:paraId="7FFB7CC1" w14:textId="77777777" w:rsidR="0069537E" w:rsidRPr="00F704E1" w:rsidRDefault="0069537E" w:rsidP="0069537E">
            <w:pPr>
              <w:pStyle w:val="1fffb"/>
              <w:rPr>
                <w:rFonts w:cs="Times New Roman"/>
                <w:lang w:eastAsia="en-US"/>
              </w:rPr>
            </w:pPr>
            <w:r w:rsidRPr="00F704E1">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F704E1" w14:paraId="11D83E1E" w14:textId="77777777" w:rsidTr="00113716">
        <w:trPr>
          <w:trHeight w:val="20"/>
          <w:jc w:val="center"/>
        </w:trPr>
        <w:tc>
          <w:tcPr>
            <w:tcW w:w="885" w:type="pct"/>
            <w:vAlign w:val="center"/>
          </w:tcPr>
          <w:p w14:paraId="5E3C4315" w14:textId="77777777" w:rsidR="0069537E" w:rsidRPr="00F704E1" w:rsidRDefault="0069537E" w:rsidP="0069537E">
            <w:pPr>
              <w:pStyle w:val="1fffb"/>
              <w:rPr>
                <w:rFonts w:cs="Times New Roman"/>
                <w:lang w:eastAsia="en-US"/>
              </w:rPr>
            </w:pPr>
            <w:r w:rsidRPr="00F704E1">
              <w:rPr>
                <w:rFonts w:cs="Times New Roman"/>
                <w:lang w:val="en-US" w:eastAsia="en-US"/>
              </w:rPr>
              <w:t>Остановка</w:t>
            </w:r>
          </w:p>
          <w:p w14:paraId="48E674E3" w14:textId="77777777" w:rsidR="0069537E" w:rsidRPr="00F704E1" w:rsidRDefault="0069537E" w:rsidP="0069537E">
            <w:pPr>
              <w:pStyle w:val="1fffb"/>
              <w:rPr>
                <w:rFonts w:cs="Times New Roman"/>
                <w:lang w:val="en-US" w:eastAsia="en-US"/>
              </w:rPr>
            </w:pPr>
            <w:r w:rsidRPr="00F704E1">
              <w:rPr>
                <w:rFonts w:cs="Times New Roman"/>
                <w:lang w:val="en-US" w:eastAsia="en-US"/>
              </w:rPr>
              <w:t>котельной</w:t>
            </w:r>
          </w:p>
        </w:tc>
        <w:tc>
          <w:tcPr>
            <w:tcW w:w="575" w:type="pct"/>
            <w:vAlign w:val="center"/>
          </w:tcPr>
          <w:p w14:paraId="4C1F16C2" w14:textId="77777777" w:rsidR="0069537E" w:rsidRPr="00F704E1" w:rsidRDefault="0069537E" w:rsidP="0069537E">
            <w:pPr>
              <w:pStyle w:val="1fffb"/>
              <w:rPr>
                <w:rFonts w:cs="Times New Roman"/>
                <w:lang w:eastAsia="en-US"/>
              </w:rPr>
            </w:pPr>
            <w:r w:rsidRPr="00F704E1">
              <w:rPr>
                <w:rFonts w:cs="Times New Roman"/>
                <w:lang w:eastAsia="en-US"/>
              </w:rPr>
              <w:t>Выход из строя котельного оборудования</w:t>
            </w:r>
          </w:p>
        </w:tc>
        <w:tc>
          <w:tcPr>
            <w:tcW w:w="1021" w:type="pct"/>
            <w:vAlign w:val="center"/>
          </w:tcPr>
          <w:p w14:paraId="5FB8F8B3" w14:textId="77777777" w:rsidR="0069537E" w:rsidRPr="00F704E1" w:rsidRDefault="0069537E" w:rsidP="0069537E">
            <w:pPr>
              <w:pStyle w:val="1fffb"/>
              <w:rPr>
                <w:rFonts w:cs="Times New Roman"/>
                <w:lang w:eastAsia="en-US"/>
              </w:rPr>
            </w:pPr>
          </w:p>
        </w:tc>
        <w:tc>
          <w:tcPr>
            <w:tcW w:w="535" w:type="pct"/>
            <w:vAlign w:val="center"/>
          </w:tcPr>
          <w:p w14:paraId="5629DE44" w14:textId="77777777" w:rsidR="0069537E" w:rsidRPr="00F704E1" w:rsidRDefault="0069537E" w:rsidP="0069537E">
            <w:pPr>
              <w:pStyle w:val="1fffb"/>
              <w:rPr>
                <w:rFonts w:cs="Times New Roman"/>
                <w:lang w:val="en-US" w:eastAsia="en-US"/>
              </w:rPr>
            </w:pPr>
            <w:r w:rsidRPr="00F704E1">
              <w:rPr>
                <w:rFonts w:cs="Times New Roman"/>
                <w:lang w:val="en-US" w:eastAsia="en-US"/>
              </w:rPr>
              <w:t>Локальный</w:t>
            </w:r>
          </w:p>
        </w:tc>
        <w:tc>
          <w:tcPr>
            <w:tcW w:w="1984" w:type="pct"/>
            <w:vAlign w:val="center"/>
          </w:tcPr>
          <w:p w14:paraId="1F40BE7B" w14:textId="77777777" w:rsidR="0069537E" w:rsidRPr="00F704E1" w:rsidRDefault="0069537E" w:rsidP="0069537E">
            <w:pPr>
              <w:pStyle w:val="1fffb"/>
              <w:rPr>
                <w:rFonts w:cs="Times New Roman"/>
                <w:lang w:eastAsia="en-US"/>
              </w:rPr>
            </w:pPr>
            <w:r w:rsidRPr="00F704E1">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F704E1" w14:paraId="2B96BE71" w14:textId="77777777" w:rsidTr="00113716">
        <w:trPr>
          <w:trHeight w:val="20"/>
          <w:jc w:val="center"/>
        </w:trPr>
        <w:tc>
          <w:tcPr>
            <w:tcW w:w="885" w:type="pct"/>
            <w:vAlign w:val="center"/>
          </w:tcPr>
          <w:p w14:paraId="2FD3B8AD" w14:textId="77777777" w:rsidR="0069537E" w:rsidRPr="00F704E1" w:rsidRDefault="0069537E" w:rsidP="0069537E">
            <w:pPr>
              <w:pStyle w:val="1fffb"/>
              <w:rPr>
                <w:rFonts w:cs="Times New Roman"/>
                <w:lang w:eastAsia="en-US"/>
              </w:rPr>
            </w:pPr>
            <w:r w:rsidRPr="00F704E1">
              <w:rPr>
                <w:rFonts w:cs="Times New Roman"/>
                <w:lang w:eastAsia="en-US"/>
              </w:rPr>
              <w:t>Кратковременное нарушение теплоснабжения объектов</w:t>
            </w:r>
          </w:p>
          <w:p w14:paraId="68608C07" w14:textId="77777777" w:rsidR="0069537E" w:rsidRPr="00F704E1" w:rsidRDefault="0069537E" w:rsidP="0069537E">
            <w:pPr>
              <w:pStyle w:val="1fffb"/>
              <w:rPr>
                <w:rFonts w:cs="Times New Roman"/>
                <w:lang w:eastAsia="en-US"/>
              </w:rPr>
            </w:pPr>
            <w:r w:rsidRPr="00F704E1">
              <w:rPr>
                <w:rFonts w:cs="Times New Roman"/>
                <w:lang w:eastAsia="en-US"/>
              </w:rPr>
              <w:t>жилищно- коммунального хозяйства, социальной</w:t>
            </w:r>
          </w:p>
          <w:p w14:paraId="5AE8D7CF" w14:textId="77777777" w:rsidR="0069537E" w:rsidRPr="00F704E1" w:rsidRDefault="0069537E" w:rsidP="0069537E">
            <w:pPr>
              <w:pStyle w:val="1fffb"/>
              <w:rPr>
                <w:rFonts w:cs="Times New Roman"/>
                <w:lang w:eastAsia="en-US"/>
              </w:rPr>
            </w:pPr>
            <w:r w:rsidRPr="00F704E1">
              <w:rPr>
                <w:rFonts w:cs="Times New Roman"/>
                <w:lang w:eastAsia="en-US"/>
              </w:rPr>
              <w:t>сферы</w:t>
            </w:r>
          </w:p>
        </w:tc>
        <w:tc>
          <w:tcPr>
            <w:tcW w:w="575" w:type="pct"/>
            <w:vAlign w:val="center"/>
          </w:tcPr>
          <w:p w14:paraId="31AC164A" w14:textId="77777777" w:rsidR="0069537E" w:rsidRPr="00F704E1" w:rsidRDefault="0069537E" w:rsidP="0069537E">
            <w:pPr>
              <w:pStyle w:val="1fffb"/>
              <w:rPr>
                <w:rFonts w:cs="Times New Roman"/>
                <w:lang w:val="en-US" w:eastAsia="en-US"/>
              </w:rPr>
            </w:pPr>
            <w:r w:rsidRPr="00F704E1">
              <w:rPr>
                <w:rFonts w:cs="Times New Roman"/>
                <w:lang w:eastAsia="en-US"/>
              </w:rPr>
              <w:t>Порыв на тепловых сетях</w:t>
            </w:r>
          </w:p>
          <w:p w14:paraId="31DFD28D" w14:textId="77777777" w:rsidR="0069537E" w:rsidRPr="00F704E1" w:rsidRDefault="0069537E" w:rsidP="0069537E">
            <w:pPr>
              <w:pStyle w:val="1fffb"/>
              <w:rPr>
                <w:rFonts w:cs="Times New Roman"/>
                <w:lang w:val="en-US" w:eastAsia="en-US"/>
              </w:rPr>
            </w:pPr>
          </w:p>
        </w:tc>
        <w:tc>
          <w:tcPr>
            <w:tcW w:w="1021" w:type="pct"/>
            <w:vAlign w:val="center"/>
          </w:tcPr>
          <w:p w14:paraId="729D3181" w14:textId="0CD34573" w:rsidR="0069537E" w:rsidRPr="00F704E1" w:rsidRDefault="0069537E" w:rsidP="0069537E">
            <w:pPr>
              <w:pStyle w:val="1fffb"/>
              <w:rPr>
                <w:rFonts w:cs="Times New Roman"/>
                <w:lang w:eastAsia="en-US"/>
              </w:rPr>
            </w:pPr>
            <w:r w:rsidRPr="00F704E1">
              <w:rPr>
                <w:rFonts w:cs="Times New Roman"/>
                <w:lang w:eastAsia="en-US"/>
              </w:rPr>
              <w:t>Прекращение циркуляции воды в систему отопления всех потребителей,</w:t>
            </w:r>
            <w:r w:rsidR="004B38DB">
              <w:rPr>
                <w:rFonts w:cs="Times New Roman"/>
                <w:lang w:eastAsia="en-US"/>
              </w:rPr>
              <w:t xml:space="preserve"> </w:t>
            </w:r>
            <w:r w:rsidRPr="00F704E1">
              <w:rPr>
                <w:rFonts w:cs="Times New Roman"/>
                <w:lang w:eastAsia="en-US"/>
              </w:rPr>
              <w:t>понижение температуры и напора в зданиях и домах</w:t>
            </w:r>
          </w:p>
        </w:tc>
        <w:tc>
          <w:tcPr>
            <w:tcW w:w="535" w:type="pct"/>
            <w:vAlign w:val="center"/>
          </w:tcPr>
          <w:p w14:paraId="13810A3E" w14:textId="77777777" w:rsidR="0069537E" w:rsidRPr="00F704E1" w:rsidRDefault="0069537E" w:rsidP="0069537E">
            <w:pPr>
              <w:pStyle w:val="1fffb"/>
              <w:rPr>
                <w:rFonts w:cs="Times New Roman"/>
                <w:lang w:val="en-US" w:eastAsia="en-US"/>
              </w:rPr>
            </w:pPr>
            <w:r w:rsidRPr="00F704E1">
              <w:rPr>
                <w:rFonts w:cs="Times New Roman"/>
                <w:lang w:val="en-US" w:eastAsia="en-US"/>
              </w:rPr>
              <w:t>Локальный</w:t>
            </w:r>
          </w:p>
        </w:tc>
        <w:tc>
          <w:tcPr>
            <w:tcW w:w="1984" w:type="pct"/>
            <w:vAlign w:val="center"/>
          </w:tcPr>
          <w:p w14:paraId="5872A10C" w14:textId="77777777" w:rsidR="0069537E" w:rsidRPr="00F704E1" w:rsidRDefault="0069537E" w:rsidP="0069537E">
            <w:pPr>
              <w:pStyle w:val="1fffb"/>
              <w:rPr>
                <w:rFonts w:cs="Times New Roman"/>
                <w:lang w:eastAsia="en-US"/>
              </w:rPr>
            </w:pPr>
            <w:r w:rsidRPr="00F704E1">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40992FDD" w14:textId="77777777" w:rsidR="0069537E" w:rsidRPr="00F704E1" w:rsidRDefault="0069537E" w:rsidP="0069537E">
            <w:pPr>
              <w:pStyle w:val="1fffb"/>
              <w:rPr>
                <w:rFonts w:cs="Times New Roman"/>
                <w:lang w:eastAsia="en-US"/>
              </w:rPr>
            </w:pPr>
            <w:r w:rsidRPr="00F704E1">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4FCDF758" w14:textId="77777777" w:rsidR="0069537E" w:rsidRPr="00F704E1" w:rsidRDefault="0069537E" w:rsidP="0069537E">
            <w:pPr>
              <w:pStyle w:val="1fffb"/>
              <w:rPr>
                <w:rFonts w:cs="Times New Roman"/>
                <w:lang w:eastAsia="en-US"/>
              </w:rPr>
            </w:pPr>
            <w:r w:rsidRPr="00F704E1">
              <w:rPr>
                <w:rFonts w:cs="Times New Roman"/>
                <w:lang w:eastAsia="en-US"/>
              </w:rPr>
              <w:t>организаций, осуществляющих управление жилыми домами.</w:t>
            </w:r>
          </w:p>
        </w:tc>
      </w:tr>
      <w:tr w:rsidR="0069537E" w:rsidRPr="00F704E1" w14:paraId="3AC17157" w14:textId="77777777" w:rsidTr="00113716">
        <w:trPr>
          <w:trHeight w:val="20"/>
          <w:jc w:val="center"/>
        </w:trPr>
        <w:tc>
          <w:tcPr>
            <w:tcW w:w="885" w:type="pct"/>
            <w:vAlign w:val="center"/>
          </w:tcPr>
          <w:p w14:paraId="5114B5DD" w14:textId="77777777" w:rsidR="0069537E" w:rsidRPr="00F704E1" w:rsidRDefault="0069537E" w:rsidP="0069537E">
            <w:pPr>
              <w:pStyle w:val="1fffb"/>
              <w:rPr>
                <w:rFonts w:cs="Times New Roman"/>
                <w:lang w:val="en-US" w:eastAsia="en-US"/>
              </w:rPr>
            </w:pPr>
            <w:r w:rsidRPr="00F704E1">
              <w:rPr>
                <w:rFonts w:cs="Times New Roman"/>
                <w:lang w:val="en-US" w:eastAsia="en-US"/>
              </w:rPr>
              <w:t>Остановка</w:t>
            </w:r>
          </w:p>
          <w:p w14:paraId="2291BDB2" w14:textId="77777777" w:rsidR="0069537E" w:rsidRPr="00F704E1" w:rsidRDefault="0069537E" w:rsidP="0069537E">
            <w:pPr>
              <w:pStyle w:val="1fffb"/>
              <w:rPr>
                <w:rFonts w:cs="Times New Roman"/>
                <w:lang w:val="en-US" w:eastAsia="en-US"/>
              </w:rPr>
            </w:pPr>
            <w:r w:rsidRPr="00F704E1">
              <w:rPr>
                <w:rFonts w:cs="Times New Roman"/>
                <w:lang w:val="en-US" w:eastAsia="en-US"/>
              </w:rPr>
              <w:t>котельной</w:t>
            </w:r>
          </w:p>
        </w:tc>
        <w:tc>
          <w:tcPr>
            <w:tcW w:w="575" w:type="pct"/>
            <w:vAlign w:val="center"/>
          </w:tcPr>
          <w:p w14:paraId="4C272A68" w14:textId="77777777" w:rsidR="0069537E" w:rsidRPr="00F704E1" w:rsidRDefault="0069537E" w:rsidP="0069537E">
            <w:pPr>
              <w:pStyle w:val="1fffb"/>
              <w:rPr>
                <w:rFonts w:cs="Times New Roman"/>
                <w:lang w:eastAsia="en-US"/>
              </w:rPr>
            </w:pPr>
            <w:r w:rsidRPr="00F704E1">
              <w:rPr>
                <w:rFonts w:cs="Times New Roman"/>
                <w:lang w:eastAsia="en-US"/>
              </w:rPr>
              <w:t>Прекращение подачи электроэнергии</w:t>
            </w:r>
          </w:p>
        </w:tc>
        <w:tc>
          <w:tcPr>
            <w:tcW w:w="1021" w:type="pct"/>
            <w:vAlign w:val="center"/>
          </w:tcPr>
          <w:p w14:paraId="1592C255" w14:textId="77777777" w:rsidR="0069537E" w:rsidRPr="00F704E1" w:rsidRDefault="0069537E" w:rsidP="0069537E">
            <w:pPr>
              <w:pStyle w:val="1fffb"/>
              <w:rPr>
                <w:rFonts w:cs="Times New Roman"/>
                <w:lang w:eastAsia="en-US"/>
              </w:rPr>
            </w:pPr>
            <w:r w:rsidRPr="00F704E1">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3A35F598" w14:textId="77777777" w:rsidR="0069537E" w:rsidRPr="00F704E1" w:rsidRDefault="0069537E" w:rsidP="0069537E">
            <w:pPr>
              <w:pStyle w:val="1fffb"/>
              <w:rPr>
                <w:rFonts w:cs="Times New Roman"/>
                <w:lang w:eastAsia="en-US"/>
              </w:rPr>
            </w:pPr>
            <w:r w:rsidRPr="00F704E1">
              <w:rPr>
                <w:rFonts w:cs="Times New Roman"/>
                <w:lang w:eastAsia="en-US"/>
              </w:rPr>
              <w:t>Локальный</w:t>
            </w:r>
          </w:p>
        </w:tc>
        <w:tc>
          <w:tcPr>
            <w:tcW w:w="1984" w:type="pct"/>
            <w:vAlign w:val="center"/>
          </w:tcPr>
          <w:p w14:paraId="431BA355" w14:textId="77777777" w:rsidR="0069537E" w:rsidRPr="00F704E1" w:rsidRDefault="0069537E" w:rsidP="0069537E">
            <w:pPr>
              <w:pStyle w:val="1fffb"/>
              <w:rPr>
                <w:rFonts w:cs="Times New Roman"/>
                <w:lang w:eastAsia="en-US"/>
              </w:rPr>
            </w:pPr>
            <w:r w:rsidRPr="00F704E1">
              <w:rPr>
                <w:rFonts w:cs="Times New Roman"/>
                <w:lang w:eastAsia="en-US"/>
              </w:rPr>
              <w:t>Информирование об отсутствии электроэнергии ЕДС, электросетевой организации.</w:t>
            </w:r>
          </w:p>
          <w:p w14:paraId="1655C8ED" w14:textId="77777777" w:rsidR="0069537E" w:rsidRPr="00F704E1" w:rsidRDefault="0069537E" w:rsidP="0069537E">
            <w:pPr>
              <w:pStyle w:val="1fffb"/>
              <w:rPr>
                <w:rFonts w:cs="Times New Roman"/>
                <w:lang w:eastAsia="en-US"/>
              </w:rPr>
            </w:pPr>
            <w:r w:rsidRPr="00F704E1">
              <w:rPr>
                <w:rFonts w:cs="Times New Roman"/>
                <w:lang w:eastAsia="en-US"/>
              </w:rPr>
              <w:t>Переход на резервный или автономный источник электроснабжения, дизель-генератор).</w:t>
            </w:r>
          </w:p>
          <w:p w14:paraId="7409E5CA" w14:textId="77777777" w:rsidR="0069537E" w:rsidRPr="00F704E1" w:rsidRDefault="0069537E" w:rsidP="0069537E">
            <w:pPr>
              <w:pStyle w:val="1fffb"/>
              <w:rPr>
                <w:rFonts w:cs="Times New Roman"/>
                <w:lang w:eastAsia="en-US"/>
              </w:rPr>
            </w:pPr>
            <w:r w:rsidRPr="00F704E1">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A25F34B" w14:textId="77777777" w:rsidR="0069537E" w:rsidRPr="00F704E1" w:rsidRDefault="0069537E" w:rsidP="0069537E">
      <w:pPr>
        <w:ind w:firstLine="709"/>
        <w:jc w:val="both"/>
        <w:rPr>
          <w:rFonts w:ascii="Times New Roman" w:eastAsia="Calibri" w:hAnsi="Times New Roman" w:cs="Times New Roman"/>
          <w:lang w:eastAsia="en-US"/>
        </w:rPr>
        <w:sectPr w:rsidR="0069537E" w:rsidRPr="00F704E1" w:rsidSect="00ED5167">
          <w:pgSz w:w="16838" w:h="11906" w:orient="landscape"/>
          <w:pgMar w:top="1134" w:right="850" w:bottom="1134" w:left="1701" w:header="709" w:footer="709" w:gutter="0"/>
          <w:cols w:space="708"/>
          <w:docGrid w:linePitch="360"/>
        </w:sectPr>
      </w:pPr>
    </w:p>
    <w:p w14:paraId="0CF3522D" w14:textId="77777777" w:rsidR="0069537E" w:rsidRPr="00F704E1" w:rsidRDefault="0069537E" w:rsidP="0069537E">
      <w:pPr>
        <w:pStyle w:val="11ff3"/>
      </w:pPr>
      <w:r w:rsidRPr="00F704E1">
        <w:t>При авариях на котлоагрегатах – производится переход на резервный или автономный источник электроснабжения, дизель-генератор).</w:t>
      </w:r>
    </w:p>
    <w:p w14:paraId="6DA43839" w14:textId="77777777" w:rsidR="0069537E" w:rsidRPr="00F704E1" w:rsidRDefault="0069537E" w:rsidP="0069537E">
      <w:pPr>
        <w:pStyle w:val="11ff3"/>
      </w:pPr>
      <w:r w:rsidRPr="00F704E1">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500DE588" w14:textId="77777777" w:rsidR="0069537E" w:rsidRPr="00F704E1" w:rsidRDefault="0069537E" w:rsidP="0069537E">
      <w:pPr>
        <w:pStyle w:val="11ff3"/>
      </w:pPr>
      <w:r w:rsidRPr="00F704E1">
        <w:t>При авариях или перебоях электроснабжения производится переключение на резервные источники электроснабжения (ДЭС).</w:t>
      </w:r>
    </w:p>
    <w:p w14:paraId="402B71F1" w14:textId="77777777" w:rsidR="0069537E" w:rsidRPr="00F704E1" w:rsidRDefault="0069537E" w:rsidP="0069537E">
      <w:pPr>
        <w:pStyle w:val="11ff3"/>
      </w:pPr>
      <w:r w:rsidRPr="00F704E1">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71A34F54" w14:textId="77777777" w:rsidR="00C25060" w:rsidRPr="00F704E1" w:rsidRDefault="00C25060" w:rsidP="00C25060">
      <w:pPr>
        <w:rPr>
          <w:rFonts w:ascii="Times New Roman" w:hAnsi="Times New Roman" w:cs="Times New Roman"/>
          <w:szCs w:val="24"/>
        </w:rPr>
      </w:pPr>
    </w:p>
    <w:p w14:paraId="6A5C84F7" w14:textId="4DF9EF55" w:rsidR="00C51460" w:rsidRPr="00F704E1" w:rsidRDefault="00165DFD" w:rsidP="00C51460">
      <w:pPr>
        <w:pStyle w:val="19"/>
        <w:rPr>
          <w:rFonts w:eastAsia="Calibri"/>
          <w:spacing w:val="0"/>
        </w:rPr>
      </w:pPr>
      <w:bookmarkStart w:id="632" w:name="_Toc166621426"/>
      <w:bookmarkStart w:id="633" w:name="_Toc196159710"/>
      <w:r>
        <w:rPr>
          <w:rFonts w:eastAsia="Calibri"/>
          <w:spacing w:val="0"/>
        </w:rPr>
        <w:t xml:space="preserve"> </w:t>
      </w:r>
      <w:r w:rsidR="00C51460" w:rsidRPr="00F704E1">
        <w:rPr>
          <w:rFonts w:eastAsia="Calibri"/>
          <w:spacing w:val="0"/>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 вых сетей и при аварийных режимах работы, связанных с прекращением подачи тепловой энергии</w:t>
      </w:r>
      <w:bookmarkEnd w:id="632"/>
      <w:bookmarkEnd w:id="633"/>
    </w:p>
    <w:p w14:paraId="7A65F682" w14:textId="77777777" w:rsidR="00C51460" w:rsidRPr="00F704E1" w:rsidRDefault="00C51460" w:rsidP="00C51460">
      <w:pPr>
        <w:pStyle w:val="20"/>
        <w:rPr>
          <w:rFonts w:cs="Times New Roman"/>
        </w:rPr>
      </w:pPr>
      <w:bookmarkStart w:id="634" w:name="_Toc166621427"/>
      <w:bookmarkStart w:id="635" w:name="_Toc196159711"/>
      <w:r w:rsidRPr="00F704E1">
        <w:rPr>
          <w:rFonts w:cs="Times New Roman"/>
        </w:rPr>
        <w:t>Аварийные режимы работы, связанных с прекращением подачи тепловой энергии</w:t>
      </w:r>
      <w:bookmarkEnd w:id="634"/>
      <w:bookmarkEnd w:id="635"/>
    </w:p>
    <w:p w14:paraId="34AEBFF4" w14:textId="77777777" w:rsidR="00C51460" w:rsidRPr="00F704E1" w:rsidRDefault="00C51460" w:rsidP="00C51460">
      <w:pPr>
        <w:pStyle w:val="11ff3"/>
        <w:rPr>
          <w:color w:val="auto"/>
        </w:rPr>
      </w:pPr>
      <w:r w:rsidRPr="00F704E1">
        <w:rPr>
          <w:color w:val="auto"/>
        </w:rPr>
        <w:t xml:space="preserve">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 3х источников теплоснабжения с прекращением теплоснабжения на время выше нормативного. </w:t>
      </w:r>
    </w:p>
    <w:p w14:paraId="2F06CEAE" w14:textId="77777777" w:rsidR="00C51460" w:rsidRPr="00F704E1" w:rsidRDefault="00C51460" w:rsidP="00C51460">
      <w:pPr>
        <w:pStyle w:val="11ff3"/>
        <w:rPr>
          <w:color w:val="auto"/>
        </w:rPr>
      </w:pPr>
      <w:r w:rsidRPr="00F704E1">
        <w:rPr>
          <w:color w:val="auto"/>
        </w:rPr>
        <w:t>В соответствии с СП 124.13330.2012 «Актуализированная редакция СНиП 41-02-2003 Тепловые сети» при авариях (отказах) в системе централизованного теплоснабжения в течение всего ремонтно-восстановительного периода должна обеспечиваться:</w:t>
      </w:r>
    </w:p>
    <w:p w14:paraId="3333B74A" w14:textId="77777777" w:rsidR="00C51460" w:rsidRPr="00F704E1" w:rsidRDefault="00C51460" w:rsidP="00C51460">
      <w:pPr>
        <w:pStyle w:val="113"/>
      </w:pPr>
      <w:r w:rsidRPr="00F704E1">
        <w:t>подача 100% необходимой теплоты потребителям первой категории (если иные режимы не предусмотрены договором);</w:t>
      </w:r>
    </w:p>
    <w:p w14:paraId="620B4FB2" w14:textId="77777777" w:rsidR="00C51460" w:rsidRPr="00F704E1" w:rsidRDefault="00C51460" w:rsidP="00C51460">
      <w:pPr>
        <w:pStyle w:val="113"/>
      </w:pPr>
      <w:r w:rsidRPr="00F704E1">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14:paraId="66FD5A3F" w14:textId="77777777" w:rsidR="00C51460" w:rsidRPr="00F704E1" w:rsidRDefault="00C51460" w:rsidP="00C51460">
      <w:pPr>
        <w:pStyle w:val="113"/>
      </w:pPr>
      <w:r w:rsidRPr="00F704E1">
        <w:t>заданный потребителем аварийный режим расхода пара и технологической горячей воды;</w:t>
      </w:r>
    </w:p>
    <w:p w14:paraId="207C0306" w14:textId="77777777" w:rsidR="00C51460" w:rsidRPr="00F704E1" w:rsidRDefault="00C51460" w:rsidP="00C51460">
      <w:pPr>
        <w:pStyle w:val="113"/>
      </w:pPr>
      <w:r w:rsidRPr="00F704E1">
        <w:t>заданный потребителем аварийный тепловой режим работы неотключаемых вентиляционных систем;</w:t>
      </w:r>
    </w:p>
    <w:p w14:paraId="508CB261" w14:textId="77777777" w:rsidR="00C51460" w:rsidRPr="00F704E1" w:rsidRDefault="00C51460" w:rsidP="00C51460">
      <w:pPr>
        <w:pStyle w:val="113"/>
      </w:pPr>
      <w:r w:rsidRPr="00F704E1">
        <w:t>среднесуточный расход теплоты за отопительный период на горячее водоснабжение (при невозможности его отключения).</w:t>
      </w:r>
    </w:p>
    <w:p w14:paraId="40A40BBB" w14:textId="77777777" w:rsidR="00C51460" w:rsidRPr="00F704E1" w:rsidRDefault="00C51460" w:rsidP="00C51460">
      <w:pPr>
        <w:pStyle w:val="11ff3"/>
        <w:rPr>
          <w:color w:val="auto"/>
        </w:rPr>
      </w:pPr>
    </w:p>
    <w:p w14:paraId="7062CC43" w14:textId="77777777" w:rsidR="00C51460" w:rsidRPr="00F704E1" w:rsidRDefault="00C51460" w:rsidP="00C51460">
      <w:pPr>
        <w:pStyle w:val="11ff3"/>
        <w:rPr>
          <w:b/>
          <w:bCs w:val="0"/>
          <w:color w:val="auto"/>
        </w:rPr>
      </w:pPr>
      <w:r w:rsidRPr="00F704E1">
        <w:rPr>
          <w:b/>
          <w:bCs w:val="0"/>
          <w:color w:val="auto"/>
        </w:rPr>
        <w:t>Таблица 11.13.1.1 -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1163"/>
        <w:gridCol w:w="1151"/>
        <w:gridCol w:w="1151"/>
        <w:gridCol w:w="1151"/>
        <w:gridCol w:w="2161"/>
      </w:tblGrid>
      <w:tr w:rsidR="00C51460" w:rsidRPr="00F704E1" w14:paraId="7D847617" w14:textId="77777777" w:rsidTr="00306D33">
        <w:trPr>
          <w:trHeight w:val="20"/>
        </w:trPr>
        <w:tc>
          <w:tcPr>
            <w:tcW w:w="1374" w:type="pct"/>
            <w:vMerge w:val="restart"/>
            <w:tcBorders>
              <w:bottom w:val="single" w:sz="6" w:space="0" w:color="000000"/>
            </w:tcBorders>
            <w:shd w:val="clear" w:color="auto" w:fill="D9D9D9" w:themeFill="background1" w:themeFillShade="D9"/>
            <w:vAlign w:val="center"/>
          </w:tcPr>
          <w:p w14:paraId="1943238C" w14:textId="77777777" w:rsidR="00C51460" w:rsidRPr="00F704E1" w:rsidRDefault="00C51460" w:rsidP="007F5449">
            <w:pPr>
              <w:pStyle w:val="1fffb"/>
              <w:rPr>
                <w:rFonts w:cs="Times New Roman"/>
              </w:rPr>
            </w:pPr>
            <w:r w:rsidRPr="00F704E1">
              <w:rPr>
                <w:rFonts w:cs="Times New Roman"/>
              </w:rPr>
              <w:t>Наименование показа теля</w:t>
            </w:r>
          </w:p>
        </w:tc>
        <w:tc>
          <w:tcPr>
            <w:tcW w:w="3626" w:type="pct"/>
            <w:gridSpan w:val="5"/>
            <w:tcBorders>
              <w:bottom w:val="single" w:sz="6" w:space="0" w:color="000000"/>
            </w:tcBorders>
            <w:shd w:val="clear" w:color="auto" w:fill="D9D9D9" w:themeFill="background1" w:themeFillShade="D9"/>
            <w:vAlign w:val="center"/>
          </w:tcPr>
          <w:p w14:paraId="3FB7796B" w14:textId="77777777" w:rsidR="00C51460" w:rsidRPr="00F704E1" w:rsidRDefault="00C51460" w:rsidP="007F5449">
            <w:pPr>
              <w:pStyle w:val="1fffb"/>
              <w:rPr>
                <w:rFonts w:cs="Times New Roman"/>
                <w:lang w:val="ru-RU"/>
              </w:rPr>
            </w:pPr>
            <w:r w:rsidRPr="00F704E1">
              <w:rPr>
                <w:rFonts w:cs="Times New Roman"/>
                <w:lang w:val="ru-RU"/>
              </w:rPr>
              <w:t>Расчетная температура наружного воздуха для проектирова-</w:t>
            </w:r>
          </w:p>
          <w:p w14:paraId="7CB9C340" w14:textId="77777777" w:rsidR="00C51460" w:rsidRPr="00F704E1" w:rsidRDefault="00C51460" w:rsidP="007F5449">
            <w:pPr>
              <w:pStyle w:val="1fffb"/>
              <w:rPr>
                <w:rFonts w:cs="Times New Roman"/>
              </w:rPr>
            </w:pPr>
            <w:r w:rsidRPr="00F704E1">
              <w:rPr>
                <w:rFonts w:cs="Times New Roman"/>
              </w:rPr>
              <w:t>ния отопления t</w:t>
            </w:r>
            <w:r w:rsidRPr="00F704E1">
              <w:rPr>
                <w:rFonts w:cs="Times New Roman"/>
                <w:sz w:val="16"/>
              </w:rPr>
              <w:t>о</w:t>
            </w:r>
            <w:r w:rsidRPr="00F704E1">
              <w:rPr>
                <w:rFonts w:cs="Times New Roman"/>
              </w:rPr>
              <w:t>, °С</w:t>
            </w:r>
          </w:p>
        </w:tc>
      </w:tr>
      <w:tr w:rsidR="00C51460" w:rsidRPr="00F704E1" w14:paraId="6BE35C07" w14:textId="77777777" w:rsidTr="00306D33">
        <w:trPr>
          <w:trHeight w:val="20"/>
        </w:trPr>
        <w:tc>
          <w:tcPr>
            <w:tcW w:w="1374" w:type="pct"/>
            <w:vMerge/>
            <w:tcBorders>
              <w:top w:val="nil"/>
              <w:bottom w:val="single" w:sz="6" w:space="0" w:color="000000"/>
            </w:tcBorders>
            <w:shd w:val="clear" w:color="auto" w:fill="D9D9D9" w:themeFill="background1" w:themeFillShade="D9"/>
            <w:vAlign w:val="center"/>
          </w:tcPr>
          <w:p w14:paraId="5DB35CB2" w14:textId="77777777" w:rsidR="00C51460" w:rsidRPr="00F704E1" w:rsidRDefault="00C51460" w:rsidP="007F5449">
            <w:pPr>
              <w:pStyle w:val="1fffb"/>
              <w:rPr>
                <w:rFonts w:cs="Times New Roman"/>
                <w:sz w:val="2"/>
                <w:szCs w:val="2"/>
              </w:rPr>
            </w:pPr>
          </w:p>
        </w:tc>
        <w:tc>
          <w:tcPr>
            <w:tcW w:w="622" w:type="pct"/>
            <w:tcBorders>
              <w:top w:val="single" w:sz="6" w:space="0" w:color="000000"/>
              <w:bottom w:val="single" w:sz="6" w:space="0" w:color="000000"/>
            </w:tcBorders>
            <w:shd w:val="clear" w:color="auto" w:fill="D9D9D9" w:themeFill="background1" w:themeFillShade="D9"/>
            <w:vAlign w:val="center"/>
          </w:tcPr>
          <w:p w14:paraId="44F7FABF" w14:textId="77777777" w:rsidR="00C51460" w:rsidRPr="00F704E1" w:rsidRDefault="00C51460" w:rsidP="007F5449">
            <w:pPr>
              <w:pStyle w:val="1fffb"/>
              <w:rPr>
                <w:rFonts w:cs="Times New Roman"/>
              </w:rPr>
            </w:pPr>
            <w:r w:rsidRPr="00F704E1">
              <w:rPr>
                <w:rFonts w:cs="Times New Roman"/>
              </w:rPr>
              <w:t>минус 10</w:t>
            </w:r>
          </w:p>
        </w:tc>
        <w:tc>
          <w:tcPr>
            <w:tcW w:w="616" w:type="pct"/>
            <w:tcBorders>
              <w:top w:val="single" w:sz="6" w:space="0" w:color="000000"/>
              <w:bottom w:val="single" w:sz="6" w:space="0" w:color="000000"/>
            </w:tcBorders>
            <w:shd w:val="clear" w:color="auto" w:fill="D9D9D9" w:themeFill="background1" w:themeFillShade="D9"/>
            <w:vAlign w:val="center"/>
          </w:tcPr>
          <w:p w14:paraId="785B424E" w14:textId="77777777" w:rsidR="00C51460" w:rsidRPr="00F704E1" w:rsidRDefault="00C51460" w:rsidP="007F5449">
            <w:pPr>
              <w:pStyle w:val="1fffb"/>
              <w:rPr>
                <w:rFonts w:cs="Times New Roman"/>
              </w:rPr>
            </w:pPr>
            <w:r w:rsidRPr="00F704E1">
              <w:rPr>
                <w:rFonts w:cs="Times New Roman"/>
              </w:rPr>
              <w:t>минус 20</w:t>
            </w:r>
          </w:p>
        </w:tc>
        <w:tc>
          <w:tcPr>
            <w:tcW w:w="616" w:type="pct"/>
            <w:tcBorders>
              <w:top w:val="single" w:sz="6" w:space="0" w:color="000000"/>
              <w:bottom w:val="single" w:sz="6" w:space="0" w:color="000000"/>
            </w:tcBorders>
            <w:shd w:val="clear" w:color="auto" w:fill="D9D9D9" w:themeFill="background1" w:themeFillShade="D9"/>
            <w:vAlign w:val="center"/>
          </w:tcPr>
          <w:p w14:paraId="600BB121" w14:textId="77777777" w:rsidR="00C51460" w:rsidRPr="00F704E1" w:rsidRDefault="00C51460" w:rsidP="007F5449">
            <w:pPr>
              <w:pStyle w:val="1fffb"/>
              <w:rPr>
                <w:rFonts w:cs="Times New Roman"/>
              </w:rPr>
            </w:pPr>
            <w:r w:rsidRPr="00F704E1">
              <w:rPr>
                <w:rFonts w:cs="Times New Roman"/>
              </w:rPr>
              <w:t>минус 30</w:t>
            </w:r>
          </w:p>
        </w:tc>
        <w:tc>
          <w:tcPr>
            <w:tcW w:w="616" w:type="pct"/>
            <w:tcBorders>
              <w:top w:val="single" w:sz="6" w:space="0" w:color="000000"/>
              <w:bottom w:val="single" w:sz="6" w:space="0" w:color="000000"/>
            </w:tcBorders>
            <w:shd w:val="clear" w:color="auto" w:fill="D9D9D9" w:themeFill="background1" w:themeFillShade="D9"/>
            <w:vAlign w:val="center"/>
          </w:tcPr>
          <w:p w14:paraId="3B973680" w14:textId="77777777" w:rsidR="00C51460" w:rsidRPr="00F704E1" w:rsidRDefault="00C51460" w:rsidP="007F5449">
            <w:pPr>
              <w:pStyle w:val="1fffb"/>
              <w:rPr>
                <w:rFonts w:cs="Times New Roman"/>
              </w:rPr>
            </w:pPr>
            <w:r w:rsidRPr="00F704E1">
              <w:rPr>
                <w:rFonts w:cs="Times New Roman"/>
              </w:rPr>
              <w:t>минус 40</w:t>
            </w:r>
          </w:p>
        </w:tc>
        <w:tc>
          <w:tcPr>
            <w:tcW w:w="1156" w:type="pct"/>
            <w:tcBorders>
              <w:top w:val="single" w:sz="6" w:space="0" w:color="000000"/>
              <w:bottom w:val="single" w:sz="6" w:space="0" w:color="000000"/>
            </w:tcBorders>
            <w:shd w:val="clear" w:color="auto" w:fill="D9D9D9" w:themeFill="background1" w:themeFillShade="D9"/>
            <w:vAlign w:val="center"/>
          </w:tcPr>
          <w:p w14:paraId="33129B7A" w14:textId="77777777" w:rsidR="00C51460" w:rsidRPr="00F704E1" w:rsidRDefault="00C51460" w:rsidP="007F5449">
            <w:pPr>
              <w:pStyle w:val="1fffb"/>
              <w:rPr>
                <w:rFonts w:cs="Times New Roman"/>
              </w:rPr>
            </w:pPr>
            <w:r w:rsidRPr="00F704E1">
              <w:rPr>
                <w:rFonts w:cs="Times New Roman"/>
              </w:rPr>
              <w:t>минус 50</w:t>
            </w:r>
          </w:p>
        </w:tc>
      </w:tr>
      <w:tr w:rsidR="00C51460" w:rsidRPr="00F704E1" w14:paraId="277B6439" w14:textId="77777777" w:rsidTr="00306D33">
        <w:trPr>
          <w:trHeight w:val="20"/>
        </w:trPr>
        <w:tc>
          <w:tcPr>
            <w:tcW w:w="1374" w:type="pct"/>
            <w:tcBorders>
              <w:top w:val="single" w:sz="6" w:space="0" w:color="000000"/>
              <w:bottom w:val="single" w:sz="6" w:space="0" w:color="000000"/>
            </w:tcBorders>
            <w:vAlign w:val="center"/>
          </w:tcPr>
          <w:p w14:paraId="0C4E680A" w14:textId="77777777" w:rsidR="00C51460" w:rsidRPr="00F704E1" w:rsidRDefault="00C51460" w:rsidP="007F5449">
            <w:pPr>
              <w:pStyle w:val="1fffb"/>
              <w:rPr>
                <w:rFonts w:cs="Times New Roman"/>
                <w:lang w:val="ru-RU"/>
              </w:rPr>
            </w:pPr>
            <w:r w:rsidRPr="00F704E1">
              <w:rPr>
                <w:rFonts w:cs="Times New Roman"/>
                <w:lang w:val="ru-RU"/>
              </w:rPr>
              <w:t>Допустимое снижение</w:t>
            </w:r>
          </w:p>
          <w:p w14:paraId="36FA05E6" w14:textId="77777777" w:rsidR="00C51460" w:rsidRPr="00F704E1" w:rsidRDefault="00C51460" w:rsidP="007F5449">
            <w:pPr>
              <w:pStyle w:val="1fffb"/>
              <w:rPr>
                <w:rFonts w:cs="Times New Roman"/>
                <w:lang w:val="ru-RU"/>
              </w:rPr>
            </w:pPr>
            <w:r w:rsidRPr="00F704E1">
              <w:rPr>
                <w:rFonts w:cs="Times New Roman"/>
                <w:lang w:val="ru-RU"/>
              </w:rPr>
              <w:t>подачи теплоты, %, до</w:t>
            </w:r>
          </w:p>
        </w:tc>
        <w:tc>
          <w:tcPr>
            <w:tcW w:w="622" w:type="pct"/>
            <w:tcBorders>
              <w:top w:val="single" w:sz="6" w:space="0" w:color="000000"/>
              <w:bottom w:val="single" w:sz="6" w:space="0" w:color="000000"/>
            </w:tcBorders>
            <w:vAlign w:val="center"/>
          </w:tcPr>
          <w:p w14:paraId="30C12039" w14:textId="77777777" w:rsidR="00C51460" w:rsidRPr="00F704E1" w:rsidRDefault="00C51460" w:rsidP="007F5449">
            <w:pPr>
              <w:pStyle w:val="1fffb"/>
              <w:rPr>
                <w:rFonts w:cs="Times New Roman"/>
              </w:rPr>
            </w:pPr>
            <w:r w:rsidRPr="00F704E1">
              <w:rPr>
                <w:rFonts w:cs="Times New Roman"/>
              </w:rPr>
              <w:t>78</w:t>
            </w:r>
          </w:p>
        </w:tc>
        <w:tc>
          <w:tcPr>
            <w:tcW w:w="616" w:type="pct"/>
            <w:tcBorders>
              <w:top w:val="single" w:sz="6" w:space="0" w:color="000000"/>
              <w:bottom w:val="single" w:sz="6" w:space="0" w:color="000000"/>
            </w:tcBorders>
            <w:vAlign w:val="center"/>
          </w:tcPr>
          <w:p w14:paraId="7BFDF21C" w14:textId="77777777" w:rsidR="00C51460" w:rsidRPr="00F704E1" w:rsidRDefault="00C51460" w:rsidP="007F5449">
            <w:pPr>
              <w:pStyle w:val="1fffb"/>
              <w:rPr>
                <w:rFonts w:cs="Times New Roman"/>
              </w:rPr>
            </w:pPr>
            <w:r w:rsidRPr="00F704E1">
              <w:rPr>
                <w:rFonts w:cs="Times New Roman"/>
              </w:rPr>
              <w:t>84</w:t>
            </w:r>
          </w:p>
        </w:tc>
        <w:tc>
          <w:tcPr>
            <w:tcW w:w="616" w:type="pct"/>
            <w:tcBorders>
              <w:top w:val="single" w:sz="6" w:space="0" w:color="000000"/>
              <w:bottom w:val="single" w:sz="6" w:space="0" w:color="000000"/>
            </w:tcBorders>
            <w:vAlign w:val="center"/>
          </w:tcPr>
          <w:p w14:paraId="583E2058" w14:textId="77777777" w:rsidR="00C51460" w:rsidRPr="00F704E1" w:rsidRDefault="00C51460" w:rsidP="007F5449">
            <w:pPr>
              <w:pStyle w:val="1fffb"/>
              <w:rPr>
                <w:rFonts w:cs="Times New Roman"/>
              </w:rPr>
            </w:pPr>
            <w:r w:rsidRPr="00F704E1">
              <w:rPr>
                <w:rFonts w:cs="Times New Roman"/>
              </w:rPr>
              <w:t>87</w:t>
            </w:r>
          </w:p>
        </w:tc>
        <w:tc>
          <w:tcPr>
            <w:tcW w:w="616" w:type="pct"/>
            <w:tcBorders>
              <w:top w:val="single" w:sz="6" w:space="0" w:color="000000"/>
              <w:bottom w:val="single" w:sz="6" w:space="0" w:color="000000"/>
            </w:tcBorders>
            <w:vAlign w:val="center"/>
          </w:tcPr>
          <w:p w14:paraId="626BB9B1" w14:textId="77777777" w:rsidR="00C51460" w:rsidRPr="00F704E1" w:rsidRDefault="00C51460" w:rsidP="007F5449">
            <w:pPr>
              <w:pStyle w:val="1fffb"/>
              <w:rPr>
                <w:rFonts w:cs="Times New Roman"/>
              </w:rPr>
            </w:pPr>
            <w:r w:rsidRPr="00F704E1">
              <w:rPr>
                <w:rFonts w:cs="Times New Roman"/>
              </w:rPr>
              <w:t>89</w:t>
            </w:r>
          </w:p>
        </w:tc>
        <w:tc>
          <w:tcPr>
            <w:tcW w:w="1156" w:type="pct"/>
            <w:tcBorders>
              <w:top w:val="single" w:sz="6" w:space="0" w:color="000000"/>
              <w:bottom w:val="single" w:sz="6" w:space="0" w:color="000000"/>
            </w:tcBorders>
            <w:vAlign w:val="center"/>
          </w:tcPr>
          <w:p w14:paraId="59BFA074" w14:textId="77777777" w:rsidR="00C51460" w:rsidRPr="00F704E1" w:rsidRDefault="00C51460" w:rsidP="007F5449">
            <w:pPr>
              <w:pStyle w:val="1fffb"/>
              <w:rPr>
                <w:rFonts w:cs="Times New Roman"/>
              </w:rPr>
            </w:pPr>
            <w:r w:rsidRPr="00F704E1">
              <w:rPr>
                <w:rFonts w:cs="Times New Roman"/>
              </w:rPr>
              <w:t>91</w:t>
            </w:r>
          </w:p>
        </w:tc>
      </w:tr>
      <w:tr w:rsidR="00C51460" w:rsidRPr="00F704E1" w14:paraId="521E93EC" w14:textId="77777777" w:rsidTr="00306D33">
        <w:trPr>
          <w:trHeight w:val="20"/>
        </w:trPr>
        <w:tc>
          <w:tcPr>
            <w:tcW w:w="5000" w:type="pct"/>
            <w:gridSpan w:val="6"/>
            <w:tcBorders>
              <w:top w:val="single" w:sz="6" w:space="0" w:color="000000"/>
            </w:tcBorders>
            <w:vAlign w:val="center"/>
          </w:tcPr>
          <w:p w14:paraId="43C0AFA1" w14:textId="77777777" w:rsidR="00C51460" w:rsidRPr="00F704E1" w:rsidRDefault="00C51460" w:rsidP="007F5449">
            <w:pPr>
              <w:pStyle w:val="1fffb"/>
              <w:rPr>
                <w:rFonts w:cs="Times New Roman"/>
              </w:rPr>
            </w:pPr>
            <w:r w:rsidRPr="00F704E1">
              <w:rPr>
                <w:rFonts w:cs="Times New Roman"/>
                <w:lang w:val="ru-RU"/>
              </w:rPr>
              <w:t xml:space="preserve">П р и м е ч а н и е - Таблица соответствует температуре наружного воздуха наиболее холодной пятидневки обеспеченностью </w:t>
            </w:r>
            <w:r w:rsidRPr="00F704E1">
              <w:rPr>
                <w:rFonts w:cs="Times New Roman"/>
              </w:rPr>
              <w:t>0,92.</w:t>
            </w:r>
          </w:p>
        </w:tc>
      </w:tr>
    </w:tbl>
    <w:p w14:paraId="7A1D95CE" w14:textId="77777777" w:rsidR="00C51460" w:rsidRPr="00F704E1" w:rsidRDefault="00C51460" w:rsidP="00C51460">
      <w:pPr>
        <w:pStyle w:val="11ff3"/>
        <w:rPr>
          <w:color w:val="auto"/>
        </w:rPr>
      </w:pPr>
    </w:p>
    <w:p w14:paraId="5C08EE34" w14:textId="77777777" w:rsidR="00C51460" w:rsidRPr="00F704E1" w:rsidRDefault="00C51460" w:rsidP="00C51460">
      <w:pPr>
        <w:pStyle w:val="20"/>
        <w:rPr>
          <w:rFonts w:cs="Times New Roman"/>
        </w:rPr>
      </w:pPr>
      <w:bookmarkStart w:id="636" w:name="_Toc166621428"/>
      <w:bookmarkStart w:id="637" w:name="_Toc196159712"/>
      <w:r w:rsidRPr="00F704E1">
        <w:rPr>
          <w:rFonts w:cs="Times New Roman"/>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36"/>
      <w:bookmarkEnd w:id="637"/>
    </w:p>
    <w:p w14:paraId="5DA73028" w14:textId="77777777" w:rsidR="00C51460" w:rsidRPr="00F704E1" w:rsidRDefault="00C51460">
      <w:pPr>
        <w:pStyle w:val="11ff3"/>
        <w:numPr>
          <w:ilvl w:val="0"/>
          <w:numId w:val="118"/>
        </w:numPr>
      </w:pPr>
      <w:r w:rsidRPr="00F704E1">
        <w:t>Обозначения и сокращения</w:t>
      </w:r>
    </w:p>
    <w:p w14:paraId="71EF649E" w14:textId="77777777" w:rsidR="00C51460" w:rsidRPr="00F704E1" w:rsidRDefault="00C51460" w:rsidP="00C51460">
      <w:pPr>
        <w:pStyle w:val="11ff3"/>
      </w:pPr>
    </w:p>
    <w:p w14:paraId="07F3E56E" w14:textId="5C934BA9" w:rsidR="00C51460" w:rsidRPr="00F704E1" w:rsidRDefault="005962A9" w:rsidP="00C51460">
      <w:pPr>
        <w:pStyle w:val="113"/>
      </w:pPr>
      <w:r>
        <w:t>СПС</w:t>
      </w:r>
      <w:r w:rsidR="00C51460" w:rsidRPr="00F704E1">
        <w:t xml:space="preserve"> – </w:t>
      </w:r>
      <w:r w:rsidR="004A624E">
        <w:t>Сельское поселение Сингапай</w:t>
      </w:r>
      <w:r w:rsidR="0069137F" w:rsidRPr="00F704E1">
        <w:t xml:space="preserve"> </w:t>
      </w:r>
      <w:r w:rsidR="00C51460" w:rsidRPr="00F704E1">
        <w:t>;</w:t>
      </w:r>
    </w:p>
    <w:p w14:paraId="32B57352" w14:textId="77777777" w:rsidR="00C51460" w:rsidRPr="00F704E1" w:rsidRDefault="00C51460" w:rsidP="00C51460">
      <w:pPr>
        <w:pStyle w:val="113"/>
      </w:pPr>
      <w:r w:rsidRPr="00F704E1">
        <w:t>ТСО – Теплоснабжающая организация;</w:t>
      </w:r>
    </w:p>
    <w:p w14:paraId="7615D9C4" w14:textId="77777777" w:rsidR="00C51460" w:rsidRPr="00F704E1" w:rsidRDefault="00C51460" w:rsidP="00C51460">
      <w:pPr>
        <w:pStyle w:val="113"/>
      </w:pPr>
      <w:r w:rsidRPr="00F704E1">
        <w:t>ОДС – оперативно-диспетчерская служба;</w:t>
      </w:r>
    </w:p>
    <w:p w14:paraId="3F503142" w14:textId="77777777" w:rsidR="00C51460" w:rsidRPr="00F704E1" w:rsidRDefault="00C51460" w:rsidP="00C51460">
      <w:pPr>
        <w:pStyle w:val="113"/>
      </w:pPr>
      <w:r w:rsidRPr="00F704E1">
        <w:t>ОРЖКХиОП – отдел развития жилищно-коммунального хозяйства и охраны природы;</w:t>
      </w:r>
    </w:p>
    <w:p w14:paraId="027E90F7" w14:textId="77777777" w:rsidR="00C51460" w:rsidRPr="00F704E1" w:rsidRDefault="00C51460" w:rsidP="00C51460">
      <w:pPr>
        <w:pStyle w:val="113"/>
      </w:pPr>
      <w:r w:rsidRPr="00F704E1">
        <w:t>МЧС – министерство чрезвычайных ситуаций;</w:t>
      </w:r>
    </w:p>
    <w:p w14:paraId="4C8BFAFE" w14:textId="272D9797" w:rsidR="00C51460" w:rsidRPr="00F704E1" w:rsidRDefault="005962A9" w:rsidP="00C51460">
      <w:pPr>
        <w:pStyle w:val="113"/>
      </w:pPr>
      <w:r>
        <w:t>ХМАО</w:t>
      </w:r>
      <w:r w:rsidR="00C51460" w:rsidRPr="00F704E1">
        <w:t xml:space="preserve"> – </w:t>
      </w:r>
      <w:r w:rsidR="004A624E">
        <w:t>Ханты-Мансийский автономный округ - Югра</w:t>
      </w:r>
      <w:r w:rsidR="00C51460" w:rsidRPr="00F704E1">
        <w:t>;</w:t>
      </w:r>
    </w:p>
    <w:p w14:paraId="3128C302" w14:textId="77777777" w:rsidR="00C51460" w:rsidRPr="00F704E1" w:rsidRDefault="00C51460" w:rsidP="00C51460">
      <w:pPr>
        <w:pStyle w:val="113"/>
      </w:pPr>
      <w:r w:rsidRPr="00F704E1">
        <w:t>ЖФ – Жилой фонд</w:t>
      </w:r>
    </w:p>
    <w:p w14:paraId="03CE0151" w14:textId="77777777" w:rsidR="00C51460" w:rsidRPr="00F704E1" w:rsidRDefault="00C51460" w:rsidP="00C51460">
      <w:pPr>
        <w:pStyle w:val="113"/>
      </w:pPr>
      <w:r w:rsidRPr="00F704E1">
        <w:t>УК – управляющая компания;</w:t>
      </w:r>
    </w:p>
    <w:p w14:paraId="11152EE2" w14:textId="77777777" w:rsidR="00C51460" w:rsidRPr="00F704E1" w:rsidRDefault="00C51460" w:rsidP="00C51460">
      <w:pPr>
        <w:pStyle w:val="113"/>
      </w:pPr>
      <w:r w:rsidRPr="00F704E1">
        <w:t>УНО – управление образования;</w:t>
      </w:r>
    </w:p>
    <w:p w14:paraId="74B45F40" w14:textId="77777777" w:rsidR="00C51460" w:rsidRPr="00F704E1" w:rsidRDefault="00C51460" w:rsidP="00C51460">
      <w:pPr>
        <w:pStyle w:val="113"/>
      </w:pPr>
      <w:r w:rsidRPr="00F704E1">
        <w:t>Тн.в. – температура наружного воздуха.</w:t>
      </w:r>
    </w:p>
    <w:p w14:paraId="46B72192" w14:textId="77777777" w:rsidR="00C51460" w:rsidRPr="00F704E1" w:rsidRDefault="00C51460">
      <w:pPr>
        <w:pStyle w:val="11ff3"/>
        <w:numPr>
          <w:ilvl w:val="0"/>
          <w:numId w:val="118"/>
        </w:numPr>
      </w:pPr>
      <w:r w:rsidRPr="00F704E1">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7031"/>
      </w:tblGrid>
      <w:tr w:rsidR="00C51460" w:rsidRPr="00F704E1" w14:paraId="6C43DFAD" w14:textId="77777777" w:rsidTr="00306D33">
        <w:trPr>
          <w:trHeight w:val="454"/>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FB9AC" w14:textId="77777777" w:rsidR="00C51460" w:rsidRPr="00F704E1" w:rsidRDefault="00C51460" w:rsidP="007F5449">
            <w:pPr>
              <w:pStyle w:val="1fffb"/>
              <w:rPr>
                <w:rFonts w:cs="Times New Roman"/>
                <w:snapToGrid w:val="0"/>
              </w:rPr>
            </w:pPr>
            <w:r w:rsidRPr="00F704E1">
              <w:rPr>
                <w:rFonts w:cs="Times New Roman"/>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3014E" w14:textId="77777777" w:rsidR="00C51460" w:rsidRPr="00F704E1" w:rsidRDefault="00C51460" w:rsidP="007F5449">
            <w:pPr>
              <w:pStyle w:val="1fffb"/>
              <w:rPr>
                <w:rFonts w:cs="Times New Roman"/>
                <w:snapToGrid w:val="0"/>
              </w:rPr>
            </w:pPr>
            <w:r w:rsidRPr="00F704E1">
              <w:rPr>
                <w:rFonts w:cs="Times New Roman"/>
                <w:snapToGrid w:val="0"/>
              </w:rPr>
              <w:t>Последовательность выполнения операций</w:t>
            </w:r>
          </w:p>
          <w:p w14:paraId="17E5F710" w14:textId="77777777" w:rsidR="00C51460" w:rsidRPr="00F704E1" w:rsidRDefault="00C51460" w:rsidP="007F5449">
            <w:pPr>
              <w:pStyle w:val="1fffb"/>
              <w:rPr>
                <w:rFonts w:cs="Times New Roman"/>
                <w:snapToGrid w:val="0"/>
              </w:rPr>
            </w:pPr>
            <w:r w:rsidRPr="00F704E1">
              <w:rPr>
                <w:rFonts w:cs="Times New Roman"/>
                <w:snapToGrid w:val="0"/>
              </w:rPr>
              <w:t>по ликвидации инцидента</w:t>
            </w:r>
          </w:p>
        </w:tc>
      </w:tr>
      <w:tr w:rsidR="00C51460" w:rsidRPr="00F704E1" w14:paraId="57AD8F9C"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02E8D8E7" w14:textId="77777777" w:rsidR="00C51460" w:rsidRPr="00F704E1" w:rsidRDefault="00C51460" w:rsidP="007F5449">
            <w:pPr>
              <w:pStyle w:val="1fffb"/>
              <w:rPr>
                <w:rFonts w:cs="Times New Roman"/>
                <w:snapToGrid w:val="0"/>
                <w:lang w:val="en-US"/>
              </w:rPr>
            </w:pPr>
            <w:r w:rsidRPr="00F704E1">
              <w:rPr>
                <w:rFonts w:cs="Times New Roman"/>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14:paraId="39D5BC82" w14:textId="77777777" w:rsidR="00C51460" w:rsidRPr="00F704E1" w:rsidRDefault="00C51460" w:rsidP="007F5449">
            <w:pPr>
              <w:pStyle w:val="1fffb"/>
              <w:rPr>
                <w:rFonts w:cs="Times New Roman"/>
                <w:snapToGrid w:val="0"/>
              </w:rPr>
            </w:pPr>
            <w:r w:rsidRPr="00F704E1">
              <w:rPr>
                <w:rFonts w:cs="Times New Roman"/>
                <w:snapToGrid w:val="0"/>
              </w:rPr>
              <w:t>2</w:t>
            </w:r>
          </w:p>
        </w:tc>
      </w:tr>
      <w:tr w:rsidR="00C51460" w:rsidRPr="00F704E1" w14:paraId="0F181710"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386B2FFC" w14:textId="77777777" w:rsidR="00C51460" w:rsidRPr="00F704E1" w:rsidRDefault="00C51460" w:rsidP="007F5449">
            <w:pPr>
              <w:pStyle w:val="1fffb"/>
              <w:rPr>
                <w:rFonts w:cs="Times New Roman"/>
                <w:snapToGrid w:val="0"/>
              </w:rPr>
            </w:pPr>
            <w:r w:rsidRPr="00F704E1">
              <w:rPr>
                <w:rFonts w:cs="Times New Roman"/>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14:paraId="031CA7FF" w14:textId="77777777" w:rsidR="00C51460" w:rsidRPr="00F704E1" w:rsidRDefault="00C51460" w:rsidP="007F5449">
            <w:pPr>
              <w:pStyle w:val="1fffb"/>
              <w:rPr>
                <w:rFonts w:cs="Times New Roman"/>
                <w:snapToGrid w:val="0"/>
              </w:rPr>
            </w:pPr>
            <w:r w:rsidRPr="00F704E1">
              <w:rPr>
                <w:rFonts w:cs="Times New Roman"/>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7D65A61E" w14:textId="77777777" w:rsidR="00C51460" w:rsidRPr="00F704E1" w:rsidRDefault="00C51460" w:rsidP="007F5449">
            <w:pPr>
              <w:pStyle w:val="1fffb"/>
              <w:rPr>
                <w:rFonts w:cs="Times New Roman"/>
                <w:snapToGrid w:val="0"/>
              </w:rPr>
            </w:pPr>
            <w:r w:rsidRPr="00F704E1">
              <w:rPr>
                <w:rFonts w:cs="Times New Roman"/>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 по тел. ____ (или 8-___-___-__-__).</w:t>
            </w:r>
          </w:p>
          <w:p w14:paraId="3FA2CDDA" w14:textId="77777777" w:rsidR="00C51460" w:rsidRPr="00F704E1" w:rsidRDefault="00C51460" w:rsidP="007F5449">
            <w:pPr>
              <w:pStyle w:val="1fffb"/>
              <w:rPr>
                <w:rFonts w:cs="Times New Roman"/>
                <w:snapToGrid w:val="0"/>
              </w:rPr>
            </w:pPr>
            <w:r w:rsidRPr="00F704E1">
              <w:rPr>
                <w:rFonts w:cs="Times New Roman"/>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14:paraId="63C005D3" w14:textId="77777777" w:rsidR="00C51460" w:rsidRPr="00F704E1" w:rsidRDefault="00C51460" w:rsidP="007F5449">
            <w:pPr>
              <w:pStyle w:val="1fffb"/>
              <w:rPr>
                <w:rFonts w:cs="Times New Roman"/>
                <w:snapToGrid w:val="0"/>
              </w:rPr>
            </w:pPr>
            <w:r w:rsidRPr="00F704E1">
              <w:rPr>
                <w:rFonts w:cs="Times New Roman"/>
                <w:snapToGrid w:val="0"/>
              </w:rPr>
              <w:t>1.4 Оператору принять все меры по обеспечению подпитки теплосети и поддержания устойчивого гидравлического режима.</w:t>
            </w:r>
          </w:p>
          <w:p w14:paraId="58AC637E" w14:textId="77777777" w:rsidR="00C51460" w:rsidRPr="00F704E1" w:rsidRDefault="00C51460" w:rsidP="007F5449">
            <w:pPr>
              <w:pStyle w:val="1fffb"/>
              <w:rPr>
                <w:rFonts w:cs="Times New Roman"/>
                <w:snapToGrid w:val="0"/>
              </w:rPr>
            </w:pPr>
            <w:r w:rsidRPr="00F704E1">
              <w:rPr>
                <w:rFonts w:cs="Times New Roman"/>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6871AB91" w14:textId="77777777" w:rsidR="00C51460" w:rsidRPr="00F704E1" w:rsidRDefault="00C51460" w:rsidP="007F5449">
            <w:pPr>
              <w:pStyle w:val="1fffb"/>
              <w:rPr>
                <w:rFonts w:cs="Times New Roman"/>
                <w:snapToGrid w:val="0"/>
              </w:rPr>
            </w:pPr>
            <w:r w:rsidRPr="00F704E1">
              <w:rPr>
                <w:rFonts w:cs="Times New Roman"/>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14:paraId="6BCFCEDC" w14:textId="7DB28323" w:rsidR="00C51460" w:rsidRPr="00F704E1" w:rsidRDefault="00C51460" w:rsidP="007F5449">
            <w:pPr>
              <w:pStyle w:val="1fffb"/>
              <w:rPr>
                <w:rFonts w:cs="Times New Roman"/>
                <w:snapToGrid w:val="0"/>
              </w:rPr>
            </w:pPr>
            <w:r w:rsidRPr="00F704E1">
              <w:rPr>
                <w:rFonts w:cs="Times New Roman"/>
                <w:snapToGrid w:val="0"/>
              </w:rPr>
              <w:t xml:space="preserve">1.7 Руководство ТСО извещает администрацию </w:t>
            </w:r>
            <w:r w:rsidR="001A72D8">
              <w:rPr>
                <w:rFonts w:cs="Times New Roman"/>
                <w:snapToGrid w:val="0"/>
              </w:rPr>
              <w:t>МН</w:t>
            </w:r>
            <w:r w:rsidRPr="00F704E1">
              <w:rPr>
                <w:rFonts w:cs="Times New Roman"/>
                <w:snapToGrid w:val="0"/>
              </w:rPr>
              <w:t>, а диспетчер ОДС – УК.</w:t>
            </w:r>
          </w:p>
          <w:p w14:paraId="1E3FD16C" w14:textId="77777777" w:rsidR="00C51460" w:rsidRPr="00F704E1" w:rsidRDefault="00C51460" w:rsidP="007F5449">
            <w:pPr>
              <w:pStyle w:val="1fffb"/>
              <w:rPr>
                <w:rFonts w:cs="Times New Roman"/>
                <w:snapToGrid w:val="0"/>
                <w:lang w:eastAsia="en-US"/>
              </w:rPr>
            </w:pPr>
            <w:r w:rsidRPr="00F704E1">
              <w:rPr>
                <w:rFonts w:cs="Times New Roman"/>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F704E1">
              <w:rPr>
                <w:rFonts w:cs="Times New Roman"/>
                <w:snapToGrid w:val="0"/>
                <w:lang w:val="en-US" w:eastAsia="en-US"/>
              </w:rPr>
              <w:t>T</w:t>
            </w:r>
            <w:r w:rsidRPr="00F704E1">
              <w:rPr>
                <w:rFonts w:cs="Times New Roman"/>
                <w:snapToGrid w:val="0"/>
                <w:vertAlign w:val="subscript"/>
                <w:lang w:eastAsia="en-US"/>
              </w:rPr>
              <w:t>н.в</w:t>
            </w:r>
            <w:r w:rsidRPr="00F704E1">
              <w:rPr>
                <w:rFonts w:cs="Times New Roman"/>
                <w:snapToGrid w:val="0"/>
                <w:lang w:eastAsia="en-US"/>
              </w:rPr>
              <w:t>. = -30°С – до 8 ч, при Т</w:t>
            </w:r>
            <w:r w:rsidRPr="00F704E1">
              <w:rPr>
                <w:rFonts w:cs="Times New Roman"/>
                <w:snapToGrid w:val="0"/>
                <w:vertAlign w:val="subscript"/>
                <w:lang w:eastAsia="en-US"/>
              </w:rPr>
              <w:t>н.в.</w:t>
            </w:r>
            <w:r w:rsidRPr="00F704E1">
              <w:rPr>
                <w:rFonts w:cs="Times New Roman"/>
                <w:snapToGrid w:val="0"/>
                <w:lang w:eastAsia="en-US"/>
              </w:rPr>
              <w:t xml:space="preserve"> = 0°С – до 24 ч).</w:t>
            </w:r>
          </w:p>
          <w:p w14:paraId="1151EDAF" w14:textId="77777777" w:rsidR="00C51460" w:rsidRPr="00F704E1" w:rsidRDefault="00C51460" w:rsidP="007F5449">
            <w:pPr>
              <w:pStyle w:val="1fffb"/>
              <w:rPr>
                <w:rFonts w:cs="Times New Roman"/>
                <w:snapToGrid w:val="0"/>
                <w:lang w:eastAsia="en-US"/>
              </w:rPr>
            </w:pPr>
            <w:r w:rsidRPr="00F704E1">
              <w:rPr>
                <w:rFonts w:cs="Times New Roman"/>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F704E1">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51460" w:rsidRPr="00F704E1" w14:paraId="61B08639"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2A39750A" w14:textId="77777777" w:rsidR="00C51460" w:rsidRPr="00F704E1" w:rsidRDefault="00C51460" w:rsidP="007F5449">
            <w:pPr>
              <w:pStyle w:val="1fffb"/>
              <w:rPr>
                <w:rFonts w:cs="Times New Roman"/>
                <w:snapToGrid w:val="0"/>
                <w:lang w:eastAsia="ar-SA"/>
              </w:rPr>
            </w:pPr>
            <w:r w:rsidRPr="00F704E1">
              <w:rPr>
                <w:rFonts w:cs="Times New Roman"/>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794BCB42" w14:textId="77777777" w:rsidR="00C51460" w:rsidRPr="00F704E1" w:rsidRDefault="00C51460" w:rsidP="007F5449">
            <w:pPr>
              <w:pStyle w:val="1fffb"/>
              <w:rPr>
                <w:rFonts w:cs="Times New Roman"/>
                <w:snapToGrid w:val="0"/>
              </w:rPr>
            </w:pPr>
            <w:r w:rsidRPr="00F704E1">
              <w:rPr>
                <w:rFonts w:cs="Times New Roman"/>
                <w:snapToGrid w:val="0"/>
              </w:rPr>
              <w:t>2.1 Аварийно остановить работающее оборудование согласно инструкциям по эксплуатации.</w:t>
            </w:r>
          </w:p>
          <w:p w14:paraId="6BC19FE1" w14:textId="77777777" w:rsidR="00C51460" w:rsidRPr="00F704E1" w:rsidRDefault="00C51460" w:rsidP="007F5449">
            <w:pPr>
              <w:pStyle w:val="1fffb"/>
              <w:rPr>
                <w:rFonts w:cs="Times New Roman"/>
                <w:snapToGrid w:val="0"/>
              </w:rPr>
            </w:pPr>
            <w:r w:rsidRPr="00F704E1">
              <w:rPr>
                <w:rFonts w:cs="Times New Roman"/>
                <w:snapToGrid w:val="0"/>
              </w:rPr>
              <w:t>2.2 Оператор котельной сообщает об этом диспетчеру ОДС по тел. ____ (или 8-___-___-__-__).</w:t>
            </w:r>
          </w:p>
          <w:p w14:paraId="7E1F7325" w14:textId="77777777" w:rsidR="00C51460" w:rsidRPr="00F704E1" w:rsidRDefault="00C51460" w:rsidP="007F5449">
            <w:pPr>
              <w:pStyle w:val="1fffb"/>
              <w:rPr>
                <w:rFonts w:cs="Times New Roman"/>
                <w:snapToGrid w:val="0"/>
              </w:rPr>
            </w:pPr>
            <w:r w:rsidRPr="00F704E1">
              <w:rPr>
                <w:rFonts w:cs="Times New Roman"/>
                <w:snapToGrid w:val="0"/>
              </w:rPr>
              <w:t>.</w:t>
            </w:r>
          </w:p>
          <w:p w14:paraId="17914EC0" w14:textId="77777777" w:rsidR="00C51460" w:rsidRPr="00F704E1" w:rsidRDefault="00C51460" w:rsidP="007F5449">
            <w:pPr>
              <w:pStyle w:val="1fffb"/>
              <w:rPr>
                <w:rFonts w:cs="Times New Roman"/>
                <w:snapToGrid w:val="0"/>
              </w:rPr>
            </w:pPr>
            <w:r w:rsidRPr="00F704E1">
              <w:rPr>
                <w:rFonts w:cs="Times New Roman"/>
                <w:snapToGrid w:val="0"/>
              </w:rPr>
              <w:t>2.3 Диспетчер ОДС связывается с электросетевой организацией по поводу выяснения причины и продолжительности отсутствия напряжения.</w:t>
            </w:r>
          </w:p>
          <w:p w14:paraId="3C86DC6A" w14:textId="77777777" w:rsidR="00C51460" w:rsidRPr="00F704E1" w:rsidRDefault="00C51460" w:rsidP="007F5449">
            <w:pPr>
              <w:pStyle w:val="1fffb"/>
              <w:rPr>
                <w:rFonts w:cs="Times New Roman"/>
                <w:snapToGrid w:val="0"/>
              </w:rPr>
            </w:pPr>
            <w:r w:rsidRPr="00F704E1">
              <w:rPr>
                <w:rFonts w:cs="Times New Roman"/>
                <w:snapToGrid w:val="0"/>
              </w:rPr>
              <w:t>2.3.1 Если электроэнергия будет отсутствовать до 30 минут, то диспетчер об инциденте сообщает:</w:t>
            </w:r>
          </w:p>
          <w:p w14:paraId="1CC29EFC" w14:textId="77777777" w:rsidR="00C51460" w:rsidRPr="00F704E1" w:rsidRDefault="00C51460" w:rsidP="007F5449">
            <w:pPr>
              <w:pStyle w:val="1fffb"/>
              <w:rPr>
                <w:rFonts w:cs="Times New Roman"/>
                <w:snapToGrid w:val="0"/>
              </w:rPr>
            </w:pPr>
            <w:r w:rsidRPr="00F704E1">
              <w:rPr>
                <w:rFonts w:cs="Times New Roman"/>
                <w:snapToGrid w:val="0"/>
              </w:rPr>
              <w:t>- начальнику участка по принадлежности;</w:t>
            </w:r>
          </w:p>
          <w:p w14:paraId="7159E02B" w14:textId="77777777" w:rsidR="00C51460" w:rsidRPr="00F704E1" w:rsidRDefault="00C51460" w:rsidP="007F5449">
            <w:pPr>
              <w:pStyle w:val="1fffb"/>
              <w:rPr>
                <w:rFonts w:cs="Times New Roman"/>
                <w:snapToGrid w:val="0"/>
              </w:rPr>
            </w:pPr>
            <w:r w:rsidRPr="00F704E1">
              <w:rPr>
                <w:rFonts w:cs="Times New Roman"/>
                <w:snapToGrid w:val="0"/>
              </w:rPr>
              <w:t>- главному энергетику;</w:t>
            </w:r>
          </w:p>
          <w:p w14:paraId="1FF9BB6C" w14:textId="77777777" w:rsidR="00C51460" w:rsidRPr="00F704E1" w:rsidRDefault="00C51460" w:rsidP="007F5449">
            <w:pPr>
              <w:pStyle w:val="1fffb"/>
              <w:rPr>
                <w:rFonts w:cs="Times New Roman"/>
                <w:snapToGrid w:val="0"/>
              </w:rPr>
            </w:pPr>
            <w:r w:rsidRPr="00F704E1">
              <w:rPr>
                <w:rFonts w:cs="Times New Roman"/>
                <w:snapToGrid w:val="0"/>
              </w:rPr>
              <w:t>- главному инженеру.</w:t>
            </w:r>
          </w:p>
          <w:p w14:paraId="4A97E3FE" w14:textId="77777777" w:rsidR="00C51460" w:rsidRPr="00F704E1" w:rsidRDefault="00C51460" w:rsidP="007F5449">
            <w:pPr>
              <w:pStyle w:val="1fffb"/>
              <w:rPr>
                <w:rFonts w:cs="Times New Roman"/>
                <w:snapToGrid w:val="0"/>
              </w:rPr>
            </w:pPr>
            <w:r w:rsidRPr="00F704E1">
              <w:rPr>
                <w:rFonts w:cs="Times New Roman"/>
                <w:snapToGrid w:val="0"/>
              </w:rPr>
              <w:t>2.3.2 Если электроэнергия будет отсутствовать более 30 минут, то диспетчер об инциденте сообщает:</w:t>
            </w:r>
          </w:p>
          <w:p w14:paraId="4012653C" w14:textId="77777777" w:rsidR="00C51460" w:rsidRPr="00F704E1" w:rsidRDefault="00C51460" w:rsidP="007F5449">
            <w:pPr>
              <w:pStyle w:val="1fffb"/>
              <w:rPr>
                <w:rFonts w:cs="Times New Roman"/>
                <w:snapToGrid w:val="0"/>
              </w:rPr>
            </w:pPr>
            <w:r w:rsidRPr="00F704E1">
              <w:rPr>
                <w:rFonts w:cs="Times New Roman"/>
                <w:snapToGrid w:val="0"/>
              </w:rPr>
              <w:t>- начальнику участка по принадлежности;</w:t>
            </w:r>
          </w:p>
          <w:p w14:paraId="1CC28019" w14:textId="77777777" w:rsidR="00C51460" w:rsidRPr="00F704E1" w:rsidRDefault="00C51460" w:rsidP="007F5449">
            <w:pPr>
              <w:pStyle w:val="1fffb"/>
              <w:rPr>
                <w:rFonts w:cs="Times New Roman"/>
                <w:snapToGrid w:val="0"/>
              </w:rPr>
            </w:pPr>
            <w:r w:rsidRPr="00F704E1">
              <w:rPr>
                <w:rFonts w:cs="Times New Roman"/>
                <w:snapToGrid w:val="0"/>
              </w:rPr>
              <w:t>- главному энергетику;</w:t>
            </w:r>
          </w:p>
          <w:p w14:paraId="6CB8F5A1" w14:textId="77777777" w:rsidR="00C51460" w:rsidRPr="00F704E1" w:rsidRDefault="00C51460" w:rsidP="007F5449">
            <w:pPr>
              <w:pStyle w:val="1fffb"/>
              <w:rPr>
                <w:rFonts w:cs="Times New Roman"/>
                <w:snapToGrid w:val="0"/>
              </w:rPr>
            </w:pPr>
            <w:r w:rsidRPr="00F704E1">
              <w:rPr>
                <w:rFonts w:cs="Times New Roman"/>
                <w:snapToGrid w:val="0"/>
              </w:rPr>
              <w:t>- главному инженеру, который ставит в известность директора;</w:t>
            </w:r>
          </w:p>
          <w:p w14:paraId="0EB40452" w14:textId="5B608635" w:rsidR="00C51460" w:rsidRPr="00F704E1" w:rsidRDefault="00C51460" w:rsidP="007F5449">
            <w:pPr>
              <w:pStyle w:val="1fffb"/>
              <w:rPr>
                <w:rFonts w:cs="Times New Roman"/>
                <w:snapToGrid w:val="0"/>
              </w:rPr>
            </w:pPr>
            <w:r w:rsidRPr="00F704E1">
              <w:rPr>
                <w:rFonts w:cs="Times New Roman"/>
                <w:snapToGrid w:val="0"/>
              </w:rPr>
              <w:t xml:space="preserve">- начальнику ОРЖКХиОП администрации </w:t>
            </w:r>
            <w:r w:rsidR="005962A9">
              <w:rPr>
                <w:rFonts w:cs="Times New Roman"/>
                <w:snapToGrid w:val="0"/>
              </w:rPr>
              <w:t>СПС</w:t>
            </w:r>
            <w:r w:rsidRPr="00F704E1">
              <w:rPr>
                <w:rFonts w:cs="Times New Roman"/>
                <w:snapToGrid w:val="0"/>
              </w:rPr>
              <w:t xml:space="preserve">, </w:t>
            </w:r>
            <w:r w:rsidR="005962A9">
              <w:rPr>
                <w:rFonts w:cs="Times New Roman"/>
                <w:snapToGrid w:val="0"/>
              </w:rPr>
              <w:t>ХМАО</w:t>
            </w:r>
            <w:r w:rsidRPr="00F704E1">
              <w:rPr>
                <w:rFonts w:cs="Times New Roman"/>
                <w:snapToGrid w:val="0"/>
              </w:rPr>
              <w:t xml:space="preserve"> по тел. ____ (или 8-___-___-__-__).;</w:t>
            </w:r>
          </w:p>
          <w:p w14:paraId="2B1687BF" w14:textId="77777777" w:rsidR="00C51460" w:rsidRPr="00F704E1" w:rsidRDefault="00C51460" w:rsidP="007F5449">
            <w:pPr>
              <w:pStyle w:val="1fffb"/>
              <w:rPr>
                <w:rFonts w:cs="Times New Roman"/>
                <w:snapToGrid w:val="0"/>
              </w:rPr>
            </w:pPr>
            <w:r w:rsidRPr="00F704E1">
              <w:rPr>
                <w:rFonts w:cs="Times New Roman"/>
                <w:snapToGrid w:val="0"/>
              </w:rPr>
              <w:t>- УК по принадлежности;</w:t>
            </w:r>
          </w:p>
          <w:p w14:paraId="1A626894" w14:textId="77777777" w:rsidR="00C51460" w:rsidRPr="00F704E1" w:rsidRDefault="00C51460" w:rsidP="007F5449">
            <w:pPr>
              <w:pStyle w:val="1fffb"/>
              <w:rPr>
                <w:rFonts w:cs="Times New Roman"/>
                <w:snapToGrid w:val="0"/>
              </w:rPr>
            </w:pPr>
            <w:r w:rsidRPr="00F704E1">
              <w:rPr>
                <w:rFonts w:cs="Times New Roman"/>
                <w:snapToGrid w:val="0"/>
              </w:rPr>
              <w:t>- МЧС.</w:t>
            </w:r>
          </w:p>
          <w:p w14:paraId="4C52C677" w14:textId="77777777" w:rsidR="00C51460" w:rsidRPr="00F704E1" w:rsidRDefault="00C51460" w:rsidP="007F5449">
            <w:pPr>
              <w:pStyle w:val="1fffb"/>
              <w:rPr>
                <w:rFonts w:cs="Times New Roman"/>
                <w:snapToGrid w:val="0"/>
              </w:rPr>
            </w:pPr>
            <w:r w:rsidRPr="00F704E1">
              <w:rPr>
                <w:rFonts w:cs="Times New Roman"/>
                <w:snapToGrid w:val="0"/>
              </w:rPr>
              <w:t>2.4 Принять меры по утеплению помещений.</w:t>
            </w:r>
          </w:p>
          <w:p w14:paraId="1E948EC3" w14:textId="77777777" w:rsidR="00C51460" w:rsidRPr="00F704E1" w:rsidRDefault="00C51460" w:rsidP="007F5449">
            <w:pPr>
              <w:pStyle w:val="1fffb"/>
              <w:rPr>
                <w:rFonts w:cs="Times New Roman"/>
                <w:snapToGrid w:val="0"/>
              </w:rPr>
            </w:pPr>
            <w:r w:rsidRPr="00F704E1">
              <w:rPr>
                <w:rFonts w:cs="Times New Roman"/>
                <w:snapToGrid w:val="0"/>
              </w:rPr>
              <w:t>2.5 Выполнить переподключение,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14:paraId="443585EA" w14:textId="77777777" w:rsidR="00C51460" w:rsidRPr="00F704E1" w:rsidRDefault="00C51460" w:rsidP="007F5449">
            <w:pPr>
              <w:pStyle w:val="1fffb"/>
              <w:rPr>
                <w:rFonts w:cs="Times New Roman"/>
                <w:snapToGrid w:val="0"/>
                <w:lang w:eastAsia="en-US"/>
              </w:rPr>
            </w:pPr>
            <w:r w:rsidRPr="00F704E1">
              <w:rPr>
                <w:rFonts w:cs="Times New Roman"/>
                <w:snapToGrid w:val="0"/>
                <w:lang w:eastAsia="en-US"/>
              </w:rPr>
              <w:t>2.6 Для электроснабжения котельной ФСК включить в работу передвижную электростанцию.</w:t>
            </w:r>
          </w:p>
          <w:p w14:paraId="545F28E4" w14:textId="77777777" w:rsidR="00C51460" w:rsidRPr="00F704E1" w:rsidRDefault="00C51460" w:rsidP="007F5449">
            <w:pPr>
              <w:pStyle w:val="1fffb"/>
              <w:rPr>
                <w:rFonts w:cs="Times New Roman"/>
                <w:snapToGrid w:val="0"/>
                <w:lang w:eastAsia="ar-SA"/>
              </w:rPr>
            </w:pPr>
            <w:r w:rsidRPr="00F704E1">
              <w:rPr>
                <w:rFonts w:cs="Times New Roman"/>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51460" w:rsidRPr="00F704E1" w14:paraId="25FD500D"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hideMark/>
          </w:tcPr>
          <w:p w14:paraId="4C1A18EA" w14:textId="37B8DDE9" w:rsidR="00C51460" w:rsidRPr="00F704E1" w:rsidRDefault="00C51460" w:rsidP="007F5449">
            <w:pPr>
              <w:pStyle w:val="1fffb"/>
              <w:rPr>
                <w:rFonts w:cs="Times New Roman"/>
                <w:snapToGrid w:val="0"/>
              </w:rPr>
            </w:pPr>
            <w:r w:rsidRPr="00F704E1">
              <w:rPr>
                <w:rFonts w:cs="Times New Roman"/>
                <w:snapToGrid w:val="0"/>
              </w:rPr>
              <w:t xml:space="preserve">3 Прекращение подачи </w:t>
            </w:r>
            <w:r w:rsidR="003F3C95" w:rsidRPr="00F704E1">
              <w:rPr>
                <w:rFonts w:cs="Times New Roman"/>
                <w:snapToGrid w:val="0"/>
              </w:rPr>
              <w:t>топлива</w:t>
            </w:r>
            <w:r w:rsidRPr="00F704E1">
              <w:rPr>
                <w:rFonts w:cs="Times New Roman"/>
                <w:snapToGrid w:val="0"/>
              </w:rPr>
              <w:t xml:space="preserve">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203AAB8A" w14:textId="77777777" w:rsidR="00C51460" w:rsidRPr="00F704E1" w:rsidRDefault="00C51460" w:rsidP="007F5449">
            <w:pPr>
              <w:pStyle w:val="1fffb"/>
              <w:rPr>
                <w:rFonts w:cs="Times New Roman"/>
                <w:snapToGrid w:val="0"/>
              </w:rPr>
            </w:pPr>
            <w:r w:rsidRPr="00F704E1">
              <w:rPr>
                <w:rFonts w:cs="Times New Roman"/>
                <w:snapToGrid w:val="0"/>
              </w:rPr>
              <w:t>3.1 При прекращении подачи топлива перевести котлы на резервное (аварийное) топливо.</w:t>
            </w:r>
          </w:p>
          <w:p w14:paraId="05D3A182" w14:textId="77777777" w:rsidR="00C51460" w:rsidRPr="00F704E1" w:rsidRDefault="00C51460" w:rsidP="007F5449">
            <w:pPr>
              <w:pStyle w:val="1fffb"/>
              <w:rPr>
                <w:rFonts w:cs="Times New Roman"/>
                <w:snapToGrid w:val="0"/>
              </w:rPr>
            </w:pPr>
            <w:r w:rsidRPr="00F704E1">
              <w:rPr>
                <w:rFonts w:cs="Times New Roman"/>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14:paraId="22E79992" w14:textId="77777777" w:rsidR="00C51460" w:rsidRPr="00F704E1" w:rsidRDefault="00C51460" w:rsidP="007F5449">
            <w:pPr>
              <w:pStyle w:val="1fffb"/>
              <w:rPr>
                <w:rFonts w:cs="Times New Roman"/>
                <w:snapToGrid w:val="0"/>
              </w:rPr>
            </w:pPr>
            <w:r w:rsidRPr="00F704E1">
              <w:rPr>
                <w:rFonts w:cs="Times New Roman"/>
                <w:snapToGrid w:val="0"/>
              </w:rPr>
              <w:t>3.3 Оператор котельной сообщает об этом диспетчеру ОДС, а последний:</w:t>
            </w:r>
          </w:p>
          <w:p w14:paraId="29FB495C" w14:textId="77777777" w:rsidR="00C51460" w:rsidRPr="00F704E1" w:rsidRDefault="00C51460" w:rsidP="007F5449">
            <w:pPr>
              <w:pStyle w:val="1fffb"/>
              <w:rPr>
                <w:rFonts w:cs="Times New Roman"/>
                <w:snapToGrid w:val="0"/>
              </w:rPr>
            </w:pPr>
            <w:r w:rsidRPr="00F704E1">
              <w:rPr>
                <w:rFonts w:cs="Times New Roman"/>
                <w:snapToGrid w:val="0"/>
              </w:rPr>
              <w:t>- начальнику участка по принадлежности;</w:t>
            </w:r>
          </w:p>
          <w:p w14:paraId="283A27AA" w14:textId="77777777" w:rsidR="00C51460" w:rsidRPr="00F704E1" w:rsidRDefault="00C51460" w:rsidP="007F5449">
            <w:pPr>
              <w:pStyle w:val="1fffb"/>
              <w:rPr>
                <w:rFonts w:cs="Times New Roman"/>
                <w:snapToGrid w:val="0"/>
              </w:rPr>
            </w:pPr>
            <w:r w:rsidRPr="00F704E1">
              <w:rPr>
                <w:rFonts w:cs="Times New Roman"/>
                <w:snapToGrid w:val="0"/>
              </w:rPr>
              <w:t>- зам.директора по эксплуатации;</w:t>
            </w:r>
          </w:p>
          <w:p w14:paraId="5A10650C" w14:textId="77777777" w:rsidR="00C51460" w:rsidRPr="00F704E1" w:rsidRDefault="00C51460" w:rsidP="007F5449">
            <w:pPr>
              <w:pStyle w:val="1fffb"/>
              <w:rPr>
                <w:rFonts w:cs="Times New Roman"/>
                <w:snapToGrid w:val="0"/>
              </w:rPr>
            </w:pPr>
            <w:r w:rsidRPr="00F704E1">
              <w:rPr>
                <w:rFonts w:cs="Times New Roman"/>
                <w:snapToGrid w:val="0"/>
              </w:rPr>
              <w:t>- главному инженеру, который ставит в известность директора;</w:t>
            </w:r>
          </w:p>
          <w:p w14:paraId="4201515B" w14:textId="77777777" w:rsidR="00C51460" w:rsidRPr="00F704E1" w:rsidRDefault="00C51460" w:rsidP="007F5449">
            <w:pPr>
              <w:pStyle w:val="1fffb"/>
              <w:rPr>
                <w:rFonts w:cs="Times New Roman"/>
                <w:snapToGrid w:val="0"/>
              </w:rPr>
            </w:pPr>
            <w:r w:rsidRPr="00F704E1">
              <w:rPr>
                <w:rFonts w:cs="Times New Roman"/>
                <w:snapToGrid w:val="0"/>
              </w:rPr>
              <w:t>- ОДС администрации по тел. ____ (или 8-___-___-__-__).;</w:t>
            </w:r>
          </w:p>
          <w:p w14:paraId="479ADB49" w14:textId="77777777" w:rsidR="00C51460" w:rsidRPr="00F704E1" w:rsidRDefault="00C51460" w:rsidP="007F5449">
            <w:pPr>
              <w:pStyle w:val="1fffb"/>
              <w:rPr>
                <w:rFonts w:cs="Times New Roman"/>
                <w:snapToGrid w:val="0"/>
              </w:rPr>
            </w:pPr>
            <w:r w:rsidRPr="00F704E1">
              <w:rPr>
                <w:rFonts w:cs="Times New Roman"/>
                <w:snapToGrid w:val="0"/>
              </w:rPr>
              <w:t>- УК по принадлежности;</w:t>
            </w:r>
          </w:p>
          <w:p w14:paraId="1ADB6773" w14:textId="77777777" w:rsidR="00C51460" w:rsidRPr="00F704E1" w:rsidRDefault="00C51460" w:rsidP="007F5449">
            <w:pPr>
              <w:pStyle w:val="1fffb"/>
              <w:rPr>
                <w:rFonts w:cs="Times New Roman"/>
                <w:snapToGrid w:val="0"/>
              </w:rPr>
            </w:pPr>
            <w:r w:rsidRPr="00F704E1">
              <w:rPr>
                <w:rFonts w:cs="Times New Roman"/>
                <w:snapToGrid w:val="0"/>
              </w:rPr>
              <w:t>- МЧС.</w:t>
            </w:r>
          </w:p>
          <w:p w14:paraId="6E1C57C7" w14:textId="77777777" w:rsidR="00C51460" w:rsidRPr="00F704E1" w:rsidRDefault="00C51460" w:rsidP="007F5449">
            <w:pPr>
              <w:pStyle w:val="1fffb"/>
              <w:rPr>
                <w:rFonts w:cs="Times New Roman"/>
                <w:snapToGrid w:val="0"/>
              </w:rPr>
            </w:pPr>
            <w:r w:rsidRPr="00F704E1">
              <w:rPr>
                <w:rFonts w:cs="Times New Roman"/>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14:paraId="5060658D" w14:textId="77777777" w:rsidR="00C51460" w:rsidRPr="00F704E1" w:rsidRDefault="00C51460" w:rsidP="007F5449">
            <w:pPr>
              <w:pStyle w:val="1fffb"/>
              <w:rPr>
                <w:rFonts w:cs="Times New Roman"/>
                <w:lang w:eastAsia="en-US"/>
              </w:rPr>
            </w:pPr>
            <w:r w:rsidRPr="00F704E1">
              <w:rPr>
                <w:rFonts w:cs="Times New Roman"/>
                <w:snapToGrid w:val="0"/>
                <w:lang w:eastAsia="en-US"/>
              </w:rPr>
              <w:t xml:space="preserve">3.5 В случае если время устранения аварии выше допустимого, диспетчер ОДС ТСО извещает диспетчера УК (по принадлежности) о необходимости произвести </w:t>
            </w:r>
            <w:r w:rsidRPr="00F704E1">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14:paraId="1D24C098" w14:textId="2101866D" w:rsidR="00C51460" w:rsidRPr="00F704E1" w:rsidRDefault="00C51460" w:rsidP="007F5449">
            <w:pPr>
              <w:pStyle w:val="1fffb"/>
              <w:rPr>
                <w:rFonts w:cs="Times New Roman"/>
                <w:snapToGrid w:val="0"/>
                <w:lang w:eastAsia="ar-SA"/>
              </w:rPr>
            </w:pPr>
            <w:r w:rsidRPr="00F704E1">
              <w:rPr>
                <w:rFonts w:cs="Times New Roman"/>
                <w:snapToGrid w:val="0"/>
              </w:rPr>
              <w:t xml:space="preserve">3.6 После подачи </w:t>
            </w:r>
            <w:r w:rsidR="003F3C95" w:rsidRPr="00F704E1">
              <w:rPr>
                <w:rFonts w:cs="Times New Roman"/>
                <w:snapToGrid w:val="0"/>
              </w:rPr>
              <w:t>топлива</w:t>
            </w:r>
            <w:r w:rsidRPr="00F704E1">
              <w:rPr>
                <w:rFonts w:cs="Times New Roman"/>
                <w:snapToGrid w:val="0"/>
              </w:rPr>
              <w:t xml:space="preserve"> в котельную, растопить котлы согласно инструкции.</w:t>
            </w:r>
          </w:p>
        </w:tc>
      </w:tr>
      <w:tr w:rsidR="00C51460" w:rsidRPr="00F704E1" w14:paraId="46FEB32F" w14:textId="77777777" w:rsidTr="00306D33">
        <w:trPr>
          <w:trHeight w:val="454"/>
        </w:trPr>
        <w:tc>
          <w:tcPr>
            <w:tcW w:w="1238" w:type="pct"/>
            <w:tcBorders>
              <w:top w:val="single" w:sz="4" w:space="0" w:color="auto"/>
              <w:left w:val="single" w:sz="4" w:space="0" w:color="auto"/>
              <w:bottom w:val="single" w:sz="4" w:space="0" w:color="auto"/>
              <w:right w:val="single" w:sz="4" w:space="0" w:color="auto"/>
            </w:tcBorders>
            <w:vAlign w:val="center"/>
          </w:tcPr>
          <w:p w14:paraId="01F4CB7B" w14:textId="77777777" w:rsidR="00C51460" w:rsidRPr="00F704E1" w:rsidRDefault="00C51460" w:rsidP="007F5449">
            <w:pPr>
              <w:pStyle w:val="1fffb"/>
              <w:rPr>
                <w:rFonts w:cs="Times New Roman"/>
                <w:snapToGrid w:val="0"/>
              </w:rPr>
            </w:pPr>
            <w:r w:rsidRPr="00F704E1">
              <w:rPr>
                <w:rFonts w:cs="Times New Roman"/>
                <w:snapToGrid w:val="0"/>
              </w:rPr>
              <w:t>4 Выход из строя котлоагрегата</w:t>
            </w:r>
          </w:p>
          <w:p w14:paraId="272EEF79" w14:textId="77777777" w:rsidR="00C51460" w:rsidRPr="00F704E1" w:rsidRDefault="00C51460" w:rsidP="007F5449">
            <w:pPr>
              <w:pStyle w:val="1fffb"/>
              <w:rPr>
                <w:rFonts w:cs="Times New Roman"/>
                <w:snapToGrid w:val="0"/>
              </w:rPr>
            </w:pPr>
          </w:p>
        </w:tc>
        <w:tc>
          <w:tcPr>
            <w:tcW w:w="3762" w:type="pct"/>
            <w:tcBorders>
              <w:top w:val="single" w:sz="4" w:space="0" w:color="auto"/>
              <w:left w:val="single" w:sz="4" w:space="0" w:color="auto"/>
              <w:bottom w:val="single" w:sz="4" w:space="0" w:color="auto"/>
              <w:right w:val="single" w:sz="4" w:space="0" w:color="auto"/>
            </w:tcBorders>
            <w:vAlign w:val="center"/>
            <w:hideMark/>
          </w:tcPr>
          <w:p w14:paraId="4EA5BADE" w14:textId="77777777" w:rsidR="00C51460" w:rsidRPr="00F704E1" w:rsidRDefault="00C51460" w:rsidP="007F5449">
            <w:pPr>
              <w:pStyle w:val="1fffb"/>
              <w:rPr>
                <w:rFonts w:cs="Times New Roman"/>
                <w:snapToGrid w:val="0"/>
              </w:rPr>
            </w:pPr>
            <w:r w:rsidRPr="00F704E1">
              <w:rPr>
                <w:rFonts w:cs="Times New Roman"/>
                <w:snapToGrid w:val="0"/>
              </w:rPr>
              <w:t>5.1 Отключить котел от действующей системы теплоснабжения и перейти на резервный.</w:t>
            </w:r>
          </w:p>
        </w:tc>
      </w:tr>
    </w:tbl>
    <w:p w14:paraId="342CF86D" w14:textId="77777777" w:rsidR="00C51460" w:rsidRPr="00F704E1" w:rsidRDefault="00C51460" w:rsidP="00C51460">
      <w:pPr>
        <w:rPr>
          <w:rFonts w:ascii="Times New Roman" w:hAnsi="Times New Roman" w:cs="Times New Roman"/>
          <w:szCs w:val="24"/>
        </w:rPr>
      </w:pPr>
    </w:p>
    <w:p w14:paraId="25B9F79A" w14:textId="3C434C15" w:rsidR="00C51460" w:rsidRPr="00F704E1" w:rsidRDefault="00C51460" w:rsidP="00C51460">
      <w:pPr>
        <w:pStyle w:val="11ff3"/>
      </w:pPr>
      <w:r w:rsidRPr="00F704E1">
        <w:t>Для детальной разработки сценариев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необходима разработка электронной модели схемы теплоснабжения. При ее отсутствии выполнить моделированием гидравлических режимов не представляется возможным.</w:t>
      </w:r>
    </w:p>
    <w:p w14:paraId="21272D3F" w14:textId="77777777" w:rsidR="00C25060" w:rsidRPr="00F704E1" w:rsidRDefault="00C25060" w:rsidP="00AD6FC2">
      <w:pPr>
        <w:pStyle w:val="19"/>
        <w:numPr>
          <w:ilvl w:val="0"/>
          <w:numId w:val="0"/>
        </w:numPr>
        <w:rPr>
          <w:spacing w:val="0"/>
        </w:rPr>
      </w:pPr>
      <w:bookmarkStart w:id="638" w:name="_Toc9154928"/>
      <w:bookmarkStart w:id="639" w:name="_Toc84971074"/>
      <w:bookmarkStart w:id="640" w:name="_Toc196159713"/>
      <w:r w:rsidRPr="00F704E1">
        <w:rPr>
          <w:spacing w:val="0"/>
        </w:rPr>
        <w:t>ГЛАВА 12. ОБОСНОВАНИЕ ИНВЕСТИЦИЙ В СТРОИТЕЛЬСТВО, РЕКОНСТРУКЦИЮ, ТЕХНИЧЕСКОЕ ПЕРЕВООРУЖЕНИЕ И (ИЛИ) МОДЕРНИЗАЦИЮ</w:t>
      </w:r>
      <w:bookmarkEnd w:id="638"/>
      <w:bookmarkEnd w:id="639"/>
      <w:bookmarkEnd w:id="640"/>
    </w:p>
    <w:p w14:paraId="76FF9ABB" w14:textId="77777777" w:rsidR="00C25060" w:rsidRPr="00F704E1" w:rsidRDefault="00C25060" w:rsidP="00C25060">
      <w:pPr>
        <w:rPr>
          <w:rFonts w:ascii="Times New Roman" w:hAnsi="Times New Roman" w:cs="Times New Roman"/>
          <w:szCs w:val="24"/>
        </w:rPr>
      </w:pPr>
    </w:p>
    <w:p w14:paraId="46DFF7C3" w14:textId="77777777" w:rsidR="00C25060" w:rsidRPr="00F704E1" w:rsidRDefault="00C25060">
      <w:pPr>
        <w:pStyle w:val="19"/>
        <w:numPr>
          <w:ilvl w:val="0"/>
          <w:numId w:val="97"/>
        </w:numPr>
        <w:rPr>
          <w:spacing w:val="0"/>
        </w:rPr>
      </w:pPr>
      <w:bookmarkStart w:id="641" w:name="_Toc9154929"/>
      <w:bookmarkStart w:id="642" w:name="_Toc84971075"/>
      <w:bookmarkStart w:id="643" w:name="_Toc196159714"/>
      <w:r w:rsidRPr="00F704E1">
        <w:rPr>
          <w:spacing w:val="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1"/>
      <w:bookmarkEnd w:id="642"/>
      <w:bookmarkEnd w:id="643"/>
    </w:p>
    <w:p w14:paraId="1930C930" w14:textId="77777777" w:rsidR="00C25060" w:rsidRPr="00F704E1" w:rsidRDefault="00C25060" w:rsidP="00B5461F">
      <w:pPr>
        <w:pStyle w:val="11ff3"/>
      </w:pPr>
      <w:r w:rsidRPr="00F704E1">
        <w:t>Схемой теплоснабжения предусмотрены следующие мероприятия:</w:t>
      </w:r>
    </w:p>
    <w:p w14:paraId="7FA2E5A4" w14:textId="77777777" w:rsidR="00C25060" w:rsidRPr="00F704E1" w:rsidRDefault="00C25060" w:rsidP="00B5461F">
      <w:pPr>
        <w:pStyle w:val="11ff3"/>
        <w:sectPr w:rsidR="00C25060" w:rsidRPr="00F704E1" w:rsidSect="00ED5167">
          <w:type w:val="continuous"/>
          <w:pgSz w:w="11906" w:h="16838"/>
          <w:pgMar w:top="1134" w:right="850" w:bottom="1134" w:left="1701" w:header="709" w:footer="709" w:gutter="0"/>
          <w:cols w:space="708"/>
          <w:docGrid w:linePitch="360"/>
        </w:sectPr>
      </w:pPr>
    </w:p>
    <w:p w14:paraId="2750AF0E" w14:textId="514D53A9" w:rsidR="007F18C1" w:rsidRPr="00F704E1" w:rsidRDefault="007F18C1" w:rsidP="00B5461F">
      <w:pPr>
        <w:pStyle w:val="11ff3"/>
        <w:rPr>
          <w:b/>
        </w:rPr>
      </w:pPr>
      <w:r w:rsidRPr="00F704E1">
        <w:rPr>
          <w:b/>
        </w:rPr>
        <w:t xml:space="preserve">Таблица </w:t>
      </w:r>
      <w:r w:rsidR="00767E50" w:rsidRPr="00F704E1">
        <w:rPr>
          <w:b/>
        </w:rPr>
        <w:t xml:space="preserve">12.1.1 - </w:t>
      </w:r>
      <w:r w:rsidRPr="00F704E1">
        <w:rPr>
          <w:b/>
        </w:rPr>
        <w:t xml:space="preserve">Расчет капитальных вложений на </w:t>
      </w:r>
      <w:r w:rsidR="00DF546C" w:rsidRPr="00F704E1">
        <w:rPr>
          <w:b/>
        </w:rPr>
        <w:t xml:space="preserve">строительство, </w:t>
      </w:r>
      <w:r w:rsidRPr="00F704E1">
        <w:rPr>
          <w:b/>
        </w:rPr>
        <w:t>реконструкцию и модернизацию</w:t>
      </w:r>
      <w:r w:rsidR="00B42893" w:rsidRPr="00F704E1">
        <w:rPr>
          <w:b/>
        </w:rPr>
        <w:t xml:space="preserve"> источников тепловой энергии и</w:t>
      </w:r>
      <w:r w:rsidRPr="00F704E1">
        <w:rPr>
          <w:b/>
        </w:rPr>
        <w:t xml:space="preserve"> тепловых сетей, </w:t>
      </w:r>
      <w:r w:rsidR="000107AC" w:rsidRPr="00F704E1">
        <w:rPr>
          <w:b/>
        </w:rPr>
        <w:t>тыс.</w:t>
      </w:r>
      <w:r w:rsidR="00165DFD">
        <w:rPr>
          <w:b/>
        </w:rPr>
        <w:t xml:space="preserve"> </w:t>
      </w:r>
      <w:r w:rsidR="000107AC" w:rsidRPr="00F704E1">
        <w:rPr>
          <w:b/>
        </w:rPr>
        <w:t>руб</w:t>
      </w:r>
      <w:r w:rsidR="00165DFD">
        <w:rPr>
          <w:b/>
        </w:rPr>
        <w:t>.</w:t>
      </w:r>
      <w:r w:rsidR="00767E50" w:rsidRPr="00F704E1">
        <w:rPr>
          <w:b/>
        </w:rPr>
        <w:t xml:space="preserve"> (Вариант 1)</w:t>
      </w:r>
    </w:p>
    <w:tbl>
      <w:tblPr>
        <w:tblW w:w="5000" w:type="pct"/>
        <w:tblLook w:val="04A0" w:firstRow="1" w:lastRow="0" w:firstColumn="1" w:lastColumn="0" w:noHBand="0" w:noVBand="1"/>
      </w:tblPr>
      <w:tblGrid>
        <w:gridCol w:w="10913"/>
        <w:gridCol w:w="1119"/>
        <w:gridCol w:w="1119"/>
        <w:gridCol w:w="1116"/>
      </w:tblGrid>
      <w:tr w:rsidR="00744A1E" w:rsidRPr="00F704E1" w14:paraId="1E5E0ED0" w14:textId="77777777" w:rsidTr="00941971">
        <w:trPr>
          <w:trHeight w:val="20"/>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D5863E8" w14:textId="77777777" w:rsidR="00744A1E" w:rsidRPr="00F704E1" w:rsidRDefault="00744A1E" w:rsidP="00744A1E">
            <w:pPr>
              <w:pStyle w:val="1fffb"/>
              <w:rPr>
                <w:rFonts w:cs="Times New Roman"/>
              </w:rPr>
            </w:pPr>
            <w:r w:rsidRPr="00F704E1">
              <w:rPr>
                <w:rFonts w:cs="Times New Roman"/>
              </w:rPr>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22FDA17C" w14:textId="4B40283F" w:rsidR="00744A1E" w:rsidRPr="00F704E1" w:rsidRDefault="0000451E" w:rsidP="00744A1E">
            <w:pPr>
              <w:pStyle w:val="1fffb"/>
              <w:rPr>
                <w:rFonts w:cs="Times New Roman"/>
              </w:rPr>
            </w:pPr>
            <w:r>
              <w:rPr>
                <w:rFonts w:cs="Times New Roman"/>
              </w:rPr>
              <w:t>2025</w:t>
            </w:r>
            <w:r w:rsidR="00744A1E" w:rsidRPr="00F704E1">
              <w:rPr>
                <w:rFonts w:cs="Times New Roman"/>
              </w:rPr>
              <w:t>-2027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7728E297" w14:textId="77777777" w:rsidR="00744A1E" w:rsidRPr="00F704E1" w:rsidRDefault="00744A1E" w:rsidP="00744A1E">
            <w:pPr>
              <w:pStyle w:val="1fffb"/>
              <w:rPr>
                <w:rFonts w:cs="Times New Roman"/>
              </w:rPr>
            </w:pPr>
            <w:r w:rsidRPr="00F704E1">
              <w:rPr>
                <w:rFonts w:cs="Times New Roman"/>
              </w:rPr>
              <w:t>2028-2034 годы</w:t>
            </w:r>
          </w:p>
        </w:tc>
        <w:tc>
          <w:tcPr>
            <w:tcW w:w="391" w:type="pct"/>
            <w:tcBorders>
              <w:top w:val="single" w:sz="8" w:space="0" w:color="auto"/>
              <w:left w:val="nil"/>
              <w:bottom w:val="single" w:sz="4" w:space="0" w:color="auto"/>
              <w:right w:val="single" w:sz="8" w:space="0" w:color="auto"/>
            </w:tcBorders>
            <w:shd w:val="clear" w:color="000000" w:fill="D9D9D9"/>
            <w:vAlign w:val="center"/>
            <w:hideMark/>
          </w:tcPr>
          <w:p w14:paraId="7689C52C" w14:textId="77777777" w:rsidR="00744A1E" w:rsidRPr="00F704E1" w:rsidRDefault="00744A1E" w:rsidP="00744A1E">
            <w:pPr>
              <w:pStyle w:val="1fffb"/>
              <w:rPr>
                <w:rFonts w:cs="Times New Roman"/>
                <w:b/>
              </w:rPr>
            </w:pPr>
            <w:r w:rsidRPr="00F704E1">
              <w:rPr>
                <w:rFonts w:cs="Times New Roman"/>
                <w:b/>
              </w:rPr>
              <w:t>ИТОГО</w:t>
            </w:r>
          </w:p>
        </w:tc>
      </w:tr>
      <w:tr w:rsidR="00F10C49" w:rsidRPr="00F704E1" w14:paraId="496C2EBE"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96B15B6" w14:textId="77777777" w:rsidR="00F10C49" w:rsidRPr="00F704E1" w:rsidRDefault="00F10C49" w:rsidP="00F10C49">
            <w:pPr>
              <w:pStyle w:val="1fffb"/>
              <w:rPr>
                <w:rFonts w:cs="Times New Roman"/>
              </w:rPr>
            </w:pPr>
            <w:r w:rsidRPr="00F704E1">
              <w:rPr>
                <w:rFonts w:cs="Times New Roman"/>
              </w:rPr>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14:paraId="3C2C99EB" w14:textId="6F28E865" w:rsidR="00F10C49" w:rsidRPr="00F704E1" w:rsidRDefault="00265556" w:rsidP="00F10C49">
            <w:pPr>
              <w:pStyle w:val="1fffb"/>
              <w:rPr>
                <w:rFonts w:cs="Times New Roman"/>
              </w:rPr>
            </w:pPr>
            <w:r w:rsidRPr="00F704E1">
              <w:rPr>
                <w:rFonts w:cs="Times New Roman"/>
              </w:rPr>
              <w:t>1</w:t>
            </w:r>
            <w:r w:rsidR="007D3BF5" w:rsidRPr="00F704E1">
              <w:rPr>
                <w:rFonts w:cs="Times New Roman"/>
              </w:rPr>
              <w:t>4</w:t>
            </w:r>
            <w:r w:rsidR="00F10C49" w:rsidRPr="00F704E1">
              <w:rPr>
                <w:rFonts w:cs="Times New Roman"/>
              </w:rPr>
              <w:t>00</w:t>
            </w:r>
          </w:p>
        </w:tc>
        <w:tc>
          <w:tcPr>
            <w:tcW w:w="392" w:type="pct"/>
            <w:tcBorders>
              <w:top w:val="nil"/>
              <w:left w:val="nil"/>
              <w:bottom w:val="single" w:sz="8" w:space="0" w:color="auto"/>
              <w:right w:val="single" w:sz="8" w:space="0" w:color="auto"/>
            </w:tcBorders>
            <w:shd w:val="clear" w:color="000000" w:fill="FFFFFF"/>
            <w:vAlign w:val="center"/>
            <w:hideMark/>
          </w:tcPr>
          <w:p w14:paraId="1619AC0F" w14:textId="46399FA6" w:rsidR="00F10C49" w:rsidRPr="00F704E1" w:rsidRDefault="007D3BF5" w:rsidP="00F10C49">
            <w:pPr>
              <w:pStyle w:val="1fffb"/>
              <w:rPr>
                <w:rFonts w:cs="Times New Roman"/>
              </w:rPr>
            </w:pPr>
            <w:r w:rsidRPr="00F704E1">
              <w:rPr>
                <w:rFonts w:cs="Times New Roman"/>
              </w:rPr>
              <w:t>15</w:t>
            </w:r>
            <w:r w:rsidR="00F10C49" w:rsidRPr="00F704E1">
              <w:rPr>
                <w:rFonts w:cs="Times New Roman"/>
              </w:rPr>
              <w:t>00</w:t>
            </w:r>
          </w:p>
        </w:tc>
        <w:tc>
          <w:tcPr>
            <w:tcW w:w="391" w:type="pct"/>
            <w:tcBorders>
              <w:top w:val="single" w:sz="4" w:space="0" w:color="auto"/>
              <w:left w:val="nil"/>
              <w:bottom w:val="single" w:sz="8" w:space="0" w:color="auto"/>
              <w:right w:val="single" w:sz="8" w:space="0" w:color="auto"/>
            </w:tcBorders>
            <w:shd w:val="clear" w:color="000000" w:fill="FFFFFF"/>
            <w:vAlign w:val="center"/>
            <w:hideMark/>
          </w:tcPr>
          <w:p w14:paraId="71EA6D33" w14:textId="0B73CF43" w:rsidR="00F10C49" w:rsidRPr="00F704E1" w:rsidRDefault="00393079" w:rsidP="00F10C49">
            <w:pPr>
              <w:pStyle w:val="1fffb"/>
              <w:rPr>
                <w:rFonts w:cs="Times New Roman"/>
                <w:b/>
              </w:rPr>
            </w:pPr>
            <w:r w:rsidRPr="00F704E1">
              <w:rPr>
                <w:rFonts w:cs="Times New Roman"/>
                <w:b/>
              </w:rPr>
              <w:t>2</w:t>
            </w:r>
            <w:r w:rsidR="007D3BF5" w:rsidRPr="00F704E1">
              <w:rPr>
                <w:rFonts w:cs="Times New Roman"/>
                <w:b/>
              </w:rPr>
              <w:t>900</w:t>
            </w:r>
          </w:p>
        </w:tc>
      </w:tr>
      <w:tr w:rsidR="00265556" w:rsidRPr="00F704E1" w14:paraId="3ABFE114"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564A1A8B" w14:textId="77777777" w:rsidR="00265556" w:rsidRPr="00F704E1" w:rsidRDefault="00265556" w:rsidP="00265556">
            <w:pPr>
              <w:pStyle w:val="1fffb"/>
              <w:rPr>
                <w:rFonts w:cs="Times New Roman"/>
                <w:b/>
              </w:rPr>
            </w:pPr>
            <w:r w:rsidRPr="00F704E1">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73E9396F" w14:textId="30A949AB" w:rsidR="00265556" w:rsidRPr="00F704E1" w:rsidRDefault="00265556" w:rsidP="00265556">
            <w:pPr>
              <w:pStyle w:val="1fffb"/>
              <w:rPr>
                <w:rFonts w:cs="Times New Roman"/>
                <w:b/>
              </w:rPr>
            </w:pPr>
            <w:r w:rsidRPr="00F704E1">
              <w:rPr>
                <w:rFonts w:cs="Times New Roman"/>
              </w:rPr>
              <w:t>1</w:t>
            </w:r>
            <w:r w:rsidR="007D3BF5" w:rsidRPr="00F704E1">
              <w:rPr>
                <w:rFonts w:cs="Times New Roman"/>
              </w:rPr>
              <w:t>4</w:t>
            </w:r>
            <w:r w:rsidRPr="00F704E1">
              <w:rPr>
                <w:rFonts w:cs="Times New Roman"/>
              </w:rPr>
              <w:t>00</w:t>
            </w:r>
          </w:p>
        </w:tc>
        <w:tc>
          <w:tcPr>
            <w:tcW w:w="392" w:type="pct"/>
            <w:tcBorders>
              <w:top w:val="nil"/>
              <w:left w:val="nil"/>
              <w:bottom w:val="single" w:sz="8" w:space="0" w:color="auto"/>
              <w:right w:val="single" w:sz="8" w:space="0" w:color="auto"/>
            </w:tcBorders>
            <w:shd w:val="clear" w:color="000000" w:fill="FFFFFF"/>
            <w:vAlign w:val="center"/>
            <w:hideMark/>
          </w:tcPr>
          <w:p w14:paraId="554D4997" w14:textId="44AF8D46" w:rsidR="00265556" w:rsidRPr="00F704E1" w:rsidRDefault="007D3BF5" w:rsidP="00265556">
            <w:pPr>
              <w:pStyle w:val="1fffb"/>
              <w:rPr>
                <w:rFonts w:cs="Times New Roman"/>
                <w:b/>
              </w:rPr>
            </w:pPr>
            <w:r w:rsidRPr="00F704E1">
              <w:rPr>
                <w:rFonts w:cs="Times New Roman"/>
              </w:rPr>
              <w:t>15</w:t>
            </w:r>
            <w:r w:rsidR="00265556" w:rsidRPr="00F704E1">
              <w:rPr>
                <w:rFonts w:cs="Times New Roman"/>
              </w:rPr>
              <w:t>00</w:t>
            </w:r>
          </w:p>
        </w:tc>
        <w:tc>
          <w:tcPr>
            <w:tcW w:w="391" w:type="pct"/>
            <w:tcBorders>
              <w:top w:val="nil"/>
              <w:left w:val="nil"/>
              <w:bottom w:val="single" w:sz="8" w:space="0" w:color="auto"/>
              <w:right w:val="single" w:sz="8" w:space="0" w:color="auto"/>
            </w:tcBorders>
            <w:shd w:val="clear" w:color="000000" w:fill="FFFFFF"/>
            <w:vAlign w:val="center"/>
            <w:hideMark/>
          </w:tcPr>
          <w:p w14:paraId="110CFFD9" w14:textId="63E9E52A" w:rsidR="00265556" w:rsidRPr="00F704E1" w:rsidRDefault="007D3BF5" w:rsidP="00265556">
            <w:pPr>
              <w:pStyle w:val="1fffb"/>
              <w:rPr>
                <w:rFonts w:cs="Times New Roman"/>
                <w:b/>
              </w:rPr>
            </w:pPr>
            <w:r w:rsidRPr="00F704E1">
              <w:rPr>
                <w:rFonts w:cs="Times New Roman"/>
                <w:b/>
              </w:rPr>
              <w:t>1900</w:t>
            </w:r>
          </w:p>
        </w:tc>
      </w:tr>
      <w:tr w:rsidR="00F10C49" w:rsidRPr="00F704E1" w14:paraId="680BD496"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6E2A8D69" w14:textId="77777777" w:rsidR="00F10C49" w:rsidRPr="00F704E1" w:rsidRDefault="00F10C49" w:rsidP="00F10C49">
            <w:pPr>
              <w:pStyle w:val="1fffb"/>
              <w:rPr>
                <w:rFonts w:cs="Times New Roman"/>
              </w:rPr>
            </w:pPr>
            <w:r w:rsidRPr="00F704E1">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14:paraId="717FEA7B" w14:textId="20A18D6D" w:rsidR="00F10C49" w:rsidRPr="00F704E1" w:rsidRDefault="00F10C49" w:rsidP="00F10C49">
            <w:pPr>
              <w:pStyle w:val="1fffb"/>
              <w:rPr>
                <w:rFonts w:cs="Times New Roman"/>
              </w:rPr>
            </w:pPr>
          </w:p>
        </w:tc>
        <w:tc>
          <w:tcPr>
            <w:tcW w:w="392" w:type="pct"/>
            <w:tcBorders>
              <w:top w:val="nil"/>
              <w:left w:val="nil"/>
              <w:bottom w:val="single" w:sz="8" w:space="0" w:color="auto"/>
              <w:right w:val="single" w:sz="8" w:space="0" w:color="auto"/>
            </w:tcBorders>
            <w:shd w:val="clear" w:color="000000" w:fill="FFFFFF"/>
            <w:vAlign w:val="center"/>
            <w:hideMark/>
          </w:tcPr>
          <w:p w14:paraId="53535BE8" w14:textId="2573185A" w:rsidR="00F10C49" w:rsidRPr="00F704E1" w:rsidRDefault="007D3BF5" w:rsidP="00F10C49">
            <w:pPr>
              <w:pStyle w:val="1fffb"/>
              <w:rPr>
                <w:rFonts w:cs="Times New Roman"/>
              </w:rPr>
            </w:pPr>
            <w:r w:rsidRPr="00F704E1">
              <w:rPr>
                <w:rFonts w:cs="Times New Roman"/>
              </w:rPr>
              <w:t>2</w:t>
            </w:r>
            <w:r w:rsidR="00F10C49" w:rsidRPr="00F704E1">
              <w:rPr>
                <w:rFonts w:cs="Times New Roman"/>
              </w:rPr>
              <w:t>000</w:t>
            </w:r>
          </w:p>
        </w:tc>
        <w:tc>
          <w:tcPr>
            <w:tcW w:w="391" w:type="pct"/>
            <w:tcBorders>
              <w:top w:val="nil"/>
              <w:left w:val="nil"/>
              <w:bottom w:val="single" w:sz="8" w:space="0" w:color="auto"/>
              <w:right w:val="single" w:sz="8" w:space="0" w:color="auto"/>
            </w:tcBorders>
            <w:shd w:val="clear" w:color="000000" w:fill="FFFFFF"/>
            <w:vAlign w:val="center"/>
            <w:hideMark/>
          </w:tcPr>
          <w:p w14:paraId="3FF9AA6C" w14:textId="40A50128" w:rsidR="00F10C49" w:rsidRPr="00F704E1" w:rsidRDefault="007D3BF5" w:rsidP="00F10C49">
            <w:pPr>
              <w:pStyle w:val="1fffb"/>
              <w:rPr>
                <w:rFonts w:cs="Times New Roman"/>
                <w:b/>
              </w:rPr>
            </w:pPr>
            <w:r w:rsidRPr="00F704E1">
              <w:rPr>
                <w:rFonts w:cs="Times New Roman"/>
                <w:b/>
              </w:rPr>
              <w:t>2</w:t>
            </w:r>
            <w:r w:rsidR="00F10C49" w:rsidRPr="00F704E1">
              <w:rPr>
                <w:rFonts w:cs="Times New Roman"/>
                <w:b/>
              </w:rPr>
              <w:t>000</w:t>
            </w:r>
          </w:p>
        </w:tc>
      </w:tr>
      <w:tr w:rsidR="00F10C49" w:rsidRPr="00F704E1" w14:paraId="1E0E1ADD"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28E77927" w14:textId="77777777" w:rsidR="00F10C49" w:rsidRPr="00F704E1" w:rsidRDefault="00F10C49" w:rsidP="00F10C49">
            <w:pPr>
              <w:pStyle w:val="1fffb"/>
              <w:rPr>
                <w:rFonts w:cs="Times New Roman"/>
                <w:b/>
              </w:rPr>
            </w:pPr>
            <w:r w:rsidRPr="00F704E1">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531F8DE8" w14:textId="6FF8194E" w:rsidR="00F10C49" w:rsidRPr="00F704E1" w:rsidRDefault="00F10C49" w:rsidP="00F10C49">
            <w:pPr>
              <w:pStyle w:val="1fffb"/>
              <w:rPr>
                <w:rFonts w:cs="Times New Roman"/>
                <w:b/>
              </w:rPr>
            </w:pPr>
          </w:p>
        </w:tc>
        <w:tc>
          <w:tcPr>
            <w:tcW w:w="392" w:type="pct"/>
            <w:tcBorders>
              <w:top w:val="nil"/>
              <w:left w:val="nil"/>
              <w:bottom w:val="single" w:sz="8" w:space="0" w:color="auto"/>
              <w:right w:val="single" w:sz="8" w:space="0" w:color="auto"/>
            </w:tcBorders>
            <w:shd w:val="clear" w:color="000000" w:fill="FFFFFF"/>
            <w:vAlign w:val="center"/>
            <w:hideMark/>
          </w:tcPr>
          <w:p w14:paraId="7C93D4B8" w14:textId="22A0E58F" w:rsidR="00F10C49" w:rsidRPr="00F704E1" w:rsidRDefault="007D3BF5" w:rsidP="00F10C49">
            <w:pPr>
              <w:pStyle w:val="1fffb"/>
              <w:rPr>
                <w:rFonts w:cs="Times New Roman"/>
                <w:b/>
              </w:rPr>
            </w:pPr>
            <w:r w:rsidRPr="00F704E1">
              <w:rPr>
                <w:rFonts w:cs="Times New Roman"/>
              </w:rPr>
              <w:t>2</w:t>
            </w:r>
            <w:r w:rsidR="00265556" w:rsidRPr="00F704E1">
              <w:rPr>
                <w:rFonts w:cs="Times New Roman"/>
              </w:rPr>
              <w:t>000</w:t>
            </w:r>
          </w:p>
        </w:tc>
        <w:tc>
          <w:tcPr>
            <w:tcW w:w="391" w:type="pct"/>
            <w:tcBorders>
              <w:top w:val="nil"/>
              <w:left w:val="nil"/>
              <w:bottom w:val="single" w:sz="8" w:space="0" w:color="auto"/>
              <w:right w:val="single" w:sz="8" w:space="0" w:color="auto"/>
            </w:tcBorders>
            <w:shd w:val="clear" w:color="000000" w:fill="FFFFFF"/>
            <w:vAlign w:val="center"/>
            <w:hideMark/>
          </w:tcPr>
          <w:p w14:paraId="4E549612" w14:textId="38DE6937" w:rsidR="00F10C49" w:rsidRPr="00F704E1" w:rsidRDefault="007D3BF5" w:rsidP="00F10C49">
            <w:pPr>
              <w:pStyle w:val="1fffb"/>
              <w:rPr>
                <w:rFonts w:cs="Times New Roman"/>
                <w:b/>
              </w:rPr>
            </w:pPr>
            <w:r w:rsidRPr="00F704E1">
              <w:rPr>
                <w:rFonts w:cs="Times New Roman"/>
                <w:b/>
              </w:rPr>
              <w:t>2</w:t>
            </w:r>
            <w:r w:rsidR="00F10C49" w:rsidRPr="00F704E1">
              <w:rPr>
                <w:rFonts w:cs="Times New Roman"/>
                <w:b/>
              </w:rPr>
              <w:t>000</w:t>
            </w:r>
          </w:p>
        </w:tc>
      </w:tr>
      <w:tr w:rsidR="00F10C49" w:rsidRPr="00F704E1" w14:paraId="66CA4C38"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E296076" w14:textId="77777777" w:rsidR="00F10C49" w:rsidRPr="00F704E1" w:rsidRDefault="00F10C49" w:rsidP="00F10C49">
            <w:pPr>
              <w:pStyle w:val="1fffb"/>
              <w:rPr>
                <w:rFonts w:cs="Times New Roman"/>
                <w:b/>
              </w:rPr>
            </w:pPr>
            <w:r w:rsidRPr="00F704E1">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34664FFB" w14:textId="5316AA61" w:rsidR="00F10C49" w:rsidRPr="00F704E1" w:rsidRDefault="00265556" w:rsidP="00F10C49">
            <w:pPr>
              <w:pStyle w:val="1fffb"/>
              <w:rPr>
                <w:rFonts w:cs="Times New Roman"/>
                <w:b/>
              </w:rPr>
            </w:pPr>
            <w:r w:rsidRPr="00F704E1">
              <w:rPr>
                <w:rFonts w:cs="Times New Roman"/>
              </w:rPr>
              <w:t>1</w:t>
            </w:r>
            <w:r w:rsidR="007D3BF5" w:rsidRPr="00F704E1">
              <w:rPr>
                <w:rFonts w:cs="Times New Roman"/>
              </w:rPr>
              <w:t>4</w:t>
            </w:r>
            <w:r w:rsidR="00F10C49" w:rsidRPr="00F704E1">
              <w:rPr>
                <w:rFonts w:cs="Times New Roman"/>
              </w:rPr>
              <w:t>00</w:t>
            </w:r>
          </w:p>
        </w:tc>
        <w:tc>
          <w:tcPr>
            <w:tcW w:w="392" w:type="pct"/>
            <w:tcBorders>
              <w:top w:val="nil"/>
              <w:left w:val="nil"/>
              <w:bottom w:val="single" w:sz="8" w:space="0" w:color="auto"/>
              <w:right w:val="single" w:sz="8" w:space="0" w:color="auto"/>
            </w:tcBorders>
            <w:shd w:val="clear" w:color="000000" w:fill="FFFFFF"/>
            <w:vAlign w:val="center"/>
            <w:hideMark/>
          </w:tcPr>
          <w:p w14:paraId="5417241A" w14:textId="5B036F72" w:rsidR="00F10C49" w:rsidRPr="00F704E1" w:rsidRDefault="007D3BF5" w:rsidP="00F10C49">
            <w:pPr>
              <w:pStyle w:val="1fffb"/>
              <w:rPr>
                <w:rFonts w:cs="Times New Roman"/>
                <w:b/>
              </w:rPr>
            </w:pPr>
            <w:r w:rsidRPr="00F704E1">
              <w:rPr>
                <w:rFonts w:cs="Times New Roman"/>
                <w:b/>
              </w:rPr>
              <w:t>35</w:t>
            </w:r>
            <w:r w:rsidR="00F10C49" w:rsidRPr="00F704E1">
              <w:rPr>
                <w:rFonts w:cs="Times New Roman"/>
                <w:b/>
              </w:rPr>
              <w:t>00</w:t>
            </w:r>
          </w:p>
        </w:tc>
        <w:tc>
          <w:tcPr>
            <w:tcW w:w="391" w:type="pct"/>
            <w:tcBorders>
              <w:top w:val="nil"/>
              <w:left w:val="nil"/>
              <w:bottom w:val="single" w:sz="8" w:space="0" w:color="auto"/>
              <w:right w:val="single" w:sz="8" w:space="0" w:color="auto"/>
            </w:tcBorders>
            <w:shd w:val="clear" w:color="000000" w:fill="FFFFFF"/>
            <w:vAlign w:val="center"/>
            <w:hideMark/>
          </w:tcPr>
          <w:p w14:paraId="16D0E412" w14:textId="2D781D7C" w:rsidR="00F10C49" w:rsidRPr="00F704E1" w:rsidRDefault="00393079" w:rsidP="00F10C49">
            <w:pPr>
              <w:pStyle w:val="1fffb"/>
              <w:rPr>
                <w:rFonts w:cs="Times New Roman"/>
                <w:b/>
              </w:rPr>
            </w:pPr>
            <w:r w:rsidRPr="00F704E1">
              <w:rPr>
                <w:rFonts w:cs="Times New Roman"/>
                <w:b/>
              </w:rPr>
              <w:t>4900</w:t>
            </w:r>
          </w:p>
        </w:tc>
      </w:tr>
    </w:tbl>
    <w:p w14:paraId="79DAFDB2" w14:textId="77777777" w:rsidR="007823AC" w:rsidRPr="00F704E1" w:rsidRDefault="007823AC" w:rsidP="00BB7C87">
      <w:pPr>
        <w:pStyle w:val="11ff3"/>
        <w:rPr>
          <w:sz w:val="18"/>
          <w:szCs w:val="18"/>
        </w:rPr>
      </w:pPr>
    </w:p>
    <w:p w14:paraId="61439172" w14:textId="77777777" w:rsidR="00D90A10" w:rsidRPr="00F704E1" w:rsidRDefault="00D90A10" w:rsidP="00BB7C87">
      <w:pPr>
        <w:pStyle w:val="11ff3"/>
        <w:rPr>
          <w:sz w:val="18"/>
          <w:szCs w:val="18"/>
        </w:rPr>
      </w:pPr>
      <w:r w:rsidRPr="00F704E1">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782F9EF3" w14:textId="77777777" w:rsidR="00DF7351" w:rsidRPr="00F704E1" w:rsidRDefault="00BB7C87" w:rsidP="00BB7C87">
      <w:pPr>
        <w:pStyle w:val="11ff3"/>
        <w:rPr>
          <w:sz w:val="18"/>
          <w:szCs w:val="18"/>
        </w:rPr>
      </w:pPr>
      <w:r w:rsidRPr="00F704E1">
        <w:rPr>
          <w:sz w:val="18"/>
          <w:szCs w:val="18"/>
        </w:rPr>
        <w:t>*ПСД – стоимость мероприятий будет выявлена после разработки проектно-сметной документации</w:t>
      </w:r>
    </w:p>
    <w:p w14:paraId="28D4464B" w14:textId="77777777" w:rsidR="006C31ED" w:rsidRPr="00F704E1" w:rsidRDefault="006C31ED" w:rsidP="00DF7351">
      <w:pPr>
        <w:pStyle w:val="11ff3"/>
        <w:rPr>
          <w:b/>
        </w:rPr>
      </w:pPr>
      <w:bookmarkStart w:id="644" w:name="_Hlk182506752"/>
    </w:p>
    <w:p w14:paraId="44EE4484" w14:textId="7AAAFE75" w:rsidR="006C31ED" w:rsidRPr="00F704E1" w:rsidRDefault="00521455" w:rsidP="00DF7351">
      <w:pPr>
        <w:pStyle w:val="11ff3"/>
        <w:rPr>
          <w:b/>
        </w:rPr>
      </w:pPr>
      <w:r w:rsidRPr="00F704E1">
        <w:rPr>
          <w:b/>
        </w:rPr>
        <w:t>Таблица 12.1.</w:t>
      </w:r>
      <w:r w:rsidR="00886F44">
        <w:rPr>
          <w:b/>
        </w:rPr>
        <w:t>2</w:t>
      </w:r>
      <w:r w:rsidRPr="00F704E1">
        <w:rPr>
          <w:b/>
        </w:rPr>
        <w:t xml:space="preserve"> – Расчет капитальных вложений на строительство, реконструкцию и модернизаци41ю источников тепловой энергии и тепловых сетей, тыс.</w:t>
      </w:r>
      <w:r w:rsidR="00165DFD">
        <w:rPr>
          <w:b/>
        </w:rPr>
        <w:t xml:space="preserve"> </w:t>
      </w:r>
      <w:r w:rsidRPr="00F704E1">
        <w:rPr>
          <w:b/>
        </w:rPr>
        <w:t>руб</w:t>
      </w:r>
      <w:r w:rsidR="00165DFD">
        <w:rPr>
          <w:b/>
        </w:rPr>
        <w:t>.</w:t>
      </w:r>
      <w:r w:rsidRPr="00F704E1">
        <w:rPr>
          <w:b/>
        </w:rPr>
        <w:t xml:space="preserve"> (Вариант 2).</w:t>
      </w:r>
    </w:p>
    <w:tbl>
      <w:tblPr>
        <w:tblW w:w="5000" w:type="pct"/>
        <w:tblLook w:val="04A0" w:firstRow="1" w:lastRow="0" w:firstColumn="1" w:lastColumn="0" w:noHBand="0" w:noVBand="1"/>
      </w:tblPr>
      <w:tblGrid>
        <w:gridCol w:w="5285"/>
        <w:gridCol w:w="965"/>
        <w:gridCol w:w="865"/>
        <w:gridCol w:w="865"/>
        <w:gridCol w:w="865"/>
        <w:gridCol w:w="865"/>
        <w:gridCol w:w="865"/>
        <w:gridCol w:w="617"/>
        <w:gridCol w:w="617"/>
        <w:gridCol w:w="617"/>
        <w:gridCol w:w="617"/>
        <w:gridCol w:w="617"/>
        <w:gridCol w:w="617"/>
      </w:tblGrid>
      <w:tr w:rsidR="00BC2750" w:rsidRPr="00F704E1" w14:paraId="19CA5486" w14:textId="77777777" w:rsidTr="00BC2D86">
        <w:trPr>
          <w:trHeight w:val="20"/>
          <w:tblHeader/>
        </w:trPr>
        <w:tc>
          <w:tcPr>
            <w:tcW w:w="185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45A7CE1" w14:textId="77777777" w:rsidR="00BC2750" w:rsidRPr="00F704E1" w:rsidRDefault="00BC2750" w:rsidP="00BC2750">
            <w:pPr>
              <w:pStyle w:val="1fffb"/>
              <w:rPr>
                <w:rFonts w:cs="Times New Roman"/>
                <w:color w:val="000000"/>
                <w:szCs w:val="20"/>
              </w:rPr>
            </w:pPr>
            <w:bookmarkStart w:id="645" w:name="RANGE!D98"/>
            <w:bookmarkStart w:id="646" w:name="_Hlk143671619" w:colFirst="1" w:colLast="12"/>
            <w:bookmarkStart w:id="647" w:name="_Hlk166767921"/>
            <w:r w:rsidRPr="00F704E1">
              <w:rPr>
                <w:rFonts w:cs="Times New Roman"/>
                <w:szCs w:val="20"/>
              </w:rPr>
              <w:t>Наименование мероприятия</w:t>
            </w:r>
            <w:bookmarkEnd w:id="645"/>
          </w:p>
        </w:tc>
        <w:tc>
          <w:tcPr>
            <w:tcW w:w="338" w:type="pct"/>
            <w:tcBorders>
              <w:top w:val="single" w:sz="4" w:space="0" w:color="auto"/>
              <w:left w:val="nil"/>
              <w:bottom w:val="single" w:sz="4" w:space="0" w:color="auto"/>
              <w:right w:val="single" w:sz="4" w:space="0" w:color="auto"/>
            </w:tcBorders>
            <w:shd w:val="clear" w:color="000000" w:fill="D9D9D9"/>
            <w:noWrap/>
            <w:vAlign w:val="center"/>
            <w:hideMark/>
          </w:tcPr>
          <w:p w14:paraId="3E758381" w14:textId="77777777" w:rsidR="00BC2750" w:rsidRPr="00F704E1" w:rsidRDefault="00BC2750" w:rsidP="00BC2750">
            <w:pPr>
              <w:pStyle w:val="1fffb"/>
              <w:rPr>
                <w:rFonts w:cs="Times New Roman"/>
                <w:color w:val="000000"/>
                <w:szCs w:val="20"/>
              </w:rPr>
            </w:pPr>
            <w:r w:rsidRPr="00F704E1">
              <w:rPr>
                <w:rFonts w:cs="Times New Roman"/>
                <w:szCs w:val="20"/>
              </w:rPr>
              <w:t>Итого</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3D42B571" w14:textId="0B2246E3" w:rsidR="00BC2750" w:rsidRPr="00F704E1" w:rsidRDefault="0000451E" w:rsidP="00BC2750">
            <w:pPr>
              <w:pStyle w:val="1fffb"/>
              <w:rPr>
                <w:rFonts w:cs="Times New Roman"/>
                <w:color w:val="000000"/>
                <w:szCs w:val="20"/>
              </w:rPr>
            </w:pPr>
            <w:r>
              <w:rPr>
                <w:rFonts w:cs="Times New Roman"/>
                <w:szCs w:val="20"/>
              </w:rPr>
              <w:t>2025</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43379820" w14:textId="77777777" w:rsidR="00BC2750" w:rsidRPr="00F704E1" w:rsidRDefault="00BC2750" w:rsidP="00BC2750">
            <w:pPr>
              <w:pStyle w:val="1fffb"/>
              <w:rPr>
                <w:rFonts w:cs="Times New Roman"/>
                <w:color w:val="000000"/>
                <w:szCs w:val="20"/>
              </w:rPr>
            </w:pPr>
            <w:r w:rsidRPr="00F704E1">
              <w:rPr>
                <w:rFonts w:cs="Times New Roman"/>
                <w:szCs w:val="20"/>
              </w:rPr>
              <w:t>2025</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46D3E8EE" w14:textId="77777777" w:rsidR="00BC2750" w:rsidRPr="00F704E1" w:rsidRDefault="00BC2750" w:rsidP="00BC2750">
            <w:pPr>
              <w:pStyle w:val="1fffb"/>
              <w:rPr>
                <w:rFonts w:cs="Times New Roman"/>
                <w:color w:val="000000"/>
                <w:szCs w:val="20"/>
              </w:rPr>
            </w:pPr>
            <w:r w:rsidRPr="00F704E1">
              <w:rPr>
                <w:rFonts w:cs="Times New Roman"/>
                <w:szCs w:val="20"/>
              </w:rPr>
              <w:t>2026</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4A9BBC1D" w14:textId="77777777" w:rsidR="00BC2750" w:rsidRPr="00F704E1" w:rsidRDefault="00BC2750" w:rsidP="00BC2750">
            <w:pPr>
              <w:pStyle w:val="1fffb"/>
              <w:rPr>
                <w:rFonts w:cs="Times New Roman"/>
                <w:color w:val="000000"/>
                <w:szCs w:val="20"/>
              </w:rPr>
            </w:pPr>
            <w:r w:rsidRPr="00F704E1">
              <w:rPr>
                <w:rFonts w:cs="Times New Roman"/>
                <w:szCs w:val="20"/>
              </w:rPr>
              <w:t>2027</w:t>
            </w:r>
          </w:p>
        </w:tc>
        <w:tc>
          <w:tcPr>
            <w:tcW w:w="303" w:type="pct"/>
            <w:tcBorders>
              <w:top w:val="single" w:sz="4" w:space="0" w:color="auto"/>
              <w:left w:val="nil"/>
              <w:bottom w:val="single" w:sz="4" w:space="0" w:color="auto"/>
              <w:right w:val="single" w:sz="4" w:space="0" w:color="auto"/>
            </w:tcBorders>
            <w:shd w:val="clear" w:color="000000" w:fill="D9D9D9"/>
            <w:vAlign w:val="center"/>
            <w:hideMark/>
          </w:tcPr>
          <w:p w14:paraId="538C9394" w14:textId="77777777" w:rsidR="00BC2750" w:rsidRPr="00F704E1" w:rsidRDefault="00BC2750" w:rsidP="00BC2750">
            <w:pPr>
              <w:pStyle w:val="1fffb"/>
              <w:rPr>
                <w:rFonts w:cs="Times New Roman"/>
                <w:color w:val="000000"/>
                <w:szCs w:val="20"/>
              </w:rPr>
            </w:pPr>
            <w:r w:rsidRPr="00F704E1">
              <w:rPr>
                <w:rFonts w:cs="Times New Roman"/>
                <w:szCs w:val="20"/>
              </w:rPr>
              <w:t>2028</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530675F2" w14:textId="77777777" w:rsidR="00BC2750" w:rsidRPr="00F704E1" w:rsidRDefault="00BC2750" w:rsidP="00BC2750">
            <w:pPr>
              <w:pStyle w:val="1fffb"/>
              <w:rPr>
                <w:rFonts w:cs="Times New Roman"/>
                <w:color w:val="000000"/>
                <w:szCs w:val="20"/>
              </w:rPr>
            </w:pPr>
            <w:r w:rsidRPr="00F704E1">
              <w:rPr>
                <w:rFonts w:cs="Times New Roman"/>
                <w:szCs w:val="20"/>
              </w:rPr>
              <w:t>2029</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9E7B54F" w14:textId="77777777" w:rsidR="00BC2750" w:rsidRPr="00F704E1" w:rsidRDefault="00BC2750" w:rsidP="00BC2750">
            <w:pPr>
              <w:pStyle w:val="1fffb"/>
              <w:rPr>
                <w:rFonts w:cs="Times New Roman"/>
                <w:color w:val="000000"/>
                <w:szCs w:val="20"/>
              </w:rPr>
            </w:pPr>
            <w:r w:rsidRPr="00F704E1">
              <w:rPr>
                <w:rFonts w:cs="Times New Roman"/>
                <w:szCs w:val="20"/>
              </w:rPr>
              <w:t>2030</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09235CDD" w14:textId="77777777" w:rsidR="00BC2750" w:rsidRPr="00F704E1" w:rsidRDefault="00BC2750" w:rsidP="00BC2750">
            <w:pPr>
              <w:pStyle w:val="1fffb"/>
              <w:rPr>
                <w:rFonts w:cs="Times New Roman"/>
                <w:color w:val="000000"/>
                <w:szCs w:val="20"/>
              </w:rPr>
            </w:pPr>
            <w:r w:rsidRPr="00F704E1">
              <w:rPr>
                <w:rFonts w:cs="Times New Roman"/>
                <w:szCs w:val="20"/>
              </w:rPr>
              <w:t>2031</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2CAE3080" w14:textId="77777777" w:rsidR="00BC2750" w:rsidRPr="00F704E1" w:rsidRDefault="00BC2750" w:rsidP="00BC2750">
            <w:pPr>
              <w:pStyle w:val="1fffb"/>
              <w:rPr>
                <w:rFonts w:cs="Times New Roman"/>
                <w:color w:val="000000"/>
                <w:szCs w:val="20"/>
              </w:rPr>
            </w:pPr>
            <w:r w:rsidRPr="00F704E1">
              <w:rPr>
                <w:rFonts w:cs="Times New Roman"/>
                <w:szCs w:val="20"/>
              </w:rPr>
              <w:t>2032</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1876A67" w14:textId="77777777" w:rsidR="00BC2750" w:rsidRPr="00F704E1" w:rsidRDefault="00BC2750" w:rsidP="00BC2750">
            <w:pPr>
              <w:pStyle w:val="1fffb"/>
              <w:rPr>
                <w:rFonts w:cs="Times New Roman"/>
                <w:color w:val="000000"/>
                <w:szCs w:val="20"/>
              </w:rPr>
            </w:pPr>
            <w:r w:rsidRPr="00F704E1">
              <w:rPr>
                <w:rFonts w:cs="Times New Roman"/>
                <w:szCs w:val="20"/>
              </w:rPr>
              <w:t>2033</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14:paraId="3309CB55" w14:textId="77777777" w:rsidR="00BC2750" w:rsidRPr="00F704E1" w:rsidRDefault="00BC2750" w:rsidP="00BC2750">
            <w:pPr>
              <w:pStyle w:val="1fffb"/>
              <w:rPr>
                <w:rFonts w:cs="Times New Roman"/>
                <w:color w:val="000000"/>
                <w:szCs w:val="20"/>
              </w:rPr>
            </w:pPr>
            <w:r w:rsidRPr="00F704E1">
              <w:rPr>
                <w:rFonts w:cs="Times New Roman"/>
                <w:szCs w:val="20"/>
              </w:rPr>
              <w:t>2034</w:t>
            </w:r>
          </w:p>
        </w:tc>
      </w:tr>
      <w:tr w:rsidR="008308D2" w:rsidRPr="00F704E1" w14:paraId="592DEB4D" w14:textId="77777777" w:rsidTr="00A6478A">
        <w:trPr>
          <w:trHeight w:val="20"/>
        </w:trPr>
        <w:tc>
          <w:tcPr>
            <w:tcW w:w="1851" w:type="pct"/>
            <w:tcBorders>
              <w:top w:val="nil"/>
              <w:left w:val="single" w:sz="4" w:space="0" w:color="auto"/>
              <w:bottom w:val="single" w:sz="4" w:space="0" w:color="auto"/>
              <w:right w:val="single" w:sz="4" w:space="0" w:color="auto"/>
            </w:tcBorders>
            <w:shd w:val="clear" w:color="auto" w:fill="auto"/>
            <w:hideMark/>
          </w:tcPr>
          <w:p w14:paraId="5485B0FF" w14:textId="0232A471" w:rsidR="008308D2" w:rsidRPr="00F704E1" w:rsidRDefault="008308D2" w:rsidP="008308D2">
            <w:pPr>
              <w:pStyle w:val="1fffb"/>
              <w:rPr>
                <w:rFonts w:cs="Times New Roman"/>
                <w:color w:val="000000"/>
                <w:szCs w:val="20"/>
              </w:rPr>
            </w:pPr>
            <w:r w:rsidRPr="00F704E1">
              <w:rPr>
                <w:rFonts w:cs="Times New Roman"/>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tc>
        <w:tc>
          <w:tcPr>
            <w:tcW w:w="338" w:type="pct"/>
            <w:tcBorders>
              <w:top w:val="nil"/>
              <w:left w:val="nil"/>
              <w:bottom w:val="single" w:sz="4" w:space="0" w:color="auto"/>
              <w:right w:val="single" w:sz="4" w:space="0" w:color="auto"/>
            </w:tcBorders>
            <w:shd w:val="clear" w:color="auto" w:fill="auto"/>
            <w:noWrap/>
            <w:vAlign w:val="center"/>
            <w:hideMark/>
          </w:tcPr>
          <w:p w14:paraId="27E41276" w14:textId="263A0C5D" w:rsidR="008308D2" w:rsidRPr="00F704E1" w:rsidRDefault="008308D2" w:rsidP="008308D2">
            <w:pPr>
              <w:pStyle w:val="1fffb"/>
              <w:rPr>
                <w:rFonts w:cs="Times New Roman"/>
                <w:color w:val="000000"/>
                <w:szCs w:val="20"/>
              </w:rPr>
            </w:pPr>
            <w:r w:rsidRPr="00F704E1">
              <w:rPr>
                <w:rFonts w:cs="Times New Roman"/>
                <w:color w:val="000000"/>
                <w:szCs w:val="20"/>
              </w:rPr>
              <w:t>3200</w:t>
            </w:r>
          </w:p>
        </w:tc>
        <w:tc>
          <w:tcPr>
            <w:tcW w:w="303" w:type="pct"/>
            <w:tcBorders>
              <w:top w:val="nil"/>
              <w:left w:val="nil"/>
              <w:bottom w:val="single" w:sz="4" w:space="0" w:color="auto"/>
              <w:right w:val="single" w:sz="4" w:space="0" w:color="auto"/>
            </w:tcBorders>
            <w:shd w:val="clear" w:color="auto" w:fill="auto"/>
            <w:vAlign w:val="center"/>
            <w:hideMark/>
          </w:tcPr>
          <w:p w14:paraId="73A4FAF3" w14:textId="28A291A6"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hideMark/>
          </w:tcPr>
          <w:p w14:paraId="1B3C446D" w14:textId="7FBA621F" w:rsidR="008308D2" w:rsidRPr="00F704E1" w:rsidRDefault="008308D2" w:rsidP="008308D2">
            <w:pPr>
              <w:pStyle w:val="1fffb"/>
              <w:rPr>
                <w:rFonts w:cs="Times New Roman"/>
                <w:color w:val="000000"/>
                <w:szCs w:val="20"/>
                <w:lang w:val="en-US"/>
              </w:rPr>
            </w:pPr>
          </w:p>
        </w:tc>
        <w:tc>
          <w:tcPr>
            <w:tcW w:w="303" w:type="pct"/>
            <w:tcBorders>
              <w:top w:val="nil"/>
              <w:left w:val="nil"/>
              <w:bottom w:val="single" w:sz="4" w:space="0" w:color="auto"/>
              <w:right w:val="single" w:sz="4" w:space="0" w:color="auto"/>
            </w:tcBorders>
            <w:shd w:val="clear" w:color="auto" w:fill="auto"/>
            <w:vAlign w:val="center"/>
            <w:hideMark/>
          </w:tcPr>
          <w:p w14:paraId="7219BEB8" w14:textId="3C941B57" w:rsidR="008308D2" w:rsidRPr="00F704E1" w:rsidRDefault="008308D2" w:rsidP="008308D2">
            <w:pPr>
              <w:pStyle w:val="1fffb"/>
              <w:rPr>
                <w:rFonts w:cs="Times New Roman"/>
                <w:color w:val="000000"/>
                <w:szCs w:val="20"/>
                <w:lang w:val="en-US"/>
              </w:rPr>
            </w:pPr>
            <w:r w:rsidRPr="00F704E1">
              <w:rPr>
                <w:rFonts w:cs="Times New Roman"/>
                <w:color w:val="000000"/>
                <w:szCs w:val="20"/>
              </w:rPr>
              <w:t>3200</w:t>
            </w:r>
          </w:p>
        </w:tc>
        <w:tc>
          <w:tcPr>
            <w:tcW w:w="303" w:type="pct"/>
            <w:tcBorders>
              <w:top w:val="nil"/>
              <w:left w:val="nil"/>
              <w:bottom w:val="single" w:sz="4" w:space="0" w:color="auto"/>
              <w:right w:val="single" w:sz="4" w:space="0" w:color="auto"/>
            </w:tcBorders>
            <w:shd w:val="clear" w:color="auto" w:fill="auto"/>
            <w:vAlign w:val="center"/>
            <w:hideMark/>
          </w:tcPr>
          <w:p w14:paraId="60B690BA" w14:textId="0E832354"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hideMark/>
          </w:tcPr>
          <w:p w14:paraId="56DB2163" w14:textId="57EF099B"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2F9CA96F" w14:textId="08507314"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281CD254" w14:textId="115B6BBC"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hideMark/>
          </w:tcPr>
          <w:p w14:paraId="74BDB389" w14:textId="7B40B7E0"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2C9D7280" w14:textId="7CDB0F7F"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2F3E6959" w14:textId="7AEE768A"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hideMark/>
          </w:tcPr>
          <w:p w14:paraId="085C54CD" w14:textId="294692A1" w:rsidR="008308D2" w:rsidRPr="00F704E1" w:rsidRDefault="008308D2" w:rsidP="008308D2">
            <w:pPr>
              <w:pStyle w:val="1fffb"/>
              <w:rPr>
                <w:rFonts w:cs="Times New Roman"/>
                <w:color w:val="000000"/>
                <w:szCs w:val="20"/>
              </w:rPr>
            </w:pPr>
          </w:p>
        </w:tc>
      </w:tr>
      <w:tr w:rsidR="00886F44" w:rsidRPr="00F704E1" w14:paraId="52C3F57C" w14:textId="77777777" w:rsidTr="00A6478A">
        <w:trPr>
          <w:trHeight w:val="20"/>
        </w:trPr>
        <w:tc>
          <w:tcPr>
            <w:tcW w:w="1851" w:type="pct"/>
            <w:tcBorders>
              <w:top w:val="nil"/>
              <w:left w:val="single" w:sz="4" w:space="0" w:color="auto"/>
              <w:bottom w:val="single" w:sz="4" w:space="0" w:color="auto"/>
              <w:right w:val="single" w:sz="4" w:space="0" w:color="auto"/>
            </w:tcBorders>
            <w:shd w:val="clear" w:color="auto" w:fill="auto"/>
          </w:tcPr>
          <w:p w14:paraId="136F4B57" w14:textId="3E2F065D" w:rsidR="00886F44" w:rsidRPr="00F704E1" w:rsidRDefault="00886F44" w:rsidP="008308D2">
            <w:pPr>
              <w:pStyle w:val="1fffb"/>
              <w:rPr>
                <w:rFonts w:cs="Times New Roman"/>
              </w:rPr>
            </w:pPr>
            <w:r w:rsidRPr="000C4718">
              <w:t>Установка электрических водонагревателей</w:t>
            </w:r>
          </w:p>
        </w:tc>
        <w:tc>
          <w:tcPr>
            <w:tcW w:w="338" w:type="pct"/>
            <w:tcBorders>
              <w:top w:val="nil"/>
              <w:left w:val="nil"/>
              <w:bottom w:val="single" w:sz="4" w:space="0" w:color="auto"/>
              <w:right w:val="single" w:sz="4" w:space="0" w:color="auto"/>
            </w:tcBorders>
            <w:shd w:val="clear" w:color="auto" w:fill="auto"/>
            <w:noWrap/>
            <w:vAlign w:val="center"/>
          </w:tcPr>
          <w:p w14:paraId="2FAA05C0" w14:textId="78779AB2" w:rsidR="00886F44" w:rsidRPr="00F704E1" w:rsidRDefault="00886F44" w:rsidP="008308D2">
            <w:pPr>
              <w:pStyle w:val="1fffb"/>
              <w:rPr>
                <w:rFonts w:cs="Times New Roman"/>
                <w:color w:val="000000"/>
                <w:szCs w:val="20"/>
              </w:rPr>
            </w:pPr>
            <w:r>
              <w:rPr>
                <w:rFonts w:cs="Times New Roman"/>
                <w:color w:val="000000"/>
                <w:szCs w:val="20"/>
              </w:rPr>
              <w:t>500</w:t>
            </w:r>
          </w:p>
        </w:tc>
        <w:tc>
          <w:tcPr>
            <w:tcW w:w="303" w:type="pct"/>
            <w:tcBorders>
              <w:top w:val="nil"/>
              <w:left w:val="nil"/>
              <w:bottom w:val="single" w:sz="4" w:space="0" w:color="auto"/>
              <w:right w:val="single" w:sz="4" w:space="0" w:color="auto"/>
            </w:tcBorders>
            <w:shd w:val="clear" w:color="auto" w:fill="auto"/>
            <w:vAlign w:val="center"/>
          </w:tcPr>
          <w:p w14:paraId="28AB529F" w14:textId="77777777" w:rsidR="00886F44" w:rsidRPr="00F704E1" w:rsidRDefault="00886F44"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4F8D5642" w14:textId="77777777" w:rsidR="00886F44" w:rsidRPr="00F704E1" w:rsidRDefault="00886F44" w:rsidP="008308D2">
            <w:pPr>
              <w:pStyle w:val="1fffb"/>
              <w:rPr>
                <w:rFonts w:cs="Times New Roman"/>
                <w:color w:val="000000"/>
                <w:szCs w:val="20"/>
                <w:lang w:val="en-US"/>
              </w:rPr>
            </w:pPr>
          </w:p>
        </w:tc>
        <w:tc>
          <w:tcPr>
            <w:tcW w:w="303" w:type="pct"/>
            <w:tcBorders>
              <w:top w:val="nil"/>
              <w:left w:val="nil"/>
              <w:bottom w:val="single" w:sz="4" w:space="0" w:color="auto"/>
              <w:right w:val="single" w:sz="4" w:space="0" w:color="auto"/>
            </w:tcBorders>
            <w:shd w:val="clear" w:color="auto" w:fill="auto"/>
            <w:vAlign w:val="center"/>
          </w:tcPr>
          <w:p w14:paraId="7C32FA2A" w14:textId="77777777" w:rsidR="00886F44" w:rsidRPr="00F704E1" w:rsidRDefault="00886F44"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4AB41571" w14:textId="77777777" w:rsidR="00886F44" w:rsidRPr="00F704E1" w:rsidRDefault="00886F44"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79A77760" w14:textId="77777777" w:rsidR="00886F44" w:rsidRPr="00F704E1" w:rsidRDefault="00886F44"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289B8A39" w14:textId="77777777" w:rsidR="00886F44" w:rsidRPr="00F704E1" w:rsidRDefault="00886F44"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7212795B" w14:textId="77777777" w:rsidR="00886F44" w:rsidRPr="00F704E1" w:rsidRDefault="00886F44"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49C6914B" w14:textId="77777777" w:rsidR="00886F44" w:rsidRPr="00F704E1" w:rsidRDefault="00886F44"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61C0C030" w14:textId="77777777" w:rsidR="00886F44" w:rsidRPr="00F704E1" w:rsidRDefault="00886F44"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3A99D864" w14:textId="77777777" w:rsidR="00886F44" w:rsidRPr="00F704E1" w:rsidRDefault="00886F44"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3B0F3DD5" w14:textId="77777777" w:rsidR="00886F44" w:rsidRPr="00F704E1" w:rsidRDefault="00886F44" w:rsidP="008308D2">
            <w:pPr>
              <w:pStyle w:val="1fffb"/>
              <w:rPr>
                <w:rFonts w:cs="Times New Roman"/>
                <w:color w:val="000000"/>
                <w:szCs w:val="20"/>
              </w:rPr>
            </w:pPr>
          </w:p>
        </w:tc>
      </w:tr>
      <w:tr w:rsidR="008308D2" w:rsidRPr="00F704E1" w14:paraId="75FC1123" w14:textId="77777777" w:rsidTr="00A6478A">
        <w:trPr>
          <w:trHeight w:val="20"/>
        </w:trPr>
        <w:tc>
          <w:tcPr>
            <w:tcW w:w="1851" w:type="pct"/>
            <w:tcBorders>
              <w:top w:val="nil"/>
              <w:left w:val="single" w:sz="4" w:space="0" w:color="auto"/>
              <w:bottom w:val="single" w:sz="4" w:space="0" w:color="auto"/>
              <w:right w:val="single" w:sz="4" w:space="0" w:color="auto"/>
            </w:tcBorders>
            <w:shd w:val="clear" w:color="auto" w:fill="auto"/>
          </w:tcPr>
          <w:p w14:paraId="58396321" w14:textId="6BDB28BD" w:rsidR="008308D2" w:rsidRPr="00F704E1" w:rsidRDefault="008308D2" w:rsidP="008308D2">
            <w:pPr>
              <w:pStyle w:val="1fffb"/>
              <w:rPr>
                <w:rFonts w:cs="Times New Roman"/>
                <w:color w:val="000000"/>
                <w:szCs w:val="20"/>
              </w:rPr>
            </w:pPr>
            <w:r w:rsidRPr="00F704E1">
              <w:rPr>
                <w:rFonts w:cs="Times New Roman"/>
              </w:rPr>
              <w:t>Строительство тепловых сетей к существующим потребителям</w:t>
            </w:r>
          </w:p>
        </w:tc>
        <w:tc>
          <w:tcPr>
            <w:tcW w:w="338" w:type="pct"/>
            <w:tcBorders>
              <w:top w:val="nil"/>
              <w:left w:val="nil"/>
              <w:bottom w:val="single" w:sz="4" w:space="0" w:color="auto"/>
              <w:right w:val="single" w:sz="4" w:space="0" w:color="auto"/>
            </w:tcBorders>
            <w:shd w:val="clear" w:color="auto" w:fill="auto"/>
            <w:noWrap/>
            <w:vAlign w:val="center"/>
          </w:tcPr>
          <w:p w14:paraId="2C9CC0CE" w14:textId="15CB738A" w:rsidR="008308D2" w:rsidRPr="00F704E1" w:rsidRDefault="008308D2" w:rsidP="008308D2">
            <w:pPr>
              <w:pStyle w:val="1fffb"/>
              <w:rPr>
                <w:rFonts w:cs="Times New Roman"/>
                <w:color w:val="000000"/>
                <w:szCs w:val="20"/>
              </w:rPr>
            </w:pPr>
            <w:r w:rsidRPr="00F704E1">
              <w:rPr>
                <w:rFonts w:cs="Times New Roman"/>
                <w:color w:val="000000"/>
                <w:szCs w:val="20"/>
              </w:rPr>
              <w:t>*ПСД</w:t>
            </w:r>
          </w:p>
        </w:tc>
        <w:tc>
          <w:tcPr>
            <w:tcW w:w="303" w:type="pct"/>
            <w:tcBorders>
              <w:top w:val="nil"/>
              <w:left w:val="nil"/>
              <w:bottom w:val="single" w:sz="4" w:space="0" w:color="auto"/>
              <w:right w:val="single" w:sz="4" w:space="0" w:color="auto"/>
            </w:tcBorders>
            <w:shd w:val="clear" w:color="auto" w:fill="auto"/>
            <w:vAlign w:val="center"/>
          </w:tcPr>
          <w:p w14:paraId="149D742F"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777EDE47"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59223444"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103BF2E4"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66E1D4AA"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00A874AC"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5990A813"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1D8CC695"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3CAB13BA"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0A2098FF"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1F9A1A9F" w14:textId="77777777" w:rsidR="008308D2" w:rsidRPr="00F704E1" w:rsidRDefault="008308D2" w:rsidP="008308D2">
            <w:pPr>
              <w:pStyle w:val="1fffb"/>
              <w:rPr>
                <w:rFonts w:cs="Times New Roman"/>
                <w:color w:val="000000"/>
                <w:szCs w:val="20"/>
              </w:rPr>
            </w:pPr>
          </w:p>
        </w:tc>
      </w:tr>
      <w:tr w:rsidR="008308D2" w:rsidRPr="00F704E1" w14:paraId="1929A5FF" w14:textId="77777777" w:rsidTr="00A6478A">
        <w:trPr>
          <w:trHeight w:val="20"/>
        </w:trPr>
        <w:tc>
          <w:tcPr>
            <w:tcW w:w="1851" w:type="pct"/>
            <w:tcBorders>
              <w:top w:val="nil"/>
              <w:left w:val="single" w:sz="4" w:space="0" w:color="auto"/>
              <w:bottom w:val="single" w:sz="4" w:space="0" w:color="auto"/>
              <w:right w:val="single" w:sz="4" w:space="0" w:color="auto"/>
            </w:tcBorders>
            <w:shd w:val="clear" w:color="auto" w:fill="auto"/>
          </w:tcPr>
          <w:p w14:paraId="144C539A" w14:textId="51B6C283" w:rsidR="008308D2" w:rsidRPr="00F704E1" w:rsidRDefault="008308D2" w:rsidP="008308D2">
            <w:pPr>
              <w:pStyle w:val="1fffb"/>
              <w:rPr>
                <w:rFonts w:cs="Times New Roman"/>
                <w:color w:val="000000"/>
                <w:szCs w:val="20"/>
              </w:rPr>
            </w:pPr>
            <w:r w:rsidRPr="00F704E1">
              <w:rPr>
                <w:rFonts w:cs="Times New Roman"/>
              </w:rPr>
              <w:t>Строительство тепловых сетей к перспективным потребителям</w:t>
            </w:r>
          </w:p>
        </w:tc>
        <w:tc>
          <w:tcPr>
            <w:tcW w:w="338" w:type="pct"/>
            <w:tcBorders>
              <w:top w:val="nil"/>
              <w:left w:val="nil"/>
              <w:bottom w:val="single" w:sz="4" w:space="0" w:color="auto"/>
              <w:right w:val="single" w:sz="4" w:space="0" w:color="auto"/>
            </w:tcBorders>
            <w:shd w:val="clear" w:color="auto" w:fill="auto"/>
            <w:noWrap/>
            <w:vAlign w:val="center"/>
          </w:tcPr>
          <w:p w14:paraId="4F2FE50E" w14:textId="03FFE943" w:rsidR="008308D2" w:rsidRPr="00F704E1" w:rsidRDefault="008308D2" w:rsidP="008308D2">
            <w:pPr>
              <w:pStyle w:val="1fffb"/>
              <w:rPr>
                <w:rFonts w:cs="Times New Roman"/>
                <w:color w:val="000000"/>
                <w:szCs w:val="20"/>
              </w:rPr>
            </w:pPr>
            <w:r w:rsidRPr="00F704E1">
              <w:rPr>
                <w:rFonts w:cs="Times New Roman"/>
                <w:color w:val="000000"/>
                <w:szCs w:val="20"/>
              </w:rPr>
              <w:t>*ПСД</w:t>
            </w:r>
          </w:p>
        </w:tc>
        <w:tc>
          <w:tcPr>
            <w:tcW w:w="303" w:type="pct"/>
            <w:tcBorders>
              <w:top w:val="nil"/>
              <w:left w:val="nil"/>
              <w:bottom w:val="single" w:sz="4" w:space="0" w:color="auto"/>
              <w:right w:val="single" w:sz="4" w:space="0" w:color="auto"/>
            </w:tcBorders>
            <w:shd w:val="clear" w:color="auto" w:fill="auto"/>
            <w:vAlign w:val="center"/>
          </w:tcPr>
          <w:p w14:paraId="7B732712"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0BAEC757"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4B221A5D"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765A3FBE" w14:textId="77777777"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tcPr>
          <w:p w14:paraId="7F4C53AE"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2E333D90"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7ECD80D2"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vAlign w:val="center"/>
          </w:tcPr>
          <w:p w14:paraId="2CD3EB61"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58F9C213"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00974AF1" w14:textId="77777777" w:rsidR="008308D2" w:rsidRPr="00F704E1" w:rsidRDefault="008308D2" w:rsidP="008308D2">
            <w:pPr>
              <w:pStyle w:val="1fffb"/>
              <w:rPr>
                <w:rFonts w:cs="Times New Roman"/>
                <w:color w:val="000000"/>
                <w:szCs w:val="20"/>
              </w:rPr>
            </w:pPr>
          </w:p>
        </w:tc>
        <w:tc>
          <w:tcPr>
            <w:tcW w:w="216" w:type="pct"/>
            <w:tcBorders>
              <w:top w:val="nil"/>
              <w:left w:val="nil"/>
              <w:bottom w:val="single" w:sz="4" w:space="0" w:color="auto"/>
              <w:right w:val="single" w:sz="4" w:space="0" w:color="auto"/>
            </w:tcBorders>
            <w:shd w:val="clear" w:color="auto" w:fill="auto"/>
            <w:noWrap/>
            <w:vAlign w:val="center"/>
          </w:tcPr>
          <w:p w14:paraId="4722B294" w14:textId="77777777" w:rsidR="008308D2" w:rsidRPr="00F704E1" w:rsidRDefault="008308D2" w:rsidP="008308D2">
            <w:pPr>
              <w:pStyle w:val="1fffb"/>
              <w:rPr>
                <w:rFonts w:cs="Times New Roman"/>
                <w:color w:val="000000"/>
                <w:szCs w:val="20"/>
              </w:rPr>
            </w:pPr>
          </w:p>
        </w:tc>
      </w:tr>
      <w:tr w:rsidR="008308D2" w:rsidRPr="00F704E1" w14:paraId="08CE4CA9" w14:textId="77777777" w:rsidTr="00A6478A">
        <w:trPr>
          <w:trHeight w:val="20"/>
        </w:trPr>
        <w:tc>
          <w:tcPr>
            <w:tcW w:w="1851" w:type="pct"/>
            <w:tcBorders>
              <w:top w:val="nil"/>
              <w:left w:val="single" w:sz="4" w:space="0" w:color="auto"/>
              <w:bottom w:val="single" w:sz="4" w:space="0" w:color="auto"/>
              <w:right w:val="single" w:sz="4" w:space="0" w:color="auto"/>
            </w:tcBorders>
            <w:shd w:val="clear" w:color="auto" w:fill="auto"/>
            <w:hideMark/>
          </w:tcPr>
          <w:p w14:paraId="51A8D6F7" w14:textId="1DEF7719" w:rsidR="008308D2" w:rsidRPr="00F704E1" w:rsidRDefault="008308D2" w:rsidP="008308D2">
            <w:pPr>
              <w:pStyle w:val="1fffb"/>
              <w:rPr>
                <w:rFonts w:cs="Times New Roman"/>
                <w:color w:val="000000"/>
                <w:szCs w:val="20"/>
              </w:rPr>
            </w:pPr>
            <w:r w:rsidRPr="00F704E1">
              <w:rPr>
                <w:rFonts w:cs="Times New Roman"/>
              </w:rPr>
              <w:t>Ремонт и замена ветхих тепловых сетей по мере износа</w:t>
            </w:r>
          </w:p>
        </w:tc>
        <w:tc>
          <w:tcPr>
            <w:tcW w:w="338" w:type="pct"/>
            <w:tcBorders>
              <w:top w:val="nil"/>
              <w:left w:val="nil"/>
              <w:bottom w:val="single" w:sz="4" w:space="0" w:color="auto"/>
              <w:right w:val="single" w:sz="4" w:space="0" w:color="auto"/>
            </w:tcBorders>
            <w:shd w:val="clear" w:color="auto" w:fill="auto"/>
            <w:noWrap/>
            <w:vAlign w:val="center"/>
            <w:hideMark/>
          </w:tcPr>
          <w:p w14:paraId="554BB472" w14:textId="5F4CC25A" w:rsidR="008308D2" w:rsidRPr="00F704E1" w:rsidRDefault="008308D2" w:rsidP="008308D2">
            <w:pPr>
              <w:pStyle w:val="1fffb"/>
              <w:rPr>
                <w:rFonts w:cs="Times New Roman"/>
                <w:color w:val="000000"/>
                <w:szCs w:val="20"/>
                <w:lang w:val="en-US"/>
              </w:rPr>
            </w:pPr>
            <w:r w:rsidRPr="00F704E1">
              <w:rPr>
                <w:rFonts w:cs="Times New Roman"/>
                <w:color w:val="000000"/>
                <w:szCs w:val="20"/>
              </w:rPr>
              <w:t>6000</w:t>
            </w:r>
          </w:p>
        </w:tc>
        <w:tc>
          <w:tcPr>
            <w:tcW w:w="303" w:type="pct"/>
            <w:tcBorders>
              <w:top w:val="nil"/>
              <w:left w:val="nil"/>
              <w:bottom w:val="single" w:sz="4" w:space="0" w:color="auto"/>
              <w:right w:val="single" w:sz="4" w:space="0" w:color="auto"/>
            </w:tcBorders>
            <w:shd w:val="clear" w:color="auto" w:fill="auto"/>
            <w:vAlign w:val="center"/>
            <w:hideMark/>
          </w:tcPr>
          <w:p w14:paraId="545656C6" w14:textId="13740621" w:rsidR="008308D2" w:rsidRPr="00F704E1" w:rsidRDefault="008308D2" w:rsidP="008308D2">
            <w:pPr>
              <w:pStyle w:val="1fffb"/>
              <w:rPr>
                <w:rFonts w:cs="Times New Roman"/>
                <w:color w:val="000000"/>
                <w:szCs w:val="20"/>
              </w:rPr>
            </w:pPr>
          </w:p>
        </w:tc>
        <w:tc>
          <w:tcPr>
            <w:tcW w:w="303" w:type="pct"/>
            <w:tcBorders>
              <w:top w:val="nil"/>
              <w:left w:val="nil"/>
              <w:bottom w:val="single" w:sz="4" w:space="0" w:color="auto"/>
              <w:right w:val="single" w:sz="4" w:space="0" w:color="auto"/>
            </w:tcBorders>
            <w:shd w:val="clear" w:color="auto" w:fill="auto"/>
            <w:vAlign w:val="center"/>
            <w:hideMark/>
          </w:tcPr>
          <w:p w14:paraId="0F4BD036" w14:textId="6B67C995"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303" w:type="pct"/>
            <w:tcBorders>
              <w:top w:val="nil"/>
              <w:left w:val="nil"/>
              <w:bottom w:val="single" w:sz="4" w:space="0" w:color="auto"/>
              <w:right w:val="single" w:sz="4" w:space="0" w:color="auto"/>
            </w:tcBorders>
            <w:shd w:val="clear" w:color="auto" w:fill="auto"/>
            <w:vAlign w:val="center"/>
            <w:hideMark/>
          </w:tcPr>
          <w:p w14:paraId="6A7F58C5" w14:textId="688B6BE4"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303" w:type="pct"/>
            <w:tcBorders>
              <w:top w:val="nil"/>
              <w:left w:val="nil"/>
              <w:bottom w:val="single" w:sz="4" w:space="0" w:color="auto"/>
              <w:right w:val="single" w:sz="4" w:space="0" w:color="auto"/>
            </w:tcBorders>
            <w:shd w:val="clear" w:color="auto" w:fill="auto"/>
            <w:vAlign w:val="center"/>
            <w:hideMark/>
          </w:tcPr>
          <w:p w14:paraId="327D5D67" w14:textId="2B2CDC5F"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303" w:type="pct"/>
            <w:tcBorders>
              <w:top w:val="nil"/>
              <w:left w:val="nil"/>
              <w:bottom w:val="single" w:sz="4" w:space="0" w:color="auto"/>
              <w:right w:val="single" w:sz="4" w:space="0" w:color="auto"/>
            </w:tcBorders>
            <w:shd w:val="clear" w:color="auto" w:fill="auto"/>
            <w:vAlign w:val="center"/>
          </w:tcPr>
          <w:p w14:paraId="0E74F81C" w14:textId="52DAB08B"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216" w:type="pct"/>
            <w:tcBorders>
              <w:top w:val="nil"/>
              <w:left w:val="nil"/>
              <w:bottom w:val="single" w:sz="4" w:space="0" w:color="auto"/>
              <w:right w:val="single" w:sz="4" w:space="0" w:color="auto"/>
            </w:tcBorders>
            <w:shd w:val="clear" w:color="auto" w:fill="auto"/>
            <w:vAlign w:val="center"/>
          </w:tcPr>
          <w:p w14:paraId="385F0CC9" w14:textId="36022AE2"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216" w:type="pct"/>
            <w:tcBorders>
              <w:top w:val="nil"/>
              <w:left w:val="nil"/>
              <w:bottom w:val="single" w:sz="4" w:space="0" w:color="auto"/>
              <w:right w:val="single" w:sz="4" w:space="0" w:color="auto"/>
            </w:tcBorders>
            <w:shd w:val="clear" w:color="auto" w:fill="auto"/>
            <w:vAlign w:val="center"/>
          </w:tcPr>
          <w:p w14:paraId="317A40DB" w14:textId="044914F4"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216" w:type="pct"/>
            <w:tcBorders>
              <w:top w:val="nil"/>
              <w:left w:val="nil"/>
              <w:bottom w:val="single" w:sz="4" w:space="0" w:color="auto"/>
              <w:right w:val="single" w:sz="4" w:space="0" w:color="auto"/>
            </w:tcBorders>
            <w:shd w:val="clear" w:color="auto" w:fill="auto"/>
            <w:vAlign w:val="center"/>
            <w:hideMark/>
          </w:tcPr>
          <w:p w14:paraId="3A16D020" w14:textId="77777777"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216" w:type="pct"/>
            <w:tcBorders>
              <w:top w:val="nil"/>
              <w:left w:val="nil"/>
              <w:bottom w:val="single" w:sz="4" w:space="0" w:color="auto"/>
              <w:right w:val="single" w:sz="4" w:space="0" w:color="auto"/>
            </w:tcBorders>
            <w:shd w:val="clear" w:color="auto" w:fill="auto"/>
            <w:vAlign w:val="center"/>
            <w:hideMark/>
          </w:tcPr>
          <w:p w14:paraId="183B28CE" w14:textId="77777777"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216" w:type="pct"/>
            <w:tcBorders>
              <w:top w:val="nil"/>
              <w:left w:val="nil"/>
              <w:bottom w:val="single" w:sz="4" w:space="0" w:color="auto"/>
              <w:right w:val="single" w:sz="4" w:space="0" w:color="auto"/>
            </w:tcBorders>
            <w:shd w:val="clear" w:color="auto" w:fill="auto"/>
            <w:noWrap/>
            <w:vAlign w:val="center"/>
            <w:hideMark/>
          </w:tcPr>
          <w:p w14:paraId="30991DC2" w14:textId="77777777" w:rsidR="008308D2" w:rsidRPr="00F704E1" w:rsidRDefault="008308D2" w:rsidP="008308D2">
            <w:pPr>
              <w:pStyle w:val="1fffb"/>
              <w:rPr>
                <w:rFonts w:cs="Times New Roman"/>
                <w:color w:val="000000"/>
                <w:szCs w:val="20"/>
              </w:rPr>
            </w:pPr>
            <w:r w:rsidRPr="00F704E1">
              <w:rPr>
                <w:rFonts w:cs="Times New Roman"/>
                <w:color w:val="000000"/>
                <w:szCs w:val="20"/>
              </w:rPr>
              <w:t>600</w:t>
            </w:r>
          </w:p>
        </w:tc>
        <w:tc>
          <w:tcPr>
            <w:tcW w:w="216" w:type="pct"/>
            <w:tcBorders>
              <w:top w:val="nil"/>
              <w:left w:val="nil"/>
              <w:bottom w:val="single" w:sz="4" w:space="0" w:color="auto"/>
              <w:right w:val="single" w:sz="4" w:space="0" w:color="auto"/>
            </w:tcBorders>
            <w:shd w:val="clear" w:color="auto" w:fill="auto"/>
            <w:noWrap/>
            <w:vAlign w:val="center"/>
            <w:hideMark/>
          </w:tcPr>
          <w:p w14:paraId="7D177AC8" w14:textId="77777777" w:rsidR="008308D2" w:rsidRPr="00F704E1" w:rsidRDefault="008308D2" w:rsidP="008308D2">
            <w:pPr>
              <w:pStyle w:val="1fffb"/>
              <w:rPr>
                <w:rFonts w:cs="Times New Roman"/>
                <w:color w:val="000000"/>
                <w:szCs w:val="20"/>
              </w:rPr>
            </w:pPr>
            <w:r w:rsidRPr="00F704E1">
              <w:rPr>
                <w:rFonts w:cs="Times New Roman"/>
                <w:color w:val="000000"/>
                <w:szCs w:val="20"/>
              </w:rPr>
              <w:t>600</w:t>
            </w:r>
          </w:p>
        </w:tc>
      </w:tr>
    </w:tbl>
    <w:bookmarkEnd w:id="646"/>
    <w:bookmarkEnd w:id="647"/>
    <w:p w14:paraId="62B23AD4" w14:textId="24957706" w:rsidR="00BB7C87" w:rsidRPr="00F704E1" w:rsidRDefault="00BB7C87" w:rsidP="00BB7C87">
      <w:pPr>
        <w:pStyle w:val="11ff3"/>
        <w:rPr>
          <w:sz w:val="18"/>
          <w:szCs w:val="18"/>
        </w:rPr>
      </w:pPr>
      <w:r w:rsidRPr="00F704E1">
        <w:rPr>
          <w:sz w:val="18"/>
          <w:szCs w:val="18"/>
        </w:rPr>
        <w:t>*</w:t>
      </w:r>
      <w:r w:rsidR="00BC2750" w:rsidRPr="00F704E1">
        <w:rPr>
          <w:sz w:val="18"/>
          <w:szCs w:val="18"/>
        </w:rPr>
        <w:t>М</w:t>
      </w:r>
      <w:r w:rsidRPr="00F704E1">
        <w:rPr>
          <w:sz w:val="18"/>
          <w:szCs w:val="18"/>
        </w:rPr>
        <w:t>ероприятия предложены посредством предварительного анализа. Окончательные мероприятия и цены будут выявлены на этапе проектирования.</w:t>
      </w:r>
    </w:p>
    <w:p w14:paraId="6A87B679" w14:textId="77777777" w:rsidR="00BB7C87" w:rsidRPr="00F704E1" w:rsidRDefault="00BB7C87" w:rsidP="00BB7C87">
      <w:pPr>
        <w:pStyle w:val="11ff3"/>
        <w:rPr>
          <w:sz w:val="18"/>
          <w:szCs w:val="18"/>
        </w:rPr>
      </w:pPr>
      <w:r w:rsidRPr="00F704E1">
        <w:rPr>
          <w:sz w:val="18"/>
          <w:szCs w:val="18"/>
        </w:rPr>
        <w:t>*ПСД – стоимость мероприятий будет выявлена после разработки проектно-сметной документации</w:t>
      </w:r>
    </w:p>
    <w:p w14:paraId="51C802C2" w14:textId="77777777" w:rsidR="00BC2750" w:rsidRPr="00F704E1" w:rsidRDefault="00BC2750" w:rsidP="00BB7C87">
      <w:pPr>
        <w:pStyle w:val="11ff3"/>
        <w:rPr>
          <w:sz w:val="18"/>
          <w:szCs w:val="18"/>
        </w:rPr>
      </w:pPr>
    </w:p>
    <w:bookmarkEnd w:id="644"/>
    <w:p w14:paraId="7D36618D" w14:textId="77777777" w:rsidR="008308D2" w:rsidRDefault="008308D2" w:rsidP="00886F44">
      <w:pPr>
        <w:pStyle w:val="1fffb"/>
        <w:tabs>
          <w:tab w:val="left" w:pos="1504"/>
          <w:tab w:val="left" w:pos="3377"/>
          <w:tab w:val="left" w:pos="5784"/>
          <w:tab w:val="left" w:pos="6855"/>
          <w:tab w:val="left" w:pos="8594"/>
          <w:tab w:val="left" w:pos="9799"/>
          <w:tab w:val="left" w:pos="11204"/>
          <w:tab w:val="left" w:pos="12971"/>
        </w:tabs>
        <w:ind w:left="33"/>
        <w:jc w:val="left"/>
        <w:rPr>
          <w:rFonts w:cs="Times New Roman"/>
        </w:rPr>
      </w:pPr>
    </w:p>
    <w:p w14:paraId="240350AC" w14:textId="0CF0D348" w:rsidR="00886F44" w:rsidRDefault="00886F44" w:rsidP="00886F44">
      <w:pPr>
        <w:pStyle w:val="11ff3"/>
        <w:rPr>
          <w:b/>
          <w:bCs w:val="0"/>
        </w:rPr>
      </w:pPr>
      <w:bookmarkStart w:id="648" w:name="_Hlk196162610"/>
      <w:r w:rsidRPr="00886F44">
        <w:rPr>
          <w:b/>
          <w:bCs w:val="0"/>
        </w:rPr>
        <w:t>Таблица 12.1.</w:t>
      </w:r>
      <w:r>
        <w:rPr>
          <w:b/>
          <w:bCs w:val="0"/>
        </w:rPr>
        <w:t>3</w:t>
      </w:r>
      <w:r w:rsidRPr="00886F44">
        <w:rPr>
          <w:b/>
          <w:bCs w:val="0"/>
        </w:rPr>
        <w:t xml:space="preserve"> –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сельского поселения Сингапай </w:t>
      </w:r>
      <w:r w:rsidR="00EF2848">
        <w:rPr>
          <w:b/>
          <w:bCs w:val="0"/>
        </w:rPr>
        <w:t>до</w:t>
      </w:r>
      <w:r w:rsidRPr="00886F44">
        <w:rPr>
          <w:b/>
          <w:bCs w:val="0"/>
        </w:rPr>
        <w:t xml:space="preserve"> 2040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444"/>
        <w:gridCol w:w="2062"/>
        <w:gridCol w:w="1688"/>
        <w:gridCol w:w="1690"/>
        <w:gridCol w:w="1693"/>
        <w:gridCol w:w="1502"/>
        <w:gridCol w:w="1471"/>
      </w:tblGrid>
      <w:tr w:rsidR="00886F44" w:rsidRPr="00886F44" w14:paraId="7ECC26DD" w14:textId="77777777" w:rsidTr="00886F44">
        <w:trPr>
          <w:trHeight w:val="20"/>
        </w:trPr>
        <w:tc>
          <w:tcPr>
            <w:tcW w:w="255" w:type="pct"/>
            <w:vMerge w:val="restart"/>
            <w:shd w:val="clear" w:color="auto" w:fill="D9D9D9" w:themeFill="background1" w:themeFillShade="D9"/>
            <w:noWrap/>
            <w:vAlign w:val="center"/>
            <w:hideMark/>
          </w:tcPr>
          <w:p w14:paraId="43DE562A" w14:textId="77777777" w:rsidR="00886F44" w:rsidRPr="00886F44" w:rsidRDefault="00886F44" w:rsidP="00886F44">
            <w:pPr>
              <w:pStyle w:val="1fffb"/>
            </w:pPr>
            <w:bookmarkStart w:id="649" w:name="_Hlk68194453"/>
            <w:r w:rsidRPr="00886F44">
              <w:t>№ п/п</w:t>
            </w:r>
          </w:p>
        </w:tc>
        <w:tc>
          <w:tcPr>
            <w:tcW w:w="1206" w:type="pct"/>
            <w:vMerge w:val="restart"/>
            <w:shd w:val="clear" w:color="auto" w:fill="D9D9D9" w:themeFill="background1" w:themeFillShade="D9"/>
            <w:vAlign w:val="center"/>
            <w:hideMark/>
          </w:tcPr>
          <w:p w14:paraId="439C5682" w14:textId="77777777" w:rsidR="00886F44" w:rsidRPr="00886F44" w:rsidRDefault="00886F44" w:rsidP="00886F44">
            <w:pPr>
              <w:pStyle w:val="1fffb"/>
            </w:pPr>
            <w:r w:rsidRPr="00886F44">
              <w:t>Наименование мероприятия</w:t>
            </w:r>
          </w:p>
        </w:tc>
        <w:tc>
          <w:tcPr>
            <w:tcW w:w="722" w:type="pct"/>
            <w:vMerge w:val="restart"/>
            <w:shd w:val="clear" w:color="auto" w:fill="D9D9D9" w:themeFill="background1" w:themeFillShade="D9"/>
            <w:vAlign w:val="center"/>
            <w:hideMark/>
          </w:tcPr>
          <w:p w14:paraId="5FAF9D7B" w14:textId="77777777" w:rsidR="00886F44" w:rsidRPr="00886F44" w:rsidRDefault="00886F44" w:rsidP="00886F44">
            <w:pPr>
              <w:pStyle w:val="1fffb"/>
            </w:pPr>
            <w:r w:rsidRPr="00886F44">
              <w:t>Источник финансирования</w:t>
            </w:r>
          </w:p>
        </w:tc>
        <w:tc>
          <w:tcPr>
            <w:tcW w:w="1776" w:type="pct"/>
            <w:gridSpan w:val="3"/>
            <w:shd w:val="clear" w:color="auto" w:fill="D9D9D9" w:themeFill="background1" w:themeFillShade="D9"/>
            <w:vAlign w:val="center"/>
            <w:hideMark/>
          </w:tcPr>
          <w:p w14:paraId="6F3952DE" w14:textId="77777777" w:rsidR="00886F44" w:rsidRPr="00886F44" w:rsidRDefault="00886F44" w:rsidP="00886F44">
            <w:pPr>
              <w:pStyle w:val="1fffb"/>
            </w:pPr>
            <w:r w:rsidRPr="00886F44">
              <w:t>Необходимые капитальные затраты по годам реализации (без НДС), тыс. руб. (в ценах соответствующих лет)</w:t>
            </w:r>
          </w:p>
        </w:tc>
        <w:tc>
          <w:tcPr>
            <w:tcW w:w="526" w:type="pct"/>
            <w:vMerge w:val="restart"/>
            <w:shd w:val="clear" w:color="auto" w:fill="D9D9D9" w:themeFill="background1" w:themeFillShade="D9"/>
            <w:vAlign w:val="center"/>
            <w:hideMark/>
          </w:tcPr>
          <w:p w14:paraId="052D1107" w14:textId="06141E37" w:rsidR="00886F44" w:rsidRPr="00886F44" w:rsidRDefault="00886F44" w:rsidP="00886F44">
            <w:pPr>
              <w:pStyle w:val="1fffb"/>
            </w:pPr>
            <w:r w:rsidRPr="00886F44">
              <w:t>Всего без НДС, тыс. руб.</w:t>
            </w:r>
          </w:p>
        </w:tc>
        <w:tc>
          <w:tcPr>
            <w:tcW w:w="515" w:type="pct"/>
            <w:vMerge w:val="restart"/>
            <w:shd w:val="clear" w:color="auto" w:fill="D9D9D9" w:themeFill="background1" w:themeFillShade="D9"/>
            <w:vAlign w:val="center"/>
            <w:hideMark/>
          </w:tcPr>
          <w:p w14:paraId="2CF2EF1E" w14:textId="4CD7E0D2" w:rsidR="00886F44" w:rsidRPr="00886F44" w:rsidRDefault="00886F44" w:rsidP="00886F44">
            <w:pPr>
              <w:pStyle w:val="1fffb"/>
            </w:pPr>
            <w:r w:rsidRPr="00886F44">
              <w:t>Всего с НДС, тыс. руб.</w:t>
            </w:r>
          </w:p>
        </w:tc>
      </w:tr>
      <w:tr w:rsidR="00886F44" w:rsidRPr="00886F44" w14:paraId="77ABF6CD" w14:textId="77777777" w:rsidTr="00886F44">
        <w:trPr>
          <w:trHeight w:val="20"/>
        </w:trPr>
        <w:tc>
          <w:tcPr>
            <w:tcW w:w="255" w:type="pct"/>
            <w:vMerge/>
            <w:tcBorders>
              <w:bottom w:val="single" w:sz="4" w:space="0" w:color="auto"/>
            </w:tcBorders>
            <w:shd w:val="clear" w:color="auto" w:fill="D9D9D9" w:themeFill="background1" w:themeFillShade="D9"/>
            <w:vAlign w:val="center"/>
            <w:hideMark/>
          </w:tcPr>
          <w:p w14:paraId="78FBEBBC" w14:textId="77777777" w:rsidR="00886F44" w:rsidRPr="00886F44" w:rsidRDefault="00886F44" w:rsidP="00886F44">
            <w:pPr>
              <w:pStyle w:val="1fffb"/>
            </w:pPr>
          </w:p>
        </w:tc>
        <w:tc>
          <w:tcPr>
            <w:tcW w:w="1206" w:type="pct"/>
            <w:vMerge/>
            <w:tcBorders>
              <w:bottom w:val="single" w:sz="4" w:space="0" w:color="auto"/>
            </w:tcBorders>
            <w:shd w:val="clear" w:color="auto" w:fill="D9D9D9" w:themeFill="background1" w:themeFillShade="D9"/>
            <w:vAlign w:val="center"/>
            <w:hideMark/>
          </w:tcPr>
          <w:p w14:paraId="738F8A73" w14:textId="77777777" w:rsidR="00886F44" w:rsidRPr="00886F44" w:rsidRDefault="00886F44" w:rsidP="00886F44">
            <w:pPr>
              <w:pStyle w:val="1fffb"/>
            </w:pPr>
          </w:p>
        </w:tc>
        <w:tc>
          <w:tcPr>
            <w:tcW w:w="722" w:type="pct"/>
            <w:vMerge/>
            <w:tcBorders>
              <w:bottom w:val="single" w:sz="4" w:space="0" w:color="auto"/>
            </w:tcBorders>
            <w:shd w:val="clear" w:color="auto" w:fill="D9D9D9" w:themeFill="background1" w:themeFillShade="D9"/>
            <w:vAlign w:val="center"/>
            <w:hideMark/>
          </w:tcPr>
          <w:p w14:paraId="64BF410E" w14:textId="77777777" w:rsidR="00886F44" w:rsidRPr="00886F44" w:rsidRDefault="00886F44" w:rsidP="00886F44">
            <w:pPr>
              <w:pStyle w:val="1fffb"/>
            </w:pPr>
          </w:p>
        </w:tc>
        <w:tc>
          <w:tcPr>
            <w:tcW w:w="591" w:type="pct"/>
            <w:tcBorders>
              <w:bottom w:val="single" w:sz="4" w:space="0" w:color="auto"/>
            </w:tcBorders>
            <w:shd w:val="clear" w:color="auto" w:fill="D9D9D9" w:themeFill="background1" w:themeFillShade="D9"/>
            <w:vAlign w:val="center"/>
            <w:hideMark/>
          </w:tcPr>
          <w:p w14:paraId="182FA9DA" w14:textId="33251BBB" w:rsidR="00886F44" w:rsidRPr="00886F44" w:rsidRDefault="00886F44" w:rsidP="00886F44">
            <w:pPr>
              <w:pStyle w:val="1fffb"/>
            </w:pPr>
            <w:r w:rsidRPr="00886F44">
              <w:t xml:space="preserve">1 этап </w:t>
            </w:r>
          </w:p>
        </w:tc>
        <w:tc>
          <w:tcPr>
            <w:tcW w:w="592" w:type="pct"/>
            <w:tcBorders>
              <w:bottom w:val="single" w:sz="4" w:space="0" w:color="auto"/>
            </w:tcBorders>
            <w:shd w:val="clear" w:color="auto" w:fill="D9D9D9" w:themeFill="background1" w:themeFillShade="D9"/>
            <w:vAlign w:val="center"/>
            <w:hideMark/>
          </w:tcPr>
          <w:p w14:paraId="7793DC05" w14:textId="31A5B2F8" w:rsidR="00886F44" w:rsidRPr="00886F44" w:rsidRDefault="00886F44" w:rsidP="00886F44">
            <w:pPr>
              <w:pStyle w:val="1fffb"/>
            </w:pPr>
            <w:r w:rsidRPr="00886F44">
              <w:t xml:space="preserve">2 этап </w:t>
            </w:r>
          </w:p>
        </w:tc>
        <w:tc>
          <w:tcPr>
            <w:tcW w:w="592" w:type="pct"/>
            <w:tcBorders>
              <w:bottom w:val="single" w:sz="4" w:space="0" w:color="auto"/>
            </w:tcBorders>
            <w:shd w:val="clear" w:color="auto" w:fill="D9D9D9" w:themeFill="background1" w:themeFillShade="D9"/>
            <w:vAlign w:val="center"/>
            <w:hideMark/>
          </w:tcPr>
          <w:p w14:paraId="7E6CA51F" w14:textId="3CCFAC5C" w:rsidR="00886F44" w:rsidRPr="00886F44" w:rsidRDefault="00886F44" w:rsidP="00886F44">
            <w:pPr>
              <w:pStyle w:val="1fffb"/>
            </w:pPr>
            <w:r w:rsidRPr="00886F44">
              <w:t xml:space="preserve">3 этап </w:t>
            </w:r>
          </w:p>
        </w:tc>
        <w:tc>
          <w:tcPr>
            <w:tcW w:w="526" w:type="pct"/>
            <w:vMerge/>
            <w:tcBorders>
              <w:bottom w:val="single" w:sz="4" w:space="0" w:color="auto"/>
            </w:tcBorders>
            <w:shd w:val="clear" w:color="auto" w:fill="D9D9D9" w:themeFill="background1" w:themeFillShade="D9"/>
            <w:vAlign w:val="center"/>
            <w:hideMark/>
          </w:tcPr>
          <w:p w14:paraId="29079976" w14:textId="77777777" w:rsidR="00886F44" w:rsidRPr="00886F44" w:rsidRDefault="00886F44" w:rsidP="00886F44">
            <w:pPr>
              <w:pStyle w:val="1fffb"/>
            </w:pPr>
          </w:p>
        </w:tc>
        <w:tc>
          <w:tcPr>
            <w:tcW w:w="515" w:type="pct"/>
            <w:vMerge/>
            <w:tcBorders>
              <w:bottom w:val="single" w:sz="4" w:space="0" w:color="auto"/>
            </w:tcBorders>
            <w:shd w:val="clear" w:color="auto" w:fill="D9D9D9" w:themeFill="background1" w:themeFillShade="D9"/>
            <w:vAlign w:val="center"/>
            <w:hideMark/>
          </w:tcPr>
          <w:p w14:paraId="23971FCE" w14:textId="77777777" w:rsidR="00886F44" w:rsidRPr="00886F44" w:rsidRDefault="00886F44" w:rsidP="00886F44">
            <w:pPr>
              <w:pStyle w:val="1fffb"/>
            </w:pPr>
          </w:p>
        </w:tc>
      </w:tr>
      <w:tr w:rsidR="00886F44" w:rsidRPr="00886F44" w14:paraId="01F6B22D" w14:textId="77777777" w:rsidTr="00886F44">
        <w:trPr>
          <w:trHeight w:val="20"/>
        </w:trPr>
        <w:tc>
          <w:tcPr>
            <w:tcW w:w="255" w:type="pct"/>
            <w:vMerge w:val="restart"/>
            <w:shd w:val="clear" w:color="auto" w:fill="auto"/>
            <w:noWrap/>
            <w:vAlign w:val="center"/>
            <w:hideMark/>
          </w:tcPr>
          <w:p w14:paraId="1B2815EE" w14:textId="77777777" w:rsidR="00886F44" w:rsidRPr="00886F44" w:rsidRDefault="00886F44" w:rsidP="00886F44">
            <w:pPr>
              <w:pStyle w:val="1fffb"/>
            </w:pPr>
            <w:r w:rsidRPr="00886F44">
              <w:t>1</w:t>
            </w:r>
          </w:p>
        </w:tc>
        <w:tc>
          <w:tcPr>
            <w:tcW w:w="1206" w:type="pct"/>
            <w:vMerge w:val="restart"/>
            <w:shd w:val="clear" w:color="auto" w:fill="auto"/>
            <w:vAlign w:val="center"/>
            <w:hideMark/>
          </w:tcPr>
          <w:p w14:paraId="6BDDFDE3" w14:textId="77777777" w:rsidR="00886F44" w:rsidRPr="00886F44" w:rsidRDefault="00886F44" w:rsidP="00886F44">
            <w:pPr>
              <w:pStyle w:val="1fffb"/>
            </w:pPr>
            <w:r w:rsidRPr="00886F44">
              <w:t>Организационные и общие мероприятия</w:t>
            </w:r>
          </w:p>
        </w:tc>
        <w:tc>
          <w:tcPr>
            <w:tcW w:w="722" w:type="pct"/>
            <w:shd w:val="clear" w:color="auto" w:fill="auto"/>
            <w:vAlign w:val="center"/>
            <w:hideMark/>
          </w:tcPr>
          <w:p w14:paraId="3E61D0AC" w14:textId="77777777" w:rsidR="00886F44" w:rsidRPr="00886F44" w:rsidRDefault="00886F44" w:rsidP="00886F44">
            <w:pPr>
              <w:pStyle w:val="1fffb"/>
            </w:pPr>
            <w:r w:rsidRPr="00886F44">
              <w:t>всего</w:t>
            </w:r>
          </w:p>
        </w:tc>
        <w:tc>
          <w:tcPr>
            <w:tcW w:w="591" w:type="pct"/>
            <w:shd w:val="clear" w:color="auto" w:fill="auto"/>
            <w:noWrap/>
            <w:vAlign w:val="center"/>
            <w:hideMark/>
          </w:tcPr>
          <w:p w14:paraId="498F1CD7" w14:textId="77777777" w:rsidR="00886F44" w:rsidRPr="00886F44" w:rsidRDefault="00886F44" w:rsidP="00886F44">
            <w:pPr>
              <w:pStyle w:val="1fffb"/>
            </w:pPr>
            <w:r w:rsidRPr="00886F44">
              <w:t>0</w:t>
            </w:r>
          </w:p>
        </w:tc>
        <w:tc>
          <w:tcPr>
            <w:tcW w:w="592" w:type="pct"/>
            <w:shd w:val="clear" w:color="auto" w:fill="auto"/>
            <w:noWrap/>
            <w:vAlign w:val="center"/>
            <w:hideMark/>
          </w:tcPr>
          <w:p w14:paraId="12525374" w14:textId="77777777" w:rsidR="00886F44" w:rsidRPr="00886F44" w:rsidRDefault="00886F44" w:rsidP="00886F44">
            <w:pPr>
              <w:pStyle w:val="1fffb"/>
            </w:pPr>
            <w:r w:rsidRPr="00886F44">
              <w:t>0</w:t>
            </w:r>
          </w:p>
        </w:tc>
        <w:tc>
          <w:tcPr>
            <w:tcW w:w="592" w:type="pct"/>
            <w:shd w:val="clear" w:color="auto" w:fill="auto"/>
            <w:noWrap/>
            <w:vAlign w:val="center"/>
            <w:hideMark/>
          </w:tcPr>
          <w:p w14:paraId="7B583977" w14:textId="77777777" w:rsidR="00886F44" w:rsidRPr="00886F44" w:rsidRDefault="00886F44" w:rsidP="00886F44">
            <w:pPr>
              <w:pStyle w:val="1fffb"/>
            </w:pPr>
            <w:r w:rsidRPr="00886F44">
              <w:t>0</w:t>
            </w:r>
          </w:p>
        </w:tc>
        <w:tc>
          <w:tcPr>
            <w:tcW w:w="526" w:type="pct"/>
            <w:shd w:val="clear" w:color="auto" w:fill="auto"/>
            <w:noWrap/>
            <w:vAlign w:val="center"/>
            <w:hideMark/>
          </w:tcPr>
          <w:p w14:paraId="02A19082" w14:textId="77777777" w:rsidR="00886F44" w:rsidRPr="00886F44" w:rsidRDefault="00886F44" w:rsidP="00886F44">
            <w:pPr>
              <w:pStyle w:val="1fffb"/>
            </w:pPr>
            <w:r w:rsidRPr="00886F44">
              <w:t>0</w:t>
            </w:r>
          </w:p>
        </w:tc>
        <w:tc>
          <w:tcPr>
            <w:tcW w:w="515" w:type="pct"/>
            <w:shd w:val="clear" w:color="auto" w:fill="auto"/>
            <w:noWrap/>
            <w:vAlign w:val="center"/>
            <w:hideMark/>
          </w:tcPr>
          <w:p w14:paraId="0B316B86" w14:textId="77777777" w:rsidR="00886F44" w:rsidRPr="00886F44" w:rsidRDefault="00886F44" w:rsidP="00886F44">
            <w:pPr>
              <w:pStyle w:val="1fffb"/>
            </w:pPr>
            <w:r w:rsidRPr="00886F44">
              <w:t>0</w:t>
            </w:r>
          </w:p>
        </w:tc>
      </w:tr>
      <w:tr w:rsidR="00886F44" w:rsidRPr="00886F44" w14:paraId="77FEAFAC" w14:textId="77777777" w:rsidTr="00886F44">
        <w:trPr>
          <w:trHeight w:val="20"/>
        </w:trPr>
        <w:tc>
          <w:tcPr>
            <w:tcW w:w="255" w:type="pct"/>
            <w:vMerge/>
            <w:shd w:val="clear" w:color="auto" w:fill="auto"/>
            <w:vAlign w:val="center"/>
            <w:hideMark/>
          </w:tcPr>
          <w:p w14:paraId="701E1F2F" w14:textId="77777777" w:rsidR="00886F44" w:rsidRPr="00886F44" w:rsidRDefault="00886F44" w:rsidP="00886F44">
            <w:pPr>
              <w:pStyle w:val="1fffb"/>
            </w:pPr>
          </w:p>
        </w:tc>
        <w:tc>
          <w:tcPr>
            <w:tcW w:w="1206" w:type="pct"/>
            <w:vMerge/>
            <w:shd w:val="clear" w:color="auto" w:fill="auto"/>
            <w:vAlign w:val="center"/>
            <w:hideMark/>
          </w:tcPr>
          <w:p w14:paraId="4E9F3D86" w14:textId="77777777" w:rsidR="00886F44" w:rsidRPr="00886F44" w:rsidRDefault="00886F44" w:rsidP="00886F44">
            <w:pPr>
              <w:pStyle w:val="1fffb"/>
            </w:pPr>
          </w:p>
        </w:tc>
        <w:tc>
          <w:tcPr>
            <w:tcW w:w="722" w:type="pct"/>
            <w:shd w:val="clear" w:color="auto" w:fill="auto"/>
            <w:vAlign w:val="center"/>
            <w:hideMark/>
          </w:tcPr>
          <w:p w14:paraId="4E081379" w14:textId="77777777" w:rsidR="00886F44" w:rsidRPr="00886F44" w:rsidRDefault="00886F44" w:rsidP="00886F44">
            <w:pPr>
              <w:pStyle w:val="1fffb"/>
            </w:pPr>
            <w:r w:rsidRPr="00886F44">
              <w:t>бюджетные средства</w:t>
            </w:r>
          </w:p>
        </w:tc>
        <w:tc>
          <w:tcPr>
            <w:tcW w:w="591" w:type="pct"/>
            <w:shd w:val="clear" w:color="auto" w:fill="auto"/>
            <w:noWrap/>
            <w:vAlign w:val="center"/>
            <w:hideMark/>
          </w:tcPr>
          <w:p w14:paraId="26DFE1F9" w14:textId="77777777" w:rsidR="00886F44" w:rsidRPr="00886F44" w:rsidRDefault="00886F44" w:rsidP="00886F44">
            <w:pPr>
              <w:pStyle w:val="1fffb"/>
            </w:pPr>
            <w:r w:rsidRPr="00886F44">
              <w:t>0</w:t>
            </w:r>
          </w:p>
        </w:tc>
        <w:tc>
          <w:tcPr>
            <w:tcW w:w="592" w:type="pct"/>
            <w:shd w:val="clear" w:color="auto" w:fill="auto"/>
            <w:noWrap/>
            <w:vAlign w:val="center"/>
            <w:hideMark/>
          </w:tcPr>
          <w:p w14:paraId="75ECDF33" w14:textId="77777777" w:rsidR="00886F44" w:rsidRPr="00886F44" w:rsidRDefault="00886F44" w:rsidP="00886F44">
            <w:pPr>
              <w:pStyle w:val="1fffb"/>
            </w:pPr>
            <w:r w:rsidRPr="00886F44">
              <w:t>0</w:t>
            </w:r>
          </w:p>
        </w:tc>
        <w:tc>
          <w:tcPr>
            <w:tcW w:w="592" w:type="pct"/>
            <w:shd w:val="clear" w:color="auto" w:fill="auto"/>
            <w:noWrap/>
            <w:vAlign w:val="center"/>
            <w:hideMark/>
          </w:tcPr>
          <w:p w14:paraId="1B3BAE40" w14:textId="77777777" w:rsidR="00886F44" w:rsidRPr="00886F44" w:rsidRDefault="00886F44" w:rsidP="00886F44">
            <w:pPr>
              <w:pStyle w:val="1fffb"/>
            </w:pPr>
            <w:r w:rsidRPr="00886F44">
              <w:t>0</w:t>
            </w:r>
          </w:p>
        </w:tc>
        <w:tc>
          <w:tcPr>
            <w:tcW w:w="526" w:type="pct"/>
            <w:shd w:val="clear" w:color="auto" w:fill="auto"/>
            <w:noWrap/>
            <w:vAlign w:val="center"/>
            <w:hideMark/>
          </w:tcPr>
          <w:p w14:paraId="5B989781" w14:textId="77777777" w:rsidR="00886F44" w:rsidRPr="00886F44" w:rsidRDefault="00886F44" w:rsidP="00886F44">
            <w:pPr>
              <w:pStyle w:val="1fffb"/>
            </w:pPr>
            <w:r w:rsidRPr="00886F44">
              <w:t>0</w:t>
            </w:r>
          </w:p>
        </w:tc>
        <w:tc>
          <w:tcPr>
            <w:tcW w:w="515" w:type="pct"/>
            <w:shd w:val="clear" w:color="auto" w:fill="auto"/>
            <w:noWrap/>
            <w:vAlign w:val="center"/>
            <w:hideMark/>
          </w:tcPr>
          <w:p w14:paraId="07F909EE" w14:textId="77777777" w:rsidR="00886F44" w:rsidRPr="00886F44" w:rsidRDefault="00886F44" w:rsidP="00886F44">
            <w:pPr>
              <w:pStyle w:val="1fffb"/>
            </w:pPr>
            <w:r w:rsidRPr="00886F44">
              <w:t>0</w:t>
            </w:r>
          </w:p>
        </w:tc>
      </w:tr>
      <w:tr w:rsidR="00886F44" w:rsidRPr="00886F44" w14:paraId="5719B695" w14:textId="77777777" w:rsidTr="00886F44">
        <w:trPr>
          <w:trHeight w:val="20"/>
        </w:trPr>
        <w:tc>
          <w:tcPr>
            <w:tcW w:w="255" w:type="pct"/>
            <w:vMerge/>
            <w:shd w:val="clear" w:color="auto" w:fill="auto"/>
            <w:vAlign w:val="center"/>
            <w:hideMark/>
          </w:tcPr>
          <w:p w14:paraId="00A64CE1" w14:textId="77777777" w:rsidR="00886F44" w:rsidRPr="00886F44" w:rsidRDefault="00886F44" w:rsidP="00886F44">
            <w:pPr>
              <w:pStyle w:val="1fffb"/>
            </w:pPr>
          </w:p>
        </w:tc>
        <w:tc>
          <w:tcPr>
            <w:tcW w:w="1206" w:type="pct"/>
            <w:vMerge/>
            <w:shd w:val="clear" w:color="auto" w:fill="auto"/>
            <w:vAlign w:val="center"/>
            <w:hideMark/>
          </w:tcPr>
          <w:p w14:paraId="06DFFCBA" w14:textId="77777777" w:rsidR="00886F44" w:rsidRPr="00886F44" w:rsidRDefault="00886F44" w:rsidP="00886F44">
            <w:pPr>
              <w:pStyle w:val="1fffb"/>
            </w:pPr>
          </w:p>
        </w:tc>
        <w:tc>
          <w:tcPr>
            <w:tcW w:w="722" w:type="pct"/>
            <w:shd w:val="clear" w:color="auto" w:fill="auto"/>
            <w:vAlign w:val="center"/>
            <w:hideMark/>
          </w:tcPr>
          <w:p w14:paraId="59EF2CC2" w14:textId="77777777" w:rsidR="00886F44" w:rsidRPr="00886F44" w:rsidRDefault="00886F44" w:rsidP="00886F44">
            <w:pPr>
              <w:pStyle w:val="1fffb"/>
            </w:pPr>
            <w:r w:rsidRPr="00886F44">
              <w:t>внебюджетные средства</w:t>
            </w:r>
          </w:p>
        </w:tc>
        <w:tc>
          <w:tcPr>
            <w:tcW w:w="591" w:type="pct"/>
            <w:shd w:val="clear" w:color="auto" w:fill="auto"/>
            <w:noWrap/>
            <w:vAlign w:val="center"/>
            <w:hideMark/>
          </w:tcPr>
          <w:p w14:paraId="4794F4DE" w14:textId="77777777" w:rsidR="00886F44" w:rsidRPr="00886F44" w:rsidRDefault="00886F44" w:rsidP="00886F44">
            <w:pPr>
              <w:pStyle w:val="1fffb"/>
            </w:pPr>
            <w:r w:rsidRPr="00886F44">
              <w:t>0</w:t>
            </w:r>
          </w:p>
        </w:tc>
        <w:tc>
          <w:tcPr>
            <w:tcW w:w="592" w:type="pct"/>
            <w:shd w:val="clear" w:color="auto" w:fill="auto"/>
            <w:noWrap/>
            <w:vAlign w:val="center"/>
            <w:hideMark/>
          </w:tcPr>
          <w:p w14:paraId="3882B779" w14:textId="77777777" w:rsidR="00886F44" w:rsidRPr="00886F44" w:rsidRDefault="00886F44" w:rsidP="00886F44">
            <w:pPr>
              <w:pStyle w:val="1fffb"/>
            </w:pPr>
            <w:r w:rsidRPr="00886F44">
              <w:t>0</w:t>
            </w:r>
          </w:p>
        </w:tc>
        <w:tc>
          <w:tcPr>
            <w:tcW w:w="592" w:type="pct"/>
            <w:shd w:val="clear" w:color="auto" w:fill="auto"/>
            <w:noWrap/>
            <w:vAlign w:val="center"/>
            <w:hideMark/>
          </w:tcPr>
          <w:p w14:paraId="09C57A19" w14:textId="77777777" w:rsidR="00886F44" w:rsidRPr="00886F44" w:rsidRDefault="00886F44" w:rsidP="00886F44">
            <w:pPr>
              <w:pStyle w:val="1fffb"/>
            </w:pPr>
            <w:r w:rsidRPr="00886F44">
              <w:t>0</w:t>
            </w:r>
          </w:p>
        </w:tc>
        <w:tc>
          <w:tcPr>
            <w:tcW w:w="526" w:type="pct"/>
            <w:shd w:val="clear" w:color="auto" w:fill="auto"/>
            <w:noWrap/>
            <w:vAlign w:val="center"/>
            <w:hideMark/>
          </w:tcPr>
          <w:p w14:paraId="77E9BC16" w14:textId="77777777" w:rsidR="00886F44" w:rsidRPr="00886F44" w:rsidRDefault="00886F44" w:rsidP="00886F44">
            <w:pPr>
              <w:pStyle w:val="1fffb"/>
            </w:pPr>
            <w:r w:rsidRPr="00886F44">
              <w:t>0</w:t>
            </w:r>
          </w:p>
        </w:tc>
        <w:tc>
          <w:tcPr>
            <w:tcW w:w="515" w:type="pct"/>
            <w:shd w:val="clear" w:color="auto" w:fill="auto"/>
            <w:noWrap/>
            <w:vAlign w:val="center"/>
            <w:hideMark/>
          </w:tcPr>
          <w:p w14:paraId="5CE1A23C" w14:textId="77777777" w:rsidR="00886F44" w:rsidRPr="00886F44" w:rsidRDefault="00886F44" w:rsidP="00886F44">
            <w:pPr>
              <w:pStyle w:val="1fffb"/>
            </w:pPr>
            <w:r w:rsidRPr="00886F44">
              <w:t>0</w:t>
            </w:r>
          </w:p>
        </w:tc>
      </w:tr>
      <w:tr w:rsidR="00886F44" w:rsidRPr="00886F44" w14:paraId="5D145062" w14:textId="77777777" w:rsidTr="00886F44">
        <w:trPr>
          <w:trHeight w:val="20"/>
        </w:trPr>
        <w:tc>
          <w:tcPr>
            <w:tcW w:w="255" w:type="pct"/>
            <w:vMerge w:val="restart"/>
            <w:shd w:val="clear" w:color="auto" w:fill="auto"/>
            <w:noWrap/>
            <w:vAlign w:val="center"/>
            <w:hideMark/>
          </w:tcPr>
          <w:p w14:paraId="107E435B" w14:textId="77777777" w:rsidR="00886F44" w:rsidRPr="00886F44" w:rsidRDefault="00886F44" w:rsidP="00886F44">
            <w:pPr>
              <w:pStyle w:val="1fffb"/>
            </w:pPr>
            <w:r w:rsidRPr="00886F44">
              <w:t>2</w:t>
            </w:r>
          </w:p>
        </w:tc>
        <w:tc>
          <w:tcPr>
            <w:tcW w:w="1206" w:type="pct"/>
            <w:vMerge w:val="restart"/>
            <w:shd w:val="clear" w:color="auto" w:fill="auto"/>
            <w:vAlign w:val="center"/>
            <w:hideMark/>
          </w:tcPr>
          <w:p w14:paraId="56EAA9A3" w14:textId="77777777" w:rsidR="00886F44" w:rsidRPr="00886F44" w:rsidRDefault="00886F44" w:rsidP="00886F44">
            <w:pPr>
              <w:pStyle w:val="1fffb"/>
            </w:pPr>
            <w:r w:rsidRPr="00886F44">
              <w:t>Проекты по новому строительству, реконструкции и техническому перевооружению источников тепловой энергии</w:t>
            </w:r>
          </w:p>
        </w:tc>
        <w:tc>
          <w:tcPr>
            <w:tcW w:w="722" w:type="pct"/>
            <w:shd w:val="clear" w:color="auto" w:fill="auto"/>
            <w:vAlign w:val="center"/>
            <w:hideMark/>
          </w:tcPr>
          <w:p w14:paraId="037AB92C" w14:textId="77777777" w:rsidR="00886F44" w:rsidRPr="00886F44" w:rsidRDefault="00886F44" w:rsidP="00886F44">
            <w:pPr>
              <w:pStyle w:val="1fffb"/>
            </w:pPr>
            <w:r w:rsidRPr="00886F44">
              <w:t>всего</w:t>
            </w:r>
          </w:p>
        </w:tc>
        <w:tc>
          <w:tcPr>
            <w:tcW w:w="591" w:type="pct"/>
            <w:shd w:val="clear" w:color="auto" w:fill="auto"/>
            <w:noWrap/>
            <w:vAlign w:val="center"/>
          </w:tcPr>
          <w:p w14:paraId="161E7021" w14:textId="77777777" w:rsidR="00886F44" w:rsidRPr="00886F44" w:rsidRDefault="00886F44" w:rsidP="00886F44">
            <w:pPr>
              <w:pStyle w:val="1fffb"/>
              <w:rPr>
                <w:highlight w:val="yellow"/>
              </w:rPr>
            </w:pPr>
            <w:r w:rsidRPr="00886F44">
              <w:t>149 220</w:t>
            </w:r>
          </w:p>
        </w:tc>
        <w:tc>
          <w:tcPr>
            <w:tcW w:w="592" w:type="pct"/>
            <w:shd w:val="clear" w:color="auto" w:fill="auto"/>
            <w:noWrap/>
            <w:vAlign w:val="center"/>
          </w:tcPr>
          <w:p w14:paraId="28C05CBC" w14:textId="77777777" w:rsidR="00886F44" w:rsidRPr="00886F44" w:rsidRDefault="00886F44" w:rsidP="00886F44">
            <w:pPr>
              <w:pStyle w:val="1fffb"/>
              <w:rPr>
                <w:highlight w:val="yellow"/>
              </w:rPr>
            </w:pPr>
            <w:r w:rsidRPr="00886F44">
              <w:t>0</w:t>
            </w:r>
          </w:p>
        </w:tc>
        <w:tc>
          <w:tcPr>
            <w:tcW w:w="592" w:type="pct"/>
            <w:shd w:val="clear" w:color="auto" w:fill="auto"/>
            <w:noWrap/>
            <w:vAlign w:val="center"/>
          </w:tcPr>
          <w:p w14:paraId="76B25B5B" w14:textId="77777777" w:rsidR="00886F44" w:rsidRPr="00886F44" w:rsidRDefault="00886F44" w:rsidP="00886F44">
            <w:pPr>
              <w:pStyle w:val="1fffb"/>
              <w:rPr>
                <w:highlight w:val="yellow"/>
              </w:rPr>
            </w:pPr>
            <w:r w:rsidRPr="00886F44">
              <w:t>0</w:t>
            </w:r>
          </w:p>
        </w:tc>
        <w:tc>
          <w:tcPr>
            <w:tcW w:w="526" w:type="pct"/>
            <w:shd w:val="clear" w:color="auto" w:fill="auto"/>
            <w:noWrap/>
            <w:vAlign w:val="center"/>
          </w:tcPr>
          <w:p w14:paraId="3367A1B4" w14:textId="77777777" w:rsidR="00886F44" w:rsidRPr="00886F44" w:rsidRDefault="00886F44" w:rsidP="00886F44">
            <w:pPr>
              <w:pStyle w:val="1fffb"/>
              <w:rPr>
                <w:highlight w:val="yellow"/>
              </w:rPr>
            </w:pPr>
            <w:r w:rsidRPr="00886F44">
              <w:t>149 220</w:t>
            </w:r>
          </w:p>
        </w:tc>
        <w:tc>
          <w:tcPr>
            <w:tcW w:w="515" w:type="pct"/>
            <w:shd w:val="clear" w:color="auto" w:fill="auto"/>
            <w:noWrap/>
            <w:vAlign w:val="center"/>
          </w:tcPr>
          <w:p w14:paraId="29B342BF" w14:textId="77777777" w:rsidR="00886F44" w:rsidRPr="00886F44" w:rsidRDefault="00886F44" w:rsidP="00886F44">
            <w:pPr>
              <w:pStyle w:val="1fffb"/>
              <w:rPr>
                <w:highlight w:val="yellow"/>
              </w:rPr>
            </w:pPr>
            <w:r w:rsidRPr="00886F44">
              <w:t>179 065</w:t>
            </w:r>
          </w:p>
        </w:tc>
      </w:tr>
      <w:tr w:rsidR="00886F44" w:rsidRPr="00886F44" w14:paraId="6C449EEE" w14:textId="77777777" w:rsidTr="00886F44">
        <w:trPr>
          <w:trHeight w:val="20"/>
        </w:trPr>
        <w:tc>
          <w:tcPr>
            <w:tcW w:w="255" w:type="pct"/>
            <w:vMerge/>
            <w:shd w:val="clear" w:color="auto" w:fill="auto"/>
            <w:vAlign w:val="center"/>
            <w:hideMark/>
          </w:tcPr>
          <w:p w14:paraId="6F5CA5E0" w14:textId="77777777" w:rsidR="00886F44" w:rsidRPr="00886F44" w:rsidRDefault="00886F44" w:rsidP="00886F44">
            <w:pPr>
              <w:pStyle w:val="1fffb"/>
            </w:pPr>
          </w:p>
        </w:tc>
        <w:tc>
          <w:tcPr>
            <w:tcW w:w="1206" w:type="pct"/>
            <w:vMerge/>
            <w:shd w:val="clear" w:color="auto" w:fill="auto"/>
            <w:vAlign w:val="center"/>
            <w:hideMark/>
          </w:tcPr>
          <w:p w14:paraId="50548041" w14:textId="77777777" w:rsidR="00886F44" w:rsidRPr="00886F44" w:rsidRDefault="00886F44" w:rsidP="00886F44">
            <w:pPr>
              <w:pStyle w:val="1fffb"/>
            </w:pPr>
          </w:p>
        </w:tc>
        <w:tc>
          <w:tcPr>
            <w:tcW w:w="722" w:type="pct"/>
            <w:shd w:val="clear" w:color="auto" w:fill="auto"/>
            <w:vAlign w:val="center"/>
            <w:hideMark/>
          </w:tcPr>
          <w:p w14:paraId="54C91D72" w14:textId="77777777" w:rsidR="00886F44" w:rsidRPr="00886F44" w:rsidRDefault="00886F44" w:rsidP="00886F44">
            <w:pPr>
              <w:pStyle w:val="1fffb"/>
            </w:pPr>
            <w:r w:rsidRPr="00886F44">
              <w:t>бюджетные средства</w:t>
            </w:r>
          </w:p>
        </w:tc>
        <w:tc>
          <w:tcPr>
            <w:tcW w:w="591" w:type="pct"/>
            <w:shd w:val="clear" w:color="auto" w:fill="auto"/>
            <w:noWrap/>
            <w:vAlign w:val="center"/>
          </w:tcPr>
          <w:p w14:paraId="427B8477" w14:textId="77777777" w:rsidR="00886F44" w:rsidRPr="00886F44" w:rsidRDefault="00886F44" w:rsidP="00886F44">
            <w:pPr>
              <w:pStyle w:val="1fffb"/>
              <w:rPr>
                <w:highlight w:val="yellow"/>
              </w:rPr>
            </w:pPr>
            <w:r w:rsidRPr="00886F44">
              <w:t>149 220</w:t>
            </w:r>
          </w:p>
        </w:tc>
        <w:tc>
          <w:tcPr>
            <w:tcW w:w="592" w:type="pct"/>
            <w:shd w:val="clear" w:color="auto" w:fill="auto"/>
            <w:noWrap/>
            <w:vAlign w:val="center"/>
          </w:tcPr>
          <w:p w14:paraId="1795B235" w14:textId="77777777" w:rsidR="00886F44" w:rsidRPr="00886F44" w:rsidRDefault="00886F44" w:rsidP="00886F44">
            <w:pPr>
              <w:pStyle w:val="1fffb"/>
              <w:rPr>
                <w:highlight w:val="yellow"/>
              </w:rPr>
            </w:pPr>
            <w:r w:rsidRPr="00886F44">
              <w:t>0</w:t>
            </w:r>
          </w:p>
        </w:tc>
        <w:tc>
          <w:tcPr>
            <w:tcW w:w="592" w:type="pct"/>
            <w:shd w:val="clear" w:color="auto" w:fill="auto"/>
            <w:noWrap/>
            <w:vAlign w:val="center"/>
          </w:tcPr>
          <w:p w14:paraId="64E26116" w14:textId="77777777" w:rsidR="00886F44" w:rsidRPr="00886F44" w:rsidRDefault="00886F44" w:rsidP="00886F44">
            <w:pPr>
              <w:pStyle w:val="1fffb"/>
              <w:rPr>
                <w:highlight w:val="yellow"/>
              </w:rPr>
            </w:pPr>
            <w:r w:rsidRPr="00886F44">
              <w:t>0</w:t>
            </w:r>
          </w:p>
        </w:tc>
        <w:tc>
          <w:tcPr>
            <w:tcW w:w="526" w:type="pct"/>
            <w:shd w:val="clear" w:color="auto" w:fill="auto"/>
            <w:noWrap/>
            <w:vAlign w:val="center"/>
          </w:tcPr>
          <w:p w14:paraId="5BB36DEB" w14:textId="77777777" w:rsidR="00886F44" w:rsidRPr="00886F44" w:rsidRDefault="00886F44" w:rsidP="00886F44">
            <w:pPr>
              <w:pStyle w:val="1fffb"/>
              <w:rPr>
                <w:highlight w:val="yellow"/>
              </w:rPr>
            </w:pPr>
            <w:r w:rsidRPr="00886F44">
              <w:t>149 220</w:t>
            </w:r>
          </w:p>
        </w:tc>
        <w:tc>
          <w:tcPr>
            <w:tcW w:w="515" w:type="pct"/>
            <w:shd w:val="clear" w:color="auto" w:fill="auto"/>
            <w:noWrap/>
            <w:vAlign w:val="center"/>
          </w:tcPr>
          <w:p w14:paraId="0D8CC3EA" w14:textId="77777777" w:rsidR="00886F44" w:rsidRPr="00886F44" w:rsidRDefault="00886F44" w:rsidP="00886F44">
            <w:pPr>
              <w:pStyle w:val="1fffb"/>
              <w:rPr>
                <w:highlight w:val="yellow"/>
              </w:rPr>
            </w:pPr>
            <w:r w:rsidRPr="00886F44">
              <w:t>179 065</w:t>
            </w:r>
          </w:p>
        </w:tc>
      </w:tr>
      <w:tr w:rsidR="00886F44" w:rsidRPr="00886F44" w14:paraId="20C29E2B" w14:textId="77777777" w:rsidTr="00886F44">
        <w:trPr>
          <w:trHeight w:val="20"/>
        </w:trPr>
        <w:tc>
          <w:tcPr>
            <w:tcW w:w="255" w:type="pct"/>
            <w:vMerge/>
            <w:shd w:val="clear" w:color="auto" w:fill="auto"/>
            <w:vAlign w:val="center"/>
            <w:hideMark/>
          </w:tcPr>
          <w:p w14:paraId="1F91EFC6" w14:textId="77777777" w:rsidR="00886F44" w:rsidRPr="00886F44" w:rsidRDefault="00886F44" w:rsidP="00886F44">
            <w:pPr>
              <w:pStyle w:val="1fffb"/>
            </w:pPr>
          </w:p>
        </w:tc>
        <w:tc>
          <w:tcPr>
            <w:tcW w:w="1206" w:type="pct"/>
            <w:vMerge/>
            <w:shd w:val="clear" w:color="auto" w:fill="auto"/>
            <w:vAlign w:val="center"/>
            <w:hideMark/>
          </w:tcPr>
          <w:p w14:paraId="3CA83434" w14:textId="77777777" w:rsidR="00886F44" w:rsidRPr="00886F44" w:rsidRDefault="00886F44" w:rsidP="00886F44">
            <w:pPr>
              <w:pStyle w:val="1fffb"/>
            </w:pPr>
          </w:p>
        </w:tc>
        <w:tc>
          <w:tcPr>
            <w:tcW w:w="722" w:type="pct"/>
            <w:shd w:val="clear" w:color="auto" w:fill="auto"/>
            <w:vAlign w:val="center"/>
            <w:hideMark/>
          </w:tcPr>
          <w:p w14:paraId="1BE78E5A" w14:textId="77777777" w:rsidR="00886F44" w:rsidRPr="00886F44" w:rsidRDefault="00886F44" w:rsidP="00886F44">
            <w:pPr>
              <w:pStyle w:val="1fffb"/>
            </w:pPr>
            <w:r w:rsidRPr="00886F44">
              <w:t>внебюджетные средства</w:t>
            </w:r>
          </w:p>
        </w:tc>
        <w:tc>
          <w:tcPr>
            <w:tcW w:w="591" w:type="pct"/>
            <w:shd w:val="clear" w:color="auto" w:fill="auto"/>
            <w:noWrap/>
            <w:vAlign w:val="center"/>
          </w:tcPr>
          <w:p w14:paraId="1D4CD5E9" w14:textId="77777777" w:rsidR="00886F44" w:rsidRPr="00886F44" w:rsidRDefault="00886F44" w:rsidP="00886F44">
            <w:pPr>
              <w:pStyle w:val="1fffb"/>
              <w:rPr>
                <w:highlight w:val="yellow"/>
              </w:rPr>
            </w:pPr>
            <w:r w:rsidRPr="00886F44">
              <w:t>0</w:t>
            </w:r>
          </w:p>
        </w:tc>
        <w:tc>
          <w:tcPr>
            <w:tcW w:w="592" w:type="pct"/>
            <w:shd w:val="clear" w:color="auto" w:fill="auto"/>
            <w:noWrap/>
            <w:vAlign w:val="center"/>
          </w:tcPr>
          <w:p w14:paraId="27B6FC80" w14:textId="77777777" w:rsidR="00886F44" w:rsidRPr="00886F44" w:rsidRDefault="00886F44" w:rsidP="00886F44">
            <w:pPr>
              <w:pStyle w:val="1fffb"/>
              <w:rPr>
                <w:highlight w:val="yellow"/>
              </w:rPr>
            </w:pPr>
            <w:r w:rsidRPr="00886F44">
              <w:t>0</w:t>
            </w:r>
          </w:p>
        </w:tc>
        <w:tc>
          <w:tcPr>
            <w:tcW w:w="592" w:type="pct"/>
            <w:shd w:val="clear" w:color="auto" w:fill="auto"/>
            <w:noWrap/>
            <w:vAlign w:val="center"/>
          </w:tcPr>
          <w:p w14:paraId="32017E76" w14:textId="77777777" w:rsidR="00886F44" w:rsidRPr="00886F44" w:rsidRDefault="00886F44" w:rsidP="00886F44">
            <w:pPr>
              <w:pStyle w:val="1fffb"/>
              <w:rPr>
                <w:highlight w:val="yellow"/>
              </w:rPr>
            </w:pPr>
            <w:r w:rsidRPr="00886F44">
              <w:t>0</w:t>
            </w:r>
          </w:p>
        </w:tc>
        <w:tc>
          <w:tcPr>
            <w:tcW w:w="526" w:type="pct"/>
            <w:shd w:val="clear" w:color="auto" w:fill="auto"/>
            <w:noWrap/>
            <w:vAlign w:val="center"/>
          </w:tcPr>
          <w:p w14:paraId="7E5D4509" w14:textId="77777777" w:rsidR="00886F44" w:rsidRPr="00886F44" w:rsidRDefault="00886F44" w:rsidP="00886F44">
            <w:pPr>
              <w:pStyle w:val="1fffb"/>
              <w:rPr>
                <w:highlight w:val="yellow"/>
              </w:rPr>
            </w:pPr>
            <w:r w:rsidRPr="00886F44">
              <w:t>0</w:t>
            </w:r>
          </w:p>
        </w:tc>
        <w:tc>
          <w:tcPr>
            <w:tcW w:w="515" w:type="pct"/>
            <w:shd w:val="clear" w:color="auto" w:fill="auto"/>
            <w:noWrap/>
            <w:vAlign w:val="center"/>
          </w:tcPr>
          <w:p w14:paraId="5B2E781C" w14:textId="77777777" w:rsidR="00886F44" w:rsidRPr="00886F44" w:rsidRDefault="00886F44" w:rsidP="00886F44">
            <w:pPr>
              <w:pStyle w:val="1fffb"/>
              <w:rPr>
                <w:highlight w:val="yellow"/>
              </w:rPr>
            </w:pPr>
            <w:r w:rsidRPr="00886F44">
              <w:t>0</w:t>
            </w:r>
          </w:p>
        </w:tc>
      </w:tr>
      <w:tr w:rsidR="00886F44" w:rsidRPr="00886F44" w14:paraId="0AF2E510" w14:textId="77777777" w:rsidTr="00886F44">
        <w:trPr>
          <w:trHeight w:val="20"/>
        </w:trPr>
        <w:tc>
          <w:tcPr>
            <w:tcW w:w="255" w:type="pct"/>
            <w:vMerge w:val="restart"/>
            <w:shd w:val="clear" w:color="auto" w:fill="auto"/>
            <w:noWrap/>
            <w:vAlign w:val="center"/>
            <w:hideMark/>
          </w:tcPr>
          <w:p w14:paraId="653AA2D9" w14:textId="77777777" w:rsidR="00886F44" w:rsidRPr="00886F44" w:rsidRDefault="00886F44" w:rsidP="00886F44">
            <w:pPr>
              <w:pStyle w:val="1fffb"/>
            </w:pPr>
            <w:r w:rsidRPr="00886F44">
              <w:t>3</w:t>
            </w:r>
          </w:p>
        </w:tc>
        <w:tc>
          <w:tcPr>
            <w:tcW w:w="1206" w:type="pct"/>
            <w:vMerge w:val="restart"/>
            <w:shd w:val="clear" w:color="auto" w:fill="auto"/>
            <w:vAlign w:val="center"/>
            <w:hideMark/>
          </w:tcPr>
          <w:p w14:paraId="158646C3" w14:textId="77777777" w:rsidR="00886F44" w:rsidRPr="00886F44" w:rsidRDefault="00886F44" w:rsidP="00886F44">
            <w:pPr>
              <w:pStyle w:val="1fffb"/>
            </w:pPr>
            <w:r w:rsidRPr="00886F44">
              <w:t>Проекты по новому строительству и реконструкции тепловых сетей</w:t>
            </w:r>
          </w:p>
        </w:tc>
        <w:tc>
          <w:tcPr>
            <w:tcW w:w="722" w:type="pct"/>
            <w:shd w:val="clear" w:color="auto" w:fill="auto"/>
            <w:vAlign w:val="center"/>
            <w:hideMark/>
          </w:tcPr>
          <w:p w14:paraId="5B5557D7" w14:textId="77777777" w:rsidR="00886F44" w:rsidRPr="00886F44" w:rsidRDefault="00886F44" w:rsidP="00886F44">
            <w:pPr>
              <w:pStyle w:val="1fffb"/>
            </w:pPr>
            <w:r w:rsidRPr="00886F44">
              <w:t>всего</w:t>
            </w:r>
          </w:p>
        </w:tc>
        <w:tc>
          <w:tcPr>
            <w:tcW w:w="591" w:type="pct"/>
            <w:shd w:val="clear" w:color="auto" w:fill="auto"/>
            <w:noWrap/>
            <w:vAlign w:val="center"/>
          </w:tcPr>
          <w:p w14:paraId="7417CB5D" w14:textId="77777777" w:rsidR="00886F44" w:rsidRPr="00886F44" w:rsidRDefault="00886F44" w:rsidP="00886F44">
            <w:pPr>
              <w:pStyle w:val="1fffb"/>
              <w:rPr>
                <w:highlight w:val="yellow"/>
              </w:rPr>
            </w:pPr>
            <w:r w:rsidRPr="00886F44">
              <w:t>679 943</w:t>
            </w:r>
          </w:p>
        </w:tc>
        <w:tc>
          <w:tcPr>
            <w:tcW w:w="592" w:type="pct"/>
            <w:shd w:val="clear" w:color="auto" w:fill="auto"/>
            <w:noWrap/>
            <w:vAlign w:val="center"/>
          </w:tcPr>
          <w:p w14:paraId="4FE19D14" w14:textId="77777777" w:rsidR="00886F44" w:rsidRPr="00886F44" w:rsidRDefault="00886F44" w:rsidP="00886F44">
            <w:pPr>
              <w:pStyle w:val="1fffb"/>
              <w:rPr>
                <w:highlight w:val="yellow"/>
              </w:rPr>
            </w:pPr>
            <w:r w:rsidRPr="00886F44">
              <w:t>0</w:t>
            </w:r>
          </w:p>
        </w:tc>
        <w:tc>
          <w:tcPr>
            <w:tcW w:w="592" w:type="pct"/>
            <w:shd w:val="clear" w:color="auto" w:fill="auto"/>
            <w:noWrap/>
            <w:vAlign w:val="center"/>
          </w:tcPr>
          <w:p w14:paraId="1D53F07E" w14:textId="77777777" w:rsidR="00886F44" w:rsidRPr="00886F44" w:rsidRDefault="00886F44" w:rsidP="00886F44">
            <w:pPr>
              <w:pStyle w:val="1fffb"/>
              <w:rPr>
                <w:highlight w:val="yellow"/>
              </w:rPr>
            </w:pPr>
            <w:r w:rsidRPr="00886F44">
              <w:t>0</w:t>
            </w:r>
          </w:p>
        </w:tc>
        <w:tc>
          <w:tcPr>
            <w:tcW w:w="526" w:type="pct"/>
            <w:shd w:val="clear" w:color="auto" w:fill="auto"/>
            <w:noWrap/>
            <w:vAlign w:val="center"/>
          </w:tcPr>
          <w:p w14:paraId="383DDEA7" w14:textId="77777777" w:rsidR="00886F44" w:rsidRPr="00886F44" w:rsidRDefault="00886F44" w:rsidP="00886F44">
            <w:pPr>
              <w:pStyle w:val="1fffb"/>
              <w:rPr>
                <w:highlight w:val="yellow"/>
              </w:rPr>
            </w:pPr>
            <w:r w:rsidRPr="00886F44">
              <w:t>679 943</w:t>
            </w:r>
          </w:p>
        </w:tc>
        <w:tc>
          <w:tcPr>
            <w:tcW w:w="515" w:type="pct"/>
            <w:shd w:val="clear" w:color="auto" w:fill="auto"/>
            <w:noWrap/>
            <w:vAlign w:val="center"/>
          </w:tcPr>
          <w:p w14:paraId="38936E15" w14:textId="77777777" w:rsidR="00886F44" w:rsidRPr="00886F44" w:rsidRDefault="00886F44" w:rsidP="00886F44">
            <w:pPr>
              <w:pStyle w:val="1fffb"/>
              <w:rPr>
                <w:highlight w:val="yellow"/>
              </w:rPr>
            </w:pPr>
            <w:r w:rsidRPr="00886F44">
              <w:t>815 932</w:t>
            </w:r>
          </w:p>
        </w:tc>
      </w:tr>
      <w:tr w:rsidR="00886F44" w:rsidRPr="00886F44" w14:paraId="48A97E4D" w14:textId="77777777" w:rsidTr="00886F44">
        <w:trPr>
          <w:trHeight w:val="20"/>
        </w:trPr>
        <w:tc>
          <w:tcPr>
            <w:tcW w:w="255" w:type="pct"/>
            <w:vMerge/>
            <w:shd w:val="clear" w:color="auto" w:fill="auto"/>
            <w:vAlign w:val="center"/>
            <w:hideMark/>
          </w:tcPr>
          <w:p w14:paraId="234A4A97" w14:textId="77777777" w:rsidR="00886F44" w:rsidRPr="00886F44" w:rsidRDefault="00886F44" w:rsidP="00886F44">
            <w:pPr>
              <w:pStyle w:val="1fffb"/>
            </w:pPr>
          </w:p>
        </w:tc>
        <w:tc>
          <w:tcPr>
            <w:tcW w:w="1206" w:type="pct"/>
            <w:vMerge/>
            <w:shd w:val="clear" w:color="auto" w:fill="auto"/>
            <w:vAlign w:val="center"/>
            <w:hideMark/>
          </w:tcPr>
          <w:p w14:paraId="741C4A09" w14:textId="77777777" w:rsidR="00886F44" w:rsidRPr="00886F44" w:rsidRDefault="00886F44" w:rsidP="00886F44">
            <w:pPr>
              <w:pStyle w:val="1fffb"/>
            </w:pPr>
          </w:p>
        </w:tc>
        <w:tc>
          <w:tcPr>
            <w:tcW w:w="722" w:type="pct"/>
            <w:shd w:val="clear" w:color="auto" w:fill="auto"/>
            <w:vAlign w:val="center"/>
            <w:hideMark/>
          </w:tcPr>
          <w:p w14:paraId="7C512A89" w14:textId="77777777" w:rsidR="00886F44" w:rsidRPr="00886F44" w:rsidRDefault="00886F44" w:rsidP="00886F44">
            <w:pPr>
              <w:pStyle w:val="1fffb"/>
            </w:pPr>
            <w:r w:rsidRPr="00886F44">
              <w:t>бюджетные средства</w:t>
            </w:r>
          </w:p>
        </w:tc>
        <w:tc>
          <w:tcPr>
            <w:tcW w:w="591" w:type="pct"/>
            <w:shd w:val="clear" w:color="auto" w:fill="auto"/>
            <w:noWrap/>
            <w:vAlign w:val="center"/>
          </w:tcPr>
          <w:p w14:paraId="50D9BFEE" w14:textId="77777777" w:rsidR="00886F44" w:rsidRPr="00886F44" w:rsidRDefault="00886F44" w:rsidP="00886F44">
            <w:pPr>
              <w:pStyle w:val="1fffb"/>
              <w:rPr>
                <w:highlight w:val="yellow"/>
              </w:rPr>
            </w:pPr>
            <w:r w:rsidRPr="00886F44">
              <w:t>679 943</w:t>
            </w:r>
          </w:p>
        </w:tc>
        <w:tc>
          <w:tcPr>
            <w:tcW w:w="592" w:type="pct"/>
            <w:shd w:val="clear" w:color="auto" w:fill="auto"/>
            <w:noWrap/>
            <w:vAlign w:val="center"/>
          </w:tcPr>
          <w:p w14:paraId="4CA4F888" w14:textId="77777777" w:rsidR="00886F44" w:rsidRPr="00886F44" w:rsidRDefault="00886F44" w:rsidP="00886F44">
            <w:pPr>
              <w:pStyle w:val="1fffb"/>
              <w:rPr>
                <w:highlight w:val="yellow"/>
              </w:rPr>
            </w:pPr>
            <w:r w:rsidRPr="00886F44">
              <w:t>0</w:t>
            </w:r>
          </w:p>
        </w:tc>
        <w:tc>
          <w:tcPr>
            <w:tcW w:w="592" w:type="pct"/>
            <w:shd w:val="clear" w:color="auto" w:fill="auto"/>
            <w:noWrap/>
            <w:vAlign w:val="center"/>
          </w:tcPr>
          <w:p w14:paraId="6FDF68E6" w14:textId="77777777" w:rsidR="00886F44" w:rsidRPr="00886F44" w:rsidRDefault="00886F44" w:rsidP="00886F44">
            <w:pPr>
              <w:pStyle w:val="1fffb"/>
              <w:rPr>
                <w:highlight w:val="yellow"/>
              </w:rPr>
            </w:pPr>
            <w:r w:rsidRPr="00886F44">
              <w:t>0</w:t>
            </w:r>
          </w:p>
        </w:tc>
        <w:tc>
          <w:tcPr>
            <w:tcW w:w="526" w:type="pct"/>
            <w:shd w:val="clear" w:color="auto" w:fill="auto"/>
            <w:noWrap/>
            <w:vAlign w:val="center"/>
          </w:tcPr>
          <w:p w14:paraId="68C8242E" w14:textId="77777777" w:rsidR="00886F44" w:rsidRPr="00886F44" w:rsidRDefault="00886F44" w:rsidP="00886F44">
            <w:pPr>
              <w:pStyle w:val="1fffb"/>
              <w:rPr>
                <w:highlight w:val="yellow"/>
              </w:rPr>
            </w:pPr>
            <w:r w:rsidRPr="00886F44">
              <w:t>679 943</w:t>
            </w:r>
          </w:p>
        </w:tc>
        <w:tc>
          <w:tcPr>
            <w:tcW w:w="515" w:type="pct"/>
            <w:shd w:val="clear" w:color="auto" w:fill="auto"/>
            <w:noWrap/>
            <w:vAlign w:val="center"/>
          </w:tcPr>
          <w:p w14:paraId="6120F6D0" w14:textId="77777777" w:rsidR="00886F44" w:rsidRPr="00886F44" w:rsidRDefault="00886F44" w:rsidP="00886F44">
            <w:pPr>
              <w:pStyle w:val="1fffb"/>
              <w:rPr>
                <w:highlight w:val="yellow"/>
              </w:rPr>
            </w:pPr>
            <w:r w:rsidRPr="00886F44">
              <w:t>815 932</w:t>
            </w:r>
          </w:p>
        </w:tc>
      </w:tr>
      <w:tr w:rsidR="00886F44" w:rsidRPr="00886F44" w14:paraId="54037361" w14:textId="77777777" w:rsidTr="00EF2848">
        <w:trPr>
          <w:trHeight w:val="20"/>
        </w:trPr>
        <w:tc>
          <w:tcPr>
            <w:tcW w:w="255" w:type="pct"/>
            <w:vMerge/>
            <w:tcBorders>
              <w:bottom w:val="single" w:sz="4" w:space="0" w:color="auto"/>
            </w:tcBorders>
            <w:shd w:val="clear" w:color="auto" w:fill="auto"/>
            <w:vAlign w:val="center"/>
            <w:hideMark/>
          </w:tcPr>
          <w:p w14:paraId="295F29AA" w14:textId="77777777" w:rsidR="00886F44" w:rsidRPr="00886F44" w:rsidRDefault="00886F44" w:rsidP="00886F44">
            <w:pPr>
              <w:pStyle w:val="1fffb"/>
            </w:pPr>
          </w:p>
        </w:tc>
        <w:tc>
          <w:tcPr>
            <w:tcW w:w="1206" w:type="pct"/>
            <w:vMerge/>
            <w:tcBorders>
              <w:bottom w:val="single" w:sz="4" w:space="0" w:color="auto"/>
            </w:tcBorders>
            <w:shd w:val="clear" w:color="auto" w:fill="auto"/>
            <w:vAlign w:val="center"/>
            <w:hideMark/>
          </w:tcPr>
          <w:p w14:paraId="42CE227E" w14:textId="77777777" w:rsidR="00886F44" w:rsidRPr="00886F44" w:rsidRDefault="00886F44" w:rsidP="00886F44">
            <w:pPr>
              <w:pStyle w:val="1fffb"/>
            </w:pPr>
          </w:p>
        </w:tc>
        <w:tc>
          <w:tcPr>
            <w:tcW w:w="722" w:type="pct"/>
            <w:tcBorders>
              <w:bottom w:val="single" w:sz="4" w:space="0" w:color="auto"/>
            </w:tcBorders>
            <w:shd w:val="clear" w:color="auto" w:fill="auto"/>
            <w:vAlign w:val="center"/>
            <w:hideMark/>
          </w:tcPr>
          <w:p w14:paraId="790E1D67" w14:textId="77777777" w:rsidR="00886F44" w:rsidRPr="00886F44" w:rsidRDefault="00886F44" w:rsidP="00886F44">
            <w:pPr>
              <w:pStyle w:val="1fffb"/>
            </w:pPr>
            <w:r w:rsidRPr="00886F44">
              <w:t>внебюджетные средства</w:t>
            </w:r>
          </w:p>
        </w:tc>
        <w:tc>
          <w:tcPr>
            <w:tcW w:w="591" w:type="pct"/>
            <w:tcBorders>
              <w:bottom w:val="single" w:sz="4" w:space="0" w:color="auto"/>
            </w:tcBorders>
            <w:shd w:val="clear" w:color="auto" w:fill="auto"/>
            <w:noWrap/>
            <w:vAlign w:val="center"/>
          </w:tcPr>
          <w:p w14:paraId="2D8AEC42" w14:textId="77777777" w:rsidR="00886F44" w:rsidRPr="00886F44" w:rsidRDefault="00886F44" w:rsidP="00886F44">
            <w:pPr>
              <w:pStyle w:val="1fffb"/>
              <w:rPr>
                <w:highlight w:val="yellow"/>
              </w:rPr>
            </w:pPr>
            <w:r w:rsidRPr="00886F44">
              <w:t>0</w:t>
            </w:r>
          </w:p>
        </w:tc>
        <w:tc>
          <w:tcPr>
            <w:tcW w:w="592" w:type="pct"/>
            <w:tcBorders>
              <w:bottom w:val="single" w:sz="4" w:space="0" w:color="auto"/>
            </w:tcBorders>
            <w:shd w:val="clear" w:color="auto" w:fill="auto"/>
            <w:noWrap/>
            <w:vAlign w:val="center"/>
          </w:tcPr>
          <w:p w14:paraId="459672EC" w14:textId="77777777" w:rsidR="00886F44" w:rsidRPr="00886F44" w:rsidRDefault="00886F44" w:rsidP="00886F44">
            <w:pPr>
              <w:pStyle w:val="1fffb"/>
              <w:rPr>
                <w:highlight w:val="yellow"/>
              </w:rPr>
            </w:pPr>
            <w:r w:rsidRPr="00886F44">
              <w:t>0</w:t>
            </w:r>
          </w:p>
        </w:tc>
        <w:tc>
          <w:tcPr>
            <w:tcW w:w="592" w:type="pct"/>
            <w:tcBorders>
              <w:bottom w:val="single" w:sz="4" w:space="0" w:color="auto"/>
            </w:tcBorders>
            <w:shd w:val="clear" w:color="auto" w:fill="auto"/>
            <w:noWrap/>
            <w:vAlign w:val="center"/>
          </w:tcPr>
          <w:p w14:paraId="37C3A47F" w14:textId="77777777" w:rsidR="00886F44" w:rsidRPr="00886F44" w:rsidRDefault="00886F44" w:rsidP="00886F44">
            <w:pPr>
              <w:pStyle w:val="1fffb"/>
              <w:rPr>
                <w:highlight w:val="yellow"/>
              </w:rPr>
            </w:pPr>
            <w:r w:rsidRPr="00886F44">
              <w:t>0</w:t>
            </w:r>
          </w:p>
        </w:tc>
        <w:tc>
          <w:tcPr>
            <w:tcW w:w="526" w:type="pct"/>
            <w:tcBorders>
              <w:bottom w:val="single" w:sz="4" w:space="0" w:color="auto"/>
            </w:tcBorders>
            <w:shd w:val="clear" w:color="auto" w:fill="auto"/>
            <w:noWrap/>
            <w:vAlign w:val="center"/>
          </w:tcPr>
          <w:p w14:paraId="678A7107" w14:textId="77777777" w:rsidR="00886F44" w:rsidRPr="00886F44" w:rsidRDefault="00886F44" w:rsidP="00886F44">
            <w:pPr>
              <w:pStyle w:val="1fffb"/>
              <w:rPr>
                <w:highlight w:val="yellow"/>
              </w:rPr>
            </w:pPr>
            <w:r w:rsidRPr="00886F44">
              <w:t>0</w:t>
            </w:r>
          </w:p>
        </w:tc>
        <w:tc>
          <w:tcPr>
            <w:tcW w:w="515" w:type="pct"/>
            <w:tcBorders>
              <w:bottom w:val="single" w:sz="4" w:space="0" w:color="auto"/>
            </w:tcBorders>
            <w:shd w:val="clear" w:color="auto" w:fill="auto"/>
            <w:noWrap/>
            <w:vAlign w:val="center"/>
          </w:tcPr>
          <w:p w14:paraId="451F1207" w14:textId="77777777" w:rsidR="00886F44" w:rsidRPr="00886F44" w:rsidRDefault="00886F44" w:rsidP="00886F44">
            <w:pPr>
              <w:pStyle w:val="1fffb"/>
              <w:rPr>
                <w:highlight w:val="yellow"/>
              </w:rPr>
            </w:pPr>
            <w:r w:rsidRPr="00886F44">
              <w:t>0</w:t>
            </w:r>
          </w:p>
        </w:tc>
      </w:tr>
      <w:tr w:rsidR="00886F44" w:rsidRPr="00886F44" w14:paraId="4894579E" w14:textId="77777777" w:rsidTr="00886F44">
        <w:trPr>
          <w:trHeight w:val="20"/>
        </w:trPr>
        <w:tc>
          <w:tcPr>
            <w:tcW w:w="255" w:type="pct"/>
            <w:vMerge w:val="restart"/>
            <w:shd w:val="clear" w:color="auto" w:fill="auto"/>
            <w:noWrap/>
            <w:vAlign w:val="center"/>
            <w:hideMark/>
          </w:tcPr>
          <w:p w14:paraId="236E2C1A" w14:textId="77777777" w:rsidR="00886F44" w:rsidRPr="00886F44" w:rsidRDefault="00886F44" w:rsidP="00886F44">
            <w:pPr>
              <w:pStyle w:val="1fffb"/>
            </w:pPr>
          </w:p>
        </w:tc>
        <w:tc>
          <w:tcPr>
            <w:tcW w:w="1206" w:type="pct"/>
            <w:vMerge w:val="restart"/>
            <w:shd w:val="clear" w:color="auto" w:fill="auto"/>
            <w:vAlign w:val="center"/>
            <w:hideMark/>
          </w:tcPr>
          <w:p w14:paraId="549EAF72" w14:textId="77777777" w:rsidR="00886F44" w:rsidRPr="00886F44" w:rsidRDefault="00886F44" w:rsidP="00886F44">
            <w:pPr>
              <w:pStyle w:val="1fffb"/>
            </w:pPr>
            <w:r w:rsidRPr="00886F44">
              <w:t>Итого инвестиций в строительство, реконструкцию, техническое перевооружение и (или) модернизацию</w:t>
            </w:r>
          </w:p>
        </w:tc>
        <w:tc>
          <w:tcPr>
            <w:tcW w:w="722" w:type="pct"/>
            <w:shd w:val="clear" w:color="auto" w:fill="auto"/>
            <w:vAlign w:val="center"/>
            <w:hideMark/>
          </w:tcPr>
          <w:p w14:paraId="66BD859F" w14:textId="77777777" w:rsidR="00886F44" w:rsidRPr="00886F44" w:rsidRDefault="00886F44" w:rsidP="00886F44">
            <w:pPr>
              <w:pStyle w:val="1fffb"/>
            </w:pPr>
            <w:r w:rsidRPr="00886F44">
              <w:t>всего</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C2378" w14:textId="77777777" w:rsidR="00886F44" w:rsidRPr="00886F44" w:rsidRDefault="00886F44" w:rsidP="00886F44">
            <w:pPr>
              <w:pStyle w:val="1fffb"/>
              <w:rPr>
                <w:highlight w:val="yellow"/>
              </w:rPr>
            </w:pPr>
            <w:r w:rsidRPr="00886F44">
              <w:t>829 163</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3FA96BFD" w14:textId="77777777" w:rsidR="00886F44" w:rsidRPr="00886F44" w:rsidRDefault="00886F44" w:rsidP="00886F44">
            <w:pPr>
              <w:pStyle w:val="1fffb"/>
              <w:rPr>
                <w:highlight w:val="yellow"/>
              </w:rPr>
            </w:pPr>
            <w:r w:rsidRPr="00886F44">
              <w:t>0</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61A0A7FE" w14:textId="77777777" w:rsidR="00886F44" w:rsidRPr="00886F44" w:rsidRDefault="00886F44" w:rsidP="00886F44">
            <w:pPr>
              <w:pStyle w:val="1fffb"/>
              <w:rPr>
                <w:highlight w:val="yellow"/>
              </w:rPr>
            </w:pPr>
            <w:r w:rsidRPr="00886F44">
              <w:t>0</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6B59A85E" w14:textId="77777777" w:rsidR="00886F44" w:rsidRPr="00886F44" w:rsidRDefault="00886F44" w:rsidP="00886F44">
            <w:pPr>
              <w:pStyle w:val="1fffb"/>
              <w:rPr>
                <w:highlight w:val="yellow"/>
              </w:rPr>
            </w:pPr>
            <w:r w:rsidRPr="00886F44">
              <w:t>829 164</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699D09F8" w14:textId="77777777" w:rsidR="00886F44" w:rsidRPr="00886F44" w:rsidRDefault="00886F44" w:rsidP="00886F44">
            <w:pPr>
              <w:pStyle w:val="1fffb"/>
              <w:rPr>
                <w:highlight w:val="yellow"/>
              </w:rPr>
            </w:pPr>
            <w:r w:rsidRPr="00886F44">
              <w:t>994 996</w:t>
            </w:r>
          </w:p>
        </w:tc>
      </w:tr>
      <w:tr w:rsidR="00886F44" w:rsidRPr="00886F44" w14:paraId="25B626B6" w14:textId="77777777" w:rsidTr="00EF2848">
        <w:trPr>
          <w:trHeight w:val="20"/>
        </w:trPr>
        <w:tc>
          <w:tcPr>
            <w:tcW w:w="255" w:type="pct"/>
            <w:vMerge/>
            <w:tcBorders>
              <w:top w:val="single" w:sz="4" w:space="0" w:color="auto"/>
            </w:tcBorders>
            <w:shd w:val="clear" w:color="auto" w:fill="auto"/>
            <w:vAlign w:val="center"/>
            <w:hideMark/>
          </w:tcPr>
          <w:p w14:paraId="7DF23125" w14:textId="77777777" w:rsidR="00886F44" w:rsidRPr="00886F44" w:rsidRDefault="00886F44" w:rsidP="00886F44">
            <w:pPr>
              <w:pStyle w:val="1fffb"/>
            </w:pPr>
          </w:p>
        </w:tc>
        <w:tc>
          <w:tcPr>
            <w:tcW w:w="1206" w:type="pct"/>
            <w:vMerge/>
            <w:tcBorders>
              <w:top w:val="single" w:sz="4" w:space="0" w:color="auto"/>
            </w:tcBorders>
            <w:shd w:val="clear" w:color="auto" w:fill="auto"/>
            <w:vAlign w:val="center"/>
            <w:hideMark/>
          </w:tcPr>
          <w:p w14:paraId="4F545618" w14:textId="77777777" w:rsidR="00886F44" w:rsidRPr="00886F44" w:rsidRDefault="00886F44" w:rsidP="00886F44">
            <w:pPr>
              <w:pStyle w:val="1fffb"/>
            </w:pPr>
          </w:p>
        </w:tc>
        <w:tc>
          <w:tcPr>
            <w:tcW w:w="722" w:type="pct"/>
            <w:tcBorders>
              <w:top w:val="single" w:sz="4" w:space="0" w:color="auto"/>
            </w:tcBorders>
            <w:shd w:val="clear" w:color="auto" w:fill="auto"/>
            <w:vAlign w:val="center"/>
            <w:hideMark/>
          </w:tcPr>
          <w:p w14:paraId="7177C815" w14:textId="77777777" w:rsidR="00886F44" w:rsidRPr="00886F44" w:rsidRDefault="00886F44" w:rsidP="00886F44">
            <w:pPr>
              <w:pStyle w:val="1fffb"/>
            </w:pPr>
            <w:r w:rsidRPr="00886F44">
              <w:t>бюджетные средства</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43C704" w14:textId="77777777" w:rsidR="00886F44" w:rsidRPr="00886F44" w:rsidRDefault="00886F44" w:rsidP="00886F44">
            <w:pPr>
              <w:pStyle w:val="1fffb"/>
              <w:rPr>
                <w:highlight w:val="yellow"/>
              </w:rPr>
            </w:pPr>
            <w:r w:rsidRPr="00886F44">
              <w:t>829 163</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1236A1D3" w14:textId="77777777" w:rsidR="00886F44" w:rsidRPr="00886F44" w:rsidRDefault="00886F44" w:rsidP="00886F44">
            <w:pPr>
              <w:pStyle w:val="1fffb"/>
              <w:rPr>
                <w:highlight w:val="yellow"/>
              </w:rPr>
            </w:pPr>
            <w:r w:rsidRPr="00886F44">
              <w:t>0</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54EAC610" w14:textId="77777777" w:rsidR="00886F44" w:rsidRPr="00886F44" w:rsidRDefault="00886F44" w:rsidP="00886F44">
            <w:pPr>
              <w:pStyle w:val="1fffb"/>
              <w:rPr>
                <w:highlight w:val="yellow"/>
              </w:rPr>
            </w:pPr>
            <w:r w:rsidRPr="00886F44">
              <w:t>0</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4DBD264F" w14:textId="77777777" w:rsidR="00886F44" w:rsidRPr="00886F44" w:rsidRDefault="00886F44" w:rsidP="00886F44">
            <w:pPr>
              <w:pStyle w:val="1fffb"/>
              <w:rPr>
                <w:highlight w:val="yellow"/>
              </w:rPr>
            </w:pPr>
            <w:r w:rsidRPr="00886F44">
              <w:t>829 164</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6C737E03" w14:textId="77777777" w:rsidR="00886F44" w:rsidRPr="00886F44" w:rsidRDefault="00886F44" w:rsidP="00886F44">
            <w:pPr>
              <w:pStyle w:val="1fffb"/>
              <w:rPr>
                <w:highlight w:val="yellow"/>
              </w:rPr>
            </w:pPr>
            <w:r w:rsidRPr="00886F44">
              <w:t>994 996</w:t>
            </w:r>
          </w:p>
        </w:tc>
      </w:tr>
      <w:tr w:rsidR="00886F44" w:rsidRPr="00886F44" w14:paraId="239459D9" w14:textId="77777777" w:rsidTr="00EF2848">
        <w:trPr>
          <w:trHeight w:val="20"/>
        </w:trPr>
        <w:tc>
          <w:tcPr>
            <w:tcW w:w="255" w:type="pct"/>
            <w:vMerge/>
            <w:tcBorders>
              <w:top w:val="single" w:sz="4" w:space="0" w:color="auto"/>
              <w:bottom w:val="single" w:sz="4" w:space="0" w:color="auto"/>
            </w:tcBorders>
            <w:shd w:val="clear" w:color="auto" w:fill="auto"/>
            <w:vAlign w:val="center"/>
            <w:hideMark/>
          </w:tcPr>
          <w:p w14:paraId="57F7E411" w14:textId="77777777" w:rsidR="00886F44" w:rsidRPr="00886F44" w:rsidRDefault="00886F44" w:rsidP="00886F44">
            <w:pPr>
              <w:pStyle w:val="1fffb"/>
            </w:pPr>
          </w:p>
        </w:tc>
        <w:tc>
          <w:tcPr>
            <w:tcW w:w="1206" w:type="pct"/>
            <w:vMerge/>
            <w:tcBorders>
              <w:top w:val="single" w:sz="4" w:space="0" w:color="auto"/>
              <w:bottom w:val="single" w:sz="4" w:space="0" w:color="auto"/>
            </w:tcBorders>
            <w:shd w:val="clear" w:color="auto" w:fill="auto"/>
            <w:vAlign w:val="center"/>
            <w:hideMark/>
          </w:tcPr>
          <w:p w14:paraId="5BF532BF" w14:textId="77777777" w:rsidR="00886F44" w:rsidRPr="00886F44" w:rsidRDefault="00886F44" w:rsidP="00886F44">
            <w:pPr>
              <w:pStyle w:val="1fffb"/>
            </w:pPr>
          </w:p>
        </w:tc>
        <w:tc>
          <w:tcPr>
            <w:tcW w:w="722" w:type="pct"/>
            <w:tcBorders>
              <w:top w:val="single" w:sz="4" w:space="0" w:color="auto"/>
              <w:bottom w:val="single" w:sz="4" w:space="0" w:color="auto"/>
            </w:tcBorders>
            <w:shd w:val="clear" w:color="auto" w:fill="auto"/>
            <w:vAlign w:val="center"/>
            <w:hideMark/>
          </w:tcPr>
          <w:p w14:paraId="68A8A9AB" w14:textId="77777777" w:rsidR="00886F44" w:rsidRPr="00886F44" w:rsidRDefault="00886F44" w:rsidP="00886F44">
            <w:pPr>
              <w:pStyle w:val="1fffb"/>
            </w:pPr>
            <w:r w:rsidRPr="00886F44">
              <w:t>внебюджетные средства</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1EE9F" w14:textId="77777777" w:rsidR="00886F44" w:rsidRPr="00886F44" w:rsidRDefault="00886F44" w:rsidP="00886F44">
            <w:pPr>
              <w:pStyle w:val="1fffb"/>
              <w:rPr>
                <w:highlight w:val="yellow"/>
              </w:rPr>
            </w:pPr>
            <w:r w:rsidRPr="00886F44">
              <w:t>0</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78AC1A02" w14:textId="77777777" w:rsidR="00886F44" w:rsidRPr="00886F44" w:rsidRDefault="00886F44" w:rsidP="00886F44">
            <w:pPr>
              <w:pStyle w:val="1fffb"/>
              <w:rPr>
                <w:highlight w:val="yellow"/>
              </w:rPr>
            </w:pPr>
            <w:r w:rsidRPr="00886F44">
              <w:t>0</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7D6EAD2B" w14:textId="77777777" w:rsidR="00886F44" w:rsidRPr="00886F44" w:rsidRDefault="00886F44" w:rsidP="00886F44">
            <w:pPr>
              <w:pStyle w:val="1fffb"/>
              <w:rPr>
                <w:highlight w:val="yellow"/>
              </w:rPr>
            </w:pPr>
            <w:r w:rsidRPr="00886F44">
              <w:t>0</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9F640EF" w14:textId="77777777" w:rsidR="00886F44" w:rsidRPr="00886F44" w:rsidRDefault="00886F44" w:rsidP="00886F44">
            <w:pPr>
              <w:pStyle w:val="1fffb"/>
              <w:rPr>
                <w:highlight w:val="yellow"/>
              </w:rPr>
            </w:pPr>
            <w:r w:rsidRPr="00886F44">
              <w:t>0</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1725E379" w14:textId="77777777" w:rsidR="00886F44" w:rsidRPr="00886F44" w:rsidRDefault="00886F44" w:rsidP="00886F44">
            <w:pPr>
              <w:pStyle w:val="1fffb"/>
              <w:rPr>
                <w:highlight w:val="yellow"/>
              </w:rPr>
            </w:pPr>
            <w:r w:rsidRPr="00886F44">
              <w:t>0</w:t>
            </w:r>
          </w:p>
        </w:tc>
      </w:tr>
    </w:tbl>
    <w:bookmarkEnd w:id="648"/>
    <w:p w14:paraId="744E39C5" w14:textId="77777777" w:rsidR="00EF2848" w:rsidRPr="00886F44" w:rsidRDefault="00EF2848" w:rsidP="00886F44">
      <w:pPr>
        <w:pStyle w:val="1fffb"/>
        <w:tabs>
          <w:tab w:val="left" w:pos="840"/>
          <w:tab w:val="left" w:pos="4284"/>
          <w:tab w:val="left" w:pos="6346"/>
          <w:tab w:val="left" w:pos="8034"/>
          <w:tab w:val="left" w:pos="9724"/>
          <w:tab w:val="left" w:pos="11417"/>
          <w:tab w:val="left" w:pos="12919"/>
        </w:tabs>
        <w:ind w:left="113"/>
        <w:jc w:val="left"/>
      </w:pPr>
      <w:r w:rsidRPr="00886F44">
        <w:tab/>
      </w:r>
      <w:r w:rsidRPr="00886F44">
        <w:tab/>
      </w:r>
      <w:r w:rsidRPr="00886F44">
        <w:tab/>
      </w:r>
      <w:r w:rsidRPr="00886F44">
        <w:tab/>
      </w:r>
      <w:r w:rsidRPr="00886F44">
        <w:tab/>
      </w:r>
      <w:r w:rsidRPr="00886F44">
        <w:tab/>
      </w:r>
      <w:r w:rsidRPr="00886F44">
        <w:tab/>
      </w:r>
    </w:p>
    <w:bookmarkEnd w:id="649"/>
    <w:p w14:paraId="6213E6BA" w14:textId="34B3022A" w:rsidR="00886F44" w:rsidRDefault="00886F44" w:rsidP="00886F44">
      <w:pPr>
        <w:pStyle w:val="11ff3"/>
        <w:rPr>
          <w:b/>
          <w:bCs w:val="0"/>
        </w:rPr>
      </w:pPr>
    </w:p>
    <w:p w14:paraId="4625D3F5" w14:textId="77777777" w:rsidR="00EF2848" w:rsidRDefault="00EF2848" w:rsidP="00886F44">
      <w:pPr>
        <w:pStyle w:val="11ff3"/>
        <w:rPr>
          <w:b/>
          <w:bCs w:val="0"/>
        </w:rPr>
      </w:pPr>
    </w:p>
    <w:p w14:paraId="30F61DA0" w14:textId="1A468BF3" w:rsidR="00EF2848" w:rsidRPr="00886F44" w:rsidRDefault="00EF2848" w:rsidP="00886F44">
      <w:pPr>
        <w:pStyle w:val="11ff3"/>
        <w:rPr>
          <w:b/>
          <w:bCs w:val="0"/>
        </w:rPr>
        <w:sectPr w:rsidR="00EF2848" w:rsidRPr="00886F44" w:rsidSect="00ED5167">
          <w:type w:val="continuous"/>
          <w:pgSz w:w="16838" w:h="11906" w:orient="landscape"/>
          <w:pgMar w:top="1134" w:right="850" w:bottom="1134" w:left="1701" w:header="709" w:footer="709" w:gutter="0"/>
          <w:cols w:space="708"/>
          <w:docGrid w:linePitch="360"/>
        </w:sectPr>
      </w:pPr>
    </w:p>
    <w:p w14:paraId="3342E72B" w14:textId="77777777" w:rsidR="00C25060" w:rsidRPr="00F704E1" w:rsidRDefault="00C25060">
      <w:pPr>
        <w:pStyle w:val="19"/>
        <w:numPr>
          <w:ilvl w:val="0"/>
          <w:numId w:val="89"/>
        </w:numPr>
        <w:ind w:left="1066" w:hanging="357"/>
        <w:rPr>
          <w:spacing w:val="0"/>
        </w:rPr>
      </w:pPr>
      <w:bookmarkStart w:id="650" w:name="_Toc9154930"/>
      <w:bookmarkStart w:id="651" w:name="_Toc84971076"/>
      <w:bookmarkStart w:id="652" w:name="_Toc196159715"/>
      <w:r w:rsidRPr="00F704E1">
        <w:rPr>
          <w:spacing w:val="0"/>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0"/>
      <w:bookmarkEnd w:id="651"/>
      <w:bookmarkEnd w:id="652"/>
    </w:p>
    <w:p w14:paraId="28AB1DE3" w14:textId="616C0F0D" w:rsidR="00C25060" w:rsidRPr="00F704E1" w:rsidRDefault="00C25060" w:rsidP="00B5461F">
      <w:pPr>
        <w:pStyle w:val="11ff3"/>
      </w:pPr>
      <w:r w:rsidRPr="00F704E1">
        <w:t>По данным администрации</w:t>
      </w:r>
      <w:r w:rsidR="001A72D8">
        <w:t xml:space="preserve"> </w:t>
      </w:r>
      <w:r w:rsidR="004A624E">
        <w:t>сельского поселения Сингапай</w:t>
      </w:r>
      <w:r w:rsidR="001A72D8" w:rsidRPr="001A72D8">
        <w:t xml:space="preserve"> </w:t>
      </w:r>
      <w:r w:rsidR="004A624E">
        <w:t>Нефтеюганс</w:t>
      </w:r>
      <w:r w:rsidR="008A531C">
        <w:t>кого района</w:t>
      </w:r>
      <w:r w:rsidR="001A72D8" w:rsidRPr="001A72D8">
        <w:t xml:space="preserve"> </w:t>
      </w:r>
      <w:r w:rsidR="004A624E">
        <w:t>Ханты-Мансийского автономного округа - Югра</w:t>
      </w:r>
      <w:r w:rsidR="001A72D8">
        <w:t>,</w:t>
      </w:r>
      <w:r w:rsidRPr="00F704E1">
        <w:t xml:space="preserve"> единственным источником инвестиций являются бюджетные средства.</w:t>
      </w:r>
    </w:p>
    <w:p w14:paraId="47A648F5" w14:textId="77777777" w:rsidR="00C25060" w:rsidRPr="00F704E1" w:rsidRDefault="00C25060">
      <w:pPr>
        <w:pStyle w:val="19"/>
        <w:numPr>
          <w:ilvl w:val="0"/>
          <w:numId w:val="89"/>
        </w:numPr>
        <w:ind w:left="1066" w:hanging="357"/>
        <w:rPr>
          <w:spacing w:val="0"/>
        </w:rPr>
      </w:pPr>
      <w:bookmarkStart w:id="653" w:name="_Toc9154931"/>
      <w:bookmarkStart w:id="654" w:name="_Toc84971077"/>
      <w:bookmarkStart w:id="655" w:name="_Toc196159716"/>
      <w:r w:rsidRPr="00F704E1">
        <w:rPr>
          <w:spacing w:val="0"/>
        </w:rPr>
        <w:t>Расчеты экономической эффективности инвестиций</w:t>
      </w:r>
      <w:bookmarkEnd w:id="653"/>
      <w:bookmarkEnd w:id="654"/>
      <w:bookmarkEnd w:id="655"/>
    </w:p>
    <w:p w14:paraId="5149C162" w14:textId="77777777" w:rsidR="00C25060" w:rsidRPr="00F704E1" w:rsidRDefault="00C25060" w:rsidP="00B5461F">
      <w:pPr>
        <w:pStyle w:val="11ff3"/>
      </w:pPr>
      <w:r w:rsidRPr="00F704E1">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158CB966" w14:textId="77777777" w:rsidR="00C25060" w:rsidRPr="00F704E1" w:rsidRDefault="00C25060" w:rsidP="00B5461F">
      <w:pPr>
        <w:pStyle w:val="11ff3"/>
      </w:pPr>
      <w:r w:rsidRPr="00F704E1">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2B14E01" w14:textId="77777777" w:rsidR="00C25060" w:rsidRPr="00F704E1" w:rsidRDefault="00C25060" w:rsidP="00B5461F">
      <w:pPr>
        <w:pStyle w:val="11ff3"/>
      </w:pPr>
      <w:r w:rsidRPr="00F704E1">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70A4EEE" w14:textId="77777777" w:rsidR="00C25060" w:rsidRPr="00F704E1" w:rsidRDefault="00C25060" w:rsidP="00B5461F">
      <w:pPr>
        <w:pStyle w:val="11ff3"/>
      </w:pPr>
      <w:r w:rsidRPr="00F704E1">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183071B" w14:textId="77777777" w:rsidR="00C25060" w:rsidRPr="00F704E1" w:rsidRDefault="00C25060" w:rsidP="00D90A10">
      <w:pPr>
        <w:spacing w:after="0" w:line="360" w:lineRule="auto"/>
        <w:jc w:val="both"/>
        <w:rPr>
          <w:rFonts w:ascii="Times New Roman" w:hAnsi="Times New Roman" w:cs="Times New Roman"/>
          <w:sz w:val="24"/>
          <w:szCs w:val="24"/>
        </w:rPr>
      </w:pPr>
    </w:p>
    <w:p w14:paraId="7AB48061" w14:textId="77777777" w:rsidR="00C25060" w:rsidRPr="00F704E1" w:rsidRDefault="00C25060" w:rsidP="001D58D5">
      <w:pPr>
        <w:pStyle w:val="11ff3"/>
      </w:pPr>
      <w:r w:rsidRPr="00F704E1">
        <w:t>Собственные средства энергоснабжающих предприятий</w:t>
      </w:r>
    </w:p>
    <w:p w14:paraId="79AE06D1" w14:textId="77777777" w:rsidR="00C25060" w:rsidRPr="00F704E1" w:rsidRDefault="00C25060" w:rsidP="00D90A10">
      <w:pPr>
        <w:spacing w:after="0" w:line="360" w:lineRule="auto"/>
        <w:jc w:val="both"/>
        <w:rPr>
          <w:rFonts w:ascii="Times New Roman" w:hAnsi="Times New Roman" w:cs="Times New Roman"/>
          <w:sz w:val="24"/>
          <w:szCs w:val="24"/>
        </w:rPr>
      </w:pPr>
    </w:p>
    <w:p w14:paraId="24486A40" w14:textId="77777777" w:rsidR="00C25060" w:rsidRPr="00F704E1" w:rsidRDefault="00C25060" w:rsidP="00B5461F">
      <w:pPr>
        <w:pStyle w:val="11ff3"/>
      </w:pPr>
      <w:r w:rsidRPr="00F704E1">
        <w:t>Прибыль. Чистая прибыль предприятия – один из основных источников инвестиционных средств на предприятиях любой формы собственности.</w:t>
      </w:r>
    </w:p>
    <w:p w14:paraId="0920E980" w14:textId="77777777" w:rsidR="00C25060" w:rsidRPr="00F704E1" w:rsidRDefault="00C25060" w:rsidP="00B5461F">
      <w:pPr>
        <w:pStyle w:val="11ff3"/>
      </w:pPr>
      <w:r w:rsidRPr="00F704E1">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4EAA9B95" w14:textId="77777777" w:rsidR="00C25060" w:rsidRPr="00F704E1" w:rsidRDefault="00C25060" w:rsidP="00B5461F">
      <w:pPr>
        <w:pStyle w:val="11ff3"/>
      </w:pPr>
      <w:r w:rsidRPr="00F704E1">
        <w:t>Бюджетное финансирование</w:t>
      </w:r>
    </w:p>
    <w:p w14:paraId="021F72EF" w14:textId="77777777" w:rsidR="00C25060" w:rsidRPr="00F704E1" w:rsidRDefault="00C25060" w:rsidP="00B5461F">
      <w:pPr>
        <w:pStyle w:val="11ff3"/>
      </w:pPr>
      <w:r w:rsidRPr="00F704E1">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B88D919" w14:textId="77777777" w:rsidR="00C25060" w:rsidRPr="00F704E1" w:rsidRDefault="00C25060" w:rsidP="00B5461F">
      <w:pPr>
        <w:pStyle w:val="11ff3"/>
      </w:pPr>
      <w:r w:rsidRPr="00F704E1">
        <w:t xml:space="preserve">Согласно опубликованному проекту, целью Программы является повышение уровня надежности поставки коммунальных </w:t>
      </w:r>
      <w:r w:rsidR="00EE2A26" w:rsidRPr="00F704E1">
        <w:t>ресурсов</w:t>
      </w:r>
      <w:r w:rsidRPr="00F704E1">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1BFD5640" w14:textId="77777777" w:rsidR="00C25060" w:rsidRPr="00F704E1" w:rsidRDefault="00C25060" w:rsidP="00B5461F">
      <w:pPr>
        <w:pStyle w:val="11ff3"/>
      </w:pPr>
      <w:r w:rsidRPr="00F704E1">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60E28844" w14:textId="77777777" w:rsidR="00C25060" w:rsidRPr="00F704E1" w:rsidRDefault="00C25060" w:rsidP="00B5461F">
      <w:pPr>
        <w:pStyle w:val="11ff3"/>
      </w:pPr>
      <w:r w:rsidRPr="00F704E1">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F704E1">
        <w:t>ресурсов</w:t>
      </w:r>
      <w:r w:rsidRPr="00F704E1">
        <w:t>, усовершенствование технологии, улучшение качества предоставляемых услуг, внедрение современных технологий.</w:t>
      </w:r>
    </w:p>
    <w:p w14:paraId="6D927E0B" w14:textId="77777777" w:rsidR="00C25060" w:rsidRPr="00F704E1" w:rsidRDefault="00C25060" w:rsidP="00B5461F">
      <w:pPr>
        <w:pStyle w:val="11ff3"/>
      </w:pPr>
      <w:r w:rsidRPr="00F704E1">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7FA4C5B" w14:textId="77777777" w:rsidR="00C25060" w:rsidRPr="00F704E1" w:rsidRDefault="00C25060" w:rsidP="00B5461F">
      <w:pPr>
        <w:pStyle w:val="11ff3"/>
      </w:pPr>
      <w:r w:rsidRPr="00F704E1">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8500950" w14:textId="77777777" w:rsidR="00C25060" w:rsidRPr="00F704E1" w:rsidRDefault="00C25060" w:rsidP="00C25060">
      <w:pPr>
        <w:rPr>
          <w:rFonts w:ascii="Times New Roman" w:hAnsi="Times New Roman" w:cs="Times New Roman"/>
          <w:szCs w:val="24"/>
        </w:rPr>
      </w:pPr>
    </w:p>
    <w:p w14:paraId="41821C20" w14:textId="77777777" w:rsidR="00C25060" w:rsidRPr="00F704E1" w:rsidRDefault="00C25060">
      <w:pPr>
        <w:pStyle w:val="19"/>
        <w:numPr>
          <w:ilvl w:val="0"/>
          <w:numId w:val="89"/>
        </w:numPr>
        <w:ind w:left="1066" w:hanging="357"/>
        <w:rPr>
          <w:spacing w:val="0"/>
        </w:rPr>
      </w:pPr>
      <w:bookmarkStart w:id="656" w:name="_Toc9154932"/>
      <w:bookmarkStart w:id="657" w:name="_Toc84971078"/>
      <w:bookmarkStart w:id="658" w:name="_Toc196159717"/>
      <w:r w:rsidRPr="00F704E1">
        <w:rPr>
          <w:spacing w:val="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6"/>
      <w:bookmarkEnd w:id="657"/>
      <w:bookmarkEnd w:id="658"/>
    </w:p>
    <w:p w14:paraId="377DDE34" w14:textId="77777777" w:rsidR="00C25060" w:rsidRPr="00F704E1" w:rsidRDefault="00C25060" w:rsidP="00B5461F">
      <w:pPr>
        <w:pStyle w:val="11ff3"/>
      </w:pPr>
      <w:r w:rsidRPr="00F704E1">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2C23DEA" w14:textId="77777777" w:rsidR="00C25060" w:rsidRPr="00F704E1" w:rsidRDefault="00C25060" w:rsidP="00B5461F">
      <w:pPr>
        <w:pStyle w:val="11ff3"/>
      </w:pPr>
      <w:r w:rsidRPr="00F704E1">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F704E1">
        <w:t>средств,</w:t>
      </w:r>
      <w:r w:rsidRPr="00F704E1">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CE2FB9" w14:textId="77777777" w:rsidR="00C25060" w:rsidRPr="00F704E1" w:rsidRDefault="00C25060" w:rsidP="00B5461F">
      <w:pPr>
        <w:pStyle w:val="11ff3"/>
      </w:pPr>
      <w:r w:rsidRPr="00F704E1">
        <w:t>Предлагается рассмотреть 8 сценариев по финансированию мероприятий:</w:t>
      </w:r>
    </w:p>
    <w:p w14:paraId="21098D79" w14:textId="77777777" w:rsidR="00C25060" w:rsidRPr="00F704E1" w:rsidRDefault="00C25060" w:rsidP="00B5461F">
      <w:pPr>
        <w:pStyle w:val="11ff3"/>
      </w:pPr>
      <w:r w:rsidRPr="00F704E1">
        <w:t>Полный объем финансовых затрат покрывается за счет собственных средств теплоснабжающих компаний.</w:t>
      </w:r>
    </w:p>
    <w:p w14:paraId="06851674" w14:textId="7EA6E53B" w:rsidR="00C25060" w:rsidRPr="00F704E1" w:rsidRDefault="00C25060" w:rsidP="00B5461F">
      <w:pPr>
        <w:pStyle w:val="11ff3"/>
      </w:pPr>
      <w:r w:rsidRPr="00F704E1">
        <w:t>1.</w:t>
      </w:r>
      <w:r w:rsidR="004B38DB">
        <w:t xml:space="preserve"> </w:t>
      </w:r>
      <w:r w:rsidRPr="00F704E1">
        <w:t>20</w:t>
      </w:r>
      <w:r w:rsidR="00215C59" w:rsidRPr="00F704E1">
        <w:t xml:space="preserve"> </w:t>
      </w:r>
      <w:r w:rsidRPr="00F704E1">
        <w:t>% объема финансовых затрат покрывается за счет надбавки в тарифе – остальное за счет собственных средств теплоснабжающих компаний.</w:t>
      </w:r>
    </w:p>
    <w:p w14:paraId="3ABB1C29" w14:textId="3075A548" w:rsidR="00C25060" w:rsidRPr="00F704E1" w:rsidRDefault="00C25060" w:rsidP="00B5461F">
      <w:pPr>
        <w:pStyle w:val="11ff3"/>
      </w:pPr>
      <w:r w:rsidRPr="00F704E1">
        <w:t>2.</w:t>
      </w:r>
      <w:r w:rsidR="004B38DB">
        <w:t xml:space="preserve"> </w:t>
      </w:r>
      <w:r w:rsidRPr="00F704E1">
        <w:t>60</w:t>
      </w:r>
      <w:r w:rsidR="00215C59" w:rsidRPr="00F704E1">
        <w:t xml:space="preserve"> </w:t>
      </w:r>
      <w:r w:rsidRPr="00F704E1">
        <w:t>% объема финансовых затрат покрывается за счет надбавки в тарифе – остальное за счет собственных средств теплоснабжающих компаний.</w:t>
      </w:r>
    </w:p>
    <w:p w14:paraId="37341754" w14:textId="72C11F21" w:rsidR="00C25060" w:rsidRPr="00F704E1" w:rsidRDefault="00C25060" w:rsidP="00B5461F">
      <w:pPr>
        <w:pStyle w:val="11ff3"/>
      </w:pPr>
      <w:r w:rsidRPr="00F704E1">
        <w:t>3.</w:t>
      </w:r>
      <w:r w:rsidR="004B38DB">
        <w:t xml:space="preserve"> </w:t>
      </w:r>
      <w:r w:rsidRPr="00F704E1">
        <w:t>100</w:t>
      </w:r>
      <w:r w:rsidR="00215C59" w:rsidRPr="00F704E1">
        <w:t xml:space="preserve"> </w:t>
      </w:r>
      <w:r w:rsidRPr="00F704E1">
        <w:t>% объема финансовых затрат покрывается за счет надбавки в тарифе.</w:t>
      </w:r>
    </w:p>
    <w:p w14:paraId="646FC176" w14:textId="6A373CE4" w:rsidR="00C25060" w:rsidRPr="00F704E1" w:rsidRDefault="00C25060" w:rsidP="00B5461F">
      <w:pPr>
        <w:pStyle w:val="11ff3"/>
      </w:pPr>
      <w:r w:rsidRPr="00F704E1">
        <w:t>4.</w:t>
      </w:r>
      <w:r w:rsidR="004B38DB">
        <w:t xml:space="preserve"> </w:t>
      </w:r>
      <w:r w:rsidRPr="00F704E1">
        <w:t>Полный объем финансовых затрат покрывается за счет заемного капитала.</w:t>
      </w:r>
    </w:p>
    <w:p w14:paraId="2E5DC4CE" w14:textId="6A9352B7" w:rsidR="00C25060" w:rsidRPr="00F704E1" w:rsidRDefault="00C25060" w:rsidP="00B5461F">
      <w:pPr>
        <w:pStyle w:val="11ff3"/>
      </w:pPr>
      <w:r w:rsidRPr="00F704E1">
        <w:t>5.</w:t>
      </w:r>
      <w:r w:rsidR="004B38DB">
        <w:t xml:space="preserve"> </w:t>
      </w:r>
      <w:r w:rsidRPr="00F704E1">
        <w:t>20</w:t>
      </w:r>
      <w:r w:rsidR="00215C59" w:rsidRPr="00F704E1">
        <w:t xml:space="preserve"> </w:t>
      </w:r>
      <w:r w:rsidRPr="00F704E1">
        <w:t>% объема финансовых затрат покрывается за счет надбавки в тарифе – остальное за счет заемного капитала.</w:t>
      </w:r>
    </w:p>
    <w:p w14:paraId="5E53CCC1" w14:textId="0DE61F8A" w:rsidR="00C25060" w:rsidRPr="00F704E1" w:rsidRDefault="00C25060" w:rsidP="00B5461F">
      <w:pPr>
        <w:pStyle w:val="11ff3"/>
      </w:pPr>
      <w:r w:rsidRPr="00F704E1">
        <w:t>6.</w:t>
      </w:r>
      <w:r w:rsidR="004B38DB">
        <w:t xml:space="preserve"> </w:t>
      </w:r>
      <w:r w:rsidRPr="00F704E1">
        <w:t>60</w:t>
      </w:r>
      <w:r w:rsidR="00165DFD">
        <w:t xml:space="preserve"> </w:t>
      </w:r>
      <w:r w:rsidRPr="00F704E1">
        <w:t>% объема финансовых затрат покрывается за счет надбавки в тарифе – остальное за счет заемного капитала.</w:t>
      </w:r>
    </w:p>
    <w:p w14:paraId="4FE2F19D" w14:textId="0416D943" w:rsidR="00C25060" w:rsidRPr="00F704E1" w:rsidRDefault="00C25060" w:rsidP="00B5461F">
      <w:pPr>
        <w:pStyle w:val="11ff3"/>
      </w:pPr>
      <w:r w:rsidRPr="00F704E1">
        <w:t>7.</w:t>
      </w:r>
      <w:r w:rsidR="004B38DB">
        <w:t xml:space="preserve"> </w:t>
      </w:r>
      <w:r w:rsidRPr="00F704E1">
        <w:t>100</w:t>
      </w:r>
      <w:r w:rsidR="00215C59" w:rsidRPr="00F704E1">
        <w:t xml:space="preserve"> </w:t>
      </w:r>
      <w:r w:rsidRPr="00F704E1">
        <w:t>% объема финансовых затрат покрывается за счет надбавки в тарифе.</w:t>
      </w:r>
    </w:p>
    <w:p w14:paraId="505BE448" w14:textId="77777777" w:rsidR="00C25060" w:rsidRPr="00F704E1" w:rsidRDefault="00C25060" w:rsidP="00B5461F">
      <w:pPr>
        <w:pStyle w:val="11ff3"/>
      </w:pPr>
      <w:r w:rsidRPr="00F704E1">
        <w:t>На основании этих данных рассчитываются показатели эффективности инвестиционного проекта:</w:t>
      </w:r>
    </w:p>
    <w:p w14:paraId="70518C99" w14:textId="77777777" w:rsidR="00C25060" w:rsidRPr="00F704E1" w:rsidRDefault="00C25060" w:rsidP="00B5461F">
      <w:pPr>
        <w:pStyle w:val="11ff3"/>
      </w:pPr>
      <w:r w:rsidRPr="00F704E1">
        <w:t>Приведенный (дисконтированный) доход NPV за период;</w:t>
      </w:r>
    </w:p>
    <w:p w14:paraId="038BBFBF" w14:textId="77777777" w:rsidR="00C25060" w:rsidRPr="00F704E1" w:rsidRDefault="00C25060" w:rsidP="00B5461F">
      <w:pPr>
        <w:pStyle w:val="11ff3"/>
      </w:pPr>
      <w:r w:rsidRPr="00F704E1">
        <w:t>Индекс рентабельности инвестиций PI;</w:t>
      </w:r>
    </w:p>
    <w:p w14:paraId="7A376288" w14:textId="77777777" w:rsidR="00C25060" w:rsidRPr="00F704E1" w:rsidRDefault="00C25060" w:rsidP="00B5461F">
      <w:pPr>
        <w:pStyle w:val="11ff3"/>
      </w:pPr>
      <w:r w:rsidRPr="00F704E1">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39CBE9A0" w14:textId="77777777" w:rsidR="00C25060" w:rsidRPr="00F704E1" w:rsidRDefault="00C25060" w:rsidP="00B5461F">
      <w:pPr>
        <w:pStyle w:val="11ff3"/>
      </w:pPr>
      <w:r w:rsidRPr="00F704E1">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5ECE8075" w14:textId="77777777" w:rsidR="00C25060" w:rsidRPr="00F704E1" w:rsidRDefault="00C25060" w:rsidP="00B5461F">
      <w:pPr>
        <w:pStyle w:val="11ff3"/>
      </w:pPr>
      <w:r w:rsidRPr="00F704E1">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322E079" w14:textId="77777777" w:rsidR="00C25060" w:rsidRPr="00F704E1" w:rsidRDefault="00C25060" w:rsidP="00B5461F">
      <w:pPr>
        <w:pStyle w:val="11ff3"/>
      </w:pPr>
      <w:r w:rsidRPr="00F704E1">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C0A3EDF" w14:textId="77777777" w:rsidR="00C25060" w:rsidRPr="00F704E1" w:rsidRDefault="00C25060" w:rsidP="00B5461F">
      <w:pPr>
        <w:pStyle w:val="11ff3"/>
      </w:pPr>
      <w:r w:rsidRPr="00F704E1">
        <w:t>Увеличение тарифа на тепловую энергию в первую очередь связано с увеличением стоимости энерго</w:t>
      </w:r>
      <w:r w:rsidR="00EE2A26" w:rsidRPr="00F704E1">
        <w:t>ресурсов</w:t>
      </w:r>
      <w:r w:rsidRPr="00F704E1">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F704E1">
        <w:t>ресурсо</w:t>
      </w:r>
      <w:r w:rsidRPr="00F704E1">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101AE4B4" w14:textId="77777777" w:rsidR="00C25060" w:rsidRPr="00F704E1" w:rsidRDefault="00C25060" w:rsidP="00B5461F">
      <w:pPr>
        <w:pStyle w:val="11ff3"/>
      </w:pPr>
      <w:r w:rsidRPr="00F704E1">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2C4923F" w14:textId="77777777" w:rsidR="00C25060" w:rsidRPr="00F704E1" w:rsidRDefault="00C25060" w:rsidP="00B5461F">
      <w:pPr>
        <w:pStyle w:val="11ff3"/>
      </w:pPr>
      <w:r w:rsidRPr="00F704E1">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7A2B7850" w14:textId="77777777" w:rsidR="00C25060" w:rsidRPr="00F704E1" w:rsidRDefault="00C25060" w:rsidP="00B5461F">
      <w:pPr>
        <w:pStyle w:val="11ff3"/>
      </w:pPr>
      <w:r w:rsidRPr="00F704E1">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0B397F6" w14:textId="77777777" w:rsidR="00C25060" w:rsidRPr="00F704E1" w:rsidRDefault="00C25060" w:rsidP="00B5461F">
      <w:pPr>
        <w:pStyle w:val="11ff3"/>
      </w:pPr>
      <w:r w:rsidRPr="00F704E1">
        <w:t xml:space="preserve">Основным показателем, характеризующим </w:t>
      </w:r>
      <w:r w:rsidR="00215C59" w:rsidRPr="00F704E1">
        <w:t>рентабельность использования заемного капитала,</w:t>
      </w:r>
      <w:r w:rsidRPr="00F704E1">
        <w:t xml:space="preserve"> является эффект финансового рычага.</w:t>
      </w:r>
    </w:p>
    <w:p w14:paraId="34D99ECC" w14:textId="77777777" w:rsidR="00C25060" w:rsidRPr="00F704E1" w:rsidRDefault="00C25060" w:rsidP="00B5461F">
      <w:pPr>
        <w:pStyle w:val="11ff3"/>
      </w:pPr>
      <w:r w:rsidRPr="00F704E1">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BADB747" w14:textId="77777777" w:rsidR="00C25060" w:rsidRPr="00F704E1" w:rsidRDefault="00C25060" w:rsidP="00B5461F">
      <w:pPr>
        <w:pStyle w:val="11ff3"/>
      </w:pPr>
      <w:r w:rsidRPr="00F704E1">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25CD6FD" w14:textId="77777777" w:rsidR="00C25060" w:rsidRPr="00F704E1" w:rsidRDefault="00C25060" w:rsidP="00B5461F">
      <w:pPr>
        <w:pStyle w:val="11ff3"/>
      </w:pPr>
      <w:r w:rsidRPr="00F704E1">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6EB08A97" w14:textId="77777777" w:rsidR="00C25060" w:rsidRPr="00F704E1" w:rsidRDefault="00C25060" w:rsidP="00B5461F">
      <w:pPr>
        <w:pStyle w:val="11ff3"/>
      </w:pPr>
      <w:r w:rsidRPr="00F704E1">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05C1A53D" w14:textId="77777777" w:rsidR="00C25060" w:rsidRPr="00F704E1" w:rsidRDefault="00C25060" w:rsidP="00B5461F">
      <w:pPr>
        <w:pStyle w:val="11ff3"/>
      </w:pPr>
      <w:r w:rsidRPr="00F704E1">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0ECDBAA" w14:textId="77777777" w:rsidR="00C25060" w:rsidRPr="00F704E1" w:rsidRDefault="00C25060" w:rsidP="00B5461F">
      <w:pPr>
        <w:pStyle w:val="11ff3"/>
      </w:pPr>
      <w:r w:rsidRPr="00F704E1">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9B4060A" w14:textId="77777777" w:rsidR="00C25060" w:rsidRPr="00F704E1" w:rsidRDefault="00C25060" w:rsidP="00B5461F">
      <w:pPr>
        <w:pStyle w:val="11ff3"/>
      </w:pPr>
      <w:r w:rsidRPr="00F704E1">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A587C16" w14:textId="77777777" w:rsidR="00C25060" w:rsidRPr="00F704E1" w:rsidRDefault="00C25060" w:rsidP="00B5461F">
      <w:pPr>
        <w:pStyle w:val="11ff3"/>
      </w:pPr>
      <w:r w:rsidRPr="00F704E1">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099DC51E" w14:textId="77777777" w:rsidR="007056D4" w:rsidRPr="00F704E1" w:rsidRDefault="007056D4" w:rsidP="00B5461F">
      <w:pPr>
        <w:pStyle w:val="11ff3"/>
      </w:pPr>
    </w:p>
    <w:p w14:paraId="00FA2156" w14:textId="77777777" w:rsidR="007056D4" w:rsidRPr="00F704E1" w:rsidRDefault="007056D4" w:rsidP="00B5461F">
      <w:pPr>
        <w:pStyle w:val="11ff3"/>
      </w:pPr>
    </w:p>
    <w:p w14:paraId="4A9BCC7F" w14:textId="77777777" w:rsidR="007056D4" w:rsidRPr="00F704E1" w:rsidRDefault="007056D4" w:rsidP="00B5461F">
      <w:pPr>
        <w:pStyle w:val="11ff3"/>
      </w:pPr>
    </w:p>
    <w:p w14:paraId="7D463699" w14:textId="77777777" w:rsidR="007056D4" w:rsidRPr="00F704E1" w:rsidRDefault="007056D4" w:rsidP="00B5461F">
      <w:pPr>
        <w:pStyle w:val="11ff3"/>
      </w:pPr>
    </w:p>
    <w:p w14:paraId="5D6F96AF" w14:textId="77777777" w:rsidR="00BC2750" w:rsidRPr="00F704E1" w:rsidRDefault="00BC2750" w:rsidP="00B5461F">
      <w:pPr>
        <w:pStyle w:val="11ff3"/>
      </w:pPr>
    </w:p>
    <w:p w14:paraId="670ACD11" w14:textId="77777777" w:rsidR="00886F44" w:rsidRDefault="00886F44" w:rsidP="00B5461F">
      <w:pPr>
        <w:pStyle w:val="11ff3"/>
        <w:sectPr w:rsidR="00886F44" w:rsidSect="00ED5167">
          <w:pgSz w:w="11906" w:h="16838" w:code="9"/>
          <w:pgMar w:top="1134" w:right="850" w:bottom="1134" w:left="1701" w:header="567" w:footer="454" w:gutter="0"/>
          <w:cols w:space="708"/>
          <w:docGrid w:linePitch="360"/>
        </w:sectPr>
      </w:pPr>
    </w:p>
    <w:p w14:paraId="2C8C3549" w14:textId="2AA72795" w:rsidR="003A2800" w:rsidRDefault="00886F44" w:rsidP="00B5461F">
      <w:pPr>
        <w:pStyle w:val="11ff3"/>
        <w:rPr>
          <w:b/>
          <w:bCs w:val="0"/>
        </w:rPr>
      </w:pPr>
      <w:r w:rsidRPr="00886F44">
        <w:rPr>
          <w:b/>
          <w:bCs w:val="0"/>
        </w:rPr>
        <w:t>12.4.</w:t>
      </w:r>
      <w:r>
        <w:rPr>
          <w:b/>
          <w:bCs w:val="0"/>
        </w:rPr>
        <w:t>2</w:t>
      </w:r>
      <w:r w:rsidRPr="00886F44">
        <w:rPr>
          <w:b/>
          <w:bCs w:val="0"/>
        </w:rPr>
        <w:t xml:space="preserve"> 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Сингапай на период до 2040 г.</w:t>
      </w:r>
    </w:p>
    <w:tbl>
      <w:tblPr>
        <w:tblW w:w="5000" w:type="pct"/>
        <w:tblLook w:val="04A0" w:firstRow="1" w:lastRow="0" w:firstColumn="1" w:lastColumn="0" w:noHBand="0" w:noVBand="1"/>
      </w:tblPr>
      <w:tblGrid>
        <w:gridCol w:w="6653"/>
        <w:gridCol w:w="2119"/>
        <w:gridCol w:w="1865"/>
        <w:gridCol w:w="963"/>
        <w:gridCol w:w="963"/>
        <w:gridCol w:w="963"/>
        <w:gridCol w:w="1024"/>
      </w:tblGrid>
      <w:tr w:rsidR="00886F44" w:rsidRPr="00886F44" w14:paraId="0CC9E704" w14:textId="77777777" w:rsidTr="00886F44">
        <w:trPr>
          <w:trHeight w:val="20"/>
          <w:tblHeader/>
        </w:trPr>
        <w:tc>
          <w:tcPr>
            <w:tcW w:w="22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C26E28" w14:textId="77777777" w:rsidR="00886F44" w:rsidRPr="00886F44" w:rsidRDefault="00886F44" w:rsidP="00886F44">
            <w:pPr>
              <w:pStyle w:val="1fffb"/>
            </w:pPr>
            <w:r w:rsidRPr="00886F44">
              <w:t>Показатели</w:t>
            </w:r>
          </w:p>
        </w:tc>
        <w:tc>
          <w:tcPr>
            <w:tcW w:w="72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08E6A6" w14:textId="77777777" w:rsidR="00886F44" w:rsidRPr="00886F44" w:rsidRDefault="00886F44" w:rsidP="00886F44">
            <w:pPr>
              <w:pStyle w:val="1fffb"/>
            </w:pPr>
            <w:r w:rsidRPr="00886F44">
              <w:t>Ед. изм.</w:t>
            </w:r>
          </w:p>
        </w:tc>
        <w:tc>
          <w:tcPr>
            <w:tcW w:w="1303" w:type="pct"/>
            <w:gridSpan w:val="3"/>
            <w:tcBorders>
              <w:top w:val="single" w:sz="8" w:space="0" w:color="auto"/>
              <w:left w:val="nil"/>
              <w:bottom w:val="single" w:sz="8" w:space="0" w:color="auto"/>
              <w:right w:val="nil"/>
            </w:tcBorders>
            <w:shd w:val="clear" w:color="auto" w:fill="D9D9D9" w:themeFill="background1" w:themeFillShade="D9"/>
            <w:vAlign w:val="center"/>
            <w:hideMark/>
          </w:tcPr>
          <w:p w14:paraId="40853A5B" w14:textId="77777777" w:rsidR="00886F44" w:rsidRPr="00886F44" w:rsidRDefault="00886F44" w:rsidP="00886F44">
            <w:pPr>
              <w:pStyle w:val="1fffb"/>
            </w:pPr>
            <w:r w:rsidRPr="00886F44">
              <w:t>1 этап (2022 - 2026 гг.)</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21C9CE9" w14:textId="77777777" w:rsidR="00886F44" w:rsidRPr="00886F44" w:rsidRDefault="00886F44" w:rsidP="00886F44">
            <w:pPr>
              <w:pStyle w:val="1fffb"/>
            </w:pPr>
            <w:r w:rsidRPr="00886F44">
              <w:t>2 этап (2027 - 2032 гг.)</w:t>
            </w:r>
          </w:p>
        </w:tc>
        <w:tc>
          <w:tcPr>
            <w:tcW w:w="3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EBC670B" w14:textId="77777777" w:rsidR="00886F44" w:rsidRPr="00886F44" w:rsidRDefault="00886F44" w:rsidP="00886F44">
            <w:pPr>
              <w:pStyle w:val="1fffb"/>
            </w:pPr>
            <w:r w:rsidRPr="00886F44">
              <w:t>3 этап (2033 - 2040 гг.)</w:t>
            </w:r>
          </w:p>
        </w:tc>
      </w:tr>
      <w:tr w:rsidR="00886F44" w:rsidRPr="00886F44" w14:paraId="0B103D66" w14:textId="77777777" w:rsidTr="00886F44">
        <w:trPr>
          <w:trHeight w:val="20"/>
          <w:tblHeader/>
        </w:trPr>
        <w:tc>
          <w:tcPr>
            <w:tcW w:w="2286"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8B04C03" w14:textId="77777777" w:rsidR="00886F44" w:rsidRPr="00886F44" w:rsidRDefault="00886F44" w:rsidP="00886F44">
            <w:pPr>
              <w:pStyle w:val="1fffb"/>
            </w:pPr>
          </w:p>
        </w:tc>
        <w:tc>
          <w:tcPr>
            <w:tcW w:w="72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E60D479" w14:textId="77777777" w:rsidR="00886F44" w:rsidRPr="00886F44" w:rsidRDefault="00886F44" w:rsidP="00886F44">
            <w:pPr>
              <w:pStyle w:val="1fffb"/>
            </w:pPr>
          </w:p>
        </w:tc>
        <w:tc>
          <w:tcPr>
            <w:tcW w:w="641" w:type="pct"/>
            <w:tcBorders>
              <w:top w:val="nil"/>
              <w:left w:val="nil"/>
              <w:bottom w:val="single" w:sz="8" w:space="0" w:color="auto"/>
              <w:right w:val="single" w:sz="8" w:space="0" w:color="auto"/>
            </w:tcBorders>
            <w:shd w:val="clear" w:color="auto" w:fill="D9D9D9" w:themeFill="background1" w:themeFillShade="D9"/>
            <w:vAlign w:val="center"/>
            <w:hideMark/>
          </w:tcPr>
          <w:p w14:paraId="43C40770" w14:textId="77777777" w:rsidR="00886F44" w:rsidRPr="00886F44" w:rsidRDefault="00886F44" w:rsidP="00886F44">
            <w:pPr>
              <w:pStyle w:val="1fffb"/>
            </w:pPr>
            <w:r w:rsidRPr="00886F44">
              <w:t>2024 г.</w:t>
            </w:r>
          </w:p>
        </w:tc>
        <w:tc>
          <w:tcPr>
            <w:tcW w:w="331" w:type="pct"/>
            <w:tcBorders>
              <w:top w:val="nil"/>
              <w:left w:val="nil"/>
              <w:bottom w:val="single" w:sz="8" w:space="0" w:color="auto"/>
              <w:right w:val="single" w:sz="8" w:space="0" w:color="auto"/>
            </w:tcBorders>
            <w:shd w:val="clear" w:color="auto" w:fill="D9D9D9" w:themeFill="background1" w:themeFillShade="D9"/>
            <w:vAlign w:val="center"/>
            <w:hideMark/>
          </w:tcPr>
          <w:p w14:paraId="525E3997" w14:textId="77777777" w:rsidR="00886F44" w:rsidRPr="00886F44" w:rsidRDefault="00886F44" w:rsidP="00886F44">
            <w:pPr>
              <w:pStyle w:val="1fffb"/>
            </w:pPr>
            <w:r w:rsidRPr="00886F44">
              <w:t>2025 г.</w:t>
            </w:r>
          </w:p>
        </w:tc>
        <w:tc>
          <w:tcPr>
            <w:tcW w:w="331" w:type="pct"/>
            <w:tcBorders>
              <w:top w:val="nil"/>
              <w:left w:val="nil"/>
              <w:bottom w:val="single" w:sz="8" w:space="0" w:color="auto"/>
              <w:right w:val="single" w:sz="8" w:space="0" w:color="auto"/>
            </w:tcBorders>
            <w:shd w:val="clear" w:color="auto" w:fill="D9D9D9" w:themeFill="background1" w:themeFillShade="D9"/>
            <w:vAlign w:val="center"/>
            <w:hideMark/>
          </w:tcPr>
          <w:p w14:paraId="03D430E6" w14:textId="77777777" w:rsidR="00886F44" w:rsidRPr="00886F44" w:rsidRDefault="00886F44" w:rsidP="00886F44">
            <w:pPr>
              <w:pStyle w:val="1fffb"/>
            </w:pPr>
            <w:r w:rsidRPr="00886F44">
              <w:t>2026 г.</w:t>
            </w:r>
          </w:p>
        </w:tc>
        <w:tc>
          <w:tcPr>
            <w:tcW w:w="331" w:type="pct"/>
            <w:tcBorders>
              <w:top w:val="nil"/>
              <w:left w:val="nil"/>
              <w:bottom w:val="single" w:sz="8" w:space="0" w:color="auto"/>
              <w:right w:val="single" w:sz="8" w:space="0" w:color="auto"/>
            </w:tcBorders>
            <w:shd w:val="clear" w:color="auto" w:fill="D9D9D9" w:themeFill="background1" w:themeFillShade="D9"/>
            <w:vAlign w:val="center"/>
            <w:hideMark/>
          </w:tcPr>
          <w:p w14:paraId="7E648F43" w14:textId="77777777" w:rsidR="00886F44" w:rsidRPr="00886F44" w:rsidRDefault="00886F44" w:rsidP="00886F44">
            <w:pPr>
              <w:pStyle w:val="1fffb"/>
            </w:pPr>
            <w:r w:rsidRPr="00886F44">
              <w:t>2032 г.</w:t>
            </w:r>
          </w:p>
        </w:tc>
        <w:tc>
          <w:tcPr>
            <w:tcW w:w="352" w:type="pct"/>
            <w:tcBorders>
              <w:top w:val="nil"/>
              <w:left w:val="nil"/>
              <w:bottom w:val="single" w:sz="8" w:space="0" w:color="auto"/>
              <w:right w:val="single" w:sz="8" w:space="0" w:color="auto"/>
            </w:tcBorders>
            <w:shd w:val="clear" w:color="auto" w:fill="D9D9D9" w:themeFill="background1" w:themeFillShade="D9"/>
            <w:vAlign w:val="center"/>
            <w:hideMark/>
          </w:tcPr>
          <w:p w14:paraId="72D907E1" w14:textId="77777777" w:rsidR="00886F44" w:rsidRPr="00886F44" w:rsidRDefault="00886F44" w:rsidP="00886F44">
            <w:pPr>
              <w:pStyle w:val="1fffb"/>
            </w:pPr>
            <w:r w:rsidRPr="00886F44">
              <w:t>2040 г.</w:t>
            </w:r>
          </w:p>
        </w:tc>
      </w:tr>
      <w:tr w:rsidR="00886F44" w:rsidRPr="00886F44" w14:paraId="50BE75F3" w14:textId="77777777" w:rsidTr="00886F44">
        <w:trPr>
          <w:trHeight w:val="20"/>
          <w:tblHeader/>
        </w:trPr>
        <w:tc>
          <w:tcPr>
            <w:tcW w:w="2286"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91032DF" w14:textId="77777777" w:rsidR="00886F44" w:rsidRPr="00886F44" w:rsidRDefault="00886F44" w:rsidP="00886F44">
            <w:pPr>
              <w:pStyle w:val="1fffb"/>
            </w:pPr>
          </w:p>
        </w:tc>
        <w:tc>
          <w:tcPr>
            <w:tcW w:w="72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D7C4D0F" w14:textId="77777777" w:rsidR="00886F44" w:rsidRPr="00886F44" w:rsidRDefault="00886F44" w:rsidP="00886F44">
            <w:pPr>
              <w:pStyle w:val="1fffb"/>
            </w:pPr>
          </w:p>
        </w:tc>
        <w:tc>
          <w:tcPr>
            <w:tcW w:w="641" w:type="pct"/>
            <w:tcBorders>
              <w:top w:val="nil"/>
              <w:left w:val="nil"/>
              <w:bottom w:val="single" w:sz="8" w:space="0" w:color="auto"/>
              <w:right w:val="single" w:sz="8" w:space="0" w:color="auto"/>
            </w:tcBorders>
            <w:shd w:val="clear" w:color="auto" w:fill="D9D9D9" w:themeFill="background1" w:themeFillShade="D9"/>
            <w:vAlign w:val="center"/>
            <w:hideMark/>
          </w:tcPr>
          <w:p w14:paraId="34A50D32" w14:textId="77777777" w:rsidR="00886F44" w:rsidRPr="00886F44" w:rsidRDefault="00886F44" w:rsidP="00886F44">
            <w:pPr>
              <w:pStyle w:val="1fffb"/>
            </w:pPr>
            <w:r w:rsidRPr="00886F44">
              <w:t>Утв.</w:t>
            </w:r>
          </w:p>
        </w:tc>
        <w:tc>
          <w:tcPr>
            <w:tcW w:w="331" w:type="pct"/>
            <w:tcBorders>
              <w:top w:val="nil"/>
              <w:left w:val="nil"/>
              <w:bottom w:val="single" w:sz="8" w:space="0" w:color="auto"/>
              <w:right w:val="single" w:sz="8" w:space="0" w:color="auto"/>
            </w:tcBorders>
            <w:shd w:val="clear" w:color="auto" w:fill="D9D9D9" w:themeFill="background1" w:themeFillShade="D9"/>
            <w:vAlign w:val="center"/>
            <w:hideMark/>
          </w:tcPr>
          <w:p w14:paraId="3AF7FB59" w14:textId="77777777" w:rsidR="00886F44" w:rsidRPr="00886F44" w:rsidRDefault="00886F44" w:rsidP="00886F44">
            <w:pPr>
              <w:pStyle w:val="1fffb"/>
            </w:pPr>
            <w:r w:rsidRPr="00886F44">
              <w:t>прогноз</w:t>
            </w:r>
          </w:p>
        </w:tc>
        <w:tc>
          <w:tcPr>
            <w:tcW w:w="331" w:type="pct"/>
            <w:tcBorders>
              <w:top w:val="nil"/>
              <w:left w:val="nil"/>
              <w:bottom w:val="single" w:sz="8" w:space="0" w:color="auto"/>
              <w:right w:val="single" w:sz="8" w:space="0" w:color="auto"/>
            </w:tcBorders>
            <w:shd w:val="clear" w:color="auto" w:fill="D9D9D9" w:themeFill="background1" w:themeFillShade="D9"/>
            <w:vAlign w:val="center"/>
            <w:hideMark/>
          </w:tcPr>
          <w:p w14:paraId="56726A69" w14:textId="77777777" w:rsidR="00886F44" w:rsidRPr="00886F44" w:rsidRDefault="00886F44" w:rsidP="00886F44">
            <w:pPr>
              <w:pStyle w:val="1fffb"/>
            </w:pPr>
            <w:r w:rsidRPr="00886F44">
              <w:t>прогноз</w:t>
            </w:r>
          </w:p>
        </w:tc>
        <w:tc>
          <w:tcPr>
            <w:tcW w:w="331" w:type="pct"/>
            <w:tcBorders>
              <w:top w:val="nil"/>
              <w:left w:val="nil"/>
              <w:bottom w:val="single" w:sz="8" w:space="0" w:color="auto"/>
              <w:right w:val="single" w:sz="8" w:space="0" w:color="auto"/>
            </w:tcBorders>
            <w:shd w:val="clear" w:color="auto" w:fill="D9D9D9" w:themeFill="background1" w:themeFillShade="D9"/>
            <w:vAlign w:val="center"/>
            <w:hideMark/>
          </w:tcPr>
          <w:p w14:paraId="7E691941" w14:textId="77777777" w:rsidR="00886F44" w:rsidRPr="00886F44" w:rsidRDefault="00886F44" w:rsidP="00886F44">
            <w:pPr>
              <w:pStyle w:val="1fffb"/>
            </w:pPr>
            <w:r w:rsidRPr="00886F44">
              <w:t>прогноз</w:t>
            </w:r>
          </w:p>
        </w:tc>
        <w:tc>
          <w:tcPr>
            <w:tcW w:w="352" w:type="pct"/>
            <w:tcBorders>
              <w:top w:val="nil"/>
              <w:left w:val="nil"/>
              <w:bottom w:val="single" w:sz="8" w:space="0" w:color="auto"/>
              <w:right w:val="single" w:sz="8" w:space="0" w:color="auto"/>
            </w:tcBorders>
            <w:shd w:val="clear" w:color="auto" w:fill="D9D9D9" w:themeFill="background1" w:themeFillShade="D9"/>
            <w:vAlign w:val="center"/>
            <w:hideMark/>
          </w:tcPr>
          <w:p w14:paraId="20FACE06" w14:textId="77777777" w:rsidR="00886F44" w:rsidRPr="00886F44" w:rsidRDefault="00886F44" w:rsidP="00886F44">
            <w:pPr>
              <w:pStyle w:val="1fffb"/>
            </w:pPr>
            <w:r w:rsidRPr="00886F44">
              <w:t>прогноз</w:t>
            </w:r>
          </w:p>
        </w:tc>
      </w:tr>
      <w:tr w:rsidR="00886F44" w:rsidRPr="00886F44" w14:paraId="6F758DEA" w14:textId="77777777" w:rsidTr="00886F44">
        <w:trPr>
          <w:trHeight w:val="20"/>
        </w:trPr>
        <w:tc>
          <w:tcPr>
            <w:tcW w:w="5000" w:type="pct"/>
            <w:gridSpan w:val="7"/>
            <w:tcBorders>
              <w:top w:val="single" w:sz="8" w:space="0" w:color="auto"/>
              <w:left w:val="single" w:sz="8" w:space="0" w:color="auto"/>
              <w:bottom w:val="single" w:sz="8" w:space="0" w:color="auto"/>
              <w:right w:val="nil"/>
            </w:tcBorders>
            <w:shd w:val="clear" w:color="auto" w:fill="auto"/>
            <w:vAlign w:val="center"/>
            <w:hideMark/>
          </w:tcPr>
          <w:p w14:paraId="6A7040DF" w14:textId="77777777" w:rsidR="00886F44" w:rsidRPr="00886F44" w:rsidRDefault="00886F44" w:rsidP="00886F44">
            <w:pPr>
              <w:pStyle w:val="1fffb"/>
            </w:pPr>
            <w:r w:rsidRPr="00886F44">
              <w:t>Затраты на выработку и передачу тепловой энергии (п. Сингапай)</w:t>
            </w:r>
          </w:p>
        </w:tc>
      </w:tr>
      <w:tr w:rsidR="00886F44" w:rsidRPr="00886F44" w14:paraId="43D29F5E"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0BD24139" w14:textId="77777777" w:rsidR="00886F44" w:rsidRPr="00886F44" w:rsidRDefault="00886F44" w:rsidP="00886F44">
            <w:pPr>
              <w:pStyle w:val="1fffb"/>
            </w:pPr>
            <w:r w:rsidRPr="00886F44">
              <w:t>Операционные (подконтрольные) расходы</w:t>
            </w:r>
          </w:p>
        </w:tc>
        <w:tc>
          <w:tcPr>
            <w:tcW w:w="728" w:type="pct"/>
            <w:tcBorders>
              <w:top w:val="nil"/>
              <w:left w:val="nil"/>
              <w:bottom w:val="single" w:sz="8" w:space="0" w:color="auto"/>
              <w:right w:val="single" w:sz="8" w:space="0" w:color="auto"/>
            </w:tcBorders>
            <w:shd w:val="clear" w:color="auto" w:fill="auto"/>
            <w:vAlign w:val="center"/>
            <w:hideMark/>
          </w:tcPr>
          <w:p w14:paraId="1C1CDAE3"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1A05EC44" w14:textId="77777777" w:rsidR="00886F44" w:rsidRPr="00886F44" w:rsidRDefault="00886F44" w:rsidP="00886F44">
            <w:pPr>
              <w:pStyle w:val="1fffb"/>
            </w:pPr>
            <w:r w:rsidRPr="00886F44">
              <w:t>21 754,04</w:t>
            </w:r>
          </w:p>
        </w:tc>
        <w:tc>
          <w:tcPr>
            <w:tcW w:w="331" w:type="pct"/>
            <w:tcBorders>
              <w:top w:val="nil"/>
              <w:left w:val="nil"/>
              <w:bottom w:val="single" w:sz="8" w:space="0" w:color="auto"/>
              <w:right w:val="single" w:sz="8" w:space="0" w:color="auto"/>
            </w:tcBorders>
            <w:shd w:val="clear" w:color="auto" w:fill="auto"/>
            <w:vAlign w:val="center"/>
            <w:hideMark/>
          </w:tcPr>
          <w:p w14:paraId="7045B036" w14:textId="77777777" w:rsidR="00886F44" w:rsidRPr="00886F44" w:rsidRDefault="00886F44" w:rsidP="00886F44">
            <w:pPr>
              <w:pStyle w:val="1fffb"/>
            </w:pPr>
            <w:r w:rsidRPr="00886F44">
              <w:t>22 471,92</w:t>
            </w:r>
          </w:p>
        </w:tc>
        <w:tc>
          <w:tcPr>
            <w:tcW w:w="331" w:type="pct"/>
            <w:tcBorders>
              <w:top w:val="nil"/>
              <w:left w:val="nil"/>
              <w:bottom w:val="single" w:sz="8" w:space="0" w:color="auto"/>
              <w:right w:val="single" w:sz="8" w:space="0" w:color="auto"/>
            </w:tcBorders>
            <w:shd w:val="clear" w:color="auto" w:fill="auto"/>
            <w:vAlign w:val="center"/>
            <w:hideMark/>
          </w:tcPr>
          <w:p w14:paraId="3C85FAB5" w14:textId="77777777" w:rsidR="00886F44" w:rsidRPr="00886F44" w:rsidRDefault="00886F44" w:rsidP="00886F44">
            <w:pPr>
              <w:pStyle w:val="1fffb"/>
            </w:pPr>
            <w:r w:rsidRPr="00886F44">
              <w:t>23 213,50</w:t>
            </w:r>
          </w:p>
        </w:tc>
        <w:tc>
          <w:tcPr>
            <w:tcW w:w="331" w:type="pct"/>
            <w:tcBorders>
              <w:top w:val="nil"/>
              <w:left w:val="nil"/>
              <w:bottom w:val="single" w:sz="8" w:space="0" w:color="auto"/>
              <w:right w:val="single" w:sz="8" w:space="0" w:color="auto"/>
            </w:tcBorders>
            <w:shd w:val="clear" w:color="auto" w:fill="auto"/>
            <w:vAlign w:val="center"/>
            <w:hideMark/>
          </w:tcPr>
          <w:p w14:paraId="7AEFCB97" w14:textId="77777777" w:rsidR="00886F44" w:rsidRPr="00886F44" w:rsidRDefault="00886F44" w:rsidP="00886F44">
            <w:pPr>
              <w:pStyle w:val="1fffb"/>
            </w:pPr>
            <w:r w:rsidRPr="00886F44">
              <w:t>28 206,06</w:t>
            </w:r>
          </w:p>
        </w:tc>
        <w:tc>
          <w:tcPr>
            <w:tcW w:w="352" w:type="pct"/>
            <w:tcBorders>
              <w:top w:val="nil"/>
              <w:left w:val="nil"/>
              <w:bottom w:val="single" w:sz="8" w:space="0" w:color="auto"/>
              <w:right w:val="single" w:sz="8" w:space="0" w:color="auto"/>
            </w:tcBorders>
            <w:shd w:val="clear" w:color="auto" w:fill="auto"/>
            <w:vAlign w:val="center"/>
            <w:hideMark/>
          </w:tcPr>
          <w:p w14:paraId="5C6257E4" w14:textId="77777777" w:rsidR="00886F44" w:rsidRPr="00886F44" w:rsidRDefault="00886F44" w:rsidP="00886F44">
            <w:pPr>
              <w:pStyle w:val="1fffb"/>
            </w:pPr>
            <w:r w:rsidRPr="00886F44">
              <w:t>36 571,69</w:t>
            </w:r>
          </w:p>
        </w:tc>
      </w:tr>
      <w:tr w:rsidR="00886F44" w:rsidRPr="00886F44" w14:paraId="03618FF4"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0238B550" w14:textId="77777777" w:rsidR="00886F44" w:rsidRPr="00886F44" w:rsidRDefault="00886F44" w:rsidP="00886F44">
            <w:pPr>
              <w:pStyle w:val="1fffb"/>
            </w:pPr>
            <w:r w:rsidRPr="00886F44">
              <w:t>Неподконтрольные расходы</w:t>
            </w:r>
          </w:p>
        </w:tc>
        <w:tc>
          <w:tcPr>
            <w:tcW w:w="728" w:type="pct"/>
            <w:tcBorders>
              <w:top w:val="nil"/>
              <w:left w:val="nil"/>
              <w:bottom w:val="single" w:sz="8" w:space="0" w:color="auto"/>
              <w:right w:val="single" w:sz="8" w:space="0" w:color="auto"/>
            </w:tcBorders>
            <w:shd w:val="clear" w:color="auto" w:fill="auto"/>
            <w:vAlign w:val="center"/>
            <w:hideMark/>
          </w:tcPr>
          <w:p w14:paraId="54908192"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46C7B122" w14:textId="77777777" w:rsidR="00886F44" w:rsidRPr="00886F44" w:rsidRDefault="00886F44" w:rsidP="00886F44">
            <w:pPr>
              <w:pStyle w:val="1fffb"/>
            </w:pPr>
            <w:r w:rsidRPr="00886F44">
              <w:t>5 473,05</w:t>
            </w:r>
          </w:p>
        </w:tc>
        <w:tc>
          <w:tcPr>
            <w:tcW w:w="331" w:type="pct"/>
            <w:tcBorders>
              <w:top w:val="nil"/>
              <w:left w:val="nil"/>
              <w:bottom w:val="single" w:sz="8" w:space="0" w:color="auto"/>
              <w:right w:val="single" w:sz="8" w:space="0" w:color="auto"/>
            </w:tcBorders>
            <w:shd w:val="clear" w:color="auto" w:fill="auto"/>
            <w:vAlign w:val="center"/>
            <w:hideMark/>
          </w:tcPr>
          <w:p w14:paraId="75E32FD4" w14:textId="77777777" w:rsidR="00886F44" w:rsidRPr="00886F44" w:rsidRDefault="00886F44" w:rsidP="00886F44">
            <w:pPr>
              <w:pStyle w:val="1fffb"/>
            </w:pPr>
            <w:r w:rsidRPr="00886F44">
              <w:t>5 691,97</w:t>
            </w:r>
          </w:p>
        </w:tc>
        <w:tc>
          <w:tcPr>
            <w:tcW w:w="331" w:type="pct"/>
            <w:tcBorders>
              <w:top w:val="nil"/>
              <w:left w:val="nil"/>
              <w:bottom w:val="single" w:sz="8" w:space="0" w:color="auto"/>
              <w:right w:val="single" w:sz="8" w:space="0" w:color="auto"/>
            </w:tcBorders>
            <w:shd w:val="clear" w:color="auto" w:fill="auto"/>
            <w:vAlign w:val="center"/>
            <w:hideMark/>
          </w:tcPr>
          <w:p w14:paraId="27AEC6FC" w14:textId="77777777" w:rsidR="00886F44" w:rsidRPr="00886F44" w:rsidRDefault="00886F44" w:rsidP="00886F44">
            <w:pPr>
              <w:pStyle w:val="1fffb"/>
            </w:pPr>
            <w:r w:rsidRPr="00886F44">
              <w:t>5 919,65</w:t>
            </w:r>
          </w:p>
        </w:tc>
        <w:tc>
          <w:tcPr>
            <w:tcW w:w="331" w:type="pct"/>
            <w:tcBorders>
              <w:top w:val="nil"/>
              <w:left w:val="nil"/>
              <w:bottom w:val="single" w:sz="8" w:space="0" w:color="auto"/>
              <w:right w:val="single" w:sz="8" w:space="0" w:color="auto"/>
            </w:tcBorders>
            <w:shd w:val="clear" w:color="auto" w:fill="auto"/>
            <w:vAlign w:val="center"/>
            <w:hideMark/>
          </w:tcPr>
          <w:p w14:paraId="77148BD5" w14:textId="77777777" w:rsidR="00886F44" w:rsidRPr="00886F44" w:rsidRDefault="00886F44" w:rsidP="00886F44">
            <w:pPr>
              <w:pStyle w:val="1fffb"/>
            </w:pPr>
            <w:r w:rsidRPr="00886F44">
              <w:t>7 490,24</w:t>
            </w:r>
          </w:p>
        </w:tc>
        <w:tc>
          <w:tcPr>
            <w:tcW w:w="352" w:type="pct"/>
            <w:tcBorders>
              <w:top w:val="nil"/>
              <w:left w:val="nil"/>
              <w:bottom w:val="single" w:sz="8" w:space="0" w:color="auto"/>
              <w:right w:val="single" w:sz="8" w:space="0" w:color="auto"/>
            </w:tcBorders>
            <w:shd w:val="clear" w:color="auto" w:fill="auto"/>
            <w:vAlign w:val="center"/>
            <w:hideMark/>
          </w:tcPr>
          <w:p w14:paraId="6A4565DC" w14:textId="77777777" w:rsidR="00886F44" w:rsidRPr="00886F44" w:rsidRDefault="00886F44" w:rsidP="00886F44">
            <w:pPr>
              <w:pStyle w:val="1fffb"/>
            </w:pPr>
            <w:r w:rsidRPr="00886F44">
              <w:t>10 250,92</w:t>
            </w:r>
          </w:p>
        </w:tc>
      </w:tr>
      <w:tr w:rsidR="00886F44" w:rsidRPr="00886F44" w14:paraId="275B857B"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50DC2DC0" w14:textId="77777777" w:rsidR="00886F44" w:rsidRPr="00886F44" w:rsidRDefault="00886F44" w:rsidP="00886F44">
            <w:pPr>
              <w:pStyle w:val="1fffb"/>
            </w:pPr>
            <w:r w:rsidRPr="00886F44">
              <w:t>Расходы на приобретение (производство) энергетических ресурсов, холодной воды и теплоносителя</w:t>
            </w:r>
          </w:p>
        </w:tc>
        <w:tc>
          <w:tcPr>
            <w:tcW w:w="728" w:type="pct"/>
            <w:tcBorders>
              <w:top w:val="nil"/>
              <w:left w:val="nil"/>
              <w:bottom w:val="single" w:sz="8" w:space="0" w:color="auto"/>
              <w:right w:val="single" w:sz="8" w:space="0" w:color="auto"/>
            </w:tcBorders>
            <w:shd w:val="clear" w:color="auto" w:fill="auto"/>
            <w:vAlign w:val="center"/>
            <w:hideMark/>
          </w:tcPr>
          <w:p w14:paraId="29D3FBBD"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446D4518" w14:textId="77777777" w:rsidR="00886F44" w:rsidRPr="00886F44" w:rsidRDefault="00886F44" w:rsidP="00886F44">
            <w:pPr>
              <w:pStyle w:val="1fffb"/>
            </w:pPr>
            <w:r w:rsidRPr="00886F44">
              <w:t>36 010,22</w:t>
            </w:r>
          </w:p>
        </w:tc>
        <w:tc>
          <w:tcPr>
            <w:tcW w:w="331" w:type="pct"/>
            <w:tcBorders>
              <w:top w:val="nil"/>
              <w:left w:val="nil"/>
              <w:bottom w:val="single" w:sz="8" w:space="0" w:color="auto"/>
              <w:right w:val="single" w:sz="8" w:space="0" w:color="auto"/>
            </w:tcBorders>
            <w:shd w:val="clear" w:color="auto" w:fill="auto"/>
            <w:vAlign w:val="center"/>
            <w:hideMark/>
          </w:tcPr>
          <w:p w14:paraId="2F0095D7" w14:textId="77777777" w:rsidR="00886F44" w:rsidRPr="00886F44" w:rsidRDefault="00886F44" w:rsidP="00886F44">
            <w:pPr>
              <w:pStyle w:val="1fffb"/>
            </w:pPr>
            <w:r w:rsidRPr="00886F44">
              <w:t>37 694,65</w:t>
            </w:r>
          </w:p>
        </w:tc>
        <w:tc>
          <w:tcPr>
            <w:tcW w:w="331" w:type="pct"/>
            <w:tcBorders>
              <w:top w:val="nil"/>
              <w:left w:val="nil"/>
              <w:bottom w:val="single" w:sz="8" w:space="0" w:color="auto"/>
              <w:right w:val="single" w:sz="8" w:space="0" w:color="auto"/>
            </w:tcBorders>
            <w:shd w:val="clear" w:color="auto" w:fill="auto"/>
            <w:vAlign w:val="center"/>
            <w:hideMark/>
          </w:tcPr>
          <w:p w14:paraId="44813711" w14:textId="77777777" w:rsidR="00886F44" w:rsidRPr="00886F44" w:rsidRDefault="00886F44" w:rsidP="00886F44">
            <w:pPr>
              <w:pStyle w:val="1fffb"/>
            </w:pPr>
            <w:r w:rsidRPr="00886F44">
              <w:t>39 459,25</w:t>
            </w:r>
          </w:p>
        </w:tc>
        <w:tc>
          <w:tcPr>
            <w:tcW w:w="331" w:type="pct"/>
            <w:tcBorders>
              <w:top w:val="nil"/>
              <w:left w:val="nil"/>
              <w:bottom w:val="single" w:sz="8" w:space="0" w:color="auto"/>
              <w:right w:val="single" w:sz="8" w:space="0" w:color="auto"/>
            </w:tcBorders>
            <w:shd w:val="clear" w:color="auto" w:fill="auto"/>
            <w:vAlign w:val="center"/>
            <w:hideMark/>
          </w:tcPr>
          <w:p w14:paraId="2C2A5879" w14:textId="77777777" w:rsidR="00886F44" w:rsidRPr="00886F44" w:rsidRDefault="00886F44" w:rsidP="00886F44">
            <w:pPr>
              <w:pStyle w:val="1fffb"/>
            </w:pPr>
            <w:r w:rsidRPr="00886F44">
              <w:t>51 960,55</w:t>
            </w:r>
          </w:p>
        </w:tc>
        <w:tc>
          <w:tcPr>
            <w:tcW w:w="352" w:type="pct"/>
            <w:tcBorders>
              <w:top w:val="nil"/>
              <w:left w:val="nil"/>
              <w:bottom w:val="single" w:sz="8" w:space="0" w:color="auto"/>
              <w:right w:val="single" w:sz="8" w:space="0" w:color="auto"/>
            </w:tcBorders>
            <w:shd w:val="clear" w:color="auto" w:fill="auto"/>
            <w:vAlign w:val="center"/>
            <w:hideMark/>
          </w:tcPr>
          <w:p w14:paraId="6F90F6DE" w14:textId="77777777" w:rsidR="00886F44" w:rsidRPr="00886F44" w:rsidRDefault="00886F44" w:rsidP="00886F44">
            <w:pPr>
              <w:pStyle w:val="1fffb"/>
            </w:pPr>
            <w:r w:rsidRPr="00886F44">
              <w:t>75 133,42</w:t>
            </w:r>
          </w:p>
        </w:tc>
      </w:tr>
      <w:tr w:rsidR="00886F44" w:rsidRPr="00886F44" w14:paraId="117A7184"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7D1C89A2" w14:textId="77777777" w:rsidR="00886F44" w:rsidRPr="00886F44" w:rsidRDefault="00886F44" w:rsidP="00886F44">
            <w:pPr>
              <w:pStyle w:val="1fffb"/>
            </w:pPr>
            <w:r w:rsidRPr="00886F44">
              <w:t>Расходы на топливо</w:t>
            </w:r>
          </w:p>
        </w:tc>
        <w:tc>
          <w:tcPr>
            <w:tcW w:w="728" w:type="pct"/>
            <w:tcBorders>
              <w:top w:val="nil"/>
              <w:left w:val="nil"/>
              <w:bottom w:val="single" w:sz="8" w:space="0" w:color="auto"/>
              <w:right w:val="single" w:sz="8" w:space="0" w:color="auto"/>
            </w:tcBorders>
            <w:shd w:val="clear" w:color="auto" w:fill="auto"/>
            <w:vAlign w:val="center"/>
            <w:hideMark/>
          </w:tcPr>
          <w:p w14:paraId="4AD916C5"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054B546B" w14:textId="77777777" w:rsidR="00886F44" w:rsidRPr="00886F44" w:rsidRDefault="00886F44" w:rsidP="00886F44">
            <w:pPr>
              <w:pStyle w:val="1fffb"/>
            </w:pPr>
            <w:r w:rsidRPr="00886F44">
              <w:t>28 299,98</w:t>
            </w:r>
          </w:p>
        </w:tc>
        <w:tc>
          <w:tcPr>
            <w:tcW w:w="331" w:type="pct"/>
            <w:tcBorders>
              <w:top w:val="nil"/>
              <w:left w:val="nil"/>
              <w:bottom w:val="single" w:sz="8" w:space="0" w:color="auto"/>
              <w:right w:val="single" w:sz="8" w:space="0" w:color="auto"/>
            </w:tcBorders>
            <w:shd w:val="clear" w:color="auto" w:fill="auto"/>
            <w:vAlign w:val="center"/>
            <w:hideMark/>
          </w:tcPr>
          <w:p w14:paraId="35F23FF9" w14:textId="77777777" w:rsidR="00886F44" w:rsidRPr="00886F44" w:rsidRDefault="00886F44" w:rsidP="00886F44">
            <w:pPr>
              <w:pStyle w:val="1fffb"/>
            </w:pPr>
            <w:r w:rsidRPr="00886F44">
              <w:t>29 714,98</w:t>
            </w:r>
          </w:p>
        </w:tc>
        <w:tc>
          <w:tcPr>
            <w:tcW w:w="331" w:type="pct"/>
            <w:tcBorders>
              <w:top w:val="nil"/>
              <w:left w:val="nil"/>
              <w:bottom w:val="single" w:sz="8" w:space="0" w:color="auto"/>
              <w:right w:val="single" w:sz="8" w:space="0" w:color="auto"/>
            </w:tcBorders>
            <w:shd w:val="clear" w:color="auto" w:fill="auto"/>
            <w:vAlign w:val="center"/>
            <w:hideMark/>
          </w:tcPr>
          <w:p w14:paraId="298D08A7" w14:textId="77777777" w:rsidR="00886F44" w:rsidRPr="00886F44" w:rsidRDefault="00886F44" w:rsidP="00886F44">
            <w:pPr>
              <w:pStyle w:val="1fffb"/>
            </w:pPr>
            <w:r w:rsidRPr="00886F44">
              <w:t>31 200,73</w:t>
            </w:r>
          </w:p>
        </w:tc>
        <w:tc>
          <w:tcPr>
            <w:tcW w:w="331" w:type="pct"/>
            <w:tcBorders>
              <w:top w:val="nil"/>
              <w:left w:val="nil"/>
              <w:bottom w:val="single" w:sz="8" w:space="0" w:color="auto"/>
              <w:right w:val="single" w:sz="8" w:space="0" w:color="auto"/>
            </w:tcBorders>
            <w:shd w:val="clear" w:color="auto" w:fill="auto"/>
            <w:vAlign w:val="center"/>
            <w:hideMark/>
          </w:tcPr>
          <w:p w14:paraId="2291B64D" w14:textId="77777777" w:rsidR="00886F44" w:rsidRPr="00886F44" w:rsidRDefault="00886F44" w:rsidP="00886F44">
            <w:pPr>
              <w:pStyle w:val="1fffb"/>
            </w:pPr>
            <w:r w:rsidRPr="00886F44">
              <w:t>41 811,97</w:t>
            </w:r>
          </w:p>
        </w:tc>
        <w:tc>
          <w:tcPr>
            <w:tcW w:w="352" w:type="pct"/>
            <w:tcBorders>
              <w:top w:val="nil"/>
              <w:left w:val="nil"/>
              <w:bottom w:val="single" w:sz="8" w:space="0" w:color="auto"/>
              <w:right w:val="single" w:sz="8" w:space="0" w:color="auto"/>
            </w:tcBorders>
            <w:shd w:val="clear" w:color="auto" w:fill="auto"/>
            <w:vAlign w:val="center"/>
            <w:hideMark/>
          </w:tcPr>
          <w:p w14:paraId="4B0B7453" w14:textId="77777777" w:rsidR="00886F44" w:rsidRPr="00886F44" w:rsidRDefault="00886F44" w:rsidP="00886F44">
            <w:pPr>
              <w:pStyle w:val="1fffb"/>
            </w:pPr>
            <w:r w:rsidRPr="00886F44">
              <w:t>61 775,32</w:t>
            </w:r>
          </w:p>
        </w:tc>
      </w:tr>
      <w:tr w:rsidR="00886F44" w:rsidRPr="00886F44" w14:paraId="26165BE8"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216194DF" w14:textId="77777777" w:rsidR="00886F44" w:rsidRPr="00886F44" w:rsidRDefault="00886F44" w:rsidP="00886F44">
            <w:pPr>
              <w:pStyle w:val="1fffb"/>
            </w:pPr>
            <w:r w:rsidRPr="00886F44">
              <w:t>газ</w:t>
            </w:r>
          </w:p>
        </w:tc>
        <w:tc>
          <w:tcPr>
            <w:tcW w:w="728" w:type="pct"/>
            <w:tcBorders>
              <w:top w:val="nil"/>
              <w:left w:val="nil"/>
              <w:bottom w:val="single" w:sz="8" w:space="0" w:color="auto"/>
              <w:right w:val="single" w:sz="8" w:space="0" w:color="auto"/>
            </w:tcBorders>
            <w:shd w:val="clear" w:color="auto" w:fill="auto"/>
            <w:vAlign w:val="center"/>
            <w:hideMark/>
          </w:tcPr>
          <w:p w14:paraId="3798E02A"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7EDC8B16" w14:textId="77777777" w:rsidR="00886F44" w:rsidRPr="00886F44" w:rsidRDefault="00886F44" w:rsidP="00886F44">
            <w:pPr>
              <w:pStyle w:val="1fffb"/>
            </w:pPr>
            <w:r w:rsidRPr="00886F44">
              <w:t>28 299,98</w:t>
            </w:r>
          </w:p>
        </w:tc>
        <w:tc>
          <w:tcPr>
            <w:tcW w:w="331" w:type="pct"/>
            <w:tcBorders>
              <w:top w:val="nil"/>
              <w:left w:val="nil"/>
              <w:bottom w:val="single" w:sz="8" w:space="0" w:color="auto"/>
              <w:right w:val="single" w:sz="8" w:space="0" w:color="auto"/>
            </w:tcBorders>
            <w:shd w:val="clear" w:color="auto" w:fill="auto"/>
            <w:vAlign w:val="center"/>
            <w:hideMark/>
          </w:tcPr>
          <w:p w14:paraId="6DD0D768" w14:textId="77777777" w:rsidR="00886F44" w:rsidRPr="00886F44" w:rsidRDefault="00886F44" w:rsidP="00886F44">
            <w:pPr>
              <w:pStyle w:val="1fffb"/>
            </w:pPr>
            <w:r w:rsidRPr="00886F44">
              <w:t>29 714,98</w:t>
            </w:r>
          </w:p>
        </w:tc>
        <w:tc>
          <w:tcPr>
            <w:tcW w:w="331" w:type="pct"/>
            <w:tcBorders>
              <w:top w:val="nil"/>
              <w:left w:val="nil"/>
              <w:bottom w:val="single" w:sz="8" w:space="0" w:color="auto"/>
              <w:right w:val="single" w:sz="8" w:space="0" w:color="auto"/>
            </w:tcBorders>
            <w:shd w:val="clear" w:color="auto" w:fill="auto"/>
            <w:vAlign w:val="center"/>
            <w:hideMark/>
          </w:tcPr>
          <w:p w14:paraId="7FE499E7" w14:textId="77777777" w:rsidR="00886F44" w:rsidRPr="00886F44" w:rsidRDefault="00886F44" w:rsidP="00886F44">
            <w:pPr>
              <w:pStyle w:val="1fffb"/>
            </w:pPr>
            <w:r w:rsidRPr="00886F44">
              <w:t>31 200,73</w:t>
            </w:r>
          </w:p>
        </w:tc>
        <w:tc>
          <w:tcPr>
            <w:tcW w:w="331" w:type="pct"/>
            <w:tcBorders>
              <w:top w:val="nil"/>
              <w:left w:val="nil"/>
              <w:bottom w:val="single" w:sz="8" w:space="0" w:color="auto"/>
              <w:right w:val="single" w:sz="8" w:space="0" w:color="auto"/>
            </w:tcBorders>
            <w:shd w:val="clear" w:color="auto" w:fill="auto"/>
            <w:vAlign w:val="center"/>
            <w:hideMark/>
          </w:tcPr>
          <w:p w14:paraId="7FF12D1F" w14:textId="77777777" w:rsidR="00886F44" w:rsidRPr="00886F44" w:rsidRDefault="00886F44" w:rsidP="00886F44">
            <w:pPr>
              <w:pStyle w:val="1fffb"/>
            </w:pPr>
            <w:r w:rsidRPr="00886F44">
              <w:t>41 811,97</w:t>
            </w:r>
          </w:p>
        </w:tc>
        <w:tc>
          <w:tcPr>
            <w:tcW w:w="352" w:type="pct"/>
            <w:tcBorders>
              <w:top w:val="nil"/>
              <w:left w:val="nil"/>
              <w:bottom w:val="single" w:sz="8" w:space="0" w:color="auto"/>
              <w:right w:val="single" w:sz="8" w:space="0" w:color="auto"/>
            </w:tcBorders>
            <w:shd w:val="clear" w:color="auto" w:fill="auto"/>
            <w:vAlign w:val="center"/>
            <w:hideMark/>
          </w:tcPr>
          <w:p w14:paraId="625D085A" w14:textId="77777777" w:rsidR="00886F44" w:rsidRPr="00886F44" w:rsidRDefault="00886F44" w:rsidP="00886F44">
            <w:pPr>
              <w:pStyle w:val="1fffb"/>
            </w:pPr>
            <w:r w:rsidRPr="00886F44">
              <w:t>61 775,32</w:t>
            </w:r>
          </w:p>
        </w:tc>
      </w:tr>
      <w:tr w:rsidR="00886F44" w:rsidRPr="00886F44" w14:paraId="4CF8E189"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42D0ACBF" w14:textId="77777777" w:rsidR="00886F44" w:rsidRPr="00886F44" w:rsidRDefault="00886F44" w:rsidP="00886F44">
            <w:pPr>
              <w:pStyle w:val="1fffb"/>
            </w:pPr>
            <w:r w:rsidRPr="00886F44">
              <w:t>нефть</w:t>
            </w:r>
          </w:p>
        </w:tc>
        <w:tc>
          <w:tcPr>
            <w:tcW w:w="728" w:type="pct"/>
            <w:tcBorders>
              <w:top w:val="nil"/>
              <w:left w:val="nil"/>
              <w:bottom w:val="single" w:sz="8" w:space="0" w:color="auto"/>
              <w:right w:val="single" w:sz="8" w:space="0" w:color="auto"/>
            </w:tcBorders>
            <w:shd w:val="clear" w:color="auto" w:fill="auto"/>
            <w:vAlign w:val="center"/>
            <w:hideMark/>
          </w:tcPr>
          <w:p w14:paraId="5A7FF094"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793D4BC2" w14:textId="77777777" w:rsidR="00886F44" w:rsidRPr="00886F44" w:rsidRDefault="00886F44" w:rsidP="00886F44">
            <w:pPr>
              <w:pStyle w:val="1fffb"/>
            </w:pPr>
            <w:r w:rsidRPr="00886F44">
              <w:t>0</w:t>
            </w:r>
          </w:p>
        </w:tc>
        <w:tc>
          <w:tcPr>
            <w:tcW w:w="331" w:type="pct"/>
            <w:tcBorders>
              <w:top w:val="nil"/>
              <w:left w:val="nil"/>
              <w:bottom w:val="single" w:sz="8" w:space="0" w:color="auto"/>
              <w:right w:val="single" w:sz="8" w:space="0" w:color="auto"/>
            </w:tcBorders>
            <w:shd w:val="clear" w:color="auto" w:fill="auto"/>
            <w:vAlign w:val="center"/>
            <w:hideMark/>
          </w:tcPr>
          <w:p w14:paraId="3F904431" w14:textId="77777777" w:rsidR="00886F44" w:rsidRPr="00886F44" w:rsidRDefault="00886F44" w:rsidP="00886F44">
            <w:pPr>
              <w:pStyle w:val="1fffb"/>
            </w:pPr>
            <w:r w:rsidRPr="00886F44">
              <w:t>0</w:t>
            </w:r>
          </w:p>
        </w:tc>
        <w:tc>
          <w:tcPr>
            <w:tcW w:w="331" w:type="pct"/>
            <w:tcBorders>
              <w:top w:val="nil"/>
              <w:left w:val="nil"/>
              <w:bottom w:val="single" w:sz="8" w:space="0" w:color="auto"/>
              <w:right w:val="single" w:sz="8" w:space="0" w:color="auto"/>
            </w:tcBorders>
            <w:shd w:val="clear" w:color="auto" w:fill="auto"/>
            <w:vAlign w:val="center"/>
            <w:hideMark/>
          </w:tcPr>
          <w:p w14:paraId="1C94E93D" w14:textId="77777777" w:rsidR="00886F44" w:rsidRPr="00886F44" w:rsidRDefault="00886F44" w:rsidP="00886F44">
            <w:pPr>
              <w:pStyle w:val="1fffb"/>
            </w:pPr>
            <w:r w:rsidRPr="00886F44">
              <w:t>0</w:t>
            </w:r>
          </w:p>
        </w:tc>
        <w:tc>
          <w:tcPr>
            <w:tcW w:w="331" w:type="pct"/>
            <w:tcBorders>
              <w:top w:val="nil"/>
              <w:left w:val="nil"/>
              <w:bottom w:val="single" w:sz="8" w:space="0" w:color="auto"/>
              <w:right w:val="single" w:sz="8" w:space="0" w:color="auto"/>
            </w:tcBorders>
            <w:shd w:val="clear" w:color="auto" w:fill="auto"/>
            <w:vAlign w:val="center"/>
            <w:hideMark/>
          </w:tcPr>
          <w:p w14:paraId="17C4900C" w14:textId="77777777" w:rsidR="00886F44" w:rsidRPr="00886F44" w:rsidRDefault="00886F44" w:rsidP="00886F44">
            <w:pPr>
              <w:pStyle w:val="1fffb"/>
            </w:pPr>
            <w:r w:rsidRPr="00886F44">
              <w:t>0</w:t>
            </w:r>
          </w:p>
        </w:tc>
        <w:tc>
          <w:tcPr>
            <w:tcW w:w="352" w:type="pct"/>
            <w:tcBorders>
              <w:top w:val="nil"/>
              <w:left w:val="nil"/>
              <w:bottom w:val="single" w:sz="8" w:space="0" w:color="auto"/>
              <w:right w:val="single" w:sz="8" w:space="0" w:color="auto"/>
            </w:tcBorders>
            <w:shd w:val="clear" w:color="auto" w:fill="auto"/>
            <w:vAlign w:val="center"/>
            <w:hideMark/>
          </w:tcPr>
          <w:p w14:paraId="6AD6C964" w14:textId="77777777" w:rsidR="00886F44" w:rsidRPr="00886F44" w:rsidRDefault="00886F44" w:rsidP="00886F44">
            <w:pPr>
              <w:pStyle w:val="1fffb"/>
            </w:pPr>
            <w:r w:rsidRPr="00886F44">
              <w:t>0</w:t>
            </w:r>
          </w:p>
        </w:tc>
      </w:tr>
      <w:tr w:rsidR="00886F44" w:rsidRPr="00886F44" w14:paraId="7E9771FF"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02F1274E" w14:textId="77777777" w:rsidR="00886F44" w:rsidRPr="00886F44" w:rsidRDefault="00886F44" w:rsidP="00886F44">
            <w:pPr>
              <w:pStyle w:val="1fffb"/>
            </w:pPr>
            <w:r w:rsidRPr="00886F44">
              <w:t>Расходы на электрическую энергию</w:t>
            </w:r>
          </w:p>
        </w:tc>
        <w:tc>
          <w:tcPr>
            <w:tcW w:w="728" w:type="pct"/>
            <w:tcBorders>
              <w:top w:val="nil"/>
              <w:left w:val="nil"/>
              <w:bottom w:val="single" w:sz="8" w:space="0" w:color="auto"/>
              <w:right w:val="single" w:sz="8" w:space="0" w:color="auto"/>
            </w:tcBorders>
            <w:shd w:val="clear" w:color="auto" w:fill="auto"/>
            <w:vAlign w:val="center"/>
            <w:hideMark/>
          </w:tcPr>
          <w:p w14:paraId="787D8957"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030ABCAE" w14:textId="77777777" w:rsidR="00886F44" w:rsidRPr="00886F44" w:rsidRDefault="00886F44" w:rsidP="00886F44">
            <w:pPr>
              <w:pStyle w:val="1fffb"/>
            </w:pPr>
            <w:r w:rsidRPr="00886F44">
              <w:t>7 284,03</w:t>
            </w:r>
          </w:p>
        </w:tc>
        <w:tc>
          <w:tcPr>
            <w:tcW w:w="331" w:type="pct"/>
            <w:tcBorders>
              <w:top w:val="nil"/>
              <w:left w:val="nil"/>
              <w:bottom w:val="single" w:sz="8" w:space="0" w:color="auto"/>
              <w:right w:val="single" w:sz="8" w:space="0" w:color="auto"/>
            </w:tcBorders>
            <w:shd w:val="clear" w:color="auto" w:fill="auto"/>
            <w:vAlign w:val="center"/>
            <w:hideMark/>
          </w:tcPr>
          <w:p w14:paraId="4DF5232C" w14:textId="77777777" w:rsidR="00886F44" w:rsidRPr="00886F44" w:rsidRDefault="00886F44" w:rsidP="00886F44">
            <w:pPr>
              <w:pStyle w:val="1fffb"/>
            </w:pPr>
            <w:r w:rsidRPr="00886F44">
              <w:t>7 538,97</w:t>
            </w:r>
          </w:p>
        </w:tc>
        <w:tc>
          <w:tcPr>
            <w:tcW w:w="331" w:type="pct"/>
            <w:tcBorders>
              <w:top w:val="nil"/>
              <w:left w:val="nil"/>
              <w:bottom w:val="single" w:sz="8" w:space="0" w:color="auto"/>
              <w:right w:val="single" w:sz="8" w:space="0" w:color="auto"/>
            </w:tcBorders>
            <w:shd w:val="clear" w:color="auto" w:fill="auto"/>
            <w:vAlign w:val="center"/>
            <w:hideMark/>
          </w:tcPr>
          <w:p w14:paraId="50531F29" w14:textId="77777777" w:rsidR="00886F44" w:rsidRPr="00886F44" w:rsidRDefault="00886F44" w:rsidP="00886F44">
            <w:pPr>
              <w:pStyle w:val="1fffb"/>
            </w:pPr>
            <w:r w:rsidRPr="00886F44">
              <w:t>7 802,84</w:t>
            </w:r>
          </w:p>
        </w:tc>
        <w:tc>
          <w:tcPr>
            <w:tcW w:w="331" w:type="pct"/>
            <w:tcBorders>
              <w:top w:val="nil"/>
              <w:left w:val="nil"/>
              <w:bottom w:val="single" w:sz="8" w:space="0" w:color="auto"/>
              <w:right w:val="single" w:sz="8" w:space="0" w:color="auto"/>
            </w:tcBorders>
            <w:shd w:val="clear" w:color="auto" w:fill="auto"/>
            <w:vAlign w:val="center"/>
            <w:hideMark/>
          </w:tcPr>
          <w:p w14:paraId="1FDF4003" w14:textId="77777777" w:rsidR="00886F44" w:rsidRPr="00886F44" w:rsidRDefault="00886F44" w:rsidP="00886F44">
            <w:pPr>
              <w:pStyle w:val="1fffb"/>
            </w:pPr>
            <w:r w:rsidRPr="00886F44">
              <w:t>9 591,68</w:t>
            </w:r>
          </w:p>
        </w:tc>
        <w:tc>
          <w:tcPr>
            <w:tcW w:w="352" w:type="pct"/>
            <w:tcBorders>
              <w:top w:val="nil"/>
              <w:left w:val="nil"/>
              <w:bottom w:val="single" w:sz="8" w:space="0" w:color="auto"/>
              <w:right w:val="single" w:sz="8" w:space="0" w:color="auto"/>
            </w:tcBorders>
            <w:shd w:val="clear" w:color="auto" w:fill="auto"/>
            <w:vAlign w:val="center"/>
            <w:hideMark/>
          </w:tcPr>
          <w:p w14:paraId="52A77DF1" w14:textId="77777777" w:rsidR="00886F44" w:rsidRPr="00886F44" w:rsidRDefault="00886F44" w:rsidP="00886F44">
            <w:pPr>
              <w:pStyle w:val="1fffb"/>
            </w:pPr>
            <w:r w:rsidRPr="00886F44">
              <w:t>12 630,41</w:t>
            </w:r>
          </w:p>
        </w:tc>
      </w:tr>
      <w:tr w:rsidR="00886F44" w:rsidRPr="00886F44" w14:paraId="3BB275F6"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12FD2F9D" w14:textId="77777777" w:rsidR="00886F44" w:rsidRPr="00886F44" w:rsidRDefault="00886F44" w:rsidP="00886F44">
            <w:pPr>
              <w:pStyle w:val="1fffb"/>
            </w:pPr>
            <w:r w:rsidRPr="00886F44">
              <w:t>Расходы на тепловую энергию</w:t>
            </w:r>
          </w:p>
        </w:tc>
        <w:tc>
          <w:tcPr>
            <w:tcW w:w="728" w:type="pct"/>
            <w:tcBorders>
              <w:top w:val="nil"/>
              <w:left w:val="nil"/>
              <w:bottom w:val="single" w:sz="8" w:space="0" w:color="auto"/>
              <w:right w:val="single" w:sz="8" w:space="0" w:color="auto"/>
            </w:tcBorders>
            <w:shd w:val="clear" w:color="auto" w:fill="auto"/>
            <w:vAlign w:val="center"/>
            <w:hideMark/>
          </w:tcPr>
          <w:p w14:paraId="161843C6"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3BECBD13" w14:textId="4875D44E" w:rsidR="00886F44" w:rsidRPr="00886F44" w:rsidRDefault="00886F44" w:rsidP="00886F44">
            <w:pPr>
              <w:pStyle w:val="1fffb"/>
              <w:rPr>
                <w:rFonts w:ascii="Calibri" w:hAnsi="Calibri"/>
              </w:rPr>
            </w:pPr>
          </w:p>
        </w:tc>
        <w:tc>
          <w:tcPr>
            <w:tcW w:w="331" w:type="pct"/>
            <w:tcBorders>
              <w:top w:val="nil"/>
              <w:left w:val="nil"/>
              <w:bottom w:val="single" w:sz="8" w:space="0" w:color="auto"/>
              <w:right w:val="single" w:sz="8" w:space="0" w:color="auto"/>
            </w:tcBorders>
            <w:shd w:val="clear" w:color="auto" w:fill="auto"/>
            <w:vAlign w:val="center"/>
            <w:hideMark/>
          </w:tcPr>
          <w:p w14:paraId="041E59F2" w14:textId="6B5E9B49" w:rsidR="00886F44" w:rsidRPr="00886F44" w:rsidRDefault="00886F44" w:rsidP="00886F44">
            <w:pPr>
              <w:pStyle w:val="1fffb"/>
              <w:rPr>
                <w:rFonts w:ascii="Calibri" w:hAnsi="Calibri"/>
              </w:rPr>
            </w:pPr>
          </w:p>
        </w:tc>
        <w:tc>
          <w:tcPr>
            <w:tcW w:w="331" w:type="pct"/>
            <w:tcBorders>
              <w:top w:val="nil"/>
              <w:left w:val="nil"/>
              <w:bottom w:val="single" w:sz="8" w:space="0" w:color="auto"/>
              <w:right w:val="single" w:sz="8" w:space="0" w:color="auto"/>
            </w:tcBorders>
            <w:shd w:val="clear" w:color="auto" w:fill="auto"/>
            <w:vAlign w:val="center"/>
            <w:hideMark/>
          </w:tcPr>
          <w:p w14:paraId="1B6D5CCD" w14:textId="27782F64" w:rsidR="00886F44" w:rsidRPr="00886F44" w:rsidRDefault="00886F44" w:rsidP="00886F44">
            <w:pPr>
              <w:pStyle w:val="1fffb"/>
              <w:rPr>
                <w:rFonts w:ascii="Calibri" w:hAnsi="Calibri"/>
              </w:rPr>
            </w:pPr>
          </w:p>
        </w:tc>
        <w:tc>
          <w:tcPr>
            <w:tcW w:w="331" w:type="pct"/>
            <w:tcBorders>
              <w:top w:val="nil"/>
              <w:left w:val="nil"/>
              <w:bottom w:val="single" w:sz="8" w:space="0" w:color="auto"/>
              <w:right w:val="single" w:sz="8" w:space="0" w:color="auto"/>
            </w:tcBorders>
            <w:shd w:val="clear" w:color="auto" w:fill="auto"/>
            <w:vAlign w:val="center"/>
            <w:hideMark/>
          </w:tcPr>
          <w:p w14:paraId="4D8DEDAD" w14:textId="48BECA26" w:rsidR="00886F44" w:rsidRPr="00886F44" w:rsidRDefault="00886F44" w:rsidP="00886F44">
            <w:pPr>
              <w:pStyle w:val="1fffb"/>
              <w:rPr>
                <w:rFonts w:ascii="Calibri" w:hAnsi="Calibri"/>
              </w:rPr>
            </w:pPr>
          </w:p>
        </w:tc>
        <w:tc>
          <w:tcPr>
            <w:tcW w:w="352" w:type="pct"/>
            <w:tcBorders>
              <w:top w:val="nil"/>
              <w:left w:val="nil"/>
              <w:bottom w:val="single" w:sz="8" w:space="0" w:color="auto"/>
              <w:right w:val="single" w:sz="8" w:space="0" w:color="auto"/>
            </w:tcBorders>
            <w:shd w:val="clear" w:color="auto" w:fill="auto"/>
            <w:vAlign w:val="center"/>
            <w:hideMark/>
          </w:tcPr>
          <w:p w14:paraId="58E3F172" w14:textId="5A5DDDD5" w:rsidR="00886F44" w:rsidRPr="00886F44" w:rsidRDefault="00886F44" w:rsidP="00886F44">
            <w:pPr>
              <w:pStyle w:val="1fffb"/>
              <w:rPr>
                <w:rFonts w:ascii="Calibri" w:hAnsi="Calibri"/>
              </w:rPr>
            </w:pPr>
          </w:p>
        </w:tc>
      </w:tr>
      <w:tr w:rsidR="00886F44" w:rsidRPr="00886F44" w14:paraId="253F5A4A"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48642626" w14:textId="77777777" w:rsidR="00886F44" w:rsidRPr="00886F44" w:rsidRDefault="00886F44" w:rsidP="00886F44">
            <w:pPr>
              <w:pStyle w:val="1fffb"/>
            </w:pPr>
            <w:r w:rsidRPr="00886F44">
              <w:t>Расходы на холодную воду</w:t>
            </w:r>
          </w:p>
        </w:tc>
        <w:tc>
          <w:tcPr>
            <w:tcW w:w="728" w:type="pct"/>
            <w:tcBorders>
              <w:top w:val="nil"/>
              <w:left w:val="nil"/>
              <w:bottom w:val="single" w:sz="8" w:space="0" w:color="auto"/>
              <w:right w:val="single" w:sz="8" w:space="0" w:color="auto"/>
            </w:tcBorders>
            <w:shd w:val="clear" w:color="auto" w:fill="auto"/>
            <w:vAlign w:val="center"/>
            <w:hideMark/>
          </w:tcPr>
          <w:p w14:paraId="45185A18"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52451FD6" w14:textId="77777777" w:rsidR="00886F44" w:rsidRPr="00886F44" w:rsidRDefault="00886F44" w:rsidP="00886F44">
            <w:pPr>
              <w:pStyle w:val="1fffb"/>
            </w:pPr>
            <w:r w:rsidRPr="00886F44">
              <w:t>426,21</w:t>
            </w:r>
          </w:p>
        </w:tc>
        <w:tc>
          <w:tcPr>
            <w:tcW w:w="331" w:type="pct"/>
            <w:tcBorders>
              <w:top w:val="nil"/>
              <w:left w:val="nil"/>
              <w:bottom w:val="single" w:sz="8" w:space="0" w:color="auto"/>
              <w:right w:val="single" w:sz="8" w:space="0" w:color="auto"/>
            </w:tcBorders>
            <w:shd w:val="clear" w:color="auto" w:fill="auto"/>
            <w:vAlign w:val="center"/>
            <w:hideMark/>
          </w:tcPr>
          <w:p w14:paraId="40E33BC5" w14:textId="77777777" w:rsidR="00886F44" w:rsidRPr="00886F44" w:rsidRDefault="00886F44" w:rsidP="00886F44">
            <w:pPr>
              <w:pStyle w:val="1fffb"/>
            </w:pPr>
            <w:r w:rsidRPr="00886F44">
              <w:t>440,7</w:t>
            </w:r>
          </w:p>
        </w:tc>
        <w:tc>
          <w:tcPr>
            <w:tcW w:w="331" w:type="pct"/>
            <w:tcBorders>
              <w:top w:val="nil"/>
              <w:left w:val="nil"/>
              <w:bottom w:val="single" w:sz="8" w:space="0" w:color="auto"/>
              <w:right w:val="single" w:sz="8" w:space="0" w:color="auto"/>
            </w:tcBorders>
            <w:shd w:val="clear" w:color="auto" w:fill="auto"/>
            <w:vAlign w:val="center"/>
            <w:hideMark/>
          </w:tcPr>
          <w:p w14:paraId="6878C50A" w14:textId="77777777" w:rsidR="00886F44" w:rsidRPr="00886F44" w:rsidRDefault="00886F44" w:rsidP="00886F44">
            <w:pPr>
              <w:pStyle w:val="1fffb"/>
            </w:pPr>
            <w:r w:rsidRPr="00886F44">
              <w:t>455,68</w:t>
            </w:r>
          </w:p>
        </w:tc>
        <w:tc>
          <w:tcPr>
            <w:tcW w:w="331" w:type="pct"/>
            <w:tcBorders>
              <w:top w:val="nil"/>
              <w:left w:val="nil"/>
              <w:bottom w:val="single" w:sz="8" w:space="0" w:color="auto"/>
              <w:right w:val="single" w:sz="8" w:space="0" w:color="auto"/>
            </w:tcBorders>
            <w:shd w:val="clear" w:color="auto" w:fill="auto"/>
            <w:vAlign w:val="center"/>
            <w:hideMark/>
          </w:tcPr>
          <w:p w14:paraId="7C2BED9E" w14:textId="77777777" w:rsidR="00886F44" w:rsidRPr="00886F44" w:rsidRDefault="00886F44" w:rsidP="00886F44">
            <w:pPr>
              <w:pStyle w:val="1fffb"/>
            </w:pPr>
            <w:r w:rsidRPr="00886F44">
              <w:t>556,91</w:t>
            </w:r>
          </w:p>
        </w:tc>
        <w:tc>
          <w:tcPr>
            <w:tcW w:w="352" w:type="pct"/>
            <w:tcBorders>
              <w:top w:val="nil"/>
              <w:left w:val="nil"/>
              <w:bottom w:val="single" w:sz="8" w:space="0" w:color="auto"/>
              <w:right w:val="single" w:sz="8" w:space="0" w:color="auto"/>
            </w:tcBorders>
            <w:shd w:val="clear" w:color="auto" w:fill="auto"/>
            <w:vAlign w:val="center"/>
            <w:hideMark/>
          </w:tcPr>
          <w:p w14:paraId="3C47B033" w14:textId="77777777" w:rsidR="00886F44" w:rsidRPr="00886F44" w:rsidRDefault="00886F44" w:rsidP="00886F44">
            <w:pPr>
              <w:pStyle w:val="1fffb"/>
            </w:pPr>
            <w:r w:rsidRPr="00886F44">
              <w:t>727,7</w:t>
            </w:r>
          </w:p>
        </w:tc>
      </w:tr>
      <w:tr w:rsidR="00886F44" w:rsidRPr="00886F44" w14:paraId="1F7BEBBA"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0A77807C" w14:textId="77777777" w:rsidR="00886F44" w:rsidRPr="00886F44" w:rsidRDefault="00886F44" w:rsidP="00886F44">
            <w:pPr>
              <w:pStyle w:val="1fffb"/>
            </w:pPr>
            <w:r w:rsidRPr="00886F44">
              <w:t>Расходы на теплоноситель</w:t>
            </w:r>
          </w:p>
        </w:tc>
        <w:tc>
          <w:tcPr>
            <w:tcW w:w="728" w:type="pct"/>
            <w:tcBorders>
              <w:top w:val="nil"/>
              <w:left w:val="nil"/>
              <w:bottom w:val="single" w:sz="8" w:space="0" w:color="auto"/>
              <w:right w:val="single" w:sz="8" w:space="0" w:color="auto"/>
            </w:tcBorders>
            <w:shd w:val="clear" w:color="auto" w:fill="auto"/>
            <w:vAlign w:val="center"/>
            <w:hideMark/>
          </w:tcPr>
          <w:p w14:paraId="2588BFFC"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0A39DD19" w14:textId="5E141FE6" w:rsidR="00886F44" w:rsidRPr="00886F44" w:rsidRDefault="00886F44" w:rsidP="00886F44">
            <w:pPr>
              <w:pStyle w:val="1fffb"/>
              <w:rPr>
                <w:rFonts w:ascii="Calibri" w:hAnsi="Calibri"/>
              </w:rPr>
            </w:pPr>
          </w:p>
        </w:tc>
        <w:tc>
          <w:tcPr>
            <w:tcW w:w="331" w:type="pct"/>
            <w:tcBorders>
              <w:top w:val="nil"/>
              <w:left w:val="nil"/>
              <w:bottom w:val="single" w:sz="8" w:space="0" w:color="auto"/>
              <w:right w:val="single" w:sz="8" w:space="0" w:color="auto"/>
            </w:tcBorders>
            <w:shd w:val="clear" w:color="auto" w:fill="auto"/>
            <w:vAlign w:val="center"/>
            <w:hideMark/>
          </w:tcPr>
          <w:p w14:paraId="68E3C48C" w14:textId="4518AD7F" w:rsidR="00886F44" w:rsidRPr="00886F44" w:rsidRDefault="00886F44" w:rsidP="00886F44">
            <w:pPr>
              <w:pStyle w:val="1fffb"/>
              <w:rPr>
                <w:rFonts w:ascii="Calibri" w:hAnsi="Calibri"/>
              </w:rPr>
            </w:pPr>
          </w:p>
        </w:tc>
        <w:tc>
          <w:tcPr>
            <w:tcW w:w="331" w:type="pct"/>
            <w:tcBorders>
              <w:top w:val="nil"/>
              <w:left w:val="nil"/>
              <w:bottom w:val="single" w:sz="8" w:space="0" w:color="auto"/>
              <w:right w:val="single" w:sz="8" w:space="0" w:color="auto"/>
            </w:tcBorders>
            <w:shd w:val="clear" w:color="auto" w:fill="auto"/>
            <w:vAlign w:val="center"/>
            <w:hideMark/>
          </w:tcPr>
          <w:p w14:paraId="04F81F1B" w14:textId="5EC4AD0A" w:rsidR="00886F44" w:rsidRPr="00886F44" w:rsidRDefault="00886F44" w:rsidP="00886F44">
            <w:pPr>
              <w:pStyle w:val="1fffb"/>
              <w:rPr>
                <w:rFonts w:ascii="Calibri" w:hAnsi="Calibri"/>
              </w:rPr>
            </w:pPr>
          </w:p>
        </w:tc>
        <w:tc>
          <w:tcPr>
            <w:tcW w:w="331" w:type="pct"/>
            <w:tcBorders>
              <w:top w:val="nil"/>
              <w:left w:val="nil"/>
              <w:bottom w:val="single" w:sz="8" w:space="0" w:color="auto"/>
              <w:right w:val="single" w:sz="8" w:space="0" w:color="auto"/>
            </w:tcBorders>
            <w:shd w:val="clear" w:color="auto" w:fill="auto"/>
            <w:vAlign w:val="center"/>
            <w:hideMark/>
          </w:tcPr>
          <w:p w14:paraId="3DCE0608" w14:textId="3A2F328C" w:rsidR="00886F44" w:rsidRPr="00886F44" w:rsidRDefault="00886F44" w:rsidP="00886F44">
            <w:pPr>
              <w:pStyle w:val="1fffb"/>
              <w:rPr>
                <w:rFonts w:ascii="Calibri" w:hAnsi="Calibri"/>
              </w:rPr>
            </w:pPr>
          </w:p>
        </w:tc>
        <w:tc>
          <w:tcPr>
            <w:tcW w:w="352" w:type="pct"/>
            <w:tcBorders>
              <w:top w:val="nil"/>
              <w:left w:val="nil"/>
              <w:bottom w:val="single" w:sz="8" w:space="0" w:color="auto"/>
              <w:right w:val="single" w:sz="8" w:space="0" w:color="auto"/>
            </w:tcBorders>
            <w:shd w:val="clear" w:color="auto" w:fill="auto"/>
            <w:vAlign w:val="center"/>
            <w:hideMark/>
          </w:tcPr>
          <w:p w14:paraId="23CA35BA" w14:textId="3FB2FD80" w:rsidR="00886F44" w:rsidRPr="00886F44" w:rsidRDefault="00886F44" w:rsidP="00886F44">
            <w:pPr>
              <w:pStyle w:val="1fffb"/>
              <w:rPr>
                <w:rFonts w:ascii="Calibri" w:hAnsi="Calibri"/>
              </w:rPr>
            </w:pPr>
          </w:p>
        </w:tc>
      </w:tr>
      <w:tr w:rsidR="00886F44" w:rsidRPr="00886F44" w14:paraId="2B5C74C1"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700EF929" w14:textId="77777777" w:rsidR="00886F44" w:rsidRPr="00886F44" w:rsidRDefault="00886F44" w:rsidP="00886F44">
            <w:pPr>
              <w:pStyle w:val="1fffb"/>
            </w:pPr>
            <w:r w:rsidRPr="00886F44">
              <w:t>Необходимая валовая выручка</w:t>
            </w:r>
          </w:p>
        </w:tc>
        <w:tc>
          <w:tcPr>
            <w:tcW w:w="728" w:type="pct"/>
            <w:tcBorders>
              <w:top w:val="nil"/>
              <w:left w:val="nil"/>
              <w:bottom w:val="single" w:sz="8" w:space="0" w:color="auto"/>
              <w:right w:val="single" w:sz="8" w:space="0" w:color="auto"/>
            </w:tcBorders>
            <w:shd w:val="clear" w:color="auto" w:fill="auto"/>
            <w:vAlign w:val="center"/>
            <w:hideMark/>
          </w:tcPr>
          <w:p w14:paraId="09799BC0" w14:textId="77777777" w:rsidR="00886F44" w:rsidRPr="00886F44" w:rsidRDefault="00886F44" w:rsidP="00886F44">
            <w:pPr>
              <w:pStyle w:val="1fffb"/>
            </w:pPr>
            <w:r w:rsidRPr="00886F44">
              <w:t>тыс. руб.</w:t>
            </w:r>
          </w:p>
        </w:tc>
        <w:tc>
          <w:tcPr>
            <w:tcW w:w="641" w:type="pct"/>
            <w:tcBorders>
              <w:top w:val="nil"/>
              <w:left w:val="nil"/>
              <w:bottom w:val="single" w:sz="8" w:space="0" w:color="auto"/>
              <w:right w:val="single" w:sz="8" w:space="0" w:color="auto"/>
            </w:tcBorders>
            <w:shd w:val="clear" w:color="auto" w:fill="auto"/>
            <w:vAlign w:val="center"/>
            <w:hideMark/>
          </w:tcPr>
          <w:p w14:paraId="1958BFFC" w14:textId="77777777" w:rsidR="00886F44" w:rsidRPr="00886F44" w:rsidRDefault="00886F44" w:rsidP="00886F44">
            <w:pPr>
              <w:pStyle w:val="1fffb"/>
            </w:pPr>
            <w:r w:rsidRPr="00886F44">
              <w:t>63 237,31</w:t>
            </w:r>
          </w:p>
        </w:tc>
        <w:tc>
          <w:tcPr>
            <w:tcW w:w="331" w:type="pct"/>
            <w:tcBorders>
              <w:top w:val="nil"/>
              <w:left w:val="nil"/>
              <w:bottom w:val="single" w:sz="8" w:space="0" w:color="auto"/>
              <w:right w:val="single" w:sz="8" w:space="0" w:color="auto"/>
            </w:tcBorders>
            <w:shd w:val="clear" w:color="auto" w:fill="auto"/>
            <w:vAlign w:val="center"/>
            <w:hideMark/>
          </w:tcPr>
          <w:p w14:paraId="7CC9F8F7" w14:textId="77777777" w:rsidR="00886F44" w:rsidRPr="00886F44" w:rsidRDefault="00886F44" w:rsidP="00886F44">
            <w:pPr>
              <w:pStyle w:val="1fffb"/>
            </w:pPr>
            <w:r w:rsidRPr="00886F44">
              <w:t>65 858,55</w:t>
            </w:r>
          </w:p>
        </w:tc>
        <w:tc>
          <w:tcPr>
            <w:tcW w:w="331" w:type="pct"/>
            <w:tcBorders>
              <w:top w:val="nil"/>
              <w:left w:val="nil"/>
              <w:bottom w:val="single" w:sz="8" w:space="0" w:color="auto"/>
              <w:right w:val="single" w:sz="8" w:space="0" w:color="auto"/>
            </w:tcBorders>
            <w:shd w:val="clear" w:color="auto" w:fill="auto"/>
            <w:vAlign w:val="center"/>
            <w:hideMark/>
          </w:tcPr>
          <w:p w14:paraId="6B611470" w14:textId="77777777" w:rsidR="00886F44" w:rsidRPr="00886F44" w:rsidRDefault="00886F44" w:rsidP="00886F44">
            <w:pPr>
              <w:pStyle w:val="1fffb"/>
            </w:pPr>
            <w:r w:rsidRPr="00886F44">
              <w:t>68 592,39</w:t>
            </w:r>
          </w:p>
        </w:tc>
        <w:tc>
          <w:tcPr>
            <w:tcW w:w="331" w:type="pct"/>
            <w:tcBorders>
              <w:top w:val="nil"/>
              <w:left w:val="nil"/>
              <w:bottom w:val="single" w:sz="8" w:space="0" w:color="auto"/>
              <w:right w:val="single" w:sz="8" w:space="0" w:color="auto"/>
            </w:tcBorders>
            <w:shd w:val="clear" w:color="auto" w:fill="auto"/>
            <w:vAlign w:val="center"/>
            <w:hideMark/>
          </w:tcPr>
          <w:p w14:paraId="0659FE82" w14:textId="77777777" w:rsidR="00886F44" w:rsidRPr="00886F44" w:rsidRDefault="00886F44" w:rsidP="00886F44">
            <w:pPr>
              <w:pStyle w:val="1fffb"/>
            </w:pPr>
            <w:r w:rsidRPr="00886F44">
              <w:t>87 656,86</w:t>
            </w:r>
          </w:p>
        </w:tc>
        <w:tc>
          <w:tcPr>
            <w:tcW w:w="352" w:type="pct"/>
            <w:tcBorders>
              <w:top w:val="nil"/>
              <w:left w:val="nil"/>
              <w:bottom w:val="single" w:sz="8" w:space="0" w:color="auto"/>
              <w:right w:val="single" w:sz="8" w:space="0" w:color="auto"/>
            </w:tcBorders>
            <w:shd w:val="clear" w:color="auto" w:fill="auto"/>
            <w:vAlign w:val="center"/>
            <w:hideMark/>
          </w:tcPr>
          <w:p w14:paraId="45857168" w14:textId="0A7F76F9" w:rsidR="00886F44" w:rsidRPr="00886F44" w:rsidRDefault="00886F44" w:rsidP="00886F44">
            <w:pPr>
              <w:pStyle w:val="1fffb"/>
            </w:pPr>
            <w:r w:rsidRPr="00886F44">
              <w:t>121 956,03</w:t>
            </w:r>
          </w:p>
        </w:tc>
      </w:tr>
      <w:tr w:rsidR="00886F44" w:rsidRPr="00886F44" w14:paraId="52880BA6" w14:textId="77777777" w:rsidTr="00886F44">
        <w:trPr>
          <w:trHeight w:val="20"/>
        </w:trPr>
        <w:tc>
          <w:tcPr>
            <w:tcW w:w="2286" w:type="pct"/>
            <w:tcBorders>
              <w:top w:val="nil"/>
              <w:left w:val="single" w:sz="8" w:space="0" w:color="auto"/>
              <w:bottom w:val="single" w:sz="8" w:space="0" w:color="auto"/>
              <w:right w:val="single" w:sz="8" w:space="0" w:color="auto"/>
            </w:tcBorders>
            <w:shd w:val="clear" w:color="auto" w:fill="auto"/>
            <w:vAlign w:val="center"/>
            <w:hideMark/>
          </w:tcPr>
          <w:p w14:paraId="14F7DF04" w14:textId="77777777" w:rsidR="00886F44" w:rsidRPr="00886F44" w:rsidRDefault="00886F44" w:rsidP="00886F44">
            <w:pPr>
              <w:pStyle w:val="1fffb"/>
            </w:pPr>
            <w:r w:rsidRPr="00886F44">
              <w:t>Тариф на производство тепловой энергии (среднегодовой)</w:t>
            </w:r>
          </w:p>
        </w:tc>
        <w:tc>
          <w:tcPr>
            <w:tcW w:w="728" w:type="pct"/>
            <w:tcBorders>
              <w:top w:val="nil"/>
              <w:left w:val="nil"/>
              <w:bottom w:val="single" w:sz="8" w:space="0" w:color="auto"/>
              <w:right w:val="single" w:sz="8" w:space="0" w:color="auto"/>
            </w:tcBorders>
            <w:shd w:val="clear" w:color="auto" w:fill="auto"/>
            <w:vAlign w:val="center"/>
            <w:hideMark/>
          </w:tcPr>
          <w:p w14:paraId="04335A33" w14:textId="77777777" w:rsidR="00886F44" w:rsidRPr="00886F44" w:rsidRDefault="00886F44" w:rsidP="00886F44">
            <w:pPr>
              <w:pStyle w:val="1fffb"/>
            </w:pPr>
            <w:r w:rsidRPr="00886F44">
              <w:t>руб./Гкал</w:t>
            </w:r>
          </w:p>
        </w:tc>
        <w:tc>
          <w:tcPr>
            <w:tcW w:w="641" w:type="pct"/>
            <w:tcBorders>
              <w:top w:val="nil"/>
              <w:left w:val="nil"/>
              <w:bottom w:val="single" w:sz="8" w:space="0" w:color="auto"/>
              <w:right w:val="single" w:sz="8" w:space="0" w:color="auto"/>
            </w:tcBorders>
            <w:shd w:val="clear" w:color="auto" w:fill="auto"/>
            <w:vAlign w:val="center"/>
            <w:hideMark/>
          </w:tcPr>
          <w:p w14:paraId="4117FD6A" w14:textId="77777777" w:rsidR="00886F44" w:rsidRPr="00886F44" w:rsidRDefault="00886F44" w:rsidP="00886F44">
            <w:pPr>
              <w:pStyle w:val="1fffb"/>
            </w:pPr>
            <w:r w:rsidRPr="00886F44">
              <w:t>1 950,97</w:t>
            </w:r>
          </w:p>
        </w:tc>
        <w:tc>
          <w:tcPr>
            <w:tcW w:w="331" w:type="pct"/>
            <w:tcBorders>
              <w:top w:val="nil"/>
              <w:left w:val="nil"/>
              <w:bottom w:val="single" w:sz="8" w:space="0" w:color="auto"/>
              <w:right w:val="single" w:sz="8" w:space="0" w:color="auto"/>
            </w:tcBorders>
            <w:shd w:val="clear" w:color="auto" w:fill="auto"/>
            <w:vAlign w:val="center"/>
            <w:hideMark/>
          </w:tcPr>
          <w:p w14:paraId="5061AFC3" w14:textId="77777777" w:rsidR="00886F44" w:rsidRPr="00886F44" w:rsidRDefault="00886F44" w:rsidP="00886F44">
            <w:pPr>
              <w:pStyle w:val="1fffb"/>
            </w:pPr>
            <w:r w:rsidRPr="00886F44">
              <w:t>2 019,12</w:t>
            </w:r>
          </w:p>
        </w:tc>
        <w:tc>
          <w:tcPr>
            <w:tcW w:w="331" w:type="pct"/>
            <w:tcBorders>
              <w:top w:val="nil"/>
              <w:left w:val="nil"/>
              <w:bottom w:val="single" w:sz="8" w:space="0" w:color="auto"/>
              <w:right w:val="single" w:sz="8" w:space="0" w:color="auto"/>
            </w:tcBorders>
            <w:shd w:val="clear" w:color="auto" w:fill="auto"/>
            <w:vAlign w:val="center"/>
            <w:hideMark/>
          </w:tcPr>
          <w:p w14:paraId="4EA0A707" w14:textId="77777777" w:rsidR="00886F44" w:rsidRPr="00886F44" w:rsidRDefault="00886F44" w:rsidP="00886F44">
            <w:pPr>
              <w:pStyle w:val="1fffb"/>
            </w:pPr>
            <w:r w:rsidRPr="00886F44">
              <w:t>2 089,85</w:t>
            </w:r>
          </w:p>
        </w:tc>
        <w:tc>
          <w:tcPr>
            <w:tcW w:w="331" w:type="pct"/>
            <w:tcBorders>
              <w:top w:val="nil"/>
              <w:left w:val="nil"/>
              <w:bottom w:val="single" w:sz="8" w:space="0" w:color="auto"/>
              <w:right w:val="single" w:sz="8" w:space="0" w:color="auto"/>
            </w:tcBorders>
            <w:shd w:val="clear" w:color="auto" w:fill="auto"/>
            <w:vAlign w:val="center"/>
            <w:hideMark/>
          </w:tcPr>
          <w:p w14:paraId="0434938F" w14:textId="77777777" w:rsidR="00886F44" w:rsidRPr="00886F44" w:rsidRDefault="00886F44" w:rsidP="00886F44">
            <w:pPr>
              <w:pStyle w:val="1fffb"/>
            </w:pPr>
            <w:r w:rsidRPr="00886F44">
              <w:t>2 574,61</w:t>
            </w:r>
          </w:p>
        </w:tc>
        <w:tc>
          <w:tcPr>
            <w:tcW w:w="352" w:type="pct"/>
            <w:tcBorders>
              <w:top w:val="nil"/>
              <w:left w:val="nil"/>
              <w:bottom w:val="single" w:sz="8" w:space="0" w:color="auto"/>
              <w:right w:val="single" w:sz="8" w:space="0" w:color="auto"/>
            </w:tcBorders>
            <w:shd w:val="clear" w:color="auto" w:fill="auto"/>
            <w:vAlign w:val="center"/>
            <w:hideMark/>
          </w:tcPr>
          <w:p w14:paraId="700D8A85" w14:textId="77777777" w:rsidR="00886F44" w:rsidRPr="00886F44" w:rsidRDefault="00886F44" w:rsidP="00886F44">
            <w:pPr>
              <w:pStyle w:val="1fffb"/>
            </w:pPr>
            <w:r w:rsidRPr="00886F44">
              <w:t>3 458,96</w:t>
            </w:r>
          </w:p>
        </w:tc>
      </w:tr>
    </w:tbl>
    <w:p w14:paraId="1B48F921" w14:textId="77777777" w:rsidR="00886F44" w:rsidRPr="00886F44" w:rsidRDefault="00886F44" w:rsidP="00B5461F">
      <w:pPr>
        <w:pStyle w:val="11ff3"/>
        <w:rPr>
          <w:b/>
          <w:bCs w:val="0"/>
        </w:rPr>
      </w:pPr>
    </w:p>
    <w:p w14:paraId="7E87ECEA" w14:textId="2D625742" w:rsidR="003A2800" w:rsidRDefault="00886F44" w:rsidP="00886F44">
      <w:pPr>
        <w:pStyle w:val="11ff3"/>
        <w:rPr>
          <w:b/>
          <w:bCs w:val="0"/>
        </w:rPr>
      </w:pPr>
      <w:r w:rsidRPr="00886F44">
        <w:rPr>
          <w:b/>
          <w:bCs w:val="0"/>
        </w:rPr>
        <w:t>12.4.</w:t>
      </w:r>
      <w:r>
        <w:rPr>
          <w:b/>
          <w:bCs w:val="0"/>
        </w:rPr>
        <w:t>3</w:t>
      </w:r>
      <w:r w:rsidRPr="00886F44">
        <w:rPr>
          <w:b/>
          <w:bCs w:val="0"/>
        </w:rPr>
        <w:t xml:space="preserve"> 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с. Чеускино на период до 2040 г.</w:t>
      </w:r>
    </w:p>
    <w:tbl>
      <w:tblPr>
        <w:tblW w:w="5000" w:type="pct"/>
        <w:tblLook w:val="04A0" w:firstRow="1" w:lastRow="0" w:firstColumn="1" w:lastColumn="0" w:noHBand="0" w:noVBand="1"/>
      </w:tblPr>
      <w:tblGrid>
        <w:gridCol w:w="6084"/>
        <w:gridCol w:w="2540"/>
        <w:gridCol w:w="1822"/>
        <w:gridCol w:w="946"/>
        <w:gridCol w:w="946"/>
        <w:gridCol w:w="946"/>
        <w:gridCol w:w="1266"/>
      </w:tblGrid>
      <w:tr w:rsidR="00886F44" w:rsidRPr="00886F44" w14:paraId="13E0015C" w14:textId="77777777" w:rsidTr="00886F44">
        <w:trPr>
          <w:trHeight w:val="20"/>
          <w:tblHeader/>
        </w:trPr>
        <w:tc>
          <w:tcPr>
            <w:tcW w:w="209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9F8C03" w14:textId="77777777" w:rsidR="00886F44" w:rsidRPr="00886F44" w:rsidRDefault="00886F44" w:rsidP="00886F44">
            <w:pPr>
              <w:pStyle w:val="1fffb"/>
            </w:pPr>
            <w:r w:rsidRPr="00886F44">
              <w:t>Показатели</w:t>
            </w:r>
          </w:p>
        </w:tc>
        <w:tc>
          <w:tcPr>
            <w:tcW w:w="873"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6CB2DE1" w14:textId="77777777" w:rsidR="00886F44" w:rsidRPr="00886F44" w:rsidRDefault="00886F44" w:rsidP="00886F44">
            <w:pPr>
              <w:pStyle w:val="1fffb"/>
            </w:pPr>
            <w:r w:rsidRPr="00886F44">
              <w:t>Ед. изм.</w:t>
            </w:r>
          </w:p>
        </w:tc>
        <w:tc>
          <w:tcPr>
            <w:tcW w:w="1276" w:type="pct"/>
            <w:gridSpan w:val="3"/>
            <w:tcBorders>
              <w:top w:val="single" w:sz="8" w:space="0" w:color="auto"/>
              <w:left w:val="nil"/>
              <w:bottom w:val="single" w:sz="8" w:space="0" w:color="auto"/>
              <w:right w:val="nil"/>
            </w:tcBorders>
            <w:shd w:val="clear" w:color="auto" w:fill="D9D9D9" w:themeFill="background1" w:themeFillShade="D9"/>
            <w:vAlign w:val="center"/>
            <w:hideMark/>
          </w:tcPr>
          <w:p w14:paraId="0BABBB9A" w14:textId="77777777" w:rsidR="00886F44" w:rsidRPr="00886F44" w:rsidRDefault="00886F44" w:rsidP="00886F44">
            <w:pPr>
              <w:pStyle w:val="1fffb"/>
            </w:pPr>
            <w:r w:rsidRPr="00886F44">
              <w:t>1 этап (2022 - 2026 гг.)</w:t>
            </w:r>
          </w:p>
        </w:tc>
        <w:tc>
          <w:tcPr>
            <w:tcW w:w="32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648B286" w14:textId="77777777" w:rsidR="00886F44" w:rsidRPr="00886F44" w:rsidRDefault="00886F44" w:rsidP="00886F44">
            <w:pPr>
              <w:pStyle w:val="1fffb"/>
            </w:pPr>
            <w:r w:rsidRPr="00886F44">
              <w:t>2 этап (2027 - 2032 гг.)</w:t>
            </w:r>
          </w:p>
        </w:tc>
        <w:tc>
          <w:tcPr>
            <w:tcW w:w="4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DF5A5A2" w14:textId="77777777" w:rsidR="00886F44" w:rsidRPr="00886F44" w:rsidRDefault="00886F44" w:rsidP="00886F44">
            <w:pPr>
              <w:pStyle w:val="1fffb"/>
            </w:pPr>
            <w:r w:rsidRPr="00886F44">
              <w:t>3 этап (2033 - 2040 гг.)</w:t>
            </w:r>
          </w:p>
        </w:tc>
      </w:tr>
      <w:tr w:rsidR="00886F44" w:rsidRPr="00886F44" w14:paraId="56C3051C" w14:textId="77777777" w:rsidTr="00886F44">
        <w:trPr>
          <w:trHeight w:val="20"/>
          <w:tblHeader/>
        </w:trPr>
        <w:tc>
          <w:tcPr>
            <w:tcW w:w="209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3A0E12B" w14:textId="77777777" w:rsidR="00886F44" w:rsidRPr="00886F44" w:rsidRDefault="00886F44" w:rsidP="00886F44">
            <w:pPr>
              <w:pStyle w:val="1fffb"/>
            </w:pPr>
          </w:p>
        </w:tc>
        <w:tc>
          <w:tcPr>
            <w:tcW w:w="873"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EAF1AF" w14:textId="77777777" w:rsidR="00886F44" w:rsidRPr="00886F44" w:rsidRDefault="00886F44" w:rsidP="00886F44">
            <w:pPr>
              <w:pStyle w:val="1fffb"/>
            </w:pPr>
          </w:p>
        </w:tc>
        <w:tc>
          <w:tcPr>
            <w:tcW w:w="626" w:type="pct"/>
            <w:tcBorders>
              <w:top w:val="nil"/>
              <w:left w:val="nil"/>
              <w:bottom w:val="single" w:sz="8" w:space="0" w:color="auto"/>
              <w:right w:val="single" w:sz="8" w:space="0" w:color="auto"/>
            </w:tcBorders>
            <w:shd w:val="clear" w:color="auto" w:fill="D9D9D9" w:themeFill="background1" w:themeFillShade="D9"/>
            <w:vAlign w:val="center"/>
            <w:hideMark/>
          </w:tcPr>
          <w:p w14:paraId="59468FDA" w14:textId="77777777" w:rsidR="00886F44" w:rsidRPr="00886F44" w:rsidRDefault="00886F44" w:rsidP="00886F44">
            <w:pPr>
              <w:pStyle w:val="1fffb"/>
            </w:pPr>
            <w:r w:rsidRPr="00886F44">
              <w:t>2024 г.</w:t>
            </w:r>
          </w:p>
        </w:tc>
        <w:tc>
          <w:tcPr>
            <w:tcW w:w="325" w:type="pct"/>
            <w:tcBorders>
              <w:top w:val="nil"/>
              <w:left w:val="nil"/>
              <w:bottom w:val="single" w:sz="8" w:space="0" w:color="auto"/>
              <w:right w:val="single" w:sz="8" w:space="0" w:color="auto"/>
            </w:tcBorders>
            <w:shd w:val="clear" w:color="auto" w:fill="D9D9D9" w:themeFill="background1" w:themeFillShade="D9"/>
            <w:vAlign w:val="center"/>
            <w:hideMark/>
          </w:tcPr>
          <w:p w14:paraId="030990C4" w14:textId="77777777" w:rsidR="00886F44" w:rsidRPr="00886F44" w:rsidRDefault="00886F44" w:rsidP="00886F44">
            <w:pPr>
              <w:pStyle w:val="1fffb"/>
            </w:pPr>
            <w:r w:rsidRPr="00886F44">
              <w:t>2025 г.</w:t>
            </w:r>
          </w:p>
        </w:tc>
        <w:tc>
          <w:tcPr>
            <w:tcW w:w="325" w:type="pct"/>
            <w:tcBorders>
              <w:top w:val="nil"/>
              <w:left w:val="nil"/>
              <w:bottom w:val="single" w:sz="8" w:space="0" w:color="auto"/>
              <w:right w:val="single" w:sz="8" w:space="0" w:color="auto"/>
            </w:tcBorders>
            <w:shd w:val="clear" w:color="auto" w:fill="D9D9D9" w:themeFill="background1" w:themeFillShade="D9"/>
            <w:vAlign w:val="center"/>
            <w:hideMark/>
          </w:tcPr>
          <w:p w14:paraId="21035844" w14:textId="77777777" w:rsidR="00886F44" w:rsidRPr="00886F44" w:rsidRDefault="00886F44" w:rsidP="00886F44">
            <w:pPr>
              <w:pStyle w:val="1fffb"/>
            </w:pPr>
            <w:r w:rsidRPr="00886F44">
              <w:t>2026 г.</w:t>
            </w:r>
          </w:p>
        </w:tc>
        <w:tc>
          <w:tcPr>
            <w:tcW w:w="325" w:type="pct"/>
            <w:tcBorders>
              <w:top w:val="nil"/>
              <w:left w:val="nil"/>
              <w:bottom w:val="single" w:sz="8" w:space="0" w:color="auto"/>
              <w:right w:val="single" w:sz="8" w:space="0" w:color="auto"/>
            </w:tcBorders>
            <w:shd w:val="clear" w:color="auto" w:fill="D9D9D9" w:themeFill="background1" w:themeFillShade="D9"/>
            <w:vAlign w:val="center"/>
            <w:hideMark/>
          </w:tcPr>
          <w:p w14:paraId="185DF0DD" w14:textId="77777777" w:rsidR="00886F44" w:rsidRPr="00886F44" w:rsidRDefault="00886F44" w:rsidP="00886F44">
            <w:pPr>
              <w:pStyle w:val="1fffb"/>
            </w:pPr>
            <w:r w:rsidRPr="00886F44">
              <w:t>2032 г.</w:t>
            </w:r>
          </w:p>
        </w:tc>
        <w:tc>
          <w:tcPr>
            <w:tcW w:w="435" w:type="pct"/>
            <w:tcBorders>
              <w:top w:val="nil"/>
              <w:left w:val="nil"/>
              <w:bottom w:val="single" w:sz="8" w:space="0" w:color="auto"/>
              <w:right w:val="single" w:sz="8" w:space="0" w:color="auto"/>
            </w:tcBorders>
            <w:shd w:val="clear" w:color="auto" w:fill="D9D9D9" w:themeFill="background1" w:themeFillShade="D9"/>
            <w:vAlign w:val="center"/>
            <w:hideMark/>
          </w:tcPr>
          <w:p w14:paraId="66EE15B1" w14:textId="77777777" w:rsidR="00886F44" w:rsidRPr="00886F44" w:rsidRDefault="00886F44" w:rsidP="00886F44">
            <w:pPr>
              <w:pStyle w:val="1fffb"/>
            </w:pPr>
            <w:r w:rsidRPr="00886F44">
              <w:t>2040 г.</w:t>
            </w:r>
          </w:p>
        </w:tc>
      </w:tr>
      <w:tr w:rsidR="00886F44" w:rsidRPr="00886F44" w14:paraId="54646F59" w14:textId="77777777" w:rsidTr="00886F44">
        <w:trPr>
          <w:trHeight w:val="20"/>
          <w:tblHeader/>
        </w:trPr>
        <w:tc>
          <w:tcPr>
            <w:tcW w:w="209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2A7ECE6" w14:textId="77777777" w:rsidR="00886F44" w:rsidRPr="00886F44" w:rsidRDefault="00886F44" w:rsidP="00886F44">
            <w:pPr>
              <w:pStyle w:val="1fffb"/>
            </w:pPr>
          </w:p>
        </w:tc>
        <w:tc>
          <w:tcPr>
            <w:tcW w:w="873"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37F258" w14:textId="77777777" w:rsidR="00886F44" w:rsidRPr="00886F44" w:rsidRDefault="00886F44" w:rsidP="00886F44">
            <w:pPr>
              <w:pStyle w:val="1fffb"/>
            </w:pPr>
          </w:p>
        </w:tc>
        <w:tc>
          <w:tcPr>
            <w:tcW w:w="626" w:type="pct"/>
            <w:tcBorders>
              <w:top w:val="nil"/>
              <w:left w:val="nil"/>
              <w:bottom w:val="single" w:sz="8" w:space="0" w:color="auto"/>
              <w:right w:val="single" w:sz="8" w:space="0" w:color="auto"/>
            </w:tcBorders>
            <w:shd w:val="clear" w:color="auto" w:fill="D9D9D9" w:themeFill="background1" w:themeFillShade="D9"/>
            <w:vAlign w:val="center"/>
            <w:hideMark/>
          </w:tcPr>
          <w:p w14:paraId="3058FC0D" w14:textId="77777777" w:rsidR="00886F44" w:rsidRPr="00886F44" w:rsidRDefault="00886F44" w:rsidP="00886F44">
            <w:pPr>
              <w:pStyle w:val="1fffb"/>
            </w:pPr>
            <w:r w:rsidRPr="00886F44">
              <w:t>прогноз</w:t>
            </w:r>
          </w:p>
        </w:tc>
        <w:tc>
          <w:tcPr>
            <w:tcW w:w="325" w:type="pct"/>
            <w:tcBorders>
              <w:top w:val="nil"/>
              <w:left w:val="nil"/>
              <w:bottom w:val="single" w:sz="8" w:space="0" w:color="auto"/>
              <w:right w:val="single" w:sz="8" w:space="0" w:color="auto"/>
            </w:tcBorders>
            <w:shd w:val="clear" w:color="auto" w:fill="D9D9D9" w:themeFill="background1" w:themeFillShade="D9"/>
            <w:vAlign w:val="center"/>
            <w:hideMark/>
          </w:tcPr>
          <w:p w14:paraId="60CA4FA5" w14:textId="77777777" w:rsidR="00886F44" w:rsidRPr="00886F44" w:rsidRDefault="00886F44" w:rsidP="00886F44">
            <w:pPr>
              <w:pStyle w:val="1fffb"/>
            </w:pPr>
            <w:r w:rsidRPr="00886F44">
              <w:t>прогноз</w:t>
            </w:r>
          </w:p>
        </w:tc>
        <w:tc>
          <w:tcPr>
            <w:tcW w:w="325" w:type="pct"/>
            <w:tcBorders>
              <w:top w:val="nil"/>
              <w:left w:val="nil"/>
              <w:bottom w:val="single" w:sz="8" w:space="0" w:color="auto"/>
              <w:right w:val="single" w:sz="8" w:space="0" w:color="auto"/>
            </w:tcBorders>
            <w:shd w:val="clear" w:color="auto" w:fill="D9D9D9" w:themeFill="background1" w:themeFillShade="D9"/>
            <w:vAlign w:val="center"/>
            <w:hideMark/>
          </w:tcPr>
          <w:p w14:paraId="4C5E4D60" w14:textId="77777777" w:rsidR="00886F44" w:rsidRPr="00886F44" w:rsidRDefault="00886F44" w:rsidP="00886F44">
            <w:pPr>
              <w:pStyle w:val="1fffb"/>
            </w:pPr>
            <w:r w:rsidRPr="00886F44">
              <w:t>прогноз</w:t>
            </w:r>
          </w:p>
        </w:tc>
        <w:tc>
          <w:tcPr>
            <w:tcW w:w="325" w:type="pct"/>
            <w:tcBorders>
              <w:top w:val="nil"/>
              <w:left w:val="nil"/>
              <w:bottom w:val="single" w:sz="8" w:space="0" w:color="auto"/>
              <w:right w:val="single" w:sz="8" w:space="0" w:color="auto"/>
            </w:tcBorders>
            <w:shd w:val="clear" w:color="auto" w:fill="D9D9D9" w:themeFill="background1" w:themeFillShade="D9"/>
            <w:vAlign w:val="center"/>
            <w:hideMark/>
          </w:tcPr>
          <w:p w14:paraId="58CB2CF2" w14:textId="77777777" w:rsidR="00886F44" w:rsidRPr="00886F44" w:rsidRDefault="00886F44" w:rsidP="00886F44">
            <w:pPr>
              <w:pStyle w:val="1fffb"/>
            </w:pPr>
            <w:r w:rsidRPr="00886F44">
              <w:t>прогноз</w:t>
            </w:r>
          </w:p>
        </w:tc>
        <w:tc>
          <w:tcPr>
            <w:tcW w:w="435" w:type="pct"/>
            <w:tcBorders>
              <w:top w:val="nil"/>
              <w:left w:val="nil"/>
              <w:bottom w:val="single" w:sz="8" w:space="0" w:color="auto"/>
              <w:right w:val="single" w:sz="8" w:space="0" w:color="auto"/>
            </w:tcBorders>
            <w:shd w:val="clear" w:color="auto" w:fill="D9D9D9" w:themeFill="background1" w:themeFillShade="D9"/>
            <w:vAlign w:val="center"/>
            <w:hideMark/>
          </w:tcPr>
          <w:p w14:paraId="05882E4A" w14:textId="77777777" w:rsidR="00886F44" w:rsidRPr="00886F44" w:rsidRDefault="00886F44" w:rsidP="00886F44">
            <w:pPr>
              <w:pStyle w:val="1fffb"/>
            </w:pPr>
            <w:r w:rsidRPr="00886F44">
              <w:t>прогноз</w:t>
            </w:r>
          </w:p>
        </w:tc>
      </w:tr>
      <w:tr w:rsidR="00886F44" w:rsidRPr="00886F44" w14:paraId="14A87519" w14:textId="77777777" w:rsidTr="00886F44">
        <w:trPr>
          <w:trHeight w:val="20"/>
        </w:trPr>
        <w:tc>
          <w:tcPr>
            <w:tcW w:w="5000" w:type="pct"/>
            <w:gridSpan w:val="7"/>
            <w:tcBorders>
              <w:top w:val="single" w:sz="8" w:space="0" w:color="auto"/>
              <w:left w:val="single" w:sz="8" w:space="0" w:color="auto"/>
              <w:bottom w:val="single" w:sz="8" w:space="0" w:color="auto"/>
              <w:right w:val="nil"/>
            </w:tcBorders>
            <w:shd w:val="clear" w:color="auto" w:fill="auto"/>
            <w:vAlign w:val="center"/>
            <w:hideMark/>
          </w:tcPr>
          <w:p w14:paraId="0F3F90F3" w14:textId="77777777" w:rsidR="00886F44" w:rsidRPr="00886F44" w:rsidRDefault="00886F44" w:rsidP="00886F44">
            <w:pPr>
              <w:pStyle w:val="1fffb"/>
            </w:pPr>
            <w:r w:rsidRPr="00886F44">
              <w:t>Затраты на выработку и передачу тепловой энергии (с. Чеускино)</w:t>
            </w:r>
          </w:p>
        </w:tc>
      </w:tr>
      <w:tr w:rsidR="00886F44" w:rsidRPr="00886F44" w14:paraId="633E7AEF"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1DA10A1D" w14:textId="77777777" w:rsidR="00886F44" w:rsidRPr="00886F44" w:rsidRDefault="00886F44" w:rsidP="00886F44">
            <w:pPr>
              <w:pStyle w:val="1fffb"/>
            </w:pPr>
            <w:r w:rsidRPr="00886F44">
              <w:t>Операционные (подконтрольные) расходы</w:t>
            </w:r>
          </w:p>
        </w:tc>
        <w:tc>
          <w:tcPr>
            <w:tcW w:w="873" w:type="pct"/>
            <w:tcBorders>
              <w:top w:val="nil"/>
              <w:left w:val="nil"/>
              <w:bottom w:val="single" w:sz="8" w:space="0" w:color="auto"/>
              <w:right w:val="single" w:sz="8" w:space="0" w:color="auto"/>
            </w:tcBorders>
            <w:shd w:val="clear" w:color="auto" w:fill="auto"/>
            <w:vAlign w:val="center"/>
            <w:hideMark/>
          </w:tcPr>
          <w:p w14:paraId="460DBFB2"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187FDC3E" w14:textId="77777777" w:rsidR="00886F44" w:rsidRPr="00886F44" w:rsidRDefault="00886F44" w:rsidP="00886F44">
            <w:pPr>
              <w:pStyle w:val="1fffb"/>
            </w:pPr>
            <w:r w:rsidRPr="00886F44">
              <w:t>9 922,60</w:t>
            </w:r>
          </w:p>
        </w:tc>
        <w:tc>
          <w:tcPr>
            <w:tcW w:w="325" w:type="pct"/>
            <w:tcBorders>
              <w:top w:val="nil"/>
              <w:left w:val="nil"/>
              <w:bottom w:val="single" w:sz="8" w:space="0" w:color="auto"/>
              <w:right w:val="single" w:sz="8" w:space="0" w:color="auto"/>
            </w:tcBorders>
            <w:shd w:val="clear" w:color="auto" w:fill="auto"/>
            <w:vAlign w:val="center"/>
            <w:hideMark/>
          </w:tcPr>
          <w:p w14:paraId="7C31026C" w14:textId="77777777" w:rsidR="00886F44" w:rsidRPr="00886F44" w:rsidRDefault="00886F44" w:rsidP="00886F44">
            <w:pPr>
              <w:pStyle w:val="1fffb"/>
            </w:pPr>
            <w:r w:rsidRPr="00886F44">
              <w:t>#######</w:t>
            </w:r>
          </w:p>
        </w:tc>
        <w:tc>
          <w:tcPr>
            <w:tcW w:w="325" w:type="pct"/>
            <w:tcBorders>
              <w:top w:val="nil"/>
              <w:left w:val="nil"/>
              <w:bottom w:val="single" w:sz="8" w:space="0" w:color="auto"/>
              <w:right w:val="single" w:sz="8" w:space="0" w:color="auto"/>
            </w:tcBorders>
            <w:shd w:val="clear" w:color="auto" w:fill="auto"/>
            <w:vAlign w:val="center"/>
            <w:hideMark/>
          </w:tcPr>
          <w:p w14:paraId="7F36E982" w14:textId="77777777" w:rsidR="00886F44" w:rsidRPr="00886F44" w:rsidRDefault="00886F44" w:rsidP="00886F44">
            <w:pPr>
              <w:pStyle w:val="1fffb"/>
            </w:pPr>
            <w:r w:rsidRPr="00886F44">
              <w:t>#######</w:t>
            </w:r>
          </w:p>
        </w:tc>
        <w:tc>
          <w:tcPr>
            <w:tcW w:w="325" w:type="pct"/>
            <w:tcBorders>
              <w:top w:val="nil"/>
              <w:left w:val="nil"/>
              <w:bottom w:val="single" w:sz="8" w:space="0" w:color="auto"/>
              <w:right w:val="single" w:sz="8" w:space="0" w:color="auto"/>
            </w:tcBorders>
            <w:shd w:val="clear" w:color="auto" w:fill="auto"/>
            <w:vAlign w:val="center"/>
            <w:hideMark/>
          </w:tcPr>
          <w:p w14:paraId="78A91F3A" w14:textId="77777777" w:rsidR="00886F44" w:rsidRPr="00886F44" w:rsidRDefault="00886F44" w:rsidP="00886F44">
            <w:pPr>
              <w:pStyle w:val="1fffb"/>
            </w:pPr>
            <w:r w:rsidRPr="00886F44">
              <w:t>#######</w:t>
            </w:r>
          </w:p>
        </w:tc>
        <w:tc>
          <w:tcPr>
            <w:tcW w:w="435" w:type="pct"/>
            <w:tcBorders>
              <w:top w:val="nil"/>
              <w:left w:val="nil"/>
              <w:bottom w:val="single" w:sz="8" w:space="0" w:color="auto"/>
              <w:right w:val="single" w:sz="8" w:space="0" w:color="auto"/>
            </w:tcBorders>
            <w:shd w:val="clear" w:color="auto" w:fill="auto"/>
            <w:vAlign w:val="center"/>
            <w:hideMark/>
          </w:tcPr>
          <w:p w14:paraId="0B1FEFC8" w14:textId="77777777" w:rsidR="00886F44" w:rsidRPr="00886F44" w:rsidRDefault="00886F44" w:rsidP="00886F44">
            <w:pPr>
              <w:pStyle w:val="1fffb"/>
            </w:pPr>
            <w:r w:rsidRPr="00886F44">
              <w:t>18 584,85</w:t>
            </w:r>
          </w:p>
        </w:tc>
      </w:tr>
      <w:tr w:rsidR="00886F44" w:rsidRPr="00886F44" w14:paraId="46C9D0ED"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6EFF1443" w14:textId="77777777" w:rsidR="00886F44" w:rsidRPr="00886F44" w:rsidRDefault="00886F44" w:rsidP="00886F44">
            <w:pPr>
              <w:pStyle w:val="1fffb"/>
            </w:pPr>
            <w:r w:rsidRPr="00886F44">
              <w:t>Неподконтрольные расходы</w:t>
            </w:r>
          </w:p>
        </w:tc>
        <w:tc>
          <w:tcPr>
            <w:tcW w:w="873" w:type="pct"/>
            <w:tcBorders>
              <w:top w:val="nil"/>
              <w:left w:val="nil"/>
              <w:bottom w:val="single" w:sz="8" w:space="0" w:color="auto"/>
              <w:right w:val="single" w:sz="8" w:space="0" w:color="auto"/>
            </w:tcBorders>
            <w:shd w:val="clear" w:color="auto" w:fill="auto"/>
            <w:vAlign w:val="center"/>
            <w:hideMark/>
          </w:tcPr>
          <w:p w14:paraId="4AB94EB1"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420CBBFC" w14:textId="77777777" w:rsidR="00886F44" w:rsidRPr="00886F44" w:rsidRDefault="00886F44" w:rsidP="00886F44">
            <w:pPr>
              <w:pStyle w:val="1fffb"/>
            </w:pPr>
            <w:r w:rsidRPr="00886F44">
              <w:t>3 363,95</w:t>
            </w:r>
          </w:p>
        </w:tc>
        <w:tc>
          <w:tcPr>
            <w:tcW w:w="325" w:type="pct"/>
            <w:tcBorders>
              <w:top w:val="nil"/>
              <w:left w:val="nil"/>
              <w:bottom w:val="single" w:sz="8" w:space="0" w:color="auto"/>
              <w:right w:val="single" w:sz="8" w:space="0" w:color="auto"/>
            </w:tcBorders>
            <w:shd w:val="clear" w:color="auto" w:fill="auto"/>
            <w:vAlign w:val="center"/>
            <w:hideMark/>
          </w:tcPr>
          <w:p w14:paraId="7D948AA9" w14:textId="77777777" w:rsidR="00886F44" w:rsidRPr="00886F44" w:rsidRDefault="00886F44" w:rsidP="00886F44">
            <w:pPr>
              <w:pStyle w:val="1fffb"/>
            </w:pPr>
            <w:r w:rsidRPr="00886F44">
              <w:t>3 498,51</w:t>
            </w:r>
          </w:p>
        </w:tc>
        <w:tc>
          <w:tcPr>
            <w:tcW w:w="325" w:type="pct"/>
            <w:tcBorders>
              <w:top w:val="nil"/>
              <w:left w:val="nil"/>
              <w:bottom w:val="single" w:sz="8" w:space="0" w:color="auto"/>
              <w:right w:val="single" w:sz="8" w:space="0" w:color="auto"/>
            </w:tcBorders>
            <w:shd w:val="clear" w:color="auto" w:fill="auto"/>
            <w:vAlign w:val="center"/>
            <w:hideMark/>
          </w:tcPr>
          <w:p w14:paraId="4698669C" w14:textId="77777777" w:rsidR="00886F44" w:rsidRPr="00886F44" w:rsidRDefault="00886F44" w:rsidP="00886F44">
            <w:pPr>
              <w:pStyle w:val="1fffb"/>
            </w:pPr>
            <w:r w:rsidRPr="00886F44">
              <w:t>3 638,45</w:t>
            </w:r>
          </w:p>
        </w:tc>
        <w:tc>
          <w:tcPr>
            <w:tcW w:w="325" w:type="pct"/>
            <w:tcBorders>
              <w:top w:val="nil"/>
              <w:left w:val="nil"/>
              <w:bottom w:val="single" w:sz="8" w:space="0" w:color="auto"/>
              <w:right w:val="single" w:sz="8" w:space="0" w:color="auto"/>
            </w:tcBorders>
            <w:shd w:val="clear" w:color="auto" w:fill="auto"/>
            <w:vAlign w:val="center"/>
            <w:hideMark/>
          </w:tcPr>
          <w:p w14:paraId="5FA55A31" w14:textId="77777777" w:rsidR="00886F44" w:rsidRPr="00886F44" w:rsidRDefault="00886F44" w:rsidP="00886F44">
            <w:pPr>
              <w:pStyle w:val="1fffb"/>
            </w:pPr>
            <w:r w:rsidRPr="00886F44">
              <w:t>4 603,80</w:t>
            </w:r>
          </w:p>
        </w:tc>
        <w:tc>
          <w:tcPr>
            <w:tcW w:w="435" w:type="pct"/>
            <w:tcBorders>
              <w:top w:val="nil"/>
              <w:left w:val="nil"/>
              <w:bottom w:val="single" w:sz="8" w:space="0" w:color="auto"/>
              <w:right w:val="single" w:sz="8" w:space="0" w:color="auto"/>
            </w:tcBorders>
            <w:shd w:val="clear" w:color="auto" w:fill="auto"/>
            <w:vAlign w:val="center"/>
            <w:hideMark/>
          </w:tcPr>
          <w:p w14:paraId="6581FCBD" w14:textId="77777777" w:rsidR="00886F44" w:rsidRPr="00886F44" w:rsidRDefault="00886F44" w:rsidP="00886F44">
            <w:pPr>
              <w:pStyle w:val="1fffb"/>
            </w:pPr>
            <w:r w:rsidRPr="00886F44">
              <w:t>6 300,61</w:t>
            </w:r>
          </w:p>
        </w:tc>
      </w:tr>
      <w:tr w:rsidR="00886F44" w:rsidRPr="00886F44" w14:paraId="5EA21DC1"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4760EE03" w14:textId="77777777" w:rsidR="00886F44" w:rsidRPr="00886F44" w:rsidRDefault="00886F44" w:rsidP="00886F44">
            <w:pPr>
              <w:pStyle w:val="1fffb"/>
            </w:pPr>
            <w:r w:rsidRPr="00886F44">
              <w:t>Расходы на приобретение (производство) энергетических ресурсов, холодной воды и теплоносителя</w:t>
            </w:r>
          </w:p>
        </w:tc>
        <w:tc>
          <w:tcPr>
            <w:tcW w:w="873" w:type="pct"/>
            <w:tcBorders>
              <w:top w:val="nil"/>
              <w:left w:val="nil"/>
              <w:bottom w:val="single" w:sz="8" w:space="0" w:color="auto"/>
              <w:right w:val="single" w:sz="8" w:space="0" w:color="auto"/>
            </w:tcBorders>
            <w:shd w:val="clear" w:color="auto" w:fill="auto"/>
            <w:vAlign w:val="center"/>
            <w:hideMark/>
          </w:tcPr>
          <w:p w14:paraId="6C97C1BA"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14EFF834" w14:textId="77777777" w:rsidR="00886F44" w:rsidRPr="00886F44" w:rsidRDefault="00886F44" w:rsidP="00886F44">
            <w:pPr>
              <w:pStyle w:val="1fffb"/>
            </w:pPr>
            <w:r w:rsidRPr="00886F44">
              <w:t>10 516,15</w:t>
            </w:r>
          </w:p>
        </w:tc>
        <w:tc>
          <w:tcPr>
            <w:tcW w:w="325" w:type="pct"/>
            <w:tcBorders>
              <w:top w:val="nil"/>
              <w:left w:val="nil"/>
              <w:bottom w:val="single" w:sz="8" w:space="0" w:color="auto"/>
              <w:right w:val="single" w:sz="8" w:space="0" w:color="auto"/>
            </w:tcBorders>
            <w:shd w:val="clear" w:color="auto" w:fill="auto"/>
            <w:vAlign w:val="center"/>
            <w:hideMark/>
          </w:tcPr>
          <w:p w14:paraId="5511B1A4" w14:textId="77777777" w:rsidR="00886F44" w:rsidRPr="00886F44" w:rsidRDefault="00886F44" w:rsidP="00886F44">
            <w:pPr>
              <w:pStyle w:val="1fffb"/>
            </w:pPr>
            <w:r w:rsidRPr="00886F44">
              <w:t>#######</w:t>
            </w:r>
          </w:p>
        </w:tc>
        <w:tc>
          <w:tcPr>
            <w:tcW w:w="325" w:type="pct"/>
            <w:tcBorders>
              <w:top w:val="nil"/>
              <w:left w:val="nil"/>
              <w:bottom w:val="single" w:sz="8" w:space="0" w:color="auto"/>
              <w:right w:val="single" w:sz="8" w:space="0" w:color="auto"/>
            </w:tcBorders>
            <w:shd w:val="clear" w:color="auto" w:fill="auto"/>
            <w:vAlign w:val="center"/>
            <w:hideMark/>
          </w:tcPr>
          <w:p w14:paraId="22D8B6BF" w14:textId="77777777" w:rsidR="00886F44" w:rsidRPr="00886F44" w:rsidRDefault="00886F44" w:rsidP="00886F44">
            <w:pPr>
              <w:pStyle w:val="1fffb"/>
            </w:pPr>
            <w:r w:rsidRPr="00886F44">
              <w:t>#######</w:t>
            </w:r>
          </w:p>
        </w:tc>
        <w:tc>
          <w:tcPr>
            <w:tcW w:w="325" w:type="pct"/>
            <w:tcBorders>
              <w:top w:val="nil"/>
              <w:left w:val="nil"/>
              <w:bottom w:val="single" w:sz="8" w:space="0" w:color="auto"/>
              <w:right w:val="single" w:sz="8" w:space="0" w:color="auto"/>
            </w:tcBorders>
            <w:shd w:val="clear" w:color="auto" w:fill="auto"/>
            <w:vAlign w:val="center"/>
            <w:hideMark/>
          </w:tcPr>
          <w:p w14:paraId="6EE792E1" w14:textId="77777777" w:rsidR="00886F44" w:rsidRPr="00886F44" w:rsidRDefault="00886F44" w:rsidP="00886F44">
            <w:pPr>
              <w:pStyle w:val="1fffb"/>
            </w:pPr>
            <w:r w:rsidRPr="00886F44">
              <w:t>#######</w:t>
            </w:r>
          </w:p>
        </w:tc>
        <w:tc>
          <w:tcPr>
            <w:tcW w:w="435" w:type="pct"/>
            <w:tcBorders>
              <w:top w:val="nil"/>
              <w:left w:val="nil"/>
              <w:bottom w:val="single" w:sz="8" w:space="0" w:color="auto"/>
              <w:right w:val="single" w:sz="8" w:space="0" w:color="auto"/>
            </w:tcBorders>
            <w:shd w:val="clear" w:color="auto" w:fill="auto"/>
            <w:vAlign w:val="center"/>
            <w:hideMark/>
          </w:tcPr>
          <w:p w14:paraId="44FAA53E" w14:textId="77777777" w:rsidR="00886F44" w:rsidRPr="00886F44" w:rsidRDefault="00886F44" w:rsidP="00886F44">
            <w:pPr>
              <w:pStyle w:val="1fffb"/>
            </w:pPr>
            <w:r w:rsidRPr="00886F44">
              <w:t>22 103,11</w:t>
            </w:r>
          </w:p>
        </w:tc>
      </w:tr>
      <w:tr w:rsidR="00886F44" w:rsidRPr="00886F44" w14:paraId="0CFA3546"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0C5C53FA" w14:textId="77777777" w:rsidR="00886F44" w:rsidRPr="00886F44" w:rsidRDefault="00886F44" w:rsidP="00886F44">
            <w:pPr>
              <w:pStyle w:val="1fffb"/>
            </w:pPr>
            <w:r w:rsidRPr="00886F44">
              <w:t>Расходы на топливо</w:t>
            </w:r>
          </w:p>
        </w:tc>
        <w:tc>
          <w:tcPr>
            <w:tcW w:w="873" w:type="pct"/>
            <w:tcBorders>
              <w:top w:val="nil"/>
              <w:left w:val="nil"/>
              <w:bottom w:val="single" w:sz="8" w:space="0" w:color="auto"/>
              <w:right w:val="single" w:sz="8" w:space="0" w:color="auto"/>
            </w:tcBorders>
            <w:shd w:val="clear" w:color="auto" w:fill="auto"/>
            <w:vAlign w:val="center"/>
            <w:hideMark/>
          </w:tcPr>
          <w:p w14:paraId="4D0E4FA6"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39126521" w14:textId="77777777" w:rsidR="00886F44" w:rsidRPr="00886F44" w:rsidRDefault="00886F44" w:rsidP="00886F44">
            <w:pPr>
              <w:pStyle w:val="1fffb"/>
            </w:pPr>
            <w:r w:rsidRPr="00886F44">
              <w:t>8 648,07</w:t>
            </w:r>
          </w:p>
        </w:tc>
        <w:tc>
          <w:tcPr>
            <w:tcW w:w="325" w:type="pct"/>
            <w:tcBorders>
              <w:top w:val="nil"/>
              <w:left w:val="nil"/>
              <w:bottom w:val="single" w:sz="8" w:space="0" w:color="auto"/>
              <w:right w:val="single" w:sz="8" w:space="0" w:color="auto"/>
            </w:tcBorders>
            <w:shd w:val="clear" w:color="auto" w:fill="auto"/>
            <w:vAlign w:val="center"/>
            <w:hideMark/>
          </w:tcPr>
          <w:p w14:paraId="11BE63F4" w14:textId="77777777" w:rsidR="00886F44" w:rsidRPr="00886F44" w:rsidRDefault="00886F44" w:rsidP="00886F44">
            <w:pPr>
              <w:pStyle w:val="1fffb"/>
            </w:pPr>
            <w:r w:rsidRPr="00886F44">
              <w:t>9 080,47</w:t>
            </w:r>
          </w:p>
        </w:tc>
        <w:tc>
          <w:tcPr>
            <w:tcW w:w="325" w:type="pct"/>
            <w:tcBorders>
              <w:top w:val="nil"/>
              <w:left w:val="nil"/>
              <w:bottom w:val="single" w:sz="8" w:space="0" w:color="auto"/>
              <w:right w:val="single" w:sz="8" w:space="0" w:color="auto"/>
            </w:tcBorders>
            <w:shd w:val="clear" w:color="auto" w:fill="auto"/>
            <w:vAlign w:val="center"/>
            <w:hideMark/>
          </w:tcPr>
          <w:p w14:paraId="500D4D9F" w14:textId="77777777" w:rsidR="00886F44" w:rsidRPr="00886F44" w:rsidRDefault="00886F44" w:rsidP="00886F44">
            <w:pPr>
              <w:pStyle w:val="1fffb"/>
            </w:pPr>
            <w:r w:rsidRPr="00886F44">
              <w:t>9 534,49</w:t>
            </w:r>
          </w:p>
        </w:tc>
        <w:tc>
          <w:tcPr>
            <w:tcW w:w="325" w:type="pct"/>
            <w:tcBorders>
              <w:top w:val="nil"/>
              <w:left w:val="nil"/>
              <w:bottom w:val="single" w:sz="8" w:space="0" w:color="auto"/>
              <w:right w:val="single" w:sz="8" w:space="0" w:color="auto"/>
            </w:tcBorders>
            <w:shd w:val="clear" w:color="auto" w:fill="auto"/>
            <w:vAlign w:val="center"/>
            <w:hideMark/>
          </w:tcPr>
          <w:p w14:paraId="2967BFA1" w14:textId="77777777" w:rsidR="00886F44" w:rsidRPr="00886F44" w:rsidRDefault="00886F44" w:rsidP="00886F44">
            <w:pPr>
              <w:pStyle w:val="1fffb"/>
            </w:pPr>
            <w:r w:rsidRPr="00886F44">
              <w:t>12 777,13</w:t>
            </w:r>
          </w:p>
        </w:tc>
        <w:tc>
          <w:tcPr>
            <w:tcW w:w="435" w:type="pct"/>
            <w:tcBorders>
              <w:top w:val="nil"/>
              <w:left w:val="nil"/>
              <w:bottom w:val="single" w:sz="8" w:space="0" w:color="auto"/>
              <w:right w:val="single" w:sz="8" w:space="0" w:color="auto"/>
            </w:tcBorders>
            <w:shd w:val="clear" w:color="auto" w:fill="auto"/>
            <w:vAlign w:val="center"/>
            <w:hideMark/>
          </w:tcPr>
          <w:p w14:paraId="0C2F486D" w14:textId="77777777" w:rsidR="00886F44" w:rsidRPr="00886F44" w:rsidRDefault="00886F44" w:rsidP="00886F44">
            <w:pPr>
              <w:pStyle w:val="1fffb"/>
            </w:pPr>
            <w:r w:rsidRPr="00886F44">
              <w:t>18 877,64</w:t>
            </w:r>
          </w:p>
        </w:tc>
      </w:tr>
      <w:tr w:rsidR="00886F44" w:rsidRPr="00886F44" w14:paraId="2A1F30F6"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75DA7054" w14:textId="77777777" w:rsidR="00886F44" w:rsidRPr="00886F44" w:rsidRDefault="00886F44" w:rsidP="00886F44">
            <w:pPr>
              <w:pStyle w:val="1fffb"/>
            </w:pPr>
            <w:r w:rsidRPr="00886F44">
              <w:t>газ</w:t>
            </w:r>
          </w:p>
        </w:tc>
        <w:tc>
          <w:tcPr>
            <w:tcW w:w="873" w:type="pct"/>
            <w:tcBorders>
              <w:top w:val="nil"/>
              <w:left w:val="nil"/>
              <w:bottom w:val="single" w:sz="8" w:space="0" w:color="auto"/>
              <w:right w:val="single" w:sz="8" w:space="0" w:color="auto"/>
            </w:tcBorders>
            <w:shd w:val="clear" w:color="auto" w:fill="auto"/>
            <w:vAlign w:val="center"/>
            <w:hideMark/>
          </w:tcPr>
          <w:p w14:paraId="581445AB"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1CC19467" w14:textId="77777777" w:rsidR="00886F44" w:rsidRPr="00886F44" w:rsidRDefault="00886F44" w:rsidP="00886F44">
            <w:pPr>
              <w:pStyle w:val="1fffb"/>
            </w:pPr>
            <w:r w:rsidRPr="00886F44">
              <w:t>8 648,07</w:t>
            </w:r>
          </w:p>
        </w:tc>
        <w:tc>
          <w:tcPr>
            <w:tcW w:w="325" w:type="pct"/>
            <w:tcBorders>
              <w:top w:val="nil"/>
              <w:left w:val="nil"/>
              <w:bottom w:val="single" w:sz="8" w:space="0" w:color="auto"/>
              <w:right w:val="single" w:sz="8" w:space="0" w:color="auto"/>
            </w:tcBorders>
            <w:shd w:val="clear" w:color="auto" w:fill="auto"/>
            <w:vAlign w:val="center"/>
            <w:hideMark/>
          </w:tcPr>
          <w:p w14:paraId="496700BE" w14:textId="77777777" w:rsidR="00886F44" w:rsidRPr="00886F44" w:rsidRDefault="00886F44" w:rsidP="00886F44">
            <w:pPr>
              <w:pStyle w:val="1fffb"/>
            </w:pPr>
            <w:r w:rsidRPr="00886F44">
              <w:t>9 080,47</w:t>
            </w:r>
          </w:p>
        </w:tc>
        <w:tc>
          <w:tcPr>
            <w:tcW w:w="325" w:type="pct"/>
            <w:tcBorders>
              <w:top w:val="nil"/>
              <w:left w:val="nil"/>
              <w:bottom w:val="single" w:sz="8" w:space="0" w:color="auto"/>
              <w:right w:val="single" w:sz="8" w:space="0" w:color="auto"/>
            </w:tcBorders>
            <w:shd w:val="clear" w:color="auto" w:fill="auto"/>
            <w:vAlign w:val="center"/>
            <w:hideMark/>
          </w:tcPr>
          <w:p w14:paraId="0F946440" w14:textId="77777777" w:rsidR="00886F44" w:rsidRPr="00886F44" w:rsidRDefault="00886F44" w:rsidP="00886F44">
            <w:pPr>
              <w:pStyle w:val="1fffb"/>
            </w:pPr>
            <w:r w:rsidRPr="00886F44">
              <w:t>9 534,49</w:t>
            </w:r>
          </w:p>
        </w:tc>
        <w:tc>
          <w:tcPr>
            <w:tcW w:w="325" w:type="pct"/>
            <w:tcBorders>
              <w:top w:val="nil"/>
              <w:left w:val="nil"/>
              <w:bottom w:val="single" w:sz="8" w:space="0" w:color="auto"/>
              <w:right w:val="single" w:sz="8" w:space="0" w:color="auto"/>
            </w:tcBorders>
            <w:shd w:val="clear" w:color="auto" w:fill="auto"/>
            <w:vAlign w:val="center"/>
            <w:hideMark/>
          </w:tcPr>
          <w:p w14:paraId="4AD69BF4" w14:textId="77777777" w:rsidR="00886F44" w:rsidRPr="00886F44" w:rsidRDefault="00886F44" w:rsidP="00886F44">
            <w:pPr>
              <w:pStyle w:val="1fffb"/>
            </w:pPr>
            <w:r w:rsidRPr="00886F44">
              <w:t>12 777,13</w:t>
            </w:r>
          </w:p>
        </w:tc>
        <w:tc>
          <w:tcPr>
            <w:tcW w:w="435" w:type="pct"/>
            <w:tcBorders>
              <w:top w:val="nil"/>
              <w:left w:val="nil"/>
              <w:bottom w:val="single" w:sz="8" w:space="0" w:color="auto"/>
              <w:right w:val="single" w:sz="8" w:space="0" w:color="auto"/>
            </w:tcBorders>
            <w:shd w:val="clear" w:color="auto" w:fill="auto"/>
            <w:vAlign w:val="center"/>
            <w:hideMark/>
          </w:tcPr>
          <w:p w14:paraId="2629BC07" w14:textId="77777777" w:rsidR="00886F44" w:rsidRPr="00886F44" w:rsidRDefault="00886F44" w:rsidP="00886F44">
            <w:pPr>
              <w:pStyle w:val="1fffb"/>
            </w:pPr>
            <w:r w:rsidRPr="00886F44">
              <w:t>18 877,64</w:t>
            </w:r>
          </w:p>
        </w:tc>
      </w:tr>
      <w:tr w:rsidR="00886F44" w:rsidRPr="00886F44" w14:paraId="515915E6"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09A60DBC" w14:textId="77777777" w:rsidR="00886F44" w:rsidRPr="00886F44" w:rsidRDefault="00886F44" w:rsidP="00886F44">
            <w:pPr>
              <w:pStyle w:val="1fffb"/>
            </w:pPr>
            <w:r w:rsidRPr="00886F44">
              <w:t>нефть</w:t>
            </w:r>
          </w:p>
        </w:tc>
        <w:tc>
          <w:tcPr>
            <w:tcW w:w="873" w:type="pct"/>
            <w:tcBorders>
              <w:top w:val="nil"/>
              <w:left w:val="nil"/>
              <w:bottom w:val="single" w:sz="8" w:space="0" w:color="auto"/>
              <w:right w:val="single" w:sz="8" w:space="0" w:color="auto"/>
            </w:tcBorders>
            <w:shd w:val="clear" w:color="auto" w:fill="auto"/>
            <w:vAlign w:val="center"/>
            <w:hideMark/>
          </w:tcPr>
          <w:p w14:paraId="426999E6"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6841D3A9" w14:textId="77777777" w:rsidR="00886F44" w:rsidRPr="00886F44" w:rsidRDefault="00886F44" w:rsidP="00886F44">
            <w:pPr>
              <w:pStyle w:val="1fffb"/>
            </w:pPr>
            <w:r w:rsidRPr="00886F44">
              <w:t>0</w:t>
            </w:r>
          </w:p>
        </w:tc>
        <w:tc>
          <w:tcPr>
            <w:tcW w:w="325" w:type="pct"/>
            <w:tcBorders>
              <w:top w:val="nil"/>
              <w:left w:val="nil"/>
              <w:bottom w:val="single" w:sz="8" w:space="0" w:color="auto"/>
              <w:right w:val="single" w:sz="8" w:space="0" w:color="auto"/>
            </w:tcBorders>
            <w:shd w:val="clear" w:color="auto" w:fill="auto"/>
            <w:vAlign w:val="center"/>
            <w:hideMark/>
          </w:tcPr>
          <w:p w14:paraId="4061E2B2" w14:textId="77777777" w:rsidR="00886F44" w:rsidRPr="00886F44" w:rsidRDefault="00886F44" w:rsidP="00886F44">
            <w:pPr>
              <w:pStyle w:val="1fffb"/>
            </w:pPr>
            <w:r w:rsidRPr="00886F44">
              <w:t>0</w:t>
            </w:r>
          </w:p>
        </w:tc>
        <w:tc>
          <w:tcPr>
            <w:tcW w:w="325" w:type="pct"/>
            <w:tcBorders>
              <w:top w:val="nil"/>
              <w:left w:val="nil"/>
              <w:bottom w:val="single" w:sz="8" w:space="0" w:color="auto"/>
              <w:right w:val="single" w:sz="8" w:space="0" w:color="auto"/>
            </w:tcBorders>
            <w:shd w:val="clear" w:color="auto" w:fill="auto"/>
            <w:vAlign w:val="center"/>
            <w:hideMark/>
          </w:tcPr>
          <w:p w14:paraId="06429A83" w14:textId="77777777" w:rsidR="00886F44" w:rsidRPr="00886F44" w:rsidRDefault="00886F44" w:rsidP="00886F44">
            <w:pPr>
              <w:pStyle w:val="1fffb"/>
            </w:pPr>
            <w:r w:rsidRPr="00886F44">
              <w:t>0</w:t>
            </w:r>
          </w:p>
        </w:tc>
        <w:tc>
          <w:tcPr>
            <w:tcW w:w="325" w:type="pct"/>
            <w:tcBorders>
              <w:top w:val="nil"/>
              <w:left w:val="nil"/>
              <w:bottom w:val="single" w:sz="8" w:space="0" w:color="auto"/>
              <w:right w:val="single" w:sz="8" w:space="0" w:color="auto"/>
            </w:tcBorders>
            <w:shd w:val="clear" w:color="auto" w:fill="auto"/>
            <w:vAlign w:val="center"/>
            <w:hideMark/>
          </w:tcPr>
          <w:p w14:paraId="442E50E2" w14:textId="77777777" w:rsidR="00886F44" w:rsidRPr="00886F44" w:rsidRDefault="00886F44" w:rsidP="00886F44">
            <w:pPr>
              <w:pStyle w:val="1fffb"/>
            </w:pPr>
            <w:r w:rsidRPr="00886F44">
              <w:t>0</w:t>
            </w:r>
          </w:p>
        </w:tc>
        <w:tc>
          <w:tcPr>
            <w:tcW w:w="435" w:type="pct"/>
            <w:tcBorders>
              <w:top w:val="nil"/>
              <w:left w:val="nil"/>
              <w:bottom w:val="single" w:sz="8" w:space="0" w:color="auto"/>
              <w:right w:val="single" w:sz="8" w:space="0" w:color="auto"/>
            </w:tcBorders>
            <w:shd w:val="clear" w:color="auto" w:fill="auto"/>
            <w:vAlign w:val="center"/>
            <w:hideMark/>
          </w:tcPr>
          <w:p w14:paraId="3FE1B7E8" w14:textId="77777777" w:rsidR="00886F44" w:rsidRPr="00886F44" w:rsidRDefault="00886F44" w:rsidP="00886F44">
            <w:pPr>
              <w:pStyle w:val="1fffb"/>
            </w:pPr>
            <w:r w:rsidRPr="00886F44">
              <w:t>0</w:t>
            </w:r>
          </w:p>
        </w:tc>
      </w:tr>
      <w:tr w:rsidR="00886F44" w:rsidRPr="00886F44" w14:paraId="29721F9E"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61A9F17E" w14:textId="77777777" w:rsidR="00886F44" w:rsidRPr="00886F44" w:rsidRDefault="00886F44" w:rsidP="00886F44">
            <w:pPr>
              <w:pStyle w:val="1fffb"/>
            </w:pPr>
            <w:r w:rsidRPr="00886F44">
              <w:t>Расходы на электрическую энергию</w:t>
            </w:r>
          </w:p>
        </w:tc>
        <w:tc>
          <w:tcPr>
            <w:tcW w:w="873" w:type="pct"/>
            <w:tcBorders>
              <w:top w:val="nil"/>
              <w:left w:val="nil"/>
              <w:bottom w:val="single" w:sz="8" w:space="0" w:color="auto"/>
              <w:right w:val="single" w:sz="8" w:space="0" w:color="auto"/>
            </w:tcBorders>
            <w:shd w:val="clear" w:color="auto" w:fill="auto"/>
            <w:vAlign w:val="center"/>
            <w:hideMark/>
          </w:tcPr>
          <w:p w14:paraId="4FA25FEA"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2346787D" w14:textId="77777777" w:rsidR="00886F44" w:rsidRPr="00886F44" w:rsidRDefault="00886F44" w:rsidP="00886F44">
            <w:pPr>
              <w:pStyle w:val="1fffb"/>
            </w:pPr>
            <w:r w:rsidRPr="00886F44">
              <w:t>1 350,99</w:t>
            </w:r>
          </w:p>
        </w:tc>
        <w:tc>
          <w:tcPr>
            <w:tcW w:w="325" w:type="pct"/>
            <w:tcBorders>
              <w:top w:val="nil"/>
              <w:left w:val="nil"/>
              <w:bottom w:val="single" w:sz="8" w:space="0" w:color="auto"/>
              <w:right w:val="single" w:sz="8" w:space="0" w:color="auto"/>
            </w:tcBorders>
            <w:shd w:val="clear" w:color="auto" w:fill="auto"/>
            <w:vAlign w:val="center"/>
            <w:hideMark/>
          </w:tcPr>
          <w:p w14:paraId="61891D23" w14:textId="77777777" w:rsidR="00886F44" w:rsidRPr="00886F44" w:rsidRDefault="00886F44" w:rsidP="00886F44">
            <w:pPr>
              <w:pStyle w:val="1fffb"/>
            </w:pPr>
            <w:r w:rsidRPr="00886F44">
              <w:t>1 398,27</w:t>
            </w:r>
          </w:p>
        </w:tc>
        <w:tc>
          <w:tcPr>
            <w:tcW w:w="325" w:type="pct"/>
            <w:tcBorders>
              <w:top w:val="nil"/>
              <w:left w:val="nil"/>
              <w:bottom w:val="single" w:sz="8" w:space="0" w:color="auto"/>
              <w:right w:val="single" w:sz="8" w:space="0" w:color="auto"/>
            </w:tcBorders>
            <w:shd w:val="clear" w:color="auto" w:fill="auto"/>
            <w:vAlign w:val="center"/>
            <w:hideMark/>
          </w:tcPr>
          <w:p w14:paraId="642FBDBA" w14:textId="77777777" w:rsidR="00886F44" w:rsidRPr="00886F44" w:rsidRDefault="00886F44" w:rsidP="00886F44">
            <w:pPr>
              <w:pStyle w:val="1fffb"/>
            </w:pPr>
            <w:r w:rsidRPr="00886F44">
              <w:t>1 447,21</w:t>
            </w:r>
          </w:p>
        </w:tc>
        <w:tc>
          <w:tcPr>
            <w:tcW w:w="325" w:type="pct"/>
            <w:tcBorders>
              <w:top w:val="nil"/>
              <w:left w:val="nil"/>
              <w:bottom w:val="single" w:sz="8" w:space="0" w:color="auto"/>
              <w:right w:val="single" w:sz="8" w:space="0" w:color="auto"/>
            </w:tcBorders>
            <w:shd w:val="clear" w:color="auto" w:fill="auto"/>
            <w:vAlign w:val="center"/>
            <w:hideMark/>
          </w:tcPr>
          <w:p w14:paraId="168E65A2" w14:textId="77777777" w:rsidR="00886F44" w:rsidRPr="00886F44" w:rsidRDefault="00886F44" w:rsidP="00886F44">
            <w:pPr>
              <w:pStyle w:val="1fffb"/>
            </w:pPr>
            <w:r w:rsidRPr="00886F44">
              <w:t>1 778,99</w:t>
            </w:r>
          </w:p>
        </w:tc>
        <w:tc>
          <w:tcPr>
            <w:tcW w:w="435" w:type="pct"/>
            <w:tcBorders>
              <w:top w:val="nil"/>
              <w:left w:val="nil"/>
              <w:bottom w:val="single" w:sz="8" w:space="0" w:color="auto"/>
              <w:right w:val="single" w:sz="8" w:space="0" w:color="auto"/>
            </w:tcBorders>
            <w:shd w:val="clear" w:color="auto" w:fill="auto"/>
            <w:vAlign w:val="center"/>
            <w:hideMark/>
          </w:tcPr>
          <w:p w14:paraId="6FDDC241" w14:textId="77777777" w:rsidR="00886F44" w:rsidRPr="00886F44" w:rsidRDefault="00886F44" w:rsidP="00886F44">
            <w:pPr>
              <w:pStyle w:val="1fffb"/>
            </w:pPr>
            <w:r w:rsidRPr="00886F44">
              <w:t>2 342,59</w:t>
            </w:r>
          </w:p>
        </w:tc>
      </w:tr>
      <w:tr w:rsidR="00886F44" w:rsidRPr="00886F44" w14:paraId="576B462A"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1A33A85F" w14:textId="77777777" w:rsidR="00886F44" w:rsidRPr="00886F44" w:rsidRDefault="00886F44" w:rsidP="00886F44">
            <w:pPr>
              <w:pStyle w:val="1fffb"/>
            </w:pPr>
            <w:r w:rsidRPr="00886F44">
              <w:t>Расходы на тепловую энергию</w:t>
            </w:r>
          </w:p>
        </w:tc>
        <w:tc>
          <w:tcPr>
            <w:tcW w:w="873" w:type="pct"/>
            <w:tcBorders>
              <w:top w:val="nil"/>
              <w:left w:val="nil"/>
              <w:bottom w:val="single" w:sz="8" w:space="0" w:color="auto"/>
              <w:right w:val="single" w:sz="8" w:space="0" w:color="auto"/>
            </w:tcBorders>
            <w:shd w:val="clear" w:color="auto" w:fill="auto"/>
            <w:vAlign w:val="center"/>
            <w:hideMark/>
          </w:tcPr>
          <w:p w14:paraId="4ACF1249"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04FD6931" w14:textId="79C40201" w:rsidR="00886F44" w:rsidRPr="00886F44" w:rsidRDefault="00886F44" w:rsidP="00886F44">
            <w:pPr>
              <w:pStyle w:val="1fffb"/>
              <w:rPr>
                <w:color w:val="FF0000"/>
              </w:rPr>
            </w:pPr>
          </w:p>
        </w:tc>
        <w:tc>
          <w:tcPr>
            <w:tcW w:w="325" w:type="pct"/>
            <w:tcBorders>
              <w:top w:val="nil"/>
              <w:left w:val="nil"/>
              <w:bottom w:val="single" w:sz="8" w:space="0" w:color="auto"/>
              <w:right w:val="single" w:sz="8" w:space="0" w:color="auto"/>
            </w:tcBorders>
            <w:shd w:val="clear" w:color="auto" w:fill="auto"/>
            <w:vAlign w:val="center"/>
            <w:hideMark/>
          </w:tcPr>
          <w:p w14:paraId="08B93B25" w14:textId="6F8DC7FD" w:rsidR="00886F44" w:rsidRPr="00886F44" w:rsidRDefault="00886F44" w:rsidP="00886F44">
            <w:pPr>
              <w:pStyle w:val="1fffb"/>
              <w:rPr>
                <w:color w:val="FF0000"/>
              </w:rPr>
            </w:pPr>
          </w:p>
        </w:tc>
        <w:tc>
          <w:tcPr>
            <w:tcW w:w="325" w:type="pct"/>
            <w:tcBorders>
              <w:top w:val="nil"/>
              <w:left w:val="nil"/>
              <w:bottom w:val="single" w:sz="8" w:space="0" w:color="auto"/>
              <w:right w:val="single" w:sz="8" w:space="0" w:color="auto"/>
            </w:tcBorders>
            <w:shd w:val="clear" w:color="auto" w:fill="auto"/>
            <w:vAlign w:val="center"/>
            <w:hideMark/>
          </w:tcPr>
          <w:p w14:paraId="451EB2B6" w14:textId="2D3E16D8" w:rsidR="00886F44" w:rsidRPr="00886F44" w:rsidRDefault="00886F44" w:rsidP="00886F44">
            <w:pPr>
              <w:pStyle w:val="1fffb"/>
              <w:rPr>
                <w:color w:val="FF0000"/>
              </w:rPr>
            </w:pPr>
          </w:p>
        </w:tc>
        <w:tc>
          <w:tcPr>
            <w:tcW w:w="325" w:type="pct"/>
            <w:tcBorders>
              <w:top w:val="nil"/>
              <w:left w:val="nil"/>
              <w:bottom w:val="single" w:sz="8" w:space="0" w:color="auto"/>
              <w:right w:val="single" w:sz="8" w:space="0" w:color="auto"/>
            </w:tcBorders>
            <w:shd w:val="clear" w:color="auto" w:fill="auto"/>
            <w:vAlign w:val="center"/>
            <w:hideMark/>
          </w:tcPr>
          <w:p w14:paraId="45BAD9C4" w14:textId="41FF1F88" w:rsidR="00886F44" w:rsidRPr="00886F44" w:rsidRDefault="00886F44" w:rsidP="00886F44">
            <w:pPr>
              <w:pStyle w:val="1fffb"/>
              <w:rPr>
                <w:color w:val="FF0000"/>
              </w:rPr>
            </w:pPr>
          </w:p>
        </w:tc>
        <w:tc>
          <w:tcPr>
            <w:tcW w:w="435" w:type="pct"/>
            <w:tcBorders>
              <w:top w:val="nil"/>
              <w:left w:val="nil"/>
              <w:bottom w:val="single" w:sz="8" w:space="0" w:color="auto"/>
              <w:right w:val="single" w:sz="8" w:space="0" w:color="auto"/>
            </w:tcBorders>
            <w:shd w:val="clear" w:color="auto" w:fill="auto"/>
            <w:vAlign w:val="center"/>
            <w:hideMark/>
          </w:tcPr>
          <w:p w14:paraId="2C411264" w14:textId="73696DAF" w:rsidR="00886F44" w:rsidRPr="00886F44" w:rsidRDefault="00886F44" w:rsidP="00886F44">
            <w:pPr>
              <w:pStyle w:val="1fffb"/>
              <w:rPr>
                <w:color w:val="FF0000"/>
              </w:rPr>
            </w:pPr>
          </w:p>
        </w:tc>
      </w:tr>
      <w:tr w:rsidR="00886F44" w:rsidRPr="00886F44" w14:paraId="1FBE0B9F"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496FB02B" w14:textId="77777777" w:rsidR="00886F44" w:rsidRPr="00886F44" w:rsidRDefault="00886F44" w:rsidP="00886F44">
            <w:pPr>
              <w:pStyle w:val="1fffb"/>
            </w:pPr>
            <w:r w:rsidRPr="00886F44">
              <w:t>Расходы на холодную воду</w:t>
            </w:r>
          </w:p>
        </w:tc>
        <w:tc>
          <w:tcPr>
            <w:tcW w:w="873" w:type="pct"/>
            <w:tcBorders>
              <w:top w:val="nil"/>
              <w:left w:val="nil"/>
              <w:bottom w:val="single" w:sz="8" w:space="0" w:color="auto"/>
              <w:right w:val="single" w:sz="8" w:space="0" w:color="auto"/>
            </w:tcBorders>
            <w:shd w:val="clear" w:color="auto" w:fill="auto"/>
            <w:vAlign w:val="center"/>
            <w:hideMark/>
          </w:tcPr>
          <w:p w14:paraId="5CC64593"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3D67FE15" w14:textId="77777777" w:rsidR="00886F44" w:rsidRPr="00886F44" w:rsidRDefault="00886F44" w:rsidP="00886F44">
            <w:pPr>
              <w:pStyle w:val="1fffb"/>
            </w:pPr>
            <w:r w:rsidRPr="00886F44">
              <w:t>517,1</w:t>
            </w:r>
          </w:p>
        </w:tc>
        <w:tc>
          <w:tcPr>
            <w:tcW w:w="325" w:type="pct"/>
            <w:tcBorders>
              <w:top w:val="nil"/>
              <w:left w:val="nil"/>
              <w:bottom w:val="single" w:sz="8" w:space="0" w:color="auto"/>
              <w:right w:val="single" w:sz="8" w:space="0" w:color="auto"/>
            </w:tcBorders>
            <w:shd w:val="clear" w:color="auto" w:fill="auto"/>
            <w:vAlign w:val="center"/>
            <w:hideMark/>
          </w:tcPr>
          <w:p w14:paraId="598B31C3" w14:textId="77777777" w:rsidR="00886F44" w:rsidRPr="00886F44" w:rsidRDefault="00886F44" w:rsidP="00886F44">
            <w:pPr>
              <w:pStyle w:val="1fffb"/>
            </w:pPr>
            <w:r w:rsidRPr="00886F44">
              <w:t>534,68</w:t>
            </w:r>
          </w:p>
        </w:tc>
        <w:tc>
          <w:tcPr>
            <w:tcW w:w="325" w:type="pct"/>
            <w:tcBorders>
              <w:top w:val="nil"/>
              <w:left w:val="nil"/>
              <w:bottom w:val="single" w:sz="8" w:space="0" w:color="auto"/>
              <w:right w:val="single" w:sz="8" w:space="0" w:color="auto"/>
            </w:tcBorders>
            <w:shd w:val="clear" w:color="auto" w:fill="auto"/>
            <w:vAlign w:val="center"/>
            <w:hideMark/>
          </w:tcPr>
          <w:p w14:paraId="4C00E047" w14:textId="77777777" w:rsidR="00886F44" w:rsidRPr="00886F44" w:rsidRDefault="00886F44" w:rsidP="00886F44">
            <w:pPr>
              <w:pStyle w:val="1fffb"/>
            </w:pPr>
            <w:r w:rsidRPr="00886F44">
              <w:t>552,86</w:t>
            </w:r>
          </w:p>
        </w:tc>
        <w:tc>
          <w:tcPr>
            <w:tcW w:w="325" w:type="pct"/>
            <w:tcBorders>
              <w:top w:val="nil"/>
              <w:left w:val="nil"/>
              <w:bottom w:val="single" w:sz="8" w:space="0" w:color="auto"/>
              <w:right w:val="single" w:sz="8" w:space="0" w:color="auto"/>
            </w:tcBorders>
            <w:shd w:val="clear" w:color="auto" w:fill="auto"/>
            <w:vAlign w:val="center"/>
            <w:hideMark/>
          </w:tcPr>
          <w:p w14:paraId="58A8E6D9" w14:textId="77777777" w:rsidR="00886F44" w:rsidRPr="00886F44" w:rsidRDefault="00886F44" w:rsidP="00886F44">
            <w:pPr>
              <w:pStyle w:val="1fffb"/>
            </w:pPr>
            <w:r w:rsidRPr="00886F44">
              <w:t>675,67</w:t>
            </w:r>
          </w:p>
        </w:tc>
        <w:tc>
          <w:tcPr>
            <w:tcW w:w="435" w:type="pct"/>
            <w:tcBorders>
              <w:top w:val="nil"/>
              <w:left w:val="nil"/>
              <w:bottom w:val="single" w:sz="8" w:space="0" w:color="auto"/>
              <w:right w:val="single" w:sz="8" w:space="0" w:color="auto"/>
            </w:tcBorders>
            <w:shd w:val="clear" w:color="auto" w:fill="auto"/>
            <w:vAlign w:val="center"/>
            <w:hideMark/>
          </w:tcPr>
          <w:p w14:paraId="62ACF19D" w14:textId="77777777" w:rsidR="00886F44" w:rsidRPr="00886F44" w:rsidRDefault="00886F44" w:rsidP="00886F44">
            <w:pPr>
              <w:pStyle w:val="1fffb"/>
            </w:pPr>
            <w:r w:rsidRPr="00886F44">
              <w:t>882,88</w:t>
            </w:r>
          </w:p>
        </w:tc>
      </w:tr>
      <w:tr w:rsidR="00886F44" w:rsidRPr="00886F44" w14:paraId="4022BC0A"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58D0A8B4" w14:textId="77777777" w:rsidR="00886F44" w:rsidRPr="00886F44" w:rsidRDefault="00886F44" w:rsidP="00886F44">
            <w:pPr>
              <w:pStyle w:val="1fffb"/>
            </w:pPr>
            <w:r w:rsidRPr="00886F44">
              <w:t>Расходы на теплоноситель</w:t>
            </w:r>
          </w:p>
        </w:tc>
        <w:tc>
          <w:tcPr>
            <w:tcW w:w="873" w:type="pct"/>
            <w:tcBorders>
              <w:top w:val="nil"/>
              <w:left w:val="nil"/>
              <w:bottom w:val="single" w:sz="8" w:space="0" w:color="auto"/>
              <w:right w:val="single" w:sz="8" w:space="0" w:color="auto"/>
            </w:tcBorders>
            <w:shd w:val="clear" w:color="auto" w:fill="auto"/>
            <w:vAlign w:val="center"/>
            <w:hideMark/>
          </w:tcPr>
          <w:p w14:paraId="57E4E857"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03B2417A" w14:textId="2EA1C524" w:rsidR="00886F44" w:rsidRPr="00886F44" w:rsidRDefault="00886F44" w:rsidP="00886F44">
            <w:pPr>
              <w:pStyle w:val="1fffb"/>
              <w:rPr>
                <w:color w:val="FF0000"/>
              </w:rPr>
            </w:pPr>
          </w:p>
        </w:tc>
        <w:tc>
          <w:tcPr>
            <w:tcW w:w="325" w:type="pct"/>
            <w:tcBorders>
              <w:top w:val="nil"/>
              <w:left w:val="nil"/>
              <w:bottom w:val="single" w:sz="8" w:space="0" w:color="auto"/>
              <w:right w:val="single" w:sz="8" w:space="0" w:color="auto"/>
            </w:tcBorders>
            <w:shd w:val="clear" w:color="auto" w:fill="auto"/>
            <w:vAlign w:val="center"/>
            <w:hideMark/>
          </w:tcPr>
          <w:p w14:paraId="6886A010" w14:textId="0F14C595" w:rsidR="00886F44" w:rsidRPr="00886F44" w:rsidRDefault="00886F44" w:rsidP="00886F44">
            <w:pPr>
              <w:pStyle w:val="1fffb"/>
              <w:rPr>
                <w:color w:val="FF0000"/>
              </w:rPr>
            </w:pPr>
          </w:p>
        </w:tc>
        <w:tc>
          <w:tcPr>
            <w:tcW w:w="325" w:type="pct"/>
            <w:tcBorders>
              <w:top w:val="nil"/>
              <w:left w:val="nil"/>
              <w:bottom w:val="single" w:sz="8" w:space="0" w:color="auto"/>
              <w:right w:val="single" w:sz="8" w:space="0" w:color="auto"/>
            </w:tcBorders>
            <w:shd w:val="clear" w:color="auto" w:fill="auto"/>
            <w:vAlign w:val="center"/>
            <w:hideMark/>
          </w:tcPr>
          <w:p w14:paraId="0FB76F3D" w14:textId="2AEC8DE4" w:rsidR="00886F44" w:rsidRPr="00886F44" w:rsidRDefault="00886F44" w:rsidP="00886F44">
            <w:pPr>
              <w:pStyle w:val="1fffb"/>
              <w:rPr>
                <w:color w:val="FF0000"/>
              </w:rPr>
            </w:pPr>
          </w:p>
        </w:tc>
        <w:tc>
          <w:tcPr>
            <w:tcW w:w="325" w:type="pct"/>
            <w:tcBorders>
              <w:top w:val="nil"/>
              <w:left w:val="nil"/>
              <w:bottom w:val="single" w:sz="8" w:space="0" w:color="auto"/>
              <w:right w:val="single" w:sz="8" w:space="0" w:color="auto"/>
            </w:tcBorders>
            <w:shd w:val="clear" w:color="auto" w:fill="auto"/>
            <w:vAlign w:val="center"/>
            <w:hideMark/>
          </w:tcPr>
          <w:p w14:paraId="0B334072" w14:textId="500C3679" w:rsidR="00886F44" w:rsidRPr="00886F44" w:rsidRDefault="00886F44" w:rsidP="00886F44">
            <w:pPr>
              <w:pStyle w:val="1fffb"/>
              <w:rPr>
                <w:color w:val="FF0000"/>
              </w:rPr>
            </w:pPr>
          </w:p>
        </w:tc>
        <w:tc>
          <w:tcPr>
            <w:tcW w:w="435" w:type="pct"/>
            <w:tcBorders>
              <w:top w:val="nil"/>
              <w:left w:val="nil"/>
              <w:bottom w:val="single" w:sz="8" w:space="0" w:color="auto"/>
              <w:right w:val="single" w:sz="8" w:space="0" w:color="auto"/>
            </w:tcBorders>
            <w:shd w:val="clear" w:color="auto" w:fill="auto"/>
            <w:vAlign w:val="center"/>
            <w:hideMark/>
          </w:tcPr>
          <w:p w14:paraId="483BFB41" w14:textId="7F92A734" w:rsidR="00886F44" w:rsidRPr="00886F44" w:rsidRDefault="00886F44" w:rsidP="00886F44">
            <w:pPr>
              <w:pStyle w:val="1fffb"/>
              <w:rPr>
                <w:color w:val="FF0000"/>
              </w:rPr>
            </w:pPr>
          </w:p>
        </w:tc>
      </w:tr>
      <w:tr w:rsidR="00886F44" w:rsidRPr="00886F44" w14:paraId="6B3EAD7A"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0F9493CB" w14:textId="77777777" w:rsidR="00886F44" w:rsidRPr="00886F44" w:rsidRDefault="00886F44" w:rsidP="00886F44">
            <w:pPr>
              <w:pStyle w:val="1fffb"/>
            </w:pPr>
            <w:r w:rsidRPr="00886F44">
              <w:t>Необходимая валовая выручка</w:t>
            </w:r>
          </w:p>
        </w:tc>
        <w:tc>
          <w:tcPr>
            <w:tcW w:w="873" w:type="pct"/>
            <w:tcBorders>
              <w:top w:val="nil"/>
              <w:left w:val="nil"/>
              <w:bottom w:val="single" w:sz="8" w:space="0" w:color="auto"/>
              <w:right w:val="single" w:sz="8" w:space="0" w:color="auto"/>
            </w:tcBorders>
            <w:shd w:val="clear" w:color="auto" w:fill="auto"/>
            <w:vAlign w:val="center"/>
            <w:hideMark/>
          </w:tcPr>
          <w:p w14:paraId="51F68326" w14:textId="77777777" w:rsidR="00886F44" w:rsidRPr="00886F44" w:rsidRDefault="00886F44" w:rsidP="00886F44">
            <w:pPr>
              <w:pStyle w:val="1fffb"/>
            </w:pPr>
            <w:r w:rsidRPr="00886F44">
              <w:t>тыс. руб.</w:t>
            </w:r>
          </w:p>
        </w:tc>
        <w:tc>
          <w:tcPr>
            <w:tcW w:w="626" w:type="pct"/>
            <w:tcBorders>
              <w:top w:val="nil"/>
              <w:left w:val="nil"/>
              <w:bottom w:val="single" w:sz="8" w:space="0" w:color="auto"/>
              <w:right w:val="single" w:sz="8" w:space="0" w:color="auto"/>
            </w:tcBorders>
            <w:shd w:val="clear" w:color="auto" w:fill="auto"/>
            <w:vAlign w:val="center"/>
            <w:hideMark/>
          </w:tcPr>
          <w:p w14:paraId="79122FAE" w14:textId="77777777" w:rsidR="00886F44" w:rsidRPr="00886F44" w:rsidRDefault="00886F44" w:rsidP="00886F44">
            <w:pPr>
              <w:pStyle w:val="1fffb"/>
            </w:pPr>
            <w:r w:rsidRPr="00886F44">
              <w:t>23 802,70</w:t>
            </w:r>
          </w:p>
        </w:tc>
        <w:tc>
          <w:tcPr>
            <w:tcW w:w="325" w:type="pct"/>
            <w:tcBorders>
              <w:top w:val="nil"/>
              <w:left w:val="nil"/>
              <w:bottom w:val="single" w:sz="8" w:space="0" w:color="auto"/>
              <w:right w:val="single" w:sz="8" w:space="0" w:color="auto"/>
            </w:tcBorders>
            <w:shd w:val="clear" w:color="auto" w:fill="auto"/>
            <w:vAlign w:val="center"/>
            <w:hideMark/>
          </w:tcPr>
          <w:p w14:paraId="49BC0F1C" w14:textId="77777777" w:rsidR="00886F44" w:rsidRPr="00886F44" w:rsidRDefault="00886F44" w:rsidP="00886F44">
            <w:pPr>
              <w:pStyle w:val="1fffb"/>
            </w:pPr>
            <w:r w:rsidRPr="00886F44">
              <w:t>#######</w:t>
            </w:r>
          </w:p>
        </w:tc>
        <w:tc>
          <w:tcPr>
            <w:tcW w:w="325" w:type="pct"/>
            <w:tcBorders>
              <w:top w:val="nil"/>
              <w:left w:val="nil"/>
              <w:bottom w:val="single" w:sz="8" w:space="0" w:color="auto"/>
              <w:right w:val="single" w:sz="8" w:space="0" w:color="auto"/>
            </w:tcBorders>
            <w:shd w:val="clear" w:color="auto" w:fill="auto"/>
            <w:vAlign w:val="center"/>
            <w:hideMark/>
          </w:tcPr>
          <w:p w14:paraId="4E9C8A66" w14:textId="77777777" w:rsidR="00886F44" w:rsidRPr="00886F44" w:rsidRDefault="00886F44" w:rsidP="00886F44">
            <w:pPr>
              <w:pStyle w:val="1fffb"/>
            </w:pPr>
            <w:r w:rsidRPr="00886F44">
              <w:t>#######</w:t>
            </w:r>
          </w:p>
        </w:tc>
        <w:tc>
          <w:tcPr>
            <w:tcW w:w="325" w:type="pct"/>
            <w:tcBorders>
              <w:top w:val="nil"/>
              <w:left w:val="nil"/>
              <w:bottom w:val="single" w:sz="8" w:space="0" w:color="auto"/>
              <w:right w:val="single" w:sz="8" w:space="0" w:color="auto"/>
            </w:tcBorders>
            <w:shd w:val="clear" w:color="auto" w:fill="auto"/>
            <w:vAlign w:val="center"/>
            <w:hideMark/>
          </w:tcPr>
          <w:p w14:paraId="6676541A" w14:textId="77777777" w:rsidR="00886F44" w:rsidRPr="00886F44" w:rsidRDefault="00886F44" w:rsidP="00886F44">
            <w:pPr>
              <w:pStyle w:val="1fffb"/>
            </w:pPr>
            <w:r w:rsidRPr="00886F44">
              <w:t>#######</w:t>
            </w:r>
          </w:p>
        </w:tc>
        <w:tc>
          <w:tcPr>
            <w:tcW w:w="435" w:type="pct"/>
            <w:tcBorders>
              <w:top w:val="nil"/>
              <w:left w:val="nil"/>
              <w:bottom w:val="single" w:sz="8" w:space="0" w:color="auto"/>
              <w:right w:val="single" w:sz="8" w:space="0" w:color="auto"/>
            </w:tcBorders>
            <w:shd w:val="clear" w:color="auto" w:fill="auto"/>
            <w:vAlign w:val="center"/>
            <w:hideMark/>
          </w:tcPr>
          <w:p w14:paraId="64855C9C" w14:textId="77777777" w:rsidR="00886F44" w:rsidRPr="00886F44" w:rsidRDefault="00886F44" w:rsidP="00886F44">
            <w:pPr>
              <w:pStyle w:val="1fffb"/>
            </w:pPr>
            <w:r w:rsidRPr="00886F44">
              <w:t>46 988,57</w:t>
            </w:r>
          </w:p>
        </w:tc>
      </w:tr>
      <w:tr w:rsidR="00886F44" w:rsidRPr="00886F44" w14:paraId="559B905E" w14:textId="77777777" w:rsidTr="00886F44">
        <w:trPr>
          <w:trHeight w:val="20"/>
        </w:trPr>
        <w:tc>
          <w:tcPr>
            <w:tcW w:w="2091" w:type="pct"/>
            <w:tcBorders>
              <w:top w:val="nil"/>
              <w:left w:val="single" w:sz="8" w:space="0" w:color="auto"/>
              <w:bottom w:val="single" w:sz="8" w:space="0" w:color="auto"/>
              <w:right w:val="single" w:sz="8" w:space="0" w:color="auto"/>
            </w:tcBorders>
            <w:shd w:val="clear" w:color="auto" w:fill="auto"/>
            <w:vAlign w:val="center"/>
            <w:hideMark/>
          </w:tcPr>
          <w:p w14:paraId="5E92153C" w14:textId="77777777" w:rsidR="00886F44" w:rsidRPr="00886F44" w:rsidRDefault="00886F44" w:rsidP="00886F44">
            <w:pPr>
              <w:pStyle w:val="1fffb"/>
            </w:pPr>
            <w:r w:rsidRPr="00886F44">
              <w:t>Тариф на производство тепловой энергии (среднегодовой)</w:t>
            </w:r>
          </w:p>
        </w:tc>
        <w:tc>
          <w:tcPr>
            <w:tcW w:w="873" w:type="pct"/>
            <w:tcBorders>
              <w:top w:val="nil"/>
              <w:left w:val="nil"/>
              <w:bottom w:val="single" w:sz="8" w:space="0" w:color="auto"/>
              <w:right w:val="single" w:sz="8" w:space="0" w:color="auto"/>
            </w:tcBorders>
            <w:shd w:val="clear" w:color="auto" w:fill="auto"/>
            <w:vAlign w:val="center"/>
            <w:hideMark/>
          </w:tcPr>
          <w:p w14:paraId="254578A3" w14:textId="77777777" w:rsidR="00886F44" w:rsidRPr="00886F44" w:rsidRDefault="00886F44" w:rsidP="00886F44">
            <w:pPr>
              <w:pStyle w:val="1fffb"/>
            </w:pPr>
            <w:r w:rsidRPr="00886F44">
              <w:t>руб./Гкал</w:t>
            </w:r>
          </w:p>
        </w:tc>
        <w:tc>
          <w:tcPr>
            <w:tcW w:w="626" w:type="pct"/>
            <w:tcBorders>
              <w:top w:val="nil"/>
              <w:left w:val="nil"/>
              <w:bottom w:val="single" w:sz="8" w:space="0" w:color="auto"/>
              <w:right w:val="single" w:sz="8" w:space="0" w:color="auto"/>
            </w:tcBorders>
            <w:shd w:val="clear" w:color="auto" w:fill="auto"/>
            <w:vAlign w:val="center"/>
            <w:hideMark/>
          </w:tcPr>
          <w:p w14:paraId="7531D6E2" w14:textId="77777777" w:rsidR="00886F44" w:rsidRPr="00886F44" w:rsidRDefault="00886F44" w:rsidP="00886F44">
            <w:pPr>
              <w:pStyle w:val="1fffb"/>
            </w:pPr>
            <w:r w:rsidRPr="00886F44">
              <w:t>2 383,28</w:t>
            </w:r>
          </w:p>
        </w:tc>
        <w:tc>
          <w:tcPr>
            <w:tcW w:w="325" w:type="pct"/>
            <w:tcBorders>
              <w:top w:val="nil"/>
              <w:left w:val="nil"/>
              <w:bottom w:val="single" w:sz="8" w:space="0" w:color="auto"/>
              <w:right w:val="single" w:sz="8" w:space="0" w:color="auto"/>
            </w:tcBorders>
            <w:shd w:val="clear" w:color="auto" w:fill="auto"/>
            <w:vAlign w:val="center"/>
            <w:hideMark/>
          </w:tcPr>
          <w:p w14:paraId="140D9BDB" w14:textId="77777777" w:rsidR="00886F44" w:rsidRPr="00886F44" w:rsidRDefault="00886F44" w:rsidP="00886F44">
            <w:pPr>
              <w:pStyle w:val="1fffb"/>
            </w:pPr>
            <w:r w:rsidRPr="00886F44">
              <w:t>2 470,66</w:t>
            </w:r>
          </w:p>
        </w:tc>
        <w:tc>
          <w:tcPr>
            <w:tcW w:w="325" w:type="pct"/>
            <w:tcBorders>
              <w:top w:val="nil"/>
              <w:left w:val="nil"/>
              <w:bottom w:val="single" w:sz="8" w:space="0" w:color="auto"/>
              <w:right w:val="single" w:sz="8" w:space="0" w:color="auto"/>
            </w:tcBorders>
            <w:shd w:val="clear" w:color="auto" w:fill="auto"/>
            <w:vAlign w:val="center"/>
            <w:hideMark/>
          </w:tcPr>
          <w:p w14:paraId="6920EEDB" w14:textId="77777777" w:rsidR="00886F44" w:rsidRPr="00886F44" w:rsidRDefault="00886F44" w:rsidP="00886F44">
            <w:pPr>
              <w:pStyle w:val="1fffb"/>
            </w:pPr>
            <w:r w:rsidRPr="00886F44">
              <w:t>2 561,40</w:t>
            </w:r>
          </w:p>
        </w:tc>
        <w:tc>
          <w:tcPr>
            <w:tcW w:w="325" w:type="pct"/>
            <w:tcBorders>
              <w:top w:val="nil"/>
              <w:left w:val="nil"/>
              <w:bottom w:val="single" w:sz="8" w:space="0" w:color="auto"/>
              <w:right w:val="single" w:sz="8" w:space="0" w:color="auto"/>
            </w:tcBorders>
            <w:shd w:val="clear" w:color="auto" w:fill="auto"/>
            <w:vAlign w:val="center"/>
            <w:hideMark/>
          </w:tcPr>
          <w:p w14:paraId="2F7840A5" w14:textId="77777777" w:rsidR="00886F44" w:rsidRPr="00886F44" w:rsidRDefault="00886F44" w:rsidP="00886F44">
            <w:pPr>
              <w:pStyle w:val="1fffb"/>
            </w:pPr>
            <w:r w:rsidRPr="00886F44">
              <w:t>3 184,61</w:t>
            </w:r>
          </w:p>
        </w:tc>
        <w:tc>
          <w:tcPr>
            <w:tcW w:w="435" w:type="pct"/>
            <w:tcBorders>
              <w:top w:val="nil"/>
              <w:left w:val="nil"/>
              <w:bottom w:val="single" w:sz="8" w:space="0" w:color="auto"/>
              <w:right w:val="single" w:sz="8" w:space="0" w:color="auto"/>
            </w:tcBorders>
            <w:shd w:val="clear" w:color="auto" w:fill="auto"/>
            <w:vAlign w:val="center"/>
            <w:hideMark/>
          </w:tcPr>
          <w:p w14:paraId="3354C1CC" w14:textId="77777777" w:rsidR="00886F44" w:rsidRPr="00886F44" w:rsidRDefault="00886F44" w:rsidP="00886F44">
            <w:pPr>
              <w:pStyle w:val="1fffb"/>
            </w:pPr>
            <w:r w:rsidRPr="00886F44">
              <w:t>4 318,49</w:t>
            </w:r>
          </w:p>
        </w:tc>
      </w:tr>
    </w:tbl>
    <w:p w14:paraId="312EB516" w14:textId="77777777" w:rsidR="00886F44" w:rsidRPr="00886F44" w:rsidRDefault="00886F44" w:rsidP="00886F44">
      <w:pPr>
        <w:pStyle w:val="11ff3"/>
        <w:rPr>
          <w:b/>
          <w:bCs w:val="0"/>
        </w:rPr>
      </w:pPr>
    </w:p>
    <w:p w14:paraId="6F80C9E6" w14:textId="77777777" w:rsidR="00BC2750" w:rsidRPr="00F704E1" w:rsidRDefault="00BC2750" w:rsidP="00B5461F">
      <w:pPr>
        <w:pStyle w:val="11ff3"/>
      </w:pPr>
    </w:p>
    <w:p w14:paraId="246A023C" w14:textId="77777777" w:rsidR="00886F44" w:rsidRDefault="00886F44" w:rsidP="00B5461F">
      <w:pPr>
        <w:pStyle w:val="11ff3"/>
        <w:sectPr w:rsidR="00886F44" w:rsidSect="00886F44">
          <w:pgSz w:w="16838" w:h="11906" w:orient="landscape" w:code="9"/>
          <w:pgMar w:top="1701" w:right="1134" w:bottom="851" w:left="1134" w:header="567" w:footer="454" w:gutter="0"/>
          <w:cols w:space="708"/>
          <w:docGrid w:linePitch="360"/>
        </w:sectPr>
      </w:pPr>
    </w:p>
    <w:p w14:paraId="57D3607F" w14:textId="77777777" w:rsidR="00C25060" w:rsidRPr="00F704E1" w:rsidRDefault="00C25060" w:rsidP="00AD6FC2">
      <w:pPr>
        <w:pStyle w:val="19"/>
        <w:numPr>
          <w:ilvl w:val="0"/>
          <w:numId w:val="0"/>
        </w:numPr>
        <w:rPr>
          <w:spacing w:val="0"/>
        </w:rPr>
      </w:pPr>
      <w:bookmarkStart w:id="659" w:name="_Toc9154933"/>
      <w:bookmarkStart w:id="660" w:name="_Toc84971079"/>
      <w:bookmarkStart w:id="661" w:name="_Toc196159718"/>
      <w:r w:rsidRPr="00F704E1">
        <w:rPr>
          <w:spacing w:val="0"/>
        </w:rPr>
        <w:t>ГЛАВА 13. ИНДИКАТОРЫ РАЗВИТИЯ СИСТЕМ ТЕПЛОСНАБЖЕНИЯ ПОСЕЛЕНИЯ</w:t>
      </w:r>
      <w:bookmarkEnd w:id="659"/>
      <w:bookmarkEnd w:id="660"/>
      <w:bookmarkEnd w:id="661"/>
    </w:p>
    <w:p w14:paraId="6329CA24" w14:textId="77777777" w:rsidR="00C25060" w:rsidRPr="00F704E1" w:rsidRDefault="00C25060" w:rsidP="00C25060">
      <w:pPr>
        <w:rPr>
          <w:rFonts w:ascii="Times New Roman" w:hAnsi="Times New Roman" w:cs="Times New Roman"/>
          <w:szCs w:val="24"/>
        </w:rPr>
      </w:pPr>
    </w:p>
    <w:p w14:paraId="553CB765" w14:textId="77777777" w:rsidR="00C25060" w:rsidRPr="00F704E1" w:rsidRDefault="00C25060">
      <w:pPr>
        <w:pStyle w:val="19"/>
        <w:numPr>
          <w:ilvl w:val="0"/>
          <w:numId w:val="86"/>
        </w:numPr>
        <w:rPr>
          <w:spacing w:val="0"/>
        </w:rPr>
      </w:pPr>
      <w:bookmarkStart w:id="662" w:name="_Toc9154934"/>
      <w:bookmarkStart w:id="663" w:name="_Toc84971080"/>
      <w:bookmarkStart w:id="664" w:name="_Toc196159719"/>
      <w:r w:rsidRPr="00F704E1">
        <w:rPr>
          <w:spacing w:val="0"/>
        </w:rPr>
        <w:t>Количество прекращений подачи тепловой энергии, теплоносителя в результате технологических нарушений на тепловых сетях</w:t>
      </w:r>
      <w:bookmarkEnd w:id="662"/>
      <w:bookmarkEnd w:id="663"/>
      <w:bookmarkEnd w:id="664"/>
    </w:p>
    <w:p w14:paraId="15548240" w14:textId="77777777" w:rsidR="00C25060" w:rsidRPr="00F704E1" w:rsidRDefault="00C25060" w:rsidP="00B5461F">
      <w:pPr>
        <w:pStyle w:val="11ff3"/>
      </w:pPr>
      <w:r w:rsidRPr="00F704E1">
        <w:t>Прекращений подачи тепловой энергии, теплоносителя в результате технологических нарушений на тепловых сетях не зафиксировано.</w:t>
      </w:r>
    </w:p>
    <w:p w14:paraId="66157B95" w14:textId="77777777" w:rsidR="00C25060" w:rsidRPr="00F704E1" w:rsidRDefault="00C25060" w:rsidP="00C25060">
      <w:pPr>
        <w:rPr>
          <w:rFonts w:ascii="Times New Roman" w:hAnsi="Times New Roman" w:cs="Times New Roman"/>
          <w:szCs w:val="24"/>
        </w:rPr>
      </w:pPr>
    </w:p>
    <w:p w14:paraId="6132F505" w14:textId="77777777" w:rsidR="00C25060" w:rsidRPr="00F704E1" w:rsidRDefault="00C25060">
      <w:pPr>
        <w:pStyle w:val="19"/>
        <w:numPr>
          <w:ilvl w:val="0"/>
          <w:numId w:val="86"/>
        </w:numPr>
        <w:rPr>
          <w:spacing w:val="0"/>
        </w:rPr>
      </w:pPr>
      <w:bookmarkStart w:id="665" w:name="_Toc9154935"/>
      <w:bookmarkStart w:id="666" w:name="_Toc84971081"/>
      <w:bookmarkStart w:id="667" w:name="_Toc196159720"/>
      <w:r w:rsidRPr="00F704E1">
        <w:rPr>
          <w:spacing w:val="0"/>
        </w:rPr>
        <w:t>Количество прекращений подачи тепловой энергии, теплоносителя в результате технологических нарушений на источниках тепловой энергии</w:t>
      </w:r>
      <w:bookmarkEnd w:id="665"/>
      <w:bookmarkEnd w:id="666"/>
      <w:bookmarkEnd w:id="667"/>
    </w:p>
    <w:p w14:paraId="7AEE9E40" w14:textId="77777777" w:rsidR="00C25060" w:rsidRPr="00F704E1" w:rsidRDefault="00C25060" w:rsidP="00B5461F">
      <w:pPr>
        <w:pStyle w:val="11ff3"/>
      </w:pPr>
      <w:r w:rsidRPr="00F704E1">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2F39EA7F" w14:textId="77777777" w:rsidR="00C25060" w:rsidRPr="00F704E1" w:rsidRDefault="00C25060" w:rsidP="00C25060">
      <w:pPr>
        <w:rPr>
          <w:rFonts w:ascii="Times New Roman" w:hAnsi="Times New Roman" w:cs="Times New Roman"/>
        </w:rPr>
      </w:pPr>
    </w:p>
    <w:p w14:paraId="5BE5DDAE" w14:textId="77777777" w:rsidR="00C25060" w:rsidRPr="00F704E1" w:rsidRDefault="00C25060">
      <w:pPr>
        <w:pStyle w:val="19"/>
        <w:numPr>
          <w:ilvl w:val="0"/>
          <w:numId w:val="86"/>
        </w:numPr>
        <w:rPr>
          <w:spacing w:val="0"/>
        </w:rPr>
      </w:pPr>
      <w:bookmarkStart w:id="668" w:name="_Toc9154936"/>
      <w:bookmarkStart w:id="669" w:name="_Toc84971082"/>
      <w:bookmarkStart w:id="670" w:name="_Toc196159721"/>
      <w:r w:rsidRPr="00F704E1">
        <w:rPr>
          <w:spacing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68"/>
      <w:bookmarkEnd w:id="669"/>
      <w:bookmarkEnd w:id="670"/>
    </w:p>
    <w:p w14:paraId="1C764A5C" w14:textId="77777777" w:rsidR="00C25060" w:rsidRPr="00F704E1" w:rsidRDefault="00C25060" w:rsidP="00B5461F">
      <w:pPr>
        <w:pStyle w:val="11ff3"/>
      </w:pPr>
      <w:r w:rsidRPr="00F704E1">
        <w:t>Удельный расход условного топлива на единицу тепловой энергии, отпускаемой с коллекторов источников тепловой энергии равен:</w:t>
      </w:r>
    </w:p>
    <w:p w14:paraId="010F5F5A" w14:textId="77777777" w:rsidR="00C51EDD" w:rsidRPr="00F704E1" w:rsidRDefault="00C25060" w:rsidP="00C51EDD">
      <w:pPr>
        <w:pStyle w:val="affffffffff6"/>
        <w:jc w:val="left"/>
        <w:rPr>
          <w:rFonts w:ascii="Times New Roman" w:hAnsi="Times New Roman" w:cs="Times New Roman"/>
          <w:b/>
          <w:szCs w:val="24"/>
        </w:rPr>
      </w:pPr>
      <w:r w:rsidRPr="00F704E1">
        <w:rPr>
          <w:rFonts w:ascii="Times New Roman" w:hAnsi="Times New Roman" w:cs="Times New Roman"/>
          <w:b/>
          <w:sz w:val="24"/>
          <w:szCs w:val="24"/>
        </w:rPr>
        <w:t xml:space="preserve">Таблица </w:t>
      </w:r>
      <w:r w:rsidR="00DF7351" w:rsidRPr="00F704E1">
        <w:rPr>
          <w:rFonts w:ascii="Times New Roman" w:hAnsi="Times New Roman" w:cs="Times New Roman"/>
          <w:b/>
          <w:sz w:val="24"/>
          <w:szCs w:val="24"/>
        </w:rPr>
        <w:t>13.3.1</w:t>
      </w:r>
      <w:r w:rsidRPr="00F704E1">
        <w:rPr>
          <w:rFonts w:ascii="Times New Roman" w:hAnsi="Times New Roman" w:cs="Times New Roman"/>
          <w:b/>
          <w:sz w:val="24"/>
          <w:szCs w:val="24"/>
        </w:rPr>
        <w:t xml:space="preserve"> - Удельный расход условного топлива на единицу тепловой </w:t>
      </w:r>
      <w:bookmarkStart w:id="671" w:name="_Hlk156511586"/>
      <w:r w:rsidRPr="00F704E1">
        <w:rPr>
          <w:rFonts w:ascii="Times New Roman" w:hAnsi="Times New Roman" w:cs="Times New Roman"/>
          <w:b/>
          <w:sz w:val="24"/>
          <w:szCs w:val="24"/>
        </w:rPr>
        <w:t>энергии</w:t>
      </w:r>
      <w:r w:rsidR="00DF7351" w:rsidRPr="00F704E1">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181"/>
        <w:gridCol w:w="1886"/>
        <w:gridCol w:w="1518"/>
        <w:gridCol w:w="1380"/>
        <w:gridCol w:w="1380"/>
      </w:tblGrid>
      <w:tr w:rsidR="00CE15F4" w:rsidRPr="00CE15F4" w14:paraId="277FE238" w14:textId="77777777" w:rsidTr="00CE15F4">
        <w:trPr>
          <w:trHeight w:val="20"/>
          <w:tblHeader/>
        </w:trPr>
        <w:tc>
          <w:tcPr>
            <w:tcW w:w="17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7624ECA" w14:textId="77777777" w:rsidR="00CE15F4" w:rsidRPr="00CE15F4" w:rsidRDefault="00CE15F4" w:rsidP="00CE15F4">
            <w:pPr>
              <w:pStyle w:val="1fffb"/>
            </w:pPr>
            <w:bookmarkStart w:id="672" w:name="_Hlk196163067"/>
            <w:bookmarkEnd w:id="671"/>
            <w:r w:rsidRPr="00CE15F4">
              <w:t>Наименование котельной</w:t>
            </w:r>
          </w:p>
        </w:tc>
        <w:tc>
          <w:tcPr>
            <w:tcW w:w="1024" w:type="pct"/>
            <w:tcBorders>
              <w:top w:val="single" w:sz="4" w:space="0" w:color="auto"/>
              <w:left w:val="nil"/>
              <w:bottom w:val="single" w:sz="4" w:space="0" w:color="auto"/>
              <w:right w:val="single" w:sz="4" w:space="0" w:color="auto"/>
            </w:tcBorders>
            <w:shd w:val="clear" w:color="000000" w:fill="D9D9D9"/>
            <w:vAlign w:val="center"/>
            <w:hideMark/>
          </w:tcPr>
          <w:p w14:paraId="71758853" w14:textId="77777777" w:rsidR="00CE15F4" w:rsidRPr="00CE15F4" w:rsidRDefault="00CE15F4" w:rsidP="00CE15F4">
            <w:pPr>
              <w:pStyle w:val="1fffb"/>
            </w:pPr>
            <w:r w:rsidRPr="00CE15F4">
              <w:t>Объем производства тепловой энергии в год, Гкал</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14:paraId="44FBDC67" w14:textId="77777777" w:rsidR="00CE15F4" w:rsidRPr="00CE15F4" w:rsidRDefault="00CE15F4" w:rsidP="00CE15F4">
            <w:pPr>
              <w:pStyle w:val="1fffb"/>
            </w:pPr>
            <w:r w:rsidRPr="00CE15F4">
              <w:t>Основное топливо</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14:paraId="0D4325D3" w14:textId="77777777" w:rsidR="00CE15F4" w:rsidRPr="00CE15F4" w:rsidRDefault="00CE15F4" w:rsidP="00CE15F4">
            <w:pPr>
              <w:pStyle w:val="1fffb"/>
            </w:pPr>
            <w:r w:rsidRPr="00CE15F4">
              <w:t>Годовой расход основного топлива, т.у.т.</w:t>
            </w:r>
          </w:p>
        </w:tc>
        <w:tc>
          <w:tcPr>
            <w:tcW w:w="753" w:type="pct"/>
            <w:tcBorders>
              <w:top w:val="single" w:sz="4" w:space="0" w:color="auto"/>
              <w:left w:val="nil"/>
              <w:bottom w:val="single" w:sz="4" w:space="0" w:color="auto"/>
              <w:right w:val="single" w:sz="4" w:space="0" w:color="auto"/>
            </w:tcBorders>
            <w:shd w:val="clear" w:color="000000" w:fill="D9D9D9"/>
            <w:vAlign w:val="center"/>
            <w:hideMark/>
          </w:tcPr>
          <w:p w14:paraId="640ED14A" w14:textId="77777777" w:rsidR="00CE15F4" w:rsidRPr="00CE15F4" w:rsidRDefault="00CE15F4" w:rsidP="00CE15F4">
            <w:pPr>
              <w:pStyle w:val="1fffb"/>
            </w:pPr>
            <w:r w:rsidRPr="00CE15F4">
              <w:t>Фактический удельный расход удельного топлива, кг.у.т./ккал</w:t>
            </w:r>
          </w:p>
        </w:tc>
      </w:tr>
      <w:tr w:rsidR="00CE15F4" w:rsidRPr="00CE15F4" w14:paraId="22730992" w14:textId="77777777" w:rsidTr="00CE15F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64C1E" w14:textId="77777777" w:rsidR="00CE15F4" w:rsidRPr="00CE15F4" w:rsidRDefault="00CE15F4" w:rsidP="00CE15F4">
            <w:pPr>
              <w:pStyle w:val="1fffb"/>
            </w:pPr>
            <w:r w:rsidRPr="00CE15F4">
              <w:t>2024 год</w:t>
            </w:r>
          </w:p>
        </w:tc>
      </w:tr>
      <w:tr w:rsidR="00CE15F4" w:rsidRPr="00CE15F4" w14:paraId="23066C8D" w14:textId="77777777" w:rsidTr="00CE15F4">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3242E475" w14:textId="77777777" w:rsidR="00CE15F4" w:rsidRPr="00CE15F4" w:rsidRDefault="00CE15F4" w:rsidP="00CE15F4">
            <w:pPr>
              <w:pStyle w:val="1fffb"/>
            </w:pPr>
            <w:r w:rsidRPr="00CE15F4">
              <w:t>Котельная п. Сингапай</w:t>
            </w:r>
          </w:p>
        </w:tc>
        <w:tc>
          <w:tcPr>
            <w:tcW w:w="1024" w:type="pct"/>
            <w:tcBorders>
              <w:top w:val="nil"/>
              <w:left w:val="nil"/>
              <w:bottom w:val="single" w:sz="4" w:space="0" w:color="auto"/>
              <w:right w:val="single" w:sz="4" w:space="0" w:color="auto"/>
            </w:tcBorders>
            <w:shd w:val="clear" w:color="000000" w:fill="FFFFFF"/>
            <w:noWrap/>
            <w:vAlign w:val="center"/>
            <w:hideMark/>
          </w:tcPr>
          <w:p w14:paraId="4B431BBE" w14:textId="77777777" w:rsidR="00CE15F4" w:rsidRPr="00CE15F4" w:rsidRDefault="00CE15F4" w:rsidP="00CE15F4">
            <w:pPr>
              <w:pStyle w:val="1fffb"/>
            </w:pPr>
            <w:r w:rsidRPr="00CE15F4">
              <w:t>38115,84</w:t>
            </w:r>
          </w:p>
        </w:tc>
        <w:tc>
          <w:tcPr>
            <w:tcW w:w="753" w:type="pct"/>
            <w:tcBorders>
              <w:top w:val="nil"/>
              <w:left w:val="nil"/>
              <w:bottom w:val="single" w:sz="4" w:space="0" w:color="auto"/>
              <w:right w:val="single" w:sz="4" w:space="0" w:color="auto"/>
            </w:tcBorders>
            <w:shd w:val="clear" w:color="000000" w:fill="FFFFFF"/>
            <w:noWrap/>
            <w:vAlign w:val="center"/>
            <w:hideMark/>
          </w:tcPr>
          <w:p w14:paraId="688C2D8D"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000000" w:fill="FFFFFF"/>
            <w:noWrap/>
            <w:vAlign w:val="center"/>
            <w:hideMark/>
          </w:tcPr>
          <w:p w14:paraId="64BC58C8" w14:textId="77777777" w:rsidR="00CE15F4" w:rsidRPr="00CE15F4" w:rsidRDefault="00CE15F4" w:rsidP="00CE15F4">
            <w:pPr>
              <w:pStyle w:val="1fffb"/>
            </w:pPr>
            <w:r w:rsidRPr="00CE15F4">
              <w:t>3803,90</w:t>
            </w:r>
          </w:p>
        </w:tc>
        <w:tc>
          <w:tcPr>
            <w:tcW w:w="753" w:type="pct"/>
            <w:tcBorders>
              <w:top w:val="nil"/>
              <w:left w:val="nil"/>
              <w:bottom w:val="single" w:sz="4" w:space="0" w:color="auto"/>
              <w:right w:val="single" w:sz="4" w:space="0" w:color="auto"/>
            </w:tcBorders>
            <w:shd w:val="clear" w:color="000000" w:fill="FFFFFF"/>
            <w:vAlign w:val="center"/>
            <w:hideMark/>
          </w:tcPr>
          <w:p w14:paraId="28A6D357" w14:textId="65F64E06" w:rsidR="00CE15F4" w:rsidRPr="00CE15F4" w:rsidRDefault="009F4EFD" w:rsidP="00CE15F4">
            <w:pPr>
              <w:pStyle w:val="1fffb"/>
            </w:pPr>
            <w:r>
              <w:t>164,40</w:t>
            </w:r>
          </w:p>
        </w:tc>
      </w:tr>
      <w:tr w:rsidR="00CE15F4" w:rsidRPr="00CE15F4" w14:paraId="57D5AFC0" w14:textId="77777777" w:rsidTr="00CE15F4">
        <w:trPr>
          <w:trHeight w:val="20"/>
        </w:trPr>
        <w:tc>
          <w:tcPr>
            <w:tcW w:w="1717" w:type="pct"/>
            <w:tcBorders>
              <w:top w:val="nil"/>
              <w:left w:val="single" w:sz="4" w:space="0" w:color="auto"/>
              <w:bottom w:val="single" w:sz="4" w:space="0" w:color="auto"/>
              <w:right w:val="single" w:sz="4" w:space="0" w:color="auto"/>
            </w:tcBorders>
            <w:shd w:val="clear" w:color="000000" w:fill="FFFFFF"/>
            <w:noWrap/>
            <w:vAlign w:val="center"/>
            <w:hideMark/>
          </w:tcPr>
          <w:p w14:paraId="487F1CB0" w14:textId="77777777" w:rsidR="00CE15F4" w:rsidRPr="00CE15F4" w:rsidRDefault="00CE15F4" w:rsidP="00CE15F4">
            <w:pPr>
              <w:pStyle w:val="1fffb"/>
            </w:pPr>
            <w:r w:rsidRPr="00CE15F4">
              <w:t>Котельная с. Чеускино</w:t>
            </w:r>
          </w:p>
        </w:tc>
        <w:tc>
          <w:tcPr>
            <w:tcW w:w="1024" w:type="pct"/>
            <w:tcBorders>
              <w:top w:val="nil"/>
              <w:left w:val="nil"/>
              <w:bottom w:val="single" w:sz="4" w:space="0" w:color="auto"/>
              <w:right w:val="single" w:sz="4" w:space="0" w:color="auto"/>
            </w:tcBorders>
            <w:shd w:val="clear" w:color="000000" w:fill="FFFFFF"/>
            <w:noWrap/>
            <w:vAlign w:val="center"/>
            <w:hideMark/>
          </w:tcPr>
          <w:p w14:paraId="4F7C6002" w14:textId="77777777" w:rsidR="00CE15F4" w:rsidRPr="00CE15F4" w:rsidRDefault="00CE15F4" w:rsidP="00CE15F4">
            <w:pPr>
              <w:pStyle w:val="1fffb"/>
            </w:pPr>
            <w:r w:rsidRPr="00CE15F4">
              <w:t>8527,90</w:t>
            </w:r>
          </w:p>
        </w:tc>
        <w:tc>
          <w:tcPr>
            <w:tcW w:w="753" w:type="pct"/>
            <w:tcBorders>
              <w:top w:val="nil"/>
              <w:left w:val="nil"/>
              <w:bottom w:val="single" w:sz="4" w:space="0" w:color="auto"/>
              <w:right w:val="single" w:sz="4" w:space="0" w:color="auto"/>
            </w:tcBorders>
            <w:shd w:val="clear" w:color="000000" w:fill="FFFFFF"/>
            <w:noWrap/>
            <w:vAlign w:val="center"/>
            <w:hideMark/>
          </w:tcPr>
          <w:p w14:paraId="717BFEEC"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000000" w:fill="FFFFFF"/>
            <w:noWrap/>
            <w:vAlign w:val="center"/>
            <w:hideMark/>
          </w:tcPr>
          <w:p w14:paraId="3CEF878A" w14:textId="77777777" w:rsidR="00CE15F4" w:rsidRPr="00CE15F4" w:rsidRDefault="00CE15F4" w:rsidP="00CE15F4">
            <w:pPr>
              <w:pStyle w:val="1fffb"/>
            </w:pPr>
            <w:r w:rsidRPr="00CE15F4">
              <w:t>1611,40</w:t>
            </w:r>
          </w:p>
        </w:tc>
        <w:tc>
          <w:tcPr>
            <w:tcW w:w="753" w:type="pct"/>
            <w:tcBorders>
              <w:top w:val="nil"/>
              <w:left w:val="nil"/>
              <w:bottom w:val="single" w:sz="4" w:space="0" w:color="auto"/>
              <w:right w:val="single" w:sz="4" w:space="0" w:color="auto"/>
            </w:tcBorders>
            <w:shd w:val="clear" w:color="000000" w:fill="FFFFFF"/>
            <w:vAlign w:val="center"/>
            <w:hideMark/>
          </w:tcPr>
          <w:p w14:paraId="4C2F90E0" w14:textId="77777777" w:rsidR="00CE15F4" w:rsidRPr="00CE15F4" w:rsidRDefault="00CE15F4" w:rsidP="00CE15F4">
            <w:pPr>
              <w:pStyle w:val="1fffb"/>
            </w:pPr>
            <w:r w:rsidRPr="00CE15F4">
              <w:t>188,96</w:t>
            </w:r>
          </w:p>
        </w:tc>
      </w:tr>
      <w:tr w:rsidR="00CE15F4" w:rsidRPr="00CE15F4" w14:paraId="70CFDCC9" w14:textId="77777777" w:rsidTr="00CE15F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43271" w14:textId="77777777" w:rsidR="00CE15F4" w:rsidRPr="00CE15F4" w:rsidRDefault="00CE15F4" w:rsidP="00CE15F4">
            <w:pPr>
              <w:pStyle w:val="1fffb"/>
            </w:pPr>
            <w:r w:rsidRPr="00CE15F4">
              <w:t>2025-2026 годы</w:t>
            </w:r>
          </w:p>
        </w:tc>
      </w:tr>
      <w:tr w:rsidR="00CE15F4" w:rsidRPr="00CE15F4" w14:paraId="3AF2BA85"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7155ECA6" w14:textId="77777777" w:rsidR="00CE15F4" w:rsidRPr="00CE15F4" w:rsidRDefault="00CE15F4" w:rsidP="00CE15F4">
            <w:pPr>
              <w:pStyle w:val="1fffb"/>
            </w:pPr>
            <w:r w:rsidRPr="00CE15F4">
              <w:t>Котельная п. Сингапай</w:t>
            </w:r>
          </w:p>
        </w:tc>
        <w:tc>
          <w:tcPr>
            <w:tcW w:w="1024" w:type="pct"/>
            <w:tcBorders>
              <w:top w:val="nil"/>
              <w:left w:val="nil"/>
              <w:bottom w:val="single" w:sz="4" w:space="0" w:color="auto"/>
              <w:right w:val="single" w:sz="4" w:space="0" w:color="auto"/>
            </w:tcBorders>
            <w:shd w:val="clear" w:color="auto" w:fill="auto"/>
            <w:noWrap/>
            <w:vAlign w:val="center"/>
            <w:hideMark/>
          </w:tcPr>
          <w:p w14:paraId="08649039" w14:textId="77777777" w:rsidR="00CE15F4" w:rsidRPr="00CE15F4" w:rsidRDefault="00CE15F4" w:rsidP="00CE15F4">
            <w:pPr>
              <w:pStyle w:val="1fffb"/>
            </w:pPr>
            <w:r w:rsidRPr="00CE15F4">
              <w:t>41332,39</w:t>
            </w:r>
          </w:p>
        </w:tc>
        <w:tc>
          <w:tcPr>
            <w:tcW w:w="753" w:type="pct"/>
            <w:tcBorders>
              <w:top w:val="nil"/>
              <w:left w:val="nil"/>
              <w:bottom w:val="single" w:sz="4" w:space="0" w:color="auto"/>
              <w:right w:val="single" w:sz="4" w:space="0" w:color="auto"/>
            </w:tcBorders>
            <w:shd w:val="clear" w:color="auto" w:fill="auto"/>
            <w:noWrap/>
            <w:vAlign w:val="center"/>
            <w:hideMark/>
          </w:tcPr>
          <w:p w14:paraId="14FD8E30"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5E4472BF" w14:textId="77777777" w:rsidR="00CE15F4" w:rsidRPr="00CE15F4" w:rsidRDefault="00CE15F4" w:rsidP="00CE15F4">
            <w:pPr>
              <w:pStyle w:val="1fffb"/>
            </w:pPr>
            <w:r w:rsidRPr="00CE15F4">
              <w:t>4124,91</w:t>
            </w:r>
          </w:p>
        </w:tc>
        <w:tc>
          <w:tcPr>
            <w:tcW w:w="753" w:type="pct"/>
            <w:tcBorders>
              <w:top w:val="nil"/>
              <w:left w:val="nil"/>
              <w:bottom w:val="single" w:sz="4" w:space="0" w:color="auto"/>
              <w:right w:val="single" w:sz="4" w:space="0" w:color="auto"/>
            </w:tcBorders>
            <w:shd w:val="clear" w:color="000000" w:fill="FFFFFF"/>
            <w:vAlign w:val="center"/>
            <w:hideMark/>
          </w:tcPr>
          <w:p w14:paraId="02F2E2C8" w14:textId="3FC5F024" w:rsidR="00CE15F4" w:rsidRPr="00CE15F4" w:rsidRDefault="009F4EFD" w:rsidP="00CE15F4">
            <w:pPr>
              <w:pStyle w:val="1fffb"/>
            </w:pPr>
            <w:r>
              <w:t>164,40</w:t>
            </w:r>
          </w:p>
        </w:tc>
      </w:tr>
      <w:tr w:rsidR="00CE15F4" w:rsidRPr="00CE15F4" w14:paraId="237FEFE9"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CEA4C13" w14:textId="77777777" w:rsidR="00CE15F4" w:rsidRPr="00CE15F4" w:rsidRDefault="00CE15F4" w:rsidP="00CE15F4">
            <w:pPr>
              <w:pStyle w:val="1fffb"/>
            </w:pPr>
            <w:r w:rsidRPr="00CE15F4">
              <w:t>Котельная с. Чеускино</w:t>
            </w:r>
          </w:p>
        </w:tc>
        <w:tc>
          <w:tcPr>
            <w:tcW w:w="1024" w:type="pct"/>
            <w:tcBorders>
              <w:top w:val="nil"/>
              <w:left w:val="nil"/>
              <w:bottom w:val="single" w:sz="4" w:space="0" w:color="auto"/>
              <w:right w:val="single" w:sz="4" w:space="0" w:color="auto"/>
            </w:tcBorders>
            <w:shd w:val="clear" w:color="auto" w:fill="auto"/>
            <w:noWrap/>
            <w:vAlign w:val="center"/>
            <w:hideMark/>
          </w:tcPr>
          <w:p w14:paraId="13753186" w14:textId="77777777" w:rsidR="00CE15F4" w:rsidRPr="00CE15F4" w:rsidRDefault="00CE15F4" w:rsidP="00CE15F4">
            <w:pPr>
              <w:pStyle w:val="1fffb"/>
            </w:pPr>
            <w:r w:rsidRPr="00CE15F4">
              <w:t>9114,63</w:t>
            </w:r>
          </w:p>
        </w:tc>
        <w:tc>
          <w:tcPr>
            <w:tcW w:w="753" w:type="pct"/>
            <w:tcBorders>
              <w:top w:val="nil"/>
              <w:left w:val="nil"/>
              <w:bottom w:val="single" w:sz="4" w:space="0" w:color="auto"/>
              <w:right w:val="single" w:sz="4" w:space="0" w:color="auto"/>
            </w:tcBorders>
            <w:shd w:val="clear" w:color="auto" w:fill="auto"/>
            <w:noWrap/>
            <w:vAlign w:val="center"/>
            <w:hideMark/>
          </w:tcPr>
          <w:p w14:paraId="11F99323"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2E8E54B2" w14:textId="77777777" w:rsidR="00CE15F4" w:rsidRPr="00CE15F4" w:rsidRDefault="00CE15F4" w:rsidP="00CE15F4">
            <w:pPr>
              <w:pStyle w:val="1fffb"/>
            </w:pPr>
            <w:r w:rsidRPr="00CE15F4">
              <w:t>1722,27</w:t>
            </w:r>
          </w:p>
        </w:tc>
        <w:tc>
          <w:tcPr>
            <w:tcW w:w="753" w:type="pct"/>
            <w:tcBorders>
              <w:top w:val="nil"/>
              <w:left w:val="nil"/>
              <w:bottom w:val="single" w:sz="4" w:space="0" w:color="auto"/>
              <w:right w:val="single" w:sz="4" w:space="0" w:color="auto"/>
            </w:tcBorders>
            <w:shd w:val="clear" w:color="000000" w:fill="FFFFFF"/>
            <w:vAlign w:val="center"/>
            <w:hideMark/>
          </w:tcPr>
          <w:p w14:paraId="2554063C" w14:textId="77777777" w:rsidR="00CE15F4" w:rsidRPr="00CE15F4" w:rsidRDefault="00CE15F4" w:rsidP="00CE15F4">
            <w:pPr>
              <w:pStyle w:val="1fffb"/>
            </w:pPr>
            <w:r w:rsidRPr="00CE15F4">
              <w:t>188,96</w:t>
            </w:r>
          </w:p>
        </w:tc>
      </w:tr>
      <w:tr w:rsidR="00CE15F4" w:rsidRPr="00CE15F4" w14:paraId="315B5C90" w14:textId="77777777" w:rsidTr="00CE15F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37563" w14:textId="77777777" w:rsidR="00CE15F4" w:rsidRPr="00CE15F4" w:rsidRDefault="00CE15F4" w:rsidP="00CE15F4">
            <w:pPr>
              <w:pStyle w:val="1fffb"/>
            </w:pPr>
            <w:r w:rsidRPr="00CE15F4">
              <w:t>2027-2028 годы</w:t>
            </w:r>
          </w:p>
        </w:tc>
      </w:tr>
      <w:tr w:rsidR="00CE15F4" w:rsidRPr="00CE15F4" w14:paraId="2824C979"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18FAD50F" w14:textId="77777777" w:rsidR="00CE15F4" w:rsidRPr="00CE15F4" w:rsidRDefault="00CE15F4" w:rsidP="00CE15F4">
            <w:pPr>
              <w:pStyle w:val="1fffb"/>
            </w:pPr>
            <w:r w:rsidRPr="00CE15F4">
              <w:t>Котельная п. Сингапай</w:t>
            </w:r>
          </w:p>
        </w:tc>
        <w:tc>
          <w:tcPr>
            <w:tcW w:w="1024" w:type="pct"/>
            <w:tcBorders>
              <w:top w:val="nil"/>
              <w:left w:val="nil"/>
              <w:bottom w:val="single" w:sz="4" w:space="0" w:color="auto"/>
              <w:right w:val="single" w:sz="4" w:space="0" w:color="auto"/>
            </w:tcBorders>
            <w:shd w:val="clear" w:color="auto" w:fill="auto"/>
            <w:noWrap/>
            <w:vAlign w:val="center"/>
            <w:hideMark/>
          </w:tcPr>
          <w:p w14:paraId="69CC64A2" w14:textId="77777777" w:rsidR="00CE15F4" w:rsidRPr="00CE15F4" w:rsidRDefault="00CE15F4" w:rsidP="00CE15F4">
            <w:pPr>
              <w:pStyle w:val="1fffb"/>
            </w:pPr>
            <w:r w:rsidRPr="00CE15F4">
              <w:t>44870,60</w:t>
            </w:r>
          </w:p>
        </w:tc>
        <w:tc>
          <w:tcPr>
            <w:tcW w:w="753" w:type="pct"/>
            <w:tcBorders>
              <w:top w:val="nil"/>
              <w:left w:val="nil"/>
              <w:bottom w:val="single" w:sz="4" w:space="0" w:color="auto"/>
              <w:right w:val="single" w:sz="4" w:space="0" w:color="auto"/>
            </w:tcBorders>
            <w:shd w:val="clear" w:color="auto" w:fill="auto"/>
            <w:noWrap/>
            <w:vAlign w:val="center"/>
            <w:hideMark/>
          </w:tcPr>
          <w:p w14:paraId="613D7FEE"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0F61A894" w14:textId="77777777" w:rsidR="00CE15F4" w:rsidRPr="00CE15F4" w:rsidRDefault="00CE15F4" w:rsidP="00CE15F4">
            <w:pPr>
              <w:pStyle w:val="1fffb"/>
            </w:pPr>
            <w:r w:rsidRPr="00CE15F4">
              <w:t>4478,01</w:t>
            </w:r>
          </w:p>
        </w:tc>
        <w:tc>
          <w:tcPr>
            <w:tcW w:w="753" w:type="pct"/>
            <w:tcBorders>
              <w:top w:val="nil"/>
              <w:left w:val="nil"/>
              <w:bottom w:val="single" w:sz="4" w:space="0" w:color="auto"/>
              <w:right w:val="single" w:sz="4" w:space="0" w:color="auto"/>
            </w:tcBorders>
            <w:shd w:val="clear" w:color="000000" w:fill="FFFFFF"/>
            <w:vAlign w:val="center"/>
            <w:hideMark/>
          </w:tcPr>
          <w:p w14:paraId="308CE472" w14:textId="69BAE942" w:rsidR="00CE15F4" w:rsidRPr="00CE15F4" w:rsidRDefault="009F4EFD" w:rsidP="00CE15F4">
            <w:pPr>
              <w:pStyle w:val="1fffb"/>
            </w:pPr>
            <w:r>
              <w:t>164,40</w:t>
            </w:r>
          </w:p>
        </w:tc>
      </w:tr>
      <w:tr w:rsidR="00CE15F4" w:rsidRPr="00CE15F4" w14:paraId="1A8E367E"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651FB8E" w14:textId="77777777" w:rsidR="00CE15F4" w:rsidRPr="00CE15F4" w:rsidRDefault="00CE15F4" w:rsidP="00CE15F4">
            <w:pPr>
              <w:pStyle w:val="1fffb"/>
            </w:pPr>
            <w:r w:rsidRPr="00CE15F4">
              <w:t>Котельная с. Чеускино</w:t>
            </w:r>
          </w:p>
        </w:tc>
        <w:tc>
          <w:tcPr>
            <w:tcW w:w="1024" w:type="pct"/>
            <w:tcBorders>
              <w:top w:val="nil"/>
              <w:left w:val="nil"/>
              <w:bottom w:val="single" w:sz="4" w:space="0" w:color="auto"/>
              <w:right w:val="single" w:sz="4" w:space="0" w:color="auto"/>
            </w:tcBorders>
            <w:shd w:val="clear" w:color="auto" w:fill="auto"/>
            <w:noWrap/>
            <w:vAlign w:val="center"/>
            <w:hideMark/>
          </w:tcPr>
          <w:p w14:paraId="322C2CD6" w14:textId="77777777" w:rsidR="00CE15F4" w:rsidRPr="00CE15F4" w:rsidRDefault="00CE15F4" w:rsidP="00CE15F4">
            <w:pPr>
              <w:pStyle w:val="1fffb"/>
            </w:pPr>
            <w:r w:rsidRPr="00CE15F4">
              <w:t>9760,04</w:t>
            </w:r>
          </w:p>
        </w:tc>
        <w:tc>
          <w:tcPr>
            <w:tcW w:w="753" w:type="pct"/>
            <w:tcBorders>
              <w:top w:val="nil"/>
              <w:left w:val="nil"/>
              <w:bottom w:val="single" w:sz="4" w:space="0" w:color="auto"/>
              <w:right w:val="single" w:sz="4" w:space="0" w:color="auto"/>
            </w:tcBorders>
            <w:shd w:val="clear" w:color="auto" w:fill="auto"/>
            <w:noWrap/>
            <w:vAlign w:val="center"/>
            <w:hideMark/>
          </w:tcPr>
          <w:p w14:paraId="63C0D4B3"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77ACB163" w14:textId="77777777" w:rsidR="00CE15F4" w:rsidRPr="00CE15F4" w:rsidRDefault="00CE15F4" w:rsidP="00CE15F4">
            <w:pPr>
              <w:pStyle w:val="1fffb"/>
            </w:pPr>
            <w:r w:rsidRPr="00CE15F4">
              <w:t>1844,22</w:t>
            </w:r>
          </w:p>
        </w:tc>
        <w:tc>
          <w:tcPr>
            <w:tcW w:w="753" w:type="pct"/>
            <w:tcBorders>
              <w:top w:val="nil"/>
              <w:left w:val="nil"/>
              <w:bottom w:val="single" w:sz="4" w:space="0" w:color="auto"/>
              <w:right w:val="single" w:sz="4" w:space="0" w:color="auto"/>
            </w:tcBorders>
            <w:shd w:val="clear" w:color="000000" w:fill="FFFFFF"/>
            <w:vAlign w:val="center"/>
            <w:hideMark/>
          </w:tcPr>
          <w:p w14:paraId="371E256A" w14:textId="77777777" w:rsidR="00CE15F4" w:rsidRPr="00CE15F4" w:rsidRDefault="00CE15F4" w:rsidP="00CE15F4">
            <w:pPr>
              <w:pStyle w:val="1fffb"/>
            </w:pPr>
            <w:r w:rsidRPr="00CE15F4">
              <w:t>188,96</w:t>
            </w:r>
          </w:p>
        </w:tc>
      </w:tr>
      <w:tr w:rsidR="00CE15F4" w:rsidRPr="00CE15F4" w14:paraId="46E6536A" w14:textId="77777777" w:rsidTr="00CE15F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D313A" w14:textId="77777777" w:rsidR="00CE15F4" w:rsidRPr="00CE15F4" w:rsidRDefault="00CE15F4" w:rsidP="00CE15F4">
            <w:pPr>
              <w:pStyle w:val="1fffb"/>
            </w:pPr>
            <w:r w:rsidRPr="00CE15F4">
              <w:t>2029-2031 годы</w:t>
            </w:r>
          </w:p>
        </w:tc>
      </w:tr>
      <w:tr w:rsidR="00CE15F4" w:rsidRPr="00CE15F4" w14:paraId="3EEEE4E2"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0D1ADF14" w14:textId="77777777" w:rsidR="00CE15F4" w:rsidRPr="00CE15F4" w:rsidRDefault="00CE15F4" w:rsidP="00CE15F4">
            <w:pPr>
              <w:pStyle w:val="1fffb"/>
            </w:pPr>
            <w:r w:rsidRPr="00CE15F4">
              <w:t>Котельная п. Сингапай</w:t>
            </w:r>
          </w:p>
        </w:tc>
        <w:tc>
          <w:tcPr>
            <w:tcW w:w="1024" w:type="pct"/>
            <w:tcBorders>
              <w:top w:val="nil"/>
              <w:left w:val="nil"/>
              <w:bottom w:val="single" w:sz="4" w:space="0" w:color="auto"/>
              <w:right w:val="single" w:sz="4" w:space="0" w:color="auto"/>
            </w:tcBorders>
            <w:shd w:val="clear" w:color="auto" w:fill="auto"/>
            <w:noWrap/>
            <w:vAlign w:val="center"/>
            <w:hideMark/>
          </w:tcPr>
          <w:p w14:paraId="5AECC660" w14:textId="77777777" w:rsidR="00CE15F4" w:rsidRPr="00CE15F4" w:rsidRDefault="00CE15F4" w:rsidP="00CE15F4">
            <w:pPr>
              <w:pStyle w:val="1fffb"/>
            </w:pPr>
            <w:r w:rsidRPr="00CE15F4">
              <w:t>48762,63</w:t>
            </w:r>
          </w:p>
        </w:tc>
        <w:tc>
          <w:tcPr>
            <w:tcW w:w="753" w:type="pct"/>
            <w:tcBorders>
              <w:top w:val="nil"/>
              <w:left w:val="nil"/>
              <w:bottom w:val="single" w:sz="4" w:space="0" w:color="auto"/>
              <w:right w:val="single" w:sz="4" w:space="0" w:color="auto"/>
            </w:tcBorders>
            <w:shd w:val="clear" w:color="auto" w:fill="auto"/>
            <w:noWrap/>
            <w:vAlign w:val="center"/>
            <w:hideMark/>
          </w:tcPr>
          <w:p w14:paraId="48832EFC"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6BAE58C7" w14:textId="77777777" w:rsidR="00CE15F4" w:rsidRPr="00CE15F4" w:rsidRDefault="00CE15F4" w:rsidP="00CE15F4">
            <w:pPr>
              <w:pStyle w:val="1fffb"/>
            </w:pPr>
            <w:r w:rsidRPr="00CE15F4">
              <w:t>4866,43</w:t>
            </w:r>
          </w:p>
        </w:tc>
        <w:tc>
          <w:tcPr>
            <w:tcW w:w="753" w:type="pct"/>
            <w:tcBorders>
              <w:top w:val="nil"/>
              <w:left w:val="nil"/>
              <w:bottom w:val="single" w:sz="4" w:space="0" w:color="auto"/>
              <w:right w:val="single" w:sz="4" w:space="0" w:color="auto"/>
            </w:tcBorders>
            <w:shd w:val="clear" w:color="000000" w:fill="FFFFFF"/>
            <w:vAlign w:val="center"/>
            <w:hideMark/>
          </w:tcPr>
          <w:p w14:paraId="1A90C554" w14:textId="2DFD3E2C" w:rsidR="00CE15F4" w:rsidRPr="00CE15F4" w:rsidRDefault="009F4EFD" w:rsidP="00CE15F4">
            <w:pPr>
              <w:pStyle w:val="1fffb"/>
            </w:pPr>
            <w:r>
              <w:t>164,40</w:t>
            </w:r>
          </w:p>
        </w:tc>
      </w:tr>
      <w:tr w:rsidR="00CE15F4" w:rsidRPr="00CE15F4" w14:paraId="0B0A2FA5"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DCF82DF" w14:textId="77777777" w:rsidR="00CE15F4" w:rsidRPr="00CE15F4" w:rsidRDefault="00CE15F4" w:rsidP="00CE15F4">
            <w:pPr>
              <w:pStyle w:val="1fffb"/>
            </w:pPr>
            <w:r w:rsidRPr="00CE15F4">
              <w:t>Котельная с. Чеускино</w:t>
            </w:r>
          </w:p>
        </w:tc>
        <w:tc>
          <w:tcPr>
            <w:tcW w:w="1024" w:type="pct"/>
            <w:tcBorders>
              <w:top w:val="nil"/>
              <w:left w:val="nil"/>
              <w:bottom w:val="single" w:sz="4" w:space="0" w:color="auto"/>
              <w:right w:val="single" w:sz="4" w:space="0" w:color="auto"/>
            </w:tcBorders>
            <w:shd w:val="clear" w:color="auto" w:fill="auto"/>
            <w:noWrap/>
            <w:vAlign w:val="center"/>
            <w:hideMark/>
          </w:tcPr>
          <w:p w14:paraId="4CDC9DDF" w14:textId="77777777" w:rsidR="00CE15F4" w:rsidRPr="00CE15F4" w:rsidRDefault="00CE15F4" w:rsidP="00CE15F4">
            <w:pPr>
              <w:pStyle w:val="1fffb"/>
            </w:pPr>
            <w:r w:rsidRPr="00CE15F4">
              <w:t>10469,98</w:t>
            </w:r>
          </w:p>
        </w:tc>
        <w:tc>
          <w:tcPr>
            <w:tcW w:w="753" w:type="pct"/>
            <w:tcBorders>
              <w:top w:val="nil"/>
              <w:left w:val="nil"/>
              <w:bottom w:val="single" w:sz="4" w:space="0" w:color="auto"/>
              <w:right w:val="single" w:sz="4" w:space="0" w:color="auto"/>
            </w:tcBorders>
            <w:shd w:val="clear" w:color="auto" w:fill="auto"/>
            <w:noWrap/>
            <w:vAlign w:val="center"/>
            <w:hideMark/>
          </w:tcPr>
          <w:p w14:paraId="46A14D67"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352336A5" w14:textId="77777777" w:rsidR="00CE15F4" w:rsidRPr="00CE15F4" w:rsidRDefault="00CE15F4" w:rsidP="00CE15F4">
            <w:pPr>
              <w:pStyle w:val="1fffb"/>
            </w:pPr>
            <w:r w:rsidRPr="00CE15F4">
              <w:t>1978,37</w:t>
            </w:r>
          </w:p>
        </w:tc>
        <w:tc>
          <w:tcPr>
            <w:tcW w:w="753" w:type="pct"/>
            <w:tcBorders>
              <w:top w:val="nil"/>
              <w:left w:val="nil"/>
              <w:bottom w:val="single" w:sz="4" w:space="0" w:color="auto"/>
              <w:right w:val="single" w:sz="4" w:space="0" w:color="auto"/>
            </w:tcBorders>
            <w:shd w:val="clear" w:color="000000" w:fill="FFFFFF"/>
            <w:vAlign w:val="center"/>
            <w:hideMark/>
          </w:tcPr>
          <w:p w14:paraId="22F423B2" w14:textId="77777777" w:rsidR="00CE15F4" w:rsidRPr="00CE15F4" w:rsidRDefault="00CE15F4" w:rsidP="00CE15F4">
            <w:pPr>
              <w:pStyle w:val="1fffb"/>
            </w:pPr>
            <w:r w:rsidRPr="00CE15F4">
              <w:t>188,96</w:t>
            </w:r>
          </w:p>
        </w:tc>
      </w:tr>
      <w:tr w:rsidR="00CE15F4" w:rsidRPr="00CE15F4" w14:paraId="47A38E63" w14:textId="77777777" w:rsidTr="00CE15F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D28776" w14:textId="77777777" w:rsidR="00CE15F4" w:rsidRPr="00CE15F4" w:rsidRDefault="00CE15F4" w:rsidP="00CE15F4">
            <w:pPr>
              <w:pStyle w:val="1fffb"/>
            </w:pPr>
            <w:r w:rsidRPr="00CE15F4">
              <w:t>2032-2034 годы</w:t>
            </w:r>
          </w:p>
        </w:tc>
      </w:tr>
      <w:tr w:rsidR="00CE15F4" w:rsidRPr="00CE15F4" w14:paraId="6ACF062A"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689A419B" w14:textId="77777777" w:rsidR="00CE15F4" w:rsidRPr="00CE15F4" w:rsidRDefault="00CE15F4" w:rsidP="00CE15F4">
            <w:pPr>
              <w:pStyle w:val="1fffb"/>
            </w:pPr>
            <w:r w:rsidRPr="00CE15F4">
              <w:t>Котельная п. Сингапай</w:t>
            </w:r>
          </w:p>
        </w:tc>
        <w:tc>
          <w:tcPr>
            <w:tcW w:w="1024" w:type="pct"/>
            <w:tcBorders>
              <w:top w:val="nil"/>
              <w:left w:val="nil"/>
              <w:bottom w:val="single" w:sz="4" w:space="0" w:color="auto"/>
              <w:right w:val="single" w:sz="4" w:space="0" w:color="auto"/>
            </w:tcBorders>
            <w:shd w:val="clear" w:color="auto" w:fill="auto"/>
            <w:noWrap/>
            <w:vAlign w:val="center"/>
            <w:hideMark/>
          </w:tcPr>
          <w:p w14:paraId="00D3C8C1" w14:textId="77777777" w:rsidR="00CE15F4" w:rsidRPr="00CE15F4" w:rsidRDefault="00CE15F4" w:rsidP="00CE15F4">
            <w:pPr>
              <w:pStyle w:val="1fffb"/>
            </w:pPr>
            <w:r w:rsidRPr="00CE15F4">
              <w:t>53043,86</w:t>
            </w:r>
          </w:p>
        </w:tc>
        <w:tc>
          <w:tcPr>
            <w:tcW w:w="753" w:type="pct"/>
            <w:tcBorders>
              <w:top w:val="nil"/>
              <w:left w:val="nil"/>
              <w:bottom w:val="single" w:sz="4" w:space="0" w:color="auto"/>
              <w:right w:val="single" w:sz="4" w:space="0" w:color="auto"/>
            </w:tcBorders>
            <w:shd w:val="clear" w:color="auto" w:fill="auto"/>
            <w:noWrap/>
            <w:vAlign w:val="center"/>
            <w:hideMark/>
          </w:tcPr>
          <w:p w14:paraId="57C947BD"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5FD1FD45" w14:textId="77777777" w:rsidR="00CE15F4" w:rsidRPr="00CE15F4" w:rsidRDefault="00CE15F4" w:rsidP="00CE15F4">
            <w:pPr>
              <w:pStyle w:val="1fffb"/>
            </w:pPr>
            <w:r w:rsidRPr="00CE15F4">
              <w:t>5293,69</w:t>
            </w:r>
          </w:p>
        </w:tc>
        <w:tc>
          <w:tcPr>
            <w:tcW w:w="753" w:type="pct"/>
            <w:tcBorders>
              <w:top w:val="nil"/>
              <w:left w:val="nil"/>
              <w:bottom w:val="single" w:sz="4" w:space="0" w:color="auto"/>
              <w:right w:val="single" w:sz="4" w:space="0" w:color="auto"/>
            </w:tcBorders>
            <w:shd w:val="clear" w:color="000000" w:fill="FFFFFF"/>
            <w:vAlign w:val="center"/>
            <w:hideMark/>
          </w:tcPr>
          <w:p w14:paraId="15EE1CAE" w14:textId="27F492F5" w:rsidR="00CE15F4" w:rsidRPr="00CE15F4" w:rsidRDefault="009F4EFD" w:rsidP="00CE15F4">
            <w:pPr>
              <w:pStyle w:val="1fffb"/>
            </w:pPr>
            <w:r>
              <w:t>164,40</w:t>
            </w:r>
          </w:p>
        </w:tc>
      </w:tr>
      <w:tr w:rsidR="00CE15F4" w:rsidRPr="00CE15F4" w14:paraId="7F89661C" w14:textId="77777777" w:rsidTr="00CE15F4">
        <w:trPr>
          <w:trHeight w:val="20"/>
        </w:trPr>
        <w:tc>
          <w:tcPr>
            <w:tcW w:w="1717" w:type="pct"/>
            <w:tcBorders>
              <w:top w:val="nil"/>
              <w:left w:val="single" w:sz="4" w:space="0" w:color="auto"/>
              <w:bottom w:val="single" w:sz="4" w:space="0" w:color="auto"/>
              <w:right w:val="single" w:sz="4" w:space="0" w:color="auto"/>
            </w:tcBorders>
            <w:shd w:val="clear" w:color="auto" w:fill="auto"/>
            <w:noWrap/>
            <w:vAlign w:val="center"/>
            <w:hideMark/>
          </w:tcPr>
          <w:p w14:paraId="232C79FD" w14:textId="77777777" w:rsidR="00CE15F4" w:rsidRPr="00CE15F4" w:rsidRDefault="00CE15F4" w:rsidP="00CE15F4">
            <w:pPr>
              <w:pStyle w:val="1fffb"/>
            </w:pPr>
            <w:r w:rsidRPr="00CE15F4">
              <w:t>Котельная с. Чеускино</w:t>
            </w:r>
          </w:p>
        </w:tc>
        <w:tc>
          <w:tcPr>
            <w:tcW w:w="1024" w:type="pct"/>
            <w:tcBorders>
              <w:top w:val="nil"/>
              <w:left w:val="nil"/>
              <w:bottom w:val="single" w:sz="4" w:space="0" w:color="auto"/>
              <w:right w:val="single" w:sz="4" w:space="0" w:color="auto"/>
            </w:tcBorders>
            <w:shd w:val="clear" w:color="auto" w:fill="auto"/>
            <w:noWrap/>
            <w:vAlign w:val="center"/>
            <w:hideMark/>
          </w:tcPr>
          <w:p w14:paraId="7C5094C8" w14:textId="77777777" w:rsidR="00CE15F4" w:rsidRPr="00CE15F4" w:rsidRDefault="00CE15F4" w:rsidP="00CE15F4">
            <w:pPr>
              <w:pStyle w:val="1fffb"/>
            </w:pPr>
            <w:r w:rsidRPr="00CE15F4">
              <w:t>11250,92</w:t>
            </w:r>
          </w:p>
        </w:tc>
        <w:tc>
          <w:tcPr>
            <w:tcW w:w="753" w:type="pct"/>
            <w:tcBorders>
              <w:top w:val="nil"/>
              <w:left w:val="nil"/>
              <w:bottom w:val="single" w:sz="4" w:space="0" w:color="auto"/>
              <w:right w:val="single" w:sz="4" w:space="0" w:color="auto"/>
            </w:tcBorders>
            <w:shd w:val="clear" w:color="auto" w:fill="auto"/>
            <w:noWrap/>
            <w:vAlign w:val="center"/>
            <w:hideMark/>
          </w:tcPr>
          <w:p w14:paraId="3A68AD80" w14:textId="77777777" w:rsidR="00CE15F4" w:rsidRPr="00CE15F4" w:rsidRDefault="00CE15F4" w:rsidP="00CE15F4">
            <w:pPr>
              <w:pStyle w:val="1fffb"/>
            </w:pPr>
            <w:r w:rsidRPr="00CE15F4">
              <w:t>Природный газ</w:t>
            </w:r>
          </w:p>
        </w:tc>
        <w:tc>
          <w:tcPr>
            <w:tcW w:w="753" w:type="pct"/>
            <w:tcBorders>
              <w:top w:val="nil"/>
              <w:left w:val="nil"/>
              <w:bottom w:val="single" w:sz="4" w:space="0" w:color="auto"/>
              <w:right w:val="single" w:sz="4" w:space="0" w:color="auto"/>
            </w:tcBorders>
            <w:shd w:val="clear" w:color="auto" w:fill="auto"/>
            <w:noWrap/>
            <w:vAlign w:val="center"/>
            <w:hideMark/>
          </w:tcPr>
          <w:p w14:paraId="5CD4D041" w14:textId="77777777" w:rsidR="00CE15F4" w:rsidRPr="00CE15F4" w:rsidRDefault="00CE15F4" w:rsidP="00CE15F4">
            <w:pPr>
              <w:pStyle w:val="1fffb"/>
            </w:pPr>
            <w:r w:rsidRPr="00CE15F4">
              <w:t>2125,93</w:t>
            </w:r>
          </w:p>
        </w:tc>
        <w:tc>
          <w:tcPr>
            <w:tcW w:w="753" w:type="pct"/>
            <w:tcBorders>
              <w:top w:val="nil"/>
              <w:left w:val="nil"/>
              <w:bottom w:val="single" w:sz="4" w:space="0" w:color="auto"/>
              <w:right w:val="single" w:sz="4" w:space="0" w:color="auto"/>
            </w:tcBorders>
            <w:shd w:val="clear" w:color="000000" w:fill="FFFFFF"/>
            <w:vAlign w:val="center"/>
            <w:hideMark/>
          </w:tcPr>
          <w:p w14:paraId="6B4635C3" w14:textId="77777777" w:rsidR="00CE15F4" w:rsidRPr="00CE15F4" w:rsidRDefault="00CE15F4" w:rsidP="00CE15F4">
            <w:pPr>
              <w:pStyle w:val="1fffb"/>
            </w:pPr>
            <w:r w:rsidRPr="00CE15F4">
              <w:t>188,96</w:t>
            </w:r>
          </w:p>
        </w:tc>
      </w:tr>
      <w:bookmarkEnd w:id="672"/>
    </w:tbl>
    <w:p w14:paraId="51B48481" w14:textId="77777777" w:rsidR="001E0439" w:rsidRPr="00F704E1" w:rsidRDefault="001E0439" w:rsidP="007F18C1">
      <w:pPr>
        <w:spacing w:after="0" w:line="360" w:lineRule="auto"/>
        <w:rPr>
          <w:rFonts w:ascii="Times New Roman" w:hAnsi="Times New Roman" w:cs="Times New Roman"/>
          <w:sz w:val="24"/>
          <w:szCs w:val="24"/>
        </w:rPr>
      </w:pPr>
    </w:p>
    <w:p w14:paraId="154C2AB9" w14:textId="77777777" w:rsidR="00C25060" w:rsidRPr="00F704E1" w:rsidRDefault="00C25060">
      <w:pPr>
        <w:pStyle w:val="19"/>
        <w:numPr>
          <w:ilvl w:val="0"/>
          <w:numId w:val="86"/>
        </w:numPr>
        <w:rPr>
          <w:spacing w:val="0"/>
        </w:rPr>
      </w:pPr>
      <w:bookmarkStart w:id="673" w:name="_Toc9154937"/>
      <w:bookmarkStart w:id="674" w:name="_Toc84971083"/>
      <w:bookmarkStart w:id="675" w:name="_Toc196159722"/>
      <w:r w:rsidRPr="00F704E1">
        <w:rPr>
          <w:spacing w:val="0"/>
        </w:rPr>
        <w:t>Отношение величины технологических потерь тепловой энергии, теплоносителя к материальной характеристике тепловой сети</w:t>
      </w:r>
      <w:bookmarkEnd w:id="673"/>
      <w:bookmarkEnd w:id="674"/>
      <w:bookmarkEnd w:id="675"/>
    </w:p>
    <w:p w14:paraId="260FB73A" w14:textId="77C5E336" w:rsidR="003A4F41" w:rsidRPr="00F704E1" w:rsidRDefault="00DF7351" w:rsidP="003A4F41">
      <w:pPr>
        <w:pStyle w:val="affffffffff6"/>
        <w:ind w:firstLine="0"/>
        <w:rPr>
          <w:rFonts w:ascii="Times New Roman" w:hAnsi="Times New Roman" w:cs="Times New Roman"/>
          <w:szCs w:val="24"/>
        </w:rPr>
      </w:pPr>
      <w:bookmarkStart w:id="676" w:name="_Hlk174403737"/>
      <w:r w:rsidRPr="00F704E1">
        <w:rPr>
          <w:rFonts w:ascii="Times New Roman" w:hAnsi="Times New Roman" w:cs="Times New Roman"/>
          <w:b/>
          <w:sz w:val="24"/>
          <w:szCs w:val="24"/>
        </w:rPr>
        <w:t xml:space="preserve">Таблица 13.4.1 - </w:t>
      </w:r>
      <w:r w:rsidR="00C25060" w:rsidRPr="00F704E1">
        <w:rPr>
          <w:rFonts w:ascii="Times New Roman" w:hAnsi="Times New Roman" w:cs="Times New Roman"/>
          <w:b/>
          <w:sz w:val="24"/>
          <w:szCs w:val="24"/>
        </w:rPr>
        <w:t>Отношение величины технологических потерь тепловой энергии, к материальной характеристике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2149"/>
        <w:gridCol w:w="1671"/>
        <w:gridCol w:w="2366"/>
      </w:tblGrid>
      <w:tr w:rsidR="003A4F41" w:rsidRPr="00F704E1" w14:paraId="0A7FA6C1" w14:textId="77777777" w:rsidTr="00F704E1">
        <w:trPr>
          <w:trHeight w:val="20"/>
          <w:tblHeader/>
        </w:trPr>
        <w:tc>
          <w:tcPr>
            <w:tcW w:w="1690" w:type="pct"/>
            <w:shd w:val="clear" w:color="auto" w:fill="D9D9D9" w:themeFill="background1" w:themeFillShade="D9"/>
            <w:vAlign w:val="center"/>
            <w:hideMark/>
          </w:tcPr>
          <w:p w14:paraId="47D489BB" w14:textId="77777777" w:rsidR="003A4F41" w:rsidRPr="00F704E1" w:rsidRDefault="003A4F41" w:rsidP="003A4F41">
            <w:pPr>
              <w:pStyle w:val="1fffb"/>
              <w:rPr>
                <w:rFonts w:cs="Times New Roman"/>
              </w:rPr>
            </w:pPr>
            <w:bookmarkStart w:id="677" w:name="_Hlk196163871"/>
            <w:r w:rsidRPr="00F704E1">
              <w:rPr>
                <w:rFonts w:cs="Times New Roman"/>
              </w:rPr>
              <w:t>Наименование Котельной</w:t>
            </w:r>
          </w:p>
        </w:tc>
        <w:tc>
          <w:tcPr>
            <w:tcW w:w="1150" w:type="pct"/>
            <w:shd w:val="clear" w:color="auto" w:fill="D9D9D9" w:themeFill="background1" w:themeFillShade="D9"/>
            <w:vAlign w:val="center"/>
            <w:hideMark/>
          </w:tcPr>
          <w:p w14:paraId="3FB4B1CF" w14:textId="77777777" w:rsidR="003A4F41" w:rsidRPr="00F704E1" w:rsidRDefault="003A4F41" w:rsidP="003A4F41">
            <w:pPr>
              <w:pStyle w:val="1fffb"/>
              <w:rPr>
                <w:rFonts w:cs="Times New Roman"/>
              </w:rPr>
            </w:pPr>
            <w:r w:rsidRPr="00F704E1">
              <w:rPr>
                <w:rFonts w:cs="Times New Roman"/>
              </w:rPr>
              <w:t>Материальная характеристика, м</w:t>
            </w:r>
            <w:r w:rsidRPr="00F704E1">
              <w:rPr>
                <w:rFonts w:cs="Times New Roman"/>
                <w:vertAlign w:val="superscript"/>
              </w:rPr>
              <w:t>2</w:t>
            </w:r>
          </w:p>
        </w:tc>
        <w:tc>
          <w:tcPr>
            <w:tcW w:w="894" w:type="pct"/>
            <w:shd w:val="clear" w:color="auto" w:fill="D9D9D9" w:themeFill="background1" w:themeFillShade="D9"/>
            <w:vAlign w:val="center"/>
            <w:hideMark/>
          </w:tcPr>
          <w:p w14:paraId="12163B1A" w14:textId="77777777" w:rsidR="003A4F41" w:rsidRPr="00F704E1" w:rsidRDefault="003A4F41" w:rsidP="003A4F41">
            <w:pPr>
              <w:pStyle w:val="1fffb"/>
              <w:rPr>
                <w:rFonts w:cs="Times New Roman"/>
              </w:rPr>
            </w:pPr>
            <w:r w:rsidRPr="00F704E1">
              <w:rPr>
                <w:rFonts w:cs="Times New Roman"/>
              </w:rPr>
              <w:t>Величина технологических потерь тепловой энергии, Гкал/год</w:t>
            </w:r>
          </w:p>
        </w:tc>
        <w:tc>
          <w:tcPr>
            <w:tcW w:w="1266" w:type="pct"/>
            <w:shd w:val="clear" w:color="auto" w:fill="D9D9D9" w:themeFill="background1" w:themeFillShade="D9"/>
            <w:vAlign w:val="center"/>
            <w:hideMark/>
          </w:tcPr>
          <w:p w14:paraId="79E6134F" w14:textId="77777777" w:rsidR="003A4F41" w:rsidRPr="00F704E1" w:rsidRDefault="003A4F41" w:rsidP="003A4F41">
            <w:pPr>
              <w:pStyle w:val="1fffb"/>
              <w:rPr>
                <w:rFonts w:cs="Times New Roman"/>
              </w:rPr>
            </w:pPr>
            <w:r w:rsidRPr="00F704E1">
              <w:rPr>
                <w:rFonts w:cs="Times New Roman"/>
              </w:rPr>
              <w:t>Отношение величины технологических потерь тепловой энергии к материальной характеристике тепловой сети</w:t>
            </w:r>
          </w:p>
        </w:tc>
      </w:tr>
      <w:tr w:rsidR="00CE15F4" w:rsidRPr="00F704E1" w14:paraId="48EC3461" w14:textId="77777777" w:rsidTr="00825865">
        <w:trPr>
          <w:trHeight w:val="20"/>
        </w:trPr>
        <w:tc>
          <w:tcPr>
            <w:tcW w:w="1690" w:type="pct"/>
            <w:shd w:val="clear" w:color="000000" w:fill="FFFFFF"/>
            <w:vAlign w:val="bottom"/>
            <w:hideMark/>
          </w:tcPr>
          <w:p w14:paraId="5E2CE0B3" w14:textId="08230792" w:rsidR="00CE15F4" w:rsidRPr="00CE15F4" w:rsidRDefault="00CE15F4" w:rsidP="00CE15F4">
            <w:pPr>
              <w:pStyle w:val="1fffb"/>
              <w:rPr>
                <w:rFonts w:cs="Times New Roman"/>
              </w:rPr>
            </w:pPr>
            <w:r>
              <w:t>Котельная п. Сингапай</w:t>
            </w:r>
          </w:p>
        </w:tc>
        <w:tc>
          <w:tcPr>
            <w:tcW w:w="1150" w:type="pct"/>
            <w:shd w:val="clear" w:color="000000" w:fill="FFFFFF"/>
            <w:vAlign w:val="bottom"/>
            <w:hideMark/>
          </w:tcPr>
          <w:p w14:paraId="7AB521C5" w14:textId="105F879F" w:rsidR="00CE15F4" w:rsidRPr="00CE15F4" w:rsidRDefault="00CE15F4" w:rsidP="00CE15F4">
            <w:pPr>
              <w:pStyle w:val="1fffb"/>
              <w:rPr>
                <w:rFonts w:cs="Times New Roman"/>
              </w:rPr>
            </w:pPr>
            <w:r>
              <w:t>3945,58</w:t>
            </w:r>
          </w:p>
        </w:tc>
        <w:tc>
          <w:tcPr>
            <w:tcW w:w="894" w:type="pct"/>
            <w:shd w:val="clear" w:color="000000" w:fill="FFFFFF"/>
            <w:noWrap/>
            <w:vAlign w:val="bottom"/>
            <w:hideMark/>
          </w:tcPr>
          <w:p w14:paraId="11DD6E3E" w14:textId="7EC057F1" w:rsidR="00CE15F4" w:rsidRPr="00CE15F4" w:rsidRDefault="00CE15F4" w:rsidP="00CE15F4">
            <w:pPr>
              <w:pStyle w:val="1fffb"/>
              <w:rPr>
                <w:rFonts w:cs="Times New Roman"/>
              </w:rPr>
            </w:pPr>
            <w:r>
              <w:t>4161,97</w:t>
            </w:r>
          </w:p>
        </w:tc>
        <w:tc>
          <w:tcPr>
            <w:tcW w:w="1266" w:type="pct"/>
            <w:shd w:val="clear" w:color="000000" w:fill="FFFFFF"/>
            <w:noWrap/>
            <w:vAlign w:val="bottom"/>
            <w:hideMark/>
          </w:tcPr>
          <w:p w14:paraId="76DAF4BF" w14:textId="314FDB50" w:rsidR="00CE15F4" w:rsidRPr="00CE15F4" w:rsidRDefault="00CE15F4" w:rsidP="00CE15F4">
            <w:pPr>
              <w:pStyle w:val="1fffb"/>
              <w:rPr>
                <w:rFonts w:cs="Times New Roman"/>
              </w:rPr>
            </w:pPr>
            <w:r>
              <w:t>1,05</w:t>
            </w:r>
          </w:p>
        </w:tc>
      </w:tr>
      <w:tr w:rsidR="00CE15F4" w:rsidRPr="00F704E1" w14:paraId="76514D8F" w14:textId="77777777" w:rsidTr="00825865">
        <w:trPr>
          <w:trHeight w:val="20"/>
        </w:trPr>
        <w:tc>
          <w:tcPr>
            <w:tcW w:w="1690" w:type="pct"/>
            <w:shd w:val="clear" w:color="000000" w:fill="FFFFFF"/>
            <w:vAlign w:val="bottom"/>
          </w:tcPr>
          <w:p w14:paraId="10B1FA18" w14:textId="5F9D4EBF" w:rsidR="00CE15F4" w:rsidRPr="00CE15F4" w:rsidRDefault="00CE15F4" w:rsidP="00CE15F4">
            <w:pPr>
              <w:pStyle w:val="1fffb"/>
              <w:rPr>
                <w:rFonts w:cs="Times New Roman"/>
              </w:rPr>
            </w:pPr>
            <w:r>
              <w:t>Котельная с. Чеускино</w:t>
            </w:r>
          </w:p>
        </w:tc>
        <w:tc>
          <w:tcPr>
            <w:tcW w:w="1150" w:type="pct"/>
            <w:shd w:val="clear" w:color="000000" w:fill="FFFFFF"/>
            <w:vAlign w:val="bottom"/>
          </w:tcPr>
          <w:p w14:paraId="16D42E15" w14:textId="30E2E88E" w:rsidR="00CE15F4" w:rsidRPr="00CE15F4" w:rsidRDefault="00CE15F4" w:rsidP="00CE15F4">
            <w:pPr>
              <w:pStyle w:val="1fffb"/>
              <w:rPr>
                <w:rFonts w:cs="Times New Roman"/>
              </w:rPr>
            </w:pPr>
            <w:r>
              <w:t>1022,55</w:t>
            </w:r>
          </w:p>
        </w:tc>
        <w:tc>
          <w:tcPr>
            <w:tcW w:w="894" w:type="pct"/>
            <w:shd w:val="clear" w:color="000000" w:fill="FFFFFF"/>
            <w:noWrap/>
            <w:vAlign w:val="bottom"/>
          </w:tcPr>
          <w:p w14:paraId="64F89A6B" w14:textId="0C004A09" w:rsidR="00CE15F4" w:rsidRPr="00CE15F4" w:rsidRDefault="00CE15F4" w:rsidP="00CE15F4">
            <w:pPr>
              <w:pStyle w:val="1fffb"/>
              <w:rPr>
                <w:rFonts w:cs="Times New Roman"/>
              </w:rPr>
            </w:pPr>
            <w:r>
              <w:t>1144,62</w:t>
            </w:r>
          </w:p>
        </w:tc>
        <w:tc>
          <w:tcPr>
            <w:tcW w:w="1266" w:type="pct"/>
            <w:shd w:val="clear" w:color="000000" w:fill="FFFFFF"/>
            <w:noWrap/>
            <w:vAlign w:val="bottom"/>
          </w:tcPr>
          <w:p w14:paraId="3048DCF4" w14:textId="0224E276" w:rsidR="00CE15F4" w:rsidRPr="00CE15F4" w:rsidRDefault="00CE15F4" w:rsidP="00CE15F4">
            <w:pPr>
              <w:pStyle w:val="1fffb"/>
              <w:rPr>
                <w:rFonts w:cs="Times New Roman"/>
              </w:rPr>
            </w:pPr>
            <w:r>
              <w:t>1,12</w:t>
            </w:r>
          </w:p>
        </w:tc>
      </w:tr>
      <w:bookmarkEnd w:id="677"/>
    </w:tbl>
    <w:p w14:paraId="722E4598" w14:textId="09E3A701" w:rsidR="00C25060" w:rsidRPr="00F704E1" w:rsidRDefault="00C25060" w:rsidP="00C25060">
      <w:pPr>
        <w:rPr>
          <w:rFonts w:ascii="Times New Roman" w:hAnsi="Times New Roman" w:cs="Times New Roman"/>
          <w:szCs w:val="24"/>
        </w:rPr>
      </w:pPr>
    </w:p>
    <w:p w14:paraId="1875FEBE" w14:textId="179A8B79" w:rsidR="003A4F41" w:rsidRPr="00F704E1" w:rsidRDefault="003A4F41" w:rsidP="00C25060">
      <w:pPr>
        <w:rPr>
          <w:rFonts w:ascii="Times New Roman" w:hAnsi="Times New Roman" w:cs="Times New Roman"/>
          <w:b/>
          <w:sz w:val="24"/>
          <w:szCs w:val="24"/>
        </w:rPr>
      </w:pPr>
      <w:r w:rsidRPr="00F704E1">
        <w:rPr>
          <w:rFonts w:ascii="Times New Roman" w:hAnsi="Times New Roman" w:cs="Times New Roman"/>
          <w:b/>
          <w:sz w:val="24"/>
          <w:szCs w:val="24"/>
        </w:rPr>
        <w:t>Таблица 13.4.</w:t>
      </w:r>
      <w:r w:rsidR="007306F1" w:rsidRPr="00F704E1">
        <w:rPr>
          <w:rFonts w:ascii="Times New Roman" w:hAnsi="Times New Roman" w:cs="Times New Roman"/>
          <w:b/>
          <w:sz w:val="24"/>
          <w:szCs w:val="24"/>
        </w:rPr>
        <w:t>2</w:t>
      </w:r>
      <w:r w:rsidRPr="00F704E1">
        <w:rPr>
          <w:rFonts w:ascii="Times New Roman" w:hAnsi="Times New Roman" w:cs="Times New Roman"/>
          <w:b/>
          <w:sz w:val="24"/>
          <w:szCs w:val="24"/>
        </w:rPr>
        <w:t xml:space="preserve"> - Отношение величины технологических потерь теплоносителя к материальной характеристике тепловой сети</w:t>
      </w:r>
    </w:p>
    <w:tbl>
      <w:tblPr>
        <w:tblW w:w="5000" w:type="pct"/>
        <w:tblLook w:val="04A0" w:firstRow="1" w:lastRow="0" w:firstColumn="1" w:lastColumn="0" w:noHBand="0" w:noVBand="1"/>
      </w:tblPr>
      <w:tblGrid>
        <w:gridCol w:w="1960"/>
        <w:gridCol w:w="1944"/>
        <w:gridCol w:w="2161"/>
        <w:gridCol w:w="3280"/>
      </w:tblGrid>
      <w:tr w:rsidR="003A4F41" w:rsidRPr="00F704E1" w14:paraId="5A9B703C" w14:textId="77777777" w:rsidTr="00CE15F4">
        <w:trPr>
          <w:trHeight w:val="20"/>
          <w:tblHeader/>
        </w:trPr>
        <w:tc>
          <w:tcPr>
            <w:tcW w:w="10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D41F3F" w14:textId="77777777" w:rsidR="003A4F41" w:rsidRPr="00F704E1" w:rsidRDefault="003A4F41" w:rsidP="003A4F41">
            <w:pPr>
              <w:pStyle w:val="1fffb"/>
              <w:rPr>
                <w:rFonts w:cs="Times New Roman"/>
              </w:rPr>
            </w:pPr>
            <w:r w:rsidRPr="00F704E1">
              <w:rPr>
                <w:rFonts w:cs="Times New Roman"/>
              </w:rPr>
              <w:t>Наименование Котельной</w:t>
            </w:r>
          </w:p>
        </w:tc>
        <w:tc>
          <w:tcPr>
            <w:tcW w:w="10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BF9F7B" w14:textId="77777777" w:rsidR="003A4F41" w:rsidRPr="00F704E1" w:rsidRDefault="003A4F41" w:rsidP="003A4F41">
            <w:pPr>
              <w:pStyle w:val="1fffb"/>
              <w:rPr>
                <w:rFonts w:cs="Times New Roman"/>
              </w:rPr>
            </w:pPr>
            <w:r w:rsidRPr="00F704E1">
              <w:rPr>
                <w:rFonts w:cs="Times New Roman"/>
              </w:rPr>
              <w:t>Материальная характеристика, м</w:t>
            </w:r>
            <w:r w:rsidRPr="00F704E1">
              <w:rPr>
                <w:rFonts w:cs="Times New Roman"/>
                <w:vertAlign w:val="superscript"/>
              </w:rPr>
              <w:t>2</w:t>
            </w:r>
          </w:p>
        </w:tc>
        <w:tc>
          <w:tcPr>
            <w:tcW w:w="11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562B97" w14:textId="7C39A683" w:rsidR="003A4F41" w:rsidRPr="00F704E1" w:rsidRDefault="003A4F41" w:rsidP="003A4F41">
            <w:pPr>
              <w:pStyle w:val="1fffb"/>
              <w:rPr>
                <w:rFonts w:cs="Times New Roman"/>
              </w:rPr>
            </w:pPr>
            <w:r w:rsidRPr="00F704E1">
              <w:rPr>
                <w:rFonts w:cs="Times New Roman"/>
              </w:rPr>
              <w:t>Технологические потери теплоносителя,</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p>
        </w:tc>
        <w:tc>
          <w:tcPr>
            <w:tcW w:w="17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D32E13" w14:textId="77777777" w:rsidR="003A4F41" w:rsidRPr="00F704E1" w:rsidRDefault="003A4F41" w:rsidP="003A4F41">
            <w:pPr>
              <w:pStyle w:val="1fffb"/>
              <w:rPr>
                <w:rFonts w:cs="Times New Roman"/>
              </w:rPr>
            </w:pPr>
            <w:r w:rsidRPr="00F704E1">
              <w:rPr>
                <w:rFonts w:cs="Times New Roman"/>
              </w:rPr>
              <w:t>Отношение величины технологических потерь теплоносителя к материальной характеристике тепловой сети</w:t>
            </w:r>
          </w:p>
        </w:tc>
      </w:tr>
      <w:tr w:rsidR="00CE15F4" w:rsidRPr="00F704E1" w14:paraId="173D978D" w14:textId="77777777" w:rsidTr="00CE15F4">
        <w:trPr>
          <w:trHeight w:val="20"/>
        </w:trPr>
        <w:tc>
          <w:tcPr>
            <w:tcW w:w="1049" w:type="pct"/>
            <w:tcBorders>
              <w:top w:val="nil"/>
              <w:left w:val="single" w:sz="4" w:space="0" w:color="auto"/>
              <w:bottom w:val="single" w:sz="4" w:space="0" w:color="auto"/>
              <w:right w:val="single" w:sz="4" w:space="0" w:color="auto"/>
            </w:tcBorders>
            <w:shd w:val="clear" w:color="000000" w:fill="FFFFFF"/>
            <w:vAlign w:val="center"/>
            <w:hideMark/>
          </w:tcPr>
          <w:p w14:paraId="182D85C4" w14:textId="32909065" w:rsidR="00CE15F4" w:rsidRPr="00F704E1" w:rsidRDefault="00CE15F4" w:rsidP="00CE15F4">
            <w:pPr>
              <w:pStyle w:val="1fffb"/>
              <w:rPr>
                <w:rFonts w:cs="Times New Roman"/>
              </w:rPr>
            </w:pPr>
            <w:r>
              <w:t>Котельная п. Сингапай</w:t>
            </w:r>
          </w:p>
        </w:tc>
        <w:tc>
          <w:tcPr>
            <w:tcW w:w="1040" w:type="pct"/>
            <w:tcBorders>
              <w:top w:val="nil"/>
              <w:left w:val="nil"/>
              <w:bottom w:val="single" w:sz="4" w:space="0" w:color="auto"/>
              <w:right w:val="single" w:sz="4" w:space="0" w:color="auto"/>
            </w:tcBorders>
            <w:shd w:val="clear" w:color="000000" w:fill="FFFFFF"/>
            <w:vAlign w:val="center"/>
            <w:hideMark/>
          </w:tcPr>
          <w:p w14:paraId="25716D1F" w14:textId="78C7179C" w:rsidR="00CE15F4" w:rsidRPr="00F704E1" w:rsidRDefault="00CE15F4" w:rsidP="00CE15F4">
            <w:pPr>
              <w:pStyle w:val="1fffb"/>
              <w:rPr>
                <w:rFonts w:cs="Times New Roman"/>
              </w:rPr>
            </w:pPr>
            <w:r>
              <w:t>3945,58</w:t>
            </w:r>
          </w:p>
        </w:tc>
        <w:tc>
          <w:tcPr>
            <w:tcW w:w="1156" w:type="pct"/>
            <w:tcBorders>
              <w:top w:val="nil"/>
              <w:left w:val="nil"/>
              <w:bottom w:val="single" w:sz="4" w:space="0" w:color="auto"/>
              <w:right w:val="single" w:sz="4" w:space="0" w:color="auto"/>
            </w:tcBorders>
            <w:shd w:val="clear" w:color="000000" w:fill="FFFFFF"/>
            <w:noWrap/>
            <w:vAlign w:val="center"/>
            <w:hideMark/>
          </w:tcPr>
          <w:p w14:paraId="0B740B97" w14:textId="57644CF3" w:rsidR="00CE15F4" w:rsidRPr="00F704E1" w:rsidRDefault="00CE15F4" w:rsidP="00CE15F4">
            <w:pPr>
              <w:pStyle w:val="1fffb"/>
              <w:rPr>
                <w:rFonts w:cs="Times New Roman"/>
              </w:rPr>
            </w:pPr>
            <w:r>
              <w:t>342,960</w:t>
            </w:r>
          </w:p>
        </w:tc>
        <w:tc>
          <w:tcPr>
            <w:tcW w:w="1755" w:type="pct"/>
            <w:tcBorders>
              <w:top w:val="nil"/>
              <w:left w:val="nil"/>
              <w:bottom w:val="single" w:sz="4" w:space="0" w:color="auto"/>
              <w:right w:val="single" w:sz="4" w:space="0" w:color="auto"/>
            </w:tcBorders>
            <w:shd w:val="clear" w:color="000000" w:fill="FFFFFF"/>
            <w:noWrap/>
            <w:vAlign w:val="center"/>
            <w:hideMark/>
          </w:tcPr>
          <w:p w14:paraId="7DED64B6" w14:textId="292FD8FA" w:rsidR="00CE15F4" w:rsidRPr="00F704E1" w:rsidRDefault="00CE15F4" w:rsidP="00CE15F4">
            <w:pPr>
              <w:pStyle w:val="1fffb"/>
              <w:rPr>
                <w:rFonts w:cs="Times New Roman"/>
              </w:rPr>
            </w:pPr>
            <w:r>
              <w:t>0,0869</w:t>
            </w:r>
          </w:p>
        </w:tc>
      </w:tr>
      <w:tr w:rsidR="00CE15F4" w:rsidRPr="00F704E1" w14:paraId="69D7044B" w14:textId="77777777" w:rsidTr="00CE15F4">
        <w:trPr>
          <w:trHeight w:val="20"/>
        </w:trPr>
        <w:tc>
          <w:tcPr>
            <w:tcW w:w="1049" w:type="pct"/>
            <w:tcBorders>
              <w:top w:val="single" w:sz="4" w:space="0" w:color="auto"/>
              <w:left w:val="single" w:sz="4" w:space="0" w:color="auto"/>
              <w:bottom w:val="single" w:sz="4" w:space="0" w:color="auto"/>
              <w:right w:val="single" w:sz="4" w:space="0" w:color="auto"/>
            </w:tcBorders>
            <w:shd w:val="clear" w:color="000000" w:fill="FFFFFF"/>
            <w:vAlign w:val="center"/>
          </w:tcPr>
          <w:p w14:paraId="1AA43F7B" w14:textId="2BA3C789" w:rsidR="00CE15F4" w:rsidRPr="00F704E1" w:rsidRDefault="00CE15F4" w:rsidP="00CE15F4">
            <w:pPr>
              <w:pStyle w:val="1fffb"/>
              <w:rPr>
                <w:rFonts w:cs="Times New Roman"/>
              </w:rPr>
            </w:pPr>
            <w:r>
              <w:t>Котельная с. Чеускино</w:t>
            </w:r>
          </w:p>
        </w:tc>
        <w:tc>
          <w:tcPr>
            <w:tcW w:w="1040" w:type="pct"/>
            <w:tcBorders>
              <w:top w:val="single" w:sz="4" w:space="0" w:color="auto"/>
              <w:left w:val="nil"/>
              <w:bottom w:val="single" w:sz="4" w:space="0" w:color="auto"/>
              <w:right w:val="single" w:sz="4" w:space="0" w:color="auto"/>
            </w:tcBorders>
            <w:shd w:val="clear" w:color="000000" w:fill="FFFFFF"/>
            <w:vAlign w:val="center"/>
          </w:tcPr>
          <w:p w14:paraId="2A2407B5" w14:textId="452AAF02" w:rsidR="00CE15F4" w:rsidRPr="00F704E1" w:rsidRDefault="00CE15F4" w:rsidP="00CE15F4">
            <w:pPr>
              <w:pStyle w:val="1fffb"/>
              <w:rPr>
                <w:rFonts w:cs="Times New Roman"/>
              </w:rPr>
            </w:pPr>
            <w:r>
              <w:t>1022,55</w:t>
            </w:r>
          </w:p>
        </w:tc>
        <w:tc>
          <w:tcPr>
            <w:tcW w:w="1156" w:type="pct"/>
            <w:tcBorders>
              <w:top w:val="single" w:sz="4" w:space="0" w:color="auto"/>
              <w:left w:val="nil"/>
              <w:bottom w:val="single" w:sz="4" w:space="0" w:color="auto"/>
              <w:right w:val="single" w:sz="4" w:space="0" w:color="auto"/>
            </w:tcBorders>
            <w:shd w:val="clear" w:color="000000" w:fill="FFFFFF"/>
            <w:noWrap/>
            <w:vAlign w:val="center"/>
          </w:tcPr>
          <w:p w14:paraId="4348832B" w14:textId="1188AA35" w:rsidR="00CE15F4" w:rsidRPr="00F704E1" w:rsidRDefault="00CE15F4" w:rsidP="00CE15F4">
            <w:pPr>
              <w:pStyle w:val="1fffb"/>
              <w:rPr>
                <w:rFonts w:cs="Times New Roman"/>
              </w:rPr>
            </w:pPr>
            <w:r>
              <w:t>52,717</w:t>
            </w:r>
          </w:p>
        </w:tc>
        <w:tc>
          <w:tcPr>
            <w:tcW w:w="1755" w:type="pct"/>
            <w:tcBorders>
              <w:top w:val="single" w:sz="4" w:space="0" w:color="auto"/>
              <w:left w:val="nil"/>
              <w:bottom w:val="single" w:sz="4" w:space="0" w:color="auto"/>
              <w:right w:val="single" w:sz="4" w:space="0" w:color="auto"/>
            </w:tcBorders>
            <w:shd w:val="clear" w:color="000000" w:fill="FFFFFF"/>
            <w:noWrap/>
            <w:vAlign w:val="center"/>
          </w:tcPr>
          <w:p w14:paraId="4FDCEF59" w14:textId="42F67BDC" w:rsidR="00CE15F4" w:rsidRPr="00F704E1" w:rsidRDefault="00CE15F4" w:rsidP="00CE15F4">
            <w:pPr>
              <w:pStyle w:val="1fffb"/>
              <w:rPr>
                <w:rFonts w:cs="Times New Roman"/>
              </w:rPr>
            </w:pPr>
            <w:r>
              <w:t>0,0516</w:t>
            </w:r>
          </w:p>
        </w:tc>
      </w:tr>
      <w:bookmarkEnd w:id="676"/>
    </w:tbl>
    <w:p w14:paraId="642BA8D3" w14:textId="77777777" w:rsidR="003A4F41" w:rsidRPr="00F704E1" w:rsidRDefault="003A4F41" w:rsidP="00C25060">
      <w:pPr>
        <w:rPr>
          <w:rFonts w:ascii="Times New Roman" w:hAnsi="Times New Roman" w:cs="Times New Roman"/>
          <w:b/>
          <w:sz w:val="24"/>
          <w:szCs w:val="24"/>
          <w:lang w:val="en-US"/>
        </w:rPr>
      </w:pPr>
    </w:p>
    <w:p w14:paraId="4F999A19" w14:textId="755B02C3" w:rsidR="003A4F41" w:rsidRDefault="003A4F41" w:rsidP="00C25060">
      <w:pPr>
        <w:rPr>
          <w:rFonts w:ascii="Times New Roman" w:hAnsi="Times New Roman" w:cs="Times New Roman"/>
          <w:b/>
          <w:sz w:val="24"/>
          <w:szCs w:val="24"/>
        </w:rPr>
      </w:pPr>
      <w:r w:rsidRPr="00F704E1">
        <w:rPr>
          <w:rFonts w:ascii="Times New Roman" w:hAnsi="Times New Roman" w:cs="Times New Roman"/>
          <w:b/>
          <w:sz w:val="24"/>
          <w:szCs w:val="24"/>
        </w:rPr>
        <w:t>Таблица 13.4.</w:t>
      </w:r>
      <w:r w:rsidR="007306F1" w:rsidRPr="00F704E1">
        <w:rPr>
          <w:rFonts w:ascii="Times New Roman" w:hAnsi="Times New Roman" w:cs="Times New Roman"/>
          <w:b/>
          <w:sz w:val="24"/>
          <w:szCs w:val="24"/>
        </w:rPr>
        <w:t>3</w:t>
      </w:r>
      <w:r w:rsidRPr="00F704E1">
        <w:rPr>
          <w:rFonts w:ascii="Times New Roman" w:hAnsi="Times New Roman" w:cs="Times New Roman"/>
          <w:b/>
          <w:sz w:val="24"/>
          <w:szCs w:val="24"/>
        </w:rPr>
        <w:t xml:space="preserve"> - Отношение величины технологических потерь тепловой энергии</w:t>
      </w:r>
      <w:r w:rsidR="009F4EFD">
        <w:rPr>
          <w:rFonts w:ascii="Times New Roman" w:hAnsi="Times New Roman" w:cs="Times New Roman"/>
          <w:b/>
          <w:sz w:val="24"/>
          <w:szCs w:val="24"/>
        </w:rPr>
        <w:t xml:space="preserve"> </w:t>
      </w:r>
      <w:r w:rsidRPr="00F704E1">
        <w:rPr>
          <w:rFonts w:ascii="Times New Roman" w:hAnsi="Times New Roman" w:cs="Times New Roman"/>
          <w:b/>
          <w:sz w:val="24"/>
          <w:szCs w:val="24"/>
        </w:rPr>
        <w:t>к материальной характеристике тепловой сети</w:t>
      </w:r>
    </w:p>
    <w:tbl>
      <w:tblPr>
        <w:tblW w:w="5000" w:type="pct"/>
        <w:tblLook w:val="04A0" w:firstRow="1" w:lastRow="0" w:firstColumn="1" w:lastColumn="0" w:noHBand="0" w:noVBand="1"/>
      </w:tblPr>
      <w:tblGrid>
        <w:gridCol w:w="2137"/>
        <w:gridCol w:w="2325"/>
        <w:gridCol w:w="2437"/>
        <w:gridCol w:w="2436"/>
      </w:tblGrid>
      <w:tr w:rsidR="00CE15F4" w:rsidRPr="00CE15F4" w14:paraId="4249C4E3" w14:textId="77777777" w:rsidTr="00CE15F4">
        <w:trPr>
          <w:trHeight w:val="20"/>
        </w:trPr>
        <w:tc>
          <w:tcPr>
            <w:tcW w:w="1144"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2B42B842" w14:textId="77777777" w:rsidR="00CE15F4" w:rsidRPr="00CE15F4" w:rsidRDefault="00CE15F4" w:rsidP="00CE15F4">
            <w:pPr>
              <w:pStyle w:val="1fffb"/>
              <w:rPr>
                <w:color w:val="000000"/>
              </w:rPr>
            </w:pPr>
            <w:bookmarkStart w:id="678" w:name="_Hlk196163923"/>
            <w:r w:rsidRPr="00CE15F4">
              <w:t>Наименование Котельной</w:t>
            </w:r>
          </w:p>
        </w:tc>
        <w:tc>
          <w:tcPr>
            <w:tcW w:w="1245" w:type="pct"/>
            <w:tcBorders>
              <w:top w:val="single" w:sz="8" w:space="0" w:color="auto"/>
              <w:left w:val="nil"/>
              <w:bottom w:val="single" w:sz="8" w:space="0" w:color="auto"/>
              <w:right w:val="single" w:sz="8" w:space="0" w:color="auto"/>
            </w:tcBorders>
            <w:shd w:val="clear" w:color="000000" w:fill="D9D9D9"/>
            <w:vAlign w:val="center"/>
            <w:hideMark/>
          </w:tcPr>
          <w:p w14:paraId="39A385A2" w14:textId="77777777" w:rsidR="00CE15F4" w:rsidRPr="00CE15F4" w:rsidRDefault="00CE15F4" w:rsidP="00CE15F4">
            <w:pPr>
              <w:pStyle w:val="1fffb"/>
              <w:rPr>
                <w:color w:val="000000"/>
              </w:rPr>
            </w:pPr>
            <w:r w:rsidRPr="00CE15F4">
              <w:t>Материальная характеристика, м</w:t>
            </w:r>
            <w:r w:rsidRPr="00CE15F4">
              <w:rPr>
                <w:color w:val="000000"/>
                <w:vertAlign w:val="superscript"/>
              </w:rPr>
              <w:t>2</w:t>
            </w:r>
          </w:p>
        </w:tc>
        <w:tc>
          <w:tcPr>
            <w:tcW w:w="1305" w:type="pct"/>
            <w:tcBorders>
              <w:top w:val="single" w:sz="8" w:space="0" w:color="auto"/>
              <w:left w:val="nil"/>
              <w:bottom w:val="single" w:sz="8" w:space="0" w:color="auto"/>
              <w:right w:val="single" w:sz="8" w:space="0" w:color="auto"/>
            </w:tcBorders>
            <w:shd w:val="clear" w:color="000000" w:fill="D9D9D9"/>
            <w:vAlign w:val="center"/>
            <w:hideMark/>
          </w:tcPr>
          <w:p w14:paraId="514A6088" w14:textId="77777777" w:rsidR="00CE15F4" w:rsidRPr="00CE15F4" w:rsidRDefault="00CE15F4" w:rsidP="00CE15F4">
            <w:pPr>
              <w:pStyle w:val="1fffb"/>
              <w:rPr>
                <w:color w:val="000000"/>
              </w:rPr>
            </w:pPr>
            <w:r w:rsidRPr="00CE15F4">
              <w:t>Величина технологических потерь тепловой энергии, Гкал/ч</w:t>
            </w:r>
          </w:p>
        </w:tc>
        <w:tc>
          <w:tcPr>
            <w:tcW w:w="1305" w:type="pct"/>
            <w:tcBorders>
              <w:top w:val="single" w:sz="8" w:space="0" w:color="auto"/>
              <w:left w:val="nil"/>
              <w:bottom w:val="single" w:sz="8" w:space="0" w:color="auto"/>
              <w:right w:val="single" w:sz="8" w:space="0" w:color="auto"/>
            </w:tcBorders>
            <w:shd w:val="clear" w:color="000000" w:fill="D9D9D9"/>
            <w:vAlign w:val="center"/>
            <w:hideMark/>
          </w:tcPr>
          <w:p w14:paraId="2D662297" w14:textId="77777777" w:rsidR="00CE15F4" w:rsidRPr="00CE15F4" w:rsidRDefault="00CE15F4" w:rsidP="00CE15F4">
            <w:pPr>
              <w:pStyle w:val="1fffb"/>
              <w:rPr>
                <w:color w:val="000000"/>
              </w:rPr>
            </w:pPr>
            <w:r w:rsidRPr="00CE15F4">
              <w:t>Отношение величины технологических потерь тепловой энергии к материальной характеристике тепловой сети</w:t>
            </w:r>
          </w:p>
        </w:tc>
      </w:tr>
      <w:tr w:rsidR="00CE15F4" w:rsidRPr="00CE15F4" w14:paraId="0A9B708A" w14:textId="77777777" w:rsidTr="00CE15F4">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2312FDA0" w14:textId="77777777" w:rsidR="00CE15F4" w:rsidRPr="00CE15F4" w:rsidRDefault="00CE15F4" w:rsidP="00CE15F4">
            <w:pPr>
              <w:pStyle w:val="1fffb"/>
              <w:rPr>
                <w:color w:val="000000"/>
              </w:rPr>
            </w:pPr>
            <w:r w:rsidRPr="00CE15F4">
              <w:t>Котельная п. Сингапай</w:t>
            </w:r>
          </w:p>
        </w:tc>
        <w:tc>
          <w:tcPr>
            <w:tcW w:w="1245" w:type="pct"/>
            <w:tcBorders>
              <w:top w:val="nil"/>
              <w:left w:val="nil"/>
              <w:bottom w:val="single" w:sz="8" w:space="0" w:color="auto"/>
              <w:right w:val="single" w:sz="8" w:space="0" w:color="auto"/>
            </w:tcBorders>
            <w:shd w:val="clear" w:color="000000" w:fill="FFFFFF"/>
            <w:vAlign w:val="center"/>
            <w:hideMark/>
          </w:tcPr>
          <w:p w14:paraId="2A98AFB4" w14:textId="77777777" w:rsidR="00CE15F4" w:rsidRPr="00CE15F4" w:rsidRDefault="00CE15F4" w:rsidP="00CE15F4">
            <w:pPr>
              <w:pStyle w:val="1fffb"/>
              <w:rPr>
                <w:color w:val="000000"/>
              </w:rPr>
            </w:pPr>
            <w:r w:rsidRPr="00CE15F4">
              <w:t>3945,58</w:t>
            </w:r>
          </w:p>
        </w:tc>
        <w:tc>
          <w:tcPr>
            <w:tcW w:w="1305" w:type="pct"/>
            <w:tcBorders>
              <w:top w:val="nil"/>
              <w:left w:val="nil"/>
              <w:bottom w:val="single" w:sz="8" w:space="0" w:color="auto"/>
              <w:right w:val="single" w:sz="8" w:space="0" w:color="auto"/>
            </w:tcBorders>
            <w:shd w:val="clear" w:color="000000" w:fill="FFFFFF"/>
            <w:noWrap/>
            <w:vAlign w:val="center"/>
            <w:hideMark/>
          </w:tcPr>
          <w:p w14:paraId="3E99584B" w14:textId="77777777" w:rsidR="00CE15F4" w:rsidRPr="00CE15F4" w:rsidRDefault="00CE15F4" w:rsidP="00CE15F4">
            <w:pPr>
              <w:pStyle w:val="1fffb"/>
              <w:rPr>
                <w:color w:val="000000"/>
              </w:rPr>
            </w:pPr>
            <w:r w:rsidRPr="00CE15F4">
              <w:t>0,82</w:t>
            </w:r>
          </w:p>
        </w:tc>
        <w:tc>
          <w:tcPr>
            <w:tcW w:w="13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D0F2A" w14:textId="77777777" w:rsidR="00CE15F4" w:rsidRPr="00CE15F4" w:rsidRDefault="00CE15F4" w:rsidP="00CE15F4">
            <w:pPr>
              <w:pStyle w:val="1fffb"/>
              <w:rPr>
                <w:color w:val="000000"/>
              </w:rPr>
            </w:pPr>
            <w:r w:rsidRPr="00CE15F4">
              <w:rPr>
                <w:color w:val="000000"/>
              </w:rPr>
              <w:t>0,0002</w:t>
            </w:r>
          </w:p>
        </w:tc>
      </w:tr>
      <w:tr w:rsidR="00CE15F4" w:rsidRPr="00CE15F4" w14:paraId="5A2E218C" w14:textId="77777777" w:rsidTr="00CE15F4">
        <w:trPr>
          <w:trHeight w:val="20"/>
        </w:trPr>
        <w:tc>
          <w:tcPr>
            <w:tcW w:w="1144" w:type="pct"/>
            <w:tcBorders>
              <w:top w:val="nil"/>
              <w:left w:val="single" w:sz="8" w:space="0" w:color="auto"/>
              <w:bottom w:val="single" w:sz="8" w:space="0" w:color="auto"/>
              <w:right w:val="single" w:sz="8" w:space="0" w:color="auto"/>
            </w:tcBorders>
            <w:shd w:val="clear" w:color="000000" w:fill="FFFFFF"/>
            <w:vAlign w:val="center"/>
            <w:hideMark/>
          </w:tcPr>
          <w:p w14:paraId="08390D0B" w14:textId="77777777" w:rsidR="00CE15F4" w:rsidRPr="00CE15F4" w:rsidRDefault="00CE15F4" w:rsidP="00CE15F4">
            <w:pPr>
              <w:pStyle w:val="1fffb"/>
              <w:rPr>
                <w:color w:val="000000"/>
              </w:rPr>
            </w:pPr>
            <w:r w:rsidRPr="00CE15F4">
              <w:t>Котельная с. Чеускино</w:t>
            </w:r>
          </w:p>
        </w:tc>
        <w:tc>
          <w:tcPr>
            <w:tcW w:w="1245" w:type="pct"/>
            <w:tcBorders>
              <w:top w:val="nil"/>
              <w:left w:val="nil"/>
              <w:bottom w:val="single" w:sz="8" w:space="0" w:color="auto"/>
              <w:right w:val="single" w:sz="8" w:space="0" w:color="auto"/>
            </w:tcBorders>
            <w:shd w:val="clear" w:color="000000" w:fill="FFFFFF"/>
            <w:vAlign w:val="center"/>
            <w:hideMark/>
          </w:tcPr>
          <w:p w14:paraId="0FB6073C" w14:textId="77777777" w:rsidR="00CE15F4" w:rsidRPr="00CE15F4" w:rsidRDefault="00CE15F4" w:rsidP="00CE15F4">
            <w:pPr>
              <w:pStyle w:val="1fffb"/>
              <w:rPr>
                <w:color w:val="000000"/>
              </w:rPr>
            </w:pPr>
            <w:r w:rsidRPr="00CE15F4">
              <w:rPr>
                <w:color w:val="000000"/>
              </w:rPr>
              <w:t>1022,55</w:t>
            </w:r>
          </w:p>
        </w:tc>
        <w:tc>
          <w:tcPr>
            <w:tcW w:w="1305" w:type="pct"/>
            <w:tcBorders>
              <w:top w:val="nil"/>
              <w:left w:val="nil"/>
              <w:bottom w:val="single" w:sz="8" w:space="0" w:color="auto"/>
              <w:right w:val="single" w:sz="8" w:space="0" w:color="auto"/>
            </w:tcBorders>
            <w:shd w:val="clear" w:color="000000" w:fill="FFFFFF"/>
            <w:noWrap/>
            <w:vAlign w:val="center"/>
            <w:hideMark/>
          </w:tcPr>
          <w:p w14:paraId="55405107" w14:textId="77777777" w:rsidR="00CE15F4" w:rsidRPr="00CE15F4" w:rsidRDefault="00CE15F4" w:rsidP="00CE15F4">
            <w:pPr>
              <w:pStyle w:val="1fffb"/>
              <w:rPr>
                <w:color w:val="000000"/>
              </w:rPr>
            </w:pPr>
            <w:r w:rsidRPr="00CE15F4">
              <w:t>0,27</w:t>
            </w:r>
          </w:p>
        </w:tc>
        <w:tc>
          <w:tcPr>
            <w:tcW w:w="1305" w:type="pct"/>
            <w:tcBorders>
              <w:top w:val="nil"/>
              <w:left w:val="single" w:sz="4" w:space="0" w:color="auto"/>
              <w:bottom w:val="single" w:sz="4" w:space="0" w:color="auto"/>
              <w:right w:val="single" w:sz="4" w:space="0" w:color="auto"/>
            </w:tcBorders>
            <w:shd w:val="clear" w:color="000000" w:fill="FFFFFF"/>
            <w:noWrap/>
            <w:vAlign w:val="center"/>
            <w:hideMark/>
          </w:tcPr>
          <w:p w14:paraId="1F715748" w14:textId="77777777" w:rsidR="00CE15F4" w:rsidRPr="00CE15F4" w:rsidRDefault="00CE15F4" w:rsidP="00CE15F4">
            <w:pPr>
              <w:pStyle w:val="1fffb"/>
              <w:rPr>
                <w:color w:val="000000"/>
              </w:rPr>
            </w:pPr>
            <w:r w:rsidRPr="00CE15F4">
              <w:rPr>
                <w:color w:val="000000"/>
              </w:rPr>
              <w:t>0,0003</w:t>
            </w:r>
          </w:p>
        </w:tc>
      </w:tr>
      <w:bookmarkEnd w:id="678"/>
    </w:tbl>
    <w:p w14:paraId="2BFC6C7A" w14:textId="77777777" w:rsidR="00CE15F4" w:rsidRPr="00F704E1" w:rsidRDefault="00CE15F4" w:rsidP="00C25060">
      <w:pPr>
        <w:rPr>
          <w:rFonts w:ascii="Times New Roman" w:hAnsi="Times New Roman" w:cs="Times New Roman"/>
          <w:b/>
          <w:sz w:val="24"/>
          <w:szCs w:val="24"/>
        </w:rPr>
      </w:pPr>
    </w:p>
    <w:p w14:paraId="57D4E818" w14:textId="77777777" w:rsidR="00EC6CF5" w:rsidRPr="00F704E1" w:rsidRDefault="00EC6CF5" w:rsidP="00C25060">
      <w:pPr>
        <w:rPr>
          <w:rFonts w:ascii="Times New Roman" w:hAnsi="Times New Roman" w:cs="Times New Roman"/>
          <w:szCs w:val="24"/>
          <w:lang w:val="en-US"/>
        </w:rPr>
      </w:pPr>
    </w:p>
    <w:p w14:paraId="7430BA72" w14:textId="77777777" w:rsidR="00C25060" w:rsidRPr="00F704E1" w:rsidRDefault="00C25060">
      <w:pPr>
        <w:pStyle w:val="19"/>
        <w:numPr>
          <w:ilvl w:val="0"/>
          <w:numId w:val="86"/>
        </w:numPr>
        <w:rPr>
          <w:spacing w:val="0"/>
        </w:rPr>
      </w:pPr>
      <w:bookmarkStart w:id="679" w:name="_Toc9154938"/>
      <w:bookmarkStart w:id="680" w:name="_Toc84971084"/>
      <w:bookmarkStart w:id="681" w:name="_Toc196159723"/>
      <w:r w:rsidRPr="00F704E1">
        <w:rPr>
          <w:spacing w:val="0"/>
        </w:rPr>
        <w:t>Коэффициент использования установленной тепловой мощности</w:t>
      </w:r>
      <w:bookmarkEnd w:id="679"/>
      <w:bookmarkEnd w:id="680"/>
      <w:bookmarkEnd w:id="681"/>
    </w:p>
    <w:p w14:paraId="0C6DACB7" w14:textId="77777777" w:rsidR="00B0449C" w:rsidRPr="00F704E1" w:rsidRDefault="00B0449C" w:rsidP="00220BB3">
      <w:pPr>
        <w:pStyle w:val="11ff3"/>
        <w:rPr>
          <w:b/>
        </w:rPr>
      </w:pPr>
      <w:r w:rsidRPr="00F704E1">
        <w:rPr>
          <w:b/>
        </w:rPr>
        <w:t>Таблица 13.5.</w:t>
      </w:r>
      <w:r w:rsidR="001E0439" w:rsidRPr="00F704E1">
        <w:rPr>
          <w:b/>
        </w:rPr>
        <w:t>1</w:t>
      </w:r>
      <w:r w:rsidRPr="00F704E1">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4979"/>
        <w:gridCol w:w="1508"/>
        <w:gridCol w:w="1365"/>
        <w:gridCol w:w="1493"/>
      </w:tblGrid>
      <w:tr w:rsidR="007056D4" w:rsidRPr="00F704E1" w14:paraId="10A2E7A8" w14:textId="77777777" w:rsidTr="00CE15F4">
        <w:trPr>
          <w:trHeight w:val="20"/>
        </w:trPr>
        <w:tc>
          <w:tcPr>
            <w:tcW w:w="266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749B7FF" w14:textId="77777777" w:rsidR="007056D4" w:rsidRPr="00F704E1" w:rsidRDefault="007056D4" w:rsidP="007056D4">
            <w:pPr>
              <w:pStyle w:val="1fffb"/>
              <w:rPr>
                <w:rFonts w:cs="Times New Roman"/>
              </w:rPr>
            </w:pPr>
            <w:bookmarkStart w:id="682" w:name="_Hlk143671755"/>
            <w:r w:rsidRPr="00F704E1">
              <w:rPr>
                <w:rFonts w:cs="Times New Roman"/>
              </w:rPr>
              <w:t>Источник централизованного теплоснабжения</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14:paraId="32245740" w14:textId="77777777" w:rsidR="007056D4" w:rsidRPr="00F704E1" w:rsidRDefault="007056D4" w:rsidP="007056D4">
            <w:pPr>
              <w:pStyle w:val="1fffb"/>
              <w:rPr>
                <w:rFonts w:cs="Times New Roman"/>
              </w:rPr>
            </w:pPr>
            <w:r w:rsidRPr="00F704E1">
              <w:rPr>
                <w:rFonts w:cs="Times New Roman"/>
              </w:rPr>
              <w:t>Установленная тепловая мощность, Гкал/ч</w:t>
            </w:r>
          </w:p>
        </w:tc>
        <w:tc>
          <w:tcPr>
            <w:tcW w:w="730" w:type="pct"/>
            <w:tcBorders>
              <w:top w:val="single" w:sz="4" w:space="0" w:color="auto"/>
              <w:left w:val="nil"/>
              <w:bottom w:val="single" w:sz="4" w:space="0" w:color="auto"/>
              <w:right w:val="single" w:sz="4" w:space="0" w:color="auto"/>
            </w:tcBorders>
            <w:shd w:val="clear" w:color="000000" w:fill="D9D9D9"/>
            <w:vAlign w:val="center"/>
            <w:hideMark/>
          </w:tcPr>
          <w:p w14:paraId="37341322" w14:textId="77777777" w:rsidR="007056D4" w:rsidRPr="00F704E1" w:rsidRDefault="007056D4" w:rsidP="007056D4">
            <w:pPr>
              <w:pStyle w:val="1fffb"/>
              <w:rPr>
                <w:rFonts w:cs="Times New Roman"/>
              </w:rPr>
            </w:pPr>
            <w:r w:rsidRPr="00F704E1">
              <w:rPr>
                <w:rFonts w:cs="Times New Roman"/>
              </w:rPr>
              <w:t>Объем производства тепловой энергии в год, Гкал</w:t>
            </w:r>
          </w:p>
        </w:tc>
        <w:tc>
          <w:tcPr>
            <w:tcW w:w="799" w:type="pct"/>
            <w:tcBorders>
              <w:top w:val="single" w:sz="4" w:space="0" w:color="auto"/>
              <w:left w:val="nil"/>
              <w:bottom w:val="single" w:sz="4" w:space="0" w:color="auto"/>
              <w:right w:val="single" w:sz="4" w:space="0" w:color="auto"/>
            </w:tcBorders>
            <w:shd w:val="clear" w:color="000000" w:fill="D9D9D9"/>
            <w:vAlign w:val="center"/>
            <w:hideMark/>
          </w:tcPr>
          <w:p w14:paraId="63CED3DE" w14:textId="77777777" w:rsidR="007056D4" w:rsidRPr="00F704E1" w:rsidRDefault="007056D4" w:rsidP="007056D4">
            <w:pPr>
              <w:pStyle w:val="1fffb"/>
              <w:rPr>
                <w:rFonts w:cs="Times New Roman"/>
              </w:rPr>
            </w:pPr>
            <w:r w:rsidRPr="00F704E1">
              <w:rPr>
                <w:rFonts w:cs="Times New Roman"/>
              </w:rPr>
              <w:t>Коэффициент использования установленной тепловой мощности</w:t>
            </w:r>
          </w:p>
        </w:tc>
      </w:tr>
      <w:tr w:rsidR="00CE15F4" w:rsidRPr="00F704E1" w14:paraId="3B31C311" w14:textId="77777777" w:rsidTr="00CE15F4">
        <w:trPr>
          <w:trHeight w:val="20"/>
        </w:trPr>
        <w:tc>
          <w:tcPr>
            <w:tcW w:w="2664" w:type="pct"/>
            <w:tcBorders>
              <w:top w:val="nil"/>
              <w:left w:val="single" w:sz="4" w:space="0" w:color="auto"/>
              <w:bottom w:val="single" w:sz="4" w:space="0" w:color="auto"/>
              <w:right w:val="single" w:sz="4" w:space="0" w:color="auto"/>
            </w:tcBorders>
            <w:shd w:val="clear" w:color="auto" w:fill="auto"/>
            <w:noWrap/>
            <w:vAlign w:val="center"/>
            <w:hideMark/>
          </w:tcPr>
          <w:p w14:paraId="549DE31C" w14:textId="10C22E35" w:rsidR="00CE15F4" w:rsidRPr="00F704E1" w:rsidRDefault="00CE15F4" w:rsidP="00CE15F4">
            <w:pPr>
              <w:pStyle w:val="1fffb"/>
              <w:rPr>
                <w:rFonts w:cs="Times New Roman"/>
              </w:rPr>
            </w:pPr>
            <w:r>
              <w:t>Котельная п. Сингапай</w:t>
            </w:r>
          </w:p>
        </w:tc>
        <w:tc>
          <w:tcPr>
            <w:tcW w:w="807" w:type="pct"/>
            <w:tcBorders>
              <w:top w:val="nil"/>
              <w:left w:val="nil"/>
              <w:bottom w:val="single" w:sz="4" w:space="0" w:color="auto"/>
              <w:right w:val="single" w:sz="4" w:space="0" w:color="auto"/>
            </w:tcBorders>
            <w:shd w:val="clear" w:color="auto" w:fill="auto"/>
            <w:noWrap/>
            <w:vAlign w:val="center"/>
            <w:hideMark/>
          </w:tcPr>
          <w:p w14:paraId="481E8329" w14:textId="5ACDEE30" w:rsidR="00CE15F4" w:rsidRPr="00F704E1" w:rsidRDefault="00CE15F4" w:rsidP="00CE15F4">
            <w:pPr>
              <w:pStyle w:val="1fffb"/>
              <w:rPr>
                <w:rFonts w:cs="Times New Roman"/>
              </w:rPr>
            </w:pPr>
            <w:r>
              <w:t>33,50</w:t>
            </w:r>
          </w:p>
        </w:tc>
        <w:tc>
          <w:tcPr>
            <w:tcW w:w="730" w:type="pct"/>
            <w:tcBorders>
              <w:top w:val="nil"/>
              <w:left w:val="nil"/>
              <w:bottom w:val="single" w:sz="4" w:space="0" w:color="auto"/>
              <w:right w:val="single" w:sz="4" w:space="0" w:color="auto"/>
            </w:tcBorders>
            <w:shd w:val="clear" w:color="auto" w:fill="auto"/>
            <w:noWrap/>
            <w:vAlign w:val="center"/>
            <w:hideMark/>
          </w:tcPr>
          <w:p w14:paraId="559A9B81" w14:textId="52A3843D" w:rsidR="00CE15F4" w:rsidRPr="00F704E1" w:rsidRDefault="00CE15F4" w:rsidP="00CE15F4">
            <w:pPr>
              <w:pStyle w:val="1fffb"/>
              <w:rPr>
                <w:rFonts w:cs="Times New Roman"/>
              </w:rPr>
            </w:pPr>
            <w:r>
              <w:t>38115,84</w:t>
            </w:r>
          </w:p>
        </w:tc>
        <w:tc>
          <w:tcPr>
            <w:tcW w:w="799" w:type="pct"/>
            <w:tcBorders>
              <w:top w:val="nil"/>
              <w:left w:val="nil"/>
              <w:bottom w:val="single" w:sz="4" w:space="0" w:color="auto"/>
              <w:right w:val="single" w:sz="4" w:space="0" w:color="auto"/>
            </w:tcBorders>
            <w:shd w:val="clear" w:color="auto" w:fill="auto"/>
            <w:noWrap/>
            <w:vAlign w:val="center"/>
            <w:hideMark/>
          </w:tcPr>
          <w:p w14:paraId="274C7503" w14:textId="4D91B04A" w:rsidR="00CE15F4" w:rsidRPr="00F704E1" w:rsidRDefault="00CE15F4" w:rsidP="00CE15F4">
            <w:pPr>
              <w:pStyle w:val="1fffb"/>
              <w:rPr>
                <w:rFonts w:cs="Times New Roman"/>
              </w:rPr>
            </w:pPr>
            <w:r>
              <w:t>31,61%</w:t>
            </w:r>
          </w:p>
        </w:tc>
      </w:tr>
      <w:tr w:rsidR="00CE15F4" w:rsidRPr="00F704E1" w14:paraId="11DDC1E1" w14:textId="77777777" w:rsidTr="00CE15F4">
        <w:trPr>
          <w:trHeight w:val="20"/>
        </w:trPr>
        <w:tc>
          <w:tcPr>
            <w:tcW w:w="2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4B911" w14:textId="6924F540" w:rsidR="00CE15F4" w:rsidRPr="00F704E1" w:rsidRDefault="00CE15F4" w:rsidP="00CE15F4">
            <w:pPr>
              <w:pStyle w:val="1fffb"/>
              <w:rPr>
                <w:rFonts w:cs="Times New Roman"/>
              </w:rPr>
            </w:pPr>
            <w:r>
              <w:t>Котельная с. Чеускино</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372C8464" w14:textId="49E18771" w:rsidR="00CE15F4" w:rsidRPr="00F704E1" w:rsidRDefault="00CE15F4" w:rsidP="00CE15F4">
            <w:pPr>
              <w:pStyle w:val="1fffb"/>
              <w:rPr>
                <w:rFonts w:cs="Times New Roman"/>
              </w:rPr>
            </w:pPr>
            <w:r>
              <w:t>12</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41DFB82F" w14:textId="6C15E92B" w:rsidR="00CE15F4" w:rsidRPr="00F704E1" w:rsidRDefault="00CE15F4" w:rsidP="00CE15F4">
            <w:pPr>
              <w:pStyle w:val="1fffb"/>
              <w:rPr>
                <w:rFonts w:cs="Times New Roman"/>
              </w:rPr>
            </w:pPr>
            <w:r>
              <w:t>8527,90</w:t>
            </w:r>
          </w:p>
        </w:tc>
        <w:tc>
          <w:tcPr>
            <w:tcW w:w="799" w:type="pct"/>
            <w:tcBorders>
              <w:top w:val="single" w:sz="4" w:space="0" w:color="auto"/>
              <w:left w:val="nil"/>
              <w:bottom w:val="single" w:sz="4" w:space="0" w:color="auto"/>
              <w:right w:val="single" w:sz="4" w:space="0" w:color="auto"/>
            </w:tcBorders>
            <w:shd w:val="clear" w:color="auto" w:fill="auto"/>
            <w:noWrap/>
            <w:vAlign w:val="center"/>
          </w:tcPr>
          <w:p w14:paraId="3EA9C455" w14:textId="1F9EFEC6" w:rsidR="00CE15F4" w:rsidRPr="00F704E1" w:rsidRDefault="00CE15F4" w:rsidP="00CE15F4">
            <w:pPr>
              <w:pStyle w:val="1fffb"/>
              <w:rPr>
                <w:rFonts w:cs="Times New Roman"/>
              </w:rPr>
            </w:pPr>
            <w:r>
              <w:t>43,26%</w:t>
            </w:r>
          </w:p>
        </w:tc>
      </w:tr>
      <w:bookmarkEnd w:id="682"/>
    </w:tbl>
    <w:p w14:paraId="35B1515C" w14:textId="77777777" w:rsidR="00B0449C" w:rsidRPr="00F704E1" w:rsidRDefault="00B0449C" w:rsidP="00C25060">
      <w:pPr>
        <w:rPr>
          <w:rFonts w:ascii="Times New Roman" w:hAnsi="Times New Roman" w:cs="Times New Roman"/>
          <w:b/>
          <w:szCs w:val="24"/>
        </w:rPr>
      </w:pPr>
    </w:p>
    <w:p w14:paraId="6E8B0E3C" w14:textId="77777777" w:rsidR="00C25060" w:rsidRPr="00F704E1" w:rsidRDefault="00C25060">
      <w:pPr>
        <w:pStyle w:val="19"/>
        <w:numPr>
          <w:ilvl w:val="0"/>
          <w:numId w:val="86"/>
        </w:numPr>
        <w:rPr>
          <w:spacing w:val="0"/>
        </w:rPr>
      </w:pPr>
      <w:bookmarkStart w:id="683" w:name="_Toc9154939"/>
      <w:bookmarkStart w:id="684" w:name="_Toc84971085"/>
      <w:bookmarkStart w:id="685" w:name="_Toc196159724"/>
      <w:r w:rsidRPr="00F704E1">
        <w:rPr>
          <w:spacing w:val="0"/>
        </w:rPr>
        <w:t xml:space="preserve">Удельная материальная характеристика тепловых сетей, </w:t>
      </w:r>
      <w:bookmarkStart w:id="686" w:name="OLE_LINK4"/>
      <w:r w:rsidRPr="00F704E1">
        <w:rPr>
          <w:spacing w:val="0"/>
        </w:rPr>
        <w:t>приведенная к расчетной тепловой нагрузке</w:t>
      </w:r>
      <w:bookmarkEnd w:id="683"/>
      <w:bookmarkEnd w:id="684"/>
      <w:bookmarkEnd w:id="685"/>
      <w:bookmarkEnd w:id="686"/>
    </w:p>
    <w:p w14:paraId="67AE0F80" w14:textId="4D0A6D2B" w:rsidR="00C25060" w:rsidRPr="00F704E1" w:rsidRDefault="00B0449C" w:rsidP="00D90A10">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 xml:space="preserve">Таблица 13.6.1 - </w:t>
      </w:r>
      <w:bookmarkStart w:id="687" w:name="_Hlk174403801"/>
      <w:r w:rsidR="00387933" w:rsidRPr="00F704E1">
        <w:rPr>
          <w:rFonts w:ascii="Times New Roman" w:hAnsi="Times New Roman" w:cs="Times New Roman"/>
          <w:b/>
          <w:sz w:val="24"/>
          <w:szCs w:val="24"/>
        </w:rPr>
        <w:t>Удельная материальная характеристика тепловых сетей, приведенная к расчетной тепловой нагрузке</w:t>
      </w:r>
      <w:bookmarkEnd w:id="687"/>
    </w:p>
    <w:tbl>
      <w:tblPr>
        <w:tblW w:w="5000" w:type="pct"/>
        <w:tblLook w:val="04A0" w:firstRow="1" w:lastRow="0" w:firstColumn="1" w:lastColumn="0" w:noHBand="0" w:noVBand="1"/>
      </w:tblPr>
      <w:tblGrid>
        <w:gridCol w:w="2352"/>
        <w:gridCol w:w="1893"/>
        <w:gridCol w:w="2336"/>
        <w:gridCol w:w="2764"/>
      </w:tblGrid>
      <w:tr w:rsidR="005C44B3" w:rsidRPr="00F704E1" w14:paraId="3433AADA" w14:textId="77777777" w:rsidTr="00CE15F4">
        <w:trPr>
          <w:trHeight w:val="20"/>
          <w:tblHeader/>
        </w:trPr>
        <w:tc>
          <w:tcPr>
            <w:tcW w:w="1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918E7" w14:textId="77777777" w:rsidR="005C44B3" w:rsidRPr="00F704E1" w:rsidRDefault="005C44B3" w:rsidP="005C44B3">
            <w:pPr>
              <w:pStyle w:val="1fffb"/>
              <w:rPr>
                <w:rFonts w:cs="Times New Roman"/>
              </w:rPr>
            </w:pPr>
            <w:r w:rsidRPr="00F704E1">
              <w:rPr>
                <w:rFonts w:cs="Times New Roman"/>
              </w:rPr>
              <w:t>Наименование Котельной</w:t>
            </w:r>
          </w:p>
        </w:tc>
        <w:tc>
          <w:tcPr>
            <w:tcW w:w="10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DD00A1" w14:textId="6E8DD7E8" w:rsidR="005C44B3" w:rsidRPr="00F704E1" w:rsidRDefault="005C44B3" w:rsidP="005C44B3">
            <w:pPr>
              <w:pStyle w:val="1fffb"/>
              <w:rPr>
                <w:rFonts w:cs="Times New Roman"/>
              </w:rPr>
            </w:pPr>
            <w:r w:rsidRPr="00F704E1">
              <w:rPr>
                <w:rFonts w:cs="Times New Roman"/>
              </w:rPr>
              <w:t xml:space="preserve">Материальная характеристика, </w:t>
            </w:r>
            <w:r w:rsidR="005E634F" w:rsidRPr="00F704E1">
              <w:rPr>
                <w:rFonts w:cs="Times New Roman"/>
              </w:rPr>
              <w:t>м</w:t>
            </w:r>
            <w:r w:rsidR="005E634F" w:rsidRPr="00F704E1">
              <w:rPr>
                <w:rFonts w:cs="Times New Roman"/>
                <w:vertAlign w:val="superscript"/>
              </w:rPr>
              <w:t>2</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6DE87E" w14:textId="77777777" w:rsidR="005C44B3" w:rsidRPr="00F704E1" w:rsidRDefault="005C44B3" w:rsidP="005C44B3">
            <w:pPr>
              <w:pStyle w:val="1fffb"/>
              <w:rPr>
                <w:rFonts w:cs="Times New Roman"/>
              </w:rPr>
            </w:pPr>
            <w:r w:rsidRPr="00F704E1">
              <w:rPr>
                <w:rFonts w:cs="Times New Roman"/>
              </w:rPr>
              <w:t>Расчетная тепловая нагрузка потребителей, Гкал/ч</w:t>
            </w:r>
          </w:p>
        </w:tc>
        <w:tc>
          <w:tcPr>
            <w:tcW w:w="14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7D18F8" w14:textId="7EE9FDF7" w:rsidR="005C44B3" w:rsidRPr="00F704E1" w:rsidRDefault="005C44B3" w:rsidP="005C44B3">
            <w:pPr>
              <w:pStyle w:val="1fffb"/>
              <w:rPr>
                <w:rFonts w:cs="Times New Roman"/>
              </w:rPr>
            </w:pPr>
            <w:r w:rsidRPr="00F704E1">
              <w:rPr>
                <w:rFonts w:cs="Times New Roman"/>
              </w:rPr>
              <w:t xml:space="preserve">Удельная материальная характеристика тепловых сетей, приведенная к расчетной тепловой нагрузке, </w:t>
            </w:r>
            <w:r w:rsidR="005E634F" w:rsidRPr="00F704E1">
              <w:rPr>
                <w:rFonts w:cs="Times New Roman"/>
              </w:rPr>
              <w:t>м</w:t>
            </w:r>
            <w:r w:rsidR="005E634F" w:rsidRPr="00F704E1">
              <w:rPr>
                <w:rFonts w:cs="Times New Roman"/>
                <w:vertAlign w:val="superscript"/>
              </w:rPr>
              <w:t>2</w:t>
            </w:r>
            <w:r w:rsidRPr="00F704E1">
              <w:rPr>
                <w:rFonts w:cs="Times New Roman"/>
              </w:rPr>
              <w:t>/Гкал/ч</w:t>
            </w:r>
          </w:p>
        </w:tc>
      </w:tr>
      <w:tr w:rsidR="00CE15F4" w:rsidRPr="00F704E1" w14:paraId="1FA2DEAD" w14:textId="77777777" w:rsidTr="00CE15F4">
        <w:trPr>
          <w:trHeight w:val="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14:paraId="3D2E2EFC" w14:textId="2683AA21" w:rsidR="00CE15F4" w:rsidRPr="00F704E1" w:rsidRDefault="00CE15F4" w:rsidP="00CE15F4">
            <w:pPr>
              <w:pStyle w:val="1fffb"/>
              <w:rPr>
                <w:rFonts w:cs="Times New Roman"/>
              </w:rPr>
            </w:pPr>
            <w:r>
              <w:t>Котельная п. Сингапай</w:t>
            </w:r>
          </w:p>
        </w:tc>
        <w:tc>
          <w:tcPr>
            <w:tcW w:w="1013" w:type="pct"/>
            <w:tcBorders>
              <w:top w:val="nil"/>
              <w:left w:val="nil"/>
              <w:bottom w:val="single" w:sz="4" w:space="0" w:color="auto"/>
              <w:right w:val="single" w:sz="4" w:space="0" w:color="auto"/>
            </w:tcBorders>
            <w:shd w:val="clear" w:color="000000" w:fill="FFFFFF"/>
            <w:vAlign w:val="center"/>
            <w:hideMark/>
          </w:tcPr>
          <w:p w14:paraId="2FCD3F75" w14:textId="5A9127BE" w:rsidR="00CE15F4" w:rsidRPr="00F704E1" w:rsidRDefault="00CE15F4" w:rsidP="00CE15F4">
            <w:pPr>
              <w:pStyle w:val="1fffb"/>
              <w:rPr>
                <w:rFonts w:cs="Times New Roman"/>
              </w:rPr>
            </w:pPr>
            <w:r>
              <w:t>3945,6</w:t>
            </w:r>
          </w:p>
        </w:tc>
        <w:tc>
          <w:tcPr>
            <w:tcW w:w="1250" w:type="pct"/>
            <w:tcBorders>
              <w:top w:val="nil"/>
              <w:left w:val="nil"/>
              <w:bottom w:val="single" w:sz="4" w:space="0" w:color="auto"/>
              <w:right w:val="single" w:sz="4" w:space="0" w:color="auto"/>
            </w:tcBorders>
            <w:shd w:val="clear" w:color="000000" w:fill="FFFFFF"/>
            <w:noWrap/>
            <w:vAlign w:val="center"/>
            <w:hideMark/>
          </w:tcPr>
          <w:p w14:paraId="70083109" w14:textId="79F15B06" w:rsidR="00CE15F4" w:rsidRPr="00F704E1" w:rsidRDefault="00CE15F4" w:rsidP="00CE15F4">
            <w:pPr>
              <w:pStyle w:val="1fffb"/>
              <w:rPr>
                <w:rFonts w:cs="Times New Roman"/>
              </w:rPr>
            </w:pPr>
            <w:r>
              <w:t>13,950</w:t>
            </w:r>
          </w:p>
        </w:tc>
        <w:tc>
          <w:tcPr>
            <w:tcW w:w="1479" w:type="pct"/>
            <w:tcBorders>
              <w:top w:val="nil"/>
              <w:left w:val="nil"/>
              <w:bottom w:val="single" w:sz="4" w:space="0" w:color="auto"/>
              <w:right w:val="single" w:sz="4" w:space="0" w:color="auto"/>
            </w:tcBorders>
            <w:shd w:val="clear" w:color="000000" w:fill="FFFFFF"/>
            <w:noWrap/>
            <w:vAlign w:val="center"/>
            <w:hideMark/>
          </w:tcPr>
          <w:p w14:paraId="054E15B1" w14:textId="514C55BF" w:rsidR="00CE15F4" w:rsidRPr="00F704E1" w:rsidRDefault="00CE15F4" w:rsidP="00CE15F4">
            <w:pPr>
              <w:pStyle w:val="1fffb"/>
              <w:rPr>
                <w:rFonts w:cs="Times New Roman"/>
              </w:rPr>
            </w:pPr>
            <w:r>
              <w:t>282,84</w:t>
            </w:r>
          </w:p>
        </w:tc>
      </w:tr>
      <w:tr w:rsidR="00CE15F4" w:rsidRPr="00F704E1" w14:paraId="2B2F6B9A" w14:textId="77777777" w:rsidTr="00CE15F4">
        <w:trPr>
          <w:trHeight w:val="20"/>
        </w:trPr>
        <w:tc>
          <w:tcPr>
            <w:tcW w:w="1258" w:type="pct"/>
            <w:tcBorders>
              <w:top w:val="single" w:sz="4" w:space="0" w:color="auto"/>
              <w:left w:val="single" w:sz="4" w:space="0" w:color="auto"/>
              <w:bottom w:val="single" w:sz="4" w:space="0" w:color="auto"/>
              <w:right w:val="single" w:sz="4" w:space="0" w:color="auto"/>
            </w:tcBorders>
            <w:shd w:val="clear" w:color="000000" w:fill="FFFFFF"/>
            <w:vAlign w:val="center"/>
          </w:tcPr>
          <w:p w14:paraId="53DBB3FC" w14:textId="78826516" w:rsidR="00CE15F4" w:rsidRPr="00F704E1" w:rsidRDefault="00CE15F4" w:rsidP="00CE15F4">
            <w:pPr>
              <w:pStyle w:val="1fffb"/>
              <w:rPr>
                <w:rFonts w:cs="Times New Roman"/>
              </w:rPr>
            </w:pPr>
            <w:r>
              <w:t>Котельная с. Чеускино</w:t>
            </w:r>
          </w:p>
        </w:tc>
        <w:tc>
          <w:tcPr>
            <w:tcW w:w="1013" w:type="pct"/>
            <w:tcBorders>
              <w:top w:val="single" w:sz="4" w:space="0" w:color="auto"/>
              <w:left w:val="nil"/>
              <w:bottom w:val="single" w:sz="4" w:space="0" w:color="auto"/>
              <w:right w:val="single" w:sz="4" w:space="0" w:color="auto"/>
            </w:tcBorders>
            <w:shd w:val="clear" w:color="000000" w:fill="FFFFFF"/>
            <w:vAlign w:val="center"/>
          </w:tcPr>
          <w:p w14:paraId="2E94B0FA" w14:textId="3D6D01FE" w:rsidR="00CE15F4" w:rsidRPr="00F704E1" w:rsidRDefault="00CE15F4" w:rsidP="00CE15F4">
            <w:pPr>
              <w:pStyle w:val="1fffb"/>
              <w:rPr>
                <w:rFonts w:cs="Times New Roman"/>
              </w:rPr>
            </w:pPr>
            <w:r>
              <w:t>1022,5</w:t>
            </w:r>
          </w:p>
        </w:tc>
        <w:tc>
          <w:tcPr>
            <w:tcW w:w="1250" w:type="pct"/>
            <w:tcBorders>
              <w:top w:val="single" w:sz="4" w:space="0" w:color="auto"/>
              <w:left w:val="nil"/>
              <w:bottom w:val="single" w:sz="4" w:space="0" w:color="auto"/>
              <w:right w:val="single" w:sz="4" w:space="0" w:color="auto"/>
            </w:tcBorders>
            <w:shd w:val="clear" w:color="000000" w:fill="FFFFFF"/>
            <w:noWrap/>
            <w:vAlign w:val="center"/>
          </w:tcPr>
          <w:p w14:paraId="195625EA" w14:textId="19F230A3" w:rsidR="00CE15F4" w:rsidRPr="00F704E1" w:rsidRDefault="00CE15F4" w:rsidP="00CE15F4">
            <w:pPr>
              <w:pStyle w:val="1fffb"/>
              <w:rPr>
                <w:rFonts w:cs="Times New Roman"/>
              </w:rPr>
            </w:pPr>
            <w:r>
              <w:t>4,95</w:t>
            </w:r>
          </w:p>
        </w:tc>
        <w:tc>
          <w:tcPr>
            <w:tcW w:w="1479" w:type="pct"/>
            <w:tcBorders>
              <w:top w:val="single" w:sz="4" w:space="0" w:color="auto"/>
              <w:left w:val="nil"/>
              <w:bottom w:val="single" w:sz="4" w:space="0" w:color="auto"/>
              <w:right w:val="single" w:sz="4" w:space="0" w:color="auto"/>
            </w:tcBorders>
            <w:shd w:val="clear" w:color="000000" w:fill="FFFFFF"/>
            <w:noWrap/>
            <w:vAlign w:val="center"/>
          </w:tcPr>
          <w:p w14:paraId="18F9333D" w14:textId="7B409C00" w:rsidR="00CE15F4" w:rsidRPr="00F704E1" w:rsidRDefault="00CE15F4" w:rsidP="00CE15F4">
            <w:pPr>
              <w:pStyle w:val="1fffb"/>
              <w:rPr>
                <w:rFonts w:cs="Times New Roman"/>
              </w:rPr>
            </w:pPr>
            <w:r>
              <w:t>206,53</w:t>
            </w:r>
          </w:p>
        </w:tc>
      </w:tr>
    </w:tbl>
    <w:p w14:paraId="68F01A6A" w14:textId="77777777" w:rsidR="00C25060" w:rsidRPr="00F704E1" w:rsidRDefault="00C25060" w:rsidP="00C25060">
      <w:pPr>
        <w:rPr>
          <w:rFonts w:ascii="Times New Roman" w:hAnsi="Times New Roman" w:cs="Times New Roman"/>
          <w:sz w:val="20"/>
          <w:szCs w:val="20"/>
        </w:rPr>
      </w:pPr>
    </w:p>
    <w:p w14:paraId="74D7D255" w14:textId="5E76222D" w:rsidR="002E0379" w:rsidRPr="00F704E1" w:rsidRDefault="002E0379" w:rsidP="00C25060">
      <w:pPr>
        <w:rPr>
          <w:rFonts w:ascii="Times New Roman" w:hAnsi="Times New Roman" w:cs="Times New Roman"/>
          <w:b/>
          <w:sz w:val="24"/>
          <w:szCs w:val="24"/>
        </w:rPr>
      </w:pPr>
      <w:r w:rsidRPr="00F704E1">
        <w:rPr>
          <w:rFonts w:ascii="Times New Roman" w:hAnsi="Times New Roman" w:cs="Times New Roman"/>
          <w:b/>
          <w:sz w:val="24"/>
          <w:szCs w:val="24"/>
        </w:rPr>
        <w:t xml:space="preserve">Таблица 13.6.2 - </w:t>
      </w:r>
      <w:bookmarkStart w:id="688" w:name="_Hlk174403823"/>
      <w:r w:rsidR="00387933" w:rsidRPr="00F704E1">
        <w:rPr>
          <w:rFonts w:ascii="Times New Roman" w:hAnsi="Times New Roman" w:cs="Times New Roman"/>
          <w:b/>
          <w:sz w:val="24"/>
          <w:szCs w:val="24"/>
        </w:rPr>
        <w:t>Удельная материальная характеристика тепловых сетей, приведенная к расчетной годовой выработке</w:t>
      </w:r>
      <w:bookmarkEnd w:id="688"/>
    </w:p>
    <w:tbl>
      <w:tblPr>
        <w:tblW w:w="5000" w:type="pct"/>
        <w:tblLook w:val="04A0" w:firstRow="1" w:lastRow="0" w:firstColumn="1" w:lastColumn="0" w:noHBand="0" w:noVBand="1"/>
      </w:tblPr>
      <w:tblGrid>
        <w:gridCol w:w="3157"/>
        <w:gridCol w:w="2149"/>
        <w:gridCol w:w="1671"/>
        <w:gridCol w:w="2368"/>
      </w:tblGrid>
      <w:tr w:rsidR="00387933" w:rsidRPr="00F704E1" w14:paraId="517C8CE3" w14:textId="77777777" w:rsidTr="00CE15F4">
        <w:trPr>
          <w:trHeight w:val="1188"/>
          <w:tblHeader/>
        </w:trPr>
        <w:tc>
          <w:tcPr>
            <w:tcW w:w="1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134C0" w14:textId="0909AC54" w:rsidR="00387933" w:rsidRPr="00F704E1" w:rsidRDefault="00387933" w:rsidP="00387933">
            <w:pPr>
              <w:pStyle w:val="1fffb"/>
              <w:rPr>
                <w:rFonts w:cs="Times New Roman"/>
              </w:rPr>
            </w:pPr>
            <w:bookmarkStart w:id="689" w:name="_Hlk173921120"/>
            <w:r w:rsidRPr="00F704E1">
              <w:rPr>
                <w:rFonts w:cs="Times New Roman"/>
              </w:rPr>
              <w:t>Наименование Котельной</w:t>
            </w:r>
          </w:p>
        </w:tc>
        <w:tc>
          <w:tcPr>
            <w:tcW w:w="11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719221" w14:textId="4245B00B" w:rsidR="00387933" w:rsidRPr="00F704E1" w:rsidRDefault="00387933" w:rsidP="00387933">
            <w:pPr>
              <w:pStyle w:val="1fffb"/>
              <w:rPr>
                <w:rFonts w:cs="Times New Roman"/>
              </w:rPr>
            </w:pPr>
            <w:r w:rsidRPr="00F704E1">
              <w:rPr>
                <w:rFonts w:cs="Times New Roman"/>
              </w:rPr>
              <w:t>Материальная характеристика, м</w:t>
            </w:r>
            <w:r w:rsidRPr="00F704E1">
              <w:rPr>
                <w:rFonts w:cs="Times New Roman"/>
                <w:vertAlign w:val="superscript"/>
              </w:rPr>
              <w:t>2</w:t>
            </w:r>
          </w:p>
        </w:tc>
        <w:tc>
          <w:tcPr>
            <w:tcW w:w="8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FFB070" w14:textId="62DB0BF0" w:rsidR="00387933" w:rsidRPr="00F704E1" w:rsidRDefault="00387933" w:rsidP="00387933">
            <w:pPr>
              <w:pStyle w:val="1fffb"/>
              <w:rPr>
                <w:rFonts w:cs="Times New Roman"/>
              </w:rPr>
            </w:pPr>
            <w:r w:rsidRPr="00F704E1">
              <w:rPr>
                <w:rFonts w:cs="Times New Roman"/>
              </w:rPr>
              <w:t>Объем производства тепловой энергии в год, Гкал</w:t>
            </w:r>
          </w:p>
        </w:tc>
        <w:tc>
          <w:tcPr>
            <w:tcW w:w="1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209838" w14:textId="4690FB34" w:rsidR="00387933" w:rsidRPr="00F704E1" w:rsidRDefault="00387933" w:rsidP="00387933">
            <w:pPr>
              <w:pStyle w:val="1fffb"/>
              <w:rPr>
                <w:rFonts w:cs="Times New Roman"/>
              </w:rPr>
            </w:pPr>
            <w:r w:rsidRPr="00F704E1">
              <w:rPr>
                <w:rFonts w:cs="Times New Roman"/>
              </w:rPr>
              <w:t>Удельная материальная характеристика тепловых сетей, приведенная к расчетной годовой выработке, м</w:t>
            </w:r>
            <w:r w:rsidRPr="00F704E1">
              <w:rPr>
                <w:rFonts w:cs="Times New Roman"/>
                <w:vertAlign w:val="superscript"/>
              </w:rPr>
              <w:t>2</w:t>
            </w:r>
            <w:r w:rsidRPr="00F704E1">
              <w:rPr>
                <w:rFonts w:cs="Times New Roman"/>
              </w:rPr>
              <w:t>/Гкал</w:t>
            </w:r>
          </w:p>
        </w:tc>
      </w:tr>
      <w:tr w:rsidR="00CE15F4" w:rsidRPr="00F704E1" w14:paraId="285B132B" w14:textId="77777777" w:rsidTr="00CE15F4">
        <w:trPr>
          <w:trHeight w:val="170"/>
        </w:trPr>
        <w:tc>
          <w:tcPr>
            <w:tcW w:w="16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35B390" w14:textId="6AD597BA" w:rsidR="00CE15F4" w:rsidRPr="00F704E1" w:rsidRDefault="00CE15F4" w:rsidP="00CE15F4">
            <w:pPr>
              <w:pStyle w:val="1fffb"/>
              <w:rPr>
                <w:rFonts w:cs="Times New Roman"/>
              </w:rPr>
            </w:pPr>
            <w:r>
              <w:t>Котельная п. Сингапай</w:t>
            </w:r>
          </w:p>
        </w:tc>
        <w:tc>
          <w:tcPr>
            <w:tcW w:w="1150" w:type="pct"/>
            <w:tcBorders>
              <w:top w:val="single" w:sz="4" w:space="0" w:color="auto"/>
              <w:left w:val="nil"/>
              <w:bottom w:val="single" w:sz="4" w:space="0" w:color="auto"/>
              <w:right w:val="single" w:sz="4" w:space="0" w:color="auto"/>
            </w:tcBorders>
            <w:shd w:val="clear" w:color="000000" w:fill="FFFFFF"/>
            <w:vAlign w:val="center"/>
            <w:hideMark/>
          </w:tcPr>
          <w:p w14:paraId="51365FA5" w14:textId="41B718DB" w:rsidR="00CE15F4" w:rsidRPr="00F704E1" w:rsidRDefault="00CE15F4" w:rsidP="00CE15F4">
            <w:pPr>
              <w:pStyle w:val="1fffb"/>
              <w:rPr>
                <w:rFonts w:cs="Times New Roman"/>
              </w:rPr>
            </w:pPr>
            <w:r>
              <w:t>3945,58</w:t>
            </w:r>
          </w:p>
        </w:tc>
        <w:tc>
          <w:tcPr>
            <w:tcW w:w="894" w:type="pct"/>
            <w:tcBorders>
              <w:top w:val="single" w:sz="4" w:space="0" w:color="auto"/>
              <w:left w:val="nil"/>
              <w:bottom w:val="single" w:sz="4" w:space="0" w:color="auto"/>
              <w:right w:val="single" w:sz="4" w:space="0" w:color="auto"/>
            </w:tcBorders>
            <w:shd w:val="clear" w:color="000000" w:fill="FFFFFF"/>
            <w:noWrap/>
            <w:vAlign w:val="center"/>
            <w:hideMark/>
          </w:tcPr>
          <w:p w14:paraId="2E002FF5" w14:textId="7107A0C8" w:rsidR="00CE15F4" w:rsidRPr="00F704E1" w:rsidRDefault="00CE15F4" w:rsidP="00CE15F4">
            <w:pPr>
              <w:pStyle w:val="1fffb"/>
              <w:rPr>
                <w:rFonts w:cs="Times New Roman"/>
              </w:rPr>
            </w:pPr>
            <w:r>
              <w:t>38115,84</w:t>
            </w:r>
          </w:p>
        </w:tc>
        <w:tc>
          <w:tcPr>
            <w:tcW w:w="1267" w:type="pct"/>
            <w:tcBorders>
              <w:top w:val="single" w:sz="4" w:space="0" w:color="auto"/>
              <w:left w:val="nil"/>
              <w:bottom w:val="single" w:sz="4" w:space="0" w:color="auto"/>
              <w:right w:val="single" w:sz="4" w:space="0" w:color="auto"/>
            </w:tcBorders>
            <w:shd w:val="clear" w:color="000000" w:fill="FFFFFF"/>
            <w:noWrap/>
            <w:vAlign w:val="center"/>
            <w:hideMark/>
          </w:tcPr>
          <w:p w14:paraId="583C9CE0" w14:textId="1A3AE728" w:rsidR="00CE15F4" w:rsidRPr="00F704E1" w:rsidRDefault="00CE15F4" w:rsidP="00CE15F4">
            <w:pPr>
              <w:pStyle w:val="1fffb"/>
              <w:rPr>
                <w:rFonts w:cs="Times New Roman"/>
              </w:rPr>
            </w:pPr>
            <w:r>
              <w:t>0,10</w:t>
            </w:r>
          </w:p>
        </w:tc>
      </w:tr>
      <w:tr w:rsidR="00CE15F4" w:rsidRPr="00F704E1" w14:paraId="44B31BF7" w14:textId="77777777" w:rsidTr="00CE15F4">
        <w:trPr>
          <w:trHeight w:val="170"/>
        </w:trPr>
        <w:tc>
          <w:tcPr>
            <w:tcW w:w="1689" w:type="pct"/>
            <w:tcBorders>
              <w:top w:val="single" w:sz="4" w:space="0" w:color="auto"/>
              <w:left w:val="single" w:sz="4" w:space="0" w:color="auto"/>
              <w:bottom w:val="single" w:sz="4" w:space="0" w:color="auto"/>
              <w:right w:val="single" w:sz="4" w:space="0" w:color="auto"/>
            </w:tcBorders>
            <w:shd w:val="clear" w:color="000000" w:fill="FFFFFF"/>
            <w:vAlign w:val="center"/>
          </w:tcPr>
          <w:p w14:paraId="519615D5" w14:textId="60C2B44F" w:rsidR="00CE15F4" w:rsidRPr="00F704E1" w:rsidRDefault="00CE15F4" w:rsidP="00CE15F4">
            <w:pPr>
              <w:pStyle w:val="1fffb"/>
              <w:rPr>
                <w:rFonts w:cs="Times New Roman"/>
              </w:rPr>
            </w:pPr>
            <w:r>
              <w:t>Котельная с. Чеускино</w:t>
            </w:r>
          </w:p>
        </w:tc>
        <w:tc>
          <w:tcPr>
            <w:tcW w:w="1150" w:type="pct"/>
            <w:tcBorders>
              <w:top w:val="single" w:sz="4" w:space="0" w:color="auto"/>
              <w:left w:val="nil"/>
              <w:bottom w:val="single" w:sz="4" w:space="0" w:color="auto"/>
              <w:right w:val="single" w:sz="4" w:space="0" w:color="auto"/>
            </w:tcBorders>
            <w:shd w:val="clear" w:color="000000" w:fill="FFFFFF"/>
            <w:vAlign w:val="center"/>
          </w:tcPr>
          <w:p w14:paraId="05D0786E" w14:textId="288C1F2E" w:rsidR="00CE15F4" w:rsidRPr="00F704E1" w:rsidRDefault="00CE15F4" w:rsidP="00CE15F4">
            <w:pPr>
              <w:pStyle w:val="1fffb"/>
              <w:rPr>
                <w:rFonts w:cs="Times New Roman"/>
              </w:rPr>
            </w:pPr>
            <w:r>
              <w:t>1022,55</w:t>
            </w:r>
          </w:p>
        </w:tc>
        <w:tc>
          <w:tcPr>
            <w:tcW w:w="894" w:type="pct"/>
            <w:tcBorders>
              <w:top w:val="single" w:sz="4" w:space="0" w:color="auto"/>
              <w:left w:val="nil"/>
              <w:bottom w:val="single" w:sz="4" w:space="0" w:color="auto"/>
              <w:right w:val="single" w:sz="4" w:space="0" w:color="auto"/>
            </w:tcBorders>
            <w:shd w:val="clear" w:color="000000" w:fill="FFFFFF"/>
            <w:noWrap/>
            <w:vAlign w:val="center"/>
          </w:tcPr>
          <w:p w14:paraId="29A8C497" w14:textId="2294F171" w:rsidR="00CE15F4" w:rsidRPr="00F704E1" w:rsidRDefault="00CE15F4" w:rsidP="00CE15F4">
            <w:pPr>
              <w:pStyle w:val="1fffb"/>
              <w:rPr>
                <w:rFonts w:cs="Times New Roman"/>
              </w:rPr>
            </w:pPr>
            <w:r>
              <w:t>8527,90</w:t>
            </w:r>
          </w:p>
        </w:tc>
        <w:tc>
          <w:tcPr>
            <w:tcW w:w="1267" w:type="pct"/>
            <w:tcBorders>
              <w:top w:val="single" w:sz="4" w:space="0" w:color="auto"/>
              <w:left w:val="nil"/>
              <w:bottom w:val="single" w:sz="4" w:space="0" w:color="auto"/>
              <w:right w:val="single" w:sz="4" w:space="0" w:color="auto"/>
            </w:tcBorders>
            <w:shd w:val="clear" w:color="000000" w:fill="FFFFFF"/>
            <w:noWrap/>
            <w:vAlign w:val="center"/>
          </w:tcPr>
          <w:p w14:paraId="4A8AAA46" w14:textId="46FF4BB3" w:rsidR="00CE15F4" w:rsidRPr="00F704E1" w:rsidRDefault="00CE15F4" w:rsidP="00CE15F4">
            <w:pPr>
              <w:pStyle w:val="1fffb"/>
              <w:rPr>
                <w:rFonts w:cs="Times New Roman"/>
              </w:rPr>
            </w:pPr>
            <w:r>
              <w:t>0,12</w:t>
            </w:r>
          </w:p>
        </w:tc>
      </w:tr>
      <w:bookmarkEnd w:id="689"/>
    </w:tbl>
    <w:p w14:paraId="620AD7CB" w14:textId="77777777" w:rsidR="000C27C0" w:rsidRPr="00F704E1" w:rsidRDefault="000C27C0" w:rsidP="00C25060">
      <w:pPr>
        <w:rPr>
          <w:rFonts w:ascii="Times New Roman" w:hAnsi="Times New Roman" w:cs="Times New Roman"/>
          <w:sz w:val="20"/>
          <w:szCs w:val="20"/>
        </w:rPr>
      </w:pPr>
    </w:p>
    <w:p w14:paraId="5E3231A4" w14:textId="484AFD82" w:rsidR="00C25060" w:rsidRPr="00F704E1" w:rsidRDefault="00B0449C">
      <w:pPr>
        <w:pStyle w:val="19"/>
        <w:numPr>
          <w:ilvl w:val="0"/>
          <w:numId w:val="86"/>
        </w:numPr>
        <w:rPr>
          <w:spacing w:val="0"/>
        </w:rPr>
      </w:pPr>
      <w:bookmarkStart w:id="690" w:name="_Toc9154940"/>
      <w:bookmarkStart w:id="691" w:name="_Toc84971086"/>
      <w:bookmarkStart w:id="692" w:name="_Toc196159725"/>
      <w:r w:rsidRPr="00F704E1">
        <w:rPr>
          <w:spacing w:val="0"/>
        </w:rPr>
        <w:t xml:space="preserve">Количество </w:t>
      </w:r>
      <w:r w:rsidR="00387933" w:rsidRPr="00F704E1">
        <w:rPr>
          <w:spacing w:val="0"/>
        </w:rPr>
        <w:t>т</w:t>
      </w:r>
      <w:r w:rsidR="00C51EDD" w:rsidRPr="00F704E1">
        <w:rPr>
          <w:spacing w:val="0"/>
        </w:rPr>
        <w:t>епловой энергии</w:t>
      </w:r>
      <w:r w:rsidR="00C25060" w:rsidRPr="00F704E1">
        <w:rPr>
          <w:spacing w:val="0"/>
        </w:rPr>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rsidRPr="00F704E1">
        <w:rPr>
          <w:spacing w:val="0"/>
        </w:rPr>
        <w:t>муниципального образования</w:t>
      </w:r>
      <w:r w:rsidR="00C25060" w:rsidRPr="00F704E1">
        <w:rPr>
          <w:spacing w:val="0"/>
        </w:rPr>
        <w:t xml:space="preserve">, </w:t>
      </w:r>
      <w:r w:rsidR="008B5DDD" w:rsidRPr="00F704E1">
        <w:rPr>
          <w:spacing w:val="0"/>
        </w:rPr>
        <w:t>муниципального образования</w:t>
      </w:r>
      <w:r w:rsidR="00C25060" w:rsidRPr="00F704E1">
        <w:rPr>
          <w:spacing w:val="0"/>
        </w:rPr>
        <w:t xml:space="preserve"> федерального значения)</w:t>
      </w:r>
      <w:bookmarkEnd w:id="690"/>
      <w:bookmarkEnd w:id="691"/>
      <w:bookmarkEnd w:id="692"/>
    </w:p>
    <w:p w14:paraId="46A75850" w14:textId="7AE3A02D" w:rsidR="00C25060" w:rsidRPr="00F704E1" w:rsidRDefault="00C25060" w:rsidP="00B5461F">
      <w:pPr>
        <w:pStyle w:val="11ff3"/>
      </w:pPr>
      <w:r w:rsidRPr="00F704E1">
        <w:t xml:space="preserve">Комбинированная выработка электрической и тепловой энергии на территории </w:t>
      </w:r>
      <w:r w:rsidR="004A624E">
        <w:t>сельского поселения Сингапай</w:t>
      </w:r>
      <w:r w:rsidR="003F7DE7" w:rsidRPr="00F704E1">
        <w:t xml:space="preserve"> </w:t>
      </w:r>
      <w:r w:rsidRPr="00F704E1">
        <w:t>не осуществляется.</w:t>
      </w:r>
    </w:p>
    <w:p w14:paraId="1CF3D8F2" w14:textId="77777777" w:rsidR="00C25060" w:rsidRPr="00F704E1" w:rsidRDefault="00C25060" w:rsidP="00C25060">
      <w:pPr>
        <w:ind w:firstLine="709"/>
        <w:rPr>
          <w:rFonts w:ascii="Times New Roman" w:hAnsi="Times New Roman" w:cs="Times New Roman"/>
          <w:szCs w:val="24"/>
        </w:rPr>
      </w:pPr>
    </w:p>
    <w:p w14:paraId="51D67442" w14:textId="77777777" w:rsidR="00C25060" w:rsidRPr="00F704E1" w:rsidRDefault="00C25060">
      <w:pPr>
        <w:pStyle w:val="19"/>
        <w:numPr>
          <w:ilvl w:val="0"/>
          <w:numId w:val="86"/>
        </w:numPr>
        <w:rPr>
          <w:spacing w:val="0"/>
        </w:rPr>
      </w:pPr>
      <w:bookmarkStart w:id="693" w:name="_Toc9154941"/>
      <w:bookmarkStart w:id="694" w:name="_Toc84971087"/>
      <w:bookmarkStart w:id="695" w:name="_Toc196159726"/>
      <w:r w:rsidRPr="00F704E1">
        <w:rPr>
          <w:spacing w:val="0"/>
        </w:rPr>
        <w:t>Удельный расход условного топлива на отпуск электрической энергии</w:t>
      </w:r>
      <w:bookmarkEnd w:id="693"/>
      <w:bookmarkEnd w:id="694"/>
      <w:bookmarkEnd w:id="695"/>
    </w:p>
    <w:p w14:paraId="2B36F898" w14:textId="473B517D" w:rsidR="00C25060" w:rsidRPr="00F704E1" w:rsidRDefault="00C25060" w:rsidP="00B5461F">
      <w:pPr>
        <w:pStyle w:val="11ff3"/>
      </w:pPr>
      <w:r w:rsidRPr="00F704E1">
        <w:t xml:space="preserve">Комбинированная выработка электрической и тепловой энергии на территории </w:t>
      </w:r>
      <w:r w:rsidR="004A624E">
        <w:t>сельского поселения Сингапай</w:t>
      </w:r>
      <w:r w:rsidR="003F7DE7" w:rsidRPr="00F704E1">
        <w:t xml:space="preserve"> </w:t>
      </w:r>
      <w:r w:rsidRPr="00F704E1">
        <w:t>не осуществляется.</w:t>
      </w:r>
    </w:p>
    <w:p w14:paraId="76EBB948" w14:textId="77777777" w:rsidR="001C26CB" w:rsidRPr="00F704E1" w:rsidRDefault="001C26CB" w:rsidP="00D90A10">
      <w:pPr>
        <w:spacing w:after="0" w:line="360" w:lineRule="auto"/>
        <w:rPr>
          <w:rFonts w:ascii="Times New Roman" w:hAnsi="Times New Roman" w:cs="Times New Roman"/>
          <w:sz w:val="24"/>
          <w:szCs w:val="24"/>
        </w:rPr>
      </w:pPr>
    </w:p>
    <w:p w14:paraId="4C2FE5BC" w14:textId="77777777" w:rsidR="00C25060" w:rsidRPr="00F704E1" w:rsidRDefault="00C25060">
      <w:pPr>
        <w:pStyle w:val="19"/>
        <w:numPr>
          <w:ilvl w:val="0"/>
          <w:numId w:val="86"/>
        </w:numPr>
        <w:rPr>
          <w:spacing w:val="0"/>
        </w:rPr>
      </w:pPr>
      <w:bookmarkStart w:id="696" w:name="_Toc9154942"/>
      <w:bookmarkStart w:id="697" w:name="_Toc84971088"/>
      <w:bookmarkStart w:id="698" w:name="_Toc196159727"/>
      <w:r w:rsidRPr="00F704E1">
        <w:rPr>
          <w:spacing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96"/>
      <w:bookmarkEnd w:id="697"/>
      <w:bookmarkEnd w:id="698"/>
    </w:p>
    <w:p w14:paraId="648D2A65" w14:textId="4B1059D0" w:rsidR="00C25060" w:rsidRPr="00F704E1" w:rsidRDefault="00C25060" w:rsidP="00B5461F">
      <w:pPr>
        <w:pStyle w:val="11ff3"/>
      </w:pPr>
      <w:r w:rsidRPr="00F704E1">
        <w:t xml:space="preserve">Комбинированная выработка электрической и тепловой энергии на территории </w:t>
      </w:r>
      <w:r w:rsidR="004A624E">
        <w:t>сельского поселения Сингапай</w:t>
      </w:r>
      <w:r w:rsidR="003F7DE7" w:rsidRPr="00F704E1">
        <w:t xml:space="preserve"> </w:t>
      </w:r>
      <w:r w:rsidRPr="00F704E1">
        <w:t>не осуществляется.</w:t>
      </w:r>
    </w:p>
    <w:p w14:paraId="16A06160" w14:textId="77777777" w:rsidR="00C25060" w:rsidRPr="00F704E1" w:rsidRDefault="00C25060" w:rsidP="00C25060">
      <w:pPr>
        <w:rPr>
          <w:rFonts w:ascii="Times New Roman" w:hAnsi="Times New Roman" w:cs="Times New Roman"/>
          <w:szCs w:val="24"/>
        </w:rPr>
      </w:pPr>
    </w:p>
    <w:p w14:paraId="21C45CF2" w14:textId="77777777" w:rsidR="00C25060" w:rsidRPr="00F704E1" w:rsidRDefault="00C25060">
      <w:pPr>
        <w:pStyle w:val="19"/>
        <w:numPr>
          <w:ilvl w:val="0"/>
          <w:numId w:val="86"/>
        </w:numPr>
        <w:rPr>
          <w:spacing w:val="0"/>
        </w:rPr>
      </w:pPr>
      <w:bookmarkStart w:id="699" w:name="_Toc9154943"/>
      <w:bookmarkStart w:id="700" w:name="_Toc84971089"/>
      <w:bookmarkStart w:id="701" w:name="_Toc196159728"/>
      <w:r w:rsidRPr="00F704E1">
        <w:rPr>
          <w:spacing w:val="0"/>
        </w:rPr>
        <w:t>Доля отпуска тепловой энергии, осуществляемого потребителям по приборам учета, в общем объеме отпущенной тепловой энергии</w:t>
      </w:r>
      <w:bookmarkEnd w:id="699"/>
      <w:bookmarkEnd w:id="700"/>
      <w:bookmarkEnd w:id="701"/>
    </w:p>
    <w:p w14:paraId="31B70384" w14:textId="62EFF4F8" w:rsidR="00415711" w:rsidRPr="00F704E1" w:rsidRDefault="00415711" w:rsidP="00415711">
      <w:pPr>
        <w:pStyle w:val="11ff3"/>
      </w:pPr>
      <w:bookmarkStart w:id="702" w:name="_Hlk196163998"/>
      <w:r w:rsidRPr="00F704E1">
        <w:t xml:space="preserve">На сегодняшний день коммерческие приборы учета тепловой энергии, отпущенной из тепловых сетей потребителям в зоне действия централизованного теплоснабжения, </w:t>
      </w:r>
      <w:r>
        <w:t>установлены у части потребителей</w:t>
      </w:r>
      <w:r w:rsidRPr="00F704E1">
        <w:t xml:space="preserve">. </w:t>
      </w:r>
      <w:r w:rsidRPr="000F6938">
        <w:t>Потребление тепловой энергии объектами, не оснащенными приборами учета, определяется на основании утвержденных нормативов потребления коммунальных ресурсов.</w:t>
      </w:r>
    </w:p>
    <w:p w14:paraId="550E9CC5" w14:textId="5B797536" w:rsidR="00415711" w:rsidRPr="00F704E1" w:rsidRDefault="00415711" w:rsidP="00415711">
      <w:pPr>
        <w:pStyle w:val="11ff3"/>
        <w:rPr>
          <w:b/>
        </w:rPr>
      </w:pPr>
      <w:r w:rsidRPr="00F704E1">
        <w:rPr>
          <w:b/>
        </w:rPr>
        <w:t>Таблица 13.1</w:t>
      </w:r>
      <w:r>
        <w:rPr>
          <w:b/>
        </w:rPr>
        <w:t>0</w:t>
      </w:r>
      <w:r w:rsidRPr="00F704E1">
        <w:rPr>
          <w:b/>
        </w:rPr>
        <w:t xml:space="preserve">.1 - </w:t>
      </w:r>
      <w:r w:rsidRPr="000F6938">
        <w:rPr>
          <w:b/>
        </w:rPr>
        <w:t>Перечень узлов коммерческого учета тепловой энергии (общедомовых приборов учета), установленных на вводах жилых домов сп. Сингапай</w:t>
      </w:r>
      <w:bookmarkEnd w:id="702"/>
    </w:p>
    <w:tbl>
      <w:tblPr>
        <w:tblW w:w="5000" w:type="pct"/>
        <w:tblLook w:val="04A0" w:firstRow="1" w:lastRow="0" w:firstColumn="1" w:lastColumn="0" w:noHBand="0" w:noVBand="1"/>
      </w:tblPr>
      <w:tblGrid>
        <w:gridCol w:w="727"/>
        <w:gridCol w:w="2356"/>
        <w:gridCol w:w="4195"/>
        <w:gridCol w:w="2067"/>
      </w:tblGrid>
      <w:tr w:rsidR="00415711" w:rsidRPr="000F6938" w14:paraId="4B465DEE" w14:textId="77777777" w:rsidTr="002000A0">
        <w:trPr>
          <w:trHeight w:val="20"/>
          <w:tblHead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105CA" w14:textId="77777777" w:rsidR="00415711" w:rsidRPr="000F6938" w:rsidRDefault="00415711" w:rsidP="002000A0">
            <w:pPr>
              <w:pStyle w:val="1fffb"/>
            </w:pPr>
            <w:bookmarkStart w:id="703" w:name="_Hlk196164014"/>
            <w:r w:rsidRPr="000F6938">
              <w:t>№ п/п</w:t>
            </w:r>
          </w:p>
        </w:tc>
        <w:tc>
          <w:tcPr>
            <w:tcW w:w="12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67D027" w14:textId="77777777" w:rsidR="00415711" w:rsidRPr="000F6938" w:rsidRDefault="00415711" w:rsidP="002000A0">
            <w:pPr>
              <w:pStyle w:val="1fffb"/>
            </w:pPr>
            <w:r w:rsidRPr="000F6938">
              <w:t>Адрес дома</w:t>
            </w:r>
          </w:p>
        </w:tc>
        <w:tc>
          <w:tcPr>
            <w:tcW w:w="22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A943BC" w14:textId="77777777" w:rsidR="00415711" w:rsidRPr="000F6938" w:rsidRDefault="00415711" w:rsidP="002000A0">
            <w:pPr>
              <w:pStyle w:val="1fffb"/>
            </w:pPr>
            <w:r w:rsidRPr="000F6938">
              <w:t>Марка/модель ОДПУ</w:t>
            </w:r>
          </w:p>
        </w:tc>
        <w:tc>
          <w:tcPr>
            <w:tcW w:w="11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98356C" w14:textId="77777777" w:rsidR="00415711" w:rsidRPr="000F6938" w:rsidRDefault="00415711" w:rsidP="002000A0">
            <w:pPr>
              <w:pStyle w:val="1fffb"/>
            </w:pPr>
            <w:r w:rsidRPr="000F6938">
              <w:t>Заводской номер</w:t>
            </w:r>
          </w:p>
        </w:tc>
      </w:tr>
      <w:tr w:rsidR="00415711" w:rsidRPr="000F6938" w14:paraId="7C28D4F9" w14:textId="77777777" w:rsidTr="002000A0">
        <w:trPr>
          <w:trHeight w:val="2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14:paraId="658E55C4" w14:textId="77777777" w:rsidR="00415711" w:rsidRPr="000F6938" w:rsidRDefault="00415711" w:rsidP="002000A0">
            <w:pPr>
              <w:pStyle w:val="1fffb"/>
            </w:pPr>
          </w:p>
        </w:tc>
        <w:tc>
          <w:tcPr>
            <w:tcW w:w="469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207D2608" w14:textId="77777777" w:rsidR="00415711" w:rsidRPr="000F6938" w:rsidRDefault="00415711" w:rsidP="002000A0">
            <w:pPr>
              <w:pStyle w:val="1fffb"/>
            </w:pPr>
            <w:r w:rsidRPr="000F6938">
              <w:t>п. Сингапай</w:t>
            </w:r>
          </w:p>
        </w:tc>
      </w:tr>
      <w:tr w:rsidR="00415711" w:rsidRPr="000F6938" w14:paraId="392EEC50"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7F4D04" w14:textId="77777777" w:rsidR="00415711" w:rsidRPr="000F6938" w:rsidRDefault="00415711" w:rsidP="002000A0">
            <w:pPr>
              <w:pStyle w:val="1fffb"/>
            </w:pPr>
            <w:r w:rsidRPr="000F6938">
              <w:t>1</w:t>
            </w:r>
          </w:p>
        </w:tc>
        <w:tc>
          <w:tcPr>
            <w:tcW w:w="129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FBA7655" w14:textId="77777777" w:rsidR="00415711" w:rsidRPr="000F6938" w:rsidRDefault="00415711" w:rsidP="002000A0">
            <w:pPr>
              <w:pStyle w:val="1fffb"/>
            </w:pPr>
            <w:r w:rsidRPr="000F6938">
              <w:t>ул. Круг Б-4, д. № 31</w:t>
            </w:r>
          </w:p>
        </w:tc>
        <w:tc>
          <w:tcPr>
            <w:tcW w:w="2274" w:type="pct"/>
            <w:tcBorders>
              <w:top w:val="nil"/>
              <w:left w:val="nil"/>
              <w:bottom w:val="single" w:sz="4" w:space="0" w:color="auto"/>
              <w:right w:val="single" w:sz="4" w:space="0" w:color="auto"/>
            </w:tcBorders>
            <w:shd w:val="clear" w:color="000000" w:fill="FFFFFF"/>
            <w:noWrap/>
            <w:vAlign w:val="center"/>
            <w:hideMark/>
          </w:tcPr>
          <w:p w14:paraId="6F5A7996" w14:textId="77777777" w:rsidR="00415711" w:rsidRPr="000F6938" w:rsidRDefault="00415711" w:rsidP="002000A0">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CF7601B" w14:textId="77777777" w:rsidR="00415711" w:rsidRPr="000F6938" w:rsidRDefault="00415711" w:rsidP="002000A0">
            <w:pPr>
              <w:pStyle w:val="1fffb"/>
            </w:pPr>
            <w:r w:rsidRPr="000F6938">
              <w:t>19572320</w:t>
            </w:r>
          </w:p>
        </w:tc>
      </w:tr>
      <w:tr w:rsidR="00415711" w:rsidRPr="000F6938" w14:paraId="18628AC8"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582C8051"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3E4399AA"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26ADA5C" w14:textId="77777777" w:rsidR="00415711" w:rsidRPr="000F6938" w:rsidRDefault="00415711" w:rsidP="002000A0">
            <w:pPr>
              <w:pStyle w:val="1fffb"/>
            </w:pPr>
            <w:r w:rsidRPr="000F6938">
              <w:t>преобразователи расхода ЭКО-НОМ 32</w:t>
            </w:r>
          </w:p>
        </w:tc>
        <w:tc>
          <w:tcPr>
            <w:tcW w:w="1135" w:type="pct"/>
            <w:tcBorders>
              <w:top w:val="nil"/>
              <w:left w:val="nil"/>
              <w:bottom w:val="single" w:sz="4" w:space="0" w:color="auto"/>
              <w:right w:val="single" w:sz="4" w:space="0" w:color="auto"/>
            </w:tcBorders>
            <w:shd w:val="clear" w:color="000000" w:fill="FFFFFF"/>
            <w:noWrap/>
            <w:vAlign w:val="center"/>
            <w:hideMark/>
          </w:tcPr>
          <w:p w14:paraId="1847DFD4" w14:textId="77777777" w:rsidR="00415711" w:rsidRPr="000F6938" w:rsidRDefault="00415711" w:rsidP="002000A0">
            <w:pPr>
              <w:pStyle w:val="1fffb"/>
            </w:pPr>
            <w:r w:rsidRPr="000F6938">
              <w:t>1349388/1349387</w:t>
            </w:r>
          </w:p>
        </w:tc>
      </w:tr>
      <w:tr w:rsidR="00415711" w:rsidRPr="000F6938" w14:paraId="625A219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772C811"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2971EA80"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23DFE6E" w14:textId="77777777" w:rsidR="00415711" w:rsidRPr="000F6938" w:rsidRDefault="00415711" w:rsidP="002000A0">
            <w:pPr>
              <w:pStyle w:val="1fffb"/>
            </w:pPr>
            <w:r w:rsidRPr="000F6938">
              <w:t>термопреобразователи КТПТР-01</w:t>
            </w:r>
          </w:p>
        </w:tc>
        <w:tc>
          <w:tcPr>
            <w:tcW w:w="1135" w:type="pct"/>
            <w:tcBorders>
              <w:top w:val="nil"/>
              <w:left w:val="nil"/>
              <w:bottom w:val="single" w:sz="4" w:space="0" w:color="auto"/>
              <w:right w:val="single" w:sz="4" w:space="0" w:color="auto"/>
            </w:tcBorders>
            <w:shd w:val="clear" w:color="000000" w:fill="FFFFFF"/>
            <w:noWrap/>
            <w:vAlign w:val="center"/>
            <w:hideMark/>
          </w:tcPr>
          <w:p w14:paraId="6F5671D6" w14:textId="77777777" w:rsidR="00415711" w:rsidRPr="000F6938" w:rsidRDefault="00415711" w:rsidP="002000A0">
            <w:pPr>
              <w:pStyle w:val="1fffb"/>
            </w:pPr>
            <w:r w:rsidRPr="000F6938">
              <w:t>5519/5519А</w:t>
            </w:r>
          </w:p>
        </w:tc>
      </w:tr>
      <w:tr w:rsidR="00415711" w:rsidRPr="000F6938" w14:paraId="07400762"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6C69736"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7BA3BCCB"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38EB134" w14:textId="77777777" w:rsidR="00415711" w:rsidRPr="000F6938" w:rsidRDefault="00415711" w:rsidP="002000A0">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243102AA" w14:textId="77777777" w:rsidR="00415711" w:rsidRPr="000F6938" w:rsidRDefault="00415711" w:rsidP="002000A0">
            <w:pPr>
              <w:pStyle w:val="1fffb"/>
            </w:pPr>
            <w:r w:rsidRPr="000F6938">
              <w:t>А662099/А662100</w:t>
            </w:r>
          </w:p>
        </w:tc>
      </w:tr>
      <w:tr w:rsidR="00415711" w:rsidRPr="000F6938" w14:paraId="3B7B366A"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67E2FD" w14:textId="77777777" w:rsidR="00415711" w:rsidRPr="000F6938" w:rsidRDefault="00415711" w:rsidP="002000A0">
            <w:pPr>
              <w:pStyle w:val="1fffb"/>
            </w:pPr>
            <w:r w:rsidRPr="000F6938">
              <w:t>2</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27BDA14" w14:textId="77777777" w:rsidR="00415711" w:rsidRPr="000F6938" w:rsidRDefault="00415711" w:rsidP="002000A0">
            <w:pPr>
              <w:pStyle w:val="1fffb"/>
            </w:pPr>
            <w:r w:rsidRPr="000F6938">
              <w:t>ул. Круг Б-4, д. № 32</w:t>
            </w:r>
          </w:p>
        </w:tc>
        <w:tc>
          <w:tcPr>
            <w:tcW w:w="2274" w:type="pct"/>
            <w:tcBorders>
              <w:top w:val="nil"/>
              <w:left w:val="nil"/>
              <w:bottom w:val="single" w:sz="4" w:space="0" w:color="auto"/>
              <w:right w:val="single" w:sz="4" w:space="0" w:color="auto"/>
            </w:tcBorders>
            <w:shd w:val="clear" w:color="000000" w:fill="FFFFFF"/>
            <w:noWrap/>
            <w:vAlign w:val="center"/>
            <w:hideMark/>
          </w:tcPr>
          <w:p w14:paraId="546A06C2" w14:textId="77777777" w:rsidR="00415711" w:rsidRPr="000F6938" w:rsidRDefault="00415711" w:rsidP="002000A0">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029223FC" w14:textId="77777777" w:rsidR="00415711" w:rsidRPr="000F6938" w:rsidRDefault="00415711" w:rsidP="002000A0">
            <w:pPr>
              <w:pStyle w:val="1fffb"/>
            </w:pPr>
            <w:r w:rsidRPr="000F6938">
              <w:t>12822218</w:t>
            </w:r>
          </w:p>
        </w:tc>
      </w:tr>
      <w:tr w:rsidR="00415711" w:rsidRPr="000F6938" w14:paraId="5540A87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0E35F60"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DCE8858"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75160B9" w14:textId="77777777" w:rsidR="00415711" w:rsidRPr="000F6938" w:rsidRDefault="00415711" w:rsidP="002000A0">
            <w:pPr>
              <w:pStyle w:val="1fffb"/>
            </w:pPr>
            <w:r w:rsidRPr="000F6938">
              <w:t>преобразователи расхода ВСТ-25</w:t>
            </w:r>
          </w:p>
        </w:tc>
        <w:tc>
          <w:tcPr>
            <w:tcW w:w="1135" w:type="pct"/>
            <w:tcBorders>
              <w:top w:val="nil"/>
              <w:left w:val="nil"/>
              <w:bottom w:val="single" w:sz="4" w:space="0" w:color="auto"/>
              <w:right w:val="single" w:sz="4" w:space="0" w:color="auto"/>
            </w:tcBorders>
            <w:shd w:val="clear" w:color="000000" w:fill="FFFFFF"/>
            <w:noWrap/>
            <w:vAlign w:val="center"/>
            <w:hideMark/>
          </w:tcPr>
          <w:p w14:paraId="37F88CDC" w14:textId="77777777" w:rsidR="00415711" w:rsidRPr="000F6938" w:rsidRDefault="00415711" w:rsidP="002000A0">
            <w:pPr>
              <w:pStyle w:val="1fffb"/>
            </w:pPr>
            <w:r w:rsidRPr="000F6938">
              <w:t>18383945/18374980</w:t>
            </w:r>
          </w:p>
        </w:tc>
      </w:tr>
      <w:tr w:rsidR="00415711" w:rsidRPr="000F6938" w14:paraId="5305782D"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2C8ACCB2"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3DB93BE"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9BFBA02" w14:textId="77777777" w:rsidR="00415711" w:rsidRPr="000F6938" w:rsidRDefault="00415711" w:rsidP="002000A0">
            <w:pPr>
              <w:pStyle w:val="1fffb"/>
            </w:pPr>
            <w:r w:rsidRPr="000F6938">
              <w:t>термопреобразователи КТП 100</w:t>
            </w:r>
          </w:p>
        </w:tc>
        <w:tc>
          <w:tcPr>
            <w:tcW w:w="1135" w:type="pct"/>
            <w:tcBorders>
              <w:top w:val="nil"/>
              <w:left w:val="nil"/>
              <w:bottom w:val="single" w:sz="4" w:space="0" w:color="auto"/>
              <w:right w:val="single" w:sz="4" w:space="0" w:color="auto"/>
            </w:tcBorders>
            <w:shd w:val="clear" w:color="000000" w:fill="FFFFFF"/>
            <w:noWrap/>
            <w:vAlign w:val="center"/>
            <w:hideMark/>
          </w:tcPr>
          <w:p w14:paraId="4B4FE4B3" w14:textId="77777777" w:rsidR="00415711" w:rsidRPr="000F6938" w:rsidRDefault="00415711" w:rsidP="002000A0">
            <w:pPr>
              <w:pStyle w:val="1fffb"/>
            </w:pPr>
            <w:r w:rsidRPr="000F6938">
              <w:t>16432/16812</w:t>
            </w:r>
          </w:p>
        </w:tc>
      </w:tr>
      <w:tr w:rsidR="00415711" w:rsidRPr="000F6938" w14:paraId="6AA4F96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3E02553"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904A5DD"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25BD86A" w14:textId="77777777" w:rsidR="00415711" w:rsidRPr="000F6938" w:rsidRDefault="00415711" w:rsidP="002000A0">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788A3F22" w14:textId="77777777" w:rsidR="00415711" w:rsidRPr="000F6938" w:rsidRDefault="00415711" w:rsidP="002000A0">
            <w:pPr>
              <w:pStyle w:val="1fffb"/>
            </w:pPr>
            <w:r w:rsidRPr="000F6938">
              <w:t>А559410/А559411</w:t>
            </w:r>
          </w:p>
        </w:tc>
      </w:tr>
      <w:tr w:rsidR="00415711" w:rsidRPr="000F6938" w14:paraId="230539EB"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5FFEC28" w14:textId="77777777" w:rsidR="00415711" w:rsidRPr="000F6938" w:rsidRDefault="00415711" w:rsidP="002000A0">
            <w:pPr>
              <w:pStyle w:val="1fffb"/>
            </w:pPr>
            <w:r w:rsidRPr="000F6938">
              <w:t>3</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13A647" w14:textId="77777777" w:rsidR="00415711" w:rsidRPr="000F6938" w:rsidRDefault="00415711" w:rsidP="002000A0">
            <w:pPr>
              <w:pStyle w:val="1fffb"/>
            </w:pPr>
            <w:r w:rsidRPr="000F6938">
              <w:t>ул. Круг Б-4, д. № 33</w:t>
            </w:r>
          </w:p>
        </w:tc>
        <w:tc>
          <w:tcPr>
            <w:tcW w:w="2274" w:type="pct"/>
            <w:tcBorders>
              <w:top w:val="nil"/>
              <w:left w:val="nil"/>
              <w:bottom w:val="single" w:sz="4" w:space="0" w:color="auto"/>
              <w:right w:val="single" w:sz="4" w:space="0" w:color="auto"/>
            </w:tcBorders>
            <w:shd w:val="clear" w:color="000000" w:fill="FFFFFF"/>
            <w:noWrap/>
            <w:vAlign w:val="center"/>
            <w:hideMark/>
          </w:tcPr>
          <w:p w14:paraId="4ADED346" w14:textId="77777777" w:rsidR="00415711" w:rsidRPr="000F6938" w:rsidRDefault="00415711" w:rsidP="002000A0">
            <w:pPr>
              <w:pStyle w:val="1fffb"/>
            </w:pPr>
            <w:r w:rsidRPr="000F6938">
              <w:t>Эльф-03п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615C0A55" w14:textId="77777777" w:rsidR="00415711" w:rsidRPr="000F6938" w:rsidRDefault="00415711" w:rsidP="002000A0">
            <w:pPr>
              <w:pStyle w:val="1fffb"/>
            </w:pPr>
            <w:r w:rsidRPr="000F6938">
              <w:t>45063409</w:t>
            </w:r>
          </w:p>
        </w:tc>
      </w:tr>
      <w:tr w:rsidR="00415711" w:rsidRPr="000F6938" w14:paraId="6A4CC5D9"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A8BBA73"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D7C8B97"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E041A71" w14:textId="77777777" w:rsidR="00415711" w:rsidRPr="000F6938" w:rsidRDefault="00415711" w:rsidP="002000A0">
            <w:pPr>
              <w:pStyle w:val="1fffb"/>
            </w:pPr>
            <w:r w:rsidRPr="000F6938">
              <w:t>термопреобразователь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6E771AD1" w14:textId="77777777" w:rsidR="00415711" w:rsidRPr="000F6938" w:rsidRDefault="00415711" w:rsidP="002000A0">
            <w:pPr>
              <w:pStyle w:val="1fffb"/>
            </w:pPr>
            <w:r w:rsidRPr="000F6938">
              <w:t>9963</w:t>
            </w:r>
          </w:p>
        </w:tc>
      </w:tr>
      <w:tr w:rsidR="00415711" w:rsidRPr="000F6938" w14:paraId="64557524"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E4F14D6"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ADF2B02"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E81E0B1" w14:textId="77777777" w:rsidR="00415711" w:rsidRPr="000F6938" w:rsidRDefault="00415711" w:rsidP="002000A0">
            <w:pPr>
              <w:pStyle w:val="1fffb"/>
            </w:pPr>
            <w:r w:rsidRPr="000F6938">
              <w:t>MTWI счетчики горячей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1795AE89" w14:textId="77777777" w:rsidR="00415711" w:rsidRPr="000F6938" w:rsidRDefault="00415711" w:rsidP="002000A0">
            <w:pPr>
              <w:pStyle w:val="1fffb"/>
            </w:pPr>
            <w:r w:rsidRPr="000F6938">
              <w:t>11641266/11635097</w:t>
            </w:r>
          </w:p>
        </w:tc>
      </w:tr>
      <w:tr w:rsidR="00415711" w:rsidRPr="000F6938" w14:paraId="2C37A778"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D7BC8D6" w14:textId="77777777" w:rsidR="00415711" w:rsidRPr="000F6938" w:rsidRDefault="00415711" w:rsidP="002000A0">
            <w:pPr>
              <w:pStyle w:val="1fffb"/>
            </w:pPr>
            <w:r w:rsidRPr="000F6938">
              <w:t>4</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0D47CA7" w14:textId="77777777" w:rsidR="00415711" w:rsidRPr="000F6938" w:rsidRDefault="00415711" w:rsidP="002000A0">
            <w:pPr>
              <w:pStyle w:val="1fffb"/>
            </w:pPr>
            <w:r w:rsidRPr="000F6938">
              <w:t>ул. Круг Б-4, д. № 35</w:t>
            </w:r>
          </w:p>
        </w:tc>
        <w:tc>
          <w:tcPr>
            <w:tcW w:w="2274" w:type="pct"/>
            <w:tcBorders>
              <w:top w:val="nil"/>
              <w:left w:val="nil"/>
              <w:bottom w:val="single" w:sz="4" w:space="0" w:color="auto"/>
              <w:right w:val="single" w:sz="4" w:space="0" w:color="auto"/>
            </w:tcBorders>
            <w:shd w:val="clear" w:color="000000" w:fill="FFFFFF"/>
            <w:noWrap/>
            <w:vAlign w:val="center"/>
            <w:hideMark/>
          </w:tcPr>
          <w:p w14:paraId="02BEF461" w14:textId="77777777" w:rsidR="00415711" w:rsidRPr="000F6938" w:rsidRDefault="00415711" w:rsidP="002000A0">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2B1DB51" w14:textId="77777777" w:rsidR="00415711" w:rsidRPr="000F6938" w:rsidRDefault="00415711" w:rsidP="002000A0">
            <w:pPr>
              <w:pStyle w:val="1fffb"/>
            </w:pPr>
            <w:r w:rsidRPr="000F6938">
              <w:t>764319</w:t>
            </w:r>
          </w:p>
        </w:tc>
      </w:tr>
      <w:tr w:rsidR="00415711" w:rsidRPr="000F6938" w14:paraId="54899C84"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E206681"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C0960BE"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ED138DB" w14:textId="77777777" w:rsidR="00415711" w:rsidRPr="000F6938" w:rsidRDefault="00415711" w:rsidP="002000A0">
            <w:pPr>
              <w:pStyle w:val="1fffb"/>
            </w:pPr>
            <w:r w:rsidRPr="000F6938">
              <w:t>преобразователи расхода ВСТ-25</w:t>
            </w:r>
          </w:p>
        </w:tc>
        <w:tc>
          <w:tcPr>
            <w:tcW w:w="1135" w:type="pct"/>
            <w:tcBorders>
              <w:top w:val="nil"/>
              <w:left w:val="nil"/>
              <w:bottom w:val="single" w:sz="4" w:space="0" w:color="auto"/>
              <w:right w:val="single" w:sz="4" w:space="0" w:color="auto"/>
            </w:tcBorders>
            <w:shd w:val="clear" w:color="000000" w:fill="FFFFFF"/>
            <w:noWrap/>
            <w:vAlign w:val="center"/>
            <w:hideMark/>
          </w:tcPr>
          <w:p w14:paraId="7B7F0FAF" w14:textId="77777777" w:rsidR="00415711" w:rsidRPr="000F6938" w:rsidRDefault="00415711" w:rsidP="002000A0">
            <w:pPr>
              <w:pStyle w:val="1fffb"/>
            </w:pPr>
            <w:r w:rsidRPr="000F6938">
              <w:t>17490451/17490429</w:t>
            </w:r>
          </w:p>
        </w:tc>
      </w:tr>
      <w:tr w:rsidR="00415711" w:rsidRPr="000F6938" w14:paraId="60880546"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E465C2E"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C4B1D97"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8BAEB44" w14:textId="77777777" w:rsidR="00415711" w:rsidRPr="000F6938" w:rsidRDefault="00415711" w:rsidP="002000A0">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15E07F80" w14:textId="77777777" w:rsidR="00415711" w:rsidRPr="000F6938" w:rsidRDefault="00415711" w:rsidP="002000A0">
            <w:pPr>
              <w:pStyle w:val="1fffb"/>
            </w:pPr>
            <w:r w:rsidRPr="000F6938">
              <w:t>1768/1768А</w:t>
            </w:r>
          </w:p>
        </w:tc>
      </w:tr>
      <w:tr w:rsidR="00415711" w:rsidRPr="000F6938" w14:paraId="1C753414"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5D3F3BF9"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DECAEB9"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BF7E54B" w14:textId="77777777" w:rsidR="00415711" w:rsidRPr="000F6938" w:rsidRDefault="00415711" w:rsidP="002000A0">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50245246" w14:textId="77777777" w:rsidR="00415711" w:rsidRPr="000F6938" w:rsidRDefault="00415711" w:rsidP="002000A0">
            <w:pPr>
              <w:pStyle w:val="1fffb"/>
            </w:pPr>
            <w:r w:rsidRPr="000F6938">
              <w:t>617054/617053</w:t>
            </w:r>
          </w:p>
        </w:tc>
      </w:tr>
      <w:tr w:rsidR="00415711" w:rsidRPr="000F6938" w14:paraId="5866E745"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5BA547" w14:textId="77777777" w:rsidR="00415711" w:rsidRPr="000F6938" w:rsidRDefault="00415711" w:rsidP="002000A0">
            <w:pPr>
              <w:pStyle w:val="1fffb"/>
            </w:pPr>
            <w:r w:rsidRPr="000F6938">
              <w:t>5</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1E06F9A" w14:textId="77777777" w:rsidR="00415711" w:rsidRPr="000F6938" w:rsidRDefault="00415711" w:rsidP="002000A0">
            <w:pPr>
              <w:pStyle w:val="1fffb"/>
            </w:pPr>
            <w:r w:rsidRPr="000F6938">
              <w:t>ул. Круг Б-4, д. № 38</w:t>
            </w:r>
          </w:p>
        </w:tc>
        <w:tc>
          <w:tcPr>
            <w:tcW w:w="2274" w:type="pct"/>
            <w:tcBorders>
              <w:top w:val="nil"/>
              <w:left w:val="nil"/>
              <w:bottom w:val="single" w:sz="4" w:space="0" w:color="auto"/>
              <w:right w:val="single" w:sz="4" w:space="0" w:color="auto"/>
            </w:tcBorders>
            <w:shd w:val="clear" w:color="000000" w:fill="FFFFFF"/>
            <w:noWrap/>
            <w:vAlign w:val="center"/>
            <w:hideMark/>
          </w:tcPr>
          <w:p w14:paraId="4A266CD8" w14:textId="77777777" w:rsidR="00415711" w:rsidRPr="000F6938" w:rsidRDefault="00415711" w:rsidP="002000A0">
            <w:pPr>
              <w:pStyle w:val="1fffb"/>
            </w:pPr>
            <w:r w:rsidRPr="000F6938">
              <w:t>КАРАТ-306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3F2A64B9" w14:textId="77777777" w:rsidR="00415711" w:rsidRPr="000F6938" w:rsidRDefault="00415711" w:rsidP="002000A0">
            <w:pPr>
              <w:pStyle w:val="1fffb"/>
            </w:pPr>
            <w:r w:rsidRPr="000F6938">
              <w:t>694319</w:t>
            </w:r>
          </w:p>
        </w:tc>
      </w:tr>
      <w:tr w:rsidR="00415711" w:rsidRPr="000F6938" w14:paraId="35A773FC"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EC328A4"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FFB0EF8"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D7A0F70" w14:textId="77777777" w:rsidR="00415711" w:rsidRPr="000F6938" w:rsidRDefault="00415711" w:rsidP="002000A0">
            <w:pPr>
              <w:pStyle w:val="1fffb"/>
            </w:pPr>
            <w:r w:rsidRPr="000F6938">
              <w:t>преобразователи расхода ЭКО-НОМ 32</w:t>
            </w:r>
          </w:p>
        </w:tc>
        <w:tc>
          <w:tcPr>
            <w:tcW w:w="1135" w:type="pct"/>
            <w:tcBorders>
              <w:top w:val="nil"/>
              <w:left w:val="nil"/>
              <w:bottom w:val="single" w:sz="4" w:space="0" w:color="auto"/>
              <w:right w:val="single" w:sz="4" w:space="0" w:color="auto"/>
            </w:tcBorders>
            <w:shd w:val="clear" w:color="000000" w:fill="FFFFFF"/>
            <w:noWrap/>
            <w:vAlign w:val="center"/>
            <w:hideMark/>
          </w:tcPr>
          <w:p w14:paraId="4EAF499A" w14:textId="77777777" w:rsidR="00415711" w:rsidRPr="000F6938" w:rsidRDefault="00415711" w:rsidP="002000A0">
            <w:pPr>
              <w:pStyle w:val="1fffb"/>
            </w:pPr>
            <w:r w:rsidRPr="000F6938">
              <w:t>1349454/1349390</w:t>
            </w:r>
          </w:p>
        </w:tc>
      </w:tr>
      <w:tr w:rsidR="00415711" w:rsidRPr="000F6938" w14:paraId="03F56D7C"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419589F"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0B69AFF2"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08F84D8" w14:textId="77777777" w:rsidR="00415711" w:rsidRPr="000F6938" w:rsidRDefault="00415711" w:rsidP="002000A0">
            <w:pPr>
              <w:pStyle w:val="1fffb"/>
            </w:pPr>
            <w:r w:rsidRPr="000F6938">
              <w:t>термопреобразователи КТПТР 06</w:t>
            </w:r>
          </w:p>
        </w:tc>
        <w:tc>
          <w:tcPr>
            <w:tcW w:w="1135" w:type="pct"/>
            <w:tcBorders>
              <w:top w:val="nil"/>
              <w:left w:val="nil"/>
              <w:bottom w:val="single" w:sz="4" w:space="0" w:color="auto"/>
              <w:right w:val="single" w:sz="4" w:space="0" w:color="auto"/>
            </w:tcBorders>
            <w:shd w:val="clear" w:color="000000" w:fill="FFFFFF"/>
            <w:noWrap/>
            <w:vAlign w:val="center"/>
            <w:hideMark/>
          </w:tcPr>
          <w:p w14:paraId="4CE83992" w14:textId="77777777" w:rsidR="00415711" w:rsidRPr="000F6938" w:rsidRDefault="00415711" w:rsidP="002000A0">
            <w:pPr>
              <w:pStyle w:val="1fffb"/>
            </w:pPr>
            <w:r w:rsidRPr="000F6938">
              <w:t>1762/1762А</w:t>
            </w:r>
          </w:p>
        </w:tc>
      </w:tr>
      <w:tr w:rsidR="00415711" w:rsidRPr="000F6938" w14:paraId="5329D13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975E08C"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A344509"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2492C96" w14:textId="77777777" w:rsidR="00415711" w:rsidRPr="000F6938" w:rsidRDefault="00415711" w:rsidP="002000A0">
            <w:pPr>
              <w:pStyle w:val="1fffb"/>
            </w:pPr>
            <w:r w:rsidRPr="000F6938">
              <w:t>преобразователь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4C402074" w14:textId="77777777" w:rsidR="00415711" w:rsidRPr="000F6938" w:rsidRDefault="00415711" w:rsidP="002000A0">
            <w:pPr>
              <w:pStyle w:val="1fffb"/>
            </w:pPr>
            <w:r w:rsidRPr="000F6938">
              <w:t>А615729/А615730</w:t>
            </w:r>
          </w:p>
        </w:tc>
      </w:tr>
      <w:tr w:rsidR="00415711" w:rsidRPr="000F6938" w14:paraId="119F9422"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64B277C" w14:textId="77777777" w:rsidR="00415711" w:rsidRPr="000F6938" w:rsidRDefault="00415711" w:rsidP="002000A0">
            <w:pPr>
              <w:pStyle w:val="1fffb"/>
            </w:pPr>
            <w:r w:rsidRPr="000F6938">
              <w:t>6</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C367BFE" w14:textId="77777777" w:rsidR="00415711" w:rsidRPr="000F6938" w:rsidRDefault="00415711" w:rsidP="002000A0">
            <w:pPr>
              <w:pStyle w:val="1fffb"/>
            </w:pPr>
            <w:r w:rsidRPr="000F6938">
              <w:t>ул. Круг В-1, д. № 44</w:t>
            </w:r>
          </w:p>
        </w:tc>
        <w:tc>
          <w:tcPr>
            <w:tcW w:w="2274" w:type="pct"/>
            <w:tcBorders>
              <w:top w:val="nil"/>
              <w:left w:val="nil"/>
              <w:bottom w:val="single" w:sz="4" w:space="0" w:color="auto"/>
              <w:right w:val="single" w:sz="4" w:space="0" w:color="auto"/>
            </w:tcBorders>
            <w:shd w:val="clear" w:color="000000" w:fill="FFFFFF"/>
            <w:noWrap/>
            <w:vAlign w:val="center"/>
            <w:hideMark/>
          </w:tcPr>
          <w:p w14:paraId="213F7EBD" w14:textId="77777777" w:rsidR="00415711" w:rsidRPr="000F6938" w:rsidRDefault="00415711" w:rsidP="002000A0">
            <w:pPr>
              <w:pStyle w:val="1fffb"/>
            </w:pPr>
            <w:r w:rsidRPr="000F6938">
              <w:t>Эльф-04п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BEDECBB" w14:textId="77777777" w:rsidR="00415711" w:rsidRPr="000F6938" w:rsidRDefault="00415711" w:rsidP="002000A0">
            <w:pPr>
              <w:pStyle w:val="1fffb"/>
            </w:pPr>
            <w:r w:rsidRPr="000F6938">
              <w:t>19301316</w:t>
            </w:r>
          </w:p>
        </w:tc>
      </w:tr>
      <w:tr w:rsidR="00415711" w:rsidRPr="000F6938" w14:paraId="3259EAD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20299CB"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8D2D87D"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BC801C9" w14:textId="77777777" w:rsidR="00415711" w:rsidRPr="000F6938" w:rsidRDefault="00415711" w:rsidP="002000A0">
            <w:pPr>
              <w:pStyle w:val="1fffb"/>
            </w:pPr>
            <w:r w:rsidRPr="000F6938">
              <w:t>преобразователи давления СДВ-И</w:t>
            </w:r>
          </w:p>
        </w:tc>
        <w:tc>
          <w:tcPr>
            <w:tcW w:w="1135" w:type="pct"/>
            <w:tcBorders>
              <w:top w:val="nil"/>
              <w:left w:val="nil"/>
              <w:bottom w:val="single" w:sz="4" w:space="0" w:color="auto"/>
              <w:right w:val="single" w:sz="4" w:space="0" w:color="auto"/>
            </w:tcBorders>
            <w:shd w:val="clear" w:color="000000" w:fill="FFFFFF"/>
            <w:noWrap/>
            <w:vAlign w:val="center"/>
            <w:hideMark/>
          </w:tcPr>
          <w:p w14:paraId="02F955B6" w14:textId="77777777" w:rsidR="00415711" w:rsidRPr="000F6938" w:rsidRDefault="00415711" w:rsidP="002000A0">
            <w:pPr>
              <w:pStyle w:val="1fffb"/>
            </w:pPr>
            <w:r w:rsidRPr="000F6938">
              <w:t>213416/213417</w:t>
            </w:r>
          </w:p>
        </w:tc>
      </w:tr>
      <w:tr w:rsidR="00415711" w:rsidRPr="000F6938" w14:paraId="7595D8A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E938ED4"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DDB3F7F"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F1FB4DE" w14:textId="77777777" w:rsidR="00415711" w:rsidRPr="000F6938" w:rsidRDefault="00415711" w:rsidP="002000A0">
            <w:pPr>
              <w:pStyle w:val="1fffb"/>
            </w:pPr>
            <w:r w:rsidRPr="000F6938">
              <w:t>термопреобразователь КТПТР-06</w:t>
            </w:r>
          </w:p>
        </w:tc>
        <w:tc>
          <w:tcPr>
            <w:tcW w:w="1135" w:type="pct"/>
            <w:tcBorders>
              <w:top w:val="nil"/>
              <w:left w:val="nil"/>
              <w:bottom w:val="single" w:sz="4" w:space="0" w:color="auto"/>
              <w:right w:val="single" w:sz="4" w:space="0" w:color="auto"/>
            </w:tcBorders>
            <w:shd w:val="clear" w:color="000000" w:fill="FFFFFF"/>
            <w:noWrap/>
            <w:vAlign w:val="center"/>
            <w:hideMark/>
          </w:tcPr>
          <w:p w14:paraId="1E6A784D" w14:textId="77777777" w:rsidR="00415711" w:rsidRPr="000F6938" w:rsidRDefault="00415711" w:rsidP="002000A0">
            <w:pPr>
              <w:pStyle w:val="1fffb"/>
            </w:pPr>
            <w:r w:rsidRPr="000F6938">
              <w:t>3145/3145А</w:t>
            </w:r>
          </w:p>
        </w:tc>
      </w:tr>
      <w:tr w:rsidR="00415711" w:rsidRPr="000F6938" w14:paraId="357691A6"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0A608E4"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CAFD48A"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0799770" w14:textId="77777777" w:rsidR="00415711" w:rsidRPr="000F6938" w:rsidRDefault="00415711" w:rsidP="002000A0">
            <w:pPr>
              <w:pStyle w:val="1fffb"/>
            </w:pPr>
            <w:r w:rsidRPr="000F6938">
              <w:t>СВМ-25Д счетчики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23B36D58" w14:textId="77777777" w:rsidR="00415711" w:rsidRPr="000F6938" w:rsidRDefault="00415711" w:rsidP="002000A0">
            <w:pPr>
              <w:pStyle w:val="1fffb"/>
            </w:pPr>
            <w:r w:rsidRPr="000F6938">
              <w:t>16313885/16313867</w:t>
            </w:r>
          </w:p>
        </w:tc>
      </w:tr>
      <w:tr w:rsidR="00415711" w:rsidRPr="000F6938" w14:paraId="6FF8D911"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BE6E7D" w14:textId="77777777" w:rsidR="00415711" w:rsidRPr="000F6938" w:rsidRDefault="00415711" w:rsidP="002000A0">
            <w:pPr>
              <w:pStyle w:val="1fffb"/>
            </w:pPr>
            <w:r w:rsidRPr="000F6938">
              <w:t>7</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4A17B70" w14:textId="77777777" w:rsidR="00415711" w:rsidRPr="000F6938" w:rsidRDefault="00415711" w:rsidP="002000A0">
            <w:pPr>
              <w:pStyle w:val="1fffb"/>
            </w:pPr>
            <w:r w:rsidRPr="000F6938">
              <w:t>ул. Круг В-1, д. № 45</w:t>
            </w:r>
          </w:p>
        </w:tc>
        <w:tc>
          <w:tcPr>
            <w:tcW w:w="2274" w:type="pct"/>
            <w:tcBorders>
              <w:top w:val="nil"/>
              <w:left w:val="nil"/>
              <w:bottom w:val="single" w:sz="4" w:space="0" w:color="auto"/>
              <w:right w:val="single" w:sz="4" w:space="0" w:color="auto"/>
            </w:tcBorders>
            <w:shd w:val="clear" w:color="000000" w:fill="FFFFFF"/>
            <w:noWrap/>
            <w:vAlign w:val="center"/>
            <w:hideMark/>
          </w:tcPr>
          <w:p w14:paraId="02096337" w14:textId="77777777" w:rsidR="00415711" w:rsidRPr="000F6938" w:rsidRDefault="00415711" w:rsidP="002000A0">
            <w:pPr>
              <w:pStyle w:val="1fffb"/>
            </w:pPr>
            <w:r w:rsidRPr="000F6938">
              <w:t>Эльф-01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3D2FDB32" w14:textId="77777777" w:rsidR="00415711" w:rsidRPr="000F6938" w:rsidRDefault="00415711" w:rsidP="002000A0">
            <w:pPr>
              <w:pStyle w:val="1fffb"/>
            </w:pPr>
            <w:r w:rsidRPr="000F6938">
              <w:t>00692314</w:t>
            </w:r>
          </w:p>
        </w:tc>
      </w:tr>
      <w:tr w:rsidR="00415711" w:rsidRPr="000F6938" w14:paraId="6FFE86D0"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8AC5218"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5D6325E"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5571D36" w14:textId="77777777" w:rsidR="00415711" w:rsidRPr="000F6938" w:rsidRDefault="00415711" w:rsidP="002000A0">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3A086B06" w14:textId="77777777" w:rsidR="00415711" w:rsidRPr="000F6938" w:rsidRDefault="00415711" w:rsidP="002000A0">
            <w:pPr>
              <w:pStyle w:val="1fffb"/>
            </w:pPr>
            <w:r w:rsidRPr="000F6938">
              <w:t>7327796/7328032</w:t>
            </w:r>
          </w:p>
        </w:tc>
      </w:tr>
      <w:tr w:rsidR="00415711" w:rsidRPr="000F6938" w14:paraId="0D88BE0F"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286DE43"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B097E30"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63AED14" w14:textId="77777777" w:rsidR="00415711" w:rsidRPr="000F6938" w:rsidRDefault="00415711" w:rsidP="002000A0">
            <w:pPr>
              <w:pStyle w:val="1fffb"/>
            </w:pPr>
            <w:r w:rsidRPr="000F6938">
              <w:t>термопреобразователи КТПТР-06</w:t>
            </w:r>
          </w:p>
        </w:tc>
        <w:tc>
          <w:tcPr>
            <w:tcW w:w="1135" w:type="pct"/>
            <w:tcBorders>
              <w:top w:val="nil"/>
              <w:left w:val="nil"/>
              <w:bottom w:val="single" w:sz="4" w:space="0" w:color="auto"/>
              <w:right w:val="single" w:sz="4" w:space="0" w:color="auto"/>
            </w:tcBorders>
            <w:shd w:val="clear" w:color="000000" w:fill="FFFFFF"/>
            <w:noWrap/>
            <w:vAlign w:val="center"/>
            <w:hideMark/>
          </w:tcPr>
          <w:p w14:paraId="6DA5D27C" w14:textId="77777777" w:rsidR="00415711" w:rsidRPr="000F6938" w:rsidRDefault="00415711" w:rsidP="002000A0">
            <w:pPr>
              <w:pStyle w:val="1fffb"/>
            </w:pPr>
            <w:r w:rsidRPr="000F6938">
              <w:t>51264 г/х</w:t>
            </w:r>
          </w:p>
        </w:tc>
      </w:tr>
      <w:tr w:rsidR="00415711" w:rsidRPr="000F6938" w14:paraId="1D8FE991"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F00536" w14:textId="77777777" w:rsidR="00415711" w:rsidRPr="000F6938" w:rsidRDefault="00415711" w:rsidP="002000A0">
            <w:pPr>
              <w:pStyle w:val="1fffb"/>
            </w:pPr>
            <w:r w:rsidRPr="000F6938">
              <w:t>8</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004D890" w14:textId="77777777" w:rsidR="00415711" w:rsidRPr="000F6938" w:rsidRDefault="00415711" w:rsidP="002000A0">
            <w:pPr>
              <w:pStyle w:val="1fffb"/>
            </w:pPr>
            <w:r w:rsidRPr="000F6938">
              <w:t>ул. Круг В-1, д. № 46</w:t>
            </w:r>
          </w:p>
        </w:tc>
        <w:tc>
          <w:tcPr>
            <w:tcW w:w="2274" w:type="pct"/>
            <w:tcBorders>
              <w:top w:val="nil"/>
              <w:left w:val="nil"/>
              <w:bottom w:val="single" w:sz="4" w:space="0" w:color="auto"/>
              <w:right w:val="single" w:sz="4" w:space="0" w:color="auto"/>
            </w:tcBorders>
            <w:shd w:val="clear" w:color="000000" w:fill="FFFFFF"/>
            <w:noWrap/>
            <w:vAlign w:val="center"/>
            <w:hideMark/>
          </w:tcPr>
          <w:p w14:paraId="54F4CE06"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4E90A17C" w14:textId="77777777" w:rsidR="00415711" w:rsidRPr="000F6938" w:rsidRDefault="00415711" w:rsidP="002000A0">
            <w:pPr>
              <w:pStyle w:val="1fffb"/>
            </w:pPr>
            <w:r w:rsidRPr="000F6938">
              <w:t>70783412</w:t>
            </w:r>
          </w:p>
        </w:tc>
      </w:tr>
      <w:tr w:rsidR="00415711" w:rsidRPr="000F6938" w14:paraId="1FBBF00F"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5001926"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FD1867E"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42178C0" w14:textId="77777777" w:rsidR="00415711" w:rsidRPr="000F6938" w:rsidRDefault="00415711" w:rsidP="002000A0">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13222396" w14:textId="77777777" w:rsidR="00415711" w:rsidRPr="000F6938" w:rsidRDefault="00415711" w:rsidP="002000A0">
            <w:pPr>
              <w:pStyle w:val="1fffb"/>
            </w:pPr>
            <w:r w:rsidRPr="000F6938">
              <w:t>7507384</w:t>
            </w:r>
          </w:p>
        </w:tc>
      </w:tr>
      <w:tr w:rsidR="00415711" w:rsidRPr="000F6938" w14:paraId="2E23BCC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7F53CA1"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623A369"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040D275" w14:textId="77777777" w:rsidR="00415711" w:rsidRPr="000F6938" w:rsidRDefault="00415711" w:rsidP="002000A0">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51D687C7" w14:textId="77777777" w:rsidR="00415711" w:rsidRPr="000F6938" w:rsidRDefault="00415711" w:rsidP="002000A0">
            <w:pPr>
              <w:pStyle w:val="1fffb"/>
            </w:pPr>
            <w:r w:rsidRPr="000F6938">
              <w:t>2178</w:t>
            </w:r>
          </w:p>
        </w:tc>
      </w:tr>
      <w:tr w:rsidR="00415711" w:rsidRPr="000F6938" w14:paraId="189C9850"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0D09B6" w14:textId="77777777" w:rsidR="00415711" w:rsidRPr="000F6938" w:rsidRDefault="00415711" w:rsidP="002000A0">
            <w:pPr>
              <w:pStyle w:val="1fffb"/>
            </w:pPr>
            <w:r w:rsidRPr="000F6938">
              <w:t>9</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B3A5D8B" w14:textId="77777777" w:rsidR="00415711" w:rsidRPr="000F6938" w:rsidRDefault="00415711" w:rsidP="002000A0">
            <w:pPr>
              <w:pStyle w:val="1fffb"/>
            </w:pPr>
            <w:r w:rsidRPr="000F6938">
              <w:t>ул. Круг В-1, д. № 47</w:t>
            </w:r>
          </w:p>
        </w:tc>
        <w:tc>
          <w:tcPr>
            <w:tcW w:w="2274" w:type="pct"/>
            <w:tcBorders>
              <w:top w:val="nil"/>
              <w:left w:val="nil"/>
              <w:bottom w:val="single" w:sz="4" w:space="0" w:color="auto"/>
              <w:right w:val="single" w:sz="4" w:space="0" w:color="auto"/>
            </w:tcBorders>
            <w:shd w:val="clear" w:color="000000" w:fill="FFFFFF"/>
            <w:noWrap/>
            <w:vAlign w:val="center"/>
            <w:hideMark/>
          </w:tcPr>
          <w:p w14:paraId="5923497A" w14:textId="77777777" w:rsidR="00415711" w:rsidRPr="000F6938" w:rsidRDefault="00415711" w:rsidP="002000A0">
            <w:pPr>
              <w:pStyle w:val="1fffb"/>
            </w:pPr>
            <w:r w:rsidRPr="000F6938">
              <w:t>Эльф-03п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39C6BF10" w14:textId="77777777" w:rsidR="00415711" w:rsidRPr="000F6938" w:rsidRDefault="00415711" w:rsidP="002000A0">
            <w:pPr>
              <w:pStyle w:val="1fffb"/>
            </w:pPr>
            <w:r w:rsidRPr="000F6938">
              <w:t>36003409</w:t>
            </w:r>
          </w:p>
        </w:tc>
      </w:tr>
      <w:tr w:rsidR="00415711" w:rsidRPr="000F6938" w14:paraId="1B38DC44"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4A8C0430"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8897815"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CD0A4E1" w14:textId="77777777" w:rsidR="00415711" w:rsidRPr="000F6938" w:rsidRDefault="00415711" w:rsidP="002000A0">
            <w:pPr>
              <w:pStyle w:val="1fffb"/>
            </w:pPr>
            <w:r w:rsidRPr="000F6938">
              <w:t>преобразователи расхода ВПС 1(2)</w:t>
            </w:r>
          </w:p>
        </w:tc>
        <w:tc>
          <w:tcPr>
            <w:tcW w:w="1135" w:type="pct"/>
            <w:tcBorders>
              <w:top w:val="nil"/>
              <w:left w:val="nil"/>
              <w:bottom w:val="single" w:sz="4" w:space="0" w:color="auto"/>
              <w:right w:val="single" w:sz="4" w:space="0" w:color="auto"/>
            </w:tcBorders>
            <w:shd w:val="clear" w:color="000000" w:fill="FFFFFF"/>
            <w:noWrap/>
            <w:vAlign w:val="center"/>
            <w:hideMark/>
          </w:tcPr>
          <w:p w14:paraId="7B523143" w14:textId="77777777" w:rsidR="00415711" w:rsidRPr="000F6938" w:rsidRDefault="00415711" w:rsidP="002000A0">
            <w:pPr>
              <w:pStyle w:val="1fffb"/>
            </w:pPr>
            <w:r w:rsidRPr="000F6938">
              <w:t>04014279/04014120</w:t>
            </w:r>
          </w:p>
        </w:tc>
      </w:tr>
      <w:tr w:rsidR="00415711" w:rsidRPr="000F6938" w14:paraId="55B88E50"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F66D92B"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7A636DD"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E939A06" w14:textId="77777777" w:rsidR="00415711" w:rsidRPr="000F6938" w:rsidRDefault="00415711" w:rsidP="002000A0">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1F889493" w14:textId="77777777" w:rsidR="00415711" w:rsidRPr="000F6938" w:rsidRDefault="00415711" w:rsidP="002000A0">
            <w:pPr>
              <w:pStyle w:val="1fffb"/>
            </w:pPr>
            <w:r w:rsidRPr="000F6938">
              <w:t>7837</w:t>
            </w:r>
          </w:p>
        </w:tc>
      </w:tr>
      <w:tr w:rsidR="00415711" w:rsidRPr="000F6938" w14:paraId="568E7E1B"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3874C5" w14:textId="77777777" w:rsidR="00415711" w:rsidRPr="000F6938" w:rsidRDefault="00415711" w:rsidP="002000A0">
            <w:pPr>
              <w:pStyle w:val="1fffb"/>
            </w:pPr>
            <w:r w:rsidRPr="000F6938">
              <w:t>10</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4E47E03" w14:textId="77777777" w:rsidR="00415711" w:rsidRPr="000F6938" w:rsidRDefault="00415711" w:rsidP="002000A0">
            <w:pPr>
              <w:pStyle w:val="1fffb"/>
            </w:pPr>
            <w:r w:rsidRPr="000F6938">
              <w:t>ул. Круг В-1, д. № 48</w:t>
            </w:r>
          </w:p>
        </w:tc>
        <w:tc>
          <w:tcPr>
            <w:tcW w:w="2274" w:type="pct"/>
            <w:tcBorders>
              <w:top w:val="nil"/>
              <w:left w:val="nil"/>
              <w:bottom w:val="single" w:sz="4" w:space="0" w:color="auto"/>
              <w:right w:val="single" w:sz="4" w:space="0" w:color="auto"/>
            </w:tcBorders>
            <w:shd w:val="clear" w:color="000000" w:fill="FFFFFF"/>
            <w:noWrap/>
            <w:vAlign w:val="center"/>
            <w:hideMark/>
          </w:tcPr>
          <w:p w14:paraId="6CC307C3"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10DB968" w14:textId="77777777" w:rsidR="00415711" w:rsidRPr="000F6938" w:rsidRDefault="00415711" w:rsidP="002000A0">
            <w:pPr>
              <w:pStyle w:val="1fffb"/>
            </w:pPr>
            <w:r w:rsidRPr="000F6938">
              <w:t>17413113</w:t>
            </w:r>
          </w:p>
        </w:tc>
      </w:tr>
      <w:tr w:rsidR="00415711" w:rsidRPr="000F6938" w14:paraId="260ECA5F"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388BBE8"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F9D94EA"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B66A27B" w14:textId="77777777" w:rsidR="00415711" w:rsidRPr="000F6938" w:rsidRDefault="00415711" w:rsidP="002000A0">
            <w:pPr>
              <w:pStyle w:val="1fffb"/>
            </w:pPr>
            <w:r w:rsidRPr="000F6938">
              <w:t>термопреобразователи КТС</w:t>
            </w:r>
          </w:p>
        </w:tc>
        <w:tc>
          <w:tcPr>
            <w:tcW w:w="1135" w:type="pct"/>
            <w:tcBorders>
              <w:top w:val="nil"/>
              <w:left w:val="nil"/>
              <w:bottom w:val="single" w:sz="4" w:space="0" w:color="auto"/>
              <w:right w:val="single" w:sz="4" w:space="0" w:color="auto"/>
            </w:tcBorders>
            <w:shd w:val="clear" w:color="000000" w:fill="FFFFFF"/>
            <w:noWrap/>
            <w:vAlign w:val="center"/>
            <w:hideMark/>
          </w:tcPr>
          <w:p w14:paraId="2B7441D8" w14:textId="77777777" w:rsidR="00415711" w:rsidRPr="000F6938" w:rsidRDefault="00415711" w:rsidP="002000A0">
            <w:pPr>
              <w:pStyle w:val="1fffb"/>
            </w:pPr>
            <w:r w:rsidRPr="000F6938">
              <w:t>148030</w:t>
            </w:r>
          </w:p>
        </w:tc>
      </w:tr>
      <w:tr w:rsidR="00415711" w:rsidRPr="000F6938" w14:paraId="3E230A8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20765C41"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7BDF6DC"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DB4608A" w14:textId="77777777" w:rsidR="00415711" w:rsidRPr="000F6938" w:rsidRDefault="00415711" w:rsidP="002000A0">
            <w:pPr>
              <w:pStyle w:val="1fffb"/>
            </w:pPr>
            <w:r w:rsidRPr="000F6938">
              <w:t>ВПС (2)-50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1BE86979" w14:textId="77777777" w:rsidR="00415711" w:rsidRPr="000F6938" w:rsidRDefault="00415711" w:rsidP="002000A0">
            <w:pPr>
              <w:pStyle w:val="1fffb"/>
            </w:pPr>
            <w:r w:rsidRPr="000F6938">
              <w:t>3218212/3218142</w:t>
            </w:r>
          </w:p>
        </w:tc>
      </w:tr>
      <w:tr w:rsidR="00415711" w:rsidRPr="000F6938" w14:paraId="47FB82A7"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584A30" w14:textId="77777777" w:rsidR="00415711" w:rsidRPr="000F6938" w:rsidRDefault="00415711" w:rsidP="002000A0">
            <w:pPr>
              <w:pStyle w:val="1fffb"/>
            </w:pPr>
            <w:r w:rsidRPr="000F6938">
              <w:t>11</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3230F86" w14:textId="77777777" w:rsidR="00415711" w:rsidRPr="000F6938" w:rsidRDefault="00415711" w:rsidP="002000A0">
            <w:pPr>
              <w:pStyle w:val="1fffb"/>
            </w:pPr>
            <w:r w:rsidRPr="000F6938">
              <w:t>ул. Круг В-1, д. № 49</w:t>
            </w:r>
          </w:p>
        </w:tc>
        <w:tc>
          <w:tcPr>
            <w:tcW w:w="2274" w:type="pct"/>
            <w:tcBorders>
              <w:top w:val="nil"/>
              <w:left w:val="nil"/>
              <w:bottom w:val="single" w:sz="4" w:space="0" w:color="auto"/>
              <w:right w:val="single" w:sz="4" w:space="0" w:color="auto"/>
            </w:tcBorders>
            <w:shd w:val="clear" w:color="000000" w:fill="FFFFFF"/>
            <w:noWrap/>
            <w:vAlign w:val="center"/>
            <w:hideMark/>
          </w:tcPr>
          <w:p w14:paraId="4317335D"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6C1A4CA7" w14:textId="77777777" w:rsidR="00415711" w:rsidRPr="000F6938" w:rsidRDefault="00415711" w:rsidP="002000A0">
            <w:pPr>
              <w:pStyle w:val="1fffb"/>
            </w:pPr>
            <w:r w:rsidRPr="000F6938">
              <w:t>03933514</w:t>
            </w:r>
          </w:p>
        </w:tc>
      </w:tr>
      <w:tr w:rsidR="00415711" w:rsidRPr="000F6938" w14:paraId="0A5BF735"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6D00E5F"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6C413D9"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B3A54A8" w14:textId="77777777" w:rsidR="00415711" w:rsidRPr="000F6938" w:rsidRDefault="00415711" w:rsidP="002000A0">
            <w:pPr>
              <w:pStyle w:val="1fffb"/>
            </w:pPr>
            <w:r w:rsidRPr="000F6938">
              <w:t>термопреобразователи КТС</w:t>
            </w:r>
          </w:p>
        </w:tc>
        <w:tc>
          <w:tcPr>
            <w:tcW w:w="1135" w:type="pct"/>
            <w:tcBorders>
              <w:top w:val="nil"/>
              <w:left w:val="nil"/>
              <w:bottom w:val="single" w:sz="4" w:space="0" w:color="auto"/>
              <w:right w:val="single" w:sz="4" w:space="0" w:color="auto"/>
            </w:tcBorders>
            <w:shd w:val="clear" w:color="000000" w:fill="FFFFFF"/>
            <w:noWrap/>
            <w:vAlign w:val="center"/>
            <w:hideMark/>
          </w:tcPr>
          <w:p w14:paraId="37CE8F4B" w14:textId="77777777" w:rsidR="00415711" w:rsidRPr="000F6938" w:rsidRDefault="00415711" w:rsidP="002000A0">
            <w:pPr>
              <w:pStyle w:val="1fffb"/>
            </w:pPr>
            <w:r w:rsidRPr="000F6938">
              <w:t>03218185/03218610</w:t>
            </w:r>
          </w:p>
        </w:tc>
      </w:tr>
      <w:tr w:rsidR="00415711" w:rsidRPr="000F6938" w14:paraId="384396F3"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5276042"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2A479B3"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ADDAAF0" w14:textId="77777777" w:rsidR="00415711" w:rsidRPr="000F6938" w:rsidRDefault="00415711" w:rsidP="002000A0">
            <w:pPr>
              <w:pStyle w:val="1fffb"/>
            </w:pPr>
            <w:r w:rsidRPr="000F6938">
              <w:t>ВПС 1(2)-ЧИ2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74F363AB" w14:textId="77777777" w:rsidR="00415711" w:rsidRPr="000F6938" w:rsidRDefault="00415711" w:rsidP="002000A0">
            <w:pPr>
              <w:pStyle w:val="1fffb"/>
            </w:pPr>
            <w:r w:rsidRPr="000F6938">
              <w:t>нет зав.номера</w:t>
            </w:r>
          </w:p>
        </w:tc>
      </w:tr>
      <w:tr w:rsidR="00415711" w:rsidRPr="000F6938" w14:paraId="27BC610D"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02BDA0" w14:textId="77777777" w:rsidR="00415711" w:rsidRPr="000F6938" w:rsidRDefault="00415711" w:rsidP="002000A0">
            <w:pPr>
              <w:pStyle w:val="1fffb"/>
            </w:pPr>
            <w:r w:rsidRPr="000F6938">
              <w:t>12</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8315254" w14:textId="77777777" w:rsidR="00415711" w:rsidRPr="000F6938" w:rsidRDefault="00415711" w:rsidP="002000A0">
            <w:pPr>
              <w:pStyle w:val="1fffb"/>
            </w:pPr>
            <w:r w:rsidRPr="000F6938">
              <w:t>ул. Круг В-1, д. № 51</w:t>
            </w:r>
          </w:p>
        </w:tc>
        <w:tc>
          <w:tcPr>
            <w:tcW w:w="2274" w:type="pct"/>
            <w:tcBorders>
              <w:top w:val="nil"/>
              <w:left w:val="nil"/>
              <w:bottom w:val="single" w:sz="4" w:space="0" w:color="auto"/>
              <w:right w:val="single" w:sz="4" w:space="0" w:color="auto"/>
            </w:tcBorders>
            <w:shd w:val="clear" w:color="000000" w:fill="FFFFFF"/>
            <w:noWrap/>
            <w:vAlign w:val="center"/>
            <w:hideMark/>
          </w:tcPr>
          <w:p w14:paraId="27304AFE"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02B9AA06" w14:textId="77777777" w:rsidR="00415711" w:rsidRPr="000F6938" w:rsidRDefault="00415711" w:rsidP="002000A0">
            <w:pPr>
              <w:pStyle w:val="1fffb"/>
            </w:pPr>
            <w:r w:rsidRPr="000F6938">
              <w:t>01202714</w:t>
            </w:r>
          </w:p>
        </w:tc>
      </w:tr>
      <w:tr w:rsidR="00415711" w:rsidRPr="000F6938" w14:paraId="413AFB43"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0E40466"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6896AE9"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0D74CC8" w14:textId="77777777" w:rsidR="00415711" w:rsidRPr="000F6938" w:rsidRDefault="00415711" w:rsidP="002000A0">
            <w:pPr>
              <w:pStyle w:val="1fffb"/>
            </w:pPr>
            <w:r w:rsidRPr="000F6938">
              <w:t>преобразователи расхода ВПС 1(2)</w:t>
            </w:r>
          </w:p>
        </w:tc>
        <w:tc>
          <w:tcPr>
            <w:tcW w:w="1135" w:type="pct"/>
            <w:tcBorders>
              <w:top w:val="nil"/>
              <w:left w:val="nil"/>
              <w:bottom w:val="single" w:sz="4" w:space="0" w:color="auto"/>
              <w:right w:val="single" w:sz="4" w:space="0" w:color="auto"/>
            </w:tcBorders>
            <w:shd w:val="clear" w:color="000000" w:fill="FFFFFF"/>
            <w:noWrap/>
            <w:vAlign w:val="center"/>
            <w:hideMark/>
          </w:tcPr>
          <w:p w14:paraId="7EA95551" w14:textId="77777777" w:rsidR="00415711" w:rsidRPr="000F6938" w:rsidRDefault="00415711" w:rsidP="002000A0">
            <w:pPr>
              <w:pStyle w:val="1fffb"/>
            </w:pPr>
            <w:r w:rsidRPr="000F6938">
              <w:t>03218672/03218737</w:t>
            </w:r>
          </w:p>
        </w:tc>
      </w:tr>
      <w:tr w:rsidR="00415711" w:rsidRPr="000F6938" w14:paraId="52267D7D"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EC6167B"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05917B1"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4EEC52E" w14:textId="77777777" w:rsidR="00415711" w:rsidRPr="000F6938" w:rsidRDefault="00415711" w:rsidP="002000A0">
            <w:pPr>
              <w:pStyle w:val="1fffb"/>
            </w:pPr>
            <w:r w:rsidRPr="000F6938">
              <w:t>термопреобразователи КТС-Б</w:t>
            </w:r>
          </w:p>
        </w:tc>
        <w:tc>
          <w:tcPr>
            <w:tcW w:w="1135" w:type="pct"/>
            <w:tcBorders>
              <w:top w:val="nil"/>
              <w:left w:val="nil"/>
              <w:bottom w:val="single" w:sz="4" w:space="0" w:color="auto"/>
              <w:right w:val="single" w:sz="4" w:space="0" w:color="auto"/>
            </w:tcBorders>
            <w:shd w:val="clear" w:color="000000" w:fill="FFFFFF"/>
            <w:noWrap/>
            <w:vAlign w:val="center"/>
            <w:hideMark/>
          </w:tcPr>
          <w:p w14:paraId="670F546B" w14:textId="77777777" w:rsidR="00415711" w:rsidRPr="000F6938" w:rsidRDefault="00415711" w:rsidP="002000A0">
            <w:pPr>
              <w:pStyle w:val="1fffb"/>
            </w:pPr>
            <w:r w:rsidRPr="000F6938">
              <w:t>142771 ГиХ</w:t>
            </w:r>
          </w:p>
        </w:tc>
      </w:tr>
      <w:tr w:rsidR="00415711" w:rsidRPr="000F6938" w14:paraId="1D7A270F"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A8FE7A" w14:textId="77777777" w:rsidR="00415711" w:rsidRPr="000F6938" w:rsidRDefault="00415711" w:rsidP="002000A0">
            <w:pPr>
              <w:pStyle w:val="1fffb"/>
            </w:pPr>
            <w:r w:rsidRPr="000F6938">
              <w:t>13</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3374E88" w14:textId="77777777" w:rsidR="00415711" w:rsidRPr="000F6938" w:rsidRDefault="00415711" w:rsidP="002000A0">
            <w:pPr>
              <w:pStyle w:val="1fffb"/>
            </w:pPr>
            <w:r w:rsidRPr="000F6938">
              <w:t>ул. Круг В-1, д. № 55</w:t>
            </w:r>
          </w:p>
        </w:tc>
        <w:tc>
          <w:tcPr>
            <w:tcW w:w="2274" w:type="pct"/>
            <w:tcBorders>
              <w:top w:val="nil"/>
              <w:left w:val="nil"/>
              <w:bottom w:val="single" w:sz="4" w:space="0" w:color="auto"/>
              <w:right w:val="single" w:sz="4" w:space="0" w:color="auto"/>
            </w:tcBorders>
            <w:shd w:val="clear" w:color="000000" w:fill="FFFFFF"/>
            <w:noWrap/>
            <w:vAlign w:val="center"/>
            <w:hideMark/>
          </w:tcPr>
          <w:p w14:paraId="0BCCAACD"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45C12375" w14:textId="77777777" w:rsidR="00415711" w:rsidRPr="000F6938" w:rsidRDefault="00415711" w:rsidP="002000A0">
            <w:pPr>
              <w:pStyle w:val="1fffb"/>
            </w:pPr>
            <w:r w:rsidRPr="000F6938">
              <w:t>35783312</w:t>
            </w:r>
          </w:p>
        </w:tc>
      </w:tr>
      <w:tr w:rsidR="00415711" w:rsidRPr="000F6938" w14:paraId="24EBDF5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2391EF9"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4661CF6"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2C71CF6D" w14:textId="77777777" w:rsidR="00415711" w:rsidRPr="000F6938" w:rsidRDefault="00415711" w:rsidP="002000A0">
            <w:pPr>
              <w:pStyle w:val="1fffb"/>
            </w:pPr>
            <w:r w:rsidRPr="000F6938">
              <w:t>преобразователи расхода</w:t>
            </w:r>
          </w:p>
        </w:tc>
        <w:tc>
          <w:tcPr>
            <w:tcW w:w="1135" w:type="pct"/>
            <w:tcBorders>
              <w:top w:val="nil"/>
              <w:left w:val="nil"/>
              <w:bottom w:val="single" w:sz="4" w:space="0" w:color="auto"/>
              <w:right w:val="single" w:sz="4" w:space="0" w:color="auto"/>
            </w:tcBorders>
            <w:shd w:val="clear" w:color="000000" w:fill="FFFFFF"/>
            <w:noWrap/>
            <w:vAlign w:val="center"/>
            <w:hideMark/>
          </w:tcPr>
          <w:p w14:paraId="252F5C12" w14:textId="77777777" w:rsidR="00415711" w:rsidRPr="000F6938" w:rsidRDefault="00415711" w:rsidP="002000A0">
            <w:pPr>
              <w:pStyle w:val="1fffb"/>
            </w:pPr>
          </w:p>
        </w:tc>
      </w:tr>
      <w:tr w:rsidR="00415711" w:rsidRPr="000F6938" w14:paraId="53BAD80E"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7E45E1C"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EFB068D"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F3739C5" w14:textId="77777777" w:rsidR="00415711" w:rsidRPr="000F6938" w:rsidRDefault="00415711" w:rsidP="002000A0">
            <w:pPr>
              <w:pStyle w:val="1fffb"/>
            </w:pPr>
            <w:r w:rsidRPr="000F6938">
              <w:t>термопреобразователи</w:t>
            </w:r>
          </w:p>
        </w:tc>
        <w:tc>
          <w:tcPr>
            <w:tcW w:w="1135" w:type="pct"/>
            <w:tcBorders>
              <w:top w:val="nil"/>
              <w:left w:val="nil"/>
              <w:bottom w:val="single" w:sz="4" w:space="0" w:color="auto"/>
              <w:right w:val="single" w:sz="4" w:space="0" w:color="auto"/>
            </w:tcBorders>
            <w:shd w:val="clear" w:color="000000" w:fill="FFFFFF"/>
            <w:noWrap/>
            <w:vAlign w:val="center"/>
            <w:hideMark/>
          </w:tcPr>
          <w:p w14:paraId="64B01FA5" w14:textId="77777777" w:rsidR="00415711" w:rsidRPr="000F6938" w:rsidRDefault="00415711" w:rsidP="002000A0">
            <w:pPr>
              <w:pStyle w:val="1fffb"/>
            </w:pPr>
          </w:p>
        </w:tc>
      </w:tr>
      <w:tr w:rsidR="00415711" w:rsidRPr="000F6938" w14:paraId="29CCFD71"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FF6621" w14:textId="77777777" w:rsidR="00415711" w:rsidRPr="000F6938" w:rsidRDefault="00415711" w:rsidP="002000A0">
            <w:pPr>
              <w:pStyle w:val="1fffb"/>
            </w:pPr>
            <w:r w:rsidRPr="000F6938">
              <w:t>14</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DFDE00B" w14:textId="77777777" w:rsidR="00415711" w:rsidRPr="000F6938" w:rsidRDefault="00415711" w:rsidP="002000A0">
            <w:pPr>
              <w:pStyle w:val="1fffb"/>
            </w:pPr>
            <w:r w:rsidRPr="000F6938">
              <w:t>ул. Круг В-1, д. № 56</w:t>
            </w:r>
          </w:p>
        </w:tc>
        <w:tc>
          <w:tcPr>
            <w:tcW w:w="2274" w:type="pct"/>
            <w:tcBorders>
              <w:top w:val="nil"/>
              <w:left w:val="nil"/>
              <w:bottom w:val="single" w:sz="4" w:space="0" w:color="auto"/>
              <w:right w:val="single" w:sz="4" w:space="0" w:color="auto"/>
            </w:tcBorders>
            <w:shd w:val="clear" w:color="000000" w:fill="FFFFFF"/>
            <w:noWrap/>
            <w:vAlign w:val="center"/>
            <w:hideMark/>
          </w:tcPr>
          <w:p w14:paraId="0F8900F5" w14:textId="77777777" w:rsidR="00415711" w:rsidRPr="000F6938" w:rsidRDefault="00415711" w:rsidP="002000A0">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15F66D54" w14:textId="77777777" w:rsidR="00415711" w:rsidRPr="000F6938" w:rsidRDefault="00415711" w:rsidP="002000A0">
            <w:pPr>
              <w:pStyle w:val="1fffb"/>
            </w:pPr>
            <w:r w:rsidRPr="000F6938">
              <w:t>79443210</w:t>
            </w:r>
          </w:p>
        </w:tc>
      </w:tr>
      <w:tr w:rsidR="00415711" w:rsidRPr="000F6938" w14:paraId="2262E42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823AE4B"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BE24FB5"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418B223" w14:textId="77777777" w:rsidR="00415711" w:rsidRPr="000F6938" w:rsidRDefault="00415711" w:rsidP="002000A0">
            <w:pPr>
              <w:pStyle w:val="1fffb"/>
            </w:pPr>
            <w:r w:rsidRPr="000F6938">
              <w:t>МTKI 20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0276CB53" w14:textId="77777777" w:rsidR="00415711" w:rsidRPr="000F6938" w:rsidRDefault="00415711" w:rsidP="002000A0">
            <w:pPr>
              <w:pStyle w:val="1fffb"/>
            </w:pPr>
            <w:r w:rsidRPr="000F6938">
              <w:t>09135525</w:t>
            </w:r>
          </w:p>
        </w:tc>
      </w:tr>
      <w:tr w:rsidR="00415711" w:rsidRPr="000F6938" w14:paraId="5845686F"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46D68993"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F68B71A"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F452D18" w14:textId="77777777" w:rsidR="00415711" w:rsidRPr="000F6938" w:rsidRDefault="00415711" w:rsidP="002000A0">
            <w:pPr>
              <w:pStyle w:val="1fffb"/>
            </w:pPr>
            <w:r w:rsidRPr="000F6938">
              <w:t>МTKI 20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7BDFEAF3" w14:textId="77777777" w:rsidR="00415711" w:rsidRPr="000F6938" w:rsidRDefault="00415711" w:rsidP="002000A0">
            <w:pPr>
              <w:pStyle w:val="1fffb"/>
            </w:pPr>
            <w:r w:rsidRPr="000F6938">
              <w:t>11639949</w:t>
            </w:r>
          </w:p>
        </w:tc>
      </w:tr>
      <w:tr w:rsidR="00415711" w:rsidRPr="000F6938" w14:paraId="48F7512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9C44369"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95B1238"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5D6F0F2" w14:textId="77777777" w:rsidR="00415711" w:rsidRPr="000F6938" w:rsidRDefault="00415711" w:rsidP="002000A0">
            <w:pPr>
              <w:pStyle w:val="1fffb"/>
            </w:pPr>
            <w:r w:rsidRPr="000F6938">
              <w:t>МTKI 20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11E63E79" w14:textId="77777777" w:rsidR="00415711" w:rsidRPr="000F6938" w:rsidRDefault="00415711" w:rsidP="002000A0">
            <w:pPr>
              <w:pStyle w:val="1fffb"/>
            </w:pPr>
            <w:r w:rsidRPr="000F6938">
              <w:t>11639947</w:t>
            </w:r>
          </w:p>
        </w:tc>
      </w:tr>
      <w:tr w:rsidR="00415711" w:rsidRPr="000F6938" w14:paraId="27395096"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52F1B4B6"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DAE9F02"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F16D0FD" w14:textId="77777777" w:rsidR="00415711" w:rsidRPr="000F6938" w:rsidRDefault="00415711" w:rsidP="002000A0">
            <w:pPr>
              <w:pStyle w:val="1fffb"/>
            </w:pPr>
            <w:r w:rsidRPr="000F6938">
              <w:t>термопреобразователи</w:t>
            </w:r>
          </w:p>
        </w:tc>
        <w:tc>
          <w:tcPr>
            <w:tcW w:w="1135" w:type="pct"/>
            <w:tcBorders>
              <w:top w:val="nil"/>
              <w:left w:val="nil"/>
              <w:bottom w:val="single" w:sz="4" w:space="0" w:color="auto"/>
              <w:right w:val="single" w:sz="4" w:space="0" w:color="auto"/>
            </w:tcBorders>
            <w:shd w:val="clear" w:color="000000" w:fill="FFFFFF"/>
            <w:noWrap/>
            <w:vAlign w:val="center"/>
            <w:hideMark/>
          </w:tcPr>
          <w:p w14:paraId="395C5BC4" w14:textId="77777777" w:rsidR="00415711" w:rsidRPr="000F6938" w:rsidRDefault="00415711" w:rsidP="002000A0">
            <w:pPr>
              <w:pStyle w:val="1fffb"/>
            </w:pPr>
            <w:r w:rsidRPr="000F6938">
              <w:t>33120</w:t>
            </w:r>
          </w:p>
        </w:tc>
      </w:tr>
      <w:tr w:rsidR="00415711" w:rsidRPr="000F6938" w14:paraId="3E554644"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D550EC" w14:textId="77777777" w:rsidR="00415711" w:rsidRPr="000F6938" w:rsidRDefault="00415711" w:rsidP="002000A0">
            <w:pPr>
              <w:pStyle w:val="1fffb"/>
            </w:pPr>
            <w:r w:rsidRPr="000F6938">
              <w:t>15</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E8E640B" w14:textId="77777777" w:rsidR="00415711" w:rsidRPr="000F6938" w:rsidRDefault="00415711" w:rsidP="002000A0">
            <w:pPr>
              <w:pStyle w:val="1fffb"/>
            </w:pPr>
            <w:r w:rsidRPr="000F6938">
              <w:t>пр. Молодежный, 57</w:t>
            </w:r>
          </w:p>
        </w:tc>
        <w:tc>
          <w:tcPr>
            <w:tcW w:w="2274" w:type="pct"/>
            <w:tcBorders>
              <w:top w:val="nil"/>
              <w:left w:val="nil"/>
              <w:bottom w:val="single" w:sz="4" w:space="0" w:color="auto"/>
              <w:right w:val="single" w:sz="4" w:space="0" w:color="auto"/>
            </w:tcBorders>
            <w:shd w:val="clear" w:color="000000" w:fill="FFFFFF"/>
            <w:noWrap/>
            <w:vAlign w:val="center"/>
            <w:hideMark/>
          </w:tcPr>
          <w:p w14:paraId="37A0F2EE"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349474E5" w14:textId="77777777" w:rsidR="00415711" w:rsidRPr="000F6938" w:rsidRDefault="00415711" w:rsidP="002000A0">
            <w:pPr>
              <w:pStyle w:val="1fffb"/>
            </w:pPr>
            <w:r w:rsidRPr="000F6938">
              <w:t>71033412</w:t>
            </w:r>
          </w:p>
        </w:tc>
      </w:tr>
      <w:tr w:rsidR="00415711" w:rsidRPr="000F6938" w14:paraId="61164B3A"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87566B5"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AF21CF2"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54D5F09" w14:textId="77777777" w:rsidR="00415711" w:rsidRPr="000F6938" w:rsidRDefault="00415711" w:rsidP="002000A0">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74439E21" w14:textId="77777777" w:rsidR="00415711" w:rsidRPr="000F6938" w:rsidRDefault="00415711" w:rsidP="002000A0">
            <w:pPr>
              <w:pStyle w:val="1fffb"/>
            </w:pPr>
            <w:r w:rsidRPr="000F6938">
              <w:t>7507522/7507644</w:t>
            </w:r>
          </w:p>
        </w:tc>
      </w:tr>
      <w:tr w:rsidR="00415711" w:rsidRPr="000F6938" w14:paraId="2A440E4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2F50D7FF"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B7B2901"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EE0DD42" w14:textId="77777777" w:rsidR="00415711" w:rsidRPr="000F6938" w:rsidRDefault="00415711" w:rsidP="002000A0">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23951B46" w14:textId="77777777" w:rsidR="00415711" w:rsidRPr="000F6938" w:rsidRDefault="00415711" w:rsidP="002000A0">
            <w:pPr>
              <w:pStyle w:val="1fffb"/>
            </w:pPr>
            <w:r w:rsidRPr="000F6938">
              <w:t>659</w:t>
            </w:r>
          </w:p>
        </w:tc>
      </w:tr>
      <w:tr w:rsidR="00415711" w:rsidRPr="000F6938" w14:paraId="12A06CD3"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E52020" w14:textId="77777777" w:rsidR="00415711" w:rsidRPr="000F6938" w:rsidRDefault="00415711" w:rsidP="002000A0">
            <w:pPr>
              <w:pStyle w:val="1fffb"/>
            </w:pPr>
            <w:r w:rsidRPr="000F6938">
              <w:t>16</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40E2D09" w14:textId="77777777" w:rsidR="00415711" w:rsidRPr="000F6938" w:rsidRDefault="00415711" w:rsidP="002000A0">
            <w:pPr>
              <w:pStyle w:val="1fffb"/>
            </w:pPr>
            <w:r w:rsidRPr="000F6938">
              <w:t>ул. Круг В-1, д. № 58</w:t>
            </w:r>
          </w:p>
        </w:tc>
        <w:tc>
          <w:tcPr>
            <w:tcW w:w="2274" w:type="pct"/>
            <w:tcBorders>
              <w:top w:val="nil"/>
              <w:left w:val="nil"/>
              <w:bottom w:val="single" w:sz="4" w:space="0" w:color="auto"/>
              <w:right w:val="single" w:sz="4" w:space="0" w:color="auto"/>
            </w:tcBorders>
            <w:shd w:val="clear" w:color="000000" w:fill="FFFFFF"/>
            <w:vAlign w:val="center"/>
            <w:hideMark/>
          </w:tcPr>
          <w:p w14:paraId="0EE2A211" w14:textId="77777777" w:rsidR="00415711" w:rsidRPr="000F6938" w:rsidRDefault="00415711" w:rsidP="002000A0">
            <w:pPr>
              <w:pStyle w:val="1fffb"/>
            </w:pPr>
            <w:r w:rsidRPr="000F6938">
              <w:t>"Т-21 КОМПАКТ РМД"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77019F4" w14:textId="77777777" w:rsidR="00415711" w:rsidRPr="000F6938" w:rsidRDefault="00415711" w:rsidP="002000A0">
            <w:pPr>
              <w:pStyle w:val="1fffb"/>
            </w:pPr>
            <w:r w:rsidRPr="000F6938">
              <w:t>800406800</w:t>
            </w:r>
          </w:p>
        </w:tc>
      </w:tr>
      <w:tr w:rsidR="00415711" w:rsidRPr="000F6938" w14:paraId="6EB33A2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2F7BA38F"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53E74AD"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80ECE84" w14:textId="77777777" w:rsidR="00415711" w:rsidRPr="000F6938" w:rsidRDefault="00415711" w:rsidP="002000A0">
            <w:pPr>
              <w:pStyle w:val="1fffb"/>
            </w:pPr>
            <w:r w:rsidRPr="000F6938">
              <w:t>преобразователи расхода ВПР</w:t>
            </w:r>
          </w:p>
        </w:tc>
        <w:tc>
          <w:tcPr>
            <w:tcW w:w="1135" w:type="pct"/>
            <w:tcBorders>
              <w:top w:val="nil"/>
              <w:left w:val="nil"/>
              <w:bottom w:val="single" w:sz="4" w:space="0" w:color="auto"/>
              <w:right w:val="single" w:sz="4" w:space="0" w:color="auto"/>
            </w:tcBorders>
            <w:shd w:val="clear" w:color="000000" w:fill="FFFFFF"/>
            <w:noWrap/>
            <w:vAlign w:val="center"/>
            <w:hideMark/>
          </w:tcPr>
          <w:p w14:paraId="2B15643D" w14:textId="77777777" w:rsidR="00415711" w:rsidRPr="000F6938" w:rsidRDefault="00415711" w:rsidP="002000A0">
            <w:pPr>
              <w:pStyle w:val="1fffb"/>
            </w:pPr>
            <w:r w:rsidRPr="000F6938">
              <w:t>4004188</w:t>
            </w:r>
          </w:p>
        </w:tc>
      </w:tr>
      <w:tr w:rsidR="00415711" w:rsidRPr="000F6938" w14:paraId="44D62CA6"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CCB84CC"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6B265A4"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14F23533" w14:textId="77777777" w:rsidR="00415711" w:rsidRPr="000F6938" w:rsidRDefault="00415711" w:rsidP="002000A0">
            <w:pPr>
              <w:pStyle w:val="1fffb"/>
            </w:pPr>
            <w:r w:rsidRPr="000F6938">
              <w:t>термопреобразователи КТП-500</w:t>
            </w:r>
          </w:p>
        </w:tc>
        <w:tc>
          <w:tcPr>
            <w:tcW w:w="1135" w:type="pct"/>
            <w:tcBorders>
              <w:top w:val="nil"/>
              <w:left w:val="nil"/>
              <w:bottom w:val="single" w:sz="4" w:space="0" w:color="auto"/>
              <w:right w:val="single" w:sz="4" w:space="0" w:color="auto"/>
            </w:tcBorders>
            <w:shd w:val="clear" w:color="000000" w:fill="FFFFFF"/>
            <w:noWrap/>
            <w:vAlign w:val="center"/>
            <w:hideMark/>
          </w:tcPr>
          <w:p w14:paraId="2AEF993B" w14:textId="77777777" w:rsidR="00415711" w:rsidRPr="000F6938" w:rsidRDefault="00415711" w:rsidP="002000A0">
            <w:pPr>
              <w:pStyle w:val="1fffb"/>
            </w:pPr>
            <w:r w:rsidRPr="000F6938">
              <w:t>185991/186021</w:t>
            </w:r>
          </w:p>
        </w:tc>
      </w:tr>
      <w:tr w:rsidR="00415711" w:rsidRPr="000F6938" w14:paraId="444D09CF"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7BA954" w14:textId="77777777" w:rsidR="00415711" w:rsidRPr="000F6938" w:rsidRDefault="00415711" w:rsidP="002000A0">
            <w:pPr>
              <w:pStyle w:val="1fffb"/>
            </w:pPr>
            <w:r w:rsidRPr="000F6938">
              <w:t>17</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E1BF13B" w14:textId="77777777" w:rsidR="00415711" w:rsidRPr="000F6938" w:rsidRDefault="00415711" w:rsidP="002000A0">
            <w:pPr>
              <w:pStyle w:val="1fffb"/>
            </w:pPr>
            <w:r w:rsidRPr="000F6938">
              <w:t>ул. Круг В-1, д. № 59</w:t>
            </w:r>
          </w:p>
        </w:tc>
        <w:tc>
          <w:tcPr>
            <w:tcW w:w="2274" w:type="pct"/>
            <w:tcBorders>
              <w:top w:val="nil"/>
              <w:left w:val="nil"/>
              <w:bottom w:val="single" w:sz="4" w:space="0" w:color="auto"/>
              <w:right w:val="single" w:sz="4" w:space="0" w:color="auto"/>
            </w:tcBorders>
            <w:shd w:val="clear" w:color="000000" w:fill="FFFFFF"/>
            <w:vAlign w:val="center"/>
            <w:hideMark/>
          </w:tcPr>
          <w:p w14:paraId="6102259F" w14:textId="77777777" w:rsidR="00415711" w:rsidRPr="000F6938" w:rsidRDefault="00415711" w:rsidP="002000A0">
            <w:pPr>
              <w:pStyle w:val="1fffb"/>
            </w:pPr>
            <w:r w:rsidRPr="000F6938">
              <w:t>КСТ-22 Комбик-В РМД-А2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A6A1FA7" w14:textId="77777777" w:rsidR="00415711" w:rsidRPr="000F6938" w:rsidRDefault="00415711" w:rsidP="002000A0">
            <w:pPr>
              <w:pStyle w:val="1fffb"/>
            </w:pPr>
            <w:r w:rsidRPr="000F6938">
              <w:t>9B-00360</w:t>
            </w:r>
          </w:p>
        </w:tc>
      </w:tr>
      <w:tr w:rsidR="00415711" w:rsidRPr="000F6938" w14:paraId="6231A772"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5A7E1042"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1428773"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0530797" w14:textId="77777777" w:rsidR="00415711" w:rsidRPr="000F6938" w:rsidRDefault="00415711" w:rsidP="002000A0">
            <w:pPr>
              <w:pStyle w:val="1fffb"/>
            </w:pPr>
            <w:r w:rsidRPr="000F6938">
              <w:t>преобразователи расхода ВР</w:t>
            </w:r>
          </w:p>
        </w:tc>
        <w:tc>
          <w:tcPr>
            <w:tcW w:w="1135" w:type="pct"/>
            <w:tcBorders>
              <w:top w:val="nil"/>
              <w:left w:val="nil"/>
              <w:bottom w:val="single" w:sz="4" w:space="0" w:color="auto"/>
              <w:right w:val="single" w:sz="4" w:space="0" w:color="auto"/>
            </w:tcBorders>
            <w:shd w:val="clear" w:color="000000" w:fill="FFFFFF"/>
            <w:noWrap/>
            <w:vAlign w:val="center"/>
            <w:hideMark/>
          </w:tcPr>
          <w:p w14:paraId="6C570A43" w14:textId="77777777" w:rsidR="00415711" w:rsidRPr="000F6938" w:rsidRDefault="00415711" w:rsidP="002000A0">
            <w:pPr>
              <w:pStyle w:val="1fffb"/>
            </w:pPr>
            <w:r w:rsidRPr="000F6938">
              <w:t>04004313/04004320</w:t>
            </w:r>
          </w:p>
        </w:tc>
      </w:tr>
      <w:tr w:rsidR="00415711" w:rsidRPr="000F6938" w14:paraId="1CFFD76C"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25F1AB0A"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33B6451" w14:textId="77777777" w:rsidR="00415711" w:rsidRPr="000F6938" w:rsidRDefault="00415711" w:rsidP="002000A0">
            <w:pPr>
              <w:pStyle w:val="1fffb"/>
            </w:pPr>
          </w:p>
        </w:tc>
        <w:tc>
          <w:tcPr>
            <w:tcW w:w="2274" w:type="pct"/>
            <w:tcBorders>
              <w:top w:val="nil"/>
              <w:left w:val="nil"/>
              <w:bottom w:val="nil"/>
              <w:right w:val="single" w:sz="4" w:space="0" w:color="auto"/>
            </w:tcBorders>
            <w:shd w:val="clear" w:color="000000" w:fill="FFFFFF"/>
            <w:noWrap/>
            <w:vAlign w:val="center"/>
            <w:hideMark/>
          </w:tcPr>
          <w:p w14:paraId="58844E6B" w14:textId="77777777" w:rsidR="00415711" w:rsidRPr="000F6938" w:rsidRDefault="00415711" w:rsidP="002000A0">
            <w:pPr>
              <w:pStyle w:val="1fffb"/>
            </w:pPr>
            <w:r w:rsidRPr="000F6938">
              <w:t>термопреобразователи КТП 500</w:t>
            </w:r>
          </w:p>
        </w:tc>
        <w:tc>
          <w:tcPr>
            <w:tcW w:w="1135" w:type="pct"/>
            <w:tcBorders>
              <w:top w:val="nil"/>
              <w:left w:val="nil"/>
              <w:bottom w:val="nil"/>
              <w:right w:val="single" w:sz="4" w:space="0" w:color="auto"/>
            </w:tcBorders>
            <w:shd w:val="clear" w:color="000000" w:fill="FFFFFF"/>
            <w:noWrap/>
            <w:vAlign w:val="center"/>
            <w:hideMark/>
          </w:tcPr>
          <w:p w14:paraId="66C1344A" w14:textId="77777777" w:rsidR="00415711" w:rsidRPr="000F6938" w:rsidRDefault="00415711" w:rsidP="002000A0">
            <w:pPr>
              <w:pStyle w:val="1fffb"/>
            </w:pPr>
            <w:r w:rsidRPr="000F6938">
              <w:t>203056/203043</w:t>
            </w:r>
          </w:p>
        </w:tc>
      </w:tr>
      <w:tr w:rsidR="00415711" w:rsidRPr="000F6938" w14:paraId="538B28E8" w14:textId="77777777" w:rsidTr="002000A0">
        <w:trPr>
          <w:trHeight w:val="2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14:paraId="1DF80A3A" w14:textId="77777777" w:rsidR="00415711" w:rsidRPr="000F6938" w:rsidRDefault="00415711" w:rsidP="002000A0">
            <w:pPr>
              <w:pStyle w:val="1fffb"/>
            </w:pPr>
          </w:p>
        </w:tc>
        <w:tc>
          <w:tcPr>
            <w:tcW w:w="1290" w:type="pct"/>
            <w:tcBorders>
              <w:top w:val="single" w:sz="4" w:space="0" w:color="auto"/>
              <w:left w:val="nil"/>
              <w:bottom w:val="single" w:sz="4" w:space="0" w:color="auto"/>
              <w:right w:val="nil"/>
            </w:tcBorders>
            <w:shd w:val="clear" w:color="000000" w:fill="FFFFFF"/>
            <w:noWrap/>
            <w:vAlign w:val="center"/>
            <w:hideMark/>
          </w:tcPr>
          <w:p w14:paraId="4FAD0B31" w14:textId="77777777" w:rsidR="00415711" w:rsidRPr="000F6938" w:rsidRDefault="00415711" w:rsidP="002000A0">
            <w:pPr>
              <w:pStyle w:val="1fffb"/>
            </w:pPr>
            <w:r w:rsidRPr="000F6938">
              <w:t>с. Чеускино</w:t>
            </w:r>
          </w:p>
        </w:tc>
        <w:tc>
          <w:tcPr>
            <w:tcW w:w="2274" w:type="pct"/>
            <w:tcBorders>
              <w:top w:val="single" w:sz="4" w:space="0" w:color="auto"/>
              <w:left w:val="nil"/>
              <w:bottom w:val="single" w:sz="4" w:space="0" w:color="auto"/>
              <w:right w:val="nil"/>
            </w:tcBorders>
            <w:shd w:val="clear" w:color="000000" w:fill="FFFFFF"/>
            <w:noWrap/>
            <w:vAlign w:val="center"/>
            <w:hideMark/>
          </w:tcPr>
          <w:p w14:paraId="3C933283" w14:textId="77777777" w:rsidR="00415711" w:rsidRPr="000F6938" w:rsidRDefault="00415711" w:rsidP="002000A0">
            <w:pPr>
              <w:pStyle w:val="1fffb"/>
            </w:pPr>
          </w:p>
        </w:tc>
        <w:tc>
          <w:tcPr>
            <w:tcW w:w="1135" w:type="pct"/>
            <w:tcBorders>
              <w:top w:val="single" w:sz="4" w:space="0" w:color="auto"/>
              <w:left w:val="nil"/>
              <w:bottom w:val="single" w:sz="4" w:space="0" w:color="auto"/>
              <w:right w:val="nil"/>
            </w:tcBorders>
            <w:shd w:val="clear" w:color="000000" w:fill="FFFFFF"/>
            <w:noWrap/>
            <w:vAlign w:val="center"/>
            <w:hideMark/>
          </w:tcPr>
          <w:p w14:paraId="7605B204" w14:textId="77777777" w:rsidR="00415711" w:rsidRPr="000F6938" w:rsidRDefault="00415711" w:rsidP="002000A0">
            <w:pPr>
              <w:pStyle w:val="1fffb"/>
            </w:pPr>
          </w:p>
        </w:tc>
      </w:tr>
      <w:tr w:rsidR="00415711" w:rsidRPr="000F6938" w14:paraId="35CF58AD"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AD2406" w14:textId="77777777" w:rsidR="00415711" w:rsidRPr="000F6938" w:rsidRDefault="00415711" w:rsidP="002000A0">
            <w:pPr>
              <w:pStyle w:val="1fffb"/>
            </w:pPr>
            <w:r w:rsidRPr="000F6938">
              <w:t>18</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94BC88E" w14:textId="77777777" w:rsidR="00415711" w:rsidRPr="000F6938" w:rsidRDefault="00415711" w:rsidP="002000A0">
            <w:pPr>
              <w:pStyle w:val="1fffb"/>
            </w:pPr>
            <w:r w:rsidRPr="000F6938">
              <w:t>ул. Новая, д. № 5</w:t>
            </w:r>
          </w:p>
        </w:tc>
        <w:tc>
          <w:tcPr>
            <w:tcW w:w="2274" w:type="pct"/>
            <w:tcBorders>
              <w:top w:val="nil"/>
              <w:left w:val="nil"/>
              <w:bottom w:val="single" w:sz="4" w:space="0" w:color="auto"/>
              <w:right w:val="single" w:sz="4" w:space="0" w:color="auto"/>
            </w:tcBorders>
            <w:shd w:val="clear" w:color="000000" w:fill="FFFFFF"/>
            <w:noWrap/>
            <w:vAlign w:val="center"/>
            <w:hideMark/>
          </w:tcPr>
          <w:p w14:paraId="2B59C947" w14:textId="77777777" w:rsidR="00415711" w:rsidRPr="000F6938" w:rsidRDefault="00415711" w:rsidP="002000A0">
            <w:pPr>
              <w:pStyle w:val="1fffb"/>
            </w:pPr>
            <w:r w:rsidRPr="000F6938">
              <w:t>ЭЛЬФ-03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2E8B6C88" w14:textId="77777777" w:rsidR="00415711" w:rsidRPr="000F6938" w:rsidRDefault="00415711" w:rsidP="002000A0">
            <w:pPr>
              <w:pStyle w:val="1fffb"/>
            </w:pPr>
            <w:r w:rsidRPr="000F6938">
              <w:t>62073311</w:t>
            </w:r>
          </w:p>
        </w:tc>
      </w:tr>
      <w:tr w:rsidR="00415711" w:rsidRPr="000F6938" w14:paraId="211D6665"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E89B252"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38AECF3"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3B0F52D" w14:textId="77777777" w:rsidR="00415711" w:rsidRPr="000F6938" w:rsidRDefault="00415711" w:rsidP="002000A0">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66BAA373" w14:textId="77777777" w:rsidR="00415711" w:rsidRPr="000F6938" w:rsidRDefault="00415711" w:rsidP="002000A0">
            <w:pPr>
              <w:pStyle w:val="1fffb"/>
            </w:pPr>
            <w:r w:rsidRPr="000F6938">
              <w:t>3653</w:t>
            </w:r>
          </w:p>
        </w:tc>
      </w:tr>
      <w:tr w:rsidR="00415711" w:rsidRPr="000F6938" w14:paraId="72D43CF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FEDEE94"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5E6A551"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C60F083" w14:textId="77777777" w:rsidR="00415711" w:rsidRPr="000F6938" w:rsidRDefault="00415711" w:rsidP="002000A0">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0DF7B480" w14:textId="77777777" w:rsidR="00415711" w:rsidRPr="000F6938" w:rsidRDefault="00415711" w:rsidP="002000A0">
            <w:pPr>
              <w:pStyle w:val="1fffb"/>
            </w:pPr>
            <w:r w:rsidRPr="000F6938">
              <w:t>0322315/0322463</w:t>
            </w:r>
          </w:p>
        </w:tc>
      </w:tr>
      <w:tr w:rsidR="00415711" w:rsidRPr="000F6938" w14:paraId="2FD99915"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346903" w14:textId="77777777" w:rsidR="00415711" w:rsidRPr="000F6938" w:rsidRDefault="00415711" w:rsidP="002000A0">
            <w:pPr>
              <w:pStyle w:val="1fffb"/>
            </w:pPr>
            <w:r w:rsidRPr="000F6938">
              <w:t>19</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CAD6D70" w14:textId="77777777" w:rsidR="00415711" w:rsidRPr="000F6938" w:rsidRDefault="00415711" w:rsidP="002000A0">
            <w:pPr>
              <w:pStyle w:val="1fffb"/>
            </w:pPr>
            <w:r w:rsidRPr="000F6938">
              <w:t>ул. Новая, д. № 7</w:t>
            </w:r>
          </w:p>
        </w:tc>
        <w:tc>
          <w:tcPr>
            <w:tcW w:w="2274" w:type="pct"/>
            <w:tcBorders>
              <w:top w:val="nil"/>
              <w:left w:val="nil"/>
              <w:bottom w:val="single" w:sz="4" w:space="0" w:color="auto"/>
              <w:right w:val="single" w:sz="4" w:space="0" w:color="auto"/>
            </w:tcBorders>
            <w:shd w:val="clear" w:color="000000" w:fill="FFFFFF"/>
            <w:noWrap/>
            <w:vAlign w:val="center"/>
            <w:hideMark/>
          </w:tcPr>
          <w:p w14:paraId="444C10E4" w14:textId="77777777" w:rsidR="00415711" w:rsidRPr="000F6938" w:rsidRDefault="00415711" w:rsidP="002000A0">
            <w:pPr>
              <w:pStyle w:val="1fffb"/>
            </w:pPr>
            <w:r w:rsidRPr="000F6938">
              <w:t>ЭЛЬФ-03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3530E54D" w14:textId="77777777" w:rsidR="00415711" w:rsidRPr="000F6938" w:rsidRDefault="00415711" w:rsidP="002000A0">
            <w:pPr>
              <w:pStyle w:val="1fffb"/>
            </w:pPr>
            <w:r w:rsidRPr="000F6938">
              <w:t>47653409</w:t>
            </w:r>
          </w:p>
        </w:tc>
      </w:tr>
      <w:tr w:rsidR="00415711" w:rsidRPr="000F6938" w14:paraId="07385F3D"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49D299DD"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2F6587F5"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51D7F38" w14:textId="77777777" w:rsidR="00415711" w:rsidRPr="000F6938" w:rsidRDefault="00415711" w:rsidP="002000A0">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37A6708B" w14:textId="77777777" w:rsidR="00415711" w:rsidRPr="000F6938" w:rsidRDefault="00415711" w:rsidP="002000A0">
            <w:pPr>
              <w:pStyle w:val="1fffb"/>
            </w:pPr>
            <w:r w:rsidRPr="000F6938">
              <w:t>22137</w:t>
            </w:r>
          </w:p>
        </w:tc>
      </w:tr>
      <w:tr w:rsidR="00415711" w:rsidRPr="000F6938" w14:paraId="4B119593"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8AA595D"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5A331315"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47005B6" w14:textId="77777777" w:rsidR="00415711" w:rsidRPr="000F6938" w:rsidRDefault="00415711" w:rsidP="002000A0">
            <w:pPr>
              <w:pStyle w:val="1fffb"/>
            </w:pPr>
            <w:r w:rsidRPr="000F6938">
              <w:t>преобразователи расхода ВПС</w:t>
            </w:r>
          </w:p>
        </w:tc>
        <w:tc>
          <w:tcPr>
            <w:tcW w:w="1135" w:type="pct"/>
            <w:tcBorders>
              <w:top w:val="nil"/>
              <w:left w:val="nil"/>
              <w:bottom w:val="single" w:sz="4" w:space="0" w:color="auto"/>
              <w:right w:val="single" w:sz="4" w:space="0" w:color="auto"/>
            </w:tcBorders>
            <w:shd w:val="clear" w:color="000000" w:fill="FFFFFF"/>
            <w:noWrap/>
            <w:vAlign w:val="center"/>
            <w:hideMark/>
          </w:tcPr>
          <w:p w14:paraId="08980557" w14:textId="77777777" w:rsidR="00415711" w:rsidRPr="000F6938" w:rsidRDefault="00415711" w:rsidP="002000A0">
            <w:pPr>
              <w:pStyle w:val="1fffb"/>
            </w:pPr>
            <w:r w:rsidRPr="000F6938">
              <w:t>03214425/03214207</w:t>
            </w:r>
          </w:p>
        </w:tc>
      </w:tr>
      <w:tr w:rsidR="00415711" w:rsidRPr="000F6938" w14:paraId="5E7276FB"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CA4005D"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3AAEF96E"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5A3BE5C" w14:textId="77777777" w:rsidR="00415711" w:rsidRPr="000F6938" w:rsidRDefault="00415711" w:rsidP="002000A0">
            <w:pPr>
              <w:pStyle w:val="1fffb"/>
            </w:pPr>
            <w:r w:rsidRPr="000F6938">
              <w:t>МТК-1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55CAC19D" w14:textId="77777777" w:rsidR="00415711" w:rsidRPr="000F6938" w:rsidRDefault="00415711" w:rsidP="002000A0">
            <w:pPr>
              <w:pStyle w:val="1fffb"/>
            </w:pPr>
            <w:r w:rsidRPr="000F6938">
              <w:t>9127839</w:t>
            </w:r>
          </w:p>
        </w:tc>
      </w:tr>
      <w:tr w:rsidR="00415711" w:rsidRPr="000F6938" w14:paraId="4B4AF1FD"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4B57F1" w14:textId="77777777" w:rsidR="00415711" w:rsidRPr="000F6938" w:rsidRDefault="00415711" w:rsidP="002000A0">
            <w:pPr>
              <w:pStyle w:val="1fffb"/>
            </w:pPr>
            <w:r w:rsidRPr="000F6938">
              <w:t>20</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D79B3CF" w14:textId="77777777" w:rsidR="00415711" w:rsidRPr="000F6938" w:rsidRDefault="00415711" w:rsidP="002000A0">
            <w:pPr>
              <w:pStyle w:val="1fffb"/>
            </w:pPr>
            <w:r w:rsidRPr="000F6938">
              <w:t>ул. Новая, д. № 8</w:t>
            </w:r>
          </w:p>
        </w:tc>
        <w:tc>
          <w:tcPr>
            <w:tcW w:w="2274" w:type="pct"/>
            <w:tcBorders>
              <w:top w:val="nil"/>
              <w:left w:val="nil"/>
              <w:bottom w:val="single" w:sz="4" w:space="0" w:color="auto"/>
              <w:right w:val="single" w:sz="4" w:space="0" w:color="auto"/>
            </w:tcBorders>
            <w:shd w:val="clear" w:color="000000" w:fill="FFFFFF"/>
            <w:noWrap/>
            <w:vAlign w:val="center"/>
            <w:hideMark/>
          </w:tcPr>
          <w:p w14:paraId="30F3DE52"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6A4CCA1" w14:textId="77777777" w:rsidR="00415711" w:rsidRPr="000F6938" w:rsidRDefault="00415711" w:rsidP="002000A0">
            <w:pPr>
              <w:pStyle w:val="1fffb"/>
            </w:pPr>
            <w:r w:rsidRPr="000F6938">
              <w:t>47623409</w:t>
            </w:r>
          </w:p>
        </w:tc>
      </w:tr>
      <w:tr w:rsidR="00415711" w:rsidRPr="000F6938" w14:paraId="0DA08F26"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153244EA"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448A7BDB"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FBE58E7" w14:textId="77777777" w:rsidR="00415711" w:rsidRPr="000F6938" w:rsidRDefault="00415711" w:rsidP="002000A0">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14654F51" w14:textId="77777777" w:rsidR="00415711" w:rsidRPr="000F6938" w:rsidRDefault="00415711" w:rsidP="002000A0">
            <w:pPr>
              <w:pStyle w:val="1fffb"/>
            </w:pPr>
            <w:r w:rsidRPr="000F6938">
              <w:t>26955</w:t>
            </w:r>
          </w:p>
        </w:tc>
      </w:tr>
      <w:tr w:rsidR="00415711" w:rsidRPr="000F6938" w14:paraId="0E398F50"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3A06B89"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C4A5298"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A4F534E" w14:textId="77777777" w:rsidR="00415711" w:rsidRPr="000F6938" w:rsidRDefault="00415711" w:rsidP="002000A0">
            <w:pPr>
              <w:pStyle w:val="1fffb"/>
            </w:pPr>
            <w:r w:rsidRPr="000F6938">
              <w:t>преобразователи расхода ВПС</w:t>
            </w:r>
          </w:p>
        </w:tc>
        <w:tc>
          <w:tcPr>
            <w:tcW w:w="1135" w:type="pct"/>
            <w:tcBorders>
              <w:top w:val="nil"/>
              <w:left w:val="nil"/>
              <w:bottom w:val="single" w:sz="4" w:space="0" w:color="auto"/>
              <w:right w:val="single" w:sz="4" w:space="0" w:color="auto"/>
            </w:tcBorders>
            <w:shd w:val="clear" w:color="000000" w:fill="FFFFFF"/>
            <w:noWrap/>
            <w:vAlign w:val="center"/>
            <w:hideMark/>
          </w:tcPr>
          <w:p w14:paraId="003BB91F" w14:textId="77777777" w:rsidR="00415711" w:rsidRPr="000F6938" w:rsidRDefault="00415711" w:rsidP="002000A0">
            <w:pPr>
              <w:pStyle w:val="1fffb"/>
            </w:pPr>
            <w:r w:rsidRPr="000F6938">
              <w:t>03214324/03214336</w:t>
            </w:r>
          </w:p>
        </w:tc>
      </w:tr>
      <w:tr w:rsidR="00415711" w:rsidRPr="000F6938" w14:paraId="0494E31C"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513BBA9E"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7B731D56"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0A396BC6" w14:textId="77777777" w:rsidR="00415711" w:rsidRPr="000F6938" w:rsidRDefault="00415711" w:rsidP="002000A0">
            <w:pPr>
              <w:pStyle w:val="1fffb"/>
            </w:pPr>
            <w:r w:rsidRPr="000F6938">
              <w:t>ЕТК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57E84466" w14:textId="77777777" w:rsidR="00415711" w:rsidRPr="000F6938" w:rsidRDefault="00415711" w:rsidP="002000A0">
            <w:pPr>
              <w:pStyle w:val="1fffb"/>
            </w:pPr>
            <w:r w:rsidRPr="000F6938">
              <w:t>7612323</w:t>
            </w:r>
          </w:p>
        </w:tc>
      </w:tr>
      <w:tr w:rsidR="00415711" w:rsidRPr="000F6938" w14:paraId="36B9ACC2"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D96BC8" w14:textId="77777777" w:rsidR="00415711" w:rsidRPr="000F6938" w:rsidRDefault="00415711" w:rsidP="002000A0">
            <w:pPr>
              <w:pStyle w:val="1fffb"/>
            </w:pPr>
            <w:r w:rsidRPr="000F6938">
              <w:t>21</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608C3DA" w14:textId="77777777" w:rsidR="00415711" w:rsidRPr="000F6938" w:rsidRDefault="00415711" w:rsidP="002000A0">
            <w:pPr>
              <w:pStyle w:val="1fffb"/>
            </w:pPr>
            <w:r w:rsidRPr="000F6938">
              <w:t>ул. Новая, д. № 14</w:t>
            </w:r>
          </w:p>
        </w:tc>
        <w:tc>
          <w:tcPr>
            <w:tcW w:w="2274" w:type="pct"/>
            <w:tcBorders>
              <w:top w:val="nil"/>
              <w:left w:val="nil"/>
              <w:bottom w:val="single" w:sz="4" w:space="0" w:color="auto"/>
              <w:right w:val="single" w:sz="4" w:space="0" w:color="auto"/>
            </w:tcBorders>
            <w:shd w:val="clear" w:color="000000" w:fill="FFFFFF"/>
            <w:noWrap/>
            <w:vAlign w:val="center"/>
            <w:hideMark/>
          </w:tcPr>
          <w:p w14:paraId="294E6720" w14:textId="77777777" w:rsidR="00415711" w:rsidRPr="000F6938" w:rsidRDefault="00415711" w:rsidP="002000A0">
            <w:pPr>
              <w:pStyle w:val="1fffb"/>
            </w:pPr>
            <w:r w:rsidRPr="000F6938">
              <w:t>ЭЛЬФ-02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3FD703CD" w14:textId="77777777" w:rsidR="00415711" w:rsidRPr="000F6938" w:rsidRDefault="00415711" w:rsidP="002000A0">
            <w:pPr>
              <w:pStyle w:val="1fffb"/>
            </w:pPr>
            <w:r w:rsidRPr="000F6938">
              <w:t>38313211</w:t>
            </w:r>
          </w:p>
        </w:tc>
      </w:tr>
      <w:tr w:rsidR="00415711" w:rsidRPr="000F6938" w14:paraId="465479C3"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C256DCA"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2F193A9"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8BA737D" w14:textId="77777777" w:rsidR="00415711" w:rsidRPr="000F6938" w:rsidRDefault="00415711" w:rsidP="002000A0">
            <w:pPr>
              <w:pStyle w:val="1fffb"/>
            </w:pPr>
            <w:r w:rsidRPr="000F6938">
              <w:t>термопреобразователи КТСП</w:t>
            </w:r>
          </w:p>
        </w:tc>
        <w:tc>
          <w:tcPr>
            <w:tcW w:w="1135" w:type="pct"/>
            <w:tcBorders>
              <w:top w:val="nil"/>
              <w:left w:val="nil"/>
              <w:bottom w:val="single" w:sz="4" w:space="0" w:color="auto"/>
              <w:right w:val="single" w:sz="4" w:space="0" w:color="auto"/>
            </w:tcBorders>
            <w:shd w:val="clear" w:color="000000" w:fill="FFFFFF"/>
            <w:noWrap/>
            <w:vAlign w:val="center"/>
            <w:hideMark/>
          </w:tcPr>
          <w:p w14:paraId="03ED6BFD" w14:textId="77777777" w:rsidR="00415711" w:rsidRPr="000F6938" w:rsidRDefault="00415711" w:rsidP="002000A0">
            <w:pPr>
              <w:pStyle w:val="1fffb"/>
            </w:pPr>
            <w:r w:rsidRPr="000F6938">
              <w:t>18818ГиХ</w:t>
            </w:r>
          </w:p>
        </w:tc>
      </w:tr>
      <w:tr w:rsidR="00415711" w:rsidRPr="000F6938" w14:paraId="4D3AAAEE"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31D0182A"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73BD36F"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D2B0A6F" w14:textId="77777777" w:rsidR="00415711" w:rsidRPr="000F6938" w:rsidRDefault="00415711" w:rsidP="002000A0">
            <w:pPr>
              <w:pStyle w:val="1fffb"/>
            </w:pPr>
            <w:r w:rsidRPr="000F6938">
              <w:t>преобразователи расхода ВЭПС</w:t>
            </w:r>
          </w:p>
        </w:tc>
        <w:tc>
          <w:tcPr>
            <w:tcW w:w="1135" w:type="pct"/>
            <w:tcBorders>
              <w:top w:val="nil"/>
              <w:left w:val="nil"/>
              <w:bottom w:val="single" w:sz="4" w:space="0" w:color="auto"/>
              <w:right w:val="single" w:sz="4" w:space="0" w:color="auto"/>
            </w:tcBorders>
            <w:shd w:val="clear" w:color="000000" w:fill="FFFFFF"/>
            <w:noWrap/>
            <w:vAlign w:val="center"/>
            <w:hideMark/>
          </w:tcPr>
          <w:p w14:paraId="273C3E9C" w14:textId="77777777" w:rsidR="00415711" w:rsidRPr="000F6938" w:rsidRDefault="00415711" w:rsidP="002000A0">
            <w:pPr>
              <w:pStyle w:val="1fffb"/>
            </w:pPr>
            <w:r w:rsidRPr="000F6938">
              <w:t>7325265/7326347</w:t>
            </w:r>
          </w:p>
        </w:tc>
      </w:tr>
      <w:tr w:rsidR="00415711" w:rsidRPr="000F6938" w14:paraId="2B1F1D3B"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BC5882" w14:textId="77777777" w:rsidR="00415711" w:rsidRPr="000F6938" w:rsidRDefault="00415711" w:rsidP="002000A0">
            <w:pPr>
              <w:pStyle w:val="1fffb"/>
            </w:pPr>
            <w:r w:rsidRPr="000F6938">
              <w:t>22</w:t>
            </w:r>
          </w:p>
        </w:tc>
        <w:tc>
          <w:tcPr>
            <w:tcW w:w="1290"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A9C4A37" w14:textId="77777777" w:rsidR="00415711" w:rsidRPr="000F6938" w:rsidRDefault="00415711" w:rsidP="002000A0">
            <w:pPr>
              <w:pStyle w:val="1fffb"/>
            </w:pPr>
            <w:r w:rsidRPr="000F6938">
              <w:t>ул. Центральная, д.16</w:t>
            </w:r>
          </w:p>
        </w:tc>
        <w:tc>
          <w:tcPr>
            <w:tcW w:w="2274" w:type="pct"/>
            <w:tcBorders>
              <w:top w:val="nil"/>
              <w:left w:val="nil"/>
              <w:bottom w:val="single" w:sz="4" w:space="0" w:color="auto"/>
              <w:right w:val="single" w:sz="4" w:space="0" w:color="auto"/>
            </w:tcBorders>
            <w:shd w:val="clear" w:color="000000" w:fill="FFFFFF"/>
            <w:noWrap/>
            <w:vAlign w:val="center"/>
            <w:hideMark/>
          </w:tcPr>
          <w:p w14:paraId="58D81BC3" w14:textId="77777777" w:rsidR="00415711" w:rsidRPr="000F6938" w:rsidRDefault="00415711" w:rsidP="002000A0">
            <w:pPr>
              <w:pStyle w:val="1fffb"/>
            </w:pPr>
            <w:r w:rsidRPr="000F6938">
              <w:t>ЭЛЬФ-03п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75ADE460" w14:textId="77777777" w:rsidR="00415711" w:rsidRPr="000F6938" w:rsidRDefault="00415711" w:rsidP="002000A0">
            <w:pPr>
              <w:pStyle w:val="1fffb"/>
            </w:pPr>
            <w:r w:rsidRPr="000F6938">
              <w:t>47673409</w:t>
            </w:r>
          </w:p>
        </w:tc>
      </w:tr>
      <w:tr w:rsidR="00415711" w:rsidRPr="000F6938" w14:paraId="34BE268A"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63B118B4"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C0D9B0B"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101ACD1" w14:textId="77777777" w:rsidR="00415711" w:rsidRPr="000F6938" w:rsidRDefault="00415711" w:rsidP="002000A0">
            <w:pPr>
              <w:pStyle w:val="1fffb"/>
            </w:pPr>
            <w:r w:rsidRPr="000F6938">
              <w:t>ВПС 1(2)-ЧИ2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484FB421" w14:textId="77777777" w:rsidR="00415711" w:rsidRPr="000F6938" w:rsidRDefault="00415711" w:rsidP="002000A0">
            <w:pPr>
              <w:pStyle w:val="1fffb"/>
            </w:pPr>
            <w:r w:rsidRPr="000F6938">
              <w:t>03214457/03514456</w:t>
            </w:r>
          </w:p>
        </w:tc>
      </w:tr>
      <w:tr w:rsidR="00415711" w:rsidRPr="000F6938" w14:paraId="0F63EDC4"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DD939B8"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118853E3"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3606F1AC" w14:textId="77777777" w:rsidR="00415711" w:rsidRPr="000F6938" w:rsidRDefault="00415711" w:rsidP="002000A0">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437234E4" w14:textId="77777777" w:rsidR="00415711" w:rsidRPr="000F6938" w:rsidRDefault="00415711" w:rsidP="002000A0">
            <w:pPr>
              <w:pStyle w:val="1fffb"/>
            </w:pPr>
            <w:r w:rsidRPr="000F6938">
              <w:t>26928</w:t>
            </w:r>
          </w:p>
        </w:tc>
      </w:tr>
      <w:tr w:rsidR="00415711" w:rsidRPr="000F6938" w14:paraId="461BB4F3"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07A53101" w14:textId="77777777" w:rsidR="00415711" w:rsidRPr="000F6938" w:rsidRDefault="00415711" w:rsidP="002000A0">
            <w:pPr>
              <w:pStyle w:val="1fffb"/>
            </w:pPr>
          </w:p>
        </w:tc>
        <w:tc>
          <w:tcPr>
            <w:tcW w:w="1290" w:type="pct"/>
            <w:vMerge/>
            <w:tcBorders>
              <w:top w:val="nil"/>
              <w:left w:val="single" w:sz="4" w:space="0" w:color="auto"/>
              <w:bottom w:val="single" w:sz="4" w:space="0" w:color="auto"/>
              <w:right w:val="single" w:sz="4" w:space="0" w:color="auto"/>
            </w:tcBorders>
            <w:vAlign w:val="center"/>
            <w:hideMark/>
          </w:tcPr>
          <w:p w14:paraId="67559AB3"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A1CACBA" w14:textId="77777777" w:rsidR="00415711" w:rsidRPr="000F6938" w:rsidRDefault="00415711" w:rsidP="002000A0">
            <w:pPr>
              <w:pStyle w:val="1fffb"/>
            </w:pPr>
            <w:r w:rsidRPr="000F6938">
              <w:t>ЕТК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191B4466" w14:textId="77777777" w:rsidR="00415711" w:rsidRPr="000F6938" w:rsidRDefault="00415711" w:rsidP="002000A0">
            <w:pPr>
              <w:pStyle w:val="1fffb"/>
            </w:pPr>
            <w:r w:rsidRPr="000F6938">
              <w:t>9127858</w:t>
            </w:r>
          </w:p>
        </w:tc>
      </w:tr>
      <w:tr w:rsidR="00415711" w:rsidRPr="000F6938" w14:paraId="4EA3AE8A"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FF9BB73" w14:textId="77777777" w:rsidR="00415711" w:rsidRPr="000F6938" w:rsidRDefault="00415711" w:rsidP="002000A0">
            <w:pPr>
              <w:pStyle w:val="1fffb"/>
            </w:pPr>
            <w:r w:rsidRPr="000F6938">
              <w:t>23</w:t>
            </w:r>
          </w:p>
        </w:tc>
        <w:tc>
          <w:tcPr>
            <w:tcW w:w="129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98F735" w14:textId="77777777" w:rsidR="00415711" w:rsidRPr="000F6938" w:rsidRDefault="00415711" w:rsidP="002000A0">
            <w:pPr>
              <w:pStyle w:val="1fffb"/>
            </w:pPr>
            <w:r w:rsidRPr="000F6938">
              <w:t>ул. Центральная, д.27</w:t>
            </w:r>
          </w:p>
        </w:tc>
        <w:tc>
          <w:tcPr>
            <w:tcW w:w="2274" w:type="pct"/>
            <w:tcBorders>
              <w:top w:val="nil"/>
              <w:left w:val="nil"/>
              <w:bottom w:val="single" w:sz="4" w:space="0" w:color="auto"/>
              <w:right w:val="single" w:sz="4" w:space="0" w:color="auto"/>
            </w:tcBorders>
            <w:shd w:val="clear" w:color="000000" w:fill="FFFFFF"/>
            <w:noWrap/>
            <w:vAlign w:val="center"/>
            <w:hideMark/>
          </w:tcPr>
          <w:p w14:paraId="79506A37" w14:textId="77777777" w:rsidR="00415711" w:rsidRPr="000F6938" w:rsidRDefault="00415711" w:rsidP="002000A0">
            <w:pPr>
              <w:pStyle w:val="1fffb"/>
            </w:pPr>
            <w:r w:rsidRPr="000F6938">
              <w:t>ЭЛЬФ-03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1D07C881" w14:textId="77777777" w:rsidR="00415711" w:rsidRPr="000F6938" w:rsidRDefault="00415711" w:rsidP="002000A0">
            <w:pPr>
              <w:pStyle w:val="1fffb"/>
            </w:pPr>
            <w:r w:rsidRPr="000F6938">
              <w:t>36373409</w:t>
            </w:r>
          </w:p>
        </w:tc>
      </w:tr>
      <w:tr w:rsidR="00415711" w:rsidRPr="000F6938" w14:paraId="77383DAE"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786BCE61"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5AD94ECE"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5DB12082" w14:textId="77777777" w:rsidR="00415711" w:rsidRPr="000F6938" w:rsidRDefault="00415711" w:rsidP="002000A0">
            <w:pPr>
              <w:pStyle w:val="1fffb"/>
            </w:pPr>
            <w:r w:rsidRPr="000F6938">
              <w:t>ВПС 1(2)-ЧИ2 расходомеры</w:t>
            </w:r>
          </w:p>
        </w:tc>
        <w:tc>
          <w:tcPr>
            <w:tcW w:w="1135" w:type="pct"/>
            <w:tcBorders>
              <w:top w:val="nil"/>
              <w:left w:val="nil"/>
              <w:bottom w:val="single" w:sz="4" w:space="0" w:color="auto"/>
              <w:right w:val="single" w:sz="4" w:space="0" w:color="auto"/>
            </w:tcBorders>
            <w:shd w:val="clear" w:color="000000" w:fill="FFFFFF"/>
            <w:noWrap/>
            <w:vAlign w:val="center"/>
            <w:hideMark/>
          </w:tcPr>
          <w:p w14:paraId="6F38F5BD" w14:textId="77777777" w:rsidR="00415711" w:rsidRPr="000F6938" w:rsidRDefault="00415711" w:rsidP="002000A0">
            <w:pPr>
              <w:pStyle w:val="1fffb"/>
            </w:pPr>
            <w:r w:rsidRPr="000F6938">
              <w:t>04014125/04013916</w:t>
            </w:r>
          </w:p>
        </w:tc>
      </w:tr>
      <w:tr w:rsidR="00415711" w:rsidRPr="000F6938" w14:paraId="0AFDAFDF"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43A33D50"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6873FEB3"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4FF14A9" w14:textId="77777777" w:rsidR="00415711" w:rsidRPr="000F6938" w:rsidRDefault="00415711" w:rsidP="002000A0">
            <w:pPr>
              <w:pStyle w:val="1fffb"/>
            </w:pPr>
            <w:r w:rsidRPr="000F6938">
              <w:t>термопреобразователи КТСП-Н</w:t>
            </w:r>
          </w:p>
        </w:tc>
        <w:tc>
          <w:tcPr>
            <w:tcW w:w="1135" w:type="pct"/>
            <w:tcBorders>
              <w:top w:val="nil"/>
              <w:left w:val="nil"/>
              <w:bottom w:val="single" w:sz="4" w:space="0" w:color="auto"/>
              <w:right w:val="single" w:sz="4" w:space="0" w:color="auto"/>
            </w:tcBorders>
            <w:shd w:val="clear" w:color="000000" w:fill="FFFFFF"/>
            <w:noWrap/>
            <w:vAlign w:val="center"/>
            <w:hideMark/>
          </w:tcPr>
          <w:p w14:paraId="08C865FF" w14:textId="77777777" w:rsidR="00415711" w:rsidRPr="000F6938" w:rsidRDefault="00415711" w:rsidP="002000A0">
            <w:pPr>
              <w:pStyle w:val="1fffb"/>
            </w:pPr>
            <w:r w:rsidRPr="000F6938">
              <w:t>24914</w:t>
            </w:r>
          </w:p>
        </w:tc>
      </w:tr>
      <w:tr w:rsidR="00415711" w:rsidRPr="000F6938" w14:paraId="696A3FEF"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4150B562"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504B535B"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74C9B354" w14:textId="77777777" w:rsidR="00415711" w:rsidRPr="000F6938" w:rsidRDefault="00415711" w:rsidP="002000A0">
            <w:pPr>
              <w:pStyle w:val="1fffb"/>
            </w:pPr>
            <w:r w:rsidRPr="000F6938">
              <w:t>ЕТК счетчик воды</w:t>
            </w:r>
          </w:p>
        </w:tc>
        <w:tc>
          <w:tcPr>
            <w:tcW w:w="1135" w:type="pct"/>
            <w:tcBorders>
              <w:top w:val="nil"/>
              <w:left w:val="nil"/>
              <w:bottom w:val="single" w:sz="4" w:space="0" w:color="auto"/>
              <w:right w:val="single" w:sz="4" w:space="0" w:color="auto"/>
            </w:tcBorders>
            <w:shd w:val="clear" w:color="000000" w:fill="FFFFFF"/>
            <w:noWrap/>
            <w:vAlign w:val="center"/>
            <w:hideMark/>
          </w:tcPr>
          <w:p w14:paraId="78F1A595" w14:textId="77777777" w:rsidR="00415711" w:rsidRPr="000F6938" w:rsidRDefault="00415711" w:rsidP="002000A0">
            <w:pPr>
              <w:pStyle w:val="1fffb"/>
            </w:pPr>
            <w:r w:rsidRPr="000F6938">
              <w:t>9520825</w:t>
            </w:r>
          </w:p>
        </w:tc>
      </w:tr>
      <w:tr w:rsidR="00415711" w:rsidRPr="000F6938" w14:paraId="5E4F76AC" w14:textId="77777777" w:rsidTr="002000A0">
        <w:trPr>
          <w:trHeight w:val="20"/>
        </w:trPr>
        <w:tc>
          <w:tcPr>
            <w:tcW w:w="30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23A8F0" w14:textId="77777777" w:rsidR="00415711" w:rsidRPr="000F6938" w:rsidRDefault="00415711" w:rsidP="002000A0">
            <w:pPr>
              <w:pStyle w:val="1fffb"/>
            </w:pPr>
            <w:r w:rsidRPr="000F6938">
              <w:t>24</w:t>
            </w:r>
          </w:p>
        </w:tc>
        <w:tc>
          <w:tcPr>
            <w:tcW w:w="129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F14D55A" w14:textId="77777777" w:rsidR="00415711" w:rsidRPr="000F6938" w:rsidRDefault="00415711" w:rsidP="002000A0">
            <w:pPr>
              <w:pStyle w:val="1fffb"/>
            </w:pPr>
            <w:r w:rsidRPr="000F6938">
              <w:t>ул. Центральная, д.29</w:t>
            </w:r>
          </w:p>
        </w:tc>
        <w:tc>
          <w:tcPr>
            <w:tcW w:w="2274" w:type="pct"/>
            <w:tcBorders>
              <w:top w:val="nil"/>
              <w:left w:val="nil"/>
              <w:bottom w:val="single" w:sz="4" w:space="0" w:color="auto"/>
              <w:right w:val="single" w:sz="4" w:space="0" w:color="auto"/>
            </w:tcBorders>
            <w:shd w:val="clear" w:color="000000" w:fill="FFFFFF"/>
            <w:noWrap/>
            <w:vAlign w:val="center"/>
            <w:hideMark/>
          </w:tcPr>
          <w:p w14:paraId="0D49D98E" w14:textId="77777777" w:rsidR="00415711" w:rsidRPr="000F6938" w:rsidRDefault="00415711" w:rsidP="002000A0">
            <w:pPr>
              <w:pStyle w:val="1fffb"/>
            </w:pPr>
            <w:r w:rsidRPr="000F6938">
              <w:t>ВЗЛЕТ ТСРВ-022 Тепловычислитель</w:t>
            </w:r>
          </w:p>
        </w:tc>
        <w:tc>
          <w:tcPr>
            <w:tcW w:w="1135" w:type="pct"/>
            <w:tcBorders>
              <w:top w:val="nil"/>
              <w:left w:val="nil"/>
              <w:bottom w:val="single" w:sz="4" w:space="0" w:color="auto"/>
              <w:right w:val="single" w:sz="4" w:space="0" w:color="auto"/>
            </w:tcBorders>
            <w:shd w:val="clear" w:color="000000" w:fill="FFFFFF"/>
            <w:noWrap/>
            <w:vAlign w:val="center"/>
            <w:hideMark/>
          </w:tcPr>
          <w:p w14:paraId="652BD9CD" w14:textId="77777777" w:rsidR="00415711" w:rsidRPr="000F6938" w:rsidRDefault="00415711" w:rsidP="002000A0">
            <w:pPr>
              <w:pStyle w:val="1fffb"/>
            </w:pPr>
            <w:r w:rsidRPr="000F6938">
              <w:t>400544</w:t>
            </w:r>
          </w:p>
        </w:tc>
      </w:tr>
      <w:tr w:rsidR="00415711" w:rsidRPr="000F6938" w14:paraId="7F03CDC1"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29887F39"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74858645"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417CF9BB" w14:textId="77777777" w:rsidR="00415711" w:rsidRPr="000F6938" w:rsidRDefault="00415711" w:rsidP="002000A0">
            <w:pPr>
              <w:pStyle w:val="1fffb"/>
            </w:pPr>
            <w:r w:rsidRPr="000F6938">
              <w:t>преобразователь расхода ЭР-40</w:t>
            </w:r>
          </w:p>
        </w:tc>
        <w:tc>
          <w:tcPr>
            <w:tcW w:w="1135" w:type="pct"/>
            <w:tcBorders>
              <w:top w:val="nil"/>
              <w:left w:val="nil"/>
              <w:bottom w:val="single" w:sz="4" w:space="0" w:color="auto"/>
              <w:right w:val="single" w:sz="4" w:space="0" w:color="auto"/>
            </w:tcBorders>
            <w:shd w:val="clear" w:color="000000" w:fill="FFFFFF"/>
            <w:noWrap/>
            <w:vAlign w:val="center"/>
            <w:hideMark/>
          </w:tcPr>
          <w:p w14:paraId="72854DBA" w14:textId="77777777" w:rsidR="00415711" w:rsidRPr="000F6938" w:rsidRDefault="00415711" w:rsidP="002000A0">
            <w:pPr>
              <w:pStyle w:val="1fffb"/>
            </w:pPr>
            <w:r w:rsidRPr="000F6938">
              <w:t>447378</w:t>
            </w:r>
          </w:p>
        </w:tc>
      </w:tr>
      <w:tr w:rsidR="00415711" w:rsidRPr="000F6938" w14:paraId="5444F144" w14:textId="77777777" w:rsidTr="002000A0">
        <w:trPr>
          <w:trHeight w:val="20"/>
        </w:trPr>
        <w:tc>
          <w:tcPr>
            <w:tcW w:w="301" w:type="pct"/>
            <w:vMerge/>
            <w:tcBorders>
              <w:top w:val="nil"/>
              <w:left w:val="single" w:sz="4" w:space="0" w:color="auto"/>
              <w:bottom w:val="single" w:sz="4" w:space="0" w:color="000000"/>
              <w:right w:val="single" w:sz="4" w:space="0" w:color="auto"/>
            </w:tcBorders>
            <w:vAlign w:val="center"/>
            <w:hideMark/>
          </w:tcPr>
          <w:p w14:paraId="4FF9689D" w14:textId="77777777" w:rsidR="00415711" w:rsidRPr="000F6938" w:rsidRDefault="00415711" w:rsidP="002000A0">
            <w:pPr>
              <w:pStyle w:val="1fffb"/>
            </w:pPr>
          </w:p>
        </w:tc>
        <w:tc>
          <w:tcPr>
            <w:tcW w:w="1290" w:type="pct"/>
            <w:vMerge/>
            <w:tcBorders>
              <w:top w:val="nil"/>
              <w:left w:val="single" w:sz="4" w:space="0" w:color="auto"/>
              <w:bottom w:val="single" w:sz="4" w:space="0" w:color="000000"/>
              <w:right w:val="single" w:sz="4" w:space="0" w:color="auto"/>
            </w:tcBorders>
            <w:vAlign w:val="center"/>
            <w:hideMark/>
          </w:tcPr>
          <w:p w14:paraId="2E2F207C" w14:textId="77777777" w:rsidR="00415711" w:rsidRPr="000F6938" w:rsidRDefault="00415711" w:rsidP="002000A0">
            <w:pPr>
              <w:pStyle w:val="1fffb"/>
            </w:pPr>
          </w:p>
        </w:tc>
        <w:tc>
          <w:tcPr>
            <w:tcW w:w="2274" w:type="pct"/>
            <w:tcBorders>
              <w:top w:val="nil"/>
              <w:left w:val="nil"/>
              <w:bottom w:val="single" w:sz="4" w:space="0" w:color="auto"/>
              <w:right w:val="single" w:sz="4" w:space="0" w:color="auto"/>
            </w:tcBorders>
            <w:shd w:val="clear" w:color="000000" w:fill="FFFFFF"/>
            <w:noWrap/>
            <w:vAlign w:val="center"/>
            <w:hideMark/>
          </w:tcPr>
          <w:p w14:paraId="60FDF988" w14:textId="77777777" w:rsidR="00415711" w:rsidRPr="000F6938" w:rsidRDefault="00415711" w:rsidP="002000A0">
            <w:pPr>
              <w:pStyle w:val="1fffb"/>
            </w:pPr>
            <w:r w:rsidRPr="000F6938">
              <w:t>комплект термометров Взлет ТПС</w:t>
            </w:r>
          </w:p>
        </w:tc>
        <w:tc>
          <w:tcPr>
            <w:tcW w:w="1135" w:type="pct"/>
            <w:tcBorders>
              <w:top w:val="nil"/>
              <w:left w:val="nil"/>
              <w:bottom w:val="single" w:sz="4" w:space="0" w:color="auto"/>
              <w:right w:val="single" w:sz="4" w:space="0" w:color="auto"/>
            </w:tcBorders>
            <w:shd w:val="clear" w:color="000000" w:fill="FFFFFF"/>
            <w:noWrap/>
            <w:vAlign w:val="center"/>
            <w:hideMark/>
          </w:tcPr>
          <w:p w14:paraId="0A5AB100" w14:textId="77777777" w:rsidR="00415711" w:rsidRPr="000F6938" w:rsidRDefault="00415711" w:rsidP="002000A0">
            <w:pPr>
              <w:pStyle w:val="1fffb"/>
            </w:pPr>
            <w:r w:rsidRPr="000F6938">
              <w:t>409294/1-409294/2</w:t>
            </w:r>
          </w:p>
        </w:tc>
      </w:tr>
      <w:bookmarkEnd w:id="703"/>
    </w:tbl>
    <w:p w14:paraId="5FDE628B" w14:textId="73E8943E" w:rsidR="00C25060" w:rsidRDefault="00C25060" w:rsidP="00B5461F">
      <w:pPr>
        <w:pStyle w:val="11ff3"/>
      </w:pPr>
    </w:p>
    <w:p w14:paraId="5DB45C0C" w14:textId="6E543A43" w:rsidR="00415711" w:rsidRPr="00F704E1" w:rsidRDefault="00415711" w:rsidP="00B5461F">
      <w:pPr>
        <w:pStyle w:val="11ff3"/>
      </w:pPr>
      <w:bookmarkStart w:id="704" w:name="_Hlk196164033"/>
      <w:r w:rsidRPr="00415711">
        <w:t>Доля отпуска тепловой энергии, осуществляемого потребителям по приборам учета, в общем объеме отпущенной тепловой энергии</w:t>
      </w:r>
      <w:r>
        <w:t xml:space="preserve"> не известна.</w:t>
      </w:r>
      <w:bookmarkEnd w:id="704"/>
    </w:p>
    <w:p w14:paraId="7177464F" w14:textId="77777777" w:rsidR="00C25060" w:rsidRPr="00F704E1" w:rsidRDefault="00C25060" w:rsidP="00C25060">
      <w:pPr>
        <w:ind w:left="3" w:firstLine="706"/>
        <w:rPr>
          <w:rFonts w:ascii="Times New Roman" w:hAnsi="Times New Roman" w:cs="Times New Roman"/>
          <w:szCs w:val="24"/>
        </w:rPr>
      </w:pPr>
    </w:p>
    <w:p w14:paraId="07D14069" w14:textId="77777777" w:rsidR="00C25060" w:rsidRPr="00F704E1" w:rsidRDefault="00C25060">
      <w:pPr>
        <w:pStyle w:val="19"/>
        <w:numPr>
          <w:ilvl w:val="0"/>
          <w:numId w:val="86"/>
        </w:numPr>
        <w:rPr>
          <w:spacing w:val="0"/>
        </w:rPr>
      </w:pPr>
      <w:bookmarkStart w:id="705" w:name="_Toc9154944"/>
      <w:bookmarkStart w:id="706" w:name="_Toc84971090"/>
      <w:bookmarkStart w:id="707" w:name="_Toc196159729"/>
      <w:r w:rsidRPr="00F704E1">
        <w:rPr>
          <w:spacing w:val="0"/>
        </w:rPr>
        <w:t>Средневзвешенный (по материальной характеристике) срок эксплуатации тепловых сетей (для каждой системы теплоснабжения)</w:t>
      </w:r>
      <w:bookmarkEnd w:id="705"/>
      <w:bookmarkEnd w:id="706"/>
      <w:bookmarkEnd w:id="707"/>
    </w:p>
    <w:p w14:paraId="12F9402A" w14:textId="77777777" w:rsidR="00387933" w:rsidRPr="00F704E1" w:rsidRDefault="00387933" w:rsidP="008207F6">
      <w:pPr>
        <w:pStyle w:val="affffffffff6"/>
        <w:ind w:firstLine="0"/>
        <w:rPr>
          <w:rFonts w:ascii="Times New Roman" w:hAnsi="Times New Roman" w:cs="Times New Roman"/>
          <w:b/>
          <w:sz w:val="24"/>
          <w:szCs w:val="24"/>
        </w:rPr>
        <w:sectPr w:rsidR="00387933" w:rsidRPr="00F704E1" w:rsidSect="00ED5167">
          <w:pgSz w:w="11906" w:h="16838" w:code="9"/>
          <w:pgMar w:top="1134" w:right="850" w:bottom="1134" w:left="1701" w:header="567" w:footer="454" w:gutter="0"/>
          <w:cols w:space="708"/>
          <w:docGrid w:linePitch="360"/>
        </w:sectPr>
      </w:pPr>
    </w:p>
    <w:p w14:paraId="72DE9304" w14:textId="119784C1" w:rsidR="004977C6" w:rsidRDefault="005C44B3" w:rsidP="008207F6">
      <w:pPr>
        <w:pStyle w:val="affffffffff6"/>
        <w:ind w:firstLine="0"/>
        <w:rPr>
          <w:rFonts w:ascii="Times New Roman" w:hAnsi="Times New Roman" w:cs="Times New Roman"/>
          <w:b/>
          <w:sz w:val="24"/>
          <w:szCs w:val="24"/>
        </w:rPr>
      </w:pPr>
      <w:r w:rsidRPr="00F704E1">
        <w:rPr>
          <w:rFonts w:ascii="Times New Roman" w:hAnsi="Times New Roman" w:cs="Times New Roman"/>
          <w:b/>
          <w:sz w:val="24"/>
          <w:szCs w:val="24"/>
        </w:rPr>
        <w:t>Таблица 13.11.1 - Средневзвешенный (по материальной характеристике) срок эксплуатации тепловых сетей</w:t>
      </w:r>
    </w:p>
    <w:tbl>
      <w:tblPr>
        <w:tblW w:w="5000" w:type="pct"/>
        <w:shd w:val="clear" w:color="auto" w:fill="FFFFFF" w:themeFill="background1"/>
        <w:tblLook w:val="04A0" w:firstRow="1" w:lastRow="0" w:firstColumn="1" w:lastColumn="0" w:noHBand="0" w:noVBand="1"/>
      </w:tblPr>
      <w:tblGrid>
        <w:gridCol w:w="2506"/>
        <w:gridCol w:w="2183"/>
        <w:gridCol w:w="1549"/>
        <w:gridCol w:w="1615"/>
        <w:gridCol w:w="1425"/>
        <w:gridCol w:w="929"/>
        <w:gridCol w:w="2179"/>
        <w:gridCol w:w="1891"/>
      </w:tblGrid>
      <w:tr w:rsidR="00415711" w:rsidRPr="00415711" w14:paraId="344CD565" w14:textId="77777777" w:rsidTr="009F4EFD">
        <w:trPr>
          <w:trHeight w:val="20"/>
          <w:tblHeader/>
        </w:trPr>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A8DD4" w14:textId="77777777" w:rsidR="00415711" w:rsidRPr="00415711" w:rsidRDefault="00415711" w:rsidP="00415711">
            <w:pPr>
              <w:pStyle w:val="1fffb"/>
            </w:pPr>
            <w:bookmarkStart w:id="708" w:name="_Hlk196164061"/>
            <w:r w:rsidRPr="00415711">
              <w:t>Наименование участка</w:t>
            </w:r>
          </w:p>
        </w:tc>
        <w:tc>
          <w:tcPr>
            <w:tcW w:w="7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FFAEF2" w14:textId="77777777" w:rsidR="00415711" w:rsidRPr="00415711" w:rsidRDefault="00415711" w:rsidP="00415711">
            <w:pPr>
              <w:pStyle w:val="1fffb"/>
            </w:pPr>
            <w:r w:rsidRPr="00415711">
              <w:t xml:space="preserve">Диаметр трубопровода, </w:t>
            </w:r>
            <w:r w:rsidRPr="00415711">
              <w:rPr>
                <w:i/>
                <w:iCs/>
              </w:rPr>
              <w:t>d</w:t>
            </w:r>
            <w:r w:rsidRPr="00415711">
              <w:rPr>
                <w:vertAlign w:val="subscript"/>
              </w:rPr>
              <w:t>у</w:t>
            </w:r>
            <w:r w:rsidRPr="00415711">
              <w:t>, мм</w:t>
            </w:r>
          </w:p>
        </w:tc>
        <w:tc>
          <w:tcPr>
            <w:tcW w:w="54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E744D7" w14:textId="77777777" w:rsidR="00415711" w:rsidRPr="00415711" w:rsidRDefault="00415711" w:rsidP="00415711">
            <w:pPr>
              <w:pStyle w:val="1fffb"/>
            </w:pPr>
            <w:r w:rsidRPr="00415711">
              <w:t xml:space="preserve">Протяженность участка тепловой сети </w:t>
            </w:r>
            <w:r w:rsidRPr="00415711">
              <w:rPr>
                <w:i/>
                <w:iCs/>
              </w:rPr>
              <w:t>i</w:t>
            </w:r>
            <w:r w:rsidRPr="00415711">
              <w:t xml:space="preserve">-го диаметра, </w:t>
            </w:r>
            <w:r w:rsidRPr="00415711">
              <w:rPr>
                <w:i/>
                <w:iCs/>
              </w:rPr>
              <w:t>l</w:t>
            </w:r>
            <w:r w:rsidRPr="00415711">
              <w:rPr>
                <w:i/>
                <w:iCs/>
                <w:vertAlign w:val="subscript"/>
              </w:rPr>
              <w:t>i</w:t>
            </w:r>
            <w:r w:rsidRPr="00415711">
              <w:t xml:space="preserve"> м</w:t>
            </w:r>
          </w:p>
        </w:tc>
        <w:tc>
          <w:tcPr>
            <w:tcW w:w="5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48ECE9" w14:textId="77777777" w:rsidR="00415711" w:rsidRPr="00415711" w:rsidRDefault="00415711" w:rsidP="00415711">
            <w:pPr>
              <w:pStyle w:val="1fffb"/>
            </w:pPr>
            <w:r w:rsidRPr="00415711">
              <w:t>Материальная Ха-рка участков</w:t>
            </w:r>
          </w:p>
        </w:tc>
        <w:tc>
          <w:tcPr>
            <w:tcW w:w="4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B56356" w14:textId="77777777" w:rsidR="00415711" w:rsidRPr="00415711" w:rsidRDefault="00415711" w:rsidP="00415711">
            <w:pPr>
              <w:pStyle w:val="1fffb"/>
            </w:pPr>
            <w:r w:rsidRPr="00415711">
              <w:t>Год ввода участка труб-да в эксплуатацию (перекладки)</w:t>
            </w:r>
          </w:p>
        </w:tc>
        <w:tc>
          <w:tcPr>
            <w:tcW w:w="3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B0B907" w14:textId="77777777" w:rsidR="00415711" w:rsidRPr="00415711" w:rsidRDefault="00415711" w:rsidP="00415711">
            <w:pPr>
              <w:pStyle w:val="1fffb"/>
            </w:pPr>
            <w:r w:rsidRPr="00415711">
              <w:t>Срок службы, лет</w:t>
            </w:r>
          </w:p>
        </w:tc>
        <w:tc>
          <w:tcPr>
            <w:tcW w:w="7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B712C4" w14:textId="77777777" w:rsidR="00415711" w:rsidRPr="00415711" w:rsidRDefault="00415711" w:rsidP="00415711">
            <w:pPr>
              <w:pStyle w:val="1fffb"/>
            </w:pPr>
            <w:r w:rsidRPr="00415711">
              <w:t>Доля участка в общей материальной характеристики , %</w:t>
            </w:r>
          </w:p>
        </w:tc>
        <w:tc>
          <w:tcPr>
            <w:tcW w:w="6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57BF26" w14:textId="77777777" w:rsidR="00415711" w:rsidRPr="00415711" w:rsidRDefault="00415711" w:rsidP="00415711">
            <w:pPr>
              <w:pStyle w:val="1fffb"/>
            </w:pPr>
            <w:r w:rsidRPr="00415711">
              <w:t>Средневзвешенный (по материальной характеристике) срок эксплуатации тепловых сетей, лет</w:t>
            </w:r>
          </w:p>
        </w:tc>
      </w:tr>
      <w:tr w:rsidR="00415711" w:rsidRPr="00415711" w14:paraId="7D87A30B"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A34D33" w14:textId="56E33DA3" w:rsidR="00415711" w:rsidRPr="00415711" w:rsidRDefault="00415711" w:rsidP="00415711">
            <w:pPr>
              <w:pStyle w:val="1fffb"/>
            </w:pP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DD55845" w14:textId="66C072F9" w:rsidR="00415711" w:rsidRPr="00415711" w:rsidRDefault="00415711" w:rsidP="00415711">
            <w:pPr>
              <w:pStyle w:val="1fffb"/>
            </w:pP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CA8387F" w14:textId="0007B5B8" w:rsidR="00415711" w:rsidRPr="00415711" w:rsidRDefault="00415711" w:rsidP="00415711">
            <w:pPr>
              <w:pStyle w:val="1fffb"/>
            </w:pP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C8C1A0F" w14:textId="42D2FF9A" w:rsidR="00415711" w:rsidRPr="00415711" w:rsidRDefault="00415711" w:rsidP="00415711">
            <w:pPr>
              <w:pStyle w:val="1fffb"/>
            </w:pP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5D07496" w14:textId="33A493C9" w:rsidR="00415711" w:rsidRPr="00415711" w:rsidRDefault="00415711" w:rsidP="00415711">
            <w:pPr>
              <w:pStyle w:val="1fffb"/>
            </w:pPr>
          </w:p>
        </w:tc>
        <w:tc>
          <w:tcPr>
            <w:tcW w:w="325" w:type="pct"/>
            <w:tcBorders>
              <w:top w:val="nil"/>
              <w:left w:val="nil"/>
              <w:bottom w:val="single" w:sz="4" w:space="0" w:color="auto"/>
              <w:right w:val="single" w:sz="4" w:space="0" w:color="auto"/>
            </w:tcBorders>
            <w:shd w:val="clear" w:color="auto" w:fill="FFFFFF" w:themeFill="background1"/>
            <w:noWrap/>
            <w:vAlign w:val="center"/>
            <w:hideMark/>
          </w:tcPr>
          <w:p w14:paraId="79156EBD" w14:textId="4BC64928"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646371B" w14:textId="10F153C8" w:rsidR="00415711" w:rsidRPr="00415711" w:rsidRDefault="00415711" w:rsidP="00415711">
            <w:pPr>
              <w:pStyle w:val="1fffb"/>
            </w:pP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EBCD6C3" w14:textId="1527E7BD" w:rsidR="00415711" w:rsidRPr="00415711" w:rsidRDefault="00415711" w:rsidP="00415711">
            <w:pPr>
              <w:pStyle w:val="1fffb"/>
            </w:pPr>
          </w:p>
        </w:tc>
      </w:tr>
      <w:tr w:rsidR="00415711" w:rsidRPr="00415711" w14:paraId="14BEFE9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F61521" w14:textId="3485F1BC" w:rsidR="00415711" w:rsidRPr="00415711" w:rsidRDefault="00415711" w:rsidP="00415711">
            <w:pPr>
              <w:pStyle w:val="1fffb"/>
            </w:pP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F958AA6" w14:textId="77777777" w:rsidR="00415711" w:rsidRPr="00415711" w:rsidRDefault="00415711" w:rsidP="00415711">
            <w:pPr>
              <w:pStyle w:val="1fffb"/>
            </w:pPr>
            <w:r w:rsidRPr="00415711">
              <w:t>Котельная п. Сингапай</w:t>
            </w:r>
          </w:p>
        </w:tc>
        <w:tc>
          <w:tcPr>
            <w:tcW w:w="54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6F4DF37" w14:textId="77777777" w:rsidR="00415711" w:rsidRPr="00415711" w:rsidRDefault="00415711" w:rsidP="00415711">
            <w:pPr>
              <w:pStyle w:val="1fffb"/>
            </w:pPr>
            <w:r w:rsidRPr="00415711">
              <w:t>10953,0</w:t>
            </w:r>
          </w:p>
        </w:tc>
        <w:tc>
          <w:tcPr>
            <w:tcW w:w="56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B2423CF" w14:textId="77777777" w:rsidR="00415711" w:rsidRPr="00415711" w:rsidRDefault="00415711" w:rsidP="00415711">
            <w:pPr>
              <w:pStyle w:val="1fffb"/>
            </w:pPr>
            <w:r w:rsidRPr="00415711">
              <w:t>3945,6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7EAC71" w14:textId="1B4022A0" w:rsidR="00415711" w:rsidRPr="00415711" w:rsidRDefault="00415711" w:rsidP="00415711">
            <w:pPr>
              <w:pStyle w:val="1fffb"/>
            </w:pPr>
          </w:p>
        </w:tc>
        <w:tc>
          <w:tcPr>
            <w:tcW w:w="325" w:type="pct"/>
            <w:tcBorders>
              <w:top w:val="nil"/>
              <w:left w:val="nil"/>
              <w:bottom w:val="single" w:sz="4" w:space="0" w:color="auto"/>
              <w:right w:val="single" w:sz="4" w:space="0" w:color="auto"/>
            </w:tcBorders>
            <w:shd w:val="clear" w:color="auto" w:fill="FFFFFF" w:themeFill="background1"/>
            <w:noWrap/>
            <w:vAlign w:val="center"/>
            <w:hideMark/>
          </w:tcPr>
          <w:p w14:paraId="6AAA48C9" w14:textId="067D1AF0"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1B729C7" w14:textId="087F0F41" w:rsidR="00415711" w:rsidRPr="00415711" w:rsidRDefault="00415711" w:rsidP="00415711">
            <w:pPr>
              <w:pStyle w:val="1fffb"/>
            </w:pPr>
          </w:p>
        </w:tc>
        <w:tc>
          <w:tcPr>
            <w:tcW w:w="66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ACA7A35" w14:textId="77777777" w:rsidR="00415711" w:rsidRPr="00415711" w:rsidRDefault="00415711" w:rsidP="00415711">
            <w:pPr>
              <w:pStyle w:val="1fffb"/>
            </w:pPr>
            <w:r w:rsidRPr="00415711">
              <w:t>3,2</w:t>
            </w:r>
          </w:p>
        </w:tc>
      </w:tr>
      <w:tr w:rsidR="00415711" w:rsidRPr="00415711" w14:paraId="2675343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3A0806" w14:textId="77777777" w:rsidR="00415711" w:rsidRPr="00415711" w:rsidRDefault="00415711" w:rsidP="00415711">
            <w:pPr>
              <w:pStyle w:val="1fffb"/>
            </w:pPr>
            <w:r w:rsidRPr="00415711">
              <w:t>от ТК-1 до ТК-9</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352C339" w14:textId="77777777" w:rsidR="00415711" w:rsidRPr="00415711" w:rsidRDefault="00415711" w:rsidP="00415711">
            <w:pPr>
              <w:pStyle w:val="1fffb"/>
            </w:pPr>
            <w:r w:rsidRPr="00415711">
              <w:t>159</w:t>
            </w:r>
          </w:p>
        </w:tc>
        <w:tc>
          <w:tcPr>
            <w:tcW w:w="54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9180AB1" w14:textId="77777777" w:rsidR="00415711" w:rsidRPr="00415711" w:rsidRDefault="00415711" w:rsidP="00415711">
            <w:pPr>
              <w:pStyle w:val="1fffb"/>
            </w:pPr>
            <w:r w:rsidRPr="00415711">
              <w:t>465</w:t>
            </w:r>
          </w:p>
        </w:tc>
        <w:tc>
          <w:tcPr>
            <w:tcW w:w="56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A5F0FDA" w14:textId="77777777" w:rsidR="00415711" w:rsidRPr="00415711" w:rsidRDefault="00415711" w:rsidP="00415711">
            <w:pPr>
              <w:pStyle w:val="1fffb"/>
            </w:pPr>
            <w:r w:rsidRPr="00415711">
              <w:t>147,87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FF916"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338122"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2EDBB69" w14:textId="77777777" w:rsidR="00415711" w:rsidRPr="00415711" w:rsidRDefault="00415711" w:rsidP="00415711">
            <w:pPr>
              <w:pStyle w:val="1fffb"/>
            </w:pPr>
            <w:r w:rsidRPr="00415711">
              <w:t>1,488%</w:t>
            </w:r>
          </w:p>
        </w:tc>
        <w:tc>
          <w:tcPr>
            <w:tcW w:w="66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53B7E9E" w14:textId="77777777" w:rsidR="00415711" w:rsidRPr="00415711" w:rsidRDefault="00415711" w:rsidP="00415711">
            <w:pPr>
              <w:pStyle w:val="1fffb"/>
            </w:pPr>
            <w:r w:rsidRPr="00415711">
              <w:t>0,1785825</w:t>
            </w:r>
          </w:p>
        </w:tc>
      </w:tr>
      <w:tr w:rsidR="00415711" w:rsidRPr="00415711" w14:paraId="2F31EB91"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60DA06" w14:textId="77777777" w:rsidR="00415711" w:rsidRPr="00415711" w:rsidRDefault="00415711" w:rsidP="00415711">
            <w:pPr>
              <w:pStyle w:val="1fffb"/>
            </w:pPr>
            <w:r w:rsidRPr="00415711">
              <w:t>ввода на ж.д. 11,12,13,14,15,16,17,18,19</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399134A"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285C224" w14:textId="77777777" w:rsidR="00415711" w:rsidRPr="00415711" w:rsidRDefault="00415711" w:rsidP="00415711">
            <w:pPr>
              <w:pStyle w:val="1fffb"/>
            </w:pPr>
            <w:r w:rsidRPr="00415711">
              <w:t>510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075CB21" w14:textId="77777777" w:rsidR="00415711" w:rsidRPr="00415711" w:rsidRDefault="00415711" w:rsidP="00415711">
            <w:pPr>
              <w:pStyle w:val="1fffb"/>
            </w:pPr>
            <w:r w:rsidRPr="00415711">
              <w:t>58,14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FE61C5"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F97F8E"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C9F653F" w14:textId="77777777" w:rsidR="00415711" w:rsidRPr="00415711" w:rsidRDefault="00415711" w:rsidP="00415711">
            <w:pPr>
              <w:pStyle w:val="1fffb"/>
            </w:pPr>
            <w:r w:rsidRPr="00415711">
              <w:t>0,585%</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9FBE2A0" w14:textId="77777777" w:rsidR="00415711" w:rsidRPr="00415711" w:rsidRDefault="00415711" w:rsidP="00415711">
            <w:pPr>
              <w:pStyle w:val="1fffb"/>
            </w:pPr>
            <w:r w:rsidRPr="00415711">
              <w:t>0,0702156</w:t>
            </w:r>
          </w:p>
        </w:tc>
      </w:tr>
      <w:tr w:rsidR="00415711" w:rsidRPr="00415711" w14:paraId="152D9F1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26F28B" w14:textId="77777777" w:rsidR="00415711" w:rsidRPr="00415711" w:rsidRDefault="00415711" w:rsidP="00415711">
            <w:pPr>
              <w:pStyle w:val="1fffb"/>
            </w:pPr>
            <w:r w:rsidRPr="00415711">
              <w:t>ввода на ж.д. 11,12,13,14,15,16,17,18,19</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633824E"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11AD2F0" w14:textId="77777777" w:rsidR="00415711" w:rsidRPr="00415711" w:rsidRDefault="00415711" w:rsidP="00415711">
            <w:pPr>
              <w:pStyle w:val="1fffb"/>
            </w:pPr>
            <w:r w:rsidRPr="00415711">
              <w:t>32,5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D1B0A8B" w14:textId="77777777" w:rsidR="00415711" w:rsidRPr="00415711" w:rsidRDefault="00415711" w:rsidP="00415711">
            <w:pPr>
              <w:pStyle w:val="1fffb"/>
            </w:pPr>
            <w:r w:rsidRPr="00415711">
              <w:t>3,71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049AB"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C6F06C"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A024E21" w14:textId="77777777" w:rsidR="00415711" w:rsidRPr="00415711" w:rsidRDefault="00415711" w:rsidP="00415711">
            <w:pPr>
              <w:pStyle w:val="1fffb"/>
            </w:pPr>
            <w:r w:rsidRPr="00415711">
              <w:t>0,037%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57C1B3C" w14:textId="77777777" w:rsidR="00415711" w:rsidRPr="00415711" w:rsidRDefault="00415711" w:rsidP="00415711">
            <w:pPr>
              <w:pStyle w:val="1fffb"/>
            </w:pPr>
            <w:r w:rsidRPr="00415711">
              <w:t>0,0044745</w:t>
            </w:r>
          </w:p>
        </w:tc>
      </w:tr>
      <w:tr w:rsidR="00415711" w:rsidRPr="00415711" w14:paraId="68E2CE6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3C39F4" w14:textId="77777777" w:rsidR="00415711" w:rsidRPr="00415711" w:rsidRDefault="00415711" w:rsidP="00415711">
            <w:pPr>
              <w:pStyle w:val="1fffb"/>
            </w:pPr>
            <w:r w:rsidRPr="00415711">
              <w:t>от ТК-8 до ж.д.22,23,24 (КДМ)</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B87F2E6" w14:textId="77777777" w:rsidR="00415711" w:rsidRPr="00415711" w:rsidRDefault="00415711" w:rsidP="00415711">
            <w:pPr>
              <w:pStyle w:val="1fffb"/>
            </w:pPr>
            <w:r w:rsidRPr="00415711">
              <w:t>89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97E304F" w14:textId="77777777" w:rsidR="00415711" w:rsidRPr="00415711" w:rsidRDefault="00415711" w:rsidP="00415711">
            <w:pPr>
              <w:pStyle w:val="1fffb"/>
            </w:pPr>
            <w:r w:rsidRPr="00415711">
              <w:t>119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90FF682" w14:textId="77777777" w:rsidR="00415711" w:rsidRPr="00415711" w:rsidRDefault="00415711" w:rsidP="00415711">
            <w:pPr>
              <w:pStyle w:val="1fffb"/>
            </w:pPr>
            <w:r w:rsidRPr="00415711">
              <w:t>21,18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70885C"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2BEE90"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C6BEC8A" w14:textId="77777777" w:rsidR="00415711" w:rsidRPr="00415711" w:rsidRDefault="00415711" w:rsidP="00415711">
            <w:pPr>
              <w:pStyle w:val="1fffb"/>
            </w:pPr>
            <w:r w:rsidRPr="00415711">
              <w:t>0,213%</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35E6F5B" w14:textId="77777777" w:rsidR="00415711" w:rsidRPr="00415711" w:rsidRDefault="00415711" w:rsidP="00415711">
            <w:pPr>
              <w:pStyle w:val="1fffb"/>
            </w:pPr>
            <w:r w:rsidRPr="00415711">
              <w:t>0,0255815</w:t>
            </w:r>
          </w:p>
        </w:tc>
      </w:tr>
      <w:tr w:rsidR="00415711" w:rsidRPr="00415711" w14:paraId="5E71960B"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14FED0" w14:textId="77777777" w:rsidR="00415711" w:rsidRPr="00415711" w:rsidRDefault="00415711" w:rsidP="00415711">
            <w:pPr>
              <w:pStyle w:val="1fffb"/>
            </w:pPr>
            <w:r w:rsidRPr="00415711">
              <w:t>ввода на ж.д. 22,23 КДМ (29 вводов)</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08050A6"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5A2B709" w14:textId="77777777" w:rsidR="00415711" w:rsidRPr="00415711" w:rsidRDefault="00415711" w:rsidP="00415711">
            <w:pPr>
              <w:pStyle w:val="1fffb"/>
            </w:pPr>
            <w:r w:rsidRPr="00415711">
              <w:t>48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E54C016" w14:textId="77777777" w:rsidR="00415711" w:rsidRPr="00415711" w:rsidRDefault="00415711" w:rsidP="00415711">
            <w:pPr>
              <w:pStyle w:val="1fffb"/>
            </w:pPr>
            <w:r w:rsidRPr="00415711">
              <w:t>3,07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5A1AE2"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C61290"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CC2FC92" w14:textId="77777777" w:rsidR="00415711" w:rsidRPr="00415711" w:rsidRDefault="00415711" w:rsidP="00415711">
            <w:pPr>
              <w:pStyle w:val="1fffb"/>
            </w:pPr>
            <w:r w:rsidRPr="00415711">
              <w:t>0,031%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F605A35" w14:textId="77777777" w:rsidR="00415711" w:rsidRPr="00415711" w:rsidRDefault="00415711" w:rsidP="00415711">
            <w:pPr>
              <w:pStyle w:val="1fffb"/>
            </w:pPr>
            <w:r w:rsidRPr="00415711">
              <w:t>0,0037101</w:t>
            </w:r>
          </w:p>
        </w:tc>
      </w:tr>
      <w:tr w:rsidR="00415711" w:rsidRPr="00415711" w14:paraId="4E525DC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960853" w14:textId="77777777" w:rsidR="00415711" w:rsidRPr="00415711" w:rsidRDefault="00415711" w:rsidP="00415711">
            <w:pPr>
              <w:pStyle w:val="1fffb"/>
            </w:pPr>
            <w:r w:rsidRPr="00415711">
              <w:t>ввода на ж.д. 24 КДМ (2 ввода)</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CA3A50"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D2BC097" w14:textId="77777777" w:rsidR="00415711" w:rsidRPr="00415711" w:rsidRDefault="00415711" w:rsidP="00415711">
            <w:pPr>
              <w:pStyle w:val="1fffb"/>
            </w:pPr>
            <w:r w:rsidRPr="00415711">
              <w:t>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2883D2A" w14:textId="77777777" w:rsidR="00415711" w:rsidRPr="00415711" w:rsidRDefault="00415711" w:rsidP="00415711">
            <w:pPr>
              <w:pStyle w:val="1fffb"/>
            </w:pPr>
            <w:r w:rsidRPr="00415711">
              <w:t>0,91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F9F6C11"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201B319"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640A7B7" w14:textId="77777777" w:rsidR="00415711" w:rsidRPr="00415711" w:rsidRDefault="00415711" w:rsidP="00415711">
            <w:pPr>
              <w:pStyle w:val="1fffb"/>
            </w:pPr>
            <w:r w:rsidRPr="00415711">
              <w:t>0,009%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96EE4F6" w14:textId="77777777" w:rsidR="00415711" w:rsidRPr="00415711" w:rsidRDefault="00415711" w:rsidP="00415711">
            <w:pPr>
              <w:pStyle w:val="1fffb"/>
            </w:pPr>
            <w:r w:rsidRPr="00415711">
              <w:t>0,0011014</w:t>
            </w:r>
          </w:p>
        </w:tc>
      </w:tr>
      <w:tr w:rsidR="00415711" w:rsidRPr="00415711" w14:paraId="3CCCBD7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E5504C" w14:textId="77777777" w:rsidR="00415711" w:rsidRPr="00415711" w:rsidRDefault="00415711" w:rsidP="00415711">
            <w:pPr>
              <w:pStyle w:val="1fffb"/>
            </w:pPr>
            <w:r w:rsidRPr="00415711">
              <w:t>от ТК-13 до ж.д.№36</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04650BF"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49480C2" w14:textId="77777777" w:rsidR="00415711" w:rsidRPr="00415711" w:rsidRDefault="00415711" w:rsidP="00415711">
            <w:pPr>
              <w:pStyle w:val="1fffb"/>
            </w:pPr>
            <w:r w:rsidRPr="00415711">
              <w:t>110,5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01C765C" w14:textId="77777777" w:rsidR="00415711" w:rsidRPr="00415711" w:rsidRDefault="00415711" w:rsidP="00415711">
            <w:pPr>
              <w:pStyle w:val="1fffb"/>
            </w:pPr>
            <w:r w:rsidRPr="00415711">
              <w:t>35,14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F55FC5"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67D2D3"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80F9C5B" w14:textId="77777777" w:rsidR="00415711" w:rsidRPr="00415711" w:rsidRDefault="00415711" w:rsidP="00415711">
            <w:pPr>
              <w:pStyle w:val="1fffb"/>
            </w:pPr>
            <w:r w:rsidRPr="00415711">
              <w:t>0,354%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9EE0F45" w14:textId="77777777" w:rsidR="00415711" w:rsidRPr="00415711" w:rsidRDefault="00415711" w:rsidP="00415711">
            <w:pPr>
              <w:pStyle w:val="1fffb"/>
            </w:pPr>
            <w:r w:rsidRPr="00415711">
              <w:t>0,0318280</w:t>
            </w:r>
          </w:p>
        </w:tc>
      </w:tr>
      <w:tr w:rsidR="00415711" w:rsidRPr="00415711" w14:paraId="441B7B1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8D00DB" w14:textId="77777777" w:rsidR="00415711" w:rsidRPr="00415711" w:rsidRDefault="00415711" w:rsidP="00415711">
            <w:pPr>
              <w:pStyle w:val="1fffb"/>
            </w:pPr>
            <w:r w:rsidRPr="00415711">
              <w:t>ввода на ж.д. 36, 37, 38</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D6692BF"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3188446" w14:textId="77777777" w:rsidR="00415711" w:rsidRPr="00415711" w:rsidRDefault="00415711" w:rsidP="00415711">
            <w:pPr>
              <w:pStyle w:val="1fffb"/>
            </w:pPr>
            <w:r w:rsidRPr="00415711">
              <w:t>18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E9757EF" w14:textId="77777777" w:rsidR="00415711" w:rsidRPr="00415711" w:rsidRDefault="00415711" w:rsidP="00415711">
            <w:pPr>
              <w:pStyle w:val="1fffb"/>
            </w:pPr>
            <w:r w:rsidRPr="00415711">
              <w:t>4,10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1531E2"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277E92"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52F8E38" w14:textId="77777777" w:rsidR="00415711" w:rsidRPr="00415711" w:rsidRDefault="00415711" w:rsidP="00415711">
            <w:pPr>
              <w:pStyle w:val="1fffb"/>
            </w:pPr>
            <w:r w:rsidRPr="00415711">
              <w:t>0,041%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C6FB264" w14:textId="77777777" w:rsidR="00415711" w:rsidRPr="00415711" w:rsidRDefault="00415711" w:rsidP="00415711">
            <w:pPr>
              <w:pStyle w:val="1fffb"/>
            </w:pPr>
            <w:r w:rsidRPr="00415711">
              <w:t>0,0037173</w:t>
            </w:r>
          </w:p>
        </w:tc>
      </w:tr>
      <w:tr w:rsidR="00415711" w:rsidRPr="00415711" w14:paraId="6D70E17F"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4D4C16" w14:textId="77777777" w:rsidR="00415711" w:rsidRPr="00415711" w:rsidRDefault="00415711" w:rsidP="00415711">
            <w:pPr>
              <w:pStyle w:val="1fffb"/>
            </w:pPr>
            <w:r w:rsidRPr="00415711">
              <w:t>от УТ-8 до ТК-13</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96CCD12"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E0406B9" w14:textId="77777777" w:rsidR="00415711" w:rsidRPr="00415711" w:rsidRDefault="00415711" w:rsidP="00415711">
            <w:pPr>
              <w:pStyle w:val="1fffb"/>
            </w:pPr>
            <w:r w:rsidRPr="00415711">
              <w:t>20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B82E995" w14:textId="77777777" w:rsidR="00415711" w:rsidRPr="00415711" w:rsidRDefault="00415711" w:rsidP="00415711">
            <w:pPr>
              <w:pStyle w:val="1fffb"/>
            </w:pPr>
            <w:r w:rsidRPr="00415711">
              <w:t>6,36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47D511" w14:textId="77777777" w:rsidR="00415711" w:rsidRPr="00415711" w:rsidRDefault="00415711" w:rsidP="00415711">
            <w:pPr>
              <w:pStyle w:val="1fffb"/>
              <w:rPr>
                <w:sz w:val="18"/>
                <w:szCs w:val="18"/>
              </w:rPr>
            </w:pPr>
            <w:r w:rsidRPr="00415711">
              <w:rPr>
                <w:sz w:val="18"/>
                <w:szCs w:val="18"/>
              </w:rPr>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C5C225"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BB5DE87" w14:textId="77777777" w:rsidR="00415711" w:rsidRPr="00415711" w:rsidRDefault="00415711" w:rsidP="00415711">
            <w:pPr>
              <w:pStyle w:val="1fffb"/>
            </w:pPr>
            <w:r w:rsidRPr="00415711">
              <w:t>0,064%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B26E020" w14:textId="77777777" w:rsidR="00415711" w:rsidRPr="00415711" w:rsidRDefault="00415711" w:rsidP="00415711">
            <w:pPr>
              <w:pStyle w:val="1fffb"/>
            </w:pPr>
            <w:r w:rsidRPr="00415711">
              <w:t>0,0083210</w:t>
            </w:r>
          </w:p>
        </w:tc>
      </w:tr>
      <w:tr w:rsidR="00415711" w:rsidRPr="00415711" w14:paraId="67E99D6E"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87B5FB" w14:textId="77777777" w:rsidR="00415711" w:rsidRPr="00415711" w:rsidRDefault="00415711" w:rsidP="00415711">
            <w:pPr>
              <w:pStyle w:val="1fffb"/>
            </w:pPr>
            <w:r w:rsidRPr="00415711">
              <w:t>от ТК-13 до ж.д.№43</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75D26F0"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BABAD57" w14:textId="77777777" w:rsidR="00415711" w:rsidRPr="00415711" w:rsidRDefault="00415711" w:rsidP="00415711">
            <w:pPr>
              <w:pStyle w:val="1fffb"/>
            </w:pPr>
            <w:r w:rsidRPr="00415711">
              <w:t>334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425A883" w14:textId="77777777" w:rsidR="00415711" w:rsidRPr="00415711" w:rsidRDefault="00415711" w:rsidP="00415711">
            <w:pPr>
              <w:pStyle w:val="1fffb"/>
            </w:pPr>
            <w:r w:rsidRPr="00415711">
              <w:t>106,21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BE957C" w14:textId="77777777" w:rsidR="00415711" w:rsidRPr="00415711" w:rsidRDefault="00415711" w:rsidP="00415711">
            <w:pPr>
              <w:pStyle w:val="1fffb"/>
              <w:rPr>
                <w:sz w:val="18"/>
                <w:szCs w:val="18"/>
              </w:rPr>
            </w:pPr>
            <w:r w:rsidRPr="00415711">
              <w:rPr>
                <w:sz w:val="18"/>
                <w:szCs w:val="18"/>
              </w:rPr>
              <w:t>2022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79A578" w14:textId="77777777" w:rsidR="00415711" w:rsidRPr="00415711" w:rsidRDefault="00415711" w:rsidP="00415711">
            <w:pPr>
              <w:pStyle w:val="1fffb"/>
            </w:pPr>
            <w:r w:rsidRPr="00415711">
              <w:t>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2CDA3E4" w14:textId="77777777" w:rsidR="00415711" w:rsidRPr="00415711" w:rsidRDefault="00415711" w:rsidP="00415711">
            <w:pPr>
              <w:pStyle w:val="1fffb"/>
            </w:pPr>
            <w:r w:rsidRPr="00415711">
              <w:t>1,069%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6153D9E" w14:textId="77777777" w:rsidR="00415711" w:rsidRPr="00415711" w:rsidRDefault="00415711" w:rsidP="00415711">
            <w:pPr>
              <w:pStyle w:val="1fffb"/>
            </w:pPr>
            <w:r w:rsidRPr="00415711">
              <w:t>0,0320680</w:t>
            </w:r>
          </w:p>
        </w:tc>
      </w:tr>
      <w:tr w:rsidR="00415711" w:rsidRPr="00415711" w14:paraId="39E3CF4E"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49664C" w14:textId="77777777" w:rsidR="00415711" w:rsidRPr="00415711" w:rsidRDefault="00415711" w:rsidP="00415711">
            <w:pPr>
              <w:pStyle w:val="1fffb"/>
            </w:pPr>
            <w:r w:rsidRPr="00415711">
              <w:t>ввода на ж.д.39, 40, 41, 43</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2E62337"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1E1B1E5" w14:textId="77777777" w:rsidR="00415711" w:rsidRPr="00415711" w:rsidRDefault="00415711" w:rsidP="00415711">
            <w:pPr>
              <w:pStyle w:val="1fffb"/>
            </w:pPr>
            <w:r w:rsidRPr="00415711">
              <w:t>34,5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A7291E2" w14:textId="77777777" w:rsidR="00415711" w:rsidRPr="00415711" w:rsidRDefault="00415711" w:rsidP="00415711">
            <w:pPr>
              <w:pStyle w:val="1fffb"/>
            </w:pPr>
            <w:r w:rsidRPr="00415711">
              <w:t>7,87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5366F6" w14:textId="77777777" w:rsidR="00415711" w:rsidRPr="00415711" w:rsidRDefault="00415711" w:rsidP="00415711">
            <w:pPr>
              <w:pStyle w:val="1fffb"/>
              <w:rPr>
                <w:sz w:val="18"/>
                <w:szCs w:val="18"/>
              </w:rPr>
            </w:pPr>
            <w:r w:rsidRPr="00415711">
              <w:rPr>
                <w:sz w:val="18"/>
                <w:szCs w:val="18"/>
              </w:rPr>
              <w:t>2022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A1DFBB" w14:textId="77777777" w:rsidR="00415711" w:rsidRPr="00415711" w:rsidRDefault="00415711" w:rsidP="00415711">
            <w:pPr>
              <w:pStyle w:val="1fffb"/>
            </w:pPr>
            <w:r w:rsidRPr="00415711">
              <w:t>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710E639" w14:textId="77777777" w:rsidR="00415711" w:rsidRPr="00415711" w:rsidRDefault="00415711" w:rsidP="00415711">
            <w:pPr>
              <w:pStyle w:val="1fffb"/>
            </w:pPr>
            <w:r w:rsidRPr="00415711">
              <w:t>0,079%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E5CD1A7" w14:textId="77777777" w:rsidR="00415711" w:rsidRPr="00415711" w:rsidRDefault="00415711" w:rsidP="00415711">
            <w:pPr>
              <w:pStyle w:val="1fffb"/>
            </w:pPr>
            <w:r w:rsidRPr="00415711">
              <w:t>0,0023749</w:t>
            </w:r>
          </w:p>
        </w:tc>
      </w:tr>
      <w:tr w:rsidR="00415711" w:rsidRPr="00415711" w14:paraId="7424C8B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94C2CB" w14:textId="77777777" w:rsidR="00415711" w:rsidRPr="00415711" w:rsidRDefault="00415711" w:rsidP="00415711">
            <w:pPr>
              <w:pStyle w:val="1fffb"/>
            </w:pPr>
            <w:r w:rsidRPr="00415711">
              <w:t>от УТ-8 до ТК-12</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D01CF52"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97B5415" w14:textId="77777777" w:rsidR="00415711" w:rsidRPr="00415711" w:rsidRDefault="00415711" w:rsidP="00415711">
            <w:pPr>
              <w:pStyle w:val="1fffb"/>
            </w:pPr>
            <w:r w:rsidRPr="00415711">
              <w:t>16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B55748F" w14:textId="77777777" w:rsidR="00415711" w:rsidRPr="00415711" w:rsidRDefault="00415711" w:rsidP="00415711">
            <w:pPr>
              <w:pStyle w:val="1fffb"/>
            </w:pPr>
            <w:r w:rsidRPr="00415711">
              <w:t>5,09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8655E01" w14:textId="77777777" w:rsidR="00415711" w:rsidRPr="00415711" w:rsidRDefault="00415711" w:rsidP="00415711">
            <w:pPr>
              <w:pStyle w:val="1fffb"/>
              <w:rPr>
                <w:sz w:val="18"/>
                <w:szCs w:val="18"/>
              </w:rPr>
            </w:pPr>
            <w:r w:rsidRPr="00415711">
              <w:rPr>
                <w:sz w:val="18"/>
                <w:szCs w:val="18"/>
              </w:rPr>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D40DDA"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9243499" w14:textId="77777777" w:rsidR="00415711" w:rsidRPr="00415711" w:rsidRDefault="00415711" w:rsidP="00415711">
            <w:pPr>
              <w:pStyle w:val="1fffb"/>
            </w:pPr>
            <w:r w:rsidRPr="00415711">
              <w:t>0,051%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D02813C" w14:textId="77777777" w:rsidR="00415711" w:rsidRPr="00415711" w:rsidRDefault="00415711" w:rsidP="00415711">
            <w:pPr>
              <w:pStyle w:val="1fffb"/>
            </w:pPr>
            <w:r w:rsidRPr="00415711">
              <w:t>0,0066568</w:t>
            </w:r>
          </w:p>
        </w:tc>
      </w:tr>
      <w:tr w:rsidR="00415711" w:rsidRPr="00415711" w14:paraId="57CB7943"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35003A" w14:textId="77777777" w:rsidR="00415711" w:rsidRPr="00415711" w:rsidRDefault="00415711" w:rsidP="00415711">
            <w:pPr>
              <w:pStyle w:val="1fffb"/>
            </w:pPr>
            <w:r w:rsidRPr="00415711">
              <w:t>от ТК-12 до ж.д.№28</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65692B5"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246D0DE" w14:textId="77777777" w:rsidR="00415711" w:rsidRPr="00415711" w:rsidRDefault="00415711" w:rsidP="00415711">
            <w:pPr>
              <w:pStyle w:val="1fffb"/>
            </w:pPr>
            <w:r w:rsidRPr="00415711">
              <w:t>234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1C7A772" w14:textId="77777777" w:rsidR="00415711" w:rsidRPr="00415711" w:rsidRDefault="00415711" w:rsidP="00415711">
            <w:pPr>
              <w:pStyle w:val="1fffb"/>
            </w:pPr>
            <w:r w:rsidRPr="00415711">
              <w:t>74,41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6F8F3D"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D6F44B"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666D8FB" w14:textId="77777777" w:rsidR="00415711" w:rsidRPr="00415711" w:rsidRDefault="00415711" w:rsidP="00415711">
            <w:pPr>
              <w:pStyle w:val="1fffb"/>
            </w:pPr>
            <w:r w:rsidRPr="00415711">
              <w:t>0,749%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29EF936" w14:textId="77777777" w:rsidR="00415711" w:rsidRPr="00415711" w:rsidRDefault="00415711" w:rsidP="00415711">
            <w:pPr>
              <w:pStyle w:val="1fffb"/>
            </w:pPr>
            <w:r w:rsidRPr="00415711">
              <w:t>0,0674005</w:t>
            </w:r>
          </w:p>
        </w:tc>
      </w:tr>
      <w:tr w:rsidR="00415711" w:rsidRPr="00415711" w14:paraId="76471AB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F7E7DE" w14:textId="77777777" w:rsidR="00415711" w:rsidRPr="00415711" w:rsidRDefault="00415711" w:rsidP="00415711">
            <w:pPr>
              <w:pStyle w:val="1fffb"/>
            </w:pPr>
            <w:r w:rsidRPr="00415711">
              <w:t>от ТК-12 до ж.д.№35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886F209"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C001A8F" w14:textId="77777777" w:rsidR="00415711" w:rsidRPr="00415711" w:rsidRDefault="00415711" w:rsidP="00415711">
            <w:pPr>
              <w:pStyle w:val="1fffb"/>
            </w:pPr>
            <w:r w:rsidRPr="00415711">
              <w:t>208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B07D13E" w14:textId="77777777" w:rsidR="00415711" w:rsidRPr="00415711" w:rsidRDefault="00415711" w:rsidP="00415711">
            <w:pPr>
              <w:pStyle w:val="1fffb"/>
            </w:pPr>
            <w:r w:rsidRPr="00415711">
              <w:t>66,14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F30393"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DD0641"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845BC03" w14:textId="77777777" w:rsidR="00415711" w:rsidRPr="00415711" w:rsidRDefault="00415711" w:rsidP="00415711">
            <w:pPr>
              <w:pStyle w:val="1fffb"/>
            </w:pPr>
            <w:r w:rsidRPr="00415711">
              <w:t>0,666%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64A951D" w14:textId="77777777" w:rsidR="00415711" w:rsidRPr="00415711" w:rsidRDefault="00415711" w:rsidP="00415711">
            <w:pPr>
              <w:pStyle w:val="1fffb"/>
            </w:pPr>
            <w:r w:rsidRPr="00415711">
              <w:t>0,0599116</w:t>
            </w:r>
          </w:p>
        </w:tc>
      </w:tr>
      <w:tr w:rsidR="00415711" w:rsidRPr="00415711" w14:paraId="7A0D054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D93D52" w14:textId="77777777" w:rsidR="00415711" w:rsidRPr="00415711" w:rsidRDefault="00415711" w:rsidP="00415711">
            <w:pPr>
              <w:pStyle w:val="1fffb"/>
            </w:pPr>
            <w:r w:rsidRPr="00415711">
              <w:t>ввода на ж.д.28,29,30,31,32,33,34,35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9122E0F"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97DC2ED" w14:textId="77777777" w:rsidR="00415711" w:rsidRPr="00415711" w:rsidRDefault="00415711" w:rsidP="00415711">
            <w:pPr>
              <w:pStyle w:val="1fffb"/>
            </w:pPr>
            <w:r w:rsidRPr="00415711">
              <w:t>35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8ABD0E5" w14:textId="77777777" w:rsidR="00415711" w:rsidRPr="00415711" w:rsidRDefault="00415711" w:rsidP="00415711">
            <w:pPr>
              <w:pStyle w:val="1fffb"/>
            </w:pPr>
            <w:r w:rsidRPr="00415711">
              <w:t>7,98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79B005" w14:textId="77777777" w:rsidR="00415711" w:rsidRPr="00415711" w:rsidRDefault="00415711" w:rsidP="00415711">
            <w:pPr>
              <w:pStyle w:val="1fffb"/>
              <w:rPr>
                <w:sz w:val="18"/>
                <w:szCs w:val="18"/>
              </w:rPr>
            </w:pPr>
            <w:r w:rsidRPr="00415711">
              <w:rPr>
                <w:sz w:val="18"/>
                <w:szCs w:val="18"/>
              </w:rPr>
              <w:t>2022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626698" w14:textId="77777777" w:rsidR="00415711" w:rsidRPr="00415711" w:rsidRDefault="00415711" w:rsidP="00415711">
            <w:pPr>
              <w:pStyle w:val="1fffb"/>
            </w:pPr>
            <w:r w:rsidRPr="00415711">
              <w:t>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706803C" w14:textId="77777777" w:rsidR="00415711" w:rsidRPr="00415711" w:rsidRDefault="00415711" w:rsidP="00415711">
            <w:pPr>
              <w:pStyle w:val="1fffb"/>
            </w:pPr>
            <w:r w:rsidRPr="00415711">
              <w:t>0,080%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F722BF4" w14:textId="77777777" w:rsidR="00415711" w:rsidRPr="00415711" w:rsidRDefault="00415711" w:rsidP="00415711">
            <w:pPr>
              <w:pStyle w:val="1fffb"/>
            </w:pPr>
            <w:r w:rsidRPr="00415711">
              <w:t>0,0024094</w:t>
            </w:r>
          </w:p>
        </w:tc>
      </w:tr>
      <w:tr w:rsidR="00415711" w:rsidRPr="00415711" w14:paraId="29B09D09"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908C99" w14:textId="77777777" w:rsidR="00415711" w:rsidRPr="00415711" w:rsidRDefault="00415711" w:rsidP="00415711">
            <w:pPr>
              <w:pStyle w:val="1fffb"/>
            </w:pPr>
            <w:r w:rsidRPr="00415711">
              <w:t>от УТ-3 до УТ-14 (баня)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46EA3B9"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38BB764" w14:textId="77777777" w:rsidR="00415711" w:rsidRPr="00415711" w:rsidRDefault="00415711" w:rsidP="00415711">
            <w:pPr>
              <w:pStyle w:val="1fffb"/>
            </w:pPr>
            <w:r w:rsidRPr="00415711">
              <w:t>50,5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207403B" w14:textId="77777777" w:rsidR="00415711" w:rsidRPr="00415711" w:rsidRDefault="00415711" w:rsidP="00415711">
            <w:pPr>
              <w:pStyle w:val="1fffb"/>
            </w:pPr>
            <w:r w:rsidRPr="00415711">
              <w:t>5,76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B380D85" w14:textId="77777777" w:rsidR="00415711" w:rsidRPr="00415711" w:rsidRDefault="00415711" w:rsidP="00415711">
            <w:pPr>
              <w:pStyle w:val="1fffb"/>
              <w:rPr>
                <w:sz w:val="18"/>
                <w:szCs w:val="18"/>
              </w:rPr>
            </w:pPr>
            <w:r w:rsidRPr="00415711">
              <w:rPr>
                <w:sz w:val="18"/>
                <w:szCs w:val="18"/>
              </w:rPr>
              <w:t>2019</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6B8B59" w14:textId="77777777" w:rsidR="00415711" w:rsidRPr="00415711" w:rsidRDefault="00415711" w:rsidP="00415711">
            <w:pPr>
              <w:pStyle w:val="1fffb"/>
            </w:pPr>
            <w:r w:rsidRPr="00415711">
              <w:t>6</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8CD9B9D" w14:textId="77777777" w:rsidR="00415711" w:rsidRPr="00415711" w:rsidRDefault="00415711" w:rsidP="00415711">
            <w:pPr>
              <w:pStyle w:val="1fffb"/>
            </w:pPr>
            <w:r w:rsidRPr="00415711">
              <w:t>0,058%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2D7BE6A" w14:textId="77777777" w:rsidR="00415711" w:rsidRPr="00415711" w:rsidRDefault="00415711" w:rsidP="00415711">
            <w:pPr>
              <w:pStyle w:val="1fffb"/>
            </w:pPr>
            <w:r w:rsidRPr="00415711">
              <w:t>0,0034764</w:t>
            </w:r>
          </w:p>
        </w:tc>
      </w:tr>
      <w:tr w:rsidR="00415711" w:rsidRPr="00415711" w14:paraId="1459E72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7852268" w14:textId="77777777" w:rsidR="00415711" w:rsidRPr="00415711" w:rsidRDefault="00415711" w:rsidP="00415711">
            <w:pPr>
              <w:pStyle w:val="1fffb"/>
            </w:pPr>
            <w:r w:rsidRPr="00415711">
              <w:t>ввода в ж.д.10, 20 (КДМ)</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985F335"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2D002CF" w14:textId="77777777" w:rsidR="00415711" w:rsidRPr="00415711" w:rsidRDefault="00415711" w:rsidP="00415711">
            <w:pPr>
              <w:pStyle w:val="1fffb"/>
            </w:pPr>
            <w:r w:rsidRPr="00415711">
              <w:t>318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1088EC5" w14:textId="77777777" w:rsidR="00415711" w:rsidRPr="00415711" w:rsidRDefault="00415711" w:rsidP="00415711">
            <w:pPr>
              <w:pStyle w:val="1fffb"/>
            </w:pPr>
            <w:r w:rsidRPr="00415711">
              <w:t>36,25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5A1805" w14:textId="77777777" w:rsidR="00415711" w:rsidRPr="00415711" w:rsidRDefault="00415711" w:rsidP="00415711">
            <w:pPr>
              <w:pStyle w:val="1fffb"/>
              <w:rPr>
                <w:sz w:val="18"/>
                <w:szCs w:val="18"/>
              </w:rPr>
            </w:pPr>
            <w:r w:rsidRPr="00415711">
              <w:rPr>
                <w:sz w:val="18"/>
                <w:szCs w:val="18"/>
              </w:rPr>
              <w:t>2019</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B586CC7" w14:textId="77777777" w:rsidR="00415711" w:rsidRPr="00415711" w:rsidRDefault="00415711" w:rsidP="00415711">
            <w:pPr>
              <w:pStyle w:val="1fffb"/>
            </w:pPr>
            <w:r w:rsidRPr="00415711">
              <w:t>6</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A51FCF7" w14:textId="77777777" w:rsidR="00415711" w:rsidRPr="00415711" w:rsidRDefault="00415711" w:rsidP="00415711">
            <w:pPr>
              <w:pStyle w:val="1fffb"/>
            </w:pPr>
            <w:r w:rsidRPr="00415711">
              <w:t>0,365%</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6624E12" w14:textId="77777777" w:rsidR="00415711" w:rsidRPr="00415711" w:rsidRDefault="00415711" w:rsidP="00415711">
            <w:pPr>
              <w:pStyle w:val="1fffb"/>
            </w:pPr>
            <w:r w:rsidRPr="00415711">
              <w:t>0,0218908</w:t>
            </w:r>
          </w:p>
        </w:tc>
      </w:tr>
      <w:tr w:rsidR="00415711" w:rsidRPr="00415711" w14:paraId="0F49947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066CA2" w14:textId="77777777" w:rsidR="00415711" w:rsidRPr="00415711" w:rsidRDefault="00415711" w:rsidP="00415711">
            <w:pPr>
              <w:pStyle w:val="1fffb"/>
            </w:pPr>
            <w:r w:rsidRPr="00415711">
              <w:t>от УТ-14 (баня) до ж.д.10а (КДМ)</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982610A"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9D17C78" w14:textId="77777777" w:rsidR="00415711" w:rsidRPr="00415711" w:rsidRDefault="00415711" w:rsidP="00415711">
            <w:pPr>
              <w:pStyle w:val="1fffb"/>
            </w:pPr>
            <w:r w:rsidRPr="00415711">
              <w:t>119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4A0FE82" w14:textId="77777777" w:rsidR="00415711" w:rsidRPr="00415711" w:rsidRDefault="00415711" w:rsidP="00415711">
            <w:pPr>
              <w:pStyle w:val="1fffb"/>
            </w:pPr>
            <w:r w:rsidRPr="00415711">
              <w:t>13,57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507ED1" w14:textId="77777777" w:rsidR="00415711" w:rsidRPr="00415711" w:rsidRDefault="00415711" w:rsidP="00415711">
            <w:pPr>
              <w:pStyle w:val="1fffb"/>
              <w:rPr>
                <w:sz w:val="18"/>
                <w:szCs w:val="18"/>
              </w:rPr>
            </w:pPr>
            <w:r w:rsidRPr="00415711">
              <w:rPr>
                <w:sz w:val="18"/>
                <w:szCs w:val="18"/>
              </w:rPr>
              <w:t>2019</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E1DFD9A" w14:textId="77777777" w:rsidR="00415711" w:rsidRPr="00415711" w:rsidRDefault="00415711" w:rsidP="00415711">
            <w:pPr>
              <w:pStyle w:val="1fffb"/>
            </w:pPr>
            <w:r w:rsidRPr="00415711">
              <w:t>6</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F96E971" w14:textId="77777777" w:rsidR="00415711" w:rsidRPr="00415711" w:rsidRDefault="00415711" w:rsidP="00415711">
            <w:pPr>
              <w:pStyle w:val="1fffb"/>
            </w:pPr>
            <w:r w:rsidRPr="00415711">
              <w:t>0,137%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B866E7E" w14:textId="77777777" w:rsidR="00415711" w:rsidRPr="00415711" w:rsidRDefault="00415711" w:rsidP="00415711">
            <w:pPr>
              <w:pStyle w:val="1fffb"/>
            </w:pPr>
            <w:r w:rsidRPr="00415711">
              <w:t>0,0081918</w:t>
            </w:r>
          </w:p>
        </w:tc>
      </w:tr>
      <w:tr w:rsidR="00415711" w:rsidRPr="00415711" w14:paraId="43524024"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D17805" w14:textId="77777777" w:rsidR="00415711" w:rsidRPr="00415711" w:rsidRDefault="00415711" w:rsidP="00415711">
            <w:pPr>
              <w:pStyle w:val="1fffb"/>
            </w:pPr>
            <w:r w:rsidRPr="00415711">
              <w:t>от УТ-4 до УТ-7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2F602AD"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2D17CCA" w14:textId="77777777" w:rsidR="00415711" w:rsidRPr="00415711" w:rsidRDefault="00415711" w:rsidP="00415711">
            <w:pPr>
              <w:pStyle w:val="1fffb"/>
            </w:pPr>
            <w:r w:rsidRPr="00415711">
              <w:t>247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9AD3855" w14:textId="77777777" w:rsidR="00415711" w:rsidRPr="00415711" w:rsidRDefault="00415711" w:rsidP="00415711">
            <w:pPr>
              <w:pStyle w:val="1fffb"/>
            </w:pPr>
            <w:r w:rsidRPr="00415711">
              <w:t>108,19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5704E6" w14:textId="77777777" w:rsidR="00415711" w:rsidRPr="00415711" w:rsidRDefault="00415711" w:rsidP="00415711">
            <w:pPr>
              <w:pStyle w:val="1fffb"/>
              <w:rPr>
                <w:sz w:val="18"/>
                <w:szCs w:val="18"/>
              </w:rPr>
            </w:pPr>
            <w:r w:rsidRPr="00415711">
              <w:rPr>
                <w:sz w:val="18"/>
                <w:szCs w:val="18"/>
              </w:rPr>
              <w:t>2005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63B43C" w14:textId="77777777" w:rsidR="00415711" w:rsidRPr="00415711" w:rsidRDefault="00415711" w:rsidP="00415711">
            <w:pPr>
              <w:pStyle w:val="1fffb"/>
            </w:pPr>
            <w:r w:rsidRPr="00415711">
              <w:t>20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A0642FB" w14:textId="77777777" w:rsidR="00415711" w:rsidRPr="00415711" w:rsidRDefault="00415711" w:rsidP="00415711">
            <w:pPr>
              <w:pStyle w:val="1fffb"/>
            </w:pPr>
            <w:r w:rsidRPr="00415711">
              <w:t>1,089%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D446136" w14:textId="77777777" w:rsidR="00415711" w:rsidRPr="00415711" w:rsidRDefault="00415711" w:rsidP="00415711">
            <w:pPr>
              <w:pStyle w:val="1fffb"/>
            </w:pPr>
            <w:r w:rsidRPr="00415711">
              <w:t>0,2177603</w:t>
            </w:r>
          </w:p>
        </w:tc>
      </w:tr>
      <w:tr w:rsidR="00415711" w:rsidRPr="00415711" w14:paraId="2BFF24B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7371BB" w14:textId="77777777" w:rsidR="00415711" w:rsidRPr="00415711" w:rsidRDefault="00415711" w:rsidP="00415711">
            <w:pPr>
              <w:pStyle w:val="1fffb"/>
            </w:pPr>
            <w:r w:rsidRPr="00415711">
              <w:t>от УТ-4 до УТ-7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8DEE5CD"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A22E5A2" w14:textId="77777777" w:rsidR="00415711" w:rsidRPr="00415711" w:rsidRDefault="00415711" w:rsidP="00415711">
            <w:pPr>
              <w:pStyle w:val="1fffb"/>
            </w:pPr>
            <w:r w:rsidRPr="00415711">
              <w:t>25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7D02A94" w14:textId="77777777" w:rsidR="00415711" w:rsidRPr="00415711" w:rsidRDefault="00415711" w:rsidP="00415711">
            <w:pPr>
              <w:pStyle w:val="1fffb"/>
            </w:pPr>
            <w:r w:rsidRPr="00415711">
              <w:t>10,95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FE487C" w14:textId="77777777" w:rsidR="00415711" w:rsidRPr="00415711" w:rsidRDefault="00415711" w:rsidP="00415711">
            <w:pPr>
              <w:pStyle w:val="1fffb"/>
              <w:rPr>
                <w:sz w:val="18"/>
                <w:szCs w:val="18"/>
              </w:rPr>
            </w:pPr>
            <w:r w:rsidRPr="00415711">
              <w:rPr>
                <w:sz w:val="18"/>
                <w:szCs w:val="18"/>
              </w:rPr>
              <w:t>2005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F72EC" w14:textId="77777777" w:rsidR="00415711" w:rsidRPr="00415711" w:rsidRDefault="00415711" w:rsidP="00415711">
            <w:pPr>
              <w:pStyle w:val="1fffb"/>
            </w:pPr>
            <w:r w:rsidRPr="00415711">
              <w:t>20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4589236" w14:textId="77777777" w:rsidR="00415711" w:rsidRPr="00415711" w:rsidRDefault="00415711" w:rsidP="00415711">
            <w:pPr>
              <w:pStyle w:val="1fffb"/>
            </w:pPr>
            <w:r w:rsidRPr="00415711">
              <w:t>0,110%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4EE1096" w14:textId="77777777" w:rsidR="00415711" w:rsidRPr="00415711" w:rsidRDefault="00415711" w:rsidP="00415711">
            <w:pPr>
              <w:pStyle w:val="1fffb"/>
            </w:pPr>
            <w:r w:rsidRPr="00415711">
              <w:t>0,0220405</w:t>
            </w:r>
          </w:p>
        </w:tc>
      </w:tr>
      <w:tr w:rsidR="00415711" w:rsidRPr="00415711" w14:paraId="2576066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3001E7" w14:textId="77777777" w:rsidR="00415711" w:rsidRPr="00415711" w:rsidRDefault="00415711" w:rsidP="00415711">
            <w:pPr>
              <w:pStyle w:val="1fffb"/>
            </w:pPr>
            <w:r w:rsidRPr="00415711">
              <w:t>от ТК-14 до УТ-23</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AC5E611"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517EA6E" w14:textId="77777777" w:rsidR="00415711" w:rsidRPr="00415711" w:rsidRDefault="00415711" w:rsidP="00415711">
            <w:pPr>
              <w:pStyle w:val="1fffb"/>
            </w:pPr>
            <w:r w:rsidRPr="00415711">
              <w:t>82</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1891FAF" w14:textId="77777777" w:rsidR="00415711" w:rsidRPr="00415711" w:rsidRDefault="00415711" w:rsidP="00415711">
            <w:pPr>
              <w:pStyle w:val="1fffb"/>
            </w:pPr>
            <w:r w:rsidRPr="00415711">
              <w:t>35,92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912603"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6C05BA"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E247E3A" w14:textId="77777777" w:rsidR="00415711" w:rsidRPr="00415711" w:rsidRDefault="00415711" w:rsidP="00415711">
            <w:pPr>
              <w:pStyle w:val="1fffb"/>
            </w:pPr>
            <w:r w:rsidRPr="00415711">
              <w:t>0,361%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90B66DD" w14:textId="77777777" w:rsidR="00415711" w:rsidRPr="00415711" w:rsidRDefault="00415711" w:rsidP="00415711">
            <w:pPr>
              <w:pStyle w:val="1fffb"/>
            </w:pPr>
            <w:r w:rsidRPr="00415711">
              <w:t>0,0325318</w:t>
            </w:r>
          </w:p>
        </w:tc>
      </w:tr>
      <w:tr w:rsidR="00415711" w:rsidRPr="00415711" w14:paraId="1731843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E14AC8" w14:textId="0D78EE95" w:rsidR="00415711" w:rsidRPr="00415711" w:rsidRDefault="00415711" w:rsidP="00415711">
            <w:pPr>
              <w:pStyle w:val="1fffb"/>
            </w:pPr>
            <w:r w:rsidRPr="00415711">
              <w:t>от УТ-23 до ТК-21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CFEA390"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FD59B09" w14:textId="77777777" w:rsidR="00415711" w:rsidRPr="00415711" w:rsidRDefault="00415711" w:rsidP="00415711">
            <w:pPr>
              <w:pStyle w:val="1fffb"/>
            </w:pPr>
            <w:r w:rsidRPr="00415711">
              <w:t>35,5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0A98C4D" w14:textId="77777777" w:rsidR="00415711" w:rsidRPr="00415711" w:rsidRDefault="00415711" w:rsidP="00415711">
            <w:pPr>
              <w:pStyle w:val="1fffb"/>
            </w:pPr>
            <w:r w:rsidRPr="00415711">
              <w:t>11,29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782C42"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46A1FD"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4C141B9" w14:textId="77777777" w:rsidR="00415711" w:rsidRPr="00415711" w:rsidRDefault="00415711" w:rsidP="00415711">
            <w:pPr>
              <w:pStyle w:val="1fffb"/>
            </w:pPr>
            <w:r w:rsidRPr="00415711">
              <w:t>0,114%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50335BD" w14:textId="77777777" w:rsidR="00415711" w:rsidRPr="00415711" w:rsidRDefault="00415711" w:rsidP="00415711">
            <w:pPr>
              <w:pStyle w:val="1fffb"/>
            </w:pPr>
            <w:r w:rsidRPr="00415711">
              <w:t>0,0102253</w:t>
            </w:r>
          </w:p>
        </w:tc>
      </w:tr>
      <w:tr w:rsidR="00415711" w:rsidRPr="00415711" w14:paraId="50A59BD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A99222" w14:textId="77777777" w:rsidR="00415711" w:rsidRPr="00415711" w:rsidRDefault="00415711" w:rsidP="00415711">
            <w:pPr>
              <w:pStyle w:val="1fffb"/>
            </w:pPr>
            <w:r w:rsidRPr="00415711">
              <w:t>от  ТК-21 до ж.д.№57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1581AFD" w14:textId="77777777" w:rsidR="00415711" w:rsidRPr="00415711" w:rsidRDefault="00415711" w:rsidP="00415711">
            <w:pPr>
              <w:pStyle w:val="1fffb"/>
            </w:pPr>
            <w:r w:rsidRPr="00415711">
              <w:t>89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C102051" w14:textId="77777777" w:rsidR="00415711" w:rsidRPr="00415711" w:rsidRDefault="00415711" w:rsidP="00415711">
            <w:pPr>
              <w:pStyle w:val="1fffb"/>
            </w:pPr>
            <w:r w:rsidRPr="00415711">
              <w:t>154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1B4BD69" w14:textId="77777777" w:rsidR="00415711" w:rsidRPr="00415711" w:rsidRDefault="00415711" w:rsidP="00415711">
            <w:pPr>
              <w:pStyle w:val="1fffb"/>
            </w:pPr>
            <w:r w:rsidRPr="00415711">
              <w:t>27,41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D333E5"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7AAE5C"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F7FD4EB" w14:textId="77777777" w:rsidR="00415711" w:rsidRPr="00415711" w:rsidRDefault="00415711" w:rsidP="00415711">
            <w:pPr>
              <w:pStyle w:val="1fffb"/>
            </w:pPr>
            <w:r w:rsidRPr="00415711">
              <w:t>0,276%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617F883" w14:textId="77777777" w:rsidR="00415711" w:rsidRPr="00415711" w:rsidRDefault="00415711" w:rsidP="00415711">
            <w:pPr>
              <w:pStyle w:val="1fffb"/>
            </w:pPr>
            <w:r w:rsidRPr="00415711">
              <w:t>0,0248291</w:t>
            </w:r>
          </w:p>
        </w:tc>
      </w:tr>
      <w:tr w:rsidR="00415711" w:rsidRPr="00415711" w14:paraId="734526F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57A625" w14:textId="77777777" w:rsidR="00415711" w:rsidRPr="00415711" w:rsidRDefault="00415711" w:rsidP="00415711">
            <w:pPr>
              <w:pStyle w:val="1fffb"/>
            </w:pPr>
            <w:r w:rsidRPr="00415711">
              <w:t>от  ТК-21 до ж.д.№55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98DD7FF"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1A42388" w14:textId="77777777" w:rsidR="00415711" w:rsidRPr="00415711" w:rsidRDefault="00415711" w:rsidP="00415711">
            <w:pPr>
              <w:pStyle w:val="1fffb"/>
            </w:pPr>
            <w:r w:rsidRPr="00415711">
              <w:t>44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0F406B3" w14:textId="77777777" w:rsidR="00415711" w:rsidRPr="00415711" w:rsidRDefault="00415711" w:rsidP="00415711">
            <w:pPr>
              <w:pStyle w:val="1fffb"/>
            </w:pPr>
            <w:r w:rsidRPr="00415711">
              <w:t>5,02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B1E940"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04E2F91"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283960F" w14:textId="77777777" w:rsidR="00415711" w:rsidRPr="00415711" w:rsidRDefault="00415711" w:rsidP="00415711">
            <w:pPr>
              <w:pStyle w:val="1fffb"/>
            </w:pPr>
            <w:r w:rsidRPr="00415711">
              <w:t>0,050%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D2082C2" w14:textId="77777777" w:rsidR="00415711" w:rsidRPr="00415711" w:rsidRDefault="00415711" w:rsidP="00415711">
            <w:pPr>
              <w:pStyle w:val="1fffb"/>
            </w:pPr>
            <w:r w:rsidRPr="00415711">
              <w:t>0,0045434</w:t>
            </w:r>
          </w:p>
        </w:tc>
      </w:tr>
      <w:tr w:rsidR="00415711" w:rsidRPr="00415711" w14:paraId="0F73853F"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F5A1EF" w14:textId="77777777" w:rsidR="00415711" w:rsidRPr="00415711" w:rsidRDefault="00415711" w:rsidP="00415711">
            <w:pPr>
              <w:pStyle w:val="1fffb"/>
            </w:pPr>
            <w:r w:rsidRPr="00415711">
              <w:t>от ТК-23 до ТК-20</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052288F"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AEAF4E1" w14:textId="77777777" w:rsidR="00415711" w:rsidRPr="00415711" w:rsidRDefault="00415711" w:rsidP="00415711">
            <w:pPr>
              <w:pStyle w:val="1fffb"/>
            </w:pPr>
            <w:r w:rsidRPr="00415711">
              <w:t>80,5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2C12A30" w14:textId="77777777" w:rsidR="00415711" w:rsidRPr="00415711" w:rsidRDefault="00415711" w:rsidP="00415711">
            <w:pPr>
              <w:pStyle w:val="1fffb"/>
            </w:pPr>
            <w:r w:rsidRPr="00415711">
              <w:t>25,60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77C5419"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7B302B2"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97B48AC" w14:textId="77777777" w:rsidR="00415711" w:rsidRPr="00415711" w:rsidRDefault="00415711" w:rsidP="00415711">
            <w:pPr>
              <w:pStyle w:val="1fffb"/>
            </w:pPr>
            <w:r w:rsidRPr="00415711">
              <w:t>0,258%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99FB870" w14:textId="77777777" w:rsidR="00415711" w:rsidRPr="00415711" w:rsidRDefault="00415711" w:rsidP="00415711">
            <w:pPr>
              <w:pStyle w:val="1fffb"/>
            </w:pPr>
            <w:r w:rsidRPr="00415711">
              <w:t>0,0231869</w:t>
            </w:r>
          </w:p>
        </w:tc>
      </w:tr>
      <w:tr w:rsidR="00415711" w:rsidRPr="00415711" w14:paraId="0A186874"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CB6C38" w14:textId="77777777" w:rsidR="00415711" w:rsidRPr="00415711" w:rsidRDefault="00415711" w:rsidP="00415711">
            <w:pPr>
              <w:pStyle w:val="1fffb"/>
            </w:pPr>
            <w:r w:rsidRPr="00415711">
              <w:t>от ТК-20 до ж.д. №44,55,56</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003923C"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40DE53D" w14:textId="77777777" w:rsidR="00415711" w:rsidRPr="00415711" w:rsidRDefault="00415711" w:rsidP="00415711">
            <w:pPr>
              <w:pStyle w:val="1fffb"/>
            </w:pPr>
            <w:r w:rsidRPr="00415711">
              <w:t>115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41FF5AE" w14:textId="77777777" w:rsidR="00415711" w:rsidRPr="00415711" w:rsidRDefault="00415711" w:rsidP="00415711">
            <w:pPr>
              <w:pStyle w:val="1fffb"/>
            </w:pPr>
            <w:r w:rsidRPr="00415711">
              <w:t>26,22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20E79A" w14:textId="77777777" w:rsidR="00415711" w:rsidRPr="00415711" w:rsidRDefault="00415711" w:rsidP="00415711">
            <w:pPr>
              <w:pStyle w:val="1fffb"/>
              <w:rPr>
                <w:sz w:val="18"/>
                <w:szCs w:val="18"/>
              </w:rPr>
            </w:pPr>
            <w:r w:rsidRPr="00415711">
              <w:rPr>
                <w:sz w:val="18"/>
                <w:szCs w:val="18"/>
              </w:rPr>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620583"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17A7B7D" w14:textId="77777777" w:rsidR="00415711" w:rsidRPr="00415711" w:rsidRDefault="00415711" w:rsidP="00415711">
            <w:pPr>
              <w:pStyle w:val="1fffb"/>
            </w:pPr>
            <w:r w:rsidRPr="00415711">
              <w:t>0,264%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2E0187E" w14:textId="77777777" w:rsidR="00415711" w:rsidRPr="00415711" w:rsidRDefault="00415711" w:rsidP="00415711">
            <w:pPr>
              <w:pStyle w:val="1fffb"/>
            </w:pPr>
            <w:r w:rsidRPr="00415711">
              <w:t>0,0237494</w:t>
            </w:r>
          </w:p>
        </w:tc>
      </w:tr>
      <w:tr w:rsidR="00415711" w:rsidRPr="00415711" w14:paraId="1AF48A2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6BD2F9" w14:textId="77777777" w:rsidR="00415711" w:rsidRPr="00415711" w:rsidRDefault="00415711" w:rsidP="00415711">
            <w:pPr>
              <w:pStyle w:val="1fffb"/>
            </w:pPr>
            <w:r w:rsidRPr="00415711">
              <w:t>от УТ-7 до ТК-14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4899A6F"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DF67774" w14:textId="77777777" w:rsidR="00415711" w:rsidRPr="00415711" w:rsidRDefault="00415711" w:rsidP="00415711">
            <w:pPr>
              <w:pStyle w:val="1fffb"/>
            </w:pPr>
            <w:r w:rsidRPr="00415711">
              <w:t>138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35182F8" w14:textId="77777777" w:rsidR="00415711" w:rsidRPr="00415711" w:rsidRDefault="00415711" w:rsidP="00415711">
            <w:pPr>
              <w:pStyle w:val="1fffb"/>
            </w:pPr>
            <w:r w:rsidRPr="00415711">
              <w:t>60,44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1A3829" w14:textId="736585EB" w:rsidR="00415711" w:rsidRPr="00415711" w:rsidRDefault="00415711" w:rsidP="00415711">
            <w:pPr>
              <w:pStyle w:val="1fffb"/>
              <w:rPr>
                <w:sz w:val="18"/>
                <w:szCs w:val="18"/>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E97573" w14:textId="18CF86A1"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04BC706"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61EE999" w14:textId="77777777" w:rsidR="00415711" w:rsidRPr="00415711" w:rsidRDefault="00415711" w:rsidP="00415711">
            <w:pPr>
              <w:pStyle w:val="1fffb"/>
            </w:pPr>
            <w:r w:rsidRPr="00415711">
              <w:t>0,0000000</w:t>
            </w:r>
          </w:p>
        </w:tc>
      </w:tr>
      <w:tr w:rsidR="00415711" w:rsidRPr="00415711" w14:paraId="276A1A3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6577F4" w14:textId="77777777" w:rsidR="00415711" w:rsidRPr="00415711" w:rsidRDefault="00415711" w:rsidP="00415711">
            <w:pPr>
              <w:pStyle w:val="1fffb"/>
            </w:pPr>
            <w:r w:rsidRPr="00415711">
              <w:t>от ТК-14 до ТК-17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9B7876E"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0D38538" w14:textId="77777777" w:rsidR="00415711" w:rsidRPr="00415711" w:rsidRDefault="00415711" w:rsidP="00415711">
            <w:pPr>
              <w:pStyle w:val="1fffb"/>
            </w:pPr>
            <w:r w:rsidRPr="00415711">
              <w:t>214,5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DAA6B5F" w14:textId="77777777" w:rsidR="00415711" w:rsidRPr="00415711" w:rsidRDefault="00415711" w:rsidP="00415711">
            <w:pPr>
              <w:pStyle w:val="1fffb"/>
            </w:pPr>
            <w:r w:rsidRPr="00415711">
              <w:t>93,95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E5CD91" w14:textId="6C6C8482" w:rsidR="00415711" w:rsidRPr="00415711" w:rsidRDefault="00415711" w:rsidP="00415711">
            <w:pPr>
              <w:pStyle w:val="1fffb"/>
              <w:rPr>
                <w:sz w:val="18"/>
                <w:szCs w:val="18"/>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0BF40A" w14:textId="1A246E02"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99DFE99"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D3CFAB0" w14:textId="77777777" w:rsidR="00415711" w:rsidRPr="00415711" w:rsidRDefault="00415711" w:rsidP="00415711">
            <w:pPr>
              <w:pStyle w:val="1fffb"/>
            </w:pPr>
            <w:r w:rsidRPr="00415711">
              <w:t>0,0000000</w:t>
            </w:r>
          </w:p>
        </w:tc>
      </w:tr>
      <w:tr w:rsidR="00415711" w:rsidRPr="00415711" w14:paraId="15B2B4CE"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7D6A02" w14:textId="77777777" w:rsidR="00415711" w:rsidRPr="00415711" w:rsidRDefault="00415711" w:rsidP="00415711">
            <w:pPr>
              <w:pStyle w:val="1fffb"/>
            </w:pPr>
            <w:r w:rsidRPr="00415711">
              <w:t>от д/с до ж.д.№29 (теплица)</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2588C04"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A00659E" w14:textId="77777777" w:rsidR="00415711" w:rsidRPr="00415711" w:rsidRDefault="00415711" w:rsidP="00415711">
            <w:pPr>
              <w:pStyle w:val="1fffb"/>
            </w:pPr>
            <w:r w:rsidRPr="00415711">
              <w:t>88,6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C475B60" w14:textId="77777777" w:rsidR="00415711" w:rsidRPr="00415711" w:rsidRDefault="00415711" w:rsidP="00415711">
            <w:pPr>
              <w:pStyle w:val="1fffb"/>
            </w:pPr>
            <w:r w:rsidRPr="00415711">
              <w:t>20,20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89712D" w14:textId="77777777" w:rsidR="00415711" w:rsidRPr="00415711" w:rsidRDefault="00415711" w:rsidP="00415711">
            <w:pPr>
              <w:pStyle w:val="1fffb"/>
              <w:rPr>
                <w:sz w:val="18"/>
                <w:szCs w:val="18"/>
              </w:rPr>
            </w:pPr>
            <w:r w:rsidRPr="00415711">
              <w:rPr>
                <w:sz w:val="18"/>
                <w:szCs w:val="18"/>
              </w:rPr>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C7BC91"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899CBC3" w14:textId="77777777" w:rsidR="00415711" w:rsidRPr="00415711" w:rsidRDefault="00415711" w:rsidP="00415711">
            <w:pPr>
              <w:pStyle w:val="1fffb"/>
            </w:pPr>
            <w:r w:rsidRPr="00415711">
              <w:t>0,203%</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F2ABD73" w14:textId="77777777" w:rsidR="00415711" w:rsidRPr="00415711" w:rsidRDefault="00415711" w:rsidP="00415711">
            <w:pPr>
              <w:pStyle w:val="1fffb"/>
            </w:pPr>
            <w:r w:rsidRPr="00415711">
              <w:t>0,0101652</w:t>
            </w:r>
          </w:p>
        </w:tc>
      </w:tr>
      <w:tr w:rsidR="00415711" w:rsidRPr="00415711" w14:paraId="6366757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CEF604" w14:textId="77777777" w:rsidR="00415711" w:rsidRPr="00415711" w:rsidRDefault="00415711" w:rsidP="00415711">
            <w:pPr>
              <w:pStyle w:val="1fffb"/>
            </w:pPr>
            <w:r w:rsidRPr="00415711">
              <w:t>от ж.д.№29 (теплица) до маг.Сингапай</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5C0AD41"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BC35A20" w14:textId="77777777" w:rsidR="00415711" w:rsidRPr="00415711" w:rsidRDefault="00415711" w:rsidP="00415711">
            <w:pPr>
              <w:pStyle w:val="1fffb"/>
            </w:pPr>
            <w:r w:rsidRPr="00415711">
              <w:t>48,9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0654A5A" w14:textId="77777777" w:rsidR="00415711" w:rsidRPr="00415711" w:rsidRDefault="00415711" w:rsidP="00415711">
            <w:pPr>
              <w:pStyle w:val="1fffb"/>
            </w:pPr>
            <w:r w:rsidRPr="00415711">
              <w:t>5,57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E23888" w14:textId="77777777" w:rsidR="00415711" w:rsidRPr="00415711" w:rsidRDefault="00415711" w:rsidP="00415711">
            <w:pPr>
              <w:pStyle w:val="1fffb"/>
              <w:rPr>
                <w:sz w:val="18"/>
                <w:szCs w:val="18"/>
              </w:rPr>
            </w:pPr>
            <w:r w:rsidRPr="00415711">
              <w:rPr>
                <w:sz w:val="18"/>
                <w:szCs w:val="18"/>
              </w:rPr>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9FB170"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E671570" w14:textId="77777777" w:rsidR="00415711" w:rsidRPr="00415711" w:rsidRDefault="00415711" w:rsidP="00415711">
            <w:pPr>
              <w:pStyle w:val="1fffb"/>
            </w:pPr>
            <w:r w:rsidRPr="00415711">
              <w:t>0,056%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3AE5E5A" w14:textId="77777777" w:rsidR="00415711" w:rsidRPr="00415711" w:rsidRDefault="00415711" w:rsidP="00415711">
            <w:pPr>
              <w:pStyle w:val="1fffb"/>
            </w:pPr>
            <w:r w:rsidRPr="00415711">
              <w:t>0,0028052</w:t>
            </w:r>
          </w:p>
        </w:tc>
      </w:tr>
      <w:tr w:rsidR="00415711" w:rsidRPr="00415711" w14:paraId="231D270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B63198" w14:textId="77777777" w:rsidR="00415711" w:rsidRPr="00415711" w:rsidRDefault="00415711" w:rsidP="00415711">
            <w:pPr>
              <w:pStyle w:val="1fffb"/>
            </w:pPr>
            <w:r w:rsidRPr="00415711">
              <w:t>от котельной до глухой врезки</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49997B8" w14:textId="77777777" w:rsidR="00415711" w:rsidRPr="00415711" w:rsidRDefault="00415711" w:rsidP="00415711">
            <w:pPr>
              <w:pStyle w:val="1fffb"/>
            </w:pPr>
            <w:r w:rsidRPr="00415711">
              <w:t>426</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35E3F4B" w14:textId="77777777" w:rsidR="00415711" w:rsidRPr="00415711" w:rsidRDefault="00415711" w:rsidP="00415711">
            <w:pPr>
              <w:pStyle w:val="1fffb"/>
            </w:pPr>
            <w:r w:rsidRPr="00415711">
              <w:t>80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1AEE4BB" w14:textId="77777777" w:rsidR="00415711" w:rsidRPr="00415711" w:rsidRDefault="00415711" w:rsidP="00415711">
            <w:pPr>
              <w:pStyle w:val="1fffb"/>
            </w:pPr>
            <w:r w:rsidRPr="00415711">
              <w:t>68,16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D89B485" w14:textId="77777777" w:rsidR="00415711" w:rsidRPr="00415711" w:rsidRDefault="00415711" w:rsidP="00415711">
            <w:pPr>
              <w:pStyle w:val="1fffb"/>
              <w:rPr>
                <w:sz w:val="18"/>
                <w:szCs w:val="18"/>
              </w:rPr>
            </w:pPr>
            <w:r w:rsidRPr="00415711">
              <w:rPr>
                <w:sz w:val="18"/>
                <w:szCs w:val="18"/>
              </w:rPr>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DF434F"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E26043E" w14:textId="77777777" w:rsidR="00415711" w:rsidRPr="00415711" w:rsidRDefault="00415711" w:rsidP="00415711">
            <w:pPr>
              <w:pStyle w:val="1fffb"/>
            </w:pPr>
            <w:r w:rsidRPr="00415711">
              <w:t>0,686%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37D907F" w14:textId="77777777" w:rsidR="00415711" w:rsidRPr="00415711" w:rsidRDefault="00415711" w:rsidP="00415711">
            <w:pPr>
              <w:pStyle w:val="1fffb"/>
            </w:pPr>
            <w:r w:rsidRPr="00415711">
              <w:t>0,0548779</w:t>
            </w:r>
          </w:p>
        </w:tc>
      </w:tr>
      <w:tr w:rsidR="00415711" w:rsidRPr="00415711" w14:paraId="6F35F860"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6F6860" w14:textId="77777777" w:rsidR="00415711" w:rsidRPr="00415711" w:rsidRDefault="00415711" w:rsidP="00415711">
            <w:pPr>
              <w:pStyle w:val="1fffb"/>
            </w:pPr>
            <w:r w:rsidRPr="00415711">
              <w:t>от глухой врезки до ТК-1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D03F820"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C52C7E1" w14:textId="77777777" w:rsidR="00415711" w:rsidRPr="00415711" w:rsidRDefault="00415711" w:rsidP="00415711">
            <w:pPr>
              <w:pStyle w:val="1fffb"/>
            </w:pPr>
            <w:r w:rsidRPr="00415711">
              <w:t>280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ECADDEC" w14:textId="77777777" w:rsidR="00415711" w:rsidRPr="00415711" w:rsidRDefault="00415711" w:rsidP="00415711">
            <w:pPr>
              <w:pStyle w:val="1fffb"/>
            </w:pPr>
            <w:r w:rsidRPr="00415711">
              <w:t>89,04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7B0A91B" w14:textId="77777777" w:rsidR="00415711" w:rsidRPr="00415711" w:rsidRDefault="00415711" w:rsidP="00415711">
            <w:pPr>
              <w:pStyle w:val="1fffb"/>
              <w:rPr>
                <w:sz w:val="18"/>
                <w:szCs w:val="18"/>
              </w:rPr>
            </w:pPr>
            <w:r w:rsidRPr="00415711">
              <w:rPr>
                <w:sz w:val="18"/>
                <w:szCs w:val="18"/>
              </w:rPr>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54731C"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5D0CE36" w14:textId="77777777" w:rsidR="00415711" w:rsidRPr="00415711" w:rsidRDefault="00415711" w:rsidP="00415711">
            <w:pPr>
              <w:pStyle w:val="1fffb"/>
            </w:pPr>
            <w:r w:rsidRPr="00415711">
              <w:t>0,896%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683F409" w14:textId="77777777" w:rsidR="00415711" w:rsidRPr="00415711" w:rsidRDefault="00415711" w:rsidP="00415711">
            <w:pPr>
              <w:pStyle w:val="1fffb"/>
            </w:pPr>
            <w:r w:rsidRPr="00415711">
              <w:t>0,0716890</w:t>
            </w:r>
          </w:p>
        </w:tc>
      </w:tr>
      <w:tr w:rsidR="00415711" w:rsidRPr="00415711" w14:paraId="481BF6B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86656D" w14:textId="77777777" w:rsidR="00415711" w:rsidRPr="00415711" w:rsidRDefault="00415711" w:rsidP="00415711">
            <w:pPr>
              <w:pStyle w:val="1fffb"/>
            </w:pPr>
            <w:r w:rsidRPr="00415711">
              <w:t>ввода на арт.скважины №1,2,3,4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2EDC577"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6BD28EA" w14:textId="77777777" w:rsidR="00415711" w:rsidRPr="00415711" w:rsidRDefault="00415711" w:rsidP="00415711">
            <w:pPr>
              <w:pStyle w:val="1fffb"/>
            </w:pPr>
            <w:r w:rsidRPr="00415711">
              <w:t>30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1D78C2D" w14:textId="77777777" w:rsidR="00415711" w:rsidRPr="00415711" w:rsidRDefault="00415711" w:rsidP="00415711">
            <w:pPr>
              <w:pStyle w:val="1fffb"/>
            </w:pPr>
            <w:r w:rsidRPr="00415711">
              <w:t>3,42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2954CB" w14:textId="77777777" w:rsidR="00415711" w:rsidRPr="00415711" w:rsidRDefault="00415711" w:rsidP="00415711">
            <w:pPr>
              <w:pStyle w:val="1fffb"/>
              <w:rPr>
                <w:sz w:val="18"/>
                <w:szCs w:val="18"/>
              </w:rPr>
            </w:pPr>
            <w:r w:rsidRPr="00415711">
              <w:rPr>
                <w:sz w:val="18"/>
                <w:szCs w:val="18"/>
              </w:rPr>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DA6BD4C"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0B8FD60" w14:textId="77777777" w:rsidR="00415711" w:rsidRPr="00415711" w:rsidRDefault="00415711" w:rsidP="00415711">
            <w:pPr>
              <w:pStyle w:val="1fffb"/>
            </w:pPr>
            <w:r w:rsidRPr="00415711">
              <w:t>0,034%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3DD33E0" w14:textId="77777777" w:rsidR="00415711" w:rsidRPr="00415711" w:rsidRDefault="00415711" w:rsidP="00415711">
            <w:pPr>
              <w:pStyle w:val="1fffb"/>
            </w:pPr>
            <w:r w:rsidRPr="00415711">
              <w:t>0,0027536</w:t>
            </w:r>
          </w:p>
        </w:tc>
      </w:tr>
      <w:tr w:rsidR="00415711" w:rsidRPr="00415711" w14:paraId="2ECCCE2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D471E4" w14:textId="77777777" w:rsidR="00415711" w:rsidRPr="00415711" w:rsidRDefault="00415711" w:rsidP="00415711">
            <w:pPr>
              <w:pStyle w:val="1fffb"/>
            </w:pPr>
            <w:r w:rsidRPr="00415711">
              <w:t>от ТК-18/1 до новых ж.д.№48,49</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822267F"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12BBAEB" w14:textId="77777777" w:rsidR="00415711" w:rsidRPr="00415711" w:rsidRDefault="00415711" w:rsidP="00415711">
            <w:pPr>
              <w:pStyle w:val="1fffb"/>
            </w:pPr>
            <w:r w:rsidRPr="00415711">
              <w:t>371</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5AE889C" w14:textId="77777777" w:rsidR="00415711" w:rsidRPr="00415711" w:rsidRDefault="00415711" w:rsidP="00415711">
            <w:pPr>
              <w:pStyle w:val="1fffb"/>
            </w:pPr>
            <w:r w:rsidRPr="00415711">
              <w:t>117,98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BBAE34" w14:textId="029D0318" w:rsidR="00415711" w:rsidRPr="00415711" w:rsidRDefault="00415711" w:rsidP="00415711">
            <w:pPr>
              <w:pStyle w:val="1fffb"/>
              <w:rPr>
                <w:sz w:val="18"/>
                <w:szCs w:val="18"/>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16B916" w14:textId="5C8C6451"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CC763AC"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8479FDE" w14:textId="77777777" w:rsidR="00415711" w:rsidRPr="00415711" w:rsidRDefault="00415711" w:rsidP="00415711">
            <w:pPr>
              <w:pStyle w:val="1fffb"/>
            </w:pPr>
            <w:r w:rsidRPr="00415711">
              <w:t>0,0000000</w:t>
            </w:r>
          </w:p>
        </w:tc>
      </w:tr>
      <w:tr w:rsidR="00415711" w:rsidRPr="00415711" w14:paraId="0047D05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0DAB74" w14:textId="10F164E7" w:rsidR="00415711" w:rsidRPr="00415711" w:rsidRDefault="00415711" w:rsidP="00415711">
            <w:pPr>
              <w:pStyle w:val="1fffb"/>
            </w:pPr>
            <w:r w:rsidRPr="00415711">
              <w:t>от ТК-18 до ж.д.ул.Березовая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177293A"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37576BB" w14:textId="77777777" w:rsidR="00415711" w:rsidRPr="00415711" w:rsidRDefault="00415711" w:rsidP="00415711">
            <w:pPr>
              <w:pStyle w:val="1fffb"/>
            </w:pPr>
            <w:r w:rsidRPr="00415711">
              <w:t>381</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C58BA8D" w14:textId="77777777" w:rsidR="00415711" w:rsidRPr="00415711" w:rsidRDefault="00415711" w:rsidP="00415711">
            <w:pPr>
              <w:pStyle w:val="1fffb"/>
            </w:pPr>
            <w:r w:rsidRPr="00415711">
              <w:t>43,43</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F98C2A" w14:textId="17B8A47F" w:rsidR="00415711" w:rsidRPr="00415711" w:rsidRDefault="00415711" w:rsidP="00415711">
            <w:pPr>
              <w:pStyle w:val="1fffb"/>
              <w:rPr>
                <w:sz w:val="18"/>
                <w:szCs w:val="18"/>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82F20A" w14:textId="218B66EB"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C8C27BF"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7DDBA7B" w14:textId="77777777" w:rsidR="00415711" w:rsidRPr="00415711" w:rsidRDefault="00415711" w:rsidP="00415711">
            <w:pPr>
              <w:pStyle w:val="1fffb"/>
            </w:pPr>
            <w:r w:rsidRPr="00415711">
              <w:t>0,0000000</w:t>
            </w:r>
          </w:p>
        </w:tc>
      </w:tr>
      <w:tr w:rsidR="00415711" w:rsidRPr="00415711" w14:paraId="5C01151B"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1029F0" w14:textId="77777777" w:rsidR="00415711" w:rsidRPr="00415711" w:rsidRDefault="00415711" w:rsidP="00415711">
            <w:pPr>
              <w:pStyle w:val="1fffb"/>
            </w:pPr>
            <w:r w:rsidRPr="00415711">
              <w:t>от УТ-1 до компенсатора (не доходя до УТ-4)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D25CCF5" w14:textId="77777777" w:rsidR="00415711" w:rsidRPr="00415711" w:rsidRDefault="00415711" w:rsidP="00415711">
            <w:pPr>
              <w:pStyle w:val="1fffb"/>
            </w:pPr>
            <w:r w:rsidRPr="00415711">
              <w:t>325</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E34A308" w14:textId="77777777" w:rsidR="00415711" w:rsidRPr="00415711" w:rsidRDefault="00415711" w:rsidP="00415711">
            <w:pPr>
              <w:pStyle w:val="1fffb"/>
            </w:pPr>
            <w:r w:rsidRPr="00415711">
              <w:t>500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45F1D15" w14:textId="77777777" w:rsidR="00415711" w:rsidRPr="00415711" w:rsidRDefault="00415711" w:rsidP="00415711">
            <w:pPr>
              <w:pStyle w:val="1fffb"/>
            </w:pPr>
            <w:r w:rsidRPr="00415711">
              <w:t>325,00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EB8ACB" w14:textId="77777777" w:rsidR="00415711" w:rsidRPr="00415711" w:rsidRDefault="00415711" w:rsidP="00415711">
            <w:pPr>
              <w:pStyle w:val="1fffb"/>
              <w:rPr>
                <w:sz w:val="18"/>
                <w:szCs w:val="18"/>
              </w:rPr>
            </w:pPr>
            <w:r w:rsidRPr="00415711">
              <w:rPr>
                <w:sz w:val="18"/>
                <w:szCs w:val="18"/>
              </w:rPr>
              <w:t>2005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385141" w14:textId="77777777" w:rsidR="00415711" w:rsidRPr="00415711" w:rsidRDefault="00415711" w:rsidP="00415711">
            <w:pPr>
              <w:pStyle w:val="1fffb"/>
            </w:pPr>
            <w:r w:rsidRPr="00415711">
              <w:t>20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D921DB4" w14:textId="77777777" w:rsidR="00415711" w:rsidRPr="00415711" w:rsidRDefault="00415711" w:rsidP="00415711">
            <w:pPr>
              <w:pStyle w:val="1fffb"/>
            </w:pPr>
            <w:r w:rsidRPr="00415711">
              <w:t>3,271%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98A5C3B" w14:textId="77777777" w:rsidR="00415711" w:rsidRPr="00415711" w:rsidRDefault="00415711" w:rsidP="00415711">
            <w:pPr>
              <w:pStyle w:val="1fffb"/>
            </w:pPr>
            <w:r w:rsidRPr="00415711">
              <w:t>0,6541705</w:t>
            </w:r>
          </w:p>
        </w:tc>
      </w:tr>
      <w:tr w:rsidR="00415711" w:rsidRPr="00415711" w14:paraId="407B4E49"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938633" w14:textId="77777777" w:rsidR="00415711" w:rsidRPr="00415711" w:rsidRDefault="00415711" w:rsidP="00415711">
            <w:pPr>
              <w:pStyle w:val="1fffb"/>
            </w:pPr>
            <w:r w:rsidRPr="00415711">
              <w:t>от компенсатора до УТ-4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69020C1" w14:textId="77777777" w:rsidR="00415711" w:rsidRPr="00415711" w:rsidRDefault="00415711" w:rsidP="00415711">
            <w:pPr>
              <w:pStyle w:val="1fffb"/>
            </w:pPr>
            <w:r w:rsidRPr="00415711">
              <w:t>325</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24557DF" w14:textId="77777777" w:rsidR="00415711" w:rsidRPr="00415711" w:rsidRDefault="00415711" w:rsidP="00415711">
            <w:pPr>
              <w:pStyle w:val="1fffb"/>
            </w:pPr>
            <w:r w:rsidRPr="00415711">
              <w:t>180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948ABA0" w14:textId="77777777" w:rsidR="00415711" w:rsidRPr="00415711" w:rsidRDefault="00415711" w:rsidP="00415711">
            <w:pPr>
              <w:pStyle w:val="1fffb"/>
            </w:pPr>
            <w:r w:rsidRPr="00415711">
              <w:t>117,00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ECFA03" w14:textId="77777777" w:rsidR="00415711" w:rsidRPr="00415711" w:rsidRDefault="00415711" w:rsidP="00415711">
            <w:pPr>
              <w:pStyle w:val="1fffb"/>
              <w:rPr>
                <w:sz w:val="18"/>
                <w:szCs w:val="18"/>
              </w:rPr>
            </w:pPr>
            <w:r w:rsidRPr="00415711">
              <w:rPr>
                <w:sz w:val="18"/>
                <w:szCs w:val="18"/>
              </w:rPr>
              <w:t>2005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400A40" w14:textId="77777777" w:rsidR="00415711" w:rsidRPr="00415711" w:rsidRDefault="00415711" w:rsidP="00415711">
            <w:pPr>
              <w:pStyle w:val="1fffb"/>
            </w:pPr>
            <w:r w:rsidRPr="00415711">
              <w:t>20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4D605D4" w14:textId="77777777" w:rsidR="00415711" w:rsidRPr="00415711" w:rsidRDefault="00415711" w:rsidP="00415711">
            <w:pPr>
              <w:pStyle w:val="1fffb"/>
            </w:pPr>
            <w:r w:rsidRPr="00415711">
              <w:t>1,178%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1AA61EB" w14:textId="77777777" w:rsidR="00415711" w:rsidRPr="00415711" w:rsidRDefault="00415711" w:rsidP="00415711">
            <w:pPr>
              <w:pStyle w:val="1fffb"/>
            </w:pPr>
            <w:r w:rsidRPr="00415711">
              <w:t>0,2355014</w:t>
            </w:r>
          </w:p>
        </w:tc>
      </w:tr>
      <w:tr w:rsidR="00415711" w:rsidRPr="00415711" w14:paraId="0F71618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771F29" w14:textId="77777777" w:rsidR="00415711" w:rsidRPr="00415711" w:rsidRDefault="00415711" w:rsidP="00415711">
            <w:pPr>
              <w:pStyle w:val="1fffb"/>
            </w:pPr>
            <w:r w:rsidRPr="00415711">
              <w:t>от УТ-4 до ТК-10,11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5F33D29"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F7E42DB" w14:textId="77777777" w:rsidR="00415711" w:rsidRPr="00415711" w:rsidRDefault="00415711" w:rsidP="00415711">
            <w:pPr>
              <w:pStyle w:val="1fffb"/>
            </w:pPr>
            <w:r w:rsidRPr="00415711">
              <w:t>139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9D7BA27" w14:textId="77777777" w:rsidR="00415711" w:rsidRPr="00415711" w:rsidRDefault="00415711" w:rsidP="00415711">
            <w:pPr>
              <w:pStyle w:val="1fffb"/>
            </w:pPr>
            <w:r w:rsidRPr="00415711">
              <w:t>44,20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40D47E7" w14:textId="77777777" w:rsidR="00415711" w:rsidRPr="00415711" w:rsidRDefault="00415711" w:rsidP="00415711">
            <w:pPr>
              <w:pStyle w:val="1fffb"/>
              <w:rPr>
                <w:sz w:val="18"/>
                <w:szCs w:val="18"/>
              </w:rPr>
            </w:pPr>
            <w:r w:rsidRPr="00415711">
              <w:rPr>
                <w:sz w:val="18"/>
                <w:szCs w:val="18"/>
              </w:rPr>
              <w:t>2005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8C4BAC" w14:textId="77777777" w:rsidR="00415711" w:rsidRPr="00415711" w:rsidRDefault="00415711" w:rsidP="00415711">
            <w:pPr>
              <w:pStyle w:val="1fffb"/>
            </w:pPr>
            <w:r w:rsidRPr="00415711">
              <w:t>20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D3FEEC2" w14:textId="77777777" w:rsidR="00415711" w:rsidRPr="00415711" w:rsidRDefault="00415711" w:rsidP="00415711">
            <w:pPr>
              <w:pStyle w:val="1fffb"/>
            </w:pPr>
            <w:r w:rsidRPr="00415711">
              <w:t>0,445%</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8B76A2F" w14:textId="77777777" w:rsidR="00415711" w:rsidRPr="00415711" w:rsidRDefault="00415711" w:rsidP="00415711">
            <w:pPr>
              <w:pStyle w:val="1fffb"/>
            </w:pPr>
            <w:r w:rsidRPr="00415711">
              <w:t>0,0889712</w:t>
            </w:r>
          </w:p>
        </w:tc>
      </w:tr>
      <w:tr w:rsidR="00415711" w:rsidRPr="00415711" w14:paraId="1B9B6C99"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B6F9FF" w14:textId="77777777" w:rsidR="00415711" w:rsidRPr="00415711" w:rsidRDefault="00415711" w:rsidP="00415711">
            <w:pPr>
              <w:pStyle w:val="1fffb"/>
            </w:pPr>
            <w:r w:rsidRPr="00415711">
              <w:t>от ТК-10 до ТК-9 (ч/з с/зал до д/с)</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5A1547A"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9327F93" w14:textId="77777777" w:rsidR="00415711" w:rsidRPr="00415711" w:rsidRDefault="00415711" w:rsidP="00415711">
            <w:pPr>
              <w:pStyle w:val="1fffb"/>
            </w:pPr>
            <w:r w:rsidRPr="00415711">
              <w:t>83,5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154E72B" w14:textId="77777777" w:rsidR="00415711" w:rsidRPr="00415711" w:rsidRDefault="00415711" w:rsidP="00415711">
            <w:pPr>
              <w:pStyle w:val="1fffb"/>
            </w:pPr>
            <w:r w:rsidRPr="00415711">
              <w:t>19,04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35425F" w14:textId="7BF8037C" w:rsidR="00415711" w:rsidRPr="00415711" w:rsidRDefault="00415711" w:rsidP="00415711">
            <w:pPr>
              <w:pStyle w:val="1fffb"/>
              <w:rPr>
                <w:sz w:val="18"/>
                <w:szCs w:val="18"/>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4029FA" w14:textId="74AA9C23"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F973236"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66E2C05" w14:textId="77777777" w:rsidR="00415711" w:rsidRPr="00415711" w:rsidRDefault="00415711" w:rsidP="00415711">
            <w:pPr>
              <w:pStyle w:val="1fffb"/>
            </w:pPr>
            <w:r w:rsidRPr="00415711">
              <w:t>0,0000000</w:t>
            </w:r>
          </w:p>
        </w:tc>
      </w:tr>
      <w:tr w:rsidR="00415711" w:rsidRPr="00415711" w14:paraId="5BA8732E"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A1E693" w14:textId="77777777" w:rsidR="00415711" w:rsidRPr="00415711" w:rsidRDefault="00415711" w:rsidP="00415711">
            <w:pPr>
              <w:pStyle w:val="1fffb"/>
            </w:pPr>
            <w:r w:rsidRPr="00415711">
              <w:t>от ТК-18 до ж.д.№47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21769B2"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73EB8C5" w14:textId="77777777" w:rsidR="00415711" w:rsidRPr="00415711" w:rsidRDefault="00415711" w:rsidP="00415711">
            <w:pPr>
              <w:pStyle w:val="1fffb"/>
            </w:pPr>
            <w:r w:rsidRPr="00415711">
              <w:t>29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C430EA5" w14:textId="77777777" w:rsidR="00415711" w:rsidRPr="00415711" w:rsidRDefault="00415711" w:rsidP="00415711">
            <w:pPr>
              <w:pStyle w:val="1fffb"/>
            </w:pPr>
            <w:r w:rsidRPr="00415711">
              <w:t>6,61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395A8CF"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F79D102"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F542254" w14:textId="77777777" w:rsidR="00415711" w:rsidRPr="00415711" w:rsidRDefault="00415711" w:rsidP="00415711">
            <w:pPr>
              <w:pStyle w:val="1fffb"/>
            </w:pPr>
            <w:r w:rsidRPr="00415711">
              <w:t>0,067%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9B5B9DF" w14:textId="77777777" w:rsidR="00415711" w:rsidRPr="00415711" w:rsidRDefault="00415711" w:rsidP="00415711">
            <w:pPr>
              <w:pStyle w:val="1fffb"/>
            </w:pPr>
            <w:r w:rsidRPr="00415711">
              <w:t>0,0079853</w:t>
            </w:r>
          </w:p>
        </w:tc>
      </w:tr>
      <w:tr w:rsidR="00415711" w:rsidRPr="00415711" w14:paraId="2A2F2DD0"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579D60" w14:textId="77777777" w:rsidR="00415711" w:rsidRPr="00415711" w:rsidRDefault="00415711" w:rsidP="00415711">
            <w:pPr>
              <w:pStyle w:val="1fffb"/>
            </w:pPr>
            <w:r w:rsidRPr="00415711">
              <w:t>от ТК-17 до УТ-15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3D5AC6"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0D00AD0" w14:textId="77777777" w:rsidR="00415711" w:rsidRPr="00415711" w:rsidRDefault="00415711" w:rsidP="00415711">
            <w:pPr>
              <w:pStyle w:val="1fffb"/>
            </w:pPr>
            <w:r w:rsidRPr="00415711">
              <w:t>206,5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83B9FD6" w14:textId="77777777" w:rsidR="00415711" w:rsidRPr="00415711" w:rsidRDefault="00415711" w:rsidP="00415711">
            <w:pPr>
              <w:pStyle w:val="1fffb"/>
            </w:pPr>
            <w:r w:rsidRPr="00415711">
              <w:t>90,45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F9926"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5340CA"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AE95423" w14:textId="77777777" w:rsidR="00415711" w:rsidRPr="00415711" w:rsidRDefault="00415711" w:rsidP="00415711">
            <w:pPr>
              <w:pStyle w:val="1fffb"/>
            </w:pPr>
            <w:r w:rsidRPr="00415711">
              <w:t>0,910%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44D7286" w14:textId="77777777" w:rsidR="00415711" w:rsidRPr="00415711" w:rsidRDefault="00415711" w:rsidP="00415711">
            <w:pPr>
              <w:pStyle w:val="1fffb"/>
            </w:pPr>
            <w:r w:rsidRPr="00415711">
              <w:t>0,1092328</w:t>
            </w:r>
          </w:p>
        </w:tc>
      </w:tr>
      <w:tr w:rsidR="00415711" w:rsidRPr="00415711" w14:paraId="6333AD8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FD41B4" w14:textId="77777777" w:rsidR="00415711" w:rsidRPr="00415711" w:rsidRDefault="00415711" w:rsidP="00415711">
            <w:pPr>
              <w:pStyle w:val="1fffb"/>
            </w:pPr>
            <w:r w:rsidRPr="00415711">
              <w:t>от ТК-18 до ж.д.№47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CE78A0"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FF64AB1" w14:textId="77777777" w:rsidR="00415711" w:rsidRPr="00415711" w:rsidRDefault="00415711" w:rsidP="00415711">
            <w:pPr>
              <w:pStyle w:val="1fffb"/>
            </w:pPr>
            <w:r w:rsidRPr="00415711">
              <w:t>29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69C6DD3" w14:textId="77777777" w:rsidR="00415711" w:rsidRPr="00415711" w:rsidRDefault="00415711" w:rsidP="00415711">
            <w:pPr>
              <w:pStyle w:val="1fffb"/>
            </w:pPr>
            <w:r w:rsidRPr="00415711">
              <w:t>6,61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2E0580"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95F523"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DEA204C" w14:textId="77777777" w:rsidR="00415711" w:rsidRPr="00415711" w:rsidRDefault="00415711" w:rsidP="00415711">
            <w:pPr>
              <w:pStyle w:val="1fffb"/>
            </w:pPr>
            <w:r w:rsidRPr="00415711">
              <w:t>0,067%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9E5E29E" w14:textId="77777777" w:rsidR="00415711" w:rsidRPr="00415711" w:rsidRDefault="00415711" w:rsidP="00415711">
            <w:pPr>
              <w:pStyle w:val="1fffb"/>
            </w:pPr>
            <w:r w:rsidRPr="00415711">
              <w:t>0,0079853</w:t>
            </w:r>
          </w:p>
        </w:tc>
      </w:tr>
      <w:tr w:rsidR="00415711" w:rsidRPr="00415711" w14:paraId="35DF1CC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94DD9F" w14:textId="77777777" w:rsidR="00415711" w:rsidRPr="00415711" w:rsidRDefault="00415711" w:rsidP="00415711">
            <w:pPr>
              <w:pStyle w:val="1fffb"/>
            </w:pPr>
            <w:r w:rsidRPr="00415711">
              <w:t>от ТК-18 до ж.д.№47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A0704D5"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A516B0B" w14:textId="77777777" w:rsidR="00415711" w:rsidRPr="00415711" w:rsidRDefault="00415711" w:rsidP="00415711">
            <w:pPr>
              <w:pStyle w:val="1fffb"/>
            </w:pPr>
            <w:r w:rsidRPr="00415711">
              <w:t>34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0847504" w14:textId="77777777" w:rsidR="00415711" w:rsidRPr="00415711" w:rsidRDefault="00415711" w:rsidP="00415711">
            <w:pPr>
              <w:pStyle w:val="1fffb"/>
            </w:pPr>
            <w:r w:rsidRPr="00415711">
              <w:t>7,75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89E336" w14:textId="77777777" w:rsidR="00415711" w:rsidRPr="00415711" w:rsidRDefault="00415711" w:rsidP="00415711">
            <w:pPr>
              <w:pStyle w:val="1fffb"/>
              <w:rPr>
                <w:sz w:val="18"/>
                <w:szCs w:val="18"/>
              </w:rPr>
            </w:pPr>
            <w:r w:rsidRPr="00415711">
              <w:rPr>
                <w:sz w:val="18"/>
                <w:szCs w:val="18"/>
              </w:rPr>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DE5068"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3BF6BB0" w14:textId="77777777" w:rsidR="00415711" w:rsidRPr="00415711" w:rsidRDefault="00415711" w:rsidP="00415711">
            <w:pPr>
              <w:pStyle w:val="1fffb"/>
            </w:pPr>
            <w:r w:rsidRPr="00415711">
              <w:t>0,078%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1932AD5" w14:textId="77777777" w:rsidR="00415711" w:rsidRPr="00415711" w:rsidRDefault="00415711" w:rsidP="00415711">
            <w:pPr>
              <w:pStyle w:val="1fffb"/>
            </w:pPr>
            <w:r w:rsidRPr="00415711">
              <w:t>0,0093621</w:t>
            </w:r>
          </w:p>
        </w:tc>
      </w:tr>
      <w:tr w:rsidR="00415711" w:rsidRPr="00415711" w14:paraId="095909B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609BD8" w14:textId="77777777" w:rsidR="00415711" w:rsidRPr="00415711" w:rsidRDefault="00415711" w:rsidP="00415711">
            <w:pPr>
              <w:pStyle w:val="1fffb"/>
            </w:pPr>
            <w:r w:rsidRPr="00415711">
              <w:t>от котельной до УТ-4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4479039" w14:textId="77777777" w:rsidR="00415711" w:rsidRPr="00415711" w:rsidRDefault="00415711" w:rsidP="00415711">
            <w:pPr>
              <w:pStyle w:val="1fffb"/>
            </w:pPr>
            <w:r w:rsidRPr="00415711">
              <w:t>426</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874C3FB" w14:textId="77777777" w:rsidR="00415711" w:rsidRPr="00415711" w:rsidRDefault="00415711" w:rsidP="00415711">
            <w:pPr>
              <w:pStyle w:val="1fffb"/>
            </w:pPr>
            <w:r w:rsidRPr="00415711">
              <w:t>723</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28F55E5" w14:textId="77777777" w:rsidR="00415711" w:rsidRPr="00415711" w:rsidRDefault="00415711" w:rsidP="00415711">
            <w:pPr>
              <w:pStyle w:val="1fffb"/>
            </w:pPr>
            <w:r w:rsidRPr="00415711">
              <w:t>616,00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DEE046" w14:textId="77777777" w:rsidR="00415711" w:rsidRPr="00415711" w:rsidRDefault="00415711" w:rsidP="00415711">
            <w:pPr>
              <w:pStyle w:val="1fffb"/>
            </w:pPr>
            <w:r w:rsidRPr="00415711">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44EAC1B"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92D5703" w14:textId="77777777" w:rsidR="00415711" w:rsidRPr="00415711" w:rsidRDefault="00415711" w:rsidP="00415711">
            <w:pPr>
              <w:pStyle w:val="1fffb"/>
            </w:pPr>
            <w:r w:rsidRPr="00415711">
              <w:t>6,199%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B6FC156" w14:textId="77777777" w:rsidR="00415711" w:rsidRPr="00415711" w:rsidRDefault="00415711" w:rsidP="00415711">
            <w:pPr>
              <w:pStyle w:val="1fffb"/>
            </w:pPr>
            <w:r w:rsidRPr="00415711">
              <w:t>0,3099742</w:t>
            </w:r>
          </w:p>
        </w:tc>
      </w:tr>
      <w:tr w:rsidR="00415711" w:rsidRPr="00415711" w14:paraId="4A112D1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D75720" w14:textId="77777777" w:rsidR="00415711" w:rsidRPr="00415711" w:rsidRDefault="00415711" w:rsidP="00415711">
            <w:pPr>
              <w:pStyle w:val="1fffb"/>
            </w:pPr>
            <w:r w:rsidRPr="00415711">
              <w:t>от врезки у ж.д.47 до нового д/сада</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B363AB1"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A7690DC" w14:textId="77777777" w:rsidR="00415711" w:rsidRPr="00415711" w:rsidRDefault="00415711" w:rsidP="00415711">
            <w:pPr>
              <w:pStyle w:val="1fffb"/>
            </w:pPr>
            <w:r w:rsidRPr="00415711">
              <w:t>54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1A02BBA" w14:textId="77777777" w:rsidR="00415711" w:rsidRPr="00415711" w:rsidRDefault="00415711" w:rsidP="00415711">
            <w:pPr>
              <w:pStyle w:val="1fffb"/>
            </w:pPr>
            <w:r w:rsidRPr="00415711">
              <w:t>12,31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8BA5650"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8E0970"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70CE760" w14:textId="77777777" w:rsidR="00415711" w:rsidRPr="00415711" w:rsidRDefault="00415711" w:rsidP="00415711">
            <w:pPr>
              <w:pStyle w:val="1fffb"/>
            </w:pPr>
            <w:r w:rsidRPr="00415711">
              <w:t>0,124%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51537F8" w14:textId="77777777" w:rsidR="00415711" w:rsidRPr="00415711" w:rsidRDefault="00415711" w:rsidP="00415711">
            <w:pPr>
              <w:pStyle w:val="1fffb"/>
            </w:pPr>
            <w:r w:rsidRPr="00415711">
              <w:t>0,0049564</w:t>
            </w:r>
          </w:p>
        </w:tc>
      </w:tr>
      <w:tr w:rsidR="00415711" w:rsidRPr="00415711" w14:paraId="2F8EA20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FB98E9" w14:textId="77777777" w:rsidR="00415711" w:rsidRPr="00415711" w:rsidRDefault="00415711" w:rsidP="00415711">
            <w:pPr>
              <w:pStyle w:val="1fffb"/>
            </w:pPr>
            <w:r w:rsidRPr="00415711">
              <w:t>от УТ-4  (+ переход под федеральной трассой) до новой ТК-14/1возле памятника</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225D60C" w14:textId="77777777" w:rsidR="00415711" w:rsidRPr="00415711" w:rsidRDefault="00415711" w:rsidP="00415711">
            <w:pPr>
              <w:pStyle w:val="1fffb"/>
            </w:pPr>
            <w:r w:rsidRPr="00415711">
              <w:t>325</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0915510" w14:textId="77777777" w:rsidR="00415711" w:rsidRPr="00415711" w:rsidRDefault="00415711" w:rsidP="00415711">
            <w:pPr>
              <w:pStyle w:val="1fffb"/>
            </w:pPr>
            <w:r w:rsidRPr="00415711">
              <w:t>497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2792453" w14:textId="77777777" w:rsidR="00415711" w:rsidRPr="00415711" w:rsidRDefault="00415711" w:rsidP="00415711">
            <w:pPr>
              <w:pStyle w:val="1fffb"/>
            </w:pPr>
            <w:r w:rsidRPr="00415711">
              <w:t>323,05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735201"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1DBFA4"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34DB0CD" w14:textId="77777777" w:rsidR="00415711" w:rsidRPr="00415711" w:rsidRDefault="00415711" w:rsidP="00415711">
            <w:pPr>
              <w:pStyle w:val="1fffb"/>
            </w:pPr>
            <w:r w:rsidRPr="00415711">
              <w:t>3,251%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684611E" w14:textId="77777777" w:rsidR="00415711" w:rsidRPr="00415711" w:rsidRDefault="00415711" w:rsidP="00415711">
            <w:pPr>
              <w:pStyle w:val="1fffb"/>
            </w:pPr>
            <w:r w:rsidRPr="00415711">
              <w:t>0,1300491</w:t>
            </w:r>
          </w:p>
        </w:tc>
      </w:tr>
      <w:tr w:rsidR="00415711" w:rsidRPr="00415711" w14:paraId="049D822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EAC721" w14:textId="77777777" w:rsidR="00415711" w:rsidRPr="00415711" w:rsidRDefault="00415711" w:rsidP="00415711">
            <w:pPr>
              <w:pStyle w:val="1fffb"/>
            </w:pPr>
            <w:r w:rsidRPr="00415711">
              <w:t>от ТК-14/1 к ТК-22 и к новой ТК-20/1 у д.55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2E5F5A3"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B0D2DFA" w14:textId="77777777" w:rsidR="00415711" w:rsidRPr="00415711" w:rsidRDefault="00415711" w:rsidP="00415711">
            <w:pPr>
              <w:pStyle w:val="1fffb"/>
            </w:pPr>
            <w:r w:rsidRPr="00415711">
              <w:t>258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3A9BFC4" w14:textId="77777777" w:rsidR="00415711" w:rsidRPr="00415711" w:rsidRDefault="00415711" w:rsidP="00415711">
            <w:pPr>
              <w:pStyle w:val="1fffb"/>
            </w:pPr>
            <w:r w:rsidRPr="00415711">
              <w:t>113,00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2E9AEB"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FA059C"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2B5FC26" w14:textId="77777777" w:rsidR="00415711" w:rsidRPr="00415711" w:rsidRDefault="00415711" w:rsidP="00415711">
            <w:pPr>
              <w:pStyle w:val="1fffb"/>
            </w:pPr>
            <w:r w:rsidRPr="00415711">
              <w:t>1,137%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A972CC6" w14:textId="77777777" w:rsidR="00415711" w:rsidRPr="00415711" w:rsidRDefault="00415711" w:rsidP="00415711">
            <w:pPr>
              <w:pStyle w:val="1fffb"/>
            </w:pPr>
            <w:r w:rsidRPr="00415711">
              <w:t>0,0454916</w:t>
            </w:r>
          </w:p>
        </w:tc>
      </w:tr>
      <w:tr w:rsidR="00415711" w:rsidRPr="00415711" w14:paraId="5D28625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969398" w14:textId="77777777" w:rsidR="00415711" w:rsidRPr="00415711" w:rsidRDefault="00415711" w:rsidP="00415711">
            <w:pPr>
              <w:pStyle w:val="1fffb"/>
            </w:pPr>
            <w:r w:rsidRPr="00415711">
              <w:t>от ТК-22 до новых МКД (со стороны ФАП)</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0A8F302"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C7F3D76" w14:textId="77777777" w:rsidR="00415711" w:rsidRPr="00415711" w:rsidRDefault="00415711" w:rsidP="00415711">
            <w:pPr>
              <w:pStyle w:val="1fffb"/>
            </w:pPr>
            <w:r w:rsidRPr="00415711">
              <w:t>531</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865B85F" w14:textId="77777777" w:rsidR="00415711" w:rsidRPr="00415711" w:rsidRDefault="00415711" w:rsidP="00415711">
            <w:pPr>
              <w:pStyle w:val="1fffb"/>
            </w:pPr>
            <w:r w:rsidRPr="00415711">
              <w:t>168,86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5F12EA"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658554"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CB8DE21" w14:textId="77777777" w:rsidR="00415711" w:rsidRPr="00415711" w:rsidRDefault="00415711" w:rsidP="00415711">
            <w:pPr>
              <w:pStyle w:val="1fffb"/>
            </w:pPr>
            <w:r w:rsidRPr="00415711">
              <w:t>1,699%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B2E6012" w14:textId="77777777" w:rsidR="00415711" w:rsidRPr="00415711" w:rsidRDefault="00415711" w:rsidP="00415711">
            <w:pPr>
              <w:pStyle w:val="1fffb"/>
            </w:pPr>
            <w:r w:rsidRPr="00415711">
              <w:t>0,0679766</w:t>
            </w:r>
          </w:p>
        </w:tc>
      </w:tr>
      <w:tr w:rsidR="00415711" w:rsidRPr="00415711" w14:paraId="6B2790A3"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51683D" w14:textId="5034E0BA" w:rsidR="00415711" w:rsidRPr="00415711" w:rsidRDefault="00415711" w:rsidP="00415711">
            <w:pPr>
              <w:pStyle w:val="1fffb"/>
            </w:pPr>
            <w:r w:rsidRPr="00415711">
              <w:t>до ж.д. 48, 49, 50, 51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B18D4AF" w14:textId="77777777" w:rsidR="00415711" w:rsidRPr="00415711" w:rsidRDefault="00415711" w:rsidP="00415711">
            <w:pPr>
              <w:pStyle w:val="1fffb"/>
            </w:pPr>
            <w:r w:rsidRPr="00415711">
              <w:t>89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2A42666" w14:textId="77777777" w:rsidR="00415711" w:rsidRPr="00415711" w:rsidRDefault="00415711" w:rsidP="00415711">
            <w:pPr>
              <w:pStyle w:val="1fffb"/>
            </w:pPr>
            <w:r w:rsidRPr="00415711">
              <w:t>160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E61F550" w14:textId="77777777" w:rsidR="00415711" w:rsidRPr="00415711" w:rsidRDefault="00415711" w:rsidP="00415711">
            <w:pPr>
              <w:pStyle w:val="1fffb"/>
            </w:pPr>
            <w:r w:rsidRPr="00415711">
              <w:t>28,48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0CEB3C"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A92939"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D9F5409" w14:textId="77777777" w:rsidR="00415711" w:rsidRPr="00415711" w:rsidRDefault="00415711" w:rsidP="00415711">
            <w:pPr>
              <w:pStyle w:val="1fffb"/>
            </w:pPr>
            <w:r w:rsidRPr="00415711">
              <w:t>0,287%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467BF6E" w14:textId="77777777" w:rsidR="00415711" w:rsidRPr="00415711" w:rsidRDefault="00415711" w:rsidP="00415711">
            <w:pPr>
              <w:pStyle w:val="1fffb"/>
            </w:pPr>
            <w:r w:rsidRPr="00415711">
              <w:t>0,0114651</w:t>
            </w:r>
          </w:p>
        </w:tc>
      </w:tr>
      <w:tr w:rsidR="00415711" w:rsidRPr="00415711" w14:paraId="4E585B51"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E4A776" w14:textId="77777777" w:rsidR="00415711" w:rsidRPr="00415711" w:rsidRDefault="00415711" w:rsidP="00415711">
            <w:pPr>
              <w:pStyle w:val="1fffb"/>
            </w:pPr>
            <w:r w:rsidRPr="00415711">
              <w:t>от 22 (57 дом) до ФОК</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9F94996"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B88D2A9" w14:textId="77777777" w:rsidR="00415711" w:rsidRPr="00415711" w:rsidRDefault="00415711" w:rsidP="00415711">
            <w:pPr>
              <w:pStyle w:val="1fffb"/>
            </w:pPr>
            <w:r w:rsidRPr="00415711">
              <w:t>131</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B068F0F" w14:textId="77777777" w:rsidR="00415711" w:rsidRPr="00415711" w:rsidRDefault="00415711" w:rsidP="00415711">
            <w:pPr>
              <w:pStyle w:val="1fffb"/>
            </w:pPr>
            <w:r w:rsidRPr="00415711">
              <w:t>29,87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5AB216B" w14:textId="77777777" w:rsidR="00415711" w:rsidRPr="00415711" w:rsidRDefault="00415711" w:rsidP="00415711">
            <w:pPr>
              <w:pStyle w:val="1fffb"/>
            </w:pPr>
            <w:r w:rsidRPr="00415711">
              <w:t>2022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2DE016" w14:textId="77777777" w:rsidR="00415711" w:rsidRPr="00415711" w:rsidRDefault="00415711" w:rsidP="00415711">
            <w:pPr>
              <w:pStyle w:val="1fffb"/>
            </w:pPr>
            <w:r w:rsidRPr="00415711">
              <w:t>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7FA7A24" w14:textId="77777777" w:rsidR="00415711" w:rsidRPr="00415711" w:rsidRDefault="00415711" w:rsidP="00415711">
            <w:pPr>
              <w:pStyle w:val="1fffb"/>
            </w:pPr>
            <w:r w:rsidRPr="00415711">
              <w:t>0,301%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F2CA239" w14:textId="77777777" w:rsidR="00415711" w:rsidRPr="00415711" w:rsidRDefault="00415711" w:rsidP="00415711">
            <w:pPr>
              <w:pStyle w:val="1fffb"/>
            </w:pPr>
            <w:r w:rsidRPr="00415711">
              <w:t>0,0090179</w:t>
            </w:r>
          </w:p>
        </w:tc>
      </w:tr>
      <w:tr w:rsidR="00415711" w:rsidRPr="00415711" w14:paraId="630EB59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B420DF" w14:textId="77777777" w:rsidR="00415711" w:rsidRPr="00415711" w:rsidRDefault="00415711" w:rsidP="00415711">
            <w:pPr>
              <w:pStyle w:val="1fffb"/>
            </w:pPr>
            <w:r w:rsidRPr="00415711">
              <w:t>от ТК18/1 (на углу д.47) до врезки на новый д/сад</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F5DDACF"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EA02232" w14:textId="77777777" w:rsidR="00415711" w:rsidRPr="00415711" w:rsidRDefault="00415711" w:rsidP="00415711">
            <w:pPr>
              <w:pStyle w:val="1fffb"/>
            </w:pPr>
            <w:r w:rsidRPr="00415711">
              <w:t>188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04CC0B0" w14:textId="77777777" w:rsidR="00415711" w:rsidRPr="00415711" w:rsidRDefault="00415711" w:rsidP="00415711">
            <w:pPr>
              <w:pStyle w:val="1fffb"/>
            </w:pPr>
            <w:r w:rsidRPr="00415711">
              <w:t>42,86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8908B0" w14:textId="77777777" w:rsidR="00415711" w:rsidRPr="00415711" w:rsidRDefault="00415711" w:rsidP="00415711">
            <w:pPr>
              <w:pStyle w:val="1fffb"/>
            </w:pPr>
            <w:r w:rsidRPr="00415711">
              <w:t>2022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1F1F3B" w14:textId="77777777" w:rsidR="00415711" w:rsidRPr="00415711" w:rsidRDefault="00415711" w:rsidP="00415711">
            <w:pPr>
              <w:pStyle w:val="1fffb"/>
            </w:pPr>
            <w:r w:rsidRPr="00415711">
              <w:t>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BFDE55D" w14:textId="77777777" w:rsidR="00415711" w:rsidRPr="00415711" w:rsidRDefault="00415711" w:rsidP="00415711">
            <w:pPr>
              <w:pStyle w:val="1fffb"/>
            </w:pPr>
            <w:r w:rsidRPr="00415711">
              <w:t>0,431%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654ECD6" w14:textId="77777777" w:rsidR="00415711" w:rsidRPr="00415711" w:rsidRDefault="00415711" w:rsidP="00415711">
            <w:pPr>
              <w:pStyle w:val="1fffb"/>
            </w:pPr>
            <w:r w:rsidRPr="00415711">
              <w:t>0,0129417</w:t>
            </w:r>
          </w:p>
        </w:tc>
      </w:tr>
      <w:tr w:rsidR="00415711" w:rsidRPr="00415711" w14:paraId="3EC14AAF"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59589E" w14:textId="77777777" w:rsidR="00415711" w:rsidRPr="00415711" w:rsidRDefault="00415711" w:rsidP="00415711">
            <w:pPr>
              <w:pStyle w:val="1fffb"/>
            </w:pPr>
            <w:r w:rsidRPr="00415711">
              <w:t>от глухой врезки (у котельной) до УТ-1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CA97B6A" w14:textId="77777777" w:rsidR="00415711" w:rsidRPr="00415711" w:rsidRDefault="00415711" w:rsidP="00415711">
            <w:pPr>
              <w:pStyle w:val="1fffb"/>
            </w:pPr>
            <w:r w:rsidRPr="00415711">
              <w:t>325</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CF07F6E" w14:textId="77777777" w:rsidR="00415711" w:rsidRPr="00415711" w:rsidRDefault="00415711" w:rsidP="00415711">
            <w:pPr>
              <w:pStyle w:val="1fffb"/>
            </w:pPr>
            <w:r w:rsidRPr="00415711">
              <w:t>85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155646B" w14:textId="77777777" w:rsidR="00415711" w:rsidRPr="00415711" w:rsidRDefault="00415711" w:rsidP="00415711">
            <w:pPr>
              <w:pStyle w:val="1fffb"/>
            </w:pPr>
            <w:r w:rsidRPr="00415711">
              <w:t>55,25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3FA4551" w14:textId="77777777" w:rsidR="00415711" w:rsidRPr="00415711" w:rsidRDefault="00415711" w:rsidP="00415711">
            <w:pPr>
              <w:pStyle w:val="1fffb"/>
              <w:rPr>
                <w:color w:val="FF0000"/>
                <w:sz w:val="18"/>
                <w:szCs w:val="18"/>
              </w:rPr>
            </w:pPr>
            <w:r w:rsidRPr="00415711">
              <w:rPr>
                <w:color w:val="FF0000"/>
                <w:sz w:val="18"/>
                <w:szCs w:val="18"/>
              </w:rPr>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423CB8"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F204844" w14:textId="77777777" w:rsidR="00415711" w:rsidRPr="00415711" w:rsidRDefault="00415711" w:rsidP="00415711">
            <w:pPr>
              <w:pStyle w:val="1fffb"/>
            </w:pPr>
            <w:r w:rsidRPr="00415711">
              <w:t>0,556%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4814859" w14:textId="77777777" w:rsidR="00415711" w:rsidRPr="00415711" w:rsidRDefault="00415711" w:rsidP="00415711">
            <w:pPr>
              <w:pStyle w:val="1fffb"/>
            </w:pPr>
            <w:r w:rsidRPr="00415711">
              <w:t>0,0444836</w:t>
            </w:r>
          </w:p>
        </w:tc>
      </w:tr>
      <w:tr w:rsidR="00415711" w:rsidRPr="00415711" w14:paraId="1F38BC9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5AF8F0" w14:textId="77777777" w:rsidR="00415711" w:rsidRPr="00415711" w:rsidRDefault="00415711" w:rsidP="00415711">
            <w:pPr>
              <w:pStyle w:val="1fffb"/>
            </w:pPr>
            <w:r w:rsidRPr="00415711">
              <w:t>от ТК-10 через с/зал к д/с Ручеек</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50CCF19"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771EFF7" w14:textId="77777777" w:rsidR="00415711" w:rsidRPr="00415711" w:rsidRDefault="00415711" w:rsidP="00415711">
            <w:pPr>
              <w:pStyle w:val="1fffb"/>
            </w:pPr>
            <w:r w:rsidRPr="00415711">
              <w:t>150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90F9034" w14:textId="77777777" w:rsidR="00415711" w:rsidRPr="00415711" w:rsidRDefault="00415711" w:rsidP="00415711">
            <w:pPr>
              <w:pStyle w:val="1fffb"/>
            </w:pPr>
            <w:r w:rsidRPr="00415711">
              <w:t>34,20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1BDA95" w14:textId="77777777" w:rsidR="00415711" w:rsidRPr="00415711" w:rsidRDefault="00415711" w:rsidP="00415711">
            <w:pPr>
              <w:pStyle w:val="1fffb"/>
              <w:rPr>
                <w:sz w:val="18"/>
                <w:szCs w:val="18"/>
              </w:rPr>
            </w:pPr>
            <w:r w:rsidRPr="00415711">
              <w:rPr>
                <w:sz w:val="18"/>
                <w:szCs w:val="18"/>
              </w:rPr>
              <w:t>2010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89D48BE" w14:textId="77777777" w:rsidR="00415711" w:rsidRPr="00415711" w:rsidRDefault="00415711" w:rsidP="00415711">
            <w:pPr>
              <w:pStyle w:val="1fffb"/>
            </w:pPr>
            <w:r w:rsidRPr="00415711">
              <w:t>15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4FC66DC" w14:textId="77777777" w:rsidR="00415711" w:rsidRPr="00415711" w:rsidRDefault="00415711" w:rsidP="00415711">
            <w:pPr>
              <w:pStyle w:val="1fffb"/>
            </w:pPr>
            <w:r w:rsidRPr="00415711">
              <w:t>0,344%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202C47C" w14:textId="77777777" w:rsidR="00415711" w:rsidRPr="00415711" w:rsidRDefault="00415711" w:rsidP="00415711">
            <w:pPr>
              <w:pStyle w:val="1fffb"/>
            </w:pPr>
            <w:r w:rsidRPr="00415711">
              <w:t>0,0516292</w:t>
            </w:r>
          </w:p>
        </w:tc>
      </w:tr>
      <w:tr w:rsidR="00415711" w:rsidRPr="00415711" w14:paraId="4280CAD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A7A3C7" w14:textId="77777777" w:rsidR="00415711" w:rsidRPr="00415711" w:rsidRDefault="00415711" w:rsidP="00415711">
            <w:pPr>
              <w:pStyle w:val="1fffb"/>
            </w:pPr>
            <w:r w:rsidRPr="00415711">
              <w:t>от УТ-4 до мкр.Усть-Балык</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042E89A"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1E23796" w14:textId="77777777" w:rsidR="00415711" w:rsidRPr="00415711" w:rsidRDefault="00415711" w:rsidP="00415711">
            <w:pPr>
              <w:pStyle w:val="1fffb"/>
            </w:pPr>
            <w:r w:rsidRPr="00415711">
              <w:t>910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E7B2E96" w14:textId="77777777" w:rsidR="00415711" w:rsidRPr="00415711" w:rsidRDefault="00415711" w:rsidP="00415711">
            <w:pPr>
              <w:pStyle w:val="1fffb"/>
            </w:pPr>
            <w:r w:rsidRPr="00415711">
              <w:t>398,58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B71A12" w14:textId="77777777" w:rsidR="00415711" w:rsidRPr="00415711" w:rsidRDefault="00415711" w:rsidP="00415711">
            <w:pPr>
              <w:pStyle w:val="1fffb"/>
            </w:pPr>
            <w:r w:rsidRPr="00415711">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96FEC66"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5CCBFF3" w14:textId="77777777" w:rsidR="00415711" w:rsidRPr="00415711" w:rsidRDefault="00415711" w:rsidP="00415711">
            <w:pPr>
              <w:pStyle w:val="1fffb"/>
            </w:pPr>
            <w:r w:rsidRPr="00415711">
              <w:t>4,011%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AEC9E46" w14:textId="77777777" w:rsidR="00415711" w:rsidRPr="00415711" w:rsidRDefault="00415711" w:rsidP="00415711">
            <w:pPr>
              <w:pStyle w:val="1fffb"/>
            </w:pPr>
            <w:r w:rsidRPr="00415711">
              <w:t>0,3610236</w:t>
            </w:r>
          </w:p>
        </w:tc>
      </w:tr>
      <w:tr w:rsidR="00415711" w:rsidRPr="00415711" w14:paraId="647A496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F21A54" w14:textId="77777777" w:rsidR="00415711" w:rsidRPr="00415711" w:rsidRDefault="00415711" w:rsidP="00415711">
            <w:pPr>
              <w:pStyle w:val="1fffb"/>
            </w:pPr>
            <w:r w:rsidRPr="00415711">
              <w:t>внутриквартальные сети</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FE8F743"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7628AA6" w14:textId="77777777" w:rsidR="00415711" w:rsidRPr="00415711" w:rsidRDefault="00415711" w:rsidP="00415711">
            <w:pPr>
              <w:pStyle w:val="1fffb"/>
            </w:pPr>
            <w:r w:rsidRPr="00415711">
              <w:t>380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A6DDCD2" w14:textId="77777777" w:rsidR="00415711" w:rsidRPr="00415711" w:rsidRDefault="00415711" w:rsidP="00415711">
            <w:pPr>
              <w:pStyle w:val="1fffb"/>
            </w:pPr>
            <w:r w:rsidRPr="00415711">
              <w:t>86,64</w:t>
            </w:r>
          </w:p>
        </w:tc>
        <w:tc>
          <w:tcPr>
            <w:tcW w:w="499"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53BD27F3" w14:textId="179E1CB5" w:rsidR="00415711" w:rsidRPr="00415711" w:rsidRDefault="00415711" w:rsidP="00415711">
            <w:pPr>
              <w:pStyle w:val="1fffb"/>
              <w:rPr>
                <w:rFonts w:ascii="Calibri" w:hAnsi="Calibri"/>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B26FF1" w14:textId="77777777" w:rsidR="00415711" w:rsidRPr="00415711" w:rsidRDefault="00415711" w:rsidP="00415711">
            <w:pPr>
              <w:pStyle w:val="1fffb"/>
            </w:pPr>
            <w:r w:rsidRPr="00415711">
              <w:t>2025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A7D4226"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25F7E3A" w14:textId="77777777" w:rsidR="00415711" w:rsidRPr="00415711" w:rsidRDefault="00415711" w:rsidP="00415711">
            <w:pPr>
              <w:pStyle w:val="1fffb"/>
            </w:pPr>
            <w:r w:rsidRPr="00415711">
              <w:t>0,0000000</w:t>
            </w:r>
          </w:p>
        </w:tc>
      </w:tr>
      <w:tr w:rsidR="00415711" w:rsidRPr="00415711" w14:paraId="65C94EE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5F5940" w14:textId="77777777" w:rsidR="00415711" w:rsidRPr="00415711" w:rsidRDefault="00415711" w:rsidP="00415711">
            <w:pPr>
              <w:pStyle w:val="1fffb"/>
            </w:pPr>
            <w:r w:rsidRPr="00415711">
              <w:t>ввода на ж.д. 1, 2, 3, 4, 6, 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EEFBBBF"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E0283E0" w14:textId="77777777" w:rsidR="00415711" w:rsidRPr="00415711" w:rsidRDefault="00415711" w:rsidP="00415711">
            <w:pPr>
              <w:pStyle w:val="1fffb"/>
            </w:pPr>
            <w:r w:rsidRPr="00415711">
              <w:t>510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189FB06" w14:textId="77777777" w:rsidR="00415711" w:rsidRPr="00415711" w:rsidRDefault="00415711" w:rsidP="00415711">
            <w:pPr>
              <w:pStyle w:val="1fffb"/>
            </w:pPr>
            <w:r w:rsidRPr="00415711">
              <w:t>58,14</w:t>
            </w:r>
          </w:p>
        </w:tc>
        <w:tc>
          <w:tcPr>
            <w:tcW w:w="499"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156FD612" w14:textId="27C01D21" w:rsidR="00415711" w:rsidRPr="00415711" w:rsidRDefault="00415711" w:rsidP="00415711">
            <w:pPr>
              <w:pStyle w:val="1fffb"/>
              <w:rPr>
                <w:rFonts w:ascii="Calibri" w:hAnsi="Calibri"/>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742F8D" w14:textId="77777777" w:rsidR="00415711" w:rsidRPr="00415711" w:rsidRDefault="00415711" w:rsidP="00415711">
            <w:pPr>
              <w:pStyle w:val="1fffb"/>
            </w:pPr>
            <w:r w:rsidRPr="00415711">
              <w:t>2025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A512B35"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6F37B2E" w14:textId="77777777" w:rsidR="00415711" w:rsidRPr="00415711" w:rsidRDefault="00415711" w:rsidP="00415711">
            <w:pPr>
              <w:pStyle w:val="1fffb"/>
            </w:pPr>
            <w:r w:rsidRPr="00415711">
              <w:t>0,0000000</w:t>
            </w:r>
          </w:p>
        </w:tc>
      </w:tr>
      <w:tr w:rsidR="00415711" w:rsidRPr="00415711" w14:paraId="7429DC14"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E4E0C9" w14:textId="77777777" w:rsidR="00415711" w:rsidRPr="00415711" w:rsidRDefault="00415711" w:rsidP="00415711">
            <w:pPr>
              <w:pStyle w:val="1fffb"/>
            </w:pPr>
            <w:r w:rsidRPr="00415711">
              <w:t>ввода на ж.д. 5, 5а, 11, 13</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5907C4D"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2FD646C" w14:textId="77777777" w:rsidR="00415711" w:rsidRPr="00415711" w:rsidRDefault="00415711" w:rsidP="00415711">
            <w:pPr>
              <w:pStyle w:val="1fffb"/>
            </w:pPr>
            <w:r w:rsidRPr="00415711">
              <w:t>80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E0263E4" w14:textId="77777777" w:rsidR="00415711" w:rsidRPr="00415711" w:rsidRDefault="00415711" w:rsidP="00415711">
            <w:pPr>
              <w:pStyle w:val="1fffb"/>
            </w:pPr>
            <w:r w:rsidRPr="00415711">
              <w:t>5,12</w:t>
            </w:r>
          </w:p>
        </w:tc>
        <w:tc>
          <w:tcPr>
            <w:tcW w:w="499"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1CBF07CF" w14:textId="102A3882" w:rsidR="00415711" w:rsidRPr="00415711" w:rsidRDefault="00415711" w:rsidP="00415711">
            <w:pPr>
              <w:pStyle w:val="1fffb"/>
              <w:rPr>
                <w:rFonts w:ascii="Calibri" w:hAnsi="Calibri"/>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9B4BD7" w14:textId="77777777" w:rsidR="00415711" w:rsidRPr="00415711" w:rsidRDefault="00415711" w:rsidP="00415711">
            <w:pPr>
              <w:pStyle w:val="1fffb"/>
            </w:pPr>
            <w:r w:rsidRPr="00415711">
              <w:t>2025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BB9676C" w14:textId="77777777" w:rsidR="00415711" w:rsidRPr="00415711" w:rsidRDefault="00415711" w:rsidP="00415711">
            <w:pPr>
              <w:pStyle w:val="1fffb"/>
            </w:pPr>
            <w:r w:rsidRPr="00415711">
              <w:t>0,000%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2C17ECA" w14:textId="77777777" w:rsidR="00415711" w:rsidRPr="00415711" w:rsidRDefault="00415711" w:rsidP="00415711">
            <w:pPr>
              <w:pStyle w:val="1fffb"/>
            </w:pPr>
            <w:r w:rsidRPr="00415711">
              <w:t>0,0000000</w:t>
            </w:r>
          </w:p>
        </w:tc>
      </w:tr>
      <w:tr w:rsidR="00415711" w:rsidRPr="00415711" w14:paraId="1367116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ECDD29" w14:textId="77777777" w:rsidR="00415711" w:rsidRPr="00415711" w:rsidRDefault="00415711" w:rsidP="00415711">
            <w:pPr>
              <w:pStyle w:val="1fffb"/>
            </w:pPr>
            <w:r w:rsidRPr="00415711">
              <w:t>Котельная с. Чеускино</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DED24F8" w14:textId="3EC68B93" w:rsidR="00415711" w:rsidRPr="00415711" w:rsidRDefault="00415711" w:rsidP="00415711">
            <w:pPr>
              <w:pStyle w:val="1fffb"/>
            </w:pP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B004F9" w14:textId="77777777" w:rsidR="00415711" w:rsidRPr="00415711" w:rsidRDefault="00415711" w:rsidP="00415711">
            <w:pPr>
              <w:pStyle w:val="1fffb"/>
            </w:pPr>
            <w:r w:rsidRPr="00415711">
              <w:t>4442,8</w:t>
            </w:r>
          </w:p>
        </w:tc>
        <w:tc>
          <w:tcPr>
            <w:tcW w:w="56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4BBBE37" w14:textId="77777777" w:rsidR="00415711" w:rsidRPr="00415711" w:rsidRDefault="00415711" w:rsidP="00415711">
            <w:pPr>
              <w:pStyle w:val="1fffb"/>
            </w:pPr>
            <w:r w:rsidRPr="00415711">
              <w:t>1022,5</w:t>
            </w:r>
          </w:p>
        </w:tc>
        <w:tc>
          <w:tcPr>
            <w:tcW w:w="499"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17D2430" w14:textId="61E550A8" w:rsidR="00415711" w:rsidRPr="00415711" w:rsidRDefault="00415711" w:rsidP="00415711">
            <w:pPr>
              <w:pStyle w:val="1fffb"/>
              <w:rPr>
                <w:rFonts w:ascii="Calibri" w:hAnsi="Calibri"/>
              </w:rPr>
            </w:pP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8E227F7" w14:textId="35541719" w:rsidR="00415711" w:rsidRPr="00415711" w:rsidRDefault="00415711" w:rsidP="00415711">
            <w:pPr>
              <w:pStyle w:val="1fffb"/>
            </w:pP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724298A" w14:textId="7606DA4B" w:rsidR="00415711" w:rsidRPr="00415711" w:rsidRDefault="00415711" w:rsidP="00415711">
            <w:pPr>
              <w:pStyle w:val="1fffb"/>
            </w:pP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A61CF" w14:textId="7FF162A2" w:rsidR="00415711" w:rsidRPr="00415711" w:rsidRDefault="00415711" w:rsidP="00415711">
            <w:pPr>
              <w:pStyle w:val="1fffb"/>
            </w:pPr>
          </w:p>
        </w:tc>
      </w:tr>
      <w:tr w:rsidR="00415711" w:rsidRPr="00415711" w14:paraId="6D344A34"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134FAB" w14:textId="77777777" w:rsidR="00415711" w:rsidRPr="00415711" w:rsidRDefault="00415711" w:rsidP="00415711">
            <w:pPr>
              <w:pStyle w:val="1fffb"/>
            </w:pPr>
            <w:r w:rsidRPr="00415711">
              <w:t>от котельной до ТК-1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3E43641" w14:textId="77777777" w:rsidR="00415711" w:rsidRPr="00415711" w:rsidRDefault="00415711" w:rsidP="00415711">
            <w:pPr>
              <w:pStyle w:val="1fffb"/>
            </w:pPr>
            <w:r w:rsidRPr="00415711">
              <w:t>426</w:t>
            </w:r>
          </w:p>
        </w:tc>
        <w:tc>
          <w:tcPr>
            <w:tcW w:w="54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5021B15" w14:textId="77777777" w:rsidR="00415711" w:rsidRPr="00415711" w:rsidRDefault="00415711" w:rsidP="00415711">
            <w:pPr>
              <w:pStyle w:val="1fffb"/>
            </w:pPr>
            <w:r w:rsidRPr="00415711">
              <w:t>8</w:t>
            </w:r>
          </w:p>
        </w:tc>
        <w:tc>
          <w:tcPr>
            <w:tcW w:w="56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CD5A256" w14:textId="77777777" w:rsidR="00415711" w:rsidRPr="00415711" w:rsidRDefault="00415711" w:rsidP="00415711">
            <w:pPr>
              <w:pStyle w:val="1fffb"/>
            </w:pPr>
            <w:r w:rsidRPr="00415711">
              <w:t>6,82</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C18F70" w14:textId="77777777" w:rsidR="00415711" w:rsidRPr="00415711" w:rsidRDefault="00415711" w:rsidP="00415711">
            <w:pPr>
              <w:pStyle w:val="1fffb"/>
            </w:pPr>
            <w:r w:rsidRPr="00415711">
              <w:t>2011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EA89F7F" w14:textId="77777777" w:rsidR="00415711" w:rsidRPr="00415711" w:rsidRDefault="00415711" w:rsidP="00415711">
            <w:pPr>
              <w:pStyle w:val="1fffb"/>
            </w:pPr>
            <w:r w:rsidRPr="00415711">
              <w:t>14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5FB7C84" w14:textId="77777777" w:rsidR="00415711" w:rsidRPr="00415711" w:rsidRDefault="00415711" w:rsidP="00415711">
            <w:pPr>
              <w:pStyle w:val="1fffb"/>
            </w:pPr>
            <w:r w:rsidRPr="00415711">
              <w:t>0,069%</w:t>
            </w:r>
          </w:p>
        </w:tc>
        <w:tc>
          <w:tcPr>
            <w:tcW w:w="66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BE4A254" w14:textId="77777777" w:rsidR="00415711" w:rsidRPr="00415711" w:rsidRDefault="00415711" w:rsidP="00415711">
            <w:pPr>
              <w:pStyle w:val="1fffb"/>
            </w:pPr>
            <w:r w:rsidRPr="00415711">
              <w:t>0,0096036</w:t>
            </w:r>
          </w:p>
        </w:tc>
      </w:tr>
      <w:tr w:rsidR="00415711" w:rsidRPr="00415711" w14:paraId="6C84878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0F96FE" w14:textId="77777777" w:rsidR="00415711" w:rsidRPr="00415711" w:rsidRDefault="00415711" w:rsidP="00415711">
            <w:pPr>
              <w:pStyle w:val="1fffb"/>
            </w:pPr>
            <w:r w:rsidRPr="00415711">
              <w:t>от ТК-1 до ТК-2</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320498B" w14:textId="77777777" w:rsidR="00415711" w:rsidRPr="00415711" w:rsidRDefault="00415711" w:rsidP="00415711">
            <w:pPr>
              <w:pStyle w:val="1fffb"/>
            </w:pPr>
            <w:r w:rsidRPr="00415711">
              <w:t>325</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8B226F9" w14:textId="77777777" w:rsidR="00415711" w:rsidRPr="00415711" w:rsidRDefault="00415711" w:rsidP="00415711">
            <w:pPr>
              <w:pStyle w:val="1fffb"/>
            </w:pPr>
            <w:r w:rsidRPr="00415711">
              <w:t>15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58DF141" w14:textId="77777777" w:rsidR="00415711" w:rsidRPr="00415711" w:rsidRDefault="00415711" w:rsidP="00415711">
            <w:pPr>
              <w:pStyle w:val="1fffb"/>
            </w:pPr>
            <w:r w:rsidRPr="00415711">
              <w:t>9,75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6D196F" w14:textId="77777777" w:rsidR="00415711" w:rsidRPr="00415711" w:rsidRDefault="00415711" w:rsidP="00415711">
            <w:pPr>
              <w:pStyle w:val="1fffb"/>
            </w:pPr>
            <w:r w:rsidRPr="00415711">
              <w:t>2011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75BAD4" w14:textId="77777777" w:rsidR="00415711" w:rsidRPr="00415711" w:rsidRDefault="00415711" w:rsidP="00415711">
            <w:pPr>
              <w:pStyle w:val="1fffb"/>
            </w:pPr>
            <w:r w:rsidRPr="00415711">
              <w:t>14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C8D021A" w14:textId="77777777" w:rsidR="00415711" w:rsidRPr="00415711" w:rsidRDefault="00415711" w:rsidP="00415711">
            <w:pPr>
              <w:pStyle w:val="1fffb"/>
            </w:pPr>
            <w:r w:rsidRPr="00415711">
              <w:t>0,098%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89663EE" w14:textId="77777777" w:rsidR="00415711" w:rsidRPr="00415711" w:rsidRDefault="00415711" w:rsidP="00415711">
            <w:pPr>
              <w:pStyle w:val="1fffb"/>
            </w:pPr>
            <w:r w:rsidRPr="00415711">
              <w:t>0,0137376</w:t>
            </w:r>
          </w:p>
        </w:tc>
      </w:tr>
      <w:tr w:rsidR="00415711" w:rsidRPr="00415711" w14:paraId="7222CBE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51058A" w14:textId="77777777" w:rsidR="00415711" w:rsidRPr="00415711" w:rsidRDefault="00415711" w:rsidP="00415711">
            <w:pPr>
              <w:pStyle w:val="1fffb"/>
            </w:pPr>
            <w:r w:rsidRPr="00415711">
              <w:t>от ТК-2 до ТК-3</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64E4664" w14:textId="77777777" w:rsidR="00415711" w:rsidRPr="00415711" w:rsidRDefault="00415711" w:rsidP="00415711">
            <w:pPr>
              <w:pStyle w:val="1fffb"/>
            </w:pPr>
            <w:r w:rsidRPr="00415711">
              <w:t>325</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3EF3A34" w14:textId="77777777" w:rsidR="00415711" w:rsidRPr="00415711" w:rsidRDefault="00415711" w:rsidP="00415711">
            <w:pPr>
              <w:pStyle w:val="1fffb"/>
            </w:pPr>
            <w:r w:rsidRPr="00415711">
              <w:t>154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B98A87E" w14:textId="77777777" w:rsidR="00415711" w:rsidRPr="00415711" w:rsidRDefault="00415711" w:rsidP="00415711">
            <w:pPr>
              <w:pStyle w:val="1fffb"/>
            </w:pPr>
            <w:r w:rsidRPr="00415711">
              <w:t>100,10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84CE2E" w14:textId="77777777" w:rsidR="00415711" w:rsidRPr="00415711" w:rsidRDefault="00415711" w:rsidP="00415711">
            <w:pPr>
              <w:pStyle w:val="1fffb"/>
            </w:pPr>
            <w:r w:rsidRPr="00415711">
              <w:t>2011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3E67D7A" w14:textId="77777777" w:rsidR="00415711" w:rsidRPr="00415711" w:rsidRDefault="00415711" w:rsidP="00415711">
            <w:pPr>
              <w:pStyle w:val="1fffb"/>
            </w:pPr>
            <w:r w:rsidRPr="00415711">
              <w:t>14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C685EBB" w14:textId="77777777" w:rsidR="00415711" w:rsidRPr="00415711" w:rsidRDefault="00415711" w:rsidP="00415711">
            <w:pPr>
              <w:pStyle w:val="1fffb"/>
            </w:pPr>
            <w:r w:rsidRPr="00415711">
              <w:t>1,007%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B06E242" w14:textId="77777777" w:rsidR="00415711" w:rsidRPr="00415711" w:rsidRDefault="00415711" w:rsidP="00415711">
            <w:pPr>
              <w:pStyle w:val="1fffb"/>
            </w:pPr>
            <w:r w:rsidRPr="00415711">
              <w:t>0,1410392</w:t>
            </w:r>
          </w:p>
        </w:tc>
      </w:tr>
      <w:tr w:rsidR="00415711" w:rsidRPr="00415711" w14:paraId="38D2E4F4"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F53329" w14:textId="77777777" w:rsidR="00415711" w:rsidRPr="00415711" w:rsidRDefault="00415711" w:rsidP="00415711">
            <w:pPr>
              <w:pStyle w:val="1fffb"/>
            </w:pPr>
            <w:r w:rsidRPr="00415711">
              <w:t>от УТ-1 до здания (бани) ул.Новая 11А</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8B8886E"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A56CA50" w14:textId="77777777" w:rsidR="00415711" w:rsidRPr="00415711" w:rsidRDefault="00415711" w:rsidP="00415711">
            <w:pPr>
              <w:pStyle w:val="1fffb"/>
            </w:pPr>
            <w:r w:rsidRPr="00415711">
              <w:t>76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E9C3D8D" w14:textId="77777777" w:rsidR="00415711" w:rsidRPr="00415711" w:rsidRDefault="00415711" w:rsidP="00415711">
            <w:pPr>
              <w:pStyle w:val="1fffb"/>
            </w:pPr>
            <w:r w:rsidRPr="00415711">
              <w:t>8,66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F1FF92" w14:textId="77777777" w:rsidR="00415711" w:rsidRPr="00415711" w:rsidRDefault="00415711" w:rsidP="00415711">
            <w:pPr>
              <w:pStyle w:val="1fffb"/>
            </w:pPr>
            <w:r w:rsidRPr="00415711">
              <w:t>2005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0E66A77" w14:textId="77777777" w:rsidR="00415711" w:rsidRPr="00415711" w:rsidRDefault="00415711" w:rsidP="00415711">
            <w:pPr>
              <w:pStyle w:val="1fffb"/>
            </w:pPr>
            <w:r w:rsidRPr="00415711">
              <w:t>20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28F3CC3" w14:textId="77777777" w:rsidR="00415711" w:rsidRPr="00415711" w:rsidRDefault="00415711" w:rsidP="00415711">
            <w:pPr>
              <w:pStyle w:val="1fffb"/>
            </w:pPr>
            <w:r w:rsidRPr="00415711">
              <w:t>0,087%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C1ABD09" w14:textId="77777777" w:rsidR="00415711" w:rsidRPr="00415711" w:rsidRDefault="00415711" w:rsidP="00415711">
            <w:pPr>
              <w:pStyle w:val="1fffb"/>
            </w:pPr>
            <w:r w:rsidRPr="00415711">
              <w:t>0,0174392</w:t>
            </w:r>
          </w:p>
        </w:tc>
      </w:tr>
      <w:tr w:rsidR="00415711" w:rsidRPr="00415711" w14:paraId="24B0426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A63797" w14:textId="77777777" w:rsidR="00415711" w:rsidRPr="00415711" w:rsidRDefault="00415711" w:rsidP="00415711">
            <w:pPr>
              <w:pStyle w:val="1fffb"/>
            </w:pPr>
            <w:r w:rsidRPr="00415711">
              <w:t>ввод на ж.д.Новая №12</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CAF5241"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CF35C82" w14:textId="77777777" w:rsidR="00415711" w:rsidRPr="00415711" w:rsidRDefault="00415711" w:rsidP="00415711">
            <w:pPr>
              <w:pStyle w:val="1fffb"/>
            </w:pPr>
            <w:r w:rsidRPr="00415711">
              <w:t>10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F30B95A" w14:textId="77777777" w:rsidR="00415711" w:rsidRPr="00415711" w:rsidRDefault="00415711" w:rsidP="00415711">
            <w:pPr>
              <w:pStyle w:val="1fffb"/>
            </w:pPr>
            <w:r w:rsidRPr="00415711">
              <w:t>1,14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43682B" w14:textId="77777777" w:rsidR="00415711" w:rsidRPr="00415711" w:rsidRDefault="00415711" w:rsidP="00415711">
            <w:pPr>
              <w:pStyle w:val="1fffb"/>
            </w:pPr>
            <w:r w:rsidRPr="00415711">
              <w:t>1995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400157C" w14:textId="77777777" w:rsidR="00415711" w:rsidRPr="00415711" w:rsidRDefault="00415711" w:rsidP="00415711">
            <w:pPr>
              <w:pStyle w:val="1fffb"/>
            </w:pPr>
            <w:r w:rsidRPr="00415711">
              <w:t>30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245040C" w14:textId="77777777" w:rsidR="00415711" w:rsidRPr="00415711" w:rsidRDefault="00415711" w:rsidP="00415711">
            <w:pPr>
              <w:pStyle w:val="1fffb"/>
            </w:pPr>
            <w:r w:rsidRPr="00415711">
              <w:t>0,011%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CB91D92" w14:textId="77777777" w:rsidR="00415711" w:rsidRPr="00415711" w:rsidRDefault="00415711" w:rsidP="00415711">
            <w:pPr>
              <w:pStyle w:val="1fffb"/>
            </w:pPr>
            <w:r w:rsidRPr="00415711">
              <w:t>0,0034419</w:t>
            </w:r>
          </w:p>
        </w:tc>
      </w:tr>
      <w:tr w:rsidR="00415711" w:rsidRPr="00415711" w14:paraId="69A93F9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EF6300" w14:textId="77777777" w:rsidR="00415711" w:rsidRPr="00415711" w:rsidRDefault="00415711" w:rsidP="00415711">
            <w:pPr>
              <w:pStyle w:val="1fffb"/>
            </w:pPr>
            <w:r w:rsidRPr="00415711">
              <w:t>ввод на ж.д. Новая №14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2B5AFB9"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F2312F0" w14:textId="77777777" w:rsidR="00415711" w:rsidRPr="00415711" w:rsidRDefault="00415711" w:rsidP="00415711">
            <w:pPr>
              <w:pStyle w:val="1fffb"/>
            </w:pPr>
            <w:r w:rsidRPr="00415711">
              <w:t>41</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F9A6D01" w14:textId="77777777" w:rsidR="00415711" w:rsidRPr="00415711" w:rsidRDefault="00415711" w:rsidP="00415711">
            <w:pPr>
              <w:pStyle w:val="1fffb"/>
            </w:pPr>
            <w:r w:rsidRPr="00415711">
              <w:t>4,67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254CE40" w14:textId="77777777" w:rsidR="00415711" w:rsidRPr="00415711" w:rsidRDefault="00415711" w:rsidP="00415711">
            <w:pPr>
              <w:pStyle w:val="1fffb"/>
            </w:pPr>
            <w:r w:rsidRPr="00415711">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795613"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BE7F529" w14:textId="77777777" w:rsidR="00415711" w:rsidRPr="00415711" w:rsidRDefault="00415711" w:rsidP="00415711">
            <w:pPr>
              <w:pStyle w:val="1fffb"/>
            </w:pPr>
            <w:r w:rsidRPr="00415711">
              <w:t>0,047%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CB51311" w14:textId="77777777" w:rsidR="00415711" w:rsidRPr="00415711" w:rsidRDefault="00415711" w:rsidP="00415711">
            <w:pPr>
              <w:pStyle w:val="1fffb"/>
            </w:pPr>
            <w:r w:rsidRPr="00415711">
              <w:t>0,0056448</w:t>
            </w:r>
          </w:p>
        </w:tc>
      </w:tr>
      <w:tr w:rsidR="00415711" w:rsidRPr="00415711" w14:paraId="2EFF568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F9DB47" w14:textId="77777777" w:rsidR="00415711" w:rsidRPr="00415711" w:rsidRDefault="00415711" w:rsidP="00415711">
            <w:pPr>
              <w:pStyle w:val="1fffb"/>
            </w:pPr>
            <w:r w:rsidRPr="00415711">
              <w:t>от ТК-2 до УТ (ввода на балки)</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85DEE96"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696C863" w14:textId="77777777" w:rsidR="00415711" w:rsidRPr="00415711" w:rsidRDefault="00415711" w:rsidP="00415711">
            <w:pPr>
              <w:pStyle w:val="1fffb"/>
            </w:pPr>
            <w:r w:rsidRPr="00415711">
              <w:t>25,5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19233E9" w14:textId="77777777" w:rsidR="00415711" w:rsidRPr="00415711" w:rsidRDefault="00415711" w:rsidP="00415711">
            <w:pPr>
              <w:pStyle w:val="1fffb"/>
            </w:pPr>
            <w:r w:rsidRPr="00415711">
              <w:t>1,63</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DE6975" w14:textId="77777777" w:rsidR="00415711" w:rsidRPr="00415711" w:rsidRDefault="00415711" w:rsidP="00415711">
            <w:pPr>
              <w:pStyle w:val="1fffb"/>
            </w:pPr>
            <w:r w:rsidRPr="00415711">
              <w:t>1995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F8071FD" w14:textId="77777777" w:rsidR="00415711" w:rsidRPr="00415711" w:rsidRDefault="00415711" w:rsidP="00415711">
            <w:pPr>
              <w:pStyle w:val="1fffb"/>
            </w:pPr>
            <w:r w:rsidRPr="00415711">
              <w:t>30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DA1D17F" w14:textId="77777777" w:rsidR="00415711" w:rsidRPr="00415711" w:rsidRDefault="00415711" w:rsidP="00415711">
            <w:pPr>
              <w:pStyle w:val="1fffb"/>
            </w:pPr>
            <w:r w:rsidRPr="00415711">
              <w:t>0,016%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3EEE620" w14:textId="77777777" w:rsidR="00415711" w:rsidRPr="00415711" w:rsidRDefault="00415711" w:rsidP="00415711">
            <w:pPr>
              <w:pStyle w:val="1fffb"/>
            </w:pPr>
            <w:r w:rsidRPr="00415711">
              <w:t>0,0049274</w:t>
            </w:r>
          </w:p>
        </w:tc>
      </w:tr>
      <w:tr w:rsidR="00415711" w:rsidRPr="00415711" w14:paraId="643B150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A77175" w14:textId="77777777" w:rsidR="00415711" w:rsidRPr="00415711" w:rsidRDefault="00415711" w:rsidP="00415711">
            <w:pPr>
              <w:pStyle w:val="1fffb"/>
            </w:pPr>
            <w:r w:rsidRPr="00415711">
              <w:t>от ТК-20 до ТК-21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6B84501"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63C3DB6" w14:textId="77777777" w:rsidR="00415711" w:rsidRPr="00415711" w:rsidRDefault="00415711" w:rsidP="00415711">
            <w:pPr>
              <w:pStyle w:val="1fffb"/>
            </w:pPr>
            <w:r w:rsidRPr="00415711">
              <w:t>27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0183CD2" w14:textId="77777777" w:rsidR="00415711" w:rsidRPr="00415711" w:rsidRDefault="00415711" w:rsidP="00415711">
            <w:pPr>
              <w:pStyle w:val="1fffb"/>
            </w:pPr>
            <w:r w:rsidRPr="00415711">
              <w:t>6,16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E205A0" w14:textId="77777777" w:rsidR="00415711" w:rsidRPr="00415711" w:rsidRDefault="00415711" w:rsidP="00415711">
            <w:pPr>
              <w:pStyle w:val="1fffb"/>
            </w:pPr>
            <w:r w:rsidRPr="00415711">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FEB3F3"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74A4F89" w14:textId="77777777" w:rsidR="00415711" w:rsidRPr="00415711" w:rsidRDefault="00415711" w:rsidP="00415711">
            <w:pPr>
              <w:pStyle w:val="1fffb"/>
            </w:pPr>
            <w:r w:rsidRPr="00415711">
              <w:t>0,062%</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8DA27F0" w14:textId="77777777" w:rsidR="00415711" w:rsidRPr="00415711" w:rsidRDefault="00415711" w:rsidP="00415711">
            <w:pPr>
              <w:pStyle w:val="1fffb"/>
            </w:pPr>
            <w:r w:rsidRPr="00415711">
              <w:t>0,0055759</w:t>
            </w:r>
          </w:p>
        </w:tc>
      </w:tr>
      <w:tr w:rsidR="00415711" w:rsidRPr="00415711" w14:paraId="6E3E38AD"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A37F18" w14:textId="77777777" w:rsidR="00415711" w:rsidRPr="00415711" w:rsidRDefault="00415711" w:rsidP="00415711">
            <w:pPr>
              <w:pStyle w:val="1fffb"/>
            </w:pPr>
            <w:r w:rsidRPr="00415711">
              <w:t>от ТК-21 до ж.д. №27</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04FA0B9"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9D5AD5A" w14:textId="77777777" w:rsidR="00415711" w:rsidRPr="00415711" w:rsidRDefault="00415711" w:rsidP="00415711">
            <w:pPr>
              <w:pStyle w:val="1fffb"/>
            </w:pPr>
            <w:r w:rsidRPr="00415711">
              <w:t>28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5682EDD" w14:textId="77777777" w:rsidR="00415711" w:rsidRPr="00415711" w:rsidRDefault="00415711" w:rsidP="00415711">
            <w:pPr>
              <w:pStyle w:val="1fffb"/>
            </w:pPr>
            <w:r w:rsidRPr="00415711">
              <w:t>6,38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DA8D9C" w14:textId="77777777" w:rsidR="00415711" w:rsidRPr="00415711" w:rsidRDefault="00415711" w:rsidP="00415711">
            <w:pPr>
              <w:pStyle w:val="1fffb"/>
            </w:pPr>
            <w:r w:rsidRPr="00415711">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3774B6D"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2955F73" w14:textId="77777777" w:rsidR="00415711" w:rsidRPr="00415711" w:rsidRDefault="00415711" w:rsidP="00415711">
            <w:pPr>
              <w:pStyle w:val="1fffb"/>
            </w:pPr>
            <w:r w:rsidRPr="00415711">
              <w:t>0,064%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77BAA39" w14:textId="77777777" w:rsidR="00415711" w:rsidRPr="00415711" w:rsidRDefault="00415711" w:rsidP="00415711">
            <w:pPr>
              <w:pStyle w:val="1fffb"/>
            </w:pPr>
            <w:r w:rsidRPr="00415711">
              <w:t>0,0057825</w:t>
            </w:r>
          </w:p>
        </w:tc>
      </w:tr>
      <w:tr w:rsidR="00415711" w:rsidRPr="00415711" w14:paraId="12C6697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113B3C" w14:textId="77777777" w:rsidR="00415711" w:rsidRPr="00415711" w:rsidRDefault="00415711" w:rsidP="00415711">
            <w:pPr>
              <w:pStyle w:val="1fffb"/>
            </w:pPr>
            <w:r w:rsidRPr="00415711">
              <w:t>от ТК-21 до ж.д. №29</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1A4657"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F092D67" w14:textId="77777777" w:rsidR="00415711" w:rsidRPr="00415711" w:rsidRDefault="00415711" w:rsidP="00415711">
            <w:pPr>
              <w:pStyle w:val="1fffb"/>
            </w:pPr>
            <w:r w:rsidRPr="00415711">
              <w:t>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E1FB24B" w14:textId="77777777" w:rsidR="00415711" w:rsidRPr="00415711" w:rsidRDefault="00415711" w:rsidP="00415711">
            <w:pPr>
              <w:pStyle w:val="1fffb"/>
            </w:pPr>
            <w:r w:rsidRPr="00415711">
              <w:t>1,37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107B40C" w14:textId="77777777" w:rsidR="00415711" w:rsidRPr="00415711" w:rsidRDefault="00415711" w:rsidP="00415711">
            <w:pPr>
              <w:pStyle w:val="1fffb"/>
            </w:pPr>
            <w:r w:rsidRPr="00415711">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93112A"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8066C2C" w14:textId="77777777" w:rsidR="00415711" w:rsidRPr="00415711" w:rsidRDefault="00415711" w:rsidP="00415711">
            <w:pPr>
              <w:pStyle w:val="1fffb"/>
            </w:pPr>
            <w:r w:rsidRPr="00415711">
              <w:t>0,014%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970ADC0" w14:textId="77777777" w:rsidR="00415711" w:rsidRPr="00415711" w:rsidRDefault="00415711" w:rsidP="00415711">
            <w:pPr>
              <w:pStyle w:val="1fffb"/>
            </w:pPr>
            <w:r w:rsidRPr="00415711">
              <w:t>0,0012391</w:t>
            </w:r>
          </w:p>
        </w:tc>
      </w:tr>
      <w:tr w:rsidR="00415711" w:rsidRPr="00415711" w14:paraId="16D0CCA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C864A6" w14:textId="77777777" w:rsidR="00415711" w:rsidRPr="00415711" w:rsidRDefault="00415711" w:rsidP="00415711">
            <w:pPr>
              <w:pStyle w:val="1fffb"/>
            </w:pPr>
            <w:r w:rsidRPr="00415711">
              <w:t>от ТК-3 до ТК-19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2CA2886"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0814598" w14:textId="77777777" w:rsidR="00415711" w:rsidRPr="00415711" w:rsidRDefault="00415711" w:rsidP="00415711">
            <w:pPr>
              <w:pStyle w:val="1fffb"/>
            </w:pPr>
            <w:r w:rsidRPr="00415711">
              <w:t>19</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A579271" w14:textId="77777777" w:rsidR="00415711" w:rsidRPr="00415711" w:rsidRDefault="00415711" w:rsidP="00415711">
            <w:pPr>
              <w:pStyle w:val="1fffb"/>
            </w:pPr>
            <w:r w:rsidRPr="00415711">
              <w:t>6,04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99C8B3" w14:textId="77777777" w:rsidR="00415711" w:rsidRPr="00415711" w:rsidRDefault="00415711" w:rsidP="00415711">
            <w:pPr>
              <w:pStyle w:val="1fffb"/>
            </w:pPr>
            <w:r w:rsidRPr="00415711">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2B55817"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20134C3" w14:textId="77777777" w:rsidR="00415711" w:rsidRPr="00415711" w:rsidRDefault="00415711" w:rsidP="00415711">
            <w:pPr>
              <w:pStyle w:val="1fffb"/>
            </w:pPr>
            <w:r w:rsidRPr="00415711">
              <w:t>0,061%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351DE7B" w14:textId="77777777" w:rsidR="00415711" w:rsidRPr="00415711" w:rsidRDefault="00415711" w:rsidP="00415711">
            <w:pPr>
              <w:pStyle w:val="1fffb"/>
            </w:pPr>
            <w:r w:rsidRPr="00415711">
              <w:t>0,0048646</w:t>
            </w:r>
          </w:p>
        </w:tc>
      </w:tr>
      <w:tr w:rsidR="00415711" w:rsidRPr="00415711" w14:paraId="09EF5539"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4816CE" w14:textId="77777777" w:rsidR="00415711" w:rsidRPr="00415711" w:rsidRDefault="00415711" w:rsidP="00415711">
            <w:pPr>
              <w:pStyle w:val="1fffb"/>
            </w:pPr>
            <w:r w:rsidRPr="00415711">
              <w:t>от ТК-19  до УТ-43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F9FCB81"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04EF892" w14:textId="77777777" w:rsidR="00415711" w:rsidRPr="00415711" w:rsidRDefault="00415711" w:rsidP="00415711">
            <w:pPr>
              <w:pStyle w:val="1fffb"/>
            </w:pPr>
            <w:r w:rsidRPr="00415711">
              <w:t>36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0A2B14F" w14:textId="77777777" w:rsidR="00415711" w:rsidRPr="00415711" w:rsidRDefault="00415711" w:rsidP="00415711">
            <w:pPr>
              <w:pStyle w:val="1fffb"/>
            </w:pPr>
            <w:r w:rsidRPr="00415711">
              <w:t>11,45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790D59" w14:textId="77777777" w:rsidR="00415711" w:rsidRPr="00415711" w:rsidRDefault="00415711" w:rsidP="00415711">
            <w:pPr>
              <w:pStyle w:val="1fffb"/>
            </w:pPr>
            <w:r w:rsidRPr="00415711">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01ED85"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401C727" w14:textId="77777777" w:rsidR="00415711" w:rsidRPr="00415711" w:rsidRDefault="00415711" w:rsidP="00415711">
            <w:pPr>
              <w:pStyle w:val="1fffb"/>
            </w:pPr>
            <w:r w:rsidRPr="00415711">
              <w:t>0,115%</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3421A15" w14:textId="77777777" w:rsidR="00415711" w:rsidRPr="00415711" w:rsidRDefault="00415711" w:rsidP="00415711">
            <w:pPr>
              <w:pStyle w:val="1fffb"/>
            </w:pPr>
            <w:r w:rsidRPr="00415711">
              <w:t>0,0092172</w:t>
            </w:r>
          </w:p>
        </w:tc>
      </w:tr>
      <w:tr w:rsidR="00415711" w:rsidRPr="00415711" w14:paraId="1A2C4440"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A52B06" w14:textId="77777777" w:rsidR="00415711" w:rsidRPr="00415711" w:rsidRDefault="00415711" w:rsidP="00415711">
            <w:pPr>
              <w:pStyle w:val="1fffb"/>
            </w:pPr>
            <w:r w:rsidRPr="00415711">
              <w:t>ввод на ж.д.№ 26</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704B51"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3061680" w14:textId="77777777" w:rsidR="00415711" w:rsidRPr="00415711" w:rsidRDefault="00415711" w:rsidP="00415711">
            <w:pPr>
              <w:pStyle w:val="1fffb"/>
            </w:pPr>
            <w:r w:rsidRPr="00415711">
              <w:t>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B9A0F8D" w14:textId="77777777" w:rsidR="00415711" w:rsidRPr="00415711" w:rsidRDefault="00415711" w:rsidP="00415711">
            <w:pPr>
              <w:pStyle w:val="1fffb"/>
            </w:pPr>
            <w:r w:rsidRPr="00415711">
              <w:t>0,57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053995E" w14:textId="77777777" w:rsidR="00415711" w:rsidRPr="00415711" w:rsidRDefault="00415711" w:rsidP="00415711">
            <w:pPr>
              <w:pStyle w:val="1fffb"/>
            </w:pPr>
            <w:r w:rsidRPr="00415711">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2FA2D0"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885BC1B" w14:textId="77777777" w:rsidR="00415711" w:rsidRPr="00415711" w:rsidRDefault="00415711" w:rsidP="00415711">
            <w:pPr>
              <w:pStyle w:val="1fffb"/>
            </w:pPr>
            <w:r w:rsidRPr="00415711">
              <w:t>0,006%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D8E6101" w14:textId="77777777" w:rsidR="00415711" w:rsidRPr="00415711" w:rsidRDefault="00415711" w:rsidP="00415711">
            <w:pPr>
              <w:pStyle w:val="1fffb"/>
            </w:pPr>
            <w:r w:rsidRPr="00415711">
              <w:t>0,0004589</w:t>
            </w:r>
          </w:p>
        </w:tc>
      </w:tr>
      <w:tr w:rsidR="00415711" w:rsidRPr="00415711" w14:paraId="799C1AC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42F968" w14:textId="77777777" w:rsidR="00415711" w:rsidRPr="00415711" w:rsidRDefault="00415711" w:rsidP="00415711">
            <w:pPr>
              <w:pStyle w:val="1fffb"/>
            </w:pPr>
            <w:r w:rsidRPr="00415711">
              <w:t>от УТ-43 до ТК-20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766E06D"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0BC80AE" w14:textId="77777777" w:rsidR="00415711" w:rsidRPr="00415711" w:rsidRDefault="00415711" w:rsidP="00415711">
            <w:pPr>
              <w:pStyle w:val="1fffb"/>
            </w:pPr>
            <w:r w:rsidRPr="00415711">
              <w:t>95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AA146D6" w14:textId="77777777" w:rsidR="00415711" w:rsidRPr="00415711" w:rsidRDefault="00415711" w:rsidP="00415711">
            <w:pPr>
              <w:pStyle w:val="1fffb"/>
            </w:pPr>
            <w:r w:rsidRPr="00415711">
              <w:t>30,21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8275F59" w14:textId="77777777" w:rsidR="00415711" w:rsidRPr="00415711" w:rsidRDefault="00415711" w:rsidP="00415711">
            <w:pPr>
              <w:pStyle w:val="1fffb"/>
            </w:pPr>
            <w:r w:rsidRPr="00415711">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81DC4F"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5ED89A9" w14:textId="77777777" w:rsidR="00415711" w:rsidRPr="00415711" w:rsidRDefault="00415711" w:rsidP="00415711">
            <w:pPr>
              <w:pStyle w:val="1fffb"/>
            </w:pPr>
            <w:r w:rsidRPr="00415711">
              <w:t>0,304%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4C6CC66" w14:textId="77777777" w:rsidR="00415711" w:rsidRPr="00415711" w:rsidRDefault="00415711" w:rsidP="00415711">
            <w:pPr>
              <w:pStyle w:val="1fffb"/>
            </w:pPr>
            <w:r w:rsidRPr="00415711">
              <w:t>0,0243231</w:t>
            </w:r>
          </w:p>
        </w:tc>
      </w:tr>
      <w:tr w:rsidR="00415711" w:rsidRPr="00415711" w14:paraId="70FC086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BC2732" w14:textId="77777777" w:rsidR="00415711" w:rsidRPr="00415711" w:rsidRDefault="00415711" w:rsidP="00415711">
            <w:pPr>
              <w:pStyle w:val="1fffb"/>
            </w:pPr>
            <w:r w:rsidRPr="00415711">
              <w:t>ввод на ж.д.№ 28, 30, 32</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138A05F"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46D5C6B" w14:textId="77777777" w:rsidR="00415711" w:rsidRPr="00415711" w:rsidRDefault="00415711" w:rsidP="00415711">
            <w:pPr>
              <w:pStyle w:val="1fffb"/>
            </w:pPr>
            <w:r w:rsidRPr="00415711">
              <w:t>10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27F2ABF" w14:textId="77777777" w:rsidR="00415711" w:rsidRPr="00415711" w:rsidRDefault="00415711" w:rsidP="00415711">
            <w:pPr>
              <w:pStyle w:val="1fffb"/>
            </w:pPr>
            <w:r w:rsidRPr="00415711">
              <w:t>1,14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97ABDE" w14:textId="77777777" w:rsidR="00415711" w:rsidRPr="00415711" w:rsidRDefault="00415711" w:rsidP="00415711">
            <w:pPr>
              <w:pStyle w:val="1fffb"/>
            </w:pPr>
            <w:r w:rsidRPr="00415711">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A92C41"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11393D3" w14:textId="77777777" w:rsidR="00415711" w:rsidRPr="00415711" w:rsidRDefault="00415711" w:rsidP="00415711">
            <w:pPr>
              <w:pStyle w:val="1fffb"/>
            </w:pPr>
            <w:r w:rsidRPr="00415711">
              <w:t>0,011%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71AFA2A" w14:textId="77777777" w:rsidR="00415711" w:rsidRPr="00415711" w:rsidRDefault="00415711" w:rsidP="00415711">
            <w:pPr>
              <w:pStyle w:val="1fffb"/>
            </w:pPr>
            <w:r w:rsidRPr="00415711">
              <w:t>0,0009179</w:t>
            </w:r>
          </w:p>
        </w:tc>
      </w:tr>
      <w:tr w:rsidR="00415711" w:rsidRPr="00415711" w14:paraId="22ADA31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DB4DE2" w14:textId="77777777" w:rsidR="00415711" w:rsidRPr="00415711" w:rsidRDefault="00415711" w:rsidP="00415711">
            <w:pPr>
              <w:pStyle w:val="1fffb"/>
            </w:pPr>
            <w:r w:rsidRPr="00415711">
              <w:t>от ТК-3 до ТК-6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B479152" w14:textId="77777777" w:rsidR="00415711" w:rsidRPr="00415711" w:rsidRDefault="00415711" w:rsidP="00415711">
            <w:pPr>
              <w:pStyle w:val="1fffb"/>
            </w:pPr>
            <w:r w:rsidRPr="00415711">
              <w:t>219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39ED5CD" w14:textId="77777777" w:rsidR="00415711" w:rsidRPr="00415711" w:rsidRDefault="00415711" w:rsidP="00415711">
            <w:pPr>
              <w:pStyle w:val="1fffb"/>
            </w:pPr>
            <w:r w:rsidRPr="00415711">
              <w:t>142,5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F7CD93C" w14:textId="77777777" w:rsidR="00415711" w:rsidRPr="00415711" w:rsidRDefault="00415711" w:rsidP="00415711">
            <w:pPr>
              <w:pStyle w:val="1fffb"/>
            </w:pPr>
            <w:r w:rsidRPr="00415711">
              <w:t>62,42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A6C2BE" w14:textId="77777777" w:rsidR="00415711" w:rsidRPr="00415711" w:rsidRDefault="00415711" w:rsidP="00415711">
            <w:pPr>
              <w:pStyle w:val="1fffb"/>
            </w:pPr>
            <w:r w:rsidRPr="00415711">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89B4E3"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0ED3557" w14:textId="77777777" w:rsidR="00415711" w:rsidRPr="00415711" w:rsidRDefault="00415711" w:rsidP="00415711">
            <w:pPr>
              <w:pStyle w:val="1fffb"/>
            </w:pPr>
            <w:r w:rsidRPr="00415711">
              <w:t>0,628%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7243261" w14:textId="77777777" w:rsidR="00415711" w:rsidRPr="00415711" w:rsidRDefault="00415711" w:rsidP="00415711">
            <w:pPr>
              <w:pStyle w:val="1fffb"/>
            </w:pPr>
            <w:r w:rsidRPr="00415711">
              <w:t>0,0314077</w:t>
            </w:r>
          </w:p>
        </w:tc>
      </w:tr>
      <w:tr w:rsidR="00415711" w:rsidRPr="00415711" w14:paraId="6242F891"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5723EA" w14:textId="77777777" w:rsidR="00415711" w:rsidRPr="00415711" w:rsidRDefault="00415711" w:rsidP="00415711">
            <w:pPr>
              <w:pStyle w:val="1fffb"/>
            </w:pPr>
            <w:r w:rsidRPr="00415711">
              <w:t>ввода на ж.д.№ 18,20,22,24</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C09B16E"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AE8B8AE" w14:textId="77777777" w:rsidR="00415711" w:rsidRPr="00415711" w:rsidRDefault="00415711" w:rsidP="00415711">
            <w:pPr>
              <w:pStyle w:val="1fffb"/>
            </w:pPr>
            <w:r w:rsidRPr="00415711">
              <w:t>17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D01BE74" w14:textId="77777777" w:rsidR="00415711" w:rsidRPr="00415711" w:rsidRDefault="00415711" w:rsidP="00415711">
            <w:pPr>
              <w:pStyle w:val="1fffb"/>
            </w:pPr>
            <w:r w:rsidRPr="00415711">
              <w:t>1,94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F460C6" w14:textId="77777777" w:rsidR="00415711" w:rsidRPr="00415711" w:rsidRDefault="00415711" w:rsidP="00415711">
            <w:pPr>
              <w:pStyle w:val="1fffb"/>
            </w:pPr>
            <w:r w:rsidRPr="00415711">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83176DB"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CA96AD4" w14:textId="77777777" w:rsidR="00415711" w:rsidRPr="00415711" w:rsidRDefault="00415711" w:rsidP="00415711">
            <w:pPr>
              <w:pStyle w:val="1fffb"/>
            </w:pPr>
            <w:r w:rsidRPr="00415711">
              <w:t>0,020%</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A74147E" w14:textId="77777777" w:rsidR="00415711" w:rsidRPr="00415711" w:rsidRDefault="00415711" w:rsidP="00415711">
            <w:pPr>
              <w:pStyle w:val="1fffb"/>
            </w:pPr>
            <w:r w:rsidRPr="00415711">
              <w:t>0,0009752</w:t>
            </w:r>
          </w:p>
        </w:tc>
      </w:tr>
      <w:tr w:rsidR="00415711" w:rsidRPr="00415711" w14:paraId="7307FEE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46C7DD" w14:textId="77777777" w:rsidR="00415711" w:rsidRPr="00415711" w:rsidRDefault="00415711" w:rsidP="00415711">
            <w:pPr>
              <w:pStyle w:val="1fffb"/>
            </w:pPr>
            <w:r w:rsidRPr="00415711">
              <w:t>от ТК-1 до ТК-18</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C6E466C"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D906E9B" w14:textId="77777777" w:rsidR="00415711" w:rsidRPr="00415711" w:rsidRDefault="00415711" w:rsidP="00415711">
            <w:pPr>
              <w:pStyle w:val="1fffb"/>
            </w:pPr>
            <w:r w:rsidRPr="00415711">
              <w:t>36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8F01430" w14:textId="77777777" w:rsidR="00415711" w:rsidRPr="00415711" w:rsidRDefault="00415711" w:rsidP="00415711">
            <w:pPr>
              <w:pStyle w:val="1fffb"/>
            </w:pPr>
            <w:r w:rsidRPr="00415711">
              <w:t>8,21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D43543A" w14:textId="77777777" w:rsidR="00415711" w:rsidRPr="00415711" w:rsidRDefault="00415711" w:rsidP="00415711">
            <w:pPr>
              <w:pStyle w:val="1fffb"/>
            </w:pPr>
            <w:r w:rsidRPr="00415711">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02DFED"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8558367" w14:textId="77777777" w:rsidR="00415711" w:rsidRPr="00415711" w:rsidRDefault="00415711" w:rsidP="00415711">
            <w:pPr>
              <w:pStyle w:val="1fffb"/>
            </w:pPr>
            <w:r w:rsidRPr="00415711">
              <w:t>0,083%</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39EED72" w14:textId="77777777" w:rsidR="00415711" w:rsidRPr="00415711" w:rsidRDefault="00415711" w:rsidP="00415711">
            <w:pPr>
              <w:pStyle w:val="1fffb"/>
            </w:pPr>
            <w:r w:rsidRPr="00415711">
              <w:t>0,0099128</w:t>
            </w:r>
          </w:p>
        </w:tc>
      </w:tr>
      <w:tr w:rsidR="00415711" w:rsidRPr="00415711" w14:paraId="6B38C9F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CA2774" w14:textId="77777777" w:rsidR="00415711" w:rsidRPr="00415711" w:rsidRDefault="00415711" w:rsidP="00415711">
            <w:pPr>
              <w:pStyle w:val="1fffb"/>
            </w:pPr>
            <w:r w:rsidRPr="00415711">
              <w:t>от ТК-18 до ТК-17 (ул. Кедровая)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A5850A7"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91AE366" w14:textId="77777777" w:rsidR="00415711" w:rsidRPr="00415711" w:rsidRDefault="00415711" w:rsidP="00415711">
            <w:pPr>
              <w:pStyle w:val="1fffb"/>
            </w:pPr>
            <w:r w:rsidRPr="00415711">
              <w:t>198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7927388" w14:textId="77777777" w:rsidR="00415711" w:rsidRPr="00415711" w:rsidRDefault="00415711" w:rsidP="00415711">
            <w:pPr>
              <w:pStyle w:val="1fffb"/>
            </w:pPr>
            <w:r w:rsidRPr="00415711">
              <w:t>45,14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66FA15" w14:textId="77777777" w:rsidR="00415711" w:rsidRPr="00415711" w:rsidRDefault="00415711" w:rsidP="00415711">
            <w:pPr>
              <w:pStyle w:val="1fffb"/>
            </w:pPr>
            <w:r w:rsidRPr="00415711">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94AAA7"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F63BD41" w14:textId="77777777" w:rsidR="00415711" w:rsidRPr="00415711" w:rsidRDefault="00415711" w:rsidP="00415711">
            <w:pPr>
              <w:pStyle w:val="1fffb"/>
            </w:pPr>
            <w:r w:rsidRPr="00415711">
              <w:t>0,454%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06058BA" w14:textId="77777777" w:rsidR="00415711" w:rsidRPr="00415711" w:rsidRDefault="00415711" w:rsidP="00415711">
            <w:pPr>
              <w:pStyle w:val="1fffb"/>
            </w:pPr>
            <w:r w:rsidRPr="00415711">
              <w:t>0,0545204</w:t>
            </w:r>
          </w:p>
        </w:tc>
      </w:tr>
      <w:tr w:rsidR="00415711" w:rsidRPr="00415711" w14:paraId="4438630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A9B065" w14:textId="77777777" w:rsidR="00415711" w:rsidRPr="00415711" w:rsidRDefault="00415711" w:rsidP="00415711">
            <w:pPr>
              <w:pStyle w:val="1fffb"/>
            </w:pPr>
            <w:r w:rsidRPr="00415711">
              <w:t>ввода на ж.д.№3,4 (ул.Кедровая)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4E1099B"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83A3CFA" w14:textId="77777777" w:rsidR="00415711" w:rsidRPr="00415711" w:rsidRDefault="00415711" w:rsidP="00415711">
            <w:pPr>
              <w:pStyle w:val="1fffb"/>
            </w:pPr>
            <w:r w:rsidRPr="00415711">
              <w:t>77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D42091B" w14:textId="77777777" w:rsidR="00415711" w:rsidRPr="00415711" w:rsidRDefault="00415711" w:rsidP="00415711">
            <w:pPr>
              <w:pStyle w:val="1fffb"/>
            </w:pPr>
            <w:r w:rsidRPr="00415711">
              <w:t>8,78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96412D2" w14:textId="77777777" w:rsidR="00415711" w:rsidRPr="00415711" w:rsidRDefault="00415711" w:rsidP="00415711">
            <w:pPr>
              <w:pStyle w:val="1fffb"/>
            </w:pPr>
            <w:r w:rsidRPr="00415711">
              <w:t>2013</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32DD1A" w14:textId="77777777" w:rsidR="00415711" w:rsidRPr="00415711" w:rsidRDefault="00415711" w:rsidP="00415711">
            <w:pPr>
              <w:pStyle w:val="1fffb"/>
            </w:pPr>
            <w:r w:rsidRPr="00415711">
              <w:t>12</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D590DFA" w14:textId="77777777" w:rsidR="00415711" w:rsidRPr="00415711" w:rsidRDefault="00415711" w:rsidP="00415711">
            <w:pPr>
              <w:pStyle w:val="1fffb"/>
            </w:pPr>
            <w:r w:rsidRPr="00415711">
              <w:t>0,088%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C7A205E" w14:textId="77777777" w:rsidR="00415711" w:rsidRPr="00415711" w:rsidRDefault="00415711" w:rsidP="00415711">
            <w:pPr>
              <w:pStyle w:val="1fffb"/>
            </w:pPr>
            <w:r w:rsidRPr="00415711">
              <w:t>0,0106012</w:t>
            </w:r>
          </w:p>
        </w:tc>
      </w:tr>
      <w:tr w:rsidR="00415711" w:rsidRPr="00415711" w14:paraId="78F907D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23BFC2D" w14:textId="77777777" w:rsidR="00415711" w:rsidRPr="00415711" w:rsidRDefault="00415711" w:rsidP="00415711">
            <w:pPr>
              <w:pStyle w:val="1fffb"/>
            </w:pPr>
            <w:r w:rsidRPr="00415711">
              <w:t>ввода на ж.д.№10,10а (ул.Новая)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2463520"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A70B9E2" w14:textId="77777777" w:rsidR="00415711" w:rsidRPr="00415711" w:rsidRDefault="00415711" w:rsidP="00415711">
            <w:pPr>
              <w:pStyle w:val="1fffb"/>
            </w:pPr>
            <w:r w:rsidRPr="00415711">
              <w:t>68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197E1DA" w14:textId="77777777" w:rsidR="00415711" w:rsidRPr="00415711" w:rsidRDefault="00415711" w:rsidP="00415711">
            <w:pPr>
              <w:pStyle w:val="1fffb"/>
            </w:pPr>
            <w:r w:rsidRPr="00415711">
              <w:t>7,75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C03E5C"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254B47"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DC5C65F" w14:textId="77777777" w:rsidR="00415711" w:rsidRPr="00415711" w:rsidRDefault="00415711" w:rsidP="00415711">
            <w:pPr>
              <w:pStyle w:val="1fffb"/>
            </w:pPr>
            <w:r w:rsidRPr="00415711">
              <w:t>0,078%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75813B6" w14:textId="77777777" w:rsidR="00415711" w:rsidRPr="00415711" w:rsidRDefault="00415711" w:rsidP="00415711">
            <w:pPr>
              <w:pStyle w:val="1fffb"/>
            </w:pPr>
            <w:r w:rsidRPr="00415711">
              <w:t>0,0031207</w:t>
            </w:r>
          </w:p>
        </w:tc>
      </w:tr>
      <w:tr w:rsidR="00415711" w:rsidRPr="00415711" w14:paraId="7191E1AB"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AF3521" w14:textId="77777777" w:rsidR="00415711" w:rsidRPr="00415711" w:rsidRDefault="00415711" w:rsidP="00415711">
            <w:pPr>
              <w:pStyle w:val="1fffb"/>
            </w:pPr>
            <w:r w:rsidRPr="00415711">
              <w:t>от ТК-6 до ТК-17 (ул.Новая прав.ст)</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095DB13"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0024890" w14:textId="77777777" w:rsidR="00415711" w:rsidRPr="00415711" w:rsidRDefault="00415711" w:rsidP="00415711">
            <w:pPr>
              <w:pStyle w:val="1fffb"/>
            </w:pPr>
            <w:r w:rsidRPr="00415711">
              <w:t>194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2A67BEE" w14:textId="77777777" w:rsidR="00415711" w:rsidRPr="00415711" w:rsidRDefault="00415711" w:rsidP="00415711">
            <w:pPr>
              <w:pStyle w:val="1fffb"/>
            </w:pPr>
            <w:r w:rsidRPr="00415711">
              <w:t>44,23</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ED151B" w14:textId="77777777" w:rsidR="00415711" w:rsidRPr="00415711" w:rsidRDefault="00415711" w:rsidP="00415711">
            <w:pPr>
              <w:pStyle w:val="1fffb"/>
            </w:pPr>
            <w:r w:rsidRPr="00415711">
              <w:t>2015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4F76C2" w14:textId="77777777" w:rsidR="00415711" w:rsidRPr="00415711" w:rsidRDefault="00415711" w:rsidP="00415711">
            <w:pPr>
              <w:pStyle w:val="1fffb"/>
            </w:pPr>
            <w:r w:rsidRPr="00415711">
              <w:t>10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C8BFB64" w14:textId="77777777" w:rsidR="00415711" w:rsidRPr="00415711" w:rsidRDefault="00415711" w:rsidP="00415711">
            <w:pPr>
              <w:pStyle w:val="1fffb"/>
            </w:pPr>
            <w:r w:rsidRPr="00415711">
              <w:t>0,445%</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138228A" w14:textId="77777777" w:rsidR="00415711" w:rsidRPr="00415711" w:rsidRDefault="00415711" w:rsidP="00415711">
            <w:pPr>
              <w:pStyle w:val="1fffb"/>
            </w:pPr>
            <w:r w:rsidRPr="00415711">
              <w:t>0,0445158</w:t>
            </w:r>
          </w:p>
        </w:tc>
      </w:tr>
      <w:tr w:rsidR="00415711" w:rsidRPr="00415711" w14:paraId="7975311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8B5FA6" w14:textId="77777777" w:rsidR="00415711" w:rsidRPr="00415711" w:rsidRDefault="00415711" w:rsidP="00415711">
            <w:pPr>
              <w:pStyle w:val="1fffb"/>
            </w:pPr>
            <w:r w:rsidRPr="00415711">
              <w:t>ввода на ж.д. №2,7,6</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1E126F6"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5A0AC64" w14:textId="77777777" w:rsidR="00415711" w:rsidRPr="00415711" w:rsidRDefault="00415711" w:rsidP="00415711">
            <w:pPr>
              <w:pStyle w:val="1fffb"/>
            </w:pPr>
            <w:r w:rsidRPr="00415711">
              <w:t>15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0027070" w14:textId="77777777" w:rsidR="00415711" w:rsidRPr="00415711" w:rsidRDefault="00415711" w:rsidP="00415711">
            <w:pPr>
              <w:pStyle w:val="1fffb"/>
            </w:pPr>
            <w:r w:rsidRPr="00415711">
              <w:t>1,71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A0590B" w14:textId="77777777" w:rsidR="00415711" w:rsidRPr="00415711" w:rsidRDefault="00415711" w:rsidP="00415711">
            <w:pPr>
              <w:pStyle w:val="1fffb"/>
            </w:pPr>
            <w:r w:rsidRPr="00415711">
              <w:t>2015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84EB77" w14:textId="77777777" w:rsidR="00415711" w:rsidRPr="00415711" w:rsidRDefault="00415711" w:rsidP="00415711">
            <w:pPr>
              <w:pStyle w:val="1fffb"/>
            </w:pPr>
            <w:r w:rsidRPr="00415711">
              <w:t>10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84A005B" w14:textId="77777777" w:rsidR="00415711" w:rsidRPr="00415711" w:rsidRDefault="00415711" w:rsidP="00415711">
            <w:pPr>
              <w:pStyle w:val="1fffb"/>
            </w:pPr>
            <w:r w:rsidRPr="00415711">
              <w:t>0,017%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9FC91E1" w14:textId="77777777" w:rsidR="00415711" w:rsidRPr="00415711" w:rsidRDefault="00415711" w:rsidP="00415711">
            <w:pPr>
              <w:pStyle w:val="1fffb"/>
            </w:pPr>
            <w:r w:rsidRPr="00415711">
              <w:t>0,0017210</w:t>
            </w:r>
          </w:p>
        </w:tc>
      </w:tr>
      <w:tr w:rsidR="00415711" w:rsidRPr="00415711" w14:paraId="46B5FE6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E91CB8" w14:textId="77777777" w:rsidR="00415711" w:rsidRPr="00415711" w:rsidRDefault="00415711" w:rsidP="00415711">
            <w:pPr>
              <w:pStyle w:val="1fffb"/>
            </w:pPr>
            <w:r w:rsidRPr="00415711">
              <w:t>от ТК-7 до ТК-16 (ул.Новая лев.ст)</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CFF7EE8"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0B46FBD" w14:textId="77777777" w:rsidR="00415711" w:rsidRPr="00415711" w:rsidRDefault="00415711" w:rsidP="00415711">
            <w:pPr>
              <w:pStyle w:val="1fffb"/>
            </w:pPr>
            <w:r w:rsidRPr="00415711">
              <w:t>186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252F56E4" w14:textId="77777777" w:rsidR="00415711" w:rsidRPr="00415711" w:rsidRDefault="00415711" w:rsidP="00415711">
            <w:pPr>
              <w:pStyle w:val="1fffb"/>
            </w:pPr>
            <w:r w:rsidRPr="00415711">
              <w:t>42,41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252945" w14:textId="77777777" w:rsidR="00415711" w:rsidRPr="00415711" w:rsidRDefault="00415711" w:rsidP="00415711">
            <w:pPr>
              <w:pStyle w:val="1fffb"/>
            </w:pPr>
            <w:r w:rsidRPr="00415711">
              <w:t>2014</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AD0323" w14:textId="77777777" w:rsidR="00415711" w:rsidRPr="00415711" w:rsidRDefault="00415711" w:rsidP="00415711">
            <w:pPr>
              <w:pStyle w:val="1fffb"/>
            </w:pPr>
            <w:r w:rsidRPr="00415711">
              <w:t>11</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85E2759" w14:textId="77777777" w:rsidR="00415711" w:rsidRPr="00415711" w:rsidRDefault="00415711" w:rsidP="00415711">
            <w:pPr>
              <w:pStyle w:val="1fffb"/>
            </w:pPr>
            <w:r w:rsidRPr="00415711">
              <w:t>0,427%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F186A61" w14:textId="77777777" w:rsidR="00415711" w:rsidRPr="00415711" w:rsidRDefault="00415711" w:rsidP="00415711">
            <w:pPr>
              <w:pStyle w:val="1fffb"/>
            </w:pPr>
            <w:r w:rsidRPr="00415711">
              <w:t>0,0469481</w:t>
            </w:r>
          </w:p>
        </w:tc>
      </w:tr>
      <w:tr w:rsidR="00415711" w:rsidRPr="00415711" w14:paraId="2EA3DF80"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ED963A" w14:textId="77777777" w:rsidR="00415711" w:rsidRPr="00415711" w:rsidRDefault="00415711" w:rsidP="00415711">
            <w:pPr>
              <w:pStyle w:val="1fffb"/>
            </w:pPr>
            <w:r w:rsidRPr="00415711">
              <w:t>ввода на ж.д. №1,3,5,16</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BA8FCA0"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CF03986" w14:textId="77777777" w:rsidR="00415711" w:rsidRPr="00415711" w:rsidRDefault="00415711" w:rsidP="00415711">
            <w:pPr>
              <w:pStyle w:val="1fffb"/>
            </w:pPr>
            <w:r w:rsidRPr="00415711">
              <w:t>22,3</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6DBBABF" w14:textId="77777777" w:rsidR="00415711" w:rsidRPr="00415711" w:rsidRDefault="00415711" w:rsidP="00415711">
            <w:pPr>
              <w:pStyle w:val="1fffb"/>
            </w:pPr>
            <w:r w:rsidRPr="00415711">
              <w:t>2,54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6980EF9" w14:textId="77777777" w:rsidR="00415711" w:rsidRPr="00415711" w:rsidRDefault="00415711" w:rsidP="00415711">
            <w:pPr>
              <w:pStyle w:val="1fffb"/>
            </w:pPr>
            <w:r w:rsidRPr="00415711">
              <w:t>2014</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2833B46" w14:textId="77777777" w:rsidR="00415711" w:rsidRPr="00415711" w:rsidRDefault="00415711" w:rsidP="00415711">
            <w:pPr>
              <w:pStyle w:val="1fffb"/>
            </w:pPr>
            <w:r w:rsidRPr="00415711">
              <w:t>11</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F85DDF3" w14:textId="77777777" w:rsidR="00415711" w:rsidRPr="00415711" w:rsidRDefault="00415711" w:rsidP="00415711">
            <w:pPr>
              <w:pStyle w:val="1fffb"/>
            </w:pPr>
            <w:r w:rsidRPr="00415711">
              <w:t>0,026%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DA06DE0" w14:textId="77777777" w:rsidR="00415711" w:rsidRPr="00415711" w:rsidRDefault="00415711" w:rsidP="00415711">
            <w:pPr>
              <w:pStyle w:val="1fffb"/>
            </w:pPr>
            <w:r w:rsidRPr="00415711">
              <w:t>0,0028144</w:t>
            </w:r>
          </w:p>
        </w:tc>
      </w:tr>
      <w:tr w:rsidR="00415711" w:rsidRPr="00415711" w14:paraId="4AA26A5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C20305" w14:textId="77777777" w:rsidR="00415711" w:rsidRPr="00415711" w:rsidRDefault="00415711" w:rsidP="00415711">
            <w:pPr>
              <w:pStyle w:val="1fffb"/>
            </w:pPr>
            <w:r w:rsidRPr="00415711">
              <w:t>от ТК-6 до ТК-7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0FAC8A2"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FEFC552" w14:textId="77777777" w:rsidR="00415711" w:rsidRPr="00415711" w:rsidRDefault="00415711" w:rsidP="00415711">
            <w:pPr>
              <w:pStyle w:val="1fffb"/>
            </w:pPr>
            <w:r w:rsidRPr="00415711">
              <w:t>44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C71A5CB" w14:textId="77777777" w:rsidR="00415711" w:rsidRPr="00415711" w:rsidRDefault="00415711" w:rsidP="00415711">
            <w:pPr>
              <w:pStyle w:val="1fffb"/>
            </w:pPr>
            <w:r w:rsidRPr="00415711">
              <w:t>13,99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EF22FC4" w14:textId="77777777" w:rsidR="00415711" w:rsidRPr="00415711" w:rsidRDefault="00415711" w:rsidP="00415711">
            <w:pPr>
              <w:pStyle w:val="1fffb"/>
            </w:pPr>
            <w:r w:rsidRPr="00415711">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C1F55EE"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930829A" w14:textId="77777777" w:rsidR="00415711" w:rsidRPr="00415711" w:rsidRDefault="00415711" w:rsidP="00415711">
            <w:pPr>
              <w:pStyle w:val="1fffb"/>
            </w:pPr>
            <w:r w:rsidRPr="00415711">
              <w:t>0,141%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50EFA3B" w14:textId="77777777" w:rsidR="00415711" w:rsidRPr="00415711" w:rsidRDefault="00415711" w:rsidP="00415711">
            <w:pPr>
              <w:pStyle w:val="1fffb"/>
            </w:pPr>
            <w:r w:rsidRPr="00415711">
              <w:t>0,0070409</w:t>
            </w:r>
          </w:p>
        </w:tc>
      </w:tr>
      <w:tr w:rsidR="00415711" w:rsidRPr="00415711" w14:paraId="3791027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D5B12B" w14:textId="77777777" w:rsidR="00415711" w:rsidRPr="00415711" w:rsidRDefault="00415711" w:rsidP="00415711">
            <w:pPr>
              <w:pStyle w:val="1fffb"/>
            </w:pPr>
            <w:r w:rsidRPr="00415711">
              <w:t>от ТК-10 до ТК-13 (пер.Спортивный)</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7FA8F3E"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2562872" w14:textId="77777777" w:rsidR="00415711" w:rsidRPr="00415711" w:rsidRDefault="00415711" w:rsidP="00415711">
            <w:pPr>
              <w:pStyle w:val="1fffb"/>
            </w:pPr>
            <w:r w:rsidRPr="00415711">
              <w:t>115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E5A7EF8" w14:textId="77777777" w:rsidR="00415711" w:rsidRPr="00415711" w:rsidRDefault="00415711" w:rsidP="00415711">
            <w:pPr>
              <w:pStyle w:val="1fffb"/>
            </w:pPr>
            <w:r w:rsidRPr="00415711">
              <w:t>26,22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C5DD1E" w14:textId="77777777" w:rsidR="00415711" w:rsidRPr="00415711" w:rsidRDefault="00415711" w:rsidP="00415711">
            <w:pPr>
              <w:pStyle w:val="1fffb"/>
            </w:pPr>
            <w:r w:rsidRPr="00415711">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1C08676"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1F35068" w14:textId="77777777" w:rsidR="00415711" w:rsidRPr="00415711" w:rsidRDefault="00415711" w:rsidP="00415711">
            <w:pPr>
              <w:pStyle w:val="1fffb"/>
            </w:pPr>
            <w:r w:rsidRPr="00415711">
              <w:t>0,264%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E608311" w14:textId="77777777" w:rsidR="00415711" w:rsidRPr="00415711" w:rsidRDefault="00415711" w:rsidP="00415711">
            <w:pPr>
              <w:pStyle w:val="1fffb"/>
            </w:pPr>
            <w:r w:rsidRPr="00415711">
              <w:t>0,0343047</w:t>
            </w:r>
          </w:p>
        </w:tc>
      </w:tr>
      <w:tr w:rsidR="00415711" w:rsidRPr="00415711" w14:paraId="25FD8E5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1192AAF" w14:textId="77777777" w:rsidR="00415711" w:rsidRPr="00415711" w:rsidRDefault="00415711" w:rsidP="00415711">
            <w:pPr>
              <w:pStyle w:val="1fffb"/>
            </w:pPr>
            <w:r w:rsidRPr="00415711">
              <w:t>ввода на ж.д. 7,9</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D875B08"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CBC2B7B" w14:textId="77777777" w:rsidR="00415711" w:rsidRPr="00415711" w:rsidRDefault="00415711" w:rsidP="00415711">
            <w:pPr>
              <w:pStyle w:val="1fffb"/>
            </w:pPr>
            <w:r w:rsidRPr="00415711">
              <w:t>53</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9DCE4E7" w14:textId="77777777" w:rsidR="00415711" w:rsidRPr="00415711" w:rsidRDefault="00415711" w:rsidP="00415711">
            <w:pPr>
              <w:pStyle w:val="1fffb"/>
            </w:pPr>
            <w:r w:rsidRPr="00415711">
              <w:t>6,04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4635E0" w14:textId="77777777" w:rsidR="00415711" w:rsidRPr="00415711" w:rsidRDefault="00415711" w:rsidP="00415711">
            <w:pPr>
              <w:pStyle w:val="1fffb"/>
            </w:pPr>
            <w:r w:rsidRPr="00415711">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28DC8EA"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4617A1F" w14:textId="77777777" w:rsidR="00415711" w:rsidRPr="00415711" w:rsidRDefault="00415711" w:rsidP="00415711">
            <w:pPr>
              <w:pStyle w:val="1fffb"/>
            </w:pPr>
            <w:r w:rsidRPr="00415711">
              <w:t>0,061%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1A96CB2F" w14:textId="77777777" w:rsidR="00415711" w:rsidRPr="00415711" w:rsidRDefault="00415711" w:rsidP="00415711">
            <w:pPr>
              <w:pStyle w:val="1fffb"/>
            </w:pPr>
            <w:r w:rsidRPr="00415711">
              <w:t>0,0079050</w:t>
            </w:r>
          </w:p>
        </w:tc>
      </w:tr>
      <w:tr w:rsidR="00415711" w:rsidRPr="00415711" w14:paraId="1192450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4A3EEE" w14:textId="77777777" w:rsidR="00415711" w:rsidRPr="00415711" w:rsidRDefault="00415711" w:rsidP="00415711">
            <w:pPr>
              <w:pStyle w:val="1fffb"/>
            </w:pPr>
            <w:r w:rsidRPr="00415711">
              <w:t>от ТК-19 до ТК-22 (ул.Дорожная)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A5CE117"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83404C7" w14:textId="77777777" w:rsidR="00415711" w:rsidRPr="00415711" w:rsidRDefault="00415711" w:rsidP="00415711">
            <w:pPr>
              <w:pStyle w:val="1fffb"/>
            </w:pPr>
            <w:r w:rsidRPr="00415711">
              <w:t>52</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EA7FC78" w14:textId="77777777" w:rsidR="00415711" w:rsidRPr="00415711" w:rsidRDefault="00415711" w:rsidP="00415711">
            <w:pPr>
              <w:pStyle w:val="1fffb"/>
            </w:pPr>
            <w:r w:rsidRPr="00415711">
              <w:t>11,86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8D4795" w14:textId="77777777" w:rsidR="00415711" w:rsidRPr="00415711" w:rsidRDefault="00415711" w:rsidP="00415711">
            <w:pPr>
              <w:pStyle w:val="1fffb"/>
            </w:pPr>
            <w:r w:rsidRPr="00415711">
              <w:t>2011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FFFD9E" w14:textId="77777777" w:rsidR="00415711" w:rsidRPr="00415711" w:rsidRDefault="00415711" w:rsidP="00415711">
            <w:pPr>
              <w:pStyle w:val="1fffb"/>
            </w:pPr>
            <w:r w:rsidRPr="00415711">
              <w:t>14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AB14BBF" w14:textId="77777777" w:rsidR="00415711" w:rsidRPr="00415711" w:rsidRDefault="00415711" w:rsidP="00415711">
            <w:pPr>
              <w:pStyle w:val="1fffb"/>
            </w:pPr>
            <w:r w:rsidRPr="00415711">
              <w:t>0,119%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EB3C4D0" w14:textId="77777777" w:rsidR="00415711" w:rsidRPr="00415711" w:rsidRDefault="00415711" w:rsidP="00415711">
            <w:pPr>
              <w:pStyle w:val="1fffb"/>
            </w:pPr>
            <w:r w:rsidRPr="00415711">
              <w:t>0,0167049</w:t>
            </w:r>
          </w:p>
        </w:tc>
      </w:tr>
      <w:tr w:rsidR="00415711" w:rsidRPr="00415711" w14:paraId="3E5B51A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6E820C" w14:textId="77777777" w:rsidR="00415711" w:rsidRPr="00415711" w:rsidRDefault="00415711" w:rsidP="00415711">
            <w:pPr>
              <w:pStyle w:val="1fffb"/>
            </w:pPr>
            <w:r w:rsidRPr="00415711">
              <w:t>от ТК-19 до ТК-22 (ул.Дорожная)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17FC6CD"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DFA620B" w14:textId="77777777" w:rsidR="00415711" w:rsidRPr="00415711" w:rsidRDefault="00415711" w:rsidP="00415711">
            <w:pPr>
              <w:pStyle w:val="1fffb"/>
            </w:pPr>
            <w:r w:rsidRPr="00415711">
              <w:t>58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99002FB" w14:textId="77777777" w:rsidR="00415711" w:rsidRPr="00415711" w:rsidRDefault="00415711" w:rsidP="00415711">
            <w:pPr>
              <w:pStyle w:val="1fffb"/>
            </w:pPr>
            <w:r w:rsidRPr="00415711">
              <w:t>13,22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CF3FDD" w14:textId="77777777" w:rsidR="00415711" w:rsidRPr="00415711" w:rsidRDefault="00415711" w:rsidP="00415711">
            <w:pPr>
              <w:pStyle w:val="1fffb"/>
            </w:pPr>
            <w:r w:rsidRPr="00415711">
              <w:t>2011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DD1AB3F" w14:textId="77777777" w:rsidR="00415711" w:rsidRPr="00415711" w:rsidRDefault="00415711" w:rsidP="00415711">
            <w:pPr>
              <w:pStyle w:val="1fffb"/>
            </w:pPr>
            <w:r w:rsidRPr="00415711">
              <w:t>14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FA35EF0" w14:textId="77777777" w:rsidR="00415711" w:rsidRPr="00415711" w:rsidRDefault="00415711" w:rsidP="00415711">
            <w:pPr>
              <w:pStyle w:val="1fffb"/>
            </w:pPr>
            <w:r w:rsidRPr="00415711">
              <w:t>0,133%</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97DE8DE" w14:textId="77777777" w:rsidR="00415711" w:rsidRPr="00415711" w:rsidRDefault="00415711" w:rsidP="00415711">
            <w:pPr>
              <w:pStyle w:val="1fffb"/>
            </w:pPr>
            <w:r w:rsidRPr="00415711">
              <w:t>0,0186324</w:t>
            </w:r>
          </w:p>
        </w:tc>
      </w:tr>
      <w:tr w:rsidR="00415711" w:rsidRPr="00415711" w14:paraId="0E1B7B41"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587F09" w14:textId="77777777" w:rsidR="00415711" w:rsidRPr="00415711" w:rsidRDefault="00415711" w:rsidP="00415711">
            <w:pPr>
              <w:pStyle w:val="1fffb"/>
            </w:pPr>
            <w:r w:rsidRPr="00415711">
              <w:t>ввода на ж.д. 23а, №1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E0E5069"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62FCBAC" w14:textId="77777777" w:rsidR="00415711" w:rsidRPr="00415711" w:rsidRDefault="00415711" w:rsidP="00415711">
            <w:pPr>
              <w:pStyle w:val="1fffb"/>
            </w:pPr>
            <w:r w:rsidRPr="00415711">
              <w:t>37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2A56551" w14:textId="77777777" w:rsidR="00415711" w:rsidRPr="00415711" w:rsidRDefault="00415711" w:rsidP="00415711">
            <w:pPr>
              <w:pStyle w:val="1fffb"/>
            </w:pPr>
            <w:r w:rsidRPr="00415711">
              <w:t>2,37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2CBA7A" w14:textId="77777777" w:rsidR="00415711" w:rsidRPr="00415711" w:rsidRDefault="00415711" w:rsidP="00415711">
            <w:pPr>
              <w:pStyle w:val="1fffb"/>
            </w:pPr>
            <w:r w:rsidRPr="00415711">
              <w:t>2011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FAC34C" w14:textId="77777777" w:rsidR="00415711" w:rsidRPr="00415711" w:rsidRDefault="00415711" w:rsidP="00415711">
            <w:pPr>
              <w:pStyle w:val="1fffb"/>
            </w:pPr>
            <w:r w:rsidRPr="00415711">
              <w:t>14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73230084" w14:textId="77777777" w:rsidR="00415711" w:rsidRPr="00415711" w:rsidRDefault="00415711" w:rsidP="00415711">
            <w:pPr>
              <w:pStyle w:val="1fffb"/>
            </w:pPr>
            <w:r w:rsidRPr="00415711">
              <w:t>0,024%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0D7B3DA" w14:textId="77777777" w:rsidR="00415711" w:rsidRPr="00415711" w:rsidRDefault="00415711" w:rsidP="00415711">
            <w:pPr>
              <w:pStyle w:val="1fffb"/>
            </w:pPr>
            <w:r w:rsidRPr="00415711">
              <w:t>0,0033365</w:t>
            </w:r>
          </w:p>
        </w:tc>
      </w:tr>
      <w:tr w:rsidR="00415711" w:rsidRPr="00415711" w14:paraId="1887229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5423E9" w14:textId="77777777" w:rsidR="00415711" w:rsidRPr="00415711" w:rsidRDefault="00415711" w:rsidP="00415711">
            <w:pPr>
              <w:pStyle w:val="1fffb"/>
            </w:pPr>
            <w:r w:rsidRPr="00415711">
              <w:t>от УТ-31 до УТ-38 (на Болотную)</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69F27D6E"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6C2D25C" w14:textId="77777777" w:rsidR="00415711" w:rsidRPr="00415711" w:rsidRDefault="00415711" w:rsidP="00415711">
            <w:pPr>
              <w:pStyle w:val="1fffb"/>
            </w:pPr>
            <w:r w:rsidRPr="00415711">
              <w:t>115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B0CCE64" w14:textId="77777777" w:rsidR="00415711" w:rsidRPr="00415711" w:rsidRDefault="00415711" w:rsidP="00415711">
            <w:pPr>
              <w:pStyle w:val="1fffb"/>
            </w:pPr>
            <w:r w:rsidRPr="00415711">
              <w:t>26,22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56AA4B" w14:textId="77777777" w:rsidR="00415711" w:rsidRPr="00415711" w:rsidRDefault="00415711" w:rsidP="00415711">
            <w:pPr>
              <w:pStyle w:val="1fffb"/>
            </w:pPr>
            <w:r w:rsidRPr="00415711">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8CFE287"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A32225E" w14:textId="77777777" w:rsidR="00415711" w:rsidRPr="00415711" w:rsidRDefault="00415711" w:rsidP="00415711">
            <w:pPr>
              <w:pStyle w:val="1fffb"/>
            </w:pPr>
            <w:r w:rsidRPr="00415711">
              <w:t>0,264%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05D5B60" w14:textId="77777777" w:rsidR="00415711" w:rsidRPr="00415711" w:rsidRDefault="00415711" w:rsidP="00415711">
            <w:pPr>
              <w:pStyle w:val="1fffb"/>
            </w:pPr>
            <w:r w:rsidRPr="00415711">
              <w:t>0,0343047</w:t>
            </w:r>
          </w:p>
        </w:tc>
      </w:tr>
      <w:tr w:rsidR="00415711" w:rsidRPr="00415711" w14:paraId="72BEE13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466428" w14:textId="77777777" w:rsidR="00415711" w:rsidRPr="00415711" w:rsidRDefault="00415711" w:rsidP="00415711">
            <w:pPr>
              <w:pStyle w:val="1fffb"/>
            </w:pPr>
            <w:r w:rsidRPr="00415711">
              <w:t>от УТ-38 до КНС</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E7D12F4"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F4CDE0E" w14:textId="77777777" w:rsidR="00415711" w:rsidRPr="00415711" w:rsidRDefault="00415711" w:rsidP="00415711">
            <w:pPr>
              <w:pStyle w:val="1fffb"/>
            </w:pPr>
            <w:r w:rsidRPr="00415711">
              <w:t>165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2EFB30E" w14:textId="77777777" w:rsidR="00415711" w:rsidRPr="00415711" w:rsidRDefault="00415711" w:rsidP="00415711">
            <w:pPr>
              <w:pStyle w:val="1fffb"/>
            </w:pPr>
            <w:r w:rsidRPr="00415711">
              <w:t>37,62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B508C2" w14:textId="77777777" w:rsidR="00415711" w:rsidRPr="00415711" w:rsidRDefault="00415711" w:rsidP="00415711">
            <w:pPr>
              <w:pStyle w:val="1fffb"/>
            </w:pPr>
            <w:r w:rsidRPr="00415711">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C1DF13C"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3BC8740" w14:textId="77777777" w:rsidR="00415711" w:rsidRPr="00415711" w:rsidRDefault="00415711" w:rsidP="00415711">
            <w:pPr>
              <w:pStyle w:val="1fffb"/>
            </w:pPr>
            <w:r w:rsidRPr="00415711">
              <w:t>0,379%</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29D9738" w14:textId="77777777" w:rsidR="00415711" w:rsidRPr="00415711" w:rsidRDefault="00415711" w:rsidP="00415711">
            <w:pPr>
              <w:pStyle w:val="1fffb"/>
            </w:pPr>
            <w:r w:rsidRPr="00415711">
              <w:t>0,0492198</w:t>
            </w:r>
          </w:p>
        </w:tc>
      </w:tr>
      <w:tr w:rsidR="00415711" w:rsidRPr="00415711" w14:paraId="7D1540E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D2B25B" w14:textId="77777777" w:rsidR="00415711" w:rsidRPr="00415711" w:rsidRDefault="00415711" w:rsidP="00415711">
            <w:pPr>
              <w:pStyle w:val="1fffb"/>
            </w:pPr>
            <w:r w:rsidRPr="00415711">
              <w:t>от УТ-38 до КОС</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1112073" w14:textId="77777777" w:rsidR="00415711" w:rsidRPr="00415711" w:rsidRDefault="00415711" w:rsidP="00415711">
            <w:pPr>
              <w:pStyle w:val="1fffb"/>
            </w:pPr>
            <w:r w:rsidRPr="00415711">
              <w:t>89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916E259" w14:textId="77777777" w:rsidR="00415711" w:rsidRPr="00415711" w:rsidRDefault="00415711" w:rsidP="00415711">
            <w:pPr>
              <w:pStyle w:val="1fffb"/>
            </w:pPr>
            <w:r w:rsidRPr="00415711">
              <w:t>116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DF652DD" w14:textId="77777777" w:rsidR="00415711" w:rsidRPr="00415711" w:rsidRDefault="00415711" w:rsidP="00415711">
            <w:pPr>
              <w:pStyle w:val="1fffb"/>
            </w:pPr>
            <w:r w:rsidRPr="00415711">
              <w:t>20,65</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D5BCA8" w14:textId="77777777" w:rsidR="00415711" w:rsidRPr="00415711" w:rsidRDefault="00415711" w:rsidP="00415711">
            <w:pPr>
              <w:pStyle w:val="1fffb"/>
            </w:pPr>
            <w:r w:rsidRPr="00415711">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BB340BC"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6C765FB" w14:textId="77777777" w:rsidR="00415711" w:rsidRPr="00415711" w:rsidRDefault="00415711" w:rsidP="00415711">
            <w:pPr>
              <w:pStyle w:val="1fffb"/>
            </w:pPr>
            <w:r w:rsidRPr="00415711">
              <w:t>0,208%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AA0276C" w14:textId="77777777" w:rsidR="00415711" w:rsidRPr="00415711" w:rsidRDefault="00415711" w:rsidP="00415711">
            <w:pPr>
              <w:pStyle w:val="1fffb"/>
            </w:pPr>
            <w:r w:rsidRPr="00415711">
              <w:t>0,0103902</w:t>
            </w:r>
          </w:p>
        </w:tc>
      </w:tr>
      <w:tr w:rsidR="00415711" w:rsidRPr="00415711" w14:paraId="23EEEC94"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671876" w14:textId="77777777" w:rsidR="00415711" w:rsidRPr="00415711" w:rsidRDefault="00415711" w:rsidP="00415711">
            <w:pPr>
              <w:pStyle w:val="1fffb"/>
            </w:pPr>
            <w:r w:rsidRPr="00415711">
              <w:t>от ТК-7до ТК-10 (ул.Центральная)</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522322C"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BEB8A83" w14:textId="77777777" w:rsidR="00415711" w:rsidRPr="00415711" w:rsidRDefault="00415711" w:rsidP="00415711">
            <w:pPr>
              <w:pStyle w:val="1fffb"/>
            </w:pPr>
            <w:r w:rsidRPr="00415711">
              <w:t>226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62DBD32" w14:textId="77777777" w:rsidR="00415711" w:rsidRPr="00415711" w:rsidRDefault="00415711" w:rsidP="00415711">
            <w:pPr>
              <w:pStyle w:val="1fffb"/>
            </w:pPr>
            <w:r w:rsidRPr="00415711">
              <w:t>71,87</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01FCC" w14:textId="77777777" w:rsidR="00415711" w:rsidRPr="00415711" w:rsidRDefault="00415711" w:rsidP="00415711">
            <w:pPr>
              <w:pStyle w:val="1fffb"/>
            </w:pPr>
            <w:r w:rsidRPr="00415711">
              <w:t>2018</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90C009" w14:textId="77777777" w:rsidR="00415711" w:rsidRPr="00415711" w:rsidRDefault="00415711" w:rsidP="00415711">
            <w:pPr>
              <w:pStyle w:val="1fffb"/>
            </w:pPr>
            <w:r w:rsidRPr="00415711">
              <w:t>7</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823D477" w14:textId="77777777" w:rsidR="00415711" w:rsidRPr="00415711" w:rsidRDefault="00415711" w:rsidP="00415711">
            <w:pPr>
              <w:pStyle w:val="1fffb"/>
            </w:pPr>
            <w:r w:rsidRPr="00415711">
              <w:t>0,723%</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19A9FBE" w14:textId="77777777" w:rsidR="00415711" w:rsidRPr="00415711" w:rsidRDefault="00415711" w:rsidP="00415711">
            <w:pPr>
              <w:pStyle w:val="1fffb"/>
            </w:pPr>
            <w:r w:rsidRPr="00415711">
              <w:t>0,0506304</w:t>
            </w:r>
          </w:p>
        </w:tc>
      </w:tr>
      <w:tr w:rsidR="00415711" w:rsidRPr="00415711" w14:paraId="721A70C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F6B838" w14:textId="77777777" w:rsidR="00415711" w:rsidRPr="00415711" w:rsidRDefault="00415711" w:rsidP="00415711">
            <w:pPr>
              <w:pStyle w:val="1fffb"/>
            </w:pPr>
            <w:r w:rsidRPr="00415711">
              <w:t>ввод на ж.д.15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7060223"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C8CED58" w14:textId="77777777" w:rsidR="00415711" w:rsidRPr="00415711" w:rsidRDefault="00415711" w:rsidP="00415711">
            <w:pPr>
              <w:pStyle w:val="1fffb"/>
            </w:pPr>
            <w:r w:rsidRPr="00415711">
              <w:t>36</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57A050F" w14:textId="77777777" w:rsidR="00415711" w:rsidRPr="00415711" w:rsidRDefault="00415711" w:rsidP="00415711">
            <w:pPr>
              <w:pStyle w:val="1fffb"/>
            </w:pPr>
            <w:r w:rsidRPr="00415711">
              <w:t>4,10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210437" w14:textId="77777777" w:rsidR="00415711" w:rsidRPr="00415711" w:rsidRDefault="00415711" w:rsidP="00415711">
            <w:pPr>
              <w:pStyle w:val="1fffb"/>
            </w:pPr>
            <w:r w:rsidRPr="00415711">
              <w:t>2010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AB7DCF" w14:textId="77777777" w:rsidR="00415711" w:rsidRPr="00415711" w:rsidRDefault="00415711" w:rsidP="00415711">
            <w:pPr>
              <w:pStyle w:val="1fffb"/>
            </w:pPr>
            <w:r w:rsidRPr="00415711">
              <w:t>15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04064126" w14:textId="77777777" w:rsidR="00415711" w:rsidRPr="00415711" w:rsidRDefault="00415711" w:rsidP="00415711">
            <w:pPr>
              <w:pStyle w:val="1fffb"/>
            </w:pPr>
            <w:r w:rsidRPr="00415711">
              <w:t>0,041%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EFE0533" w14:textId="77777777" w:rsidR="00415711" w:rsidRPr="00415711" w:rsidRDefault="00415711" w:rsidP="00415711">
            <w:pPr>
              <w:pStyle w:val="1fffb"/>
            </w:pPr>
            <w:r w:rsidRPr="00415711">
              <w:t>0,0061955</w:t>
            </w:r>
          </w:p>
        </w:tc>
      </w:tr>
      <w:tr w:rsidR="00415711" w:rsidRPr="00415711" w14:paraId="3910747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65A136" w14:textId="77777777" w:rsidR="00415711" w:rsidRPr="00415711" w:rsidRDefault="00415711" w:rsidP="00415711">
            <w:pPr>
              <w:pStyle w:val="1fffb"/>
            </w:pPr>
            <w:r w:rsidRPr="00415711">
              <w:t>ул. Зеленая (от ТК-13 до ТК-15)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E69EDD"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1E693CB5" w14:textId="77777777" w:rsidR="00415711" w:rsidRPr="00415711" w:rsidRDefault="00415711" w:rsidP="00415711">
            <w:pPr>
              <w:pStyle w:val="1fffb"/>
            </w:pPr>
            <w:r w:rsidRPr="00415711">
              <w:t>210,5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64ABCFA" w14:textId="77777777" w:rsidR="00415711" w:rsidRPr="00415711" w:rsidRDefault="00415711" w:rsidP="00415711">
            <w:pPr>
              <w:pStyle w:val="1fffb"/>
            </w:pPr>
            <w:r w:rsidRPr="00415711">
              <w:t>47,99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4098C3" w14:textId="77777777" w:rsidR="00415711" w:rsidRPr="00415711" w:rsidRDefault="00415711" w:rsidP="00415711">
            <w:pPr>
              <w:pStyle w:val="1fffb"/>
            </w:pPr>
            <w:r w:rsidRPr="00415711">
              <w:t>2010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53157CB" w14:textId="77777777" w:rsidR="00415711" w:rsidRPr="00415711" w:rsidRDefault="00415711" w:rsidP="00415711">
            <w:pPr>
              <w:pStyle w:val="1fffb"/>
            </w:pPr>
            <w:r w:rsidRPr="00415711">
              <w:t>15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101D041" w14:textId="77777777" w:rsidR="00415711" w:rsidRPr="00415711" w:rsidRDefault="00415711" w:rsidP="00415711">
            <w:pPr>
              <w:pStyle w:val="1fffb"/>
            </w:pPr>
            <w:r w:rsidRPr="00415711">
              <w:t>0,483%</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D9F085B" w14:textId="77777777" w:rsidR="00415711" w:rsidRPr="00415711" w:rsidRDefault="00415711" w:rsidP="00415711">
            <w:pPr>
              <w:pStyle w:val="1fffb"/>
            </w:pPr>
            <w:r w:rsidRPr="00415711">
              <w:t>0,0724529</w:t>
            </w:r>
          </w:p>
        </w:tc>
      </w:tr>
      <w:tr w:rsidR="00415711" w:rsidRPr="00415711" w14:paraId="22004BDE"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518254" w14:textId="77777777" w:rsidR="00415711" w:rsidRPr="00415711" w:rsidRDefault="00415711" w:rsidP="00415711">
            <w:pPr>
              <w:pStyle w:val="1fffb"/>
            </w:pPr>
            <w:r w:rsidRPr="00415711">
              <w:t>ввода на ж.д.№ 8, 9а, 11, 13, 14, 15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D019CB8"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1E60E44" w14:textId="77777777" w:rsidR="00415711" w:rsidRPr="00415711" w:rsidRDefault="00415711" w:rsidP="00415711">
            <w:pPr>
              <w:pStyle w:val="1fffb"/>
            </w:pPr>
            <w:r w:rsidRPr="00415711">
              <w:t>127</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1BE3539" w14:textId="77777777" w:rsidR="00415711" w:rsidRPr="00415711" w:rsidRDefault="00415711" w:rsidP="00415711">
            <w:pPr>
              <w:pStyle w:val="1fffb"/>
            </w:pPr>
            <w:r w:rsidRPr="00415711">
              <w:t>8,13</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90CA27A" w14:textId="77777777" w:rsidR="00415711" w:rsidRPr="00415711" w:rsidRDefault="00415711" w:rsidP="00415711">
            <w:pPr>
              <w:pStyle w:val="1fffb"/>
            </w:pPr>
            <w:r w:rsidRPr="00415711">
              <w:t>2010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4C1E2D5" w14:textId="77777777" w:rsidR="00415711" w:rsidRPr="00415711" w:rsidRDefault="00415711" w:rsidP="00415711">
            <w:pPr>
              <w:pStyle w:val="1fffb"/>
            </w:pPr>
            <w:r w:rsidRPr="00415711">
              <w:t>15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D27EE47" w14:textId="77777777" w:rsidR="00415711" w:rsidRPr="00415711" w:rsidRDefault="00415711" w:rsidP="00415711">
            <w:pPr>
              <w:pStyle w:val="1fffb"/>
            </w:pPr>
            <w:r w:rsidRPr="00415711">
              <w:t>0,082%</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5FECFF05" w14:textId="77777777" w:rsidR="00415711" w:rsidRPr="00415711" w:rsidRDefault="00415711" w:rsidP="00415711">
            <w:pPr>
              <w:pStyle w:val="1fffb"/>
            </w:pPr>
            <w:r w:rsidRPr="00415711">
              <w:t>0,0122702</w:t>
            </w:r>
          </w:p>
        </w:tc>
      </w:tr>
      <w:tr w:rsidR="00415711" w:rsidRPr="00415711" w14:paraId="07BA1D7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6B5074" w14:textId="77777777" w:rsidR="00415711" w:rsidRPr="00415711" w:rsidRDefault="00415711" w:rsidP="00415711">
            <w:pPr>
              <w:pStyle w:val="1fffb"/>
            </w:pPr>
            <w:r w:rsidRPr="00415711">
              <w:t>ул. Зеленая (от ТК-15 до УТ-13 (ж.д.1)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FFA2C96"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B8D440C" w14:textId="77777777" w:rsidR="00415711" w:rsidRPr="00415711" w:rsidRDefault="00415711" w:rsidP="00415711">
            <w:pPr>
              <w:pStyle w:val="1fffb"/>
            </w:pPr>
            <w:r w:rsidRPr="00415711">
              <w:t>94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65783F42" w14:textId="77777777" w:rsidR="00415711" w:rsidRPr="00415711" w:rsidRDefault="00415711" w:rsidP="00415711">
            <w:pPr>
              <w:pStyle w:val="1fffb"/>
            </w:pPr>
            <w:r w:rsidRPr="00415711">
              <w:t>21,43</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11FC6B1" w14:textId="77777777" w:rsidR="00415711" w:rsidRPr="00415711" w:rsidRDefault="00415711" w:rsidP="00415711">
            <w:pPr>
              <w:pStyle w:val="1fffb"/>
            </w:pPr>
            <w:r w:rsidRPr="00415711">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B165243"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25EA5A3" w14:textId="77777777" w:rsidR="00415711" w:rsidRPr="00415711" w:rsidRDefault="00415711" w:rsidP="00415711">
            <w:pPr>
              <w:pStyle w:val="1fffb"/>
            </w:pPr>
            <w:r w:rsidRPr="00415711">
              <w:t>0,216%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4053B20" w14:textId="77777777" w:rsidR="00415711" w:rsidRPr="00415711" w:rsidRDefault="00415711" w:rsidP="00415711">
            <w:pPr>
              <w:pStyle w:val="1fffb"/>
            </w:pPr>
            <w:r w:rsidRPr="00415711">
              <w:t>0,0280404</w:t>
            </w:r>
          </w:p>
        </w:tc>
      </w:tr>
      <w:tr w:rsidR="00415711" w:rsidRPr="00415711" w14:paraId="10E2B9A2"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08DB76" w14:textId="77777777" w:rsidR="00415711" w:rsidRPr="00415711" w:rsidRDefault="00415711" w:rsidP="00415711">
            <w:pPr>
              <w:pStyle w:val="1fffb"/>
            </w:pPr>
            <w:r w:rsidRPr="00415711">
              <w:t>ввода на ж.д.№ 1, 2, 3, 5</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0D7FC10"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48ED9C26" w14:textId="77777777" w:rsidR="00415711" w:rsidRPr="00415711" w:rsidRDefault="00415711" w:rsidP="00415711">
            <w:pPr>
              <w:pStyle w:val="1fffb"/>
            </w:pPr>
            <w:r w:rsidRPr="00415711">
              <w:t>33</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E8C2955" w14:textId="77777777" w:rsidR="00415711" w:rsidRPr="00415711" w:rsidRDefault="00415711" w:rsidP="00415711">
            <w:pPr>
              <w:pStyle w:val="1fffb"/>
            </w:pPr>
            <w:r w:rsidRPr="00415711">
              <w:t>2,11</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1A7F51" w14:textId="77777777" w:rsidR="00415711" w:rsidRPr="00415711" w:rsidRDefault="00415711" w:rsidP="00415711">
            <w:pPr>
              <w:pStyle w:val="1fffb"/>
            </w:pPr>
            <w:r w:rsidRPr="00415711">
              <w:t>2012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D930D50" w14:textId="77777777" w:rsidR="00415711" w:rsidRPr="00415711" w:rsidRDefault="00415711" w:rsidP="00415711">
            <w:pPr>
              <w:pStyle w:val="1fffb"/>
            </w:pPr>
            <w:r w:rsidRPr="00415711">
              <w:t>13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D726318" w14:textId="77777777" w:rsidR="00415711" w:rsidRPr="00415711" w:rsidRDefault="00415711" w:rsidP="00415711">
            <w:pPr>
              <w:pStyle w:val="1fffb"/>
            </w:pPr>
            <w:r w:rsidRPr="00415711">
              <w:t>0,021%</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8506FEE" w14:textId="77777777" w:rsidR="00415711" w:rsidRPr="00415711" w:rsidRDefault="00415711" w:rsidP="00415711">
            <w:pPr>
              <w:pStyle w:val="1fffb"/>
            </w:pPr>
            <w:r w:rsidRPr="00415711">
              <w:t>0,0027632</w:t>
            </w:r>
          </w:p>
        </w:tc>
      </w:tr>
      <w:tr w:rsidR="00415711" w:rsidRPr="00415711" w14:paraId="720F2AC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F829DB" w14:textId="77777777" w:rsidR="00415711" w:rsidRPr="00415711" w:rsidRDefault="00415711" w:rsidP="00415711">
            <w:pPr>
              <w:pStyle w:val="1fffb"/>
            </w:pPr>
            <w:r w:rsidRPr="00415711">
              <w:t>ул.Центральная от ТК-9 до ДК Успех</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F6AA4A1"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93A87CF" w14:textId="77777777" w:rsidR="00415711" w:rsidRPr="00415711" w:rsidRDefault="00415711" w:rsidP="00415711">
            <w:pPr>
              <w:pStyle w:val="1fffb"/>
            </w:pPr>
            <w:r w:rsidRPr="00415711">
              <w:t>28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578E971" w14:textId="77777777" w:rsidR="00415711" w:rsidRPr="00415711" w:rsidRDefault="00415711" w:rsidP="00415711">
            <w:pPr>
              <w:pStyle w:val="1fffb"/>
            </w:pPr>
            <w:r w:rsidRPr="00415711">
              <w:t>3,19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AA05456" w14:textId="77777777" w:rsidR="00415711" w:rsidRPr="00415711" w:rsidRDefault="00415711" w:rsidP="00415711">
            <w:pPr>
              <w:pStyle w:val="1fffb"/>
            </w:pPr>
            <w:r w:rsidRPr="00415711">
              <w:t>2017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3D06199" w14:textId="77777777" w:rsidR="00415711" w:rsidRPr="00415711" w:rsidRDefault="00415711" w:rsidP="00415711">
            <w:pPr>
              <w:pStyle w:val="1fffb"/>
            </w:pPr>
            <w:r w:rsidRPr="00415711">
              <w:t>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C3D1C40" w14:textId="77777777" w:rsidR="00415711" w:rsidRPr="00415711" w:rsidRDefault="00415711" w:rsidP="00415711">
            <w:pPr>
              <w:pStyle w:val="1fffb"/>
            </w:pPr>
            <w:r w:rsidRPr="00415711">
              <w:t>0,032%</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6F718BDA" w14:textId="77777777" w:rsidR="00415711" w:rsidRPr="00415711" w:rsidRDefault="00415711" w:rsidP="00415711">
            <w:pPr>
              <w:pStyle w:val="1fffb"/>
            </w:pPr>
            <w:r w:rsidRPr="00415711">
              <w:t>0,0025700</w:t>
            </w:r>
          </w:p>
        </w:tc>
      </w:tr>
      <w:tr w:rsidR="00415711" w:rsidRPr="00415711" w14:paraId="33EF43C8"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E8BC14" w14:textId="77777777" w:rsidR="00415711" w:rsidRPr="00415711" w:rsidRDefault="00415711" w:rsidP="00415711">
            <w:pPr>
              <w:pStyle w:val="1fffb"/>
            </w:pPr>
            <w:r w:rsidRPr="00415711">
              <w:t>у.Болотная (бывшее адм.здание пилорамы)</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5D84367D"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42B307A" w14:textId="77777777" w:rsidR="00415711" w:rsidRPr="00415711" w:rsidRDefault="00415711" w:rsidP="00415711">
            <w:pPr>
              <w:pStyle w:val="1fffb"/>
            </w:pPr>
            <w:r w:rsidRPr="00415711">
              <w:t>55,5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7EF94B4" w14:textId="77777777" w:rsidR="00415711" w:rsidRPr="00415711" w:rsidRDefault="00415711" w:rsidP="00415711">
            <w:pPr>
              <w:pStyle w:val="1fffb"/>
            </w:pPr>
            <w:r w:rsidRPr="00415711">
              <w:t>6,33</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28BC2B" w14:textId="77777777" w:rsidR="00415711" w:rsidRPr="00415711" w:rsidRDefault="00415711" w:rsidP="00415711">
            <w:pPr>
              <w:pStyle w:val="1fffb"/>
            </w:pPr>
            <w:r w:rsidRPr="00415711">
              <w:t>1997</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EC7A459" w14:textId="77777777" w:rsidR="00415711" w:rsidRPr="00415711" w:rsidRDefault="00415711" w:rsidP="00415711">
            <w:pPr>
              <w:pStyle w:val="1fffb"/>
            </w:pPr>
            <w:r w:rsidRPr="00415711">
              <w:t>28</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BF8C54C" w14:textId="77777777" w:rsidR="00415711" w:rsidRPr="00415711" w:rsidRDefault="00415711" w:rsidP="00415711">
            <w:pPr>
              <w:pStyle w:val="1fffb"/>
            </w:pPr>
            <w:r w:rsidRPr="00415711">
              <w:t>0,064%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1B5BBB8" w14:textId="77777777" w:rsidR="00415711" w:rsidRPr="00415711" w:rsidRDefault="00415711" w:rsidP="00415711">
            <w:pPr>
              <w:pStyle w:val="1fffb"/>
            </w:pPr>
            <w:r w:rsidRPr="00415711">
              <w:t>0,0178293</w:t>
            </w:r>
          </w:p>
        </w:tc>
      </w:tr>
      <w:tr w:rsidR="00415711" w:rsidRPr="00415711" w14:paraId="23305505"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082380" w14:textId="77777777" w:rsidR="00415711" w:rsidRPr="00415711" w:rsidRDefault="00415711" w:rsidP="00415711">
            <w:pPr>
              <w:pStyle w:val="1fffb"/>
            </w:pPr>
            <w:r w:rsidRPr="00415711">
              <w:t>до школьной теплицы</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3C46E028"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61245B6" w14:textId="77777777" w:rsidR="00415711" w:rsidRPr="00415711" w:rsidRDefault="00415711" w:rsidP="00415711">
            <w:pPr>
              <w:pStyle w:val="1fffb"/>
            </w:pPr>
            <w:r w:rsidRPr="00415711">
              <w:t>74,5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06090F2B" w14:textId="77777777" w:rsidR="00415711" w:rsidRPr="00415711" w:rsidRDefault="00415711" w:rsidP="00415711">
            <w:pPr>
              <w:pStyle w:val="1fffb"/>
            </w:pPr>
            <w:r w:rsidRPr="00415711">
              <w:t>8,49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979301" w14:textId="77777777" w:rsidR="00415711" w:rsidRPr="00415711" w:rsidRDefault="00415711" w:rsidP="00415711">
            <w:pPr>
              <w:pStyle w:val="1fffb"/>
            </w:pPr>
            <w:r w:rsidRPr="00415711">
              <w:t>2020</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EF518C" w14:textId="77777777" w:rsidR="00415711" w:rsidRPr="00415711" w:rsidRDefault="00415711" w:rsidP="00415711">
            <w:pPr>
              <w:pStyle w:val="1fffb"/>
            </w:pPr>
            <w:r w:rsidRPr="00415711">
              <w:t>5</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9184CF0" w14:textId="77777777" w:rsidR="00415711" w:rsidRPr="00415711" w:rsidRDefault="00415711" w:rsidP="00415711">
            <w:pPr>
              <w:pStyle w:val="1fffb"/>
            </w:pPr>
            <w:r w:rsidRPr="00415711">
              <w:t>0,085%</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44C6E4D" w14:textId="77777777" w:rsidR="00415711" w:rsidRPr="00415711" w:rsidRDefault="00415711" w:rsidP="00415711">
            <w:pPr>
              <w:pStyle w:val="1fffb"/>
            </w:pPr>
            <w:r w:rsidRPr="00415711">
              <w:t>0,0042737</w:t>
            </w:r>
          </w:p>
        </w:tc>
      </w:tr>
      <w:tr w:rsidR="00415711" w:rsidRPr="00415711" w14:paraId="230A90D0"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3A5A84" w14:textId="77777777" w:rsidR="00415711" w:rsidRPr="00415711" w:rsidRDefault="00415711" w:rsidP="00415711">
            <w:pPr>
              <w:pStyle w:val="1fffb"/>
            </w:pPr>
            <w:r w:rsidRPr="00415711">
              <w:t>на балки возле котельной</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29AF2830"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3FA56FB0" w14:textId="77777777" w:rsidR="00415711" w:rsidRPr="00415711" w:rsidRDefault="00415711" w:rsidP="00415711">
            <w:pPr>
              <w:pStyle w:val="1fffb"/>
            </w:pPr>
            <w:r w:rsidRPr="00415711">
              <w:t>73</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48BA79E5" w14:textId="77777777" w:rsidR="00415711" w:rsidRPr="00415711" w:rsidRDefault="00415711" w:rsidP="00415711">
            <w:pPr>
              <w:pStyle w:val="1fffb"/>
            </w:pPr>
            <w:r w:rsidRPr="00415711">
              <w:t>8,32</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E3208E" w14:textId="77777777" w:rsidR="00415711" w:rsidRPr="00415711" w:rsidRDefault="00415711" w:rsidP="00415711">
            <w:pPr>
              <w:pStyle w:val="1fffb"/>
            </w:pPr>
            <w:r w:rsidRPr="00415711">
              <w:t>1995</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64C3AD" w14:textId="77777777" w:rsidR="00415711" w:rsidRPr="00415711" w:rsidRDefault="00415711" w:rsidP="00415711">
            <w:pPr>
              <w:pStyle w:val="1fffb"/>
            </w:pPr>
            <w:r w:rsidRPr="00415711">
              <w:t>30</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1CB38064" w14:textId="77777777" w:rsidR="00415711" w:rsidRPr="00415711" w:rsidRDefault="00415711" w:rsidP="00415711">
            <w:pPr>
              <w:pStyle w:val="1fffb"/>
            </w:pPr>
            <w:r w:rsidRPr="00415711">
              <w:t>0,084%</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2D514D2D" w14:textId="77777777" w:rsidR="00415711" w:rsidRPr="00415711" w:rsidRDefault="00415711" w:rsidP="00415711">
            <w:pPr>
              <w:pStyle w:val="1fffb"/>
            </w:pPr>
            <w:r w:rsidRPr="00415711">
              <w:t>0,0251262</w:t>
            </w:r>
          </w:p>
        </w:tc>
      </w:tr>
      <w:tr w:rsidR="00415711" w:rsidRPr="00415711" w14:paraId="2E439A9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6250C1" w14:textId="77777777" w:rsidR="00415711" w:rsidRPr="00415711" w:rsidRDefault="00415711" w:rsidP="00415711">
            <w:pPr>
              <w:pStyle w:val="1fffb"/>
            </w:pPr>
            <w:r w:rsidRPr="00415711">
              <w:t>от арт.скв. №1,2,3 до ТК (ВОС)</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1C0EA1C"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0E20087" w14:textId="77777777" w:rsidR="00415711" w:rsidRPr="00415711" w:rsidRDefault="00415711" w:rsidP="00415711">
            <w:pPr>
              <w:pStyle w:val="1fffb"/>
            </w:pPr>
            <w:r w:rsidRPr="00415711">
              <w:t>128</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93AF20B" w14:textId="77777777" w:rsidR="00415711" w:rsidRPr="00415711" w:rsidRDefault="00415711" w:rsidP="00415711">
            <w:pPr>
              <w:pStyle w:val="1fffb"/>
            </w:pPr>
            <w:r w:rsidRPr="00415711">
              <w:t>14,59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44FEA" w14:textId="77777777" w:rsidR="00415711" w:rsidRPr="00415711" w:rsidRDefault="00415711" w:rsidP="00415711">
            <w:pPr>
              <w:pStyle w:val="1fffb"/>
            </w:pPr>
            <w:r w:rsidRPr="00415711">
              <w:t>2022</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45A7528" w14:textId="77777777" w:rsidR="00415711" w:rsidRPr="00415711" w:rsidRDefault="00415711" w:rsidP="00415711">
            <w:pPr>
              <w:pStyle w:val="1fffb"/>
            </w:pPr>
            <w:r w:rsidRPr="00415711">
              <w:t>3</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4D4D85BA" w14:textId="77777777" w:rsidR="00415711" w:rsidRPr="00415711" w:rsidRDefault="00415711" w:rsidP="00415711">
            <w:pPr>
              <w:pStyle w:val="1fffb"/>
            </w:pPr>
            <w:r w:rsidRPr="00415711">
              <w:t>0,147%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21016B3" w14:textId="77777777" w:rsidR="00415711" w:rsidRPr="00415711" w:rsidRDefault="00415711" w:rsidP="00415711">
            <w:pPr>
              <w:pStyle w:val="1fffb"/>
            </w:pPr>
            <w:r w:rsidRPr="00415711">
              <w:t>0,0044057</w:t>
            </w:r>
          </w:p>
        </w:tc>
      </w:tr>
      <w:tr w:rsidR="00415711" w:rsidRPr="00415711" w14:paraId="41BC82D1"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8F1462" w14:textId="77777777" w:rsidR="00415711" w:rsidRPr="00415711" w:rsidRDefault="00415711" w:rsidP="00415711">
            <w:pPr>
              <w:pStyle w:val="1fffb"/>
            </w:pPr>
            <w:r w:rsidRPr="00415711">
              <w:t>от ТК-22 до ТК (ВОС)</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760DD8E7" w14:textId="77777777" w:rsidR="00415711" w:rsidRPr="00415711" w:rsidRDefault="00415711" w:rsidP="00415711">
            <w:pPr>
              <w:pStyle w:val="1fffb"/>
            </w:pPr>
            <w:r w:rsidRPr="00415711">
              <w:t>159</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0C4705F0" w14:textId="77777777" w:rsidR="00415711" w:rsidRPr="00415711" w:rsidRDefault="00415711" w:rsidP="00415711">
            <w:pPr>
              <w:pStyle w:val="1fffb"/>
            </w:pPr>
            <w:r w:rsidRPr="00415711">
              <w:t>405</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1BBB90F2" w14:textId="77777777" w:rsidR="00415711" w:rsidRPr="00415711" w:rsidRDefault="00415711" w:rsidP="00415711">
            <w:pPr>
              <w:pStyle w:val="1fffb"/>
            </w:pPr>
            <w:r w:rsidRPr="00415711">
              <w:t>128,79</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B455B4" w14:textId="77777777" w:rsidR="00415711" w:rsidRPr="00415711" w:rsidRDefault="00415711" w:rsidP="00415711">
            <w:pPr>
              <w:pStyle w:val="1fffb"/>
            </w:pPr>
            <w:r w:rsidRPr="00415711">
              <w:t>2001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48A04C" w14:textId="77777777" w:rsidR="00415711" w:rsidRPr="00415711" w:rsidRDefault="00415711" w:rsidP="00415711">
            <w:pPr>
              <w:pStyle w:val="1fffb"/>
            </w:pPr>
            <w:r w:rsidRPr="00415711">
              <w:t>24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73A6F81" w14:textId="77777777" w:rsidR="00415711" w:rsidRPr="00415711" w:rsidRDefault="00415711" w:rsidP="00415711">
            <w:pPr>
              <w:pStyle w:val="1fffb"/>
            </w:pPr>
            <w:r w:rsidRPr="00415711">
              <w:t>1,296%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7D49748" w14:textId="77777777" w:rsidR="00415711" w:rsidRPr="00415711" w:rsidRDefault="00415711" w:rsidP="00415711">
            <w:pPr>
              <w:pStyle w:val="1fffb"/>
            </w:pPr>
            <w:r w:rsidRPr="00415711">
              <w:t>0,3110792</w:t>
            </w:r>
          </w:p>
        </w:tc>
      </w:tr>
      <w:tr w:rsidR="00415711" w:rsidRPr="00415711" w14:paraId="52915B4E"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7F367B6" w14:textId="77777777" w:rsidR="00415711" w:rsidRPr="00415711" w:rsidRDefault="00415711" w:rsidP="00415711">
            <w:pPr>
              <w:pStyle w:val="1fffb"/>
            </w:pPr>
            <w:r w:rsidRPr="00415711">
              <w:t>от ТК-22 до ТК (ВОС)</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FDE9E83" w14:textId="77777777" w:rsidR="00415711" w:rsidRPr="00415711" w:rsidRDefault="00415711" w:rsidP="00415711">
            <w:pPr>
              <w:pStyle w:val="1fffb"/>
            </w:pPr>
            <w:r w:rsidRPr="00415711">
              <w:t>114</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A73E8EC" w14:textId="77777777" w:rsidR="00415711" w:rsidRPr="00415711" w:rsidRDefault="00415711" w:rsidP="00415711">
            <w:pPr>
              <w:pStyle w:val="1fffb"/>
            </w:pPr>
            <w:r w:rsidRPr="00415711">
              <w:t>430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3BBB7DB3" w14:textId="77777777" w:rsidR="00415711" w:rsidRPr="00415711" w:rsidRDefault="00415711" w:rsidP="00415711">
            <w:pPr>
              <w:pStyle w:val="1fffb"/>
            </w:pPr>
            <w:r w:rsidRPr="00415711">
              <w:t>98,04</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2D21F4F" w14:textId="77777777" w:rsidR="00415711" w:rsidRPr="00415711" w:rsidRDefault="00415711" w:rsidP="00415711">
            <w:pPr>
              <w:pStyle w:val="1fffb"/>
            </w:pPr>
            <w:r w:rsidRPr="00415711">
              <w:t>2001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07E706" w14:textId="77777777" w:rsidR="00415711" w:rsidRPr="00415711" w:rsidRDefault="00415711" w:rsidP="00415711">
            <w:pPr>
              <w:pStyle w:val="1fffb"/>
            </w:pPr>
            <w:r w:rsidRPr="00415711">
              <w:t>24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436BC67" w14:textId="77777777" w:rsidR="00415711" w:rsidRPr="00415711" w:rsidRDefault="00415711" w:rsidP="00415711">
            <w:pPr>
              <w:pStyle w:val="1fffb"/>
            </w:pPr>
            <w:r w:rsidRPr="00415711">
              <w:t>0,987%</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2E69290" w14:textId="77777777" w:rsidR="00415711" w:rsidRPr="00415711" w:rsidRDefault="00415711" w:rsidP="00415711">
            <w:pPr>
              <w:pStyle w:val="1fffb"/>
            </w:pPr>
            <w:r w:rsidRPr="00415711">
              <w:t>0,2368057</w:t>
            </w:r>
          </w:p>
        </w:tc>
      </w:tr>
      <w:tr w:rsidR="00415711" w:rsidRPr="00415711" w14:paraId="741D536C"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6893A2" w14:textId="77777777" w:rsidR="00415711" w:rsidRPr="00415711" w:rsidRDefault="00415711" w:rsidP="00415711">
            <w:pPr>
              <w:pStyle w:val="1fffb"/>
            </w:pPr>
            <w:r w:rsidRPr="00415711">
              <w:t>ввод Дорожная 1</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1FF46E98"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7F436E4B" w14:textId="77777777" w:rsidR="00415711" w:rsidRPr="00415711" w:rsidRDefault="00415711" w:rsidP="00415711">
            <w:pPr>
              <w:pStyle w:val="1fffb"/>
            </w:pPr>
            <w:r w:rsidRPr="00415711">
              <w:t>50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8EB3279" w14:textId="77777777" w:rsidR="00415711" w:rsidRPr="00415711" w:rsidRDefault="00415711" w:rsidP="00415711">
            <w:pPr>
              <w:pStyle w:val="1fffb"/>
            </w:pPr>
            <w:r w:rsidRPr="00415711">
              <w:t>3,20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1FC3648" w14:textId="77777777" w:rsidR="00415711" w:rsidRPr="00415711" w:rsidRDefault="00415711" w:rsidP="00415711">
            <w:pPr>
              <w:pStyle w:val="1fffb"/>
            </w:pPr>
            <w:r w:rsidRPr="00415711">
              <w:t>2016</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BB3854" w14:textId="77777777" w:rsidR="00415711" w:rsidRPr="00415711" w:rsidRDefault="00415711" w:rsidP="00415711">
            <w:pPr>
              <w:pStyle w:val="1fffb"/>
            </w:pPr>
            <w:r w:rsidRPr="00415711">
              <w:t>9</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506CD5FE" w14:textId="77777777" w:rsidR="00415711" w:rsidRPr="00415711" w:rsidRDefault="00415711" w:rsidP="00415711">
            <w:pPr>
              <w:pStyle w:val="1fffb"/>
            </w:pPr>
            <w:r w:rsidRPr="00415711">
              <w:t>0,032%</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7A5A4531" w14:textId="77777777" w:rsidR="00415711" w:rsidRPr="00415711" w:rsidRDefault="00415711" w:rsidP="00415711">
            <w:pPr>
              <w:pStyle w:val="1fffb"/>
            </w:pPr>
            <w:r w:rsidRPr="00415711">
              <w:t>0,0028985</w:t>
            </w:r>
          </w:p>
        </w:tc>
      </w:tr>
      <w:tr w:rsidR="00415711" w:rsidRPr="00415711" w14:paraId="5FC4BC0A"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16425C" w14:textId="77777777" w:rsidR="00415711" w:rsidRPr="00415711" w:rsidRDefault="00415711" w:rsidP="00415711">
            <w:pPr>
              <w:pStyle w:val="1fffb"/>
            </w:pPr>
            <w:r w:rsidRPr="00415711">
              <w:t>ввод Центральная 17А</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4FC7B19" w14:textId="77777777" w:rsidR="00415711" w:rsidRPr="00415711" w:rsidRDefault="00415711" w:rsidP="00415711">
            <w:pPr>
              <w:pStyle w:val="1fffb"/>
            </w:pPr>
            <w:r w:rsidRPr="00415711">
              <w:t>76</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650B1FFB" w14:textId="77777777" w:rsidR="00415711" w:rsidRPr="00415711" w:rsidRDefault="00415711" w:rsidP="00415711">
            <w:pPr>
              <w:pStyle w:val="1fffb"/>
            </w:pPr>
            <w:r w:rsidRPr="00415711">
              <w:t>80</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6D6DF55" w14:textId="77777777" w:rsidR="00415711" w:rsidRPr="00415711" w:rsidRDefault="00415711" w:rsidP="00415711">
            <w:pPr>
              <w:pStyle w:val="1fffb"/>
            </w:pPr>
            <w:r w:rsidRPr="00415711">
              <w:t>12,16</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42C973"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370723"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6F1992B1" w14:textId="77777777" w:rsidR="00415711" w:rsidRPr="00415711" w:rsidRDefault="00415711" w:rsidP="00415711">
            <w:pPr>
              <w:pStyle w:val="1fffb"/>
            </w:pPr>
            <w:r w:rsidRPr="00415711">
              <w:t>0,122%</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431D8D5B" w14:textId="77777777" w:rsidR="00415711" w:rsidRPr="00415711" w:rsidRDefault="00415711" w:rsidP="00415711">
            <w:pPr>
              <w:pStyle w:val="1fffb"/>
            </w:pPr>
            <w:r w:rsidRPr="00415711">
              <w:t>0,0048952</w:t>
            </w:r>
          </w:p>
        </w:tc>
      </w:tr>
      <w:tr w:rsidR="00415711" w:rsidRPr="00415711" w14:paraId="2CF534F7"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6EBFA0" w14:textId="77777777" w:rsidR="00415711" w:rsidRPr="00415711" w:rsidRDefault="00415711" w:rsidP="00415711">
            <w:pPr>
              <w:pStyle w:val="1fffb"/>
            </w:pPr>
            <w:r w:rsidRPr="00415711">
              <w:t>0,00</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48BA177E" w14:textId="77777777" w:rsidR="00415711" w:rsidRPr="00415711" w:rsidRDefault="00415711" w:rsidP="00415711">
            <w:pPr>
              <w:pStyle w:val="1fffb"/>
            </w:pPr>
            <w:r w:rsidRPr="00415711">
              <w:t>32</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262429B9" w14:textId="77777777" w:rsidR="00415711" w:rsidRPr="00415711" w:rsidRDefault="00415711" w:rsidP="00415711">
            <w:pPr>
              <w:pStyle w:val="1fffb"/>
            </w:pPr>
            <w:r w:rsidRPr="00415711">
              <w:t>112</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546155BA" w14:textId="77777777" w:rsidR="00415711" w:rsidRPr="00415711" w:rsidRDefault="00415711" w:rsidP="00415711">
            <w:pPr>
              <w:pStyle w:val="1fffb"/>
            </w:pPr>
            <w:r w:rsidRPr="00415711">
              <w:t>3,58</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22B143"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F73860"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3D3A76F8" w14:textId="77777777" w:rsidR="00415711" w:rsidRPr="00415711" w:rsidRDefault="00415711" w:rsidP="00415711">
            <w:pPr>
              <w:pStyle w:val="1fffb"/>
            </w:pPr>
            <w:r w:rsidRPr="00415711">
              <w:t>0,036%</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06F2D580" w14:textId="77777777" w:rsidR="00415711" w:rsidRPr="00415711" w:rsidRDefault="00415711" w:rsidP="00415711">
            <w:pPr>
              <w:pStyle w:val="1fffb"/>
            </w:pPr>
            <w:r w:rsidRPr="00415711">
              <w:t>0,0014428</w:t>
            </w:r>
          </w:p>
        </w:tc>
      </w:tr>
      <w:tr w:rsidR="00415711" w:rsidRPr="00415711" w14:paraId="4FD4C246" w14:textId="77777777" w:rsidTr="009F4EFD">
        <w:trPr>
          <w:trHeight w:val="20"/>
        </w:trPr>
        <w:tc>
          <w:tcPr>
            <w:tcW w:w="87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FDBAAD" w14:textId="77777777" w:rsidR="00415711" w:rsidRPr="00415711" w:rsidRDefault="00415711" w:rsidP="00415711">
            <w:pPr>
              <w:pStyle w:val="1fffb"/>
            </w:pPr>
            <w:r w:rsidRPr="00415711">
              <w:t>0,00</w:t>
            </w:r>
          </w:p>
        </w:tc>
        <w:tc>
          <w:tcPr>
            <w:tcW w:w="765" w:type="pct"/>
            <w:tcBorders>
              <w:top w:val="nil"/>
              <w:left w:val="nil"/>
              <w:bottom w:val="single" w:sz="4" w:space="0" w:color="auto"/>
              <w:right w:val="single" w:sz="4" w:space="0" w:color="auto"/>
            </w:tcBorders>
            <w:shd w:val="clear" w:color="auto" w:fill="FFFFFF" w:themeFill="background1"/>
            <w:noWrap/>
            <w:vAlign w:val="center"/>
            <w:hideMark/>
          </w:tcPr>
          <w:p w14:paraId="01EF5B9D" w14:textId="77777777" w:rsidR="00415711" w:rsidRPr="00415711" w:rsidRDefault="00415711" w:rsidP="00415711">
            <w:pPr>
              <w:pStyle w:val="1fffb"/>
            </w:pPr>
            <w:r w:rsidRPr="00415711">
              <w:t>57</w:t>
            </w:r>
          </w:p>
        </w:tc>
        <w:tc>
          <w:tcPr>
            <w:tcW w:w="542" w:type="pct"/>
            <w:tcBorders>
              <w:top w:val="nil"/>
              <w:left w:val="nil"/>
              <w:bottom w:val="single" w:sz="4" w:space="0" w:color="auto"/>
              <w:right w:val="single" w:sz="4" w:space="0" w:color="auto"/>
            </w:tcBorders>
            <w:shd w:val="clear" w:color="auto" w:fill="FFFFFF" w:themeFill="background1"/>
            <w:noWrap/>
            <w:vAlign w:val="center"/>
            <w:hideMark/>
          </w:tcPr>
          <w:p w14:paraId="569A4491" w14:textId="77777777" w:rsidR="00415711" w:rsidRPr="00415711" w:rsidRDefault="00415711" w:rsidP="00415711">
            <w:pPr>
              <w:pStyle w:val="1fffb"/>
            </w:pPr>
            <w:r w:rsidRPr="00415711">
              <w:t>14</w:t>
            </w:r>
          </w:p>
        </w:tc>
        <w:tc>
          <w:tcPr>
            <w:tcW w:w="566" w:type="pct"/>
            <w:tcBorders>
              <w:top w:val="nil"/>
              <w:left w:val="nil"/>
              <w:bottom w:val="single" w:sz="4" w:space="0" w:color="auto"/>
              <w:right w:val="single" w:sz="4" w:space="0" w:color="auto"/>
            </w:tcBorders>
            <w:shd w:val="clear" w:color="auto" w:fill="FFFFFF" w:themeFill="background1"/>
            <w:noWrap/>
            <w:vAlign w:val="center"/>
            <w:hideMark/>
          </w:tcPr>
          <w:p w14:paraId="774540CC" w14:textId="77777777" w:rsidR="00415711" w:rsidRPr="00415711" w:rsidRDefault="00415711" w:rsidP="00415711">
            <w:pPr>
              <w:pStyle w:val="1fffb"/>
            </w:pPr>
            <w:r w:rsidRPr="00415711">
              <w:t>0,80</w:t>
            </w:r>
          </w:p>
        </w:tc>
        <w:tc>
          <w:tcPr>
            <w:tcW w:w="4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D3C5F3" w14:textId="77777777" w:rsidR="00415711" w:rsidRPr="00415711" w:rsidRDefault="00415711" w:rsidP="00415711">
            <w:pPr>
              <w:pStyle w:val="1fffb"/>
            </w:pPr>
            <w:r w:rsidRPr="00415711">
              <w:t>2021</w:t>
            </w:r>
          </w:p>
        </w:tc>
        <w:tc>
          <w:tcPr>
            <w:tcW w:w="3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55DCE38" w14:textId="77777777" w:rsidR="00415711" w:rsidRPr="00415711" w:rsidRDefault="00415711" w:rsidP="00415711">
            <w:pPr>
              <w:pStyle w:val="1fffb"/>
            </w:pPr>
            <w:r w:rsidRPr="00415711">
              <w:t>4</w:t>
            </w:r>
          </w:p>
        </w:tc>
        <w:tc>
          <w:tcPr>
            <w:tcW w:w="763" w:type="pct"/>
            <w:tcBorders>
              <w:top w:val="nil"/>
              <w:left w:val="nil"/>
              <w:bottom w:val="single" w:sz="4" w:space="0" w:color="auto"/>
              <w:right w:val="single" w:sz="4" w:space="0" w:color="auto"/>
            </w:tcBorders>
            <w:shd w:val="clear" w:color="auto" w:fill="FFFFFF" w:themeFill="background1"/>
            <w:noWrap/>
            <w:vAlign w:val="center"/>
            <w:hideMark/>
          </w:tcPr>
          <w:p w14:paraId="2ABD3D78" w14:textId="77777777" w:rsidR="00415711" w:rsidRPr="00415711" w:rsidRDefault="00415711" w:rsidP="00415711">
            <w:pPr>
              <w:pStyle w:val="1fffb"/>
            </w:pPr>
            <w:r w:rsidRPr="00415711">
              <w:t>0,008%</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8EBF9A3" w14:textId="77777777" w:rsidR="00415711" w:rsidRPr="00415711" w:rsidRDefault="00415711" w:rsidP="00415711">
            <w:pPr>
              <w:pStyle w:val="1fffb"/>
            </w:pPr>
            <w:r w:rsidRPr="00415711">
              <w:t>0,0003212</w:t>
            </w:r>
          </w:p>
        </w:tc>
      </w:tr>
      <w:bookmarkEnd w:id="708"/>
    </w:tbl>
    <w:p w14:paraId="7F1F544F" w14:textId="77777777" w:rsidR="00415711" w:rsidRPr="00F704E1" w:rsidRDefault="00415711" w:rsidP="008207F6">
      <w:pPr>
        <w:pStyle w:val="affffffffff6"/>
        <w:ind w:firstLine="0"/>
        <w:rPr>
          <w:rFonts w:ascii="Times New Roman" w:hAnsi="Times New Roman" w:cs="Times New Roman"/>
          <w:b/>
          <w:sz w:val="24"/>
          <w:szCs w:val="24"/>
        </w:rPr>
        <w:sectPr w:rsidR="00415711" w:rsidRPr="00F704E1" w:rsidSect="00ED5167">
          <w:pgSz w:w="16838" w:h="11906" w:orient="landscape" w:code="9"/>
          <w:pgMar w:top="1134" w:right="850" w:bottom="1134" w:left="1701" w:header="567" w:footer="454" w:gutter="0"/>
          <w:cols w:space="708"/>
          <w:docGrid w:linePitch="360"/>
        </w:sectPr>
      </w:pPr>
    </w:p>
    <w:p w14:paraId="7A037521" w14:textId="77777777" w:rsidR="005C44B3" w:rsidRPr="00F704E1" w:rsidRDefault="005C44B3" w:rsidP="008207F6">
      <w:pPr>
        <w:pStyle w:val="affffffffff6"/>
        <w:ind w:firstLine="0"/>
        <w:rPr>
          <w:rFonts w:ascii="Times New Roman" w:hAnsi="Times New Roman" w:cs="Times New Roman"/>
          <w:b/>
          <w:sz w:val="24"/>
          <w:szCs w:val="24"/>
        </w:rPr>
      </w:pPr>
    </w:p>
    <w:p w14:paraId="0058AC67" w14:textId="1B30D685" w:rsidR="00C25060" w:rsidRPr="00F704E1" w:rsidRDefault="00B0449C" w:rsidP="004977C6">
      <w:pPr>
        <w:pStyle w:val="affffffffff6"/>
        <w:ind w:firstLine="0"/>
        <w:rPr>
          <w:rFonts w:ascii="Times New Roman" w:hAnsi="Times New Roman" w:cs="Times New Roman"/>
        </w:rPr>
      </w:pPr>
      <w:r w:rsidRPr="00F704E1">
        <w:rPr>
          <w:rFonts w:ascii="Times New Roman" w:hAnsi="Times New Roman" w:cs="Times New Roman"/>
          <w:b/>
          <w:sz w:val="24"/>
          <w:szCs w:val="24"/>
        </w:rPr>
        <w:t>Таблица 13.11.</w:t>
      </w:r>
      <w:r w:rsidR="005C44B3" w:rsidRPr="00F704E1">
        <w:rPr>
          <w:rFonts w:ascii="Times New Roman" w:hAnsi="Times New Roman" w:cs="Times New Roman"/>
          <w:b/>
          <w:sz w:val="24"/>
          <w:szCs w:val="24"/>
        </w:rPr>
        <w:t>2</w:t>
      </w:r>
      <w:r w:rsidRPr="00F704E1">
        <w:rPr>
          <w:rFonts w:ascii="Times New Roman" w:hAnsi="Times New Roman" w:cs="Times New Roman"/>
          <w:b/>
          <w:sz w:val="24"/>
          <w:szCs w:val="24"/>
        </w:rPr>
        <w:t xml:space="preserve"> - </w:t>
      </w:r>
      <w:r w:rsidR="00C25060" w:rsidRPr="00F704E1">
        <w:rPr>
          <w:rFonts w:ascii="Times New Roman" w:hAnsi="Times New Roman" w:cs="Times New Roman"/>
          <w:b/>
          <w:sz w:val="24"/>
          <w:szCs w:val="24"/>
        </w:rPr>
        <w:t>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1109"/>
        <w:gridCol w:w="1284"/>
        <w:gridCol w:w="1367"/>
        <w:gridCol w:w="1367"/>
        <w:gridCol w:w="1349"/>
        <w:gridCol w:w="1349"/>
        <w:gridCol w:w="1520"/>
      </w:tblGrid>
      <w:tr w:rsidR="004977C6" w:rsidRPr="00F704E1" w14:paraId="14247F13" w14:textId="77777777" w:rsidTr="00415711">
        <w:trPr>
          <w:trHeight w:val="1860"/>
        </w:trPr>
        <w:tc>
          <w:tcPr>
            <w:tcW w:w="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A0B08" w14:textId="77777777" w:rsidR="004977C6" w:rsidRPr="00F704E1" w:rsidRDefault="004977C6" w:rsidP="004977C6">
            <w:pPr>
              <w:pStyle w:val="1fffb"/>
              <w:rPr>
                <w:rFonts w:cs="Times New Roman"/>
              </w:rPr>
            </w:pPr>
            <w:r w:rsidRPr="00F704E1">
              <w:rPr>
                <w:rFonts w:cs="Times New Roman"/>
              </w:rPr>
              <w:t>Конец участка</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463808" w14:textId="77777777" w:rsidR="004977C6" w:rsidRPr="00F704E1" w:rsidRDefault="004977C6" w:rsidP="004977C6">
            <w:pPr>
              <w:pStyle w:val="1fffb"/>
              <w:rPr>
                <w:rFonts w:cs="Times New Roman"/>
              </w:rPr>
            </w:pPr>
            <w:r w:rsidRPr="00F704E1">
              <w:rPr>
                <w:rFonts w:cs="Times New Roman"/>
              </w:rPr>
              <w:t>Материальная Характеристика тепловой сети, м2</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E043C6" w14:textId="77777777" w:rsidR="004977C6" w:rsidRPr="00F704E1" w:rsidRDefault="004977C6" w:rsidP="004977C6">
            <w:pPr>
              <w:pStyle w:val="1fffb"/>
              <w:rPr>
                <w:rFonts w:cs="Times New Roman"/>
              </w:rPr>
            </w:pPr>
            <w:r w:rsidRPr="00F704E1">
              <w:rPr>
                <w:rFonts w:cs="Times New Roman"/>
              </w:rPr>
              <w:t>Технологические потери тепловой энергии, Гкал/год</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94FDF7" w14:textId="3D3C38D8" w:rsidR="004977C6" w:rsidRPr="00F704E1" w:rsidRDefault="004977C6" w:rsidP="004977C6">
            <w:pPr>
              <w:pStyle w:val="1fffb"/>
              <w:rPr>
                <w:rFonts w:cs="Times New Roman"/>
              </w:rPr>
            </w:pPr>
            <w:r w:rsidRPr="00F704E1">
              <w:rPr>
                <w:rFonts w:cs="Times New Roman"/>
              </w:rPr>
              <w:t xml:space="preserve">Технологические потери теплоносителя, </w:t>
            </w:r>
            <w:r w:rsidR="00DA5C80" w:rsidRPr="00DA5C80">
              <w:rPr>
                <w:rFonts w:cs="Times New Roman"/>
              </w:rPr>
              <w:t>м</w:t>
            </w:r>
            <w:r w:rsidR="00DA5C80" w:rsidRPr="00DA5C80">
              <w:rPr>
                <w:rFonts w:cs="Times New Roman"/>
                <w:vertAlign w:val="superscript"/>
              </w:rPr>
              <w:t>3</w:t>
            </w:r>
          </w:p>
        </w:tc>
        <w:tc>
          <w:tcPr>
            <w:tcW w:w="67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FA9F3" w14:textId="77777777" w:rsidR="004977C6" w:rsidRPr="00F704E1" w:rsidRDefault="004977C6" w:rsidP="004977C6">
            <w:pPr>
              <w:pStyle w:val="1fffb"/>
              <w:rPr>
                <w:rFonts w:cs="Times New Roman"/>
              </w:rPr>
            </w:pPr>
            <w:r w:rsidRPr="00F704E1">
              <w:rPr>
                <w:rFonts w:cs="Times New Roman"/>
              </w:rPr>
              <w:t>Отношение величины технологических потерь тепловой энергии к материальной характеристике тепловой сети</w:t>
            </w:r>
          </w:p>
        </w:tc>
        <w:tc>
          <w:tcPr>
            <w:tcW w:w="67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87921C" w14:textId="77777777" w:rsidR="004977C6" w:rsidRPr="00F704E1" w:rsidRDefault="004977C6" w:rsidP="004977C6">
            <w:pPr>
              <w:pStyle w:val="1fffb"/>
              <w:rPr>
                <w:rFonts w:cs="Times New Roman"/>
              </w:rPr>
            </w:pPr>
            <w:r w:rsidRPr="00F704E1">
              <w:rPr>
                <w:rFonts w:cs="Times New Roman"/>
              </w:rPr>
              <w:t>Отношение величины технологических потерь теплоносителя к материальной характеристике тепловой сети</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FD3D46" w14:textId="18271CAF" w:rsidR="004977C6" w:rsidRPr="00F704E1" w:rsidRDefault="004977C6" w:rsidP="004977C6">
            <w:pPr>
              <w:pStyle w:val="1fffb"/>
              <w:rPr>
                <w:rFonts w:cs="Times New Roman"/>
              </w:rPr>
            </w:pPr>
            <w:r w:rsidRPr="00F704E1">
              <w:rPr>
                <w:rFonts w:cs="Times New Roman"/>
              </w:rPr>
              <w:t>Средневзвешенный (по материальной характеристике) срок эксплуатации тепловых сетей, лет</w:t>
            </w:r>
          </w:p>
        </w:tc>
      </w:tr>
      <w:tr w:rsidR="00415711" w:rsidRPr="00F704E1" w14:paraId="43FDE505" w14:textId="77777777" w:rsidTr="00415711">
        <w:trPr>
          <w:trHeight w:val="855"/>
        </w:trPr>
        <w:tc>
          <w:tcPr>
            <w:tcW w:w="873" w:type="pct"/>
            <w:tcBorders>
              <w:top w:val="nil"/>
              <w:left w:val="single" w:sz="4" w:space="0" w:color="auto"/>
              <w:bottom w:val="single" w:sz="4" w:space="0" w:color="auto"/>
              <w:right w:val="single" w:sz="4" w:space="0" w:color="auto"/>
            </w:tcBorders>
            <w:shd w:val="clear" w:color="000000" w:fill="FFFFFF"/>
            <w:noWrap/>
            <w:vAlign w:val="center"/>
            <w:hideMark/>
          </w:tcPr>
          <w:p w14:paraId="572BAACE" w14:textId="0D06CD50" w:rsidR="00415711" w:rsidRPr="00F704E1" w:rsidRDefault="00415711" w:rsidP="00415711">
            <w:pPr>
              <w:pStyle w:val="1fffb"/>
              <w:rPr>
                <w:rFonts w:cs="Times New Roman"/>
                <w:sz w:val="24"/>
                <w:szCs w:val="24"/>
              </w:rPr>
            </w:pPr>
            <w:r>
              <w:rPr>
                <w:rFonts w:cs="Times New Roman"/>
              </w:rPr>
              <w:t>СП Сингапай</w:t>
            </w:r>
          </w:p>
        </w:tc>
        <w:tc>
          <w:tcPr>
            <w:tcW w:w="644" w:type="pct"/>
            <w:tcBorders>
              <w:top w:val="nil"/>
              <w:left w:val="nil"/>
              <w:bottom w:val="single" w:sz="4" w:space="0" w:color="auto"/>
              <w:right w:val="single" w:sz="4" w:space="0" w:color="auto"/>
            </w:tcBorders>
            <w:shd w:val="clear" w:color="000000" w:fill="FFFFFF"/>
            <w:noWrap/>
            <w:vAlign w:val="center"/>
            <w:hideMark/>
          </w:tcPr>
          <w:p w14:paraId="414495CD" w14:textId="5B3118C4" w:rsidR="00415711" w:rsidRPr="00F704E1" w:rsidRDefault="00415711" w:rsidP="00415711">
            <w:pPr>
              <w:pStyle w:val="1fffb"/>
              <w:rPr>
                <w:rFonts w:cs="Times New Roman"/>
              </w:rPr>
            </w:pPr>
            <w:r>
              <w:t>5990,67</w:t>
            </w:r>
          </w:p>
        </w:tc>
        <w:tc>
          <w:tcPr>
            <w:tcW w:w="685" w:type="pct"/>
            <w:tcBorders>
              <w:top w:val="nil"/>
              <w:left w:val="nil"/>
              <w:bottom w:val="single" w:sz="4" w:space="0" w:color="auto"/>
              <w:right w:val="single" w:sz="4" w:space="0" w:color="auto"/>
            </w:tcBorders>
            <w:shd w:val="clear" w:color="000000" w:fill="FFFFFF"/>
            <w:noWrap/>
            <w:vAlign w:val="center"/>
            <w:hideMark/>
          </w:tcPr>
          <w:p w14:paraId="7F33A1B3" w14:textId="017D6C43" w:rsidR="00415711" w:rsidRPr="00F704E1" w:rsidRDefault="00415711" w:rsidP="00415711">
            <w:pPr>
              <w:pStyle w:val="1fffb"/>
              <w:rPr>
                <w:rFonts w:cs="Times New Roman"/>
              </w:rPr>
            </w:pPr>
            <w:r>
              <w:t>5306,59</w:t>
            </w:r>
          </w:p>
        </w:tc>
        <w:tc>
          <w:tcPr>
            <w:tcW w:w="685" w:type="pct"/>
            <w:tcBorders>
              <w:top w:val="nil"/>
              <w:left w:val="nil"/>
              <w:bottom w:val="single" w:sz="4" w:space="0" w:color="auto"/>
              <w:right w:val="single" w:sz="4" w:space="0" w:color="auto"/>
            </w:tcBorders>
            <w:shd w:val="clear" w:color="000000" w:fill="FFFFFF"/>
            <w:noWrap/>
            <w:vAlign w:val="center"/>
            <w:hideMark/>
          </w:tcPr>
          <w:p w14:paraId="7ACF541F" w14:textId="289BF0A8" w:rsidR="00415711" w:rsidRPr="00F704E1" w:rsidRDefault="00415711" w:rsidP="00415711">
            <w:pPr>
              <w:pStyle w:val="1fffb"/>
              <w:rPr>
                <w:rFonts w:cs="Times New Roman"/>
              </w:rPr>
            </w:pPr>
            <w:r>
              <w:t>356,80</w:t>
            </w:r>
          </w:p>
        </w:tc>
        <w:tc>
          <w:tcPr>
            <w:tcW w:w="676" w:type="pct"/>
            <w:tcBorders>
              <w:top w:val="nil"/>
              <w:left w:val="nil"/>
              <w:bottom w:val="single" w:sz="4" w:space="0" w:color="auto"/>
              <w:right w:val="single" w:sz="4" w:space="0" w:color="auto"/>
            </w:tcBorders>
            <w:shd w:val="clear" w:color="000000" w:fill="FFFFFF"/>
            <w:noWrap/>
            <w:vAlign w:val="center"/>
            <w:hideMark/>
          </w:tcPr>
          <w:p w14:paraId="7EDB3274" w14:textId="2B4BEB2F" w:rsidR="00415711" w:rsidRPr="00F704E1" w:rsidRDefault="00415711" w:rsidP="00415711">
            <w:pPr>
              <w:pStyle w:val="1fffb"/>
              <w:rPr>
                <w:rFonts w:cs="Times New Roman"/>
              </w:rPr>
            </w:pPr>
            <w:r>
              <w:t>0,89</w:t>
            </w:r>
          </w:p>
        </w:tc>
        <w:tc>
          <w:tcPr>
            <w:tcW w:w="676" w:type="pct"/>
            <w:tcBorders>
              <w:top w:val="nil"/>
              <w:left w:val="nil"/>
              <w:bottom w:val="single" w:sz="4" w:space="0" w:color="auto"/>
              <w:right w:val="single" w:sz="4" w:space="0" w:color="auto"/>
            </w:tcBorders>
            <w:shd w:val="clear" w:color="000000" w:fill="FFFFFF"/>
            <w:noWrap/>
            <w:vAlign w:val="center"/>
            <w:hideMark/>
          </w:tcPr>
          <w:p w14:paraId="3A2B7C75" w14:textId="412C156C" w:rsidR="00415711" w:rsidRPr="00F704E1" w:rsidRDefault="00415711" w:rsidP="00415711">
            <w:pPr>
              <w:pStyle w:val="1fffb"/>
              <w:rPr>
                <w:rFonts w:cs="Times New Roman"/>
              </w:rPr>
            </w:pPr>
            <w:r>
              <w:t>0,07</w:t>
            </w:r>
          </w:p>
        </w:tc>
        <w:tc>
          <w:tcPr>
            <w:tcW w:w="761" w:type="pct"/>
            <w:tcBorders>
              <w:top w:val="nil"/>
              <w:left w:val="nil"/>
              <w:bottom w:val="single" w:sz="4" w:space="0" w:color="auto"/>
              <w:right w:val="single" w:sz="4" w:space="0" w:color="auto"/>
            </w:tcBorders>
            <w:shd w:val="clear" w:color="000000" w:fill="FFFFFF"/>
            <w:noWrap/>
            <w:vAlign w:val="center"/>
            <w:hideMark/>
          </w:tcPr>
          <w:p w14:paraId="31527922" w14:textId="22D501B8" w:rsidR="00415711" w:rsidRPr="00F704E1" w:rsidRDefault="00415711" w:rsidP="00415711">
            <w:pPr>
              <w:pStyle w:val="1fffb"/>
              <w:rPr>
                <w:rFonts w:cs="Times New Roman"/>
              </w:rPr>
            </w:pPr>
            <w:r>
              <w:t>4,6</w:t>
            </w:r>
          </w:p>
        </w:tc>
      </w:tr>
    </w:tbl>
    <w:p w14:paraId="383C7400" w14:textId="77777777" w:rsidR="004977C6" w:rsidRPr="00F704E1" w:rsidRDefault="004977C6" w:rsidP="00C25060">
      <w:pPr>
        <w:rPr>
          <w:rFonts w:ascii="Times New Roman" w:hAnsi="Times New Roman" w:cs="Times New Roman"/>
        </w:rPr>
      </w:pPr>
    </w:p>
    <w:p w14:paraId="64DAA0B1" w14:textId="77777777" w:rsidR="00C25060" w:rsidRPr="00F704E1" w:rsidRDefault="00C25060">
      <w:pPr>
        <w:pStyle w:val="19"/>
        <w:numPr>
          <w:ilvl w:val="0"/>
          <w:numId w:val="86"/>
        </w:numPr>
        <w:rPr>
          <w:spacing w:val="0"/>
        </w:rPr>
      </w:pPr>
      <w:bookmarkStart w:id="709" w:name="_Toc9154945"/>
      <w:bookmarkStart w:id="710" w:name="_Toc84971091"/>
      <w:bookmarkStart w:id="711" w:name="_Toc196159730"/>
      <w:r w:rsidRPr="00F704E1">
        <w:rPr>
          <w:spacing w:val="0"/>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sidRPr="00F704E1">
        <w:rPr>
          <w:spacing w:val="0"/>
        </w:rPr>
        <w:t>муниципального образования</w:t>
      </w:r>
      <w:r w:rsidRPr="00F704E1">
        <w:rPr>
          <w:spacing w:val="0"/>
        </w:rPr>
        <w:t xml:space="preserve">, </w:t>
      </w:r>
      <w:r w:rsidR="008B5DDD" w:rsidRPr="00F704E1">
        <w:rPr>
          <w:spacing w:val="0"/>
        </w:rPr>
        <w:t>муниципального образования</w:t>
      </w:r>
      <w:r w:rsidRPr="00F704E1">
        <w:rPr>
          <w:spacing w:val="0"/>
        </w:rPr>
        <w:t xml:space="preserve"> федерального значения)</w:t>
      </w:r>
      <w:bookmarkEnd w:id="709"/>
      <w:bookmarkEnd w:id="710"/>
      <w:bookmarkEnd w:id="711"/>
    </w:p>
    <w:p w14:paraId="063F3A84" w14:textId="35706428" w:rsidR="002E0379" w:rsidRPr="00F704E1" w:rsidRDefault="002E0379" w:rsidP="002E0379">
      <w:pPr>
        <w:pStyle w:val="11ff3"/>
        <w:rPr>
          <w:b/>
          <w:bCs w:val="0"/>
        </w:rPr>
      </w:pPr>
      <w:bookmarkStart w:id="712" w:name="_Hlk173921227"/>
      <w:r w:rsidRPr="00F704E1">
        <w:rPr>
          <w:b/>
          <w:bCs w:val="0"/>
        </w:rPr>
        <w:t xml:space="preserve">Таблица 13.12.1 - Динамика изменения материальной характеристики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6"/>
        <w:gridCol w:w="1261"/>
        <w:gridCol w:w="1261"/>
        <w:gridCol w:w="1676"/>
        <w:gridCol w:w="1564"/>
        <w:gridCol w:w="1187"/>
        <w:gridCol w:w="1250"/>
      </w:tblGrid>
      <w:tr w:rsidR="00724091" w:rsidRPr="00F704E1" w14:paraId="6F726D90" w14:textId="77777777" w:rsidTr="004977C6">
        <w:trPr>
          <w:tblHeader/>
        </w:trPr>
        <w:tc>
          <w:tcPr>
            <w:tcW w:w="613" w:type="pct"/>
            <w:tcBorders>
              <w:top w:val="single" w:sz="4" w:space="0" w:color="auto"/>
              <w:bottom w:val="single" w:sz="4" w:space="0" w:color="auto"/>
              <w:right w:val="single" w:sz="4" w:space="0" w:color="auto"/>
            </w:tcBorders>
            <w:shd w:val="clear" w:color="auto" w:fill="D9D9D9" w:themeFill="background1" w:themeFillShade="D9"/>
            <w:vAlign w:val="center"/>
          </w:tcPr>
          <w:p w14:paraId="0EF074F2" w14:textId="77777777" w:rsidR="00724091" w:rsidRPr="00F704E1" w:rsidRDefault="00724091" w:rsidP="00724091">
            <w:pPr>
              <w:pStyle w:val="1fffb"/>
              <w:rPr>
                <w:rFonts w:cs="Times New Roman"/>
              </w:rPr>
            </w:pPr>
            <w:bookmarkStart w:id="713" w:name="_Hlk174403931"/>
            <w:r w:rsidRPr="00F704E1">
              <w:rPr>
                <w:rFonts w:cs="Times New Roman"/>
              </w:rPr>
              <w:t>Год актуализации (разработки)</w:t>
            </w:r>
          </w:p>
        </w:tc>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33128" w14:textId="77777777" w:rsidR="00724091" w:rsidRPr="00F704E1" w:rsidRDefault="00724091" w:rsidP="00724091">
            <w:pPr>
              <w:pStyle w:val="1fffb"/>
              <w:rPr>
                <w:rFonts w:cs="Times New Roman"/>
                <w:vertAlign w:val="superscript"/>
              </w:rPr>
            </w:pPr>
            <w:r w:rsidRPr="00F704E1">
              <w:rPr>
                <w:rFonts w:cs="Times New Roman"/>
              </w:rPr>
              <w:t>Строительство магистральных тепловых сетей, м</w:t>
            </w:r>
            <w:r w:rsidRPr="00F704E1">
              <w:rPr>
                <w:rFonts w:cs="Times New Roman"/>
                <w:vertAlign w:val="superscript"/>
              </w:rPr>
              <w:t>2</w:t>
            </w:r>
          </w:p>
        </w:tc>
        <w:tc>
          <w:tcPr>
            <w:tcW w:w="6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1A76F" w14:textId="77777777" w:rsidR="00724091" w:rsidRPr="00F704E1" w:rsidRDefault="00724091" w:rsidP="00724091">
            <w:pPr>
              <w:pStyle w:val="1fffb"/>
              <w:rPr>
                <w:rFonts w:cs="Times New Roman"/>
                <w:vertAlign w:val="superscript"/>
              </w:rPr>
            </w:pPr>
            <w:r w:rsidRPr="00F704E1">
              <w:rPr>
                <w:rFonts w:cs="Times New Roman"/>
              </w:rPr>
              <w:t>Реконструкция магистральных тепловых сетей, м</w:t>
            </w:r>
            <w:r w:rsidRPr="00F704E1">
              <w:rPr>
                <w:rFonts w:cs="Times New Roman"/>
                <w:vertAlign w:val="superscript"/>
              </w:rPr>
              <w:t>2</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10BAA" w14:textId="77777777" w:rsidR="00724091" w:rsidRPr="00F704E1" w:rsidRDefault="00724091" w:rsidP="00724091">
            <w:pPr>
              <w:pStyle w:val="1fffb"/>
              <w:rPr>
                <w:rFonts w:cs="Times New Roman"/>
                <w:vertAlign w:val="superscript"/>
              </w:rPr>
            </w:pPr>
            <w:r w:rsidRPr="00F704E1">
              <w:rPr>
                <w:rFonts w:cs="Times New Roman"/>
              </w:rPr>
              <w:t>Строительство распределительных (внутриквартальных) тепловых сетей, м</w:t>
            </w:r>
            <w:r w:rsidRPr="00F704E1">
              <w:rPr>
                <w:rFonts w:cs="Times New Roman"/>
                <w:vertAlign w:val="superscript"/>
              </w:rPr>
              <w:t>2</w:t>
            </w:r>
          </w:p>
        </w:tc>
        <w:tc>
          <w:tcPr>
            <w:tcW w:w="8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95765" w14:textId="77777777" w:rsidR="00724091" w:rsidRPr="00F704E1" w:rsidRDefault="00724091" w:rsidP="00724091">
            <w:pPr>
              <w:pStyle w:val="1fffb"/>
              <w:rPr>
                <w:rFonts w:cs="Times New Roman"/>
                <w:vertAlign w:val="superscript"/>
              </w:rPr>
            </w:pPr>
            <w:r w:rsidRPr="00F704E1">
              <w:rPr>
                <w:rFonts w:cs="Times New Roman"/>
              </w:rPr>
              <w:t>Реконструкция распределительных тепловых сетей, м</w:t>
            </w:r>
            <w:r w:rsidRPr="00F704E1">
              <w:rPr>
                <w:rFonts w:cs="Times New Roman"/>
                <w:vertAlign w:val="superscript"/>
              </w:rPr>
              <w:t>2</w:t>
            </w:r>
          </w:p>
        </w:tc>
        <w:tc>
          <w:tcPr>
            <w:tcW w:w="6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A80FB" w14:textId="77777777" w:rsidR="00724091" w:rsidRPr="00F704E1" w:rsidRDefault="00724091" w:rsidP="00724091">
            <w:pPr>
              <w:pStyle w:val="1fffb"/>
              <w:rPr>
                <w:rFonts w:cs="Times New Roman"/>
              </w:rPr>
            </w:pPr>
            <w:r w:rsidRPr="00F704E1">
              <w:rPr>
                <w:rFonts w:cs="Times New Roman"/>
              </w:rPr>
              <w:t>Доля строительства тепловых сетей, %</w:t>
            </w:r>
          </w:p>
        </w:tc>
        <w:tc>
          <w:tcPr>
            <w:tcW w:w="669" w:type="pct"/>
            <w:tcBorders>
              <w:top w:val="single" w:sz="4" w:space="0" w:color="auto"/>
              <w:left w:val="single" w:sz="4" w:space="0" w:color="auto"/>
              <w:bottom w:val="single" w:sz="4" w:space="0" w:color="auto"/>
            </w:tcBorders>
            <w:shd w:val="clear" w:color="auto" w:fill="D9D9D9" w:themeFill="background1" w:themeFillShade="D9"/>
            <w:vAlign w:val="center"/>
          </w:tcPr>
          <w:p w14:paraId="0AC2D502" w14:textId="77777777" w:rsidR="00724091" w:rsidRPr="00F704E1" w:rsidRDefault="00724091" w:rsidP="00724091">
            <w:pPr>
              <w:pStyle w:val="1fffb"/>
              <w:rPr>
                <w:rFonts w:cs="Times New Roman"/>
              </w:rPr>
            </w:pPr>
            <w:r w:rsidRPr="00F704E1">
              <w:rPr>
                <w:rFonts w:cs="Times New Roman"/>
              </w:rPr>
              <w:t>Доля реконструкции тепловых сетей, %</w:t>
            </w:r>
          </w:p>
        </w:tc>
      </w:tr>
      <w:tr w:rsidR="00724091" w:rsidRPr="00F704E1" w14:paraId="659482BC" w14:textId="77777777" w:rsidTr="00724091">
        <w:tc>
          <w:tcPr>
            <w:tcW w:w="5000" w:type="pct"/>
            <w:gridSpan w:val="7"/>
            <w:tcBorders>
              <w:top w:val="single" w:sz="4" w:space="0" w:color="auto"/>
              <w:bottom w:val="single" w:sz="4" w:space="0" w:color="auto"/>
            </w:tcBorders>
            <w:shd w:val="clear" w:color="auto" w:fill="auto"/>
            <w:vAlign w:val="center"/>
          </w:tcPr>
          <w:p w14:paraId="13E2243A" w14:textId="22EE244F" w:rsidR="00724091" w:rsidRPr="00F704E1" w:rsidRDefault="00975927" w:rsidP="00724091">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r>
      <w:tr w:rsidR="00415711" w:rsidRPr="00F704E1" w14:paraId="6773192D" w14:textId="77777777" w:rsidTr="00E71350">
        <w:tc>
          <w:tcPr>
            <w:tcW w:w="613" w:type="pct"/>
            <w:tcBorders>
              <w:top w:val="single" w:sz="4" w:space="0" w:color="auto"/>
              <w:bottom w:val="single" w:sz="4" w:space="0" w:color="auto"/>
              <w:right w:val="single" w:sz="4" w:space="0" w:color="auto"/>
            </w:tcBorders>
            <w:shd w:val="clear" w:color="auto" w:fill="auto"/>
            <w:vAlign w:val="center"/>
          </w:tcPr>
          <w:p w14:paraId="0D6852F2" w14:textId="49C25A04" w:rsidR="00415711" w:rsidRPr="00F704E1" w:rsidRDefault="00415711" w:rsidP="00415711">
            <w:pPr>
              <w:pStyle w:val="1fffb"/>
              <w:rPr>
                <w:rFonts w:cs="Times New Roman"/>
              </w:rPr>
            </w:pPr>
            <w:r w:rsidRPr="00F704E1">
              <w:rPr>
                <w:rFonts w:cs="Times New Roman"/>
              </w:rPr>
              <w:t>2020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642CFEC" w14:textId="0329113C" w:rsidR="00415711" w:rsidRPr="00F704E1" w:rsidRDefault="00415711" w:rsidP="00415711">
            <w:pPr>
              <w:pStyle w:val="1fffb"/>
              <w:rPr>
                <w:rFonts w:cs="Times New Roman"/>
              </w:rPr>
            </w:pPr>
            <w:r w:rsidRPr="00F704E1">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C2F91E8" w14:textId="03F349B0" w:rsidR="00415711" w:rsidRPr="00F704E1" w:rsidRDefault="00415711" w:rsidP="00415711">
            <w:pPr>
              <w:pStyle w:val="1fffb"/>
              <w:rPr>
                <w:rFonts w:cs="Times New Roman"/>
              </w:rPr>
            </w:pPr>
            <w:r w:rsidRPr="00F704E1">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7FD772E" w14:textId="1D5D6C4E" w:rsidR="00415711" w:rsidRPr="00F704E1" w:rsidRDefault="00415711" w:rsidP="00415711">
            <w:pPr>
              <w:pStyle w:val="1fffb"/>
              <w:rPr>
                <w:rFonts w:cs="Times New Roman"/>
              </w:rPr>
            </w:pPr>
            <w:r w:rsidRPr="00F704E1">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1D1E9F7" w14:textId="6A0B06F3" w:rsidR="00415711" w:rsidRPr="00F704E1" w:rsidRDefault="00415711" w:rsidP="00415711">
            <w:pPr>
              <w:pStyle w:val="1fffb"/>
              <w:rPr>
                <w:rFonts w:cs="Times New Roman"/>
              </w:rPr>
            </w:pPr>
            <w:r w:rsidRPr="00F704E1">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4D0982CB" w14:textId="2677BD30" w:rsidR="00415711" w:rsidRPr="00F704E1" w:rsidRDefault="00415711" w:rsidP="00415711">
            <w:pPr>
              <w:pStyle w:val="1fffb"/>
              <w:rPr>
                <w:rFonts w:cs="Times New Roman"/>
              </w:rPr>
            </w:pPr>
            <w:r w:rsidRPr="00F704E1">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00EB8C54" w14:textId="48894846" w:rsidR="00415711" w:rsidRPr="00F704E1" w:rsidRDefault="00415711" w:rsidP="00415711">
            <w:pPr>
              <w:pStyle w:val="1fffb"/>
              <w:rPr>
                <w:rFonts w:cs="Times New Roman"/>
              </w:rPr>
            </w:pPr>
            <w:r w:rsidRPr="00F704E1">
              <w:rPr>
                <w:rFonts w:cs="Times New Roman"/>
              </w:rPr>
              <w:t>н/д</w:t>
            </w:r>
          </w:p>
        </w:tc>
      </w:tr>
      <w:tr w:rsidR="00415711" w:rsidRPr="00F704E1" w14:paraId="662B515E" w14:textId="77777777" w:rsidTr="00E71350">
        <w:tc>
          <w:tcPr>
            <w:tcW w:w="613" w:type="pct"/>
            <w:tcBorders>
              <w:top w:val="single" w:sz="4" w:space="0" w:color="auto"/>
              <w:bottom w:val="single" w:sz="4" w:space="0" w:color="auto"/>
              <w:right w:val="single" w:sz="4" w:space="0" w:color="auto"/>
            </w:tcBorders>
            <w:shd w:val="clear" w:color="auto" w:fill="auto"/>
            <w:vAlign w:val="center"/>
          </w:tcPr>
          <w:p w14:paraId="4599C910" w14:textId="7B0BD4EC" w:rsidR="00415711" w:rsidRPr="00F704E1" w:rsidRDefault="00415711" w:rsidP="00415711">
            <w:pPr>
              <w:pStyle w:val="1fffb"/>
              <w:rPr>
                <w:rFonts w:cs="Times New Roman"/>
              </w:rPr>
            </w:pPr>
            <w:r w:rsidRPr="00F704E1">
              <w:rPr>
                <w:rFonts w:cs="Times New Roman"/>
              </w:rPr>
              <w:t>2021</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7C33777" w14:textId="270409DB" w:rsidR="00415711" w:rsidRPr="00F704E1" w:rsidRDefault="00415711" w:rsidP="00415711">
            <w:pPr>
              <w:pStyle w:val="1fffb"/>
              <w:rPr>
                <w:rFonts w:cs="Times New Roman"/>
              </w:rPr>
            </w:pPr>
            <w:r w:rsidRPr="00F704E1">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5733A31A" w14:textId="7368C7E9" w:rsidR="00415711" w:rsidRPr="00F704E1" w:rsidRDefault="00415711" w:rsidP="00415711">
            <w:pPr>
              <w:pStyle w:val="1fffb"/>
              <w:rPr>
                <w:rFonts w:cs="Times New Roman"/>
              </w:rPr>
            </w:pPr>
            <w:r w:rsidRPr="00F704E1">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7304F23C" w14:textId="2E39EFF1" w:rsidR="00415711" w:rsidRPr="00F704E1" w:rsidRDefault="00415711" w:rsidP="00415711">
            <w:pPr>
              <w:pStyle w:val="1fffb"/>
              <w:rPr>
                <w:rFonts w:cs="Times New Roman"/>
              </w:rPr>
            </w:pPr>
            <w:r w:rsidRPr="00F704E1">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1FCDE72D" w14:textId="3193FBFA" w:rsidR="00415711" w:rsidRPr="00F704E1" w:rsidRDefault="00415711" w:rsidP="00415711">
            <w:pPr>
              <w:pStyle w:val="1fffb"/>
              <w:rPr>
                <w:rFonts w:cs="Times New Roman"/>
              </w:rPr>
            </w:pPr>
            <w:r w:rsidRPr="00F704E1">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392A7B18" w14:textId="03BF90D2" w:rsidR="00415711" w:rsidRPr="00F704E1" w:rsidRDefault="00415711" w:rsidP="00415711">
            <w:pPr>
              <w:pStyle w:val="1fffb"/>
              <w:rPr>
                <w:rFonts w:cs="Times New Roman"/>
              </w:rPr>
            </w:pPr>
            <w:r w:rsidRPr="00F704E1">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2DC12814" w14:textId="6FB248A2" w:rsidR="00415711" w:rsidRPr="00F704E1" w:rsidRDefault="00415711" w:rsidP="00415711">
            <w:pPr>
              <w:pStyle w:val="1fffb"/>
              <w:rPr>
                <w:rFonts w:cs="Times New Roman"/>
              </w:rPr>
            </w:pPr>
            <w:r w:rsidRPr="00F704E1">
              <w:rPr>
                <w:rFonts w:cs="Times New Roman"/>
              </w:rPr>
              <w:t>н/д</w:t>
            </w:r>
          </w:p>
        </w:tc>
      </w:tr>
      <w:tr w:rsidR="00415711" w:rsidRPr="00F704E1" w14:paraId="54701CDC" w14:textId="77777777" w:rsidTr="00E71350">
        <w:tc>
          <w:tcPr>
            <w:tcW w:w="613" w:type="pct"/>
            <w:tcBorders>
              <w:top w:val="single" w:sz="4" w:space="0" w:color="auto"/>
              <w:bottom w:val="single" w:sz="4" w:space="0" w:color="auto"/>
              <w:right w:val="single" w:sz="4" w:space="0" w:color="auto"/>
            </w:tcBorders>
            <w:shd w:val="clear" w:color="auto" w:fill="auto"/>
            <w:vAlign w:val="center"/>
          </w:tcPr>
          <w:p w14:paraId="26DD75A4" w14:textId="2C8C2F74" w:rsidR="00415711" w:rsidRPr="00F704E1" w:rsidRDefault="00415711" w:rsidP="00415711">
            <w:pPr>
              <w:pStyle w:val="1fffb"/>
              <w:rPr>
                <w:rFonts w:cs="Times New Roman"/>
              </w:rPr>
            </w:pPr>
            <w:r w:rsidRPr="00F704E1">
              <w:rPr>
                <w:rFonts w:cs="Times New Roman"/>
              </w:rPr>
              <w:t>2022</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18F6DD09" w14:textId="1189FCE8" w:rsidR="00415711" w:rsidRPr="00F704E1" w:rsidRDefault="00415711" w:rsidP="00415711">
            <w:pPr>
              <w:pStyle w:val="1fffb"/>
              <w:rPr>
                <w:rFonts w:cs="Times New Roman"/>
              </w:rPr>
            </w:pPr>
            <w:r w:rsidRPr="00F704E1">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518A6E8C" w14:textId="064D5C84" w:rsidR="00415711" w:rsidRPr="00F704E1" w:rsidRDefault="00415711" w:rsidP="00415711">
            <w:pPr>
              <w:pStyle w:val="1fffb"/>
              <w:rPr>
                <w:rFonts w:cs="Times New Roman"/>
              </w:rPr>
            </w:pPr>
            <w:r w:rsidRPr="00F704E1">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46BFC740" w14:textId="1F5A5437" w:rsidR="00415711" w:rsidRPr="00F704E1" w:rsidRDefault="00415711" w:rsidP="00415711">
            <w:pPr>
              <w:pStyle w:val="1fffb"/>
              <w:rPr>
                <w:rFonts w:cs="Times New Roman"/>
              </w:rPr>
            </w:pPr>
            <w:r w:rsidRPr="00F704E1">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64BCCA6" w14:textId="66C68853" w:rsidR="00415711" w:rsidRPr="00F704E1" w:rsidRDefault="00415711" w:rsidP="00415711">
            <w:pPr>
              <w:pStyle w:val="1fffb"/>
              <w:rPr>
                <w:rFonts w:cs="Times New Roman"/>
              </w:rPr>
            </w:pPr>
            <w:r w:rsidRPr="00F704E1">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64F6D372" w14:textId="571C2234" w:rsidR="00415711" w:rsidRPr="00F704E1" w:rsidRDefault="00415711" w:rsidP="00415711">
            <w:pPr>
              <w:pStyle w:val="1fffb"/>
              <w:rPr>
                <w:rFonts w:cs="Times New Roman"/>
              </w:rPr>
            </w:pPr>
            <w:r w:rsidRPr="00F704E1">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6C1A9FC4" w14:textId="06E224E5" w:rsidR="00415711" w:rsidRPr="00F704E1" w:rsidRDefault="00415711" w:rsidP="00415711">
            <w:pPr>
              <w:pStyle w:val="1fffb"/>
              <w:rPr>
                <w:rFonts w:cs="Times New Roman"/>
              </w:rPr>
            </w:pPr>
            <w:r w:rsidRPr="00F704E1">
              <w:rPr>
                <w:rFonts w:cs="Times New Roman"/>
              </w:rPr>
              <w:t>н/д</w:t>
            </w:r>
          </w:p>
        </w:tc>
      </w:tr>
      <w:tr w:rsidR="007716B9" w:rsidRPr="00F704E1" w14:paraId="73F567C9" w14:textId="77777777" w:rsidTr="00E71350">
        <w:tc>
          <w:tcPr>
            <w:tcW w:w="613" w:type="pct"/>
            <w:tcBorders>
              <w:top w:val="single" w:sz="4" w:space="0" w:color="auto"/>
              <w:bottom w:val="single" w:sz="4" w:space="0" w:color="auto"/>
              <w:right w:val="single" w:sz="4" w:space="0" w:color="auto"/>
            </w:tcBorders>
            <w:shd w:val="clear" w:color="auto" w:fill="auto"/>
            <w:vAlign w:val="center"/>
          </w:tcPr>
          <w:p w14:paraId="6C100B19" w14:textId="77109A44" w:rsidR="007716B9" w:rsidRPr="00F704E1" w:rsidRDefault="007716B9" w:rsidP="007716B9">
            <w:pPr>
              <w:pStyle w:val="1fffb"/>
              <w:rPr>
                <w:rFonts w:cs="Times New Roman"/>
              </w:rPr>
            </w:pPr>
            <w:r w:rsidRPr="00F704E1">
              <w:rPr>
                <w:rFonts w:cs="Times New Roman"/>
              </w:rPr>
              <w:t>202</w:t>
            </w:r>
            <w:r w:rsidR="00415711">
              <w:rPr>
                <w:rFonts w:cs="Times New Roman"/>
              </w:rPr>
              <w:t>3</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E869C7E" w14:textId="334C0EEC" w:rsidR="007716B9" w:rsidRPr="00F704E1" w:rsidRDefault="007716B9" w:rsidP="007716B9">
            <w:pPr>
              <w:pStyle w:val="1fffb"/>
              <w:rPr>
                <w:rFonts w:cs="Times New Roman"/>
              </w:rPr>
            </w:pPr>
            <w:r w:rsidRPr="00F704E1">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4D2E6284" w14:textId="7BA45AD4" w:rsidR="007716B9" w:rsidRPr="00F704E1" w:rsidRDefault="007716B9" w:rsidP="007716B9">
            <w:pPr>
              <w:pStyle w:val="1fffb"/>
              <w:rPr>
                <w:rFonts w:cs="Times New Roman"/>
              </w:rPr>
            </w:pPr>
            <w:r w:rsidRPr="00F704E1">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07864C81" w14:textId="07D75686" w:rsidR="007716B9" w:rsidRPr="00F704E1" w:rsidRDefault="007716B9" w:rsidP="007716B9">
            <w:pPr>
              <w:pStyle w:val="1fffb"/>
              <w:rPr>
                <w:rFonts w:cs="Times New Roman"/>
              </w:rPr>
            </w:pPr>
            <w:r w:rsidRPr="00F704E1">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631AF94" w14:textId="71AC217E" w:rsidR="007716B9" w:rsidRPr="00F704E1" w:rsidRDefault="007716B9" w:rsidP="007716B9">
            <w:pPr>
              <w:pStyle w:val="1fffb"/>
              <w:rPr>
                <w:rFonts w:cs="Times New Roman"/>
              </w:rPr>
            </w:pPr>
            <w:r w:rsidRPr="00F704E1">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7B299BE0" w14:textId="09BE22C8" w:rsidR="007716B9" w:rsidRPr="00F704E1" w:rsidRDefault="007716B9" w:rsidP="007716B9">
            <w:pPr>
              <w:pStyle w:val="1fffb"/>
              <w:rPr>
                <w:rFonts w:cs="Times New Roman"/>
              </w:rPr>
            </w:pPr>
            <w:r w:rsidRPr="00F704E1">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064DDBC9" w14:textId="2BB92388" w:rsidR="007716B9" w:rsidRPr="00F704E1" w:rsidRDefault="007716B9" w:rsidP="007716B9">
            <w:pPr>
              <w:pStyle w:val="1fffb"/>
              <w:rPr>
                <w:rFonts w:cs="Times New Roman"/>
              </w:rPr>
            </w:pPr>
            <w:r w:rsidRPr="00F704E1">
              <w:rPr>
                <w:rFonts w:cs="Times New Roman"/>
              </w:rPr>
              <w:t>н/д</w:t>
            </w:r>
          </w:p>
        </w:tc>
      </w:tr>
      <w:tr w:rsidR="007716B9" w:rsidRPr="00F704E1" w14:paraId="2DADD35D" w14:textId="77777777" w:rsidTr="00E71350">
        <w:tc>
          <w:tcPr>
            <w:tcW w:w="613" w:type="pct"/>
            <w:tcBorders>
              <w:top w:val="single" w:sz="4" w:space="0" w:color="auto"/>
              <w:bottom w:val="single" w:sz="4" w:space="0" w:color="auto"/>
              <w:right w:val="single" w:sz="4" w:space="0" w:color="auto"/>
            </w:tcBorders>
            <w:shd w:val="clear" w:color="auto" w:fill="auto"/>
            <w:vAlign w:val="center"/>
          </w:tcPr>
          <w:p w14:paraId="289B8BF2" w14:textId="6446FFE5" w:rsidR="007716B9" w:rsidRPr="00F704E1" w:rsidRDefault="0000451E" w:rsidP="007716B9">
            <w:pPr>
              <w:pStyle w:val="1fffb"/>
              <w:rPr>
                <w:rFonts w:cs="Times New Roman"/>
              </w:rPr>
            </w:pPr>
            <w:r>
              <w:rPr>
                <w:rFonts w:cs="Times New Roman"/>
              </w:rPr>
              <w:t>2024</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2549B8D" w14:textId="7E8E03BB" w:rsidR="007716B9" w:rsidRPr="00F704E1" w:rsidRDefault="007716B9" w:rsidP="007716B9">
            <w:pPr>
              <w:pStyle w:val="1fffb"/>
              <w:rPr>
                <w:rFonts w:cs="Times New Roman"/>
              </w:rPr>
            </w:pPr>
            <w:r w:rsidRPr="00F704E1">
              <w:rPr>
                <w:rFonts w:cs="Times New Roman"/>
              </w:rPr>
              <w:t>н/д</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2E06BDB" w14:textId="2F025D4E" w:rsidR="007716B9" w:rsidRPr="00F704E1" w:rsidRDefault="007716B9" w:rsidP="007716B9">
            <w:pPr>
              <w:pStyle w:val="1fffb"/>
              <w:rPr>
                <w:rFonts w:cs="Times New Roman"/>
              </w:rPr>
            </w:pPr>
            <w:r w:rsidRPr="00F704E1">
              <w:rPr>
                <w:rFonts w:cs="Times New Roman"/>
              </w:rPr>
              <w:t>н/д</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66967F4E" w14:textId="20EE3630" w:rsidR="007716B9" w:rsidRPr="00F704E1" w:rsidRDefault="007716B9" w:rsidP="007716B9">
            <w:pPr>
              <w:pStyle w:val="1fffb"/>
              <w:rPr>
                <w:rFonts w:cs="Times New Roman"/>
              </w:rPr>
            </w:pPr>
            <w:r w:rsidRPr="00F704E1">
              <w:rPr>
                <w:rFonts w:cs="Times New Roman"/>
              </w:rPr>
              <w:t>н/д</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369ECFDE" w14:textId="23A1BABA" w:rsidR="007716B9" w:rsidRPr="00F704E1" w:rsidRDefault="007716B9" w:rsidP="007716B9">
            <w:pPr>
              <w:pStyle w:val="1fffb"/>
              <w:rPr>
                <w:rFonts w:cs="Times New Roman"/>
              </w:rPr>
            </w:pPr>
            <w:r w:rsidRPr="00F704E1">
              <w:rPr>
                <w:rFonts w:cs="Times New Roman"/>
              </w:rPr>
              <w:t>н/д</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05994D25" w14:textId="342684E2" w:rsidR="007716B9" w:rsidRPr="00F704E1" w:rsidRDefault="007716B9" w:rsidP="007716B9">
            <w:pPr>
              <w:pStyle w:val="1fffb"/>
              <w:rPr>
                <w:rFonts w:cs="Times New Roman"/>
              </w:rPr>
            </w:pPr>
            <w:r w:rsidRPr="00F704E1">
              <w:rPr>
                <w:rFonts w:cs="Times New Roman"/>
              </w:rPr>
              <w:t>н/д</w:t>
            </w:r>
          </w:p>
        </w:tc>
        <w:tc>
          <w:tcPr>
            <w:tcW w:w="669" w:type="pct"/>
            <w:tcBorders>
              <w:top w:val="single" w:sz="4" w:space="0" w:color="auto"/>
              <w:left w:val="single" w:sz="4" w:space="0" w:color="auto"/>
              <w:bottom w:val="single" w:sz="4" w:space="0" w:color="auto"/>
            </w:tcBorders>
            <w:shd w:val="clear" w:color="auto" w:fill="auto"/>
          </w:tcPr>
          <w:p w14:paraId="65314195" w14:textId="0177F698" w:rsidR="007716B9" w:rsidRPr="00F704E1" w:rsidRDefault="007716B9" w:rsidP="007716B9">
            <w:pPr>
              <w:pStyle w:val="1fffb"/>
              <w:rPr>
                <w:rFonts w:cs="Times New Roman"/>
              </w:rPr>
            </w:pPr>
            <w:r w:rsidRPr="00F704E1">
              <w:rPr>
                <w:rFonts w:cs="Times New Roman"/>
              </w:rPr>
              <w:t>н/д</w:t>
            </w:r>
          </w:p>
        </w:tc>
      </w:tr>
      <w:bookmarkEnd w:id="713"/>
    </w:tbl>
    <w:p w14:paraId="325385C3" w14:textId="64FBE8A6" w:rsidR="00C25060" w:rsidRPr="00F704E1" w:rsidRDefault="00C25060" w:rsidP="0073714D">
      <w:pPr>
        <w:pStyle w:val="11ff3"/>
      </w:pPr>
    </w:p>
    <w:p w14:paraId="3C53D4F4" w14:textId="43F41C8C" w:rsidR="002E0379" w:rsidRPr="00F704E1" w:rsidRDefault="002E0379" w:rsidP="0073714D">
      <w:pPr>
        <w:pStyle w:val="11ff3"/>
      </w:pPr>
      <w:r w:rsidRPr="00F704E1">
        <w:t>Ввиду отсутствия данных по диаметру реконструируемых сетей, расчет выполнить не представляется возможным.</w:t>
      </w:r>
      <w:bookmarkEnd w:id="712"/>
    </w:p>
    <w:p w14:paraId="12F07066" w14:textId="77777777" w:rsidR="002E0379" w:rsidRPr="00F704E1" w:rsidRDefault="002E0379" w:rsidP="0073714D">
      <w:pPr>
        <w:pStyle w:val="11ff3"/>
      </w:pPr>
    </w:p>
    <w:p w14:paraId="493F5B70" w14:textId="77777777" w:rsidR="00C25060" w:rsidRPr="00F704E1" w:rsidRDefault="00C25060">
      <w:pPr>
        <w:pStyle w:val="19"/>
        <w:numPr>
          <w:ilvl w:val="0"/>
          <w:numId w:val="86"/>
        </w:numPr>
        <w:rPr>
          <w:spacing w:val="0"/>
        </w:rPr>
      </w:pPr>
      <w:bookmarkStart w:id="714" w:name="_Toc9154946"/>
      <w:bookmarkStart w:id="715" w:name="_Toc84971092"/>
      <w:bookmarkStart w:id="716" w:name="_Toc196159731"/>
      <w:r w:rsidRPr="00F704E1">
        <w:rPr>
          <w:spacing w:val="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sidRPr="00F704E1">
        <w:rPr>
          <w:spacing w:val="0"/>
        </w:rPr>
        <w:t>муниципального образования</w:t>
      </w:r>
      <w:r w:rsidRPr="00F704E1">
        <w:rPr>
          <w:spacing w:val="0"/>
        </w:rPr>
        <w:t xml:space="preserve">, </w:t>
      </w:r>
      <w:r w:rsidR="008B5DDD" w:rsidRPr="00F704E1">
        <w:rPr>
          <w:spacing w:val="0"/>
        </w:rPr>
        <w:t>муниципального образования</w:t>
      </w:r>
      <w:r w:rsidRPr="00F704E1">
        <w:rPr>
          <w:spacing w:val="0"/>
        </w:rPr>
        <w:t xml:space="preserve"> федерального значения)</w:t>
      </w:r>
      <w:bookmarkEnd w:id="714"/>
      <w:bookmarkEnd w:id="715"/>
      <w:bookmarkEnd w:id="716"/>
    </w:p>
    <w:p w14:paraId="1EA3AA1C" w14:textId="594EBDC6" w:rsidR="002500A5" w:rsidRPr="00F704E1" w:rsidRDefault="00415711" w:rsidP="00D211D7">
      <w:pPr>
        <w:pStyle w:val="11ff3"/>
      </w:pPr>
      <w:bookmarkStart w:id="717" w:name="_Hlk196164119"/>
      <w:r w:rsidRPr="00415711">
        <w:t>Ввиду отсутствия данных, расчет выполнить не представляется возможным.</w:t>
      </w:r>
      <w:bookmarkEnd w:id="717"/>
      <w:r w:rsidR="00D211D7" w:rsidRPr="00F704E1">
        <w:t xml:space="preserve"> </w:t>
      </w:r>
    </w:p>
    <w:p w14:paraId="07C1C686" w14:textId="77777777" w:rsidR="00C25060" w:rsidRPr="00F704E1" w:rsidRDefault="00C25060">
      <w:pPr>
        <w:pStyle w:val="19"/>
        <w:numPr>
          <w:ilvl w:val="0"/>
          <w:numId w:val="86"/>
        </w:numPr>
        <w:rPr>
          <w:spacing w:val="0"/>
        </w:rPr>
      </w:pPr>
      <w:bookmarkStart w:id="718" w:name="_Toc9154947"/>
      <w:bookmarkStart w:id="719" w:name="_Toc84971093"/>
      <w:bookmarkStart w:id="720" w:name="_Toc196159732"/>
      <w:r w:rsidRPr="00F704E1">
        <w:rPr>
          <w:spacing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18"/>
      <w:bookmarkEnd w:id="719"/>
      <w:bookmarkEnd w:id="720"/>
    </w:p>
    <w:p w14:paraId="2FE9A7B2" w14:textId="77777777" w:rsidR="00C25060" w:rsidRDefault="00C25060" w:rsidP="00B5461F">
      <w:pPr>
        <w:pStyle w:val="11ff3"/>
      </w:pPr>
      <w:r w:rsidRPr="00F704E1">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F704E1">
        <w:t xml:space="preserve"> монополиях не зафиксировано.</w:t>
      </w:r>
    </w:p>
    <w:p w14:paraId="0BA219A8" w14:textId="77777777" w:rsidR="00415711" w:rsidRDefault="00415711" w:rsidP="00B5461F">
      <w:pPr>
        <w:pStyle w:val="11ff3"/>
      </w:pPr>
    </w:p>
    <w:p w14:paraId="0E97F9FC" w14:textId="77777777" w:rsidR="00415711" w:rsidRPr="00F704E1" w:rsidRDefault="00415711" w:rsidP="00B5461F">
      <w:pPr>
        <w:pStyle w:val="11ff3"/>
      </w:pPr>
    </w:p>
    <w:p w14:paraId="0C924563" w14:textId="77777777" w:rsidR="00C25060" w:rsidRPr="00F704E1" w:rsidRDefault="00C25060" w:rsidP="00AD6FC2">
      <w:pPr>
        <w:pStyle w:val="19"/>
        <w:numPr>
          <w:ilvl w:val="0"/>
          <w:numId w:val="0"/>
        </w:numPr>
        <w:rPr>
          <w:spacing w:val="0"/>
        </w:rPr>
      </w:pPr>
      <w:bookmarkStart w:id="721" w:name="_Toc9154948"/>
      <w:bookmarkStart w:id="722" w:name="_Toc84971094"/>
      <w:bookmarkStart w:id="723" w:name="_Toc196159733"/>
      <w:r w:rsidRPr="00F704E1">
        <w:rPr>
          <w:spacing w:val="0"/>
        </w:rPr>
        <w:t>ГЛАВА 14. ЦЕНОВЫЕ (ТАРИФНЫЕ) ПОСЛЕДСТВИЯ</w:t>
      </w:r>
      <w:bookmarkEnd w:id="721"/>
      <w:bookmarkEnd w:id="722"/>
      <w:bookmarkEnd w:id="723"/>
    </w:p>
    <w:p w14:paraId="627C933F" w14:textId="77777777" w:rsidR="00C25060" w:rsidRPr="00F704E1" w:rsidRDefault="00C25060" w:rsidP="00C25060">
      <w:pPr>
        <w:rPr>
          <w:rFonts w:ascii="Times New Roman" w:hAnsi="Times New Roman" w:cs="Times New Roman"/>
          <w:szCs w:val="24"/>
        </w:rPr>
      </w:pPr>
    </w:p>
    <w:p w14:paraId="6029BF23" w14:textId="77777777" w:rsidR="00C25060" w:rsidRPr="00F704E1" w:rsidRDefault="00C25060">
      <w:pPr>
        <w:pStyle w:val="19"/>
        <w:numPr>
          <w:ilvl w:val="0"/>
          <w:numId w:val="98"/>
        </w:numPr>
        <w:rPr>
          <w:spacing w:val="0"/>
        </w:rPr>
      </w:pPr>
      <w:bookmarkStart w:id="724" w:name="_Toc9154949"/>
      <w:bookmarkStart w:id="725" w:name="_Toc84971095"/>
      <w:bookmarkStart w:id="726" w:name="_Toc196159734"/>
      <w:r w:rsidRPr="00F704E1">
        <w:rPr>
          <w:spacing w:val="0"/>
        </w:rPr>
        <w:t>Тарифно-балансовые расчетные модели теплоснабжения потребителей по каждой системе теплоснабжения</w:t>
      </w:r>
      <w:bookmarkEnd w:id="724"/>
      <w:bookmarkEnd w:id="725"/>
      <w:bookmarkEnd w:id="726"/>
    </w:p>
    <w:p w14:paraId="5F3704CB" w14:textId="6D5AFD50" w:rsidR="00695385" w:rsidRPr="00F704E1" w:rsidRDefault="00695385" w:rsidP="00695385">
      <w:pPr>
        <w:pStyle w:val="11ff3"/>
        <w:rPr>
          <w:color w:val="auto"/>
        </w:rPr>
      </w:pPr>
      <w:r w:rsidRPr="00F704E1">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5CBFB9CF" w14:textId="77777777" w:rsidR="00695385" w:rsidRPr="00F704E1" w:rsidRDefault="00695385" w:rsidP="00695385">
      <w:pPr>
        <w:pStyle w:val="11ff3"/>
        <w:rPr>
          <w:color w:val="auto"/>
        </w:rPr>
      </w:pPr>
      <w:r w:rsidRPr="00F704E1">
        <w:rPr>
          <w:color w:val="auto"/>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424820C7" w14:textId="77777777" w:rsidR="00695385" w:rsidRPr="00F704E1" w:rsidRDefault="00695385" w:rsidP="00695385">
      <w:pPr>
        <w:pStyle w:val="11ff3"/>
        <w:rPr>
          <w:color w:val="auto"/>
        </w:rPr>
      </w:pPr>
      <w:r w:rsidRPr="00F704E1">
        <w:rPr>
          <w:color w:val="auto"/>
        </w:rPr>
        <w:t>Предлагается рассмотреть 8 сценариев по финансированию мероприятий:</w:t>
      </w:r>
    </w:p>
    <w:p w14:paraId="641E3F51" w14:textId="77777777" w:rsidR="00695385" w:rsidRPr="00F704E1" w:rsidRDefault="00695385" w:rsidP="00695385">
      <w:pPr>
        <w:pStyle w:val="11ff3"/>
        <w:rPr>
          <w:color w:val="auto"/>
        </w:rPr>
      </w:pPr>
      <w:r w:rsidRPr="00F704E1">
        <w:rPr>
          <w:color w:val="auto"/>
        </w:rPr>
        <w:t>Полный объем финансовых затрат покрывается за счет собственных средств теплоснабжающих компаний.</w:t>
      </w:r>
    </w:p>
    <w:p w14:paraId="776FFC23" w14:textId="4D62F071" w:rsidR="00695385" w:rsidRPr="00F704E1" w:rsidRDefault="00695385" w:rsidP="00695385">
      <w:pPr>
        <w:pStyle w:val="11ff3"/>
        <w:rPr>
          <w:color w:val="auto"/>
        </w:rPr>
      </w:pPr>
      <w:r w:rsidRPr="00F704E1">
        <w:rPr>
          <w:color w:val="auto"/>
        </w:rPr>
        <w:t>1.</w:t>
      </w:r>
      <w:r w:rsidR="004B38DB">
        <w:rPr>
          <w:color w:val="auto"/>
        </w:rPr>
        <w:t xml:space="preserve"> </w:t>
      </w:r>
      <w:r w:rsidRPr="00F704E1">
        <w:rPr>
          <w:color w:val="auto"/>
        </w:rPr>
        <w:t>20 % объема финансовых затрат покрывается за счет надбавки в тарифе – остальное за счет собственных средств теплоснабжающих компаний.</w:t>
      </w:r>
    </w:p>
    <w:p w14:paraId="1E28B245" w14:textId="40947D39" w:rsidR="00695385" w:rsidRPr="00F704E1" w:rsidRDefault="00695385" w:rsidP="00695385">
      <w:pPr>
        <w:pStyle w:val="11ff3"/>
        <w:rPr>
          <w:color w:val="auto"/>
        </w:rPr>
      </w:pPr>
      <w:r w:rsidRPr="00F704E1">
        <w:rPr>
          <w:color w:val="auto"/>
        </w:rPr>
        <w:t>2.</w:t>
      </w:r>
      <w:r w:rsidR="004B38DB">
        <w:rPr>
          <w:color w:val="auto"/>
        </w:rPr>
        <w:t xml:space="preserve"> </w:t>
      </w:r>
      <w:r w:rsidRPr="00F704E1">
        <w:rPr>
          <w:color w:val="auto"/>
        </w:rPr>
        <w:t>60 % объема финансовых затрат покрывается за счет надбавки в тарифе – остальное за счет собственных средств теплоснабжающих компаний.</w:t>
      </w:r>
    </w:p>
    <w:p w14:paraId="1A4BB5BE" w14:textId="349E9C8D" w:rsidR="00695385" w:rsidRPr="00F704E1" w:rsidRDefault="00695385" w:rsidP="00695385">
      <w:pPr>
        <w:pStyle w:val="11ff3"/>
        <w:rPr>
          <w:color w:val="auto"/>
        </w:rPr>
      </w:pPr>
      <w:r w:rsidRPr="00F704E1">
        <w:rPr>
          <w:color w:val="auto"/>
        </w:rPr>
        <w:t>3.</w:t>
      </w:r>
      <w:r w:rsidR="004B38DB">
        <w:rPr>
          <w:color w:val="auto"/>
        </w:rPr>
        <w:t xml:space="preserve"> </w:t>
      </w:r>
      <w:r w:rsidRPr="00F704E1">
        <w:rPr>
          <w:color w:val="auto"/>
        </w:rPr>
        <w:t>100 % объема финансовых затрат покрывается за счет надбавки в тарифе.</w:t>
      </w:r>
    </w:p>
    <w:p w14:paraId="65880819" w14:textId="4FFEDB3E" w:rsidR="00695385" w:rsidRPr="00F704E1" w:rsidRDefault="00695385" w:rsidP="00695385">
      <w:pPr>
        <w:pStyle w:val="11ff3"/>
        <w:rPr>
          <w:color w:val="auto"/>
        </w:rPr>
      </w:pPr>
      <w:r w:rsidRPr="00F704E1">
        <w:rPr>
          <w:color w:val="auto"/>
        </w:rPr>
        <w:t>4.</w:t>
      </w:r>
      <w:r w:rsidR="004B38DB">
        <w:rPr>
          <w:color w:val="auto"/>
        </w:rPr>
        <w:t xml:space="preserve"> </w:t>
      </w:r>
      <w:r w:rsidRPr="00F704E1">
        <w:rPr>
          <w:color w:val="auto"/>
        </w:rPr>
        <w:t>Полный объем финансовых затрат покрывается за счет заемного капитала.</w:t>
      </w:r>
    </w:p>
    <w:p w14:paraId="2EAB8B43" w14:textId="171E8A45" w:rsidR="00695385" w:rsidRPr="00F704E1" w:rsidRDefault="00695385" w:rsidP="00695385">
      <w:pPr>
        <w:pStyle w:val="11ff3"/>
        <w:rPr>
          <w:color w:val="auto"/>
        </w:rPr>
      </w:pPr>
      <w:r w:rsidRPr="00F704E1">
        <w:rPr>
          <w:color w:val="auto"/>
        </w:rPr>
        <w:t>5.</w:t>
      </w:r>
      <w:r w:rsidR="004B38DB">
        <w:rPr>
          <w:color w:val="auto"/>
        </w:rPr>
        <w:t xml:space="preserve"> </w:t>
      </w:r>
      <w:r w:rsidRPr="00F704E1">
        <w:rPr>
          <w:color w:val="auto"/>
        </w:rPr>
        <w:t>20 % объема финансовых затрат покрывается за счет надбавки в тарифе – остальное за счет заемного капитала.</w:t>
      </w:r>
    </w:p>
    <w:p w14:paraId="060A5D90" w14:textId="09AD0195" w:rsidR="00695385" w:rsidRPr="00F704E1" w:rsidRDefault="00695385" w:rsidP="00695385">
      <w:pPr>
        <w:pStyle w:val="11ff3"/>
        <w:rPr>
          <w:color w:val="auto"/>
        </w:rPr>
      </w:pPr>
      <w:r w:rsidRPr="00F704E1">
        <w:rPr>
          <w:color w:val="auto"/>
        </w:rPr>
        <w:t>6.</w:t>
      </w:r>
      <w:r w:rsidR="004B38DB">
        <w:rPr>
          <w:color w:val="auto"/>
        </w:rPr>
        <w:t xml:space="preserve"> </w:t>
      </w:r>
      <w:r w:rsidRPr="00F704E1">
        <w:rPr>
          <w:color w:val="auto"/>
        </w:rPr>
        <w:t>60 % объема финансовых затрат покрывается за счет надбавки в тарифе – остальное за счет заемного капитала.</w:t>
      </w:r>
    </w:p>
    <w:p w14:paraId="56B41715" w14:textId="3B01A56A" w:rsidR="00695385" w:rsidRPr="00F704E1" w:rsidRDefault="00695385" w:rsidP="00695385">
      <w:pPr>
        <w:pStyle w:val="11ff3"/>
        <w:rPr>
          <w:color w:val="auto"/>
        </w:rPr>
      </w:pPr>
      <w:r w:rsidRPr="00F704E1">
        <w:rPr>
          <w:color w:val="auto"/>
        </w:rPr>
        <w:t>7.</w:t>
      </w:r>
      <w:r w:rsidR="004B38DB">
        <w:rPr>
          <w:color w:val="auto"/>
        </w:rPr>
        <w:t xml:space="preserve"> </w:t>
      </w:r>
      <w:r w:rsidRPr="00F704E1">
        <w:rPr>
          <w:color w:val="auto"/>
        </w:rPr>
        <w:t>100 % объема финансовых затрат покрывается за счет надбавки в тарифе.</w:t>
      </w:r>
    </w:p>
    <w:p w14:paraId="55E65C31" w14:textId="77777777" w:rsidR="00695385" w:rsidRPr="00F704E1" w:rsidRDefault="00695385" w:rsidP="00695385">
      <w:pPr>
        <w:pStyle w:val="11ff3"/>
        <w:rPr>
          <w:color w:val="auto"/>
        </w:rPr>
      </w:pPr>
      <w:r w:rsidRPr="00F704E1">
        <w:rPr>
          <w:color w:val="auto"/>
        </w:rPr>
        <w:t>На основании этих данных рассчитываются показатели эффективности инвестиционного проекта:</w:t>
      </w:r>
    </w:p>
    <w:p w14:paraId="016B9C4C" w14:textId="77777777" w:rsidR="00695385" w:rsidRPr="00F704E1" w:rsidRDefault="00695385" w:rsidP="00695385">
      <w:pPr>
        <w:pStyle w:val="11ff3"/>
        <w:rPr>
          <w:color w:val="auto"/>
        </w:rPr>
      </w:pPr>
      <w:r w:rsidRPr="00F704E1">
        <w:rPr>
          <w:color w:val="auto"/>
        </w:rPr>
        <w:t>Приведенный (дисконтированный) доход NPV за период;</w:t>
      </w:r>
    </w:p>
    <w:p w14:paraId="1857B095" w14:textId="77777777" w:rsidR="00695385" w:rsidRPr="00F704E1" w:rsidRDefault="00695385" w:rsidP="00695385">
      <w:pPr>
        <w:pStyle w:val="11ff3"/>
        <w:rPr>
          <w:color w:val="auto"/>
        </w:rPr>
      </w:pPr>
      <w:r w:rsidRPr="00F704E1">
        <w:rPr>
          <w:color w:val="auto"/>
        </w:rPr>
        <w:t>Индекс рентабельности инвестиций PI;</w:t>
      </w:r>
    </w:p>
    <w:p w14:paraId="2510667D" w14:textId="77777777" w:rsidR="00695385" w:rsidRPr="00F704E1" w:rsidRDefault="00695385" w:rsidP="00695385">
      <w:pPr>
        <w:pStyle w:val="11ff3"/>
        <w:rPr>
          <w:color w:val="auto"/>
        </w:rPr>
      </w:pPr>
      <w:r w:rsidRPr="00F704E1">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013885CE" w14:textId="77777777" w:rsidR="00695385" w:rsidRPr="00F704E1" w:rsidRDefault="00695385" w:rsidP="00695385">
      <w:pPr>
        <w:pStyle w:val="11ff3"/>
        <w:rPr>
          <w:color w:val="auto"/>
        </w:rPr>
      </w:pPr>
      <w:r w:rsidRPr="00F704E1">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7071F2BF" w14:textId="77777777" w:rsidR="00695385" w:rsidRPr="00F704E1" w:rsidRDefault="00695385" w:rsidP="00695385">
      <w:pPr>
        <w:pStyle w:val="11ff3"/>
        <w:rPr>
          <w:color w:val="auto"/>
        </w:rPr>
      </w:pPr>
      <w:r w:rsidRPr="00F704E1">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5E7A6B18" w14:textId="77777777" w:rsidR="00695385" w:rsidRPr="00F704E1" w:rsidRDefault="00695385" w:rsidP="00695385">
      <w:pPr>
        <w:pStyle w:val="11ff3"/>
        <w:rPr>
          <w:color w:val="auto"/>
        </w:rPr>
      </w:pPr>
      <w:r w:rsidRPr="00F704E1">
        <w:rPr>
          <w:color w:val="auto"/>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196B57B4" w14:textId="77777777" w:rsidR="00695385" w:rsidRPr="00F704E1" w:rsidRDefault="00695385" w:rsidP="00695385">
      <w:pPr>
        <w:pStyle w:val="11ff3"/>
        <w:rPr>
          <w:color w:val="auto"/>
        </w:rPr>
      </w:pPr>
      <w:r w:rsidRPr="00F704E1">
        <w:rPr>
          <w:color w:val="auto"/>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46106204" w14:textId="77777777" w:rsidR="00695385" w:rsidRPr="00F704E1" w:rsidRDefault="00695385" w:rsidP="00695385">
      <w:pPr>
        <w:pStyle w:val="11ff3"/>
        <w:rPr>
          <w:color w:val="auto"/>
        </w:rPr>
      </w:pPr>
      <w:r w:rsidRPr="00F704E1">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D8D142F" w14:textId="77777777" w:rsidR="00695385" w:rsidRPr="00F704E1" w:rsidRDefault="00695385" w:rsidP="00695385">
      <w:pPr>
        <w:pStyle w:val="11ff3"/>
        <w:rPr>
          <w:color w:val="auto"/>
        </w:rPr>
      </w:pPr>
      <w:r w:rsidRPr="00F704E1">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284C3C06" w14:textId="77777777" w:rsidR="00695385" w:rsidRPr="00F704E1" w:rsidRDefault="00695385" w:rsidP="00695385">
      <w:pPr>
        <w:pStyle w:val="11ff3"/>
        <w:rPr>
          <w:color w:val="auto"/>
        </w:rPr>
      </w:pPr>
      <w:r w:rsidRPr="00F704E1">
        <w:rPr>
          <w:color w:val="auto"/>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0FA769DB" w14:textId="77777777" w:rsidR="00695385" w:rsidRPr="00F704E1" w:rsidRDefault="00695385" w:rsidP="00695385">
      <w:pPr>
        <w:pStyle w:val="11ff3"/>
        <w:rPr>
          <w:color w:val="auto"/>
        </w:rPr>
      </w:pPr>
      <w:r w:rsidRPr="00F704E1">
        <w:rPr>
          <w:color w:val="auto"/>
        </w:rPr>
        <w:t>Основным показателем, характеризующим рентабельность использования заемного капитала, является эффект финансового рычага.</w:t>
      </w:r>
    </w:p>
    <w:p w14:paraId="2494A876" w14:textId="77777777" w:rsidR="00695385" w:rsidRPr="00F704E1" w:rsidRDefault="00695385" w:rsidP="00695385">
      <w:pPr>
        <w:pStyle w:val="11ff3"/>
        <w:rPr>
          <w:color w:val="auto"/>
        </w:rPr>
      </w:pPr>
      <w:r w:rsidRPr="00F704E1">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760F8FA7" w14:textId="77777777" w:rsidR="00695385" w:rsidRPr="00F704E1" w:rsidRDefault="00695385" w:rsidP="00695385">
      <w:pPr>
        <w:pStyle w:val="11ff3"/>
        <w:rPr>
          <w:color w:val="auto"/>
        </w:rPr>
      </w:pPr>
      <w:r w:rsidRPr="00F704E1">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E07033C" w14:textId="77777777" w:rsidR="00695385" w:rsidRPr="00F704E1" w:rsidRDefault="00695385" w:rsidP="00695385">
      <w:pPr>
        <w:pStyle w:val="11ff3"/>
        <w:rPr>
          <w:color w:val="auto"/>
        </w:rPr>
      </w:pPr>
      <w:r w:rsidRPr="00F704E1">
        <w:rPr>
          <w:color w:val="auto"/>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7E140184" w14:textId="77777777" w:rsidR="00695385" w:rsidRPr="00F704E1" w:rsidRDefault="00695385" w:rsidP="00695385">
      <w:pPr>
        <w:pStyle w:val="11ff3"/>
        <w:rPr>
          <w:color w:val="auto"/>
        </w:rPr>
      </w:pPr>
      <w:r w:rsidRPr="00F704E1">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608B144B" w14:textId="77777777" w:rsidR="00695385" w:rsidRPr="00F704E1" w:rsidRDefault="00695385" w:rsidP="00695385">
      <w:pPr>
        <w:pStyle w:val="11ff3"/>
        <w:rPr>
          <w:color w:val="auto"/>
        </w:rPr>
      </w:pPr>
      <w:r w:rsidRPr="00F704E1">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52967E73" w14:textId="77777777" w:rsidR="00695385" w:rsidRPr="00F704E1" w:rsidRDefault="00695385" w:rsidP="00695385">
      <w:pPr>
        <w:pStyle w:val="11ff3"/>
        <w:rPr>
          <w:color w:val="auto"/>
        </w:rPr>
      </w:pPr>
      <w:r w:rsidRPr="00F704E1">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3C968718" w14:textId="727DEF9F" w:rsidR="00C25060" w:rsidRPr="00F704E1" w:rsidRDefault="00695385" w:rsidP="00695385">
      <w:pPr>
        <w:pStyle w:val="11ff3"/>
        <w:rPr>
          <w:color w:val="auto"/>
        </w:rPr>
      </w:pPr>
      <w:r w:rsidRPr="00F704E1">
        <w:rPr>
          <w:color w:val="auto"/>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34236DC8" w14:textId="5C706F85" w:rsidR="00D3670E" w:rsidRPr="00F704E1" w:rsidRDefault="00D3670E" w:rsidP="001F3AF4">
      <w:pPr>
        <w:pStyle w:val="11ff3"/>
        <w:ind w:firstLine="0"/>
        <w:rPr>
          <w:color w:val="auto"/>
        </w:rPr>
        <w:sectPr w:rsidR="00D3670E" w:rsidRPr="00F704E1" w:rsidSect="00ED5167">
          <w:pgSz w:w="11906" w:h="16838" w:code="9"/>
          <w:pgMar w:top="1134" w:right="850" w:bottom="1134" w:left="1701" w:header="567" w:footer="454" w:gutter="0"/>
          <w:cols w:space="708"/>
          <w:docGrid w:linePitch="360"/>
        </w:sectPr>
      </w:pPr>
    </w:p>
    <w:p w14:paraId="16E9562D" w14:textId="19228972" w:rsidR="005E093B" w:rsidRPr="00F704E1" w:rsidRDefault="00A54822" w:rsidP="00695385">
      <w:pPr>
        <w:pStyle w:val="11ff3"/>
        <w:rPr>
          <w:b/>
          <w:bCs w:val="0"/>
          <w:color w:val="auto"/>
        </w:rPr>
      </w:pPr>
      <w:bookmarkStart w:id="727" w:name="_Hlk141203980"/>
      <w:r w:rsidRPr="00F704E1">
        <w:rPr>
          <w:b/>
          <w:bCs w:val="0"/>
          <w:color w:val="auto"/>
        </w:rPr>
        <w:t>Таблица 14.1.</w:t>
      </w:r>
      <w:r w:rsidR="00F11C4D">
        <w:rPr>
          <w:b/>
          <w:bCs w:val="0"/>
          <w:color w:val="auto"/>
        </w:rPr>
        <w:t>1</w:t>
      </w:r>
      <w:r w:rsidRPr="00F704E1">
        <w:rPr>
          <w:b/>
          <w:bCs w:val="0"/>
          <w:color w:val="auto"/>
        </w:rPr>
        <w:t xml:space="preserve"> – Тарифно-балансовые модели</w:t>
      </w:r>
    </w:p>
    <w:tbl>
      <w:tblPr>
        <w:tblW w:w="5000" w:type="pct"/>
        <w:tblLook w:val="04A0" w:firstRow="1" w:lastRow="0" w:firstColumn="1" w:lastColumn="0" w:noHBand="0" w:noVBand="1"/>
      </w:tblPr>
      <w:tblGrid>
        <w:gridCol w:w="764"/>
        <w:gridCol w:w="770"/>
        <w:gridCol w:w="545"/>
        <w:gridCol w:w="677"/>
        <w:gridCol w:w="677"/>
        <w:gridCol w:w="677"/>
        <w:gridCol w:w="677"/>
        <w:gridCol w:w="677"/>
        <w:gridCol w:w="677"/>
        <w:gridCol w:w="678"/>
        <w:gridCol w:w="678"/>
        <w:gridCol w:w="678"/>
        <w:gridCol w:w="678"/>
        <w:gridCol w:w="678"/>
        <w:gridCol w:w="678"/>
        <w:gridCol w:w="678"/>
        <w:gridCol w:w="678"/>
        <w:gridCol w:w="678"/>
        <w:gridCol w:w="678"/>
        <w:gridCol w:w="678"/>
        <w:gridCol w:w="678"/>
      </w:tblGrid>
      <w:tr w:rsidR="007345A1" w:rsidRPr="007345A1" w14:paraId="666B3763" w14:textId="77777777" w:rsidTr="007345A1">
        <w:trPr>
          <w:trHeight w:val="20"/>
          <w:tblHeader/>
        </w:trPr>
        <w:tc>
          <w:tcPr>
            <w:tcW w:w="2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0C5C76" w14:textId="77777777" w:rsidR="007345A1" w:rsidRPr="007345A1" w:rsidRDefault="007345A1" w:rsidP="007345A1">
            <w:pPr>
              <w:pStyle w:val="1fffb"/>
            </w:pPr>
            <w:bookmarkStart w:id="728" w:name="_Hlk196163034"/>
            <w:bookmarkEnd w:id="727"/>
            <w:r w:rsidRPr="007345A1">
              <w:t>Наименование</w:t>
            </w:r>
          </w:p>
        </w:tc>
        <w:tc>
          <w:tcPr>
            <w:tcW w:w="2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43EE6A" w14:textId="77777777" w:rsidR="007345A1" w:rsidRPr="007345A1" w:rsidRDefault="007345A1" w:rsidP="007345A1">
            <w:pPr>
              <w:pStyle w:val="1fffb"/>
            </w:pPr>
            <w:r w:rsidRPr="007345A1">
              <w:t>Полугодие</w:t>
            </w:r>
          </w:p>
        </w:tc>
        <w:tc>
          <w:tcPr>
            <w:tcW w:w="3039"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14:paraId="671E2049" w14:textId="77777777" w:rsidR="007345A1" w:rsidRPr="007345A1" w:rsidRDefault="007345A1" w:rsidP="007345A1">
            <w:pPr>
              <w:pStyle w:val="1fffb"/>
            </w:pPr>
            <w:r w:rsidRPr="007345A1">
              <w:t>Тарифы на коммунальные услуги</w:t>
            </w:r>
          </w:p>
        </w:tc>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9C9912D" w14:textId="2705557D" w:rsidR="007345A1" w:rsidRPr="007345A1" w:rsidRDefault="007345A1" w:rsidP="007345A1">
            <w:pPr>
              <w:pStyle w:val="1fffb"/>
            </w:pPr>
          </w:p>
        </w:tc>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4D31A1B" w14:textId="12AD647F" w:rsidR="007345A1" w:rsidRPr="007345A1" w:rsidRDefault="007345A1" w:rsidP="007345A1">
            <w:pPr>
              <w:pStyle w:val="1fffb"/>
            </w:pPr>
          </w:p>
        </w:tc>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9D3E7A" w14:textId="20F50593" w:rsidR="007345A1" w:rsidRPr="007345A1" w:rsidRDefault="007345A1" w:rsidP="007345A1">
            <w:pPr>
              <w:pStyle w:val="1fffb"/>
            </w:pPr>
          </w:p>
        </w:tc>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72786F" w14:textId="72E39D09" w:rsidR="007345A1" w:rsidRPr="007345A1" w:rsidRDefault="007345A1" w:rsidP="007345A1">
            <w:pPr>
              <w:pStyle w:val="1fffb"/>
            </w:pPr>
          </w:p>
        </w:tc>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82F0F3" w14:textId="210C4ACC" w:rsidR="007345A1" w:rsidRPr="007345A1" w:rsidRDefault="007345A1" w:rsidP="007345A1">
            <w:pPr>
              <w:pStyle w:val="1fffb"/>
            </w:pPr>
          </w:p>
        </w:tc>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C626936" w14:textId="6F9E3691" w:rsidR="007345A1" w:rsidRPr="007345A1" w:rsidRDefault="007345A1" w:rsidP="007345A1">
            <w:pPr>
              <w:pStyle w:val="1fffb"/>
            </w:pPr>
          </w:p>
        </w:tc>
      </w:tr>
      <w:tr w:rsidR="007345A1" w:rsidRPr="007345A1" w14:paraId="1D5F9EBF" w14:textId="77777777" w:rsidTr="007345A1">
        <w:trPr>
          <w:trHeight w:val="20"/>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3A38AF73" w14:textId="77777777" w:rsidR="007345A1" w:rsidRPr="007345A1" w:rsidRDefault="007345A1" w:rsidP="007345A1">
            <w:pPr>
              <w:pStyle w:val="1fffb"/>
            </w:pPr>
          </w:p>
        </w:tc>
        <w:tc>
          <w:tcPr>
            <w:tcW w:w="270" w:type="pct"/>
            <w:vMerge/>
            <w:tcBorders>
              <w:top w:val="single" w:sz="4" w:space="0" w:color="auto"/>
              <w:left w:val="single" w:sz="4" w:space="0" w:color="auto"/>
              <w:bottom w:val="single" w:sz="4" w:space="0" w:color="auto"/>
              <w:right w:val="single" w:sz="4" w:space="0" w:color="auto"/>
            </w:tcBorders>
            <w:vAlign w:val="center"/>
            <w:hideMark/>
          </w:tcPr>
          <w:p w14:paraId="2BAFAA7E" w14:textId="77777777" w:rsidR="007345A1" w:rsidRPr="007345A1" w:rsidRDefault="007345A1" w:rsidP="007345A1">
            <w:pPr>
              <w:pStyle w:val="1fffb"/>
            </w:pPr>
          </w:p>
        </w:tc>
        <w:tc>
          <w:tcPr>
            <w:tcW w:w="191" w:type="pct"/>
            <w:tcBorders>
              <w:top w:val="single" w:sz="4" w:space="0" w:color="auto"/>
              <w:left w:val="nil"/>
              <w:bottom w:val="single" w:sz="4" w:space="0" w:color="auto"/>
              <w:right w:val="single" w:sz="4" w:space="0" w:color="auto"/>
            </w:tcBorders>
            <w:shd w:val="clear" w:color="000000" w:fill="D9D9D9"/>
            <w:vAlign w:val="center"/>
            <w:hideMark/>
          </w:tcPr>
          <w:p w14:paraId="0D2C63D7" w14:textId="77777777" w:rsidR="007345A1" w:rsidRPr="007345A1" w:rsidRDefault="007345A1" w:rsidP="007345A1">
            <w:pPr>
              <w:pStyle w:val="1fffb"/>
            </w:pPr>
            <w:r w:rsidRPr="007345A1">
              <w:t>2024</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7AFEEE31" w14:textId="77777777" w:rsidR="007345A1" w:rsidRPr="007345A1" w:rsidRDefault="007345A1" w:rsidP="007345A1">
            <w:pPr>
              <w:pStyle w:val="1fffb"/>
            </w:pPr>
            <w:r w:rsidRPr="007345A1">
              <w:t>2025</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2104CBC2" w14:textId="77777777" w:rsidR="007345A1" w:rsidRPr="007345A1" w:rsidRDefault="007345A1" w:rsidP="007345A1">
            <w:pPr>
              <w:pStyle w:val="1fffb"/>
            </w:pPr>
            <w:r w:rsidRPr="007345A1">
              <w:t>2026</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500991FD" w14:textId="77777777" w:rsidR="007345A1" w:rsidRPr="007345A1" w:rsidRDefault="007345A1" w:rsidP="007345A1">
            <w:pPr>
              <w:pStyle w:val="1fffb"/>
            </w:pPr>
            <w:r w:rsidRPr="007345A1">
              <w:t>2027</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1A327FD0" w14:textId="77777777" w:rsidR="007345A1" w:rsidRPr="007345A1" w:rsidRDefault="007345A1" w:rsidP="007345A1">
            <w:pPr>
              <w:pStyle w:val="1fffb"/>
            </w:pPr>
            <w:r w:rsidRPr="007345A1">
              <w:t>2028</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1E5E0D6E" w14:textId="77777777" w:rsidR="007345A1" w:rsidRPr="007345A1" w:rsidRDefault="007345A1" w:rsidP="007345A1">
            <w:pPr>
              <w:pStyle w:val="1fffb"/>
            </w:pPr>
            <w:r w:rsidRPr="007345A1">
              <w:t>2029</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1935F7A6" w14:textId="77777777" w:rsidR="007345A1" w:rsidRPr="007345A1" w:rsidRDefault="007345A1" w:rsidP="007345A1">
            <w:pPr>
              <w:pStyle w:val="1fffb"/>
            </w:pPr>
            <w:r w:rsidRPr="007345A1">
              <w:t>2030</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466A681B" w14:textId="77777777" w:rsidR="007345A1" w:rsidRPr="007345A1" w:rsidRDefault="007345A1" w:rsidP="007345A1">
            <w:pPr>
              <w:pStyle w:val="1fffb"/>
            </w:pPr>
            <w:r w:rsidRPr="007345A1">
              <w:t>2031</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7B28B49D" w14:textId="77777777" w:rsidR="007345A1" w:rsidRPr="007345A1" w:rsidRDefault="007345A1" w:rsidP="007345A1">
            <w:pPr>
              <w:pStyle w:val="1fffb"/>
            </w:pPr>
            <w:r w:rsidRPr="007345A1">
              <w:t>2032</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63A5DEF3" w14:textId="77777777" w:rsidR="007345A1" w:rsidRPr="007345A1" w:rsidRDefault="007345A1" w:rsidP="007345A1">
            <w:pPr>
              <w:pStyle w:val="1fffb"/>
            </w:pPr>
            <w:r w:rsidRPr="007345A1">
              <w:t>2031</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6D66EA1D" w14:textId="77777777" w:rsidR="007345A1" w:rsidRPr="007345A1" w:rsidRDefault="007345A1" w:rsidP="007345A1">
            <w:pPr>
              <w:pStyle w:val="1fffb"/>
            </w:pPr>
            <w:r w:rsidRPr="007345A1">
              <w:t>2032</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20305293" w14:textId="77777777" w:rsidR="007345A1" w:rsidRPr="007345A1" w:rsidRDefault="007345A1" w:rsidP="007345A1">
            <w:pPr>
              <w:pStyle w:val="1fffb"/>
            </w:pPr>
            <w:r w:rsidRPr="007345A1">
              <w:t>2033</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78DC8493" w14:textId="77777777" w:rsidR="007345A1" w:rsidRPr="007345A1" w:rsidRDefault="007345A1" w:rsidP="007345A1">
            <w:pPr>
              <w:pStyle w:val="1fffb"/>
            </w:pPr>
            <w:r w:rsidRPr="007345A1">
              <w:t>2034</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3ED6FDEE" w14:textId="77777777" w:rsidR="007345A1" w:rsidRPr="007345A1" w:rsidRDefault="007345A1" w:rsidP="007345A1">
            <w:pPr>
              <w:pStyle w:val="1fffb"/>
            </w:pPr>
            <w:r w:rsidRPr="007345A1">
              <w:t>2035</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58D8571F" w14:textId="77777777" w:rsidR="007345A1" w:rsidRPr="007345A1" w:rsidRDefault="007345A1" w:rsidP="007345A1">
            <w:pPr>
              <w:pStyle w:val="1fffb"/>
            </w:pPr>
            <w:r w:rsidRPr="007345A1">
              <w:t>2036</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7E931AEC" w14:textId="77777777" w:rsidR="007345A1" w:rsidRPr="007345A1" w:rsidRDefault="007345A1" w:rsidP="007345A1">
            <w:pPr>
              <w:pStyle w:val="1fffb"/>
            </w:pPr>
            <w:r w:rsidRPr="007345A1">
              <w:t>2037</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6C7CC7B1" w14:textId="77777777" w:rsidR="007345A1" w:rsidRPr="007345A1" w:rsidRDefault="007345A1" w:rsidP="007345A1">
            <w:pPr>
              <w:pStyle w:val="1fffb"/>
            </w:pPr>
            <w:r w:rsidRPr="007345A1">
              <w:t>2038</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0A05CA2A" w14:textId="77777777" w:rsidR="007345A1" w:rsidRPr="007345A1" w:rsidRDefault="007345A1" w:rsidP="007345A1">
            <w:pPr>
              <w:pStyle w:val="1fffb"/>
            </w:pPr>
            <w:r w:rsidRPr="007345A1">
              <w:t>2039</w:t>
            </w:r>
          </w:p>
        </w:tc>
        <w:tc>
          <w:tcPr>
            <w:tcW w:w="237" w:type="pct"/>
            <w:tcBorders>
              <w:top w:val="single" w:sz="4" w:space="0" w:color="auto"/>
              <w:left w:val="nil"/>
              <w:bottom w:val="single" w:sz="4" w:space="0" w:color="auto"/>
              <w:right w:val="single" w:sz="4" w:space="0" w:color="auto"/>
            </w:tcBorders>
            <w:shd w:val="clear" w:color="000000" w:fill="D9D9D9"/>
            <w:vAlign w:val="center"/>
            <w:hideMark/>
          </w:tcPr>
          <w:p w14:paraId="1B296049" w14:textId="77777777" w:rsidR="007345A1" w:rsidRPr="007345A1" w:rsidRDefault="007345A1" w:rsidP="007345A1">
            <w:pPr>
              <w:pStyle w:val="1fffb"/>
            </w:pPr>
            <w:r w:rsidRPr="007345A1">
              <w:t>2040</w:t>
            </w:r>
          </w:p>
        </w:tc>
      </w:tr>
      <w:tr w:rsidR="007345A1" w:rsidRPr="007345A1" w14:paraId="050EFEB7" w14:textId="77777777" w:rsidTr="007345A1">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859D123" w14:textId="77777777" w:rsidR="007345A1" w:rsidRPr="007345A1" w:rsidRDefault="007345A1" w:rsidP="007345A1">
            <w:pPr>
              <w:pStyle w:val="1fffb"/>
            </w:pPr>
            <w:r w:rsidRPr="007345A1">
              <w:t>Полезный отпуск тепловой энергии, Гкал</w:t>
            </w:r>
          </w:p>
        </w:tc>
        <w:tc>
          <w:tcPr>
            <w:tcW w:w="27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8B91E0F" w14:textId="77777777" w:rsidR="007345A1" w:rsidRPr="007345A1" w:rsidRDefault="007345A1" w:rsidP="007345A1">
            <w:pPr>
              <w:pStyle w:val="1fffb"/>
            </w:pPr>
            <w:r w:rsidRPr="007345A1">
              <w:t>Отопительный период</w:t>
            </w:r>
          </w:p>
        </w:tc>
        <w:tc>
          <w:tcPr>
            <w:tcW w:w="191" w:type="pct"/>
            <w:tcBorders>
              <w:top w:val="nil"/>
              <w:left w:val="nil"/>
              <w:bottom w:val="single" w:sz="4" w:space="0" w:color="auto"/>
              <w:right w:val="single" w:sz="4" w:space="0" w:color="auto"/>
            </w:tcBorders>
            <w:shd w:val="clear" w:color="auto" w:fill="auto"/>
            <w:vAlign w:val="center"/>
            <w:hideMark/>
          </w:tcPr>
          <w:p w14:paraId="60C2E01E" w14:textId="77777777" w:rsidR="007345A1" w:rsidRPr="007345A1" w:rsidRDefault="007345A1" w:rsidP="007345A1">
            <w:pPr>
              <w:pStyle w:val="1fffb"/>
            </w:pPr>
            <w:r w:rsidRPr="007345A1">
              <w:t>41836,12</w:t>
            </w:r>
          </w:p>
        </w:tc>
        <w:tc>
          <w:tcPr>
            <w:tcW w:w="237" w:type="pct"/>
            <w:tcBorders>
              <w:top w:val="nil"/>
              <w:left w:val="nil"/>
              <w:bottom w:val="single" w:sz="4" w:space="0" w:color="auto"/>
              <w:right w:val="single" w:sz="4" w:space="0" w:color="auto"/>
            </w:tcBorders>
            <w:shd w:val="clear" w:color="auto" w:fill="auto"/>
            <w:vAlign w:val="center"/>
            <w:hideMark/>
          </w:tcPr>
          <w:p w14:paraId="2F1CC15B" w14:textId="77777777" w:rsidR="007345A1" w:rsidRPr="007345A1" w:rsidRDefault="007345A1" w:rsidP="007345A1">
            <w:pPr>
              <w:pStyle w:val="1fffb"/>
            </w:pPr>
            <w:r w:rsidRPr="007345A1">
              <w:t>41836,12</w:t>
            </w:r>
          </w:p>
        </w:tc>
        <w:tc>
          <w:tcPr>
            <w:tcW w:w="237" w:type="pct"/>
            <w:tcBorders>
              <w:top w:val="nil"/>
              <w:left w:val="nil"/>
              <w:bottom w:val="single" w:sz="4" w:space="0" w:color="auto"/>
              <w:right w:val="single" w:sz="4" w:space="0" w:color="auto"/>
            </w:tcBorders>
            <w:shd w:val="clear" w:color="auto" w:fill="auto"/>
            <w:vAlign w:val="center"/>
            <w:hideMark/>
          </w:tcPr>
          <w:p w14:paraId="7D328D75" w14:textId="77777777" w:rsidR="007345A1" w:rsidRPr="007345A1" w:rsidRDefault="007345A1" w:rsidP="007345A1">
            <w:pPr>
              <w:pStyle w:val="1fffb"/>
            </w:pPr>
            <w:r w:rsidRPr="007345A1">
              <w:t>41836,12</w:t>
            </w:r>
          </w:p>
        </w:tc>
        <w:tc>
          <w:tcPr>
            <w:tcW w:w="237" w:type="pct"/>
            <w:tcBorders>
              <w:top w:val="nil"/>
              <w:left w:val="nil"/>
              <w:bottom w:val="single" w:sz="4" w:space="0" w:color="auto"/>
              <w:right w:val="single" w:sz="4" w:space="0" w:color="auto"/>
            </w:tcBorders>
            <w:shd w:val="clear" w:color="auto" w:fill="auto"/>
            <w:vAlign w:val="center"/>
            <w:hideMark/>
          </w:tcPr>
          <w:p w14:paraId="1769B3B3"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4D1F869C"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4D7BEB6F"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2603D638"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7C3DF476"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6FD85610"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596AA61D"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6B737B94"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4858BCD3"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0F50BF66"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27CB703E"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429DB93D"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37D83446"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7C5A3678"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2BE8A004" w14:textId="77777777" w:rsidR="007345A1" w:rsidRPr="007345A1" w:rsidRDefault="007345A1" w:rsidP="007345A1">
            <w:pPr>
              <w:pStyle w:val="1fffb"/>
            </w:pPr>
            <w:r w:rsidRPr="007345A1">
              <w:t>55683,88</w:t>
            </w:r>
          </w:p>
        </w:tc>
        <w:tc>
          <w:tcPr>
            <w:tcW w:w="237" w:type="pct"/>
            <w:tcBorders>
              <w:top w:val="nil"/>
              <w:left w:val="nil"/>
              <w:bottom w:val="single" w:sz="4" w:space="0" w:color="auto"/>
              <w:right w:val="single" w:sz="4" w:space="0" w:color="auto"/>
            </w:tcBorders>
            <w:shd w:val="clear" w:color="auto" w:fill="auto"/>
            <w:vAlign w:val="center"/>
            <w:hideMark/>
          </w:tcPr>
          <w:p w14:paraId="164F8E33" w14:textId="77777777" w:rsidR="007345A1" w:rsidRPr="007345A1" w:rsidRDefault="007345A1" w:rsidP="007345A1">
            <w:pPr>
              <w:pStyle w:val="1fffb"/>
            </w:pPr>
            <w:r w:rsidRPr="007345A1">
              <w:t>55683,88</w:t>
            </w:r>
          </w:p>
        </w:tc>
      </w:tr>
      <w:tr w:rsidR="007345A1" w:rsidRPr="007345A1" w14:paraId="03FD1BB5" w14:textId="77777777" w:rsidTr="007345A1">
        <w:trPr>
          <w:trHeight w:val="2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2B4E7132" w14:textId="77777777" w:rsidR="007345A1" w:rsidRPr="007345A1" w:rsidRDefault="007345A1" w:rsidP="007345A1">
            <w:pPr>
              <w:pStyle w:val="1fffb"/>
            </w:pPr>
            <w:r w:rsidRPr="007345A1">
              <w:t>Котельная п. Сингапай</w:t>
            </w:r>
          </w:p>
        </w:tc>
        <w:tc>
          <w:tcPr>
            <w:tcW w:w="270" w:type="pct"/>
            <w:vMerge/>
            <w:tcBorders>
              <w:top w:val="nil"/>
              <w:left w:val="single" w:sz="4" w:space="0" w:color="auto"/>
              <w:bottom w:val="single" w:sz="4" w:space="0" w:color="auto"/>
              <w:right w:val="single" w:sz="4" w:space="0" w:color="auto"/>
            </w:tcBorders>
            <w:vAlign w:val="center"/>
            <w:hideMark/>
          </w:tcPr>
          <w:p w14:paraId="7B596646" w14:textId="77777777" w:rsidR="007345A1" w:rsidRPr="007345A1" w:rsidRDefault="007345A1" w:rsidP="007345A1">
            <w:pPr>
              <w:pStyle w:val="1fffb"/>
            </w:pPr>
          </w:p>
        </w:tc>
        <w:tc>
          <w:tcPr>
            <w:tcW w:w="191" w:type="pct"/>
            <w:tcBorders>
              <w:top w:val="nil"/>
              <w:left w:val="nil"/>
              <w:bottom w:val="single" w:sz="4" w:space="0" w:color="auto"/>
              <w:right w:val="single" w:sz="4" w:space="0" w:color="auto"/>
            </w:tcBorders>
            <w:shd w:val="clear" w:color="auto" w:fill="auto"/>
            <w:vAlign w:val="center"/>
            <w:hideMark/>
          </w:tcPr>
          <w:p w14:paraId="2FB586D7" w14:textId="77777777" w:rsidR="007345A1" w:rsidRPr="007345A1" w:rsidRDefault="007345A1" w:rsidP="007345A1">
            <w:pPr>
              <w:pStyle w:val="1fffb"/>
            </w:pPr>
            <w:r w:rsidRPr="007345A1">
              <w:t>35382,07</w:t>
            </w:r>
          </w:p>
        </w:tc>
        <w:tc>
          <w:tcPr>
            <w:tcW w:w="237" w:type="pct"/>
            <w:tcBorders>
              <w:top w:val="nil"/>
              <w:left w:val="nil"/>
              <w:bottom w:val="single" w:sz="4" w:space="0" w:color="auto"/>
              <w:right w:val="single" w:sz="4" w:space="0" w:color="auto"/>
            </w:tcBorders>
            <w:shd w:val="clear" w:color="auto" w:fill="auto"/>
            <w:vAlign w:val="center"/>
            <w:hideMark/>
          </w:tcPr>
          <w:p w14:paraId="62029FE0" w14:textId="77777777" w:rsidR="007345A1" w:rsidRPr="007345A1" w:rsidRDefault="007345A1" w:rsidP="007345A1">
            <w:pPr>
              <w:pStyle w:val="1fffb"/>
            </w:pPr>
            <w:r w:rsidRPr="007345A1">
              <w:t>35382,07</w:t>
            </w:r>
          </w:p>
        </w:tc>
        <w:tc>
          <w:tcPr>
            <w:tcW w:w="237" w:type="pct"/>
            <w:tcBorders>
              <w:top w:val="nil"/>
              <w:left w:val="nil"/>
              <w:bottom w:val="single" w:sz="4" w:space="0" w:color="auto"/>
              <w:right w:val="single" w:sz="4" w:space="0" w:color="auto"/>
            </w:tcBorders>
            <w:shd w:val="clear" w:color="auto" w:fill="auto"/>
            <w:vAlign w:val="center"/>
            <w:hideMark/>
          </w:tcPr>
          <w:p w14:paraId="19BC2FF1" w14:textId="77777777" w:rsidR="007345A1" w:rsidRPr="007345A1" w:rsidRDefault="007345A1" w:rsidP="007345A1">
            <w:pPr>
              <w:pStyle w:val="1fffb"/>
            </w:pPr>
            <w:r w:rsidRPr="007345A1">
              <w:t>35382,07</w:t>
            </w:r>
          </w:p>
        </w:tc>
        <w:tc>
          <w:tcPr>
            <w:tcW w:w="237" w:type="pct"/>
            <w:tcBorders>
              <w:top w:val="nil"/>
              <w:left w:val="nil"/>
              <w:bottom w:val="single" w:sz="4" w:space="0" w:color="auto"/>
              <w:right w:val="single" w:sz="4" w:space="0" w:color="auto"/>
            </w:tcBorders>
            <w:shd w:val="clear" w:color="auto" w:fill="auto"/>
            <w:vAlign w:val="center"/>
            <w:hideMark/>
          </w:tcPr>
          <w:p w14:paraId="6387E2AD"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6F0FF48A"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52254F56"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7C618429"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441804A4"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6876E935"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34DD8A18"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32078D84"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66CCCFC7"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5A4BE26D"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2C3A6756"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579B0BC2"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721EF02F"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27F12BB1"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6A25FF70" w14:textId="77777777" w:rsidR="007345A1" w:rsidRPr="007345A1" w:rsidRDefault="007345A1" w:rsidP="007345A1">
            <w:pPr>
              <w:pStyle w:val="1fffb"/>
            </w:pPr>
            <w:r w:rsidRPr="007345A1">
              <w:t>47093,54</w:t>
            </w:r>
          </w:p>
        </w:tc>
        <w:tc>
          <w:tcPr>
            <w:tcW w:w="237" w:type="pct"/>
            <w:tcBorders>
              <w:top w:val="nil"/>
              <w:left w:val="nil"/>
              <w:bottom w:val="single" w:sz="4" w:space="0" w:color="auto"/>
              <w:right w:val="single" w:sz="4" w:space="0" w:color="auto"/>
            </w:tcBorders>
            <w:shd w:val="clear" w:color="auto" w:fill="auto"/>
            <w:vAlign w:val="center"/>
            <w:hideMark/>
          </w:tcPr>
          <w:p w14:paraId="4EC5593B" w14:textId="77777777" w:rsidR="007345A1" w:rsidRPr="007345A1" w:rsidRDefault="007345A1" w:rsidP="007345A1">
            <w:pPr>
              <w:pStyle w:val="1fffb"/>
            </w:pPr>
            <w:r w:rsidRPr="007345A1">
              <w:t>47093,54</w:t>
            </w:r>
          </w:p>
        </w:tc>
      </w:tr>
      <w:tr w:rsidR="007345A1" w:rsidRPr="007345A1" w14:paraId="3356BC06" w14:textId="77777777" w:rsidTr="007345A1">
        <w:trPr>
          <w:trHeight w:val="2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14:paraId="7E622282" w14:textId="77777777" w:rsidR="007345A1" w:rsidRPr="007345A1" w:rsidRDefault="007345A1" w:rsidP="007345A1">
            <w:pPr>
              <w:pStyle w:val="1fffb"/>
            </w:pPr>
            <w:r w:rsidRPr="007345A1">
              <w:t>Размер тарифов на тепловую энерги, руб/Гкал</w:t>
            </w:r>
          </w:p>
        </w:tc>
        <w:tc>
          <w:tcPr>
            <w:tcW w:w="270" w:type="pct"/>
            <w:tcBorders>
              <w:top w:val="nil"/>
              <w:left w:val="nil"/>
              <w:bottom w:val="single" w:sz="4" w:space="0" w:color="auto"/>
              <w:right w:val="single" w:sz="4" w:space="0" w:color="auto"/>
            </w:tcBorders>
            <w:shd w:val="clear" w:color="000000" w:fill="FFFFFF"/>
            <w:vAlign w:val="center"/>
            <w:hideMark/>
          </w:tcPr>
          <w:p w14:paraId="15D2C998" w14:textId="77777777" w:rsidR="007345A1" w:rsidRPr="007345A1" w:rsidRDefault="007345A1" w:rsidP="007345A1">
            <w:pPr>
              <w:pStyle w:val="1fffb"/>
            </w:pPr>
            <w:r w:rsidRPr="007345A1">
              <w:t>01.01-31.06</w:t>
            </w:r>
          </w:p>
        </w:tc>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8324" w14:textId="77777777" w:rsidR="007345A1" w:rsidRPr="007345A1" w:rsidRDefault="007345A1" w:rsidP="007345A1">
            <w:pPr>
              <w:pStyle w:val="1fffb"/>
              <w:rPr>
                <w:rFonts w:ascii="Calibri" w:hAnsi="Calibri"/>
              </w:rPr>
            </w:pPr>
            <w:r w:rsidRPr="007345A1">
              <w:rPr>
                <w:rFonts w:ascii="Calibri" w:hAnsi="Calibri"/>
              </w:rPr>
              <w:t>2039,63</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738FDB62" w14:textId="77777777" w:rsidR="007345A1" w:rsidRPr="007345A1" w:rsidRDefault="007345A1" w:rsidP="007345A1">
            <w:pPr>
              <w:pStyle w:val="1fffb"/>
              <w:rPr>
                <w:rFonts w:ascii="Calibri" w:hAnsi="Calibri"/>
              </w:rPr>
            </w:pPr>
            <w:r w:rsidRPr="007345A1">
              <w:rPr>
                <w:rFonts w:ascii="Calibri" w:hAnsi="Calibri"/>
              </w:rPr>
              <w:t>2039,63</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70E04099" w14:textId="77777777" w:rsidR="007345A1" w:rsidRPr="007345A1" w:rsidRDefault="007345A1" w:rsidP="007345A1">
            <w:pPr>
              <w:pStyle w:val="1fffb"/>
              <w:rPr>
                <w:rFonts w:ascii="Calibri" w:hAnsi="Calibri"/>
              </w:rPr>
            </w:pPr>
            <w:r w:rsidRPr="007345A1">
              <w:rPr>
                <w:rFonts w:ascii="Calibri" w:hAnsi="Calibri"/>
              </w:rPr>
              <w:t>2223,17</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661B337A" w14:textId="77777777" w:rsidR="007345A1" w:rsidRPr="007345A1" w:rsidRDefault="007345A1" w:rsidP="007345A1">
            <w:pPr>
              <w:pStyle w:val="1fffb"/>
              <w:rPr>
                <w:rFonts w:ascii="Calibri" w:hAnsi="Calibri"/>
              </w:rPr>
            </w:pPr>
            <w:r w:rsidRPr="007345A1">
              <w:rPr>
                <w:rFonts w:ascii="Calibri" w:hAnsi="Calibri"/>
              </w:rPr>
              <w:t>2343,2</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C92BFF0" w14:textId="77777777" w:rsidR="007345A1" w:rsidRPr="007345A1" w:rsidRDefault="007345A1" w:rsidP="007345A1">
            <w:pPr>
              <w:pStyle w:val="1fffb"/>
            </w:pPr>
            <w:r w:rsidRPr="007345A1">
              <w:t>2455,67</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64DA3440" w14:textId="77777777" w:rsidR="007345A1" w:rsidRPr="007345A1" w:rsidRDefault="007345A1" w:rsidP="007345A1">
            <w:pPr>
              <w:pStyle w:val="1fffb"/>
            </w:pPr>
            <w:r w:rsidRPr="007345A1">
              <w:t>2573,54</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21361D4" w14:textId="77777777" w:rsidR="007345A1" w:rsidRPr="007345A1" w:rsidRDefault="007345A1" w:rsidP="007345A1">
            <w:pPr>
              <w:pStyle w:val="1fffb"/>
            </w:pPr>
            <w:r w:rsidRPr="007345A1">
              <w:t>2697,06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C9CCF0A" w14:textId="77777777" w:rsidR="007345A1" w:rsidRPr="007345A1" w:rsidRDefault="007345A1" w:rsidP="007345A1">
            <w:pPr>
              <w:pStyle w:val="1fffb"/>
            </w:pPr>
            <w:r w:rsidRPr="007345A1">
              <w:t>2826,52</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6BFA859" w14:textId="77777777" w:rsidR="007345A1" w:rsidRPr="007345A1" w:rsidRDefault="007345A1" w:rsidP="007345A1">
            <w:pPr>
              <w:pStyle w:val="1fffb"/>
            </w:pPr>
            <w:r w:rsidRPr="007345A1">
              <w:t>2962,19</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1AA1F86" w14:textId="77777777" w:rsidR="007345A1" w:rsidRPr="007345A1" w:rsidRDefault="007345A1" w:rsidP="007345A1">
            <w:pPr>
              <w:pStyle w:val="1fffb"/>
            </w:pPr>
            <w:r w:rsidRPr="007345A1">
              <w:t>3104,37</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6880C34" w14:textId="77777777" w:rsidR="007345A1" w:rsidRPr="007345A1" w:rsidRDefault="007345A1" w:rsidP="007345A1">
            <w:pPr>
              <w:pStyle w:val="1fffb"/>
            </w:pPr>
            <w:r w:rsidRPr="007345A1">
              <w:t>3253,37</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C490D64" w14:textId="77777777" w:rsidR="007345A1" w:rsidRPr="007345A1" w:rsidRDefault="007345A1" w:rsidP="007345A1">
            <w:pPr>
              <w:pStyle w:val="1fffb"/>
            </w:pPr>
            <w:r w:rsidRPr="007345A1">
              <w:t>3409,53</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993AD49" w14:textId="77777777" w:rsidR="007345A1" w:rsidRPr="007345A1" w:rsidRDefault="007345A1" w:rsidP="007345A1">
            <w:pPr>
              <w:pStyle w:val="1fffb"/>
            </w:pPr>
            <w:r w:rsidRPr="007345A1">
              <w:t>3573,18</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16BC24E" w14:textId="77777777" w:rsidR="007345A1" w:rsidRPr="007345A1" w:rsidRDefault="007345A1" w:rsidP="007345A1">
            <w:pPr>
              <w:pStyle w:val="1fffb"/>
            </w:pPr>
            <w:r w:rsidRPr="007345A1">
              <w:t>3744,69</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E09FCAF" w14:textId="77777777" w:rsidR="007345A1" w:rsidRPr="007345A1" w:rsidRDefault="007345A1" w:rsidP="007345A1">
            <w:pPr>
              <w:pStyle w:val="1fffb"/>
            </w:pPr>
            <w:r w:rsidRPr="007345A1">
              <w:t>3924,43</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02F90F4" w14:textId="77777777" w:rsidR="007345A1" w:rsidRPr="007345A1" w:rsidRDefault="007345A1" w:rsidP="007345A1">
            <w:pPr>
              <w:pStyle w:val="1fffb"/>
            </w:pPr>
            <w:r w:rsidRPr="007345A1">
              <w:t>4112,80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BD8B024" w14:textId="77777777" w:rsidR="007345A1" w:rsidRPr="007345A1" w:rsidRDefault="007345A1" w:rsidP="007345A1">
            <w:pPr>
              <w:pStyle w:val="1fffb"/>
            </w:pPr>
            <w:r w:rsidRPr="007345A1">
              <w:t>4310,20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2EA2434" w14:textId="77777777" w:rsidR="007345A1" w:rsidRPr="007345A1" w:rsidRDefault="007345A1" w:rsidP="007345A1">
            <w:pPr>
              <w:pStyle w:val="1fffb"/>
            </w:pPr>
            <w:r w:rsidRPr="007345A1">
              <w:t>4517,09</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B7BB189" w14:textId="77777777" w:rsidR="007345A1" w:rsidRPr="007345A1" w:rsidRDefault="007345A1" w:rsidP="007345A1">
            <w:pPr>
              <w:pStyle w:val="1fffb"/>
            </w:pPr>
            <w:r w:rsidRPr="007345A1">
              <w:t>4733,90</w:t>
            </w:r>
          </w:p>
        </w:tc>
      </w:tr>
      <w:tr w:rsidR="007345A1" w:rsidRPr="007345A1" w14:paraId="500036EA" w14:textId="77777777" w:rsidTr="007345A1">
        <w:trPr>
          <w:trHeight w:val="20"/>
        </w:trPr>
        <w:tc>
          <w:tcPr>
            <w:tcW w:w="267" w:type="pct"/>
            <w:vMerge/>
            <w:tcBorders>
              <w:top w:val="nil"/>
              <w:left w:val="single" w:sz="4" w:space="0" w:color="auto"/>
              <w:bottom w:val="single" w:sz="4" w:space="0" w:color="auto"/>
              <w:right w:val="single" w:sz="4" w:space="0" w:color="auto"/>
            </w:tcBorders>
            <w:vAlign w:val="center"/>
            <w:hideMark/>
          </w:tcPr>
          <w:p w14:paraId="2177F132" w14:textId="77777777" w:rsidR="007345A1" w:rsidRPr="007345A1" w:rsidRDefault="007345A1" w:rsidP="007345A1">
            <w:pPr>
              <w:pStyle w:val="1fffb"/>
            </w:pPr>
          </w:p>
        </w:tc>
        <w:tc>
          <w:tcPr>
            <w:tcW w:w="270" w:type="pct"/>
            <w:tcBorders>
              <w:top w:val="nil"/>
              <w:left w:val="nil"/>
              <w:bottom w:val="single" w:sz="4" w:space="0" w:color="auto"/>
              <w:right w:val="single" w:sz="4" w:space="0" w:color="auto"/>
            </w:tcBorders>
            <w:shd w:val="clear" w:color="000000" w:fill="FFFFFF"/>
            <w:vAlign w:val="center"/>
            <w:hideMark/>
          </w:tcPr>
          <w:p w14:paraId="116CDBCA" w14:textId="77777777" w:rsidR="007345A1" w:rsidRPr="007345A1" w:rsidRDefault="007345A1" w:rsidP="007345A1">
            <w:pPr>
              <w:pStyle w:val="1fffb"/>
            </w:pPr>
            <w:r w:rsidRPr="007345A1">
              <w:t>01.07-31.12</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14:paraId="183898F2" w14:textId="77777777" w:rsidR="007345A1" w:rsidRPr="007345A1" w:rsidRDefault="007345A1" w:rsidP="007345A1">
            <w:pPr>
              <w:pStyle w:val="1fffb"/>
              <w:rPr>
                <w:rFonts w:ascii="Calibri" w:hAnsi="Calibri"/>
              </w:rPr>
            </w:pPr>
            <w:r w:rsidRPr="007345A1">
              <w:rPr>
                <w:rFonts w:ascii="Calibri" w:hAnsi="Calibri"/>
              </w:rPr>
              <w:t>2223,17</w:t>
            </w:r>
          </w:p>
        </w:tc>
        <w:tc>
          <w:tcPr>
            <w:tcW w:w="237" w:type="pct"/>
            <w:tcBorders>
              <w:top w:val="nil"/>
              <w:left w:val="nil"/>
              <w:bottom w:val="single" w:sz="4" w:space="0" w:color="auto"/>
              <w:right w:val="single" w:sz="4" w:space="0" w:color="auto"/>
            </w:tcBorders>
            <w:shd w:val="clear" w:color="auto" w:fill="auto"/>
            <w:noWrap/>
            <w:vAlign w:val="center"/>
            <w:hideMark/>
          </w:tcPr>
          <w:p w14:paraId="4E50371B" w14:textId="77777777" w:rsidR="007345A1" w:rsidRPr="007345A1" w:rsidRDefault="007345A1" w:rsidP="007345A1">
            <w:pPr>
              <w:pStyle w:val="1fffb"/>
              <w:rPr>
                <w:rFonts w:ascii="Calibri" w:hAnsi="Calibri"/>
              </w:rPr>
            </w:pPr>
            <w:r w:rsidRPr="007345A1">
              <w:rPr>
                <w:rFonts w:ascii="Calibri" w:hAnsi="Calibri"/>
              </w:rPr>
              <w:t>2223,17</w:t>
            </w:r>
          </w:p>
        </w:tc>
        <w:tc>
          <w:tcPr>
            <w:tcW w:w="237" w:type="pct"/>
            <w:tcBorders>
              <w:top w:val="nil"/>
              <w:left w:val="nil"/>
              <w:bottom w:val="single" w:sz="4" w:space="0" w:color="auto"/>
              <w:right w:val="single" w:sz="4" w:space="0" w:color="auto"/>
            </w:tcBorders>
            <w:shd w:val="clear" w:color="auto" w:fill="auto"/>
            <w:noWrap/>
            <w:vAlign w:val="center"/>
            <w:hideMark/>
          </w:tcPr>
          <w:p w14:paraId="765EF3AD" w14:textId="77777777" w:rsidR="007345A1" w:rsidRPr="007345A1" w:rsidRDefault="007345A1" w:rsidP="007345A1">
            <w:pPr>
              <w:pStyle w:val="1fffb"/>
              <w:rPr>
                <w:rFonts w:ascii="Calibri" w:hAnsi="Calibri"/>
              </w:rPr>
            </w:pPr>
            <w:r w:rsidRPr="007345A1">
              <w:rPr>
                <w:rFonts w:ascii="Calibri" w:hAnsi="Calibri"/>
              </w:rPr>
              <w:t>2343,2</w:t>
            </w:r>
          </w:p>
        </w:tc>
        <w:tc>
          <w:tcPr>
            <w:tcW w:w="237" w:type="pct"/>
            <w:tcBorders>
              <w:top w:val="nil"/>
              <w:left w:val="nil"/>
              <w:bottom w:val="single" w:sz="4" w:space="0" w:color="auto"/>
              <w:right w:val="single" w:sz="4" w:space="0" w:color="auto"/>
            </w:tcBorders>
            <w:shd w:val="clear" w:color="auto" w:fill="auto"/>
            <w:noWrap/>
            <w:vAlign w:val="center"/>
            <w:hideMark/>
          </w:tcPr>
          <w:p w14:paraId="33B73121" w14:textId="77777777" w:rsidR="007345A1" w:rsidRPr="007345A1" w:rsidRDefault="007345A1" w:rsidP="007345A1">
            <w:pPr>
              <w:pStyle w:val="1fffb"/>
              <w:rPr>
                <w:rFonts w:ascii="Calibri" w:hAnsi="Calibri"/>
              </w:rPr>
            </w:pPr>
            <w:r w:rsidRPr="007345A1">
              <w:rPr>
                <w:rFonts w:ascii="Calibri" w:hAnsi="Calibri"/>
              </w:rPr>
              <w:t>2455,67</w:t>
            </w:r>
          </w:p>
        </w:tc>
        <w:tc>
          <w:tcPr>
            <w:tcW w:w="237" w:type="pct"/>
            <w:tcBorders>
              <w:top w:val="nil"/>
              <w:left w:val="nil"/>
              <w:bottom w:val="single" w:sz="4" w:space="0" w:color="auto"/>
              <w:right w:val="single" w:sz="4" w:space="0" w:color="auto"/>
            </w:tcBorders>
            <w:shd w:val="clear" w:color="auto" w:fill="auto"/>
            <w:noWrap/>
            <w:vAlign w:val="center"/>
            <w:hideMark/>
          </w:tcPr>
          <w:p w14:paraId="15E48D71" w14:textId="77777777" w:rsidR="007345A1" w:rsidRPr="007345A1" w:rsidRDefault="007345A1" w:rsidP="007345A1">
            <w:pPr>
              <w:pStyle w:val="1fffb"/>
            </w:pPr>
            <w:r w:rsidRPr="007345A1">
              <w:t>2573,54</w:t>
            </w:r>
          </w:p>
        </w:tc>
        <w:tc>
          <w:tcPr>
            <w:tcW w:w="237" w:type="pct"/>
            <w:tcBorders>
              <w:top w:val="nil"/>
              <w:left w:val="nil"/>
              <w:bottom w:val="single" w:sz="4" w:space="0" w:color="auto"/>
              <w:right w:val="single" w:sz="4" w:space="0" w:color="auto"/>
            </w:tcBorders>
            <w:shd w:val="clear" w:color="auto" w:fill="auto"/>
            <w:noWrap/>
            <w:vAlign w:val="center"/>
            <w:hideMark/>
          </w:tcPr>
          <w:p w14:paraId="7C12E257" w14:textId="77777777" w:rsidR="007345A1" w:rsidRPr="007345A1" w:rsidRDefault="007345A1" w:rsidP="007345A1">
            <w:pPr>
              <w:pStyle w:val="1fffb"/>
            </w:pPr>
            <w:r w:rsidRPr="007345A1">
              <w:t>2697,06</w:t>
            </w:r>
          </w:p>
        </w:tc>
        <w:tc>
          <w:tcPr>
            <w:tcW w:w="237" w:type="pct"/>
            <w:tcBorders>
              <w:top w:val="nil"/>
              <w:left w:val="nil"/>
              <w:bottom w:val="single" w:sz="4" w:space="0" w:color="auto"/>
              <w:right w:val="single" w:sz="4" w:space="0" w:color="auto"/>
            </w:tcBorders>
            <w:shd w:val="clear" w:color="auto" w:fill="auto"/>
            <w:noWrap/>
            <w:vAlign w:val="center"/>
            <w:hideMark/>
          </w:tcPr>
          <w:p w14:paraId="7B822FF1" w14:textId="77777777" w:rsidR="007345A1" w:rsidRPr="007345A1" w:rsidRDefault="007345A1" w:rsidP="007345A1">
            <w:pPr>
              <w:pStyle w:val="1fffb"/>
            </w:pPr>
            <w:r w:rsidRPr="007345A1">
              <w:t>2826,52</w:t>
            </w:r>
          </w:p>
        </w:tc>
        <w:tc>
          <w:tcPr>
            <w:tcW w:w="237" w:type="pct"/>
            <w:tcBorders>
              <w:top w:val="nil"/>
              <w:left w:val="nil"/>
              <w:bottom w:val="single" w:sz="4" w:space="0" w:color="auto"/>
              <w:right w:val="single" w:sz="4" w:space="0" w:color="auto"/>
            </w:tcBorders>
            <w:shd w:val="clear" w:color="auto" w:fill="auto"/>
            <w:noWrap/>
            <w:vAlign w:val="center"/>
            <w:hideMark/>
          </w:tcPr>
          <w:p w14:paraId="4C7638FF" w14:textId="77777777" w:rsidR="007345A1" w:rsidRPr="007345A1" w:rsidRDefault="007345A1" w:rsidP="007345A1">
            <w:pPr>
              <w:pStyle w:val="1fffb"/>
            </w:pPr>
            <w:r w:rsidRPr="007345A1">
              <w:t>2962,19</w:t>
            </w:r>
          </w:p>
        </w:tc>
        <w:tc>
          <w:tcPr>
            <w:tcW w:w="237" w:type="pct"/>
            <w:tcBorders>
              <w:top w:val="nil"/>
              <w:left w:val="nil"/>
              <w:bottom w:val="single" w:sz="4" w:space="0" w:color="auto"/>
              <w:right w:val="single" w:sz="4" w:space="0" w:color="auto"/>
            </w:tcBorders>
            <w:shd w:val="clear" w:color="auto" w:fill="auto"/>
            <w:noWrap/>
            <w:vAlign w:val="center"/>
            <w:hideMark/>
          </w:tcPr>
          <w:p w14:paraId="6E755FA2" w14:textId="77777777" w:rsidR="007345A1" w:rsidRPr="007345A1" w:rsidRDefault="007345A1" w:rsidP="007345A1">
            <w:pPr>
              <w:pStyle w:val="1fffb"/>
            </w:pPr>
            <w:r w:rsidRPr="007345A1">
              <w:t>3104,37</w:t>
            </w:r>
          </w:p>
        </w:tc>
        <w:tc>
          <w:tcPr>
            <w:tcW w:w="237" w:type="pct"/>
            <w:tcBorders>
              <w:top w:val="nil"/>
              <w:left w:val="nil"/>
              <w:bottom w:val="single" w:sz="4" w:space="0" w:color="auto"/>
              <w:right w:val="single" w:sz="4" w:space="0" w:color="auto"/>
            </w:tcBorders>
            <w:shd w:val="clear" w:color="auto" w:fill="auto"/>
            <w:noWrap/>
            <w:vAlign w:val="center"/>
            <w:hideMark/>
          </w:tcPr>
          <w:p w14:paraId="27E2B141" w14:textId="77777777" w:rsidR="007345A1" w:rsidRPr="007345A1" w:rsidRDefault="007345A1" w:rsidP="007345A1">
            <w:pPr>
              <w:pStyle w:val="1fffb"/>
            </w:pPr>
            <w:r w:rsidRPr="007345A1">
              <w:t>3253,37</w:t>
            </w:r>
          </w:p>
        </w:tc>
        <w:tc>
          <w:tcPr>
            <w:tcW w:w="237" w:type="pct"/>
            <w:tcBorders>
              <w:top w:val="nil"/>
              <w:left w:val="nil"/>
              <w:bottom w:val="single" w:sz="4" w:space="0" w:color="auto"/>
              <w:right w:val="single" w:sz="4" w:space="0" w:color="auto"/>
            </w:tcBorders>
            <w:shd w:val="clear" w:color="auto" w:fill="auto"/>
            <w:noWrap/>
            <w:vAlign w:val="center"/>
            <w:hideMark/>
          </w:tcPr>
          <w:p w14:paraId="3EB6D791" w14:textId="77777777" w:rsidR="007345A1" w:rsidRPr="007345A1" w:rsidRDefault="007345A1" w:rsidP="007345A1">
            <w:pPr>
              <w:pStyle w:val="1fffb"/>
            </w:pPr>
            <w:r w:rsidRPr="007345A1">
              <w:t>3409,53</w:t>
            </w:r>
          </w:p>
        </w:tc>
        <w:tc>
          <w:tcPr>
            <w:tcW w:w="237" w:type="pct"/>
            <w:tcBorders>
              <w:top w:val="nil"/>
              <w:left w:val="nil"/>
              <w:bottom w:val="single" w:sz="4" w:space="0" w:color="auto"/>
              <w:right w:val="single" w:sz="4" w:space="0" w:color="auto"/>
            </w:tcBorders>
            <w:shd w:val="clear" w:color="auto" w:fill="auto"/>
            <w:noWrap/>
            <w:vAlign w:val="center"/>
            <w:hideMark/>
          </w:tcPr>
          <w:p w14:paraId="07789E0F" w14:textId="77777777" w:rsidR="007345A1" w:rsidRPr="007345A1" w:rsidRDefault="007345A1" w:rsidP="007345A1">
            <w:pPr>
              <w:pStyle w:val="1fffb"/>
            </w:pPr>
            <w:r w:rsidRPr="007345A1">
              <w:t>3573,18</w:t>
            </w:r>
          </w:p>
        </w:tc>
        <w:tc>
          <w:tcPr>
            <w:tcW w:w="237" w:type="pct"/>
            <w:tcBorders>
              <w:top w:val="nil"/>
              <w:left w:val="nil"/>
              <w:bottom w:val="single" w:sz="4" w:space="0" w:color="auto"/>
              <w:right w:val="single" w:sz="4" w:space="0" w:color="auto"/>
            </w:tcBorders>
            <w:shd w:val="clear" w:color="auto" w:fill="auto"/>
            <w:noWrap/>
            <w:vAlign w:val="center"/>
            <w:hideMark/>
          </w:tcPr>
          <w:p w14:paraId="39546AC2" w14:textId="77777777" w:rsidR="007345A1" w:rsidRPr="007345A1" w:rsidRDefault="007345A1" w:rsidP="007345A1">
            <w:pPr>
              <w:pStyle w:val="1fffb"/>
            </w:pPr>
            <w:r w:rsidRPr="007345A1">
              <w:t>3744,69</w:t>
            </w:r>
          </w:p>
        </w:tc>
        <w:tc>
          <w:tcPr>
            <w:tcW w:w="237" w:type="pct"/>
            <w:tcBorders>
              <w:top w:val="nil"/>
              <w:left w:val="nil"/>
              <w:bottom w:val="single" w:sz="4" w:space="0" w:color="auto"/>
              <w:right w:val="single" w:sz="4" w:space="0" w:color="auto"/>
            </w:tcBorders>
            <w:shd w:val="clear" w:color="auto" w:fill="auto"/>
            <w:noWrap/>
            <w:vAlign w:val="center"/>
            <w:hideMark/>
          </w:tcPr>
          <w:p w14:paraId="76906EFD" w14:textId="77777777" w:rsidR="007345A1" w:rsidRPr="007345A1" w:rsidRDefault="007345A1" w:rsidP="007345A1">
            <w:pPr>
              <w:pStyle w:val="1fffb"/>
            </w:pPr>
            <w:r w:rsidRPr="007345A1">
              <w:t>3924,43</w:t>
            </w:r>
          </w:p>
        </w:tc>
        <w:tc>
          <w:tcPr>
            <w:tcW w:w="237" w:type="pct"/>
            <w:tcBorders>
              <w:top w:val="nil"/>
              <w:left w:val="nil"/>
              <w:bottom w:val="single" w:sz="4" w:space="0" w:color="auto"/>
              <w:right w:val="single" w:sz="4" w:space="0" w:color="auto"/>
            </w:tcBorders>
            <w:shd w:val="clear" w:color="auto" w:fill="auto"/>
            <w:noWrap/>
            <w:vAlign w:val="center"/>
            <w:hideMark/>
          </w:tcPr>
          <w:p w14:paraId="1DFEC9F0" w14:textId="77777777" w:rsidR="007345A1" w:rsidRPr="007345A1" w:rsidRDefault="007345A1" w:rsidP="007345A1">
            <w:pPr>
              <w:pStyle w:val="1fffb"/>
            </w:pPr>
            <w:r w:rsidRPr="007345A1">
              <w:t>4112,80</w:t>
            </w:r>
          </w:p>
        </w:tc>
        <w:tc>
          <w:tcPr>
            <w:tcW w:w="237" w:type="pct"/>
            <w:tcBorders>
              <w:top w:val="nil"/>
              <w:left w:val="nil"/>
              <w:bottom w:val="single" w:sz="4" w:space="0" w:color="auto"/>
              <w:right w:val="single" w:sz="4" w:space="0" w:color="auto"/>
            </w:tcBorders>
            <w:shd w:val="clear" w:color="auto" w:fill="auto"/>
            <w:noWrap/>
            <w:vAlign w:val="center"/>
            <w:hideMark/>
          </w:tcPr>
          <w:p w14:paraId="5295B090" w14:textId="77777777" w:rsidR="007345A1" w:rsidRPr="007345A1" w:rsidRDefault="007345A1" w:rsidP="007345A1">
            <w:pPr>
              <w:pStyle w:val="1fffb"/>
            </w:pPr>
            <w:r w:rsidRPr="007345A1">
              <w:t>4310,20</w:t>
            </w:r>
          </w:p>
        </w:tc>
        <w:tc>
          <w:tcPr>
            <w:tcW w:w="237" w:type="pct"/>
            <w:tcBorders>
              <w:top w:val="nil"/>
              <w:left w:val="nil"/>
              <w:bottom w:val="single" w:sz="4" w:space="0" w:color="auto"/>
              <w:right w:val="single" w:sz="4" w:space="0" w:color="auto"/>
            </w:tcBorders>
            <w:shd w:val="clear" w:color="auto" w:fill="auto"/>
            <w:noWrap/>
            <w:vAlign w:val="center"/>
            <w:hideMark/>
          </w:tcPr>
          <w:p w14:paraId="53A35CE0" w14:textId="77777777" w:rsidR="007345A1" w:rsidRPr="007345A1" w:rsidRDefault="007345A1" w:rsidP="007345A1">
            <w:pPr>
              <w:pStyle w:val="1fffb"/>
            </w:pPr>
            <w:r w:rsidRPr="007345A1">
              <w:t>4517,09</w:t>
            </w:r>
          </w:p>
        </w:tc>
        <w:tc>
          <w:tcPr>
            <w:tcW w:w="237" w:type="pct"/>
            <w:tcBorders>
              <w:top w:val="nil"/>
              <w:left w:val="nil"/>
              <w:bottom w:val="single" w:sz="4" w:space="0" w:color="auto"/>
              <w:right w:val="single" w:sz="4" w:space="0" w:color="auto"/>
            </w:tcBorders>
            <w:shd w:val="clear" w:color="auto" w:fill="auto"/>
            <w:noWrap/>
            <w:vAlign w:val="center"/>
            <w:hideMark/>
          </w:tcPr>
          <w:p w14:paraId="3D2EF20A" w14:textId="77777777" w:rsidR="007345A1" w:rsidRPr="007345A1" w:rsidRDefault="007345A1" w:rsidP="007345A1">
            <w:pPr>
              <w:pStyle w:val="1fffb"/>
            </w:pPr>
            <w:r w:rsidRPr="007345A1">
              <w:t>4733,90</w:t>
            </w:r>
          </w:p>
        </w:tc>
        <w:tc>
          <w:tcPr>
            <w:tcW w:w="237" w:type="pct"/>
            <w:tcBorders>
              <w:top w:val="nil"/>
              <w:left w:val="nil"/>
              <w:bottom w:val="single" w:sz="4" w:space="0" w:color="auto"/>
              <w:right w:val="single" w:sz="4" w:space="0" w:color="auto"/>
            </w:tcBorders>
            <w:shd w:val="clear" w:color="auto" w:fill="auto"/>
            <w:noWrap/>
            <w:vAlign w:val="center"/>
            <w:hideMark/>
          </w:tcPr>
          <w:p w14:paraId="4D083C5A" w14:textId="77777777" w:rsidR="007345A1" w:rsidRPr="007345A1" w:rsidRDefault="007345A1" w:rsidP="007345A1">
            <w:pPr>
              <w:pStyle w:val="1fffb"/>
            </w:pPr>
            <w:r w:rsidRPr="007345A1">
              <w:t>4961,12</w:t>
            </w:r>
          </w:p>
        </w:tc>
      </w:tr>
      <w:tr w:rsidR="007345A1" w:rsidRPr="007345A1" w14:paraId="38D90826" w14:textId="77777777" w:rsidTr="007345A1">
        <w:trPr>
          <w:trHeight w:val="20"/>
        </w:trPr>
        <w:tc>
          <w:tcPr>
            <w:tcW w:w="2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479044" w14:textId="77777777" w:rsidR="007345A1" w:rsidRPr="007345A1" w:rsidRDefault="007345A1" w:rsidP="007345A1">
            <w:pPr>
              <w:pStyle w:val="1fffb"/>
            </w:pPr>
            <w:r w:rsidRPr="007345A1">
              <w:t>Тарифы с учетом 20% капитальных вложений в мероприятия, руб/Гкал</w:t>
            </w:r>
          </w:p>
        </w:tc>
        <w:tc>
          <w:tcPr>
            <w:tcW w:w="270" w:type="pct"/>
            <w:tcBorders>
              <w:top w:val="nil"/>
              <w:left w:val="single" w:sz="4" w:space="0" w:color="auto"/>
              <w:bottom w:val="single" w:sz="4" w:space="0" w:color="auto"/>
              <w:right w:val="single" w:sz="4" w:space="0" w:color="auto"/>
            </w:tcBorders>
            <w:shd w:val="clear" w:color="000000" w:fill="FFFFFF"/>
            <w:vAlign w:val="center"/>
            <w:hideMark/>
          </w:tcPr>
          <w:p w14:paraId="5B7651B3" w14:textId="77777777" w:rsidR="007345A1" w:rsidRPr="007345A1" w:rsidRDefault="007345A1" w:rsidP="007345A1">
            <w:pPr>
              <w:pStyle w:val="1fffb"/>
            </w:pPr>
            <w:r w:rsidRPr="007345A1">
              <w:t>01.01-31.06</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529276D" w14:textId="77777777" w:rsidR="007345A1" w:rsidRPr="007345A1" w:rsidRDefault="007345A1" w:rsidP="007345A1">
            <w:pPr>
              <w:pStyle w:val="1fffb"/>
            </w:pPr>
            <w:r w:rsidRPr="007345A1">
              <w:t>2039,63</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6DA73E9" w14:textId="77777777" w:rsidR="007345A1" w:rsidRPr="007345A1" w:rsidRDefault="007345A1" w:rsidP="007345A1">
            <w:pPr>
              <w:pStyle w:val="1fffb"/>
            </w:pPr>
            <w:r w:rsidRPr="007345A1">
              <w:t>2171,76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59DA064" w14:textId="77777777" w:rsidR="007345A1" w:rsidRPr="007345A1" w:rsidRDefault="007345A1" w:rsidP="007345A1">
            <w:pPr>
              <w:pStyle w:val="1fffb"/>
            </w:pPr>
            <w:r w:rsidRPr="007345A1">
              <w:t>2355,30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B1EE1C9" w14:textId="77777777" w:rsidR="007345A1" w:rsidRPr="007345A1" w:rsidRDefault="007345A1" w:rsidP="007345A1">
            <w:pPr>
              <w:pStyle w:val="1fffb"/>
            </w:pPr>
            <w:r w:rsidRPr="007345A1">
              <w:t>2475,33</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6AC8C478" w14:textId="77777777" w:rsidR="007345A1" w:rsidRPr="007345A1" w:rsidRDefault="007345A1" w:rsidP="007345A1">
            <w:pPr>
              <w:pStyle w:val="1fffb"/>
            </w:pPr>
            <w:r w:rsidRPr="007345A1">
              <w:t>2554,94</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33261187" w14:textId="77777777" w:rsidR="007345A1" w:rsidRPr="007345A1" w:rsidRDefault="007345A1" w:rsidP="007345A1">
            <w:pPr>
              <w:pStyle w:val="1fffb"/>
            </w:pPr>
            <w:r w:rsidRPr="007345A1">
              <w:t>2672,81</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67B2B1A" w14:textId="77777777" w:rsidR="007345A1" w:rsidRPr="007345A1" w:rsidRDefault="007345A1" w:rsidP="007345A1">
            <w:pPr>
              <w:pStyle w:val="1fffb"/>
            </w:pPr>
            <w:r w:rsidRPr="007345A1">
              <w:t>2796,33</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E317417" w14:textId="77777777" w:rsidR="007345A1" w:rsidRPr="007345A1" w:rsidRDefault="007345A1" w:rsidP="007345A1">
            <w:pPr>
              <w:pStyle w:val="1fffb"/>
            </w:pPr>
            <w:r w:rsidRPr="007345A1">
              <w:t>2925,79</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A3F628E" w14:textId="77777777" w:rsidR="007345A1" w:rsidRPr="007345A1" w:rsidRDefault="007345A1" w:rsidP="007345A1">
            <w:pPr>
              <w:pStyle w:val="1fffb"/>
            </w:pPr>
            <w:r w:rsidRPr="007345A1">
              <w:t>3061,46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CB4D75F" w14:textId="77777777" w:rsidR="007345A1" w:rsidRPr="007345A1" w:rsidRDefault="007345A1" w:rsidP="007345A1">
            <w:pPr>
              <w:pStyle w:val="1fffb"/>
            </w:pPr>
            <w:r w:rsidRPr="007345A1">
              <w:t>3203,64</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50B74608" w14:textId="77777777" w:rsidR="007345A1" w:rsidRPr="007345A1" w:rsidRDefault="007345A1" w:rsidP="007345A1">
            <w:pPr>
              <w:pStyle w:val="1fffb"/>
            </w:pPr>
            <w:r w:rsidRPr="007345A1">
              <w:t>3352,64</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20677AD" w14:textId="77777777" w:rsidR="007345A1" w:rsidRPr="007345A1" w:rsidRDefault="007345A1" w:rsidP="007345A1">
            <w:pPr>
              <w:pStyle w:val="1fffb"/>
            </w:pPr>
            <w:r w:rsidRPr="007345A1">
              <w:t>3508,80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6D29E85C" w14:textId="77777777" w:rsidR="007345A1" w:rsidRPr="007345A1" w:rsidRDefault="007345A1" w:rsidP="007345A1">
            <w:pPr>
              <w:pStyle w:val="1fffb"/>
            </w:pPr>
            <w:r w:rsidRPr="007345A1">
              <w:t>3672,45</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BC3FA51" w14:textId="77777777" w:rsidR="007345A1" w:rsidRPr="007345A1" w:rsidRDefault="007345A1" w:rsidP="007345A1">
            <w:pPr>
              <w:pStyle w:val="1fffb"/>
            </w:pPr>
            <w:r w:rsidRPr="007345A1">
              <w:t>3843,96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8670105" w14:textId="77777777" w:rsidR="007345A1" w:rsidRPr="007345A1" w:rsidRDefault="007345A1" w:rsidP="007345A1">
            <w:pPr>
              <w:pStyle w:val="1fffb"/>
            </w:pPr>
            <w:r w:rsidRPr="007345A1">
              <w:t>4023,70</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29EDF95" w14:textId="77777777" w:rsidR="007345A1" w:rsidRPr="007345A1" w:rsidRDefault="007345A1" w:rsidP="007345A1">
            <w:pPr>
              <w:pStyle w:val="1fffb"/>
            </w:pPr>
            <w:r w:rsidRPr="007345A1">
              <w:t>4212,07</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3F40488" w14:textId="77777777" w:rsidR="007345A1" w:rsidRPr="007345A1" w:rsidRDefault="007345A1" w:rsidP="007345A1">
            <w:pPr>
              <w:pStyle w:val="1fffb"/>
            </w:pPr>
            <w:r w:rsidRPr="007345A1">
              <w:t>4409,47</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735ED874" w14:textId="77777777" w:rsidR="007345A1" w:rsidRPr="007345A1" w:rsidRDefault="007345A1" w:rsidP="007345A1">
            <w:pPr>
              <w:pStyle w:val="1fffb"/>
            </w:pPr>
            <w:r w:rsidRPr="007345A1">
              <w:t>4616,36</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8A2CE82" w14:textId="77777777" w:rsidR="007345A1" w:rsidRPr="007345A1" w:rsidRDefault="007345A1" w:rsidP="007345A1">
            <w:pPr>
              <w:pStyle w:val="1fffb"/>
            </w:pPr>
            <w:r w:rsidRPr="007345A1">
              <w:t>4833,17</w:t>
            </w:r>
          </w:p>
        </w:tc>
      </w:tr>
      <w:tr w:rsidR="007345A1" w:rsidRPr="007345A1" w14:paraId="4CD226E5" w14:textId="77777777" w:rsidTr="007345A1">
        <w:trPr>
          <w:trHeight w:val="20"/>
        </w:trPr>
        <w:tc>
          <w:tcPr>
            <w:tcW w:w="267" w:type="pct"/>
            <w:vMerge/>
            <w:tcBorders>
              <w:top w:val="single" w:sz="4" w:space="0" w:color="auto"/>
              <w:left w:val="single" w:sz="4" w:space="0" w:color="auto"/>
              <w:bottom w:val="single" w:sz="4" w:space="0" w:color="000000"/>
              <w:right w:val="single" w:sz="4" w:space="0" w:color="auto"/>
            </w:tcBorders>
            <w:vAlign w:val="center"/>
            <w:hideMark/>
          </w:tcPr>
          <w:p w14:paraId="791A791C" w14:textId="77777777" w:rsidR="007345A1" w:rsidRPr="007345A1" w:rsidRDefault="007345A1" w:rsidP="007345A1">
            <w:pPr>
              <w:pStyle w:val="1fffb"/>
            </w:pPr>
          </w:p>
        </w:tc>
        <w:tc>
          <w:tcPr>
            <w:tcW w:w="270" w:type="pct"/>
            <w:tcBorders>
              <w:top w:val="nil"/>
              <w:left w:val="single" w:sz="4" w:space="0" w:color="auto"/>
              <w:bottom w:val="single" w:sz="4" w:space="0" w:color="auto"/>
              <w:right w:val="single" w:sz="4" w:space="0" w:color="auto"/>
            </w:tcBorders>
            <w:shd w:val="clear" w:color="000000" w:fill="FFFFFF"/>
            <w:vAlign w:val="center"/>
            <w:hideMark/>
          </w:tcPr>
          <w:p w14:paraId="07A5292D" w14:textId="77777777" w:rsidR="007345A1" w:rsidRPr="007345A1" w:rsidRDefault="007345A1" w:rsidP="007345A1">
            <w:pPr>
              <w:pStyle w:val="1fffb"/>
            </w:pPr>
            <w:r w:rsidRPr="007345A1">
              <w:t>01.07-31.12</w:t>
            </w:r>
          </w:p>
        </w:tc>
        <w:tc>
          <w:tcPr>
            <w:tcW w:w="191" w:type="pct"/>
            <w:tcBorders>
              <w:top w:val="nil"/>
              <w:left w:val="nil"/>
              <w:bottom w:val="single" w:sz="4" w:space="0" w:color="auto"/>
              <w:right w:val="single" w:sz="4" w:space="0" w:color="auto"/>
            </w:tcBorders>
            <w:shd w:val="clear" w:color="auto" w:fill="auto"/>
            <w:vAlign w:val="center"/>
            <w:hideMark/>
          </w:tcPr>
          <w:p w14:paraId="66295C84" w14:textId="77777777" w:rsidR="007345A1" w:rsidRPr="007345A1" w:rsidRDefault="007345A1" w:rsidP="007345A1">
            <w:pPr>
              <w:pStyle w:val="1fffb"/>
            </w:pPr>
            <w:r w:rsidRPr="007345A1">
              <w:t>2223,17</w:t>
            </w:r>
          </w:p>
        </w:tc>
        <w:tc>
          <w:tcPr>
            <w:tcW w:w="237" w:type="pct"/>
            <w:tcBorders>
              <w:top w:val="nil"/>
              <w:left w:val="nil"/>
              <w:bottom w:val="single" w:sz="4" w:space="0" w:color="auto"/>
              <w:right w:val="single" w:sz="4" w:space="0" w:color="auto"/>
            </w:tcBorders>
            <w:shd w:val="clear" w:color="auto" w:fill="auto"/>
            <w:vAlign w:val="center"/>
            <w:hideMark/>
          </w:tcPr>
          <w:p w14:paraId="5BCF247E" w14:textId="77777777" w:rsidR="007345A1" w:rsidRPr="007345A1" w:rsidRDefault="007345A1" w:rsidP="007345A1">
            <w:pPr>
              <w:pStyle w:val="1fffb"/>
            </w:pPr>
            <w:r w:rsidRPr="007345A1">
              <w:t>2355,30</w:t>
            </w:r>
          </w:p>
        </w:tc>
        <w:tc>
          <w:tcPr>
            <w:tcW w:w="237" w:type="pct"/>
            <w:tcBorders>
              <w:top w:val="nil"/>
              <w:left w:val="nil"/>
              <w:bottom w:val="single" w:sz="4" w:space="0" w:color="auto"/>
              <w:right w:val="single" w:sz="4" w:space="0" w:color="auto"/>
            </w:tcBorders>
            <w:shd w:val="clear" w:color="auto" w:fill="auto"/>
            <w:vAlign w:val="center"/>
            <w:hideMark/>
          </w:tcPr>
          <w:p w14:paraId="34B7EF3C" w14:textId="77777777" w:rsidR="007345A1" w:rsidRPr="007345A1" w:rsidRDefault="007345A1" w:rsidP="007345A1">
            <w:pPr>
              <w:pStyle w:val="1fffb"/>
            </w:pPr>
            <w:r w:rsidRPr="007345A1">
              <w:t>2475,33</w:t>
            </w:r>
          </w:p>
        </w:tc>
        <w:tc>
          <w:tcPr>
            <w:tcW w:w="237" w:type="pct"/>
            <w:tcBorders>
              <w:top w:val="nil"/>
              <w:left w:val="nil"/>
              <w:bottom w:val="single" w:sz="4" w:space="0" w:color="auto"/>
              <w:right w:val="single" w:sz="4" w:space="0" w:color="auto"/>
            </w:tcBorders>
            <w:shd w:val="clear" w:color="auto" w:fill="auto"/>
            <w:vAlign w:val="center"/>
            <w:hideMark/>
          </w:tcPr>
          <w:p w14:paraId="0F619523" w14:textId="77777777" w:rsidR="007345A1" w:rsidRPr="007345A1" w:rsidRDefault="007345A1" w:rsidP="007345A1">
            <w:pPr>
              <w:pStyle w:val="1fffb"/>
            </w:pPr>
            <w:r w:rsidRPr="007345A1">
              <w:t>2554,94</w:t>
            </w:r>
          </w:p>
        </w:tc>
        <w:tc>
          <w:tcPr>
            <w:tcW w:w="237" w:type="pct"/>
            <w:tcBorders>
              <w:top w:val="nil"/>
              <w:left w:val="nil"/>
              <w:bottom w:val="single" w:sz="4" w:space="0" w:color="auto"/>
              <w:right w:val="single" w:sz="4" w:space="0" w:color="auto"/>
            </w:tcBorders>
            <w:shd w:val="clear" w:color="auto" w:fill="auto"/>
            <w:vAlign w:val="center"/>
            <w:hideMark/>
          </w:tcPr>
          <w:p w14:paraId="2DA30601" w14:textId="77777777" w:rsidR="007345A1" w:rsidRPr="007345A1" w:rsidRDefault="007345A1" w:rsidP="007345A1">
            <w:pPr>
              <w:pStyle w:val="1fffb"/>
            </w:pPr>
            <w:r w:rsidRPr="007345A1">
              <w:t>2672,81</w:t>
            </w:r>
          </w:p>
        </w:tc>
        <w:tc>
          <w:tcPr>
            <w:tcW w:w="237" w:type="pct"/>
            <w:tcBorders>
              <w:top w:val="nil"/>
              <w:left w:val="nil"/>
              <w:bottom w:val="single" w:sz="4" w:space="0" w:color="auto"/>
              <w:right w:val="single" w:sz="4" w:space="0" w:color="auto"/>
            </w:tcBorders>
            <w:shd w:val="clear" w:color="auto" w:fill="auto"/>
            <w:vAlign w:val="center"/>
            <w:hideMark/>
          </w:tcPr>
          <w:p w14:paraId="622A273B" w14:textId="77777777" w:rsidR="007345A1" w:rsidRPr="007345A1" w:rsidRDefault="007345A1" w:rsidP="007345A1">
            <w:pPr>
              <w:pStyle w:val="1fffb"/>
            </w:pPr>
            <w:r w:rsidRPr="007345A1">
              <w:t>2796,33</w:t>
            </w:r>
          </w:p>
        </w:tc>
        <w:tc>
          <w:tcPr>
            <w:tcW w:w="237" w:type="pct"/>
            <w:tcBorders>
              <w:top w:val="nil"/>
              <w:left w:val="nil"/>
              <w:bottom w:val="single" w:sz="4" w:space="0" w:color="auto"/>
              <w:right w:val="single" w:sz="4" w:space="0" w:color="auto"/>
            </w:tcBorders>
            <w:shd w:val="clear" w:color="auto" w:fill="auto"/>
            <w:vAlign w:val="center"/>
            <w:hideMark/>
          </w:tcPr>
          <w:p w14:paraId="062FFE98" w14:textId="77777777" w:rsidR="007345A1" w:rsidRPr="007345A1" w:rsidRDefault="007345A1" w:rsidP="007345A1">
            <w:pPr>
              <w:pStyle w:val="1fffb"/>
            </w:pPr>
            <w:r w:rsidRPr="007345A1">
              <w:t>2925,79</w:t>
            </w:r>
          </w:p>
        </w:tc>
        <w:tc>
          <w:tcPr>
            <w:tcW w:w="237" w:type="pct"/>
            <w:tcBorders>
              <w:top w:val="nil"/>
              <w:left w:val="nil"/>
              <w:bottom w:val="single" w:sz="4" w:space="0" w:color="auto"/>
              <w:right w:val="single" w:sz="4" w:space="0" w:color="auto"/>
            </w:tcBorders>
            <w:shd w:val="clear" w:color="auto" w:fill="auto"/>
            <w:vAlign w:val="center"/>
            <w:hideMark/>
          </w:tcPr>
          <w:p w14:paraId="7A46BFDE" w14:textId="77777777" w:rsidR="007345A1" w:rsidRPr="007345A1" w:rsidRDefault="007345A1" w:rsidP="007345A1">
            <w:pPr>
              <w:pStyle w:val="1fffb"/>
            </w:pPr>
            <w:r w:rsidRPr="007345A1">
              <w:t>3061,46</w:t>
            </w:r>
          </w:p>
        </w:tc>
        <w:tc>
          <w:tcPr>
            <w:tcW w:w="237" w:type="pct"/>
            <w:tcBorders>
              <w:top w:val="nil"/>
              <w:left w:val="nil"/>
              <w:bottom w:val="single" w:sz="4" w:space="0" w:color="auto"/>
              <w:right w:val="single" w:sz="4" w:space="0" w:color="auto"/>
            </w:tcBorders>
            <w:shd w:val="clear" w:color="auto" w:fill="auto"/>
            <w:vAlign w:val="center"/>
            <w:hideMark/>
          </w:tcPr>
          <w:p w14:paraId="073B9FC3" w14:textId="77777777" w:rsidR="007345A1" w:rsidRPr="007345A1" w:rsidRDefault="007345A1" w:rsidP="007345A1">
            <w:pPr>
              <w:pStyle w:val="1fffb"/>
            </w:pPr>
            <w:r w:rsidRPr="007345A1">
              <w:t>3203,64</w:t>
            </w:r>
          </w:p>
        </w:tc>
        <w:tc>
          <w:tcPr>
            <w:tcW w:w="237" w:type="pct"/>
            <w:tcBorders>
              <w:top w:val="nil"/>
              <w:left w:val="nil"/>
              <w:bottom w:val="single" w:sz="4" w:space="0" w:color="auto"/>
              <w:right w:val="single" w:sz="4" w:space="0" w:color="auto"/>
            </w:tcBorders>
            <w:shd w:val="clear" w:color="auto" w:fill="auto"/>
            <w:vAlign w:val="center"/>
            <w:hideMark/>
          </w:tcPr>
          <w:p w14:paraId="156CB5EA" w14:textId="77777777" w:rsidR="007345A1" w:rsidRPr="007345A1" w:rsidRDefault="007345A1" w:rsidP="007345A1">
            <w:pPr>
              <w:pStyle w:val="1fffb"/>
            </w:pPr>
            <w:r w:rsidRPr="007345A1">
              <w:t>3352,64</w:t>
            </w:r>
          </w:p>
        </w:tc>
        <w:tc>
          <w:tcPr>
            <w:tcW w:w="237" w:type="pct"/>
            <w:tcBorders>
              <w:top w:val="nil"/>
              <w:left w:val="nil"/>
              <w:bottom w:val="single" w:sz="4" w:space="0" w:color="auto"/>
              <w:right w:val="single" w:sz="4" w:space="0" w:color="auto"/>
            </w:tcBorders>
            <w:shd w:val="clear" w:color="auto" w:fill="auto"/>
            <w:vAlign w:val="center"/>
            <w:hideMark/>
          </w:tcPr>
          <w:p w14:paraId="068B7CB9" w14:textId="77777777" w:rsidR="007345A1" w:rsidRPr="007345A1" w:rsidRDefault="007345A1" w:rsidP="007345A1">
            <w:pPr>
              <w:pStyle w:val="1fffb"/>
            </w:pPr>
            <w:r w:rsidRPr="007345A1">
              <w:t>3508,80</w:t>
            </w:r>
          </w:p>
        </w:tc>
        <w:tc>
          <w:tcPr>
            <w:tcW w:w="237" w:type="pct"/>
            <w:tcBorders>
              <w:top w:val="nil"/>
              <w:left w:val="nil"/>
              <w:bottom w:val="single" w:sz="4" w:space="0" w:color="auto"/>
              <w:right w:val="single" w:sz="4" w:space="0" w:color="auto"/>
            </w:tcBorders>
            <w:shd w:val="clear" w:color="auto" w:fill="auto"/>
            <w:vAlign w:val="center"/>
            <w:hideMark/>
          </w:tcPr>
          <w:p w14:paraId="303C66DA" w14:textId="77777777" w:rsidR="007345A1" w:rsidRPr="007345A1" w:rsidRDefault="007345A1" w:rsidP="007345A1">
            <w:pPr>
              <w:pStyle w:val="1fffb"/>
            </w:pPr>
            <w:r w:rsidRPr="007345A1">
              <w:t>3672,45</w:t>
            </w:r>
          </w:p>
        </w:tc>
        <w:tc>
          <w:tcPr>
            <w:tcW w:w="237" w:type="pct"/>
            <w:tcBorders>
              <w:top w:val="nil"/>
              <w:left w:val="nil"/>
              <w:bottom w:val="single" w:sz="4" w:space="0" w:color="auto"/>
              <w:right w:val="single" w:sz="4" w:space="0" w:color="auto"/>
            </w:tcBorders>
            <w:shd w:val="clear" w:color="auto" w:fill="auto"/>
            <w:vAlign w:val="center"/>
            <w:hideMark/>
          </w:tcPr>
          <w:p w14:paraId="18428207" w14:textId="77777777" w:rsidR="007345A1" w:rsidRPr="007345A1" w:rsidRDefault="007345A1" w:rsidP="007345A1">
            <w:pPr>
              <w:pStyle w:val="1fffb"/>
            </w:pPr>
            <w:r w:rsidRPr="007345A1">
              <w:t>3843,96</w:t>
            </w:r>
          </w:p>
        </w:tc>
        <w:tc>
          <w:tcPr>
            <w:tcW w:w="237" w:type="pct"/>
            <w:tcBorders>
              <w:top w:val="nil"/>
              <w:left w:val="nil"/>
              <w:bottom w:val="single" w:sz="4" w:space="0" w:color="auto"/>
              <w:right w:val="single" w:sz="4" w:space="0" w:color="auto"/>
            </w:tcBorders>
            <w:shd w:val="clear" w:color="auto" w:fill="auto"/>
            <w:vAlign w:val="center"/>
            <w:hideMark/>
          </w:tcPr>
          <w:p w14:paraId="4A830F4C" w14:textId="77777777" w:rsidR="007345A1" w:rsidRPr="007345A1" w:rsidRDefault="007345A1" w:rsidP="007345A1">
            <w:pPr>
              <w:pStyle w:val="1fffb"/>
            </w:pPr>
            <w:r w:rsidRPr="007345A1">
              <w:t>4023,70</w:t>
            </w:r>
          </w:p>
        </w:tc>
        <w:tc>
          <w:tcPr>
            <w:tcW w:w="237" w:type="pct"/>
            <w:tcBorders>
              <w:top w:val="nil"/>
              <w:left w:val="nil"/>
              <w:bottom w:val="single" w:sz="4" w:space="0" w:color="auto"/>
              <w:right w:val="single" w:sz="4" w:space="0" w:color="auto"/>
            </w:tcBorders>
            <w:shd w:val="clear" w:color="auto" w:fill="auto"/>
            <w:vAlign w:val="center"/>
            <w:hideMark/>
          </w:tcPr>
          <w:p w14:paraId="20EEBEC3" w14:textId="77777777" w:rsidR="007345A1" w:rsidRPr="007345A1" w:rsidRDefault="007345A1" w:rsidP="007345A1">
            <w:pPr>
              <w:pStyle w:val="1fffb"/>
            </w:pPr>
            <w:r w:rsidRPr="007345A1">
              <w:t>4212,07</w:t>
            </w:r>
          </w:p>
        </w:tc>
        <w:tc>
          <w:tcPr>
            <w:tcW w:w="237" w:type="pct"/>
            <w:tcBorders>
              <w:top w:val="nil"/>
              <w:left w:val="nil"/>
              <w:bottom w:val="single" w:sz="4" w:space="0" w:color="auto"/>
              <w:right w:val="single" w:sz="4" w:space="0" w:color="auto"/>
            </w:tcBorders>
            <w:shd w:val="clear" w:color="auto" w:fill="auto"/>
            <w:vAlign w:val="center"/>
            <w:hideMark/>
          </w:tcPr>
          <w:p w14:paraId="021904C1" w14:textId="77777777" w:rsidR="007345A1" w:rsidRPr="007345A1" w:rsidRDefault="007345A1" w:rsidP="007345A1">
            <w:pPr>
              <w:pStyle w:val="1fffb"/>
            </w:pPr>
            <w:r w:rsidRPr="007345A1">
              <w:t>4409,47</w:t>
            </w:r>
          </w:p>
        </w:tc>
        <w:tc>
          <w:tcPr>
            <w:tcW w:w="237" w:type="pct"/>
            <w:tcBorders>
              <w:top w:val="nil"/>
              <w:left w:val="nil"/>
              <w:bottom w:val="single" w:sz="4" w:space="0" w:color="auto"/>
              <w:right w:val="single" w:sz="4" w:space="0" w:color="auto"/>
            </w:tcBorders>
            <w:shd w:val="clear" w:color="auto" w:fill="auto"/>
            <w:vAlign w:val="center"/>
            <w:hideMark/>
          </w:tcPr>
          <w:p w14:paraId="14D7FF49" w14:textId="77777777" w:rsidR="007345A1" w:rsidRPr="007345A1" w:rsidRDefault="007345A1" w:rsidP="007345A1">
            <w:pPr>
              <w:pStyle w:val="1fffb"/>
            </w:pPr>
            <w:r w:rsidRPr="007345A1">
              <w:t>4616,36</w:t>
            </w:r>
          </w:p>
        </w:tc>
        <w:tc>
          <w:tcPr>
            <w:tcW w:w="237" w:type="pct"/>
            <w:tcBorders>
              <w:top w:val="nil"/>
              <w:left w:val="nil"/>
              <w:bottom w:val="single" w:sz="4" w:space="0" w:color="auto"/>
              <w:right w:val="single" w:sz="4" w:space="0" w:color="auto"/>
            </w:tcBorders>
            <w:shd w:val="clear" w:color="auto" w:fill="auto"/>
            <w:vAlign w:val="center"/>
            <w:hideMark/>
          </w:tcPr>
          <w:p w14:paraId="3D695C94" w14:textId="77777777" w:rsidR="007345A1" w:rsidRPr="007345A1" w:rsidRDefault="007345A1" w:rsidP="007345A1">
            <w:pPr>
              <w:pStyle w:val="1fffb"/>
            </w:pPr>
            <w:r w:rsidRPr="007345A1">
              <w:t>4833,17</w:t>
            </w:r>
          </w:p>
        </w:tc>
        <w:tc>
          <w:tcPr>
            <w:tcW w:w="237" w:type="pct"/>
            <w:tcBorders>
              <w:top w:val="nil"/>
              <w:left w:val="nil"/>
              <w:bottom w:val="single" w:sz="4" w:space="0" w:color="auto"/>
              <w:right w:val="single" w:sz="4" w:space="0" w:color="auto"/>
            </w:tcBorders>
            <w:shd w:val="clear" w:color="auto" w:fill="auto"/>
            <w:vAlign w:val="center"/>
            <w:hideMark/>
          </w:tcPr>
          <w:p w14:paraId="0E116812" w14:textId="77777777" w:rsidR="007345A1" w:rsidRPr="007345A1" w:rsidRDefault="007345A1" w:rsidP="007345A1">
            <w:pPr>
              <w:pStyle w:val="1fffb"/>
            </w:pPr>
            <w:r w:rsidRPr="007345A1">
              <w:t>5060,39</w:t>
            </w:r>
          </w:p>
        </w:tc>
      </w:tr>
      <w:tr w:rsidR="007345A1" w:rsidRPr="007345A1" w14:paraId="59EB4460"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0D69" w14:textId="77777777" w:rsidR="007345A1" w:rsidRPr="007345A1" w:rsidRDefault="007345A1" w:rsidP="007345A1">
            <w:pPr>
              <w:pStyle w:val="1fffb"/>
            </w:pPr>
            <w:r w:rsidRPr="007345A1">
              <w:t>Размер надбавки, руб./Гкал</w:t>
            </w:r>
          </w:p>
        </w:tc>
        <w:tc>
          <w:tcPr>
            <w:tcW w:w="191" w:type="pct"/>
            <w:tcBorders>
              <w:top w:val="nil"/>
              <w:left w:val="nil"/>
              <w:bottom w:val="single" w:sz="4" w:space="0" w:color="auto"/>
              <w:right w:val="single" w:sz="4" w:space="0" w:color="auto"/>
            </w:tcBorders>
            <w:shd w:val="clear" w:color="auto" w:fill="auto"/>
            <w:noWrap/>
            <w:vAlign w:val="center"/>
            <w:hideMark/>
          </w:tcPr>
          <w:p w14:paraId="4FAE5667" w14:textId="77777777" w:rsidR="007345A1" w:rsidRPr="007345A1" w:rsidRDefault="007345A1" w:rsidP="007345A1">
            <w:pPr>
              <w:pStyle w:val="1fffb"/>
            </w:pPr>
            <w:r w:rsidRPr="007345A1">
              <w:t>0,00</w:t>
            </w:r>
          </w:p>
        </w:tc>
        <w:tc>
          <w:tcPr>
            <w:tcW w:w="237" w:type="pct"/>
            <w:tcBorders>
              <w:top w:val="nil"/>
              <w:left w:val="nil"/>
              <w:bottom w:val="single" w:sz="4" w:space="0" w:color="auto"/>
              <w:right w:val="single" w:sz="4" w:space="0" w:color="auto"/>
            </w:tcBorders>
            <w:shd w:val="clear" w:color="auto" w:fill="auto"/>
            <w:noWrap/>
            <w:vAlign w:val="center"/>
            <w:hideMark/>
          </w:tcPr>
          <w:p w14:paraId="6E357E6A" w14:textId="77777777" w:rsidR="007345A1" w:rsidRPr="007345A1" w:rsidRDefault="007345A1" w:rsidP="007345A1">
            <w:pPr>
              <w:pStyle w:val="1fffb"/>
            </w:pPr>
            <w:r w:rsidRPr="007345A1">
              <w:t>264,26</w:t>
            </w:r>
          </w:p>
        </w:tc>
        <w:tc>
          <w:tcPr>
            <w:tcW w:w="237" w:type="pct"/>
            <w:tcBorders>
              <w:top w:val="nil"/>
              <w:left w:val="nil"/>
              <w:bottom w:val="single" w:sz="4" w:space="0" w:color="auto"/>
              <w:right w:val="single" w:sz="4" w:space="0" w:color="auto"/>
            </w:tcBorders>
            <w:shd w:val="clear" w:color="auto" w:fill="auto"/>
            <w:noWrap/>
            <w:vAlign w:val="center"/>
            <w:hideMark/>
          </w:tcPr>
          <w:p w14:paraId="153F8FE9" w14:textId="77777777" w:rsidR="007345A1" w:rsidRPr="007345A1" w:rsidRDefault="007345A1" w:rsidP="007345A1">
            <w:pPr>
              <w:pStyle w:val="1fffb"/>
            </w:pPr>
            <w:r w:rsidRPr="007345A1">
              <w:t>264,26</w:t>
            </w:r>
          </w:p>
        </w:tc>
        <w:tc>
          <w:tcPr>
            <w:tcW w:w="237" w:type="pct"/>
            <w:tcBorders>
              <w:top w:val="nil"/>
              <w:left w:val="nil"/>
              <w:bottom w:val="single" w:sz="4" w:space="0" w:color="auto"/>
              <w:right w:val="single" w:sz="4" w:space="0" w:color="auto"/>
            </w:tcBorders>
            <w:shd w:val="clear" w:color="auto" w:fill="auto"/>
            <w:noWrap/>
            <w:vAlign w:val="center"/>
            <w:hideMark/>
          </w:tcPr>
          <w:p w14:paraId="4280AA99"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5D1D77F6"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4E90040A"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05F7CE26"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0EAC4B78"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02D7EEE6"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30F498CA"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32964FCF"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4B807B2F"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1B02A2C0"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4F2A7013"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2A1A57F4"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4FACF751"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3998C9CC"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35827C1D" w14:textId="77777777" w:rsidR="007345A1" w:rsidRPr="007345A1" w:rsidRDefault="007345A1" w:rsidP="007345A1">
            <w:pPr>
              <w:pStyle w:val="1fffb"/>
            </w:pPr>
            <w:r w:rsidRPr="007345A1">
              <w:t>198,54</w:t>
            </w:r>
          </w:p>
        </w:tc>
        <w:tc>
          <w:tcPr>
            <w:tcW w:w="237" w:type="pct"/>
            <w:tcBorders>
              <w:top w:val="nil"/>
              <w:left w:val="nil"/>
              <w:bottom w:val="single" w:sz="4" w:space="0" w:color="auto"/>
              <w:right w:val="single" w:sz="4" w:space="0" w:color="auto"/>
            </w:tcBorders>
            <w:shd w:val="clear" w:color="auto" w:fill="auto"/>
            <w:noWrap/>
            <w:vAlign w:val="center"/>
            <w:hideMark/>
          </w:tcPr>
          <w:p w14:paraId="69E038AD" w14:textId="77777777" w:rsidR="007345A1" w:rsidRPr="007345A1" w:rsidRDefault="007345A1" w:rsidP="007345A1">
            <w:pPr>
              <w:pStyle w:val="1fffb"/>
            </w:pPr>
            <w:r w:rsidRPr="007345A1">
              <w:t>198,54</w:t>
            </w:r>
          </w:p>
        </w:tc>
      </w:tr>
      <w:tr w:rsidR="007345A1" w:rsidRPr="007345A1" w14:paraId="2BC85FB0"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AF68F" w14:textId="77777777" w:rsidR="007345A1" w:rsidRPr="007345A1" w:rsidRDefault="007345A1" w:rsidP="007345A1">
            <w:pPr>
              <w:pStyle w:val="1fffb"/>
            </w:pPr>
            <w:r w:rsidRPr="007345A1">
              <w:t>Размер надбавки, %.</w:t>
            </w:r>
          </w:p>
        </w:tc>
        <w:tc>
          <w:tcPr>
            <w:tcW w:w="191" w:type="pct"/>
            <w:tcBorders>
              <w:top w:val="nil"/>
              <w:left w:val="nil"/>
              <w:bottom w:val="single" w:sz="4" w:space="0" w:color="auto"/>
              <w:right w:val="single" w:sz="4" w:space="0" w:color="auto"/>
            </w:tcBorders>
            <w:shd w:val="clear" w:color="auto" w:fill="auto"/>
            <w:noWrap/>
            <w:vAlign w:val="center"/>
            <w:hideMark/>
          </w:tcPr>
          <w:p w14:paraId="06C1A412" w14:textId="77777777" w:rsidR="007345A1" w:rsidRPr="007345A1" w:rsidRDefault="007345A1" w:rsidP="007345A1">
            <w:pPr>
              <w:pStyle w:val="1fffb"/>
            </w:pPr>
            <w:r w:rsidRPr="007345A1">
              <w:t>0,00%</w:t>
            </w:r>
          </w:p>
        </w:tc>
        <w:tc>
          <w:tcPr>
            <w:tcW w:w="237" w:type="pct"/>
            <w:tcBorders>
              <w:top w:val="nil"/>
              <w:left w:val="nil"/>
              <w:bottom w:val="single" w:sz="4" w:space="0" w:color="auto"/>
              <w:right w:val="single" w:sz="4" w:space="0" w:color="auto"/>
            </w:tcBorders>
            <w:shd w:val="clear" w:color="auto" w:fill="auto"/>
            <w:noWrap/>
            <w:vAlign w:val="center"/>
            <w:hideMark/>
          </w:tcPr>
          <w:p w14:paraId="4DBFEB07" w14:textId="77777777" w:rsidR="007345A1" w:rsidRPr="007345A1" w:rsidRDefault="007345A1" w:rsidP="007345A1">
            <w:pPr>
              <w:pStyle w:val="1fffb"/>
            </w:pPr>
            <w:r w:rsidRPr="007345A1">
              <w:t>5,84%</w:t>
            </w:r>
          </w:p>
        </w:tc>
        <w:tc>
          <w:tcPr>
            <w:tcW w:w="237" w:type="pct"/>
            <w:tcBorders>
              <w:top w:val="nil"/>
              <w:left w:val="nil"/>
              <w:bottom w:val="single" w:sz="4" w:space="0" w:color="auto"/>
              <w:right w:val="single" w:sz="4" w:space="0" w:color="auto"/>
            </w:tcBorders>
            <w:shd w:val="clear" w:color="auto" w:fill="auto"/>
            <w:noWrap/>
            <w:vAlign w:val="center"/>
            <w:hideMark/>
          </w:tcPr>
          <w:p w14:paraId="56A856FD" w14:textId="77777777" w:rsidR="007345A1" w:rsidRPr="007345A1" w:rsidRDefault="007345A1" w:rsidP="007345A1">
            <w:pPr>
              <w:pStyle w:val="1fffb"/>
            </w:pPr>
            <w:r w:rsidRPr="007345A1">
              <w:t>5,47%</w:t>
            </w:r>
          </w:p>
        </w:tc>
        <w:tc>
          <w:tcPr>
            <w:tcW w:w="237" w:type="pct"/>
            <w:tcBorders>
              <w:top w:val="nil"/>
              <w:left w:val="nil"/>
              <w:bottom w:val="single" w:sz="4" w:space="0" w:color="auto"/>
              <w:right w:val="single" w:sz="4" w:space="0" w:color="auto"/>
            </w:tcBorders>
            <w:shd w:val="clear" w:color="auto" w:fill="auto"/>
            <w:noWrap/>
            <w:vAlign w:val="center"/>
            <w:hideMark/>
          </w:tcPr>
          <w:p w14:paraId="131E13E3" w14:textId="77777777" w:rsidR="007345A1" w:rsidRPr="007345A1" w:rsidRDefault="007345A1" w:rsidP="007345A1">
            <w:pPr>
              <w:pStyle w:val="1fffb"/>
            </w:pPr>
            <w:r w:rsidRPr="007345A1">
              <w:t>3,95%</w:t>
            </w:r>
          </w:p>
        </w:tc>
        <w:tc>
          <w:tcPr>
            <w:tcW w:w="237" w:type="pct"/>
            <w:tcBorders>
              <w:top w:val="nil"/>
              <w:left w:val="nil"/>
              <w:bottom w:val="single" w:sz="4" w:space="0" w:color="auto"/>
              <w:right w:val="single" w:sz="4" w:space="0" w:color="auto"/>
            </w:tcBorders>
            <w:shd w:val="clear" w:color="auto" w:fill="auto"/>
            <w:noWrap/>
            <w:vAlign w:val="center"/>
            <w:hideMark/>
          </w:tcPr>
          <w:p w14:paraId="03ED9521" w14:textId="77777777" w:rsidR="007345A1" w:rsidRPr="007345A1" w:rsidRDefault="007345A1" w:rsidP="007345A1">
            <w:pPr>
              <w:pStyle w:val="1fffb"/>
            </w:pPr>
            <w:r w:rsidRPr="007345A1">
              <w:t>3,80%</w:t>
            </w:r>
          </w:p>
        </w:tc>
        <w:tc>
          <w:tcPr>
            <w:tcW w:w="237" w:type="pct"/>
            <w:tcBorders>
              <w:top w:val="nil"/>
              <w:left w:val="nil"/>
              <w:bottom w:val="single" w:sz="4" w:space="0" w:color="auto"/>
              <w:right w:val="single" w:sz="4" w:space="0" w:color="auto"/>
            </w:tcBorders>
            <w:shd w:val="clear" w:color="auto" w:fill="auto"/>
            <w:noWrap/>
            <w:vAlign w:val="center"/>
            <w:hideMark/>
          </w:tcPr>
          <w:p w14:paraId="4C7EC62A" w14:textId="77777777" w:rsidR="007345A1" w:rsidRPr="007345A1" w:rsidRDefault="007345A1" w:rsidP="007345A1">
            <w:pPr>
              <w:pStyle w:val="1fffb"/>
            </w:pPr>
            <w:r w:rsidRPr="007345A1">
              <w:t>3,63%</w:t>
            </w:r>
          </w:p>
        </w:tc>
        <w:tc>
          <w:tcPr>
            <w:tcW w:w="237" w:type="pct"/>
            <w:tcBorders>
              <w:top w:val="nil"/>
              <w:left w:val="nil"/>
              <w:bottom w:val="single" w:sz="4" w:space="0" w:color="auto"/>
              <w:right w:val="single" w:sz="4" w:space="0" w:color="auto"/>
            </w:tcBorders>
            <w:shd w:val="clear" w:color="auto" w:fill="auto"/>
            <w:noWrap/>
            <w:vAlign w:val="center"/>
            <w:hideMark/>
          </w:tcPr>
          <w:p w14:paraId="3685156C" w14:textId="77777777" w:rsidR="007345A1" w:rsidRPr="007345A1" w:rsidRDefault="007345A1" w:rsidP="007345A1">
            <w:pPr>
              <w:pStyle w:val="1fffb"/>
            </w:pPr>
            <w:r w:rsidRPr="007345A1">
              <w:t>3,47%</w:t>
            </w:r>
          </w:p>
        </w:tc>
        <w:tc>
          <w:tcPr>
            <w:tcW w:w="237" w:type="pct"/>
            <w:tcBorders>
              <w:top w:val="nil"/>
              <w:left w:val="nil"/>
              <w:bottom w:val="single" w:sz="4" w:space="0" w:color="auto"/>
              <w:right w:val="single" w:sz="4" w:space="0" w:color="auto"/>
            </w:tcBorders>
            <w:shd w:val="clear" w:color="auto" w:fill="auto"/>
            <w:noWrap/>
            <w:vAlign w:val="center"/>
            <w:hideMark/>
          </w:tcPr>
          <w:p w14:paraId="2A9393BF" w14:textId="77777777" w:rsidR="007345A1" w:rsidRPr="007345A1" w:rsidRDefault="007345A1" w:rsidP="007345A1">
            <w:pPr>
              <w:pStyle w:val="1fffb"/>
            </w:pPr>
            <w:r w:rsidRPr="007345A1">
              <w:t>3,32%</w:t>
            </w:r>
          </w:p>
        </w:tc>
        <w:tc>
          <w:tcPr>
            <w:tcW w:w="237" w:type="pct"/>
            <w:tcBorders>
              <w:top w:val="nil"/>
              <w:left w:val="nil"/>
              <w:bottom w:val="single" w:sz="4" w:space="0" w:color="auto"/>
              <w:right w:val="single" w:sz="4" w:space="0" w:color="auto"/>
            </w:tcBorders>
            <w:shd w:val="clear" w:color="auto" w:fill="auto"/>
            <w:noWrap/>
            <w:vAlign w:val="center"/>
            <w:hideMark/>
          </w:tcPr>
          <w:p w14:paraId="7A97D31C" w14:textId="77777777" w:rsidR="007345A1" w:rsidRPr="007345A1" w:rsidRDefault="007345A1" w:rsidP="007345A1">
            <w:pPr>
              <w:pStyle w:val="1fffb"/>
            </w:pPr>
            <w:r w:rsidRPr="007345A1">
              <w:t>3,17%</w:t>
            </w:r>
          </w:p>
        </w:tc>
        <w:tc>
          <w:tcPr>
            <w:tcW w:w="237" w:type="pct"/>
            <w:tcBorders>
              <w:top w:val="nil"/>
              <w:left w:val="nil"/>
              <w:bottom w:val="single" w:sz="4" w:space="0" w:color="auto"/>
              <w:right w:val="single" w:sz="4" w:space="0" w:color="auto"/>
            </w:tcBorders>
            <w:shd w:val="clear" w:color="auto" w:fill="auto"/>
            <w:noWrap/>
            <w:vAlign w:val="center"/>
            <w:hideMark/>
          </w:tcPr>
          <w:p w14:paraId="2D8AD960" w14:textId="77777777" w:rsidR="007345A1" w:rsidRPr="007345A1" w:rsidRDefault="007345A1" w:rsidP="007345A1">
            <w:pPr>
              <w:pStyle w:val="1fffb"/>
            </w:pPr>
            <w:r w:rsidRPr="007345A1">
              <w:t>3,03%</w:t>
            </w:r>
          </w:p>
        </w:tc>
        <w:tc>
          <w:tcPr>
            <w:tcW w:w="237" w:type="pct"/>
            <w:tcBorders>
              <w:top w:val="nil"/>
              <w:left w:val="nil"/>
              <w:bottom w:val="single" w:sz="4" w:space="0" w:color="auto"/>
              <w:right w:val="single" w:sz="4" w:space="0" w:color="auto"/>
            </w:tcBorders>
            <w:shd w:val="clear" w:color="auto" w:fill="auto"/>
            <w:noWrap/>
            <w:vAlign w:val="center"/>
            <w:hideMark/>
          </w:tcPr>
          <w:p w14:paraId="42C2099F" w14:textId="77777777" w:rsidR="007345A1" w:rsidRPr="007345A1" w:rsidRDefault="007345A1" w:rsidP="007345A1">
            <w:pPr>
              <w:pStyle w:val="1fffb"/>
            </w:pPr>
            <w:r w:rsidRPr="007345A1">
              <w:t>2,89%</w:t>
            </w:r>
          </w:p>
        </w:tc>
        <w:tc>
          <w:tcPr>
            <w:tcW w:w="237" w:type="pct"/>
            <w:tcBorders>
              <w:top w:val="nil"/>
              <w:left w:val="nil"/>
              <w:bottom w:val="single" w:sz="4" w:space="0" w:color="auto"/>
              <w:right w:val="single" w:sz="4" w:space="0" w:color="auto"/>
            </w:tcBorders>
            <w:shd w:val="clear" w:color="auto" w:fill="auto"/>
            <w:noWrap/>
            <w:vAlign w:val="center"/>
            <w:hideMark/>
          </w:tcPr>
          <w:p w14:paraId="28F7F91F" w14:textId="77777777" w:rsidR="007345A1" w:rsidRPr="007345A1" w:rsidRDefault="007345A1" w:rsidP="007345A1">
            <w:pPr>
              <w:pStyle w:val="1fffb"/>
            </w:pPr>
            <w:r w:rsidRPr="007345A1">
              <w:t>2,76%</w:t>
            </w:r>
          </w:p>
        </w:tc>
        <w:tc>
          <w:tcPr>
            <w:tcW w:w="237" w:type="pct"/>
            <w:tcBorders>
              <w:top w:val="nil"/>
              <w:left w:val="nil"/>
              <w:bottom w:val="single" w:sz="4" w:space="0" w:color="auto"/>
              <w:right w:val="single" w:sz="4" w:space="0" w:color="auto"/>
            </w:tcBorders>
            <w:shd w:val="clear" w:color="auto" w:fill="auto"/>
            <w:noWrap/>
            <w:vAlign w:val="center"/>
            <w:hideMark/>
          </w:tcPr>
          <w:p w14:paraId="4C1CE45E" w14:textId="77777777" w:rsidR="007345A1" w:rsidRPr="007345A1" w:rsidRDefault="007345A1" w:rsidP="007345A1">
            <w:pPr>
              <w:pStyle w:val="1fffb"/>
            </w:pPr>
            <w:r w:rsidRPr="007345A1">
              <w:t>2,64%</w:t>
            </w:r>
          </w:p>
        </w:tc>
        <w:tc>
          <w:tcPr>
            <w:tcW w:w="237" w:type="pct"/>
            <w:tcBorders>
              <w:top w:val="nil"/>
              <w:left w:val="nil"/>
              <w:bottom w:val="single" w:sz="4" w:space="0" w:color="auto"/>
              <w:right w:val="single" w:sz="4" w:space="0" w:color="auto"/>
            </w:tcBorders>
            <w:shd w:val="clear" w:color="auto" w:fill="auto"/>
            <w:noWrap/>
            <w:vAlign w:val="center"/>
            <w:hideMark/>
          </w:tcPr>
          <w:p w14:paraId="0B71B647" w14:textId="77777777" w:rsidR="007345A1" w:rsidRPr="007345A1" w:rsidRDefault="007345A1" w:rsidP="007345A1">
            <w:pPr>
              <w:pStyle w:val="1fffb"/>
            </w:pPr>
            <w:r w:rsidRPr="007345A1">
              <w:t>2,52%</w:t>
            </w:r>
          </w:p>
        </w:tc>
        <w:tc>
          <w:tcPr>
            <w:tcW w:w="237" w:type="pct"/>
            <w:tcBorders>
              <w:top w:val="nil"/>
              <w:left w:val="nil"/>
              <w:bottom w:val="single" w:sz="4" w:space="0" w:color="auto"/>
              <w:right w:val="single" w:sz="4" w:space="0" w:color="auto"/>
            </w:tcBorders>
            <w:shd w:val="clear" w:color="auto" w:fill="auto"/>
            <w:noWrap/>
            <w:vAlign w:val="center"/>
            <w:hideMark/>
          </w:tcPr>
          <w:p w14:paraId="246A8A40" w14:textId="77777777" w:rsidR="007345A1" w:rsidRPr="007345A1" w:rsidRDefault="007345A1" w:rsidP="007345A1">
            <w:pPr>
              <w:pStyle w:val="1fffb"/>
            </w:pPr>
            <w:r w:rsidRPr="007345A1">
              <w:t>2,41%</w:t>
            </w:r>
          </w:p>
        </w:tc>
        <w:tc>
          <w:tcPr>
            <w:tcW w:w="237" w:type="pct"/>
            <w:tcBorders>
              <w:top w:val="nil"/>
              <w:left w:val="nil"/>
              <w:bottom w:val="single" w:sz="4" w:space="0" w:color="auto"/>
              <w:right w:val="single" w:sz="4" w:space="0" w:color="auto"/>
            </w:tcBorders>
            <w:shd w:val="clear" w:color="auto" w:fill="auto"/>
            <w:noWrap/>
            <w:vAlign w:val="center"/>
            <w:hideMark/>
          </w:tcPr>
          <w:p w14:paraId="26468587" w14:textId="77777777" w:rsidR="007345A1" w:rsidRPr="007345A1" w:rsidRDefault="007345A1" w:rsidP="007345A1">
            <w:pPr>
              <w:pStyle w:val="1fffb"/>
            </w:pPr>
            <w:r w:rsidRPr="007345A1">
              <w:t>2,30%</w:t>
            </w:r>
          </w:p>
        </w:tc>
        <w:tc>
          <w:tcPr>
            <w:tcW w:w="237" w:type="pct"/>
            <w:tcBorders>
              <w:top w:val="nil"/>
              <w:left w:val="nil"/>
              <w:bottom w:val="single" w:sz="4" w:space="0" w:color="auto"/>
              <w:right w:val="single" w:sz="4" w:space="0" w:color="auto"/>
            </w:tcBorders>
            <w:shd w:val="clear" w:color="auto" w:fill="auto"/>
            <w:noWrap/>
            <w:vAlign w:val="center"/>
            <w:hideMark/>
          </w:tcPr>
          <w:p w14:paraId="7A7D626F" w14:textId="77777777" w:rsidR="007345A1" w:rsidRPr="007345A1" w:rsidRDefault="007345A1" w:rsidP="007345A1">
            <w:pPr>
              <w:pStyle w:val="1fffb"/>
            </w:pPr>
            <w:r w:rsidRPr="007345A1">
              <w:t>2,20%</w:t>
            </w:r>
          </w:p>
        </w:tc>
        <w:tc>
          <w:tcPr>
            <w:tcW w:w="237" w:type="pct"/>
            <w:tcBorders>
              <w:top w:val="nil"/>
              <w:left w:val="nil"/>
              <w:bottom w:val="single" w:sz="4" w:space="0" w:color="auto"/>
              <w:right w:val="single" w:sz="4" w:space="0" w:color="auto"/>
            </w:tcBorders>
            <w:shd w:val="clear" w:color="auto" w:fill="auto"/>
            <w:noWrap/>
            <w:vAlign w:val="center"/>
            <w:hideMark/>
          </w:tcPr>
          <w:p w14:paraId="373626B9" w14:textId="77777777" w:rsidR="007345A1" w:rsidRPr="007345A1" w:rsidRDefault="007345A1" w:rsidP="007345A1">
            <w:pPr>
              <w:pStyle w:val="1fffb"/>
            </w:pPr>
            <w:r w:rsidRPr="007345A1">
              <w:t>2,10%</w:t>
            </w:r>
          </w:p>
        </w:tc>
        <w:tc>
          <w:tcPr>
            <w:tcW w:w="237" w:type="pct"/>
            <w:tcBorders>
              <w:top w:val="nil"/>
              <w:left w:val="nil"/>
              <w:bottom w:val="single" w:sz="4" w:space="0" w:color="auto"/>
              <w:right w:val="single" w:sz="4" w:space="0" w:color="auto"/>
            </w:tcBorders>
            <w:shd w:val="clear" w:color="auto" w:fill="auto"/>
            <w:noWrap/>
            <w:vAlign w:val="center"/>
            <w:hideMark/>
          </w:tcPr>
          <w:p w14:paraId="33785E5A" w14:textId="77777777" w:rsidR="007345A1" w:rsidRPr="007345A1" w:rsidRDefault="007345A1" w:rsidP="007345A1">
            <w:pPr>
              <w:pStyle w:val="1fffb"/>
            </w:pPr>
            <w:r w:rsidRPr="007345A1">
              <w:t>2,01%</w:t>
            </w:r>
          </w:p>
        </w:tc>
      </w:tr>
      <w:tr w:rsidR="007345A1" w:rsidRPr="007345A1" w14:paraId="563C9DFA"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BB73B" w14:textId="77777777" w:rsidR="007345A1" w:rsidRPr="007345A1" w:rsidRDefault="007345A1" w:rsidP="007345A1">
            <w:pPr>
              <w:pStyle w:val="1fffb"/>
            </w:pPr>
            <w:r w:rsidRPr="007345A1">
              <w:t>Сумма надбавки, руб</w:t>
            </w:r>
          </w:p>
        </w:tc>
        <w:tc>
          <w:tcPr>
            <w:tcW w:w="191" w:type="pct"/>
            <w:tcBorders>
              <w:top w:val="nil"/>
              <w:left w:val="nil"/>
              <w:bottom w:val="single" w:sz="4" w:space="0" w:color="auto"/>
              <w:right w:val="single" w:sz="4" w:space="0" w:color="auto"/>
            </w:tcBorders>
            <w:shd w:val="clear" w:color="auto" w:fill="auto"/>
            <w:noWrap/>
            <w:vAlign w:val="center"/>
            <w:hideMark/>
          </w:tcPr>
          <w:p w14:paraId="79813988" w14:textId="75391B6D" w:rsidR="007345A1" w:rsidRPr="007345A1" w:rsidRDefault="007345A1" w:rsidP="007345A1">
            <w:pPr>
              <w:pStyle w:val="1fffb"/>
            </w:pPr>
          </w:p>
        </w:tc>
        <w:tc>
          <w:tcPr>
            <w:tcW w:w="237" w:type="pct"/>
            <w:tcBorders>
              <w:top w:val="nil"/>
              <w:left w:val="nil"/>
              <w:bottom w:val="single" w:sz="4" w:space="0" w:color="auto"/>
              <w:right w:val="single" w:sz="4" w:space="0" w:color="auto"/>
            </w:tcBorders>
            <w:shd w:val="clear" w:color="auto" w:fill="auto"/>
            <w:noWrap/>
            <w:vAlign w:val="center"/>
            <w:hideMark/>
          </w:tcPr>
          <w:p w14:paraId="6D891435"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3ED9348F"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2DC21CCE"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0AD7CFEC"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14505659"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690D3DFD"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3C1012D0"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4FAE91B9"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77195014"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2122025C"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30C136E6"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7F63E739"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36AA7576"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4468FE2B"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0AEB8A58"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092719D4"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3C1694E9" w14:textId="77777777" w:rsidR="007345A1" w:rsidRPr="007345A1" w:rsidRDefault="007345A1" w:rsidP="007345A1">
            <w:pPr>
              <w:pStyle w:val="1fffb"/>
            </w:pPr>
            <w:r w:rsidRPr="007345A1">
              <w:t>11055511,11</w:t>
            </w:r>
          </w:p>
        </w:tc>
        <w:tc>
          <w:tcPr>
            <w:tcW w:w="237" w:type="pct"/>
            <w:tcBorders>
              <w:top w:val="nil"/>
              <w:left w:val="nil"/>
              <w:bottom w:val="single" w:sz="4" w:space="0" w:color="auto"/>
              <w:right w:val="single" w:sz="4" w:space="0" w:color="auto"/>
            </w:tcBorders>
            <w:shd w:val="clear" w:color="auto" w:fill="auto"/>
            <w:noWrap/>
            <w:vAlign w:val="center"/>
            <w:hideMark/>
          </w:tcPr>
          <w:p w14:paraId="495B7FA4" w14:textId="77777777" w:rsidR="007345A1" w:rsidRPr="007345A1" w:rsidRDefault="007345A1" w:rsidP="007345A1">
            <w:pPr>
              <w:pStyle w:val="1fffb"/>
            </w:pPr>
            <w:r w:rsidRPr="007345A1">
              <w:t>11055511,11</w:t>
            </w:r>
          </w:p>
        </w:tc>
      </w:tr>
      <w:tr w:rsidR="007345A1" w:rsidRPr="007345A1" w14:paraId="7D3E5EC3" w14:textId="77777777" w:rsidTr="007345A1">
        <w:trPr>
          <w:trHeight w:val="20"/>
        </w:trPr>
        <w:tc>
          <w:tcPr>
            <w:tcW w:w="2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857322" w14:textId="77777777" w:rsidR="007345A1" w:rsidRPr="007345A1" w:rsidRDefault="007345A1" w:rsidP="007345A1">
            <w:pPr>
              <w:pStyle w:val="1fffb"/>
            </w:pPr>
            <w:r w:rsidRPr="007345A1">
              <w:t>Тарифы с учетом 60% капитальных вложений в мероприятия, руб/Гкал</w:t>
            </w:r>
          </w:p>
        </w:tc>
        <w:tc>
          <w:tcPr>
            <w:tcW w:w="270" w:type="pct"/>
            <w:tcBorders>
              <w:top w:val="nil"/>
              <w:left w:val="single" w:sz="4" w:space="0" w:color="auto"/>
              <w:bottom w:val="single" w:sz="4" w:space="0" w:color="auto"/>
              <w:right w:val="single" w:sz="4" w:space="0" w:color="auto"/>
            </w:tcBorders>
            <w:shd w:val="clear" w:color="000000" w:fill="FFFFFF"/>
            <w:vAlign w:val="center"/>
            <w:hideMark/>
          </w:tcPr>
          <w:p w14:paraId="109ECE19" w14:textId="77777777" w:rsidR="007345A1" w:rsidRPr="007345A1" w:rsidRDefault="007345A1" w:rsidP="007345A1">
            <w:pPr>
              <w:pStyle w:val="1fffb"/>
            </w:pPr>
            <w:r w:rsidRPr="007345A1">
              <w:t>01.01-31.06</w:t>
            </w:r>
          </w:p>
        </w:tc>
        <w:tc>
          <w:tcPr>
            <w:tcW w:w="191" w:type="pct"/>
            <w:tcBorders>
              <w:top w:val="nil"/>
              <w:left w:val="nil"/>
              <w:bottom w:val="single" w:sz="4" w:space="0" w:color="auto"/>
              <w:right w:val="single" w:sz="4" w:space="0" w:color="auto"/>
            </w:tcBorders>
            <w:shd w:val="clear" w:color="auto" w:fill="auto"/>
            <w:vAlign w:val="center"/>
            <w:hideMark/>
          </w:tcPr>
          <w:p w14:paraId="37555A8B" w14:textId="77777777" w:rsidR="007345A1" w:rsidRPr="007345A1" w:rsidRDefault="007345A1" w:rsidP="007345A1">
            <w:pPr>
              <w:pStyle w:val="1fffb"/>
            </w:pPr>
            <w:r w:rsidRPr="007345A1">
              <w:t>2039,63</w:t>
            </w:r>
          </w:p>
        </w:tc>
        <w:tc>
          <w:tcPr>
            <w:tcW w:w="237" w:type="pct"/>
            <w:tcBorders>
              <w:top w:val="nil"/>
              <w:left w:val="nil"/>
              <w:bottom w:val="single" w:sz="4" w:space="0" w:color="auto"/>
              <w:right w:val="single" w:sz="4" w:space="0" w:color="auto"/>
            </w:tcBorders>
            <w:shd w:val="clear" w:color="auto" w:fill="auto"/>
            <w:vAlign w:val="center"/>
            <w:hideMark/>
          </w:tcPr>
          <w:p w14:paraId="607F4895" w14:textId="77777777" w:rsidR="007345A1" w:rsidRPr="007345A1" w:rsidRDefault="007345A1" w:rsidP="007345A1">
            <w:pPr>
              <w:pStyle w:val="1fffb"/>
            </w:pPr>
            <w:r w:rsidRPr="007345A1">
              <w:t>2436,02</w:t>
            </w:r>
          </w:p>
        </w:tc>
        <w:tc>
          <w:tcPr>
            <w:tcW w:w="237" w:type="pct"/>
            <w:tcBorders>
              <w:top w:val="nil"/>
              <w:left w:val="nil"/>
              <w:bottom w:val="single" w:sz="4" w:space="0" w:color="auto"/>
              <w:right w:val="single" w:sz="4" w:space="0" w:color="auto"/>
            </w:tcBorders>
            <w:shd w:val="clear" w:color="auto" w:fill="auto"/>
            <w:vAlign w:val="center"/>
            <w:hideMark/>
          </w:tcPr>
          <w:p w14:paraId="0E105DEA" w14:textId="77777777" w:rsidR="007345A1" w:rsidRPr="007345A1" w:rsidRDefault="007345A1" w:rsidP="007345A1">
            <w:pPr>
              <w:pStyle w:val="1fffb"/>
            </w:pPr>
            <w:r w:rsidRPr="007345A1">
              <w:t>2619,56</w:t>
            </w:r>
          </w:p>
        </w:tc>
        <w:tc>
          <w:tcPr>
            <w:tcW w:w="237" w:type="pct"/>
            <w:tcBorders>
              <w:top w:val="nil"/>
              <w:left w:val="nil"/>
              <w:bottom w:val="single" w:sz="4" w:space="0" w:color="auto"/>
              <w:right w:val="single" w:sz="4" w:space="0" w:color="auto"/>
            </w:tcBorders>
            <w:shd w:val="clear" w:color="auto" w:fill="auto"/>
            <w:vAlign w:val="center"/>
            <w:hideMark/>
          </w:tcPr>
          <w:p w14:paraId="24EF8F0F" w14:textId="77777777" w:rsidR="007345A1" w:rsidRPr="007345A1" w:rsidRDefault="007345A1" w:rsidP="007345A1">
            <w:pPr>
              <w:pStyle w:val="1fffb"/>
            </w:pPr>
            <w:r w:rsidRPr="007345A1">
              <w:t>2641,01</w:t>
            </w:r>
          </w:p>
        </w:tc>
        <w:tc>
          <w:tcPr>
            <w:tcW w:w="237" w:type="pct"/>
            <w:tcBorders>
              <w:top w:val="nil"/>
              <w:left w:val="nil"/>
              <w:bottom w:val="single" w:sz="4" w:space="0" w:color="auto"/>
              <w:right w:val="single" w:sz="4" w:space="0" w:color="auto"/>
            </w:tcBorders>
            <w:shd w:val="clear" w:color="auto" w:fill="auto"/>
            <w:vAlign w:val="center"/>
            <w:hideMark/>
          </w:tcPr>
          <w:p w14:paraId="154FFD01" w14:textId="77777777" w:rsidR="007345A1" w:rsidRPr="007345A1" w:rsidRDefault="007345A1" w:rsidP="007345A1">
            <w:pPr>
              <w:pStyle w:val="1fffb"/>
            </w:pPr>
            <w:r w:rsidRPr="007345A1">
              <w:t>2753,48</w:t>
            </w:r>
          </w:p>
        </w:tc>
        <w:tc>
          <w:tcPr>
            <w:tcW w:w="237" w:type="pct"/>
            <w:tcBorders>
              <w:top w:val="nil"/>
              <w:left w:val="nil"/>
              <w:bottom w:val="single" w:sz="4" w:space="0" w:color="auto"/>
              <w:right w:val="single" w:sz="4" w:space="0" w:color="auto"/>
            </w:tcBorders>
            <w:shd w:val="clear" w:color="auto" w:fill="auto"/>
            <w:vAlign w:val="center"/>
            <w:hideMark/>
          </w:tcPr>
          <w:p w14:paraId="38A9DEF0" w14:textId="77777777" w:rsidR="007345A1" w:rsidRPr="007345A1" w:rsidRDefault="007345A1" w:rsidP="007345A1">
            <w:pPr>
              <w:pStyle w:val="1fffb"/>
            </w:pPr>
            <w:r w:rsidRPr="007345A1">
              <w:t>2871,35</w:t>
            </w:r>
          </w:p>
        </w:tc>
        <w:tc>
          <w:tcPr>
            <w:tcW w:w="237" w:type="pct"/>
            <w:tcBorders>
              <w:top w:val="nil"/>
              <w:left w:val="nil"/>
              <w:bottom w:val="single" w:sz="4" w:space="0" w:color="auto"/>
              <w:right w:val="single" w:sz="4" w:space="0" w:color="auto"/>
            </w:tcBorders>
            <w:shd w:val="clear" w:color="auto" w:fill="auto"/>
            <w:vAlign w:val="center"/>
            <w:hideMark/>
          </w:tcPr>
          <w:p w14:paraId="67DA7347" w14:textId="77777777" w:rsidR="007345A1" w:rsidRPr="007345A1" w:rsidRDefault="007345A1" w:rsidP="007345A1">
            <w:pPr>
              <w:pStyle w:val="1fffb"/>
            </w:pPr>
            <w:r w:rsidRPr="007345A1">
              <w:t>2994,88</w:t>
            </w:r>
          </w:p>
        </w:tc>
        <w:tc>
          <w:tcPr>
            <w:tcW w:w="237" w:type="pct"/>
            <w:tcBorders>
              <w:top w:val="nil"/>
              <w:left w:val="nil"/>
              <w:bottom w:val="single" w:sz="4" w:space="0" w:color="auto"/>
              <w:right w:val="single" w:sz="4" w:space="0" w:color="auto"/>
            </w:tcBorders>
            <w:shd w:val="clear" w:color="auto" w:fill="auto"/>
            <w:vAlign w:val="center"/>
            <w:hideMark/>
          </w:tcPr>
          <w:p w14:paraId="42855FAE" w14:textId="77777777" w:rsidR="007345A1" w:rsidRPr="007345A1" w:rsidRDefault="007345A1" w:rsidP="007345A1">
            <w:pPr>
              <w:pStyle w:val="1fffb"/>
            </w:pPr>
            <w:r w:rsidRPr="007345A1">
              <w:t>3124,33</w:t>
            </w:r>
          </w:p>
        </w:tc>
        <w:tc>
          <w:tcPr>
            <w:tcW w:w="237" w:type="pct"/>
            <w:tcBorders>
              <w:top w:val="nil"/>
              <w:left w:val="nil"/>
              <w:bottom w:val="single" w:sz="4" w:space="0" w:color="auto"/>
              <w:right w:val="single" w:sz="4" w:space="0" w:color="auto"/>
            </w:tcBorders>
            <w:shd w:val="clear" w:color="auto" w:fill="auto"/>
            <w:vAlign w:val="center"/>
            <w:hideMark/>
          </w:tcPr>
          <w:p w14:paraId="11B47DD7" w14:textId="77777777" w:rsidR="007345A1" w:rsidRPr="007345A1" w:rsidRDefault="007345A1" w:rsidP="007345A1">
            <w:pPr>
              <w:pStyle w:val="1fffb"/>
            </w:pPr>
            <w:r w:rsidRPr="007345A1">
              <w:t>3260,00</w:t>
            </w:r>
          </w:p>
        </w:tc>
        <w:tc>
          <w:tcPr>
            <w:tcW w:w="237" w:type="pct"/>
            <w:tcBorders>
              <w:top w:val="nil"/>
              <w:left w:val="nil"/>
              <w:bottom w:val="single" w:sz="4" w:space="0" w:color="auto"/>
              <w:right w:val="single" w:sz="4" w:space="0" w:color="auto"/>
            </w:tcBorders>
            <w:shd w:val="clear" w:color="auto" w:fill="auto"/>
            <w:vAlign w:val="center"/>
            <w:hideMark/>
          </w:tcPr>
          <w:p w14:paraId="544C5C99" w14:textId="77777777" w:rsidR="007345A1" w:rsidRPr="007345A1" w:rsidRDefault="007345A1" w:rsidP="007345A1">
            <w:pPr>
              <w:pStyle w:val="1fffb"/>
            </w:pPr>
            <w:r w:rsidRPr="007345A1">
              <w:t>3402,18</w:t>
            </w:r>
          </w:p>
        </w:tc>
        <w:tc>
          <w:tcPr>
            <w:tcW w:w="237" w:type="pct"/>
            <w:tcBorders>
              <w:top w:val="nil"/>
              <w:left w:val="nil"/>
              <w:bottom w:val="single" w:sz="4" w:space="0" w:color="auto"/>
              <w:right w:val="single" w:sz="4" w:space="0" w:color="auto"/>
            </w:tcBorders>
            <w:shd w:val="clear" w:color="auto" w:fill="auto"/>
            <w:vAlign w:val="center"/>
            <w:hideMark/>
          </w:tcPr>
          <w:p w14:paraId="10893BF7" w14:textId="77777777" w:rsidR="007345A1" w:rsidRPr="007345A1" w:rsidRDefault="007345A1" w:rsidP="007345A1">
            <w:pPr>
              <w:pStyle w:val="1fffb"/>
            </w:pPr>
            <w:r w:rsidRPr="007345A1">
              <w:t>3551,18</w:t>
            </w:r>
          </w:p>
        </w:tc>
        <w:tc>
          <w:tcPr>
            <w:tcW w:w="237" w:type="pct"/>
            <w:tcBorders>
              <w:top w:val="nil"/>
              <w:left w:val="nil"/>
              <w:bottom w:val="single" w:sz="4" w:space="0" w:color="auto"/>
              <w:right w:val="single" w:sz="4" w:space="0" w:color="auto"/>
            </w:tcBorders>
            <w:shd w:val="clear" w:color="auto" w:fill="auto"/>
            <w:vAlign w:val="center"/>
            <w:hideMark/>
          </w:tcPr>
          <w:p w14:paraId="7BCE3929" w14:textId="77777777" w:rsidR="007345A1" w:rsidRPr="007345A1" w:rsidRDefault="007345A1" w:rsidP="007345A1">
            <w:pPr>
              <w:pStyle w:val="1fffb"/>
            </w:pPr>
            <w:r w:rsidRPr="007345A1">
              <w:t>3707,34</w:t>
            </w:r>
          </w:p>
        </w:tc>
        <w:tc>
          <w:tcPr>
            <w:tcW w:w="237" w:type="pct"/>
            <w:tcBorders>
              <w:top w:val="nil"/>
              <w:left w:val="nil"/>
              <w:bottom w:val="single" w:sz="4" w:space="0" w:color="auto"/>
              <w:right w:val="single" w:sz="4" w:space="0" w:color="auto"/>
            </w:tcBorders>
            <w:shd w:val="clear" w:color="auto" w:fill="auto"/>
            <w:vAlign w:val="center"/>
            <w:hideMark/>
          </w:tcPr>
          <w:p w14:paraId="3173D035" w14:textId="77777777" w:rsidR="007345A1" w:rsidRPr="007345A1" w:rsidRDefault="007345A1" w:rsidP="007345A1">
            <w:pPr>
              <w:pStyle w:val="1fffb"/>
            </w:pPr>
            <w:r w:rsidRPr="007345A1">
              <w:t>3870,99</w:t>
            </w:r>
          </w:p>
        </w:tc>
        <w:tc>
          <w:tcPr>
            <w:tcW w:w="237" w:type="pct"/>
            <w:tcBorders>
              <w:top w:val="nil"/>
              <w:left w:val="nil"/>
              <w:bottom w:val="single" w:sz="4" w:space="0" w:color="auto"/>
              <w:right w:val="single" w:sz="4" w:space="0" w:color="auto"/>
            </w:tcBorders>
            <w:shd w:val="clear" w:color="auto" w:fill="auto"/>
            <w:vAlign w:val="center"/>
            <w:hideMark/>
          </w:tcPr>
          <w:p w14:paraId="430753E6" w14:textId="77777777" w:rsidR="007345A1" w:rsidRPr="007345A1" w:rsidRDefault="007345A1" w:rsidP="007345A1">
            <w:pPr>
              <w:pStyle w:val="1fffb"/>
            </w:pPr>
            <w:r w:rsidRPr="007345A1">
              <w:t>4042,50</w:t>
            </w:r>
          </w:p>
        </w:tc>
        <w:tc>
          <w:tcPr>
            <w:tcW w:w="237" w:type="pct"/>
            <w:tcBorders>
              <w:top w:val="nil"/>
              <w:left w:val="nil"/>
              <w:bottom w:val="single" w:sz="4" w:space="0" w:color="auto"/>
              <w:right w:val="single" w:sz="4" w:space="0" w:color="auto"/>
            </w:tcBorders>
            <w:shd w:val="clear" w:color="auto" w:fill="auto"/>
            <w:vAlign w:val="center"/>
            <w:hideMark/>
          </w:tcPr>
          <w:p w14:paraId="0B2A85CF" w14:textId="77777777" w:rsidR="007345A1" w:rsidRPr="007345A1" w:rsidRDefault="007345A1" w:rsidP="007345A1">
            <w:pPr>
              <w:pStyle w:val="1fffb"/>
            </w:pPr>
            <w:r w:rsidRPr="007345A1">
              <w:t>4222,24</w:t>
            </w:r>
          </w:p>
        </w:tc>
        <w:tc>
          <w:tcPr>
            <w:tcW w:w="237" w:type="pct"/>
            <w:tcBorders>
              <w:top w:val="nil"/>
              <w:left w:val="nil"/>
              <w:bottom w:val="single" w:sz="4" w:space="0" w:color="auto"/>
              <w:right w:val="single" w:sz="4" w:space="0" w:color="auto"/>
            </w:tcBorders>
            <w:shd w:val="clear" w:color="auto" w:fill="auto"/>
            <w:vAlign w:val="center"/>
            <w:hideMark/>
          </w:tcPr>
          <w:p w14:paraId="795C1536" w14:textId="77777777" w:rsidR="007345A1" w:rsidRPr="007345A1" w:rsidRDefault="007345A1" w:rsidP="007345A1">
            <w:pPr>
              <w:pStyle w:val="1fffb"/>
            </w:pPr>
            <w:r w:rsidRPr="007345A1">
              <w:t>4410,61</w:t>
            </w:r>
          </w:p>
        </w:tc>
        <w:tc>
          <w:tcPr>
            <w:tcW w:w="237" w:type="pct"/>
            <w:tcBorders>
              <w:top w:val="nil"/>
              <w:left w:val="nil"/>
              <w:bottom w:val="single" w:sz="4" w:space="0" w:color="auto"/>
              <w:right w:val="single" w:sz="4" w:space="0" w:color="auto"/>
            </w:tcBorders>
            <w:shd w:val="clear" w:color="auto" w:fill="auto"/>
            <w:vAlign w:val="center"/>
            <w:hideMark/>
          </w:tcPr>
          <w:p w14:paraId="5CA6AF9A" w14:textId="77777777" w:rsidR="007345A1" w:rsidRPr="007345A1" w:rsidRDefault="007345A1" w:rsidP="007345A1">
            <w:pPr>
              <w:pStyle w:val="1fffb"/>
            </w:pPr>
            <w:r w:rsidRPr="007345A1">
              <w:t>4608,01</w:t>
            </w:r>
          </w:p>
        </w:tc>
        <w:tc>
          <w:tcPr>
            <w:tcW w:w="237" w:type="pct"/>
            <w:tcBorders>
              <w:top w:val="nil"/>
              <w:left w:val="nil"/>
              <w:bottom w:val="single" w:sz="4" w:space="0" w:color="auto"/>
              <w:right w:val="single" w:sz="4" w:space="0" w:color="auto"/>
            </w:tcBorders>
            <w:shd w:val="clear" w:color="auto" w:fill="auto"/>
            <w:vAlign w:val="center"/>
            <w:hideMark/>
          </w:tcPr>
          <w:p w14:paraId="01AB91DF" w14:textId="77777777" w:rsidR="007345A1" w:rsidRPr="007345A1" w:rsidRDefault="007345A1" w:rsidP="007345A1">
            <w:pPr>
              <w:pStyle w:val="1fffb"/>
            </w:pPr>
            <w:r w:rsidRPr="007345A1">
              <w:t>4814,90</w:t>
            </w:r>
          </w:p>
        </w:tc>
        <w:tc>
          <w:tcPr>
            <w:tcW w:w="237" w:type="pct"/>
            <w:tcBorders>
              <w:top w:val="nil"/>
              <w:left w:val="nil"/>
              <w:bottom w:val="single" w:sz="4" w:space="0" w:color="auto"/>
              <w:right w:val="single" w:sz="4" w:space="0" w:color="auto"/>
            </w:tcBorders>
            <w:shd w:val="clear" w:color="auto" w:fill="auto"/>
            <w:vAlign w:val="center"/>
            <w:hideMark/>
          </w:tcPr>
          <w:p w14:paraId="2E07D335" w14:textId="77777777" w:rsidR="007345A1" w:rsidRPr="007345A1" w:rsidRDefault="007345A1" w:rsidP="007345A1">
            <w:pPr>
              <w:pStyle w:val="1fffb"/>
            </w:pPr>
            <w:r w:rsidRPr="007345A1">
              <w:t>5031,71</w:t>
            </w:r>
          </w:p>
        </w:tc>
      </w:tr>
      <w:tr w:rsidR="007345A1" w:rsidRPr="007345A1" w14:paraId="3C0838BB" w14:textId="77777777" w:rsidTr="007345A1">
        <w:trPr>
          <w:trHeight w:val="20"/>
        </w:trPr>
        <w:tc>
          <w:tcPr>
            <w:tcW w:w="267" w:type="pct"/>
            <w:vMerge/>
            <w:tcBorders>
              <w:top w:val="single" w:sz="4" w:space="0" w:color="auto"/>
              <w:left w:val="single" w:sz="4" w:space="0" w:color="auto"/>
              <w:bottom w:val="single" w:sz="4" w:space="0" w:color="000000"/>
              <w:right w:val="single" w:sz="4" w:space="0" w:color="auto"/>
            </w:tcBorders>
            <w:vAlign w:val="center"/>
            <w:hideMark/>
          </w:tcPr>
          <w:p w14:paraId="5CC64CC2" w14:textId="77777777" w:rsidR="007345A1" w:rsidRPr="007345A1" w:rsidRDefault="007345A1" w:rsidP="007345A1">
            <w:pPr>
              <w:pStyle w:val="1fffb"/>
            </w:pPr>
          </w:p>
        </w:tc>
        <w:tc>
          <w:tcPr>
            <w:tcW w:w="270" w:type="pct"/>
            <w:tcBorders>
              <w:top w:val="nil"/>
              <w:left w:val="single" w:sz="4" w:space="0" w:color="auto"/>
              <w:bottom w:val="single" w:sz="4" w:space="0" w:color="auto"/>
              <w:right w:val="single" w:sz="4" w:space="0" w:color="auto"/>
            </w:tcBorders>
            <w:shd w:val="clear" w:color="000000" w:fill="FFFFFF"/>
            <w:vAlign w:val="center"/>
            <w:hideMark/>
          </w:tcPr>
          <w:p w14:paraId="3E7B9A4C" w14:textId="77777777" w:rsidR="007345A1" w:rsidRPr="007345A1" w:rsidRDefault="007345A1" w:rsidP="007345A1">
            <w:pPr>
              <w:pStyle w:val="1fffb"/>
            </w:pPr>
            <w:r w:rsidRPr="007345A1">
              <w:t>01.07-31.12</w:t>
            </w:r>
          </w:p>
        </w:tc>
        <w:tc>
          <w:tcPr>
            <w:tcW w:w="191" w:type="pct"/>
            <w:tcBorders>
              <w:top w:val="nil"/>
              <w:left w:val="nil"/>
              <w:bottom w:val="single" w:sz="4" w:space="0" w:color="auto"/>
              <w:right w:val="single" w:sz="4" w:space="0" w:color="auto"/>
            </w:tcBorders>
            <w:shd w:val="clear" w:color="auto" w:fill="auto"/>
            <w:vAlign w:val="center"/>
            <w:hideMark/>
          </w:tcPr>
          <w:p w14:paraId="26DB3E10" w14:textId="77777777" w:rsidR="007345A1" w:rsidRPr="007345A1" w:rsidRDefault="007345A1" w:rsidP="007345A1">
            <w:pPr>
              <w:pStyle w:val="1fffb"/>
            </w:pPr>
            <w:r w:rsidRPr="007345A1">
              <w:t>2223,17</w:t>
            </w:r>
          </w:p>
        </w:tc>
        <w:tc>
          <w:tcPr>
            <w:tcW w:w="237" w:type="pct"/>
            <w:tcBorders>
              <w:top w:val="nil"/>
              <w:left w:val="nil"/>
              <w:bottom w:val="single" w:sz="4" w:space="0" w:color="auto"/>
              <w:right w:val="single" w:sz="4" w:space="0" w:color="auto"/>
            </w:tcBorders>
            <w:shd w:val="clear" w:color="auto" w:fill="auto"/>
            <w:vAlign w:val="center"/>
            <w:hideMark/>
          </w:tcPr>
          <w:p w14:paraId="43E8A73B" w14:textId="77777777" w:rsidR="007345A1" w:rsidRPr="007345A1" w:rsidRDefault="007345A1" w:rsidP="007345A1">
            <w:pPr>
              <w:pStyle w:val="1fffb"/>
            </w:pPr>
            <w:r w:rsidRPr="007345A1">
              <w:t>2619,56</w:t>
            </w:r>
          </w:p>
        </w:tc>
        <w:tc>
          <w:tcPr>
            <w:tcW w:w="237" w:type="pct"/>
            <w:tcBorders>
              <w:top w:val="nil"/>
              <w:left w:val="nil"/>
              <w:bottom w:val="single" w:sz="4" w:space="0" w:color="auto"/>
              <w:right w:val="single" w:sz="4" w:space="0" w:color="auto"/>
            </w:tcBorders>
            <w:shd w:val="clear" w:color="auto" w:fill="auto"/>
            <w:vAlign w:val="center"/>
            <w:hideMark/>
          </w:tcPr>
          <w:p w14:paraId="4F645DD8" w14:textId="77777777" w:rsidR="007345A1" w:rsidRPr="007345A1" w:rsidRDefault="007345A1" w:rsidP="007345A1">
            <w:pPr>
              <w:pStyle w:val="1fffb"/>
            </w:pPr>
            <w:r w:rsidRPr="007345A1">
              <w:t>2739,59</w:t>
            </w:r>
          </w:p>
        </w:tc>
        <w:tc>
          <w:tcPr>
            <w:tcW w:w="237" w:type="pct"/>
            <w:tcBorders>
              <w:top w:val="nil"/>
              <w:left w:val="nil"/>
              <w:bottom w:val="single" w:sz="4" w:space="0" w:color="auto"/>
              <w:right w:val="single" w:sz="4" w:space="0" w:color="auto"/>
            </w:tcBorders>
            <w:shd w:val="clear" w:color="auto" w:fill="auto"/>
            <w:vAlign w:val="center"/>
            <w:hideMark/>
          </w:tcPr>
          <w:p w14:paraId="58711862" w14:textId="77777777" w:rsidR="007345A1" w:rsidRPr="007345A1" w:rsidRDefault="007345A1" w:rsidP="007345A1">
            <w:pPr>
              <w:pStyle w:val="1fffb"/>
            </w:pPr>
            <w:r w:rsidRPr="007345A1">
              <w:t>2753,48</w:t>
            </w:r>
          </w:p>
        </w:tc>
        <w:tc>
          <w:tcPr>
            <w:tcW w:w="237" w:type="pct"/>
            <w:tcBorders>
              <w:top w:val="nil"/>
              <w:left w:val="nil"/>
              <w:bottom w:val="single" w:sz="4" w:space="0" w:color="auto"/>
              <w:right w:val="single" w:sz="4" w:space="0" w:color="auto"/>
            </w:tcBorders>
            <w:shd w:val="clear" w:color="auto" w:fill="auto"/>
            <w:vAlign w:val="center"/>
            <w:hideMark/>
          </w:tcPr>
          <w:p w14:paraId="05C15D8B" w14:textId="77777777" w:rsidR="007345A1" w:rsidRPr="007345A1" w:rsidRDefault="007345A1" w:rsidP="007345A1">
            <w:pPr>
              <w:pStyle w:val="1fffb"/>
            </w:pPr>
            <w:r w:rsidRPr="007345A1">
              <w:t>2871,35</w:t>
            </w:r>
          </w:p>
        </w:tc>
        <w:tc>
          <w:tcPr>
            <w:tcW w:w="237" w:type="pct"/>
            <w:tcBorders>
              <w:top w:val="nil"/>
              <w:left w:val="nil"/>
              <w:bottom w:val="single" w:sz="4" w:space="0" w:color="auto"/>
              <w:right w:val="single" w:sz="4" w:space="0" w:color="auto"/>
            </w:tcBorders>
            <w:shd w:val="clear" w:color="auto" w:fill="auto"/>
            <w:vAlign w:val="center"/>
            <w:hideMark/>
          </w:tcPr>
          <w:p w14:paraId="662E4D39" w14:textId="77777777" w:rsidR="007345A1" w:rsidRPr="007345A1" w:rsidRDefault="007345A1" w:rsidP="007345A1">
            <w:pPr>
              <w:pStyle w:val="1fffb"/>
            </w:pPr>
            <w:r w:rsidRPr="007345A1">
              <w:t>2994,88</w:t>
            </w:r>
          </w:p>
        </w:tc>
        <w:tc>
          <w:tcPr>
            <w:tcW w:w="237" w:type="pct"/>
            <w:tcBorders>
              <w:top w:val="nil"/>
              <w:left w:val="nil"/>
              <w:bottom w:val="single" w:sz="4" w:space="0" w:color="auto"/>
              <w:right w:val="single" w:sz="4" w:space="0" w:color="auto"/>
            </w:tcBorders>
            <w:shd w:val="clear" w:color="auto" w:fill="auto"/>
            <w:vAlign w:val="center"/>
            <w:hideMark/>
          </w:tcPr>
          <w:p w14:paraId="19557899" w14:textId="77777777" w:rsidR="007345A1" w:rsidRPr="007345A1" w:rsidRDefault="007345A1" w:rsidP="007345A1">
            <w:pPr>
              <w:pStyle w:val="1fffb"/>
            </w:pPr>
            <w:r w:rsidRPr="007345A1">
              <w:t>3124,33</w:t>
            </w:r>
          </w:p>
        </w:tc>
        <w:tc>
          <w:tcPr>
            <w:tcW w:w="237" w:type="pct"/>
            <w:tcBorders>
              <w:top w:val="nil"/>
              <w:left w:val="nil"/>
              <w:bottom w:val="single" w:sz="4" w:space="0" w:color="auto"/>
              <w:right w:val="single" w:sz="4" w:space="0" w:color="auto"/>
            </w:tcBorders>
            <w:shd w:val="clear" w:color="auto" w:fill="auto"/>
            <w:vAlign w:val="center"/>
            <w:hideMark/>
          </w:tcPr>
          <w:p w14:paraId="7F0046D7" w14:textId="77777777" w:rsidR="007345A1" w:rsidRPr="007345A1" w:rsidRDefault="007345A1" w:rsidP="007345A1">
            <w:pPr>
              <w:pStyle w:val="1fffb"/>
            </w:pPr>
            <w:r w:rsidRPr="007345A1">
              <w:t>3260,00</w:t>
            </w:r>
          </w:p>
        </w:tc>
        <w:tc>
          <w:tcPr>
            <w:tcW w:w="237" w:type="pct"/>
            <w:tcBorders>
              <w:top w:val="nil"/>
              <w:left w:val="nil"/>
              <w:bottom w:val="single" w:sz="4" w:space="0" w:color="auto"/>
              <w:right w:val="single" w:sz="4" w:space="0" w:color="auto"/>
            </w:tcBorders>
            <w:shd w:val="clear" w:color="auto" w:fill="auto"/>
            <w:vAlign w:val="center"/>
            <w:hideMark/>
          </w:tcPr>
          <w:p w14:paraId="48AAAE53" w14:textId="77777777" w:rsidR="007345A1" w:rsidRPr="007345A1" w:rsidRDefault="007345A1" w:rsidP="007345A1">
            <w:pPr>
              <w:pStyle w:val="1fffb"/>
            </w:pPr>
            <w:r w:rsidRPr="007345A1">
              <w:t>3402,18</w:t>
            </w:r>
          </w:p>
        </w:tc>
        <w:tc>
          <w:tcPr>
            <w:tcW w:w="237" w:type="pct"/>
            <w:tcBorders>
              <w:top w:val="nil"/>
              <w:left w:val="nil"/>
              <w:bottom w:val="single" w:sz="4" w:space="0" w:color="auto"/>
              <w:right w:val="single" w:sz="4" w:space="0" w:color="auto"/>
            </w:tcBorders>
            <w:shd w:val="clear" w:color="auto" w:fill="auto"/>
            <w:vAlign w:val="center"/>
            <w:hideMark/>
          </w:tcPr>
          <w:p w14:paraId="56EE88AF" w14:textId="77777777" w:rsidR="007345A1" w:rsidRPr="007345A1" w:rsidRDefault="007345A1" w:rsidP="007345A1">
            <w:pPr>
              <w:pStyle w:val="1fffb"/>
            </w:pPr>
            <w:r w:rsidRPr="007345A1">
              <w:t>3551,18</w:t>
            </w:r>
          </w:p>
        </w:tc>
        <w:tc>
          <w:tcPr>
            <w:tcW w:w="237" w:type="pct"/>
            <w:tcBorders>
              <w:top w:val="nil"/>
              <w:left w:val="nil"/>
              <w:bottom w:val="single" w:sz="4" w:space="0" w:color="auto"/>
              <w:right w:val="single" w:sz="4" w:space="0" w:color="auto"/>
            </w:tcBorders>
            <w:shd w:val="clear" w:color="auto" w:fill="auto"/>
            <w:vAlign w:val="center"/>
            <w:hideMark/>
          </w:tcPr>
          <w:p w14:paraId="17FE75F2" w14:textId="77777777" w:rsidR="007345A1" w:rsidRPr="007345A1" w:rsidRDefault="007345A1" w:rsidP="007345A1">
            <w:pPr>
              <w:pStyle w:val="1fffb"/>
            </w:pPr>
            <w:r w:rsidRPr="007345A1">
              <w:t>3707,34</w:t>
            </w:r>
          </w:p>
        </w:tc>
        <w:tc>
          <w:tcPr>
            <w:tcW w:w="237" w:type="pct"/>
            <w:tcBorders>
              <w:top w:val="nil"/>
              <w:left w:val="nil"/>
              <w:bottom w:val="single" w:sz="4" w:space="0" w:color="auto"/>
              <w:right w:val="single" w:sz="4" w:space="0" w:color="auto"/>
            </w:tcBorders>
            <w:shd w:val="clear" w:color="auto" w:fill="auto"/>
            <w:vAlign w:val="center"/>
            <w:hideMark/>
          </w:tcPr>
          <w:p w14:paraId="17FF8CA0" w14:textId="77777777" w:rsidR="007345A1" w:rsidRPr="007345A1" w:rsidRDefault="007345A1" w:rsidP="007345A1">
            <w:pPr>
              <w:pStyle w:val="1fffb"/>
            </w:pPr>
            <w:r w:rsidRPr="007345A1">
              <w:t>3870,99</w:t>
            </w:r>
          </w:p>
        </w:tc>
        <w:tc>
          <w:tcPr>
            <w:tcW w:w="237" w:type="pct"/>
            <w:tcBorders>
              <w:top w:val="nil"/>
              <w:left w:val="nil"/>
              <w:bottom w:val="single" w:sz="4" w:space="0" w:color="auto"/>
              <w:right w:val="single" w:sz="4" w:space="0" w:color="auto"/>
            </w:tcBorders>
            <w:shd w:val="clear" w:color="auto" w:fill="auto"/>
            <w:vAlign w:val="center"/>
            <w:hideMark/>
          </w:tcPr>
          <w:p w14:paraId="41C28315" w14:textId="77777777" w:rsidR="007345A1" w:rsidRPr="007345A1" w:rsidRDefault="007345A1" w:rsidP="007345A1">
            <w:pPr>
              <w:pStyle w:val="1fffb"/>
            </w:pPr>
            <w:r w:rsidRPr="007345A1">
              <w:t>4042,50</w:t>
            </w:r>
          </w:p>
        </w:tc>
        <w:tc>
          <w:tcPr>
            <w:tcW w:w="237" w:type="pct"/>
            <w:tcBorders>
              <w:top w:val="nil"/>
              <w:left w:val="nil"/>
              <w:bottom w:val="single" w:sz="4" w:space="0" w:color="auto"/>
              <w:right w:val="single" w:sz="4" w:space="0" w:color="auto"/>
            </w:tcBorders>
            <w:shd w:val="clear" w:color="auto" w:fill="auto"/>
            <w:vAlign w:val="center"/>
            <w:hideMark/>
          </w:tcPr>
          <w:p w14:paraId="5E2B95DE" w14:textId="77777777" w:rsidR="007345A1" w:rsidRPr="007345A1" w:rsidRDefault="007345A1" w:rsidP="007345A1">
            <w:pPr>
              <w:pStyle w:val="1fffb"/>
            </w:pPr>
            <w:r w:rsidRPr="007345A1">
              <w:t>4222,24</w:t>
            </w:r>
          </w:p>
        </w:tc>
        <w:tc>
          <w:tcPr>
            <w:tcW w:w="237" w:type="pct"/>
            <w:tcBorders>
              <w:top w:val="nil"/>
              <w:left w:val="nil"/>
              <w:bottom w:val="single" w:sz="4" w:space="0" w:color="auto"/>
              <w:right w:val="single" w:sz="4" w:space="0" w:color="auto"/>
            </w:tcBorders>
            <w:shd w:val="clear" w:color="auto" w:fill="auto"/>
            <w:vAlign w:val="center"/>
            <w:hideMark/>
          </w:tcPr>
          <w:p w14:paraId="49214C4D" w14:textId="77777777" w:rsidR="007345A1" w:rsidRPr="007345A1" w:rsidRDefault="007345A1" w:rsidP="007345A1">
            <w:pPr>
              <w:pStyle w:val="1fffb"/>
            </w:pPr>
            <w:r w:rsidRPr="007345A1">
              <w:t>4410,61</w:t>
            </w:r>
          </w:p>
        </w:tc>
        <w:tc>
          <w:tcPr>
            <w:tcW w:w="237" w:type="pct"/>
            <w:tcBorders>
              <w:top w:val="nil"/>
              <w:left w:val="nil"/>
              <w:bottom w:val="single" w:sz="4" w:space="0" w:color="auto"/>
              <w:right w:val="single" w:sz="4" w:space="0" w:color="auto"/>
            </w:tcBorders>
            <w:shd w:val="clear" w:color="auto" w:fill="auto"/>
            <w:vAlign w:val="center"/>
            <w:hideMark/>
          </w:tcPr>
          <w:p w14:paraId="1D78F9F8" w14:textId="77777777" w:rsidR="007345A1" w:rsidRPr="007345A1" w:rsidRDefault="007345A1" w:rsidP="007345A1">
            <w:pPr>
              <w:pStyle w:val="1fffb"/>
            </w:pPr>
            <w:r w:rsidRPr="007345A1">
              <w:t>4608,01</w:t>
            </w:r>
          </w:p>
        </w:tc>
        <w:tc>
          <w:tcPr>
            <w:tcW w:w="237" w:type="pct"/>
            <w:tcBorders>
              <w:top w:val="nil"/>
              <w:left w:val="nil"/>
              <w:bottom w:val="single" w:sz="4" w:space="0" w:color="auto"/>
              <w:right w:val="single" w:sz="4" w:space="0" w:color="auto"/>
            </w:tcBorders>
            <w:shd w:val="clear" w:color="auto" w:fill="auto"/>
            <w:vAlign w:val="center"/>
            <w:hideMark/>
          </w:tcPr>
          <w:p w14:paraId="451A6A52" w14:textId="77777777" w:rsidR="007345A1" w:rsidRPr="007345A1" w:rsidRDefault="007345A1" w:rsidP="007345A1">
            <w:pPr>
              <w:pStyle w:val="1fffb"/>
            </w:pPr>
            <w:r w:rsidRPr="007345A1">
              <w:t>4814,90</w:t>
            </w:r>
          </w:p>
        </w:tc>
        <w:tc>
          <w:tcPr>
            <w:tcW w:w="237" w:type="pct"/>
            <w:tcBorders>
              <w:top w:val="nil"/>
              <w:left w:val="nil"/>
              <w:bottom w:val="single" w:sz="4" w:space="0" w:color="auto"/>
              <w:right w:val="single" w:sz="4" w:space="0" w:color="auto"/>
            </w:tcBorders>
            <w:shd w:val="clear" w:color="auto" w:fill="auto"/>
            <w:vAlign w:val="center"/>
            <w:hideMark/>
          </w:tcPr>
          <w:p w14:paraId="216DB3B7" w14:textId="77777777" w:rsidR="007345A1" w:rsidRPr="007345A1" w:rsidRDefault="007345A1" w:rsidP="007345A1">
            <w:pPr>
              <w:pStyle w:val="1fffb"/>
            </w:pPr>
            <w:r w:rsidRPr="007345A1">
              <w:t>5031,71</w:t>
            </w:r>
          </w:p>
        </w:tc>
        <w:tc>
          <w:tcPr>
            <w:tcW w:w="237" w:type="pct"/>
            <w:tcBorders>
              <w:top w:val="nil"/>
              <w:left w:val="nil"/>
              <w:bottom w:val="single" w:sz="4" w:space="0" w:color="auto"/>
              <w:right w:val="single" w:sz="4" w:space="0" w:color="auto"/>
            </w:tcBorders>
            <w:shd w:val="clear" w:color="auto" w:fill="auto"/>
            <w:vAlign w:val="center"/>
            <w:hideMark/>
          </w:tcPr>
          <w:p w14:paraId="08944ADA" w14:textId="77777777" w:rsidR="007345A1" w:rsidRPr="007345A1" w:rsidRDefault="007345A1" w:rsidP="007345A1">
            <w:pPr>
              <w:pStyle w:val="1fffb"/>
            </w:pPr>
            <w:r w:rsidRPr="007345A1">
              <w:t>5258,93</w:t>
            </w:r>
          </w:p>
        </w:tc>
      </w:tr>
      <w:tr w:rsidR="007345A1" w:rsidRPr="007345A1" w14:paraId="22D3130A"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25DE" w14:textId="77777777" w:rsidR="007345A1" w:rsidRPr="007345A1" w:rsidRDefault="007345A1" w:rsidP="007345A1">
            <w:pPr>
              <w:pStyle w:val="1fffb"/>
            </w:pPr>
            <w:r w:rsidRPr="007345A1">
              <w:t>Размер надбавки, руб./Гкал</w:t>
            </w:r>
          </w:p>
        </w:tc>
        <w:tc>
          <w:tcPr>
            <w:tcW w:w="191" w:type="pct"/>
            <w:tcBorders>
              <w:top w:val="nil"/>
              <w:left w:val="nil"/>
              <w:bottom w:val="single" w:sz="4" w:space="0" w:color="auto"/>
              <w:right w:val="single" w:sz="4" w:space="0" w:color="auto"/>
            </w:tcBorders>
            <w:shd w:val="clear" w:color="auto" w:fill="auto"/>
            <w:noWrap/>
            <w:vAlign w:val="center"/>
            <w:hideMark/>
          </w:tcPr>
          <w:p w14:paraId="033A7784" w14:textId="77777777" w:rsidR="007345A1" w:rsidRPr="007345A1" w:rsidRDefault="007345A1" w:rsidP="007345A1">
            <w:pPr>
              <w:pStyle w:val="1fffb"/>
            </w:pPr>
            <w:r w:rsidRPr="007345A1">
              <w:t>0,00</w:t>
            </w:r>
          </w:p>
        </w:tc>
        <w:tc>
          <w:tcPr>
            <w:tcW w:w="237" w:type="pct"/>
            <w:tcBorders>
              <w:top w:val="nil"/>
              <w:left w:val="nil"/>
              <w:bottom w:val="single" w:sz="4" w:space="0" w:color="auto"/>
              <w:right w:val="single" w:sz="4" w:space="0" w:color="auto"/>
            </w:tcBorders>
            <w:shd w:val="clear" w:color="auto" w:fill="auto"/>
            <w:noWrap/>
            <w:vAlign w:val="center"/>
            <w:hideMark/>
          </w:tcPr>
          <w:p w14:paraId="7507A977" w14:textId="77777777" w:rsidR="007345A1" w:rsidRPr="007345A1" w:rsidRDefault="007345A1" w:rsidP="007345A1">
            <w:pPr>
              <w:pStyle w:val="1fffb"/>
            </w:pPr>
            <w:r w:rsidRPr="007345A1">
              <w:t>792,77</w:t>
            </w:r>
          </w:p>
        </w:tc>
        <w:tc>
          <w:tcPr>
            <w:tcW w:w="237" w:type="pct"/>
            <w:tcBorders>
              <w:top w:val="nil"/>
              <w:left w:val="nil"/>
              <w:bottom w:val="single" w:sz="4" w:space="0" w:color="auto"/>
              <w:right w:val="single" w:sz="4" w:space="0" w:color="auto"/>
            </w:tcBorders>
            <w:shd w:val="clear" w:color="auto" w:fill="auto"/>
            <w:noWrap/>
            <w:vAlign w:val="center"/>
            <w:hideMark/>
          </w:tcPr>
          <w:p w14:paraId="41FD2202" w14:textId="77777777" w:rsidR="007345A1" w:rsidRPr="007345A1" w:rsidRDefault="007345A1" w:rsidP="007345A1">
            <w:pPr>
              <w:pStyle w:val="1fffb"/>
            </w:pPr>
            <w:r w:rsidRPr="007345A1">
              <w:t>792,77</w:t>
            </w:r>
          </w:p>
        </w:tc>
        <w:tc>
          <w:tcPr>
            <w:tcW w:w="237" w:type="pct"/>
            <w:tcBorders>
              <w:top w:val="nil"/>
              <w:left w:val="nil"/>
              <w:bottom w:val="single" w:sz="4" w:space="0" w:color="auto"/>
              <w:right w:val="single" w:sz="4" w:space="0" w:color="auto"/>
            </w:tcBorders>
            <w:shd w:val="clear" w:color="auto" w:fill="auto"/>
            <w:noWrap/>
            <w:vAlign w:val="center"/>
            <w:hideMark/>
          </w:tcPr>
          <w:p w14:paraId="270E8729"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736400F7"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5E85F219"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53A5985A"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12D2846C"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312EE0E7"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6E76C433"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5D51C0E7"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246238CF"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672A1D56"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55B458AA"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02BA453B"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3EFEA93F"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4AAFB44C"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51A4B35B" w14:textId="77777777" w:rsidR="007345A1" w:rsidRPr="007345A1" w:rsidRDefault="007345A1" w:rsidP="007345A1">
            <w:pPr>
              <w:pStyle w:val="1fffb"/>
            </w:pPr>
            <w:r w:rsidRPr="007345A1">
              <w:t>595,62</w:t>
            </w:r>
          </w:p>
        </w:tc>
        <w:tc>
          <w:tcPr>
            <w:tcW w:w="237" w:type="pct"/>
            <w:tcBorders>
              <w:top w:val="nil"/>
              <w:left w:val="nil"/>
              <w:bottom w:val="single" w:sz="4" w:space="0" w:color="auto"/>
              <w:right w:val="single" w:sz="4" w:space="0" w:color="auto"/>
            </w:tcBorders>
            <w:shd w:val="clear" w:color="auto" w:fill="auto"/>
            <w:noWrap/>
            <w:vAlign w:val="center"/>
            <w:hideMark/>
          </w:tcPr>
          <w:p w14:paraId="36818B8B" w14:textId="77777777" w:rsidR="007345A1" w:rsidRPr="007345A1" w:rsidRDefault="007345A1" w:rsidP="007345A1">
            <w:pPr>
              <w:pStyle w:val="1fffb"/>
            </w:pPr>
            <w:r w:rsidRPr="007345A1">
              <w:t>595,62</w:t>
            </w:r>
          </w:p>
        </w:tc>
      </w:tr>
      <w:tr w:rsidR="007345A1" w:rsidRPr="007345A1" w14:paraId="48926CD7"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E1B4F" w14:textId="77777777" w:rsidR="007345A1" w:rsidRPr="007345A1" w:rsidRDefault="007345A1" w:rsidP="007345A1">
            <w:pPr>
              <w:pStyle w:val="1fffb"/>
            </w:pPr>
            <w:r w:rsidRPr="007345A1">
              <w:t>Размер надбавки, %.</w:t>
            </w:r>
          </w:p>
        </w:tc>
        <w:tc>
          <w:tcPr>
            <w:tcW w:w="191" w:type="pct"/>
            <w:tcBorders>
              <w:top w:val="nil"/>
              <w:left w:val="nil"/>
              <w:bottom w:val="single" w:sz="4" w:space="0" w:color="auto"/>
              <w:right w:val="single" w:sz="4" w:space="0" w:color="auto"/>
            </w:tcBorders>
            <w:shd w:val="clear" w:color="auto" w:fill="auto"/>
            <w:noWrap/>
            <w:vAlign w:val="center"/>
            <w:hideMark/>
          </w:tcPr>
          <w:p w14:paraId="64BA73C6" w14:textId="77777777" w:rsidR="007345A1" w:rsidRPr="007345A1" w:rsidRDefault="007345A1" w:rsidP="007345A1">
            <w:pPr>
              <w:pStyle w:val="1fffb"/>
            </w:pPr>
            <w:r w:rsidRPr="007345A1">
              <w:t>0,00%</w:t>
            </w:r>
          </w:p>
        </w:tc>
        <w:tc>
          <w:tcPr>
            <w:tcW w:w="237" w:type="pct"/>
            <w:tcBorders>
              <w:top w:val="nil"/>
              <w:left w:val="nil"/>
              <w:bottom w:val="single" w:sz="4" w:space="0" w:color="auto"/>
              <w:right w:val="single" w:sz="4" w:space="0" w:color="auto"/>
            </w:tcBorders>
            <w:shd w:val="clear" w:color="auto" w:fill="auto"/>
            <w:noWrap/>
            <w:vAlign w:val="center"/>
            <w:hideMark/>
          </w:tcPr>
          <w:p w14:paraId="5FF8571B" w14:textId="77777777" w:rsidR="007345A1" w:rsidRPr="007345A1" w:rsidRDefault="007345A1" w:rsidP="007345A1">
            <w:pPr>
              <w:pStyle w:val="1fffb"/>
            </w:pPr>
            <w:r w:rsidRPr="007345A1">
              <w:t>15,68%</w:t>
            </w:r>
          </w:p>
        </w:tc>
        <w:tc>
          <w:tcPr>
            <w:tcW w:w="237" w:type="pct"/>
            <w:tcBorders>
              <w:top w:val="nil"/>
              <w:left w:val="nil"/>
              <w:bottom w:val="single" w:sz="4" w:space="0" w:color="auto"/>
              <w:right w:val="single" w:sz="4" w:space="0" w:color="auto"/>
            </w:tcBorders>
            <w:shd w:val="clear" w:color="auto" w:fill="auto"/>
            <w:noWrap/>
            <w:vAlign w:val="center"/>
            <w:hideMark/>
          </w:tcPr>
          <w:p w14:paraId="5532A164" w14:textId="77777777" w:rsidR="007345A1" w:rsidRPr="007345A1" w:rsidRDefault="007345A1" w:rsidP="007345A1">
            <w:pPr>
              <w:pStyle w:val="1fffb"/>
            </w:pPr>
            <w:r w:rsidRPr="007345A1">
              <w:t>14,79%</w:t>
            </w:r>
          </w:p>
        </w:tc>
        <w:tc>
          <w:tcPr>
            <w:tcW w:w="237" w:type="pct"/>
            <w:tcBorders>
              <w:top w:val="nil"/>
              <w:left w:val="nil"/>
              <w:bottom w:val="single" w:sz="4" w:space="0" w:color="auto"/>
              <w:right w:val="single" w:sz="4" w:space="0" w:color="auto"/>
            </w:tcBorders>
            <w:shd w:val="clear" w:color="auto" w:fill="auto"/>
            <w:noWrap/>
            <w:vAlign w:val="center"/>
            <w:hideMark/>
          </w:tcPr>
          <w:p w14:paraId="12665977" w14:textId="77777777" w:rsidR="007345A1" w:rsidRPr="007345A1" w:rsidRDefault="007345A1" w:rsidP="007345A1">
            <w:pPr>
              <w:pStyle w:val="1fffb"/>
            </w:pPr>
            <w:r w:rsidRPr="007345A1">
              <w:t>11,04%</w:t>
            </w:r>
          </w:p>
        </w:tc>
        <w:tc>
          <w:tcPr>
            <w:tcW w:w="237" w:type="pct"/>
            <w:tcBorders>
              <w:top w:val="nil"/>
              <w:left w:val="nil"/>
              <w:bottom w:val="single" w:sz="4" w:space="0" w:color="auto"/>
              <w:right w:val="single" w:sz="4" w:space="0" w:color="auto"/>
            </w:tcBorders>
            <w:shd w:val="clear" w:color="auto" w:fill="auto"/>
            <w:noWrap/>
            <w:vAlign w:val="center"/>
            <w:hideMark/>
          </w:tcPr>
          <w:p w14:paraId="7B82DF6D" w14:textId="77777777" w:rsidR="007345A1" w:rsidRPr="007345A1" w:rsidRDefault="007345A1" w:rsidP="007345A1">
            <w:pPr>
              <w:pStyle w:val="1fffb"/>
            </w:pPr>
            <w:r w:rsidRPr="007345A1">
              <w:t>10,59%</w:t>
            </w:r>
          </w:p>
        </w:tc>
        <w:tc>
          <w:tcPr>
            <w:tcW w:w="237" w:type="pct"/>
            <w:tcBorders>
              <w:top w:val="nil"/>
              <w:left w:val="nil"/>
              <w:bottom w:val="single" w:sz="4" w:space="0" w:color="auto"/>
              <w:right w:val="single" w:sz="4" w:space="0" w:color="auto"/>
            </w:tcBorders>
            <w:shd w:val="clear" w:color="auto" w:fill="auto"/>
            <w:noWrap/>
            <w:vAlign w:val="center"/>
            <w:hideMark/>
          </w:tcPr>
          <w:p w14:paraId="66C25773" w14:textId="77777777" w:rsidR="007345A1" w:rsidRPr="007345A1" w:rsidRDefault="007345A1" w:rsidP="007345A1">
            <w:pPr>
              <w:pStyle w:val="1fffb"/>
            </w:pPr>
            <w:r w:rsidRPr="007345A1">
              <w:t>10,15%</w:t>
            </w:r>
          </w:p>
        </w:tc>
        <w:tc>
          <w:tcPr>
            <w:tcW w:w="237" w:type="pct"/>
            <w:tcBorders>
              <w:top w:val="nil"/>
              <w:left w:val="nil"/>
              <w:bottom w:val="single" w:sz="4" w:space="0" w:color="auto"/>
              <w:right w:val="single" w:sz="4" w:space="0" w:color="auto"/>
            </w:tcBorders>
            <w:shd w:val="clear" w:color="auto" w:fill="auto"/>
            <w:noWrap/>
            <w:vAlign w:val="center"/>
            <w:hideMark/>
          </w:tcPr>
          <w:p w14:paraId="48A1C48C" w14:textId="77777777" w:rsidR="007345A1" w:rsidRPr="007345A1" w:rsidRDefault="007345A1" w:rsidP="007345A1">
            <w:pPr>
              <w:pStyle w:val="1fffb"/>
            </w:pPr>
            <w:r w:rsidRPr="007345A1">
              <w:t>9,73%</w:t>
            </w:r>
          </w:p>
        </w:tc>
        <w:tc>
          <w:tcPr>
            <w:tcW w:w="237" w:type="pct"/>
            <w:tcBorders>
              <w:top w:val="nil"/>
              <w:left w:val="nil"/>
              <w:bottom w:val="single" w:sz="4" w:space="0" w:color="auto"/>
              <w:right w:val="single" w:sz="4" w:space="0" w:color="auto"/>
            </w:tcBorders>
            <w:shd w:val="clear" w:color="auto" w:fill="auto"/>
            <w:noWrap/>
            <w:vAlign w:val="center"/>
            <w:hideMark/>
          </w:tcPr>
          <w:p w14:paraId="00FE0CAC" w14:textId="77777777" w:rsidR="007345A1" w:rsidRPr="007345A1" w:rsidRDefault="007345A1" w:rsidP="007345A1">
            <w:pPr>
              <w:pStyle w:val="1fffb"/>
            </w:pPr>
            <w:r w:rsidRPr="007345A1">
              <w:t>9,33%</w:t>
            </w:r>
          </w:p>
        </w:tc>
        <w:tc>
          <w:tcPr>
            <w:tcW w:w="237" w:type="pct"/>
            <w:tcBorders>
              <w:top w:val="nil"/>
              <w:left w:val="nil"/>
              <w:bottom w:val="single" w:sz="4" w:space="0" w:color="auto"/>
              <w:right w:val="single" w:sz="4" w:space="0" w:color="auto"/>
            </w:tcBorders>
            <w:shd w:val="clear" w:color="auto" w:fill="auto"/>
            <w:noWrap/>
            <w:vAlign w:val="center"/>
            <w:hideMark/>
          </w:tcPr>
          <w:p w14:paraId="2D38E5D9" w14:textId="77777777" w:rsidR="007345A1" w:rsidRPr="007345A1" w:rsidRDefault="007345A1" w:rsidP="007345A1">
            <w:pPr>
              <w:pStyle w:val="1fffb"/>
            </w:pPr>
            <w:r w:rsidRPr="007345A1">
              <w:t>8,94%</w:t>
            </w:r>
          </w:p>
        </w:tc>
        <w:tc>
          <w:tcPr>
            <w:tcW w:w="237" w:type="pct"/>
            <w:tcBorders>
              <w:top w:val="nil"/>
              <w:left w:val="nil"/>
              <w:bottom w:val="single" w:sz="4" w:space="0" w:color="auto"/>
              <w:right w:val="single" w:sz="4" w:space="0" w:color="auto"/>
            </w:tcBorders>
            <w:shd w:val="clear" w:color="auto" w:fill="auto"/>
            <w:noWrap/>
            <w:vAlign w:val="center"/>
            <w:hideMark/>
          </w:tcPr>
          <w:p w14:paraId="7AD6749F" w14:textId="77777777" w:rsidR="007345A1" w:rsidRPr="007345A1" w:rsidRDefault="007345A1" w:rsidP="007345A1">
            <w:pPr>
              <w:pStyle w:val="1fffb"/>
            </w:pPr>
            <w:r w:rsidRPr="007345A1">
              <w:t>8,57%</w:t>
            </w:r>
          </w:p>
        </w:tc>
        <w:tc>
          <w:tcPr>
            <w:tcW w:w="237" w:type="pct"/>
            <w:tcBorders>
              <w:top w:val="nil"/>
              <w:left w:val="nil"/>
              <w:bottom w:val="single" w:sz="4" w:space="0" w:color="auto"/>
              <w:right w:val="single" w:sz="4" w:space="0" w:color="auto"/>
            </w:tcBorders>
            <w:shd w:val="clear" w:color="auto" w:fill="auto"/>
            <w:noWrap/>
            <w:vAlign w:val="center"/>
            <w:hideMark/>
          </w:tcPr>
          <w:p w14:paraId="1044E559" w14:textId="77777777" w:rsidR="007345A1" w:rsidRPr="007345A1" w:rsidRDefault="007345A1" w:rsidP="007345A1">
            <w:pPr>
              <w:pStyle w:val="1fffb"/>
            </w:pPr>
            <w:r w:rsidRPr="007345A1">
              <w:t>8,21%</w:t>
            </w:r>
          </w:p>
        </w:tc>
        <w:tc>
          <w:tcPr>
            <w:tcW w:w="237" w:type="pct"/>
            <w:tcBorders>
              <w:top w:val="nil"/>
              <w:left w:val="nil"/>
              <w:bottom w:val="single" w:sz="4" w:space="0" w:color="auto"/>
              <w:right w:val="single" w:sz="4" w:space="0" w:color="auto"/>
            </w:tcBorders>
            <w:shd w:val="clear" w:color="auto" w:fill="auto"/>
            <w:noWrap/>
            <w:vAlign w:val="center"/>
            <w:hideMark/>
          </w:tcPr>
          <w:p w14:paraId="3E1F40A7" w14:textId="77777777" w:rsidR="007345A1" w:rsidRPr="007345A1" w:rsidRDefault="007345A1" w:rsidP="007345A1">
            <w:pPr>
              <w:pStyle w:val="1fffb"/>
            </w:pPr>
            <w:r w:rsidRPr="007345A1">
              <w:t>7,86%</w:t>
            </w:r>
          </w:p>
        </w:tc>
        <w:tc>
          <w:tcPr>
            <w:tcW w:w="237" w:type="pct"/>
            <w:tcBorders>
              <w:top w:val="nil"/>
              <w:left w:val="nil"/>
              <w:bottom w:val="single" w:sz="4" w:space="0" w:color="auto"/>
              <w:right w:val="single" w:sz="4" w:space="0" w:color="auto"/>
            </w:tcBorders>
            <w:shd w:val="clear" w:color="auto" w:fill="auto"/>
            <w:noWrap/>
            <w:vAlign w:val="center"/>
            <w:hideMark/>
          </w:tcPr>
          <w:p w14:paraId="50001EC8" w14:textId="77777777" w:rsidR="007345A1" w:rsidRPr="007345A1" w:rsidRDefault="007345A1" w:rsidP="007345A1">
            <w:pPr>
              <w:pStyle w:val="1fffb"/>
            </w:pPr>
            <w:r w:rsidRPr="007345A1">
              <w:t>7,53%</w:t>
            </w:r>
          </w:p>
        </w:tc>
        <w:tc>
          <w:tcPr>
            <w:tcW w:w="237" w:type="pct"/>
            <w:tcBorders>
              <w:top w:val="nil"/>
              <w:left w:val="nil"/>
              <w:bottom w:val="single" w:sz="4" w:space="0" w:color="auto"/>
              <w:right w:val="single" w:sz="4" w:space="0" w:color="auto"/>
            </w:tcBorders>
            <w:shd w:val="clear" w:color="auto" w:fill="auto"/>
            <w:noWrap/>
            <w:vAlign w:val="center"/>
            <w:hideMark/>
          </w:tcPr>
          <w:p w14:paraId="2FA9CFE0" w14:textId="77777777" w:rsidR="007345A1" w:rsidRPr="007345A1" w:rsidRDefault="007345A1" w:rsidP="007345A1">
            <w:pPr>
              <w:pStyle w:val="1fffb"/>
            </w:pPr>
            <w:r w:rsidRPr="007345A1">
              <w:t>7,21%</w:t>
            </w:r>
          </w:p>
        </w:tc>
        <w:tc>
          <w:tcPr>
            <w:tcW w:w="237" w:type="pct"/>
            <w:tcBorders>
              <w:top w:val="nil"/>
              <w:left w:val="nil"/>
              <w:bottom w:val="single" w:sz="4" w:space="0" w:color="auto"/>
              <w:right w:val="single" w:sz="4" w:space="0" w:color="auto"/>
            </w:tcBorders>
            <w:shd w:val="clear" w:color="auto" w:fill="auto"/>
            <w:noWrap/>
            <w:vAlign w:val="center"/>
            <w:hideMark/>
          </w:tcPr>
          <w:p w14:paraId="20988976" w14:textId="77777777" w:rsidR="007345A1" w:rsidRPr="007345A1" w:rsidRDefault="007345A1" w:rsidP="007345A1">
            <w:pPr>
              <w:pStyle w:val="1fffb"/>
            </w:pPr>
            <w:r w:rsidRPr="007345A1">
              <w:t>6,90%</w:t>
            </w:r>
          </w:p>
        </w:tc>
        <w:tc>
          <w:tcPr>
            <w:tcW w:w="237" w:type="pct"/>
            <w:tcBorders>
              <w:top w:val="nil"/>
              <w:left w:val="nil"/>
              <w:bottom w:val="single" w:sz="4" w:space="0" w:color="auto"/>
              <w:right w:val="single" w:sz="4" w:space="0" w:color="auto"/>
            </w:tcBorders>
            <w:shd w:val="clear" w:color="auto" w:fill="auto"/>
            <w:noWrap/>
            <w:vAlign w:val="center"/>
            <w:hideMark/>
          </w:tcPr>
          <w:p w14:paraId="16DE397A" w14:textId="77777777" w:rsidR="007345A1" w:rsidRPr="007345A1" w:rsidRDefault="007345A1" w:rsidP="007345A1">
            <w:pPr>
              <w:pStyle w:val="1fffb"/>
            </w:pPr>
            <w:r w:rsidRPr="007345A1">
              <w:t>6,60%</w:t>
            </w:r>
          </w:p>
        </w:tc>
        <w:tc>
          <w:tcPr>
            <w:tcW w:w="237" w:type="pct"/>
            <w:tcBorders>
              <w:top w:val="nil"/>
              <w:left w:val="nil"/>
              <w:bottom w:val="single" w:sz="4" w:space="0" w:color="auto"/>
              <w:right w:val="single" w:sz="4" w:space="0" w:color="auto"/>
            </w:tcBorders>
            <w:shd w:val="clear" w:color="auto" w:fill="auto"/>
            <w:noWrap/>
            <w:vAlign w:val="center"/>
            <w:hideMark/>
          </w:tcPr>
          <w:p w14:paraId="664FCD57" w14:textId="77777777" w:rsidR="007345A1" w:rsidRPr="007345A1" w:rsidRDefault="007345A1" w:rsidP="007345A1">
            <w:pPr>
              <w:pStyle w:val="1fffb"/>
            </w:pPr>
            <w:r w:rsidRPr="007345A1">
              <w:t>6,32%</w:t>
            </w:r>
          </w:p>
        </w:tc>
        <w:tc>
          <w:tcPr>
            <w:tcW w:w="237" w:type="pct"/>
            <w:tcBorders>
              <w:top w:val="nil"/>
              <w:left w:val="nil"/>
              <w:bottom w:val="single" w:sz="4" w:space="0" w:color="auto"/>
              <w:right w:val="single" w:sz="4" w:space="0" w:color="auto"/>
            </w:tcBorders>
            <w:shd w:val="clear" w:color="auto" w:fill="auto"/>
            <w:noWrap/>
            <w:vAlign w:val="center"/>
            <w:hideMark/>
          </w:tcPr>
          <w:p w14:paraId="1E858283" w14:textId="77777777" w:rsidR="007345A1" w:rsidRPr="007345A1" w:rsidRDefault="007345A1" w:rsidP="007345A1">
            <w:pPr>
              <w:pStyle w:val="1fffb"/>
            </w:pPr>
            <w:r w:rsidRPr="007345A1">
              <w:t>6,05%</w:t>
            </w:r>
          </w:p>
        </w:tc>
        <w:tc>
          <w:tcPr>
            <w:tcW w:w="237" w:type="pct"/>
            <w:tcBorders>
              <w:top w:val="nil"/>
              <w:left w:val="nil"/>
              <w:bottom w:val="single" w:sz="4" w:space="0" w:color="auto"/>
              <w:right w:val="single" w:sz="4" w:space="0" w:color="auto"/>
            </w:tcBorders>
            <w:shd w:val="clear" w:color="auto" w:fill="auto"/>
            <w:noWrap/>
            <w:vAlign w:val="center"/>
            <w:hideMark/>
          </w:tcPr>
          <w:p w14:paraId="02EC9164" w14:textId="77777777" w:rsidR="007345A1" w:rsidRPr="007345A1" w:rsidRDefault="007345A1" w:rsidP="007345A1">
            <w:pPr>
              <w:pStyle w:val="1fffb"/>
            </w:pPr>
            <w:r w:rsidRPr="007345A1">
              <w:t>5,79%</w:t>
            </w:r>
          </w:p>
        </w:tc>
      </w:tr>
      <w:tr w:rsidR="007345A1" w:rsidRPr="007345A1" w14:paraId="6C82B8F6"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640D6" w14:textId="77777777" w:rsidR="007345A1" w:rsidRPr="007345A1" w:rsidRDefault="007345A1" w:rsidP="007345A1">
            <w:pPr>
              <w:pStyle w:val="1fffb"/>
            </w:pPr>
            <w:r w:rsidRPr="007345A1">
              <w:t>Сумма надбавки, руб</w:t>
            </w:r>
          </w:p>
        </w:tc>
        <w:tc>
          <w:tcPr>
            <w:tcW w:w="191" w:type="pct"/>
            <w:tcBorders>
              <w:top w:val="nil"/>
              <w:left w:val="nil"/>
              <w:bottom w:val="single" w:sz="4" w:space="0" w:color="auto"/>
              <w:right w:val="single" w:sz="4" w:space="0" w:color="auto"/>
            </w:tcBorders>
            <w:shd w:val="clear" w:color="auto" w:fill="auto"/>
            <w:noWrap/>
            <w:vAlign w:val="center"/>
            <w:hideMark/>
          </w:tcPr>
          <w:p w14:paraId="51D21C38" w14:textId="2ADE22C7" w:rsidR="007345A1" w:rsidRPr="007345A1" w:rsidRDefault="007345A1" w:rsidP="007345A1">
            <w:pPr>
              <w:pStyle w:val="1fffb"/>
            </w:pPr>
          </w:p>
        </w:tc>
        <w:tc>
          <w:tcPr>
            <w:tcW w:w="237" w:type="pct"/>
            <w:tcBorders>
              <w:top w:val="nil"/>
              <w:left w:val="nil"/>
              <w:bottom w:val="single" w:sz="4" w:space="0" w:color="auto"/>
              <w:right w:val="single" w:sz="4" w:space="0" w:color="auto"/>
            </w:tcBorders>
            <w:shd w:val="clear" w:color="auto" w:fill="auto"/>
            <w:noWrap/>
            <w:vAlign w:val="center"/>
            <w:hideMark/>
          </w:tcPr>
          <w:p w14:paraId="04917F51"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5CCDFA46"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650743F1"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62C65FB2"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6F522620"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3D8D7A22"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77934264"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6766E093"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70C2571E"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6A95136E"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741754C6"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3E1C2CC3"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59EDFFFE"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1A82943C"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1E7D76EC"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4E480D41"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3D31686E" w14:textId="77777777" w:rsidR="007345A1" w:rsidRPr="007345A1" w:rsidRDefault="007345A1" w:rsidP="007345A1">
            <w:pPr>
              <w:pStyle w:val="1fffb"/>
            </w:pPr>
            <w:r w:rsidRPr="007345A1">
              <w:t>33166533,33</w:t>
            </w:r>
          </w:p>
        </w:tc>
        <w:tc>
          <w:tcPr>
            <w:tcW w:w="237" w:type="pct"/>
            <w:tcBorders>
              <w:top w:val="nil"/>
              <w:left w:val="nil"/>
              <w:bottom w:val="single" w:sz="4" w:space="0" w:color="auto"/>
              <w:right w:val="single" w:sz="4" w:space="0" w:color="auto"/>
            </w:tcBorders>
            <w:shd w:val="clear" w:color="auto" w:fill="auto"/>
            <w:noWrap/>
            <w:vAlign w:val="center"/>
            <w:hideMark/>
          </w:tcPr>
          <w:p w14:paraId="2B801A6E" w14:textId="77777777" w:rsidR="007345A1" w:rsidRPr="007345A1" w:rsidRDefault="007345A1" w:rsidP="007345A1">
            <w:pPr>
              <w:pStyle w:val="1fffb"/>
            </w:pPr>
            <w:r w:rsidRPr="007345A1">
              <w:t>33166533,33</w:t>
            </w:r>
          </w:p>
        </w:tc>
      </w:tr>
      <w:tr w:rsidR="007345A1" w:rsidRPr="007345A1" w14:paraId="21FA1E6A" w14:textId="77777777" w:rsidTr="007345A1">
        <w:trPr>
          <w:trHeight w:val="20"/>
        </w:trPr>
        <w:tc>
          <w:tcPr>
            <w:tcW w:w="2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FEAEC0" w14:textId="77777777" w:rsidR="007345A1" w:rsidRPr="007345A1" w:rsidRDefault="007345A1" w:rsidP="007345A1">
            <w:pPr>
              <w:pStyle w:val="1fffb"/>
            </w:pPr>
            <w:r w:rsidRPr="007345A1">
              <w:t>Тарифы с учетом 100% капитальных вложений в мероприятия, руб/Гкал</w:t>
            </w:r>
          </w:p>
        </w:tc>
        <w:tc>
          <w:tcPr>
            <w:tcW w:w="270" w:type="pct"/>
            <w:tcBorders>
              <w:top w:val="nil"/>
              <w:left w:val="single" w:sz="4" w:space="0" w:color="auto"/>
              <w:bottom w:val="single" w:sz="4" w:space="0" w:color="auto"/>
              <w:right w:val="single" w:sz="4" w:space="0" w:color="auto"/>
            </w:tcBorders>
            <w:shd w:val="clear" w:color="000000" w:fill="FFFFFF"/>
            <w:vAlign w:val="center"/>
            <w:hideMark/>
          </w:tcPr>
          <w:p w14:paraId="5E82DF7A" w14:textId="77777777" w:rsidR="007345A1" w:rsidRPr="007345A1" w:rsidRDefault="007345A1" w:rsidP="007345A1">
            <w:pPr>
              <w:pStyle w:val="1fffb"/>
            </w:pPr>
            <w:r w:rsidRPr="007345A1">
              <w:t>01.01-31.06</w:t>
            </w:r>
          </w:p>
        </w:tc>
        <w:tc>
          <w:tcPr>
            <w:tcW w:w="191" w:type="pct"/>
            <w:tcBorders>
              <w:top w:val="nil"/>
              <w:left w:val="nil"/>
              <w:bottom w:val="single" w:sz="4" w:space="0" w:color="auto"/>
              <w:right w:val="single" w:sz="4" w:space="0" w:color="auto"/>
            </w:tcBorders>
            <w:shd w:val="clear" w:color="auto" w:fill="auto"/>
            <w:vAlign w:val="center"/>
            <w:hideMark/>
          </w:tcPr>
          <w:p w14:paraId="5DC44288" w14:textId="77777777" w:rsidR="007345A1" w:rsidRPr="007345A1" w:rsidRDefault="007345A1" w:rsidP="007345A1">
            <w:pPr>
              <w:pStyle w:val="1fffb"/>
            </w:pPr>
            <w:r w:rsidRPr="007345A1">
              <w:t>2039,63</w:t>
            </w:r>
          </w:p>
        </w:tc>
        <w:tc>
          <w:tcPr>
            <w:tcW w:w="237" w:type="pct"/>
            <w:tcBorders>
              <w:top w:val="nil"/>
              <w:left w:val="nil"/>
              <w:bottom w:val="single" w:sz="4" w:space="0" w:color="auto"/>
              <w:right w:val="single" w:sz="4" w:space="0" w:color="auto"/>
            </w:tcBorders>
            <w:shd w:val="clear" w:color="auto" w:fill="auto"/>
            <w:vAlign w:val="center"/>
            <w:hideMark/>
          </w:tcPr>
          <w:p w14:paraId="4D3934DF" w14:textId="77777777" w:rsidR="007345A1" w:rsidRPr="007345A1" w:rsidRDefault="007345A1" w:rsidP="007345A1">
            <w:pPr>
              <w:pStyle w:val="1fffb"/>
            </w:pPr>
            <w:r w:rsidRPr="007345A1">
              <w:t>2700,27</w:t>
            </w:r>
          </w:p>
        </w:tc>
        <w:tc>
          <w:tcPr>
            <w:tcW w:w="237" w:type="pct"/>
            <w:tcBorders>
              <w:top w:val="nil"/>
              <w:left w:val="nil"/>
              <w:bottom w:val="single" w:sz="4" w:space="0" w:color="auto"/>
              <w:right w:val="single" w:sz="4" w:space="0" w:color="auto"/>
            </w:tcBorders>
            <w:shd w:val="clear" w:color="auto" w:fill="auto"/>
            <w:vAlign w:val="center"/>
            <w:hideMark/>
          </w:tcPr>
          <w:p w14:paraId="26AE2435" w14:textId="77777777" w:rsidR="007345A1" w:rsidRPr="007345A1" w:rsidRDefault="007345A1" w:rsidP="007345A1">
            <w:pPr>
              <w:pStyle w:val="1fffb"/>
            </w:pPr>
            <w:r w:rsidRPr="007345A1">
              <w:t>2883,81</w:t>
            </w:r>
          </w:p>
        </w:tc>
        <w:tc>
          <w:tcPr>
            <w:tcW w:w="237" w:type="pct"/>
            <w:tcBorders>
              <w:top w:val="nil"/>
              <w:left w:val="nil"/>
              <w:bottom w:val="single" w:sz="4" w:space="0" w:color="auto"/>
              <w:right w:val="single" w:sz="4" w:space="0" w:color="auto"/>
            </w:tcBorders>
            <w:shd w:val="clear" w:color="auto" w:fill="auto"/>
            <w:vAlign w:val="center"/>
            <w:hideMark/>
          </w:tcPr>
          <w:p w14:paraId="01AFCCE4" w14:textId="77777777" w:rsidR="007345A1" w:rsidRPr="007345A1" w:rsidRDefault="007345A1" w:rsidP="007345A1">
            <w:pPr>
              <w:pStyle w:val="1fffb"/>
            </w:pPr>
            <w:r w:rsidRPr="007345A1">
              <w:t>2839,55</w:t>
            </w:r>
          </w:p>
        </w:tc>
        <w:tc>
          <w:tcPr>
            <w:tcW w:w="237" w:type="pct"/>
            <w:tcBorders>
              <w:top w:val="nil"/>
              <w:left w:val="nil"/>
              <w:bottom w:val="single" w:sz="4" w:space="0" w:color="auto"/>
              <w:right w:val="single" w:sz="4" w:space="0" w:color="auto"/>
            </w:tcBorders>
            <w:shd w:val="clear" w:color="auto" w:fill="auto"/>
            <w:vAlign w:val="center"/>
            <w:hideMark/>
          </w:tcPr>
          <w:p w14:paraId="5053ECD1" w14:textId="77777777" w:rsidR="007345A1" w:rsidRPr="007345A1" w:rsidRDefault="007345A1" w:rsidP="007345A1">
            <w:pPr>
              <w:pStyle w:val="1fffb"/>
            </w:pPr>
            <w:r w:rsidRPr="007345A1">
              <w:t>2952,02</w:t>
            </w:r>
          </w:p>
        </w:tc>
        <w:tc>
          <w:tcPr>
            <w:tcW w:w="237" w:type="pct"/>
            <w:tcBorders>
              <w:top w:val="nil"/>
              <w:left w:val="nil"/>
              <w:bottom w:val="single" w:sz="4" w:space="0" w:color="auto"/>
              <w:right w:val="single" w:sz="4" w:space="0" w:color="auto"/>
            </w:tcBorders>
            <w:shd w:val="clear" w:color="auto" w:fill="auto"/>
            <w:vAlign w:val="center"/>
            <w:hideMark/>
          </w:tcPr>
          <w:p w14:paraId="3EB0EB4A" w14:textId="77777777" w:rsidR="007345A1" w:rsidRPr="007345A1" w:rsidRDefault="007345A1" w:rsidP="007345A1">
            <w:pPr>
              <w:pStyle w:val="1fffb"/>
            </w:pPr>
            <w:r w:rsidRPr="007345A1">
              <w:t>3069,89</w:t>
            </w:r>
          </w:p>
        </w:tc>
        <w:tc>
          <w:tcPr>
            <w:tcW w:w="237" w:type="pct"/>
            <w:tcBorders>
              <w:top w:val="nil"/>
              <w:left w:val="nil"/>
              <w:bottom w:val="single" w:sz="4" w:space="0" w:color="auto"/>
              <w:right w:val="single" w:sz="4" w:space="0" w:color="auto"/>
            </w:tcBorders>
            <w:shd w:val="clear" w:color="auto" w:fill="auto"/>
            <w:vAlign w:val="center"/>
            <w:hideMark/>
          </w:tcPr>
          <w:p w14:paraId="243F4CCD" w14:textId="77777777" w:rsidR="007345A1" w:rsidRPr="007345A1" w:rsidRDefault="007345A1" w:rsidP="007345A1">
            <w:pPr>
              <w:pStyle w:val="1fffb"/>
            </w:pPr>
            <w:r w:rsidRPr="007345A1">
              <w:t>3193,42</w:t>
            </w:r>
          </w:p>
        </w:tc>
        <w:tc>
          <w:tcPr>
            <w:tcW w:w="237" w:type="pct"/>
            <w:tcBorders>
              <w:top w:val="nil"/>
              <w:left w:val="nil"/>
              <w:bottom w:val="single" w:sz="4" w:space="0" w:color="auto"/>
              <w:right w:val="single" w:sz="4" w:space="0" w:color="auto"/>
            </w:tcBorders>
            <w:shd w:val="clear" w:color="auto" w:fill="auto"/>
            <w:vAlign w:val="center"/>
            <w:hideMark/>
          </w:tcPr>
          <w:p w14:paraId="2B7222ED" w14:textId="77777777" w:rsidR="007345A1" w:rsidRPr="007345A1" w:rsidRDefault="007345A1" w:rsidP="007345A1">
            <w:pPr>
              <w:pStyle w:val="1fffb"/>
            </w:pPr>
            <w:r w:rsidRPr="007345A1">
              <w:t>3322,87</w:t>
            </w:r>
          </w:p>
        </w:tc>
        <w:tc>
          <w:tcPr>
            <w:tcW w:w="237" w:type="pct"/>
            <w:tcBorders>
              <w:top w:val="nil"/>
              <w:left w:val="nil"/>
              <w:bottom w:val="single" w:sz="4" w:space="0" w:color="auto"/>
              <w:right w:val="single" w:sz="4" w:space="0" w:color="auto"/>
            </w:tcBorders>
            <w:shd w:val="clear" w:color="auto" w:fill="auto"/>
            <w:vAlign w:val="center"/>
            <w:hideMark/>
          </w:tcPr>
          <w:p w14:paraId="54B29864" w14:textId="77777777" w:rsidR="007345A1" w:rsidRPr="007345A1" w:rsidRDefault="007345A1" w:rsidP="007345A1">
            <w:pPr>
              <w:pStyle w:val="1fffb"/>
            </w:pPr>
            <w:r w:rsidRPr="007345A1">
              <w:t>3458,54</w:t>
            </w:r>
          </w:p>
        </w:tc>
        <w:tc>
          <w:tcPr>
            <w:tcW w:w="237" w:type="pct"/>
            <w:tcBorders>
              <w:top w:val="nil"/>
              <w:left w:val="nil"/>
              <w:bottom w:val="single" w:sz="4" w:space="0" w:color="auto"/>
              <w:right w:val="single" w:sz="4" w:space="0" w:color="auto"/>
            </w:tcBorders>
            <w:shd w:val="clear" w:color="auto" w:fill="auto"/>
            <w:vAlign w:val="center"/>
            <w:hideMark/>
          </w:tcPr>
          <w:p w14:paraId="628D1A4E" w14:textId="77777777" w:rsidR="007345A1" w:rsidRPr="007345A1" w:rsidRDefault="007345A1" w:rsidP="007345A1">
            <w:pPr>
              <w:pStyle w:val="1fffb"/>
            </w:pPr>
            <w:r w:rsidRPr="007345A1">
              <w:t>3600,72</w:t>
            </w:r>
          </w:p>
        </w:tc>
        <w:tc>
          <w:tcPr>
            <w:tcW w:w="237" w:type="pct"/>
            <w:tcBorders>
              <w:top w:val="nil"/>
              <w:left w:val="nil"/>
              <w:bottom w:val="single" w:sz="4" w:space="0" w:color="auto"/>
              <w:right w:val="single" w:sz="4" w:space="0" w:color="auto"/>
            </w:tcBorders>
            <w:shd w:val="clear" w:color="auto" w:fill="auto"/>
            <w:vAlign w:val="center"/>
            <w:hideMark/>
          </w:tcPr>
          <w:p w14:paraId="5A370457" w14:textId="77777777" w:rsidR="007345A1" w:rsidRPr="007345A1" w:rsidRDefault="007345A1" w:rsidP="007345A1">
            <w:pPr>
              <w:pStyle w:val="1fffb"/>
            </w:pPr>
            <w:r w:rsidRPr="007345A1">
              <w:t>3749,72</w:t>
            </w:r>
          </w:p>
        </w:tc>
        <w:tc>
          <w:tcPr>
            <w:tcW w:w="237" w:type="pct"/>
            <w:tcBorders>
              <w:top w:val="nil"/>
              <w:left w:val="nil"/>
              <w:bottom w:val="single" w:sz="4" w:space="0" w:color="auto"/>
              <w:right w:val="single" w:sz="4" w:space="0" w:color="auto"/>
            </w:tcBorders>
            <w:shd w:val="clear" w:color="auto" w:fill="auto"/>
            <w:vAlign w:val="center"/>
            <w:hideMark/>
          </w:tcPr>
          <w:p w14:paraId="0BAE6DED" w14:textId="77777777" w:rsidR="007345A1" w:rsidRPr="007345A1" w:rsidRDefault="007345A1" w:rsidP="007345A1">
            <w:pPr>
              <w:pStyle w:val="1fffb"/>
            </w:pPr>
            <w:r w:rsidRPr="007345A1">
              <w:t>3905,88</w:t>
            </w:r>
          </w:p>
        </w:tc>
        <w:tc>
          <w:tcPr>
            <w:tcW w:w="237" w:type="pct"/>
            <w:tcBorders>
              <w:top w:val="nil"/>
              <w:left w:val="nil"/>
              <w:bottom w:val="single" w:sz="4" w:space="0" w:color="auto"/>
              <w:right w:val="single" w:sz="4" w:space="0" w:color="auto"/>
            </w:tcBorders>
            <w:shd w:val="clear" w:color="auto" w:fill="auto"/>
            <w:vAlign w:val="center"/>
            <w:hideMark/>
          </w:tcPr>
          <w:p w14:paraId="3DBBDB4A" w14:textId="77777777" w:rsidR="007345A1" w:rsidRPr="007345A1" w:rsidRDefault="007345A1" w:rsidP="007345A1">
            <w:pPr>
              <w:pStyle w:val="1fffb"/>
            </w:pPr>
            <w:r w:rsidRPr="007345A1">
              <w:t>4069,53</w:t>
            </w:r>
          </w:p>
        </w:tc>
        <w:tc>
          <w:tcPr>
            <w:tcW w:w="237" w:type="pct"/>
            <w:tcBorders>
              <w:top w:val="nil"/>
              <w:left w:val="nil"/>
              <w:bottom w:val="single" w:sz="4" w:space="0" w:color="auto"/>
              <w:right w:val="single" w:sz="4" w:space="0" w:color="auto"/>
            </w:tcBorders>
            <w:shd w:val="clear" w:color="auto" w:fill="auto"/>
            <w:vAlign w:val="center"/>
            <w:hideMark/>
          </w:tcPr>
          <w:p w14:paraId="6AD87694" w14:textId="77777777" w:rsidR="007345A1" w:rsidRPr="007345A1" w:rsidRDefault="007345A1" w:rsidP="007345A1">
            <w:pPr>
              <w:pStyle w:val="1fffb"/>
            </w:pPr>
            <w:r w:rsidRPr="007345A1">
              <w:t>4241,04</w:t>
            </w:r>
          </w:p>
        </w:tc>
        <w:tc>
          <w:tcPr>
            <w:tcW w:w="237" w:type="pct"/>
            <w:tcBorders>
              <w:top w:val="nil"/>
              <w:left w:val="nil"/>
              <w:bottom w:val="single" w:sz="4" w:space="0" w:color="auto"/>
              <w:right w:val="single" w:sz="4" w:space="0" w:color="auto"/>
            </w:tcBorders>
            <w:shd w:val="clear" w:color="auto" w:fill="auto"/>
            <w:vAlign w:val="center"/>
            <w:hideMark/>
          </w:tcPr>
          <w:p w14:paraId="0D49FDA9" w14:textId="77777777" w:rsidR="007345A1" w:rsidRPr="007345A1" w:rsidRDefault="007345A1" w:rsidP="007345A1">
            <w:pPr>
              <w:pStyle w:val="1fffb"/>
            </w:pPr>
            <w:r w:rsidRPr="007345A1">
              <w:t>4420,78</w:t>
            </w:r>
          </w:p>
        </w:tc>
        <w:tc>
          <w:tcPr>
            <w:tcW w:w="237" w:type="pct"/>
            <w:tcBorders>
              <w:top w:val="nil"/>
              <w:left w:val="nil"/>
              <w:bottom w:val="single" w:sz="4" w:space="0" w:color="auto"/>
              <w:right w:val="single" w:sz="4" w:space="0" w:color="auto"/>
            </w:tcBorders>
            <w:shd w:val="clear" w:color="auto" w:fill="auto"/>
            <w:vAlign w:val="center"/>
            <w:hideMark/>
          </w:tcPr>
          <w:p w14:paraId="6A94F377" w14:textId="77777777" w:rsidR="007345A1" w:rsidRPr="007345A1" w:rsidRDefault="007345A1" w:rsidP="007345A1">
            <w:pPr>
              <w:pStyle w:val="1fffb"/>
            </w:pPr>
            <w:r w:rsidRPr="007345A1">
              <w:t>4609,15</w:t>
            </w:r>
          </w:p>
        </w:tc>
        <w:tc>
          <w:tcPr>
            <w:tcW w:w="237" w:type="pct"/>
            <w:tcBorders>
              <w:top w:val="nil"/>
              <w:left w:val="nil"/>
              <w:bottom w:val="single" w:sz="4" w:space="0" w:color="auto"/>
              <w:right w:val="single" w:sz="4" w:space="0" w:color="auto"/>
            </w:tcBorders>
            <w:shd w:val="clear" w:color="auto" w:fill="auto"/>
            <w:vAlign w:val="center"/>
            <w:hideMark/>
          </w:tcPr>
          <w:p w14:paraId="6F4D0979" w14:textId="77777777" w:rsidR="007345A1" w:rsidRPr="007345A1" w:rsidRDefault="007345A1" w:rsidP="007345A1">
            <w:pPr>
              <w:pStyle w:val="1fffb"/>
            </w:pPr>
            <w:r w:rsidRPr="007345A1">
              <w:t>4806,55</w:t>
            </w:r>
          </w:p>
        </w:tc>
        <w:tc>
          <w:tcPr>
            <w:tcW w:w="237" w:type="pct"/>
            <w:tcBorders>
              <w:top w:val="nil"/>
              <w:left w:val="nil"/>
              <w:bottom w:val="single" w:sz="4" w:space="0" w:color="auto"/>
              <w:right w:val="single" w:sz="4" w:space="0" w:color="auto"/>
            </w:tcBorders>
            <w:shd w:val="clear" w:color="auto" w:fill="auto"/>
            <w:vAlign w:val="center"/>
            <w:hideMark/>
          </w:tcPr>
          <w:p w14:paraId="797160B6" w14:textId="77777777" w:rsidR="007345A1" w:rsidRPr="007345A1" w:rsidRDefault="007345A1" w:rsidP="007345A1">
            <w:pPr>
              <w:pStyle w:val="1fffb"/>
            </w:pPr>
            <w:r w:rsidRPr="007345A1">
              <w:t>5013,44</w:t>
            </w:r>
          </w:p>
        </w:tc>
        <w:tc>
          <w:tcPr>
            <w:tcW w:w="237" w:type="pct"/>
            <w:tcBorders>
              <w:top w:val="nil"/>
              <w:left w:val="nil"/>
              <w:bottom w:val="single" w:sz="4" w:space="0" w:color="auto"/>
              <w:right w:val="single" w:sz="4" w:space="0" w:color="auto"/>
            </w:tcBorders>
            <w:shd w:val="clear" w:color="auto" w:fill="auto"/>
            <w:vAlign w:val="center"/>
            <w:hideMark/>
          </w:tcPr>
          <w:p w14:paraId="0D982CC4" w14:textId="77777777" w:rsidR="007345A1" w:rsidRPr="007345A1" w:rsidRDefault="007345A1" w:rsidP="007345A1">
            <w:pPr>
              <w:pStyle w:val="1fffb"/>
            </w:pPr>
            <w:r w:rsidRPr="007345A1">
              <w:t>5230,25</w:t>
            </w:r>
          </w:p>
        </w:tc>
      </w:tr>
      <w:tr w:rsidR="007345A1" w:rsidRPr="007345A1" w14:paraId="7E9AB0D6" w14:textId="77777777" w:rsidTr="007345A1">
        <w:trPr>
          <w:trHeight w:val="20"/>
        </w:trPr>
        <w:tc>
          <w:tcPr>
            <w:tcW w:w="267" w:type="pct"/>
            <w:vMerge/>
            <w:tcBorders>
              <w:top w:val="single" w:sz="4" w:space="0" w:color="auto"/>
              <w:left w:val="single" w:sz="4" w:space="0" w:color="auto"/>
              <w:bottom w:val="single" w:sz="4" w:space="0" w:color="000000"/>
              <w:right w:val="single" w:sz="4" w:space="0" w:color="auto"/>
            </w:tcBorders>
            <w:vAlign w:val="center"/>
            <w:hideMark/>
          </w:tcPr>
          <w:p w14:paraId="136D9FBA" w14:textId="77777777" w:rsidR="007345A1" w:rsidRPr="007345A1" w:rsidRDefault="007345A1" w:rsidP="007345A1">
            <w:pPr>
              <w:pStyle w:val="1fffb"/>
            </w:pPr>
          </w:p>
        </w:tc>
        <w:tc>
          <w:tcPr>
            <w:tcW w:w="270" w:type="pct"/>
            <w:tcBorders>
              <w:top w:val="nil"/>
              <w:left w:val="single" w:sz="4" w:space="0" w:color="auto"/>
              <w:bottom w:val="single" w:sz="4" w:space="0" w:color="auto"/>
              <w:right w:val="single" w:sz="4" w:space="0" w:color="auto"/>
            </w:tcBorders>
            <w:shd w:val="clear" w:color="000000" w:fill="FFFFFF"/>
            <w:vAlign w:val="center"/>
            <w:hideMark/>
          </w:tcPr>
          <w:p w14:paraId="6F956687" w14:textId="77777777" w:rsidR="007345A1" w:rsidRPr="007345A1" w:rsidRDefault="007345A1" w:rsidP="007345A1">
            <w:pPr>
              <w:pStyle w:val="1fffb"/>
            </w:pPr>
            <w:r w:rsidRPr="007345A1">
              <w:t>01.07-31.12</w:t>
            </w:r>
          </w:p>
        </w:tc>
        <w:tc>
          <w:tcPr>
            <w:tcW w:w="191" w:type="pct"/>
            <w:tcBorders>
              <w:top w:val="nil"/>
              <w:left w:val="nil"/>
              <w:bottom w:val="single" w:sz="4" w:space="0" w:color="auto"/>
              <w:right w:val="single" w:sz="4" w:space="0" w:color="auto"/>
            </w:tcBorders>
            <w:shd w:val="clear" w:color="auto" w:fill="auto"/>
            <w:vAlign w:val="center"/>
            <w:hideMark/>
          </w:tcPr>
          <w:p w14:paraId="518B3F94" w14:textId="77777777" w:rsidR="007345A1" w:rsidRPr="007345A1" w:rsidRDefault="007345A1" w:rsidP="007345A1">
            <w:pPr>
              <w:pStyle w:val="1fffb"/>
            </w:pPr>
            <w:r w:rsidRPr="007345A1">
              <w:t>2223,17</w:t>
            </w:r>
          </w:p>
        </w:tc>
        <w:tc>
          <w:tcPr>
            <w:tcW w:w="237" w:type="pct"/>
            <w:tcBorders>
              <w:top w:val="nil"/>
              <w:left w:val="nil"/>
              <w:bottom w:val="single" w:sz="4" w:space="0" w:color="auto"/>
              <w:right w:val="single" w:sz="4" w:space="0" w:color="auto"/>
            </w:tcBorders>
            <w:shd w:val="clear" w:color="auto" w:fill="auto"/>
            <w:vAlign w:val="center"/>
            <w:hideMark/>
          </w:tcPr>
          <w:p w14:paraId="6612F864" w14:textId="77777777" w:rsidR="007345A1" w:rsidRPr="007345A1" w:rsidRDefault="007345A1" w:rsidP="007345A1">
            <w:pPr>
              <w:pStyle w:val="1fffb"/>
            </w:pPr>
            <w:r w:rsidRPr="007345A1">
              <w:t>2883,81</w:t>
            </w:r>
          </w:p>
        </w:tc>
        <w:tc>
          <w:tcPr>
            <w:tcW w:w="237" w:type="pct"/>
            <w:tcBorders>
              <w:top w:val="nil"/>
              <w:left w:val="nil"/>
              <w:bottom w:val="single" w:sz="4" w:space="0" w:color="auto"/>
              <w:right w:val="single" w:sz="4" w:space="0" w:color="auto"/>
            </w:tcBorders>
            <w:shd w:val="clear" w:color="auto" w:fill="auto"/>
            <w:vAlign w:val="center"/>
            <w:hideMark/>
          </w:tcPr>
          <w:p w14:paraId="00CFF630" w14:textId="77777777" w:rsidR="007345A1" w:rsidRPr="007345A1" w:rsidRDefault="007345A1" w:rsidP="007345A1">
            <w:pPr>
              <w:pStyle w:val="1fffb"/>
            </w:pPr>
            <w:r w:rsidRPr="007345A1">
              <w:t>3003,84</w:t>
            </w:r>
          </w:p>
        </w:tc>
        <w:tc>
          <w:tcPr>
            <w:tcW w:w="237" w:type="pct"/>
            <w:tcBorders>
              <w:top w:val="nil"/>
              <w:left w:val="nil"/>
              <w:bottom w:val="single" w:sz="4" w:space="0" w:color="auto"/>
              <w:right w:val="single" w:sz="4" w:space="0" w:color="auto"/>
            </w:tcBorders>
            <w:shd w:val="clear" w:color="auto" w:fill="auto"/>
            <w:vAlign w:val="center"/>
            <w:hideMark/>
          </w:tcPr>
          <w:p w14:paraId="45244B74" w14:textId="77777777" w:rsidR="007345A1" w:rsidRPr="007345A1" w:rsidRDefault="007345A1" w:rsidP="007345A1">
            <w:pPr>
              <w:pStyle w:val="1fffb"/>
            </w:pPr>
            <w:r w:rsidRPr="007345A1">
              <w:t>2952,02</w:t>
            </w:r>
          </w:p>
        </w:tc>
        <w:tc>
          <w:tcPr>
            <w:tcW w:w="237" w:type="pct"/>
            <w:tcBorders>
              <w:top w:val="nil"/>
              <w:left w:val="nil"/>
              <w:bottom w:val="single" w:sz="4" w:space="0" w:color="auto"/>
              <w:right w:val="single" w:sz="4" w:space="0" w:color="auto"/>
            </w:tcBorders>
            <w:shd w:val="clear" w:color="auto" w:fill="auto"/>
            <w:vAlign w:val="center"/>
            <w:hideMark/>
          </w:tcPr>
          <w:p w14:paraId="1C6F8DF1" w14:textId="77777777" w:rsidR="007345A1" w:rsidRPr="007345A1" w:rsidRDefault="007345A1" w:rsidP="007345A1">
            <w:pPr>
              <w:pStyle w:val="1fffb"/>
            </w:pPr>
            <w:r w:rsidRPr="007345A1">
              <w:t>3069,89</w:t>
            </w:r>
          </w:p>
        </w:tc>
        <w:tc>
          <w:tcPr>
            <w:tcW w:w="237" w:type="pct"/>
            <w:tcBorders>
              <w:top w:val="nil"/>
              <w:left w:val="nil"/>
              <w:bottom w:val="single" w:sz="4" w:space="0" w:color="auto"/>
              <w:right w:val="single" w:sz="4" w:space="0" w:color="auto"/>
            </w:tcBorders>
            <w:shd w:val="clear" w:color="auto" w:fill="auto"/>
            <w:vAlign w:val="center"/>
            <w:hideMark/>
          </w:tcPr>
          <w:p w14:paraId="7EA50B99" w14:textId="77777777" w:rsidR="007345A1" w:rsidRPr="007345A1" w:rsidRDefault="007345A1" w:rsidP="007345A1">
            <w:pPr>
              <w:pStyle w:val="1fffb"/>
            </w:pPr>
            <w:r w:rsidRPr="007345A1">
              <w:t>3193,42</w:t>
            </w:r>
          </w:p>
        </w:tc>
        <w:tc>
          <w:tcPr>
            <w:tcW w:w="237" w:type="pct"/>
            <w:tcBorders>
              <w:top w:val="nil"/>
              <w:left w:val="nil"/>
              <w:bottom w:val="single" w:sz="4" w:space="0" w:color="auto"/>
              <w:right w:val="single" w:sz="4" w:space="0" w:color="auto"/>
            </w:tcBorders>
            <w:shd w:val="clear" w:color="auto" w:fill="auto"/>
            <w:vAlign w:val="center"/>
            <w:hideMark/>
          </w:tcPr>
          <w:p w14:paraId="1CBADD80" w14:textId="77777777" w:rsidR="007345A1" w:rsidRPr="007345A1" w:rsidRDefault="007345A1" w:rsidP="007345A1">
            <w:pPr>
              <w:pStyle w:val="1fffb"/>
            </w:pPr>
            <w:r w:rsidRPr="007345A1">
              <w:t>3322,87</w:t>
            </w:r>
          </w:p>
        </w:tc>
        <w:tc>
          <w:tcPr>
            <w:tcW w:w="237" w:type="pct"/>
            <w:tcBorders>
              <w:top w:val="nil"/>
              <w:left w:val="nil"/>
              <w:bottom w:val="single" w:sz="4" w:space="0" w:color="auto"/>
              <w:right w:val="single" w:sz="4" w:space="0" w:color="auto"/>
            </w:tcBorders>
            <w:shd w:val="clear" w:color="auto" w:fill="auto"/>
            <w:vAlign w:val="center"/>
            <w:hideMark/>
          </w:tcPr>
          <w:p w14:paraId="47D04726" w14:textId="77777777" w:rsidR="007345A1" w:rsidRPr="007345A1" w:rsidRDefault="007345A1" w:rsidP="007345A1">
            <w:pPr>
              <w:pStyle w:val="1fffb"/>
            </w:pPr>
            <w:r w:rsidRPr="007345A1">
              <w:t>3458,54</w:t>
            </w:r>
          </w:p>
        </w:tc>
        <w:tc>
          <w:tcPr>
            <w:tcW w:w="237" w:type="pct"/>
            <w:tcBorders>
              <w:top w:val="nil"/>
              <w:left w:val="nil"/>
              <w:bottom w:val="single" w:sz="4" w:space="0" w:color="auto"/>
              <w:right w:val="single" w:sz="4" w:space="0" w:color="auto"/>
            </w:tcBorders>
            <w:shd w:val="clear" w:color="auto" w:fill="auto"/>
            <w:vAlign w:val="center"/>
            <w:hideMark/>
          </w:tcPr>
          <w:p w14:paraId="1C4659DE" w14:textId="77777777" w:rsidR="007345A1" w:rsidRPr="007345A1" w:rsidRDefault="007345A1" w:rsidP="007345A1">
            <w:pPr>
              <w:pStyle w:val="1fffb"/>
            </w:pPr>
            <w:r w:rsidRPr="007345A1">
              <w:t>3600,72</w:t>
            </w:r>
          </w:p>
        </w:tc>
        <w:tc>
          <w:tcPr>
            <w:tcW w:w="237" w:type="pct"/>
            <w:tcBorders>
              <w:top w:val="nil"/>
              <w:left w:val="nil"/>
              <w:bottom w:val="single" w:sz="4" w:space="0" w:color="auto"/>
              <w:right w:val="single" w:sz="4" w:space="0" w:color="auto"/>
            </w:tcBorders>
            <w:shd w:val="clear" w:color="auto" w:fill="auto"/>
            <w:vAlign w:val="center"/>
            <w:hideMark/>
          </w:tcPr>
          <w:p w14:paraId="51F2640D" w14:textId="77777777" w:rsidR="007345A1" w:rsidRPr="007345A1" w:rsidRDefault="007345A1" w:rsidP="007345A1">
            <w:pPr>
              <w:pStyle w:val="1fffb"/>
            </w:pPr>
            <w:r w:rsidRPr="007345A1">
              <w:t>3749,72</w:t>
            </w:r>
          </w:p>
        </w:tc>
        <w:tc>
          <w:tcPr>
            <w:tcW w:w="237" w:type="pct"/>
            <w:tcBorders>
              <w:top w:val="nil"/>
              <w:left w:val="nil"/>
              <w:bottom w:val="single" w:sz="4" w:space="0" w:color="auto"/>
              <w:right w:val="single" w:sz="4" w:space="0" w:color="auto"/>
            </w:tcBorders>
            <w:shd w:val="clear" w:color="auto" w:fill="auto"/>
            <w:vAlign w:val="center"/>
            <w:hideMark/>
          </w:tcPr>
          <w:p w14:paraId="5AF52EB9" w14:textId="77777777" w:rsidR="007345A1" w:rsidRPr="007345A1" w:rsidRDefault="007345A1" w:rsidP="007345A1">
            <w:pPr>
              <w:pStyle w:val="1fffb"/>
            </w:pPr>
            <w:r w:rsidRPr="007345A1">
              <w:t>3905,88</w:t>
            </w:r>
          </w:p>
        </w:tc>
        <w:tc>
          <w:tcPr>
            <w:tcW w:w="237" w:type="pct"/>
            <w:tcBorders>
              <w:top w:val="nil"/>
              <w:left w:val="nil"/>
              <w:bottom w:val="single" w:sz="4" w:space="0" w:color="auto"/>
              <w:right w:val="single" w:sz="4" w:space="0" w:color="auto"/>
            </w:tcBorders>
            <w:shd w:val="clear" w:color="auto" w:fill="auto"/>
            <w:vAlign w:val="center"/>
            <w:hideMark/>
          </w:tcPr>
          <w:p w14:paraId="0B0E4D8C" w14:textId="77777777" w:rsidR="007345A1" w:rsidRPr="007345A1" w:rsidRDefault="007345A1" w:rsidP="007345A1">
            <w:pPr>
              <w:pStyle w:val="1fffb"/>
            </w:pPr>
            <w:r w:rsidRPr="007345A1">
              <w:t>4069,53</w:t>
            </w:r>
          </w:p>
        </w:tc>
        <w:tc>
          <w:tcPr>
            <w:tcW w:w="237" w:type="pct"/>
            <w:tcBorders>
              <w:top w:val="nil"/>
              <w:left w:val="nil"/>
              <w:bottom w:val="single" w:sz="4" w:space="0" w:color="auto"/>
              <w:right w:val="single" w:sz="4" w:space="0" w:color="auto"/>
            </w:tcBorders>
            <w:shd w:val="clear" w:color="auto" w:fill="auto"/>
            <w:vAlign w:val="center"/>
            <w:hideMark/>
          </w:tcPr>
          <w:p w14:paraId="3EC19B46" w14:textId="77777777" w:rsidR="007345A1" w:rsidRPr="007345A1" w:rsidRDefault="007345A1" w:rsidP="007345A1">
            <w:pPr>
              <w:pStyle w:val="1fffb"/>
            </w:pPr>
            <w:r w:rsidRPr="007345A1">
              <w:t>4241,04</w:t>
            </w:r>
          </w:p>
        </w:tc>
        <w:tc>
          <w:tcPr>
            <w:tcW w:w="237" w:type="pct"/>
            <w:tcBorders>
              <w:top w:val="nil"/>
              <w:left w:val="nil"/>
              <w:bottom w:val="single" w:sz="4" w:space="0" w:color="auto"/>
              <w:right w:val="single" w:sz="4" w:space="0" w:color="auto"/>
            </w:tcBorders>
            <w:shd w:val="clear" w:color="auto" w:fill="auto"/>
            <w:vAlign w:val="center"/>
            <w:hideMark/>
          </w:tcPr>
          <w:p w14:paraId="246E94BD" w14:textId="77777777" w:rsidR="007345A1" w:rsidRPr="007345A1" w:rsidRDefault="007345A1" w:rsidP="007345A1">
            <w:pPr>
              <w:pStyle w:val="1fffb"/>
            </w:pPr>
            <w:r w:rsidRPr="007345A1">
              <w:t>4420,78</w:t>
            </w:r>
          </w:p>
        </w:tc>
        <w:tc>
          <w:tcPr>
            <w:tcW w:w="237" w:type="pct"/>
            <w:tcBorders>
              <w:top w:val="nil"/>
              <w:left w:val="nil"/>
              <w:bottom w:val="single" w:sz="4" w:space="0" w:color="auto"/>
              <w:right w:val="single" w:sz="4" w:space="0" w:color="auto"/>
            </w:tcBorders>
            <w:shd w:val="clear" w:color="auto" w:fill="auto"/>
            <w:vAlign w:val="center"/>
            <w:hideMark/>
          </w:tcPr>
          <w:p w14:paraId="414CD500" w14:textId="77777777" w:rsidR="007345A1" w:rsidRPr="007345A1" w:rsidRDefault="007345A1" w:rsidP="007345A1">
            <w:pPr>
              <w:pStyle w:val="1fffb"/>
            </w:pPr>
            <w:r w:rsidRPr="007345A1">
              <w:t>4609,15</w:t>
            </w:r>
          </w:p>
        </w:tc>
        <w:tc>
          <w:tcPr>
            <w:tcW w:w="237" w:type="pct"/>
            <w:tcBorders>
              <w:top w:val="nil"/>
              <w:left w:val="nil"/>
              <w:bottom w:val="single" w:sz="4" w:space="0" w:color="auto"/>
              <w:right w:val="single" w:sz="4" w:space="0" w:color="auto"/>
            </w:tcBorders>
            <w:shd w:val="clear" w:color="auto" w:fill="auto"/>
            <w:vAlign w:val="center"/>
            <w:hideMark/>
          </w:tcPr>
          <w:p w14:paraId="3B943FA3" w14:textId="77777777" w:rsidR="007345A1" w:rsidRPr="007345A1" w:rsidRDefault="007345A1" w:rsidP="007345A1">
            <w:pPr>
              <w:pStyle w:val="1fffb"/>
            </w:pPr>
            <w:r w:rsidRPr="007345A1">
              <w:t>4806,55</w:t>
            </w:r>
          </w:p>
        </w:tc>
        <w:tc>
          <w:tcPr>
            <w:tcW w:w="237" w:type="pct"/>
            <w:tcBorders>
              <w:top w:val="nil"/>
              <w:left w:val="nil"/>
              <w:bottom w:val="single" w:sz="4" w:space="0" w:color="auto"/>
              <w:right w:val="single" w:sz="4" w:space="0" w:color="auto"/>
            </w:tcBorders>
            <w:shd w:val="clear" w:color="auto" w:fill="auto"/>
            <w:vAlign w:val="center"/>
            <w:hideMark/>
          </w:tcPr>
          <w:p w14:paraId="415A1380" w14:textId="77777777" w:rsidR="007345A1" w:rsidRPr="007345A1" w:rsidRDefault="007345A1" w:rsidP="007345A1">
            <w:pPr>
              <w:pStyle w:val="1fffb"/>
            </w:pPr>
            <w:r w:rsidRPr="007345A1">
              <w:t>5013,44</w:t>
            </w:r>
          </w:p>
        </w:tc>
        <w:tc>
          <w:tcPr>
            <w:tcW w:w="237" w:type="pct"/>
            <w:tcBorders>
              <w:top w:val="nil"/>
              <w:left w:val="nil"/>
              <w:bottom w:val="single" w:sz="4" w:space="0" w:color="auto"/>
              <w:right w:val="single" w:sz="4" w:space="0" w:color="auto"/>
            </w:tcBorders>
            <w:shd w:val="clear" w:color="auto" w:fill="auto"/>
            <w:vAlign w:val="center"/>
            <w:hideMark/>
          </w:tcPr>
          <w:p w14:paraId="37AAF3B0" w14:textId="77777777" w:rsidR="007345A1" w:rsidRPr="007345A1" w:rsidRDefault="007345A1" w:rsidP="007345A1">
            <w:pPr>
              <w:pStyle w:val="1fffb"/>
            </w:pPr>
            <w:r w:rsidRPr="007345A1">
              <w:t>5230,25</w:t>
            </w:r>
          </w:p>
        </w:tc>
        <w:tc>
          <w:tcPr>
            <w:tcW w:w="237" w:type="pct"/>
            <w:tcBorders>
              <w:top w:val="nil"/>
              <w:left w:val="nil"/>
              <w:bottom w:val="single" w:sz="4" w:space="0" w:color="auto"/>
              <w:right w:val="single" w:sz="4" w:space="0" w:color="auto"/>
            </w:tcBorders>
            <w:shd w:val="clear" w:color="auto" w:fill="auto"/>
            <w:vAlign w:val="center"/>
            <w:hideMark/>
          </w:tcPr>
          <w:p w14:paraId="345366C7" w14:textId="77777777" w:rsidR="007345A1" w:rsidRPr="007345A1" w:rsidRDefault="007345A1" w:rsidP="007345A1">
            <w:pPr>
              <w:pStyle w:val="1fffb"/>
            </w:pPr>
            <w:r w:rsidRPr="007345A1">
              <w:t>5457,47</w:t>
            </w:r>
          </w:p>
        </w:tc>
      </w:tr>
      <w:tr w:rsidR="007345A1" w:rsidRPr="007345A1" w14:paraId="08398CD0"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F0C10" w14:textId="77777777" w:rsidR="007345A1" w:rsidRPr="007345A1" w:rsidRDefault="007345A1" w:rsidP="007345A1">
            <w:pPr>
              <w:pStyle w:val="1fffb"/>
            </w:pPr>
            <w:r w:rsidRPr="007345A1">
              <w:t>Размер надбавки, руб./Гкал</w:t>
            </w:r>
          </w:p>
        </w:tc>
        <w:tc>
          <w:tcPr>
            <w:tcW w:w="191" w:type="pct"/>
            <w:tcBorders>
              <w:top w:val="nil"/>
              <w:left w:val="nil"/>
              <w:bottom w:val="single" w:sz="4" w:space="0" w:color="auto"/>
              <w:right w:val="single" w:sz="4" w:space="0" w:color="auto"/>
            </w:tcBorders>
            <w:shd w:val="clear" w:color="auto" w:fill="auto"/>
            <w:noWrap/>
            <w:vAlign w:val="center"/>
            <w:hideMark/>
          </w:tcPr>
          <w:p w14:paraId="17FE8148" w14:textId="77777777" w:rsidR="007345A1" w:rsidRPr="007345A1" w:rsidRDefault="007345A1" w:rsidP="007345A1">
            <w:pPr>
              <w:pStyle w:val="1fffb"/>
            </w:pPr>
            <w:r w:rsidRPr="007345A1">
              <w:t>0,00</w:t>
            </w:r>
          </w:p>
        </w:tc>
        <w:tc>
          <w:tcPr>
            <w:tcW w:w="237" w:type="pct"/>
            <w:tcBorders>
              <w:top w:val="nil"/>
              <w:left w:val="nil"/>
              <w:bottom w:val="single" w:sz="4" w:space="0" w:color="auto"/>
              <w:right w:val="single" w:sz="4" w:space="0" w:color="auto"/>
            </w:tcBorders>
            <w:shd w:val="clear" w:color="auto" w:fill="auto"/>
            <w:noWrap/>
            <w:vAlign w:val="center"/>
            <w:hideMark/>
          </w:tcPr>
          <w:p w14:paraId="19B254DD" w14:textId="77777777" w:rsidR="007345A1" w:rsidRPr="007345A1" w:rsidRDefault="007345A1" w:rsidP="007345A1">
            <w:pPr>
              <w:pStyle w:val="1fffb"/>
            </w:pPr>
            <w:r w:rsidRPr="007345A1">
              <w:t>1321,29</w:t>
            </w:r>
          </w:p>
        </w:tc>
        <w:tc>
          <w:tcPr>
            <w:tcW w:w="237" w:type="pct"/>
            <w:tcBorders>
              <w:top w:val="nil"/>
              <w:left w:val="nil"/>
              <w:bottom w:val="single" w:sz="4" w:space="0" w:color="auto"/>
              <w:right w:val="single" w:sz="4" w:space="0" w:color="auto"/>
            </w:tcBorders>
            <w:shd w:val="clear" w:color="auto" w:fill="auto"/>
            <w:noWrap/>
            <w:vAlign w:val="center"/>
            <w:hideMark/>
          </w:tcPr>
          <w:p w14:paraId="696E747B" w14:textId="77777777" w:rsidR="007345A1" w:rsidRPr="007345A1" w:rsidRDefault="007345A1" w:rsidP="007345A1">
            <w:pPr>
              <w:pStyle w:val="1fffb"/>
            </w:pPr>
            <w:r w:rsidRPr="007345A1">
              <w:t>1321,29</w:t>
            </w:r>
          </w:p>
        </w:tc>
        <w:tc>
          <w:tcPr>
            <w:tcW w:w="237" w:type="pct"/>
            <w:tcBorders>
              <w:top w:val="nil"/>
              <w:left w:val="nil"/>
              <w:bottom w:val="single" w:sz="4" w:space="0" w:color="auto"/>
              <w:right w:val="single" w:sz="4" w:space="0" w:color="auto"/>
            </w:tcBorders>
            <w:shd w:val="clear" w:color="auto" w:fill="auto"/>
            <w:noWrap/>
            <w:vAlign w:val="center"/>
            <w:hideMark/>
          </w:tcPr>
          <w:p w14:paraId="4D77767D"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7B097126"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3446B38B"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1762B557"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40D375EA"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0B5F6B67"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66A7F647"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549FF3E8"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175CFDA0"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657A9DA4"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2BFE9776"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61055F82"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262DEFAB"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4B504D1C"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62AB0AC7" w14:textId="77777777" w:rsidR="007345A1" w:rsidRPr="007345A1" w:rsidRDefault="007345A1" w:rsidP="007345A1">
            <w:pPr>
              <w:pStyle w:val="1fffb"/>
            </w:pPr>
            <w:r w:rsidRPr="007345A1">
              <w:t>992,70</w:t>
            </w:r>
          </w:p>
        </w:tc>
        <w:tc>
          <w:tcPr>
            <w:tcW w:w="237" w:type="pct"/>
            <w:tcBorders>
              <w:top w:val="nil"/>
              <w:left w:val="nil"/>
              <w:bottom w:val="single" w:sz="4" w:space="0" w:color="auto"/>
              <w:right w:val="single" w:sz="4" w:space="0" w:color="auto"/>
            </w:tcBorders>
            <w:shd w:val="clear" w:color="auto" w:fill="auto"/>
            <w:noWrap/>
            <w:vAlign w:val="center"/>
            <w:hideMark/>
          </w:tcPr>
          <w:p w14:paraId="56C96BCD" w14:textId="77777777" w:rsidR="007345A1" w:rsidRPr="007345A1" w:rsidRDefault="007345A1" w:rsidP="007345A1">
            <w:pPr>
              <w:pStyle w:val="1fffb"/>
            </w:pPr>
            <w:r w:rsidRPr="007345A1">
              <w:t>992,70</w:t>
            </w:r>
          </w:p>
        </w:tc>
      </w:tr>
      <w:tr w:rsidR="007345A1" w:rsidRPr="007345A1" w14:paraId="5983156C"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CC46" w14:textId="77777777" w:rsidR="007345A1" w:rsidRPr="007345A1" w:rsidRDefault="007345A1" w:rsidP="007345A1">
            <w:pPr>
              <w:pStyle w:val="1fffb"/>
            </w:pPr>
            <w:r w:rsidRPr="007345A1">
              <w:t>Размер надбавки, %.</w:t>
            </w:r>
          </w:p>
        </w:tc>
        <w:tc>
          <w:tcPr>
            <w:tcW w:w="191" w:type="pct"/>
            <w:tcBorders>
              <w:top w:val="nil"/>
              <w:left w:val="nil"/>
              <w:bottom w:val="single" w:sz="4" w:space="0" w:color="auto"/>
              <w:right w:val="single" w:sz="4" w:space="0" w:color="auto"/>
            </w:tcBorders>
            <w:shd w:val="clear" w:color="auto" w:fill="auto"/>
            <w:noWrap/>
            <w:vAlign w:val="center"/>
            <w:hideMark/>
          </w:tcPr>
          <w:p w14:paraId="6538628F" w14:textId="77777777" w:rsidR="007345A1" w:rsidRPr="007345A1" w:rsidRDefault="007345A1" w:rsidP="007345A1">
            <w:pPr>
              <w:pStyle w:val="1fffb"/>
            </w:pPr>
            <w:r w:rsidRPr="007345A1">
              <w:t>0,00%</w:t>
            </w:r>
          </w:p>
        </w:tc>
        <w:tc>
          <w:tcPr>
            <w:tcW w:w="237" w:type="pct"/>
            <w:tcBorders>
              <w:top w:val="nil"/>
              <w:left w:val="nil"/>
              <w:bottom w:val="single" w:sz="4" w:space="0" w:color="auto"/>
              <w:right w:val="single" w:sz="4" w:space="0" w:color="auto"/>
            </w:tcBorders>
            <w:shd w:val="clear" w:color="auto" w:fill="auto"/>
            <w:noWrap/>
            <w:vAlign w:val="center"/>
            <w:hideMark/>
          </w:tcPr>
          <w:p w14:paraId="3F29EC94" w14:textId="77777777" w:rsidR="007345A1" w:rsidRPr="007345A1" w:rsidRDefault="007345A1" w:rsidP="007345A1">
            <w:pPr>
              <w:pStyle w:val="1fffb"/>
            </w:pPr>
            <w:r w:rsidRPr="007345A1">
              <w:t>23,66%</w:t>
            </w:r>
          </w:p>
        </w:tc>
        <w:tc>
          <w:tcPr>
            <w:tcW w:w="237" w:type="pct"/>
            <w:tcBorders>
              <w:top w:val="nil"/>
              <w:left w:val="nil"/>
              <w:bottom w:val="single" w:sz="4" w:space="0" w:color="auto"/>
              <w:right w:val="single" w:sz="4" w:space="0" w:color="auto"/>
            </w:tcBorders>
            <w:shd w:val="clear" w:color="auto" w:fill="auto"/>
            <w:noWrap/>
            <w:vAlign w:val="center"/>
            <w:hideMark/>
          </w:tcPr>
          <w:p w14:paraId="4665C16F" w14:textId="77777777" w:rsidR="007345A1" w:rsidRPr="007345A1" w:rsidRDefault="007345A1" w:rsidP="007345A1">
            <w:pPr>
              <w:pStyle w:val="1fffb"/>
            </w:pPr>
            <w:r w:rsidRPr="007345A1">
              <w:t>22,44%</w:t>
            </w:r>
          </w:p>
        </w:tc>
        <w:tc>
          <w:tcPr>
            <w:tcW w:w="237" w:type="pct"/>
            <w:tcBorders>
              <w:top w:val="nil"/>
              <w:left w:val="nil"/>
              <w:bottom w:val="single" w:sz="4" w:space="0" w:color="auto"/>
              <w:right w:val="single" w:sz="4" w:space="0" w:color="auto"/>
            </w:tcBorders>
            <w:shd w:val="clear" w:color="auto" w:fill="auto"/>
            <w:noWrap/>
            <w:vAlign w:val="center"/>
            <w:hideMark/>
          </w:tcPr>
          <w:p w14:paraId="48BA86BB" w14:textId="77777777" w:rsidR="007345A1" w:rsidRPr="007345A1" w:rsidRDefault="007345A1" w:rsidP="007345A1">
            <w:pPr>
              <w:pStyle w:val="1fffb"/>
            </w:pPr>
            <w:r w:rsidRPr="007345A1">
              <w:t>17,14%</w:t>
            </w:r>
          </w:p>
        </w:tc>
        <w:tc>
          <w:tcPr>
            <w:tcW w:w="237" w:type="pct"/>
            <w:tcBorders>
              <w:top w:val="nil"/>
              <w:left w:val="nil"/>
              <w:bottom w:val="single" w:sz="4" w:space="0" w:color="auto"/>
              <w:right w:val="single" w:sz="4" w:space="0" w:color="auto"/>
            </w:tcBorders>
            <w:shd w:val="clear" w:color="auto" w:fill="auto"/>
            <w:noWrap/>
            <w:vAlign w:val="center"/>
            <w:hideMark/>
          </w:tcPr>
          <w:p w14:paraId="36CF91BF" w14:textId="77777777" w:rsidR="007345A1" w:rsidRPr="007345A1" w:rsidRDefault="007345A1" w:rsidP="007345A1">
            <w:pPr>
              <w:pStyle w:val="1fffb"/>
            </w:pPr>
            <w:r w:rsidRPr="007345A1">
              <w:t>16,48%</w:t>
            </w:r>
          </w:p>
        </w:tc>
        <w:tc>
          <w:tcPr>
            <w:tcW w:w="237" w:type="pct"/>
            <w:tcBorders>
              <w:top w:val="nil"/>
              <w:left w:val="nil"/>
              <w:bottom w:val="single" w:sz="4" w:space="0" w:color="auto"/>
              <w:right w:val="single" w:sz="4" w:space="0" w:color="auto"/>
            </w:tcBorders>
            <w:shd w:val="clear" w:color="auto" w:fill="auto"/>
            <w:noWrap/>
            <w:vAlign w:val="center"/>
            <w:hideMark/>
          </w:tcPr>
          <w:p w14:paraId="54170FBF" w14:textId="77777777" w:rsidR="007345A1" w:rsidRPr="007345A1" w:rsidRDefault="007345A1" w:rsidP="007345A1">
            <w:pPr>
              <w:pStyle w:val="1fffb"/>
            </w:pPr>
            <w:r w:rsidRPr="007345A1">
              <w:t>15,85%</w:t>
            </w:r>
          </w:p>
        </w:tc>
        <w:tc>
          <w:tcPr>
            <w:tcW w:w="237" w:type="pct"/>
            <w:tcBorders>
              <w:top w:val="nil"/>
              <w:left w:val="nil"/>
              <w:bottom w:val="single" w:sz="4" w:space="0" w:color="auto"/>
              <w:right w:val="single" w:sz="4" w:space="0" w:color="auto"/>
            </w:tcBorders>
            <w:shd w:val="clear" w:color="auto" w:fill="auto"/>
            <w:noWrap/>
            <w:vAlign w:val="center"/>
            <w:hideMark/>
          </w:tcPr>
          <w:p w14:paraId="13C3F78B" w14:textId="77777777" w:rsidR="007345A1" w:rsidRPr="007345A1" w:rsidRDefault="007345A1" w:rsidP="007345A1">
            <w:pPr>
              <w:pStyle w:val="1fffb"/>
            </w:pPr>
            <w:r w:rsidRPr="007345A1">
              <w:t>15,23%</w:t>
            </w:r>
          </w:p>
        </w:tc>
        <w:tc>
          <w:tcPr>
            <w:tcW w:w="237" w:type="pct"/>
            <w:tcBorders>
              <w:top w:val="nil"/>
              <w:left w:val="nil"/>
              <w:bottom w:val="single" w:sz="4" w:space="0" w:color="auto"/>
              <w:right w:val="single" w:sz="4" w:space="0" w:color="auto"/>
            </w:tcBorders>
            <w:shd w:val="clear" w:color="auto" w:fill="auto"/>
            <w:noWrap/>
            <w:vAlign w:val="center"/>
            <w:hideMark/>
          </w:tcPr>
          <w:p w14:paraId="5FFC4B36" w14:textId="77777777" w:rsidR="007345A1" w:rsidRPr="007345A1" w:rsidRDefault="007345A1" w:rsidP="007345A1">
            <w:pPr>
              <w:pStyle w:val="1fffb"/>
            </w:pPr>
            <w:r w:rsidRPr="007345A1">
              <w:t>14,64%</w:t>
            </w:r>
          </w:p>
        </w:tc>
        <w:tc>
          <w:tcPr>
            <w:tcW w:w="237" w:type="pct"/>
            <w:tcBorders>
              <w:top w:val="nil"/>
              <w:left w:val="nil"/>
              <w:bottom w:val="single" w:sz="4" w:space="0" w:color="auto"/>
              <w:right w:val="single" w:sz="4" w:space="0" w:color="auto"/>
            </w:tcBorders>
            <w:shd w:val="clear" w:color="auto" w:fill="auto"/>
            <w:noWrap/>
            <w:vAlign w:val="center"/>
            <w:hideMark/>
          </w:tcPr>
          <w:p w14:paraId="6CDE4DE7" w14:textId="77777777" w:rsidR="007345A1" w:rsidRPr="007345A1" w:rsidRDefault="007345A1" w:rsidP="007345A1">
            <w:pPr>
              <w:pStyle w:val="1fffb"/>
            </w:pPr>
            <w:r w:rsidRPr="007345A1">
              <w:t>14,06%</w:t>
            </w:r>
          </w:p>
        </w:tc>
        <w:tc>
          <w:tcPr>
            <w:tcW w:w="237" w:type="pct"/>
            <w:tcBorders>
              <w:top w:val="nil"/>
              <w:left w:val="nil"/>
              <w:bottom w:val="single" w:sz="4" w:space="0" w:color="auto"/>
              <w:right w:val="single" w:sz="4" w:space="0" w:color="auto"/>
            </w:tcBorders>
            <w:shd w:val="clear" w:color="auto" w:fill="auto"/>
            <w:noWrap/>
            <w:vAlign w:val="center"/>
            <w:hideMark/>
          </w:tcPr>
          <w:p w14:paraId="275F775A" w14:textId="77777777" w:rsidR="007345A1" w:rsidRPr="007345A1" w:rsidRDefault="007345A1" w:rsidP="007345A1">
            <w:pPr>
              <w:pStyle w:val="1fffb"/>
            </w:pPr>
            <w:r w:rsidRPr="007345A1">
              <w:t>13,51%</w:t>
            </w:r>
          </w:p>
        </w:tc>
        <w:tc>
          <w:tcPr>
            <w:tcW w:w="237" w:type="pct"/>
            <w:tcBorders>
              <w:top w:val="nil"/>
              <w:left w:val="nil"/>
              <w:bottom w:val="single" w:sz="4" w:space="0" w:color="auto"/>
              <w:right w:val="single" w:sz="4" w:space="0" w:color="auto"/>
            </w:tcBorders>
            <w:shd w:val="clear" w:color="auto" w:fill="auto"/>
            <w:noWrap/>
            <w:vAlign w:val="center"/>
            <w:hideMark/>
          </w:tcPr>
          <w:p w14:paraId="147288D8" w14:textId="77777777" w:rsidR="007345A1" w:rsidRPr="007345A1" w:rsidRDefault="007345A1" w:rsidP="007345A1">
            <w:pPr>
              <w:pStyle w:val="1fffb"/>
            </w:pPr>
            <w:r w:rsidRPr="007345A1">
              <w:t>12,97%</w:t>
            </w:r>
          </w:p>
        </w:tc>
        <w:tc>
          <w:tcPr>
            <w:tcW w:w="237" w:type="pct"/>
            <w:tcBorders>
              <w:top w:val="nil"/>
              <w:left w:val="nil"/>
              <w:bottom w:val="single" w:sz="4" w:space="0" w:color="auto"/>
              <w:right w:val="single" w:sz="4" w:space="0" w:color="auto"/>
            </w:tcBorders>
            <w:shd w:val="clear" w:color="auto" w:fill="auto"/>
            <w:noWrap/>
            <w:vAlign w:val="center"/>
            <w:hideMark/>
          </w:tcPr>
          <w:p w14:paraId="08F89572" w14:textId="77777777" w:rsidR="007345A1" w:rsidRPr="007345A1" w:rsidRDefault="007345A1" w:rsidP="007345A1">
            <w:pPr>
              <w:pStyle w:val="1fffb"/>
            </w:pPr>
            <w:r w:rsidRPr="007345A1">
              <w:t>12,45%</w:t>
            </w:r>
          </w:p>
        </w:tc>
        <w:tc>
          <w:tcPr>
            <w:tcW w:w="237" w:type="pct"/>
            <w:tcBorders>
              <w:top w:val="nil"/>
              <w:left w:val="nil"/>
              <w:bottom w:val="single" w:sz="4" w:space="0" w:color="auto"/>
              <w:right w:val="single" w:sz="4" w:space="0" w:color="auto"/>
            </w:tcBorders>
            <w:shd w:val="clear" w:color="auto" w:fill="auto"/>
            <w:noWrap/>
            <w:vAlign w:val="center"/>
            <w:hideMark/>
          </w:tcPr>
          <w:p w14:paraId="4389FB20" w14:textId="77777777" w:rsidR="007345A1" w:rsidRPr="007345A1" w:rsidRDefault="007345A1" w:rsidP="007345A1">
            <w:pPr>
              <w:pStyle w:val="1fffb"/>
            </w:pPr>
            <w:r w:rsidRPr="007345A1">
              <w:t>11,95%</w:t>
            </w:r>
          </w:p>
        </w:tc>
        <w:tc>
          <w:tcPr>
            <w:tcW w:w="237" w:type="pct"/>
            <w:tcBorders>
              <w:top w:val="nil"/>
              <w:left w:val="nil"/>
              <w:bottom w:val="single" w:sz="4" w:space="0" w:color="auto"/>
              <w:right w:val="single" w:sz="4" w:space="0" w:color="auto"/>
            </w:tcBorders>
            <w:shd w:val="clear" w:color="auto" w:fill="auto"/>
            <w:noWrap/>
            <w:vAlign w:val="center"/>
            <w:hideMark/>
          </w:tcPr>
          <w:p w14:paraId="1F73C3C2" w14:textId="77777777" w:rsidR="007345A1" w:rsidRPr="007345A1" w:rsidRDefault="007345A1" w:rsidP="007345A1">
            <w:pPr>
              <w:pStyle w:val="1fffb"/>
            </w:pPr>
            <w:r w:rsidRPr="007345A1">
              <w:t>11,46%</w:t>
            </w:r>
          </w:p>
        </w:tc>
        <w:tc>
          <w:tcPr>
            <w:tcW w:w="237" w:type="pct"/>
            <w:tcBorders>
              <w:top w:val="nil"/>
              <w:left w:val="nil"/>
              <w:bottom w:val="single" w:sz="4" w:space="0" w:color="auto"/>
              <w:right w:val="single" w:sz="4" w:space="0" w:color="auto"/>
            </w:tcBorders>
            <w:shd w:val="clear" w:color="auto" w:fill="auto"/>
            <w:noWrap/>
            <w:vAlign w:val="center"/>
            <w:hideMark/>
          </w:tcPr>
          <w:p w14:paraId="3729A7BE" w14:textId="77777777" w:rsidR="007345A1" w:rsidRPr="007345A1" w:rsidRDefault="007345A1" w:rsidP="007345A1">
            <w:pPr>
              <w:pStyle w:val="1fffb"/>
            </w:pPr>
            <w:r w:rsidRPr="007345A1">
              <w:t>10,99%</w:t>
            </w:r>
          </w:p>
        </w:tc>
        <w:tc>
          <w:tcPr>
            <w:tcW w:w="237" w:type="pct"/>
            <w:tcBorders>
              <w:top w:val="nil"/>
              <w:left w:val="nil"/>
              <w:bottom w:val="single" w:sz="4" w:space="0" w:color="auto"/>
              <w:right w:val="single" w:sz="4" w:space="0" w:color="auto"/>
            </w:tcBorders>
            <w:shd w:val="clear" w:color="auto" w:fill="auto"/>
            <w:noWrap/>
            <w:vAlign w:val="center"/>
            <w:hideMark/>
          </w:tcPr>
          <w:p w14:paraId="5414FBB0" w14:textId="77777777" w:rsidR="007345A1" w:rsidRPr="007345A1" w:rsidRDefault="007345A1" w:rsidP="007345A1">
            <w:pPr>
              <w:pStyle w:val="1fffb"/>
            </w:pPr>
            <w:r w:rsidRPr="007345A1">
              <w:t>10,54%</w:t>
            </w:r>
          </w:p>
        </w:tc>
        <w:tc>
          <w:tcPr>
            <w:tcW w:w="237" w:type="pct"/>
            <w:tcBorders>
              <w:top w:val="nil"/>
              <w:left w:val="nil"/>
              <w:bottom w:val="single" w:sz="4" w:space="0" w:color="auto"/>
              <w:right w:val="single" w:sz="4" w:space="0" w:color="auto"/>
            </w:tcBorders>
            <w:shd w:val="clear" w:color="auto" w:fill="auto"/>
            <w:noWrap/>
            <w:vAlign w:val="center"/>
            <w:hideMark/>
          </w:tcPr>
          <w:p w14:paraId="44087CB5" w14:textId="77777777" w:rsidR="007345A1" w:rsidRPr="007345A1" w:rsidRDefault="007345A1" w:rsidP="007345A1">
            <w:pPr>
              <w:pStyle w:val="1fffb"/>
            </w:pPr>
            <w:r w:rsidRPr="007345A1">
              <w:t>10,11%</w:t>
            </w:r>
          </w:p>
        </w:tc>
        <w:tc>
          <w:tcPr>
            <w:tcW w:w="237" w:type="pct"/>
            <w:tcBorders>
              <w:top w:val="nil"/>
              <w:left w:val="nil"/>
              <w:bottom w:val="single" w:sz="4" w:space="0" w:color="auto"/>
              <w:right w:val="single" w:sz="4" w:space="0" w:color="auto"/>
            </w:tcBorders>
            <w:shd w:val="clear" w:color="auto" w:fill="auto"/>
            <w:noWrap/>
            <w:vAlign w:val="center"/>
            <w:hideMark/>
          </w:tcPr>
          <w:p w14:paraId="14A50991" w14:textId="77777777" w:rsidR="007345A1" w:rsidRPr="007345A1" w:rsidRDefault="007345A1" w:rsidP="007345A1">
            <w:pPr>
              <w:pStyle w:val="1fffb"/>
            </w:pPr>
            <w:r w:rsidRPr="007345A1">
              <w:t>9,69%</w:t>
            </w:r>
          </w:p>
        </w:tc>
        <w:tc>
          <w:tcPr>
            <w:tcW w:w="237" w:type="pct"/>
            <w:tcBorders>
              <w:top w:val="nil"/>
              <w:left w:val="nil"/>
              <w:bottom w:val="single" w:sz="4" w:space="0" w:color="auto"/>
              <w:right w:val="single" w:sz="4" w:space="0" w:color="auto"/>
            </w:tcBorders>
            <w:shd w:val="clear" w:color="auto" w:fill="auto"/>
            <w:noWrap/>
            <w:vAlign w:val="center"/>
            <w:hideMark/>
          </w:tcPr>
          <w:p w14:paraId="1A6CC30A" w14:textId="77777777" w:rsidR="007345A1" w:rsidRPr="007345A1" w:rsidRDefault="007345A1" w:rsidP="007345A1">
            <w:pPr>
              <w:pStyle w:val="1fffb"/>
            </w:pPr>
            <w:r w:rsidRPr="007345A1">
              <w:t>9,29%</w:t>
            </w:r>
          </w:p>
        </w:tc>
      </w:tr>
      <w:tr w:rsidR="007345A1" w:rsidRPr="007345A1" w14:paraId="409913D0" w14:textId="77777777" w:rsidTr="007345A1">
        <w:trPr>
          <w:trHeight w:val="20"/>
        </w:trPr>
        <w:tc>
          <w:tcPr>
            <w:tcW w:w="5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9B252" w14:textId="77777777" w:rsidR="007345A1" w:rsidRPr="007345A1" w:rsidRDefault="007345A1" w:rsidP="007345A1">
            <w:pPr>
              <w:pStyle w:val="1fffb"/>
            </w:pPr>
            <w:r w:rsidRPr="007345A1">
              <w:t>Сумма надбавки, руб</w:t>
            </w:r>
          </w:p>
        </w:tc>
        <w:tc>
          <w:tcPr>
            <w:tcW w:w="191" w:type="pct"/>
            <w:tcBorders>
              <w:top w:val="nil"/>
              <w:left w:val="nil"/>
              <w:bottom w:val="single" w:sz="4" w:space="0" w:color="auto"/>
              <w:right w:val="single" w:sz="4" w:space="0" w:color="auto"/>
            </w:tcBorders>
            <w:shd w:val="clear" w:color="auto" w:fill="auto"/>
            <w:noWrap/>
            <w:vAlign w:val="center"/>
            <w:hideMark/>
          </w:tcPr>
          <w:p w14:paraId="7E9A9E58" w14:textId="26E901A3" w:rsidR="007345A1" w:rsidRPr="007345A1" w:rsidRDefault="007345A1" w:rsidP="007345A1">
            <w:pPr>
              <w:pStyle w:val="1fffb"/>
            </w:pPr>
          </w:p>
        </w:tc>
        <w:tc>
          <w:tcPr>
            <w:tcW w:w="237" w:type="pct"/>
            <w:tcBorders>
              <w:top w:val="nil"/>
              <w:left w:val="nil"/>
              <w:bottom w:val="single" w:sz="4" w:space="0" w:color="auto"/>
              <w:right w:val="single" w:sz="4" w:space="0" w:color="auto"/>
            </w:tcBorders>
            <w:shd w:val="clear" w:color="auto" w:fill="auto"/>
            <w:noWrap/>
            <w:vAlign w:val="center"/>
            <w:hideMark/>
          </w:tcPr>
          <w:p w14:paraId="0CB99CC5"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47BFDC5A"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267537AC"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79E58631"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7559F54B"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172422E1"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605AC31D"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14FC2447"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28086B1F"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660247FF"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0090E346"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516B9B8B"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283AF64B"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79077588"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2E34DDE4"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3D31347E"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23B79640" w14:textId="77777777" w:rsidR="007345A1" w:rsidRPr="007345A1" w:rsidRDefault="007345A1" w:rsidP="007345A1">
            <w:pPr>
              <w:pStyle w:val="1fffb"/>
            </w:pPr>
            <w:r w:rsidRPr="007345A1">
              <w:t>55277555,56</w:t>
            </w:r>
          </w:p>
        </w:tc>
        <w:tc>
          <w:tcPr>
            <w:tcW w:w="237" w:type="pct"/>
            <w:tcBorders>
              <w:top w:val="nil"/>
              <w:left w:val="nil"/>
              <w:bottom w:val="single" w:sz="4" w:space="0" w:color="auto"/>
              <w:right w:val="single" w:sz="4" w:space="0" w:color="auto"/>
            </w:tcBorders>
            <w:shd w:val="clear" w:color="auto" w:fill="auto"/>
            <w:noWrap/>
            <w:vAlign w:val="center"/>
            <w:hideMark/>
          </w:tcPr>
          <w:p w14:paraId="550BCBDF" w14:textId="77777777" w:rsidR="007345A1" w:rsidRPr="007345A1" w:rsidRDefault="007345A1" w:rsidP="007345A1">
            <w:pPr>
              <w:pStyle w:val="1fffb"/>
            </w:pPr>
            <w:r w:rsidRPr="007345A1">
              <w:t>55277555,56</w:t>
            </w:r>
          </w:p>
        </w:tc>
      </w:tr>
      <w:bookmarkEnd w:id="728"/>
    </w:tbl>
    <w:p w14:paraId="3EC338E7" w14:textId="77777777" w:rsidR="005E093B" w:rsidRPr="00F704E1" w:rsidRDefault="005E093B" w:rsidP="00695385">
      <w:pPr>
        <w:pStyle w:val="11ff3"/>
        <w:rPr>
          <w:color w:val="auto"/>
        </w:rPr>
      </w:pPr>
    </w:p>
    <w:p w14:paraId="4098191C" w14:textId="77777777" w:rsidR="005E093B" w:rsidRPr="00F704E1" w:rsidRDefault="005E093B" w:rsidP="00695385">
      <w:pPr>
        <w:pStyle w:val="11ff3"/>
        <w:rPr>
          <w:color w:val="auto"/>
        </w:rPr>
      </w:pPr>
    </w:p>
    <w:p w14:paraId="1E0A42BE" w14:textId="77777777" w:rsidR="005E093B" w:rsidRPr="00F704E1" w:rsidRDefault="005E093B" w:rsidP="00695385">
      <w:pPr>
        <w:pStyle w:val="11ff3"/>
        <w:rPr>
          <w:color w:val="auto"/>
        </w:rPr>
      </w:pPr>
    </w:p>
    <w:p w14:paraId="4E376F64" w14:textId="77777777" w:rsidR="005E093B" w:rsidRPr="00F704E1" w:rsidRDefault="005E093B" w:rsidP="009F5FB9">
      <w:pPr>
        <w:pStyle w:val="11ff3"/>
        <w:ind w:firstLine="0"/>
        <w:rPr>
          <w:color w:val="auto"/>
          <w:lang w:val="en-US"/>
        </w:rPr>
        <w:sectPr w:rsidR="005E093B" w:rsidRPr="00F704E1" w:rsidSect="00ED5167">
          <w:pgSz w:w="16838" w:h="11906" w:orient="landscape"/>
          <w:pgMar w:top="1134" w:right="850" w:bottom="1134" w:left="1701" w:header="567" w:footer="454" w:gutter="0"/>
          <w:cols w:space="708"/>
          <w:docGrid w:linePitch="360"/>
        </w:sectPr>
      </w:pPr>
    </w:p>
    <w:p w14:paraId="75C97457" w14:textId="77777777" w:rsidR="00C25060" w:rsidRPr="00F704E1" w:rsidRDefault="00C25060">
      <w:pPr>
        <w:pStyle w:val="19"/>
        <w:numPr>
          <w:ilvl w:val="0"/>
          <w:numId w:val="89"/>
        </w:numPr>
        <w:ind w:left="1066" w:hanging="357"/>
        <w:rPr>
          <w:spacing w:val="0"/>
        </w:rPr>
      </w:pPr>
      <w:bookmarkStart w:id="729" w:name="_Toc9154950"/>
      <w:bookmarkStart w:id="730" w:name="_Toc84971096"/>
      <w:bookmarkStart w:id="731" w:name="_Toc196159735"/>
      <w:r w:rsidRPr="00F704E1">
        <w:rPr>
          <w:spacing w:val="0"/>
        </w:rPr>
        <w:t>Тарифно-балансовые расчетные модели теплоснабжения потребителей по каждой единой теплоснабжающей организации</w:t>
      </w:r>
      <w:bookmarkEnd w:id="729"/>
      <w:bookmarkEnd w:id="730"/>
      <w:bookmarkEnd w:id="731"/>
    </w:p>
    <w:p w14:paraId="4C811887" w14:textId="1557FD0C" w:rsidR="00C25060" w:rsidRPr="00F704E1" w:rsidRDefault="000A459D" w:rsidP="00B5461F">
      <w:pPr>
        <w:pStyle w:val="11ff3"/>
      </w:pPr>
      <w:r w:rsidRPr="00F704E1">
        <w:t>Е</w:t>
      </w:r>
      <w:r w:rsidR="00C25060" w:rsidRPr="00F704E1">
        <w:t>дин</w:t>
      </w:r>
      <w:r w:rsidRPr="00F704E1">
        <w:t>ая</w:t>
      </w:r>
      <w:r w:rsidR="00C25060" w:rsidRPr="00F704E1">
        <w:t xml:space="preserve"> теплоснабжающ</w:t>
      </w:r>
      <w:r w:rsidRPr="00F704E1">
        <w:t>ая</w:t>
      </w:r>
      <w:r w:rsidR="00C25060" w:rsidRPr="00F704E1">
        <w:t xml:space="preserve"> организаци</w:t>
      </w:r>
      <w:r w:rsidRPr="00F704E1">
        <w:t>я отсутствует</w:t>
      </w:r>
      <w:r w:rsidR="00A54822" w:rsidRPr="00F704E1">
        <w:t>.</w:t>
      </w:r>
      <w:r w:rsidR="00707B35" w:rsidRPr="00F704E1">
        <w:t xml:space="preserve"> </w:t>
      </w:r>
      <w:r w:rsidR="00A818DB" w:rsidRPr="00F704E1">
        <w:t>Тарифно-балансовые расчетные модели теплоснабжения потребителей отображены в Главе 14 п.1.</w:t>
      </w:r>
    </w:p>
    <w:p w14:paraId="0F96D4AE" w14:textId="44CB3236" w:rsidR="00C25060" w:rsidRPr="00F704E1" w:rsidRDefault="00C25060">
      <w:pPr>
        <w:pStyle w:val="19"/>
        <w:numPr>
          <w:ilvl w:val="0"/>
          <w:numId w:val="89"/>
        </w:numPr>
        <w:ind w:left="1066" w:hanging="357"/>
        <w:rPr>
          <w:spacing w:val="0"/>
        </w:rPr>
      </w:pPr>
      <w:bookmarkStart w:id="732" w:name="_Toc9154951"/>
      <w:bookmarkStart w:id="733" w:name="_Toc84971097"/>
      <w:bookmarkStart w:id="734" w:name="_Toc196159736"/>
      <w:r w:rsidRPr="00F704E1">
        <w:rPr>
          <w:spacing w:val="0"/>
        </w:rPr>
        <w:t>Результаты оценки ценовых (тарифных) последствий реализации проектов схемы теплоснабжения на основании</w:t>
      </w:r>
      <w:r w:rsidR="00F738EA" w:rsidRPr="00F704E1">
        <w:rPr>
          <w:spacing w:val="0"/>
        </w:rPr>
        <w:t>,</w:t>
      </w:r>
      <w:r w:rsidRPr="00F704E1">
        <w:rPr>
          <w:spacing w:val="0"/>
        </w:rPr>
        <w:t xml:space="preserve"> разработанных тарифно-балансовых моделей</w:t>
      </w:r>
      <w:bookmarkEnd w:id="732"/>
      <w:bookmarkEnd w:id="733"/>
      <w:bookmarkEnd w:id="734"/>
    </w:p>
    <w:p w14:paraId="2869BE53" w14:textId="08AFD6DB" w:rsidR="00C25060" w:rsidRPr="00F704E1" w:rsidRDefault="00C25060" w:rsidP="00B5461F">
      <w:pPr>
        <w:pStyle w:val="11ff3"/>
        <w:rPr>
          <w:lang w:val="en-US"/>
        </w:rPr>
      </w:pPr>
      <w:r w:rsidRPr="00F704E1">
        <w:t xml:space="preserve">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w:t>
      </w:r>
      <w:r w:rsidR="00A818DB" w:rsidRPr="00F704E1">
        <w:t xml:space="preserve">другими вариантами </w:t>
      </w:r>
      <w:r w:rsidRPr="00F704E1">
        <w:t>финансирования</w:t>
      </w:r>
      <w:r w:rsidR="001C26CB" w:rsidRPr="00F704E1">
        <w:t>.</w:t>
      </w:r>
    </w:p>
    <w:p w14:paraId="24C0DA02" w14:textId="77777777" w:rsidR="009F5FB9" w:rsidRPr="00F704E1" w:rsidRDefault="009F5FB9" w:rsidP="00B5461F">
      <w:pPr>
        <w:pStyle w:val="11ff3"/>
        <w:rPr>
          <w:lang w:val="en-US"/>
        </w:rPr>
      </w:pPr>
    </w:p>
    <w:p w14:paraId="3F61641B" w14:textId="77777777" w:rsidR="009F5FB9" w:rsidRPr="00F704E1" w:rsidRDefault="009F5FB9" w:rsidP="00B5461F">
      <w:pPr>
        <w:pStyle w:val="11ff3"/>
        <w:rPr>
          <w:lang w:val="en-US"/>
        </w:rPr>
      </w:pPr>
    </w:p>
    <w:p w14:paraId="3844CA78" w14:textId="77777777" w:rsidR="009F5FB9" w:rsidRPr="00F704E1" w:rsidRDefault="009F5FB9" w:rsidP="00B5461F">
      <w:pPr>
        <w:pStyle w:val="11ff3"/>
        <w:rPr>
          <w:lang w:val="en-US"/>
        </w:rPr>
      </w:pPr>
    </w:p>
    <w:p w14:paraId="356F965E" w14:textId="77777777" w:rsidR="009F5FB9" w:rsidRPr="00F704E1" w:rsidRDefault="009F5FB9" w:rsidP="00B5461F">
      <w:pPr>
        <w:pStyle w:val="11ff3"/>
        <w:rPr>
          <w:lang w:val="en-US"/>
        </w:rPr>
      </w:pPr>
    </w:p>
    <w:p w14:paraId="34742D36" w14:textId="77777777" w:rsidR="009F5FB9" w:rsidRPr="00F704E1" w:rsidRDefault="009F5FB9" w:rsidP="00B5461F">
      <w:pPr>
        <w:pStyle w:val="11ff3"/>
        <w:rPr>
          <w:lang w:val="en-US"/>
        </w:rPr>
      </w:pPr>
    </w:p>
    <w:p w14:paraId="1429E51A" w14:textId="77777777" w:rsidR="009F5FB9" w:rsidRPr="00F704E1" w:rsidRDefault="009F5FB9" w:rsidP="00B5461F">
      <w:pPr>
        <w:pStyle w:val="11ff3"/>
        <w:rPr>
          <w:lang w:val="en-US"/>
        </w:rPr>
      </w:pPr>
    </w:p>
    <w:p w14:paraId="070A79E6" w14:textId="77777777" w:rsidR="009F5FB9" w:rsidRPr="00F704E1" w:rsidRDefault="009F5FB9" w:rsidP="00B5461F">
      <w:pPr>
        <w:pStyle w:val="11ff3"/>
        <w:rPr>
          <w:lang w:val="en-US"/>
        </w:rPr>
      </w:pPr>
    </w:p>
    <w:p w14:paraId="04EFC6C8" w14:textId="77777777" w:rsidR="009F5FB9" w:rsidRPr="00F704E1" w:rsidRDefault="009F5FB9" w:rsidP="00B5461F">
      <w:pPr>
        <w:pStyle w:val="11ff3"/>
        <w:rPr>
          <w:lang w:val="en-US"/>
        </w:rPr>
      </w:pPr>
    </w:p>
    <w:p w14:paraId="6D79C84F" w14:textId="77777777" w:rsidR="009F5FB9" w:rsidRPr="00F704E1" w:rsidRDefault="009F5FB9" w:rsidP="00B5461F">
      <w:pPr>
        <w:pStyle w:val="11ff3"/>
        <w:rPr>
          <w:lang w:val="en-US"/>
        </w:rPr>
      </w:pPr>
    </w:p>
    <w:p w14:paraId="339EEAF3" w14:textId="77777777" w:rsidR="009F5FB9" w:rsidRPr="00F704E1" w:rsidRDefault="009F5FB9" w:rsidP="00B5461F">
      <w:pPr>
        <w:pStyle w:val="11ff3"/>
        <w:rPr>
          <w:lang w:val="en-US"/>
        </w:rPr>
      </w:pPr>
    </w:p>
    <w:p w14:paraId="394F6456" w14:textId="77777777" w:rsidR="009F5FB9" w:rsidRPr="00F704E1" w:rsidRDefault="009F5FB9" w:rsidP="00B5461F">
      <w:pPr>
        <w:pStyle w:val="11ff3"/>
        <w:rPr>
          <w:lang w:val="en-US"/>
        </w:rPr>
      </w:pPr>
    </w:p>
    <w:p w14:paraId="79F24EB7" w14:textId="77777777" w:rsidR="009F5FB9" w:rsidRPr="00F704E1" w:rsidRDefault="009F5FB9" w:rsidP="00B5461F">
      <w:pPr>
        <w:pStyle w:val="11ff3"/>
        <w:rPr>
          <w:lang w:val="en-US"/>
        </w:rPr>
      </w:pPr>
    </w:p>
    <w:p w14:paraId="4EFB3694" w14:textId="77777777" w:rsidR="009F5FB9" w:rsidRPr="00F704E1" w:rsidRDefault="009F5FB9" w:rsidP="00B5461F">
      <w:pPr>
        <w:pStyle w:val="11ff3"/>
        <w:rPr>
          <w:lang w:val="en-US"/>
        </w:rPr>
      </w:pPr>
    </w:p>
    <w:p w14:paraId="6D92E206" w14:textId="77777777" w:rsidR="009F5FB9" w:rsidRPr="00F704E1" w:rsidRDefault="009F5FB9" w:rsidP="00B5461F">
      <w:pPr>
        <w:pStyle w:val="11ff3"/>
        <w:rPr>
          <w:lang w:val="en-US"/>
        </w:rPr>
      </w:pPr>
    </w:p>
    <w:p w14:paraId="11BF57DF" w14:textId="77777777" w:rsidR="009F5FB9" w:rsidRPr="00F704E1" w:rsidRDefault="009F5FB9" w:rsidP="00B5461F">
      <w:pPr>
        <w:pStyle w:val="11ff3"/>
        <w:rPr>
          <w:lang w:val="en-US"/>
        </w:rPr>
      </w:pPr>
    </w:p>
    <w:p w14:paraId="721ABBEE" w14:textId="77777777" w:rsidR="009F5FB9" w:rsidRPr="00F704E1" w:rsidRDefault="009F5FB9" w:rsidP="00B5461F">
      <w:pPr>
        <w:pStyle w:val="11ff3"/>
        <w:rPr>
          <w:lang w:val="en-US"/>
        </w:rPr>
      </w:pPr>
    </w:p>
    <w:p w14:paraId="0916CECF" w14:textId="77777777" w:rsidR="009F5FB9" w:rsidRPr="00F704E1" w:rsidRDefault="009F5FB9" w:rsidP="00B5461F">
      <w:pPr>
        <w:pStyle w:val="11ff3"/>
        <w:rPr>
          <w:lang w:val="en-US"/>
        </w:rPr>
      </w:pPr>
    </w:p>
    <w:p w14:paraId="20314D39" w14:textId="77777777" w:rsidR="009F5FB9" w:rsidRPr="00F704E1" w:rsidRDefault="009F5FB9" w:rsidP="00B5461F">
      <w:pPr>
        <w:pStyle w:val="11ff3"/>
        <w:rPr>
          <w:lang w:val="en-US"/>
        </w:rPr>
      </w:pPr>
    </w:p>
    <w:p w14:paraId="7BB748F2" w14:textId="77777777" w:rsidR="00C25060" w:rsidRPr="00F704E1" w:rsidRDefault="00C25060" w:rsidP="00C25060">
      <w:pPr>
        <w:rPr>
          <w:rFonts w:ascii="Times New Roman" w:hAnsi="Times New Roman" w:cs="Times New Roman"/>
          <w:szCs w:val="24"/>
        </w:rPr>
      </w:pPr>
    </w:p>
    <w:p w14:paraId="4176611A" w14:textId="77777777" w:rsidR="00C25060" w:rsidRPr="00F704E1" w:rsidRDefault="00C25060" w:rsidP="00AD6FC2">
      <w:pPr>
        <w:pStyle w:val="19"/>
        <w:numPr>
          <w:ilvl w:val="0"/>
          <w:numId w:val="0"/>
        </w:numPr>
        <w:rPr>
          <w:spacing w:val="0"/>
        </w:rPr>
      </w:pPr>
      <w:bookmarkStart w:id="735" w:name="_Toc9154952"/>
      <w:bookmarkStart w:id="736" w:name="_Toc84971098"/>
      <w:bookmarkStart w:id="737" w:name="_Toc196159737"/>
      <w:r w:rsidRPr="00F704E1">
        <w:rPr>
          <w:spacing w:val="0"/>
        </w:rPr>
        <w:t>ГЛАВА 15. РЕЕСТР ЕДИНЫХ ТЕПЛОСНАБЖАЮЩИХ ОРГАНИЗАЦИЙ</w:t>
      </w:r>
      <w:bookmarkEnd w:id="735"/>
      <w:bookmarkEnd w:id="736"/>
      <w:bookmarkEnd w:id="737"/>
    </w:p>
    <w:p w14:paraId="7577FF94" w14:textId="77777777" w:rsidR="00C25060" w:rsidRPr="00F704E1" w:rsidRDefault="00C25060" w:rsidP="00C25060">
      <w:pPr>
        <w:rPr>
          <w:rFonts w:ascii="Times New Roman" w:hAnsi="Times New Roman" w:cs="Times New Roman"/>
          <w:szCs w:val="24"/>
        </w:rPr>
      </w:pPr>
    </w:p>
    <w:p w14:paraId="1794C881" w14:textId="77777777" w:rsidR="00C25060" w:rsidRPr="00F704E1" w:rsidRDefault="00C25060">
      <w:pPr>
        <w:pStyle w:val="19"/>
        <w:numPr>
          <w:ilvl w:val="0"/>
          <w:numId w:val="99"/>
        </w:numPr>
        <w:rPr>
          <w:spacing w:val="0"/>
        </w:rPr>
      </w:pPr>
      <w:bookmarkStart w:id="738" w:name="_Toc9154953"/>
      <w:bookmarkStart w:id="739" w:name="_Toc84971099"/>
      <w:bookmarkStart w:id="740" w:name="_Toc196159738"/>
      <w:r w:rsidRPr="00F704E1">
        <w:rPr>
          <w:spacing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38"/>
      <w:bookmarkEnd w:id="739"/>
      <w:bookmarkEnd w:id="740"/>
    </w:p>
    <w:p w14:paraId="41DCBA88" w14:textId="05A81E1A" w:rsidR="000A459D" w:rsidRPr="00F704E1" w:rsidRDefault="00F36754" w:rsidP="00B5461F">
      <w:pPr>
        <w:pStyle w:val="11ff3"/>
      </w:pPr>
      <w:bookmarkStart w:id="741" w:name="_Toc9154954"/>
      <w:bookmarkStart w:id="742" w:name="_Toc84971100"/>
      <w:r>
        <w:t>ПМУП «УТВС»</w:t>
      </w:r>
      <w:r w:rsidR="00F704E1" w:rsidRPr="00F704E1">
        <w:t xml:space="preserve"> является единственной теплоснабжающей организацией</w:t>
      </w:r>
      <w:r w:rsidR="00D5296E" w:rsidRPr="00F704E1">
        <w:t xml:space="preserve"> и соответству</w:t>
      </w:r>
      <w:r w:rsidR="00F738EA" w:rsidRPr="00F704E1">
        <w:t>ю</w:t>
      </w:r>
      <w:r w:rsidR="00D5296E" w:rsidRPr="00F704E1">
        <w:t xml:space="preserve">т критериям единой теплоснабжающей организации. </w:t>
      </w:r>
      <w:r w:rsidR="009F5FB9" w:rsidRPr="00F704E1">
        <w:t xml:space="preserve">Статусом единой теплоснабжающей организации </w:t>
      </w:r>
      <w:r w:rsidR="007345A1">
        <w:t>наделена ПМУП «УТВС»</w:t>
      </w:r>
      <w:r w:rsidR="000A459D" w:rsidRPr="00F704E1">
        <w:t xml:space="preserve"> </w:t>
      </w:r>
    </w:p>
    <w:p w14:paraId="4BECB9B0" w14:textId="77777777" w:rsidR="00C25060" w:rsidRPr="00F704E1" w:rsidRDefault="00C25060">
      <w:pPr>
        <w:pStyle w:val="19"/>
        <w:numPr>
          <w:ilvl w:val="0"/>
          <w:numId w:val="89"/>
        </w:numPr>
        <w:ind w:left="1066" w:hanging="357"/>
        <w:rPr>
          <w:spacing w:val="0"/>
        </w:rPr>
      </w:pPr>
      <w:bookmarkStart w:id="743" w:name="_Toc196159739"/>
      <w:r w:rsidRPr="00F704E1">
        <w:rPr>
          <w:spacing w:val="0"/>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41"/>
      <w:bookmarkEnd w:id="742"/>
      <w:bookmarkEnd w:id="743"/>
    </w:p>
    <w:p w14:paraId="539C7D50" w14:textId="10FC96C2" w:rsidR="000A459D" w:rsidRPr="00F704E1" w:rsidRDefault="00F36754" w:rsidP="00B5461F">
      <w:pPr>
        <w:pStyle w:val="11ff3"/>
      </w:pPr>
      <w:bookmarkStart w:id="744" w:name="_Toc9154955"/>
      <w:bookmarkStart w:id="745" w:name="_Toc84971101"/>
      <w:r>
        <w:t>ПМУП «УТВС»</w:t>
      </w:r>
      <w:r w:rsidR="00F704E1" w:rsidRPr="00F704E1">
        <w:t xml:space="preserve"> является единственной теплоснабжающей организацией</w:t>
      </w:r>
      <w:r w:rsidR="002E2892" w:rsidRPr="00F704E1">
        <w:t xml:space="preserve"> и соответствуют</w:t>
      </w:r>
      <w:r w:rsidR="00D5296E" w:rsidRPr="00F704E1">
        <w:t xml:space="preserve"> единой теплоснабжающей организации. </w:t>
      </w:r>
      <w:r w:rsidR="009F5FB9" w:rsidRPr="00F704E1">
        <w:t xml:space="preserve">Статусом единой теплоснабжающей организации </w:t>
      </w:r>
      <w:r w:rsidR="007345A1">
        <w:t>наделена ПМУП «УТВС»</w:t>
      </w:r>
      <w:r w:rsidR="000A459D" w:rsidRPr="00F704E1">
        <w:t xml:space="preserve"> </w:t>
      </w:r>
    </w:p>
    <w:p w14:paraId="666C2A71" w14:textId="77777777" w:rsidR="00FF76BF" w:rsidRPr="00F704E1" w:rsidRDefault="00FF76BF" w:rsidP="00B5461F">
      <w:pPr>
        <w:pStyle w:val="11ff3"/>
      </w:pPr>
    </w:p>
    <w:p w14:paraId="05333A88" w14:textId="77777777" w:rsidR="00FF76BF" w:rsidRPr="00F704E1" w:rsidRDefault="00FF76BF">
      <w:pPr>
        <w:keepNext/>
        <w:widowControl w:val="0"/>
        <w:numPr>
          <w:ilvl w:val="0"/>
          <w:numId w:val="117"/>
        </w:numPr>
        <w:autoSpaceDE w:val="0"/>
        <w:autoSpaceDN w:val="0"/>
        <w:adjustRightInd w:val="0"/>
        <w:spacing w:after="0" w:line="240" w:lineRule="auto"/>
        <w:jc w:val="both"/>
        <w:rPr>
          <w:rFonts w:ascii="Times New Roman" w:hAnsi="Times New Roman" w:cs="Times New Roman"/>
          <w:sz w:val="20"/>
          <w:szCs w:val="20"/>
        </w:rPr>
        <w:sectPr w:rsidR="00FF76BF" w:rsidRPr="00F704E1" w:rsidSect="00ED5167">
          <w:pgSz w:w="11906" w:h="16838"/>
          <w:pgMar w:top="1134" w:right="850" w:bottom="1134" w:left="1701" w:header="567" w:footer="454" w:gutter="0"/>
          <w:cols w:space="708"/>
          <w:docGrid w:linePitch="360"/>
        </w:sectPr>
      </w:pPr>
      <w:bookmarkStart w:id="746" w:name="sub_10491"/>
    </w:p>
    <w:p w14:paraId="608DF1A1" w14:textId="269194D3" w:rsidR="00FF76BF" w:rsidRPr="00F704E1" w:rsidRDefault="00FF76BF" w:rsidP="00AB2271">
      <w:pPr>
        <w:pStyle w:val="11ff3"/>
        <w:rPr>
          <w:b/>
          <w:bCs w:val="0"/>
        </w:rPr>
      </w:pPr>
      <w:bookmarkStart w:id="747" w:name="_Hlk173920832"/>
      <w:r w:rsidRPr="00F704E1">
        <w:rPr>
          <w:b/>
          <w:bCs w:val="0"/>
        </w:rPr>
        <w:t xml:space="preserve">Таблица 15.2.1 - Утвержденные единые теплоснабжающие организации (далее - ЕТО) в системах теплоснабжения на территории поселения, городского округа, города федерального значения </w:t>
      </w:r>
      <w:bookmarkEnd w:id="746"/>
      <w:bookmarkEnd w:id="747"/>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32"/>
        <w:gridCol w:w="1942"/>
        <w:gridCol w:w="2079"/>
        <w:gridCol w:w="1919"/>
        <w:gridCol w:w="2267"/>
        <w:gridCol w:w="1488"/>
        <w:gridCol w:w="1171"/>
        <w:gridCol w:w="1279"/>
      </w:tblGrid>
      <w:tr w:rsidR="00AB2271" w:rsidRPr="00F704E1" w14:paraId="21234585" w14:textId="77777777" w:rsidTr="00A53E6E">
        <w:trPr>
          <w:jc w:val="center"/>
        </w:trPr>
        <w:tc>
          <w:tcPr>
            <w:tcW w:w="747"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F0CD513" w14:textId="77777777" w:rsidR="00AB2271" w:rsidRPr="00F704E1" w:rsidRDefault="00AB2271" w:rsidP="00006331">
            <w:pPr>
              <w:pStyle w:val="1fffb"/>
              <w:rPr>
                <w:rFonts w:cs="Times New Roman"/>
              </w:rPr>
            </w:pPr>
            <w:bookmarkStart w:id="748" w:name="_Hlk174403623"/>
            <w:r w:rsidRPr="00F704E1">
              <w:rPr>
                <w:rFonts w:cs="Times New Roman"/>
              </w:rPr>
              <w:t>№ системы теплоснабжения</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A5706B4" w14:textId="77777777" w:rsidR="00AB2271" w:rsidRPr="00F704E1" w:rsidRDefault="00AB2271" w:rsidP="00006331">
            <w:pPr>
              <w:pStyle w:val="1fffb"/>
              <w:rPr>
                <w:rFonts w:cs="Times New Roman"/>
              </w:rPr>
            </w:pPr>
            <w:r w:rsidRPr="00F704E1">
              <w:rPr>
                <w:rFonts w:cs="Times New Roman"/>
              </w:rPr>
              <w:t>Наименования источников тепловой энергии в системе теплоснабжения</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7A90834" w14:textId="77777777" w:rsidR="00AB2271" w:rsidRPr="00F704E1" w:rsidRDefault="00AB2271" w:rsidP="00006331">
            <w:pPr>
              <w:pStyle w:val="1fffb"/>
              <w:rPr>
                <w:rFonts w:cs="Times New Roman"/>
              </w:rPr>
            </w:pPr>
            <w:r w:rsidRPr="00F704E1">
              <w:rPr>
                <w:rFonts w:cs="Times New Roman"/>
              </w:rPr>
              <w:t>Теплоснабжающие (теплосетевые) организации в границах системы теплоснабжения</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AAC5A13" w14:textId="77777777" w:rsidR="00AB2271" w:rsidRPr="00F704E1" w:rsidRDefault="00AB2271" w:rsidP="00006331">
            <w:pPr>
              <w:pStyle w:val="1fffb"/>
              <w:rPr>
                <w:rFonts w:cs="Times New Roman"/>
              </w:rPr>
            </w:pPr>
            <w:r w:rsidRPr="00F704E1">
              <w:rPr>
                <w:rFonts w:cs="Times New Roman"/>
              </w:rPr>
              <w:t>Размер собственного капитала теплоснабжающей (теплосетевой) организации, тыс. руб.</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1088B08" w14:textId="77777777" w:rsidR="00AB2271" w:rsidRPr="00F704E1" w:rsidRDefault="00AB2271" w:rsidP="00006331">
            <w:pPr>
              <w:pStyle w:val="1fffb"/>
              <w:rPr>
                <w:rFonts w:cs="Times New Roman"/>
              </w:rPr>
            </w:pPr>
            <w:r w:rsidRPr="00F704E1">
              <w:rPr>
                <w:rFonts w:cs="Times New Roman"/>
              </w:rPr>
              <w:t>Объекты систем теплоснабжения в обслуживании теплоснабжающей (теплосетевой) организации</w:t>
            </w:r>
          </w:p>
        </w:tc>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7FCA7CC2" w14:textId="77777777" w:rsidR="00AB2271" w:rsidRPr="00F704E1" w:rsidRDefault="00AB2271" w:rsidP="00006331">
            <w:pPr>
              <w:pStyle w:val="1fffb"/>
              <w:rPr>
                <w:rFonts w:cs="Times New Roman"/>
              </w:rPr>
            </w:pPr>
            <w:r w:rsidRPr="00F704E1">
              <w:rPr>
                <w:rFonts w:cs="Times New Roman"/>
              </w:rPr>
              <w:t>Вид имущественного права</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62109ED" w14:textId="00A72D32" w:rsidR="00AB2271" w:rsidRPr="00F704E1" w:rsidRDefault="00AB2271" w:rsidP="00006331">
            <w:pPr>
              <w:pStyle w:val="1fffb"/>
              <w:rPr>
                <w:rFonts w:cs="Times New Roman"/>
                <w:vertAlign w:val="superscript"/>
              </w:rPr>
            </w:pPr>
            <w:r w:rsidRPr="00F704E1">
              <w:rPr>
                <w:rFonts w:cs="Times New Roman"/>
              </w:rPr>
              <w:t>Емкость тепловых сетей,</w:t>
            </w:r>
            <w:r w:rsidR="00FE5A73" w:rsidRPr="00F704E1">
              <w:rPr>
                <w:rFonts w:cs="Times New Roman"/>
              </w:rPr>
              <w:t xml:space="preserve"> </w:t>
            </w:r>
            <w:r w:rsidR="00DA5C80" w:rsidRPr="00DA5C80">
              <w:rPr>
                <w:rFonts w:cs="Times New Roman"/>
              </w:rPr>
              <w:t>м</w:t>
            </w:r>
            <w:r w:rsidR="00DA5C80" w:rsidRPr="00DA5C80">
              <w:rPr>
                <w:rFonts w:cs="Times New Roman"/>
                <w:vertAlign w:val="superscript"/>
              </w:rPr>
              <w:t>3</w:t>
            </w:r>
          </w:p>
        </w:tc>
        <w:tc>
          <w:tcPr>
            <w:tcW w:w="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C868EDC" w14:textId="77777777" w:rsidR="00AB2271" w:rsidRPr="00F704E1" w:rsidRDefault="00AB2271" w:rsidP="00006331">
            <w:pPr>
              <w:pStyle w:val="1fffb"/>
              <w:rPr>
                <w:rFonts w:cs="Times New Roman"/>
              </w:rPr>
            </w:pPr>
            <w:r w:rsidRPr="00F704E1">
              <w:rPr>
                <w:rFonts w:cs="Times New Roman"/>
              </w:rPr>
              <w:t>Информация о подаче заявки на присвоение статуса ЕТО</w:t>
            </w:r>
          </w:p>
        </w:tc>
      </w:tr>
      <w:tr w:rsidR="002E2892" w:rsidRPr="00F704E1" w14:paraId="1E86705E" w14:textId="77777777" w:rsidTr="00A53E6E">
        <w:trPr>
          <w:jc w:val="center"/>
        </w:trPr>
        <w:tc>
          <w:tcPr>
            <w:tcW w:w="747" w:type="pct"/>
            <w:tcBorders>
              <w:top w:val="single" w:sz="4" w:space="0" w:color="auto"/>
              <w:bottom w:val="single" w:sz="4" w:space="0" w:color="auto"/>
              <w:right w:val="single" w:sz="4" w:space="0" w:color="auto"/>
            </w:tcBorders>
            <w:tcMar>
              <w:left w:w="28" w:type="dxa"/>
              <w:right w:w="28" w:type="dxa"/>
            </w:tcMar>
            <w:vAlign w:val="center"/>
          </w:tcPr>
          <w:p w14:paraId="612ED09D" w14:textId="743AAA1D" w:rsidR="002E2892" w:rsidRPr="00F704E1" w:rsidRDefault="00A53E6E" w:rsidP="002E2892">
            <w:pPr>
              <w:pStyle w:val="1fffb"/>
              <w:rPr>
                <w:rFonts w:cs="Times New Roman"/>
              </w:rPr>
            </w:pPr>
            <w:r w:rsidRPr="00F704E1">
              <w:rPr>
                <w:rFonts w:cs="Times New Roman"/>
              </w:rPr>
              <w:t>1</w:t>
            </w:r>
          </w:p>
        </w:tc>
        <w:tc>
          <w:tcPr>
            <w:tcW w:w="6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05F3F2" w14:textId="59F93785" w:rsidR="002E2892" w:rsidRPr="00F704E1" w:rsidRDefault="00975927" w:rsidP="002E2892">
            <w:pPr>
              <w:pStyle w:val="1fffb"/>
              <w:rPr>
                <w:rFonts w:cs="Times New Roman"/>
              </w:rPr>
            </w:pPr>
            <w:r w:rsidRPr="00F704E1">
              <w:rPr>
                <w:rFonts w:cs="Times New Roman"/>
                <w:szCs w:val="20"/>
              </w:rPr>
              <w:t xml:space="preserve">Котельная </w:t>
            </w:r>
            <w:r w:rsidR="00FC2FFD">
              <w:rPr>
                <w:rFonts w:cs="Times New Roman"/>
                <w:szCs w:val="20"/>
              </w:rPr>
              <w:t xml:space="preserve">п. </w:t>
            </w:r>
            <w:r w:rsidR="00F36754">
              <w:rPr>
                <w:rFonts w:cs="Times New Roman"/>
                <w:szCs w:val="20"/>
              </w:rPr>
              <w:t>Сингапай</w:t>
            </w:r>
          </w:p>
        </w:tc>
        <w:tc>
          <w:tcPr>
            <w:tcW w:w="72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6C6DBE" w14:textId="1E2055C0" w:rsidR="002E2892" w:rsidRPr="00F704E1" w:rsidRDefault="00F36754" w:rsidP="002E2892">
            <w:pPr>
              <w:pStyle w:val="1fffb"/>
              <w:rPr>
                <w:rFonts w:cs="Times New Roman"/>
              </w:rPr>
            </w:pPr>
            <w:r>
              <w:rPr>
                <w:rFonts w:cs="Times New Roman"/>
                <w:szCs w:val="20"/>
              </w:rPr>
              <w:t>ПМУП «УТВС»</w:t>
            </w:r>
          </w:p>
        </w:tc>
        <w:tc>
          <w:tcPr>
            <w:tcW w:w="6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BB0244" w14:textId="0DC45438" w:rsidR="002E2892" w:rsidRPr="00F704E1" w:rsidRDefault="002E2892" w:rsidP="002E2892">
            <w:pPr>
              <w:pStyle w:val="1fffb"/>
              <w:rPr>
                <w:rFonts w:cs="Times New Roman"/>
              </w:rPr>
            </w:pPr>
            <w:r w:rsidRPr="00F704E1">
              <w:rPr>
                <w:rFonts w:cs="Times New Roman"/>
                <w:szCs w:val="20"/>
              </w:rPr>
              <w:t>-</w:t>
            </w:r>
          </w:p>
        </w:tc>
        <w:tc>
          <w:tcPr>
            <w:tcW w:w="7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2C870" w14:textId="31674751" w:rsidR="002E2892" w:rsidRPr="00F704E1" w:rsidRDefault="00A53E6E" w:rsidP="002E2892">
            <w:pPr>
              <w:pStyle w:val="1fffb"/>
              <w:rPr>
                <w:rFonts w:cs="Times New Roman"/>
              </w:rPr>
            </w:pPr>
            <w:r w:rsidRPr="00F704E1">
              <w:rPr>
                <w:rFonts w:cs="Times New Roman"/>
                <w:szCs w:val="20"/>
              </w:rPr>
              <w:t>-</w:t>
            </w:r>
          </w:p>
        </w:tc>
        <w:tc>
          <w:tcPr>
            <w:tcW w:w="5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E05371" w14:textId="54A9AB49" w:rsidR="002E2892" w:rsidRPr="00F704E1" w:rsidRDefault="002E2892" w:rsidP="002E2892">
            <w:pPr>
              <w:pStyle w:val="1fffb"/>
              <w:rPr>
                <w:rFonts w:cs="Times New Roman"/>
              </w:rPr>
            </w:pPr>
            <w:r w:rsidRPr="00F704E1">
              <w:rPr>
                <w:rFonts w:cs="Times New Roman"/>
                <w:szCs w:val="20"/>
              </w:rPr>
              <w:t>Хоз. вед.</w:t>
            </w:r>
          </w:p>
        </w:tc>
        <w:tc>
          <w:tcPr>
            <w:tcW w:w="41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DFF52" w14:textId="0C1CE6F7" w:rsidR="002E2892" w:rsidRPr="00F704E1" w:rsidRDefault="002E2892" w:rsidP="002E2892">
            <w:pPr>
              <w:pStyle w:val="1fffb"/>
              <w:rPr>
                <w:rFonts w:cs="Times New Roman"/>
              </w:rPr>
            </w:pPr>
            <w:r w:rsidRPr="00F704E1">
              <w:rPr>
                <w:rFonts w:cs="Times New Roman"/>
                <w:szCs w:val="20"/>
              </w:rPr>
              <w:t>-</w:t>
            </w:r>
          </w:p>
        </w:tc>
        <w:tc>
          <w:tcPr>
            <w:tcW w:w="4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8F4DB" w14:textId="4BD5443B" w:rsidR="002E2892" w:rsidRPr="00F704E1" w:rsidRDefault="002E2892" w:rsidP="002E2892">
            <w:pPr>
              <w:pStyle w:val="1fffb"/>
              <w:rPr>
                <w:rFonts w:cs="Times New Roman"/>
              </w:rPr>
            </w:pPr>
            <w:r w:rsidRPr="00F704E1">
              <w:rPr>
                <w:rFonts w:cs="Times New Roman"/>
                <w:szCs w:val="20"/>
              </w:rPr>
              <w:t>-</w:t>
            </w:r>
          </w:p>
        </w:tc>
      </w:tr>
      <w:tr w:rsidR="007345A1" w:rsidRPr="00F704E1" w14:paraId="3588E3C7" w14:textId="77777777" w:rsidTr="00A53E6E">
        <w:trPr>
          <w:jc w:val="center"/>
        </w:trPr>
        <w:tc>
          <w:tcPr>
            <w:tcW w:w="747" w:type="pct"/>
            <w:tcBorders>
              <w:top w:val="single" w:sz="4" w:space="0" w:color="auto"/>
              <w:bottom w:val="single" w:sz="4" w:space="0" w:color="auto"/>
              <w:right w:val="single" w:sz="4" w:space="0" w:color="auto"/>
            </w:tcBorders>
            <w:tcMar>
              <w:left w:w="28" w:type="dxa"/>
              <w:right w:w="28" w:type="dxa"/>
            </w:tcMar>
            <w:vAlign w:val="center"/>
          </w:tcPr>
          <w:p w14:paraId="7A26326E" w14:textId="5F971545" w:rsidR="007345A1" w:rsidRPr="00F704E1" w:rsidRDefault="007345A1" w:rsidP="002E2892">
            <w:pPr>
              <w:pStyle w:val="1fffb"/>
              <w:rPr>
                <w:rFonts w:cs="Times New Roman"/>
              </w:rPr>
            </w:pPr>
            <w:r>
              <w:rPr>
                <w:rFonts w:cs="Times New Roman"/>
              </w:rPr>
              <w:t>2</w:t>
            </w:r>
          </w:p>
        </w:tc>
        <w:tc>
          <w:tcPr>
            <w:tcW w:w="6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69A950" w14:textId="672C97A0" w:rsidR="007345A1" w:rsidRPr="00F704E1" w:rsidRDefault="007345A1" w:rsidP="002E2892">
            <w:pPr>
              <w:pStyle w:val="1fffb"/>
              <w:rPr>
                <w:rFonts w:cs="Times New Roman"/>
                <w:szCs w:val="20"/>
              </w:rPr>
            </w:pPr>
            <w:r w:rsidRPr="007345A1">
              <w:rPr>
                <w:rFonts w:cs="Times New Roman"/>
                <w:szCs w:val="20"/>
              </w:rPr>
              <w:t>Котельная с. Чеускино</w:t>
            </w:r>
          </w:p>
        </w:tc>
        <w:tc>
          <w:tcPr>
            <w:tcW w:w="72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12593" w14:textId="0747D58D" w:rsidR="007345A1" w:rsidRDefault="007345A1" w:rsidP="002E2892">
            <w:pPr>
              <w:pStyle w:val="1fffb"/>
              <w:rPr>
                <w:rFonts w:cs="Times New Roman"/>
                <w:szCs w:val="20"/>
              </w:rPr>
            </w:pPr>
            <w:r>
              <w:rPr>
                <w:rFonts w:cs="Times New Roman"/>
                <w:szCs w:val="20"/>
              </w:rPr>
              <w:t>ПМУП «УТВС»</w:t>
            </w:r>
          </w:p>
        </w:tc>
        <w:tc>
          <w:tcPr>
            <w:tcW w:w="67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B4521" w14:textId="77777777" w:rsidR="007345A1" w:rsidRPr="00F704E1" w:rsidRDefault="007345A1" w:rsidP="002E2892">
            <w:pPr>
              <w:pStyle w:val="1fffb"/>
              <w:rPr>
                <w:rFonts w:cs="Times New Roman"/>
                <w:szCs w:val="20"/>
              </w:rPr>
            </w:pPr>
          </w:p>
        </w:tc>
        <w:tc>
          <w:tcPr>
            <w:tcW w:w="79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77DCD5" w14:textId="77777777" w:rsidR="007345A1" w:rsidRPr="00F704E1" w:rsidRDefault="007345A1" w:rsidP="002E2892">
            <w:pPr>
              <w:pStyle w:val="1fffb"/>
              <w:rPr>
                <w:rFonts w:cs="Times New Roman"/>
                <w:szCs w:val="20"/>
              </w:rPr>
            </w:pPr>
          </w:p>
        </w:tc>
        <w:tc>
          <w:tcPr>
            <w:tcW w:w="5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5F82B0" w14:textId="0267B4B7" w:rsidR="007345A1" w:rsidRPr="00F704E1" w:rsidRDefault="007345A1" w:rsidP="002E2892">
            <w:pPr>
              <w:pStyle w:val="1fffb"/>
              <w:rPr>
                <w:rFonts w:cs="Times New Roman"/>
                <w:szCs w:val="20"/>
              </w:rPr>
            </w:pPr>
            <w:r w:rsidRPr="00F704E1">
              <w:rPr>
                <w:rFonts w:cs="Times New Roman"/>
                <w:szCs w:val="20"/>
              </w:rPr>
              <w:t>Хоз. вед.</w:t>
            </w:r>
          </w:p>
        </w:tc>
        <w:tc>
          <w:tcPr>
            <w:tcW w:w="41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257355" w14:textId="77777777" w:rsidR="007345A1" w:rsidRPr="00F704E1" w:rsidRDefault="007345A1" w:rsidP="002E2892">
            <w:pPr>
              <w:pStyle w:val="1fffb"/>
              <w:rPr>
                <w:rFonts w:cs="Times New Roman"/>
                <w:szCs w:val="20"/>
              </w:rPr>
            </w:pPr>
          </w:p>
        </w:tc>
        <w:tc>
          <w:tcPr>
            <w:tcW w:w="4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C62BBF" w14:textId="77777777" w:rsidR="007345A1" w:rsidRPr="00F704E1" w:rsidRDefault="007345A1" w:rsidP="002E2892">
            <w:pPr>
              <w:pStyle w:val="1fffb"/>
              <w:rPr>
                <w:rFonts w:cs="Times New Roman"/>
                <w:szCs w:val="20"/>
              </w:rPr>
            </w:pPr>
          </w:p>
        </w:tc>
      </w:tr>
      <w:bookmarkEnd w:id="748"/>
    </w:tbl>
    <w:p w14:paraId="195918E0" w14:textId="77777777" w:rsidR="00AB2271" w:rsidRPr="00F704E1" w:rsidRDefault="00AB2271" w:rsidP="00B5461F">
      <w:pPr>
        <w:pStyle w:val="11ff3"/>
        <w:sectPr w:rsidR="00AB2271" w:rsidRPr="00F704E1" w:rsidSect="00ED5167">
          <w:pgSz w:w="16838" w:h="11906" w:orient="landscape"/>
          <w:pgMar w:top="1134" w:right="850" w:bottom="1134" w:left="1701" w:header="567" w:footer="454" w:gutter="0"/>
          <w:cols w:space="708"/>
          <w:docGrid w:linePitch="360"/>
        </w:sectPr>
      </w:pPr>
    </w:p>
    <w:p w14:paraId="358040E0" w14:textId="77777777" w:rsidR="00C25060" w:rsidRPr="00F704E1" w:rsidRDefault="00C25060">
      <w:pPr>
        <w:pStyle w:val="19"/>
        <w:numPr>
          <w:ilvl w:val="0"/>
          <w:numId w:val="89"/>
        </w:numPr>
        <w:ind w:left="1066" w:hanging="357"/>
        <w:rPr>
          <w:spacing w:val="0"/>
        </w:rPr>
      </w:pPr>
      <w:bookmarkStart w:id="749" w:name="_Toc196159740"/>
      <w:r w:rsidRPr="00F704E1">
        <w:rPr>
          <w:spacing w:val="0"/>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44"/>
      <w:bookmarkEnd w:id="745"/>
      <w:bookmarkEnd w:id="749"/>
    </w:p>
    <w:p w14:paraId="1445B0E9" w14:textId="6A68A23E" w:rsidR="00C25060" w:rsidRPr="00F704E1" w:rsidRDefault="00C25060" w:rsidP="00B5461F">
      <w:pPr>
        <w:pStyle w:val="11ff3"/>
      </w:pPr>
      <w:r w:rsidRPr="00F704E1">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w:t>
      </w:r>
      <w:r w:rsidR="001F3AF4" w:rsidRPr="00F704E1">
        <w:t>№</w:t>
      </w:r>
      <w:r w:rsidRPr="00F704E1">
        <w:t>808, далее – Постановление.</w:t>
      </w:r>
    </w:p>
    <w:p w14:paraId="50A0A4D3" w14:textId="77777777" w:rsidR="00C25060" w:rsidRPr="00F704E1" w:rsidRDefault="00C25060" w:rsidP="00B5461F">
      <w:pPr>
        <w:pStyle w:val="11ff3"/>
      </w:pPr>
      <w:r w:rsidRPr="00F704E1">
        <w:t>В соответствии с п. 7. Постановления критериями определения единой теплоснабжающей организации являются:</w:t>
      </w:r>
    </w:p>
    <w:p w14:paraId="3DE005C0" w14:textId="77777777" w:rsidR="00C25060" w:rsidRPr="00F704E1" w:rsidRDefault="001C26CB" w:rsidP="00B5461F">
      <w:pPr>
        <w:pStyle w:val="11ff3"/>
      </w:pPr>
      <w:r w:rsidRPr="00F704E1">
        <w:t xml:space="preserve">- </w:t>
      </w:r>
      <w:r w:rsidR="00C25060" w:rsidRPr="00F704E1">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6495B15" w14:textId="77777777" w:rsidR="00C25060" w:rsidRPr="00F704E1" w:rsidRDefault="00C25060" w:rsidP="004E45D6">
      <w:pPr>
        <w:pStyle w:val="113"/>
      </w:pPr>
      <w:r w:rsidRPr="00F704E1">
        <w:t>размер собственного капитала;</w:t>
      </w:r>
    </w:p>
    <w:p w14:paraId="573827A5" w14:textId="77777777" w:rsidR="00C25060" w:rsidRPr="00F704E1" w:rsidRDefault="00C25060" w:rsidP="007823AC">
      <w:pPr>
        <w:pStyle w:val="113"/>
      </w:pPr>
      <w:r w:rsidRPr="00F704E1">
        <w:t>способность в лучшей мере обеспечить надежность теплоснабжения в соответствующей системе теплоснабжения;</w:t>
      </w:r>
    </w:p>
    <w:p w14:paraId="2055B7D0" w14:textId="70A88A12" w:rsidR="007823AC" w:rsidRPr="00F704E1" w:rsidRDefault="007823AC" w:rsidP="007823AC">
      <w:pPr>
        <w:pStyle w:val="11ff3"/>
      </w:pPr>
      <w:r w:rsidRPr="00F704E1">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A53EA9" w:rsidRPr="00F704E1">
        <w:t>городского поселения</w:t>
      </w:r>
      <w:r w:rsidRPr="00F704E1">
        <w:t xml:space="preserve">, городов федерального значения решением: </w:t>
      </w:r>
    </w:p>
    <w:p w14:paraId="13797C5C" w14:textId="77777777" w:rsidR="007823AC" w:rsidRPr="00F704E1" w:rsidRDefault="007823AC" w:rsidP="007823AC">
      <w:pPr>
        <w:pStyle w:val="113"/>
      </w:pPr>
      <w:r w:rsidRPr="00F704E1">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rsidRPr="00F704E1">
        <w:t>сельских поселений</w:t>
      </w:r>
      <w:r w:rsidRPr="00F704E1">
        <w:t xml:space="preserve"> с численностью населения, составляющей 500 тыс. человек и более, а также городов федерального значения; </w:t>
      </w:r>
    </w:p>
    <w:p w14:paraId="36A48813" w14:textId="0B1B531A" w:rsidR="007823AC" w:rsidRPr="00F704E1" w:rsidRDefault="007823AC" w:rsidP="007823AC">
      <w:pPr>
        <w:pStyle w:val="113"/>
      </w:pPr>
      <w:r w:rsidRPr="00F704E1">
        <w:t xml:space="preserve">главы местной администрации </w:t>
      </w:r>
      <w:r w:rsidR="001A72D8">
        <w:t>сельского</w:t>
      </w:r>
      <w:r w:rsidRPr="00F704E1">
        <w:t xml:space="preserve"> поселения, главы местной администрации </w:t>
      </w:r>
      <w:r w:rsidR="001A72D8">
        <w:t>сельского</w:t>
      </w:r>
      <w:r w:rsidR="00A53EA9" w:rsidRPr="00F704E1">
        <w:t xml:space="preserve"> поселения</w:t>
      </w:r>
      <w:r w:rsidRPr="00F704E1">
        <w:t xml:space="preserve"> - в отношении поселений, </w:t>
      </w:r>
      <w:r w:rsidR="00DB344E" w:rsidRPr="00F704E1">
        <w:t>сельских поселений</w:t>
      </w:r>
      <w:r w:rsidRPr="00F704E1">
        <w:t xml:space="preserve"> с численностью населения, составляющей менее 500 тыс. человек; </w:t>
      </w:r>
    </w:p>
    <w:p w14:paraId="610512A6" w14:textId="77777777" w:rsidR="007823AC" w:rsidRPr="00F704E1" w:rsidRDefault="007823AC" w:rsidP="007823AC">
      <w:pPr>
        <w:pStyle w:val="113"/>
      </w:pPr>
      <w:r w:rsidRPr="00F704E1">
        <w:t xml:space="preserve">главы местной администрации </w:t>
      </w:r>
      <w:r w:rsidR="00477970" w:rsidRPr="00F704E1">
        <w:t>района</w:t>
      </w:r>
      <w:r w:rsidRPr="00F704E1">
        <w:t xml:space="preserve"> - в отношении сельских поселений, расположенных на территории соответствующего </w:t>
      </w:r>
      <w:r w:rsidR="00477970" w:rsidRPr="00F704E1">
        <w:t>района</w:t>
      </w:r>
      <w:r w:rsidRPr="00F704E1">
        <w:t xml:space="preserve">, если иное не установлено законом субъекта Российской Федерации. </w:t>
      </w:r>
    </w:p>
    <w:p w14:paraId="1AA94AAA" w14:textId="77777777" w:rsidR="007823AC" w:rsidRPr="00F704E1" w:rsidRDefault="007823AC" w:rsidP="007823AC">
      <w:pPr>
        <w:pStyle w:val="113"/>
      </w:pPr>
      <w:r w:rsidRPr="00F704E1">
        <w:t xml:space="preserve">главы местной администрации </w:t>
      </w:r>
      <w:r w:rsidR="008B5DDD" w:rsidRPr="00F704E1">
        <w:t>муниципального образования</w:t>
      </w:r>
      <w:r w:rsidRPr="00F704E1">
        <w:t xml:space="preserve">, главы местной администрации </w:t>
      </w:r>
      <w:r w:rsidR="008B5DDD" w:rsidRPr="00F704E1">
        <w:t>муниципального образования</w:t>
      </w:r>
      <w:r w:rsidRPr="00F704E1">
        <w:t xml:space="preserve"> - в отношении городских поселений, </w:t>
      </w:r>
      <w:r w:rsidR="00DB344E" w:rsidRPr="00F704E1">
        <w:t>сельских поселений</w:t>
      </w:r>
      <w:r w:rsidRPr="00F704E1">
        <w:t xml:space="preserve"> с численностью населения, составляющей менее 500 тыс. человек;</w:t>
      </w:r>
    </w:p>
    <w:p w14:paraId="4E567D31" w14:textId="359F20CB" w:rsidR="00D5296E" w:rsidRPr="00F704E1" w:rsidRDefault="00D5296E" w:rsidP="00D5296E">
      <w:pPr>
        <w:pStyle w:val="11ff3"/>
      </w:pPr>
      <w:r w:rsidRPr="00F704E1">
        <w:t xml:space="preserve">В настоящее время на территории муниципального образования существуют </w:t>
      </w:r>
      <w:r w:rsidR="00666EA5" w:rsidRPr="00F704E1">
        <w:t>две теплоснабжающие организации</w:t>
      </w:r>
      <w:r w:rsidRPr="00F704E1">
        <w:t xml:space="preserve"> </w:t>
      </w:r>
      <w:r w:rsidR="00F36754">
        <w:t>ПМУП «УТВС»</w:t>
      </w:r>
      <w:r w:rsidR="0079037B">
        <w:t>.</w:t>
      </w:r>
      <w:r w:rsidRPr="00F704E1">
        <w:t xml:space="preserve"> Предприятие отвечает требованиям критериев по определению единой теплоснабжающей организации.</w:t>
      </w:r>
    </w:p>
    <w:p w14:paraId="670D95B1" w14:textId="246727DB" w:rsidR="00D5296E" w:rsidRPr="00F704E1" w:rsidRDefault="00F36754" w:rsidP="00D5296E">
      <w:pPr>
        <w:pStyle w:val="11ff3"/>
      </w:pPr>
      <w:r>
        <w:t>ПМУП «УТВС»</w:t>
      </w:r>
      <w:r w:rsidR="00F704E1" w:rsidRPr="00F704E1">
        <w:t xml:space="preserve"> является единственной теплоснабжающей организацией</w:t>
      </w:r>
      <w:r w:rsidR="00D5296E" w:rsidRPr="00F704E1">
        <w:t xml:space="preserve"> в </w:t>
      </w:r>
      <w:r w:rsidR="001250BA" w:rsidRPr="00F704E1">
        <w:t>муниципальном образовании «</w:t>
      </w:r>
      <w:r w:rsidR="004A624E">
        <w:t>Сельское поселение Сингапай</w:t>
      </w:r>
      <w:r w:rsidR="001250BA" w:rsidRPr="00F704E1">
        <w:t>»</w:t>
      </w:r>
      <w:r w:rsidR="003F7DE7" w:rsidRPr="00F704E1">
        <w:t xml:space="preserve"> </w:t>
      </w:r>
      <w:r w:rsidR="00D5296E" w:rsidRPr="00F704E1">
        <w:t>и соответствует критериям единой теплоснабжающей организации.</w:t>
      </w:r>
    </w:p>
    <w:p w14:paraId="1E26B9F7" w14:textId="17BB5A48" w:rsidR="00C25060" w:rsidRPr="00F704E1" w:rsidRDefault="00D5296E" w:rsidP="00D5296E">
      <w:pPr>
        <w:pStyle w:val="11ff3"/>
      </w:pPr>
      <w:r w:rsidRPr="00F704E1">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теплоснабжающей организацию </w:t>
      </w:r>
      <w:r w:rsidR="00F36754">
        <w:t>ПМУП «УТВС»</w:t>
      </w:r>
    </w:p>
    <w:p w14:paraId="4EB90502" w14:textId="77777777" w:rsidR="00C25060" w:rsidRPr="00F704E1" w:rsidRDefault="00C25060" w:rsidP="00C25060">
      <w:pPr>
        <w:rPr>
          <w:rFonts w:ascii="Times New Roman" w:hAnsi="Times New Roman" w:cs="Times New Roman"/>
          <w:szCs w:val="24"/>
        </w:rPr>
      </w:pPr>
    </w:p>
    <w:p w14:paraId="2B01F41F" w14:textId="77777777" w:rsidR="00C25060" w:rsidRPr="00F704E1" w:rsidRDefault="00C25060">
      <w:pPr>
        <w:pStyle w:val="19"/>
        <w:numPr>
          <w:ilvl w:val="0"/>
          <w:numId w:val="89"/>
        </w:numPr>
        <w:ind w:left="1066" w:hanging="357"/>
        <w:rPr>
          <w:spacing w:val="0"/>
        </w:rPr>
      </w:pPr>
      <w:bookmarkStart w:id="750" w:name="_Toc9154956"/>
      <w:bookmarkStart w:id="751" w:name="_Toc84971102"/>
      <w:bookmarkStart w:id="752" w:name="_Toc196159741"/>
      <w:r w:rsidRPr="00F704E1">
        <w:rPr>
          <w:spacing w:val="0"/>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50"/>
      <w:bookmarkEnd w:id="751"/>
      <w:bookmarkEnd w:id="752"/>
    </w:p>
    <w:p w14:paraId="6201532A" w14:textId="734B8E0B" w:rsidR="00D5296E" w:rsidRPr="00F704E1" w:rsidRDefault="00D4706E" w:rsidP="00D5296E">
      <w:pPr>
        <w:pStyle w:val="11ff3"/>
      </w:pPr>
      <w:r w:rsidRPr="00F704E1">
        <w:t xml:space="preserve"> </w:t>
      </w:r>
      <w:r w:rsidR="00F36754">
        <w:t>ПМУП «УТВС»</w:t>
      </w:r>
      <w:r w:rsidR="00F704E1" w:rsidRPr="00F704E1">
        <w:t xml:space="preserve"> является единственной теплоснабжающей организацией</w:t>
      </w:r>
      <w:r w:rsidR="00D5296E" w:rsidRPr="00F704E1">
        <w:t xml:space="preserve"> в </w:t>
      </w:r>
      <w:r w:rsidR="001250BA" w:rsidRPr="00F704E1">
        <w:t>муниципальном образовании «</w:t>
      </w:r>
      <w:r w:rsidR="004A624E">
        <w:t>Сельское поселение Сингапай</w:t>
      </w:r>
      <w:r w:rsidR="001250BA" w:rsidRPr="00F704E1">
        <w:t>»</w:t>
      </w:r>
      <w:r w:rsidR="003F7DE7" w:rsidRPr="00F704E1">
        <w:t xml:space="preserve"> </w:t>
      </w:r>
      <w:r w:rsidR="00D5296E" w:rsidRPr="00F704E1">
        <w:t xml:space="preserve">и соответствует критериям единой теплоснабжающей организации. </w:t>
      </w:r>
      <w:r w:rsidR="009F5FB9" w:rsidRPr="00F704E1">
        <w:t xml:space="preserve">Статусом единой теплоснабжающей организации </w:t>
      </w:r>
      <w:r w:rsidR="007345A1">
        <w:t>наделена ПМУП «УТВС»</w:t>
      </w:r>
    </w:p>
    <w:p w14:paraId="47ADF3C0" w14:textId="67E06BDD" w:rsidR="00C25060" w:rsidRPr="00F704E1" w:rsidRDefault="00D5296E" w:rsidP="00D5296E">
      <w:pPr>
        <w:pStyle w:val="11ff3"/>
      </w:pPr>
      <w:r w:rsidRPr="00F704E1">
        <w:t xml:space="preserve"> Другие теплоснабжающие организации в муниципальном образовании отсутствуют.</w:t>
      </w:r>
    </w:p>
    <w:p w14:paraId="776CF01A" w14:textId="77777777" w:rsidR="00C25060" w:rsidRPr="00F704E1" w:rsidRDefault="00C25060" w:rsidP="00C25060">
      <w:pPr>
        <w:rPr>
          <w:rFonts w:ascii="Times New Roman" w:hAnsi="Times New Roman" w:cs="Times New Roman"/>
          <w:szCs w:val="24"/>
        </w:rPr>
      </w:pPr>
    </w:p>
    <w:p w14:paraId="2944101B" w14:textId="77777777" w:rsidR="00C25060" w:rsidRPr="00F704E1" w:rsidRDefault="00C25060">
      <w:pPr>
        <w:pStyle w:val="19"/>
        <w:numPr>
          <w:ilvl w:val="0"/>
          <w:numId w:val="89"/>
        </w:numPr>
        <w:ind w:left="1066" w:hanging="357"/>
        <w:rPr>
          <w:spacing w:val="0"/>
        </w:rPr>
      </w:pPr>
      <w:bookmarkStart w:id="753" w:name="_Toc9154957"/>
      <w:bookmarkStart w:id="754" w:name="_Toc84971103"/>
      <w:bookmarkStart w:id="755" w:name="_Toc196159742"/>
      <w:r w:rsidRPr="00F704E1">
        <w:rPr>
          <w:spacing w:val="0"/>
        </w:rPr>
        <w:t>Описание границ зон деятельности единой теплоснабжающей организации (организаций)</w:t>
      </w:r>
      <w:bookmarkEnd w:id="753"/>
      <w:bookmarkEnd w:id="754"/>
      <w:bookmarkEnd w:id="755"/>
    </w:p>
    <w:p w14:paraId="332A9C9F" w14:textId="72D63249" w:rsidR="00C25060" w:rsidRPr="00F704E1" w:rsidRDefault="00D5296E" w:rsidP="00B5461F">
      <w:pPr>
        <w:pStyle w:val="11ff3"/>
      </w:pPr>
      <w:r w:rsidRPr="00F704E1">
        <w:t xml:space="preserve">Системы теплоснабжения </w:t>
      </w:r>
      <w:r w:rsidR="00F36754">
        <w:t>ПМУП «УТВС»</w:t>
      </w:r>
      <w:r w:rsidRPr="00F704E1">
        <w:t xml:space="preserve"> охватывает территорию </w:t>
      </w:r>
      <w:r w:rsidR="004A624E">
        <w:t>сельского поселения Сингапай</w:t>
      </w:r>
      <w:r w:rsidRPr="00F704E1">
        <w:t xml:space="preserve">. Теплоснабжение обеспечивается от котельных установок, которые находятся в муниципальной собственности и эксплуатируются </w:t>
      </w:r>
      <w:r w:rsidR="00F36754">
        <w:t>ПМУП «УТВС»</w:t>
      </w:r>
      <w:r w:rsidRPr="00F704E1">
        <w:t xml:space="preserve">, при этом осуществляется транспортировка тепловой энергии потребителям (через тепловые сети и сооружения на них). </w:t>
      </w:r>
      <w:r w:rsidR="00F36754">
        <w:t>ПМУП «УТВС»</w:t>
      </w:r>
      <w:r w:rsidR="00F704E1" w:rsidRPr="00F704E1">
        <w:t xml:space="preserve"> является единственной теплоснабжающей организацией</w:t>
      </w:r>
      <w:r w:rsidRPr="00F704E1">
        <w:t xml:space="preserve"> в </w:t>
      </w:r>
      <w:r w:rsidR="001250BA" w:rsidRPr="00F704E1">
        <w:t>муниципальном образовании «</w:t>
      </w:r>
      <w:r w:rsidR="004A624E">
        <w:t>Сельское поселение Сингапай</w:t>
      </w:r>
      <w:r w:rsidR="001250BA" w:rsidRPr="00F704E1">
        <w:t>»</w:t>
      </w:r>
      <w:r w:rsidR="003F7DE7" w:rsidRPr="00F704E1">
        <w:t xml:space="preserve"> </w:t>
      </w:r>
      <w:r w:rsidRPr="00F704E1">
        <w:t>и соответствует критериям единой теплоснабжающей организации.</w:t>
      </w:r>
    </w:p>
    <w:p w14:paraId="04C75E2D" w14:textId="77777777" w:rsidR="0067234F" w:rsidRPr="00F704E1" w:rsidRDefault="0067234F" w:rsidP="00B5461F">
      <w:pPr>
        <w:pStyle w:val="11ff3"/>
      </w:pPr>
    </w:p>
    <w:p w14:paraId="6AAA79B0" w14:textId="77777777" w:rsidR="009F5FB9" w:rsidRPr="00F704E1" w:rsidRDefault="009F5FB9" w:rsidP="00B5461F">
      <w:pPr>
        <w:pStyle w:val="11ff3"/>
      </w:pPr>
    </w:p>
    <w:p w14:paraId="2EDA4546" w14:textId="77777777" w:rsidR="009F5FB9" w:rsidRPr="00F704E1" w:rsidRDefault="009F5FB9" w:rsidP="00B5461F">
      <w:pPr>
        <w:pStyle w:val="11ff3"/>
      </w:pPr>
    </w:p>
    <w:p w14:paraId="51A7BDEE" w14:textId="77777777" w:rsidR="009F5FB9" w:rsidRPr="00F704E1" w:rsidRDefault="009F5FB9" w:rsidP="00B5461F">
      <w:pPr>
        <w:pStyle w:val="11ff3"/>
      </w:pPr>
    </w:p>
    <w:p w14:paraId="253C3845" w14:textId="77777777" w:rsidR="009F5FB9" w:rsidRPr="00F704E1" w:rsidRDefault="009F5FB9" w:rsidP="00B5461F">
      <w:pPr>
        <w:pStyle w:val="11ff3"/>
      </w:pPr>
    </w:p>
    <w:p w14:paraId="5796806D" w14:textId="77777777" w:rsidR="009F5FB9" w:rsidRPr="00F704E1" w:rsidRDefault="009F5FB9" w:rsidP="00B5461F">
      <w:pPr>
        <w:pStyle w:val="11ff3"/>
      </w:pPr>
    </w:p>
    <w:p w14:paraId="2C871FE9" w14:textId="77777777" w:rsidR="009F5FB9" w:rsidRPr="00F704E1" w:rsidRDefault="009F5FB9" w:rsidP="00B5461F">
      <w:pPr>
        <w:pStyle w:val="11ff3"/>
      </w:pPr>
    </w:p>
    <w:p w14:paraId="6A7DBDE0" w14:textId="77777777" w:rsidR="009F5FB9" w:rsidRPr="00F704E1" w:rsidRDefault="009F5FB9" w:rsidP="00B5461F">
      <w:pPr>
        <w:pStyle w:val="11ff3"/>
      </w:pPr>
    </w:p>
    <w:p w14:paraId="5394CDF6" w14:textId="77777777" w:rsidR="009F5FB9" w:rsidRPr="00F704E1" w:rsidRDefault="009F5FB9" w:rsidP="00B5461F">
      <w:pPr>
        <w:pStyle w:val="11ff3"/>
      </w:pPr>
    </w:p>
    <w:p w14:paraId="4D032156" w14:textId="77777777" w:rsidR="009F5FB9" w:rsidRPr="00F704E1" w:rsidRDefault="009F5FB9" w:rsidP="00B5461F">
      <w:pPr>
        <w:pStyle w:val="11ff3"/>
      </w:pPr>
    </w:p>
    <w:p w14:paraId="6AB49A26" w14:textId="77777777" w:rsidR="00FF76BF" w:rsidRPr="00F704E1" w:rsidRDefault="00FF76BF" w:rsidP="00B5461F">
      <w:pPr>
        <w:pStyle w:val="11ff3"/>
      </w:pPr>
    </w:p>
    <w:p w14:paraId="3758D9B7" w14:textId="77777777" w:rsidR="00FF76BF" w:rsidRPr="00F704E1" w:rsidRDefault="00FF76BF" w:rsidP="00B5461F">
      <w:pPr>
        <w:pStyle w:val="11ff3"/>
      </w:pPr>
    </w:p>
    <w:p w14:paraId="650AC1FF" w14:textId="77777777" w:rsidR="00FF76BF" w:rsidRPr="00F704E1" w:rsidRDefault="00FF76BF" w:rsidP="00B5461F">
      <w:pPr>
        <w:pStyle w:val="11ff3"/>
      </w:pPr>
    </w:p>
    <w:p w14:paraId="5913CF4C" w14:textId="77777777" w:rsidR="00FF76BF" w:rsidRPr="00F704E1" w:rsidRDefault="00FF76BF" w:rsidP="00B5461F">
      <w:pPr>
        <w:pStyle w:val="11ff3"/>
      </w:pPr>
    </w:p>
    <w:p w14:paraId="0F4EE6F3" w14:textId="77777777" w:rsidR="00FF76BF" w:rsidRPr="00F704E1" w:rsidRDefault="00FF76BF" w:rsidP="00B5461F">
      <w:pPr>
        <w:pStyle w:val="11ff3"/>
      </w:pPr>
    </w:p>
    <w:p w14:paraId="26C4C921" w14:textId="77777777" w:rsidR="00FF76BF" w:rsidRPr="00F704E1" w:rsidRDefault="00FF76BF" w:rsidP="00B5461F">
      <w:pPr>
        <w:pStyle w:val="11ff3"/>
      </w:pPr>
    </w:p>
    <w:p w14:paraId="42B7FD31" w14:textId="77777777" w:rsidR="00FF76BF" w:rsidRPr="00F704E1" w:rsidRDefault="00FF76BF" w:rsidP="00B5461F">
      <w:pPr>
        <w:pStyle w:val="11ff3"/>
      </w:pPr>
    </w:p>
    <w:p w14:paraId="6A286C75" w14:textId="77777777" w:rsidR="00FF76BF" w:rsidRPr="00F704E1" w:rsidRDefault="00FF76BF" w:rsidP="00B5461F">
      <w:pPr>
        <w:pStyle w:val="11ff3"/>
      </w:pPr>
    </w:p>
    <w:p w14:paraId="2AA810F9" w14:textId="77777777" w:rsidR="00A53E6E" w:rsidRPr="00F704E1" w:rsidRDefault="00A53E6E" w:rsidP="00B5461F">
      <w:pPr>
        <w:pStyle w:val="11ff3"/>
      </w:pPr>
    </w:p>
    <w:p w14:paraId="6D414A96" w14:textId="77777777" w:rsidR="00A53E6E" w:rsidRPr="00F704E1" w:rsidRDefault="00A53E6E" w:rsidP="00B5461F">
      <w:pPr>
        <w:pStyle w:val="11ff3"/>
      </w:pPr>
    </w:p>
    <w:p w14:paraId="691AF7BA" w14:textId="77777777" w:rsidR="00A53E6E" w:rsidRPr="00F704E1" w:rsidRDefault="00A53E6E" w:rsidP="00B5461F">
      <w:pPr>
        <w:pStyle w:val="11ff3"/>
      </w:pPr>
    </w:p>
    <w:p w14:paraId="3FE403C7" w14:textId="77777777" w:rsidR="00A53E6E" w:rsidRPr="00F704E1" w:rsidRDefault="00A53E6E" w:rsidP="00B5461F">
      <w:pPr>
        <w:pStyle w:val="11ff3"/>
      </w:pPr>
    </w:p>
    <w:p w14:paraId="0AE211D7" w14:textId="77777777" w:rsidR="00A53E6E" w:rsidRPr="00F704E1" w:rsidRDefault="00A53E6E" w:rsidP="00B5461F">
      <w:pPr>
        <w:pStyle w:val="11ff3"/>
      </w:pPr>
    </w:p>
    <w:p w14:paraId="461DE0E8" w14:textId="77777777" w:rsidR="00A53E6E" w:rsidRPr="00F704E1" w:rsidRDefault="00A53E6E" w:rsidP="00B5461F">
      <w:pPr>
        <w:pStyle w:val="11ff3"/>
      </w:pPr>
    </w:p>
    <w:p w14:paraId="462899A5" w14:textId="77777777" w:rsidR="00A53E6E" w:rsidRPr="00F704E1" w:rsidRDefault="00A53E6E" w:rsidP="00B5461F">
      <w:pPr>
        <w:pStyle w:val="11ff3"/>
      </w:pPr>
    </w:p>
    <w:p w14:paraId="4086F432" w14:textId="77777777" w:rsidR="00A53E6E" w:rsidRPr="00F704E1" w:rsidRDefault="00A53E6E" w:rsidP="00B5461F">
      <w:pPr>
        <w:pStyle w:val="11ff3"/>
      </w:pPr>
    </w:p>
    <w:p w14:paraId="4D4FF2E8" w14:textId="77777777" w:rsidR="00A53E6E" w:rsidRPr="00F704E1" w:rsidRDefault="00A53E6E" w:rsidP="00B5461F">
      <w:pPr>
        <w:pStyle w:val="11ff3"/>
      </w:pPr>
    </w:p>
    <w:p w14:paraId="5637E84D" w14:textId="77777777" w:rsidR="00A53E6E" w:rsidRPr="00F704E1" w:rsidRDefault="00A53E6E" w:rsidP="00B5461F">
      <w:pPr>
        <w:pStyle w:val="11ff3"/>
      </w:pPr>
    </w:p>
    <w:p w14:paraId="22FDEFB1" w14:textId="77777777" w:rsidR="00A53E6E" w:rsidRPr="00F704E1" w:rsidRDefault="00A53E6E" w:rsidP="00B5461F">
      <w:pPr>
        <w:pStyle w:val="11ff3"/>
      </w:pPr>
    </w:p>
    <w:p w14:paraId="11F87A56" w14:textId="77777777" w:rsidR="00A53E6E" w:rsidRPr="00F704E1" w:rsidRDefault="00A53E6E" w:rsidP="00B5461F">
      <w:pPr>
        <w:pStyle w:val="11ff3"/>
      </w:pPr>
    </w:p>
    <w:p w14:paraId="40A37F8D" w14:textId="77777777" w:rsidR="00FF76BF" w:rsidRPr="00F704E1" w:rsidRDefault="00FF76BF" w:rsidP="00B5461F">
      <w:pPr>
        <w:pStyle w:val="11ff3"/>
      </w:pPr>
    </w:p>
    <w:p w14:paraId="662DD41E" w14:textId="77777777" w:rsidR="00C25060" w:rsidRPr="00F704E1" w:rsidRDefault="00C25060" w:rsidP="00AD6FC2">
      <w:pPr>
        <w:pStyle w:val="19"/>
        <w:numPr>
          <w:ilvl w:val="0"/>
          <w:numId w:val="0"/>
        </w:numPr>
        <w:rPr>
          <w:spacing w:val="0"/>
        </w:rPr>
      </w:pPr>
      <w:bookmarkStart w:id="756" w:name="_Toc9154958"/>
      <w:bookmarkStart w:id="757" w:name="_Toc84971104"/>
      <w:bookmarkStart w:id="758" w:name="_Toc196159743"/>
      <w:r w:rsidRPr="00F704E1">
        <w:rPr>
          <w:spacing w:val="0"/>
        </w:rPr>
        <w:t>ГЛАВА 16. РЕЕСТР МЕРОПРИЯТИЙ СХЕМЫ ТЕПЛОСНАБЖЕНИЯ</w:t>
      </w:r>
      <w:bookmarkEnd w:id="756"/>
      <w:bookmarkEnd w:id="757"/>
      <w:bookmarkEnd w:id="758"/>
    </w:p>
    <w:p w14:paraId="1EAB2F11" w14:textId="77777777" w:rsidR="00EF2848" w:rsidRDefault="00EF2848" w:rsidP="00C25060">
      <w:pPr>
        <w:rPr>
          <w:rFonts w:ascii="Times New Roman" w:hAnsi="Times New Roman" w:cs="Times New Roman"/>
          <w:szCs w:val="24"/>
        </w:rPr>
      </w:pPr>
    </w:p>
    <w:p w14:paraId="0E20A04E" w14:textId="70155617" w:rsidR="00EF2848" w:rsidRDefault="00EF2848" w:rsidP="00EF2848">
      <w:pPr>
        <w:pStyle w:val="11ff3"/>
        <w:sectPr w:rsidR="00EF2848" w:rsidSect="00ED5167">
          <w:pgSz w:w="11906" w:h="16838"/>
          <w:pgMar w:top="1134" w:right="850" w:bottom="1134" w:left="1701" w:header="567" w:footer="454" w:gutter="0"/>
          <w:cols w:space="708"/>
          <w:docGrid w:linePitch="360"/>
        </w:sectPr>
      </w:pPr>
      <w:r w:rsidRPr="00EF2848">
        <w:t>Перечень мероприятий по строительству, реконструкции и техническому перевооружению источников тепловой энергии представлен в табл</w:t>
      </w:r>
      <w:r>
        <w:t>ице.</w:t>
      </w:r>
    </w:p>
    <w:p w14:paraId="072F6821" w14:textId="53CE18F5" w:rsidR="00C25060" w:rsidRDefault="00EF2848" w:rsidP="00EF2848">
      <w:pPr>
        <w:pStyle w:val="11ff3"/>
        <w:rPr>
          <w:b/>
          <w:bCs w:val="0"/>
        </w:rPr>
      </w:pPr>
      <w:bookmarkStart w:id="759" w:name="_Hlk196164186"/>
      <w:r w:rsidRPr="00EF2848">
        <w:rPr>
          <w:b/>
          <w:bCs w:val="0"/>
        </w:rPr>
        <w:t>Таблица 16.1 - Перечень мероприятий Схемы теплоснабжения сельского поселения Сингапай на 2022 – 2040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88"/>
        <w:gridCol w:w="1814"/>
        <w:gridCol w:w="924"/>
        <w:gridCol w:w="428"/>
        <w:gridCol w:w="535"/>
        <w:gridCol w:w="1196"/>
        <w:gridCol w:w="1246"/>
        <w:gridCol w:w="619"/>
        <w:gridCol w:w="619"/>
        <w:gridCol w:w="532"/>
        <w:gridCol w:w="532"/>
        <w:gridCol w:w="619"/>
        <w:gridCol w:w="416"/>
        <w:gridCol w:w="416"/>
        <w:gridCol w:w="619"/>
        <w:gridCol w:w="619"/>
        <w:gridCol w:w="1298"/>
        <w:gridCol w:w="1640"/>
      </w:tblGrid>
      <w:tr w:rsidR="00EF2848" w:rsidRPr="00EF2848" w14:paraId="18D4528E" w14:textId="77777777" w:rsidTr="00EF2848">
        <w:trPr>
          <w:tblHeader/>
        </w:trPr>
        <w:tc>
          <w:tcPr>
            <w:tcW w:w="124" w:type="pct"/>
            <w:vMerge w:val="restart"/>
            <w:shd w:val="clear" w:color="auto" w:fill="D9D9D9" w:themeFill="background1" w:themeFillShade="D9"/>
            <w:noWrap/>
            <w:tcMar>
              <w:left w:w="0" w:type="dxa"/>
              <w:right w:w="0" w:type="dxa"/>
            </w:tcMar>
            <w:vAlign w:val="center"/>
            <w:hideMark/>
          </w:tcPr>
          <w:p w14:paraId="376FFFC9" w14:textId="77777777" w:rsidR="00EF2848" w:rsidRPr="00EF2848" w:rsidRDefault="00EF2848" w:rsidP="00EF2848">
            <w:pPr>
              <w:pStyle w:val="1fffb"/>
              <w:rPr>
                <w:sz w:val="18"/>
                <w:szCs w:val="18"/>
                <w:lang w:eastAsia="en-US"/>
              </w:rPr>
            </w:pPr>
            <w:r w:rsidRPr="00EF2848">
              <w:rPr>
                <w:sz w:val="18"/>
                <w:szCs w:val="18"/>
                <w:lang w:eastAsia="en-US"/>
              </w:rPr>
              <w:t>№ п/п</w:t>
            </w:r>
          </w:p>
        </w:tc>
        <w:tc>
          <w:tcPr>
            <w:tcW w:w="719" w:type="pct"/>
            <w:vMerge w:val="restart"/>
            <w:shd w:val="clear" w:color="auto" w:fill="D9D9D9" w:themeFill="background1" w:themeFillShade="D9"/>
            <w:tcMar>
              <w:left w:w="0" w:type="dxa"/>
              <w:right w:w="0" w:type="dxa"/>
            </w:tcMar>
            <w:vAlign w:val="center"/>
            <w:hideMark/>
          </w:tcPr>
          <w:p w14:paraId="5EB49497" w14:textId="77777777" w:rsidR="00EF2848" w:rsidRPr="00EF2848" w:rsidRDefault="00EF2848" w:rsidP="00EF2848">
            <w:pPr>
              <w:pStyle w:val="1fffb"/>
              <w:rPr>
                <w:sz w:val="18"/>
                <w:szCs w:val="18"/>
                <w:lang w:val="en-US" w:eastAsia="en-US"/>
              </w:rPr>
            </w:pPr>
            <w:r w:rsidRPr="00EF2848">
              <w:rPr>
                <w:sz w:val="18"/>
                <w:szCs w:val="18"/>
                <w:lang w:eastAsia="en-US"/>
              </w:rPr>
              <w:t>Наименование м</w:t>
            </w:r>
            <w:r w:rsidRPr="00EF2848">
              <w:rPr>
                <w:sz w:val="18"/>
                <w:szCs w:val="18"/>
                <w:lang w:val="en-US" w:eastAsia="en-US"/>
              </w:rPr>
              <w:t>ероприятия</w:t>
            </w:r>
          </w:p>
        </w:tc>
        <w:tc>
          <w:tcPr>
            <w:tcW w:w="250" w:type="pct"/>
            <w:vMerge w:val="restart"/>
            <w:shd w:val="clear" w:color="auto" w:fill="D9D9D9" w:themeFill="background1" w:themeFillShade="D9"/>
            <w:tcMar>
              <w:left w:w="0" w:type="dxa"/>
              <w:right w:w="0" w:type="dxa"/>
            </w:tcMar>
            <w:vAlign w:val="center"/>
            <w:hideMark/>
          </w:tcPr>
          <w:p w14:paraId="50B54523" w14:textId="5D297ECD" w:rsidR="00EF2848" w:rsidRPr="00EF2848" w:rsidRDefault="00EF2848" w:rsidP="00EF2848">
            <w:pPr>
              <w:pStyle w:val="1fffb"/>
              <w:rPr>
                <w:sz w:val="18"/>
                <w:szCs w:val="18"/>
                <w:lang w:val="en-US" w:eastAsia="en-US"/>
              </w:rPr>
            </w:pPr>
            <w:r w:rsidRPr="00EF2848">
              <w:rPr>
                <w:sz w:val="18"/>
                <w:szCs w:val="18"/>
                <w:lang w:val="en-US" w:eastAsia="en-US"/>
              </w:rPr>
              <w:t>Населенный пункт</w:t>
            </w:r>
          </w:p>
        </w:tc>
        <w:tc>
          <w:tcPr>
            <w:tcW w:w="281" w:type="pct"/>
            <w:gridSpan w:val="2"/>
            <w:vMerge w:val="restart"/>
            <w:shd w:val="clear" w:color="auto" w:fill="D9D9D9" w:themeFill="background1" w:themeFillShade="D9"/>
            <w:tcMar>
              <w:left w:w="0" w:type="dxa"/>
              <w:right w:w="0" w:type="dxa"/>
            </w:tcMar>
            <w:vAlign w:val="center"/>
            <w:hideMark/>
          </w:tcPr>
          <w:p w14:paraId="552A3937" w14:textId="77777777" w:rsidR="00EF2848" w:rsidRPr="00EF2848" w:rsidRDefault="00EF2848" w:rsidP="00EF2848">
            <w:pPr>
              <w:pStyle w:val="1fffb"/>
              <w:rPr>
                <w:sz w:val="18"/>
                <w:szCs w:val="18"/>
                <w:lang w:val="en-US" w:eastAsia="en-US"/>
              </w:rPr>
            </w:pPr>
            <w:r w:rsidRPr="00EF2848">
              <w:rPr>
                <w:sz w:val="18"/>
                <w:szCs w:val="18"/>
                <w:lang w:val="en-US" w:eastAsia="en-US"/>
              </w:rPr>
              <w:t>Технические параметры</w:t>
            </w:r>
          </w:p>
        </w:tc>
        <w:tc>
          <w:tcPr>
            <w:tcW w:w="250" w:type="pct"/>
            <w:vMerge w:val="restart"/>
            <w:shd w:val="clear" w:color="auto" w:fill="D9D9D9" w:themeFill="background1" w:themeFillShade="D9"/>
            <w:tcMar>
              <w:left w:w="0" w:type="dxa"/>
              <w:right w:w="0" w:type="dxa"/>
            </w:tcMar>
            <w:vAlign w:val="center"/>
            <w:hideMark/>
          </w:tcPr>
          <w:p w14:paraId="4FE1C33A" w14:textId="77777777" w:rsidR="00EF2848" w:rsidRPr="00EF2848" w:rsidRDefault="00EF2848" w:rsidP="00EF2848">
            <w:pPr>
              <w:pStyle w:val="1fffb"/>
              <w:rPr>
                <w:sz w:val="18"/>
                <w:szCs w:val="18"/>
                <w:lang w:val="en-US" w:eastAsia="en-US"/>
              </w:rPr>
            </w:pPr>
            <w:r w:rsidRPr="00EF2848">
              <w:rPr>
                <w:sz w:val="18"/>
                <w:szCs w:val="18"/>
                <w:lang w:val="en-US" w:eastAsia="en-US"/>
              </w:rPr>
              <w:t>Срок реализации</w:t>
            </w:r>
          </w:p>
        </w:tc>
        <w:tc>
          <w:tcPr>
            <w:tcW w:w="375" w:type="pct"/>
            <w:vMerge w:val="restart"/>
            <w:shd w:val="clear" w:color="auto" w:fill="D9D9D9" w:themeFill="background1" w:themeFillShade="D9"/>
            <w:tcMar>
              <w:left w:w="0" w:type="dxa"/>
              <w:right w:w="0" w:type="dxa"/>
            </w:tcMar>
            <w:vAlign w:val="center"/>
            <w:hideMark/>
          </w:tcPr>
          <w:p w14:paraId="230B7684" w14:textId="77777777" w:rsidR="00EF2848" w:rsidRPr="00EF2848" w:rsidRDefault="00EF2848" w:rsidP="00EF2848">
            <w:pPr>
              <w:pStyle w:val="1fffb"/>
              <w:rPr>
                <w:sz w:val="18"/>
                <w:szCs w:val="18"/>
                <w:lang w:val="en-US" w:eastAsia="en-US"/>
              </w:rPr>
            </w:pPr>
            <w:r w:rsidRPr="00EF2848">
              <w:rPr>
                <w:sz w:val="18"/>
                <w:szCs w:val="18"/>
                <w:lang w:val="en-US" w:eastAsia="en-US"/>
              </w:rPr>
              <w:t>Источник финансирования</w:t>
            </w:r>
          </w:p>
        </w:tc>
        <w:tc>
          <w:tcPr>
            <w:tcW w:w="1376" w:type="pct"/>
            <w:gridSpan w:val="7"/>
            <w:shd w:val="clear" w:color="auto" w:fill="D9D9D9" w:themeFill="background1" w:themeFillShade="D9"/>
            <w:tcMar>
              <w:left w:w="0" w:type="dxa"/>
              <w:right w:w="0" w:type="dxa"/>
            </w:tcMar>
            <w:vAlign w:val="center"/>
            <w:hideMark/>
          </w:tcPr>
          <w:p w14:paraId="09CE75C1" w14:textId="77777777" w:rsidR="00EF2848" w:rsidRPr="00EF2848" w:rsidRDefault="00EF2848" w:rsidP="00EF2848">
            <w:pPr>
              <w:pStyle w:val="1fffb"/>
              <w:rPr>
                <w:sz w:val="18"/>
                <w:szCs w:val="18"/>
                <w:lang w:val="en-US" w:eastAsia="en-US"/>
              </w:rPr>
            </w:pPr>
            <w:r w:rsidRPr="00EF2848">
              <w:rPr>
                <w:sz w:val="18"/>
                <w:szCs w:val="18"/>
                <w:lang w:eastAsia="en-US"/>
              </w:rPr>
              <w:t xml:space="preserve">Необходимые капитальные затраты по годам реализации (без НДС), тыс. руб. </w:t>
            </w:r>
            <w:r w:rsidRPr="00EF2848">
              <w:rPr>
                <w:sz w:val="18"/>
                <w:szCs w:val="18"/>
                <w:lang w:val="en-US" w:eastAsia="en-US"/>
              </w:rPr>
              <w:t>(в ценах соответствующих лет)</w:t>
            </w:r>
          </w:p>
        </w:tc>
        <w:tc>
          <w:tcPr>
            <w:tcW w:w="188" w:type="pct"/>
            <w:vMerge w:val="restart"/>
            <w:shd w:val="clear" w:color="auto" w:fill="D9D9D9" w:themeFill="background1" w:themeFillShade="D9"/>
            <w:tcMar>
              <w:left w:w="0" w:type="dxa"/>
              <w:right w:w="0" w:type="dxa"/>
            </w:tcMar>
            <w:vAlign w:val="center"/>
            <w:hideMark/>
          </w:tcPr>
          <w:p w14:paraId="508831BF" w14:textId="77777777" w:rsidR="00EF2848" w:rsidRPr="00EF2848" w:rsidRDefault="00EF2848" w:rsidP="00EF2848">
            <w:pPr>
              <w:pStyle w:val="1fffb"/>
              <w:rPr>
                <w:sz w:val="18"/>
                <w:szCs w:val="18"/>
                <w:lang w:eastAsia="en-US"/>
              </w:rPr>
            </w:pPr>
            <w:r w:rsidRPr="00EF2848">
              <w:rPr>
                <w:sz w:val="18"/>
                <w:szCs w:val="18"/>
                <w:lang w:eastAsia="en-US"/>
              </w:rPr>
              <w:t>Всего (2022-2040 гг.) без НДС, тыс. руб.</w:t>
            </w:r>
          </w:p>
        </w:tc>
        <w:tc>
          <w:tcPr>
            <w:tcW w:w="219" w:type="pct"/>
            <w:vMerge w:val="restart"/>
            <w:shd w:val="clear" w:color="auto" w:fill="D9D9D9" w:themeFill="background1" w:themeFillShade="D9"/>
            <w:tcMar>
              <w:left w:w="0" w:type="dxa"/>
              <w:right w:w="0" w:type="dxa"/>
            </w:tcMar>
            <w:vAlign w:val="center"/>
            <w:hideMark/>
          </w:tcPr>
          <w:p w14:paraId="13E954EA" w14:textId="77777777" w:rsidR="00EF2848" w:rsidRPr="00EF2848" w:rsidRDefault="00EF2848" w:rsidP="00EF2848">
            <w:pPr>
              <w:pStyle w:val="1fffb"/>
              <w:rPr>
                <w:sz w:val="18"/>
                <w:szCs w:val="18"/>
                <w:lang w:eastAsia="en-US"/>
              </w:rPr>
            </w:pPr>
            <w:r w:rsidRPr="00EF2848">
              <w:rPr>
                <w:sz w:val="18"/>
                <w:szCs w:val="18"/>
                <w:lang w:eastAsia="en-US"/>
              </w:rPr>
              <w:t>Всего (2022-2040 гг.) с НДС, тыс. руб.</w:t>
            </w:r>
          </w:p>
        </w:tc>
        <w:tc>
          <w:tcPr>
            <w:tcW w:w="438" w:type="pct"/>
            <w:vMerge w:val="restart"/>
            <w:shd w:val="clear" w:color="auto" w:fill="D9D9D9" w:themeFill="background1" w:themeFillShade="D9"/>
            <w:tcMar>
              <w:left w:w="0" w:type="dxa"/>
              <w:right w:w="0" w:type="dxa"/>
            </w:tcMar>
            <w:vAlign w:val="center"/>
            <w:hideMark/>
          </w:tcPr>
          <w:p w14:paraId="796B5764" w14:textId="77777777" w:rsidR="00EF2848" w:rsidRPr="00EF2848" w:rsidRDefault="00EF2848" w:rsidP="00EF2848">
            <w:pPr>
              <w:pStyle w:val="1fffb"/>
              <w:rPr>
                <w:sz w:val="18"/>
                <w:szCs w:val="18"/>
                <w:lang w:val="en-US" w:eastAsia="en-US"/>
              </w:rPr>
            </w:pPr>
            <w:r w:rsidRPr="00EF2848">
              <w:rPr>
                <w:sz w:val="18"/>
                <w:szCs w:val="18"/>
                <w:lang w:val="en-US" w:eastAsia="en-US"/>
              </w:rPr>
              <w:t>Ответственный исполнитель</w:t>
            </w:r>
          </w:p>
        </w:tc>
        <w:tc>
          <w:tcPr>
            <w:tcW w:w="779" w:type="pct"/>
            <w:vMerge w:val="restart"/>
            <w:shd w:val="clear" w:color="auto" w:fill="D9D9D9" w:themeFill="background1" w:themeFillShade="D9"/>
            <w:tcMar>
              <w:left w:w="0" w:type="dxa"/>
              <w:right w:w="0" w:type="dxa"/>
            </w:tcMar>
            <w:vAlign w:val="center"/>
            <w:hideMark/>
          </w:tcPr>
          <w:p w14:paraId="260494FC" w14:textId="59590A37" w:rsidR="00EF2848" w:rsidRPr="00EF2848" w:rsidRDefault="00EF2848" w:rsidP="00EF2848">
            <w:pPr>
              <w:pStyle w:val="1fffb"/>
              <w:rPr>
                <w:sz w:val="18"/>
                <w:szCs w:val="18"/>
                <w:lang w:val="en-US" w:eastAsia="en-US"/>
              </w:rPr>
            </w:pPr>
            <w:r w:rsidRPr="00EF2848">
              <w:rPr>
                <w:sz w:val="18"/>
                <w:szCs w:val="18"/>
                <w:lang w:val="en-US" w:eastAsia="en-US"/>
              </w:rPr>
              <w:t>Обоснование</w:t>
            </w:r>
          </w:p>
        </w:tc>
      </w:tr>
      <w:tr w:rsidR="00EF2848" w:rsidRPr="00EF2848" w14:paraId="5C1975C9" w14:textId="77777777" w:rsidTr="00EF2848">
        <w:trPr>
          <w:tblHeader/>
        </w:trPr>
        <w:tc>
          <w:tcPr>
            <w:tcW w:w="124" w:type="pct"/>
            <w:vMerge/>
            <w:shd w:val="clear" w:color="auto" w:fill="D9D9D9" w:themeFill="background1" w:themeFillShade="D9"/>
            <w:tcMar>
              <w:left w:w="0" w:type="dxa"/>
              <w:right w:w="0" w:type="dxa"/>
            </w:tcMar>
            <w:vAlign w:val="center"/>
            <w:hideMark/>
          </w:tcPr>
          <w:p w14:paraId="246FBE3F" w14:textId="77777777" w:rsidR="00EF2848" w:rsidRPr="00EF2848" w:rsidRDefault="00EF2848" w:rsidP="00EF2848">
            <w:pPr>
              <w:pStyle w:val="1fffb"/>
              <w:rPr>
                <w:sz w:val="18"/>
                <w:szCs w:val="18"/>
                <w:lang w:val="en-US" w:eastAsia="en-US"/>
              </w:rPr>
            </w:pPr>
          </w:p>
        </w:tc>
        <w:tc>
          <w:tcPr>
            <w:tcW w:w="719" w:type="pct"/>
            <w:vMerge/>
            <w:shd w:val="clear" w:color="auto" w:fill="D9D9D9" w:themeFill="background1" w:themeFillShade="D9"/>
            <w:tcMar>
              <w:left w:w="0" w:type="dxa"/>
              <w:right w:w="0" w:type="dxa"/>
            </w:tcMar>
            <w:vAlign w:val="center"/>
            <w:hideMark/>
          </w:tcPr>
          <w:p w14:paraId="6DE23440" w14:textId="77777777" w:rsidR="00EF2848" w:rsidRPr="00EF2848" w:rsidRDefault="00EF2848" w:rsidP="00EF2848">
            <w:pPr>
              <w:pStyle w:val="1fffb"/>
              <w:rPr>
                <w:sz w:val="18"/>
                <w:szCs w:val="18"/>
                <w:lang w:val="en-US" w:eastAsia="en-US"/>
              </w:rPr>
            </w:pPr>
          </w:p>
        </w:tc>
        <w:tc>
          <w:tcPr>
            <w:tcW w:w="250" w:type="pct"/>
            <w:vMerge/>
            <w:shd w:val="clear" w:color="auto" w:fill="D9D9D9" w:themeFill="background1" w:themeFillShade="D9"/>
            <w:tcMar>
              <w:left w:w="0" w:type="dxa"/>
              <w:right w:w="0" w:type="dxa"/>
            </w:tcMar>
            <w:vAlign w:val="center"/>
            <w:hideMark/>
          </w:tcPr>
          <w:p w14:paraId="19FB7263" w14:textId="77777777" w:rsidR="00EF2848" w:rsidRPr="00EF2848" w:rsidRDefault="00EF2848" w:rsidP="00EF2848">
            <w:pPr>
              <w:pStyle w:val="1fffb"/>
              <w:rPr>
                <w:sz w:val="18"/>
                <w:szCs w:val="18"/>
                <w:lang w:val="en-US" w:eastAsia="en-US"/>
              </w:rPr>
            </w:pPr>
          </w:p>
        </w:tc>
        <w:tc>
          <w:tcPr>
            <w:tcW w:w="281" w:type="pct"/>
            <w:gridSpan w:val="2"/>
            <w:vMerge/>
            <w:shd w:val="clear" w:color="auto" w:fill="D9D9D9" w:themeFill="background1" w:themeFillShade="D9"/>
            <w:tcMar>
              <w:left w:w="0" w:type="dxa"/>
              <w:right w:w="0" w:type="dxa"/>
            </w:tcMar>
            <w:vAlign w:val="center"/>
            <w:hideMark/>
          </w:tcPr>
          <w:p w14:paraId="5E60129C" w14:textId="77777777" w:rsidR="00EF2848" w:rsidRPr="00EF2848" w:rsidRDefault="00EF2848" w:rsidP="00EF2848">
            <w:pPr>
              <w:pStyle w:val="1fffb"/>
              <w:rPr>
                <w:sz w:val="18"/>
                <w:szCs w:val="18"/>
                <w:lang w:val="en-US" w:eastAsia="en-US"/>
              </w:rPr>
            </w:pPr>
          </w:p>
        </w:tc>
        <w:tc>
          <w:tcPr>
            <w:tcW w:w="250" w:type="pct"/>
            <w:vMerge/>
            <w:shd w:val="clear" w:color="auto" w:fill="D9D9D9" w:themeFill="background1" w:themeFillShade="D9"/>
            <w:tcMar>
              <w:left w:w="0" w:type="dxa"/>
              <w:right w:w="0" w:type="dxa"/>
            </w:tcMar>
            <w:vAlign w:val="center"/>
            <w:hideMark/>
          </w:tcPr>
          <w:p w14:paraId="26B6D1ED" w14:textId="77777777" w:rsidR="00EF2848" w:rsidRPr="00EF2848" w:rsidRDefault="00EF2848" w:rsidP="00EF2848">
            <w:pPr>
              <w:pStyle w:val="1fffb"/>
              <w:rPr>
                <w:sz w:val="18"/>
                <w:szCs w:val="18"/>
                <w:lang w:val="en-US" w:eastAsia="en-US"/>
              </w:rPr>
            </w:pPr>
          </w:p>
        </w:tc>
        <w:tc>
          <w:tcPr>
            <w:tcW w:w="375" w:type="pct"/>
            <w:vMerge/>
            <w:shd w:val="clear" w:color="auto" w:fill="D9D9D9" w:themeFill="background1" w:themeFillShade="D9"/>
            <w:tcMar>
              <w:left w:w="0" w:type="dxa"/>
              <w:right w:w="0" w:type="dxa"/>
            </w:tcMar>
            <w:vAlign w:val="center"/>
            <w:hideMark/>
          </w:tcPr>
          <w:p w14:paraId="4EA0301D" w14:textId="77777777" w:rsidR="00EF2848" w:rsidRPr="00EF2848" w:rsidRDefault="00EF2848" w:rsidP="00EF2848">
            <w:pPr>
              <w:pStyle w:val="1fffb"/>
              <w:rPr>
                <w:sz w:val="18"/>
                <w:szCs w:val="18"/>
                <w:lang w:val="en-US" w:eastAsia="en-US"/>
              </w:rPr>
            </w:pPr>
          </w:p>
        </w:tc>
        <w:tc>
          <w:tcPr>
            <w:tcW w:w="1001" w:type="pct"/>
            <w:gridSpan w:val="5"/>
            <w:shd w:val="clear" w:color="auto" w:fill="D9D9D9" w:themeFill="background1" w:themeFillShade="D9"/>
            <w:tcMar>
              <w:left w:w="0" w:type="dxa"/>
              <w:right w:w="0" w:type="dxa"/>
            </w:tcMar>
            <w:vAlign w:val="center"/>
            <w:hideMark/>
          </w:tcPr>
          <w:p w14:paraId="72629928" w14:textId="77777777" w:rsidR="00EF2848" w:rsidRPr="00EF2848" w:rsidRDefault="00EF2848" w:rsidP="00EF2848">
            <w:pPr>
              <w:pStyle w:val="1fffb"/>
              <w:rPr>
                <w:sz w:val="18"/>
                <w:szCs w:val="18"/>
                <w:lang w:val="en-US" w:eastAsia="en-US"/>
              </w:rPr>
            </w:pPr>
            <w:r w:rsidRPr="00EF2848">
              <w:rPr>
                <w:sz w:val="18"/>
                <w:szCs w:val="18"/>
                <w:lang w:val="en-US" w:eastAsia="en-US"/>
              </w:rPr>
              <w:t>1 этап (2022 г.-2026 г.)</w:t>
            </w:r>
          </w:p>
        </w:tc>
        <w:tc>
          <w:tcPr>
            <w:tcW w:w="188" w:type="pct"/>
            <w:vMerge w:val="restart"/>
            <w:shd w:val="clear" w:color="auto" w:fill="D9D9D9" w:themeFill="background1" w:themeFillShade="D9"/>
            <w:tcMar>
              <w:left w:w="0" w:type="dxa"/>
              <w:right w:w="0" w:type="dxa"/>
            </w:tcMar>
            <w:vAlign w:val="center"/>
            <w:hideMark/>
          </w:tcPr>
          <w:p w14:paraId="4B9A7E74" w14:textId="77777777" w:rsidR="00EF2848" w:rsidRPr="00EF2848" w:rsidRDefault="00EF2848" w:rsidP="00EF2848">
            <w:pPr>
              <w:pStyle w:val="1fffb"/>
              <w:rPr>
                <w:sz w:val="18"/>
                <w:szCs w:val="18"/>
                <w:lang w:val="en-US" w:eastAsia="en-US"/>
              </w:rPr>
            </w:pPr>
            <w:r w:rsidRPr="00EF2848">
              <w:rPr>
                <w:sz w:val="18"/>
                <w:szCs w:val="18"/>
                <w:lang w:val="en-US" w:eastAsia="en-US"/>
              </w:rPr>
              <w:t>2 этап (2027 г.-2032 г.)</w:t>
            </w:r>
          </w:p>
        </w:tc>
        <w:tc>
          <w:tcPr>
            <w:tcW w:w="188" w:type="pct"/>
            <w:vMerge w:val="restart"/>
            <w:shd w:val="clear" w:color="auto" w:fill="D9D9D9" w:themeFill="background1" w:themeFillShade="D9"/>
            <w:tcMar>
              <w:left w:w="0" w:type="dxa"/>
              <w:right w:w="0" w:type="dxa"/>
            </w:tcMar>
            <w:vAlign w:val="center"/>
            <w:hideMark/>
          </w:tcPr>
          <w:p w14:paraId="00F209C7" w14:textId="77777777" w:rsidR="00EF2848" w:rsidRPr="00EF2848" w:rsidRDefault="00EF2848" w:rsidP="00EF2848">
            <w:pPr>
              <w:pStyle w:val="1fffb"/>
              <w:rPr>
                <w:sz w:val="18"/>
                <w:szCs w:val="18"/>
                <w:lang w:val="en-US" w:eastAsia="en-US"/>
              </w:rPr>
            </w:pPr>
            <w:r w:rsidRPr="00EF2848">
              <w:rPr>
                <w:sz w:val="18"/>
                <w:szCs w:val="18"/>
                <w:lang w:val="en-US" w:eastAsia="en-US"/>
              </w:rPr>
              <w:t>3 этап (2033 г.-2040 г.)</w:t>
            </w:r>
          </w:p>
        </w:tc>
        <w:tc>
          <w:tcPr>
            <w:tcW w:w="188" w:type="pct"/>
            <w:vMerge/>
            <w:shd w:val="clear" w:color="auto" w:fill="D9D9D9" w:themeFill="background1" w:themeFillShade="D9"/>
            <w:tcMar>
              <w:left w:w="0" w:type="dxa"/>
              <w:right w:w="0" w:type="dxa"/>
            </w:tcMar>
            <w:vAlign w:val="center"/>
            <w:hideMark/>
          </w:tcPr>
          <w:p w14:paraId="606DBE67" w14:textId="77777777" w:rsidR="00EF2848" w:rsidRPr="00EF2848" w:rsidRDefault="00EF2848" w:rsidP="00EF2848">
            <w:pPr>
              <w:pStyle w:val="1fffb"/>
              <w:rPr>
                <w:sz w:val="18"/>
                <w:szCs w:val="18"/>
                <w:lang w:val="en-US" w:eastAsia="en-US"/>
              </w:rPr>
            </w:pPr>
          </w:p>
        </w:tc>
        <w:tc>
          <w:tcPr>
            <w:tcW w:w="219" w:type="pct"/>
            <w:vMerge/>
            <w:shd w:val="clear" w:color="auto" w:fill="D9D9D9" w:themeFill="background1" w:themeFillShade="D9"/>
            <w:tcMar>
              <w:left w:w="0" w:type="dxa"/>
              <w:right w:w="0" w:type="dxa"/>
            </w:tcMar>
            <w:vAlign w:val="center"/>
            <w:hideMark/>
          </w:tcPr>
          <w:p w14:paraId="6D2E6E93" w14:textId="77777777" w:rsidR="00EF2848" w:rsidRPr="00EF2848" w:rsidRDefault="00EF2848" w:rsidP="00EF2848">
            <w:pPr>
              <w:pStyle w:val="1fffb"/>
              <w:rPr>
                <w:sz w:val="18"/>
                <w:szCs w:val="18"/>
                <w:lang w:val="en-US" w:eastAsia="en-US"/>
              </w:rPr>
            </w:pPr>
          </w:p>
        </w:tc>
        <w:tc>
          <w:tcPr>
            <w:tcW w:w="438" w:type="pct"/>
            <w:vMerge/>
            <w:shd w:val="clear" w:color="auto" w:fill="D9D9D9" w:themeFill="background1" w:themeFillShade="D9"/>
            <w:tcMar>
              <w:left w:w="0" w:type="dxa"/>
              <w:right w:w="0" w:type="dxa"/>
            </w:tcMar>
            <w:vAlign w:val="center"/>
            <w:hideMark/>
          </w:tcPr>
          <w:p w14:paraId="2954FE0E" w14:textId="77777777" w:rsidR="00EF2848" w:rsidRPr="00EF2848" w:rsidRDefault="00EF2848" w:rsidP="00EF2848">
            <w:pPr>
              <w:pStyle w:val="1fffb"/>
              <w:rPr>
                <w:sz w:val="18"/>
                <w:szCs w:val="18"/>
                <w:lang w:val="en-US" w:eastAsia="en-US"/>
              </w:rPr>
            </w:pPr>
          </w:p>
        </w:tc>
        <w:tc>
          <w:tcPr>
            <w:tcW w:w="779" w:type="pct"/>
            <w:vMerge/>
            <w:shd w:val="clear" w:color="auto" w:fill="D9D9D9" w:themeFill="background1" w:themeFillShade="D9"/>
            <w:tcMar>
              <w:left w:w="0" w:type="dxa"/>
              <w:right w:w="0" w:type="dxa"/>
            </w:tcMar>
            <w:vAlign w:val="center"/>
            <w:hideMark/>
          </w:tcPr>
          <w:p w14:paraId="3CA33448" w14:textId="77777777" w:rsidR="00EF2848" w:rsidRPr="00EF2848" w:rsidRDefault="00EF2848" w:rsidP="00EF2848">
            <w:pPr>
              <w:pStyle w:val="1fffb"/>
              <w:rPr>
                <w:sz w:val="18"/>
                <w:szCs w:val="18"/>
                <w:lang w:val="en-US" w:eastAsia="en-US"/>
              </w:rPr>
            </w:pPr>
          </w:p>
        </w:tc>
      </w:tr>
      <w:tr w:rsidR="00EF2848" w:rsidRPr="00EF2848" w14:paraId="1C3AAD9C" w14:textId="77777777" w:rsidTr="00EF2848">
        <w:trPr>
          <w:tblHeader/>
        </w:trPr>
        <w:tc>
          <w:tcPr>
            <w:tcW w:w="124" w:type="pct"/>
            <w:vMerge/>
            <w:shd w:val="clear" w:color="auto" w:fill="D9D9D9" w:themeFill="background1" w:themeFillShade="D9"/>
            <w:vAlign w:val="center"/>
            <w:hideMark/>
          </w:tcPr>
          <w:p w14:paraId="57C892BC" w14:textId="77777777" w:rsidR="00EF2848" w:rsidRPr="00EF2848" w:rsidRDefault="00EF2848" w:rsidP="00EF2848">
            <w:pPr>
              <w:pStyle w:val="1fffb"/>
              <w:rPr>
                <w:sz w:val="18"/>
                <w:szCs w:val="18"/>
                <w:lang w:val="en-US" w:eastAsia="en-US"/>
              </w:rPr>
            </w:pPr>
          </w:p>
        </w:tc>
        <w:tc>
          <w:tcPr>
            <w:tcW w:w="719" w:type="pct"/>
            <w:vMerge/>
            <w:shd w:val="clear" w:color="auto" w:fill="D9D9D9" w:themeFill="background1" w:themeFillShade="D9"/>
            <w:vAlign w:val="center"/>
            <w:hideMark/>
          </w:tcPr>
          <w:p w14:paraId="44B213A8" w14:textId="77777777" w:rsidR="00EF2848" w:rsidRPr="00EF2848" w:rsidRDefault="00EF2848" w:rsidP="00EF2848">
            <w:pPr>
              <w:pStyle w:val="1fffb"/>
              <w:rPr>
                <w:sz w:val="18"/>
                <w:szCs w:val="18"/>
                <w:lang w:val="en-US" w:eastAsia="en-US"/>
              </w:rPr>
            </w:pPr>
          </w:p>
        </w:tc>
        <w:tc>
          <w:tcPr>
            <w:tcW w:w="250" w:type="pct"/>
            <w:vMerge/>
            <w:shd w:val="clear" w:color="auto" w:fill="D9D9D9" w:themeFill="background1" w:themeFillShade="D9"/>
            <w:vAlign w:val="center"/>
            <w:hideMark/>
          </w:tcPr>
          <w:p w14:paraId="7EA8FA4E" w14:textId="77777777" w:rsidR="00EF2848" w:rsidRPr="00EF2848" w:rsidRDefault="00EF2848" w:rsidP="00EF2848">
            <w:pPr>
              <w:pStyle w:val="1fffb"/>
              <w:rPr>
                <w:sz w:val="18"/>
                <w:szCs w:val="18"/>
                <w:lang w:val="en-US" w:eastAsia="en-US"/>
              </w:rPr>
            </w:pPr>
          </w:p>
        </w:tc>
        <w:tc>
          <w:tcPr>
            <w:tcW w:w="125" w:type="pct"/>
            <w:shd w:val="clear" w:color="auto" w:fill="D9D9D9" w:themeFill="background1" w:themeFillShade="D9"/>
            <w:vAlign w:val="center"/>
            <w:hideMark/>
          </w:tcPr>
          <w:p w14:paraId="33978037" w14:textId="47E9C043" w:rsidR="00EF2848" w:rsidRPr="00EF2848" w:rsidRDefault="00EF2848" w:rsidP="00EF2848">
            <w:pPr>
              <w:pStyle w:val="1fffb"/>
              <w:rPr>
                <w:sz w:val="18"/>
                <w:szCs w:val="18"/>
                <w:lang w:val="en-US" w:eastAsia="en-US"/>
              </w:rPr>
            </w:pPr>
            <w:r w:rsidRPr="00EF2848">
              <w:rPr>
                <w:sz w:val="18"/>
                <w:szCs w:val="18"/>
                <w:lang w:val="en-US" w:eastAsia="en-US"/>
              </w:rPr>
              <w:t>ед. изм.</w:t>
            </w:r>
          </w:p>
        </w:tc>
        <w:tc>
          <w:tcPr>
            <w:tcW w:w="156" w:type="pct"/>
            <w:shd w:val="clear" w:color="auto" w:fill="D9D9D9" w:themeFill="background1" w:themeFillShade="D9"/>
            <w:vAlign w:val="center"/>
            <w:hideMark/>
          </w:tcPr>
          <w:p w14:paraId="561E9DD0" w14:textId="77777777" w:rsidR="00EF2848" w:rsidRPr="00EF2848" w:rsidRDefault="00EF2848" w:rsidP="00EF2848">
            <w:pPr>
              <w:pStyle w:val="1fffb"/>
              <w:rPr>
                <w:sz w:val="18"/>
                <w:szCs w:val="18"/>
                <w:lang w:val="en-US" w:eastAsia="en-US"/>
              </w:rPr>
            </w:pPr>
            <w:r w:rsidRPr="00EF2848">
              <w:rPr>
                <w:sz w:val="18"/>
                <w:szCs w:val="18"/>
                <w:lang w:val="en-US" w:eastAsia="en-US"/>
              </w:rPr>
              <w:t>кол-во</w:t>
            </w:r>
          </w:p>
        </w:tc>
        <w:tc>
          <w:tcPr>
            <w:tcW w:w="250" w:type="pct"/>
            <w:vMerge/>
            <w:shd w:val="clear" w:color="auto" w:fill="D9D9D9" w:themeFill="background1" w:themeFillShade="D9"/>
            <w:vAlign w:val="center"/>
            <w:hideMark/>
          </w:tcPr>
          <w:p w14:paraId="6F991A9D" w14:textId="77777777" w:rsidR="00EF2848" w:rsidRPr="00EF2848" w:rsidRDefault="00EF2848" w:rsidP="00EF2848">
            <w:pPr>
              <w:pStyle w:val="1fffb"/>
              <w:rPr>
                <w:sz w:val="18"/>
                <w:szCs w:val="18"/>
                <w:lang w:val="en-US" w:eastAsia="en-US"/>
              </w:rPr>
            </w:pPr>
          </w:p>
        </w:tc>
        <w:tc>
          <w:tcPr>
            <w:tcW w:w="375" w:type="pct"/>
            <w:vMerge/>
            <w:shd w:val="clear" w:color="auto" w:fill="D9D9D9" w:themeFill="background1" w:themeFillShade="D9"/>
            <w:vAlign w:val="center"/>
            <w:hideMark/>
          </w:tcPr>
          <w:p w14:paraId="5F9EE202" w14:textId="77777777" w:rsidR="00EF2848" w:rsidRPr="00EF2848" w:rsidRDefault="00EF2848" w:rsidP="00EF2848">
            <w:pPr>
              <w:pStyle w:val="1fffb"/>
              <w:rPr>
                <w:sz w:val="18"/>
                <w:szCs w:val="18"/>
                <w:lang w:val="en-US" w:eastAsia="en-US"/>
              </w:rPr>
            </w:pPr>
          </w:p>
        </w:tc>
        <w:tc>
          <w:tcPr>
            <w:tcW w:w="219" w:type="pct"/>
            <w:shd w:val="clear" w:color="auto" w:fill="D9D9D9" w:themeFill="background1" w:themeFillShade="D9"/>
            <w:vAlign w:val="center"/>
            <w:hideMark/>
          </w:tcPr>
          <w:p w14:paraId="6D5152FF" w14:textId="77777777" w:rsidR="00EF2848" w:rsidRPr="00EF2848" w:rsidRDefault="00EF2848" w:rsidP="00EF2848">
            <w:pPr>
              <w:pStyle w:val="1fffb"/>
              <w:rPr>
                <w:sz w:val="18"/>
                <w:szCs w:val="18"/>
                <w:lang w:val="en-US" w:eastAsia="en-US"/>
              </w:rPr>
            </w:pPr>
            <w:r w:rsidRPr="00EF2848">
              <w:rPr>
                <w:sz w:val="18"/>
                <w:szCs w:val="18"/>
                <w:lang w:val="en-US" w:eastAsia="en-US"/>
              </w:rPr>
              <w:t>2022 г.</w:t>
            </w:r>
          </w:p>
        </w:tc>
        <w:tc>
          <w:tcPr>
            <w:tcW w:w="219" w:type="pct"/>
            <w:shd w:val="clear" w:color="auto" w:fill="D9D9D9" w:themeFill="background1" w:themeFillShade="D9"/>
            <w:vAlign w:val="center"/>
            <w:hideMark/>
          </w:tcPr>
          <w:p w14:paraId="63E9EC88" w14:textId="77777777" w:rsidR="00EF2848" w:rsidRPr="00EF2848" w:rsidRDefault="00EF2848" w:rsidP="00EF2848">
            <w:pPr>
              <w:pStyle w:val="1fffb"/>
              <w:rPr>
                <w:sz w:val="18"/>
                <w:szCs w:val="18"/>
                <w:lang w:val="en-US" w:eastAsia="en-US"/>
              </w:rPr>
            </w:pPr>
            <w:r w:rsidRPr="00EF2848">
              <w:rPr>
                <w:sz w:val="18"/>
                <w:szCs w:val="18"/>
                <w:lang w:val="en-US" w:eastAsia="en-US"/>
              </w:rPr>
              <w:t>2023 г.</w:t>
            </w:r>
          </w:p>
        </w:tc>
        <w:tc>
          <w:tcPr>
            <w:tcW w:w="188" w:type="pct"/>
            <w:shd w:val="clear" w:color="auto" w:fill="D9D9D9" w:themeFill="background1" w:themeFillShade="D9"/>
            <w:vAlign w:val="center"/>
            <w:hideMark/>
          </w:tcPr>
          <w:p w14:paraId="20240CD4" w14:textId="77777777" w:rsidR="00EF2848" w:rsidRPr="00EF2848" w:rsidRDefault="00EF2848" w:rsidP="00EF2848">
            <w:pPr>
              <w:pStyle w:val="1fffb"/>
              <w:rPr>
                <w:sz w:val="18"/>
                <w:szCs w:val="18"/>
                <w:lang w:val="en-US" w:eastAsia="en-US"/>
              </w:rPr>
            </w:pPr>
            <w:r w:rsidRPr="00EF2848">
              <w:rPr>
                <w:sz w:val="18"/>
                <w:szCs w:val="18"/>
                <w:lang w:val="en-US" w:eastAsia="en-US"/>
              </w:rPr>
              <w:t>2024 г.</w:t>
            </w:r>
          </w:p>
        </w:tc>
        <w:tc>
          <w:tcPr>
            <w:tcW w:w="188" w:type="pct"/>
            <w:shd w:val="clear" w:color="auto" w:fill="D9D9D9" w:themeFill="background1" w:themeFillShade="D9"/>
            <w:vAlign w:val="center"/>
            <w:hideMark/>
          </w:tcPr>
          <w:p w14:paraId="220CD851" w14:textId="77777777" w:rsidR="00EF2848" w:rsidRPr="00EF2848" w:rsidRDefault="00EF2848" w:rsidP="00EF2848">
            <w:pPr>
              <w:pStyle w:val="1fffb"/>
              <w:rPr>
                <w:sz w:val="18"/>
                <w:szCs w:val="18"/>
                <w:lang w:val="en-US" w:eastAsia="en-US"/>
              </w:rPr>
            </w:pPr>
            <w:r w:rsidRPr="00EF2848">
              <w:rPr>
                <w:sz w:val="18"/>
                <w:szCs w:val="18"/>
                <w:lang w:val="en-US" w:eastAsia="en-US"/>
              </w:rPr>
              <w:t>2025 г.</w:t>
            </w:r>
          </w:p>
        </w:tc>
        <w:tc>
          <w:tcPr>
            <w:tcW w:w="188" w:type="pct"/>
            <w:shd w:val="clear" w:color="auto" w:fill="D9D9D9" w:themeFill="background1" w:themeFillShade="D9"/>
            <w:vAlign w:val="center"/>
            <w:hideMark/>
          </w:tcPr>
          <w:p w14:paraId="61D350D9" w14:textId="77777777" w:rsidR="00EF2848" w:rsidRPr="00EF2848" w:rsidRDefault="00EF2848" w:rsidP="00EF2848">
            <w:pPr>
              <w:pStyle w:val="1fffb"/>
              <w:rPr>
                <w:sz w:val="18"/>
                <w:szCs w:val="18"/>
                <w:lang w:val="en-US" w:eastAsia="en-US"/>
              </w:rPr>
            </w:pPr>
            <w:r w:rsidRPr="00EF2848">
              <w:rPr>
                <w:sz w:val="18"/>
                <w:szCs w:val="18"/>
                <w:lang w:val="en-US" w:eastAsia="en-US"/>
              </w:rPr>
              <w:t>2026 г.</w:t>
            </w:r>
          </w:p>
        </w:tc>
        <w:tc>
          <w:tcPr>
            <w:tcW w:w="188" w:type="pct"/>
            <w:vMerge/>
            <w:shd w:val="clear" w:color="auto" w:fill="D9D9D9" w:themeFill="background1" w:themeFillShade="D9"/>
            <w:vAlign w:val="center"/>
            <w:hideMark/>
          </w:tcPr>
          <w:p w14:paraId="02D1823B" w14:textId="77777777" w:rsidR="00EF2848" w:rsidRPr="00EF2848" w:rsidRDefault="00EF2848" w:rsidP="00EF2848">
            <w:pPr>
              <w:pStyle w:val="1fffb"/>
              <w:rPr>
                <w:sz w:val="18"/>
                <w:szCs w:val="18"/>
                <w:lang w:val="en-US" w:eastAsia="en-US"/>
              </w:rPr>
            </w:pPr>
          </w:p>
        </w:tc>
        <w:tc>
          <w:tcPr>
            <w:tcW w:w="188" w:type="pct"/>
            <w:vMerge/>
            <w:shd w:val="clear" w:color="auto" w:fill="D9D9D9" w:themeFill="background1" w:themeFillShade="D9"/>
            <w:vAlign w:val="center"/>
            <w:hideMark/>
          </w:tcPr>
          <w:p w14:paraId="3A7DCC67" w14:textId="77777777" w:rsidR="00EF2848" w:rsidRPr="00EF2848" w:rsidRDefault="00EF2848" w:rsidP="00EF2848">
            <w:pPr>
              <w:pStyle w:val="1fffb"/>
              <w:rPr>
                <w:sz w:val="18"/>
                <w:szCs w:val="18"/>
                <w:lang w:val="en-US" w:eastAsia="en-US"/>
              </w:rPr>
            </w:pPr>
          </w:p>
        </w:tc>
        <w:tc>
          <w:tcPr>
            <w:tcW w:w="188" w:type="pct"/>
            <w:vMerge/>
            <w:shd w:val="clear" w:color="auto" w:fill="D9D9D9" w:themeFill="background1" w:themeFillShade="D9"/>
            <w:vAlign w:val="center"/>
            <w:hideMark/>
          </w:tcPr>
          <w:p w14:paraId="07176364" w14:textId="77777777" w:rsidR="00EF2848" w:rsidRPr="00EF2848" w:rsidRDefault="00EF2848" w:rsidP="00EF2848">
            <w:pPr>
              <w:pStyle w:val="1fffb"/>
              <w:rPr>
                <w:sz w:val="18"/>
                <w:szCs w:val="18"/>
                <w:lang w:val="en-US" w:eastAsia="en-US"/>
              </w:rPr>
            </w:pPr>
          </w:p>
        </w:tc>
        <w:tc>
          <w:tcPr>
            <w:tcW w:w="219" w:type="pct"/>
            <w:vMerge/>
            <w:shd w:val="clear" w:color="auto" w:fill="D9D9D9" w:themeFill="background1" w:themeFillShade="D9"/>
            <w:vAlign w:val="center"/>
            <w:hideMark/>
          </w:tcPr>
          <w:p w14:paraId="274CA0E3" w14:textId="77777777" w:rsidR="00EF2848" w:rsidRPr="00EF2848" w:rsidRDefault="00EF2848" w:rsidP="00EF2848">
            <w:pPr>
              <w:pStyle w:val="1fffb"/>
              <w:rPr>
                <w:sz w:val="18"/>
                <w:szCs w:val="18"/>
                <w:lang w:val="en-US" w:eastAsia="en-US"/>
              </w:rPr>
            </w:pPr>
          </w:p>
        </w:tc>
        <w:tc>
          <w:tcPr>
            <w:tcW w:w="438" w:type="pct"/>
            <w:vMerge/>
            <w:shd w:val="clear" w:color="auto" w:fill="D9D9D9" w:themeFill="background1" w:themeFillShade="D9"/>
            <w:vAlign w:val="center"/>
            <w:hideMark/>
          </w:tcPr>
          <w:p w14:paraId="41C4E8BA" w14:textId="77777777" w:rsidR="00EF2848" w:rsidRPr="00EF2848" w:rsidRDefault="00EF2848" w:rsidP="00EF2848">
            <w:pPr>
              <w:pStyle w:val="1fffb"/>
              <w:rPr>
                <w:sz w:val="18"/>
                <w:szCs w:val="18"/>
                <w:lang w:val="en-US" w:eastAsia="en-US"/>
              </w:rPr>
            </w:pPr>
          </w:p>
        </w:tc>
        <w:tc>
          <w:tcPr>
            <w:tcW w:w="779" w:type="pct"/>
            <w:vMerge/>
            <w:shd w:val="clear" w:color="auto" w:fill="D9D9D9" w:themeFill="background1" w:themeFillShade="D9"/>
            <w:vAlign w:val="center"/>
            <w:hideMark/>
          </w:tcPr>
          <w:p w14:paraId="3A20ED41" w14:textId="77777777" w:rsidR="00EF2848" w:rsidRPr="00EF2848" w:rsidRDefault="00EF2848" w:rsidP="00EF2848">
            <w:pPr>
              <w:pStyle w:val="1fffb"/>
              <w:rPr>
                <w:sz w:val="18"/>
                <w:szCs w:val="18"/>
                <w:lang w:val="en-US" w:eastAsia="en-US"/>
              </w:rPr>
            </w:pPr>
          </w:p>
        </w:tc>
      </w:tr>
      <w:tr w:rsidR="00EF2848" w:rsidRPr="00EF2848" w14:paraId="398F6D1A" w14:textId="77777777" w:rsidTr="00EF2848">
        <w:tc>
          <w:tcPr>
            <w:tcW w:w="124" w:type="pct"/>
            <w:vMerge w:val="restart"/>
            <w:shd w:val="clear" w:color="auto" w:fill="FFFFFF" w:themeFill="background1"/>
            <w:noWrap/>
            <w:vAlign w:val="center"/>
            <w:hideMark/>
          </w:tcPr>
          <w:p w14:paraId="1222E8BB"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1501" w:type="pct"/>
            <w:gridSpan w:val="5"/>
            <w:vMerge w:val="restart"/>
            <w:shd w:val="clear" w:color="auto" w:fill="FFFFFF" w:themeFill="background1"/>
            <w:vAlign w:val="center"/>
            <w:hideMark/>
          </w:tcPr>
          <w:p w14:paraId="6047041B" w14:textId="77777777" w:rsidR="00EF2848" w:rsidRPr="00EF2848" w:rsidRDefault="00EF2848" w:rsidP="00EF2848">
            <w:pPr>
              <w:pStyle w:val="1fffb"/>
              <w:rPr>
                <w:sz w:val="18"/>
                <w:szCs w:val="18"/>
                <w:lang w:val="en-US" w:eastAsia="en-US"/>
              </w:rPr>
            </w:pPr>
            <w:r w:rsidRPr="00EF2848">
              <w:rPr>
                <w:sz w:val="18"/>
                <w:szCs w:val="18"/>
                <w:lang w:val="en-US" w:eastAsia="en-US"/>
              </w:rPr>
              <w:t>Организационные и общие мероприятия</w:t>
            </w:r>
          </w:p>
        </w:tc>
        <w:tc>
          <w:tcPr>
            <w:tcW w:w="375" w:type="pct"/>
            <w:shd w:val="clear" w:color="auto" w:fill="FFFFFF" w:themeFill="background1"/>
            <w:vAlign w:val="center"/>
            <w:hideMark/>
          </w:tcPr>
          <w:p w14:paraId="1F75662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noWrap/>
            <w:vAlign w:val="center"/>
            <w:hideMark/>
          </w:tcPr>
          <w:p w14:paraId="75DD116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3CF091F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41BFDB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0E0C7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A5F813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CECC3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20443E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8AE083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277E76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val="restart"/>
            <w:shd w:val="clear" w:color="auto" w:fill="FFFFFF" w:themeFill="background1"/>
            <w:vAlign w:val="center"/>
            <w:hideMark/>
          </w:tcPr>
          <w:p w14:paraId="39A65F55" w14:textId="6D81B3D6" w:rsidR="00EF2848" w:rsidRPr="00EF2848" w:rsidRDefault="00EF2848" w:rsidP="00EF2848">
            <w:pPr>
              <w:pStyle w:val="1fffb"/>
              <w:rPr>
                <w:sz w:val="18"/>
                <w:szCs w:val="18"/>
                <w:lang w:val="en-US" w:eastAsia="en-US"/>
              </w:rPr>
            </w:pPr>
          </w:p>
        </w:tc>
        <w:tc>
          <w:tcPr>
            <w:tcW w:w="779" w:type="pct"/>
            <w:vMerge w:val="restart"/>
            <w:shd w:val="clear" w:color="auto" w:fill="FFFFFF" w:themeFill="background1"/>
            <w:vAlign w:val="center"/>
            <w:hideMark/>
          </w:tcPr>
          <w:p w14:paraId="3EA420E9" w14:textId="23DD0F5B" w:rsidR="00EF2848" w:rsidRPr="00EF2848" w:rsidRDefault="00EF2848" w:rsidP="00EF2848">
            <w:pPr>
              <w:pStyle w:val="1fffb"/>
              <w:rPr>
                <w:sz w:val="18"/>
                <w:szCs w:val="18"/>
                <w:lang w:val="en-US" w:eastAsia="en-US"/>
              </w:rPr>
            </w:pPr>
          </w:p>
        </w:tc>
      </w:tr>
      <w:tr w:rsidR="00EF2848" w:rsidRPr="00EF2848" w14:paraId="7C8D85C6" w14:textId="77777777" w:rsidTr="00EF2848">
        <w:tc>
          <w:tcPr>
            <w:tcW w:w="124" w:type="pct"/>
            <w:vMerge/>
            <w:shd w:val="clear" w:color="auto" w:fill="FFFFFF" w:themeFill="background1"/>
            <w:vAlign w:val="center"/>
            <w:hideMark/>
          </w:tcPr>
          <w:p w14:paraId="4E594BD8"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52BF8FA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9F71958"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noWrap/>
            <w:vAlign w:val="center"/>
            <w:hideMark/>
          </w:tcPr>
          <w:p w14:paraId="3793FB5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431F1A0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B36EA1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4C05DB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2D8D1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2DCDFE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E86316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D222BC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22F5AEA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63B372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8BED8BC" w14:textId="77777777" w:rsidR="00EF2848" w:rsidRPr="00EF2848" w:rsidRDefault="00EF2848" w:rsidP="00EF2848">
            <w:pPr>
              <w:pStyle w:val="1fffb"/>
              <w:rPr>
                <w:sz w:val="18"/>
                <w:szCs w:val="18"/>
                <w:lang w:val="en-US" w:eastAsia="en-US"/>
              </w:rPr>
            </w:pPr>
          </w:p>
        </w:tc>
      </w:tr>
      <w:tr w:rsidR="00EF2848" w:rsidRPr="00EF2848" w14:paraId="1065033D" w14:textId="77777777" w:rsidTr="00EF2848">
        <w:tc>
          <w:tcPr>
            <w:tcW w:w="124" w:type="pct"/>
            <w:vMerge/>
            <w:shd w:val="clear" w:color="auto" w:fill="FFFFFF" w:themeFill="background1"/>
            <w:vAlign w:val="center"/>
            <w:hideMark/>
          </w:tcPr>
          <w:p w14:paraId="5C520932"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52379E33"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3ABCFEF7"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noWrap/>
            <w:vAlign w:val="center"/>
            <w:hideMark/>
          </w:tcPr>
          <w:p w14:paraId="7F8E2DE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0C8417D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294596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037396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1A32F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C6E2C4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9A4B6D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F065DC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4248335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66E69C9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8117291" w14:textId="77777777" w:rsidR="00EF2848" w:rsidRPr="00EF2848" w:rsidRDefault="00EF2848" w:rsidP="00EF2848">
            <w:pPr>
              <w:pStyle w:val="1fffb"/>
              <w:rPr>
                <w:sz w:val="18"/>
                <w:szCs w:val="18"/>
                <w:lang w:val="en-US" w:eastAsia="en-US"/>
              </w:rPr>
            </w:pPr>
          </w:p>
        </w:tc>
      </w:tr>
      <w:tr w:rsidR="00EF2848" w:rsidRPr="00EF2848" w14:paraId="42C023DB" w14:textId="77777777" w:rsidTr="00EF2848">
        <w:tc>
          <w:tcPr>
            <w:tcW w:w="124" w:type="pct"/>
            <w:vMerge w:val="restart"/>
            <w:shd w:val="clear" w:color="auto" w:fill="FFFFFF" w:themeFill="background1"/>
            <w:noWrap/>
            <w:vAlign w:val="center"/>
            <w:hideMark/>
          </w:tcPr>
          <w:p w14:paraId="0E39F77B" w14:textId="77777777" w:rsidR="00EF2848" w:rsidRPr="00EF2848" w:rsidRDefault="00EF2848" w:rsidP="00EF2848">
            <w:pPr>
              <w:pStyle w:val="1fffb"/>
              <w:rPr>
                <w:sz w:val="18"/>
                <w:szCs w:val="18"/>
                <w:lang w:val="en-US" w:eastAsia="en-US"/>
              </w:rPr>
            </w:pPr>
            <w:r w:rsidRPr="00EF2848">
              <w:rPr>
                <w:sz w:val="18"/>
                <w:szCs w:val="18"/>
                <w:lang w:val="en-US" w:eastAsia="en-US"/>
              </w:rPr>
              <w:t>1.1</w:t>
            </w:r>
          </w:p>
        </w:tc>
        <w:tc>
          <w:tcPr>
            <w:tcW w:w="719" w:type="pct"/>
            <w:vMerge w:val="restart"/>
            <w:shd w:val="clear" w:color="auto" w:fill="FFFFFF" w:themeFill="background1"/>
            <w:vAlign w:val="center"/>
            <w:hideMark/>
          </w:tcPr>
          <w:p w14:paraId="60D7E5A0" w14:textId="77777777" w:rsidR="00EF2848" w:rsidRPr="00EF2848" w:rsidRDefault="00EF2848" w:rsidP="00EF2848">
            <w:pPr>
              <w:pStyle w:val="1fffb"/>
              <w:rPr>
                <w:sz w:val="18"/>
                <w:szCs w:val="18"/>
                <w:lang w:eastAsia="en-US"/>
              </w:rPr>
            </w:pPr>
            <w:r w:rsidRPr="00EF2848">
              <w:rPr>
                <w:sz w:val="18"/>
                <w:szCs w:val="18"/>
                <w:lang w:eastAsia="en-US"/>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250" w:type="pct"/>
            <w:vMerge w:val="restart"/>
            <w:shd w:val="clear" w:color="auto" w:fill="FFFFFF" w:themeFill="background1"/>
            <w:vAlign w:val="center"/>
            <w:hideMark/>
          </w:tcPr>
          <w:p w14:paraId="559110F4" w14:textId="77777777" w:rsidR="00EF2848" w:rsidRPr="00EF2848" w:rsidRDefault="00EF2848" w:rsidP="00EF2848">
            <w:pPr>
              <w:pStyle w:val="1fffb"/>
              <w:rPr>
                <w:sz w:val="18"/>
                <w:szCs w:val="18"/>
                <w:lang w:val="en-US" w:eastAsia="en-US"/>
              </w:rPr>
            </w:pPr>
            <w:r w:rsidRPr="00EF2848">
              <w:rPr>
                <w:sz w:val="18"/>
                <w:szCs w:val="18"/>
                <w:lang w:val="en-US" w:eastAsia="en-US"/>
              </w:rPr>
              <w:t>сп. Сингапай</w:t>
            </w:r>
          </w:p>
        </w:tc>
        <w:tc>
          <w:tcPr>
            <w:tcW w:w="125" w:type="pct"/>
            <w:vMerge w:val="restart"/>
            <w:shd w:val="clear" w:color="auto" w:fill="FFFFFF" w:themeFill="background1"/>
            <w:vAlign w:val="center"/>
            <w:hideMark/>
          </w:tcPr>
          <w:p w14:paraId="394434B6"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156" w:type="pct"/>
            <w:vMerge w:val="restart"/>
            <w:shd w:val="clear" w:color="auto" w:fill="FFFFFF" w:themeFill="background1"/>
            <w:vAlign w:val="center"/>
            <w:hideMark/>
          </w:tcPr>
          <w:p w14:paraId="08A6FC51"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250" w:type="pct"/>
            <w:vMerge w:val="restart"/>
            <w:shd w:val="clear" w:color="auto" w:fill="FFFFFF" w:themeFill="background1"/>
            <w:vAlign w:val="center"/>
            <w:hideMark/>
          </w:tcPr>
          <w:p w14:paraId="092A6CDF" w14:textId="77777777" w:rsidR="00EF2848" w:rsidRPr="00EF2848" w:rsidRDefault="00EF2848" w:rsidP="00EF2848">
            <w:pPr>
              <w:pStyle w:val="1fffb"/>
              <w:rPr>
                <w:sz w:val="18"/>
                <w:szCs w:val="18"/>
                <w:lang w:val="en-US" w:eastAsia="en-US"/>
              </w:rPr>
            </w:pPr>
            <w:r w:rsidRPr="00EF2848">
              <w:rPr>
                <w:sz w:val="18"/>
                <w:szCs w:val="18"/>
                <w:lang w:val="en-US" w:eastAsia="en-US"/>
              </w:rPr>
              <w:t>2025 г., 2030 г., 2035 г.</w:t>
            </w:r>
          </w:p>
        </w:tc>
        <w:tc>
          <w:tcPr>
            <w:tcW w:w="375" w:type="pct"/>
            <w:shd w:val="clear" w:color="auto" w:fill="FFFFFF" w:themeFill="background1"/>
            <w:vAlign w:val="center"/>
            <w:hideMark/>
          </w:tcPr>
          <w:p w14:paraId="3B9F5864"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6B0EC2B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0504D1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3A9E27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760CB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639F3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3E0BA6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5BFA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94AF8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11D6E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val="restart"/>
            <w:shd w:val="clear" w:color="auto" w:fill="FFFFFF" w:themeFill="background1"/>
            <w:vAlign w:val="center"/>
            <w:hideMark/>
          </w:tcPr>
          <w:p w14:paraId="3131B719" w14:textId="77777777" w:rsidR="00EF2848" w:rsidRPr="00EF2848" w:rsidRDefault="00EF2848" w:rsidP="00EF2848">
            <w:pPr>
              <w:pStyle w:val="1fffb"/>
              <w:rPr>
                <w:sz w:val="18"/>
                <w:szCs w:val="18"/>
                <w:lang w:eastAsia="en-US"/>
              </w:rPr>
            </w:pPr>
            <w:r w:rsidRPr="00EF2848">
              <w:rPr>
                <w:sz w:val="18"/>
                <w:szCs w:val="18"/>
                <w:lang w:eastAsia="en-US"/>
              </w:rPr>
              <w:t>Администрация Нефтеюганского муниципального района, ПМУП «УТВС»</w:t>
            </w:r>
          </w:p>
        </w:tc>
        <w:tc>
          <w:tcPr>
            <w:tcW w:w="779" w:type="pct"/>
            <w:vMerge w:val="restart"/>
            <w:shd w:val="clear" w:color="auto" w:fill="FFFFFF" w:themeFill="background1"/>
            <w:vAlign w:val="center"/>
            <w:hideMark/>
          </w:tcPr>
          <w:p w14:paraId="5B4A0C21" w14:textId="72A2DE36" w:rsidR="00EF2848" w:rsidRPr="00EF2848" w:rsidRDefault="00EF2848" w:rsidP="00EF2848">
            <w:pPr>
              <w:pStyle w:val="1fffb"/>
              <w:rPr>
                <w:sz w:val="18"/>
                <w:szCs w:val="18"/>
                <w:lang w:eastAsia="en-US"/>
              </w:rPr>
            </w:pPr>
            <w:r w:rsidRPr="00EF2848">
              <w:rPr>
                <w:sz w:val="18"/>
                <w:szCs w:val="18"/>
                <w:lang w:eastAsia="en-US"/>
              </w:rPr>
              <w:t>Требования Федерального закона от 23.11.2009 № 261-ФЗ «Об энергосбережении...»</w:t>
            </w:r>
          </w:p>
        </w:tc>
      </w:tr>
      <w:tr w:rsidR="00EF2848" w:rsidRPr="00EF2848" w14:paraId="11E8E6E0" w14:textId="77777777" w:rsidTr="00EF2848">
        <w:tc>
          <w:tcPr>
            <w:tcW w:w="124" w:type="pct"/>
            <w:vMerge/>
            <w:shd w:val="clear" w:color="auto" w:fill="FFFFFF" w:themeFill="background1"/>
            <w:vAlign w:val="center"/>
            <w:hideMark/>
          </w:tcPr>
          <w:p w14:paraId="602C688A"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22B36A20"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7FB07FE"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546E8838"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F6CAA3B"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6CB63C2"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3BF10DF"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03F71D8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A3531F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5C9B93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6D3B54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2DDF1A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8D835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AF4865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D344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0F89F1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3CFB5FF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29C5155" w14:textId="77777777" w:rsidR="00EF2848" w:rsidRPr="00EF2848" w:rsidRDefault="00EF2848" w:rsidP="00EF2848">
            <w:pPr>
              <w:pStyle w:val="1fffb"/>
              <w:rPr>
                <w:sz w:val="18"/>
                <w:szCs w:val="18"/>
                <w:lang w:val="en-US" w:eastAsia="en-US"/>
              </w:rPr>
            </w:pPr>
          </w:p>
        </w:tc>
      </w:tr>
      <w:tr w:rsidR="00EF2848" w:rsidRPr="00EF2848" w14:paraId="39E67D3B" w14:textId="77777777" w:rsidTr="00EF2848">
        <w:tc>
          <w:tcPr>
            <w:tcW w:w="124" w:type="pct"/>
            <w:vMerge/>
            <w:shd w:val="clear" w:color="auto" w:fill="FFFFFF" w:themeFill="background1"/>
            <w:vAlign w:val="center"/>
            <w:hideMark/>
          </w:tcPr>
          <w:p w14:paraId="2EEDCD4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3EA106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5857020"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B2B7AE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E17C75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1463383"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D32EE5A"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45EEAA4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007D08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6D8416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152159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513F1F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9375B7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BBCB4E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75D9F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1389C5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3D2C93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87E21E1" w14:textId="77777777" w:rsidR="00EF2848" w:rsidRPr="00EF2848" w:rsidRDefault="00EF2848" w:rsidP="00EF2848">
            <w:pPr>
              <w:pStyle w:val="1fffb"/>
              <w:rPr>
                <w:sz w:val="18"/>
                <w:szCs w:val="18"/>
                <w:lang w:val="en-US" w:eastAsia="en-US"/>
              </w:rPr>
            </w:pPr>
          </w:p>
        </w:tc>
      </w:tr>
      <w:tr w:rsidR="00EF2848" w:rsidRPr="00EF2848" w14:paraId="2E9010FD" w14:textId="77777777" w:rsidTr="00EF2848">
        <w:tc>
          <w:tcPr>
            <w:tcW w:w="124" w:type="pct"/>
            <w:vMerge w:val="restart"/>
            <w:shd w:val="clear" w:color="auto" w:fill="FFFFFF" w:themeFill="background1"/>
            <w:noWrap/>
            <w:vAlign w:val="center"/>
            <w:hideMark/>
          </w:tcPr>
          <w:p w14:paraId="5A5F2360" w14:textId="77777777" w:rsidR="00EF2848" w:rsidRPr="00EF2848" w:rsidRDefault="00EF2848" w:rsidP="00EF2848">
            <w:pPr>
              <w:pStyle w:val="1fffb"/>
              <w:rPr>
                <w:sz w:val="18"/>
                <w:szCs w:val="18"/>
                <w:lang w:val="en-US" w:eastAsia="en-US"/>
              </w:rPr>
            </w:pPr>
            <w:r w:rsidRPr="00EF2848">
              <w:rPr>
                <w:sz w:val="18"/>
                <w:szCs w:val="18"/>
                <w:lang w:val="en-US" w:eastAsia="en-US"/>
              </w:rPr>
              <w:t>1.2</w:t>
            </w:r>
          </w:p>
        </w:tc>
        <w:tc>
          <w:tcPr>
            <w:tcW w:w="719" w:type="pct"/>
            <w:vMerge w:val="restart"/>
            <w:shd w:val="clear" w:color="auto" w:fill="FFFFFF" w:themeFill="background1"/>
            <w:vAlign w:val="center"/>
            <w:hideMark/>
          </w:tcPr>
          <w:p w14:paraId="0EDD016E" w14:textId="77777777" w:rsidR="00EF2848" w:rsidRPr="00EF2848" w:rsidRDefault="00EF2848" w:rsidP="00EF2848">
            <w:pPr>
              <w:pStyle w:val="1fffb"/>
              <w:rPr>
                <w:sz w:val="18"/>
                <w:szCs w:val="18"/>
                <w:lang w:eastAsia="en-US"/>
              </w:rPr>
            </w:pPr>
            <w:r w:rsidRPr="00EF2848">
              <w:rPr>
                <w:sz w:val="18"/>
                <w:szCs w:val="18"/>
                <w:lang w:eastAsia="en-US"/>
              </w:rPr>
              <w:t>Оформление бесхозяйных объектов недвижимого имущества системы теплоснабжения  в муниципальную собственность</w:t>
            </w:r>
          </w:p>
        </w:tc>
        <w:tc>
          <w:tcPr>
            <w:tcW w:w="250" w:type="pct"/>
            <w:vMerge w:val="restart"/>
            <w:shd w:val="clear" w:color="auto" w:fill="FFFFFF" w:themeFill="background1"/>
            <w:vAlign w:val="center"/>
            <w:hideMark/>
          </w:tcPr>
          <w:p w14:paraId="4F8C8D7C" w14:textId="77777777" w:rsidR="00EF2848" w:rsidRPr="00EF2848" w:rsidRDefault="00EF2848" w:rsidP="00EF2848">
            <w:pPr>
              <w:pStyle w:val="1fffb"/>
              <w:rPr>
                <w:sz w:val="18"/>
                <w:szCs w:val="18"/>
                <w:lang w:val="en-US" w:eastAsia="en-US"/>
              </w:rPr>
            </w:pPr>
            <w:r w:rsidRPr="00EF2848">
              <w:rPr>
                <w:sz w:val="18"/>
                <w:szCs w:val="18"/>
                <w:lang w:val="en-US" w:eastAsia="en-US"/>
              </w:rPr>
              <w:t>сп. Сингапай</w:t>
            </w:r>
          </w:p>
        </w:tc>
        <w:tc>
          <w:tcPr>
            <w:tcW w:w="125" w:type="pct"/>
            <w:vMerge w:val="restart"/>
            <w:shd w:val="clear" w:color="auto" w:fill="FFFFFF" w:themeFill="background1"/>
            <w:vAlign w:val="center"/>
            <w:hideMark/>
          </w:tcPr>
          <w:p w14:paraId="5E1CB48C"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156" w:type="pct"/>
            <w:vMerge w:val="restart"/>
            <w:shd w:val="clear" w:color="auto" w:fill="FFFFFF" w:themeFill="background1"/>
            <w:vAlign w:val="center"/>
            <w:hideMark/>
          </w:tcPr>
          <w:p w14:paraId="0E474B49"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250" w:type="pct"/>
            <w:vMerge w:val="restart"/>
            <w:shd w:val="clear" w:color="auto" w:fill="FFFFFF" w:themeFill="background1"/>
            <w:vAlign w:val="center"/>
            <w:hideMark/>
          </w:tcPr>
          <w:p w14:paraId="601FDCA0" w14:textId="77777777" w:rsidR="00EF2848" w:rsidRPr="00EF2848" w:rsidRDefault="00EF2848" w:rsidP="00EF2848">
            <w:pPr>
              <w:pStyle w:val="1fffb"/>
              <w:rPr>
                <w:sz w:val="18"/>
                <w:szCs w:val="18"/>
                <w:lang w:val="en-US" w:eastAsia="en-US"/>
              </w:rPr>
            </w:pPr>
            <w:r w:rsidRPr="00EF2848">
              <w:rPr>
                <w:sz w:val="18"/>
                <w:szCs w:val="18"/>
                <w:lang w:val="en-US" w:eastAsia="en-US"/>
              </w:rPr>
              <w:t>по мере необходимости</w:t>
            </w:r>
          </w:p>
        </w:tc>
        <w:tc>
          <w:tcPr>
            <w:tcW w:w="375" w:type="pct"/>
            <w:shd w:val="clear" w:color="auto" w:fill="FFFFFF" w:themeFill="background1"/>
            <w:vAlign w:val="center"/>
            <w:hideMark/>
          </w:tcPr>
          <w:p w14:paraId="415FCD4D"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1353E16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3FA415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A9B78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F2280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BF6960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DE629D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E0DA4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22AB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F11F30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val="restart"/>
            <w:shd w:val="clear" w:color="auto" w:fill="FFFFFF" w:themeFill="background1"/>
            <w:vAlign w:val="center"/>
            <w:hideMark/>
          </w:tcPr>
          <w:p w14:paraId="3EA5266A" w14:textId="77777777" w:rsidR="00EF2848" w:rsidRPr="00EF2848" w:rsidRDefault="00EF2848" w:rsidP="00EF2848">
            <w:pPr>
              <w:pStyle w:val="1fffb"/>
              <w:rPr>
                <w:sz w:val="18"/>
                <w:szCs w:val="18"/>
                <w:lang w:eastAsia="en-US"/>
              </w:rPr>
            </w:pPr>
            <w:r w:rsidRPr="00EF2848">
              <w:rPr>
                <w:sz w:val="18"/>
                <w:szCs w:val="18"/>
                <w:lang w:eastAsia="en-US"/>
              </w:rPr>
              <w:t>Администрация Нефтеюганского муниципального района, ПМУП «УТВС»</w:t>
            </w:r>
          </w:p>
        </w:tc>
        <w:tc>
          <w:tcPr>
            <w:tcW w:w="779" w:type="pct"/>
            <w:vMerge w:val="restart"/>
            <w:shd w:val="clear" w:color="auto" w:fill="FFFFFF" w:themeFill="background1"/>
            <w:vAlign w:val="center"/>
            <w:hideMark/>
          </w:tcPr>
          <w:p w14:paraId="60BF864D" w14:textId="6D33BABF" w:rsidR="00EF2848" w:rsidRPr="00EF2848" w:rsidRDefault="00EF2848" w:rsidP="00EF2848">
            <w:pPr>
              <w:pStyle w:val="1fffb"/>
              <w:rPr>
                <w:sz w:val="18"/>
                <w:szCs w:val="18"/>
                <w:lang w:eastAsia="en-US"/>
              </w:rPr>
            </w:pPr>
            <w:r w:rsidRPr="00EF2848">
              <w:rPr>
                <w:sz w:val="18"/>
                <w:szCs w:val="18"/>
                <w:lang w:eastAsia="en-US"/>
              </w:rPr>
              <w:t>Требования Федерального закона от 23.11.2009 № 261-ФЗ «Об энергосбережении...»</w:t>
            </w:r>
          </w:p>
        </w:tc>
      </w:tr>
      <w:tr w:rsidR="00EF2848" w:rsidRPr="00EF2848" w14:paraId="50F589D4" w14:textId="77777777" w:rsidTr="00EF2848">
        <w:tc>
          <w:tcPr>
            <w:tcW w:w="124" w:type="pct"/>
            <w:vMerge/>
            <w:shd w:val="clear" w:color="auto" w:fill="FFFFFF" w:themeFill="background1"/>
            <w:vAlign w:val="center"/>
            <w:hideMark/>
          </w:tcPr>
          <w:p w14:paraId="67E88BA8"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5F428C63"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710A26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74344873"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4CC5299"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D8983EE"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1F974530"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0946028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DDACDF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E1BE13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E9C7B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308EB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5E05EF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BA925E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320749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F24FAE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68BA3F0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C115BA4" w14:textId="77777777" w:rsidR="00EF2848" w:rsidRPr="00EF2848" w:rsidRDefault="00EF2848" w:rsidP="00EF2848">
            <w:pPr>
              <w:pStyle w:val="1fffb"/>
              <w:rPr>
                <w:sz w:val="18"/>
                <w:szCs w:val="18"/>
                <w:lang w:val="en-US" w:eastAsia="en-US"/>
              </w:rPr>
            </w:pPr>
          </w:p>
        </w:tc>
      </w:tr>
      <w:tr w:rsidR="00EF2848" w:rsidRPr="00EF2848" w14:paraId="30D738D4" w14:textId="77777777" w:rsidTr="00EF2848">
        <w:tc>
          <w:tcPr>
            <w:tcW w:w="124" w:type="pct"/>
            <w:vMerge/>
            <w:shd w:val="clear" w:color="auto" w:fill="FFFFFF" w:themeFill="background1"/>
            <w:vAlign w:val="center"/>
            <w:hideMark/>
          </w:tcPr>
          <w:p w14:paraId="76B56F64"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97F4651"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2B955FD"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B24861A"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339805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FFC7A6A"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3F1305E"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6D9435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7FA2FF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0FB1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11162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F8BF8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7BC320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9D74CE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3ADC2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C1297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303ABC7F"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85E32FF" w14:textId="77777777" w:rsidR="00EF2848" w:rsidRPr="00EF2848" w:rsidRDefault="00EF2848" w:rsidP="00EF2848">
            <w:pPr>
              <w:pStyle w:val="1fffb"/>
              <w:rPr>
                <w:sz w:val="18"/>
                <w:szCs w:val="18"/>
                <w:lang w:val="en-US" w:eastAsia="en-US"/>
              </w:rPr>
            </w:pPr>
          </w:p>
        </w:tc>
      </w:tr>
      <w:tr w:rsidR="00EF2848" w:rsidRPr="00EF2848" w14:paraId="1C5230F5" w14:textId="77777777" w:rsidTr="00EF2848">
        <w:tc>
          <w:tcPr>
            <w:tcW w:w="124" w:type="pct"/>
            <w:vMerge w:val="restart"/>
            <w:shd w:val="clear" w:color="auto" w:fill="FFFFFF" w:themeFill="background1"/>
            <w:noWrap/>
            <w:vAlign w:val="center"/>
            <w:hideMark/>
          </w:tcPr>
          <w:p w14:paraId="4BABEED6" w14:textId="77777777" w:rsidR="00EF2848" w:rsidRPr="00EF2848" w:rsidRDefault="00EF2848" w:rsidP="00EF2848">
            <w:pPr>
              <w:pStyle w:val="1fffb"/>
              <w:rPr>
                <w:sz w:val="18"/>
                <w:szCs w:val="18"/>
                <w:lang w:val="en-US" w:eastAsia="en-US"/>
              </w:rPr>
            </w:pPr>
            <w:r w:rsidRPr="00EF2848">
              <w:rPr>
                <w:sz w:val="18"/>
                <w:szCs w:val="18"/>
                <w:lang w:val="en-US" w:eastAsia="en-US"/>
              </w:rPr>
              <w:t>1.3</w:t>
            </w:r>
          </w:p>
        </w:tc>
        <w:tc>
          <w:tcPr>
            <w:tcW w:w="719" w:type="pct"/>
            <w:vMerge w:val="restart"/>
            <w:shd w:val="clear" w:color="auto" w:fill="FFFFFF" w:themeFill="background1"/>
            <w:vAlign w:val="center"/>
            <w:hideMark/>
          </w:tcPr>
          <w:p w14:paraId="1DF66F12" w14:textId="77777777" w:rsidR="00EF2848" w:rsidRPr="00EF2848" w:rsidRDefault="00EF2848" w:rsidP="00EF2848">
            <w:pPr>
              <w:pStyle w:val="1fffb"/>
              <w:rPr>
                <w:sz w:val="18"/>
                <w:szCs w:val="18"/>
                <w:lang w:eastAsia="en-US"/>
              </w:rPr>
            </w:pPr>
            <w:r w:rsidRPr="00EF2848">
              <w:rPr>
                <w:sz w:val="18"/>
                <w:szCs w:val="18"/>
                <w:lang w:eastAsia="en-US"/>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250" w:type="pct"/>
            <w:vMerge w:val="restart"/>
            <w:shd w:val="clear" w:color="auto" w:fill="FFFFFF" w:themeFill="background1"/>
            <w:vAlign w:val="center"/>
            <w:hideMark/>
          </w:tcPr>
          <w:p w14:paraId="120FCB86" w14:textId="77777777" w:rsidR="00EF2848" w:rsidRPr="00EF2848" w:rsidRDefault="00EF2848" w:rsidP="00EF2848">
            <w:pPr>
              <w:pStyle w:val="1fffb"/>
              <w:rPr>
                <w:sz w:val="18"/>
                <w:szCs w:val="18"/>
                <w:lang w:val="en-US" w:eastAsia="en-US"/>
              </w:rPr>
            </w:pPr>
            <w:r w:rsidRPr="00EF2848">
              <w:rPr>
                <w:sz w:val="18"/>
                <w:szCs w:val="18"/>
                <w:lang w:val="en-US" w:eastAsia="en-US"/>
              </w:rPr>
              <w:t>сп. Сингапай</w:t>
            </w:r>
          </w:p>
        </w:tc>
        <w:tc>
          <w:tcPr>
            <w:tcW w:w="125" w:type="pct"/>
            <w:vMerge w:val="restart"/>
            <w:shd w:val="clear" w:color="auto" w:fill="FFFFFF" w:themeFill="background1"/>
            <w:vAlign w:val="center"/>
            <w:hideMark/>
          </w:tcPr>
          <w:p w14:paraId="02FFA02F"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156" w:type="pct"/>
            <w:vMerge w:val="restart"/>
            <w:shd w:val="clear" w:color="auto" w:fill="FFFFFF" w:themeFill="background1"/>
            <w:vAlign w:val="center"/>
            <w:hideMark/>
          </w:tcPr>
          <w:p w14:paraId="23B0F003"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250" w:type="pct"/>
            <w:vMerge w:val="restart"/>
            <w:shd w:val="clear" w:color="auto" w:fill="FFFFFF" w:themeFill="background1"/>
            <w:vAlign w:val="center"/>
            <w:hideMark/>
          </w:tcPr>
          <w:p w14:paraId="55F45AC3" w14:textId="77777777" w:rsidR="00EF2848" w:rsidRPr="00EF2848" w:rsidRDefault="00EF2848" w:rsidP="00EF2848">
            <w:pPr>
              <w:pStyle w:val="1fffb"/>
              <w:rPr>
                <w:sz w:val="18"/>
                <w:szCs w:val="18"/>
                <w:lang w:val="en-US" w:eastAsia="en-US"/>
              </w:rPr>
            </w:pPr>
            <w:r w:rsidRPr="00EF2848">
              <w:rPr>
                <w:sz w:val="18"/>
                <w:szCs w:val="18"/>
                <w:lang w:val="en-US" w:eastAsia="en-US"/>
              </w:rPr>
              <w:t>ежегодно</w:t>
            </w:r>
          </w:p>
        </w:tc>
        <w:tc>
          <w:tcPr>
            <w:tcW w:w="375" w:type="pct"/>
            <w:shd w:val="clear" w:color="auto" w:fill="FFFFFF" w:themeFill="background1"/>
            <w:vAlign w:val="center"/>
            <w:hideMark/>
          </w:tcPr>
          <w:p w14:paraId="1A4ADA1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49E33E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439BC3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F69CF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F17E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8691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82496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54731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4A000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CF01D9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val="restart"/>
            <w:shd w:val="clear" w:color="auto" w:fill="FFFFFF" w:themeFill="background1"/>
            <w:vAlign w:val="center"/>
            <w:hideMark/>
          </w:tcPr>
          <w:p w14:paraId="12AC8FF7" w14:textId="77777777" w:rsidR="00EF2848" w:rsidRPr="00EF2848" w:rsidRDefault="00EF2848" w:rsidP="00EF2848">
            <w:pPr>
              <w:pStyle w:val="1fffb"/>
              <w:rPr>
                <w:sz w:val="18"/>
                <w:szCs w:val="18"/>
                <w:lang w:eastAsia="en-US"/>
              </w:rPr>
            </w:pPr>
            <w:r w:rsidRPr="00EF2848">
              <w:rPr>
                <w:sz w:val="18"/>
                <w:szCs w:val="18"/>
                <w:lang w:eastAsia="en-US"/>
              </w:rPr>
              <w:t>Администрация Нефтеюганского муниципального района, ПМУП «УТВС»</w:t>
            </w:r>
          </w:p>
        </w:tc>
        <w:tc>
          <w:tcPr>
            <w:tcW w:w="779" w:type="pct"/>
            <w:vMerge w:val="restart"/>
            <w:shd w:val="clear" w:color="auto" w:fill="FFFFFF" w:themeFill="background1"/>
            <w:vAlign w:val="center"/>
            <w:hideMark/>
          </w:tcPr>
          <w:p w14:paraId="011BA33E" w14:textId="74901869" w:rsidR="00EF2848" w:rsidRPr="00EF2848" w:rsidRDefault="00EF2848" w:rsidP="00EF2848">
            <w:pPr>
              <w:pStyle w:val="1fffb"/>
              <w:rPr>
                <w:sz w:val="18"/>
                <w:szCs w:val="18"/>
                <w:lang w:eastAsia="en-US"/>
              </w:rPr>
            </w:pPr>
            <w:r w:rsidRPr="00EF2848">
              <w:rPr>
                <w:sz w:val="18"/>
                <w:szCs w:val="18"/>
                <w:lang w:eastAsia="en-US"/>
              </w:rPr>
              <w:t>Требования Приказа от 24.03.2003 г. № 115 «Об утверждении Правил технической эксплуатации тепловых энергоустановок»</w:t>
            </w:r>
          </w:p>
        </w:tc>
      </w:tr>
      <w:tr w:rsidR="00EF2848" w:rsidRPr="00EF2848" w14:paraId="7F185FAA" w14:textId="77777777" w:rsidTr="00EF2848">
        <w:tc>
          <w:tcPr>
            <w:tcW w:w="124" w:type="pct"/>
            <w:vMerge/>
            <w:shd w:val="clear" w:color="auto" w:fill="FFFFFF" w:themeFill="background1"/>
            <w:vAlign w:val="center"/>
            <w:hideMark/>
          </w:tcPr>
          <w:p w14:paraId="182CD9A9"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0BA6DF48"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BD095CD"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2C0FA3FE"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6F13002E"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6FAD00C"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1F0C2AD0"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30D327D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FACE28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67B83C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B7B33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069DC7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83AABB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DDBB04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06713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232AB5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CE315D3"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EC8F97E" w14:textId="77777777" w:rsidR="00EF2848" w:rsidRPr="00EF2848" w:rsidRDefault="00EF2848" w:rsidP="00EF2848">
            <w:pPr>
              <w:pStyle w:val="1fffb"/>
              <w:rPr>
                <w:sz w:val="18"/>
                <w:szCs w:val="18"/>
                <w:lang w:val="en-US" w:eastAsia="en-US"/>
              </w:rPr>
            </w:pPr>
          </w:p>
        </w:tc>
      </w:tr>
      <w:tr w:rsidR="00EF2848" w:rsidRPr="00EF2848" w14:paraId="6EFD1795" w14:textId="77777777" w:rsidTr="00EF2848">
        <w:tc>
          <w:tcPr>
            <w:tcW w:w="124" w:type="pct"/>
            <w:vMerge/>
            <w:shd w:val="clear" w:color="auto" w:fill="FFFFFF" w:themeFill="background1"/>
            <w:vAlign w:val="center"/>
            <w:hideMark/>
          </w:tcPr>
          <w:p w14:paraId="651AF790"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698446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A85DFC4"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CE637B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6F38B2B"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82ED2DA"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75BD40F"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38E2F54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5E8769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21B4C5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C4D51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D499F0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C6624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588EC1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D5DD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79342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675A78E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4DCA044" w14:textId="77777777" w:rsidR="00EF2848" w:rsidRPr="00EF2848" w:rsidRDefault="00EF2848" w:rsidP="00EF2848">
            <w:pPr>
              <w:pStyle w:val="1fffb"/>
              <w:rPr>
                <w:sz w:val="18"/>
                <w:szCs w:val="18"/>
                <w:lang w:val="en-US" w:eastAsia="en-US"/>
              </w:rPr>
            </w:pPr>
          </w:p>
        </w:tc>
      </w:tr>
      <w:tr w:rsidR="00EF2848" w:rsidRPr="00EF2848" w14:paraId="1348B2F4" w14:textId="77777777" w:rsidTr="00EF2848">
        <w:tc>
          <w:tcPr>
            <w:tcW w:w="124" w:type="pct"/>
            <w:vMerge w:val="restart"/>
            <w:shd w:val="clear" w:color="auto" w:fill="FFFFFF" w:themeFill="background1"/>
            <w:noWrap/>
            <w:vAlign w:val="center"/>
            <w:hideMark/>
          </w:tcPr>
          <w:p w14:paraId="7E7EA8E2" w14:textId="77777777" w:rsidR="00EF2848" w:rsidRPr="00EF2848" w:rsidRDefault="00EF2848" w:rsidP="00EF2848">
            <w:pPr>
              <w:pStyle w:val="1fffb"/>
              <w:rPr>
                <w:sz w:val="18"/>
                <w:szCs w:val="18"/>
                <w:lang w:val="en-US" w:eastAsia="en-US"/>
              </w:rPr>
            </w:pPr>
            <w:r w:rsidRPr="00EF2848">
              <w:rPr>
                <w:sz w:val="18"/>
                <w:szCs w:val="18"/>
                <w:lang w:val="en-US" w:eastAsia="en-US"/>
              </w:rPr>
              <w:t>1.4</w:t>
            </w:r>
          </w:p>
        </w:tc>
        <w:tc>
          <w:tcPr>
            <w:tcW w:w="719" w:type="pct"/>
            <w:vMerge w:val="restart"/>
            <w:shd w:val="clear" w:color="auto" w:fill="FFFFFF" w:themeFill="background1"/>
            <w:vAlign w:val="center"/>
            <w:hideMark/>
          </w:tcPr>
          <w:p w14:paraId="5C21ECBF" w14:textId="77777777" w:rsidR="00EF2848" w:rsidRPr="00EF2848" w:rsidRDefault="00EF2848" w:rsidP="00EF2848">
            <w:pPr>
              <w:pStyle w:val="1fffb"/>
              <w:rPr>
                <w:sz w:val="18"/>
                <w:szCs w:val="18"/>
                <w:lang w:eastAsia="en-US"/>
              </w:rPr>
            </w:pPr>
            <w:r w:rsidRPr="00EF2848">
              <w:rPr>
                <w:sz w:val="18"/>
                <w:szCs w:val="18"/>
                <w:lang w:eastAsia="en-US"/>
              </w:rPr>
              <w:t>Проведение режимно-наладочных испытаний тепловых сетей сельского поселения Сингапай</w:t>
            </w:r>
          </w:p>
        </w:tc>
        <w:tc>
          <w:tcPr>
            <w:tcW w:w="250" w:type="pct"/>
            <w:vMerge w:val="restart"/>
            <w:shd w:val="clear" w:color="auto" w:fill="FFFFFF" w:themeFill="background1"/>
            <w:vAlign w:val="center"/>
            <w:hideMark/>
          </w:tcPr>
          <w:p w14:paraId="1C8444F7" w14:textId="77777777" w:rsidR="00EF2848" w:rsidRPr="00EF2848" w:rsidRDefault="00EF2848" w:rsidP="00EF2848">
            <w:pPr>
              <w:pStyle w:val="1fffb"/>
              <w:rPr>
                <w:sz w:val="18"/>
                <w:szCs w:val="18"/>
                <w:lang w:val="en-US" w:eastAsia="en-US"/>
              </w:rPr>
            </w:pPr>
            <w:r w:rsidRPr="00EF2848">
              <w:rPr>
                <w:sz w:val="18"/>
                <w:szCs w:val="18"/>
                <w:lang w:val="en-US" w:eastAsia="en-US"/>
              </w:rPr>
              <w:t>сп. Сингапай</w:t>
            </w:r>
          </w:p>
        </w:tc>
        <w:tc>
          <w:tcPr>
            <w:tcW w:w="125" w:type="pct"/>
            <w:vMerge w:val="restart"/>
            <w:shd w:val="clear" w:color="auto" w:fill="FFFFFF" w:themeFill="background1"/>
            <w:vAlign w:val="center"/>
            <w:hideMark/>
          </w:tcPr>
          <w:p w14:paraId="19566896"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22F70674"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250" w:type="pct"/>
            <w:vMerge w:val="restart"/>
            <w:shd w:val="clear" w:color="auto" w:fill="FFFFFF" w:themeFill="background1"/>
            <w:vAlign w:val="center"/>
            <w:hideMark/>
          </w:tcPr>
          <w:p w14:paraId="79BF6050" w14:textId="77777777" w:rsidR="00EF2848" w:rsidRPr="00EF2848" w:rsidRDefault="00EF2848" w:rsidP="00EF2848">
            <w:pPr>
              <w:pStyle w:val="1fffb"/>
              <w:rPr>
                <w:sz w:val="18"/>
                <w:szCs w:val="18"/>
                <w:lang w:val="en-US" w:eastAsia="en-US"/>
              </w:rPr>
            </w:pPr>
            <w:r w:rsidRPr="00EF2848">
              <w:rPr>
                <w:sz w:val="18"/>
                <w:szCs w:val="18"/>
                <w:lang w:val="en-US" w:eastAsia="en-US"/>
              </w:rPr>
              <w:t>1 раз в 3 года</w:t>
            </w:r>
          </w:p>
        </w:tc>
        <w:tc>
          <w:tcPr>
            <w:tcW w:w="375" w:type="pct"/>
            <w:shd w:val="clear" w:color="auto" w:fill="FFFFFF" w:themeFill="background1"/>
            <w:vAlign w:val="center"/>
            <w:hideMark/>
          </w:tcPr>
          <w:p w14:paraId="3DDEC48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2626B62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625DB3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557B4E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0C3FFA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33553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E5873E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263076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C1F29B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290601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val="restart"/>
            <w:shd w:val="clear" w:color="auto" w:fill="FFFFFF" w:themeFill="background1"/>
            <w:vAlign w:val="center"/>
            <w:hideMark/>
          </w:tcPr>
          <w:p w14:paraId="67C25F6A"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6D34D49" w14:textId="57056B0E" w:rsidR="00EF2848" w:rsidRPr="00EF2848" w:rsidRDefault="00EF2848" w:rsidP="00EF2848">
            <w:pPr>
              <w:pStyle w:val="1fffb"/>
              <w:rPr>
                <w:sz w:val="18"/>
                <w:szCs w:val="18"/>
                <w:lang w:eastAsia="en-US"/>
              </w:rPr>
            </w:pPr>
            <w:r w:rsidRPr="00EF2848">
              <w:rPr>
                <w:sz w:val="18"/>
                <w:szCs w:val="18"/>
                <w:lang w:eastAsia="en-US"/>
              </w:rPr>
              <w:t>Требования Приказа от 24.03.2003 г. № 115 «Об утверждении Правил технической эксплуатации тепловых энергоустановок»</w:t>
            </w:r>
          </w:p>
        </w:tc>
      </w:tr>
      <w:tr w:rsidR="00EF2848" w:rsidRPr="00EF2848" w14:paraId="7E4A4AF3" w14:textId="77777777" w:rsidTr="00EF2848">
        <w:tc>
          <w:tcPr>
            <w:tcW w:w="124" w:type="pct"/>
            <w:vMerge/>
            <w:shd w:val="clear" w:color="auto" w:fill="FFFFFF" w:themeFill="background1"/>
            <w:vAlign w:val="center"/>
            <w:hideMark/>
          </w:tcPr>
          <w:p w14:paraId="6705EE6A"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6998460D"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1C44FF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333D9300"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5C3D24AA"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0B47A68"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16C8A9CC"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2B26AB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5906C7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9E9B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B5D32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D72DCF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A936F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52F52F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38F1D9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46EB20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35B0626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ABAE0AE" w14:textId="77777777" w:rsidR="00EF2848" w:rsidRPr="00EF2848" w:rsidRDefault="00EF2848" w:rsidP="00EF2848">
            <w:pPr>
              <w:pStyle w:val="1fffb"/>
              <w:rPr>
                <w:sz w:val="18"/>
                <w:szCs w:val="18"/>
                <w:lang w:val="en-US" w:eastAsia="en-US"/>
              </w:rPr>
            </w:pPr>
          </w:p>
        </w:tc>
      </w:tr>
      <w:tr w:rsidR="00EF2848" w:rsidRPr="00EF2848" w14:paraId="78B4F3CF" w14:textId="77777777" w:rsidTr="00EF2848">
        <w:tc>
          <w:tcPr>
            <w:tcW w:w="124" w:type="pct"/>
            <w:vMerge/>
            <w:shd w:val="clear" w:color="auto" w:fill="FFFFFF" w:themeFill="background1"/>
            <w:vAlign w:val="center"/>
            <w:hideMark/>
          </w:tcPr>
          <w:p w14:paraId="032A4105"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70D104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B36DEE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312CDC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36C416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B15541D"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C488FE6"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6C544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8F3376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A25B4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95080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0623F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42BD3F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07088B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839E5B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02D920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F48623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6EC0CD5" w14:textId="77777777" w:rsidR="00EF2848" w:rsidRPr="00EF2848" w:rsidRDefault="00EF2848" w:rsidP="00EF2848">
            <w:pPr>
              <w:pStyle w:val="1fffb"/>
              <w:rPr>
                <w:sz w:val="18"/>
                <w:szCs w:val="18"/>
                <w:lang w:val="en-US" w:eastAsia="en-US"/>
              </w:rPr>
            </w:pPr>
          </w:p>
        </w:tc>
      </w:tr>
      <w:tr w:rsidR="00EF2848" w:rsidRPr="00EF2848" w14:paraId="7D9450F8" w14:textId="77777777" w:rsidTr="00EF2848">
        <w:tc>
          <w:tcPr>
            <w:tcW w:w="124" w:type="pct"/>
            <w:vMerge w:val="restart"/>
            <w:shd w:val="clear" w:color="auto" w:fill="FFFFFF" w:themeFill="background1"/>
            <w:noWrap/>
            <w:vAlign w:val="center"/>
            <w:hideMark/>
          </w:tcPr>
          <w:p w14:paraId="50FA4163" w14:textId="77777777" w:rsidR="00EF2848" w:rsidRPr="00EF2848" w:rsidRDefault="00EF2848" w:rsidP="00EF2848">
            <w:pPr>
              <w:pStyle w:val="1fffb"/>
              <w:rPr>
                <w:sz w:val="18"/>
                <w:szCs w:val="18"/>
                <w:lang w:val="en-US" w:eastAsia="en-US"/>
              </w:rPr>
            </w:pPr>
            <w:r w:rsidRPr="00EF2848">
              <w:rPr>
                <w:sz w:val="18"/>
                <w:szCs w:val="18"/>
                <w:lang w:val="en-US" w:eastAsia="en-US"/>
              </w:rPr>
              <w:t>1.5</w:t>
            </w:r>
          </w:p>
        </w:tc>
        <w:tc>
          <w:tcPr>
            <w:tcW w:w="719" w:type="pct"/>
            <w:vMerge w:val="restart"/>
            <w:shd w:val="clear" w:color="auto" w:fill="FFFFFF" w:themeFill="background1"/>
            <w:vAlign w:val="center"/>
            <w:hideMark/>
          </w:tcPr>
          <w:p w14:paraId="2BAB501A" w14:textId="77777777" w:rsidR="00EF2848" w:rsidRPr="00EF2848" w:rsidRDefault="00EF2848" w:rsidP="00EF2848">
            <w:pPr>
              <w:pStyle w:val="1fffb"/>
              <w:rPr>
                <w:sz w:val="18"/>
                <w:szCs w:val="18"/>
                <w:lang w:eastAsia="en-US"/>
              </w:rPr>
            </w:pPr>
            <w:r w:rsidRPr="00EF2848">
              <w:rPr>
                <w:sz w:val="18"/>
                <w:szCs w:val="18"/>
                <w:lang w:eastAsia="en-US"/>
              </w:rPr>
              <w:t>Актуализация схемы теплоснабжения сельского поселения Сингапай до 2040 г. и электронной модели централизованной системы теплоснабжения</w:t>
            </w:r>
          </w:p>
        </w:tc>
        <w:tc>
          <w:tcPr>
            <w:tcW w:w="250" w:type="pct"/>
            <w:vMerge w:val="restart"/>
            <w:shd w:val="clear" w:color="auto" w:fill="FFFFFF" w:themeFill="background1"/>
            <w:vAlign w:val="center"/>
            <w:hideMark/>
          </w:tcPr>
          <w:p w14:paraId="662CC6D1" w14:textId="77777777" w:rsidR="00EF2848" w:rsidRPr="00EF2848" w:rsidRDefault="00EF2848" w:rsidP="00EF2848">
            <w:pPr>
              <w:pStyle w:val="1fffb"/>
              <w:rPr>
                <w:sz w:val="18"/>
                <w:szCs w:val="18"/>
                <w:lang w:val="en-US" w:eastAsia="en-US"/>
              </w:rPr>
            </w:pPr>
            <w:r w:rsidRPr="00EF2848">
              <w:rPr>
                <w:sz w:val="18"/>
                <w:szCs w:val="18"/>
                <w:lang w:val="en-US" w:eastAsia="en-US"/>
              </w:rPr>
              <w:t>сп. Сингапай</w:t>
            </w:r>
          </w:p>
        </w:tc>
        <w:tc>
          <w:tcPr>
            <w:tcW w:w="125" w:type="pct"/>
            <w:vMerge w:val="restart"/>
            <w:shd w:val="clear" w:color="auto" w:fill="FFFFFF" w:themeFill="background1"/>
            <w:vAlign w:val="center"/>
            <w:hideMark/>
          </w:tcPr>
          <w:p w14:paraId="5ED423CE"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156" w:type="pct"/>
            <w:vMerge w:val="restart"/>
            <w:shd w:val="clear" w:color="auto" w:fill="FFFFFF" w:themeFill="background1"/>
            <w:vAlign w:val="center"/>
            <w:hideMark/>
          </w:tcPr>
          <w:p w14:paraId="0B6E748D" w14:textId="77777777" w:rsidR="00EF2848" w:rsidRPr="00EF2848" w:rsidRDefault="00EF2848" w:rsidP="00EF2848">
            <w:pPr>
              <w:pStyle w:val="1fffb"/>
              <w:rPr>
                <w:sz w:val="18"/>
                <w:szCs w:val="18"/>
                <w:lang w:val="en-US" w:eastAsia="en-US"/>
              </w:rPr>
            </w:pPr>
            <w:r w:rsidRPr="00EF2848">
              <w:rPr>
                <w:sz w:val="18"/>
                <w:szCs w:val="18"/>
                <w:lang w:val="en-US" w:eastAsia="en-US"/>
              </w:rPr>
              <w:t>-</w:t>
            </w:r>
          </w:p>
        </w:tc>
        <w:tc>
          <w:tcPr>
            <w:tcW w:w="250" w:type="pct"/>
            <w:vMerge w:val="restart"/>
            <w:shd w:val="clear" w:color="auto" w:fill="FFFFFF" w:themeFill="background1"/>
            <w:vAlign w:val="center"/>
            <w:hideMark/>
          </w:tcPr>
          <w:p w14:paraId="2779E91D" w14:textId="77777777" w:rsidR="00EF2848" w:rsidRPr="00EF2848" w:rsidRDefault="00EF2848" w:rsidP="00EF2848">
            <w:pPr>
              <w:pStyle w:val="1fffb"/>
              <w:rPr>
                <w:sz w:val="18"/>
                <w:szCs w:val="18"/>
                <w:lang w:val="en-US" w:eastAsia="en-US"/>
              </w:rPr>
            </w:pPr>
            <w:r w:rsidRPr="00EF2848">
              <w:rPr>
                <w:sz w:val="18"/>
                <w:szCs w:val="18"/>
                <w:lang w:val="en-US" w:eastAsia="en-US"/>
              </w:rPr>
              <w:t>ежегодно</w:t>
            </w:r>
          </w:p>
        </w:tc>
        <w:tc>
          <w:tcPr>
            <w:tcW w:w="375" w:type="pct"/>
            <w:shd w:val="clear" w:color="auto" w:fill="FFFFFF" w:themeFill="background1"/>
            <w:vAlign w:val="center"/>
            <w:hideMark/>
          </w:tcPr>
          <w:p w14:paraId="0AF0D79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48BEF2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762C4E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29611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57E4A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8F0A19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274511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3577F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B1E93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A4BE3F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val="restart"/>
            <w:shd w:val="clear" w:color="auto" w:fill="FFFFFF" w:themeFill="background1"/>
            <w:vAlign w:val="center"/>
            <w:hideMark/>
          </w:tcPr>
          <w:p w14:paraId="6C75CC3A" w14:textId="77777777" w:rsidR="00EF2848" w:rsidRPr="00EF2848" w:rsidRDefault="00EF2848" w:rsidP="00EF2848">
            <w:pPr>
              <w:pStyle w:val="1fffb"/>
              <w:rPr>
                <w:sz w:val="18"/>
                <w:szCs w:val="18"/>
                <w:lang w:eastAsia="en-US"/>
              </w:rPr>
            </w:pPr>
            <w:r w:rsidRPr="00EF2848">
              <w:rPr>
                <w:sz w:val="18"/>
                <w:szCs w:val="18"/>
                <w:lang w:eastAsia="en-US"/>
              </w:rPr>
              <w:t>Администрация Нефтеюганского муниципального района, ПМУП «УТВС»</w:t>
            </w:r>
          </w:p>
        </w:tc>
        <w:tc>
          <w:tcPr>
            <w:tcW w:w="779" w:type="pct"/>
            <w:vMerge w:val="restart"/>
            <w:shd w:val="clear" w:color="auto" w:fill="FFFFFF" w:themeFill="background1"/>
            <w:vAlign w:val="center"/>
            <w:hideMark/>
          </w:tcPr>
          <w:p w14:paraId="7E28C82D" w14:textId="05E8DC1E" w:rsidR="00EF2848" w:rsidRPr="00EF2848" w:rsidRDefault="00EF2848" w:rsidP="00EF2848">
            <w:pPr>
              <w:pStyle w:val="1fffb"/>
              <w:rPr>
                <w:sz w:val="18"/>
                <w:szCs w:val="18"/>
                <w:lang w:eastAsia="en-US"/>
              </w:rPr>
            </w:pPr>
            <w:r w:rsidRPr="00EF2848">
              <w:rPr>
                <w:sz w:val="18"/>
                <w:szCs w:val="18"/>
                <w:lang w:eastAsia="en-US"/>
              </w:rPr>
              <w:t>Требования постановления Правительства РФ от 22.02.2012 № 154 «О требованиях к схемам теплоснабжения...»</w:t>
            </w:r>
          </w:p>
        </w:tc>
      </w:tr>
      <w:tr w:rsidR="00EF2848" w:rsidRPr="00EF2848" w14:paraId="542FAB56" w14:textId="77777777" w:rsidTr="00EF2848">
        <w:tc>
          <w:tcPr>
            <w:tcW w:w="124" w:type="pct"/>
            <w:vMerge/>
            <w:shd w:val="clear" w:color="auto" w:fill="FFFFFF" w:themeFill="background1"/>
            <w:vAlign w:val="center"/>
            <w:hideMark/>
          </w:tcPr>
          <w:p w14:paraId="3DF32637"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340DEA04"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4D773B9"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287F32A3"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32C6540F"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D9389CE"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01A932F"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368D22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F7369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99295F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8F973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AAA0B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76D0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1213C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327C0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6FF72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30CC6F83"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DDEB76D" w14:textId="77777777" w:rsidR="00EF2848" w:rsidRPr="00EF2848" w:rsidRDefault="00EF2848" w:rsidP="00EF2848">
            <w:pPr>
              <w:pStyle w:val="1fffb"/>
              <w:rPr>
                <w:sz w:val="18"/>
                <w:szCs w:val="18"/>
                <w:lang w:val="en-US" w:eastAsia="en-US"/>
              </w:rPr>
            </w:pPr>
          </w:p>
        </w:tc>
      </w:tr>
      <w:tr w:rsidR="00EF2848" w:rsidRPr="00EF2848" w14:paraId="249951AC" w14:textId="77777777" w:rsidTr="00EF2848">
        <w:tc>
          <w:tcPr>
            <w:tcW w:w="124" w:type="pct"/>
            <w:vMerge/>
            <w:shd w:val="clear" w:color="auto" w:fill="FFFFFF" w:themeFill="background1"/>
            <w:vAlign w:val="center"/>
            <w:hideMark/>
          </w:tcPr>
          <w:p w14:paraId="43CCDAC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4F3058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A26D239"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E5B9C90"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B922191"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01EAF0A"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42DD3BF"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0D211A4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9FB0C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2CFF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C416CB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4F47DE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28EBD1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8F901B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C35B3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8900E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997677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0681924" w14:textId="77777777" w:rsidR="00EF2848" w:rsidRPr="00EF2848" w:rsidRDefault="00EF2848" w:rsidP="00EF2848">
            <w:pPr>
              <w:pStyle w:val="1fffb"/>
              <w:rPr>
                <w:sz w:val="18"/>
                <w:szCs w:val="18"/>
                <w:lang w:val="en-US" w:eastAsia="en-US"/>
              </w:rPr>
            </w:pPr>
          </w:p>
        </w:tc>
      </w:tr>
      <w:tr w:rsidR="00EF2848" w:rsidRPr="00EF2848" w14:paraId="16909C52" w14:textId="77777777" w:rsidTr="00EF2848">
        <w:tc>
          <w:tcPr>
            <w:tcW w:w="124" w:type="pct"/>
            <w:vMerge w:val="restart"/>
            <w:shd w:val="clear" w:color="auto" w:fill="FFFFFF" w:themeFill="background1"/>
            <w:noWrap/>
            <w:vAlign w:val="center"/>
            <w:hideMark/>
          </w:tcPr>
          <w:p w14:paraId="28DEF3ED"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1501" w:type="pct"/>
            <w:gridSpan w:val="5"/>
            <w:vMerge w:val="restart"/>
            <w:shd w:val="clear" w:color="auto" w:fill="FFFFFF" w:themeFill="background1"/>
            <w:vAlign w:val="center"/>
            <w:hideMark/>
          </w:tcPr>
          <w:p w14:paraId="0C4086AB" w14:textId="77777777" w:rsidR="00EF2848" w:rsidRPr="00EF2848" w:rsidRDefault="00EF2848" w:rsidP="00EF2848">
            <w:pPr>
              <w:pStyle w:val="1fffb"/>
              <w:rPr>
                <w:sz w:val="18"/>
                <w:szCs w:val="18"/>
                <w:lang w:eastAsia="en-US"/>
              </w:rPr>
            </w:pPr>
            <w:r w:rsidRPr="00EF2848">
              <w:rPr>
                <w:sz w:val="18"/>
                <w:szCs w:val="18"/>
                <w:lang w:eastAsia="en-US"/>
              </w:rPr>
              <w:t>Проекты по новому строительству, реконструкции и техническому перевооружению источников тепловой энергии</w:t>
            </w:r>
          </w:p>
        </w:tc>
        <w:tc>
          <w:tcPr>
            <w:tcW w:w="375" w:type="pct"/>
            <w:shd w:val="clear" w:color="auto" w:fill="FFFFFF" w:themeFill="background1"/>
            <w:vAlign w:val="center"/>
            <w:hideMark/>
          </w:tcPr>
          <w:p w14:paraId="227B111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noWrap/>
            <w:vAlign w:val="center"/>
            <w:hideMark/>
          </w:tcPr>
          <w:p w14:paraId="664C217B" w14:textId="77777777" w:rsidR="00EF2848" w:rsidRPr="00EF2848" w:rsidRDefault="00EF2848" w:rsidP="00EF2848">
            <w:pPr>
              <w:pStyle w:val="1fffb"/>
              <w:rPr>
                <w:sz w:val="18"/>
                <w:szCs w:val="18"/>
                <w:lang w:val="en-US" w:eastAsia="en-US"/>
              </w:rPr>
            </w:pPr>
            <w:r w:rsidRPr="00EF2848">
              <w:rPr>
                <w:sz w:val="18"/>
                <w:szCs w:val="18"/>
                <w:lang w:val="en-US" w:eastAsia="en-US"/>
              </w:rPr>
              <w:t>29 185</w:t>
            </w:r>
          </w:p>
        </w:tc>
        <w:tc>
          <w:tcPr>
            <w:tcW w:w="219" w:type="pct"/>
            <w:shd w:val="clear" w:color="auto" w:fill="FFFFFF" w:themeFill="background1"/>
            <w:noWrap/>
            <w:vAlign w:val="center"/>
            <w:hideMark/>
          </w:tcPr>
          <w:p w14:paraId="11AD6260" w14:textId="77777777" w:rsidR="00EF2848" w:rsidRPr="00EF2848" w:rsidRDefault="00EF2848" w:rsidP="00EF2848">
            <w:pPr>
              <w:pStyle w:val="1fffb"/>
              <w:rPr>
                <w:sz w:val="18"/>
                <w:szCs w:val="18"/>
                <w:lang w:val="en-US" w:eastAsia="en-US"/>
              </w:rPr>
            </w:pPr>
            <w:r w:rsidRPr="00EF2848">
              <w:rPr>
                <w:sz w:val="18"/>
                <w:szCs w:val="18"/>
                <w:lang w:val="en-US" w:eastAsia="en-US"/>
              </w:rPr>
              <w:t>76 697</w:t>
            </w:r>
          </w:p>
        </w:tc>
        <w:tc>
          <w:tcPr>
            <w:tcW w:w="188" w:type="pct"/>
            <w:shd w:val="clear" w:color="auto" w:fill="FFFFFF" w:themeFill="background1"/>
            <w:noWrap/>
            <w:vAlign w:val="center"/>
            <w:hideMark/>
          </w:tcPr>
          <w:p w14:paraId="43A3A590" w14:textId="77777777" w:rsidR="00EF2848" w:rsidRPr="00EF2848" w:rsidRDefault="00EF2848" w:rsidP="00EF2848">
            <w:pPr>
              <w:pStyle w:val="1fffb"/>
              <w:rPr>
                <w:sz w:val="18"/>
                <w:szCs w:val="18"/>
                <w:lang w:val="en-US" w:eastAsia="en-US"/>
              </w:rPr>
            </w:pPr>
            <w:r w:rsidRPr="00EF2848">
              <w:rPr>
                <w:sz w:val="18"/>
                <w:szCs w:val="18"/>
                <w:lang w:val="en-US" w:eastAsia="en-US"/>
              </w:rPr>
              <w:t>36 141</w:t>
            </w:r>
          </w:p>
        </w:tc>
        <w:tc>
          <w:tcPr>
            <w:tcW w:w="188" w:type="pct"/>
            <w:shd w:val="clear" w:color="auto" w:fill="FFFFFF" w:themeFill="background1"/>
            <w:noWrap/>
            <w:vAlign w:val="center"/>
            <w:hideMark/>
          </w:tcPr>
          <w:p w14:paraId="781350FD" w14:textId="77777777" w:rsidR="00EF2848" w:rsidRPr="00EF2848" w:rsidRDefault="00EF2848" w:rsidP="00EF2848">
            <w:pPr>
              <w:pStyle w:val="1fffb"/>
              <w:rPr>
                <w:sz w:val="18"/>
                <w:szCs w:val="18"/>
                <w:lang w:val="en-US" w:eastAsia="en-US"/>
              </w:rPr>
            </w:pPr>
            <w:r w:rsidRPr="00EF2848">
              <w:rPr>
                <w:sz w:val="18"/>
                <w:szCs w:val="18"/>
                <w:lang w:val="en-US" w:eastAsia="en-US"/>
              </w:rPr>
              <w:t>7 197</w:t>
            </w:r>
          </w:p>
        </w:tc>
        <w:tc>
          <w:tcPr>
            <w:tcW w:w="188" w:type="pct"/>
            <w:shd w:val="clear" w:color="auto" w:fill="FFFFFF" w:themeFill="background1"/>
            <w:noWrap/>
            <w:vAlign w:val="center"/>
            <w:hideMark/>
          </w:tcPr>
          <w:p w14:paraId="1816E5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166E03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2B538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D5517B1" w14:textId="77777777" w:rsidR="00EF2848" w:rsidRPr="00EF2848" w:rsidRDefault="00EF2848" w:rsidP="00EF2848">
            <w:pPr>
              <w:pStyle w:val="1fffb"/>
              <w:rPr>
                <w:sz w:val="18"/>
                <w:szCs w:val="18"/>
                <w:lang w:val="en-US" w:eastAsia="en-US"/>
              </w:rPr>
            </w:pPr>
            <w:r w:rsidRPr="00EF2848">
              <w:rPr>
                <w:sz w:val="18"/>
                <w:szCs w:val="18"/>
                <w:lang w:val="en-US" w:eastAsia="en-US"/>
              </w:rPr>
              <w:t>149 220</w:t>
            </w:r>
          </w:p>
        </w:tc>
        <w:tc>
          <w:tcPr>
            <w:tcW w:w="219" w:type="pct"/>
            <w:shd w:val="clear" w:color="auto" w:fill="FFFFFF" w:themeFill="background1"/>
            <w:noWrap/>
            <w:vAlign w:val="center"/>
            <w:hideMark/>
          </w:tcPr>
          <w:p w14:paraId="647A9AFE" w14:textId="77777777" w:rsidR="00EF2848" w:rsidRPr="00EF2848" w:rsidRDefault="00EF2848" w:rsidP="00EF2848">
            <w:pPr>
              <w:pStyle w:val="1fffb"/>
              <w:rPr>
                <w:sz w:val="18"/>
                <w:szCs w:val="18"/>
                <w:lang w:val="en-US" w:eastAsia="en-US"/>
              </w:rPr>
            </w:pPr>
            <w:r w:rsidRPr="00EF2848">
              <w:rPr>
                <w:sz w:val="18"/>
                <w:szCs w:val="18"/>
                <w:lang w:val="en-US" w:eastAsia="en-US"/>
              </w:rPr>
              <w:t>179 065</w:t>
            </w:r>
          </w:p>
        </w:tc>
        <w:tc>
          <w:tcPr>
            <w:tcW w:w="438" w:type="pct"/>
            <w:vMerge w:val="restart"/>
            <w:shd w:val="clear" w:color="auto" w:fill="FFFFFF" w:themeFill="background1"/>
            <w:vAlign w:val="center"/>
            <w:hideMark/>
          </w:tcPr>
          <w:p w14:paraId="4E98FD3B" w14:textId="5151312E" w:rsidR="00EF2848" w:rsidRPr="00EF2848" w:rsidRDefault="00EF2848" w:rsidP="00EF2848">
            <w:pPr>
              <w:pStyle w:val="1fffb"/>
              <w:rPr>
                <w:sz w:val="18"/>
                <w:szCs w:val="18"/>
                <w:lang w:val="en-US" w:eastAsia="en-US"/>
              </w:rPr>
            </w:pPr>
          </w:p>
        </w:tc>
        <w:tc>
          <w:tcPr>
            <w:tcW w:w="779" w:type="pct"/>
            <w:vMerge w:val="restart"/>
            <w:shd w:val="clear" w:color="auto" w:fill="FFFFFF" w:themeFill="background1"/>
            <w:vAlign w:val="center"/>
            <w:hideMark/>
          </w:tcPr>
          <w:p w14:paraId="5E379D0B" w14:textId="32D89A16" w:rsidR="00EF2848" w:rsidRPr="00EF2848" w:rsidRDefault="00EF2848" w:rsidP="00EF2848">
            <w:pPr>
              <w:pStyle w:val="1fffb"/>
              <w:rPr>
                <w:sz w:val="18"/>
                <w:szCs w:val="18"/>
                <w:lang w:val="en-US" w:eastAsia="en-US"/>
              </w:rPr>
            </w:pPr>
          </w:p>
        </w:tc>
      </w:tr>
      <w:tr w:rsidR="00EF2848" w:rsidRPr="00EF2848" w14:paraId="02D6BADB" w14:textId="77777777" w:rsidTr="00EF2848">
        <w:tc>
          <w:tcPr>
            <w:tcW w:w="124" w:type="pct"/>
            <w:vMerge/>
            <w:shd w:val="clear" w:color="auto" w:fill="FFFFFF" w:themeFill="background1"/>
            <w:vAlign w:val="center"/>
            <w:hideMark/>
          </w:tcPr>
          <w:p w14:paraId="44C9A9CA"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0783867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5BCA8C7F"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noWrap/>
            <w:vAlign w:val="center"/>
            <w:hideMark/>
          </w:tcPr>
          <w:p w14:paraId="047CDB5A" w14:textId="77777777" w:rsidR="00EF2848" w:rsidRPr="00EF2848" w:rsidRDefault="00EF2848" w:rsidP="00EF2848">
            <w:pPr>
              <w:pStyle w:val="1fffb"/>
              <w:rPr>
                <w:sz w:val="18"/>
                <w:szCs w:val="18"/>
                <w:lang w:val="en-US" w:eastAsia="en-US"/>
              </w:rPr>
            </w:pPr>
            <w:r w:rsidRPr="00EF2848">
              <w:rPr>
                <w:sz w:val="18"/>
                <w:szCs w:val="18"/>
                <w:lang w:val="en-US" w:eastAsia="en-US"/>
              </w:rPr>
              <w:t>29 185</w:t>
            </w:r>
          </w:p>
        </w:tc>
        <w:tc>
          <w:tcPr>
            <w:tcW w:w="219" w:type="pct"/>
            <w:shd w:val="clear" w:color="auto" w:fill="FFFFFF" w:themeFill="background1"/>
            <w:noWrap/>
            <w:vAlign w:val="center"/>
            <w:hideMark/>
          </w:tcPr>
          <w:p w14:paraId="44F7BECC" w14:textId="77777777" w:rsidR="00EF2848" w:rsidRPr="00EF2848" w:rsidRDefault="00EF2848" w:rsidP="00EF2848">
            <w:pPr>
              <w:pStyle w:val="1fffb"/>
              <w:rPr>
                <w:sz w:val="18"/>
                <w:szCs w:val="18"/>
                <w:lang w:val="en-US" w:eastAsia="en-US"/>
              </w:rPr>
            </w:pPr>
            <w:r w:rsidRPr="00EF2848">
              <w:rPr>
                <w:sz w:val="18"/>
                <w:szCs w:val="18"/>
                <w:lang w:val="en-US" w:eastAsia="en-US"/>
              </w:rPr>
              <w:t>76 697</w:t>
            </w:r>
          </w:p>
        </w:tc>
        <w:tc>
          <w:tcPr>
            <w:tcW w:w="188" w:type="pct"/>
            <w:shd w:val="clear" w:color="auto" w:fill="FFFFFF" w:themeFill="background1"/>
            <w:noWrap/>
            <w:vAlign w:val="center"/>
            <w:hideMark/>
          </w:tcPr>
          <w:p w14:paraId="6F5F6D4D" w14:textId="77777777" w:rsidR="00EF2848" w:rsidRPr="00EF2848" w:rsidRDefault="00EF2848" w:rsidP="00EF2848">
            <w:pPr>
              <w:pStyle w:val="1fffb"/>
              <w:rPr>
                <w:sz w:val="18"/>
                <w:szCs w:val="18"/>
                <w:lang w:val="en-US" w:eastAsia="en-US"/>
              </w:rPr>
            </w:pPr>
            <w:r w:rsidRPr="00EF2848">
              <w:rPr>
                <w:sz w:val="18"/>
                <w:szCs w:val="18"/>
                <w:lang w:val="en-US" w:eastAsia="en-US"/>
              </w:rPr>
              <w:t>36 141</w:t>
            </w:r>
          </w:p>
        </w:tc>
        <w:tc>
          <w:tcPr>
            <w:tcW w:w="188" w:type="pct"/>
            <w:shd w:val="clear" w:color="auto" w:fill="FFFFFF" w:themeFill="background1"/>
            <w:noWrap/>
            <w:vAlign w:val="center"/>
            <w:hideMark/>
          </w:tcPr>
          <w:p w14:paraId="3AF110F8" w14:textId="77777777" w:rsidR="00EF2848" w:rsidRPr="00EF2848" w:rsidRDefault="00EF2848" w:rsidP="00EF2848">
            <w:pPr>
              <w:pStyle w:val="1fffb"/>
              <w:rPr>
                <w:sz w:val="18"/>
                <w:szCs w:val="18"/>
                <w:lang w:val="en-US" w:eastAsia="en-US"/>
              </w:rPr>
            </w:pPr>
            <w:r w:rsidRPr="00EF2848">
              <w:rPr>
                <w:sz w:val="18"/>
                <w:szCs w:val="18"/>
                <w:lang w:val="en-US" w:eastAsia="en-US"/>
              </w:rPr>
              <w:t>7 197</w:t>
            </w:r>
          </w:p>
        </w:tc>
        <w:tc>
          <w:tcPr>
            <w:tcW w:w="188" w:type="pct"/>
            <w:shd w:val="clear" w:color="auto" w:fill="FFFFFF" w:themeFill="background1"/>
            <w:noWrap/>
            <w:vAlign w:val="center"/>
            <w:hideMark/>
          </w:tcPr>
          <w:p w14:paraId="4D24C67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6DDE0C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904F23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DCCB2C6" w14:textId="77777777" w:rsidR="00EF2848" w:rsidRPr="00EF2848" w:rsidRDefault="00EF2848" w:rsidP="00EF2848">
            <w:pPr>
              <w:pStyle w:val="1fffb"/>
              <w:rPr>
                <w:sz w:val="18"/>
                <w:szCs w:val="18"/>
                <w:lang w:val="en-US" w:eastAsia="en-US"/>
              </w:rPr>
            </w:pPr>
            <w:r w:rsidRPr="00EF2848">
              <w:rPr>
                <w:sz w:val="18"/>
                <w:szCs w:val="18"/>
                <w:lang w:val="en-US" w:eastAsia="en-US"/>
              </w:rPr>
              <w:t>149 220</w:t>
            </w:r>
          </w:p>
        </w:tc>
        <w:tc>
          <w:tcPr>
            <w:tcW w:w="219" w:type="pct"/>
            <w:shd w:val="clear" w:color="auto" w:fill="FFFFFF" w:themeFill="background1"/>
            <w:noWrap/>
            <w:vAlign w:val="center"/>
            <w:hideMark/>
          </w:tcPr>
          <w:p w14:paraId="20F30F67" w14:textId="77777777" w:rsidR="00EF2848" w:rsidRPr="00EF2848" w:rsidRDefault="00EF2848" w:rsidP="00EF2848">
            <w:pPr>
              <w:pStyle w:val="1fffb"/>
              <w:rPr>
                <w:sz w:val="18"/>
                <w:szCs w:val="18"/>
                <w:lang w:val="en-US" w:eastAsia="en-US"/>
              </w:rPr>
            </w:pPr>
            <w:r w:rsidRPr="00EF2848">
              <w:rPr>
                <w:sz w:val="18"/>
                <w:szCs w:val="18"/>
                <w:lang w:val="en-US" w:eastAsia="en-US"/>
              </w:rPr>
              <w:t>179 065</w:t>
            </w:r>
          </w:p>
        </w:tc>
        <w:tc>
          <w:tcPr>
            <w:tcW w:w="438" w:type="pct"/>
            <w:vMerge/>
            <w:shd w:val="clear" w:color="auto" w:fill="FFFFFF" w:themeFill="background1"/>
            <w:vAlign w:val="center"/>
            <w:hideMark/>
          </w:tcPr>
          <w:p w14:paraId="27A2A21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531CEC9" w14:textId="77777777" w:rsidR="00EF2848" w:rsidRPr="00EF2848" w:rsidRDefault="00EF2848" w:rsidP="00EF2848">
            <w:pPr>
              <w:pStyle w:val="1fffb"/>
              <w:rPr>
                <w:sz w:val="18"/>
                <w:szCs w:val="18"/>
                <w:lang w:val="en-US" w:eastAsia="en-US"/>
              </w:rPr>
            </w:pPr>
          </w:p>
        </w:tc>
      </w:tr>
      <w:tr w:rsidR="00EF2848" w:rsidRPr="00EF2848" w14:paraId="5B5B9EDF" w14:textId="77777777" w:rsidTr="00EF2848">
        <w:tc>
          <w:tcPr>
            <w:tcW w:w="124" w:type="pct"/>
            <w:vMerge/>
            <w:shd w:val="clear" w:color="auto" w:fill="FFFFFF" w:themeFill="background1"/>
            <w:vAlign w:val="center"/>
            <w:hideMark/>
          </w:tcPr>
          <w:p w14:paraId="02CB2221"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45E8F2C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4B796C2"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noWrap/>
            <w:vAlign w:val="center"/>
            <w:hideMark/>
          </w:tcPr>
          <w:p w14:paraId="621F5F1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688F4A7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C29C7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9E598C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822807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EA7AA0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132A2F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EA392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243B53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30C46A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8FF75EB" w14:textId="77777777" w:rsidR="00EF2848" w:rsidRPr="00EF2848" w:rsidRDefault="00EF2848" w:rsidP="00EF2848">
            <w:pPr>
              <w:pStyle w:val="1fffb"/>
              <w:rPr>
                <w:sz w:val="18"/>
                <w:szCs w:val="18"/>
                <w:lang w:val="en-US" w:eastAsia="en-US"/>
              </w:rPr>
            </w:pPr>
          </w:p>
        </w:tc>
      </w:tr>
      <w:tr w:rsidR="00EF2848" w:rsidRPr="00EF2848" w14:paraId="6A7ACCD2" w14:textId="77777777" w:rsidTr="00EF2848">
        <w:tc>
          <w:tcPr>
            <w:tcW w:w="124" w:type="pct"/>
            <w:vMerge w:val="restart"/>
            <w:shd w:val="clear" w:color="auto" w:fill="FFFFFF" w:themeFill="background1"/>
            <w:noWrap/>
            <w:vAlign w:val="center"/>
            <w:hideMark/>
          </w:tcPr>
          <w:p w14:paraId="64EABD6E" w14:textId="77777777" w:rsidR="00EF2848" w:rsidRPr="00EF2848" w:rsidRDefault="00EF2848" w:rsidP="00EF2848">
            <w:pPr>
              <w:pStyle w:val="1fffb"/>
              <w:rPr>
                <w:sz w:val="18"/>
                <w:szCs w:val="18"/>
                <w:lang w:val="en-US" w:eastAsia="en-US"/>
              </w:rPr>
            </w:pPr>
            <w:r w:rsidRPr="00EF2848">
              <w:rPr>
                <w:sz w:val="18"/>
                <w:szCs w:val="18"/>
                <w:lang w:val="en-US" w:eastAsia="en-US"/>
              </w:rPr>
              <w:t>2.1</w:t>
            </w:r>
          </w:p>
        </w:tc>
        <w:tc>
          <w:tcPr>
            <w:tcW w:w="1501" w:type="pct"/>
            <w:gridSpan w:val="5"/>
            <w:vMerge w:val="restart"/>
            <w:shd w:val="clear" w:color="auto" w:fill="FFFFFF" w:themeFill="background1"/>
            <w:vAlign w:val="center"/>
            <w:hideMark/>
          </w:tcPr>
          <w:p w14:paraId="1C721ECC" w14:textId="77777777" w:rsidR="00EF2848" w:rsidRPr="00EF2848" w:rsidRDefault="00EF2848" w:rsidP="00EF2848">
            <w:pPr>
              <w:pStyle w:val="1fffb"/>
              <w:rPr>
                <w:sz w:val="18"/>
                <w:szCs w:val="18"/>
                <w:lang w:eastAsia="en-US"/>
              </w:rPr>
            </w:pPr>
            <w:r w:rsidRPr="00EF2848">
              <w:rPr>
                <w:sz w:val="18"/>
                <w:szCs w:val="18"/>
                <w:lang w:eastAsia="en-US"/>
              </w:rPr>
              <w:t>Проекты по реконструкции источников тепловой энергии с целью повышения эффективности работы систем теплоснабжения</w:t>
            </w:r>
          </w:p>
        </w:tc>
        <w:tc>
          <w:tcPr>
            <w:tcW w:w="375" w:type="pct"/>
            <w:shd w:val="clear" w:color="auto" w:fill="FFFFFF" w:themeFill="background1"/>
            <w:vAlign w:val="center"/>
            <w:hideMark/>
          </w:tcPr>
          <w:p w14:paraId="611438E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noWrap/>
            <w:vAlign w:val="center"/>
            <w:hideMark/>
          </w:tcPr>
          <w:p w14:paraId="5FD89424" w14:textId="77777777" w:rsidR="00EF2848" w:rsidRPr="00EF2848" w:rsidRDefault="00EF2848" w:rsidP="00EF2848">
            <w:pPr>
              <w:pStyle w:val="1fffb"/>
              <w:rPr>
                <w:sz w:val="18"/>
                <w:szCs w:val="18"/>
                <w:lang w:val="en-US" w:eastAsia="en-US"/>
              </w:rPr>
            </w:pPr>
            <w:r w:rsidRPr="00EF2848">
              <w:rPr>
                <w:sz w:val="18"/>
                <w:szCs w:val="18"/>
                <w:lang w:val="en-US" w:eastAsia="en-US"/>
              </w:rPr>
              <w:t>29 185</w:t>
            </w:r>
          </w:p>
        </w:tc>
        <w:tc>
          <w:tcPr>
            <w:tcW w:w="219" w:type="pct"/>
            <w:shd w:val="clear" w:color="auto" w:fill="FFFFFF" w:themeFill="background1"/>
            <w:noWrap/>
            <w:vAlign w:val="center"/>
            <w:hideMark/>
          </w:tcPr>
          <w:p w14:paraId="12B82430" w14:textId="77777777" w:rsidR="00EF2848" w:rsidRPr="00EF2848" w:rsidRDefault="00EF2848" w:rsidP="00EF2848">
            <w:pPr>
              <w:pStyle w:val="1fffb"/>
              <w:rPr>
                <w:sz w:val="18"/>
                <w:szCs w:val="18"/>
                <w:lang w:val="en-US" w:eastAsia="en-US"/>
              </w:rPr>
            </w:pPr>
            <w:r w:rsidRPr="00EF2848">
              <w:rPr>
                <w:sz w:val="18"/>
                <w:szCs w:val="18"/>
                <w:lang w:val="en-US" w:eastAsia="en-US"/>
              </w:rPr>
              <w:t>76 697</w:t>
            </w:r>
          </w:p>
        </w:tc>
        <w:tc>
          <w:tcPr>
            <w:tcW w:w="188" w:type="pct"/>
            <w:shd w:val="clear" w:color="auto" w:fill="FFFFFF" w:themeFill="background1"/>
            <w:noWrap/>
            <w:vAlign w:val="center"/>
            <w:hideMark/>
          </w:tcPr>
          <w:p w14:paraId="3D51099F" w14:textId="77777777" w:rsidR="00EF2848" w:rsidRPr="00EF2848" w:rsidRDefault="00EF2848" w:rsidP="00EF2848">
            <w:pPr>
              <w:pStyle w:val="1fffb"/>
              <w:rPr>
                <w:sz w:val="18"/>
                <w:szCs w:val="18"/>
                <w:lang w:val="en-US" w:eastAsia="en-US"/>
              </w:rPr>
            </w:pPr>
            <w:r w:rsidRPr="00EF2848">
              <w:rPr>
                <w:sz w:val="18"/>
                <w:szCs w:val="18"/>
                <w:lang w:val="en-US" w:eastAsia="en-US"/>
              </w:rPr>
              <w:t>36 141</w:t>
            </w:r>
          </w:p>
        </w:tc>
        <w:tc>
          <w:tcPr>
            <w:tcW w:w="188" w:type="pct"/>
            <w:shd w:val="clear" w:color="auto" w:fill="FFFFFF" w:themeFill="background1"/>
            <w:noWrap/>
            <w:vAlign w:val="center"/>
            <w:hideMark/>
          </w:tcPr>
          <w:p w14:paraId="68EAFDD6" w14:textId="77777777" w:rsidR="00EF2848" w:rsidRPr="00EF2848" w:rsidRDefault="00EF2848" w:rsidP="00EF2848">
            <w:pPr>
              <w:pStyle w:val="1fffb"/>
              <w:rPr>
                <w:sz w:val="18"/>
                <w:szCs w:val="18"/>
                <w:lang w:val="en-US" w:eastAsia="en-US"/>
              </w:rPr>
            </w:pPr>
            <w:r w:rsidRPr="00EF2848">
              <w:rPr>
                <w:sz w:val="18"/>
                <w:szCs w:val="18"/>
                <w:lang w:val="en-US" w:eastAsia="en-US"/>
              </w:rPr>
              <w:t>7 197</w:t>
            </w:r>
          </w:p>
        </w:tc>
        <w:tc>
          <w:tcPr>
            <w:tcW w:w="188" w:type="pct"/>
            <w:shd w:val="clear" w:color="auto" w:fill="FFFFFF" w:themeFill="background1"/>
            <w:noWrap/>
            <w:vAlign w:val="center"/>
            <w:hideMark/>
          </w:tcPr>
          <w:p w14:paraId="1A18FC3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B90C56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BF1470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23E85C6" w14:textId="77777777" w:rsidR="00EF2848" w:rsidRPr="00EF2848" w:rsidRDefault="00EF2848" w:rsidP="00EF2848">
            <w:pPr>
              <w:pStyle w:val="1fffb"/>
              <w:rPr>
                <w:sz w:val="18"/>
                <w:szCs w:val="18"/>
                <w:lang w:val="en-US" w:eastAsia="en-US"/>
              </w:rPr>
            </w:pPr>
            <w:r w:rsidRPr="00EF2848">
              <w:rPr>
                <w:sz w:val="18"/>
                <w:szCs w:val="18"/>
                <w:lang w:val="en-US" w:eastAsia="en-US"/>
              </w:rPr>
              <w:t>149 220</w:t>
            </w:r>
          </w:p>
        </w:tc>
        <w:tc>
          <w:tcPr>
            <w:tcW w:w="219" w:type="pct"/>
            <w:shd w:val="clear" w:color="auto" w:fill="FFFFFF" w:themeFill="background1"/>
            <w:noWrap/>
            <w:vAlign w:val="center"/>
            <w:hideMark/>
          </w:tcPr>
          <w:p w14:paraId="739ED98A" w14:textId="77777777" w:rsidR="00EF2848" w:rsidRPr="00EF2848" w:rsidRDefault="00EF2848" w:rsidP="00EF2848">
            <w:pPr>
              <w:pStyle w:val="1fffb"/>
              <w:rPr>
                <w:sz w:val="18"/>
                <w:szCs w:val="18"/>
                <w:lang w:val="en-US" w:eastAsia="en-US"/>
              </w:rPr>
            </w:pPr>
            <w:r w:rsidRPr="00EF2848">
              <w:rPr>
                <w:sz w:val="18"/>
                <w:szCs w:val="18"/>
                <w:lang w:val="en-US" w:eastAsia="en-US"/>
              </w:rPr>
              <w:t>179 065</w:t>
            </w:r>
          </w:p>
        </w:tc>
        <w:tc>
          <w:tcPr>
            <w:tcW w:w="438" w:type="pct"/>
            <w:vMerge w:val="restart"/>
            <w:shd w:val="clear" w:color="auto" w:fill="FFFFFF" w:themeFill="background1"/>
            <w:vAlign w:val="center"/>
            <w:hideMark/>
          </w:tcPr>
          <w:p w14:paraId="300C7074" w14:textId="3A9C18CE" w:rsidR="00EF2848" w:rsidRPr="00EF2848" w:rsidRDefault="00EF2848" w:rsidP="00EF2848">
            <w:pPr>
              <w:pStyle w:val="1fffb"/>
              <w:rPr>
                <w:sz w:val="18"/>
                <w:szCs w:val="18"/>
                <w:lang w:val="en-US" w:eastAsia="en-US"/>
              </w:rPr>
            </w:pPr>
          </w:p>
        </w:tc>
        <w:tc>
          <w:tcPr>
            <w:tcW w:w="779" w:type="pct"/>
            <w:vMerge w:val="restart"/>
            <w:shd w:val="clear" w:color="auto" w:fill="FFFFFF" w:themeFill="background1"/>
            <w:vAlign w:val="center"/>
            <w:hideMark/>
          </w:tcPr>
          <w:p w14:paraId="6842EC94" w14:textId="1170765F" w:rsidR="00EF2848" w:rsidRPr="00EF2848" w:rsidRDefault="00EF2848" w:rsidP="00EF2848">
            <w:pPr>
              <w:pStyle w:val="1fffb"/>
              <w:rPr>
                <w:sz w:val="18"/>
                <w:szCs w:val="18"/>
                <w:lang w:val="en-US" w:eastAsia="en-US"/>
              </w:rPr>
            </w:pPr>
          </w:p>
        </w:tc>
      </w:tr>
      <w:tr w:rsidR="00EF2848" w:rsidRPr="00EF2848" w14:paraId="4DBD7EAA" w14:textId="77777777" w:rsidTr="00EF2848">
        <w:tc>
          <w:tcPr>
            <w:tcW w:w="124" w:type="pct"/>
            <w:vMerge/>
            <w:shd w:val="clear" w:color="auto" w:fill="FFFFFF" w:themeFill="background1"/>
            <w:vAlign w:val="center"/>
            <w:hideMark/>
          </w:tcPr>
          <w:p w14:paraId="04107314"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061B7121"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5CFAE91"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noWrap/>
            <w:vAlign w:val="center"/>
            <w:hideMark/>
          </w:tcPr>
          <w:p w14:paraId="6B68D7A0" w14:textId="77777777" w:rsidR="00EF2848" w:rsidRPr="00EF2848" w:rsidRDefault="00EF2848" w:rsidP="00EF2848">
            <w:pPr>
              <w:pStyle w:val="1fffb"/>
              <w:rPr>
                <w:sz w:val="18"/>
                <w:szCs w:val="18"/>
                <w:lang w:val="en-US" w:eastAsia="en-US"/>
              </w:rPr>
            </w:pPr>
            <w:r w:rsidRPr="00EF2848">
              <w:rPr>
                <w:sz w:val="18"/>
                <w:szCs w:val="18"/>
                <w:lang w:val="en-US" w:eastAsia="en-US"/>
              </w:rPr>
              <w:t>29 185</w:t>
            </w:r>
          </w:p>
        </w:tc>
        <w:tc>
          <w:tcPr>
            <w:tcW w:w="219" w:type="pct"/>
            <w:shd w:val="clear" w:color="auto" w:fill="FFFFFF" w:themeFill="background1"/>
            <w:noWrap/>
            <w:vAlign w:val="center"/>
            <w:hideMark/>
          </w:tcPr>
          <w:p w14:paraId="302504FF" w14:textId="77777777" w:rsidR="00EF2848" w:rsidRPr="00EF2848" w:rsidRDefault="00EF2848" w:rsidP="00EF2848">
            <w:pPr>
              <w:pStyle w:val="1fffb"/>
              <w:rPr>
                <w:sz w:val="18"/>
                <w:szCs w:val="18"/>
                <w:lang w:val="en-US" w:eastAsia="en-US"/>
              </w:rPr>
            </w:pPr>
            <w:r w:rsidRPr="00EF2848">
              <w:rPr>
                <w:sz w:val="18"/>
                <w:szCs w:val="18"/>
                <w:lang w:val="en-US" w:eastAsia="en-US"/>
              </w:rPr>
              <w:t>76 697</w:t>
            </w:r>
          </w:p>
        </w:tc>
        <w:tc>
          <w:tcPr>
            <w:tcW w:w="188" w:type="pct"/>
            <w:shd w:val="clear" w:color="auto" w:fill="FFFFFF" w:themeFill="background1"/>
            <w:noWrap/>
            <w:vAlign w:val="center"/>
            <w:hideMark/>
          </w:tcPr>
          <w:p w14:paraId="173D6575" w14:textId="77777777" w:rsidR="00EF2848" w:rsidRPr="00EF2848" w:rsidRDefault="00EF2848" w:rsidP="00EF2848">
            <w:pPr>
              <w:pStyle w:val="1fffb"/>
              <w:rPr>
                <w:sz w:val="18"/>
                <w:szCs w:val="18"/>
                <w:lang w:val="en-US" w:eastAsia="en-US"/>
              </w:rPr>
            </w:pPr>
            <w:r w:rsidRPr="00EF2848">
              <w:rPr>
                <w:sz w:val="18"/>
                <w:szCs w:val="18"/>
                <w:lang w:val="en-US" w:eastAsia="en-US"/>
              </w:rPr>
              <w:t>36 141</w:t>
            </w:r>
          </w:p>
        </w:tc>
        <w:tc>
          <w:tcPr>
            <w:tcW w:w="188" w:type="pct"/>
            <w:shd w:val="clear" w:color="auto" w:fill="FFFFFF" w:themeFill="background1"/>
            <w:noWrap/>
            <w:vAlign w:val="center"/>
            <w:hideMark/>
          </w:tcPr>
          <w:p w14:paraId="296A0389" w14:textId="77777777" w:rsidR="00EF2848" w:rsidRPr="00EF2848" w:rsidRDefault="00EF2848" w:rsidP="00EF2848">
            <w:pPr>
              <w:pStyle w:val="1fffb"/>
              <w:rPr>
                <w:sz w:val="18"/>
                <w:szCs w:val="18"/>
                <w:lang w:val="en-US" w:eastAsia="en-US"/>
              </w:rPr>
            </w:pPr>
            <w:r w:rsidRPr="00EF2848">
              <w:rPr>
                <w:sz w:val="18"/>
                <w:szCs w:val="18"/>
                <w:lang w:val="en-US" w:eastAsia="en-US"/>
              </w:rPr>
              <w:t>7 197</w:t>
            </w:r>
          </w:p>
        </w:tc>
        <w:tc>
          <w:tcPr>
            <w:tcW w:w="188" w:type="pct"/>
            <w:shd w:val="clear" w:color="auto" w:fill="FFFFFF" w:themeFill="background1"/>
            <w:noWrap/>
            <w:vAlign w:val="center"/>
            <w:hideMark/>
          </w:tcPr>
          <w:p w14:paraId="631663E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D046E0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DFE418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E24FEC1" w14:textId="77777777" w:rsidR="00EF2848" w:rsidRPr="00EF2848" w:rsidRDefault="00EF2848" w:rsidP="00EF2848">
            <w:pPr>
              <w:pStyle w:val="1fffb"/>
              <w:rPr>
                <w:sz w:val="18"/>
                <w:szCs w:val="18"/>
                <w:lang w:val="en-US" w:eastAsia="en-US"/>
              </w:rPr>
            </w:pPr>
            <w:r w:rsidRPr="00EF2848">
              <w:rPr>
                <w:sz w:val="18"/>
                <w:szCs w:val="18"/>
                <w:lang w:val="en-US" w:eastAsia="en-US"/>
              </w:rPr>
              <w:t>149 220</w:t>
            </w:r>
          </w:p>
        </w:tc>
        <w:tc>
          <w:tcPr>
            <w:tcW w:w="219" w:type="pct"/>
            <w:shd w:val="clear" w:color="auto" w:fill="FFFFFF" w:themeFill="background1"/>
            <w:noWrap/>
            <w:vAlign w:val="center"/>
            <w:hideMark/>
          </w:tcPr>
          <w:p w14:paraId="6C4E3815" w14:textId="77777777" w:rsidR="00EF2848" w:rsidRPr="00EF2848" w:rsidRDefault="00EF2848" w:rsidP="00EF2848">
            <w:pPr>
              <w:pStyle w:val="1fffb"/>
              <w:rPr>
                <w:sz w:val="18"/>
                <w:szCs w:val="18"/>
                <w:lang w:val="en-US" w:eastAsia="en-US"/>
              </w:rPr>
            </w:pPr>
            <w:r w:rsidRPr="00EF2848">
              <w:rPr>
                <w:sz w:val="18"/>
                <w:szCs w:val="18"/>
                <w:lang w:val="en-US" w:eastAsia="en-US"/>
              </w:rPr>
              <w:t>179 065</w:t>
            </w:r>
          </w:p>
        </w:tc>
        <w:tc>
          <w:tcPr>
            <w:tcW w:w="438" w:type="pct"/>
            <w:vMerge/>
            <w:shd w:val="clear" w:color="auto" w:fill="FFFFFF" w:themeFill="background1"/>
            <w:vAlign w:val="center"/>
            <w:hideMark/>
          </w:tcPr>
          <w:p w14:paraId="0FCA7525"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4FCB520" w14:textId="77777777" w:rsidR="00EF2848" w:rsidRPr="00EF2848" w:rsidRDefault="00EF2848" w:rsidP="00EF2848">
            <w:pPr>
              <w:pStyle w:val="1fffb"/>
              <w:rPr>
                <w:sz w:val="18"/>
                <w:szCs w:val="18"/>
                <w:lang w:val="en-US" w:eastAsia="en-US"/>
              </w:rPr>
            </w:pPr>
          </w:p>
        </w:tc>
      </w:tr>
      <w:tr w:rsidR="00EF2848" w:rsidRPr="00EF2848" w14:paraId="1A678BF7" w14:textId="77777777" w:rsidTr="00EF2848">
        <w:tc>
          <w:tcPr>
            <w:tcW w:w="124" w:type="pct"/>
            <w:vMerge/>
            <w:shd w:val="clear" w:color="auto" w:fill="FFFFFF" w:themeFill="background1"/>
            <w:vAlign w:val="center"/>
            <w:hideMark/>
          </w:tcPr>
          <w:p w14:paraId="79B12B20"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1CD075F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44B656C"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noWrap/>
            <w:vAlign w:val="center"/>
            <w:hideMark/>
          </w:tcPr>
          <w:p w14:paraId="5B7E930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21DB9F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1942BC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C5F7C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6318D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6200D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6BFCF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7944F2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3FAE71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24F9F8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3A70B40" w14:textId="77777777" w:rsidR="00EF2848" w:rsidRPr="00EF2848" w:rsidRDefault="00EF2848" w:rsidP="00EF2848">
            <w:pPr>
              <w:pStyle w:val="1fffb"/>
              <w:rPr>
                <w:sz w:val="18"/>
                <w:szCs w:val="18"/>
                <w:lang w:val="en-US" w:eastAsia="en-US"/>
              </w:rPr>
            </w:pPr>
          </w:p>
        </w:tc>
      </w:tr>
      <w:tr w:rsidR="00EF2848" w:rsidRPr="00EF2848" w14:paraId="0456EE7F" w14:textId="77777777" w:rsidTr="00EF2848">
        <w:trPr>
          <w:cantSplit/>
        </w:trPr>
        <w:tc>
          <w:tcPr>
            <w:tcW w:w="124" w:type="pct"/>
            <w:vMerge w:val="restart"/>
            <w:shd w:val="clear" w:color="auto" w:fill="FFFFFF" w:themeFill="background1"/>
            <w:noWrap/>
            <w:vAlign w:val="center"/>
            <w:hideMark/>
          </w:tcPr>
          <w:p w14:paraId="117143EC" w14:textId="77777777" w:rsidR="00EF2848" w:rsidRPr="00EF2848" w:rsidRDefault="00EF2848" w:rsidP="00EF2848">
            <w:pPr>
              <w:pStyle w:val="1fffb"/>
              <w:rPr>
                <w:sz w:val="18"/>
                <w:szCs w:val="18"/>
                <w:lang w:val="en-US" w:eastAsia="en-US"/>
              </w:rPr>
            </w:pPr>
            <w:r w:rsidRPr="00EF2848">
              <w:rPr>
                <w:sz w:val="18"/>
                <w:szCs w:val="18"/>
                <w:lang w:val="en-US" w:eastAsia="en-US"/>
              </w:rPr>
              <w:t>2.1.1</w:t>
            </w:r>
          </w:p>
        </w:tc>
        <w:tc>
          <w:tcPr>
            <w:tcW w:w="719" w:type="pct"/>
            <w:vMerge w:val="restart"/>
            <w:shd w:val="clear" w:color="auto" w:fill="FFFFFF" w:themeFill="background1"/>
            <w:vAlign w:val="center"/>
            <w:hideMark/>
          </w:tcPr>
          <w:p w14:paraId="41476942" w14:textId="77777777" w:rsidR="00EF2848" w:rsidRPr="00EF2848" w:rsidRDefault="00EF2848" w:rsidP="00EF2848">
            <w:pPr>
              <w:pStyle w:val="1fffb"/>
              <w:rPr>
                <w:sz w:val="18"/>
                <w:szCs w:val="18"/>
                <w:lang w:eastAsia="en-US"/>
              </w:rPr>
            </w:pPr>
            <w:r w:rsidRPr="00EF2848">
              <w:rPr>
                <w:sz w:val="18"/>
                <w:szCs w:val="18"/>
                <w:lang w:eastAsia="en-US"/>
              </w:rPr>
              <w:t>Замена водогрейных котлов производительностью 6,5 МВт с газовыми горелками</w:t>
            </w:r>
          </w:p>
        </w:tc>
        <w:tc>
          <w:tcPr>
            <w:tcW w:w="250" w:type="pct"/>
            <w:vMerge w:val="restart"/>
            <w:shd w:val="clear" w:color="auto" w:fill="FFFFFF" w:themeFill="background1"/>
            <w:vAlign w:val="center"/>
            <w:hideMark/>
          </w:tcPr>
          <w:p w14:paraId="6B9DEF7A"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24F907BE"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00AAD793"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351CC3D2"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2B912995"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7AF4F36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229EC47" w14:textId="77777777" w:rsidR="00EF2848" w:rsidRPr="00EF2848" w:rsidRDefault="00EF2848" w:rsidP="00EF2848">
            <w:pPr>
              <w:pStyle w:val="1fffb"/>
              <w:rPr>
                <w:sz w:val="18"/>
                <w:szCs w:val="18"/>
                <w:lang w:val="en-US" w:eastAsia="en-US"/>
              </w:rPr>
            </w:pPr>
            <w:r w:rsidRPr="00EF2848">
              <w:rPr>
                <w:sz w:val="18"/>
                <w:szCs w:val="18"/>
                <w:lang w:val="en-US" w:eastAsia="en-US"/>
              </w:rPr>
              <w:t>28 000</w:t>
            </w:r>
          </w:p>
        </w:tc>
        <w:tc>
          <w:tcPr>
            <w:tcW w:w="188" w:type="pct"/>
            <w:shd w:val="clear" w:color="auto" w:fill="FFFFFF" w:themeFill="background1"/>
            <w:vAlign w:val="center"/>
            <w:hideMark/>
          </w:tcPr>
          <w:p w14:paraId="3D5A30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0E9CC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3A197F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94FF3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4A449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3530C3" w14:textId="77777777" w:rsidR="00EF2848" w:rsidRPr="00EF2848" w:rsidRDefault="00EF2848" w:rsidP="00EF2848">
            <w:pPr>
              <w:pStyle w:val="1fffb"/>
              <w:rPr>
                <w:sz w:val="18"/>
                <w:szCs w:val="18"/>
                <w:lang w:val="en-US" w:eastAsia="en-US"/>
              </w:rPr>
            </w:pPr>
            <w:r w:rsidRPr="00EF2848">
              <w:rPr>
                <w:sz w:val="18"/>
                <w:szCs w:val="18"/>
                <w:lang w:val="en-US" w:eastAsia="en-US"/>
              </w:rPr>
              <w:t>28 000</w:t>
            </w:r>
          </w:p>
        </w:tc>
        <w:tc>
          <w:tcPr>
            <w:tcW w:w="219" w:type="pct"/>
            <w:shd w:val="clear" w:color="auto" w:fill="FFFFFF" w:themeFill="background1"/>
            <w:vAlign w:val="center"/>
            <w:hideMark/>
          </w:tcPr>
          <w:p w14:paraId="229C8AA0" w14:textId="77777777" w:rsidR="00EF2848" w:rsidRPr="00EF2848" w:rsidRDefault="00EF2848" w:rsidP="00EF2848">
            <w:pPr>
              <w:pStyle w:val="1fffb"/>
              <w:rPr>
                <w:sz w:val="18"/>
                <w:szCs w:val="18"/>
                <w:lang w:val="en-US" w:eastAsia="en-US"/>
              </w:rPr>
            </w:pPr>
            <w:r w:rsidRPr="00EF2848">
              <w:rPr>
                <w:sz w:val="18"/>
                <w:szCs w:val="18"/>
                <w:lang w:val="en-US" w:eastAsia="en-US"/>
              </w:rPr>
              <w:t>33 600</w:t>
            </w:r>
          </w:p>
        </w:tc>
        <w:tc>
          <w:tcPr>
            <w:tcW w:w="438" w:type="pct"/>
            <w:vMerge w:val="restart"/>
            <w:shd w:val="clear" w:color="auto" w:fill="FFFFFF" w:themeFill="background1"/>
            <w:vAlign w:val="center"/>
            <w:hideMark/>
          </w:tcPr>
          <w:p w14:paraId="6A7ED12C"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1E2B75E7"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1772EFDF" w14:textId="77777777" w:rsidTr="00EF2848">
        <w:trPr>
          <w:cantSplit/>
        </w:trPr>
        <w:tc>
          <w:tcPr>
            <w:tcW w:w="124" w:type="pct"/>
            <w:vMerge/>
            <w:shd w:val="clear" w:color="auto" w:fill="FFFFFF" w:themeFill="background1"/>
            <w:vAlign w:val="center"/>
            <w:hideMark/>
          </w:tcPr>
          <w:p w14:paraId="16082DDE"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52D46C2C"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A46BB9C"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46983187"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57B0EA6C"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91E1E08"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5372E8DB"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A5BEC2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37E8E46" w14:textId="77777777" w:rsidR="00EF2848" w:rsidRPr="00EF2848" w:rsidRDefault="00EF2848" w:rsidP="00EF2848">
            <w:pPr>
              <w:pStyle w:val="1fffb"/>
              <w:rPr>
                <w:sz w:val="18"/>
                <w:szCs w:val="18"/>
                <w:lang w:val="en-US" w:eastAsia="en-US"/>
              </w:rPr>
            </w:pPr>
            <w:r w:rsidRPr="00EF2848">
              <w:rPr>
                <w:sz w:val="18"/>
                <w:szCs w:val="18"/>
                <w:lang w:val="en-US" w:eastAsia="en-US"/>
              </w:rPr>
              <w:t>28 000</w:t>
            </w:r>
          </w:p>
        </w:tc>
        <w:tc>
          <w:tcPr>
            <w:tcW w:w="188" w:type="pct"/>
            <w:shd w:val="clear" w:color="auto" w:fill="FFFFFF" w:themeFill="background1"/>
            <w:vAlign w:val="center"/>
            <w:hideMark/>
          </w:tcPr>
          <w:p w14:paraId="1924D6A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4B28C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F68DE1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51C28B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52B59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40D5C24" w14:textId="77777777" w:rsidR="00EF2848" w:rsidRPr="00EF2848" w:rsidRDefault="00EF2848" w:rsidP="00EF2848">
            <w:pPr>
              <w:pStyle w:val="1fffb"/>
              <w:rPr>
                <w:sz w:val="18"/>
                <w:szCs w:val="18"/>
                <w:lang w:val="en-US" w:eastAsia="en-US"/>
              </w:rPr>
            </w:pPr>
            <w:r w:rsidRPr="00EF2848">
              <w:rPr>
                <w:sz w:val="18"/>
                <w:szCs w:val="18"/>
                <w:lang w:val="en-US" w:eastAsia="en-US"/>
              </w:rPr>
              <w:t>28 000</w:t>
            </w:r>
          </w:p>
        </w:tc>
        <w:tc>
          <w:tcPr>
            <w:tcW w:w="219" w:type="pct"/>
            <w:shd w:val="clear" w:color="auto" w:fill="FFFFFF" w:themeFill="background1"/>
            <w:vAlign w:val="center"/>
            <w:hideMark/>
          </w:tcPr>
          <w:p w14:paraId="2F949557" w14:textId="77777777" w:rsidR="00EF2848" w:rsidRPr="00EF2848" w:rsidRDefault="00EF2848" w:rsidP="00EF2848">
            <w:pPr>
              <w:pStyle w:val="1fffb"/>
              <w:rPr>
                <w:sz w:val="18"/>
                <w:szCs w:val="18"/>
                <w:lang w:val="en-US" w:eastAsia="en-US"/>
              </w:rPr>
            </w:pPr>
            <w:r w:rsidRPr="00EF2848">
              <w:rPr>
                <w:sz w:val="18"/>
                <w:szCs w:val="18"/>
                <w:lang w:val="en-US" w:eastAsia="en-US"/>
              </w:rPr>
              <w:t>33 600</w:t>
            </w:r>
          </w:p>
        </w:tc>
        <w:tc>
          <w:tcPr>
            <w:tcW w:w="438" w:type="pct"/>
            <w:vMerge/>
            <w:shd w:val="clear" w:color="auto" w:fill="FFFFFF" w:themeFill="background1"/>
            <w:vAlign w:val="center"/>
            <w:hideMark/>
          </w:tcPr>
          <w:p w14:paraId="7231F04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0DC1DE1" w14:textId="77777777" w:rsidR="00EF2848" w:rsidRPr="00EF2848" w:rsidRDefault="00EF2848" w:rsidP="00EF2848">
            <w:pPr>
              <w:pStyle w:val="1fffb"/>
              <w:rPr>
                <w:sz w:val="18"/>
                <w:szCs w:val="18"/>
                <w:lang w:val="en-US" w:eastAsia="en-US"/>
              </w:rPr>
            </w:pPr>
          </w:p>
        </w:tc>
      </w:tr>
      <w:tr w:rsidR="00EF2848" w:rsidRPr="00EF2848" w14:paraId="0C69B1A6" w14:textId="77777777" w:rsidTr="00EF2848">
        <w:trPr>
          <w:cantSplit/>
        </w:trPr>
        <w:tc>
          <w:tcPr>
            <w:tcW w:w="124" w:type="pct"/>
            <w:vMerge/>
            <w:shd w:val="clear" w:color="auto" w:fill="FFFFFF" w:themeFill="background1"/>
            <w:vAlign w:val="center"/>
            <w:hideMark/>
          </w:tcPr>
          <w:p w14:paraId="2F68FB28"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977F4E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9FB0910"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E978360"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4597EE8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0A6F6ED"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505BD749"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6E5EE8A7" w14:textId="77777777" w:rsidR="00EF2848" w:rsidRPr="00EF2848" w:rsidRDefault="00EF2848" w:rsidP="00EF2848">
            <w:pPr>
              <w:pStyle w:val="1fffb"/>
              <w:rPr>
                <w:sz w:val="18"/>
                <w:szCs w:val="18"/>
                <w:lang w:eastAsia="en-US"/>
              </w:rPr>
            </w:pPr>
            <w:r w:rsidRPr="00EF2848">
              <w:rPr>
                <w:sz w:val="18"/>
                <w:szCs w:val="18"/>
                <w:lang w:eastAsia="en-US"/>
              </w:rPr>
              <w:t>0</w:t>
            </w:r>
          </w:p>
        </w:tc>
        <w:tc>
          <w:tcPr>
            <w:tcW w:w="219" w:type="pct"/>
            <w:shd w:val="clear" w:color="auto" w:fill="FFFFFF" w:themeFill="background1"/>
            <w:vAlign w:val="center"/>
            <w:hideMark/>
          </w:tcPr>
          <w:p w14:paraId="4A104667"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vAlign w:val="center"/>
            <w:hideMark/>
          </w:tcPr>
          <w:p w14:paraId="6D69C172"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vAlign w:val="center"/>
            <w:hideMark/>
          </w:tcPr>
          <w:p w14:paraId="0D2F1F10"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vAlign w:val="center"/>
            <w:hideMark/>
          </w:tcPr>
          <w:p w14:paraId="63C76AF9"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noWrap/>
            <w:vAlign w:val="center"/>
            <w:hideMark/>
          </w:tcPr>
          <w:p w14:paraId="745FBB3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79DB78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89740D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DA0314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590611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EE89A07" w14:textId="77777777" w:rsidR="00EF2848" w:rsidRPr="00EF2848" w:rsidRDefault="00EF2848" w:rsidP="00EF2848">
            <w:pPr>
              <w:pStyle w:val="1fffb"/>
              <w:rPr>
                <w:sz w:val="18"/>
                <w:szCs w:val="18"/>
                <w:lang w:val="en-US" w:eastAsia="en-US"/>
              </w:rPr>
            </w:pPr>
          </w:p>
        </w:tc>
      </w:tr>
      <w:tr w:rsidR="00EF2848" w:rsidRPr="00EF2848" w14:paraId="54D71648" w14:textId="77777777" w:rsidTr="00EF2848">
        <w:tc>
          <w:tcPr>
            <w:tcW w:w="124" w:type="pct"/>
            <w:vMerge w:val="restart"/>
            <w:shd w:val="clear" w:color="auto" w:fill="FFFFFF" w:themeFill="background1"/>
            <w:noWrap/>
            <w:vAlign w:val="center"/>
            <w:hideMark/>
          </w:tcPr>
          <w:p w14:paraId="4DD0DC22" w14:textId="77777777" w:rsidR="00EF2848" w:rsidRPr="00EF2848" w:rsidRDefault="00EF2848" w:rsidP="00EF2848">
            <w:pPr>
              <w:pStyle w:val="1fffb"/>
              <w:rPr>
                <w:sz w:val="18"/>
                <w:szCs w:val="18"/>
                <w:lang w:val="en-US" w:eastAsia="en-US"/>
              </w:rPr>
            </w:pPr>
            <w:r w:rsidRPr="00EF2848">
              <w:rPr>
                <w:sz w:val="18"/>
                <w:szCs w:val="18"/>
                <w:lang w:val="en-US" w:eastAsia="en-US"/>
              </w:rPr>
              <w:t>2.1.2</w:t>
            </w:r>
          </w:p>
        </w:tc>
        <w:tc>
          <w:tcPr>
            <w:tcW w:w="719" w:type="pct"/>
            <w:vMerge w:val="restart"/>
            <w:shd w:val="clear" w:color="auto" w:fill="FFFFFF" w:themeFill="background1"/>
            <w:vAlign w:val="center"/>
            <w:hideMark/>
          </w:tcPr>
          <w:p w14:paraId="6099F258" w14:textId="77777777" w:rsidR="00EF2848" w:rsidRPr="00EF2848" w:rsidRDefault="00EF2848" w:rsidP="00EF2848">
            <w:pPr>
              <w:pStyle w:val="1fffb"/>
              <w:rPr>
                <w:sz w:val="18"/>
                <w:szCs w:val="18"/>
                <w:lang w:eastAsia="en-US"/>
              </w:rPr>
            </w:pPr>
            <w:r w:rsidRPr="00EF2848">
              <w:rPr>
                <w:sz w:val="18"/>
                <w:szCs w:val="18"/>
                <w:lang w:eastAsia="en-US"/>
              </w:rPr>
              <w:t>Замена водогрейных котлов производительностью 3,5 МВт с газовыми горелками</w:t>
            </w:r>
          </w:p>
        </w:tc>
        <w:tc>
          <w:tcPr>
            <w:tcW w:w="250" w:type="pct"/>
            <w:vMerge w:val="restart"/>
            <w:shd w:val="clear" w:color="auto" w:fill="FFFFFF" w:themeFill="background1"/>
            <w:vAlign w:val="center"/>
            <w:hideMark/>
          </w:tcPr>
          <w:p w14:paraId="0CF30CB0"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633A72EF"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5458211A"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53FAB9F6"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54BCF233"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6FA4749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3193AB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9EF50EE"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188" w:type="pct"/>
            <w:shd w:val="clear" w:color="auto" w:fill="FFFFFF" w:themeFill="background1"/>
            <w:vAlign w:val="center"/>
            <w:hideMark/>
          </w:tcPr>
          <w:p w14:paraId="7D00A65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CFAE07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8286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D5DA9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D498660"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219" w:type="pct"/>
            <w:shd w:val="clear" w:color="auto" w:fill="FFFFFF" w:themeFill="background1"/>
            <w:vAlign w:val="center"/>
            <w:hideMark/>
          </w:tcPr>
          <w:p w14:paraId="08B518F3" w14:textId="77777777" w:rsidR="00EF2848" w:rsidRPr="00EF2848" w:rsidRDefault="00EF2848" w:rsidP="00EF2848">
            <w:pPr>
              <w:pStyle w:val="1fffb"/>
              <w:rPr>
                <w:sz w:val="18"/>
                <w:szCs w:val="18"/>
                <w:lang w:val="en-US" w:eastAsia="en-US"/>
              </w:rPr>
            </w:pPr>
            <w:r w:rsidRPr="00EF2848">
              <w:rPr>
                <w:sz w:val="18"/>
                <w:szCs w:val="18"/>
                <w:lang w:val="en-US" w:eastAsia="en-US"/>
              </w:rPr>
              <w:t>21 600</w:t>
            </w:r>
          </w:p>
        </w:tc>
        <w:tc>
          <w:tcPr>
            <w:tcW w:w="438" w:type="pct"/>
            <w:vMerge w:val="restart"/>
            <w:shd w:val="clear" w:color="auto" w:fill="FFFFFF" w:themeFill="background1"/>
            <w:vAlign w:val="center"/>
            <w:hideMark/>
          </w:tcPr>
          <w:p w14:paraId="268AD05C"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6682819"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4B9E6FA6" w14:textId="77777777" w:rsidTr="00EF2848">
        <w:tc>
          <w:tcPr>
            <w:tcW w:w="124" w:type="pct"/>
            <w:vMerge/>
            <w:shd w:val="clear" w:color="auto" w:fill="FFFFFF" w:themeFill="background1"/>
            <w:vAlign w:val="center"/>
            <w:hideMark/>
          </w:tcPr>
          <w:p w14:paraId="5A7EA1C5"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4710E5B2"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6E48C36A"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787DACF8"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0861A2DA"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4B1494F"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40561372"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134DBA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3DB43F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DCB8B0A"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188" w:type="pct"/>
            <w:shd w:val="clear" w:color="auto" w:fill="FFFFFF" w:themeFill="background1"/>
            <w:vAlign w:val="center"/>
            <w:hideMark/>
          </w:tcPr>
          <w:p w14:paraId="74A1C1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87F35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68EDC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AEAFA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95BBF7"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219" w:type="pct"/>
            <w:shd w:val="clear" w:color="auto" w:fill="FFFFFF" w:themeFill="background1"/>
            <w:vAlign w:val="center"/>
            <w:hideMark/>
          </w:tcPr>
          <w:p w14:paraId="2C58B6D8" w14:textId="77777777" w:rsidR="00EF2848" w:rsidRPr="00EF2848" w:rsidRDefault="00EF2848" w:rsidP="00EF2848">
            <w:pPr>
              <w:pStyle w:val="1fffb"/>
              <w:rPr>
                <w:sz w:val="18"/>
                <w:szCs w:val="18"/>
                <w:lang w:val="en-US" w:eastAsia="en-US"/>
              </w:rPr>
            </w:pPr>
            <w:r w:rsidRPr="00EF2848">
              <w:rPr>
                <w:sz w:val="18"/>
                <w:szCs w:val="18"/>
                <w:lang w:val="en-US" w:eastAsia="en-US"/>
              </w:rPr>
              <w:t>21 600</w:t>
            </w:r>
          </w:p>
        </w:tc>
        <w:tc>
          <w:tcPr>
            <w:tcW w:w="438" w:type="pct"/>
            <w:vMerge/>
            <w:shd w:val="clear" w:color="auto" w:fill="FFFFFF" w:themeFill="background1"/>
            <w:vAlign w:val="center"/>
            <w:hideMark/>
          </w:tcPr>
          <w:p w14:paraId="626B3437"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5BF0137" w14:textId="77777777" w:rsidR="00EF2848" w:rsidRPr="00EF2848" w:rsidRDefault="00EF2848" w:rsidP="00EF2848">
            <w:pPr>
              <w:pStyle w:val="1fffb"/>
              <w:rPr>
                <w:sz w:val="18"/>
                <w:szCs w:val="18"/>
                <w:lang w:val="en-US" w:eastAsia="en-US"/>
              </w:rPr>
            </w:pPr>
          </w:p>
        </w:tc>
      </w:tr>
      <w:tr w:rsidR="00EF2848" w:rsidRPr="00EF2848" w14:paraId="3D5114B7" w14:textId="77777777" w:rsidTr="00EF2848">
        <w:tc>
          <w:tcPr>
            <w:tcW w:w="124" w:type="pct"/>
            <w:vMerge/>
            <w:shd w:val="clear" w:color="auto" w:fill="FFFFFF" w:themeFill="background1"/>
            <w:vAlign w:val="center"/>
            <w:hideMark/>
          </w:tcPr>
          <w:p w14:paraId="182E16E3"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B30C54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90DF5B6"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07981FB0"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2044AD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9B9461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3C2F4F0"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93B7C72" w14:textId="77777777" w:rsidR="00EF2848" w:rsidRPr="00EF2848" w:rsidRDefault="00EF2848" w:rsidP="00EF2848">
            <w:pPr>
              <w:pStyle w:val="1fffb"/>
              <w:rPr>
                <w:sz w:val="18"/>
                <w:szCs w:val="18"/>
                <w:lang w:eastAsia="en-US"/>
              </w:rPr>
            </w:pPr>
            <w:r w:rsidRPr="00EF2848">
              <w:rPr>
                <w:sz w:val="18"/>
                <w:szCs w:val="18"/>
                <w:lang w:eastAsia="en-US"/>
              </w:rPr>
              <w:t>0</w:t>
            </w:r>
          </w:p>
        </w:tc>
        <w:tc>
          <w:tcPr>
            <w:tcW w:w="219" w:type="pct"/>
            <w:shd w:val="clear" w:color="auto" w:fill="FFFFFF" w:themeFill="background1"/>
            <w:vAlign w:val="center"/>
            <w:hideMark/>
          </w:tcPr>
          <w:p w14:paraId="6A21F269" w14:textId="77777777" w:rsidR="00EF2848" w:rsidRPr="00EF2848" w:rsidRDefault="00EF2848" w:rsidP="00EF2848">
            <w:pPr>
              <w:pStyle w:val="1fffb"/>
              <w:rPr>
                <w:sz w:val="18"/>
                <w:szCs w:val="18"/>
                <w:lang w:val="en-US" w:eastAsia="en-US"/>
              </w:rPr>
            </w:pPr>
            <w:r w:rsidRPr="00EF2848">
              <w:rPr>
                <w:sz w:val="18"/>
                <w:szCs w:val="18"/>
                <w:lang w:eastAsia="en-US"/>
              </w:rPr>
              <w:t>0</w:t>
            </w:r>
          </w:p>
        </w:tc>
        <w:tc>
          <w:tcPr>
            <w:tcW w:w="188" w:type="pct"/>
            <w:shd w:val="clear" w:color="auto" w:fill="FFFFFF" w:themeFill="background1"/>
            <w:vAlign w:val="center"/>
            <w:hideMark/>
          </w:tcPr>
          <w:p w14:paraId="335D8D8C" w14:textId="77777777" w:rsidR="00EF2848" w:rsidRPr="00EF2848" w:rsidRDefault="00EF2848" w:rsidP="00EF2848">
            <w:pPr>
              <w:pStyle w:val="1fffb"/>
              <w:rPr>
                <w:sz w:val="18"/>
                <w:szCs w:val="18"/>
                <w:lang w:val="en-US" w:eastAsia="en-US"/>
              </w:rPr>
            </w:pPr>
            <w:r w:rsidRPr="00EF2848">
              <w:rPr>
                <w:sz w:val="18"/>
                <w:szCs w:val="18"/>
                <w:lang w:eastAsia="en-US"/>
              </w:rPr>
              <w:t>0</w:t>
            </w:r>
          </w:p>
        </w:tc>
        <w:tc>
          <w:tcPr>
            <w:tcW w:w="188" w:type="pct"/>
            <w:shd w:val="clear" w:color="auto" w:fill="FFFFFF" w:themeFill="background1"/>
            <w:vAlign w:val="center"/>
            <w:hideMark/>
          </w:tcPr>
          <w:p w14:paraId="270C00D0" w14:textId="77777777" w:rsidR="00EF2848" w:rsidRPr="00EF2848" w:rsidRDefault="00EF2848" w:rsidP="00EF2848">
            <w:pPr>
              <w:pStyle w:val="1fffb"/>
              <w:rPr>
                <w:sz w:val="18"/>
                <w:szCs w:val="18"/>
                <w:lang w:val="en-US" w:eastAsia="en-US"/>
              </w:rPr>
            </w:pPr>
            <w:r w:rsidRPr="00EF2848">
              <w:rPr>
                <w:sz w:val="18"/>
                <w:szCs w:val="18"/>
                <w:lang w:eastAsia="en-US"/>
              </w:rPr>
              <w:t>0</w:t>
            </w:r>
          </w:p>
        </w:tc>
        <w:tc>
          <w:tcPr>
            <w:tcW w:w="188" w:type="pct"/>
            <w:shd w:val="clear" w:color="auto" w:fill="FFFFFF" w:themeFill="background1"/>
            <w:vAlign w:val="center"/>
            <w:hideMark/>
          </w:tcPr>
          <w:p w14:paraId="1287F3F2"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noWrap/>
            <w:vAlign w:val="center"/>
            <w:hideMark/>
          </w:tcPr>
          <w:p w14:paraId="04A6503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B60753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E7DCF5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B8923E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57329407"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A65C55B" w14:textId="77777777" w:rsidR="00EF2848" w:rsidRPr="00EF2848" w:rsidRDefault="00EF2848" w:rsidP="00EF2848">
            <w:pPr>
              <w:pStyle w:val="1fffb"/>
              <w:rPr>
                <w:sz w:val="18"/>
                <w:szCs w:val="18"/>
                <w:lang w:val="en-US" w:eastAsia="en-US"/>
              </w:rPr>
            </w:pPr>
          </w:p>
        </w:tc>
      </w:tr>
      <w:tr w:rsidR="00EF2848" w:rsidRPr="00EF2848" w14:paraId="2412577F" w14:textId="77777777" w:rsidTr="00EF2848">
        <w:tc>
          <w:tcPr>
            <w:tcW w:w="124" w:type="pct"/>
            <w:vMerge w:val="restart"/>
            <w:shd w:val="clear" w:color="auto" w:fill="FFFFFF" w:themeFill="background1"/>
            <w:noWrap/>
            <w:vAlign w:val="center"/>
            <w:hideMark/>
          </w:tcPr>
          <w:p w14:paraId="6A949675" w14:textId="77777777" w:rsidR="00EF2848" w:rsidRPr="00EF2848" w:rsidRDefault="00EF2848" w:rsidP="00EF2848">
            <w:pPr>
              <w:pStyle w:val="1fffb"/>
              <w:rPr>
                <w:sz w:val="18"/>
                <w:szCs w:val="18"/>
                <w:lang w:val="en-US" w:eastAsia="en-US"/>
              </w:rPr>
            </w:pPr>
            <w:r w:rsidRPr="00EF2848">
              <w:rPr>
                <w:sz w:val="18"/>
                <w:szCs w:val="18"/>
                <w:lang w:val="en-US" w:eastAsia="en-US"/>
              </w:rPr>
              <w:t>2.1.3</w:t>
            </w:r>
          </w:p>
        </w:tc>
        <w:tc>
          <w:tcPr>
            <w:tcW w:w="719" w:type="pct"/>
            <w:vMerge w:val="restart"/>
            <w:shd w:val="clear" w:color="auto" w:fill="FFFFFF" w:themeFill="background1"/>
            <w:vAlign w:val="center"/>
            <w:hideMark/>
          </w:tcPr>
          <w:p w14:paraId="615CE882" w14:textId="77777777" w:rsidR="00EF2848" w:rsidRPr="00EF2848" w:rsidRDefault="00EF2848" w:rsidP="00EF2848">
            <w:pPr>
              <w:pStyle w:val="1fffb"/>
              <w:rPr>
                <w:sz w:val="18"/>
                <w:szCs w:val="18"/>
                <w:lang w:val="en-US" w:eastAsia="en-US"/>
              </w:rPr>
            </w:pPr>
            <w:r w:rsidRPr="00EF2848">
              <w:rPr>
                <w:sz w:val="18"/>
                <w:szCs w:val="18"/>
                <w:lang w:eastAsia="en-US"/>
              </w:rPr>
              <w:t xml:space="preserve">Установка узлов учета холодной воды на котельных сп. </w:t>
            </w:r>
            <w:r w:rsidRPr="00EF2848">
              <w:rPr>
                <w:sz w:val="18"/>
                <w:szCs w:val="18"/>
                <w:lang w:val="en-US" w:eastAsia="en-US"/>
              </w:rPr>
              <w:t>Сингапай</w:t>
            </w:r>
          </w:p>
        </w:tc>
        <w:tc>
          <w:tcPr>
            <w:tcW w:w="250" w:type="pct"/>
            <w:vMerge w:val="restart"/>
            <w:shd w:val="clear" w:color="auto" w:fill="FFFFFF" w:themeFill="background1"/>
            <w:vAlign w:val="center"/>
            <w:hideMark/>
          </w:tcPr>
          <w:p w14:paraId="4450B38B" w14:textId="77777777" w:rsidR="00EF2848" w:rsidRPr="00EF2848" w:rsidRDefault="00EF2848" w:rsidP="00EF2848">
            <w:pPr>
              <w:pStyle w:val="1fffb"/>
              <w:rPr>
                <w:sz w:val="18"/>
                <w:szCs w:val="18"/>
                <w:lang w:val="en-US" w:eastAsia="en-US"/>
              </w:rPr>
            </w:pPr>
            <w:r w:rsidRPr="00EF2848">
              <w:rPr>
                <w:sz w:val="18"/>
                <w:szCs w:val="18"/>
                <w:lang w:val="en-US" w:eastAsia="en-US"/>
              </w:rPr>
              <w:t>сп. Сингапай</w:t>
            </w:r>
          </w:p>
        </w:tc>
        <w:tc>
          <w:tcPr>
            <w:tcW w:w="125" w:type="pct"/>
            <w:vMerge w:val="restart"/>
            <w:shd w:val="clear" w:color="auto" w:fill="FFFFFF" w:themeFill="background1"/>
            <w:vAlign w:val="center"/>
            <w:hideMark/>
          </w:tcPr>
          <w:p w14:paraId="6704C00C"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3C48836C"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44E691C3"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5C72C346"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9BA41AD" w14:textId="77777777" w:rsidR="00EF2848" w:rsidRPr="00EF2848" w:rsidRDefault="00EF2848" w:rsidP="00EF2848">
            <w:pPr>
              <w:pStyle w:val="1fffb"/>
              <w:rPr>
                <w:sz w:val="18"/>
                <w:szCs w:val="18"/>
                <w:lang w:val="en-US" w:eastAsia="en-US"/>
              </w:rPr>
            </w:pPr>
            <w:r w:rsidRPr="00EF2848">
              <w:rPr>
                <w:sz w:val="18"/>
                <w:szCs w:val="18"/>
                <w:lang w:val="en-US" w:eastAsia="en-US"/>
              </w:rPr>
              <w:t>132</w:t>
            </w:r>
          </w:p>
        </w:tc>
        <w:tc>
          <w:tcPr>
            <w:tcW w:w="219" w:type="pct"/>
            <w:shd w:val="clear" w:color="auto" w:fill="FFFFFF" w:themeFill="background1"/>
            <w:vAlign w:val="center"/>
            <w:hideMark/>
          </w:tcPr>
          <w:p w14:paraId="39765D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CE3F3B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0A2F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CBBC9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00F27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7104F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D93727" w14:textId="77777777" w:rsidR="00EF2848" w:rsidRPr="00EF2848" w:rsidRDefault="00EF2848" w:rsidP="00EF2848">
            <w:pPr>
              <w:pStyle w:val="1fffb"/>
              <w:rPr>
                <w:sz w:val="18"/>
                <w:szCs w:val="18"/>
                <w:lang w:val="en-US" w:eastAsia="en-US"/>
              </w:rPr>
            </w:pPr>
            <w:r w:rsidRPr="00EF2848">
              <w:rPr>
                <w:sz w:val="18"/>
                <w:szCs w:val="18"/>
                <w:lang w:val="en-US" w:eastAsia="en-US"/>
              </w:rPr>
              <w:t>132</w:t>
            </w:r>
          </w:p>
        </w:tc>
        <w:tc>
          <w:tcPr>
            <w:tcW w:w="219" w:type="pct"/>
            <w:shd w:val="clear" w:color="auto" w:fill="FFFFFF" w:themeFill="background1"/>
            <w:vAlign w:val="center"/>
            <w:hideMark/>
          </w:tcPr>
          <w:p w14:paraId="6A259374" w14:textId="77777777" w:rsidR="00EF2848" w:rsidRPr="00EF2848" w:rsidRDefault="00EF2848" w:rsidP="00EF2848">
            <w:pPr>
              <w:pStyle w:val="1fffb"/>
              <w:rPr>
                <w:sz w:val="18"/>
                <w:szCs w:val="18"/>
                <w:lang w:val="en-US" w:eastAsia="en-US"/>
              </w:rPr>
            </w:pPr>
            <w:r w:rsidRPr="00EF2848">
              <w:rPr>
                <w:sz w:val="18"/>
                <w:szCs w:val="18"/>
                <w:lang w:val="en-US" w:eastAsia="en-US"/>
              </w:rPr>
              <w:t>158</w:t>
            </w:r>
          </w:p>
        </w:tc>
        <w:tc>
          <w:tcPr>
            <w:tcW w:w="438" w:type="pct"/>
            <w:vMerge w:val="restart"/>
            <w:shd w:val="clear" w:color="auto" w:fill="FFFFFF" w:themeFill="background1"/>
            <w:vAlign w:val="center"/>
            <w:hideMark/>
          </w:tcPr>
          <w:p w14:paraId="3E96C380"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8D6D0BB"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2CCDAD5A" w14:textId="77777777" w:rsidTr="00EF2848">
        <w:tc>
          <w:tcPr>
            <w:tcW w:w="124" w:type="pct"/>
            <w:vMerge/>
            <w:shd w:val="clear" w:color="auto" w:fill="FFFFFF" w:themeFill="background1"/>
            <w:vAlign w:val="center"/>
            <w:hideMark/>
          </w:tcPr>
          <w:p w14:paraId="6EB37A80"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66F78C2"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D7898D9"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068C85B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7F37362"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19E5AA2"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307BF23"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B3C63B9" w14:textId="77777777" w:rsidR="00EF2848" w:rsidRPr="00EF2848" w:rsidRDefault="00EF2848" w:rsidP="00EF2848">
            <w:pPr>
              <w:pStyle w:val="1fffb"/>
              <w:rPr>
                <w:sz w:val="18"/>
                <w:szCs w:val="18"/>
                <w:lang w:val="en-US" w:eastAsia="en-US"/>
              </w:rPr>
            </w:pPr>
            <w:r w:rsidRPr="00EF2848">
              <w:rPr>
                <w:sz w:val="18"/>
                <w:szCs w:val="18"/>
                <w:lang w:val="en-US" w:eastAsia="en-US"/>
              </w:rPr>
              <w:t>132</w:t>
            </w:r>
          </w:p>
        </w:tc>
        <w:tc>
          <w:tcPr>
            <w:tcW w:w="219" w:type="pct"/>
            <w:shd w:val="clear" w:color="auto" w:fill="FFFFFF" w:themeFill="background1"/>
            <w:vAlign w:val="center"/>
            <w:hideMark/>
          </w:tcPr>
          <w:p w14:paraId="56CAB16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903DC2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420F4E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5FC8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893833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1DC7F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78E5495" w14:textId="77777777" w:rsidR="00EF2848" w:rsidRPr="00EF2848" w:rsidRDefault="00EF2848" w:rsidP="00EF2848">
            <w:pPr>
              <w:pStyle w:val="1fffb"/>
              <w:rPr>
                <w:sz w:val="18"/>
                <w:szCs w:val="18"/>
                <w:lang w:val="en-US" w:eastAsia="en-US"/>
              </w:rPr>
            </w:pPr>
            <w:r w:rsidRPr="00EF2848">
              <w:rPr>
                <w:sz w:val="18"/>
                <w:szCs w:val="18"/>
                <w:lang w:val="en-US" w:eastAsia="en-US"/>
              </w:rPr>
              <w:t>132</w:t>
            </w:r>
          </w:p>
        </w:tc>
        <w:tc>
          <w:tcPr>
            <w:tcW w:w="219" w:type="pct"/>
            <w:shd w:val="clear" w:color="auto" w:fill="FFFFFF" w:themeFill="background1"/>
            <w:vAlign w:val="center"/>
            <w:hideMark/>
          </w:tcPr>
          <w:p w14:paraId="5A4FB4E4" w14:textId="77777777" w:rsidR="00EF2848" w:rsidRPr="00EF2848" w:rsidRDefault="00EF2848" w:rsidP="00EF2848">
            <w:pPr>
              <w:pStyle w:val="1fffb"/>
              <w:rPr>
                <w:sz w:val="18"/>
                <w:szCs w:val="18"/>
                <w:lang w:val="en-US" w:eastAsia="en-US"/>
              </w:rPr>
            </w:pPr>
            <w:r w:rsidRPr="00EF2848">
              <w:rPr>
                <w:sz w:val="18"/>
                <w:szCs w:val="18"/>
                <w:lang w:val="en-US" w:eastAsia="en-US"/>
              </w:rPr>
              <w:t>158</w:t>
            </w:r>
          </w:p>
        </w:tc>
        <w:tc>
          <w:tcPr>
            <w:tcW w:w="438" w:type="pct"/>
            <w:vMerge/>
            <w:shd w:val="clear" w:color="auto" w:fill="FFFFFF" w:themeFill="background1"/>
            <w:vAlign w:val="center"/>
            <w:hideMark/>
          </w:tcPr>
          <w:p w14:paraId="3EDB63B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18D8255" w14:textId="77777777" w:rsidR="00EF2848" w:rsidRPr="00EF2848" w:rsidRDefault="00EF2848" w:rsidP="00EF2848">
            <w:pPr>
              <w:pStyle w:val="1fffb"/>
              <w:rPr>
                <w:sz w:val="18"/>
                <w:szCs w:val="18"/>
                <w:lang w:val="en-US" w:eastAsia="en-US"/>
              </w:rPr>
            </w:pPr>
          </w:p>
        </w:tc>
      </w:tr>
      <w:tr w:rsidR="00EF2848" w:rsidRPr="00EF2848" w14:paraId="06355BFC" w14:textId="77777777" w:rsidTr="00EF2848">
        <w:tc>
          <w:tcPr>
            <w:tcW w:w="124" w:type="pct"/>
            <w:vMerge/>
            <w:shd w:val="clear" w:color="auto" w:fill="FFFFFF" w:themeFill="background1"/>
            <w:vAlign w:val="center"/>
            <w:hideMark/>
          </w:tcPr>
          <w:p w14:paraId="6980318E"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5FA147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5EF6BAD"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D0294E8"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07173F9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1EEEC8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5F5CA9E"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16AF0BC" w14:textId="77777777" w:rsidR="00EF2848" w:rsidRPr="00EF2848" w:rsidRDefault="00EF2848" w:rsidP="00EF2848">
            <w:pPr>
              <w:pStyle w:val="1fffb"/>
              <w:rPr>
                <w:sz w:val="18"/>
                <w:szCs w:val="18"/>
                <w:lang w:eastAsia="en-US"/>
              </w:rPr>
            </w:pPr>
            <w:r w:rsidRPr="00EF2848">
              <w:rPr>
                <w:sz w:val="18"/>
                <w:szCs w:val="18"/>
                <w:lang w:eastAsia="en-US"/>
              </w:rPr>
              <w:t>0</w:t>
            </w:r>
          </w:p>
        </w:tc>
        <w:tc>
          <w:tcPr>
            <w:tcW w:w="219" w:type="pct"/>
            <w:shd w:val="clear" w:color="auto" w:fill="FFFFFF" w:themeFill="background1"/>
            <w:vAlign w:val="center"/>
            <w:hideMark/>
          </w:tcPr>
          <w:p w14:paraId="1EA20DE7"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vAlign w:val="center"/>
            <w:hideMark/>
          </w:tcPr>
          <w:p w14:paraId="49FC13D6"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vAlign w:val="center"/>
            <w:hideMark/>
          </w:tcPr>
          <w:p w14:paraId="6691C611"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vAlign w:val="center"/>
            <w:hideMark/>
          </w:tcPr>
          <w:p w14:paraId="01686567" w14:textId="77777777" w:rsidR="00EF2848" w:rsidRPr="00EF2848" w:rsidRDefault="00EF2848" w:rsidP="00EF2848">
            <w:pPr>
              <w:pStyle w:val="1fffb"/>
              <w:rPr>
                <w:sz w:val="18"/>
                <w:szCs w:val="18"/>
                <w:lang w:eastAsia="en-US"/>
              </w:rPr>
            </w:pPr>
            <w:r w:rsidRPr="00EF2848">
              <w:rPr>
                <w:sz w:val="18"/>
                <w:szCs w:val="18"/>
                <w:lang w:eastAsia="en-US"/>
              </w:rPr>
              <w:t>0</w:t>
            </w:r>
          </w:p>
        </w:tc>
        <w:tc>
          <w:tcPr>
            <w:tcW w:w="188" w:type="pct"/>
            <w:shd w:val="clear" w:color="auto" w:fill="FFFFFF" w:themeFill="background1"/>
            <w:noWrap/>
            <w:vAlign w:val="center"/>
            <w:hideMark/>
          </w:tcPr>
          <w:p w14:paraId="1D06D12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9916E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B4EBA3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64AEBB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341CD4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E6C2788" w14:textId="77777777" w:rsidR="00EF2848" w:rsidRPr="00EF2848" w:rsidRDefault="00EF2848" w:rsidP="00EF2848">
            <w:pPr>
              <w:pStyle w:val="1fffb"/>
              <w:rPr>
                <w:sz w:val="18"/>
                <w:szCs w:val="18"/>
                <w:lang w:val="en-US" w:eastAsia="en-US"/>
              </w:rPr>
            </w:pPr>
          </w:p>
        </w:tc>
      </w:tr>
      <w:tr w:rsidR="00EF2848" w:rsidRPr="00EF2848" w14:paraId="791D8783" w14:textId="77777777" w:rsidTr="00EF2848">
        <w:tc>
          <w:tcPr>
            <w:tcW w:w="124" w:type="pct"/>
            <w:vMerge w:val="restart"/>
            <w:shd w:val="clear" w:color="auto" w:fill="FFFFFF" w:themeFill="background1"/>
            <w:noWrap/>
            <w:vAlign w:val="center"/>
            <w:hideMark/>
          </w:tcPr>
          <w:p w14:paraId="48168247" w14:textId="77777777" w:rsidR="00EF2848" w:rsidRPr="00EF2848" w:rsidRDefault="00EF2848" w:rsidP="00EF2848">
            <w:pPr>
              <w:pStyle w:val="1fffb"/>
              <w:rPr>
                <w:sz w:val="18"/>
                <w:szCs w:val="18"/>
                <w:lang w:val="en-US" w:eastAsia="en-US"/>
              </w:rPr>
            </w:pPr>
            <w:r w:rsidRPr="00EF2848">
              <w:rPr>
                <w:sz w:val="18"/>
                <w:szCs w:val="18"/>
                <w:lang w:val="en-US" w:eastAsia="en-US"/>
              </w:rPr>
              <w:t>2.1.4</w:t>
            </w:r>
          </w:p>
        </w:tc>
        <w:tc>
          <w:tcPr>
            <w:tcW w:w="719" w:type="pct"/>
            <w:vMerge w:val="restart"/>
            <w:shd w:val="clear" w:color="auto" w:fill="FFFFFF" w:themeFill="background1"/>
            <w:vAlign w:val="center"/>
            <w:hideMark/>
          </w:tcPr>
          <w:p w14:paraId="2290AC52" w14:textId="77777777" w:rsidR="00EF2848" w:rsidRPr="00EF2848" w:rsidRDefault="00EF2848" w:rsidP="00EF2848">
            <w:pPr>
              <w:pStyle w:val="1fffb"/>
              <w:rPr>
                <w:sz w:val="18"/>
                <w:szCs w:val="18"/>
                <w:lang w:eastAsia="en-US"/>
              </w:rPr>
            </w:pPr>
            <w:r w:rsidRPr="00EF2848">
              <w:rPr>
                <w:sz w:val="18"/>
                <w:szCs w:val="18"/>
                <w:lang w:eastAsia="en-US"/>
              </w:rPr>
              <w:t>Капитальный ремонт здания котельной п. Сингапай, ул. Сургутская, стр.7</w:t>
            </w:r>
          </w:p>
        </w:tc>
        <w:tc>
          <w:tcPr>
            <w:tcW w:w="250" w:type="pct"/>
            <w:vMerge w:val="restart"/>
            <w:shd w:val="clear" w:color="auto" w:fill="FFFFFF" w:themeFill="background1"/>
            <w:vAlign w:val="center"/>
            <w:hideMark/>
          </w:tcPr>
          <w:p w14:paraId="232F870E"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715CDF94"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12FA1326"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1EBD5F51" w14:textId="77777777" w:rsidR="00EF2848" w:rsidRPr="00EF2848" w:rsidRDefault="00EF2848" w:rsidP="00EF2848">
            <w:pPr>
              <w:pStyle w:val="1fffb"/>
              <w:rPr>
                <w:sz w:val="18"/>
                <w:szCs w:val="18"/>
                <w:lang w:val="en-US" w:eastAsia="en-US"/>
              </w:rPr>
            </w:pPr>
            <w:r w:rsidRPr="00EF2848">
              <w:rPr>
                <w:sz w:val="18"/>
                <w:szCs w:val="18"/>
                <w:lang w:val="en-US" w:eastAsia="en-US"/>
              </w:rPr>
              <w:t>2024-2025</w:t>
            </w:r>
          </w:p>
        </w:tc>
        <w:tc>
          <w:tcPr>
            <w:tcW w:w="375" w:type="pct"/>
            <w:shd w:val="clear" w:color="auto" w:fill="FFFFFF" w:themeFill="background1"/>
            <w:vAlign w:val="center"/>
            <w:hideMark/>
          </w:tcPr>
          <w:p w14:paraId="61FE56F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755BA9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8878C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263D5A" w14:textId="77777777" w:rsidR="00EF2848" w:rsidRPr="00EF2848" w:rsidRDefault="00EF2848" w:rsidP="00EF2848">
            <w:pPr>
              <w:pStyle w:val="1fffb"/>
              <w:rPr>
                <w:sz w:val="18"/>
                <w:szCs w:val="18"/>
                <w:lang w:val="en-US" w:eastAsia="en-US"/>
              </w:rPr>
            </w:pPr>
            <w:r w:rsidRPr="00EF2848">
              <w:rPr>
                <w:sz w:val="18"/>
                <w:szCs w:val="18"/>
                <w:lang w:val="en-US" w:eastAsia="en-US"/>
              </w:rPr>
              <w:t>2 610</w:t>
            </w:r>
          </w:p>
        </w:tc>
        <w:tc>
          <w:tcPr>
            <w:tcW w:w="188" w:type="pct"/>
            <w:shd w:val="clear" w:color="auto" w:fill="FFFFFF" w:themeFill="background1"/>
            <w:vAlign w:val="center"/>
            <w:hideMark/>
          </w:tcPr>
          <w:p w14:paraId="4D0C95A3" w14:textId="77777777" w:rsidR="00EF2848" w:rsidRPr="00EF2848" w:rsidRDefault="00EF2848" w:rsidP="00EF2848">
            <w:pPr>
              <w:pStyle w:val="1fffb"/>
              <w:rPr>
                <w:sz w:val="18"/>
                <w:szCs w:val="18"/>
                <w:lang w:val="en-US" w:eastAsia="en-US"/>
              </w:rPr>
            </w:pPr>
            <w:r w:rsidRPr="00EF2848">
              <w:rPr>
                <w:sz w:val="18"/>
                <w:szCs w:val="18"/>
                <w:lang w:val="en-US" w:eastAsia="en-US"/>
              </w:rPr>
              <w:t>3 963</w:t>
            </w:r>
          </w:p>
        </w:tc>
        <w:tc>
          <w:tcPr>
            <w:tcW w:w="188" w:type="pct"/>
            <w:shd w:val="clear" w:color="auto" w:fill="FFFFFF" w:themeFill="background1"/>
            <w:vAlign w:val="center"/>
            <w:hideMark/>
          </w:tcPr>
          <w:p w14:paraId="76D576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627DA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1EA2D1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D0BA79" w14:textId="77777777" w:rsidR="00EF2848" w:rsidRPr="00EF2848" w:rsidRDefault="00EF2848" w:rsidP="00EF2848">
            <w:pPr>
              <w:pStyle w:val="1fffb"/>
              <w:rPr>
                <w:sz w:val="18"/>
                <w:szCs w:val="18"/>
                <w:lang w:val="en-US" w:eastAsia="en-US"/>
              </w:rPr>
            </w:pPr>
            <w:r w:rsidRPr="00EF2848">
              <w:rPr>
                <w:sz w:val="18"/>
                <w:szCs w:val="18"/>
                <w:lang w:val="en-US" w:eastAsia="en-US"/>
              </w:rPr>
              <w:t>6 573</w:t>
            </w:r>
          </w:p>
        </w:tc>
        <w:tc>
          <w:tcPr>
            <w:tcW w:w="219" w:type="pct"/>
            <w:shd w:val="clear" w:color="auto" w:fill="FFFFFF" w:themeFill="background1"/>
            <w:vAlign w:val="center"/>
            <w:hideMark/>
          </w:tcPr>
          <w:p w14:paraId="458E9C2F" w14:textId="77777777" w:rsidR="00EF2848" w:rsidRPr="00EF2848" w:rsidRDefault="00EF2848" w:rsidP="00EF2848">
            <w:pPr>
              <w:pStyle w:val="1fffb"/>
              <w:rPr>
                <w:sz w:val="18"/>
                <w:szCs w:val="18"/>
                <w:lang w:val="en-US" w:eastAsia="en-US"/>
              </w:rPr>
            </w:pPr>
            <w:r w:rsidRPr="00EF2848">
              <w:rPr>
                <w:sz w:val="18"/>
                <w:szCs w:val="18"/>
                <w:lang w:val="en-US" w:eastAsia="en-US"/>
              </w:rPr>
              <w:t>7 888</w:t>
            </w:r>
          </w:p>
        </w:tc>
        <w:tc>
          <w:tcPr>
            <w:tcW w:w="438" w:type="pct"/>
            <w:vMerge w:val="restart"/>
            <w:shd w:val="clear" w:color="auto" w:fill="FFFFFF" w:themeFill="background1"/>
            <w:vAlign w:val="center"/>
            <w:hideMark/>
          </w:tcPr>
          <w:p w14:paraId="0B0A83F4"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D74E90E"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630B62CA" w14:textId="77777777" w:rsidTr="00EF2848">
        <w:tc>
          <w:tcPr>
            <w:tcW w:w="124" w:type="pct"/>
            <w:vMerge/>
            <w:shd w:val="clear" w:color="auto" w:fill="FFFFFF" w:themeFill="background1"/>
            <w:vAlign w:val="center"/>
            <w:hideMark/>
          </w:tcPr>
          <w:p w14:paraId="7CE4AD17"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BD138F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4839EC5"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86EBE3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B8404D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2BB9E0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2AA432A"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08DF8D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338164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9BB38E0" w14:textId="77777777" w:rsidR="00EF2848" w:rsidRPr="00EF2848" w:rsidRDefault="00EF2848" w:rsidP="00EF2848">
            <w:pPr>
              <w:pStyle w:val="1fffb"/>
              <w:rPr>
                <w:sz w:val="18"/>
                <w:szCs w:val="18"/>
                <w:lang w:val="en-US" w:eastAsia="en-US"/>
              </w:rPr>
            </w:pPr>
            <w:r w:rsidRPr="00EF2848">
              <w:rPr>
                <w:sz w:val="18"/>
                <w:szCs w:val="18"/>
                <w:lang w:val="en-US" w:eastAsia="en-US"/>
              </w:rPr>
              <w:t>2 610</w:t>
            </w:r>
          </w:p>
        </w:tc>
        <w:tc>
          <w:tcPr>
            <w:tcW w:w="188" w:type="pct"/>
            <w:shd w:val="clear" w:color="auto" w:fill="FFFFFF" w:themeFill="background1"/>
            <w:vAlign w:val="center"/>
            <w:hideMark/>
          </w:tcPr>
          <w:p w14:paraId="3E819AC1" w14:textId="77777777" w:rsidR="00EF2848" w:rsidRPr="00EF2848" w:rsidRDefault="00EF2848" w:rsidP="00EF2848">
            <w:pPr>
              <w:pStyle w:val="1fffb"/>
              <w:rPr>
                <w:sz w:val="18"/>
                <w:szCs w:val="18"/>
                <w:lang w:val="en-US" w:eastAsia="en-US"/>
              </w:rPr>
            </w:pPr>
            <w:r w:rsidRPr="00EF2848">
              <w:rPr>
                <w:sz w:val="18"/>
                <w:szCs w:val="18"/>
                <w:lang w:val="en-US" w:eastAsia="en-US"/>
              </w:rPr>
              <w:t>3 963</w:t>
            </w:r>
          </w:p>
        </w:tc>
        <w:tc>
          <w:tcPr>
            <w:tcW w:w="188" w:type="pct"/>
            <w:shd w:val="clear" w:color="auto" w:fill="FFFFFF" w:themeFill="background1"/>
            <w:vAlign w:val="center"/>
            <w:hideMark/>
          </w:tcPr>
          <w:p w14:paraId="0D1AC37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6CA896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305D29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6DB299" w14:textId="77777777" w:rsidR="00EF2848" w:rsidRPr="00EF2848" w:rsidRDefault="00EF2848" w:rsidP="00EF2848">
            <w:pPr>
              <w:pStyle w:val="1fffb"/>
              <w:rPr>
                <w:sz w:val="18"/>
                <w:szCs w:val="18"/>
                <w:lang w:val="en-US" w:eastAsia="en-US"/>
              </w:rPr>
            </w:pPr>
            <w:r w:rsidRPr="00EF2848">
              <w:rPr>
                <w:sz w:val="18"/>
                <w:szCs w:val="18"/>
                <w:lang w:val="en-US" w:eastAsia="en-US"/>
              </w:rPr>
              <w:t>6 573</w:t>
            </w:r>
          </w:p>
        </w:tc>
        <w:tc>
          <w:tcPr>
            <w:tcW w:w="219" w:type="pct"/>
            <w:shd w:val="clear" w:color="auto" w:fill="FFFFFF" w:themeFill="background1"/>
            <w:vAlign w:val="center"/>
            <w:hideMark/>
          </w:tcPr>
          <w:p w14:paraId="686937B9" w14:textId="77777777" w:rsidR="00EF2848" w:rsidRPr="00EF2848" w:rsidRDefault="00EF2848" w:rsidP="00EF2848">
            <w:pPr>
              <w:pStyle w:val="1fffb"/>
              <w:rPr>
                <w:sz w:val="18"/>
                <w:szCs w:val="18"/>
                <w:lang w:val="en-US" w:eastAsia="en-US"/>
              </w:rPr>
            </w:pPr>
            <w:r w:rsidRPr="00EF2848">
              <w:rPr>
                <w:sz w:val="18"/>
                <w:szCs w:val="18"/>
                <w:lang w:val="en-US" w:eastAsia="en-US"/>
              </w:rPr>
              <w:t>7 888</w:t>
            </w:r>
          </w:p>
        </w:tc>
        <w:tc>
          <w:tcPr>
            <w:tcW w:w="438" w:type="pct"/>
            <w:vMerge/>
            <w:shd w:val="clear" w:color="auto" w:fill="FFFFFF" w:themeFill="background1"/>
            <w:vAlign w:val="center"/>
            <w:hideMark/>
          </w:tcPr>
          <w:p w14:paraId="278BB17D"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524E253" w14:textId="77777777" w:rsidR="00EF2848" w:rsidRPr="00EF2848" w:rsidRDefault="00EF2848" w:rsidP="00EF2848">
            <w:pPr>
              <w:pStyle w:val="1fffb"/>
              <w:rPr>
                <w:sz w:val="18"/>
                <w:szCs w:val="18"/>
                <w:lang w:val="en-US" w:eastAsia="en-US"/>
              </w:rPr>
            </w:pPr>
          </w:p>
        </w:tc>
      </w:tr>
      <w:tr w:rsidR="00EF2848" w:rsidRPr="00EF2848" w14:paraId="4DF9882B" w14:textId="77777777" w:rsidTr="00EF2848">
        <w:tc>
          <w:tcPr>
            <w:tcW w:w="124" w:type="pct"/>
            <w:vMerge/>
            <w:shd w:val="clear" w:color="auto" w:fill="FFFFFF" w:themeFill="background1"/>
            <w:vAlign w:val="center"/>
            <w:hideMark/>
          </w:tcPr>
          <w:p w14:paraId="46D9DB04"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EB3F70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9199C51"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68EAD28"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A95E0A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2D829BB"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9C5B436"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309F6E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F52D09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18668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221B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D8D16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89914D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3C0668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2AF3C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5D7214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924E15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6E65939" w14:textId="77777777" w:rsidR="00EF2848" w:rsidRPr="00EF2848" w:rsidRDefault="00EF2848" w:rsidP="00EF2848">
            <w:pPr>
              <w:pStyle w:val="1fffb"/>
              <w:rPr>
                <w:sz w:val="18"/>
                <w:szCs w:val="18"/>
                <w:lang w:val="en-US" w:eastAsia="en-US"/>
              </w:rPr>
            </w:pPr>
          </w:p>
        </w:tc>
      </w:tr>
      <w:tr w:rsidR="00EF2848" w:rsidRPr="00EF2848" w14:paraId="6FB5795D" w14:textId="77777777" w:rsidTr="00EF2848">
        <w:tc>
          <w:tcPr>
            <w:tcW w:w="124" w:type="pct"/>
            <w:vMerge w:val="restart"/>
            <w:shd w:val="clear" w:color="auto" w:fill="FFFFFF" w:themeFill="background1"/>
            <w:noWrap/>
            <w:vAlign w:val="center"/>
            <w:hideMark/>
          </w:tcPr>
          <w:p w14:paraId="78E9B6C1" w14:textId="77777777" w:rsidR="00EF2848" w:rsidRPr="00EF2848" w:rsidRDefault="00EF2848" w:rsidP="00EF2848">
            <w:pPr>
              <w:pStyle w:val="1fffb"/>
              <w:rPr>
                <w:sz w:val="18"/>
                <w:szCs w:val="18"/>
                <w:lang w:val="en-US" w:eastAsia="en-US"/>
              </w:rPr>
            </w:pPr>
            <w:r w:rsidRPr="00EF2848">
              <w:rPr>
                <w:sz w:val="18"/>
                <w:szCs w:val="18"/>
                <w:lang w:val="en-US" w:eastAsia="en-US"/>
              </w:rPr>
              <w:t>2.1.5</w:t>
            </w:r>
          </w:p>
        </w:tc>
        <w:tc>
          <w:tcPr>
            <w:tcW w:w="719" w:type="pct"/>
            <w:vMerge w:val="restart"/>
            <w:shd w:val="clear" w:color="auto" w:fill="FFFFFF" w:themeFill="background1"/>
            <w:vAlign w:val="center"/>
            <w:hideMark/>
          </w:tcPr>
          <w:p w14:paraId="391501D9" w14:textId="77777777" w:rsidR="00EF2848" w:rsidRPr="00EF2848" w:rsidRDefault="00EF2848" w:rsidP="00EF2848">
            <w:pPr>
              <w:pStyle w:val="1fffb"/>
              <w:rPr>
                <w:sz w:val="18"/>
                <w:szCs w:val="18"/>
                <w:lang w:eastAsia="en-US"/>
              </w:rPr>
            </w:pPr>
            <w:r w:rsidRPr="00EF2848">
              <w:rPr>
                <w:sz w:val="18"/>
                <w:szCs w:val="18"/>
                <w:lang w:eastAsia="en-US"/>
              </w:rPr>
              <w:t>Капитальный ремонт дымовых труб на котлах Термакс № 4, 5</w:t>
            </w:r>
          </w:p>
        </w:tc>
        <w:tc>
          <w:tcPr>
            <w:tcW w:w="250" w:type="pct"/>
            <w:vMerge w:val="restart"/>
            <w:shd w:val="clear" w:color="auto" w:fill="FFFFFF" w:themeFill="background1"/>
            <w:vAlign w:val="center"/>
            <w:hideMark/>
          </w:tcPr>
          <w:p w14:paraId="75F4C5DC"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A577591"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18462434"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55E7A147"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3222F816"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2942EED" w14:textId="77777777" w:rsidR="00EF2848" w:rsidRPr="00EF2848" w:rsidRDefault="00EF2848" w:rsidP="00EF2848">
            <w:pPr>
              <w:pStyle w:val="1fffb"/>
              <w:rPr>
                <w:sz w:val="18"/>
                <w:szCs w:val="18"/>
                <w:lang w:val="en-US" w:eastAsia="en-US"/>
              </w:rPr>
            </w:pPr>
            <w:r w:rsidRPr="00EF2848">
              <w:rPr>
                <w:sz w:val="18"/>
                <w:szCs w:val="18"/>
                <w:lang w:val="en-US" w:eastAsia="en-US"/>
              </w:rPr>
              <w:t>1 572</w:t>
            </w:r>
          </w:p>
        </w:tc>
        <w:tc>
          <w:tcPr>
            <w:tcW w:w="219" w:type="pct"/>
            <w:shd w:val="clear" w:color="auto" w:fill="FFFFFF" w:themeFill="background1"/>
            <w:vAlign w:val="center"/>
            <w:hideMark/>
          </w:tcPr>
          <w:p w14:paraId="09D8DF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00E09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9D976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9C62E7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F0B8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D1FFD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E501C78" w14:textId="77777777" w:rsidR="00EF2848" w:rsidRPr="00EF2848" w:rsidRDefault="00EF2848" w:rsidP="00EF2848">
            <w:pPr>
              <w:pStyle w:val="1fffb"/>
              <w:rPr>
                <w:sz w:val="18"/>
                <w:szCs w:val="18"/>
                <w:lang w:val="en-US" w:eastAsia="en-US"/>
              </w:rPr>
            </w:pPr>
            <w:r w:rsidRPr="00EF2848">
              <w:rPr>
                <w:sz w:val="18"/>
                <w:szCs w:val="18"/>
                <w:lang w:val="en-US" w:eastAsia="en-US"/>
              </w:rPr>
              <w:t>1 572</w:t>
            </w:r>
          </w:p>
        </w:tc>
        <w:tc>
          <w:tcPr>
            <w:tcW w:w="219" w:type="pct"/>
            <w:shd w:val="clear" w:color="auto" w:fill="FFFFFF" w:themeFill="background1"/>
            <w:vAlign w:val="center"/>
            <w:hideMark/>
          </w:tcPr>
          <w:p w14:paraId="0260E0C5" w14:textId="77777777" w:rsidR="00EF2848" w:rsidRPr="00EF2848" w:rsidRDefault="00EF2848" w:rsidP="00EF2848">
            <w:pPr>
              <w:pStyle w:val="1fffb"/>
              <w:rPr>
                <w:sz w:val="18"/>
                <w:szCs w:val="18"/>
                <w:lang w:val="en-US" w:eastAsia="en-US"/>
              </w:rPr>
            </w:pPr>
            <w:r w:rsidRPr="00EF2848">
              <w:rPr>
                <w:sz w:val="18"/>
                <w:szCs w:val="18"/>
                <w:lang w:val="en-US" w:eastAsia="en-US"/>
              </w:rPr>
              <w:t>1 886</w:t>
            </w:r>
          </w:p>
        </w:tc>
        <w:tc>
          <w:tcPr>
            <w:tcW w:w="438" w:type="pct"/>
            <w:vMerge w:val="restart"/>
            <w:shd w:val="clear" w:color="auto" w:fill="FFFFFF" w:themeFill="background1"/>
            <w:vAlign w:val="center"/>
            <w:hideMark/>
          </w:tcPr>
          <w:p w14:paraId="599B8962"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EF247B3"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4EA04120" w14:textId="77777777" w:rsidTr="00EF2848">
        <w:tc>
          <w:tcPr>
            <w:tcW w:w="124" w:type="pct"/>
            <w:vMerge/>
            <w:shd w:val="clear" w:color="auto" w:fill="FFFFFF" w:themeFill="background1"/>
            <w:vAlign w:val="center"/>
            <w:hideMark/>
          </w:tcPr>
          <w:p w14:paraId="1FFDCEBC"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6F0D62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05406B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2932419"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1DCD011"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F26CEC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ED68CE4"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37E7EB4F" w14:textId="77777777" w:rsidR="00EF2848" w:rsidRPr="00EF2848" w:rsidRDefault="00EF2848" w:rsidP="00EF2848">
            <w:pPr>
              <w:pStyle w:val="1fffb"/>
              <w:rPr>
                <w:sz w:val="18"/>
                <w:szCs w:val="18"/>
                <w:lang w:val="en-US" w:eastAsia="en-US"/>
              </w:rPr>
            </w:pPr>
            <w:r w:rsidRPr="00EF2848">
              <w:rPr>
                <w:sz w:val="18"/>
                <w:szCs w:val="18"/>
                <w:lang w:val="en-US" w:eastAsia="en-US"/>
              </w:rPr>
              <w:t>1 572</w:t>
            </w:r>
          </w:p>
        </w:tc>
        <w:tc>
          <w:tcPr>
            <w:tcW w:w="219" w:type="pct"/>
            <w:shd w:val="clear" w:color="auto" w:fill="FFFFFF" w:themeFill="background1"/>
            <w:vAlign w:val="center"/>
            <w:hideMark/>
          </w:tcPr>
          <w:p w14:paraId="573AFF8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D68CE7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C61D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36B4DE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6987B6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2C2C1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910BAB" w14:textId="77777777" w:rsidR="00EF2848" w:rsidRPr="00EF2848" w:rsidRDefault="00EF2848" w:rsidP="00EF2848">
            <w:pPr>
              <w:pStyle w:val="1fffb"/>
              <w:rPr>
                <w:sz w:val="18"/>
                <w:szCs w:val="18"/>
                <w:lang w:val="en-US" w:eastAsia="en-US"/>
              </w:rPr>
            </w:pPr>
            <w:r w:rsidRPr="00EF2848">
              <w:rPr>
                <w:sz w:val="18"/>
                <w:szCs w:val="18"/>
                <w:lang w:val="en-US" w:eastAsia="en-US"/>
              </w:rPr>
              <w:t>1 572</w:t>
            </w:r>
          </w:p>
        </w:tc>
        <w:tc>
          <w:tcPr>
            <w:tcW w:w="219" w:type="pct"/>
            <w:shd w:val="clear" w:color="auto" w:fill="FFFFFF" w:themeFill="background1"/>
            <w:vAlign w:val="center"/>
            <w:hideMark/>
          </w:tcPr>
          <w:p w14:paraId="5B797C2E" w14:textId="77777777" w:rsidR="00EF2848" w:rsidRPr="00EF2848" w:rsidRDefault="00EF2848" w:rsidP="00EF2848">
            <w:pPr>
              <w:pStyle w:val="1fffb"/>
              <w:rPr>
                <w:sz w:val="18"/>
                <w:szCs w:val="18"/>
                <w:lang w:val="en-US" w:eastAsia="en-US"/>
              </w:rPr>
            </w:pPr>
            <w:r w:rsidRPr="00EF2848">
              <w:rPr>
                <w:sz w:val="18"/>
                <w:szCs w:val="18"/>
                <w:lang w:val="en-US" w:eastAsia="en-US"/>
              </w:rPr>
              <w:t>1 886</w:t>
            </w:r>
          </w:p>
        </w:tc>
        <w:tc>
          <w:tcPr>
            <w:tcW w:w="438" w:type="pct"/>
            <w:vMerge/>
            <w:shd w:val="clear" w:color="auto" w:fill="FFFFFF" w:themeFill="background1"/>
            <w:vAlign w:val="center"/>
            <w:hideMark/>
          </w:tcPr>
          <w:p w14:paraId="5E9DE17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9DFED52" w14:textId="77777777" w:rsidR="00EF2848" w:rsidRPr="00EF2848" w:rsidRDefault="00EF2848" w:rsidP="00EF2848">
            <w:pPr>
              <w:pStyle w:val="1fffb"/>
              <w:rPr>
                <w:sz w:val="18"/>
                <w:szCs w:val="18"/>
                <w:lang w:val="en-US" w:eastAsia="en-US"/>
              </w:rPr>
            </w:pPr>
          </w:p>
        </w:tc>
      </w:tr>
      <w:tr w:rsidR="00EF2848" w:rsidRPr="00EF2848" w14:paraId="67FD92C4" w14:textId="77777777" w:rsidTr="00EF2848">
        <w:tc>
          <w:tcPr>
            <w:tcW w:w="124" w:type="pct"/>
            <w:vMerge/>
            <w:shd w:val="clear" w:color="auto" w:fill="FFFFFF" w:themeFill="background1"/>
            <w:vAlign w:val="center"/>
            <w:hideMark/>
          </w:tcPr>
          <w:p w14:paraId="74EF3666"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1806D5B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941FEF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3DFEF2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0E66A5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28A1D71"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798345D"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51DDC7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59F33F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9985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7966E7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183BF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9C08A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A941D6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38F87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7A0FDB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63150EF"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CFAAE4C" w14:textId="77777777" w:rsidR="00EF2848" w:rsidRPr="00EF2848" w:rsidRDefault="00EF2848" w:rsidP="00EF2848">
            <w:pPr>
              <w:pStyle w:val="1fffb"/>
              <w:rPr>
                <w:sz w:val="18"/>
                <w:szCs w:val="18"/>
                <w:lang w:val="en-US" w:eastAsia="en-US"/>
              </w:rPr>
            </w:pPr>
          </w:p>
        </w:tc>
      </w:tr>
      <w:tr w:rsidR="00EF2848" w:rsidRPr="00EF2848" w14:paraId="1494F1D8" w14:textId="77777777" w:rsidTr="00EF2848">
        <w:tc>
          <w:tcPr>
            <w:tcW w:w="124" w:type="pct"/>
            <w:vMerge w:val="restart"/>
            <w:shd w:val="clear" w:color="auto" w:fill="FFFFFF" w:themeFill="background1"/>
            <w:noWrap/>
            <w:vAlign w:val="center"/>
            <w:hideMark/>
          </w:tcPr>
          <w:p w14:paraId="05F45E78" w14:textId="77777777" w:rsidR="00EF2848" w:rsidRPr="00EF2848" w:rsidRDefault="00EF2848" w:rsidP="00EF2848">
            <w:pPr>
              <w:pStyle w:val="1fffb"/>
              <w:rPr>
                <w:sz w:val="18"/>
                <w:szCs w:val="18"/>
                <w:lang w:val="en-US" w:eastAsia="en-US"/>
              </w:rPr>
            </w:pPr>
            <w:r w:rsidRPr="00EF2848">
              <w:rPr>
                <w:sz w:val="18"/>
                <w:szCs w:val="18"/>
                <w:lang w:val="en-US" w:eastAsia="en-US"/>
              </w:rPr>
              <w:t>2.1.6</w:t>
            </w:r>
          </w:p>
        </w:tc>
        <w:tc>
          <w:tcPr>
            <w:tcW w:w="719" w:type="pct"/>
            <w:vMerge w:val="restart"/>
            <w:shd w:val="clear" w:color="auto" w:fill="FFFFFF" w:themeFill="background1"/>
            <w:vAlign w:val="center"/>
            <w:hideMark/>
          </w:tcPr>
          <w:p w14:paraId="0AD8DF57" w14:textId="2279E4B1" w:rsidR="00EF2848" w:rsidRPr="00EF2848" w:rsidRDefault="00EF2848" w:rsidP="00EF2848">
            <w:pPr>
              <w:pStyle w:val="1fffb"/>
              <w:rPr>
                <w:sz w:val="18"/>
                <w:szCs w:val="18"/>
                <w:lang w:eastAsia="en-US"/>
              </w:rPr>
            </w:pPr>
            <w:r w:rsidRPr="00EF2848">
              <w:rPr>
                <w:sz w:val="18"/>
                <w:szCs w:val="18"/>
                <w:lang w:eastAsia="en-US"/>
              </w:rPr>
              <w:t>Ремонт (замена) оборудования ГРП котельной п. Сингапай</w:t>
            </w:r>
          </w:p>
        </w:tc>
        <w:tc>
          <w:tcPr>
            <w:tcW w:w="250" w:type="pct"/>
            <w:vMerge w:val="restart"/>
            <w:shd w:val="clear" w:color="auto" w:fill="FFFFFF" w:themeFill="background1"/>
            <w:vAlign w:val="center"/>
            <w:hideMark/>
          </w:tcPr>
          <w:p w14:paraId="3CFCB37E"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57ECD07"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2C8C60BB"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2067C1F3"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47883CD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0934C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DDDC05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28EF0B"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188" w:type="pct"/>
            <w:shd w:val="clear" w:color="auto" w:fill="FFFFFF" w:themeFill="background1"/>
            <w:vAlign w:val="center"/>
            <w:hideMark/>
          </w:tcPr>
          <w:p w14:paraId="60677B9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FD672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6A79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BBE22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5DEC216"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219" w:type="pct"/>
            <w:shd w:val="clear" w:color="auto" w:fill="FFFFFF" w:themeFill="background1"/>
            <w:vAlign w:val="center"/>
            <w:hideMark/>
          </w:tcPr>
          <w:p w14:paraId="5DC8A560" w14:textId="77777777" w:rsidR="00EF2848" w:rsidRPr="00EF2848" w:rsidRDefault="00EF2848" w:rsidP="00EF2848">
            <w:pPr>
              <w:pStyle w:val="1fffb"/>
              <w:rPr>
                <w:sz w:val="18"/>
                <w:szCs w:val="18"/>
                <w:lang w:val="en-US" w:eastAsia="en-US"/>
              </w:rPr>
            </w:pPr>
            <w:r w:rsidRPr="00EF2848">
              <w:rPr>
                <w:sz w:val="18"/>
                <w:szCs w:val="18"/>
                <w:lang w:val="en-US" w:eastAsia="en-US"/>
              </w:rPr>
              <w:t>2 160</w:t>
            </w:r>
          </w:p>
        </w:tc>
        <w:tc>
          <w:tcPr>
            <w:tcW w:w="438" w:type="pct"/>
            <w:vMerge w:val="restart"/>
            <w:shd w:val="clear" w:color="auto" w:fill="FFFFFF" w:themeFill="background1"/>
            <w:vAlign w:val="center"/>
            <w:hideMark/>
          </w:tcPr>
          <w:p w14:paraId="757D367A"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5F9FE805"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36133E4C" w14:textId="77777777" w:rsidTr="00EF2848">
        <w:tc>
          <w:tcPr>
            <w:tcW w:w="124" w:type="pct"/>
            <w:vMerge/>
            <w:shd w:val="clear" w:color="auto" w:fill="FFFFFF" w:themeFill="background1"/>
            <w:vAlign w:val="center"/>
            <w:hideMark/>
          </w:tcPr>
          <w:p w14:paraId="310E9FC5"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19141A2B"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33C8FAE"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3560D88F"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5F60B153"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B7FB304"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0D036F95"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57DC536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A78CA6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6F96A12"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188" w:type="pct"/>
            <w:shd w:val="clear" w:color="auto" w:fill="FFFFFF" w:themeFill="background1"/>
            <w:vAlign w:val="center"/>
            <w:hideMark/>
          </w:tcPr>
          <w:p w14:paraId="6967052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03DE0D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0E6937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8B4C2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9989882"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219" w:type="pct"/>
            <w:shd w:val="clear" w:color="auto" w:fill="FFFFFF" w:themeFill="background1"/>
            <w:vAlign w:val="center"/>
            <w:hideMark/>
          </w:tcPr>
          <w:p w14:paraId="3E1F5B50" w14:textId="77777777" w:rsidR="00EF2848" w:rsidRPr="00EF2848" w:rsidRDefault="00EF2848" w:rsidP="00EF2848">
            <w:pPr>
              <w:pStyle w:val="1fffb"/>
              <w:rPr>
                <w:sz w:val="18"/>
                <w:szCs w:val="18"/>
                <w:lang w:val="en-US" w:eastAsia="en-US"/>
              </w:rPr>
            </w:pPr>
            <w:r w:rsidRPr="00EF2848">
              <w:rPr>
                <w:sz w:val="18"/>
                <w:szCs w:val="18"/>
                <w:lang w:val="en-US" w:eastAsia="en-US"/>
              </w:rPr>
              <w:t>2 160</w:t>
            </w:r>
          </w:p>
        </w:tc>
        <w:tc>
          <w:tcPr>
            <w:tcW w:w="438" w:type="pct"/>
            <w:vMerge/>
            <w:shd w:val="clear" w:color="auto" w:fill="FFFFFF" w:themeFill="background1"/>
            <w:vAlign w:val="center"/>
            <w:hideMark/>
          </w:tcPr>
          <w:p w14:paraId="53FEECB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5CC34D1" w14:textId="77777777" w:rsidR="00EF2848" w:rsidRPr="00EF2848" w:rsidRDefault="00EF2848" w:rsidP="00EF2848">
            <w:pPr>
              <w:pStyle w:val="1fffb"/>
              <w:rPr>
                <w:sz w:val="18"/>
                <w:szCs w:val="18"/>
                <w:lang w:val="en-US" w:eastAsia="en-US"/>
              </w:rPr>
            </w:pPr>
          </w:p>
        </w:tc>
      </w:tr>
      <w:tr w:rsidR="00EF2848" w:rsidRPr="00EF2848" w14:paraId="2476764C" w14:textId="77777777" w:rsidTr="00EF2848">
        <w:tc>
          <w:tcPr>
            <w:tcW w:w="124" w:type="pct"/>
            <w:vMerge/>
            <w:shd w:val="clear" w:color="auto" w:fill="FFFFFF" w:themeFill="background1"/>
            <w:vAlign w:val="center"/>
            <w:hideMark/>
          </w:tcPr>
          <w:p w14:paraId="1B49B391"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57A7FD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7883858"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FE679EF"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07E0AA4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0F23C11"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7F727D2"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5FBFA6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66B850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5DB79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DE298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ED47E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1ECA45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E6875C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7ABE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7F8016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05A3783"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01082CB" w14:textId="77777777" w:rsidR="00EF2848" w:rsidRPr="00EF2848" w:rsidRDefault="00EF2848" w:rsidP="00EF2848">
            <w:pPr>
              <w:pStyle w:val="1fffb"/>
              <w:rPr>
                <w:sz w:val="18"/>
                <w:szCs w:val="18"/>
                <w:lang w:val="en-US" w:eastAsia="en-US"/>
              </w:rPr>
            </w:pPr>
          </w:p>
        </w:tc>
      </w:tr>
      <w:tr w:rsidR="00EF2848" w:rsidRPr="00EF2848" w14:paraId="646A5907" w14:textId="77777777" w:rsidTr="00EF2848">
        <w:tc>
          <w:tcPr>
            <w:tcW w:w="124" w:type="pct"/>
            <w:vMerge w:val="restart"/>
            <w:shd w:val="clear" w:color="auto" w:fill="FFFFFF" w:themeFill="background1"/>
            <w:noWrap/>
            <w:vAlign w:val="center"/>
            <w:hideMark/>
          </w:tcPr>
          <w:p w14:paraId="6FA4FF33" w14:textId="77777777" w:rsidR="00EF2848" w:rsidRPr="00EF2848" w:rsidRDefault="00EF2848" w:rsidP="00EF2848">
            <w:pPr>
              <w:pStyle w:val="1fffb"/>
              <w:rPr>
                <w:sz w:val="18"/>
                <w:szCs w:val="18"/>
                <w:lang w:val="en-US" w:eastAsia="en-US"/>
              </w:rPr>
            </w:pPr>
            <w:r w:rsidRPr="00EF2848">
              <w:rPr>
                <w:sz w:val="18"/>
                <w:szCs w:val="18"/>
                <w:lang w:val="en-US" w:eastAsia="en-US"/>
              </w:rPr>
              <w:t>2.1.7</w:t>
            </w:r>
          </w:p>
        </w:tc>
        <w:tc>
          <w:tcPr>
            <w:tcW w:w="719" w:type="pct"/>
            <w:vMerge w:val="restart"/>
            <w:shd w:val="clear" w:color="auto" w:fill="FFFFFF" w:themeFill="background1"/>
            <w:vAlign w:val="center"/>
            <w:hideMark/>
          </w:tcPr>
          <w:p w14:paraId="27DF2D35" w14:textId="77777777" w:rsidR="00EF2848" w:rsidRPr="00EF2848" w:rsidRDefault="00EF2848" w:rsidP="00EF2848">
            <w:pPr>
              <w:pStyle w:val="1fffb"/>
              <w:rPr>
                <w:sz w:val="18"/>
                <w:szCs w:val="18"/>
                <w:lang w:eastAsia="en-US"/>
              </w:rPr>
            </w:pPr>
            <w:r w:rsidRPr="00EF2848">
              <w:rPr>
                <w:sz w:val="18"/>
                <w:szCs w:val="18"/>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250" w:type="pct"/>
            <w:vMerge w:val="restart"/>
            <w:shd w:val="clear" w:color="auto" w:fill="FFFFFF" w:themeFill="background1"/>
            <w:vAlign w:val="center"/>
            <w:hideMark/>
          </w:tcPr>
          <w:p w14:paraId="37D61076"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2A426047"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4F743C5D"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393C9AF2"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6511039D"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8C485B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64B662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999186" w14:textId="77777777" w:rsidR="00EF2848" w:rsidRPr="00EF2848" w:rsidRDefault="00EF2848" w:rsidP="00EF2848">
            <w:pPr>
              <w:pStyle w:val="1fffb"/>
              <w:rPr>
                <w:sz w:val="18"/>
                <w:szCs w:val="18"/>
                <w:lang w:val="en-US" w:eastAsia="en-US"/>
              </w:rPr>
            </w:pPr>
            <w:r w:rsidRPr="00EF2848">
              <w:rPr>
                <w:sz w:val="18"/>
                <w:szCs w:val="18"/>
                <w:lang w:val="en-US" w:eastAsia="en-US"/>
              </w:rPr>
              <w:t>1 879</w:t>
            </w:r>
          </w:p>
        </w:tc>
        <w:tc>
          <w:tcPr>
            <w:tcW w:w="188" w:type="pct"/>
            <w:shd w:val="clear" w:color="auto" w:fill="FFFFFF" w:themeFill="background1"/>
            <w:vAlign w:val="center"/>
            <w:hideMark/>
          </w:tcPr>
          <w:p w14:paraId="3F70887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30EF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6DC9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C799B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16019B4" w14:textId="77777777" w:rsidR="00EF2848" w:rsidRPr="00EF2848" w:rsidRDefault="00EF2848" w:rsidP="00EF2848">
            <w:pPr>
              <w:pStyle w:val="1fffb"/>
              <w:rPr>
                <w:sz w:val="18"/>
                <w:szCs w:val="18"/>
                <w:lang w:val="en-US" w:eastAsia="en-US"/>
              </w:rPr>
            </w:pPr>
            <w:r w:rsidRPr="00EF2848">
              <w:rPr>
                <w:sz w:val="18"/>
                <w:szCs w:val="18"/>
                <w:lang w:val="en-US" w:eastAsia="en-US"/>
              </w:rPr>
              <w:t>1 879</w:t>
            </w:r>
          </w:p>
        </w:tc>
        <w:tc>
          <w:tcPr>
            <w:tcW w:w="219" w:type="pct"/>
            <w:shd w:val="clear" w:color="auto" w:fill="FFFFFF" w:themeFill="background1"/>
            <w:vAlign w:val="center"/>
            <w:hideMark/>
          </w:tcPr>
          <w:p w14:paraId="6EC6F8A3" w14:textId="77777777" w:rsidR="00EF2848" w:rsidRPr="00EF2848" w:rsidRDefault="00EF2848" w:rsidP="00EF2848">
            <w:pPr>
              <w:pStyle w:val="1fffb"/>
              <w:rPr>
                <w:sz w:val="18"/>
                <w:szCs w:val="18"/>
                <w:lang w:val="en-US" w:eastAsia="en-US"/>
              </w:rPr>
            </w:pPr>
            <w:r w:rsidRPr="00EF2848">
              <w:rPr>
                <w:sz w:val="18"/>
                <w:szCs w:val="18"/>
                <w:lang w:val="en-US" w:eastAsia="en-US"/>
              </w:rPr>
              <w:t>2 255</w:t>
            </w:r>
          </w:p>
        </w:tc>
        <w:tc>
          <w:tcPr>
            <w:tcW w:w="438" w:type="pct"/>
            <w:vMerge w:val="restart"/>
            <w:shd w:val="clear" w:color="auto" w:fill="FFFFFF" w:themeFill="background1"/>
            <w:vAlign w:val="center"/>
            <w:hideMark/>
          </w:tcPr>
          <w:p w14:paraId="623D74C8"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6AB60853"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2D8B5241" w14:textId="77777777" w:rsidTr="00EF2848">
        <w:tc>
          <w:tcPr>
            <w:tcW w:w="124" w:type="pct"/>
            <w:vMerge/>
            <w:shd w:val="clear" w:color="auto" w:fill="FFFFFF" w:themeFill="background1"/>
            <w:vAlign w:val="center"/>
            <w:hideMark/>
          </w:tcPr>
          <w:p w14:paraId="5EE64B91"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3EDD45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5F7DF35"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13AA04F"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124EF6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1015A86"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BFA962E"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76031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064B16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1F60A37" w14:textId="77777777" w:rsidR="00EF2848" w:rsidRPr="00EF2848" w:rsidRDefault="00EF2848" w:rsidP="00EF2848">
            <w:pPr>
              <w:pStyle w:val="1fffb"/>
              <w:rPr>
                <w:sz w:val="18"/>
                <w:szCs w:val="18"/>
                <w:lang w:val="en-US" w:eastAsia="en-US"/>
              </w:rPr>
            </w:pPr>
            <w:r w:rsidRPr="00EF2848">
              <w:rPr>
                <w:sz w:val="18"/>
                <w:szCs w:val="18"/>
                <w:lang w:val="en-US" w:eastAsia="en-US"/>
              </w:rPr>
              <w:t>1 879</w:t>
            </w:r>
          </w:p>
        </w:tc>
        <w:tc>
          <w:tcPr>
            <w:tcW w:w="188" w:type="pct"/>
            <w:shd w:val="clear" w:color="auto" w:fill="FFFFFF" w:themeFill="background1"/>
            <w:vAlign w:val="center"/>
            <w:hideMark/>
          </w:tcPr>
          <w:p w14:paraId="36F2C5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A8FEA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E2F03B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CADCC5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84BEB6" w14:textId="77777777" w:rsidR="00EF2848" w:rsidRPr="00EF2848" w:rsidRDefault="00EF2848" w:rsidP="00EF2848">
            <w:pPr>
              <w:pStyle w:val="1fffb"/>
              <w:rPr>
                <w:sz w:val="18"/>
                <w:szCs w:val="18"/>
                <w:lang w:val="en-US" w:eastAsia="en-US"/>
              </w:rPr>
            </w:pPr>
            <w:r w:rsidRPr="00EF2848">
              <w:rPr>
                <w:sz w:val="18"/>
                <w:szCs w:val="18"/>
                <w:lang w:val="en-US" w:eastAsia="en-US"/>
              </w:rPr>
              <w:t>1 879</w:t>
            </w:r>
          </w:p>
        </w:tc>
        <w:tc>
          <w:tcPr>
            <w:tcW w:w="219" w:type="pct"/>
            <w:shd w:val="clear" w:color="auto" w:fill="FFFFFF" w:themeFill="background1"/>
            <w:vAlign w:val="center"/>
            <w:hideMark/>
          </w:tcPr>
          <w:p w14:paraId="3994F9D3" w14:textId="77777777" w:rsidR="00EF2848" w:rsidRPr="00EF2848" w:rsidRDefault="00EF2848" w:rsidP="00EF2848">
            <w:pPr>
              <w:pStyle w:val="1fffb"/>
              <w:rPr>
                <w:sz w:val="18"/>
                <w:szCs w:val="18"/>
                <w:lang w:val="en-US" w:eastAsia="en-US"/>
              </w:rPr>
            </w:pPr>
            <w:r w:rsidRPr="00EF2848">
              <w:rPr>
                <w:sz w:val="18"/>
                <w:szCs w:val="18"/>
                <w:lang w:val="en-US" w:eastAsia="en-US"/>
              </w:rPr>
              <w:t>2 255</w:t>
            </w:r>
          </w:p>
        </w:tc>
        <w:tc>
          <w:tcPr>
            <w:tcW w:w="438" w:type="pct"/>
            <w:vMerge/>
            <w:shd w:val="clear" w:color="auto" w:fill="FFFFFF" w:themeFill="background1"/>
            <w:vAlign w:val="center"/>
            <w:hideMark/>
          </w:tcPr>
          <w:p w14:paraId="2340E5D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BBEB0A5" w14:textId="77777777" w:rsidR="00EF2848" w:rsidRPr="00EF2848" w:rsidRDefault="00EF2848" w:rsidP="00EF2848">
            <w:pPr>
              <w:pStyle w:val="1fffb"/>
              <w:rPr>
                <w:sz w:val="18"/>
                <w:szCs w:val="18"/>
                <w:lang w:val="en-US" w:eastAsia="en-US"/>
              </w:rPr>
            </w:pPr>
          </w:p>
        </w:tc>
      </w:tr>
      <w:tr w:rsidR="00EF2848" w:rsidRPr="00EF2848" w14:paraId="4C1E3AD4" w14:textId="77777777" w:rsidTr="00EF2848">
        <w:tc>
          <w:tcPr>
            <w:tcW w:w="124" w:type="pct"/>
            <w:vMerge/>
            <w:shd w:val="clear" w:color="auto" w:fill="FFFFFF" w:themeFill="background1"/>
            <w:vAlign w:val="center"/>
            <w:hideMark/>
          </w:tcPr>
          <w:p w14:paraId="54DF56D0"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1712432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2A7F87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0F4461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631140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3D940C2"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0961683"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58EA76B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5D9C7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EBF362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8E437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BE6A3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7FDBF3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C9D3E6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70C43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C23A1E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E062E46"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E29FEBC" w14:textId="77777777" w:rsidR="00EF2848" w:rsidRPr="00EF2848" w:rsidRDefault="00EF2848" w:rsidP="00EF2848">
            <w:pPr>
              <w:pStyle w:val="1fffb"/>
              <w:rPr>
                <w:sz w:val="18"/>
                <w:szCs w:val="18"/>
                <w:lang w:val="en-US" w:eastAsia="en-US"/>
              </w:rPr>
            </w:pPr>
          </w:p>
        </w:tc>
      </w:tr>
      <w:tr w:rsidR="00EF2848" w:rsidRPr="00EF2848" w14:paraId="55C51D9B" w14:textId="77777777" w:rsidTr="00EF2848">
        <w:tc>
          <w:tcPr>
            <w:tcW w:w="124" w:type="pct"/>
            <w:vMerge w:val="restart"/>
            <w:shd w:val="clear" w:color="auto" w:fill="FFFFFF" w:themeFill="background1"/>
            <w:noWrap/>
            <w:vAlign w:val="center"/>
            <w:hideMark/>
          </w:tcPr>
          <w:p w14:paraId="3EC3AA43" w14:textId="77777777" w:rsidR="00EF2848" w:rsidRPr="00EF2848" w:rsidRDefault="00EF2848" w:rsidP="00EF2848">
            <w:pPr>
              <w:pStyle w:val="1fffb"/>
              <w:rPr>
                <w:sz w:val="18"/>
                <w:szCs w:val="18"/>
                <w:lang w:val="en-US" w:eastAsia="en-US"/>
              </w:rPr>
            </w:pPr>
            <w:r w:rsidRPr="00EF2848">
              <w:rPr>
                <w:sz w:val="18"/>
                <w:szCs w:val="18"/>
                <w:lang w:val="en-US" w:eastAsia="en-US"/>
              </w:rPr>
              <w:t>2.1.8</w:t>
            </w:r>
          </w:p>
        </w:tc>
        <w:tc>
          <w:tcPr>
            <w:tcW w:w="719" w:type="pct"/>
            <w:vMerge w:val="restart"/>
            <w:shd w:val="clear" w:color="auto" w:fill="FFFFFF" w:themeFill="background1"/>
            <w:vAlign w:val="center"/>
            <w:hideMark/>
          </w:tcPr>
          <w:p w14:paraId="73679E9C" w14:textId="77777777" w:rsidR="00EF2848" w:rsidRPr="00EF2848" w:rsidRDefault="00EF2848" w:rsidP="00EF2848">
            <w:pPr>
              <w:pStyle w:val="1fffb"/>
              <w:rPr>
                <w:sz w:val="18"/>
                <w:szCs w:val="18"/>
                <w:lang w:val="en-US" w:eastAsia="en-US"/>
              </w:rPr>
            </w:pPr>
            <w:r w:rsidRPr="00EF2848">
              <w:rPr>
                <w:sz w:val="18"/>
                <w:szCs w:val="18"/>
                <w:lang w:eastAsia="en-US"/>
              </w:rPr>
              <w:t xml:space="preserve">Ремонт водоподготовительного оборудования. Замена </w:t>
            </w:r>
            <w:r w:rsidRPr="00EF2848">
              <w:rPr>
                <w:sz w:val="18"/>
                <w:szCs w:val="18"/>
                <w:lang w:val="en-US" w:eastAsia="en-US"/>
              </w:rPr>
              <w:t>Na</w:t>
            </w:r>
            <w:r w:rsidRPr="00EF2848">
              <w:rPr>
                <w:sz w:val="18"/>
                <w:szCs w:val="18"/>
                <w:lang w:eastAsia="en-US"/>
              </w:rPr>
              <w:t xml:space="preserve">-катионитового фильтра на водоподготовительной установке, производительностью </w:t>
            </w:r>
            <w:r w:rsidRPr="00EF2848">
              <w:rPr>
                <w:sz w:val="18"/>
                <w:szCs w:val="18"/>
                <w:lang w:val="en-US" w:eastAsia="en-US"/>
              </w:rPr>
              <w:t>20-25 м³/час</w:t>
            </w:r>
          </w:p>
        </w:tc>
        <w:tc>
          <w:tcPr>
            <w:tcW w:w="250" w:type="pct"/>
            <w:vMerge w:val="restart"/>
            <w:shd w:val="clear" w:color="auto" w:fill="FFFFFF" w:themeFill="background1"/>
            <w:vAlign w:val="center"/>
            <w:hideMark/>
          </w:tcPr>
          <w:p w14:paraId="693CB171"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5870361C"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63D8A5E3"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0960EDE1"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6692803E"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1D4EAA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DF00AD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CDD2DEE" w14:textId="77777777" w:rsidR="00EF2848" w:rsidRPr="00EF2848" w:rsidRDefault="00EF2848" w:rsidP="00EF2848">
            <w:pPr>
              <w:pStyle w:val="1fffb"/>
              <w:rPr>
                <w:sz w:val="18"/>
                <w:szCs w:val="18"/>
                <w:lang w:val="en-US" w:eastAsia="en-US"/>
              </w:rPr>
            </w:pPr>
            <w:r w:rsidRPr="00EF2848">
              <w:rPr>
                <w:sz w:val="18"/>
                <w:szCs w:val="18"/>
                <w:lang w:val="en-US" w:eastAsia="en-US"/>
              </w:rPr>
              <w:t>3 654</w:t>
            </w:r>
          </w:p>
        </w:tc>
        <w:tc>
          <w:tcPr>
            <w:tcW w:w="188" w:type="pct"/>
            <w:shd w:val="clear" w:color="auto" w:fill="FFFFFF" w:themeFill="background1"/>
            <w:vAlign w:val="center"/>
            <w:hideMark/>
          </w:tcPr>
          <w:p w14:paraId="3C37CA1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51C5C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31C435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4F823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42971A" w14:textId="77777777" w:rsidR="00EF2848" w:rsidRPr="00EF2848" w:rsidRDefault="00EF2848" w:rsidP="00EF2848">
            <w:pPr>
              <w:pStyle w:val="1fffb"/>
              <w:rPr>
                <w:sz w:val="18"/>
                <w:szCs w:val="18"/>
                <w:lang w:val="en-US" w:eastAsia="en-US"/>
              </w:rPr>
            </w:pPr>
            <w:r w:rsidRPr="00EF2848">
              <w:rPr>
                <w:sz w:val="18"/>
                <w:szCs w:val="18"/>
                <w:lang w:val="en-US" w:eastAsia="en-US"/>
              </w:rPr>
              <w:t>3 654</w:t>
            </w:r>
          </w:p>
        </w:tc>
        <w:tc>
          <w:tcPr>
            <w:tcW w:w="219" w:type="pct"/>
            <w:shd w:val="clear" w:color="auto" w:fill="FFFFFF" w:themeFill="background1"/>
            <w:vAlign w:val="center"/>
            <w:hideMark/>
          </w:tcPr>
          <w:p w14:paraId="34AB793E" w14:textId="77777777" w:rsidR="00EF2848" w:rsidRPr="00EF2848" w:rsidRDefault="00EF2848" w:rsidP="00EF2848">
            <w:pPr>
              <w:pStyle w:val="1fffb"/>
              <w:rPr>
                <w:sz w:val="18"/>
                <w:szCs w:val="18"/>
                <w:lang w:val="en-US" w:eastAsia="en-US"/>
              </w:rPr>
            </w:pPr>
            <w:r w:rsidRPr="00EF2848">
              <w:rPr>
                <w:sz w:val="18"/>
                <w:szCs w:val="18"/>
                <w:lang w:val="en-US" w:eastAsia="en-US"/>
              </w:rPr>
              <w:t>4 385</w:t>
            </w:r>
          </w:p>
        </w:tc>
        <w:tc>
          <w:tcPr>
            <w:tcW w:w="438" w:type="pct"/>
            <w:vMerge w:val="restart"/>
            <w:shd w:val="clear" w:color="auto" w:fill="FFFFFF" w:themeFill="background1"/>
            <w:vAlign w:val="center"/>
            <w:hideMark/>
          </w:tcPr>
          <w:p w14:paraId="31570D3A"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73A32B68"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04BC5E71" w14:textId="77777777" w:rsidTr="00EF2848">
        <w:tc>
          <w:tcPr>
            <w:tcW w:w="124" w:type="pct"/>
            <w:vMerge/>
            <w:shd w:val="clear" w:color="auto" w:fill="FFFFFF" w:themeFill="background1"/>
            <w:vAlign w:val="center"/>
            <w:hideMark/>
          </w:tcPr>
          <w:p w14:paraId="060DA1A6"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3FF04B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964CF25"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B6BC983"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11E5ED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52A0792"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8714A3A"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D3952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B2E853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2B88CC2" w14:textId="77777777" w:rsidR="00EF2848" w:rsidRPr="00EF2848" w:rsidRDefault="00EF2848" w:rsidP="00EF2848">
            <w:pPr>
              <w:pStyle w:val="1fffb"/>
              <w:rPr>
                <w:sz w:val="18"/>
                <w:szCs w:val="18"/>
                <w:lang w:val="en-US" w:eastAsia="en-US"/>
              </w:rPr>
            </w:pPr>
            <w:r w:rsidRPr="00EF2848">
              <w:rPr>
                <w:sz w:val="18"/>
                <w:szCs w:val="18"/>
                <w:lang w:val="en-US" w:eastAsia="en-US"/>
              </w:rPr>
              <w:t>3 654</w:t>
            </w:r>
          </w:p>
        </w:tc>
        <w:tc>
          <w:tcPr>
            <w:tcW w:w="188" w:type="pct"/>
            <w:shd w:val="clear" w:color="auto" w:fill="FFFFFF" w:themeFill="background1"/>
            <w:vAlign w:val="center"/>
            <w:hideMark/>
          </w:tcPr>
          <w:p w14:paraId="6CFCAD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4A40AE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442342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AD8856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F829F33" w14:textId="77777777" w:rsidR="00EF2848" w:rsidRPr="00EF2848" w:rsidRDefault="00EF2848" w:rsidP="00EF2848">
            <w:pPr>
              <w:pStyle w:val="1fffb"/>
              <w:rPr>
                <w:sz w:val="18"/>
                <w:szCs w:val="18"/>
                <w:lang w:val="en-US" w:eastAsia="en-US"/>
              </w:rPr>
            </w:pPr>
            <w:r w:rsidRPr="00EF2848">
              <w:rPr>
                <w:sz w:val="18"/>
                <w:szCs w:val="18"/>
                <w:lang w:val="en-US" w:eastAsia="en-US"/>
              </w:rPr>
              <w:t>3 654</w:t>
            </w:r>
          </w:p>
        </w:tc>
        <w:tc>
          <w:tcPr>
            <w:tcW w:w="219" w:type="pct"/>
            <w:shd w:val="clear" w:color="auto" w:fill="FFFFFF" w:themeFill="background1"/>
            <w:vAlign w:val="center"/>
            <w:hideMark/>
          </w:tcPr>
          <w:p w14:paraId="01225F1E" w14:textId="77777777" w:rsidR="00EF2848" w:rsidRPr="00EF2848" w:rsidRDefault="00EF2848" w:rsidP="00EF2848">
            <w:pPr>
              <w:pStyle w:val="1fffb"/>
              <w:rPr>
                <w:sz w:val="18"/>
                <w:szCs w:val="18"/>
                <w:lang w:val="en-US" w:eastAsia="en-US"/>
              </w:rPr>
            </w:pPr>
            <w:r w:rsidRPr="00EF2848">
              <w:rPr>
                <w:sz w:val="18"/>
                <w:szCs w:val="18"/>
                <w:lang w:val="en-US" w:eastAsia="en-US"/>
              </w:rPr>
              <w:t>4 385</w:t>
            </w:r>
          </w:p>
        </w:tc>
        <w:tc>
          <w:tcPr>
            <w:tcW w:w="438" w:type="pct"/>
            <w:vMerge/>
            <w:shd w:val="clear" w:color="auto" w:fill="FFFFFF" w:themeFill="background1"/>
            <w:vAlign w:val="center"/>
            <w:hideMark/>
          </w:tcPr>
          <w:p w14:paraId="1EA7B17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2507C46" w14:textId="77777777" w:rsidR="00EF2848" w:rsidRPr="00EF2848" w:rsidRDefault="00EF2848" w:rsidP="00EF2848">
            <w:pPr>
              <w:pStyle w:val="1fffb"/>
              <w:rPr>
                <w:sz w:val="18"/>
                <w:szCs w:val="18"/>
                <w:lang w:val="en-US" w:eastAsia="en-US"/>
              </w:rPr>
            </w:pPr>
          </w:p>
        </w:tc>
      </w:tr>
      <w:tr w:rsidR="00EF2848" w:rsidRPr="00EF2848" w14:paraId="38E57DB9" w14:textId="77777777" w:rsidTr="00EF2848">
        <w:tc>
          <w:tcPr>
            <w:tcW w:w="124" w:type="pct"/>
            <w:vMerge/>
            <w:shd w:val="clear" w:color="auto" w:fill="FFFFFF" w:themeFill="background1"/>
            <w:vAlign w:val="center"/>
            <w:hideMark/>
          </w:tcPr>
          <w:p w14:paraId="497FB814"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3C5C11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48DDEE9"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1AD49AB"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0FEFE15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0A5882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963F735"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3B0FA65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26C2C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AEA36E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6499A8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0BA200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F6CB25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01C99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9F322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153873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C761CC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A3B8837" w14:textId="77777777" w:rsidR="00EF2848" w:rsidRPr="00EF2848" w:rsidRDefault="00EF2848" w:rsidP="00EF2848">
            <w:pPr>
              <w:pStyle w:val="1fffb"/>
              <w:rPr>
                <w:sz w:val="18"/>
                <w:szCs w:val="18"/>
                <w:lang w:val="en-US" w:eastAsia="en-US"/>
              </w:rPr>
            </w:pPr>
          </w:p>
        </w:tc>
      </w:tr>
      <w:tr w:rsidR="00EF2848" w:rsidRPr="00EF2848" w14:paraId="201B7BE8" w14:textId="77777777" w:rsidTr="00EF2848">
        <w:tc>
          <w:tcPr>
            <w:tcW w:w="124" w:type="pct"/>
            <w:vMerge w:val="restart"/>
            <w:shd w:val="clear" w:color="auto" w:fill="FFFFFF" w:themeFill="background1"/>
            <w:noWrap/>
            <w:vAlign w:val="center"/>
            <w:hideMark/>
          </w:tcPr>
          <w:p w14:paraId="5714F095" w14:textId="77777777" w:rsidR="00EF2848" w:rsidRPr="00EF2848" w:rsidRDefault="00EF2848" w:rsidP="00EF2848">
            <w:pPr>
              <w:pStyle w:val="1fffb"/>
              <w:rPr>
                <w:sz w:val="18"/>
                <w:szCs w:val="18"/>
                <w:lang w:val="en-US" w:eastAsia="en-US"/>
              </w:rPr>
            </w:pPr>
            <w:r w:rsidRPr="00EF2848">
              <w:rPr>
                <w:sz w:val="18"/>
                <w:szCs w:val="18"/>
                <w:lang w:val="en-US" w:eastAsia="en-US"/>
              </w:rPr>
              <w:t>2.1.9</w:t>
            </w:r>
          </w:p>
        </w:tc>
        <w:tc>
          <w:tcPr>
            <w:tcW w:w="719" w:type="pct"/>
            <w:vMerge w:val="restart"/>
            <w:shd w:val="clear" w:color="auto" w:fill="FFFFFF" w:themeFill="background1"/>
            <w:vAlign w:val="center"/>
            <w:hideMark/>
          </w:tcPr>
          <w:p w14:paraId="595E5DD1" w14:textId="77777777" w:rsidR="00EF2848" w:rsidRPr="00EF2848" w:rsidRDefault="00EF2848" w:rsidP="00EF2848">
            <w:pPr>
              <w:pStyle w:val="1fffb"/>
              <w:rPr>
                <w:sz w:val="18"/>
                <w:szCs w:val="18"/>
                <w:lang w:eastAsia="en-US"/>
              </w:rPr>
            </w:pPr>
            <w:r w:rsidRPr="00EF2848">
              <w:rPr>
                <w:sz w:val="18"/>
                <w:szCs w:val="18"/>
                <w:lang w:eastAsia="en-US"/>
              </w:rPr>
              <w:t>Замена портативной экспресс-лаборатории для ХВО</w:t>
            </w:r>
          </w:p>
        </w:tc>
        <w:tc>
          <w:tcPr>
            <w:tcW w:w="250" w:type="pct"/>
            <w:vMerge w:val="restart"/>
            <w:shd w:val="clear" w:color="auto" w:fill="FFFFFF" w:themeFill="background1"/>
            <w:vAlign w:val="center"/>
            <w:hideMark/>
          </w:tcPr>
          <w:p w14:paraId="14420507"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3C798D0"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5B3E3109"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7BEC1F6D"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2C7E8DC9"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E12352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B8E10E7" w14:textId="77777777" w:rsidR="00EF2848" w:rsidRPr="00EF2848" w:rsidRDefault="00EF2848" w:rsidP="00EF2848">
            <w:pPr>
              <w:pStyle w:val="1fffb"/>
              <w:rPr>
                <w:sz w:val="18"/>
                <w:szCs w:val="18"/>
                <w:lang w:val="en-US" w:eastAsia="en-US"/>
              </w:rPr>
            </w:pPr>
            <w:r w:rsidRPr="00EF2848">
              <w:rPr>
                <w:sz w:val="18"/>
                <w:szCs w:val="18"/>
                <w:lang w:val="en-US" w:eastAsia="en-US"/>
              </w:rPr>
              <w:t>274</w:t>
            </w:r>
          </w:p>
        </w:tc>
        <w:tc>
          <w:tcPr>
            <w:tcW w:w="188" w:type="pct"/>
            <w:shd w:val="clear" w:color="auto" w:fill="FFFFFF" w:themeFill="background1"/>
            <w:vAlign w:val="center"/>
            <w:hideMark/>
          </w:tcPr>
          <w:p w14:paraId="442B51C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CEDDDE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C666B6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033977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645FDB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623B870" w14:textId="77777777" w:rsidR="00EF2848" w:rsidRPr="00EF2848" w:rsidRDefault="00EF2848" w:rsidP="00EF2848">
            <w:pPr>
              <w:pStyle w:val="1fffb"/>
              <w:rPr>
                <w:sz w:val="18"/>
                <w:szCs w:val="18"/>
                <w:lang w:val="en-US" w:eastAsia="en-US"/>
              </w:rPr>
            </w:pPr>
            <w:r w:rsidRPr="00EF2848">
              <w:rPr>
                <w:sz w:val="18"/>
                <w:szCs w:val="18"/>
                <w:lang w:val="en-US" w:eastAsia="en-US"/>
              </w:rPr>
              <w:t>274</w:t>
            </w:r>
          </w:p>
        </w:tc>
        <w:tc>
          <w:tcPr>
            <w:tcW w:w="219" w:type="pct"/>
            <w:shd w:val="clear" w:color="auto" w:fill="FFFFFF" w:themeFill="background1"/>
            <w:vAlign w:val="center"/>
            <w:hideMark/>
          </w:tcPr>
          <w:p w14:paraId="136781CC" w14:textId="77777777" w:rsidR="00EF2848" w:rsidRPr="00EF2848" w:rsidRDefault="00EF2848" w:rsidP="00EF2848">
            <w:pPr>
              <w:pStyle w:val="1fffb"/>
              <w:rPr>
                <w:sz w:val="18"/>
                <w:szCs w:val="18"/>
                <w:lang w:val="en-US" w:eastAsia="en-US"/>
              </w:rPr>
            </w:pPr>
            <w:r w:rsidRPr="00EF2848">
              <w:rPr>
                <w:sz w:val="18"/>
                <w:szCs w:val="18"/>
                <w:lang w:val="en-US" w:eastAsia="en-US"/>
              </w:rPr>
              <w:t>329</w:t>
            </w:r>
          </w:p>
        </w:tc>
        <w:tc>
          <w:tcPr>
            <w:tcW w:w="438" w:type="pct"/>
            <w:vMerge w:val="restart"/>
            <w:shd w:val="clear" w:color="auto" w:fill="FFFFFF" w:themeFill="background1"/>
            <w:vAlign w:val="center"/>
            <w:hideMark/>
          </w:tcPr>
          <w:p w14:paraId="04EB322D"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4DF08B44"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0E8E504F" w14:textId="77777777" w:rsidTr="00EF2848">
        <w:tc>
          <w:tcPr>
            <w:tcW w:w="124" w:type="pct"/>
            <w:vMerge/>
            <w:shd w:val="clear" w:color="auto" w:fill="FFFFFF" w:themeFill="background1"/>
            <w:vAlign w:val="center"/>
            <w:hideMark/>
          </w:tcPr>
          <w:p w14:paraId="596D42B4"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FA4E1E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37B7E6A"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3AD690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EA2CDB8"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6BACAB5"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6FF6ACE"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2FB12D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B30A706" w14:textId="77777777" w:rsidR="00EF2848" w:rsidRPr="00EF2848" w:rsidRDefault="00EF2848" w:rsidP="00EF2848">
            <w:pPr>
              <w:pStyle w:val="1fffb"/>
              <w:rPr>
                <w:sz w:val="18"/>
                <w:szCs w:val="18"/>
                <w:lang w:val="en-US" w:eastAsia="en-US"/>
              </w:rPr>
            </w:pPr>
            <w:r w:rsidRPr="00EF2848">
              <w:rPr>
                <w:sz w:val="18"/>
                <w:szCs w:val="18"/>
                <w:lang w:val="en-US" w:eastAsia="en-US"/>
              </w:rPr>
              <w:t>274</w:t>
            </w:r>
          </w:p>
        </w:tc>
        <w:tc>
          <w:tcPr>
            <w:tcW w:w="188" w:type="pct"/>
            <w:shd w:val="clear" w:color="auto" w:fill="FFFFFF" w:themeFill="background1"/>
            <w:vAlign w:val="center"/>
            <w:hideMark/>
          </w:tcPr>
          <w:p w14:paraId="54845EB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53305B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6E6EB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49AD98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397982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9B441DE" w14:textId="77777777" w:rsidR="00EF2848" w:rsidRPr="00EF2848" w:rsidRDefault="00EF2848" w:rsidP="00EF2848">
            <w:pPr>
              <w:pStyle w:val="1fffb"/>
              <w:rPr>
                <w:sz w:val="18"/>
                <w:szCs w:val="18"/>
                <w:lang w:val="en-US" w:eastAsia="en-US"/>
              </w:rPr>
            </w:pPr>
            <w:r w:rsidRPr="00EF2848">
              <w:rPr>
                <w:sz w:val="18"/>
                <w:szCs w:val="18"/>
                <w:lang w:val="en-US" w:eastAsia="en-US"/>
              </w:rPr>
              <w:t>274</w:t>
            </w:r>
          </w:p>
        </w:tc>
        <w:tc>
          <w:tcPr>
            <w:tcW w:w="219" w:type="pct"/>
            <w:shd w:val="clear" w:color="auto" w:fill="FFFFFF" w:themeFill="background1"/>
            <w:vAlign w:val="center"/>
            <w:hideMark/>
          </w:tcPr>
          <w:p w14:paraId="434FC29B" w14:textId="77777777" w:rsidR="00EF2848" w:rsidRPr="00EF2848" w:rsidRDefault="00EF2848" w:rsidP="00EF2848">
            <w:pPr>
              <w:pStyle w:val="1fffb"/>
              <w:rPr>
                <w:sz w:val="18"/>
                <w:szCs w:val="18"/>
                <w:lang w:val="en-US" w:eastAsia="en-US"/>
              </w:rPr>
            </w:pPr>
            <w:r w:rsidRPr="00EF2848">
              <w:rPr>
                <w:sz w:val="18"/>
                <w:szCs w:val="18"/>
                <w:lang w:val="en-US" w:eastAsia="en-US"/>
              </w:rPr>
              <w:t>329</w:t>
            </w:r>
          </w:p>
        </w:tc>
        <w:tc>
          <w:tcPr>
            <w:tcW w:w="438" w:type="pct"/>
            <w:vMerge/>
            <w:shd w:val="clear" w:color="auto" w:fill="FFFFFF" w:themeFill="background1"/>
            <w:vAlign w:val="center"/>
            <w:hideMark/>
          </w:tcPr>
          <w:p w14:paraId="65E98FC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C3E56A2" w14:textId="77777777" w:rsidR="00EF2848" w:rsidRPr="00EF2848" w:rsidRDefault="00EF2848" w:rsidP="00EF2848">
            <w:pPr>
              <w:pStyle w:val="1fffb"/>
              <w:rPr>
                <w:sz w:val="18"/>
                <w:szCs w:val="18"/>
                <w:lang w:val="en-US" w:eastAsia="en-US"/>
              </w:rPr>
            </w:pPr>
          </w:p>
        </w:tc>
      </w:tr>
      <w:tr w:rsidR="00EF2848" w:rsidRPr="00EF2848" w14:paraId="78E7E3F2" w14:textId="77777777" w:rsidTr="00EF2848">
        <w:tc>
          <w:tcPr>
            <w:tcW w:w="124" w:type="pct"/>
            <w:vMerge/>
            <w:shd w:val="clear" w:color="auto" w:fill="FFFFFF" w:themeFill="background1"/>
            <w:vAlign w:val="center"/>
            <w:hideMark/>
          </w:tcPr>
          <w:p w14:paraId="04AB96C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5C527D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7963620"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8A74D5B"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54F6CD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30EF9E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094DFB0"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4A56508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C5D4DD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7F634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0F991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D70F77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1D1C66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7B620B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129DB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23A6CE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66F819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ECBBB93" w14:textId="77777777" w:rsidR="00EF2848" w:rsidRPr="00EF2848" w:rsidRDefault="00EF2848" w:rsidP="00EF2848">
            <w:pPr>
              <w:pStyle w:val="1fffb"/>
              <w:rPr>
                <w:sz w:val="18"/>
                <w:szCs w:val="18"/>
                <w:lang w:val="en-US" w:eastAsia="en-US"/>
              </w:rPr>
            </w:pPr>
          </w:p>
        </w:tc>
      </w:tr>
      <w:tr w:rsidR="00EF2848" w:rsidRPr="00EF2848" w14:paraId="57D27298" w14:textId="77777777" w:rsidTr="00EF2848">
        <w:tc>
          <w:tcPr>
            <w:tcW w:w="124" w:type="pct"/>
            <w:vMerge w:val="restart"/>
            <w:shd w:val="clear" w:color="auto" w:fill="FFFFFF" w:themeFill="background1"/>
            <w:noWrap/>
            <w:vAlign w:val="center"/>
            <w:hideMark/>
          </w:tcPr>
          <w:p w14:paraId="7320AA2E" w14:textId="77777777" w:rsidR="00EF2848" w:rsidRPr="00EF2848" w:rsidRDefault="00EF2848" w:rsidP="00EF2848">
            <w:pPr>
              <w:pStyle w:val="1fffb"/>
              <w:rPr>
                <w:sz w:val="18"/>
                <w:szCs w:val="18"/>
                <w:lang w:val="en-US" w:eastAsia="en-US"/>
              </w:rPr>
            </w:pPr>
            <w:r w:rsidRPr="00EF2848">
              <w:rPr>
                <w:sz w:val="18"/>
                <w:szCs w:val="18"/>
                <w:lang w:val="en-US" w:eastAsia="en-US"/>
              </w:rPr>
              <w:t>2.1.10</w:t>
            </w:r>
          </w:p>
        </w:tc>
        <w:tc>
          <w:tcPr>
            <w:tcW w:w="719" w:type="pct"/>
            <w:vMerge w:val="restart"/>
            <w:shd w:val="clear" w:color="auto" w:fill="FFFFFF" w:themeFill="background1"/>
            <w:vAlign w:val="center"/>
            <w:hideMark/>
          </w:tcPr>
          <w:p w14:paraId="472D9CDF" w14:textId="77777777" w:rsidR="00EF2848" w:rsidRPr="00EF2848" w:rsidRDefault="00EF2848" w:rsidP="00EF2848">
            <w:pPr>
              <w:pStyle w:val="1fffb"/>
              <w:rPr>
                <w:sz w:val="18"/>
                <w:szCs w:val="18"/>
                <w:lang w:val="en-US" w:eastAsia="en-US"/>
              </w:rPr>
            </w:pPr>
            <w:r w:rsidRPr="00EF2848">
              <w:rPr>
                <w:sz w:val="18"/>
                <w:szCs w:val="18"/>
                <w:lang w:eastAsia="en-US"/>
              </w:rPr>
              <w:t xml:space="preserve">Капитальный ремонт здания котельной с. Чеускино, ул. </w:t>
            </w:r>
            <w:r w:rsidRPr="00EF2848">
              <w:rPr>
                <w:sz w:val="18"/>
                <w:szCs w:val="18"/>
                <w:lang w:val="en-US" w:eastAsia="en-US"/>
              </w:rPr>
              <w:t>Кедровая, д. 8</w:t>
            </w:r>
          </w:p>
        </w:tc>
        <w:tc>
          <w:tcPr>
            <w:tcW w:w="250" w:type="pct"/>
            <w:vMerge w:val="restart"/>
            <w:shd w:val="clear" w:color="auto" w:fill="FFFFFF" w:themeFill="background1"/>
            <w:vAlign w:val="center"/>
            <w:hideMark/>
          </w:tcPr>
          <w:p w14:paraId="3BE80216"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4EA4CF1F"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23AABCE4"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681D4E7E" w14:textId="77777777" w:rsidR="00EF2848" w:rsidRPr="00EF2848" w:rsidRDefault="00EF2848" w:rsidP="00EF2848">
            <w:pPr>
              <w:pStyle w:val="1fffb"/>
              <w:rPr>
                <w:sz w:val="18"/>
                <w:szCs w:val="18"/>
                <w:lang w:val="en-US" w:eastAsia="en-US"/>
              </w:rPr>
            </w:pPr>
            <w:r w:rsidRPr="00EF2848">
              <w:rPr>
                <w:sz w:val="18"/>
                <w:szCs w:val="18"/>
                <w:lang w:val="en-US" w:eastAsia="en-US"/>
              </w:rPr>
              <w:t>2024-2025</w:t>
            </w:r>
          </w:p>
        </w:tc>
        <w:tc>
          <w:tcPr>
            <w:tcW w:w="375" w:type="pct"/>
            <w:shd w:val="clear" w:color="auto" w:fill="FFFFFF" w:themeFill="background1"/>
            <w:vAlign w:val="center"/>
            <w:hideMark/>
          </w:tcPr>
          <w:p w14:paraId="4759258B"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202234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711510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E5F919B" w14:textId="77777777" w:rsidR="00EF2848" w:rsidRPr="00EF2848" w:rsidRDefault="00EF2848" w:rsidP="00EF2848">
            <w:pPr>
              <w:pStyle w:val="1fffb"/>
              <w:rPr>
                <w:sz w:val="18"/>
                <w:szCs w:val="18"/>
                <w:lang w:val="en-US" w:eastAsia="en-US"/>
              </w:rPr>
            </w:pPr>
            <w:r w:rsidRPr="00EF2848">
              <w:rPr>
                <w:sz w:val="18"/>
                <w:szCs w:val="18"/>
                <w:lang w:val="en-US" w:eastAsia="en-US"/>
              </w:rPr>
              <w:t>4 698</w:t>
            </w:r>
          </w:p>
        </w:tc>
        <w:tc>
          <w:tcPr>
            <w:tcW w:w="188" w:type="pct"/>
            <w:shd w:val="clear" w:color="auto" w:fill="FFFFFF" w:themeFill="background1"/>
            <w:vAlign w:val="center"/>
            <w:hideMark/>
          </w:tcPr>
          <w:p w14:paraId="5361A307" w14:textId="77777777" w:rsidR="00EF2848" w:rsidRPr="00EF2848" w:rsidRDefault="00EF2848" w:rsidP="00EF2848">
            <w:pPr>
              <w:pStyle w:val="1fffb"/>
              <w:rPr>
                <w:sz w:val="18"/>
                <w:szCs w:val="18"/>
                <w:lang w:val="en-US" w:eastAsia="en-US"/>
              </w:rPr>
            </w:pPr>
            <w:r w:rsidRPr="00EF2848">
              <w:rPr>
                <w:sz w:val="18"/>
                <w:szCs w:val="18"/>
                <w:lang w:val="en-US" w:eastAsia="en-US"/>
              </w:rPr>
              <w:t>3 233</w:t>
            </w:r>
          </w:p>
        </w:tc>
        <w:tc>
          <w:tcPr>
            <w:tcW w:w="188" w:type="pct"/>
            <w:shd w:val="clear" w:color="auto" w:fill="FFFFFF" w:themeFill="background1"/>
            <w:vAlign w:val="center"/>
            <w:hideMark/>
          </w:tcPr>
          <w:p w14:paraId="63B814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7F5F9A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77BF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7071662" w14:textId="77777777" w:rsidR="00EF2848" w:rsidRPr="00EF2848" w:rsidRDefault="00EF2848" w:rsidP="00EF2848">
            <w:pPr>
              <w:pStyle w:val="1fffb"/>
              <w:rPr>
                <w:sz w:val="18"/>
                <w:szCs w:val="18"/>
                <w:lang w:val="en-US" w:eastAsia="en-US"/>
              </w:rPr>
            </w:pPr>
            <w:r w:rsidRPr="00EF2848">
              <w:rPr>
                <w:sz w:val="18"/>
                <w:szCs w:val="18"/>
                <w:lang w:val="en-US" w:eastAsia="en-US"/>
              </w:rPr>
              <w:t>7 931</w:t>
            </w:r>
          </w:p>
        </w:tc>
        <w:tc>
          <w:tcPr>
            <w:tcW w:w="219" w:type="pct"/>
            <w:shd w:val="clear" w:color="auto" w:fill="FFFFFF" w:themeFill="background1"/>
            <w:vAlign w:val="center"/>
            <w:hideMark/>
          </w:tcPr>
          <w:p w14:paraId="15F29CCC" w14:textId="77777777" w:rsidR="00EF2848" w:rsidRPr="00EF2848" w:rsidRDefault="00EF2848" w:rsidP="00EF2848">
            <w:pPr>
              <w:pStyle w:val="1fffb"/>
              <w:rPr>
                <w:sz w:val="18"/>
                <w:szCs w:val="18"/>
                <w:lang w:val="en-US" w:eastAsia="en-US"/>
              </w:rPr>
            </w:pPr>
            <w:r w:rsidRPr="00EF2848">
              <w:rPr>
                <w:sz w:val="18"/>
                <w:szCs w:val="18"/>
                <w:lang w:val="en-US" w:eastAsia="en-US"/>
              </w:rPr>
              <w:t>9 518</w:t>
            </w:r>
          </w:p>
        </w:tc>
        <w:tc>
          <w:tcPr>
            <w:tcW w:w="438" w:type="pct"/>
            <w:vMerge w:val="restart"/>
            <w:shd w:val="clear" w:color="auto" w:fill="FFFFFF" w:themeFill="background1"/>
            <w:vAlign w:val="center"/>
            <w:hideMark/>
          </w:tcPr>
          <w:p w14:paraId="177606DE"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5F23470"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3AE2DB59" w14:textId="77777777" w:rsidTr="00EF2848">
        <w:tc>
          <w:tcPr>
            <w:tcW w:w="124" w:type="pct"/>
            <w:vMerge/>
            <w:shd w:val="clear" w:color="auto" w:fill="FFFFFF" w:themeFill="background1"/>
            <w:vAlign w:val="center"/>
            <w:hideMark/>
          </w:tcPr>
          <w:p w14:paraId="3F831D1E"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400D0F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E5CFE4D"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094ABC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428E1ED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143325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9EF31EF"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185B811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974B62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D7C2193" w14:textId="77777777" w:rsidR="00EF2848" w:rsidRPr="00EF2848" w:rsidRDefault="00EF2848" w:rsidP="00EF2848">
            <w:pPr>
              <w:pStyle w:val="1fffb"/>
              <w:rPr>
                <w:sz w:val="18"/>
                <w:szCs w:val="18"/>
                <w:lang w:val="en-US" w:eastAsia="en-US"/>
              </w:rPr>
            </w:pPr>
            <w:r w:rsidRPr="00EF2848">
              <w:rPr>
                <w:sz w:val="18"/>
                <w:szCs w:val="18"/>
                <w:lang w:val="en-US" w:eastAsia="en-US"/>
              </w:rPr>
              <w:t>4 698</w:t>
            </w:r>
          </w:p>
        </w:tc>
        <w:tc>
          <w:tcPr>
            <w:tcW w:w="188" w:type="pct"/>
            <w:shd w:val="clear" w:color="auto" w:fill="FFFFFF" w:themeFill="background1"/>
            <w:vAlign w:val="center"/>
            <w:hideMark/>
          </w:tcPr>
          <w:p w14:paraId="7E20DB77" w14:textId="77777777" w:rsidR="00EF2848" w:rsidRPr="00EF2848" w:rsidRDefault="00EF2848" w:rsidP="00EF2848">
            <w:pPr>
              <w:pStyle w:val="1fffb"/>
              <w:rPr>
                <w:sz w:val="18"/>
                <w:szCs w:val="18"/>
                <w:lang w:val="en-US" w:eastAsia="en-US"/>
              </w:rPr>
            </w:pPr>
            <w:r w:rsidRPr="00EF2848">
              <w:rPr>
                <w:sz w:val="18"/>
                <w:szCs w:val="18"/>
                <w:lang w:val="en-US" w:eastAsia="en-US"/>
              </w:rPr>
              <w:t>3 233</w:t>
            </w:r>
          </w:p>
        </w:tc>
        <w:tc>
          <w:tcPr>
            <w:tcW w:w="188" w:type="pct"/>
            <w:shd w:val="clear" w:color="auto" w:fill="FFFFFF" w:themeFill="background1"/>
            <w:vAlign w:val="center"/>
            <w:hideMark/>
          </w:tcPr>
          <w:p w14:paraId="4D9066F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7CB83A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874B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5BFA8F" w14:textId="77777777" w:rsidR="00EF2848" w:rsidRPr="00EF2848" w:rsidRDefault="00EF2848" w:rsidP="00EF2848">
            <w:pPr>
              <w:pStyle w:val="1fffb"/>
              <w:rPr>
                <w:sz w:val="18"/>
                <w:szCs w:val="18"/>
                <w:lang w:val="en-US" w:eastAsia="en-US"/>
              </w:rPr>
            </w:pPr>
            <w:r w:rsidRPr="00EF2848">
              <w:rPr>
                <w:sz w:val="18"/>
                <w:szCs w:val="18"/>
                <w:lang w:val="en-US" w:eastAsia="en-US"/>
              </w:rPr>
              <w:t>7 931</w:t>
            </w:r>
          </w:p>
        </w:tc>
        <w:tc>
          <w:tcPr>
            <w:tcW w:w="219" w:type="pct"/>
            <w:shd w:val="clear" w:color="auto" w:fill="FFFFFF" w:themeFill="background1"/>
            <w:vAlign w:val="center"/>
            <w:hideMark/>
          </w:tcPr>
          <w:p w14:paraId="1DA7E112" w14:textId="77777777" w:rsidR="00EF2848" w:rsidRPr="00EF2848" w:rsidRDefault="00EF2848" w:rsidP="00EF2848">
            <w:pPr>
              <w:pStyle w:val="1fffb"/>
              <w:rPr>
                <w:sz w:val="18"/>
                <w:szCs w:val="18"/>
                <w:lang w:val="en-US" w:eastAsia="en-US"/>
              </w:rPr>
            </w:pPr>
            <w:r w:rsidRPr="00EF2848">
              <w:rPr>
                <w:sz w:val="18"/>
                <w:szCs w:val="18"/>
                <w:lang w:val="en-US" w:eastAsia="en-US"/>
              </w:rPr>
              <w:t>9 518</w:t>
            </w:r>
          </w:p>
        </w:tc>
        <w:tc>
          <w:tcPr>
            <w:tcW w:w="438" w:type="pct"/>
            <w:vMerge/>
            <w:shd w:val="clear" w:color="auto" w:fill="FFFFFF" w:themeFill="background1"/>
            <w:vAlign w:val="center"/>
            <w:hideMark/>
          </w:tcPr>
          <w:p w14:paraId="4C722DF5"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359E63F" w14:textId="77777777" w:rsidR="00EF2848" w:rsidRPr="00EF2848" w:rsidRDefault="00EF2848" w:rsidP="00EF2848">
            <w:pPr>
              <w:pStyle w:val="1fffb"/>
              <w:rPr>
                <w:sz w:val="18"/>
                <w:szCs w:val="18"/>
                <w:lang w:val="en-US" w:eastAsia="en-US"/>
              </w:rPr>
            </w:pPr>
          </w:p>
        </w:tc>
      </w:tr>
      <w:tr w:rsidR="00EF2848" w:rsidRPr="00EF2848" w14:paraId="2C12A599" w14:textId="77777777" w:rsidTr="00EF2848">
        <w:tc>
          <w:tcPr>
            <w:tcW w:w="124" w:type="pct"/>
            <w:vMerge/>
            <w:shd w:val="clear" w:color="auto" w:fill="FFFFFF" w:themeFill="background1"/>
            <w:vAlign w:val="center"/>
            <w:hideMark/>
          </w:tcPr>
          <w:p w14:paraId="2C05C4B8"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458831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2A9BE55"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4F7868A"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6F136C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ED018B5"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050C779"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p w14:paraId="56014020" w14:textId="77777777" w:rsidR="00EF2848" w:rsidRPr="00EF2848" w:rsidRDefault="00EF2848" w:rsidP="00EF2848">
            <w:pPr>
              <w:pStyle w:val="1fffb"/>
              <w:rPr>
                <w:sz w:val="18"/>
                <w:szCs w:val="18"/>
                <w:lang w:val="en-US" w:eastAsia="en-US"/>
              </w:rPr>
            </w:pPr>
          </w:p>
        </w:tc>
        <w:tc>
          <w:tcPr>
            <w:tcW w:w="219" w:type="pct"/>
            <w:shd w:val="clear" w:color="auto" w:fill="FFFFFF" w:themeFill="background1"/>
            <w:vAlign w:val="center"/>
            <w:hideMark/>
          </w:tcPr>
          <w:p w14:paraId="0905FD4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5D2EEC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1F1B8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C704F6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A30D3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93DE47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673B1D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7AF09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A6D402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C43DE55"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2B53080" w14:textId="77777777" w:rsidR="00EF2848" w:rsidRPr="00EF2848" w:rsidRDefault="00EF2848" w:rsidP="00EF2848">
            <w:pPr>
              <w:pStyle w:val="1fffb"/>
              <w:rPr>
                <w:sz w:val="18"/>
                <w:szCs w:val="18"/>
                <w:lang w:val="en-US" w:eastAsia="en-US"/>
              </w:rPr>
            </w:pPr>
          </w:p>
        </w:tc>
      </w:tr>
      <w:tr w:rsidR="00EF2848" w:rsidRPr="00EF2848" w14:paraId="68959631" w14:textId="77777777" w:rsidTr="00EF2848">
        <w:tc>
          <w:tcPr>
            <w:tcW w:w="124" w:type="pct"/>
            <w:vMerge w:val="restart"/>
            <w:shd w:val="clear" w:color="auto" w:fill="FFFFFF" w:themeFill="background1"/>
            <w:noWrap/>
            <w:vAlign w:val="center"/>
            <w:hideMark/>
          </w:tcPr>
          <w:p w14:paraId="6267A53D" w14:textId="77777777" w:rsidR="00EF2848" w:rsidRPr="00EF2848" w:rsidRDefault="00EF2848" w:rsidP="00EF2848">
            <w:pPr>
              <w:pStyle w:val="1fffb"/>
              <w:rPr>
                <w:sz w:val="18"/>
                <w:szCs w:val="18"/>
                <w:lang w:val="en-US" w:eastAsia="en-US"/>
              </w:rPr>
            </w:pPr>
            <w:r w:rsidRPr="00EF2848">
              <w:rPr>
                <w:sz w:val="18"/>
                <w:szCs w:val="18"/>
                <w:lang w:val="en-US" w:eastAsia="en-US"/>
              </w:rPr>
              <w:t>2.1.11</w:t>
            </w:r>
          </w:p>
        </w:tc>
        <w:tc>
          <w:tcPr>
            <w:tcW w:w="719" w:type="pct"/>
            <w:vMerge w:val="restart"/>
            <w:shd w:val="clear" w:color="auto" w:fill="FFFFFF" w:themeFill="background1"/>
            <w:vAlign w:val="center"/>
            <w:hideMark/>
          </w:tcPr>
          <w:p w14:paraId="3D3AFA04" w14:textId="77777777" w:rsidR="00EF2848" w:rsidRPr="00EF2848" w:rsidRDefault="00EF2848" w:rsidP="00EF2848">
            <w:pPr>
              <w:pStyle w:val="1fffb"/>
              <w:rPr>
                <w:sz w:val="18"/>
                <w:szCs w:val="18"/>
                <w:lang w:eastAsia="en-US"/>
              </w:rPr>
            </w:pPr>
            <w:r w:rsidRPr="00EF2848">
              <w:rPr>
                <w:sz w:val="18"/>
                <w:szCs w:val="18"/>
                <w:lang w:eastAsia="en-US"/>
              </w:rPr>
              <w:t>Замена водогрейных котлов производительностью 3,5 МВт с газомазутными горелками</w:t>
            </w:r>
          </w:p>
        </w:tc>
        <w:tc>
          <w:tcPr>
            <w:tcW w:w="250" w:type="pct"/>
            <w:vMerge w:val="restart"/>
            <w:shd w:val="clear" w:color="auto" w:fill="FFFFFF" w:themeFill="background1"/>
            <w:vAlign w:val="center"/>
            <w:hideMark/>
          </w:tcPr>
          <w:p w14:paraId="1A9631AA"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0EFC01CE"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74DDF467"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01F618F2"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5927A366"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60B475B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613FEE4"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188" w:type="pct"/>
            <w:shd w:val="clear" w:color="auto" w:fill="FFFFFF" w:themeFill="background1"/>
            <w:vAlign w:val="center"/>
            <w:hideMark/>
          </w:tcPr>
          <w:p w14:paraId="4826206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B61CB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A7921C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1296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2A75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D9ABF8"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219" w:type="pct"/>
            <w:shd w:val="clear" w:color="auto" w:fill="FFFFFF" w:themeFill="background1"/>
            <w:vAlign w:val="center"/>
            <w:hideMark/>
          </w:tcPr>
          <w:p w14:paraId="3CA73C09" w14:textId="77777777" w:rsidR="00EF2848" w:rsidRPr="00EF2848" w:rsidRDefault="00EF2848" w:rsidP="00EF2848">
            <w:pPr>
              <w:pStyle w:val="1fffb"/>
              <w:rPr>
                <w:sz w:val="18"/>
                <w:szCs w:val="18"/>
                <w:lang w:val="en-US" w:eastAsia="en-US"/>
              </w:rPr>
            </w:pPr>
            <w:r w:rsidRPr="00EF2848">
              <w:rPr>
                <w:sz w:val="18"/>
                <w:szCs w:val="18"/>
                <w:lang w:val="en-US" w:eastAsia="en-US"/>
              </w:rPr>
              <w:t>21 600</w:t>
            </w:r>
          </w:p>
        </w:tc>
        <w:tc>
          <w:tcPr>
            <w:tcW w:w="438" w:type="pct"/>
            <w:vMerge w:val="restart"/>
            <w:shd w:val="clear" w:color="auto" w:fill="FFFFFF" w:themeFill="background1"/>
            <w:vAlign w:val="center"/>
            <w:hideMark/>
          </w:tcPr>
          <w:p w14:paraId="76B6F12B"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634EFEE6"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552469C1" w14:textId="77777777" w:rsidTr="00EF2848">
        <w:tc>
          <w:tcPr>
            <w:tcW w:w="124" w:type="pct"/>
            <w:vMerge/>
            <w:shd w:val="clear" w:color="auto" w:fill="FFFFFF" w:themeFill="background1"/>
            <w:vAlign w:val="center"/>
            <w:hideMark/>
          </w:tcPr>
          <w:p w14:paraId="4DAFD16F"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6D025DEC"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EDA1555"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5F711540"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0491B02"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F9DDEA3"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4672F4EC"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32AD62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D677162"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188" w:type="pct"/>
            <w:shd w:val="clear" w:color="auto" w:fill="FFFFFF" w:themeFill="background1"/>
            <w:vAlign w:val="center"/>
            <w:hideMark/>
          </w:tcPr>
          <w:p w14:paraId="6475B2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240CEE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4D242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9705E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6F2DE7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4DEB00" w14:textId="77777777" w:rsidR="00EF2848" w:rsidRPr="00EF2848" w:rsidRDefault="00EF2848" w:rsidP="00EF2848">
            <w:pPr>
              <w:pStyle w:val="1fffb"/>
              <w:rPr>
                <w:sz w:val="18"/>
                <w:szCs w:val="18"/>
                <w:lang w:val="en-US" w:eastAsia="en-US"/>
              </w:rPr>
            </w:pPr>
            <w:r w:rsidRPr="00EF2848">
              <w:rPr>
                <w:sz w:val="18"/>
                <w:szCs w:val="18"/>
                <w:lang w:val="en-US" w:eastAsia="en-US"/>
              </w:rPr>
              <w:t>18 000</w:t>
            </w:r>
          </w:p>
        </w:tc>
        <w:tc>
          <w:tcPr>
            <w:tcW w:w="219" w:type="pct"/>
            <w:shd w:val="clear" w:color="auto" w:fill="FFFFFF" w:themeFill="background1"/>
            <w:vAlign w:val="center"/>
            <w:hideMark/>
          </w:tcPr>
          <w:p w14:paraId="1E3D426F" w14:textId="77777777" w:rsidR="00EF2848" w:rsidRPr="00EF2848" w:rsidRDefault="00EF2848" w:rsidP="00EF2848">
            <w:pPr>
              <w:pStyle w:val="1fffb"/>
              <w:rPr>
                <w:sz w:val="18"/>
                <w:szCs w:val="18"/>
                <w:lang w:val="en-US" w:eastAsia="en-US"/>
              </w:rPr>
            </w:pPr>
            <w:r w:rsidRPr="00EF2848">
              <w:rPr>
                <w:sz w:val="18"/>
                <w:szCs w:val="18"/>
                <w:lang w:val="en-US" w:eastAsia="en-US"/>
              </w:rPr>
              <w:t>21 600</w:t>
            </w:r>
          </w:p>
        </w:tc>
        <w:tc>
          <w:tcPr>
            <w:tcW w:w="438" w:type="pct"/>
            <w:vMerge/>
            <w:shd w:val="clear" w:color="auto" w:fill="FFFFFF" w:themeFill="background1"/>
            <w:vAlign w:val="center"/>
            <w:hideMark/>
          </w:tcPr>
          <w:p w14:paraId="2F2A513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57ADAB1" w14:textId="77777777" w:rsidR="00EF2848" w:rsidRPr="00EF2848" w:rsidRDefault="00EF2848" w:rsidP="00EF2848">
            <w:pPr>
              <w:pStyle w:val="1fffb"/>
              <w:rPr>
                <w:sz w:val="18"/>
                <w:szCs w:val="18"/>
                <w:lang w:val="en-US" w:eastAsia="en-US"/>
              </w:rPr>
            </w:pPr>
          </w:p>
        </w:tc>
      </w:tr>
      <w:tr w:rsidR="00EF2848" w:rsidRPr="00EF2848" w14:paraId="321BA384" w14:textId="77777777" w:rsidTr="00EF2848">
        <w:tc>
          <w:tcPr>
            <w:tcW w:w="124" w:type="pct"/>
            <w:vMerge/>
            <w:shd w:val="clear" w:color="auto" w:fill="FFFFFF" w:themeFill="background1"/>
            <w:vAlign w:val="center"/>
            <w:hideMark/>
          </w:tcPr>
          <w:p w14:paraId="70F9E674"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E0AEC1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40F5929"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BDC65F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13FA58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1BE9AEA"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849DF8B"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4511BDD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4AD0C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DC41AE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4807E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164CEE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3639DB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FA719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88092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770DD5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FE7FE7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218F27E" w14:textId="77777777" w:rsidR="00EF2848" w:rsidRPr="00EF2848" w:rsidRDefault="00EF2848" w:rsidP="00EF2848">
            <w:pPr>
              <w:pStyle w:val="1fffb"/>
              <w:rPr>
                <w:sz w:val="18"/>
                <w:szCs w:val="18"/>
                <w:lang w:val="en-US" w:eastAsia="en-US"/>
              </w:rPr>
            </w:pPr>
          </w:p>
        </w:tc>
      </w:tr>
      <w:tr w:rsidR="00EF2848" w:rsidRPr="00EF2848" w14:paraId="0A4CFE8C" w14:textId="77777777" w:rsidTr="00EF2848">
        <w:tc>
          <w:tcPr>
            <w:tcW w:w="124" w:type="pct"/>
            <w:vMerge w:val="restart"/>
            <w:shd w:val="clear" w:color="auto" w:fill="FFFFFF" w:themeFill="background1"/>
            <w:noWrap/>
            <w:vAlign w:val="center"/>
            <w:hideMark/>
          </w:tcPr>
          <w:p w14:paraId="695CCD53" w14:textId="77777777" w:rsidR="00EF2848" w:rsidRPr="00EF2848" w:rsidRDefault="00EF2848" w:rsidP="00EF2848">
            <w:pPr>
              <w:pStyle w:val="1fffb"/>
              <w:rPr>
                <w:sz w:val="18"/>
                <w:szCs w:val="18"/>
                <w:lang w:val="en-US" w:eastAsia="en-US"/>
              </w:rPr>
            </w:pPr>
            <w:r w:rsidRPr="00EF2848">
              <w:rPr>
                <w:sz w:val="18"/>
                <w:szCs w:val="18"/>
                <w:lang w:val="en-US" w:eastAsia="en-US"/>
              </w:rPr>
              <w:t>2.1.12</w:t>
            </w:r>
          </w:p>
        </w:tc>
        <w:tc>
          <w:tcPr>
            <w:tcW w:w="719" w:type="pct"/>
            <w:vMerge w:val="restart"/>
            <w:shd w:val="clear" w:color="auto" w:fill="FFFFFF" w:themeFill="background1"/>
            <w:vAlign w:val="center"/>
            <w:hideMark/>
          </w:tcPr>
          <w:p w14:paraId="283DE935" w14:textId="77777777" w:rsidR="00EF2848" w:rsidRPr="00EF2848" w:rsidRDefault="00EF2848" w:rsidP="00EF2848">
            <w:pPr>
              <w:pStyle w:val="1fffb"/>
              <w:rPr>
                <w:sz w:val="18"/>
                <w:szCs w:val="18"/>
                <w:lang w:val="en-US" w:eastAsia="en-US"/>
              </w:rPr>
            </w:pPr>
            <w:r w:rsidRPr="00EF2848">
              <w:rPr>
                <w:sz w:val="18"/>
                <w:szCs w:val="18"/>
                <w:lang w:val="en-US" w:eastAsia="en-US"/>
              </w:rPr>
              <w:t>Замена ДЭС 200 кВт</w:t>
            </w:r>
          </w:p>
        </w:tc>
        <w:tc>
          <w:tcPr>
            <w:tcW w:w="250" w:type="pct"/>
            <w:vMerge w:val="restart"/>
            <w:shd w:val="clear" w:color="auto" w:fill="FFFFFF" w:themeFill="background1"/>
            <w:vAlign w:val="center"/>
            <w:hideMark/>
          </w:tcPr>
          <w:p w14:paraId="6A2859FD"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2911208B"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111A41FA"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3761C041"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3C194C70"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19641D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C680D06" w14:textId="77777777" w:rsidR="00EF2848" w:rsidRPr="00EF2848" w:rsidRDefault="00EF2848" w:rsidP="00EF2848">
            <w:pPr>
              <w:pStyle w:val="1fffb"/>
              <w:rPr>
                <w:sz w:val="18"/>
                <w:szCs w:val="18"/>
                <w:lang w:val="en-US" w:eastAsia="en-US"/>
              </w:rPr>
            </w:pPr>
            <w:r w:rsidRPr="00EF2848">
              <w:rPr>
                <w:sz w:val="18"/>
                <w:szCs w:val="18"/>
                <w:lang w:val="en-US" w:eastAsia="en-US"/>
              </w:rPr>
              <w:t>2 195</w:t>
            </w:r>
          </w:p>
        </w:tc>
        <w:tc>
          <w:tcPr>
            <w:tcW w:w="188" w:type="pct"/>
            <w:shd w:val="clear" w:color="auto" w:fill="FFFFFF" w:themeFill="background1"/>
            <w:vAlign w:val="center"/>
            <w:hideMark/>
          </w:tcPr>
          <w:p w14:paraId="6EC883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D58B53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F2D901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FDC5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93945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BADD7AC" w14:textId="77777777" w:rsidR="00EF2848" w:rsidRPr="00EF2848" w:rsidRDefault="00EF2848" w:rsidP="00EF2848">
            <w:pPr>
              <w:pStyle w:val="1fffb"/>
              <w:rPr>
                <w:sz w:val="18"/>
                <w:szCs w:val="18"/>
                <w:lang w:val="en-US" w:eastAsia="en-US"/>
              </w:rPr>
            </w:pPr>
            <w:r w:rsidRPr="00EF2848">
              <w:rPr>
                <w:sz w:val="18"/>
                <w:szCs w:val="18"/>
                <w:lang w:val="en-US" w:eastAsia="en-US"/>
              </w:rPr>
              <w:t>2 195</w:t>
            </w:r>
          </w:p>
        </w:tc>
        <w:tc>
          <w:tcPr>
            <w:tcW w:w="219" w:type="pct"/>
            <w:shd w:val="clear" w:color="auto" w:fill="FFFFFF" w:themeFill="background1"/>
            <w:vAlign w:val="center"/>
            <w:hideMark/>
          </w:tcPr>
          <w:p w14:paraId="773798B4" w14:textId="77777777" w:rsidR="00EF2848" w:rsidRPr="00EF2848" w:rsidRDefault="00EF2848" w:rsidP="00EF2848">
            <w:pPr>
              <w:pStyle w:val="1fffb"/>
              <w:rPr>
                <w:sz w:val="18"/>
                <w:szCs w:val="18"/>
                <w:lang w:val="en-US" w:eastAsia="en-US"/>
              </w:rPr>
            </w:pPr>
            <w:r w:rsidRPr="00EF2848">
              <w:rPr>
                <w:sz w:val="18"/>
                <w:szCs w:val="18"/>
                <w:lang w:val="en-US" w:eastAsia="en-US"/>
              </w:rPr>
              <w:t>2 633</w:t>
            </w:r>
          </w:p>
        </w:tc>
        <w:tc>
          <w:tcPr>
            <w:tcW w:w="438" w:type="pct"/>
            <w:vMerge w:val="restart"/>
            <w:shd w:val="clear" w:color="auto" w:fill="FFFFFF" w:themeFill="background1"/>
            <w:vAlign w:val="center"/>
            <w:hideMark/>
          </w:tcPr>
          <w:p w14:paraId="2AEA2C93"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74BCCE8D"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3D3649DF" w14:textId="77777777" w:rsidTr="00EF2848">
        <w:tc>
          <w:tcPr>
            <w:tcW w:w="124" w:type="pct"/>
            <w:vMerge/>
            <w:shd w:val="clear" w:color="auto" w:fill="FFFFFF" w:themeFill="background1"/>
            <w:vAlign w:val="center"/>
            <w:hideMark/>
          </w:tcPr>
          <w:p w14:paraId="46CDF62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66855C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BB0CFC6"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91FB625"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309B93C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B80966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F15C859"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31B3F89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05589A8" w14:textId="77777777" w:rsidR="00EF2848" w:rsidRPr="00EF2848" w:rsidRDefault="00EF2848" w:rsidP="00EF2848">
            <w:pPr>
              <w:pStyle w:val="1fffb"/>
              <w:rPr>
                <w:sz w:val="18"/>
                <w:szCs w:val="18"/>
                <w:lang w:val="en-US" w:eastAsia="en-US"/>
              </w:rPr>
            </w:pPr>
            <w:r w:rsidRPr="00EF2848">
              <w:rPr>
                <w:sz w:val="18"/>
                <w:szCs w:val="18"/>
                <w:lang w:val="en-US" w:eastAsia="en-US"/>
              </w:rPr>
              <w:t>2 195</w:t>
            </w:r>
          </w:p>
        </w:tc>
        <w:tc>
          <w:tcPr>
            <w:tcW w:w="188" w:type="pct"/>
            <w:shd w:val="clear" w:color="auto" w:fill="FFFFFF" w:themeFill="background1"/>
            <w:vAlign w:val="center"/>
            <w:hideMark/>
          </w:tcPr>
          <w:p w14:paraId="4C8EDE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FEA7C4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ADC56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27A90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2FBE76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EA0FB9" w14:textId="77777777" w:rsidR="00EF2848" w:rsidRPr="00EF2848" w:rsidRDefault="00EF2848" w:rsidP="00EF2848">
            <w:pPr>
              <w:pStyle w:val="1fffb"/>
              <w:rPr>
                <w:sz w:val="18"/>
                <w:szCs w:val="18"/>
                <w:lang w:val="en-US" w:eastAsia="en-US"/>
              </w:rPr>
            </w:pPr>
            <w:r w:rsidRPr="00EF2848">
              <w:rPr>
                <w:sz w:val="18"/>
                <w:szCs w:val="18"/>
                <w:lang w:val="en-US" w:eastAsia="en-US"/>
              </w:rPr>
              <w:t>2 195</w:t>
            </w:r>
          </w:p>
        </w:tc>
        <w:tc>
          <w:tcPr>
            <w:tcW w:w="219" w:type="pct"/>
            <w:shd w:val="clear" w:color="auto" w:fill="FFFFFF" w:themeFill="background1"/>
            <w:vAlign w:val="center"/>
            <w:hideMark/>
          </w:tcPr>
          <w:p w14:paraId="2269D0D9" w14:textId="77777777" w:rsidR="00EF2848" w:rsidRPr="00EF2848" w:rsidRDefault="00EF2848" w:rsidP="00EF2848">
            <w:pPr>
              <w:pStyle w:val="1fffb"/>
              <w:rPr>
                <w:sz w:val="18"/>
                <w:szCs w:val="18"/>
                <w:lang w:val="en-US" w:eastAsia="en-US"/>
              </w:rPr>
            </w:pPr>
            <w:r w:rsidRPr="00EF2848">
              <w:rPr>
                <w:sz w:val="18"/>
                <w:szCs w:val="18"/>
                <w:lang w:val="en-US" w:eastAsia="en-US"/>
              </w:rPr>
              <w:t>2 633</w:t>
            </w:r>
          </w:p>
        </w:tc>
        <w:tc>
          <w:tcPr>
            <w:tcW w:w="438" w:type="pct"/>
            <w:vMerge/>
            <w:shd w:val="clear" w:color="auto" w:fill="FFFFFF" w:themeFill="background1"/>
            <w:vAlign w:val="center"/>
            <w:hideMark/>
          </w:tcPr>
          <w:p w14:paraId="507DE7D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93479EE" w14:textId="77777777" w:rsidR="00EF2848" w:rsidRPr="00EF2848" w:rsidRDefault="00EF2848" w:rsidP="00EF2848">
            <w:pPr>
              <w:pStyle w:val="1fffb"/>
              <w:rPr>
                <w:sz w:val="18"/>
                <w:szCs w:val="18"/>
                <w:lang w:val="en-US" w:eastAsia="en-US"/>
              </w:rPr>
            </w:pPr>
          </w:p>
        </w:tc>
      </w:tr>
      <w:tr w:rsidR="00EF2848" w:rsidRPr="00EF2848" w14:paraId="5D3312DD" w14:textId="77777777" w:rsidTr="00EF2848">
        <w:tc>
          <w:tcPr>
            <w:tcW w:w="124" w:type="pct"/>
            <w:vMerge/>
            <w:shd w:val="clear" w:color="auto" w:fill="FFFFFF" w:themeFill="background1"/>
            <w:vAlign w:val="center"/>
            <w:hideMark/>
          </w:tcPr>
          <w:p w14:paraId="66BCC281"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27ECE8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5C671C2"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906C910"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045C3D6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1ABB8E2"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3E09F9B"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B57A73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CB5F1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AF4CDA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C839D9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40D2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1DAC70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113881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5593EB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BC8A4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6B63C1F7"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D15177D" w14:textId="77777777" w:rsidR="00EF2848" w:rsidRPr="00EF2848" w:rsidRDefault="00EF2848" w:rsidP="00EF2848">
            <w:pPr>
              <w:pStyle w:val="1fffb"/>
              <w:rPr>
                <w:sz w:val="18"/>
                <w:szCs w:val="18"/>
                <w:lang w:val="en-US" w:eastAsia="en-US"/>
              </w:rPr>
            </w:pPr>
          </w:p>
        </w:tc>
      </w:tr>
      <w:tr w:rsidR="00EF2848" w:rsidRPr="00EF2848" w14:paraId="3F88909C" w14:textId="77777777" w:rsidTr="00EF2848">
        <w:tc>
          <w:tcPr>
            <w:tcW w:w="124" w:type="pct"/>
            <w:vMerge w:val="restart"/>
            <w:shd w:val="clear" w:color="auto" w:fill="FFFFFF" w:themeFill="background1"/>
            <w:noWrap/>
            <w:vAlign w:val="center"/>
            <w:hideMark/>
          </w:tcPr>
          <w:p w14:paraId="0B679D40" w14:textId="77777777" w:rsidR="00EF2848" w:rsidRPr="00EF2848" w:rsidRDefault="00EF2848" w:rsidP="00EF2848">
            <w:pPr>
              <w:pStyle w:val="1fffb"/>
              <w:rPr>
                <w:sz w:val="18"/>
                <w:szCs w:val="18"/>
                <w:lang w:val="en-US" w:eastAsia="en-US"/>
              </w:rPr>
            </w:pPr>
            <w:r w:rsidRPr="00EF2848">
              <w:rPr>
                <w:sz w:val="18"/>
                <w:szCs w:val="18"/>
                <w:lang w:val="en-US" w:eastAsia="en-US"/>
              </w:rPr>
              <w:t>2.1.13</w:t>
            </w:r>
          </w:p>
        </w:tc>
        <w:tc>
          <w:tcPr>
            <w:tcW w:w="719" w:type="pct"/>
            <w:vMerge w:val="restart"/>
            <w:shd w:val="clear" w:color="auto" w:fill="FFFFFF" w:themeFill="background1"/>
            <w:vAlign w:val="center"/>
            <w:hideMark/>
          </w:tcPr>
          <w:p w14:paraId="2108687C" w14:textId="77777777" w:rsidR="00EF2848" w:rsidRPr="00EF2848" w:rsidRDefault="00EF2848" w:rsidP="00EF2848">
            <w:pPr>
              <w:pStyle w:val="1fffb"/>
              <w:rPr>
                <w:sz w:val="18"/>
                <w:szCs w:val="18"/>
                <w:lang w:eastAsia="en-US"/>
              </w:rPr>
            </w:pPr>
            <w:r w:rsidRPr="00EF2848">
              <w:rPr>
                <w:sz w:val="18"/>
                <w:szCs w:val="18"/>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250" w:type="pct"/>
            <w:vMerge w:val="restart"/>
            <w:shd w:val="clear" w:color="auto" w:fill="FFFFFF" w:themeFill="background1"/>
            <w:vAlign w:val="center"/>
            <w:hideMark/>
          </w:tcPr>
          <w:p w14:paraId="5A9D146B"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57252FA0"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48A0F666"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621988C2"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08A0754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EC0403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06B8D5E" w14:textId="77777777" w:rsidR="00EF2848" w:rsidRPr="00EF2848" w:rsidRDefault="00EF2848" w:rsidP="00EF2848">
            <w:pPr>
              <w:pStyle w:val="1fffb"/>
              <w:rPr>
                <w:sz w:val="18"/>
                <w:szCs w:val="18"/>
                <w:lang w:val="en-US" w:eastAsia="en-US"/>
              </w:rPr>
            </w:pPr>
            <w:r w:rsidRPr="00EF2848">
              <w:rPr>
                <w:sz w:val="18"/>
                <w:szCs w:val="18"/>
                <w:lang w:val="en-US" w:eastAsia="en-US"/>
              </w:rPr>
              <w:t>1 300</w:t>
            </w:r>
          </w:p>
        </w:tc>
        <w:tc>
          <w:tcPr>
            <w:tcW w:w="188" w:type="pct"/>
            <w:shd w:val="clear" w:color="auto" w:fill="FFFFFF" w:themeFill="background1"/>
            <w:vAlign w:val="center"/>
            <w:hideMark/>
          </w:tcPr>
          <w:p w14:paraId="391B026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C37E6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7868A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7424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A2967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9740970" w14:textId="77777777" w:rsidR="00EF2848" w:rsidRPr="00EF2848" w:rsidRDefault="00EF2848" w:rsidP="00EF2848">
            <w:pPr>
              <w:pStyle w:val="1fffb"/>
              <w:rPr>
                <w:sz w:val="18"/>
                <w:szCs w:val="18"/>
                <w:lang w:val="en-US" w:eastAsia="en-US"/>
              </w:rPr>
            </w:pPr>
            <w:r w:rsidRPr="00EF2848">
              <w:rPr>
                <w:sz w:val="18"/>
                <w:szCs w:val="18"/>
                <w:lang w:val="en-US" w:eastAsia="en-US"/>
              </w:rPr>
              <w:t>1 300</w:t>
            </w:r>
          </w:p>
        </w:tc>
        <w:tc>
          <w:tcPr>
            <w:tcW w:w="219" w:type="pct"/>
            <w:shd w:val="clear" w:color="auto" w:fill="FFFFFF" w:themeFill="background1"/>
            <w:vAlign w:val="center"/>
            <w:hideMark/>
          </w:tcPr>
          <w:p w14:paraId="139AC0DE" w14:textId="77777777" w:rsidR="00EF2848" w:rsidRPr="00EF2848" w:rsidRDefault="00EF2848" w:rsidP="00EF2848">
            <w:pPr>
              <w:pStyle w:val="1fffb"/>
              <w:rPr>
                <w:sz w:val="18"/>
                <w:szCs w:val="18"/>
                <w:lang w:val="en-US" w:eastAsia="en-US"/>
              </w:rPr>
            </w:pPr>
            <w:r w:rsidRPr="00EF2848">
              <w:rPr>
                <w:sz w:val="18"/>
                <w:szCs w:val="18"/>
                <w:lang w:val="en-US" w:eastAsia="en-US"/>
              </w:rPr>
              <w:t>1 560</w:t>
            </w:r>
          </w:p>
        </w:tc>
        <w:tc>
          <w:tcPr>
            <w:tcW w:w="438" w:type="pct"/>
            <w:vMerge w:val="restart"/>
            <w:shd w:val="clear" w:color="auto" w:fill="FFFFFF" w:themeFill="background1"/>
            <w:vAlign w:val="center"/>
            <w:hideMark/>
          </w:tcPr>
          <w:p w14:paraId="32E5BA73"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22E914A"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373A84F3" w14:textId="77777777" w:rsidTr="00EF2848">
        <w:tc>
          <w:tcPr>
            <w:tcW w:w="124" w:type="pct"/>
            <w:vMerge/>
            <w:shd w:val="clear" w:color="auto" w:fill="FFFFFF" w:themeFill="background1"/>
            <w:vAlign w:val="center"/>
            <w:hideMark/>
          </w:tcPr>
          <w:p w14:paraId="75208A82"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7C6E9542"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96104E1"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5A0507F9"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0E0FCC4D"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F1D6E95"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727FDFA"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544754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F7B2C1A" w14:textId="77777777" w:rsidR="00EF2848" w:rsidRPr="00EF2848" w:rsidRDefault="00EF2848" w:rsidP="00EF2848">
            <w:pPr>
              <w:pStyle w:val="1fffb"/>
              <w:rPr>
                <w:sz w:val="18"/>
                <w:szCs w:val="18"/>
                <w:lang w:val="en-US" w:eastAsia="en-US"/>
              </w:rPr>
            </w:pPr>
            <w:r w:rsidRPr="00EF2848">
              <w:rPr>
                <w:sz w:val="18"/>
                <w:szCs w:val="18"/>
                <w:lang w:val="en-US" w:eastAsia="en-US"/>
              </w:rPr>
              <w:t>1 300</w:t>
            </w:r>
          </w:p>
        </w:tc>
        <w:tc>
          <w:tcPr>
            <w:tcW w:w="188" w:type="pct"/>
            <w:shd w:val="clear" w:color="auto" w:fill="FFFFFF" w:themeFill="background1"/>
            <w:vAlign w:val="center"/>
            <w:hideMark/>
          </w:tcPr>
          <w:p w14:paraId="4357B88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74E55F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345303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058548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AF73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0F4480E" w14:textId="77777777" w:rsidR="00EF2848" w:rsidRPr="00EF2848" w:rsidRDefault="00EF2848" w:rsidP="00EF2848">
            <w:pPr>
              <w:pStyle w:val="1fffb"/>
              <w:rPr>
                <w:sz w:val="18"/>
                <w:szCs w:val="18"/>
                <w:lang w:val="en-US" w:eastAsia="en-US"/>
              </w:rPr>
            </w:pPr>
            <w:r w:rsidRPr="00EF2848">
              <w:rPr>
                <w:sz w:val="18"/>
                <w:szCs w:val="18"/>
                <w:lang w:val="en-US" w:eastAsia="en-US"/>
              </w:rPr>
              <w:t>1 300</w:t>
            </w:r>
          </w:p>
        </w:tc>
        <w:tc>
          <w:tcPr>
            <w:tcW w:w="219" w:type="pct"/>
            <w:shd w:val="clear" w:color="auto" w:fill="FFFFFF" w:themeFill="background1"/>
            <w:vAlign w:val="center"/>
            <w:hideMark/>
          </w:tcPr>
          <w:p w14:paraId="367CEB0C" w14:textId="77777777" w:rsidR="00EF2848" w:rsidRPr="00EF2848" w:rsidRDefault="00EF2848" w:rsidP="00EF2848">
            <w:pPr>
              <w:pStyle w:val="1fffb"/>
              <w:rPr>
                <w:sz w:val="18"/>
                <w:szCs w:val="18"/>
                <w:lang w:val="en-US" w:eastAsia="en-US"/>
              </w:rPr>
            </w:pPr>
            <w:r w:rsidRPr="00EF2848">
              <w:rPr>
                <w:sz w:val="18"/>
                <w:szCs w:val="18"/>
                <w:lang w:val="en-US" w:eastAsia="en-US"/>
              </w:rPr>
              <w:t>1 560</w:t>
            </w:r>
          </w:p>
        </w:tc>
        <w:tc>
          <w:tcPr>
            <w:tcW w:w="438" w:type="pct"/>
            <w:vMerge/>
            <w:shd w:val="clear" w:color="auto" w:fill="FFFFFF" w:themeFill="background1"/>
            <w:vAlign w:val="center"/>
            <w:hideMark/>
          </w:tcPr>
          <w:p w14:paraId="7151FA6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1006549" w14:textId="77777777" w:rsidR="00EF2848" w:rsidRPr="00EF2848" w:rsidRDefault="00EF2848" w:rsidP="00EF2848">
            <w:pPr>
              <w:pStyle w:val="1fffb"/>
              <w:rPr>
                <w:sz w:val="18"/>
                <w:szCs w:val="18"/>
                <w:lang w:val="en-US" w:eastAsia="en-US"/>
              </w:rPr>
            </w:pPr>
          </w:p>
        </w:tc>
      </w:tr>
      <w:tr w:rsidR="00EF2848" w:rsidRPr="00EF2848" w14:paraId="15128DBD" w14:textId="77777777" w:rsidTr="00EF2848">
        <w:tc>
          <w:tcPr>
            <w:tcW w:w="124" w:type="pct"/>
            <w:vMerge/>
            <w:shd w:val="clear" w:color="auto" w:fill="FFFFFF" w:themeFill="background1"/>
            <w:vAlign w:val="center"/>
            <w:hideMark/>
          </w:tcPr>
          <w:p w14:paraId="5B0B399D"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8AE25F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BF4083E"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BED083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F620491"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E562AE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5AB8E643"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02668C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32253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6E084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E54D44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601C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D2BA46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4DB2E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5D4C19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E14E71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2F1967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926803E" w14:textId="77777777" w:rsidR="00EF2848" w:rsidRPr="00EF2848" w:rsidRDefault="00EF2848" w:rsidP="00EF2848">
            <w:pPr>
              <w:pStyle w:val="1fffb"/>
              <w:rPr>
                <w:sz w:val="18"/>
                <w:szCs w:val="18"/>
                <w:lang w:val="en-US" w:eastAsia="en-US"/>
              </w:rPr>
            </w:pPr>
          </w:p>
        </w:tc>
      </w:tr>
      <w:tr w:rsidR="00EF2848" w:rsidRPr="00EF2848" w14:paraId="3B02852D" w14:textId="77777777" w:rsidTr="00EF2848">
        <w:tc>
          <w:tcPr>
            <w:tcW w:w="124" w:type="pct"/>
            <w:vMerge w:val="restart"/>
            <w:shd w:val="clear" w:color="auto" w:fill="FFFFFF" w:themeFill="background1"/>
            <w:noWrap/>
            <w:vAlign w:val="center"/>
            <w:hideMark/>
          </w:tcPr>
          <w:p w14:paraId="03D43C84" w14:textId="77777777" w:rsidR="00EF2848" w:rsidRPr="00EF2848" w:rsidRDefault="00EF2848" w:rsidP="00EF2848">
            <w:pPr>
              <w:pStyle w:val="1fffb"/>
              <w:rPr>
                <w:sz w:val="18"/>
                <w:szCs w:val="18"/>
                <w:lang w:val="en-US" w:eastAsia="en-US"/>
              </w:rPr>
            </w:pPr>
            <w:r w:rsidRPr="00EF2848">
              <w:rPr>
                <w:sz w:val="18"/>
                <w:szCs w:val="18"/>
                <w:lang w:val="en-US" w:eastAsia="en-US"/>
              </w:rPr>
              <w:t>2.1.14</w:t>
            </w:r>
          </w:p>
        </w:tc>
        <w:tc>
          <w:tcPr>
            <w:tcW w:w="719" w:type="pct"/>
            <w:vMerge w:val="restart"/>
            <w:shd w:val="clear" w:color="auto" w:fill="FFFFFF" w:themeFill="background1"/>
            <w:vAlign w:val="center"/>
            <w:hideMark/>
          </w:tcPr>
          <w:p w14:paraId="002257EB" w14:textId="77777777" w:rsidR="00EF2848" w:rsidRPr="00EF2848" w:rsidRDefault="00EF2848" w:rsidP="00EF2848">
            <w:pPr>
              <w:pStyle w:val="1fffb"/>
              <w:rPr>
                <w:sz w:val="18"/>
                <w:szCs w:val="18"/>
                <w:lang w:eastAsia="en-US"/>
              </w:rPr>
            </w:pPr>
            <w:r w:rsidRPr="00EF2848">
              <w:rPr>
                <w:sz w:val="18"/>
                <w:szCs w:val="18"/>
                <w:lang w:eastAsia="en-US"/>
              </w:rPr>
              <w:t>Ремонт (замена) оборудования химводоподготовки (</w:t>
            </w:r>
            <w:r w:rsidRPr="00EF2848">
              <w:rPr>
                <w:sz w:val="18"/>
                <w:szCs w:val="18"/>
                <w:lang w:val="en-US" w:eastAsia="en-US"/>
              </w:rPr>
              <w:t>Na</w:t>
            </w:r>
            <w:r w:rsidRPr="00EF2848">
              <w:rPr>
                <w:sz w:val="18"/>
                <w:szCs w:val="18"/>
                <w:lang w:eastAsia="en-US"/>
              </w:rPr>
              <w:t>-катионитовые фильтры, солерастворитель, механический фильтр, переносная лаборатория)</w:t>
            </w:r>
          </w:p>
        </w:tc>
        <w:tc>
          <w:tcPr>
            <w:tcW w:w="250" w:type="pct"/>
            <w:vMerge w:val="restart"/>
            <w:shd w:val="clear" w:color="auto" w:fill="FFFFFF" w:themeFill="background1"/>
            <w:vAlign w:val="center"/>
            <w:hideMark/>
          </w:tcPr>
          <w:p w14:paraId="40937C2E"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750FD82F"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7BE58BBD"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302EDDDA"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1101C858"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C6F8A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E2B87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F07A5D" w14:textId="77777777" w:rsidR="00EF2848" w:rsidRPr="00EF2848" w:rsidRDefault="00EF2848" w:rsidP="00EF2848">
            <w:pPr>
              <w:pStyle w:val="1fffb"/>
              <w:rPr>
                <w:sz w:val="18"/>
                <w:szCs w:val="18"/>
                <w:lang w:val="en-US" w:eastAsia="en-US"/>
              </w:rPr>
            </w:pPr>
            <w:r w:rsidRPr="00EF2848">
              <w:rPr>
                <w:sz w:val="18"/>
                <w:szCs w:val="18"/>
                <w:lang w:val="en-US" w:eastAsia="en-US"/>
              </w:rPr>
              <w:t>2 500</w:t>
            </w:r>
          </w:p>
        </w:tc>
        <w:tc>
          <w:tcPr>
            <w:tcW w:w="188" w:type="pct"/>
            <w:shd w:val="clear" w:color="auto" w:fill="FFFFFF" w:themeFill="background1"/>
            <w:vAlign w:val="center"/>
            <w:hideMark/>
          </w:tcPr>
          <w:p w14:paraId="6293330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418727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8EB6B6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A8384F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91B774" w14:textId="77777777" w:rsidR="00EF2848" w:rsidRPr="00EF2848" w:rsidRDefault="00EF2848" w:rsidP="00EF2848">
            <w:pPr>
              <w:pStyle w:val="1fffb"/>
              <w:rPr>
                <w:sz w:val="18"/>
                <w:szCs w:val="18"/>
                <w:lang w:val="en-US" w:eastAsia="en-US"/>
              </w:rPr>
            </w:pPr>
            <w:r w:rsidRPr="00EF2848">
              <w:rPr>
                <w:sz w:val="18"/>
                <w:szCs w:val="18"/>
                <w:lang w:val="en-US" w:eastAsia="en-US"/>
              </w:rPr>
              <w:t>2 500</w:t>
            </w:r>
          </w:p>
        </w:tc>
        <w:tc>
          <w:tcPr>
            <w:tcW w:w="219" w:type="pct"/>
            <w:shd w:val="clear" w:color="auto" w:fill="FFFFFF" w:themeFill="background1"/>
            <w:vAlign w:val="center"/>
            <w:hideMark/>
          </w:tcPr>
          <w:p w14:paraId="4B379304" w14:textId="77777777" w:rsidR="00EF2848" w:rsidRPr="00EF2848" w:rsidRDefault="00EF2848" w:rsidP="00EF2848">
            <w:pPr>
              <w:pStyle w:val="1fffb"/>
              <w:rPr>
                <w:sz w:val="18"/>
                <w:szCs w:val="18"/>
                <w:lang w:val="en-US" w:eastAsia="en-US"/>
              </w:rPr>
            </w:pPr>
            <w:r w:rsidRPr="00EF2848">
              <w:rPr>
                <w:sz w:val="18"/>
                <w:szCs w:val="18"/>
                <w:lang w:val="en-US" w:eastAsia="en-US"/>
              </w:rPr>
              <w:t>3 000</w:t>
            </w:r>
          </w:p>
        </w:tc>
        <w:tc>
          <w:tcPr>
            <w:tcW w:w="438" w:type="pct"/>
            <w:vMerge w:val="restart"/>
            <w:shd w:val="clear" w:color="auto" w:fill="FFFFFF" w:themeFill="background1"/>
            <w:vAlign w:val="center"/>
            <w:hideMark/>
          </w:tcPr>
          <w:p w14:paraId="2E0FCAEF"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EE8FB6E"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245D0C3B" w14:textId="77777777" w:rsidTr="00EF2848">
        <w:tc>
          <w:tcPr>
            <w:tcW w:w="124" w:type="pct"/>
            <w:vMerge/>
            <w:shd w:val="clear" w:color="auto" w:fill="FFFFFF" w:themeFill="background1"/>
            <w:vAlign w:val="center"/>
            <w:hideMark/>
          </w:tcPr>
          <w:p w14:paraId="6ABBDD7F"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442D3C49"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66E8C9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2A1569E8"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28CC153"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CE1510A"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AEEB5D7"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22C2BE5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40CE32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D7316F4" w14:textId="77777777" w:rsidR="00EF2848" w:rsidRPr="00EF2848" w:rsidRDefault="00EF2848" w:rsidP="00EF2848">
            <w:pPr>
              <w:pStyle w:val="1fffb"/>
              <w:rPr>
                <w:sz w:val="18"/>
                <w:szCs w:val="18"/>
                <w:lang w:val="en-US" w:eastAsia="en-US"/>
              </w:rPr>
            </w:pPr>
            <w:r w:rsidRPr="00EF2848">
              <w:rPr>
                <w:sz w:val="18"/>
                <w:szCs w:val="18"/>
                <w:lang w:val="en-US" w:eastAsia="en-US"/>
              </w:rPr>
              <w:t>2 500</w:t>
            </w:r>
          </w:p>
        </w:tc>
        <w:tc>
          <w:tcPr>
            <w:tcW w:w="188" w:type="pct"/>
            <w:shd w:val="clear" w:color="auto" w:fill="FFFFFF" w:themeFill="background1"/>
            <w:vAlign w:val="center"/>
            <w:hideMark/>
          </w:tcPr>
          <w:p w14:paraId="634442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CBA89C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B4517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4ADD76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C2D6767" w14:textId="77777777" w:rsidR="00EF2848" w:rsidRPr="00EF2848" w:rsidRDefault="00EF2848" w:rsidP="00EF2848">
            <w:pPr>
              <w:pStyle w:val="1fffb"/>
              <w:rPr>
                <w:sz w:val="18"/>
                <w:szCs w:val="18"/>
                <w:lang w:val="en-US" w:eastAsia="en-US"/>
              </w:rPr>
            </w:pPr>
            <w:r w:rsidRPr="00EF2848">
              <w:rPr>
                <w:sz w:val="18"/>
                <w:szCs w:val="18"/>
                <w:lang w:val="en-US" w:eastAsia="en-US"/>
              </w:rPr>
              <w:t>2 500</w:t>
            </w:r>
          </w:p>
        </w:tc>
        <w:tc>
          <w:tcPr>
            <w:tcW w:w="219" w:type="pct"/>
            <w:shd w:val="clear" w:color="auto" w:fill="FFFFFF" w:themeFill="background1"/>
            <w:vAlign w:val="center"/>
            <w:hideMark/>
          </w:tcPr>
          <w:p w14:paraId="24E4C438" w14:textId="77777777" w:rsidR="00EF2848" w:rsidRPr="00EF2848" w:rsidRDefault="00EF2848" w:rsidP="00EF2848">
            <w:pPr>
              <w:pStyle w:val="1fffb"/>
              <w:rPr>
                <w:sz w:val="18"/>
                <w:szCs w:val="18"/>
                <w:lang w:val="en-US" w:eastAsia="en-US"/>
              </w:rPr>
            </w:pPr>
            <w:r w:rsidRPr="00EF2848">
              <w:rPr>
                <w:sz w:val="18"/>
                <w:szCs w:val="18"/>
                <w:lang w:val="en-US" w:eastAsia="en-US"/>
              </w:rPr>
              <w:t>3 000</w:t>
            </w:r>
          </w:p>
        </w:tc>
        <w:tc>
          <w:tcPr>
            <w:tcW w:w="438" w:type="pct"/>
            <w:vMerge/>
            <w:shd w:val="clear" w:color="auto" w:fill="FFFFFF" w:themeFill="background1"/>
            <w:vAlign w:val="center"/>
            <w:hideMark/>
          </w:tcPr>
          <w:p w14:paraId="77485E1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E4EE968" w14:textId="77777777" w:rsidR="00EF2848" w:rsidRPr="00EF2848" w:rsidRDefault="00EF2848" w:rsidP="00EF2848">
            <w:pPr>
              <w:pStyle w:val="1fffb"/>
              <w:rPr>
                <w:sz w:val="18"/>
                <w:szCs w:val="18"/>
                <w:lang w:val="en-US" w:eastAsia="en-US"/>
              </w:rPr>
            </w:pPr>
          </w:p>
        </w:tc>
      </w:tr>
      <w:tr w:rsidR="00EF2848" w:rsidRPr="00EF2848" w14:paraId="0DD74B60" w14:textId="77777777" w:rsidTr="00EF2848">
        <w:tc>
          <w:tcPr>
            <w:tcW w:w="124" w:type="pct"/>
            <w:vMerge/>
            <w:shd w:val="clear" w:color="auto" w:fill="FFFFFF" w:themeFill="background1"/>
            <w:vAlign w:val="center"/>
            <w:hideMark/>
          </w:tcPr>
          <w:p w14:paraId="20AAF7EC"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9F5CCF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5C4C3FF"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89FE42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9018AA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B322A7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E94480F"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99D5B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4BB592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2579C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1181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8A9193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A3A7DB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0F5009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245C0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7EC25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95D2AD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6405A5C" w14:textId="77777777" w:rsidR="00EF2848" w:rsidRPr="00EF2848" w:rsidRDefault="00EF2848" w:rsidP="00EF2848">
            <w:pPr>
              <w:pStyle w:val="1fffb"/>
              <w:rPr>
                <w:sz w:val="18"/>
                <w:szCs w:val="18"/>
                <w:lang w:val="en-US" w:eastAsia="en-US"/>
              </w:rPr>
            </w:pPr>
          </w:p>
        </w:tc>
      </w:tr>
      <w:tr w:rsidR="00EF2848" w:rsidRPr="00EF2848" w14:paraId="7CF66E3D" w14:textId="77777777" w:rsidTr="00EF2848">
        <w:tc>
          <w:tcPr>
            <w:tcW w:w="124" w:type="pct"/>
            <w:vMerge w:val="restart"/>
            <w:shd w:val="clear" w:color="auto" w:fill="FFFFFF" w:themeFill="background1"/>
            <w:noWrap/>
            <w:vAlign w:val="center"/>
            <w:hideMark/>
          </w:tcPr>
          <w:p w14:paraId="17734E16" w14:textId="77777777" w:rsidR="00EF2848" w:rsidRPr="00EF2848" w:rsidRDefault="00EF2848" w:rsidP="00EF2848">
            <w:pPr>
              <w:pStyle w:val="1fffb"/>
              <w:rPr>
                <w:sz w:val="18"/>
                <w:szCs w:val="18"/>
                <w:lang w:val="en-US" w:eastAsia="en-US"/>
              </w:rPr>
            </w:pPr>
            <w:r w:rsidRPr="00EF2848">
              <w:rPr>
                <w:sz w:val="18"/>
                <w:szCs w:val="18"/>
                <w:lang w:val="en-US" w:eastAsia="en-US"/>
              </w:rPr>
              <w:t>2.1.15</w:t>
            </w:r>
          </w:p>
        </w:tc>
        <w:tc>
          <w:tcPr>
            <w:tcW w:w="719" w:type="pct"/>
            <w:vMerge w:val="restart"/>
            <w:shd w:val="clear" w:color="auto" w:fill="FFFFFF" w:themeFill="background1"/>
            <w:vAlign w:val="center"/>
            <w:hideMark/>
          </w:tcPr>
          <w:p w14:paraId="3D875BEA" w14:textId="77777777" w:rsidR="00EF2848" w:rsidRPr="00EF2848" w:rsidRDefault="00EF2848" w:rsidP="00EF2848">
            <w:pPr>
              <w:pStyle w:val="1fffb"/>
              <w:rPr>
                <w:sz w:val="18"/>
                <w:szCs w:val="18"/>
                <w:lang w:eastAsia="en-US"/>
              </w:rPr>
            </w:pPr>
            <w:r w:rsidRPr="00EF2848">
              <w:rPr>
                <w:sz w:val="18"/>
                <w:szCs w:val="18"/>
                <w:lang w:eastAsia="en-US"/>
              </w:rPr>
              <w:t>Ремонт (замена) оборудования газорегуляторной установки (ГРУ)</w:t>
            </w:r>
          </w:p>
        </w:tc>
        <w:tc>
          <w:tcPr>
            <w:tcW w:w="250" w:type="pct"/>
            <w:vMerge w:val="restart"/>
            <w:shd w:val="clear" w:color="auto" w:fill="FFFFFF" w:themeFill="background1"/>
            <w:vAlign w:val="center"/>
            <w:hideMark/>
          </w:tcPr>
          <w:p w14:paraId="0CDDE326"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375FD2B1"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72229861"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343CB767"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1854AF21"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3CF4E1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2F4B98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7E47B6" w14:textId="77777777" w:rsidR="00EF2848" w:rsidRPr="00EF2848" w:rsidRDefault="00EF2848" w:rsidP="00EF2848">
            <w:pPr>
              <w:pStyle w:val="1fffb"/>
              <w:rPr>
                <w:sz w:val="18"/>
                <w:szCs w:val="18"/>
                <w:lang w:val="en-US" w:eastAsia="en-US"/>
              </w:rPr>
            </w:pPr>
            <w:r w:rsidRPr="00EF2848">
              <w:rPr>
                <w:sz w:val="18"/>
                <w:szCs w:val="18"/>
                <w:lang w:val="en-US" w:eastAsia="en-US"/>
              </w:rPr>
              <w:t>1 000</w:t>
            </w:r>
          </w:p>
        </w:tc>
        <w:tc>
          <w:tcPr>
            <w:tcW w:w="188" w:type="pct"/>
            <w:shd w:val="clear" w:color="auto" w:fill="FFFFFF" w:themeFill="background1"/>
            <w:vAlign w:val="center"/>
            <w:hideMark/>
          </w:tcPr>
          <w:p w14:paraId="2491D88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A2C6A7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4FE272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53028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38EBEF2" w14:textId="77777777" w:rsidR="00EF2848" w:rsidRPr="00EF2848" w:rsidRDefault="00EF2848" w:rsidP="00EF2848">
            <w:pPr>
              <w:pStyle w:val="1fffb"/>
              <w:rPr>
                <w:sz w:val="18"/>
                <w:szCs w:val="18"/>
                <w:lang w:val="en-US" w:eastAsia="en-US"/>
              </w:rPr>
            </w:pPr>
            <w:r w:rsidRPr="00EF2848">
              <w:rPr>
                <w:sz w:val="18"/>
                <w:szCs w:val="18"/>
                <w:lang w:val="en-US" w:eastAsia="en-US"/>
              </w:rPr>
              <w:t>1 000</w:t>
            </w:r>
          </w:p>
        </w:tc>
        <w:tc>
          <w:tcPr>
            <w:tcW w:w="219" w:type="pct"/>
            <w:shd w:val="clear" w:color="auto" w:fill="FFFFFF" w:themeFill="background1"/>
            <w:vAlign w:val="center"/>
            <w:hideMark/>
          </w:tcPr>
          <w:p w14:paraId="36401AD6" w14:textId="77777777" w:rsidR="00EF2848" w:rsidRPr="00EF2848" w:rsidRDefault="00EF2848" w:rsidP="00EF2848">
            <w:pPr>
              <w:pStyle w:val="1fffb"/>
              <w:rPr>
                <w:sz w:val="18"/>
                <w:szCs w:val="18"/>
                <w:lang w:val="en-US" w:eastAsia="en-US"/>
              </w:rPr>
            </w:pPr>
            <w:r w:rsidRPr="00EF2848">
              <w:rPr>
                <w:sz w:val="18"/>
                <w:szCs w:val="18"/>
                <w:lang w:val="en-US" w:eastAsia="en-US"/>
              </w:rPr>
              <w:t>1 200</w:t>
            </w:r>
          </w:p>
        </w:tc>
        <w:tc>
          <w:tcPr>
            <w:tcW w:w="438" w:type="pct"/>
            <w:vMerge w:val="restart"/>
            <w:shd w:val="clear" w:color="auto" w:fill="FFFFFF" w:themeFill="background1"/>
            <w:vAlign w:val="center"/>
            <w:hideMark/>
          </w:tcPr>
          <w:p w14:paraId="5452642D"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77D9E36B"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59DE37DB" w14:textId="77777777" w:rsidTr="00EF2848">
        <w:tc>
          <w:tcPr>
            <w:tcW w:w="124" w:type="pct"/>
            <w:vMerge/>
            <w:shd w:val="clear" w:color="auto" w:fill="FFFFFF" w:themeFill="background1"/>
            <w:vAlign w:val="center"/>
            <w:hideMark/>
          </w:tcPr>
          <w:p w14:paraId="14F0096E"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57A690C2"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C0C4D7A"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6F05037B"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E636E6F"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7906FC4"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3B1C8B12"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510FF55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C443FE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557D2F" w14:textId="77777777" w:rsidR="00EF2848" w:rsidRPr="00EF2848" w:rsidRDefault="00EF2848" w:rsidP="00EF2848">
            <w:pPr>
              <w:pStyle w:val="1fffb"/>
              <w:rPr>
                <w:sz w:val="18"/>
                <w:szCs w:val="18"/>
                <w:lang w:val="en-US" w:eastAsia="en-US"/>
              </w:rPr>
            </w:pPr>
            <w:r w:rsidRPr="00EF2848">
              <w:rPr>
                <w:sz w:val="18"/>
                <w:szCs w:val="18"/>
                <w:lang w:val="en-US" w:eastAsia="en-US"/>
              </w:rPr>
              <w:t>1 000</w:t>
            </w:r>
          </w:p>
        </w:tc>
        <w:tc>
          <w:tcPr>
            <w:tcW w:w="188" w:type="pct"/>
            <w:shd w:val="clear" w:color="auto" w:fill="FFFFFF" w:themeFill="background1"/>
            <w:vAlign w:val="center"/>
            <w:hideMark/>
          </w:tcPr>
          <w:p w14:paraId="17B020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AED294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7554D3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E7F97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E44B56" w14:textId="77777777" w:rsidR="00EF2848" w:rsidRPr="00EF2848" w:rsidRDefault="00EF2848" w:rsidP="00EF2848">
            <w:pPr>
              <w:pStyle w:val="1fffb"/>
              <w:rPr>
                <w:sz w:val="18"/>
                <w:szCs w:val="18"/>
                <w:lang w:val="en-US" w:eastAsia="en-US"/>
              </w:rPr>
            </w:pPr>
            <w:r w:rsidRPr="00EF2848">
              <w:rPr>
                <w:sz w:val="18"/>
                <w:szCs w:val="18"/>
                <w:lang w:val="en-US" w:eastAsia="en-US"/>
              </w:rPr>
              <w:t>1 000</w:t>
            </w:r>
          </w:p>
        </w:tc>
        <w:tc>
          <w:tcPr>
            <w:tcW w:w="219" w:type="pct"/>
            <w:shd w:val="clear" w:color="auto" w:fill="FFFFFF" w:themeFill="background1"/>
            <w:vAlign w:val="center"/>
            <w:hideMark/>
          </w:tcPr>
          <w:p w14:paraId="742B1ED8" w14:textId="77777777" w:rsidR="00EF2848" w:rsidRPr="00EF2848" w:rsidRDefault="00EF2848" w:rsidP="00EF2848">
            <w:pPr>
              <w:pStyle w:val="1fffb"/>
              <w:rPr>
                <w:sz w:val="18"/>
                <w:szCs w:val="18"/>
                <w:lang w:val="en-US" w:eastAsia="en-US"/>
              </w:rPr>
            </w:pPr>
            <w:r w:rsidRPr="00EF2848">
              <w:rPr>
                <w:sz w:val="18"/>
                <w:szCs w:val="18"/>
                <w:lang w:val="en-US" w:eastAsia="en-US"/>
              </w:rPr>
              <w:t>1 200</w:t>
            </w:r>
          </w:p>
        </w:tc>
        <w:tc>
          <w:tcPr>
            <w:tcW w:w="438" w:type="pct"/>
            <w:vMerge/>
            <w:shd w:val="clear" w:color="auto" w:fill="FFFFFF" w:themeFill="background1"/>
            <w:vAlign w:val="center"/>
            <w:hideMark/>
          </w:tcPr>
          <w:p w14:paraId="354B475F"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3FDC794" w14:textId="77777777" w:rsidR="00EF2848" w:rsidRPr="00EF2848" w:rsidRDefault="00EF2848" w:rsidP="00EF2848">
            <w:pPr>
              <w:pStyle w:val="1fffb"/>
              <w:rPr>
                <w:sz w:val="18"/>
                <w:szCs w:val="18"/>
                <w:lang w:val="en-US" w:eastAsia="en-US"/>
              </w:rPr>
            </w:pPr>
          </w:p>
        </w:tc>
      </w:tr>
      <w:tr w:rsidR="00EF2848" w:rsidRPr="00EF2848" w14:paraId="33AF61FA" w14:textId="77777777" w:rsidTr="00EF2848">
        <w:tc>
          <w:tcPr>
            <w:tcW w:w="124" w:type="pct"/>
            <w:vMerge/>
            <w:shd w:val="clear" w:color="auto" w:fill="FFFFFF" w:themeFill="background1"/>
            <w:vAlign w:val="center"/>
            <w:hideMark/>
          </w:tcPr>
          <w:p w14:paraId="3D11A426"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8D32C9B"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863183E"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CA5C58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E96F4E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03E123D"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84EA393"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0BE60A1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31D8C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FA92E3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5EEE7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F00AA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FD568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928532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B0AB1F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45A56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8BFE87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546AEDE" w14:textId="77777777" w:rsidR="00EF2848" w:rsidRPr="00EF2848" w:rsidRDefault="00EF2848" w:rsidP="00EF2848">
            <w:pPr>
              <w:pStyle w:val="1fffb"/>
              <w:rPr>
                <w:sz w:val="18"/>
                <w:szCs w:val="18"/>
                <w:lang w:val="en-US" w:eastAsia="en-US"/>
              </w:rPr>
            </w:pPr>
          </w:p>
        </w:tc>
      </w:tr>
      <w:tr w:rsidR="00EF2848" w:rsidRPr="00EF2848" w14:paraId="68A630D2" w14:textId="77777777" w:rsidTr="00EF2848">
        <w:tc>
          <w:tcPr>
            <w:tcW w:w="124" w:type="pct"/>
            <w:vMerge w:val="restart"/>
            <w:shd w:val="clear" w:color="auto" w:fill="FFFFFF" w:themeFill="background1"/>
            <w:noWrap/>
            <w:vAlign w:val="center"/>
            <w:hideMark/>
          </w:tcPr>
          <w:p w14:paraId="6A4E79E0" w14:textId="77777777" w:rsidR="00EF2848" w:rsidRPr="00EF2848" w:rsidRDefault="00EF2848" w:rsidP="00EF2848">
            <w:pPr>
              <w:pStyle w:val="1fffb"/>
              <w:rPr>
                <w:sz w:val="18"/>
                <w:szCs w:val="18"/>
                <w:lang w:val="en-US" w:eastAsia="en-US"/>
              </w:rPr>
            </w:pPr>
            <w:r w:rsidRPr="00EF2848">
              <w:rPr>
                <w:sz w:val="18"/>
                <w:szCs w:val="18"/>
                <w:lang w:val="en-US" w:eastAsia="en-US"/>
              </w:rPr>
              <w:t>2.1.16</w:t>
            </w:r>
          </w:p>
        </w:tc>
        <w:tc>
          <w:tcPr>
            <w:tcW w:w="719" w:type="pct"/>
            <w:vMerge w:val="restart"/>
            <w:shd w:val="clear" w:color="auto" w:fill="FFFFFF" w:themeFill="background1"/>
            <w:vAlign w:val="center"/>
            <w:hideMark/>
          </w:tcPr>
          <w:p w14:paraId="5FA68035" w14:textId="77777777" w:rsidR="00EF2848" w:rsidRPr="00EF2848" w:rsidRDefault="00EF2848" w:rsidP="00EF2848">
            <w:pPr>
              <w:pStyle w:val="1fffb"/>
              <w:rPr>
                <w:sz w:val="18"/>
                <w:szCs w:val="18"/>
                <w:lang w:eastAsia="en-US"/>
              </w:rPr>
            </w:pPr>
            <w:r w:rsidRPr="00EF2848">
              <w:rPr>
                <w:sz w:val="18"/>
                <w:szCs w:val="18"/>
                <w:lang w:eastAsia="en-US"/>
              </w:rPr>
              <w:t>Замена портативной экспресс-лаборатории для ХВО</w:t>
            </w:r>
          </w:p>
        </w:tc>
        <w:tc>
          <w:tcPr>
            <w:tcW w:w="250" w:type="pct"/>
            <w:vMerge w:val="restart"/>
            <w:shd w:val="clear" w:color="auto" w:fill="FFFFFF" w:themeFill="background1"/>
            <w:vAlign w:val="center"/>
            <w:hideMark/>
          </w:tcPr>
          <w:p w14:paraId="1191586F"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0FFA5260"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1136DB42"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0086372A"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37FF04F9"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D6E9F92" w14:textId="77777777" w:rsidR="00EF2848" w:rsidRPr="00EF2848" w:rsidRDefault="00EF2848" w:rsidP="00EF2848">
            <w:pPr>
              <w:pStyle w:val="1fffb"/>
              <w:rPr>
                <w:sz w:val="18"/>
                <w:szCs w:val="18"/>
                <w:lang w:val="en-US" w:eastAsia="en-US"/>
              </w:rPr>
            </w:pPr>
            <w:r w:rsidRPr="00EF2848">
              <w:rPr>
                <w:sz w:val="18"/>
                <w:szCs w:val="18"/>
                <w:lang w:val="en-US" w:eastAsia="en-US"/>
              </w:rPr>
              <w:t>262</w:t>
            </w:r>
          </w:p>
        </w:tc>
        <w:tc>
          <w:tcPr>
            <w:tcW w:w="219" w:type="pct"/>
            <w:shd w:val="clear" w:color="auto" w:fill="FFFFFF" w:themeFill="background1"/>
            <w:vAlign w:val="center"/>
            <w:hideMark/>
          </w:tcPr>
          <w:p w14:paraId="27EC848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A5C6E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DCC4FC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1E5B0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1977A4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3BDCD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945ADC" w14:textId="77777777" w:rsidR="00EF2848" w:rsidRPr="00EF2848" w:rsidRDefault="00EF2848" w:rsidP="00EF2848">
            <w:pPr>
              <w:pStyle w:val="1fffb"/>
              <w:rPr>
                <w:sz w:val="18"/>
                <w:szCs w:val="18"/>
                <w:lang w:val="en-US" w:eastAsia="en-US"/>
              </w:rPr>
            </w:pPr>
            <w:r w:rsidRPr="00EF2848">
              <w:rPr>
                <w:sz w:val="18"/>
                <w:szCs w:val="18"/>
                <w:lang w:val="en-US" w:eastAsia="en-US"/>
              </w:rPr>
              <w:t>262</w:t>
            </w:r>
          </w:p>
        </w:tc>
        <w:tc>
          <w:tcPr>
            <w:tcW w:w="219" w:type="pct"/>
            <w:shd w:val="clear" w:color="auto" w:fill="FFFFFF" w:themeFill="background1"/>
            <w:vAlign w:val="center"/>
            <w:hideMark/>
          </w:tcPr>
          <w:p w14:paraId="306E5E39" w14:textId="77777777" w:rsidR="00EF2848" w:rsidRPr="00EF2848" w:rsidRDefault="00EF2848" w:rsidP="00EF2848">
            <w:pPr>
              <w:pStyle w:val="1fffb"/>
              <w:rPr>
                <w:sz w:val="18"/>
                <w:szCs w:val="18"/>
                <w:lang w:val="en-US" w:eastAsia="en-US"/>
              </w:rPr>
            </w:pPr>
            <w:r w:rsidRPr="00EF2848">
              <w:rPr>
                <w:sz w:val="18"/>
                <w:szCs w:val="18"/>
                <w:lang w:val="en-US" w:eastAsia="en-US"/>
              </w:rPr>
              <w:t>314</w:t>
            </w:r>
          </w:p>
        </w:tc>
        <w:tc>
          <w:tcPr>
            <w:tcW w:w="438" w:type="pct"/>
            <w:vMerge w:val="restart"/>
            <w:shd w:val="clear" w:color="auto" w:fill="FFFFFF" w:themeFill="background1"/>
            <w:vAlign w:val="center"/>
            <w:hideMark/>
          </w:tcPr>
          <w:p w14:paraId="1521824F"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4190BCC2"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28B48C31" w14:textId="77777777" w:rsidTr="00EF2848">
        <w:tc>
          <w:tcPr>
            <w:tcW w:w="124" w:type="pct"/>
            <w:vMerge/>
            <w:shd w:val="clear" w:color="auto" w:fill="FFFFFF" w:themeFill="background1"/>
            <w:vAlign w:val="center"/>
            <w:hideMark/>
          </w:tcPr>
          <w:p w14:paraId="4AABDA08"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DD83468"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A5F48E8"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47CBEE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0B5715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BCA48B6"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A543EBE"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5CF7C395" w14:textId="77777777" w:rsidR="00EF2848" w:rsidRPr="00EF2848" w:rsidRDefault="00EF2848" w:rsidP="00EF2848">
            <w:pPr>
              <w:pStyle w:val="1fffb"/>
              <w:rPr>
                <w:sz w:val="18"/>
                <w:szCs w:val="18"/>
                <w:lang w:val="en-US" w:eastAsia="en-US"/>
              </w:rPr>
            </w:pPr>
            <w:r w:rsidRPr="00EF2848">
              <w:rPr>
                <w:sz w:val="18"/>
                <w:szCs w:val="18"/>
                <w:lang w:val="en-US" w:eastAsia="en-US"/>
              </w:rPr>
              <w:t>262</w:t>
            </w:r>
          </w:p>
        </w:tc>
        <w:tc>
          <w:tcPr>
            <w:tcW w:w="219" w:type="pct"/>
            <w:shd w:val="clear" w:color="auto" w:fill="FFFFFF" w:themeFill="background1"/>
            <w:vAlign w:val="center"/>
            <w:hideMark/>
          </w:tcPr>
          <w:p w14:paraId="28170C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74E827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9EF26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69E59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3D5CC2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C0699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4D5461" w14:textId="77777777" w:rsidR="00EF2848" w:rsidRPr="00EF2848" w:rsidRDefault="00EF2848" w:rsidP="00EF2848">
            <w:pPr>
              <w:pStyle w:val="1fffb"/>
              <w:rPr>
                <w:sz w:val="18"/>
                <w:szCs w:val="18"/>
                <w:lang w:val="en-US" w:eastAsia="en-US"/>
              </w:rPr>
            </w:pPr>
            <w:r w:rsidRPr="00EF2848">
              <w:rPr>
                <w:sz w:val="18"/>
                <w:szCs w:val="18"/>
                <w:lang w:val="en-US" w:eastAsia="en-US"/>
              </w:rPr>
              <w:t>262</w:t>
            </w:r>
          </w:p>
        </w:tc>
        <w:tc>
          <w:tcPr>
            <w:tcW w:w="219" w:type="pct"/>
            <w:shd w:val="clear" w:color="auto" w:fill="FFFFFF" w:themeFill="background1"/>
            <w:vAlign w:val="center"/>
            <w:hideMark/>
          </w:tcPr>
          <w:p w14:paraId="25AAB0D5" w14:textId="77777777" w:rsidR="00EF2848" w:rsidRPr="00EF2848" w:rsidRDefault="00EF2848" w:rsidP="00EF2848">
            <w:pPr>
              <w:pStyle w:val="1fffb"/>
              <w:rPr>
                <w:sz w:val="18"/>
                <w:szCs w:val="18"/>
                <w:lang w:val="en-US" w:eastAsia="en-US"/>
              </w:rPr>
            </w:pPr>
            <w:r w:rsidRPr="00EF2848">
              <w:rPr>
                <w:sz w:val="18"/>
                <w:szCs w:val="18"/>
                <w:lang w:val="en-US" w:eastAsia="en-US"/>
              </w:rPr>
              <w:t>314</w:t>
            </w:r>
          </w:p>
        </w:tc>
        <w:tc>
          <w:tcPr>
            <w:tcW w:w="438" w:type="pct"/>
            <w:vMerge/>
            <w:shd w:val="clear" w:color="auto" w:fill="FFFFFF" w:themeFill="background1"/>
            <w:vAlign w:val="center"/>
            <w:hideMark/>
          </w:tcPr>
          <w:p w14:paraId="204E999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26646BE" w14:textId="77777777" w:rsidR="00EF2848" w:rsidRPr="00EF2848" w:rsidRDefault="00EF2848" w:rsidP="00EF2848">
            <w:pPr>
              <w:pStyle w:val="1fffb"/>
              <w:rPr>
                <w:sz w:val="18"/>
                <w:szCs w:val="18"/>
                <w:lang w:val="en-US" w:eastAsia="en-US"/>
              </w:rPr>
            </w:pPr>
          </w:p>
        </w:tc>
      </w:tr>
      <w:tr w:rsidR="00EF2848" w:rsidRPr="00EF2848" w14:paraId="1B117230" w14:textId="77777777" w:rsidTr="00EF2848">
        <w:tc>
          <w:tcPr>
            <w:tcW w:w="124" w:type="pct"/>
            <w:vMerge/>
            <w:shd w:val="clear" w:color="auto" w:fill="FFFFFF" w:themeFill="background1"/>
            <w:vAlign w:val="center"/>
            <w:hideMark/>
          </w:tcPr>
          <w:p w14:paraId="3172EAE0"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0A9714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F6AE1A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2603E27"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13D40A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5E50787"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E5E91DE"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0D0EEA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05895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7934F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F1DC1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9561E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BDABFC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FCFB3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13EE58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4F7E6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5415D2E"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7A0B375" w14:textId="77777777" w:rsidR="00EF2848" w:rsidRPr="00EF2848" w:rsidRDefault="00EF2848" w:rsidP="00EF2848">
            <w:pPr>
              <w:pStyle w:val="1fffb"/>
              <w:rPr>
                <w:sz w:val="18"/>
                <w:szCs w:val="18"/>
                <w:lang w:val="en-US" w:eastAsia="en-US"/>
              </w:rPr>
            </w:pPr>
          </w:p>
        </w:tc>
      </w:tr>
      <w:tr w:rsidR="00EF2848" w:rsidRPr="00EF2848" w14:paraId="4045172A" w14:textId="77777777" w:rsidTr="00EF2848">
        <w:tc>
          <w:tcPr>
            <w:tcW w:w="124" w:type="pct"/>
            <w:vMerge w:val="restart"/>
            <w:shd w:val="clear" w:color="auto" w:fill="FFFFFF" w:themeFill="background1"/>
            <w:noWrap/>
            <w:vAlign w:val="center"/>
            <w:hideMark/>
          </w:tcPr>
          <w:p w14:paraId="07565762" w14:textId="77777777" w:rsidR="00EF2848" w:rsidRPr="00EF2848" w:rsidRDefault="00EF2848" w:rsidP="00EF2848">
            <w:pPr>
              <w:pStyle w:val="1fffb"/>
              <w:rPr>
                <w:sz w:val="18"/>
                <w:szCs w:val="18"/>
                <w:lang w:val="en-US" w:eastAsia="en-US"/>
              </w:rPr>
            </w:pPr>
            <w:r w:rsidRPr="00EF2848">
              <w:rPr>
                <w:sz w:val="18"/>
                <w:szCs w:val="18"/>
                <w:lang w:val="en-US" w:eastAsia="en-US"/>
              </w:rPr>
              <w:t>2.1.17</w:t>
            </w:r>
          </w:p>
        </w:tc>
        <w:tc>
          <w:tcPr>
            <w:tcW w:w="719" w:type="pct"/>
            <w:vMerge w:val="restart"/>
            <w:shd w:val="clear" w:color="auto" w:fill="FFFFFF" w:themeFill="background1"/>
            <w:vAlign w:val="center"/>
            <w:hideMark/>
          </w:tcPr>
          <w:p w14:paraId="16630A12" w14:textId="77777777" w:rsidR="00EF2848" w:rsidRPr="00EF2848" w:rsidRDefault="00EF2848" w:rsidP="00EF2848">
            <w:pPr>
              <w:pStyle w:val="1fffb"/>
              <w:rPr>
                <w:sz w:val="18"/>
                <w:szCs w:val="18"/>
                <w:lang w:val="en-US" w:eastAsia="en-US"/>
              </w:rPr>
            </w:pPr>
            <w:r w:rsidRPr="00EF2848">
              <w:rPr>
                <w:sz w:val="18"/>
                <w:szCs w:val="18"/>
                <w:lang w:eastAsia="en-US"/>
              </w:rPr>
              <w:t xml:space="preserve">Замена сетевых насосов в здании котельной марка Д-315-50, напор 50 м производительностью </w:t>
            </w:r>
            <w:r w:rsidRPr="00EF2848">
              <w:rPr>
                <w:sz w:val="18"/>
                <w:szCs w:val="18"/>
                <w:lang w:val="en-US" w:eastAsia="en-US"/>
              </w:rPr>
              <w:t>315 м³/час с частотным регулятором</w:t>
            </w:r>
          </w:p>
        </w:tc>
        <w:tc>
          <w:tcPr>
            <w:tcW w:w="250" w:type="pct"/>
            <w:vMerge w:val="restart"/>
            <w:shd w:val="clear" w:color="auto" w:fill="FFFFFF" w:themeFill="background1"/>
            <w:vAlign w:val="center"/>
            <w:hideMark/>
          </w:tcPr>
          <w:p w14:paraId="7086023E"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6010FD15" w14:textId="77777777" w:rsidR="00EF2848" w:rsidRPr="00EF2848" w:rsidRDefault="00EF2848" w:rsidP="00EF2848">
            <w:pPr>
              <w:pStyle w:val="1fffb"/>
              <w:rPr>
                <w:sz w:val="18"/>
                <w:szCs w:val="18"/>
                <w:lang w:val="en-US" w:eastAsia="en-US"/>
              </w:rPr>
            </w:pPr>
            <w:r w:rsidRPr="00EF2848">
              <w:rPr>
                <w:sz w:val="18"/>
                <w:szCs w:val="18"/>
                <w:lang w:val="en-US" w:eastAsia="en-US"/>
              </w:rPr>
              <w:t>шт.</w:t>
            </w:r>
          </w:p>
        </w:tc>
        <w:tc>
          <w:tcPr>
            <w:tcW w:w="156" w:type="pct"/>
            <w:vMerge w:val="restart"/>
            <w:shd w:val="clear" w:color="auto" w:fill="FFFFFF" w:themeFill="background1"/>
            <w:vAlign w:val="center"/>
            <w:hideMark/>
          </w:tcPr>
          <w:p w14:paraId="06C9F283" w14:textId="77777777" w:rsidR="00EF2848" w:rsidRPr="00EF2848" w:rsidRDefault="00EF2848" w:rsidP="00EF2848">
            <w:pPr>
              <w:pStyle w:val="1fffb"/>
              <w:rPr>
                <w:sz w:val="18"/>
                <w:szCs w:val="18"/>
                <w:lang w:val="en-US" w:eastAsia="en-US"/>
              </w:rPr>
            </w:pPr>
            <w:r w:rsidRPr="00EF2848">
              <w:rPr>
                <w:sz w:val="18"/>
                <w:szCs w:val="18"/>
                <w:lang w:val="en-US" w:eastAsia="en-US"/>
              </w:rPr>
              <w:t>2</w:t>
            </w:r>
          </w:p>
        </w:tc>
        <w:tc>
          <w:tcPr>
            <w:tcW w:w="250" w:type="pct"/>
            <w:vMerge w:val="restart"/>
            <w:shd w:val="clear" w:color="auto" w:fill="FFFFFF" w:themeFill="background1"/>
            <w:vAlign w:val="center"/>
            <w:hideMark/>
          </w:tcPr>
          <w:p w14:paraId="0C6943F0"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3D601871"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2A96811E"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6AE41C1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C1751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A0D0A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571CAF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98380C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4F11F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14102C0"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56134F19"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438" w:type="pct"/>
            <w:vMerge w:val="restart"/>
            <w:shd w:val="clear" w:color="auto" w:fill="FFFFFF" w:themeFill="background1"/>
            <w:vAlign w:val="center"/>
            <w:hideMark/>
          </w:tcPr>
          <w:p w14:paraId="3DCE59A2"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05176BE"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3CCAFA3C" w14:textId="77777777" w:rsidTr="00EF2848">
        <w:tc>
          <w:tcPr>
            <w:tcW w:w="124" w:type="pct"/>
            <w:vMerge/>
            <w:shd w:val="clear" w:color="auto" w:fill="FFFFFF" w:themeFill="background1"/>
            <w:vAlign w:val="center"/>
            <w:hideMark/>
          </w:tcPr>
          <w:p w14:paraId="35966C51"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66C632E5"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C9B625E"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50198E8F"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7F7ED8B1"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04BE8D9"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3B30B210"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562BD27F"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6A37454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56A7BC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1B753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56C4C0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6AD268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AB99D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13927DD"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38BB3EEC"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438" w:type="pct"/>
            <w:vMerge/>
            <w:shd w:val="clear" w:color="auto" w:fill="FFFFFF" w:themeFill="background1"/>
            <w:vAlign w:val="center"/>
            <w:hideMark/>
          </w:tcPr>
          <w:p w14:paraId="0269C47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EA2F62D" w14:textId="77777777" w:rsidR="00EF2848" w:rsidRPr="00EF2848" w:rsidRDefault="00EF2848" w:rsidP="00EF2848">
            <w:pPr>
              <w:pStyle w:val="1fffb"/>
              <w:rPr>
                <w:sz w:val="18"/>
                <w:szCs w:val="18"/>
                <w:lang w:val="en-US" w:eastAsia="en-US"/>
              </w:rPr>
            </w:pPr>
          </w:p>
        </w:tc>
      </w:tr>
      <w:tr w:rsidR="00EF2848" w:rsidRPr="00EF2848" w14:paraId="01A715C3" w14:textId="77777777" w:rsidTr="00EF2848">
        <w:tc>
          <w:tcPr>
            <w:tcW w:w="124" w:type="pct"/>
            <w:vMerge/>
            <w:shd w:val="clear" w:color="auto" w:fill="FFFFFF" w:themeFill="background1"/>
            <w:vAlign w:val="center"/>
            <w:hideMark/>
          </w:tcPr>
          <w:p w14:paraId="51EEB121"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D0E16F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09371E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3863810"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F2182AB"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39ED78C"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FC018C3"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7782B0E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BC9735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5BDB4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F71B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2D6157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A02829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D57FD0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3937F5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C88049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925F24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FCB346E" w14:textId="77777777" w:rsidR="00EF2848" w:rsidRPr="00EF2848" w:rsidRDefault="00EF2848" w:rsidP="00EF2848">
            <w:pPr>
              <w:pStyle w:val="1fffb"/>
              <w:rPr>
                <w:sz w:val="18"/>
                <w:szCs w:val="18"/>
                <w:lang w:val="en-US" w:eastAsia="en-US"/>
              </w:rPr>
            </w:pPr>
          </w:p>
        </w:tc>
      </w:tr>
      <w:tr w:rsidR="00EF2848" w:rsidRPr="00EF2848" w14:paraId="003BF4A3" w14:textId="77777777" w:rsidTr="00EF2848">
        <w:tc>
          <w:tcPr>
            <w:tcW w:w="124" w:type="pct"/>
            <w:vMerge w:val="restart"/>
            <w:shd w:val="clear" w:color="auto" w:fill="FFFFFF" w:themeFill="background1"/>
            <w:noWrap/>
            <w:vAlign w:val="center"/>
            <w:hideMark/>
          </w:tcPr>
          <w:p w14:paraId="01FA9D5B" w14:textId="77777777" w:rsidR="00EF2848" w:rsidRPr="00EF2848" w:rsidRDefault="00EF2848" w:rsidP="00EF2848">
            <w:pPr>
              <w:pStyle w:val="1fffb"/>
              <w:rPr>
                <w:sz w:val="18"/>
                <w:szCs w:val="18"/>
                <w:lang w:val="en-US" w:eastAsia="en-US"/>
              </w:rPr>
            </w:pPr>
            <w:r w:rsidRPr="00EF2848">
              <w:rPr>
                <w:sz w:val="18"/>
                <w:szCs w:val="18"/>
                <w:lang w:val="en-US" w:eastAsia="en-US"/>
              </w:rPr>
              <w:t>2.1.18</w:t>
            </w:r>
          </w:p>
        </w:tc>
        <w:tc>
          <w:tcPr>
            <w:tcW w:w="719" w:type="pct"/>
            <w:vMerge w:val="restart"/>
            <w:shd w:val="clear" w:color="auto" w:fill="FFFFFF" w:themeFill="background1"/>
            <w:vAlign w:val="center"/>
            <w:hideMark/>
          </w:tcPr>
          <w:p w14:paraId="0673526D" w14:textId="77777777" w:rsidR="00EF2848" w:rsidRPr="00EF2848" w:rsidRDefault="00EF2848" w:rsidP="00EF2848">
            <w:pPr>
              <w:pStyle w:val="1fffb"/>
              <w:rPr>
                <w:sz w:val="18"/>
                <w:szCs w:val="18"/>
                <w:lang w:eastAsia="en-US"/>
              </w:rPr>
            </w:pPr>
            <w:r w:rsidRPr="00EF2848">
              <w:rPr>
                <w:sz w:val="18"/>
                <w:szCs w:val="18"/>
                <w:lang w:eastAsia="en-US"/>
              </w:rPr>
              <w:t>Устройство ограждения с периметральным освещением и видеонаблюдением котельной п. Сингапай, ул. Сургутская, стр.7</w:t>
            </w:r>
          </w:p>
        </w:tc>
        <w:tc>
          <w:tcPr>
            <w:tcW w:w="250" w:type="pct"/>
            <w:vMerge w:val="restart"/>
            <w:shd w:val="clear" w:color="auto" w:fill="FFFFFF" w:themeFill="background1"/>
            <w:vAlign w:val="center"/>
            <w:hideMark/>
          </w:tcPr>
          <w:p w14:paraId="112DDE93"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27C076BB"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1D97AFB0"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5F3BBEEA"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1217F7E5"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C8DBA59" w14:textId="77777777" w:rsidR="00EF2848" w:rsidRPr="00EF2848" w:rsidRDefault="00EF2848" w:rsidP="00EF2848">
            <w:pPr>
              <w:pStyle w:val="1fffb"/>
              <w:rPr>
                <w:sz w:val="18"/>
                <w:szCs w:val="18"/>
                <w:lang w:val="en-US" w:eastAsia="en-US"/>
              </w:rPr>
            </w:pPr>
            <w:r w:rsidRPr="00EF2848">
              <w:rPr>
                <w:sz w:val="18"/>
                <w:szCs w:val="18"/>
                <w:lang w:val="en-US" w:eastAsia="en-US"/>
              </w:rPr>
              <w:t>25 719</w:t>
            </w:r>
          </w:p>
        </w:tc>
        <w:tc>
          <w:tcPr>
            <w:tcW w:w="219" w:type="pct"/>
            <w:shd w:val="clear" w:color="auto" w:fill="FFFFFF" w:themeFill="background1"/>
            <w:vAlign w:val="center"/>
            <w:hideMark/>
          </w:tcPr>
          <w:p w14:paraId="2432BDF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9AEEAE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76538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46FDB1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356B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67B64F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6DDB5E4" w14:textId="77777777" w:rsidR="00EF2848" w:rsidRPr="00EF2848" w:rsidRDefault="00EF2848" w:rsidP="00EF2848">
            <w:pPr>
              <w:pStyle w:val="1fffb"/>
              <w:rPr>
                <w:sz w:val="18"/>
                <w:szCs w:val="18"/>
                <w:lang w:val="en-US" w:eastAsia="en-US"/>
              </w:rPr>
            </w:pPr>
            <w:r w:rsidRPr="00EF2848">
              <w:rPr>
                <w:sz w:val="18"/>
                <w:szCs w:val="18"/>
                <w:lang w:val="en-US" w:eastAsia="en-US"/>
              </w:rPr>
              <w:t>25 719</w:t>
            </w:r>
          </w:p>
        </w:tc>
        <w:tc>
          <w:tcPr>
            <w:tcW w:w="219" w:type="pct"/>
            <w:shd w:val="clear" w:color="auto" w:fill="FFFFFF" w:themeFill="background1"/>
            <w:vAlign w:val="center"/>
            <w:hideMark/>
          </w:tcPr>
          <w:p w14:paraId="3297DB66" w14:textId="77777777" w:rsidR="00EF2848" w:rsidRPr="00EF2848" w:rsidRDefault="00EF2848" w:rsidP="00EF2848">
            <w:pPr>
              <w:pStyle w:val="1fffb"/>
              <w:rPr>
                <w:sz w:val="18"/>
                <w:szCs w:val="18"/>
                <w:lang w:val="en-US" w:eastAsia="en-US"/>
              </w:rPr>
            </w:pPr>
            <w:r w:rsidRPr="00EF2848">
              <w:rPr>
                <w:sz w:val="18"/>
                <w:szCs w:val="18"/>
                <w:lang w:val="en-US" w:eastAsia="en-US"/>
              </w:rPr>
              <w:t>30 863</w:t>
            </w:r>
          </w:p>
        </w:tc>
        <w:tc>
          <w:tcPr>
            <w:tcW w:w="438" w:type="pct"/>
            <w:vMerge w:val="restart"/>
            <w:shd w:val="clear" w:color="auto" w:fill="FFFFFF" w:themeFill="background1"/>
            <w:vAlign w:val="center"/>
            <w:hideMark/>
          </w:tcPr>
          <w:p w14:paraId="06C89D5E"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5949D34C"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14BE1513" w14:textId="77777777" w:rsidTr="00EF2848">
        <w:tc>
          <w:tcPr>
            <w:tcW w:w="124" w:type="pct"/>
            <w:vMerge/>
            <w:shd w:val="clear" w:color="auto" w:fill="FFFFFF" w:themeFill="background1"/>
            <w:vAlign w:val="center"/>
            <w:hideMark/>
          </w:tcPr>
          <w:p w14:paraId="1724C585"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8BA2A8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8FF4404"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3E0FC9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3946C3A2"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ACC0015"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F2C047D"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6B507C0" w14:textId="77777777" w:rsidR="00EF2848" w:rsidRPr="00EF2848" w:rsidRDefault="00EF2848" w:rsidP="00EF2848">
            <w:pPr>
              <w:pStyle w:val="1fffb"/>
              <w:rPr>
                <w:sz w:val="18"/>
                <w:szCs w:val="18"/>
                <w:lang w:val="en-US" w:eastAsia="en-US"/>
              </w:rPr>
            </w:pPr>
            <w:r w:rsidRPr="00EF2848">
              <w:rPr>
                <w:sz w:val="18"/>
                <w:szCs w:val="18"/>
                <w:lang w:val="en-US" w:eastAsia="en-US"/>
              </w:rPr>
              <w:t>25 719</w:t>
            </w:r>
          </w:p>
        </w:tc>
        <w:tc>
          <w:tcPr>
            <w:tcW w:w="219" w:type="pct"/>
            <w:shd w:val="clear" w:color="auto" w:fill="FFFFFF" w:themeFill="background1"/>
            <w:vAlign w:val="center"/>
            <w:hideMark/>
          </w:tcPr>
          <w:p w14:paraId="29F7308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B0CCA5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BA25C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48C89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7434B2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A5EC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70ECF0" w14:textId="77777777" w:rsidR="00EF2848" w:rsidRPr="00EF2848" w:rsidRDefault="00EF2848" w:rsidP="00EF2848">
            <w:pPr>
              <w:pStyle w:val="1fffb"/>
              <w:rPr>
                <w:sz w:val="18"/>
                <w:szCs w:val="18"/>
                <w:lang w:val="en-US" w:eastAsia="en-US"/>
              </w:rPr>
            </w:pPr>
            <w:r w:rsidRPr="00EF2848">
              <w:rPr>
                <w:sz w:val="18"/>
                <w:szCs w:val="18"/>
                <w:lang w:val="en-US" w:eastAsia="en-US"/>
              </w:rPr>
              <w:t>25 719</w:t>
            </w:r>
          </w:p>
        </w:tc>
        <w:tc>
          <w:tcPr>
            <w:tcW w:w="219" w:type="pct"/>
            <w:shd w:val="clear" w:color="auto" w:fill="FFFFFF" w:themeFill="background1"/>
            <w:vAlign w:val="center"/>
            <w:hideMark/>
          </w:tcPr>
          <w:p w14:paraId="123E7581" w14:textId="77777777" w:rsidR="00EF2848" w:rsidRPr="00EF2848" w:rsidRDefault="00EF2848" w:rsidP="00EF2848">
            <w:pPr>
              <w:pStyle w:val="1fffb"/>
              <w:rPr>
                <w:sz w:val="18"/>
                <w:szCs w:val="18"/>
                <w:lang w:val="en-US" w:eastAsia="en-US"/>
              </w:rPr>
            </w:pPr>
            <w:r w:rsidRPr="00EF2848">
              <w:rPr>
                <w:sz w:val="18"/>
                <w:szCs w:val="18"/>
                <w:lang w:val="en-US" w:eastAsia="en-US"/>
              </w:rPr>
              <w:t>30 863</w:t>
            </w:r>
          </w:p>
        </w:tc>
        <w:tc>
          <w:tcPr>
            <w:tcW w:w="438" w:type="pct"/>
            <w:vMerge/>
            <w:shd w:val="clear" w:color="auto" w:fill="FFFFFF" w:themeFill="background1"/>
            <w:vAlign w:val="center"/>
            <w:hideMark/>
          </w:tcPr>
          <w:p w14:paraId="012E7FD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FEA90B3" w14:textId="77777777" w:rsidR="00EF2848" w:rsidRPr="00EF2848" w:rsidRDefault="00EF2848" w:rsidP="00EF2848">
            <w:pPr>
              <w:pStyle w:val="1fffb"/>
              <w:rPr>
                <w:sz w:val="18"/>
                <w:szCs w:val="18"/>
                <w:lang w:val="en-US" w:eastAsia="en-US"/>
              </w:rPr>
            </w:pPr>
          </w:p>
        </w:tc>
      </w:tr>
      <w:tr w:rsidR="00EF2848" w:rsidRPr="00EF2848" w14:paraId="0250A42A" w14:textId="77777777" w:rsidTr="00EF2848">
        <w:tc>
          <w:tcPr>
            <w:tcW w:w="124" w:type="pct"/>
            <w:vMerge/>
            <w:shd w:val="clear" w:color="auto" w:fill="FFFFFF" w:themeFill="background1"/>
            <w:vAlign w:val="center"/>
            <w:hideMark/>
          </w:tcPr>
          <w:p w14:paraId="5B3B2416"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6E443F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E0F8097"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3C50D5A"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99E102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FDDCB6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AD13390"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76B412E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545D77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3690A2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B7BDC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F96BC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9A90A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F3CDF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830975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B2B3A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479B68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C5C7710" w14:textId="77777777" w:rsidR="00EF2848" w:rsidRPr="00EF2848" w:rsidRDefault="00EF2848" w:rsidP="00EF2848">
            <w:pPr>
              <w:pStyle w:val="1fffb"/>
              <w:rPr>
                <w:sz w:val="18"/>
                <w:szCs w:val="18"/>
                <w:lang w:val="en-US" w:eastAsia="en-US"/>
              </w:rPr>
            </w:pPr>
          </w:p>
        </w:tc>
      </w:tr>
      <w:tr w:rsidR="00EF2848" w:rsidRPr="00EF2848" w14:paraId="5C8C8AA4" w14:textId="77777777" w:rsidTr="00EF2848">
        <w:tc>
          <w:tcPr>
            <w:tcW w:w="124" w:type="pct"/>
            <w:vMerge w:val="restart"/>
            <w:shd w:val="clear" w:color="auto" w:fill="FFFFFF" w:themeFill="background1"/>
            <w:noWrap/>
            <w:vAlign w:val="center"/>
            <w:hideMark/>
          </w:tcPr>
          <w:p w14:paraId="6AB6A2C4" w14:textId="77777777" w:rsidR="00EF2848" w:rsidRPr="00EF2848" w:rsidRDefault="00EF2848" w:rsidP="00EF2848">
            <w:pPr>
              <w:pStyle w:val="1fffb"/>
              <w:rPr>
                <w:sz w:val="18"/>
                <w:szCs w:val="18"/>
                <w:lang w:val="en-US" w:eastAsia="en-US"/>
              </w:rPr>
            </w:pPr>
            <w:r w:rsidRPr="00EF2848">
              <w:rPr>
                <w:sz w:val="18"/>
                <w:szCs w:val="18"/>
                <w:lang w:val="en-US" w:eastAsia="en-US"/>
              </w:rPr>
              <w:t>2.1.19</w:t>
            </w:r>
          </w:p>
        </w:tc>
        <w:tc>
          <w:tcPr>
            <w:tcW w:w="719" w:type="pct"/>
            <w:vMerge w:val="restart"/>
            <w:shd w:val="clear" w:color="auto" w:fill="FFFFFF" w:themeFill="background1"/>
            <w:vAlign w:val="center"/>
            <w:hideMark/>
          </w:tcPr>
          <w:p w14:paraId="7B8F2C4B" w14:textId="77777777" w:rsidR="00EF2848" w:rsidRPr="00EF2848" w:rsidRDefault="00EF2848" w:rsidP="00EF2848">
            <w:pPr>
              <w:pStyle w:val="1fffb"/>
              <w:rPr>
                <w:sz w:val="18"/>
                <w:szCs w:val="18"/>
                <w:lang w:val="en-US" w:eastAsia="en-US"/>
              </w:rPr>
            </w:pPr>
            <w:r w:rsidRPr="00EF2848">
              <w:rPr>
                <w:sz w:val="18"/>
                <w:szCs w:val="18"/>
                <w:lang w:eastAsia="en-US"/>
              </w:rPr>
              <w:t xml:space="preserve">Устройство ограждения с периметральным освещением и видеонаблюдением котельной с. Чеускино, ул. </w:t>
            </w:r>
            <w:r w:rsidRPr="00EF2848">
              <w:rPr>
                <w:sz w:val="18"/>
                <w:szCs w:val="18"/>
                <w:lang w:val="en-US" w:eastAsia="en-US"/>
              </w:rPr>
              <w:t>Кедровая, д. 8</w:t>
            </w:r>
          </w:p>
        </w:tc>
        <w:tc>
          <w:tcPr>
            <w:tcW w:w="250" w:type="pct"/>
            <w:vMerge w:val="restart"/>
            <w:shd w:val="clear" w:color="auto" w:fill="FFFFFF" w:themeFill="background1"/>
            <w:vAlign w:val="center"/>
            <w:hideMark/>
          </w:tcPr>
          <w:p w14:paraId="3EA32A17"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14927D1D" w14:textId="77777777" w:rsidR="00EF2848" w:rsidRPr="00EF2848" w:rsidRDefault="00EF2848" w:rsidP="00EF2848">
            <w:pPr>
              <w:pStyle w:val="1fffb"/>
              <w:rPr>
                <w:sz w:val="18"/>
                <w:szCs w:val="18"/>
                <w:lang w:val="en-US" w:eastAsia="en-US"/>
              </w:rPr>
            </w:pPr>
            <w:r w:rsidRPr="00EF2848">
              <w:rPr>
                <w:sz w:val="18"/>
                <w:szCs w:val="18"/>
                <w:lang w:val="en-US" w:eastAsia="en-US"/>
              </w:rPr>
              <w:t>ед.</w:t>
            </w:r>
          </w:p>
        </w:tc>
        <w:tc>
          <w:tcPr>
            <w:tcW w:w="156" w:type="pct"/>
            <w:vMerge w:val="restart"/>
            <w:shd w:val="clear" w:color="auto" w:fill="FFFFFF" w:themeFill="background1"/>
            <w:vAlign w:val="center"/>
            <w:hideMark/>
          </w:tcPr>
          <w:p w14:paraId="52D68352" w14:textId="77777777" w:rsidR="00EF2848" w:rsidRPr="00EF2848" w:rsidRDefault="00EF2848" w:rsidP="00EF2848">
            <w:pPr>
              <w:pStyle w:val="1fffb"/>
              <w:rPr>
                <w:sz w:val="18"/>
                <w:szCs w:val="18"/>
                <w:lang w:val="en-US" w:eastAsia="en-US"/>
              </w:rPr>
            </w:pPr>
            <w:r w:rsidRPr="00EF2848">
              <w:rPr>
                <w:sz w:val="18"/>
                <w:szCs w:val="18"/>
                <w:lang w:val="en-US" w:eastAsia="en-US"/>
              </w:rPr>
              <w:t>1</w:t>
            </w:r>
          </w:p>
        </w:tc>
        <w:tc>
          <w:tcPr>
            <w:tcW w:w="250" w:type="pct"/>
            <w:vMerge w:val="restart"/>
            <w:shd w:val="clear" w:color="auto" w:fill="FFFFFF" w:themeFill="background1"/>
            <w:vAlign w:val="center"/>
            <w:hideMark/>
          </w:tcPr>
          <w:p w14:paraId="0A78CD10"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575FA458"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B30B36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65EBAA0" w14:textId="77777777" w:rsidR="00EF2848" w:rsidRPr="00EF2848" w:rsidRDefault="00EF2848" w:rsidP="00EF2848">
            <w:pPr>
              <w:pStyle w:val="1fffb"/>
              <w:rPr>
                <w:sz w:val="18"/>
                <w:szCs w:val="18"/>
                <w:lang w:val="en-US" w:eastAsia="en-US"/>
              </w:rPr>
            </w:pPr>
            <w:r w:rsidRPr="00EF2848">
              <w:rPr>
                <w:sz w:val="18"/>
                <w:szCs w:val="18"/>
                <w:lang w:val="en-US" w:eastAsia="en-US"/>
              </w:rPr>
              <w:t>26 928</w:t>
            </w:r>
          </w:p>
        </w:tc>
        <w:tc>
          <w:tcPr>
            <w:tcW w:w="188" w:type="pct"/>
            <w:shd w:val="clear" w:color="auto" w:fill="FFFFFF" w:themeFill="background1"/>
            <w:vAlign w:val="center"/>
            <w:hideMark/>
          </w:tcPr>
          <w:p w14:paraId="5B2A67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E1430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D5B7F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FF56B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ADCDF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5C28A3D" w14:textId="77777777" w:rsidR="00EF2848" w:rsidRPr="00EF2848" w:rsidRDefault="00EF2848" w:rsidP="00EF2848">
            <w:pPr>
              <w:pStyle w:val="1fffb"/>
              <w:rPr>
                <w:sz w:val="18"/>
                <w:szCs w:val="18"/>
                <w:lang w:val="en-US" w:eastAsia="en-US"/>
              </w:rPr>
            </w:pPr>
            <w:r w:rsidRPr="00EF2848">
              <w:rPr>
                <w:sz w:val="18"/>
                <w:szCs w:val="18"/>
                <w:lang w:val="en-US" w:eastAsia="en-US"/>
              </w:rPr>
              <w:t>26 928</w:t>
            </w:r>
          </w:p>
        </w:tc>
        <w:tc>
          <w:tcPr>
            <w:tcW w:w="219" w:type="pct"/>
            <w:shd w:val="clear" w:color="auto" w:fill="FFFFFF" w:themeFill="background1"/>
            <w:vAlign w:val="center"/>
            <w:hideMark/>
          </w:tcPr>
          <w:p w14:paraId="533E3162" w14:textId="77777777" w:rsidR="00EF2848" w:rsidRPr="00EF2848" w:rsidRDefault="00EF2848" w:rsidP="00EF2848">
            <w:pPr>
              <w:pStyle w:val="1fffb"/>
              <w:rPr>
                <w:sz w:val="18"/>
                <w:szCs w:val="18"/>
                <w:lang w:val="en-US" w:eastAsia="en-US"/>
              </w:rPr>
            </w:pPr>
            <w:r w:rsidRPr="00EF2848">
              <w:rPr>
                <w:sz w:val="18"/>
                <w:szCs w:val="18"/>
                <w:lang w:val="en-US" w:eastAsia="en-US"/>
              </w:rPr>
              <w:t>32 314</w:t>
            </w:r>
          </w:p>
        </w:tc>
        <w:tc>
          <w:tcPr>
            <w:tcW w:w="438" w:type="pct"/>
            <w:vMerge w:val="restart"/>
            <w:shd w:val="clear" w:color="auto" w:fill="FFFFFF" w:themeFill="background1"/>
            <w:vAlign w:val="center"/>
            <w:hideMark/>
          </w:tcPr>
          <w:p w14:paraId="13F953AC"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5F0BA382"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3912815A" w14:textId="77777777" w:rsidTr="00EF2848">
        <w:tc>
          <w:tcPr>
            <w:tcW w:w="124" w:type="pct"/>
            <w:vMerge/>
            <w:shd w:val="clear" w:color="auto" w:fill="FFFFFF" w:themeFill="background1"/>
            <w:vAlign w:val="center"/>
            <w:hideMark/>
          </w:tcPr>
          <w:p w14:paraId="16AF9C4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A0C374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1B24C14"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01D8390"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74D258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5A542F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0071444"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2AA124F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313A3F3" w14:textId="77777777" w:rsidR="00EF2848" w:rsidRPr="00EF2848" w:rsidRDefault="00EF2848" w:rsidP="00EF2848">
            <w:pPr>
              <w:pStyle w:val="1fffb"/>
              <w:rPr>
                <w:sz w:val="18"/>
                <w:szCs w:val="18"/>
                <w:lang w:val="en-US" w:eastAsia="en-US"/>
              </w:rPr>
            </w:pPr>
            <w:r w:rsidRPr="00EF2848">
              <w:rPr>
                <w:sz w:val="18"/>
                <w:szCs w:val="18"/>
                <w:lang w:val="en-US" w:eastAsia="en-US"/>
              </w:rPr>
              <w:t>26 928</w:t>
            </w:r>
          </w:p>
        </w:tc>
        <w:tc>
          <w:tcPr>
            <w:tcW w:w="188" w:type="pct"/>
            <w:shd w:val="clear" w:color="auto" w:fill="FFFFFF" w:themeFill="background1"/>
            <w:vAlign w:val="center"/>
            <w:hideMark/>
          </w:tcPr>
          <w:p w14:paraId="238553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CDAA43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ADBD07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DDA2F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66927B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245EB5" w14:textId="77777777" w:rsidR="00EF2848" w:rsidRPr="00EF2848" w:rsidRDefault="00EF2848" w:rsidP="00EF2848">
            <w:pPr>
              <w:pStyle w:val="1fffb"/>
              <w:rPr>
                <w:sz w:val="18"/>
                <w:szCs w:val="18"/>
                <w:lang w:val="en-US" w:eastAsia="en-US"/>
              </w:rPr>
            </w:pPr>
            <w:r w:rsidRPr="00EF2848">
              <w:rPr>
                <w:sz w:val="18"/>
                <w:szCs w:val="18"/>
                <w:lang w:val="en-US" w:eastAsia="en-US"/>
              </w:rPr>
              <w:t>26 928</w:t>
            </w:r>
          </w:p>
        </w:tc>
        <w:tc>
          <w:tcPr>
            <w:tcW w:w="219" w:type="pct"/>
            <w:shd w:val="clear" w:color="auto" w:fill="FFFFFF" w:themeFill="background1"/>
            <w:vAlign w:val="center"/>
            <w:hideMark/>
          </w:tcPr>
          <w:p w14:paraId="1D522271" w14:textId="77777777" w:rsidR="00EF2848" w:rsidRPr="00EF2848" w:rsidRDefault="00EF2848" w:rsidP="00EF2848">
            <w:pPr>
              <w:pStyle w:val="1fffb"/>
              <w:rPr>
                <w:sz w:val="18"/>
                <w:szCs w:val="18"/>
                <w:lang w:val="en-US" w:eastAsia="en-US"/>
              </w:rPr>
            </w:pPr>
            <w:r w:rsidRPr="00EF2848">
              <w:rPr>
                <w:sz w:val="18"/>
                <w:szCs w:val="18"/>
                <w:lang w:val="en-US" w:eastAsia="en-US"/>
              </w:rPr>
              <w:t>32 314</w:t>
            </w:r>
          </w:p>
        </w:tc>
        <w:tc>
          <w:tcPr>
            <w:tcW w:w="438" w:type="pct"/>
            <w:vMerge/>
            <w:shd w:val="clear" w:color="auto" w:fill="FFFFFF" w:themeFill="background1"/>
            <w:vAlign w:val="center"/>
            <w:hideMark/>
          </w:tcPr>
          <w:p w14:paraId="730016F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57E4B10" w14:textId="77777777" w:rsidR="00EF2848" w:rsidRPr="00EF2848" w:rsidRDefault="00EF2848" w:rsidP="00EF2848">
            <w:pPr>
              <w:pStyle w:val="1fffb"/>
              <w:rPr>
                <w:sz w:val="18"/>
                <w:szCs w:val="18"/>
                <w:lang w:val="en-US" w:eastAsia="en-US"/>
              </w:rPr>
            </w:pPr>
          </w:p>
        </w:tc>
      </w:tr>
      <w:tr w:rsidR="00EF2848" w:rsidRPr="00EF2848" w14:paraId="07AE59DD" w14:textId="77777777" w:rsidTr="00EF2848">
        <w:tc>
          <w:tcPr>
            <w:tcW w:w="124" w:type="pct"/>
            <w:vMerge/>
            <w:shd w:val="clear" w:color="auto" w:fill="FFFFFF" w:themeFill="background1"/>
            <w:vAlign w:val="center"/>
            <w:hideMark/>
          </w:tcPr>
          <w:p w14:paraId="15F919B0"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105B2D1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4DC742A"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8612F52"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361423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5371C1D"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5E3E6B69"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BAB841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DF85F1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C6500A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9D6AD7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CA24F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4F91D6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E9D4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C78FC8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87D4A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98F6BC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E25B56F" w14:textId="77777777" w:rsidR="00EF2848" w:rsidRPr="00EF2848" w:rsidRDefault="00EF2848" w:rsidP="00EF2848">
            <w:pPr>
              <w:pStyle w:val="1fffb"/>
              <w:rPr>
                <w:sz w:val="18"/>
                <w:szCs w:val="18"/>
                <w:lang w:val="en-US" w:eastAsia="en-US"/>
              </w:rPr>
            </w:pPr>
          </w:p>
        </w:tc>
      </w:tr>
      <w:tr w:rsidR="00EF2848" w:rsidRPr="00EF2848" w14:paraId="69983402" w14:textId="77777777" w:rsidTr="00EF2848">
        <w:tc>
          <w:tcPr>
            <w:tcW w:w="124" w:type="pct"/>
            <w:vMerge w:val="restart"/>
            <w:shd w:val="clear" w:color="auto" w:fill="FFFFFF" w:themeFill="background1"/>
            <w:noWrap/>
            <w:vAlign w:val="center"/>
            <w:hideMark/>
          </w:tcPr>
          <w:p w14:paraId="46BA348C" w14:textId="77777777" w:rsidR="00EF2848" w:rsidRPr="00EF2848" w:rsidRDefault="00EF2848" w:rsidP="00EF2848">
            <w:pPr>
              <w:pStyle w:val="1fffb"/>
              <w:rPr>
                <w:sz w:val="18"/>
                <w:szCs w:val="18"/>
                <w:lang w:val="en-US" w:eastAsia="en-US"/>
              </w:rPr>
            </w:pPr>
            <w:r w:rsidRPr="00EF2848">
              <w:rPr>
                <w:sz w:val="18"/>
                <w:szCs w:val="18"/>
                <w:lang w:val="en-US" w:eastAsia="en-US"/>
              </w:rPr>
              <w:t>3</w:t>
            </w:r>
          </w:p>
        </w:tc>
        <w:tc>
          <w:tcPr>
            <w:tcW w:w="1501" w:type="pct"/>
            <w:gridSpan w:val="5"/>
            <w:vMerge w:val="restart"/>
            <w:shd w:val="clear" w:color="auto" w:fill="FFFFFF" w:themeFill="background1"/>
            <w:vAlign w:val="center"/>
            <w:hideMark/>
          </w:tcPr>
          <w:p w14:paraId="707EC0B7" w14:textId="77777777" w:rsidR="00EF2848" w:rsidRPr="00EF2848" w:rsidRDefault="00EF2848" w:rsidP="00EF2848">
            <w:pPr>
              <w:pStyle w:val="1fffb"/>
              <w:rPr>
                <w:sz w:val="18"/>
                <w:szCs w:val="18"/>
                <w:lang w:eastAsia="en-US"/>
              </w:rPr>
            </w:pPr>
            <w:r w:rsidRPr="00EF2848">
              <w:rPr>
                <w:sz w:val="18"/>
                <w:szCs w:val="18"/>
                <w:lang w:eastAsia="en-US"/>
              </w:rPr>
              <w:t>Проекты по новому строительству и реконструкции тепловых сетей</w:t>
            </w:r>
          </w:p>
        </w:tc>
        <w:tc>
          <w:tcPr>
            <w:tcW w:w="375" w:type="pct"/>
            <w:shd w:val="clear" w:color="auto" w:fill="FFFFFF" w:themeFill="background1"/>
            <w:vAlign w:val="center"/>
            <w:hideMark/>
          </w:tcPr>
          <w:p w14:paraId="49B40ED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noWrap/>
            <w:vAlign w:val="center"/>
            <w:hideMark/>
          </w:tcPr>
          <w:p w14:paraId="1BAAFACC" w14:textId="77777777" w:rsidR="00EF2848" w:rsidRPr="00EF2848" w:rsidRDefault="00EF2848" w:rsidP="00EF2848">
            <w:pPr>
              <w:pStyle w:val="1fffb"/>
              <w:rPr>
                <w:sz w:val="18"/>
                <w:szCs w:val="18"/>
                <w:lang w:val="en-US" w:eastAsia="en-US"/>
              </w:rPr>
            </w:pPr>
            <w:r w:rsidRPr="00EF2848">
              <w:rPr>
                <w:sz w:val="18"/>
                <w:szCs w:val="18"/>
                <w:lang w:val="en-US" w:eastAsia="en-US"/>
              </w:rPr>
              <w:t>376 443</w:t>
            </w:r>
          </w:p>
        </w:tc>
        <w:tc>
          <w:tcPr>
            <w:tcW w:w="219" w:type="pct"/>
            <w:shd w:val="clear" w:color="auto" w:fill="FFFFFF" w:themeFill="background1"/>
            <w:noWrap/>
            <w:vAlign w:val="center"/>
            <w:hideMark/>
          </w:tcPr>
          <w:p w14:paraId="096414AB" w14:textId="77777777" w:rsidR="00EF2848" w:rsidRPr="00EF2848" w:rsidRDefault="00EF2848" w:rsidP="00EF2848">
            <w:pPr>
              <w:pStyle w:val="1fffb"/>
              <w:rPr>
                <w:sz w:val="18"/>
                <w:szCs w:val="18"/>
                <w:lang w:val="en-US" w:eastAsia="en-US"/>
              </w:rPr>
            </w:pPr>
            <w:r w:rsidRPr="00EF2848">
              <w:rPr>
                <w:sz w:val="18"/>
                <w:szCs w:val="18"/>
                <w:lang w:val="en-US" w:eastAsia="en-US"/>
              </w:rPr>
              <w:t>82 967</w:t>
            </w:r>
          </w:p>
        </w:tc>
        <w:tc>
          <w:tcPr>
            <w:tcW w:w="188" w:type="pct"/>
            <w:shd w:val="clear" w:color="auto" w:fill="FFFFFF" w:themeFill="background1"/>
            <w:noWrap/>
            <w:vAlign w:val="center"/>
            <w:hideMark/>
          </w:tcPr>
          <w:p w14:paraId="5F798C35" w14:textId="77777777" w:rsidR="00EF2848" w:rsidRPr="00EF2848" w:rsidRDefault="00EF2848" w:rsidP="00EF2848">
            <w:pPr>
              <w:pStyle w:val="1fffb"/>
              <w:rPr>
                <w:sz w:val="18"/>
                <w:szCs w:val="18"/>
                <w:lang w:val="en-US" w:eastAsia="en-US"/>
              </w:rPr>
            </w:pPr>
            <w:r w:rsidRPr="00EF2848">
              <w:rPr>
                <w:sz w:val="18"/>
                <w:szCs w:val="18"/>
                <w:lang w:val="en-US" w:eastAsia="en-US"/>
              </w:rPr>
              <w:t>50 573</w:t>
            </w:r>
          </w:p>
        </w:tc>
        <w:tc>
          <w:tcPr>
            <w:tcW w:w="188" w:type="pct"/>
            <w:shd w:val="clear" w:color="auto" w:fill="FFFFFF" w:themeFill="background1"/>
            <w:noWrap/>
            <w:vAlign w:val="center"/>
            <w:hideMark/>
          </w:tcPr>
          <w:p w14:paraId="5504ADE9"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188" w:type="pct"/>
            <w:shd w:val="clear" w:color="auto" w:fill="FFFFFF" w:themeFill="background1"/>
            <w:noWrap/>
            <w:vAlign w:val="center"/>
            <w:hideMark/>
          </w:tcPr>
          <w:p w14:paraId="2F90A9A0" w14:textId="77777777" w:rsidR="00EF2848" w:rsidRPr="00EF2848" w:rsidRDefault="00EF2848" w:rsidP="00EF2848">
            <w:pPr>
              <w:pStyle w:val="1fffb"/>
              <w:rPr>
                <w:sz w:val="18"/>
                <w:szCs w:val="18"/>
                <w:lang w:val="en-US" w:eastAsia="en-US"/>
              </w:rPr>
            </w:pPr>
            <w:r w:rsidRPr="00EF2848">
              <w:rPr>
                <w:sz w:val="18"/>
                <w:szCs w:val="18"/>
                <w:lang w:val="en-US" w:eastAsia="en-US"/>
              </w:rPr>
              <w:t>167 075</w:t>
            </w:r>
          </w:p>
        </w:tc>
        <w:tc>
          <w:tcPr>
            <w:tcW w:w="188" w:type="pct"/>
            <w:shd w:val="clear" w:color="auto" w:fill="FFFFFF" w:themeFill="background1"/>
            <w:noWrap/>
            <w:vAlign w:val="center"/>
            <w:hideMark/>
          </w:tcPr>
          <w:p w14:paraId="5BC81AC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6B7C1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287EFDE" w14:textId="77777777" w:rsidR="00EF2848" w:rsidRPr="00EF2848" w:rsidRDefault="00EF2848" w:rsidP="00EF2848">
            <w:pPr>
              <w:pStyle w:val="1fffb"/>
              <w:rPr>
                <w:sz w:val="18"/>
                <w:szCs w:val="18"/>
                <w:lang w:val="en-US" w:eastAsia="en-US"/>
              </w:rPr>
            </w:pPr>
            <w:r w:rsidRPr="00EF2848">
              <w:rPr>
                <w:sz w:val="18"/>
                <w:szCs w:val="18"/>
                <w:lang w:val="en-US" w:eastAsia="en-US"/>
              </w:rPr>
              <w:t>679 943</w:t>
            </w:r>
          </w:p>
        </w:tc>
        <w:tc>
          <w:tcPr>
            <w:tcW w:w="219" w:type="pct"/>
            <w:shd w:val="clear" w:color="auto" w:fill="FFFFFF" w:themeFill="background1"/>
            <w:noWrap/>
            <w:vAlign w:val="center"/>
            <w:hideMark/>
          </w:tcPr>
          <w:p w14:paraId="640A0EB5" w14:textId="77777777" w:rsidR="00EF2848" w:rsidRPr="00EF2848" w:rsidRDefault="00EF2848" w:rsidP="00EF2848">
            <w:pPr>
              <w:pStyle w:val="1fffb"/>
              <w:rPr>
                <w:sz w:val="18"/>
                <w:szCs w:val="18"/>
                <w:lang w:val="en-US" w:eastAsia="en-US"/>
              </w:rPr>
            </w:pPr>
            <w:r w:rsidRPr="00EF2848">
              <w:rPr>
                <w:sz w:val="18"/>
                <w:szCs w:val="18"/>
                <w:lang w:val="en-US" w:eastAsia="en-US"/>
              </w:rPr>
              <w:t>815 932</w:t>
            </w:r>
          </w:p>
        </w:tc>
        <w:tc>
          <w:tcPr>
            <w:tcW w:w="438" w:type="pct"/>
            <w:vMerge w:val="restart"/>
            <w:shd w:val="clear" w:color="auto" w:fill="FFFFFF" w:themeFill="background1"/>
            <w:vAlign w:val="center"/>
            <w:hideMark/>
          </w:tcPr>
          <w:p w14:paraId="70E327B8" w14:textId="39472D66" w:rsidR="00EF2848" w:rsidRPr="00EF2848" w:rsidRDefault="00EF2848" w:rsidP="00EF2848">
            <w:pPr>
              <w:pStyle w:val="1fffb"/>
              <w:rPr>
                <w:sz w:val="18"/>
                <w:szCs w:val="18"/>
                <w:lang w:val="en-US" w:eastAsia="en-US"/>
              </w:rPr>
            </w:pPr>
          </w:p>
        </w:tc>
        <w:tc>
          <w:tcPr>
            <w:tcW w:w="779" w:type="pct"/>
            <w:vMerge w:val="restart"/>
            <w:shd w:val="clear" w:color="auto" w:fill="FFFFFF" w:themeFill="background1"/>
            <w:vAlign w:val="center"/>
            <w:hideMark/>
          </w:tcPr>
          <w:p w14:paraId="5577A23F" w14:textId="7AA56663" w:rsidR="00EF2848" w:rsidRPr="00EF2848" w:rsidRDefault="00EF2848" w:rsidP="00EF2848">
            <w:pPr>
              <w:pStyle w:val="1fffb"/>
              <w:rPr>
                <w:sz w:val="18"/>
                <w:szCs w:val="18"/>
                <w:lang w:val="en-US" w:eastAsia="en-US"/>
              </w:rPr>
            </w:pPr>
          </w:p>
        </w:tc>
      </w:tr>
      <w:tr w:rsidR="00EF2848" w:rsidRPr="00EF2848" w14:paraId="63AED6E2" w14:textId="77777777" w:rsidTr="00EF2848">
        <w:tc>
          <w:tcPr>
            <w:tcW w:w="124" w:type="pct"/>
            <w:vMerge/>
            <w:shd w:val="clear" w:color="auto" w:fill="FFFFFF" w:themeFill="background1"/>
            <w:vAlign w:val="center"/>
            <w:hideMark/>
          </w:tcPr>
          <w:p w14:paraId="0F102ADD"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7A49169B"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0F52C98"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noWrap/>
            <w:vAlign w:val="center"/>
            <w:hideMark/>
          </w:tcPr>
          <w:p w14:paraId="38BCBFD3" w14:textId="77777777" w:rsidR="00EF2848" w:rsidRPr="00EF2848" w:rsidRDefault="00EF2848" w:rsidP="00EF2848">
            <w:pPr>
              <w:pStyle w:val="1fffb"/>
              <w:rPr>
                <w:sz w:val="18"/>
                <w:szCs w:val="18"/>
                <w:lang w:val="en-US" w:eastAsia="en-US"/>
              </w:rPr>
            </w:pPr>
            <w:r w:rsidRPr="00EF2848">
              <w:rPr>
                <w:sz w:val="18"/>
                <w:szCs w:val="18"/>
                <w:lang w:val="en-US" w:eastAsia="en-US"/>
              </w:rPr>
              <w:t>376 443</w:t>
            </w:r>
          </w:p>
        </w:tc>
        <w:tc>
          <w:tcPr>
            <w:tcW w:w="219" w:type="pct"/>
            <w:shd w:val="clear" w:color="auto" w:fill="FFFFFF" w:themeFill="background1"/>
            <w:noWrap/>
            <w:vAlign w:val="center"/>
            <w:hideMark/>
          </w:tcPr>
          <w:p w14:paraId="3C17DE1D" w14:textId="77777777" w:rsidR="00EF2848" w:rsidRPr="00EF2848" w:rsidRDefault="00EF2848" w:rsidP="00EF2848">
            <w:pPr>
              <w:pStyle w:val="1fffb"/>
              <w:rPr>
                <w:sz w:val="18"/>
                <w:szCs w:val="18"/>
                <w:lang w:val="en-US" w:eastAsia="en-US"/>
              </w:rPr>
            </w:pPr>
            <w:r w:rsidRPr="00EF2848">
              <w:rPr>
                <w:sz w:val="18"/>
                <w:szCs w:val="18"/>
                <w:lang w:val="en-US" w:eastAsia="en-US"/>
              </w:rPr>
              <w:t>82 967</w:t>
            </w:r>
          </w:p>
        </w:tc>
        <w:tc>
          <w:tcPr>
            <w:tcW w:w="188" w:type="pct"/>
            <w:shd w:val="clear" w:color="auto" w:fill="FFFFFF" w:themeFill="background1"/>
            <w:noWrap/>
            <w:vAlign w:val="center"/>
            <w:hideMark/>
          </w:tcPr>
          <w:p w14:paraId="7AB0DDEA" w14:textId="77777777" w:rsidR="00EF2848" w:rsidRPr="00EF2848" w:rsidRDefault="00EF2848" w:rsidP="00EF2848">
            <w:pPr>
              <w:pStyle w:val="1fffb"/>
              <w:rPr>
                <w:sz w:val="18"/>
                <w:szCs w:val="18"/>
                <w:lang w:val="en-US" w:eastAsia="en-US"/>
              </w:rPr>
            </w:pPr>
            <w:r w:rsidRPr="00EF2848">
              <w:rPr>
                <w:sz w:val="18"/>
                <w:szCs w:val="18"/>
                <w:lang w:val="en-US" w:eastAsia="en-US"/>
              </w:rPr>
              <w:t>50 573</w:t>
            </w:r>
          </w:p>
        </w:tc>
        <w:tc>
          <w:tcPr>
            <w:tcW w:w="188" w:type="pct"/>
            <w:shd w:val="clear" w:color="auto" w:fill="FFFFFF" w:themeFill="background1"/>
            <w:noWrap/>
            <w:vAlign w:val="center"/>
            <w:hideMark/>
          </w:tcPr>
          <w:p w14:paraId="6E3E62F9"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188" w:type="pct"/>
            <w:shd w:val="clear" w:color="auto" w:fill="FFFFFF" w:themeFill="background1"/>
            <w:noWrap/>
            <w:vAlign w:val="center"/>
            <w:hideMark/>
          </w:tcPr>
          <w:p w14:paraId="6A67EC28" w14:textId="77777777" w:rsidR="00EF2848" w:rsidRPr="00EF2848" w:rsidRDefault="00EF2848" w:rsidP="00EF2848">
            <w:pPr>
              <w:pStyle w:val="1fffb"/>
              <w:rPr>
                <w:sz w:val="18"/>
                <w:szCs w:val="18"/>
                <w:lang w:val="en-US" w:eastAsia="en-US"/>
              </w:rPr>
            </w:pPr>
            <w:r w:rsidRPr="00EF2848">
              <w:rPr>
                <w:sz w:val="18"/>
                <w:szCs w:val="18"/>
                <w:lang w:val="en-US" w:eastAsia="en-US"/>
              </w:rPr>
              <w:t>167 075</w:t>
            </w:r>
          </w:p>
        </w:tc>
        <w:tc>
          <w:tcPr>
            <w:tcW w:w="188" w:type="pct"/>
            <w:shd w:val="clear" w:color="auto" w:fill="FFFFFF" w:themeFill="background1"/>
            <w:noWrap/>
            <w:vAlign w:val="center"/>
            <w:hideMark/>
          </w:tcPr>
          <w:p w14:paraId="2FDBA4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844B6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F1086D9" w14:textId="77777777" w:rsidR="00EF2848" w:rsidRPr="00EF2848" w:rsidRDefault="00EF2848" w:rsidP="00EF2848">
            <w:pPr>
              <w:pStyle w:val="1fffb"/>
              <w:rPr>
                <w:sz w:val="18"/>
                <w:szCs w:val="18"/>
                <w:lang w:val="en-US" w:eastAsia="en-US"/>
              </w:rPr>
            </w:pPr>
            <w:r w:rsidRPr="00EF2848">
              <w:rPr>
                <w:sz w:val="18"/>
                <w:szCs w:val="18"/>
                <w:lang w:val="en-US" w:eastAsia="en-US"/>
              </w:rPr>
              <w:t>679 943</w:t>
            </w:r>
          </w:p>
        </w:tc>
        <w:tc>
          <w:tcPr>
            <w:tcW w:w="219" w:type="pct"/>
            <w:shd w:val="clear" w:color="auto" w:fill="FFFFFF" w:themeFill="background1"/>
            <w:noWrap/>
            <w:vAlign w:val="center"/>
            <w:hideMark/>
          </w:tcPr>
          <w:p w14:paraId="58120541" w14:textId="77777777" w:rsidR="00EF2848" w:rsidRPr="00EF2848" w:rsidRDefault="00EF2848" w:rsidP="00EF2848">
            <w:pPr>
              <w:pStyle w:val="1fffb"/>
              <w:rPr>
                <w:sz w:val="18"/>
                <w:szCs w:val="18"/>
                <w:lang w:val="en-US" w:eastAsia="en-US"/>
              </w:rPr>
            </w:pPr>
            <w:r w:rsidRPr="00EF2848">
              <w:rPr>
                <w:sz w:val="18"/>
                <w:szCs w:val="18"/>
                <w:lang w:val="en-US" w:eastAsia="en-US"/>
              </w:rPr>
              <w:t>815 932</w:t>
            </w:r>
          </w:p>
        </w:tc>
        <w:tc>
          <w:tcPr>
            <w:tcW w:w="438" w:type="pct"/>
            <w:vMerge/>
            <w:shd w:val="clear" w:color="auto" w:fill="FFFFFF" w:themeFill="background1"/>
            <w:vAlign w:val="center"/>
            <w:hideMark/>
          </w:tcPr>
          <w:p w14:paraId="466060F6"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A7488BE" w14:textId="77777777" w:rsidR="00EF2848" w:rsidRPr="00EF2848" w:rsidRDefault="00EF2848" w:rsidP="00EF2848">
            <w:pPr>
              <w:pStyle w:val="1fffb"/>
              <w:rPr>
                <w:sz w:val="18"/>
                <w:szCs w:val="18"/>
                <w:lang w:val="en-US" w:eastAsia="en-US"/>
              </w:rPr>
            </w:pPr>
          </w:p>
        </w:tc>
      </w:tr>
      <w:tr w:rsidR="00EF2848" w:rsidRPr="00EF2848" w14:paraId="78FDE0D3" w14:textId="77777777" w:rsidTr="00EF2848">
        <w:tc>
          <w:tcPr>
            <w:tcW w:w="124" w:type="pct"/>
            <w:vMerge/>
            <w:shd w:val="clear" w:color="auto" w:fill="FFFFFF" w:themeFill="background1"/>
            <w:vAlign w:val="center"/>
            <w:hideMark/>
          </w:tcPr>
          <w:p w14:paraId="457691AA"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70BF005F"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A7E1FA4"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noWrap/>
            <w:vAlign w:val="center"/>
            <w:hideMark/>
          </w:tcPr>
          <w:p w14:paraId="0390BC6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6298B5D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7853E6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DB7662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FD5FE1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F81AD2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CDD2B4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BD228C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4872EFA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C60844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DC06560" w14:textId="77777777" w:rsidR="00EF2848" w:rsidRPr="00EF2848" w:rsidRDefault="00EF2848" w:rsidP="00EF2848">
            <w:pPr>
              <w:pStyle w:val="1fffb"/>
              <w:rPr>
                <w:sz w:val="18"/>
                <w:szCs w:val="18"/>
                <w:lang w:val="en-US" w:eastAsia="en-US"/>
              </w:rPr>
            </w:pPr>
          </w:p>
        </w:tc>
      </w:tr>
      <w:tr w:rsidR="00EF2848" w:rsidRPr="00EF2848" w14:paraId="3ECE23C2" w14:textId="77777777" w:rsidTr="00EF2848">
        <w:tc>
          <w:tcPr>
            <w:tcW w:w="124" w:type="pct"/>
            <w:vMerge w:val="restart"/>
            <w:shd w:val="clear" w:color="auto" w:fill="FFFFFF" w:themeFill="background1"/>
            <w:noWrap/>
            <w:vAlign w:val="center"/>
            <w:hideMark/>
          </w:tcPr>
          <w:p w14:paraId="3EA6ED66" w14:textId="77777777" w:rsidR="00EF2848" w:rsidRPr="00EF2848" w:rsidRDefault="00EF2848" w:rsidP="00EF2848">
            <w:pPr>
              <w:pStyle w:val="1fffb"/>
              <w:rPr>
                <w:sz w:val="18"/>
                <w:szCs w:val="18"/>
                <w:lang w:val="en-US" w:eastAsia="en-US"/>
              </w:rPr>
            </w:pPr>
            <w:r w:rsidRPr="00EF2848">
              <w:rPr>
                <w:sz w:val="18"/>
                <w:szCs w:val="18"/>
                <w:lang w:val="en-US" w:eastAsia="en-US"/>
              </w:rPr>
              <w:t>3.1</w:t>
            </w:r>
          </w:p>
        </w:tc>
        <w:tc>
          <w:tcPr>
            <w:tcW w:w="1501" w:type="pct"/>
            <w:gridSpan w:val="5"/>
            <w:vMerge w:val="restart"/>
            <w:shd w:val="clear" w:color="auto" w:fill="FFFFFF" w:themeFill="background1"/>
            <w:vAlign w:val="center"/>
            <w:hideMark/>
          </w:tcPr>
          <w:p w14:paraId="24EE2784" w14:textId="77777777" w:rsidR="00EF2848" w:rsidRPr="00EF2848" w:rsidRDefault="00EF2848" w:rsidP="00EF2848">
            <w:pPr>
              <w:pStyle w:val="1fffb"/>
              <w:rPr>
                <w:sz w:val="18"/>
                <w:szCs w:val="18"/>
                <w:lang w:eastAsia="en-US"/>
              </w:rPr>
            </w:pPr>
            <w:r w:rsidRPr="00EF2848">
              <w:rPr>
                <w:sz w:val="18"/>
                <w:szCs w:val="18"/>
                <w:lang w:eastAsia="en-US"/>
              </w:rPr>
              <w:t>Проекты нового строительства и реконструкции тепловых сетей</w:t>
            </w:r>
          </w:p>
        </w:tc>
        <w:tc>
          <w:tcPr>
            <w:tcW w:w="375" w:type="pct"/>
            <w:shd w:val="clear" w:color="auto" w:fill="FFFFFF" w:themeFill="background1"/>
            <w:vAlign w:val="center"/>
            <w:hideMark/>
          </w:tcPr>
          <w:p w14:paraId="5F6EB50A"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noWrap/>
            <w:vAlign w:val="center"/>
            <w:hideMark/>
          </w:tcPr>
          <w:p w14:paraId="3524226A" w14:textId="77777777" w:rsidR="00EF2848" w:rsidRPr="00EF2848" w:rsidRDefault="00EF2848" w:rsidP="00EF2848">
            <w:pPr>
              <w:pStyle w:val="1fffb"/>
              <w:rPr>
                <w:sz w:val="18"/>
                <w:szCs w:val="18"/>
                <w:lang w:val="en-US" w:eastAsia="en-US"/>
              </w:rPr>
            </w:pPr>
            <w:r w:rsidRPr="00EF2848">
              <w:rPr>
                <w:sz w:val="18"/>
                <w:szCs w:val="18"/>
                <w:lang w:val="en-US" w:eastAsia="en-US"/>
              </w:rPr>
              <w:t>376 443</w:t>
            </w:r>
          </w:p>
        </w:tc>
        <w:tc>
          <w:tcPr>
            <w:tcW w:w="219" w:type="pct"/>
            <w:shd w:val="clear" w:color="auto" w:fill="FFFFFF" w:themeFill="background1"/>
            <w:noWrap/>
            <w:vAlign w:val="center"/>
            <w:hideMark/>
          </w:tcPr>
          <w:p w14:paraId="464917EC" w14:textId="77777777" w:rsidR="00EF2848" w:rsidRPr="00EF2848" w:rsidRDefault="00EF2848" w:rsidP="00EF2848">
            <w:pPr>
              <w:pStyle w:val="1fffb"/>
              <w:rPr>
                <w:sz w:val="18"/>
                <w:szCs w:val="18"/>
                <w:lang w:val="en-US" w:eastAsia="en-US"/>
              </w:rPr>
            </w:pPr>
            <w:r w:rsidRPr="00EF2848">
              <w:rPr>
                <w:sz w:val="18"/>
                <w:szCs w:val="18"/>
                <w:lang w:val="en-US" w:eastAsia="en-US"/>
              </w:rPr>
              <w:t>82 967</w:t>
            </w:r>
          </w:p>
        </w:tc>
        <w:tc>
          <w:tcPr>
            <w:tcW w:w="188" w:type="pct"/>
            <w:shd w:val="clear" w:color="auto" w:fill="FFFFFF" w:themeFill="background1"/>
            <w:noWrap/>
            <w:vAlign w:val="center"/>
            <w:hideMark/>
          </w:tcPr>
          <w:p w14:paraId="7D278349" w14:textId="77777777" w:rsidR="00EF2848" w:rsidRPr="00EF2848" w:rsidRDefault="00EF2848" w:rsidP="00EF2848">
            <w:pPr>
              <w:pStyle w:val="1fffb"/>
              <w:rPr>
                <w:sz w:val="18"/>
                <w:szCs w:val="18"/>
                <w:lang w:val="en-US" w:eastAsia="en-US"/>
              </w:rPr>
            </w:pPr>
            <w:r w:rsidRPr="00EF2848">
              <w:rPr>
                <w:sz w:val="18"/>
                <w:szCs w:val="18"/>
                <w:lang w:val="en-US" w:eastAsia="en-US"/>
              </w:rPr>
              <w:t>50 573</w:t>
            </w:r>
          </w:p>
        </w:tc>
        <w:tc>
          <w:tcPr>
            <w:tcW w:w="188" w:type="pct"/>
            <w:shd w:val="clear" w:color="auto" w:fill="FFFFFF" w:themeFill="background1"/>
            <w:noWrap/>
            <w:vAlign w:val="center"/>
            <w:hideMark/>
          </w:tcPr>
          <w:p w14:paraId="6FE47D74"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188" w:type="pct"/>
            <w:shd w:val="clear" w:color="auto" w:fill="FFFFFF" w:themeFill="background1"/>
            <w:noWrap/>
            <w:vAlign w:val="center"/>
            <w:hideMark/>
          </w:tcPr>
          <w:p w14:paraId="2BADC7BF" w14:textId="77777777" w:rsidR="00EF2848" w:rsidRPr="00EF2848" w:rsidRDefault="00EF2848" w:rsidP="00EF2848">
            <w:pPr>
              <w:pStyle w:val="1fffb"/>
              <w:rPr>
                <w:sz w:val="18"/>
                <w:szCs w:val="18"/>
                <w:lang w:val="en-US" w:eastAsia="en-US"/>
              </w:rPr>
            </w:pPr>
            <w:r w:rsidRPr="00EF2848">
              <w:rPr>
                <w:sz w:val="18"/>
                <w:szCs w:val="18"/>
                <w:lang w:val="en-US" w:eastAsia="en-US"/>
              </w:rPr>
              <w:t>167 075</w:t>
            </w:r>
          </w:p>
        </w:tc>
        <w:tc>
          <w:tcPr>
            <w:tcW w:w="188" w:type="pct"/>
            <w:shd w:val="clear" w:color="auto" w:fill="FFFFFF" w:themeFill="background1"/>
            <w:noWrap/>
            <w:vAlign w:val="center"/>
            <w:hideMark/>
          </w:tcPr>
          <w:p w14:paraId="44D4C6E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1E0321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0EE547B" w14:textId="77777777" w:rsidR="00EF2848" w:rsidRPr="00EF2848" w:rsidRDefault="00EF2848" w:rsidP="00EF2848">
            <w:pPr>
              <w:pStyle w:val="1fffb"/>
              <w:rPr>
                <w:sz w:val="18"/>
                <w:szCs w:val="18"/>
                <w:lang w:val="en-US" w:eastAsia="en-US"/>
              </w:rPr>
            </w:pPr>
            <w:r w:rsidRPr="00EF2848">
              <w:rPr>
                <w:sz w:val="18"/>
                <w:szCs w:val="18"/>
                <w:lang w:val="en-US" w:eastAsia="en-US"/>
              </w:rPr>
              <w:t>679 943</w:t>
            </w:r>
          </w:p>
        </w:tc>
        <w:tc>
          <w:tcPr>
            <w:tcW w:w="219" w:type="pct"/>
            <w:shd w:val="clear" w:color="auto" w:fill="FFFFFF" w:themeFill="background1"/>
            <w:noWrap/>
            <w:vAlign w:val="center"/>
            <w:hideMark/>
          </w:tcPr>
          <w:p w14:paraId="522BA808" w14:textId="77777777" w:rsidR="00EF2848" w:rsidRPr="00EF2848" w:rsidRDefault="00EF2848" w:rsidP="00EF2848">
            <w:pPr>
              <w:pStyle w:val="1fffb"/>
              <w:rPr>
                <w:sz w:val="18"/>
                <w:szCs w:val="18"/>
                <w:lang w:val="en-US" w:eastAsia="en-US"/>
              </w:rPr>
            </w:pPr>
            <w:r w:rsidRPr="00EF2848">
              <w:rPr>
                <w:sz w:val="18"/>
                <w:szCs w:val="18"/>
                <w:lang w:val="en-US" w:eastAsia="en-US"/>
              </w:rPr>
              <w:t>815 932</w:t>
            </w:r>
          </w:p>
        </w:tc>
        <w:tc>
          <w:tcPr>
            <w:tcW w:w="438" w:type="pct"/>
            <w:vMerge w:val="restart"/>
            <w:shd w:val="clear" w:color="auto" w:fill="FFFFFF" w:themeFill="background1"/>
            <w:vAlign w:val="center"/>
            <w:hideMark/>
          </w:tcPr>
          <w:p w14:paraId="6FDA2155" w14:textId="3655D6FB" w:rsidR="00EF2848" w:rsidRPr="00EF2848" w:rsidRDefault="00EF2848" w:rsidP="00EF2848">
            <w:pPr>
              <w:pStyle w:val="1fffb"/>
              <w:rPr>
                <w:sz w:val="18"/>
                <w:szCs w:val="18"/>
                <w:lang w:val="en-US" w:eastAsia="en-US"/>
              </w:rPr>
            </w:pPr>
          </w:p>
        </w:tc>
        <w:tc>
          <w:tcPr>
            <w:tcW w:w="779" w:type="pct"/>
            <w:vMerge w:val="restart"/>
            <w:shd w:val="clear" w:color="auto" w:fill="FFFFFF" w:themeFill="background1"/>
            <w:vAlign w:val="center"/>
            <w:hideMark/>
          </w:tcPr>
          <w:p w14:paraId="1E3DAACC" w14:textId="16252E22" w:rsidR="00EF2848" w:rsidRPr="00EF2848" w:rsidRDefault="00EF2848" w:rsidP="00EF2848">
            <w:pPr>
              <w:pStyle w:val="1fffb"/>
              <w:rPr>
                <w:sz w:val="18"/>
                <w:szCs w:val="18"/>
                <w:lang w:val="en-US" w:eastAsia="en-US"/>
              </w:rPr>
            </w:pPr>
          </w:p>
        </w:tc>
      </w:tr>
      <w:tr w:rsidR="00EF2848" w:rsidRPr="00EF2848" w14:paraId="4E9B3B2E" w14:textId="77777777" w:rsidTr="00EF2848">
        <w:tc>
          <w:tcPr>
            <w:tcW w:w="124" w:type="pct"/>
            <w:vMerge/>
            <w:shd w:val="clear" w:color="auto" w:fill="FFFFFF" w:themeFill="background1"/>
            <w:vAlign w:val="center"/>
            <w:hideMark/>
          </w:tcPr>
          <w:p w14:paraId="053EA68B"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4F87C68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6D85DC6"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noWrap/>
            <w:vAlign w:val="center"/>
            <w:hideMark/>
          </w:tcPr>
          <w:p w14:paraId="55922CE6" w14:textId="77777777" w:rsidR="00EF2848" w:rsidRPr="00EF2848" w:rsidRDefault="00EF2848" w:rsidP="00EF2848">
            <w:pPr>
              <w:pStyle w:val="1fffb"/>
              <w:rPr>
                <w:sz w:val="18"/>
                <w:szCs w:val="18"/>
                <w:lang w:val="en-US" w:eastAsia="en-US"/>
              </w:rPr>
            </w:pPr>
            <w:r w:rsidRPr="00EF2848">
              <w:rPr>
                <w:sz w:val="18"/>
                <w:szCs w:val="18"/>
                <w:lang w:val="en-US" w:eastAsia="en-US"/>
              </w:rPr>
              <w:t>376 443</w:t>
            </w:r>
          </w:p>
        </w:tc>
        <w:tc>
          <w:tcPr>
            <w:tcW w:w="219" w:type="pct"/>
            <w:shd w:val="clear" w:color="auto" w:fill="FFFFFF" w:themeFill="background1"/>
            <w:noWrap/>
            <w:vAlign w:val="center"/>
            <w:hideMark/>
          </w:tcPr>
          <w:p w14:paraId="63D167B1" w14:textId="77777777" w:rsidR="00EF2848" w:rsidRPr="00EF2848" w:rsidRDefault="00EF2848" w:rsidP="00EF2848">
            <w:pPr>
              <w:pStyle w:val="1fffb"/>
              <w:rPr>
                <w:sz w:val="18"/>
                <w:szCs w:val="18"/>
                <w:lang w:val="en-US" w:eastAsia="en-US"/>
              </w:rPr>
            </w:pPr>
            <w:r w:rsidRPr="00EF2848">
              <w:rPr>
                <w:sz w:val="18"/>
                <w:szCs w:val="18"/>
                <w:lang w:val="en-US" w:eastAsia="en-US"/>
              </w:rPr>
              <w:t>82 967</w:t>
            </w:r>
          </w:p>
        </w:tc>
        <w:tc>
          <w:tcPr>
            <w:tcW w:w="188" w:type="pct"/>
            <w:shd w:val="clear" w:color="auto" w:fill="FFFFFF" w:themeFill="background1"/>
            <w:noWrap/>
            <w:vAlign w:val="center"/>
            <w:hideMark/>
          </w:tcPr>
          <w:p w14:paraId="7383DFF8" w14:textId="77777777" w:rsidR="00EF2848" w:rsidRPr="00EF2848" w:rsidRDefault="00EF2848" w:rsidP="00EF2848">
            <w:pPr>
              <w:pStyle w:val="1fffb"/>
              <w:rPr>
                <w:sz w:val="18"/>
                <w:szCs w:val="18"/>
                <w:lang w:val="en-US" w:eastAsia="en-US"/>
              </w:rPr>
            </w:pPr>
            <w:r w:rsidRPr="00EF2848">
              <w:rPr>
                <w:sz w:val="18"/>
                <w:szCs w:val="18"/>
                <w:lang w:val="en-US" w:eastAsia="en-US"/>
              </w:rPr>
              <w:t>50 573</w:t>
            </w:r>
          </w:p>
        </w:tc>
        <w:tc>
          <w:tcPr>
            <w:tcW w:w="188" w:type="pct"/>
            <w:shd w:val="clear" w:color="auto" w:fill="FFFFFF" w:themeFill="background1"/>
            <w:noWrap/>
            <w:vAlign w:val="center"/>
            <w:hideMark/>
          </w:tcPr>
          <w:p w14:paraId="253411CD"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188" w:type="pct"/>
            <w:shd w:val="clear" w:color="auto" w:fill="FFFFFF" w:themeFill="background1"/>
            <w:noWrap/>
            <w:vAlign w:val="center"/>
            <w:hideMark/>
          </w:tcPr>
          <w:p w14:paraId="599B9DBE" w14:textId="77777777" w:rsidR="00EF2848" w:rsidRPr="00EF2848" w:rsidRDefault="00EF2848" w:rsidP="00EF2848">
            <w:pPr>
              <w:pStyle w:val="1fffb"/>
              <w:rPr>
                <w:sz w:val="18"/>
                <w:szCs w:val="18"/>
                <w:lang w:val="en-US" w:eastAsia="en-US"/>
              </w:rPr>
            </w:pPr>
            <w:r w:rsidRPr="00EF2848">
              <w:rPr>
                <w:sz w:val="18"/>
                <w:szCs w:val="18"/>
                <w:lang w:val="en-US" w:eastAsia="en-US"/>
              </w:rPr>
              <w:t>167 075</w:t>
            </w:r>
          </w:p>
        </w:tc>
        <w:tc>
          <w:tcPr>
            <w:tcW w:w="188" w:type="pct"/>
            <w:shd w:val="clear" w:color="auto" w:fill="FFFFFF" w:themeFill="background1"/>
            <w:noWrap/>
            <w:vAlign w:val="center"/>
            <w:hideMark/>
          </w:tcPr>
          <w:p w14:paraId="41FF6BA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ED283A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D121D52" w14:textId="77777777" w:rsidR="00EF2848" w:rsidRPr="00EF2848" w:rsidRDefault="00EF2848" w:rsidP="00EF2848">
            <w:pPr>
              <w:pStyle w:val="1fffb"/>
              <w:rPr>
                <w:sz w:val="18"/>
                <w:szCs w:val="18"/>
                <w:lang w:val="en-US" w:eastAsia="en-US"/>
              </w:rPr>
            </w:pPr>
            <w:r w:rsidRPr="00EF2848">
              <w:rPr>
                <w:sz w:val="18"/>
                <w:szCs w:val="18"/>
                <w:lang w:val="en-US" w:eastAsia="en-US"/>
              </w:rPr>
              <w:t>679 943</w:t>
            </w:r>
          </w:p>
        </w:tc>
        <w:tc>
          <w:tcPr>
            <w:tcW w:w="219" w:type="pct"/>
            <w:shd w:val="clear" w:color="auto" w:fill="FFFFFF" w:themeFill="background1"/>
            <w:noWrap/>
            <w:vAlign w:val="center"/>
            <w:hideMark/>
          </w:tcPr>
          <w:p w14:paraId="6AFBC9B3" w14:textId="77777777" w:rsidR="00EF2848" w:rsidRPr="00EF2848" w:rsidRDefault="00EF2848" w:rsidP="00EF2848">
            <w:pPr>
              <w:pStyle w:val="1fffb"/>
              <w:rPr>
                <w:sz w:val="18"/>
                <w:szCs w:val="18"/>
                <w:lang w:val="en-US" w:eastAsia="en-US"/>
              </w:rPr>
            </w:pPr>
            <w:r w:rsidRPr="00EF2848">
              <w:rPr>
                <w:sz w:val="18"/>
                <w:szCs w:val="18"/>
                <w:lang w:val="en-US" w:eastAsia="en-US"/>
              </w:rPr>
              <w:t>815 932</w:t>
            </w:r>
          </w:p>
        </w:tc>
        <w:tc>
          <w:tcPr>
            <w:tcW w:w="438" w:type="pct"/>
            <w:vMerge/>
            <w:shd w:val="clear" w:color="auto" w:fill="FFFFFF" w:themeFill="background1"/>
            <w:vAlign w:val="center"/>
            <w:hideMark/>
          </w:tcPr>
          <w:p w14:paraId="5875BC0E"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7BC51CF" w14:textId="77777777" w:rsidR="00EF2848" w:rsidRPr="00EF2848" w:rsidRDefault="00EF2848" w:rsidP="00EF2848">
            <w:pPr>
              <w:pStyle w:val="1fffb"/>
              <w:rPr>
                <w:sz w:val="18"/>
                <w:szCs w:val="18"/>
                <w:lang w:val="en-US" w:eastAsia="en-US"/>
              </w:rPr>
            </w:pPr>
          </w:p>
        </w:tc>
      </w:tr>
      <w:tr w:rsidR="00EF2848" w:rsidRPr="00EF2848" w14:paraId="7B7CBA60" w14:textId="77777777" w:rsidTr="00EF2848">
        <w:tc>
          <w:tcPr>
            <w:tcW w:w="124" w:type="pct"/>
            <w:vMerge/>
            <w:shd w:val="clear" w:color="auto" w:fill="FFFFFF" w:themeFill="background1"/>
            <w:vAlign w:val="center"/>
            <w:hideMark/>
          </w:tcPr>
          <w:p w14:paraId="343A2A67"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36799154"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0C90A2C"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noWrap/>
            <w:vAlign w:val="center"/>
            <w:hideMark/>
          </w:tcPr>
          <w:p w14:paraId="6B981E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45E3E4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2C072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BED382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691188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765AD8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2BF1BB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897F9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695052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97BECD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23A23D0" w14:textId="77777777" w:rsidR="00EF2848" w:rsidRPr="00EF2848" w:rsidRDefault="00EF2848" w:rsidP="00EF2848">
            <w:pPr>
              <w:pStyle w:val="1fffb"/>
              <w:rPr>
                <w:sz w:val="18"/>
                <w:szCs w:val="18"/>
                <w:lang w:val="en-US" w:eastAsia="en-US"/>
              </w:rPr>
            </w:pPr>
          </w:p>
        </w:tc>
      </w:tr>
      <w:tr w:rsidR="00EF2848" w:rsidRPr="00EF2848" w14:paraId="0D6F6B00" w14:textId="77777777" w:rsidTr="00EF2848">
        <w:tc>
          <w:tcPr>
            <w:tcW w:w="124" w:type="pct"/>
            <w:vMerge w:val="restart"/>
            <w:shd w:val="clear" w:color="auto" w:fill="FFFFFF" w:themeFill="background1"/>
            <w:noWrap/>
            <w:vAlign w:val="center"/>
            <w:hideMark/>
          </w:tcPr>
          <w:p w14:paraId="7B06F094" w14:textId="77777777" w:rsidR="00EF2848" w:rsidRPr="00EF2848" w:rsidRDefault="00EF2848" w:rsidP="00EF2848">
            <w:pPr>
              <w:pStyle w:val="1fffb"/>
              <w:rPr>
                <w:sz w:val="18"/>
                <w:szCs w:val="18"/>
                <w:lang w:val="en-US" w:eastAsia="en-US"/>
              </w:rPr>
            </w:pPr>
            <w:r w:rsidRPr="00EF2848">
              <w:rPr>
                <w:sz w:val="18"/>
                <w:szCs w:val="18"/>
                <w:lang w:val="en-US" w:eastAsia="en-US"/>
              </w:rPr>
              <w:t>3.1.1</w:t>
            </w:r>
          </w:p>
        </w:tc>
        <w:tc>
          <w:tcPr>
            <w:tcW w:w="719" w:type="pct"/>
            <w:vMerge w:val="restart"/>
            <w:shd w:val="clear" w:color="auto" w:fill="FFFFFF" w:themeFill="background1"/>
            <w:vAlign w:val="center"/>
            <w:hideMark/>
          </w:tcPr>
          <w:p w14:paraId="544859C5" w14:textId="77777777" w:rsidR="00EF2848" w:rsidRPr="00EF2848" w:rsidRDefault="00EF2848" w:rsidP="00EF2848">
            <w:pPr>
              <w:pStyle w:val="1fffb"/>
              <w:rPr>
                <w:sz w:val="18"/>
                <w:szCs w:val="18"/>
                <w:lang w:eastAsia="en-US"/>
              </w:rPr>
            </w:pPr>
            <w:r w:rsidRPr="00EF2848">
              <w:rPr>
                <w:sz w:val="18"/>
                <w:szCs w:val="18"/>
                <w:lang w:eastAsia="en-US"/>
              </w:rPr>
              <w:t>Строительство теплотрассы, водопровода от глухой врезки до ТК-22 сп.Сингапай Нефтеюганского района</w:t>
            </w:r>
          </w:p>
        </w:tc>
        <w:tc>
          <w:tcPr>
            <w:tcW w:w="250" w:type="pct"/>
            <w:vMerge w:val="restart"/>
            <w:shd w:val="clear" w:color="auto" w:fill="FFFFFF" w:themeFill="background1"/>
            <w:vAlign w:val="center"/>
            <w:hideMark/>
          </w:tcPr>
          <w:p w14:paraId="76A8CC14"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4AA2296"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4DFDB021" w14:textId="2B6784C0" w:rsidR="00EF2848" w:rsidRPr="00EF2848" w:rsidRDefault="00EF2848" w:rsidP="00EF2848">
            <w:pPr>
              <w:pStyle w:val="1fffb"/>
              <w:rPr>
                <w:sz w:val="18"/>
                <w:szCs w:val="18"/>
                <w:lang w:val="en-US" w:eastAsia="en-US"/>
              </w:rPr>
            </w:pPr>
          </w:p>
        </w:tc>
        <w:tc>
          <w:tcPr>
            <w:tcW w:w="250" w:type="pct"/>
            <w:vMerge w:val="restart"/>
            <w:shd w:val="clear" w:color="auto" w:fill="FFFFFF" w:themeFill="background1"/>
            <w:vAlign w:val="center"/>
            <w:hideMark/>
          </w:tcPr>
          <w:p w14:paraId="185AC173"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6CBC1BF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78A9021" w14:textId="77777777" w:rsidR="00EF2848" w:rsidRPr="00EF2848" w:rsidRDefault="00EF2848" w:rsidP="00EF2848">
            <w:pPr>
              <w:pStyle w:val="1fffb"/>
              <w:rPr>
                <w:sz w:val="18"/>
                <w:szCs w:val="18"/>
                <w:lang w:val="en-US" w:eastAsia="en-US"/>
              </w:rPr>
            </w:pPr>
            <w:r w:rsidRPr="00EF2848">
              <w:rPr>
                <w:sz w:val="18"/>
                <w:szCs w:val="18"/>
                <w:lang w:val="en-US" w:eastAsia="en-US"/>
              </w:rPr>
              <w:t>26 529</w:t>
            </w:r>
          </w:p>
        </w:tc>
        <w:tc>
          <w:tcPr>
            <w:tcW w:w="219" w:type="pct"/>
            <w:shd w:val="clear" w:color="auto" w:fill="FFFFFF" w:themeFill="background1"/>
            <w:vAlign w:val="center"/>
            <w:hideMark/>
          </w:tcPr>
          <w:p w14:paraId="69C805F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9990B7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59224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983EB8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4EFAB0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98117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872D2DA" w14:textId="77777777" w:rsidR="00EF2848" w:rsidRPr="00EF2848" w:rsidRDefault="00EF2848" w:rsidP="00EF2848">
            <w:pPr>
              <w:pStyle w:val="1fffb"/>
              <w:rPr>
                <w:sz w:val="18"/>
                <w:szCs w:val="18"/>
                <w:lang w:val="en-US" w:eastAsia="en-US"/>
              </w:rPr>
            </w:pPr>
            <w:r w:rsidRPr="00EF2848">
              <w:rPr>
                <w:sz w:val="18"/>
                <w:szCs w:val="18"/>
                <w:lang w:val="en-US" w:eastAsia="en-US"/>
              </w:rPr>
              <w:t>26 529</w:t>
            </w:r>
          </w:p>
        </w:tc>
        <w:tc>
          <w:tcPr>
            <w:tcW w:w="219" w:type="pct"/>
            <w:shd w:val="clear" w:color="auto" w:fill="FFFFFF" w:themeFill="background1"/>
            <w:vAlign w:val="center"/>
            <w:hideMark/>
          </w:tcPr>
          <w:p w14:paraId="080FA441" w14:textId="77777777" w:rsidR="00EF2848" w:rsidRPr="00EF2848" w:rsidRDefault="00EF2848" w:rsidP="00EF2848">
            <w:pPr>
              <w:pStyle w:val="1fffb"/>
              <w:rPr>
                <w:sz w:val="18"/>
                <w:szCs w:val="18"/>
                <w:lang w:val="en-US" w:eastAsia="en-US"/>
              </w:rPr>
            </w:pPr>
            <w:r w:rsidRPr="00EF2848">
              <w:rPr>
                <w:sz w:val="18"/>
                <w:szCs w:val="18"/>
                <w:lang w:val="en-US" w:eastAsia="en-US"/>
              </w:rPr>
              <w:t>31 834</w:t>
            </w:r>
          </w:p>
        </w:tc>
        <w:tc>
          <w:tcPr>
            <w:tcW w:w="438" w:type="pct"/>
            <w:vMerge w:val="restart"/>
            <w:shd w:val="clear" w:color="auto" w:fill="FFFFFF" w:themeFill="background1"/>
            <w:vAlign w:val="center"/>
            <w:hideMark/>
          </w:tcPr>
          <w:p w14:paraId="5B1D07C9"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03C09060" w14:textId="77777777" w:rsidR="00EF2848" w:rsidRPr="00EF2848" w:rsidRDefault="00EF2848" w:rsidP="00EF2848">
            <w:pPr>
              <w:pStyle w:val="1fffb"/>
              <w:rPr>
                <w:sz w:val="18"/>
                <w:szCs w:val="18"/>
                <w:lang w:eastAsia="en-US"/>
              </w:rPr>
            </w:pPr>
            <w:r w:rsidRPr="00EF2848">
              <w:rPr>
                <w:sz w:val="18"/>
                <w:szCs w:val="18"/>
                <w:lang w:eastAsia="en-US"/>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 результаты инженерно-технического анализа</w:t>
            </w:r>
          </w:p>
        </w:tc>
      </w:tr>
      <w:tr w:rsidR="00EF2848" w:rsidRPr="00EF2848" w14:paraId="2BF74DB1" w14:textId="77777777" w:rsidTr="00EF2848">
        <w:tc>
          <w:tcPr>
            <w:tcW w:w="124" w:type="pct"/>
            <w:vMerge/>
            <w:shd w:val="clear" w:color="auto" w:fill="FFFFFF" w:themeFill="background1"/>
            <w:vAlign w:val="center"/>
            <w:hideMark/>
          </w:tcPr>
          <w:p w14:paraId="0668945A"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751000C2"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1F9F7E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6DA93D33"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09DC245"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F329B79"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3833299"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B38CF8D" w14:textId="77777777" w:rsidR="00EF2848" w:rsidRPr="00EF2848" w:rsidRDefault="00EF2848" w:rsidP="00EF2848">
            <w:pPr>
              <w:pStyle w:val="1fffb"/>
              <w:rPr>
                <w:sz w:val="18"/>
                <w:szCs w:val="18"/>
                <w:lang w:val="en-US" w:eastAsia="en-US"/>
              </w:rPr>
            </w:pPr>
            <w:r w:rsidRPr="00EF2848">
              <w:rPr>
                <w:sz w:val="18"/>
                <w:szCs w:val="18"/>
                <w:lang w:val="en-US" w:eastAsia="en-US"/>
              </w:rPr>
              <w:t>26 529</w:t>
            </w:r>
          </w:p>
        </w:tc>
        <w:tc>
          <w:tcPr>
            <w:tcW w:w="219" w:type="pct"/>
            <w:shd w:val="clear" w:color="auto" w:fill="FFFFFF" w:themeFill="background1"/>
            <w:vAlign w:val="center"/>
            <w:hideMark/>
          </w:tcPr>
          <w:p w14:paraId="4D7F485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707E0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3276C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F046CD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7D144C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247A4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81EDBB" w14:textId="77777777" w:rsidR="00EF2848" w:rsidRPr="00EF2848" w:rsidRDefault="00EF2848" w:rsidP="00EF2848">
            <w:pPr>
              <w:pStyle w:val="1fffb"/>
              <w:rPr>
                <w:sz w:val="18"/>
                <w:szCs w:val="18"/>
                <w:lang w:val="en-US" w:eastAsia="en-US"/>
              </w:rPr>
            </w:pPr>
            <w:r w:rsidRPr="00EF2848">
              <w:rPr>
                <w:sz w:val="18"/>
                <w:szCs w:val="18"/>
                <w:lang w:val="en-US" w:eastAsia="en-US"/>
              </w:rPr>
              <w:t>26 529</w:t>
            </w:r>
          </w:p>
        </w:tc>
        <w:tc>
          <w:tcPr>
            <w:tcW w:w="219" w:type="pct"/>
            <w:shd w:val="clear" w:color="auto" w:fill="FFFFFF" w:themeFill="background1"/>
            <w:vAlign w:val="center"/>
            <w:hideMark/>
          </w:tcPr>
          <w:p w14:paraId="7089CD3D" w14:textId="77777777" w:rsidR="00EF2848" w:rsidRPr="00EF2848" w:rsidRDefault="00EF2848" w:rsidP="00EF2848">
            <w:pPr>
              <w:pStyle w:val="1fffb"/>
              <w:rPr>
                <w:sz w:val="18"/>
                <w:szCs w:val="18"/>
                <w:lang w:val="en-US" w:eastAsia="en-US"/>
              </w:rPr>
            </w:pPr>
            <w:r w:rsidRPr="00EF2848">
              <w:rPr>
                <w:sz w:val="18"/>
                <w:szCs w:val="18"/>
                <w:lang w:val="en-US" w:eastAsia="en-US"/>
              </w:rPr>
              <w:t>31 834</w:t>
            </w:r>
          </w:p>
        </w:tc>
        <w:tc>
          <w:tcPr>
            <w:tcW w:w="438" w:type="pct"/>
            <w:vMerge/>
            <w:shd w:val="clear" w:color="auto" w:fill="FFFFFF" w:themeFill="background1"/>
            <w:vAlign w:val="center"/>
            <w:hideMark/>
          </w:tcPr>
          <w:p w14:paraId="719380BD"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2BEC779" w14:textId="77777777" w:rsidR="00EF2848" w:rsidRPr="00EF2848" w:rsidRDefault="00EF2848" w:rsidP="00EF2848">
            <w:pPr>
              <w:pStyle w:val="1fffb"/>
              <w:rPr>
                <w:sz w:val="18"/>
                <w:szCs w:val="18"/>
                <w:lang w:val="en-US" w:eastAsia="en-US"/>
              </w:rPr>
            </w:pPr>
          </w:p>
        </w:tc>
      </w:tr>
      <w:tr w:rsidR="00EF2848" w:rsidRPr="00EF2848" w14:paraId="49C2FD15" w14:textId="77777777" w:rsidTr="00EF2848">
        <w:tc>
          <w:tcPr>
            <w:tcW w:w="124" w:type="pct"/>
            <w:vMerge/>
            <w:shd w:val="clear" w:color="auto" w:fill="FFFFFF" w:themeFill="background1"/>
            <w:vAlign w:val="center"/>
            <w:hideMark/>
          </w:tcPr>
          <w:p w14:paraId="496C45E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9C1CCF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AE1D03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3FE9531"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8AE5B5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3F2A03F"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3DFA7EF5"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4DE5506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14A394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83A1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FE5BC7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B7BA32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12FEA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53C64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E9B51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ED5B28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7300B6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932B7D4" w14:textId="77777777" w:rsidR="00EF2848" w:rsidRPr="00EF2848" w:rsidRDefault="00EF2848" w:rsidP="00EF2848">
            <w:pPr>
              <w:pStyle w:val="1fffb"/>
              <w:rPr>
                <w:sz w:val="18"/>
                <w:szCs w:val="18"/>
                <w:lang w:val="en-US" w:eastAsia="en-US"/>
              </w:rPr>
            </w:pPr>
          </w:p>
        </w:tc>
      </w:tr>
      <w:tr w:rsidR="00EF2848" w:rsidRPr="00EF2848" w14:paraId="1C47CA1A" w14:textId="77777777" w:rsidTr="00EF2848">
        <w:tc>
          <w:tcPr>
            <w:tcW w:w="124" w:type="pct"/>
            <w:vMerge w:val="restart"/>
            <w:shd w:val="clear" w:color="auto" w:fill="FFFFFF" w:themeFill="background1"/>
            <w:noWrap/>
            <w:vAlign w:val="center"/>
            <w:hideMark/>
          </w:tcPr>
          <w:p w14:paraId="5873E9E4" w14:textId="77777777" w:rsidR="00EF2848" w:rsidRPr="00EF2848" w:rsidRDefault="00EF2848" w:rsidP="00EF2848">
            <w:pPr>
              <w:pStyle w:val="1fffb"/>
              <w:rPr>
                <w:sz w:val="18"/>
                <w:szCs w:val="18"/>
                <w:lang w:val="en-US" w:eastAsia="en-US"/>
              </w:rPr>
            </w:pPr>
            <w:r w:rsidRPr="00EF2848">
              <w:rPr>
                <w:sz w:val="18"/>
                <w:szCs w:val="18"/>
                <w:lang w:val="en-US" w:eastAsia="en-US"/>
              </w:rPr>
              <w:t>3.1.2</w:t>
            </w:r>
          </w:p>
        </w:tc>
        <w:tc>
          <w:tcPr>
            <w:tcW w:w="719" w:type="pct"/>
            <w:vMerge w:val="restart"/>
            <w:shd w:val="clear" w:color="auto" w:fill="FFFFFF" w:themeFill="background1"/>
            <w:vAlign w:val="center"/>
            <w:hideMark/>
          </w:tcPr>
          <w:p w14:paraId="71E0B2CE" w14:textId="77777777" w:rsidR="00EF2848" w:rsidRPr="00EF2848" w:rsidRDefault="00EF2848" w:rsidP="00EF2848">
            <w:pPr>
              <w:pStyle w:val="1fffb"/>
              <w:rPr>
                <w:sz w:val="18"/>
                <w:szCs w:val="18"/>
                <w:lang w:val="en-US" w:eastAsia="en-US"/>
              </w:rPr>
            </w:pPr>
            <w:r w:rsidRPr="00EF2848">
              <w:rPr>
                <w:sz w:val="18"/>
                <w:szCs w:val="18"/>
                <w:lang w:eastAsia="en-US"/>
              </w:rPr>
              <w:t xml:space="preserve">Строительство магистральных тепловых сетей диаметром Ду 108-219 мм в п. Сингапай протяженностью </w:t>
            </w:r>
            <w:r w:rsidRPr="00EF2848">
              <w:rPr>
                <w:sz w:val="18"/>
                <w:szCs w:val="18"/>
                <w:lang w:val="en-US" w:eastAsia="en-US"/>
              </w:rPr>
              <w:t>2,6 км</w:t>
            </w:r>
          </w:p>
        </w:tc>
        <w:tc>
          <w:tcPr>
            <w:tcW w:w="250" w:type="pct"/>
            <w:vMerge w:val="restart"/>
            <w:shd w:val="clear" w:color="auto" w:fill="FFFFFF" w:themeFill="background1"/>
            <w:vAlign w:val="center"/>
            <w:hideMark/>
          </w:tcPr>
          <w:p w14:paraId="54388704"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17A079CD"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026D5CAE" w14:textId="77777777" w:rsidR="00EF2848" w:rsidRPr="00EF2848" w:rsidRDefault="00EF2848" w:rsidP="00EF2848">
            <w:pPr>
              <w:pStyle w:val="1fffb"/>
              <w:rPr>
                <w:sz w:val="18"/>
                <w:szCs w:val="18"/>
                <w:lang w:val="en-US" w:eastAsia="en-US"/>
              </w:rPr>
            </w:pPr>
            <w:r w:rsidRPr="00EF2848">
              <w:rPr>
                <w:sz w:val="18"/>
                <w:szCs w:val="18"/>
                <w:lang w:val="en-US" w:eastAsia="en-US"/>
              </w:rPr>
              <w:t>2600</w:t>
            </w:r>
          </w:p>
        </w:tc>
        <w:tc>
          <w:tcPr>
            <w:tcW w:w="250" w:type="pct"/>
            <w:vMerge w:val="restart"/>
            <w:shd w:val="clear" w:color="auto" w:fill="FFFFFF" w:themeFill="background1"/>
            <w:vAlign w:val="center"/>
            <w:hideMark/>
          </w:tcPr>
          <w:p w14:paraId="38894352"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04E87EE8"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665933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724BE5A" w14:textId="77777777" w:rsidR="00EF2848" w:rsidRPr="00EF2848" w:rsidRDefault="00EF2848" w:rsidP="00EF2848">
            <w:pPr>
              <w:pStyle w:val="1fffb"/>
              <w:rPr>
                <w:sz w:val="18"/>
                <w:szCs w:val="18"/>
                <w:lang w:val="en-US" w:eastAsia="en-US"/>
              </w:rPr>
            </w:pPr>
            <w:r w:rsidRPr="00EF2848">
              <w:rPr>
                <w:sz w:val="18"/>
                <w:szCs w:val="18"/>
                <w:lang w:val="en-US" w:eastAsia="en-US"/>
              </w:rPr>
              <w:t>77 360</w:t>
            </w:r>
          </w:p>
        </w:tc>
        <w:tc>
          <w:tcPr>
            <w:tcW w:w="188" w:type="pct"/>
            <w:shd w:val="clear" w:color="auto" w:fill="FFFFFF" w:themeFill="background1"/>
            <w:vAlign w:val="center"/>
            <w:hideMark/>
          </w:tcPr>
          <w:p w14:paraId="27A740B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6B556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EB8E40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60FD7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8B9DBB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D2F256B" w14:textId="77777777" w:rsidR="00EF2848" w:rsidRPr="00EF2848" w:rsidRDefault="00EF2848" w:rsidP="00EF2848">
            <w:pPr>
              <w:pStyle w:val="1fffb"/>
              <w:rPr>
                <w:sz w:val="18"/>
                <w:szCs w:val="18"/>
                <w:lang w:val="en-US" w:eastAsia="en-US"/>
              </w:rPr>
            </w:pPr>
            <w:r w:rsidRPr="00EF2848">
              <w:rPr>
                <w:sz w:val="18"/>
                <w:szCs w:val="18"/>
                <w:lang w:val="en-US" w:eastAsia="en-US"/>
              </w:rPr>
              <w:t>77 360</w:t>
            </w:r>
          </w:p>
        </w:tc>
        <w:tc>
          <w:tcPr>
            <w:tcW w:w="219" w:type="pct"/>
            <w:shd w:val="clear" w:color="auto" w:fill="FFFFFF" w:themeFill="background1"/>
            <w:vAlign w:val="center"/>
            <w:hideMark/>
          </w:tcPr>
          <w:p w14:paraId="54BB5236" w14:textId="77777777" w:rsidR="00EF2848" w:rsidRPr="00EF2848" w:rsidRDefault="00EF2848" w:rsidP="00EF2848">
            <w:pPr>
              <w:pStyle w:val="1fffb"/>
              <w:rPr>
                <w:sz w:val="18"/>
                <w:szCs w:val="18"/>
                <w:lang w:val="en-US" w:eastAsia="en-US"/>
              </w:rPr>
            </w:pPr>
            <w:r w:rsidRPr="00EF2848">
              <w:rPr>
                <w:sz w:val="18"/>
                <w:szCs w:val="18"/>
                <w:lang w:val="en-US" w:eastAsia="en-US"/>
              </w:rPr>
              <w:t>92 832</w:t>
            </w:r>
          </w:p>
        </w:tc>
        <w:tc>
          <w:tcPr>
            <w:tcW w:w="438" w:type="pct"/>
            <w:vMerge w:val="restart"/>
            <w:shd w:val="clear" w:color="auto" w:fill="FFFFFF" w:themeFill="background1"/>
            <w:vAlign w:val="center"/>
            <w:hideMark/>
          </w:tcPr>
          <w:p w14:paraId="314DC160"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0F005EF6"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0A29FEC6" w14:textId="77777777" w:rsidTr="00EF2848">
        <w:tc>
          <w:tcPr>
            <w:tcW w:w="124" w:type="pct"/>
            <w:vMerge/>
            <w:shd w:val="clear" w:color="auto" w:fill="FFFFFF" w:themeFill="background1"/>
            <w:vAlign w:val="center"/>
            <w:hideMark/>
          </w:tcPr>
          <w:p w14:paraId="09210CE8"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53F8E25E"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E1111E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3FE9B2E0"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038005EF"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61704B08"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BFB6E5D"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7C5B44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6A32254" w14:textId="77777777" w:rsidR="00EF2848" w:rsidRPr="00EF2848" w:rsidRDefault="00EF2848" w:rsidP="00EF2848">
            <w:pPr>
              <w:pStyle w:val="1fffb"/>
              <w:rPr>
                <w:sz w:val="18"/>
                <w:szCs w:val="18"/>
                <w:lang w:val="en-US" w:eastAsia="en-US"/>
              </w:rPr>
            </w:pPr>
            <w:r w:rsidRPr="00EF2848">
              <w:rPr>
                <w:sz w:val="18"/>
                <w:szCs w:val="18"/>
                <w:lang w:val="en-US" w:eastAsia="en-US"/>
              </w:rPr>
              <w:t>77 360</w:t>
            </w:r>
          </w:p>
        </w:tc>
        <w:tc>
          <w:tcPr>
            <w:tcW w:w="188" w:type="pct"/>
            <w:shd w:val="clear" w:color="auto" w:fill="FFFFFF" w:themeFill="background1"/>
            <w:vAlign w:val="center"/>
            <w:hideMark/>
          </w:tcPr>
          <w:p w14:paraId="5B68AC0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99BAB1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400179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296654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EB7678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D0C4625" w14:textId="77777777" w:rsidR="00EF2848" w:rsidRPr="00EF2848" w:rsidRDefault="00EF2848" w:rsidP="00EF2848">
            <w:pPr>
              <w:pStyle w:val="1fffb"/>
              <w:rPr>
                <w:sz w:val="18"/>
                <w:szCs w:val="18"/>
                <w:lang w:val="en-US" w:eastAsia="en-US"/>
              </w:rPr>
            </w:pPr>
            <w:r w:rsidRPr="00EF2848">
              <w:rPr>
                <w:sz w:val="18"/>
                <w:szCs w:val="18"/>
                <w:lang w:val="en-US" w:eastAsia="en-US"/>
              </w:rPr>
              <w:t>77 360</w:t>
            </w:r>
          </w:p>
        </w:tc>
        <w:tc>
          <w:tcPr>
            <w:tcW w:w="219" w:type="pct"/>
            <w:shd w:val="clear" w:color="auto" w:fill="FFFFFF" w:themeFill="background1"/>
            <w:vAlign w:val="center"/>
            <w:hideMark/>
          </w:tcPr>
          <w:p w14:paraId="2AEBBCA7" w14:textId="77777777" w:rsidR="00EF2848" w:rsidRPr="00EF2848" w:rsidRDefault="00EF2848" w:rsidP="00EF2848">
            <w:pPr>
              <w:pStyle w:val="1fffb"/>
              <w:rPr>
                <w:sz w:val="18"/>
                <w:szCs w:val="18"/>
                <w:lang w:val="en-US" w:eastAsia="en-US"/>
              </w:rPr>
            </w:pPr>
            <w:r w:rsidRPr="00EF2848">
              <w:rPr>
                <w:sz w:val="18"/>
                <w:szCs w:val="18"/>
                <w:lang w:val="en-US" w:eastAsia="en-US"/>
              </w:rPr>
              <w:t>92 832</w:t>
            </w:r>
          </w:p>
        </w:tc>
        <w:tc>
          <w:tcPr>
            <w:tcW w:w="438" w:type="pct"/>
            <w:vMerge/>
            <w:shd w:val="clear" w:color="auto" w:fill="FFFFFF" w:themeFill="background1"/>
            <w:vAlign w:val="center"/>
            <w:hideMark/>
          </w:tcPr>
          <w:p w14:paraId="30B129E3"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7A0AD6D" w14:textId="77777777" w:rsidR="00EF2848" w:rsidRPr="00EF2848" w:rsidRDefault="00EF2848" w:rsidP="00EF2848">
            <w:pPr>
              <w:pStyle w:val="1fffb"/>
              <w:rPr>
                <w:sz w:val="18"/>
                <w:szCs w:val="18"/>
                <w:lang w:val="en-US" w:eastAsia="en-US"/>
              </w:rPr>
            </w:pPr>
          </w:p>
        </w:tc>
      </w:tr>
      <w:tr w:rsidR="00EF2848" w:rsidRPr="00EF2848" w14:paraId="2DDB597E" w14:textId="77777777" w:rsidTr="00EF2848">
        <w:tc>
          <w:tcPr>
            <w:tcW w:w="124" w:type="pct"/>
            <w:vMerge/>
            <w:shd w:val="clear" w:color="auto" w:fill="FFFFFF" w:themeFill="background1"/>
            <w:vAlign w:val="center"/>
            <w:hideMark/>
          </w:tcPr>
          <w:p w14:paraId="081FB30C"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32480E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A727BA1"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4FDBB89"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5104DC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D840741"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D174B82"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01B8C70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8B7C9F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DCC80B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973F2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32E2F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B3B10E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05281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DFEBF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D6B8A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1BA317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F08C0DB" w14:textId="77777777" w:rsidR="00EF2848" w:rsidRPr="00EF2848" w:rsidRDefault="00EF2848" w:rsidP="00EF2848">
            <w:pPr>
              <w:pStyle w:val="1fffb"/>
              <w:rPr>
                <w:sz w:val="18"/>
                <w:szCs w:val="18"/>
                <w:lang w:val="en-US" w:eastAsia="en-US"/>
              </w:rPr>
            </w:pPr>
          </w:p>
        </w:tc>
      </w:tr>
      <w:tr w:rsidR="00EF2848" w:rsidRPr="00EF2848" w14:paraId="7AD73688" w14:textId="77777777" w:rsidTr="00EF2848">
        <w:tc>
          <w:tcPr>
            <w:tcW w:w="124" w:type="pct"/>
            <w:vMerge w:val="restart"/>
            <w:shd w:val="clear" w:color="auto" w:fill="FFFFFF" w:themeFill="background1"/>
            <w:noWrap/>
            <w:vAlign w:val="center"/>
            <w:hideMark/>
          </w:tcPr>
          <w:p w14:paraId="5304F8A2" w14:textId="77777777" w:rsidR="00EF2848" w:rsidRPr="00EF2848" w:rsidRDefault="00EF2848" w:rsidP="00EF2848">
            <w:pPr>
              <w:pStyle w:val="1fffb"/>
              <w:rPr>
                <w:sz w:val="18"/>
                <w:szCs w:val="18"/>
                <w:lang w:val="en-US" w:eastAsia="en-US"/>
              </w:rPr>
            </w:pPr>
            <w:r w:rsidRPr="00EF2848">
              <w:rPr>
                <w:sz w:val="18"/>
                <w:szCs w:val="18"/>
                <w:lang w:val="en-US" w:eastAsia="en-US"/>
              </w:rPr>
              <w:t>3.1.3</w:t>
            </w:r>
          </w:p>
        </w:tc>
        <w:tc>
          <w:tcPr>
            <w:tcW w:w="719" w:type="pct"/>
            <w:vMerge w:val="restart"/>
            <w:shd w:val="clear" w:color="auto" w:fill="FFFFFF" w:themeFill="background1"/>
            <w:vAlign w:val="center"/>
            <w:hideMark/>
          </w:tcPr>
          <w:p w14:paraId="00C35218" w14:textId="77777777" w:rsidR="00EF2848" w:rsidRPr="00EF2848" w:rsidRDefault="00EF2848" w:rsidP="00EF2848">
            <w:pPr>
              <w:pStyle w:val="1fffb"/>
              <w:rPr>
                <w:sz w:val="18"/>
                <w:szCs w:val="18"/>
                <w:lang w:val="en-US" w:eastAsia="en-US"/>
              </w:rPr>
            </w:pPr>
            <w:r w:rsidRPr="00EF2848">
              <w:rPr>
                <w:sz w:val="18"/>
                <w:szCs w:val="18"/>
                <w:lang w:eastAsia="en-US"/>
              </w:rPr>
              <w:t xml:space="preserve">Строительство магистральных тепловых сетей диаметром Ду 89-108 мм в с. Чеускино протяженностью </w:t>
            </w:r>
            <w:r w:rsidRPr="00EF2848">
              <w:rPr>
                <w:sz w:val="18"/>
                <w:szCs w:val="18"/>
                <w:lang w:val="en-US" w:eastAsia="en-US"/>
              </w:rPr>
              <w:t>1,0 км</w:t>
            </w:r>
          </w:p>
        </w:tc>
        <w:tc>
          <w:tcPr>
            <w:tcW w:w="250" w:type="pct"/>
            <w:vMerge w:val="restart"/>
            <w:shd w:val="clear" w:color="auto" w:fill="FFFFFF" w:themeFill="background1"/>
            <w:vAlign w:val="center"/>
            <w:hideMark/>
          </w:tcPr>
          <w:p w14:paraId="60312421"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5843F5C8"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4238DF42" w14:textId="77777777" w:rsidR="00EF2848" w:rsidRPr="00EF2848" w:rsidRDefault="00EF2848" w:rsidP="00EF2848">
            <w:pPr>
              <w:pStyle w:val="1fffb"/>
              <w:rPr>
                <w:sz w:val="18"/>
                <w:szCs w:val="18"/>
                <w:lang w:val="en-US" w:eastAsia="en-US"/>
              </w:rPr>
            </w:pPr>
            <w:r w:rsidRPr="00EF2848">
              <w:rPr>
                <w:sz w:val="18"/>
                <w:szCs w:val="18"/>
                <w:lang w:val="en-US" w:eastAsia="en-US"/>
              </w:rPr>
              <w:t>1000</w:t>
            </w:r>
          </w:p>
        </w:tc>
        <w:tc>
          <w:tcPr>
            <w:tcW w:w="250" w:type="pct"/>
            <w:vMerge w:val="restart"/>
            <w:shd w:val="clear" w:color="auto" w:fill="FFFFFF" w:themeFill="background1"/>
            <w:vAlign w:val="center"/>
            <w:hideMark/>
          </w:tcPr>
          <w:p w14:paraId="1AD9CC82"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30874F6D"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1FEC4E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5D5275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D520DE4" w14:textId="77777777" w:rsidR="00EF2848" w:rsidRPr="00EF2848" w:rsidRDefault="00EF2848" w:rsidP="00EF2848">
            <w:pPr>
              <w:pStyle w:val="1fffb"/>
              <w:rPr>
                <w:sz w:val="18"/>
                <w:szCs w:val="18"/>
                <w:lang w:val="en-US" w:eastAsia="en-US"/>
              </w:rPr>
            </w:pPr>
            <w:r w:rsidRPr="00EF2848">
              <w:rPr>
                <w:sz w:val="18"/>
                <w:szCs w:val="18"/>
                <w:lang w:val="en-US" w:eastAsia="en-US"/>
              </w:rPr>
              <w:t>22 773</w:t>
            </w:r>
          </w:p>
        </w:tc>
        <w:tc>
          <w:tcPr>
            <w:tcW w:w="188" w:type="pct"/>
            <w:shd w:val="clear" w:color="auto" w:fill="FFFFFF" w:themeFill="background1"/>
            <w:vAlign w:val="center"/>
            <w:hideMark/>
          </w:tcPr>
          <w:p w14:paraId="5FEBB7E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0FAC4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5ADD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BF2685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D992CE4" w14:textId="77777777" w:rsidR="00EF2848" w:rsidRPr="00EF2848" w:rsidRDefault="00EF2848" w:rsidP="00EF2848">
            <w:pPr>
              <w:pStyle w:val="1fffb"/>
              <w:rPr>
                <w:sz w:val="18"/>
                <w:szCs w:val="18"/>
                <w:lang w:val="en-US" w:eastAsia="en-US"/>
              </w:rPr>
            </w:pPr>
            <w:r w:rsidRPr="00EF2848">
              <w:rPr>
                <w:sz w:val="18"/>
                <w:szCs w:val="18"/>
                <w:lang w:val="en-US" w:eastAsia="en-US"/>
              </w:rPr>
              <w:t>22 773</w:t>
            </w:r>
          </w:p>
        </w:tc>
        <w:tc>
          <w:tcPr>
            <w:tcW w:w="219" w:type="pct"/>
            <w:shd w:val="clear" w:color="auto" w:fill="FFFFFF" w:themeFill="background1"/>
            <w:vAlign w:val="center"/>
            <w:hideMark/>
          </w:tcPr>
          <w:p w14:paraId="585C0084" w14:textId="77777777" w:rsidR="00EF2848" w:rsidRPr="00EF2848" w:rsidRDefault="00EF2848" w:rsidP="00EF2848">
            <w:pPr>
              <w:pStyle w:val="1fffb"/>
              <w:rPr>
                <w:sz w:val="18"/>
                <w:szCs w:val="18"/>
                <w:lang w:val="en-US" w:eastAsia="en-US"/>
              </w:rPr>
            </w:pPr>
            <w:r w:rsidRPr="00EF2848">
              <w:rPr>
                <w:sz w:val="18"/>
                <w:szCs w:val="18"/>
                <w:lang w:val="en-US" w:eastAsia="en-US"/>
              </w:rPr>
              <w:t>27 327</w:t>
            </w:r>
          </w:p>
        </w:tc>
        <w:tc>
          <w:tcPr>
            <w:tcW w:w="438" w:type="pct"/>
            <w:vMerge w:val="restart"/>
            <w:shd w:val="clear" w:color="auto" w:fill="FFFFFF" w:themeFill="background1"/>
            <w:vAlign w:val="center"/>
            <w:hideMark/>
          </w:tcPr>
          <w:p w14:paraId="5C8CB20D"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1C977E5B"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67426F1D" w14:textId="77777777" w:rsidTr="00EF2848">
        <w:tc>
          <w:tcPr>
            <w:tcW w:w="124" w:type="pct"/>
            <w:vMerge/>
            <w:shd w:val="clear" w:color="auto" w:fill="FFFFFF" w:themeFill="background1"/>
            <w:vAlign w:val="center"/>
            <w:hideMark/>
          </w:tcPr>
          <w:p w14:paraId="2D53F891"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0973A194"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40A6882"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0E58107B"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637CFC93"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CF26E97"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0B8972DF"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33088A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9B9717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A4294F6" w14:textId="77777777" w:rsidR="00EF2848" w:rsidRPr="00EF2848" w:rsidRDefault="00EF2848" w:rsidP="00EF2848">
            <w:pPr>
              <w:pStyle w:val="1fffb"/>
              <w:rPr>
                <w:sz w:val="18"/>
                <w:szCs w:val="18"/>
                <w:lang w:val="en-US" w:eastAsia="en-US"/>
              </w:rPr>
            </w:pPr>
            <w:r w:rsidRPr="00EF2848">
              <w:rPr>
                <w:sz w:val="18"/>
                <w:szCs w:val="18"/>
                <w:lang w:val="en-US" w:eastAsia="en-US"/>
              </w:rPr>
              <w:t>22 773</w:t>
            </w:r>
          </w:p>
        </w:tc>
        <w:tc>
          <w:tcPr>
            <w:tcW w:w="188" w:type="pct"/>
            <w:shd w:val="clear" w:color="auto" w:fill="FFFFFF" w:themeFill="background1"/>
            <w:vAlign w:val="center"/>
            <w:hideMark/>
          </w:tcPr>
          <w:p w14:paraId="375953B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8ED96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DA36E1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C3F0E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4FE9C40" w14:textId="77777777" w:rsidR="00EF2848" w:rsidRPr="00EF2848" w:rsidRDefault="00EF2848" w:rsidP="00EF2848">
            <w:pPr>
              <w:pStyle w:val="1fffb"/>
              <w:rPr>
                <w:sz w:val="18"/>
                <w:szCs w:val="18"/>
                <w:lang w:val="en-US" w:eastAsia="en-US"/>
              </w:rPr>
            </w:pPr>
            <w:r w:rsidRPr="00EF2848">
              <w:rPr>
                <w:sz w:val="18"/>
                <w:szCs w:val="18"/>
                <w:lang w:val="en-US" w:eastAsia="en-US"/>
              </w:rPr>
              <w:t>22 773</w:t>
            </w:r>
          </w:p>
        </w:tc>
        <w:tc>
          <w:tcPr>
            <w:tcW w:w="219" w:type="pct"/>
            <w:shd w:val="clear" w:color="auto" w:fill="FFFFFF" w:themeFill="background1"/>
            <w:vAlign w:val="center"/>
            <w:hideMark/>
          </w:tcPr>
          <w:p w14:paraId="56BD0928" w14:textId="77777777" w:rsidR="00EF2848" w:rsidRPr="00EF2848" w:rsidRDefault="00EF2848" w:rsidP="00EF2848">
            <w:pPr>
              <w:pStyle w:val="1fffb"/>
              <w:rPr>
                <w:sz w:val="18"/>
                <w:szCs w:val="18"/>
                <w:lang w:val="en-US" w:eastAsia="en-US"/>
              </w:rPr>
            </w:pPr>
            <w:r w:rsidRPr="00EF2848">
              <w:rPr>
                <w:sz w:val="18"/>
                <w:szCs w:val="18"/>
                <w:lang w:val="en-US" w:eastAsia="en-US"/>
              </w:rPr>
              <w:t>27 327</w:t>
            </w:r>
          </w:p>
        </w:tc>
        <w:tc>
          <w:tcPr>
            <w:tcW w:w="438" w:type="pct"/>
            <w:vMerge/>
            <w:shd w:val="clear" w:color="auto" w:fill="FFFFFF" w:themeFill="background1"/>
            <w:vAlign w:val="center"/>
            <w:hideMark/>
          </w:tcPr>
          <w:p w14:paraId="2D152F6E"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0C95805" w14:textId="77777777" w:rsidR="00EF2848" w:rsidRPr="00EF2848" w:rsidRDefault="00EF2848" w:rsidP="00EF2848">
            <w:pPr>
              <w:pStyle w:val="1fffb"/>
              <w:rPr>
                <w:sz w:val="18"/>
                <w:szCs w:val="18"/>
                <w:lang w:val="en-US" w:eastAsia="en-US"/>
              </w:rPr>
            </w:pPr>
          </w:p>
        </w:tc>
      </w:tr>
      <w:tr w:rsidR="00EF2848" w:rsidRPr="00EF2848" w14:paraId="402C8D8E" w14:textId="77777777" w:rsidTr="00EF2848">
        <w:tc>
          <w:tcPr>
            <w:tcW w:w="124" w:type="pct"/>
            <w:vMerge/>
            <w:shd w:val="clear" w:color="auto" w:fill="FFFFFF" w:themeFill="background1"/>
            <w:vAlign w:val="center"/>
            <w:hideMark/>
          </w:tcPr>
          <w:p w14:paraId="7AAD875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E2D422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950E668"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0FA3FBD3"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100918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DDC2457"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16AE2D6"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C8D25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DEA3F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93D8E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8F640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A09327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DE23F4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BA228C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70478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19DDD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504847B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FF39F20" w14:textId="77777777" w:rsidR="00EF2848" w:rsidRPr="00EF2848" w:rsidRDefault="00EF2848" w:rsidP="00EF2848">
            <w:pPr>
              <w:pStyle w:val="1fffb"/>
              <w:rPr>
                <w:sz w:val="18"/>
                <w:szCs w:val="18"/>
                <w:lang w:val="en-US" w:eastAsia="en-US"/>
              </w:rPr>
            </w:pPr>
          </w:p>
        </w:tc>
      </w:tr>
      <w:tr w:rsidR="00EF2848" w:rsidRPr="00EF2848" w14:paraId="373BB7FC" w14:textId="77777777" w:rsidTr="00EF2848">
        <w:tc>
          <w:tcPr>
            <w:tcW w:w="124" w:type="pct"/>
            <w:vMerge w:val="restart"/>
            <w:shd w:val="clear" w:color="auto" w:fill="FFFFFF" w:themeFill="background1"/>
            <w:noWrap/>
            <w:vAlign w:val="center"/>
            <w:hideMark/>
          </w:tcPr>
          <w:p w14:paraId="083F4F0A" w14:textId="77777777" w:rsidR="00EF2848" w:rsidRPr="00EF2848" w:rsidRDefault="00EF2848" w:rsidP="00EF2848">
            <w:pPr>
              <w:pStyle w:val="1fffb"/>
              <w:rPr>
                <w:sz w:val="18"/>
                <w:szCs w:val="18"/>
                <w:lang w:val="en-US" w:eastAsia="en-US"/>
              </w:rPr>
            </w:pPr>
            <w:r w:rsidRPr="00EF2848">
              <w:rPr>
                <w:sz w:val="18"/>
                <w:szCs w:val="18"/>
                <w:lang w:val="en-US" w:eastAsia="en-US"/>
              </w:rPr>
              <w:t>3.1.4</w:t>
            </w:r>
          </w:p>
        </w:tc>
        <w:tc>
          <w:tcPr>
            <w:tcW w:w="719" w:type="pct"/>
            <w:vMerge w:val="restart"/>
            <w:shd w:val="clear" w:color="auto" w:fill="FFFFFF" w:themeFill="background1"/>
            <w:vAlign w:val="center"/>
            <w:hideMark/>
          </w:tcPr>
          <w:p w14:paraId="7FC7ECEC" w14:textId="77777777" w:rsidR="00EF2848" w:rsidRPr="00EF2848" w:rsidRDefault="00EF2848" w:rsidP="00EF2848">
            <w:pPr>
              <w:pStyle w:val="1fffb"/>
              <w:rPr>
                <w:sz w:val="18"/>
                <w:szCs w:val="18"/>
                <w:lang w:val="en-US" w:eastAsia="en-US"/>
              </w:rPr>
            </w:pPr>
            <w:r w:rsidRPr="00EF2848">
              <w:rPr>
                <w:sz w:val="18"/>
                <w:szCs w:val="18"/>
                <w:lang w:eastAsia="en-US"/>
              </w:rPr>
              <w:t xml:space="preserve">Строительство и реконструкция тепловых сетей для обеспечения перспективных тепловых  нагрузок  в п. Сингапай диаметром 100-400 мм и протяженностью </w:t>
            </w:r>
            <w:r w:rsidRPr="00EF2848">
              <w:rPr>
                <w:sz w:val="18"/>
                <w:szCs w:val="18"/>
                <w:lang w:val="en-US" w:eastAsia="en-US"/>
              </w:rPr>
              <w:t>3,5 км</w:t>
            </w:r>
          </w:p>
        </w:tc>
        <w:tc>
          <w:tcPr>
            <w:tcW w:w="250" w:type="pct"/>
            <w:vMerge w:val="restart"/>
            <w:shd w:val="clear" w:color="auto" w:fill="FFFFFF" w:themeFill="background1"/>
            <w:vAlign w:val="center"/>
            <w:hideMark/>
          </w:tcPr>
          <w:p w14:paraId="33D92613"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2C9688FC"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2611FC79" w14:textId="77777777" w:rsidR="00EF2848" w:rsidRPr="00EF2848" w:rsidRDefault="00EF2848" w:rsidP="00EF2848">
            <w:pPr>
              <w:pStyle w:val="1fffb"/>
              <w:rPr>
                <w:sz w:val="18"/>
                <w:szCs w:val="18"/>
                <w:lang w:val="en-US" w:eastAsia="en-US"/>
              </w:rPr>
            </w:pPr>
            <w:r w:rsidRPr="00EF2848">
              <w:rPr>
                <w:sz w:val="18"/>
                <w:szCs w:val="18"/>
                <w:lang w:val="en-US" w:eastAsia="en-US"/>
              </w:rPr>
              <w:t>3500</w:t>
            </w:r>
          </w:p>
        </w:tc>
        <w:tc>
          <w:tcPr>
            <w:tcW w:w="250" w:type="pct"/>
            <w:vMerge w:val="restart"/>
            <w:shd w:val="clear" w:color="auto" w:fill="FFFFFF" w:themeFill="background1"/>
            <w:vAlign w:val="center"/>
            <w:hideMark/>
          </w:tcPr>
          <w:p w14:paraId="1B0F6807" w14:textId="77777777" w:rsidR="00EF2848" w:rsidRPr="00EF2848" w:rsidRDefault="00EF2848" w:rsidP="00EF2848">
            <w:pPr>
              <w:pStyle w:val="1fffb"/>
              <w:rPr>
                <w:sz w:val="18"/>
                <w:szCs w:val="18"/>
                <w:lang w:val="en-US" w:eastAsia="en-US"/>
              </w:rPr>
            </w:pPr>
            <w:r w:rsidRPr="00EF2848">
              <w:rPr>
                <w:sz w:val="18"/>
                <w:szCs w:val="18"/>
                <w:lang w:val="en-US" w:eastAsia="en-US"/>
              </w:rPr>
              <w:t>2022, 2026</w:t>
            </w:r>
          </w:p>
        </w:tc>
        <w:tc>
          <w:tcPr>
            <w:tcW w:w="375" w:type="pct"/>
            <w:shd w:val="clear" w:color="auto" w:fill="FFFFFF" w:themeFill="background1"/>
            <w:vAlign w:val="center"/>
            <w:hideMark/>
          </w:tcPr>
          <w:p w14:paraId="3916A59E"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4DC6668" w14:textId="77777777" w:rsidR="00EF2848" w:rsidRPr="00EF2848" w:rsidRDefault="00EF2848" w:rsidP="00EF2848">
            <w:pPr>
              <w:pStyle w:val="1fffb"/>
              <w:rPr>
                <w:sz w:val="18"/>
                <w:szCs w:val="18"/>
                <w:lang w:val="en-US" w:eastAsia="en-US"/>
              </w:rPr>
            </w:pPr>
            <w:r w:rsidRPr="00EF2848">
              <w:rPr>
                <w:sz w:val="18"/>
                <w:szCs w:val="18"/>
                <w:lang w:val="en-US" w:eastAsia="en-US"/>
              </w:rPr>
              <w:t>65 612</w:t>
            </w:r>
          </w:p>
        </w:tc>
        <w:tc>
          <w:tcPr>
            <w:tcW w:w="219" w:type="pct"/>
            <w:shd w:val="clear" w:color="auto" w:fill="FFFFFF" w:themeFill="background1"/>
            <w:vAlign w:val="center"/>
            <w:hideMark/>
          </w:tcPr>
          <w:p w14:paraId="06516C9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C08B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BFAC8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4AC9D4" w14:textId="77777777" w:rsidR="00EF2848" w:rsidRPr="00EF2848" w:rsidRDefault="00EF2848" w:rsidP="00EF2848">
            <w:pPr>
              <w:pStyle w:val="1fffb"/>
              <w:rPr>
                <w:sz w:val="18"/>
                <w:szCs w:val="18"/>
                <w:lang w:val="en-US" w:eastAsia="en-US"/>
              </w:rPr>
            </w:pPr>
            <w:r w:rsidRPr="00EF2848">
              <w:rPr>
                <w:sz w:val="18"/>
                <w:szCs w:val="18"/>
                <w:lang w:val="en-US" w:eastAsia="en-US"/>
              </w:rPr>
              <w:t>41 217</w:t>
            </w:r>
          </w:p>
        </w:tc>
        <w:tc>
          <w:tcPr>
            <w:tcW w:w="188" w:type="pct"/>
            <w:shd w:val="clear" w:color="auto" w:fill="FFFFFF" w:themeFill="background1"/>
            <w:vAlign w:val="center"/>
            <w:hideMark/>
          </w:tcPr>
          <w:p w14:paraId="1D2D9D7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FF9C3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19326A" w14:textId="77777777" w:rsidR="00EF2848" w:rsidRPr="00EF2848" w:rsidRDefault="00EF2848" w:rsidP="00EF2848">
            <w:pPr>
              <w:pStyle w:val="1fffb"/>
              <w:rPr>
                <w:sz w:val="18"/>
                <w:szCs w:val="18"/>
                <w:lang w:val="en-US" w:eastAsia="en-US"/>
              </w:rPr>
            </w:pPr>
            <w:r w:rsidRPr="00EF2848">
              <w:rPr>
                <w:sz w:val="18"/>
                <w:szCs w:val="18"/>
                <w:lang w:val="en-US" w:eastAsia="en-US"/>
              </w:rPr>
              <w:t>106 829</w:t>
            </w:r>
          </w:p>
        </w:tc>
        <w:tc>
          <w:tcPr>
            <w:tcW w:w="219" w:type="pct"/>
            <w:shd w:val="clear" w:color="auto" w:fill="FFFFFF" w:themeFill="background1"/>
            <w:vAlign w:val="center"/>
            <w:hideMark/>
          </w:tcPr>
          <w:p w14:paraId="07AFE228" w14:textId="77777777" w:rsidR="00EF2848" w:rsidRPr="00EF2848" w:rsidRDefault="00EF2848" w:rsidP="00EF2848">
            <w:pPr>
              <w:pStyle w:val="1fffb"/>
              <w:rPr>
                <w:sz w:val="18"/>
                <w:szCs w:val="18"/>
                <w:lang w:val="en-US" w:eastAsia="en-US"/>
              </w:rPr>
            </w:pPr>
            <w:r w:rsidRPr="00EF2848">
              <w:rPr>
                <w:sz w:val="18"/>
                <w:szCs w:val="18"/>
                <w:lang w:val="en-US" w:eastAsia="en-US"/>
              </w:rPr>
              <w:t>128 195</w:t>
            </w:r>
          </w:p>
        </w:tc>
        <w:tc>
          <w:tcPr>
            <w:tcW w:w="438" w:type="pct"/>
            <w:vMerge w:val="restart"/>
            <w:shd w:val="clear" w:color="auto" w:fill="FFFFFF" w:themeFill="background1"/>
            <w:vAlign w:val="center"/>
            <w:hideMark/>
          </w:tcPr>
          <w:p w14:paraId="0183BD40"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5FFF3E0"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3BBF1922" w14:textId="77777777" w:rsidTr="00EF2848">
        <w:tc>
          <w:tcPr>
            <w:tcW w:w="124" w:type="pct"/>
            <w:vMerge/>
            <w:shd w:val="clear" w:color="auto" w:fill="FFFFFF" w:themeFill="background1"/>
            <w:vAlign w:val="center"/>
            <w:hideMark/>
          </w:tcPr>
          <w:p w14:paraId="090E1B29"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7D34BAD9"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6AF1178E"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3E21A530"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BCAECFE"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2F29BD9"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5051A9ED"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7F0B79F" w14:textId="77777777" w:rsidR="00EF2848" w:rsidRPr="00EF2848" w:rsidRDefault="00EF2848" w:rsidP="00EF2848">
            <w:pPr>
              <w:pStyle w:val="1fffb"/>
              <w:rPr>
                <w:sz w:val="18"/>
                <w:szCs w:val="18"/>
                <w:lang w:val="en-US" w:eastAsia="en-US"/>
              </w:rPr>
            </w:pPr>
            <w:r w:rsidRPr="00EF2848">
              <w:rPr>
                <w:sz w:val="18"/>
                <w:szCs w:val="18"/>
                <w:lang w:val="en-US" w:eastAsia="en-US"/>
              </w:rPr>
              <w:t>65 612</w:t>
            </w:r>
          </w:p>
        </w:tc>
        <w:tc>
          <w:tcPr>
            <w:tcW w:w="219" w:type="pct"/>
            <w:shd w:val="clear" w:color="auto" w:fill="FFFFFF" w:themeFill="background1"/>
            <w:vAlign w:val="center"/>
            <w:hideMark/>
          </w:tcPr>
          <w:p w14:paraId="18C1366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5055D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FF93BA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72FBEB" w14:textId="77777777" w:rsidR="00EF2848" w:rsidRPr="00EF2848" w:rsidRDefault="00EF2848" w:rsidP="00EF2848">
            <w:pPr>
              <w:pStyle w:val="1fffb"/>
              <w:rPr>
                <w:sz w:val="18"/>
                <w:szCs w:val="18"/>
                <w:lang w:val="en-US" w:eastAsia="en-US"/>
              </w:rPr>
            </w:pPr>
            <w:r w:rsidRPr="00EF2848">
              <w:rPr>
                <w:sz w:val="18"/>
                <w:szCs w:val="18"/>
                <w:lang w:val="en-US" w:eastAsia="en-US"/>
              </w:rPr>
              <w:t>41 217</w:t>
            </w:r>
          </w:p>
        </w:tc>
        <w:tc>
          <w:tcPr>
            <w:tcW w:w="188" w:type="pct"/>
            <w:shd w:val="clear" w:color="auto" w:fill="FFFFFF" w:themeFill="background1"/>
            <w:noWrap/>
            <w:vAlign w:val="center"/>
            <w:hideMark/>
          </w:tcPr>
          <w:p w14:paraId="2137365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2BBA5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993BB4" w14:textId="77777777" w:rsidR="00EF2848" w:rsidRPr="00EF2848" w:rsidRDefault="00EF2848" w:rsidP="00EF2848">
            <w:pPr>
              <w:pStyle w:val="1fffb"/>
              <w:rPr>
                <w:sz w:val="18"/>
                <w:szCs w:val="18"/>
                <w:lang w:val="en-US" w:eastAsia="en-US"/>
              </w:rPr>
            </w:pPr>
            <w:r w:rsidRPr="00EF2848">
              <w:rPr>
                <w:sz w:val="18"/>
                <w:szCs w:val="18"/>
                <w:lang w:val="en-US" w:eastAsia="en-US"/>
              </w:rPr>
              <w:t>106 829</w:t>
            </w:r>
          </w:p>
        </w:tc>
        <w:tc>
          <w:tcPr>
            <w:tcW w:w="219" w:type="pct"/>
            <w:shd w:val="clear" w:color="auto" w:fill="FFFFFF" w:themeFill="background1"/>
            <w:vAlign w:val="center"/>
            <w:hideMark/>
          </w:tcPr>
          <w:p w14:paraId="679451E3" w14:textId="77777777" w:rsidR="00EF2848" w:rsidRPr="00EF2848" w:rsidRDefault="00EF2848" w:rsidP="00EF2848">
            <w:pPr>
              <w:pStyle w:val="1fffb"/>
              <w:rPr>
                <w:sz w:val="18"/>
                <w:szCs w:val="18"/>
                <w:lang w:val="en-US" w:eastAsia="en-US"/>
              </w:rPr>
            </w:pPr>
            <w:r w:rsidRPr="00EF2848">
              <w:rPr>
                <w:sz w:val="18"/>
                <w:szCs w:val="18"/>
                <w:lang w:val="en-US" w:eastAsia="en-US"/>
              </w:rPr>
              <w:t>128 195</w:t>
            </w:r>
          </w:p>
        </w:tc>
        <w:tc>
          <w:tcPr>
            <w:tcW w:w="438" w:type="pct"/>
            <w:vMerge/>
            <w:shd w:val="clear" w:color="auto" w:fill="FFFFFF" w:themeFill="background1"/>
            <w:vAlign w:val="center"/>
            <w:hideMark/>
          </w:tcPr>
          <w:p w14:paraId="4016681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6A38F59" w14:textId="77777777" w:rsidR="00EF2848" w:rsidRPr="00EF2848" w:rsidRDefault="00EF2848" w:rsidP="00EF2848">
            <w:pPr>
              <w:pStyle w:val="1fffb"/>
              <w:rPr>
                <w:sz w:val="18"/>
                <w:szCs w:val="18"/>
                <w:lang w:val="en-US" w:eastAsia="en-US"/>
              </w:rPr>
            </w:pPr>
          </w:p>
        </w:tc>
      </w:tr>
      <w:tr w:rsidR="00EF2848" w:rsidRPr="00EF2848" w14:paraId="30DF2E1A" w14:textId="77777777" w:rsidTr="00EF2848">
        <w:tc>
          <w:tcPr>
            <w:tcW w:w="124" w:type="pct"/>
            <w:vMerge/>
            <w:shd w:val="clear" w:color="auto" w:fill="FFFFFF" w:themeFill="background1"/>
            <w:vAlign w:val="center"/>
            <w:hideMark/>
          </w:tcPr>
          <w:p w14:paraId="2D33F1FD"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CD7391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7B5504A"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1D5FE2C"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3984CF4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710A2D9"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4442053"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498BA3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22B997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DAAE5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0225C3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37CBA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48C5E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81F5F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9FD7C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D25565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C6F17A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CEB7B1F" w14:textId="77777777" w:rsidR="00EF2848" w:rsidRPr="00EF2848" w:rsidRDefault="00EF2848" w:rsidP="00EF2848">
            <w:pPr>
              <w:pStyle w:val="1fffb"/>
              <w:rPr>
                <w:sz w:val="18"/>
                <w:szCs w:val="18"/>
                <w:lang w:val="en-US" w:eastAsia="en-US"/>
              </w:rPr>
            </w:pPr>
          </w:p>
        </w:tc>
      </w:tr>
      <w:tr w:rsidR="00EF2848" w:rsidRPr="00EF2848" w14:paraId="47A3490F" w14:textId="77777777" w:rsidTr="00EF2848">
        <w:tc>
          <w:tcPr>
            <w:tcW w:w="124" w:type="pct"/>
            <w:vMerge w:val="restart"/>
            <w:shd w:val="clear" w:color="auto" w:fill="FFFFFF" w:themeFill="background1"/>
            <w:noWrap/>
            <w:vAlign w:val="center"/>
            <w:hideMark/>
          </w:tcPr>
          <w:p w14:paraId="7CF86D1D" w14:textId="77777777" w:rsidR="00EF2848" w:rsidRPr="00EF2848" w:rsidRDefault="00EF2848" w:rsidP="00EF2848">
            <w:pPr>
              <w:pStyle w:val="1fffb"/>
              <w:rPr>
                <w:sz w:val="18"/>
                <w:szCs w:val="18"/>
                <w:lang w:val="en-US" w:eastAsia="en-US"/>
              </w:rPr>
            </w:pPr>
            <w:r w:rsidRPr="00EF2848">
              <w:rPr>
                <w:sz w:val="18"/>
                <w:szCs w:val="18"/>
                <w:lang w:val="en-US" w:eastAsia="en-US"/>
              </w:rPr>
              <w:t>3.1.5</w:t>
            </w:r>
          </w:p>
        </w:tc>
        <w:tc>
          <w:tcPr>
            <w:tcW w:w="719" w:type="pct"/>
            <w:vMerge w:val="restart"/>
            <w:shd w:val="clear" w:color="auto" w:fill="FFFFFF" w:themeFill="background1"/>
            <w:vAlign w:val="center"/>
            <w:hideMark/>
          </w:tcPr>
          <w:p w14:paraId="617EF149" w14:textId="77777777" w:rsidR="00EF2848" w:rsidRPr="00EF2848" w:rsidRDefault="00EF2848" w:rsidP="00EF2848">
            <w:pPr>
              <w:pStyle w:val="1fffb"/>
              <w:rPr>
                <w:sz w:val="18"/>
                <w:szCs w:val="18"/>
                <w:lang w:val="en-US" w:eastAsia="en-US"/>
              </w:rPr>
            </w:pPr>
            <w:r w:rsidRPr="00EF2848">
              <w:rPr>
                <w:sz w:val="18"/>
                <w:szCs w:val="18"/>
                <w:lang w:eastAsia="en-US"/>
              </w:rPr>
              <w:t xml:space="preserve">Строительство и реконструкция тепловых сетей для обеспечения перспективных тепловых  нагрузок  в с. Чеускино диаметром 50-150 мм и протяженностью </w:t>
            </w:r>
            <w:r w:rsidRPr="00EF2848">
              <w:rPr>
                <w:sz w:val="18"/>
                <w:szCs w:val="18"/>
                <w:lang w:val="en-US" w:eastAsia="en-US"/>
              </w:rPr>
              <w:t>1,71 км</w:t>
            </w:r>
          </w:p>
        </w:tc>
        <w:tc>
          <w:tcPr>
            <w:tcW w:w="250" w:type="pct"/>
            <w:vMerge w:val="restart"/>
            <w:shd w:val="clear" w:color="auto" w:fill="FFFFFF" w:themeFill="background1"/>
            <w:vAlign w:val="center"/>
            <w:hideMark/>
          </w:tcPr>
          <w:p w14:paraId="5DFB722E"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125847CC"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5FC724F7" w14:textId="77777777" w:rsidR="00EF2848" w:rsidRPr="00EF2848" w:rsidRDefault="00EF2848" w:rsidP="00EF2848">
            <w:pPr>
              <w:pStyle w:val="1fffb"/>
              <w:rPr>
                <w:sz w:val="18"/>
                <w:szCs w:val="18"/>
                <w:lang w:val="en-US" w:eastAsia="en-US"/>
              </w:rPr>
            </w:pPr>
            <w:r w:rsidRPr="00EF2848">
              <w:rPr>
                <w:sz w:val="18"/>
                <w:szCs w:val="18"/>
                <w:lang w:val="en-US" w:eastAsia="en-US"/>
              </w:rPr>
              <w:t>1710</w:t>
            </w:r>
          </w:p>
        </w:tc>
        <w:tc>
          <w:tcPr>
            <w:tcW w:w="250" w:type="pct"/>
            <w:vMerge w:val="restart"/>
            <w:shd w:val="clear" w:color="auto" w:fill="FFFFFF" w:themeFill="background1"/>
            <w:vAlign w:val="center"/>
            <w:hideMark/>
          </w:tcPr>
          <w:p w14:paraId="75E1F8FC" w14:textId="77777777" w:rsidR="00EF2848" w:rsidRPr="00EF2848" w:rsidRDefault="00EF2848" w:rsidP="00EF2848">
            <w:pPr>
              <w:pStyle w:val="1fffb"/>
              <w:rPr>
                <w:sz w:val="18"/>
                <w:szCs w:val="18"/>
                <w:lang w:val="en-US" w:eastAsia="en-US"/>
              </w:rPr>
            </w:pPr>
            <w:r w:rsidRPr="00EF2848">
              <w:rPr>
                <w:sz w:val="18"/>
                <w:szCs w:val="18"/>
                <w:lang w:val="en-US" w:eastAsia="en-US"/>
              </w:rPr>
              <w:t>2022, 2026</w:t>
            </w:r>
          </w:p>
        </w:tc>
        <w:tc>
          <w:tcPr>
            <w:tcW w:w="375" w:type="pct"/>
            <w:shd w:val="clear" w:color="auto" w:fill="FFFFFF" w:themeFill="background1"/>
            <w:vAlign w:val="center"/>
            <w:hideMark/>
          </w:tcPr>
          <w:p w14:paraId="7919D2E8"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6EBCF5C1" w14:textId="77777777" w:rsidR="00EF2848" w:rsidRPr="00EF2848" w:rsidRDefault="00EF2848" w:rsidP="00EF2848">
            <w:pPr>
              <w:pStyle w:val="1fffb"/>
              <w:rPr>
                <w:sz w:val="18"/>
                <w:szCs w:val="18"/>
                <w:lang w:val="en-US" w:eastAsia="en-US"/>
              </w:rPr>
            </w:pPr>
            <w:r w:rsidRPr="00EF2848">
              <w:rPr>
                <w:sz w:val="18"/>
                <w:szCs w:val="18"/>
                <w:lang w:val="en-US" w:eastAsia="en-US"/>
              </w:rPr>
              <w:t>5 553</w:t>
            </w:r>
          </w:p>
        </w:tc>
        <w:tc>
          <w:tcPr>
            <w:tcW w:w="219" w:type="pct"/>
            <w:shd w:val="clear" w:color="auto" w:fill="FFFFFF" w:themeFill="background1"/>
            <w:vAlign w:val="center"/>
            <w:hideMark/>
          </w:tcPr>
          <w:p w14:paraId="622CE77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FB8D84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14D4A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D3E2042" w14:textId="77777777" w:rsidR="00EF2848" w:rsidRPr="00EF2848" w:rsidRDefault="00EF2848" w:rsidP="00EF2848">
            <w:pPr>
              <w:pStyle w:val="1fffb"/>
              <w:rPr>
                <w:sz w:val="18"/>
                <w:szCs w:val="18"/>
                <w:lang w:val="en-US" w:eastAsia="en-US"/>
              </w:rPr>
            </w:pPr>
            <w:r w:rsidRPr="00EF2848">
              <w:rPr>
                <w:sz w:val="18"/>
                <w:szCs w:val="18"/>
                <w:lang w:val="en-US" w:eastAsia="en-US"/>
              </w:rPr>
              <w:t>36 741</w:t>
            </w:r>
          </w:p>
        </w:tc>
        <w:tc>
          <w:tcPr>
            <w:tcW w:w="188" w:type="pct"/>
            <w:shd w:val="clear" w:color="auto" w:fill="FFFFFF" w:themeFill="background1"/>
            <w:vAlign w:val="center"/>
            <w:hideMark/>
          </w:tcPr>
          <w:p w14:paraId="4368563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4C199A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230BC03" w14:textId="77777777" w:rsidR="00EF2848" w:rsidRPr="00EF2848" w:rsidRDefault="00EF2848" w:rsidP="00EF2848">
            <w:pPr>
              <w:pStyle w:val="1fffb"/>
              <w:rPr>
                <w:sz w:val="18"/>
                <w:szCs w:val="18"/>
                <w:lang w:val="en-US" w:eastAsia="en-US"/>
              </w:rPr>
            </w:pPr>
            <w:r w:rsidRPr="00EF2848">
              <w:rPr>
                <w:sz w:val="18"/>
                <w:szCs w:val="18"/>
                <w:lang w:val="en-US" w:eastAsia="en-US"/>
              </w:rPr>
              <w:t>42 294</w:t>
            </w:r>
          </w:p>
        </w:tc>
        <w:tc>
          <w:tcPr>
            <w:tcW w:w="219" w:type="pct"/>
            <w:shd w:val="clear" w:color="auto" w:fill="FFFFFF" w:themeFill="background1"/>
            <w:vAlign w:val="center"/>
            <w:hideMark/>
          </w:tcPr>
          <w:p w14:paraId="02A9B435" w14:textId="77777777" w:rsidR="00EF2848" w:rsidRPr="00EF2848" w:rsidRDefault="00EF2848" w:rsidP="00EF2848">
            <w:pPr>
              <w:pStyle w:val="1fffb"/>
              <w:rPr>
                <w:sz w:val="18"/>
                <w:szCs w:val="18"/>
                <w:lang w:val="en-US" w:eastAsia="en-US"/>
              </w:rPr>
            </w:pPr>
            <w:r w:rsidRPr="00EF2848">
              <w:rPr>
                <w:sz w:val="18"/>
                <w:szCs w:val="18"/>
                <w:lang w:val="en-US" w:eastAsia="en-US"/>
              </w:rPr>
              <w:t>50 753</w:t>
            </w:r>
          </w:p>
        </w:tc>
        <w:tc>
          <w:tcPr>
            <w:tcW w:w="438" w:type="pct"/>
            <w:vMerge w:val="restart"/>
            <w:shd w:val="clear" w:color="auto" w:fill="FFFFFF" w:themeFill="background1"/>
            <w:vAlign w:val="center"/>
            <w:hideMark/>
          </w:tcPr>
          <w:p w14:paraId="4373050F"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E95E5F2"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06A6FE6E" w14:textId="77777777" w:rsidTr="00EF2848">
        <w:tc>
          <w:tcPr>
            <w:tcW w:w="124" w:type="pct"/>
            <w:vMerge/>
            <w:shd w:val="clear" w:color="auto" w:fill="FFFFFF" w:themeFill="background1"/>
            <w:vAlign w:val="center"/>
            <w:hideMark/>
          </w:tcPr>
          <w:p w14:paraId="5E369D9D"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70496FB7"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C4FBDF6"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2A375139"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733BCCB"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6DE7D5C"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07BDC16"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AB6EB2B" w14:textId="77777777" w:rsidR="00EF2848" w:rsidRPr="00EF2848" w:rsidRDefault="00EF2848" w:rsidP="00EF2848">
            <w:pPr>
              <w:pStyle w:val="1fffb"/>
              <w:rPr>
                <w:sz w:val="18"/>
                <w:szCs w:val="18"/>
                <w:lang w:val="en-US" w:eastAsia="en-US"/>
              </w:rPr>
            </w:pPr>
            <w:r w:rsidRPr="00EF2848">
              <w:rPr>
                <w:sz w:val="18"/>
                <w:szCs w:val="18"/>
                <w:lang w:val="en-US" w:eastAsia="en-US"/>
              </w:rPr>
              <w:t>5 553</w:t>
            </w:r>
          </w:p>
        </w:tc>
        <w:tc>
          <w:tcPr>
            <w:tcW w:w="219" w:type="pct"/>
            <w:shd w:val="clear" w:color="auto" w:fill="FFFFFF" w:themeFill="background1"/>
            <w:vAlign w:val="center"/>
            <w:hideMark/>
          </w:tcPr>
          <w:p w14:paraId="6668ACC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8B95E8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A6C542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E47632" w14:textId="77777777" w:rsidR="00EF2848" w:rsidRPr="00EF2848" w:rsidRDefault="00EF2848" w:rsidP="00EF2848">
            <w:pPr>
              <w:pStyle w:val="1fffb"/>
              <w:rPr>
                <w:sz w:val="18"/>
                <w:szCs w:val="18"/>
                <w:lang w:val="en-US" w:eastAsia="en-US"/>
              </w:rPr>
            </w:pPr>
            <w:r w:rsidRPr="00EF2848">
              <w:rPr>
                <w:sz w:val="18"/>
                <w:szCs w:val="18"/>
                <w:lang w:val="en-US" w:eastAsia="en-US"/>
              </w:rPr>
              <w:t>36 741</w:t>
            </w:r>
          </w:p>
        </w:tc>
        <w:tc>
          <w:tcPr>
            <w:tcW w:w="188" w:type="pct"/>
            <w:shd w:val="clear" w:color="auto" w:fill="FFFFFF" w:themeFill="background1"/>
            <w:noWrap/>
            <w:vAlign w:val="center"/>
            <w:hideMark/>
          </w:tcPr>
          <w:p w14:paraId="3F97077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06865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5CD28F" w14:textId="77777777" w:rsidR="00EF2848" w:rsidRPr="00EF2848" w:rsidRDefault="00EF2848" w:rsidP="00EF2848">
            <w:pPr>
              <w:pStyle w:val="1fffb"/>
              <w:rPr>
                <w:sz w:val="18"/>
                <w:szCs w:val="18"/>
                <w:lang w:val="en-US" w:eastAsia="en-US"/>
              </w:rPr>
            </w:pPr>
            <w:r w:rsidRPr="00EF2848">
              <w:rPr>
                <w:sz w:val="18"/>
                <w:szCs w:val="18"/>
                <w:lang w:val="en-US" w:eastAsia="en-US"/>
              </w:rPr>
              <w:t>42 294</w:t>
            </w:r>
          </w:p>
        </w:tc>
        <w:tc>
          <w:tcPr>
            <w:tcW w:w="219" w:type="pct"/>
            <w:shd w:val="clear" w:color="auto" w:fill="FFFFFF" w:themeFill="background1"/>
            <w:vAlign w:val="center"/>
            <w:hideMark/>
          </w:tcPr>
          <w:p w14:paraId="450683B4" w14:textId="77777777" w:rsidR="00EF2848" w:rsidRPr="00EF2848" w:rsidRDefault="00EF2848" w:rsidP="00EF2848">
            <w:pPr>
              <w:pStyle w:val="1fffb"/>
              <w:rPr>
                <w:sz w:val="18"/>
                <w:szCs w:val="18"/>
                <w:lang w:val="en-US" w:eastAsia="en-US"/>
              </w:rPr>
            </w:pPr>
            <w:r w:rsidRPr="00EF2848">
              <w:rPr>
                <w:sz w:val="18"/>
                <w:szCs w:val="18"/>
                <w:lang w:val="en-US" w:eastAsia="en-US"/>
              </w:rPr>
              <w:t>50 753</w:t>
            </w:r>
          </w:p>
        </w:tc>
        <w:tc>
          <w:tcPr>
            <w:tcW w:w="438" w:type="pct"/>
            <w:vMerge/>
            <w:shd w:val="clear" w:color="auto" w:fill="FFFFFF" w:themeFill="background1"/>
            <w:vAlign w:val="center"/>
            <w:hideMark/>
          </w:tcPr>
          <w:p w14:paraId="25F75C5F"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D9F6308" w14:textId="77777777" w:rsidR="00EF2848" w:rsidRPr="00EF2848" w:rsidRDefault="00EF2848" w:rsidP="00EF2848">
            <w:pPr>
              <w:pStyle w:val="1fffb"/>
              <w:rPr>
                <w:sz w:val="18"/>
                <w:szCs w:val="18"/>
                <w:lang w:val="en-US" w:eastAsia="en-US"/>
              </w:rPr>
            </w:pPr>
          </w:p>
        </w:tc>
      </w:tr>
      <w:tr w:rsidR="00EF2848" w:rsidRPr="00EF2848" w14:paraId="072023A5" w14:textId="77777777" w:rsidTr="00EF2848">
        <w:tc>
          <w:tcPr>
            <w:tcW w:w="124" w:type="pct"/>
            <w:vMerge/>
            <w:shd w:val="clear" w:color="auto" w:fill="FFFFFF" w:themeFill="background1"/>
            <w:vAlign w:val="center"/>
            <w:hideMark/>
          </w:tcPr>
          <w:p w14:paraId="4F7B713D"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DB4229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2A047F0"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9F47B6F"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330227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8A74AEF"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4F27789"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34E08BE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563DB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DC71B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044D6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61B52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143504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6C295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67A84C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544E3D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EE6951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EF34EBA" w14:textId="77777777" w:rsidR="00EF2848" w:rsidRPr="00EF2848" w:rsidRDefault="00EF2848" w:rsidP="00EF2848">
            <w:pPr>
              <w:pStyle w:val="1fffb"/>
              <w:rPr>
                <w:sz w:val="18"/>
                <w:szCs w:val="18"/>
                <w:lang w:val="en-US" w:eastAsia="en-US"/>
              </w:rPr>
            </w:pPr>
          </w:p>
        </w:tc>
      </w:tr>
      <w:tr w:rsidR="00EF2848" w:rsidRPr="00EF2848" w14:paraId="4575F021" w14:textId="77777777" w:rsidTr="00EF2848">
        <w:tc>
          <w:tcPr>
            <w:tcW w:w="124" w:type="pct"/>
            <w:vMerge w:val="restart"/>
            <w:shd w:val="clear" w:color="auto" w:fill="FFFFFF" w:themeFill="background1"/>
            <w:noWrap/>
            <w:vAlign w:val="center"/>
            <w:hideMark/>
          </w:tcPr>
          <w:p w14:paraId="77041DF8" w14:textId="77777777" w:rsidR="00EF2848" w:rsidRPr="00EF2848" w:rsidRDefault="00EF2848" w:rsidP="00EF2848">
            <w:pPr>
              <w:pStyle w:val="1fffb"/>
              <w:rPr>
                <w:sz w:val="18"/>
                <w:szCs w:val="18"/>
                <w:lang w:val="en-US" w:eastAsia="en-US"/>
              </w:rPr>
            </w:pPr>
            <w:r w:rsidRPr="00EF2848">
              <w:rPr>
                <w:sz w:val="18"/>
                <w:szCs w:val="18"/>
                <w:lang w:val="en-US" w:eastAsia="en-US"/>
              </w:rPr>
              <w:t>3.1.6</w:t>
            </w:r>
          </w:p>
        </w:tc>
        <w:tc>
          <w:tcPr>
            <w:tcW w:w="719" w:type="pct"/>
            <w:vMerge w:val="restart"/>
            <w:shd w:val="clear" w:color="auto" w:fill="FFFFFF" w:themeFill="background1"/>
            <w:vAlign w:val="center"/>
            <w:hideMark/>
          </w:tcPr>
          <w:p w14:paraId="73FEB9AA" w14:textId="77777777" w:rsidR="00EF2848" w:rsidRPr="00EF2848" w:rsidRDefault="00EF2848" w:rsidP="00EF2848">
            <w:pPr>
              <w:pStyle w:val="1fffb"/>
              <w:rPr>
                <w:sz w:val="18"/>
                <w:szCs w:val="18"/>
                <w:lang w:val="en-US" w:eastAsia="en-US"/>
              </w:rPr>
            </w:pPr>
            <w:r w:rsidRPr="00EF2848">
              <w:rPr>
                <w:sz w:val="18"/>
                <w:szCs w:val="18"/>
                <w:lang w:eastAsia="en-US"/>
              </w:rPr>
              <w:t xml:space="preserve">Реконструкция магистральных тепловых сетей диаметром Ду 325-530 мм в п. Сингапай протяженностью </w:t>
            </w:r>
            <w:r w:rsidRPr="00EF2848">
              <w:rPr>
                <w:sz w:val="18"/>
                <w:szCs w:val="18"/>
                <w:lang w:val="en-US" w:eastAsia="en-US"/>
              </w:rPr>
              <w:t>0,8 км</w:t>
            </w:r>
          </w:p>
        </w:tc>
        <w:tc>
          <w:tcPr>
            <w:tcW w:w="250" w:type="pct"/>
            <w:vMerge w:val="restart"/>
            <w:shd w:val="clear" w:color="auto" w:fill="FFFFFF" w:themeFill="background1"/>
            <w:vAlign w:val="center"/>
            <w:hideMark/>
          </w:tcPr>
          <w:p w14:paraId="0E25914B"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52439854"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06379D32" w14:textId="77777777" w:rsidR="00EF2848" w:rsidRPr="00EF2848" w:rsidRDefault="00EF2848" w:rsidP="00EF2848">
            <w:pPr>
              <w:pStyle w:val="1fffb"/>
              <w:rPr>
                <w:sz w:val="18"/>
                <w:szCs w:val="18"/>
                <w:lang w:val="en-US" w:eastAsia="en-US"/>
              </w:rPr>
            </w:pPr>
            <w:r w:rsidRPr="00EF2848">
              <w:rPr>
                <w:sz w:val="18"/>
                <w:szCs w:val="18"/>
                <w:lang w:val="en-US" w:eastAsia="en-US"/>
              </w:rPr>
              <w:t>800</w:t>
            </w:r>
          </w:p>
        </w:tc>
        <w:tc>
          <w:tcPr>
            <w:tcW w:w="250" w:type="pct"/>
            <w:vMerge w:val="restart"/>
            <w:shd w:val="clear" w:color="auto" w:fill="FFFFFF" w:themeFill="background1"/>
            <w:vAlign w:val="center"/>
            <w:hideMark/>
          </w:tcPr>
          <w:p w14:paraId="1E963001"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02BC499E"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C60EF2B" w14:textId="77777777" w:rsidR="00EF2848" w:rsidRPr="00EF2848" w:rsidRDefault="00EF2848" w:rsidP="00EF2848">
            <w:pPr>
              <w:pStyle w:val="1fffb"/>
              <w:rPr>
                <w:sz w:val="18"/>
                <w:szCs w:val="18"/>
                <w:lang w:val="en-US" w:eastAsia="en-US"/>
              </w:rPr>
            </w:pPr>
            <w:r w:rsidRPr="00EF2848">
              <w:rPr>
                <w:sz w:val="18"/>
                <w:szCs w:val="18"/>
                <w:lang w:val="en-US" w:eastAsia="en-US"/>
              </w:rPr>
              <w:t>52 075</w:t>
            </w:r>
          </w:p>
        </w:tc>
        <w:tc>
          <w:tcPr>
            <w:tcW w:w="219" w:type="pct"/>
            <w:shd w:val="clear" w:color="auto" w:fill="FFFFFF" w:themeFill="background1"/>
            <w:vAlign w:val="center"/>
            <w:hideMark/>
          </w:tcPr>
          <w:p w14:paraId="7DC4040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DACB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B1AE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A82475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F6BE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E6BB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C5BD24" w14:textId="77777777" w:rsidR="00EF2848" w:rsidRPr="00EF2848" w:rsidRDefault="00EF2848" w:rsidP="00EF2848">
            <w:pPr>
              <w:pStyle w:val="1fffb"/>
              <w:rPr>
                <w:sz w:val="18"/>
                <w:szCs w:val="18"/>
                <w:lang w:val="en-US" w:eastAsia="en-US"/>
              </w:rPr>
            </w:pPr>
            <w:r w:rsidRPr="00EF2848">
              <w:rPr>
                <w:sz w:val="18"/>
                <w:szCs w:val="18"/>
                <w:lang w:val="en-US" w:eastAsia="en-US"/>
              </w:rPr>
              <w:t>52 075</w:t>
            </w:r>
          </w:p>
        </w:tc>
        <w:tc>
          <w:tcPr>
            <w:tcW w:w="219" w:type="pct"/>
            <w:shd w:val="clear" w:color="auto" w:fill="FFFFFF" w:themeFill="background1"/>
            <w:vAlign w:val="center"/>
            <w:hideMark/>
          </w:tcPr>
          <w:p w14:paraId="30F5C05B" w14:textId="77777777" w:rsidR="00EF2848" w:rsidRPr="00EF2848" w:rsidRDefault="00EF2848" w:rsidP="00EF2848">
            <w:pPr>
              <w:pStyle w:val="1fffb"/>
              <w:rPr>
                <w:sz w:val="18"/>
                <w:szCs w:val="18"/>
                <w:lang w:val="en-US" w:eastAsia="en-US"/>
              </w:rPr>
            </w:pPr>
            <w:r w:rsidRPr="00EF2848">
              <w:rPr>
                <w:sz w:val="18"/>
                <w:szCs w:val="18"/>
                <w:lang w:val="en-US" w:eastAsia="en-US"/>
              </w:rPr>
              <w:t>62 489</w:t>
            </w:r>
          </w:p>
        </w:tc>
        <w:tc>
          <w:tcPr>
            <w:tcW w:w="438" w:type="pct"/>
            <w:vMerge w:val="restart"/>
            <w:shd w:val="clear" w:color="auto" w:fill="FFFFFF" w:themeFill="background1"/>
            <w:vAlign w:val="center"/>
            <w:hideMark/>
          </w:tcPr>
          <w:p w14:paraId="5EE13853"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013ABD1F"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09DE0595" w14:textId="77777777" w:rsidTr="00EF2848">
        <w:tc>
          <w:tcPr>
            <w:tcW w:w="124" w:type="pct"/>
            <w:vMerge/>
            <w:shd w:val="clear" w:color="auto" w:fill="FFFFFF" w:themeFill="background1"/>
            <w:vAlign w:val="center"/>
            <w:hideMark/>
          </w:tcPr>
          <w:p w14:paraId="5889FFB9"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41244A6D"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84818DB"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70EE5A8E"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0314E0FE"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30816DC"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861E4AA"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5E8E506E" w14:textId="77777777" w:rsidR="00EF2848" w:rsidRPr="00EF2848" w:rsidRDefault="00EF2848" w:rsidP="00EF2848">
            <w:pPr>
              <w:pStyle w:val="1fffb"/>
              <w:rPr>
                <w:sz w:val="18"/>
                <w:szCs w:val="18"/>
                <w:lang w:val="en-US" w:eastAsia="en-US"/>
              </w:rPr>
            </w:pPr>
            <w:r w:rsidRPr="00EF2848">
              <w:rPr>
                <w:sz w:val="18"/>
                <w:szCs w:val="18"/>
                <w:lang w:val="en-US" w:eastAsia="en-US"/>
              </w:rPr>
              <w:t>52 075</w:t>
            </w:r>
          </w:p>
        </w:tc>
        <w:tc>
          <w:tcPr>
            <w:tcW w:w="219" w:type="pct"/>
            <w:shd w:val="clear" w:color="auto" w:fill="FFFFFF" w:themeFill="background1"/>
            <w:vAlign w:val="center"/>
            <w:hideMark/>
          </w:tcPr>
          <w:p w14:paraId="14B083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BC076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275481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85BB1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0BD69A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D8B4A5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3B0C70D" w14:textId="77777777" w:rsidR="00EF2848" w:rsidRPr="00EF2848" w:rsidRDefault="00EF2848" w:rsidP="00EF2848">
            <w:pPr>
              <w:pStyle w:val="1fffb"/>
              <w:rPr>
                <w:sz w:val="18"/>
                <w:szCs w:val="18"/>
                <w:lang w:val="en-US" w:eastAsia="en-US"/>
              </w:rPr>
            </w:pPr>
            <w:r w:rsidRPr="00EF2848">
              <w:rPr>
                <w:sz w:val="18"/>
                <w:szCs w:val="18"/>
                <w:lang w:val="en-US" w:eastAsia="en-US"/>
              </w:rPr>
              <w:t>52 075</w:t>
            </w:r>
          </w:p>
        </w:tc>
        <w:tc>
          <w:tcPr>
            <w:tcW w:w="219" w:type="pct"/>
            <w:shd w:val="clear" w:color="auto" w:fill="FFFFFF" w:themeFill="background1"/>
            <w:vAlign w:val="center"/>
            <w:hideMark/>
          </w:tcPr>
          <w:p w14:paraId="7FD0FB89" w14:textId="77777777" w:rsidR="00EF2848" w:rsidRPr="00EF2848" w:rsidRDefault="00EF2848" w:rsidP="00EF2848">
            <w:pPr>
              <w:pStyle w:val="1fffb"/>
              <w:rPr>
                <w:sz w:val="18"/>
                <w:szCs w:val="18"/>
                <w:lang w:val="en-US" w:eastAsia="en-US"/>
              </w:rPr>
            </w:pPr>
            <w:r w:rsidRPr="00EF2848">
              <w:rPr>
                <w:sz w:val="18"/>
                <w:szCs w:val="18"/>
                <w:lang w:val="en-US" w:eastAsia="en-US"/>
              </w:rPr>
              <w:t>62 489</w:t>
            </w:r>
          </w:p>
        </w:tc>
        <w:tc>
          <w:tcPr>
            <w:tcW w:w="438" w:type="pct"/>
            <w:vMerge/>
            <w:shd w:val="clear" w:color="auto" w:fill="FFFFFF" w:themeFill="background1"/>
            <w:vAlign w:val="center"/>
            <w:hideMark/>
          </w:tcPr>
          <w:p w14:paraId="0F4EB15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8F6A9D4" w14:textId="77777777" w:rsidR="00EF2848" w:rsidRPr="00EF2848" w:rsidRDefault="00EF2848" w:rsidP="00EF2848">
            <w:pPr>
              <w:pStyle w:val="1fffb"/>
              <w:rPr>
                <w:sz w:val="18"/>
                <w:szCs w:val="18"/>
                <w:lang w:val="en-US" w:eastAsia="en-US"/>
              </w:rPr>
            </w:pPr>
          </w:p>
        </w:tc>
      </w:tr>
      <w:tr w:rsidR="00EF2848" w:rsidRPr="00EF2848" w14:paraId="108730F6" w14:textId="77777777" w:rsidTr="00EF2848">
        <w:tc>
          <w:tcPr>
            <w:tcW w:w="124" w:type="pct"/>
            <w:vMerge/>
            <w:shd w:val="clear" w:color="auto" w:fill="FFFFFF" w:themeFill="background1"/>
            <w:vAlign w:val="center"/>
            <w:hideMark/>
          </w:tcPr>
          <w:p w14:paraId="2588D74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DB6C65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7E29B8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0B75EAFB"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45C45D9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9479C3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6B3F9C9A"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02679E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C389DB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3067F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57EC1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708D3B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8B0295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2FD2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ABD231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4F765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1FF76F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082AF2D" w14:textId="77777777" w:rsidR="00EF2848" w:rsidRPr="00EF2848" w:rsidRDefault="00EF2848" w:rsidP="00EF2848">
            <w:pPr>
              <w:pStyle w:val="1fffb"/>
              <w:rPr>
                <w:sz w:val="18"/>
                <w:szCs w:val="18"/>
                <w:lang w:val="en-US" w:eastAsia="en-US"/>
              </w:rPr>
            </w:pPr>
          </w:p>
        </w:tc>
      </w:tr>
      <w:tr w:rsidR="00EF2848" w:rsidRPr="00EF2848" w14:paraId="2508CD59" w14:textId="77777777" w:rsidTr="00EF2848">
        <w:tc>
          <w:tcPr>
            <w:tcW w:w="124" w:type="pct"/>
            <w:vMerge w:val="restart"/>
            <w:shd w:val="clear" w:color="auto" w:fill="FFFFFF" w:themeFill="background1"/>
            <w:noWrap/>
            <w:vAlign w:val="center"/>
            <w:hideMark/>
          </w:tcPr>
          <w:p w14:paraId="2D6DF827" w14:textId="77777777" w:rsidR="00EF2848" w:rsidRPr="00EF2848" w:rsidRDefault="00EF2848" w:rsidP="00EF2848">
            <w:pPr>
              <w:pStyle w:val="1fffb"/>
              <w:rPr>
                <w:sz w:val="18"/>
                <w:szCs w:val="18"/>
                <w:lang w:val="en-US" w:eastAsia="en-US"/>
              </w:rPr>
            </w:pPr>
            <w:r w:rsidRPr="00EF2848">
              <w:rPr>
                <w:sz w:val="18"/>
                <w:szCs w:val="18"/>
                <w:lang w:val="en-US" w:eastAsia="en-US"/>
              </w:rPr>
              <w:t>3.1.7</w:t>
            </w:r>
          </w:p>
        </w:tc>
        <w:tc>
          <w:tcPr>
            <w:tcW w:w="719" w:type="pct"/>
            <w:vMerge w:val="restart"/>
            <w:shd w:val="clear" w:color="auto" w:fill="FFFFFF" w:themeFill="background1"/>
            <w:vAlign w:val="center"/>
            <w:hideMark/>
          </w:tcPr>
          <w:p w14:paraId="6ED5BF24" w14:textId="77777777" w:rsidR="00EF2848" w:rsidRPr="00EF2848" w:rsidRDefault="00EF2848" w:rsidP="00EF2848">
            <w:pPr>
              <w:pStyle w:val="1fffb"/>
              <w:rPr>
                <w:sz w:val="18"/>
                <w:szCs w:val="18"/>
                <w:lang w:val="en-US" w:eastAsia="en-US"/>
              </w:rPr>
            </w:pPr>
            <w:r w:rsidRPr="00EF2848">
              <w:rPr>
                <w:sz w:val="18"/>
                <w:szCs w:val="18"/>
                <w:lang w:eastAsia="en-US"/>
              </w:rPr>
              <w:t xml:space="preserve">Реконструкция тепловых сетей в связи с физическим износом в п. Сингапай диаметром 50-300 мм и протяженностью </w:t>
            </w:r>
            <w:r w:rsidRPr="00EF2848">
              <w:rPr>
                <w:sz w:val="18"/>
                <w:szCs w:val="18"/>
                <w:lang w:val="en-US" w:eastAsia="en-US"/>
              </w:rPr>
              <w:t>7,3 км</w:t>
            </w:r>
          </w:p>
        </w:tc>
        <w:tc>
          <w:tcPr>
            <w:tcW w:w="250" w:type="pct"/>
            <w:vMerge w:val="restart"/>
            <w:shd w:val="clear" w:color="auto" w:fill="FFFFFF" w:themeFill="background1"/>
            <w:vAlign w:val="center"/>
            <w:hideMark/>
          </w:tcPr>
          <w:p w14:paraId="1912B327"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7D6FA85F"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3F9B301C" w14:textId="77777777" w:rsidR="00EF2848" w:rsidRPr="00EF2848" w:rsidRDefault="00EF2848" w:rsidP="00EF2848">
            <w:pPr>
              <w:pStyle w:val="1fffb"/>
              <w:rPr>
                <w:sz w:val="18"/>
                <w:szCs w:val="18"/>
                <w:lang w:val="en-US" w:eastAsia="en-US"/>
              </w:rPr>
            </w:pPr>
            <w:r w:rsidRPr="00EF2848">
              <w:rPr>
                <w:sz w:val="18"/>
                <w:szCs w:val="18"/>
                <w:lang w:val="en-US" w:eastAsia="en-US"/>
              </w:rPr>
              <w:t>7300</w:t>
            </w:r>
          </w:p>
        </w:tc>
        <w:tc>
          <w:tcPr>
            <w:tcW w:w="250" w:type="pct"/>
            <w:vMerge w:val="restart"/>
            <w:shd w:val="clear" w:color="auto" w:fill="FFFFFF" w:themeFill="background1"/>
            <w:vAlign w:val="center"/>
            <w:hideMark/>
          </w:tcPr>
          <w:p w14:paraId="3F9175B8" w14:textId="77777777" w:rsidR="00EF2848" w:rsidRPr="00EF2848" w:rsidRDefault="00EF2848" w:rsidP="00EF2848">
            <w:pPr>
              <w:pStyle w:val="1fffb"/>
              <w:rPr>
                <w:sz w:val="18"/>
                <w:szCs w:val="18"/>
                <w:lang w:val="en-US" w:eastAsia="en-US"/>
              </w:rPr>
            </w:pPr>
            <w:r w:rsidRPr="00EF2848">
              <w:rPr>
                <w:sz w:val="18"/>
                <w:szCs w:val="18"/>
                <w:lang w:val="en-US" w:eastAsia="en-US"/>
              </w:rPr>
              <w:t>2022, 2026</w:t>
            </w:r>
          </w:p>
        </w:tc>
        <w:tc>
          <w:tcPr>
            <w:tcW w:w="375" w:type="pct"/>
            <w:shd w:val="clear" w:color="auto" w:fill="FFFFFF" w:themeFill="background1"/>
            <w:vAlign w:val="center"/>
            <w:hideMark/>
          </w:tcPr>
          <w:p w14:paraId="4A5DDBA0"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DBF636B" w14:textId="77777777" w:rsidR="00EF2848" w:rsidRPr="00EF2848" w:rsidRDefault="00EF2848" w:rsidP="00EF2848">
            <w:pPr>
              <w:pStyle w:val="1fffb"/>
              <w:rPr>
                <w:sz w:val="18"/>
                <w:szCs w:val="18"/>
                <w:lang w:val="en-US" w:eastAsia="en-US"/>
              </w:rPr>
            </w:pPr>
            <w:r w:rsidRPr="00EF2848">
              <w:rPr>
                <w:sz w:val="18"/>
                <w:szCs w:val="18"/>
                <w:lang w:val="en-US" w:eastAsia="en-US"/>
              </w:rPr>
              <w:t>126 869</w:t>
            </w:r>
          </w:p>
        </w:tc>
        <w:tc>
          <w:tcPr>
            <w:tcW w:w="219" w:type="pct"/>
            <w:shd w:val="clear" w:color="auto" w:fill="FFFFFF" w:themeFill="background1"/>
            <w:vAlign w:val="center"/>
            <w:hideMark/>
          </w:tcPr>
          <w:p w14:paraId="0255AE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C19172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99A03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48A9E92" w14:textId="77777777" w:rsidR="00EF2848" w:rsidRPr="00EF2848" w:rsidRDefault="00EF2848" w:rsidP="00EF2848">
            <w:pPr>
              <w:pStyle w:val="1fffb"/>
              <w:rPr>
                <w:sz w:val="18"/>
                <w:szCs w:val="18"/>
                <w:lang w:val="en-US" w:eastAsia="en-US"/>
              </w:rPr>
            </w:pPr>
            <w:r w:rsidRPr="00EF2848">
              <w:rPr>
                <w:sz w:val="18"/>
                <w:szCs w:val="18"/>
                <w:lang w:val="en-US" w:eastAsia="en-US"/>
              </w:rPr>
              <w:t>60 521</w:t>
            </w:r>
          </w:p>
        </w:tc>
        <w:tc>
          <w:tcPr>
            <w:tcW w:w="188" w:type="pct"/>
            <w:shd w:val="clear" w:color="auto" w:fill="FFFFFF" w:themeFill="background1"/>
            <w:vAlign w:val="center"/>
            <w:hideMark/>
          </w:tcPr>
          <w:p w14:paraId="54F2016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2CDFB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B8FC075" w14:textId="77777777" w:rsidR="00EF2848" w:rsidRPr="00EF2848" w:rsidRDefault="00EF2848" w:rsidP="00EF2848">
            <w:pPr>
              <w:pStyle w:val="1fffb"/>
              <w:rPr>
                <w:sz w:val="18"/>
                <w:szCs w:val="18"/>
                <w:lang w:val="en-US" w:eastAsia="en-US"/>
              </w:rPr>
            </w:pPr>
            <w:r w:rsidRPr="00EF2848">
              <w:rPr>
                <w:sz w:val="18"/>
                <w:szCs w:val="18"/>
                <w:lang w:val="en-US" w:eastAsia="en-US"/>
              </w:rPr>
              <w:t>187 389</w:t>
            </w:r>
          </w:p>
        </w:tc>
        <w:tc>
          <w:tcPr>
            <w:tcW w:w="219" w:type="pct"/>
            <w:shd w:val="clear" w:color="auto" w:fill="FFFFFF" w:themeFill="background1"/>
            <w:vAlign w:val="center"/>
            <w:hideMark/>
          </w:tcPr>
          <w:p w14:paraId="64D712D5" w14:textId="77777777" w:rsidR="00EF2848" w:rsidRPr="00EF2848" w:rsidRDefault="00EF2848" w:rsidP="00EF2848">
            <w:pPr>
              <w:pStyle w:val="1fffb"/>
              <w:rPr>
                <w:sz w:val="18"/>
                <w:szCs w:val="18"/>
                <w:lang w:val="en-US" w:eastAsia="en-US"/>
              </w:rPr>
            </w:pPr>
            <w:r w:rsidRPr="00EF2848">
              <w:rPr>
                <w:sz w:val="18"/>
                <w:szCs w:val="18"/>
                <w:lang w:val="en-US" w:eastAsia="en-US"/>
              </w:rPr>
              <w:t>224 867</w:t>
            </w:r>
          </w:p>
        </w:tc>
        <w:tc>
          <w:tcPr>
            <w:tcW w:w="438" w:type="pct"/>
            <w:vMerge w:val="restart"/>
            <w:shd w:val="clear" w:color="auto" w:fill="FFFFFF" w:themeFill="background1"/>
            <w:vAlign w:val="center"/>
            <w:hideMark/>
          </w:tcPr>
          <w:p w14:paraId="29FA566A"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03D1DC9B"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70D0E3D9" w14:textId="77777777" w:rsidTr="00EF2848">
        <w:tc>
          <w:tcPr>
            <w:tcW w:w="124" w:type="pct"/>
            <w:vMerge/>
            <w:shd w:val="clear" w:color="auto" w:fill="FFFFFF" w:themeFill="background1"/>
            <w:vAlign w:val="center"/>
            <w:hideMark/>
          </w:tcPr>
          <w:p w14:paraId="5DBA9B28"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5ADF46D7"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2AD82DE"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1582538C"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43CBCD9E"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C9C033B"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0834F0AA"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201518B" w14:textId="77777777" w:rsidR="00EF2848" w:rsidRPr="00EF2848" w:rsidRDefault="00EF2848" w:rsidP="00EF2848">
            <w:pPr>
              <w:pStyle w:val="1fffb"/>
              <w:rPr>
                <w:sz w:val="18"/>
                <w:szCs w:val="18"/>
                <w:lang w:val="en-US" w:eastAsia="en-US"/>
              </w:rPr>
            </w:pPr>
            <w:r w:rsidRPr="00EF2848">
              <w:rPr>
                <w:sz w:val="18"/>
                <w:szCs w:val="18"/>
                <w:lang w:val="en-US" w:eastAsia="en-US"/>
              </w:rPr>
              <w:t>126 869</w:t>
            </w:r>
          </w:p>
        </w:tc>
        <w:tc>
          <w:tcPr>
            <w:tcW w:w="219" w:type="pct"/>
            <w:shd w:val="clear" w:color="auto" w:fill="FFFFFF" w:themeFill="background1"/>
            <w:vAlign w:val="center"/>
            <w:hideMark/>
          </w:tcPr>
          <w:p w14:paraId="37A22CA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9786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03CDE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7FE26E6" w14:textId="77777777" w:rsidR="00EF2848" w:rsidRPr="00EF2848" w:rsidRDefault="00EF2848" w:rsidP="00EF2848">
            <w:pPr>
              <w:pStyle w:val="1fffb"/>
              <w:rPr>
                <w:sz w:val="18"/>
                <w:szCs w:val="18"/>
                <w:lang w:val="en-US" w:eastAsia="en-US"/>
              </w:rPr>
            </w:pPr>
            <w:r w:rsidRPr="00EF2848">
              <w:rPr>
                <w:sz w:val="18"/>
                <w:szCs w:val="18"/>
                <w:lang w:val="en-US" w:eastAsia="en-US"/>
              </w:rPr>
              <w:t>60 521</w:t>
            </w:r>
          </w:p>
        </w:tc>
        <w:tc>
          <w:tcPr>
            <w:tcW w:w="188" w:type="pct"/>
            <w:shd w:val="clear" w:color="auto" w:fill="FFFFFF" w:themeFill="background1"/>
            <w:noWrap/>
            <w:vAlign w:val="center"/>
            <w:hideMark/>
          </w:tcPr>
          <w:p w14:paraId="6C2730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67E79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D117D36" w14:textId="77777777" w:rsidR="00EF2848" w:rsidRPr="00EF2848" w:rsidRDefault="00EF2848" w:rsidP="00EF2848">
            <w:pPr>
              <w:pStyle w:val="1fffb"/>
              <w:rPr>
                <w:sz w:val="18"/>
                <w:szCs w:val="18"/>
                <w:lang w:val="en-US" w:eastAsia="en-US"/>
              </w:rPr>
            </w:pPr>
            <w:r w:rsidRPr="00EF2848">
              <w:rPr>
                <w:sz w:val="18"/>
                <w:szCs w:val="18"/>
                <w:lang w:val="en-US" w:eastAsia="en-US"/>
              </w:rPr>
              <w:t>187 389</w:t>
            </w:r>
          </w:p>
        </w:tc>
        <w:tc>
          <w:tcPr>
            <w:tcW w:w="219" w:type="pct"/>
            <w:shd w:val="clear" w:color="auto" w:fill="FFFFFF" w:themeFill="background1"/>
            <w:vAlign w:val="center"/>
            <w:hideMark/>
          </w:tcPr>
          <w:p w14:paraId="12FD5EE1" w14:textId="77777777" w:rsidR="00EF2848" w:rsidRPr="00EF2848" w:rsidRDefault="00EF2848" w:rsidP="00EF2848">
            <w:pPr>
              <w:pStyle w:val="1fffb"/>
              <w:rPr>
                <w:sz w:val="18"/>
                <w:szCs w:val="18"/>
                <w:lang w:val="en-US" w:eastAsia="en-US"/>
              </w:rPr>
            </w:pPr>
            <w:r w:rsidRPr="00EF2848">
              <w:rPr>
                <w:sz w:val="18"/>
                <w:szCs w:val="18"/>
                <w:lang w:val="en-US" w:eastAsia="en-US"/>
              </w:rPr>
              <w:t>224 867</w:t>
            </w:r>
          </w:p>
        </w:tc>
        <w:tc>
          <w:tcPr>
            <w:tcW w:w="438" w:type="pct"/>
            <w:vMerge/>
            <w:shd w:val="clear" w:color="auto" w:fill="FFFFFF" w:themeFill="background1"/>
            <w:vAlign w:val="center"/>
            <w:hideMark/>
          </w:tcPr>
          <w:p w14:paraId="1D2DA48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B0E5B48" w14:textId="77777777" w:rsidR="00EF2848" w:rsidRPr="00EF2848" w:rsidRDefault="00EF2848" w:rsidP="00EF2848">
            <w:pPr>
              <w:pStyle w:val="1fffb"/>
              <w:rPr>
                <w:sz w:val="18"/>
                <w:szCs w:val="18"/>
                <w:lang w:val="en-US" w:eastAsia="en-US"/>
              </w:rPr>
            </w:pPr>
          </w:p>
        </w:tc>
      </w:tr>
      <w:tr w:rsidR="00EF2848" w:rsidRPr="00EF2848" w14:paraId="29E89C17" w14:textId="77777777" w:rsidTr="00EF2848">
        <w:tc>
          <w:tcPr>
            <w:tcW w:w="124" w:type="pct"/>
            <w:vMerge/>
            <w:shd w:val="clear" w:color="auto" w:fill="FFFFFF" w:themeFill="background1"/>
            <w:vAlign w:val="center"/>
            <w:hideMark/>
          </w:tcPr>
          <w:p w14:paraId="18C1DE11"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070EAB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6EA808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D52488F"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8B67DA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BFF3221"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832FA3F"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66B730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CBB7BE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8C24B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E68EF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ABAA5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57593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979E4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9F34D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7BA5D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6397DE26"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43254B6" w14:textId="77777777" w:rsidR="00EF2848" w:rsidRPr="00EF2848" w:rsidRDefault="00EF2848" w:rsidP="00EF2848">
            <w:pPr>
              <w:pStyle w:val="1fffb"/>
              <w:rPr>
                <w:sz w:val="18"/>
                <w:szCs w:val="18"/>
                <w:lang w:val="en-US" w:eastAsia="en-US"/>
              </w:rPr>
            </w:pPr>
          </w:p>
        </w:tc>
      </w:tr>
      <w:tr w:rsidR="00EF2848" w:rsidRPr="00EF2848" w14:paraId="69EA7C27" w14:textId="77777777" w:rsidTr="00EF2848">
        <w:tc>
          <w:tcPr>
            <w:tcW w:w="124" w:type="pct"/>
            <w:vMerge w:val="restart"/>
            <w:shd w:val="clear" w:color="auto" w:fill="FFFFFF" w:themeFill="background1"/>
            <w:noWrap/>
            <w:vAlign w:val="center"/>
            <w:hideMark/>
          </w:tcPr>
          <w:p w14:paraId="5BB8ED41" w14:textId="77777777" w:rsidR="00EF2848" w:rsidRPr="00EF2848" w:rsidRDefault="00EF2848" w:rsidP="00EF2848">
            <w:pPr>
              <w:pStyle w:val="1fffb"/>
              <w:rPr>
                <w:sz w:val="18"/>
                <w:szCs w:val="18"/>
                <w:lang w:val="en-US" w:eastAsia="en-US"/>
              </w:rPr>
            </w:pPr>
            <w:r w:rsidRPr="00EF2848">
              <w:rPr>
                <w:sz w:val="18"/>
                <w:szCs w:val="18"/>
                <w:lang w:val="en-US" w:eastAsia="en-US"/>
              </w:rPr>
              <w:t>3.1.8</w:t>
            </w:r>
          </w:p>
        </w:tc>
        <w:tc>
          <w:tcPr>
            <w:tcW w:w="719" w:type="pct"/>
            <w:vMerge w:val="restart"/>
            <w:shd w:val="clear" w:color="auto" w:fill="FFFFFF" w:themeFill="background1"/>
            <w:vAlign w:val="center"/>
            <w:hideMark/>
          </w:tcPr>
          <w:p w14:paraId="6072BAB7" w14:textId="77777777" w:rsidR="00EF2848" w:rsidRPr="00EF2848" w:rsidRDefault="00EF2848" w:rsidP="00EF2848">
            <w:pPr>
              <w:pStyle w:val="1fffb"/>
              <w:rPr>
                <w:sz w:val="18"/>
                <w:szCs w:val="18"/>
                <w:lang w:val="en-US" w:eastAsia="en-US"/>
              </w:rPr>
            </w:pPr>
            <w:r w:rsidRPr="00EF2848">
              <w:rPr>
                <w:sz w:val="18"/>
                <w:szCs w:val="18"/>
                <w:lang w:eastAsia="en-US"/>
              </w:rPr>
              <w:t xml:space="preserve">Реконструкция тепловых сетей в связи с физическим износом в с. Чеускино диаметром 50-300 мм и протяженностью </w:t>
            </w:r>
            <w:r w:rsidRPr="00EF2848">
              <w:rPr>
                <w:sz w:val="18"/>
                <w:szCs w:val="18"/>
                <w:lang w:val="en-US" w:eastAsia="en-US"/>
              </w:rPr>
              <w:t>4,1 км</w:t>
            </w:r>
          </w:p>
        </w:tc>
        <w:tc>
          <w:tcPr>
            <w:tcW w:w="250" w:type="pct"/>
            <w:vMerge w:val="restart"/>
            <w:shd w:val="clear" w:color="auto" w:fill="FFFFFF" w:themeFill="background1"/>
            <w:vAlign w:val="center"/>
            <w:hideMark/>
          </w:tcPr>
          <w:p w14:paraId="2C71F219"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2A6166F9"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75B839A4" w14:textId="77777777" w:rsidR="00EF2848" w:rsidRPr="00EF2848" w:rsidRDefault="00EF2848" w:rsidP="00EF2848">
            <w:pPr>
              <w:pStyle w:val="1fffb"/>
              <w:rPr>
                <w:sz w:val="18"/>
                <w:szCs w:val="18"/>
                <w:lang w:val="en-US" w:eastAsia="en-US"/>
              </w:rPr>
            </w:pPr>
            <w:r w:rsidRPr="00EF2848">
              <w:rPr>
                <w:sz w:val="18"/>
                <w:szCs w:val="18"/>
                <w:lang w:val="en-US" w:eastAsia="en-US"/>
              </w:rPr>
              <w:t>4100</w:t>
            </w:r>
          </w:p>
        </w:tc>
        <w:tc>
          <w:tcPr>
            <w:tcW w:w="250" w:type="pct"/>
            <w:vMerge w:val="restart"/>
            <w:shd w:val="clear" w:color="auto" w:fill="FFFFFF" w:themeFill="background1"/>
            <w:vAlign w:val="center"/>
            <w:hideMark/>
          </w:tcPr>
          <w:p w14:paraId="37884AF4" w14:textId="77777777" w:rsidR="00EF2848" w:rsidRPr="00EF2848" w:rsidRDefault="00EF2848" w:rsidP="00EF2848">
            <w:pPr>
              <w:pStyle w:val="1fffb"/>
              <w:rPr>
                <w:sz w:val="18"/>
                <w:szCs w:val="18"/>
                <w:lang w:val="en-US" w:eastAsia="en-US"/>
              </w:rPr>
            </w:pPr>
            <w:r w:rsidRPr="00EF2848">
              <w:rPr>
                <w:sz w:val="18"/>
                <w:szCs w:val="18"/>
                <w:lang w:val="en-US" w:eastAsia="en-US"/>
              </w:rPr>
              <w:t>2022, 2026</w:t>
            </w:r>
          </w:p>
        </w:tc>
        <w:tc>
          <w:tcPr>
            <w:tcW w:w="375" w:type="pct"/>
            <w:shd w:val="clear" w:color="auto" w:fill="FFFFFF" w:themeFill="background1"/>
            <w:vAlign w:val="center"/>
            <w:hideMark/>
          </w:tcPr>
          <w:p w14:paraId="02B04E95"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0C358BC" w14:textId="77777777" w:rsidR="00EF2848" w:rsidRPr="00EF2848" w:rsidRDefault="00EF2848" w:rsidP="00EF2848">
            <w:pPr>
              <w:pStyle w:val="1fffb"/>
              <w:rPr>
                <w:sz w:val="18"/>
                <w:szCs w:val="18"/>
                <w:lang w:val="en-US" w:eastAsia="en-US"/>
              </w:rPr>
            </w:pPr>
            <w:r w:rsidRPr="00EF2848">
              <w:rPr>
                <w:sz w:val="18"/>
                <w:szCs w:val="18"/>
                <w:lang w:val="en-US" w:eastAsia="en-US"/>
              </w:rPr>
              <w:t>78 659</w:t>
            </w:r>
          </w:p>
        </w:tc>
        <w:tc>
          <w:tcPr>
            <w:tcW w:w="219" w:type="pct"/>
            <w:shd w:val="clear" w:color="auto" w:fill="FFFFFF" w:themeFill="background1"/>
            <w:vAlign w:val="center"/>
            <w:hideMark/>
          </w:tcPr>
          <w:p w14:paraId="212FFD6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918AEA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F242B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2F764B1" w14:textId="77777777" w:rsidR="00EF2848" w:rsidRPr="00EF2848" w:rsidRDefault="00EF2848" w:rsidP="00EF2848">
            <w:pPr>
              <w:pStyle w:val="1fffb"/>
              <w:rPr>
                <w:sz w:val="18"/>
                <w:szCs w:val="18"/>
                <w:lang w:val="en-US" w:eastAsia="en-US"/>
              </w:rPr>
            </w:pPr>
            <w:r w:rsidRPr="00EF2848">
              <w:rPr>
                <w:sz w:val="18"/>
                <w:szCs w:val="18"/>
                <w:lang w:val="en-US" w:eastAsia="en-US"/>
              </w:rPr>
              <w:t>26 313</w:t>
            </w:r>
          </w:p>
        </w:tc>
        <w:tc>
          <w:tcPr>
            <w:tcW w:w="188" w:type="pct"/>
            <w:shd w:val="clear" w:color="auto" w:fill="FFFFFF" w:themeFill="background1"/>
            <w:vAlign w:val="center"/>
            <w:hideMark/>
          </w:tcPr>
          <w:p w14:paraId="57DEA2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31998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8010465" w14:textId="77777777" w:rsidR="00EF2848" w:rsidRPr="00EF2848" w:rsidRDefault="00EF2848" w:rsidP="00EF2848">
            <w:pPr>
              <w:pStyle w:val="1fffb"/>
              <w:rPr>
                <w:sz w:val="18"/>
                <w:szCs w:val="18"/>
                <w:lang w:val="en-US" w:eastAsia="en-US"/>
              </w:rPr>
            </w:pPr>
            <w:r w:rsidRPr="00EF2848">
              <w:rPr>
                <w:sz w:val="18"/>
                <w:szCs w:val="18"/>
                <w:lang w:val="en-US" w:eastAsia="en-US"/>
              </w:rPr>
              <w:t>104 972</w:t>
            </w:r>
          </w:p>
        </w:tc>
        <w:tc>
          <w:tcPr>
            <w:tcW w:w="219" w:type="pct"/>
            <w:shd w:val="clear" w:color="auto" w:fill="FFFFFF" w:themeFill="background1"/>
            <w:vAlign w:val="center"/>
            <w:hideMark/>
          </w:tcPr>
          <w:p w14:paraId="3A128177" w14:textId="77777777" w:rsidR="00EF2848" w:rsidRPr="00EF2848" w:rsidRDefault="00EF2848" w:rsidP="00EF2848">
            <w:pPr>
              <w:pStyle w:val="1fffb"/>
              <w:rPr>
                <w:sz w:val="18"/>
                <w:szCs w:val="18"/>
                <w:lang w:val="en-US" w:eastAsia="en-US"/>
              </w:rPr>
            </w:pPr>
            <w:r w:rsidRPr="00EF2848">
              <w:rPr>
                <w:sz w:val="18"/>
                <w:szCs w:val="18"/>
                <w:lang w:val="en-US" w:eastAsia="en-US"/>
              </w:rPr>
              <w:t>125 966</w:t>
            </w:r>
          </w:p>
        </w:tc>
        <w:tc>
          <w:tcPr>
            <w:tcW w:w="438" w:type="pct"/>
            <w:vMerge w:val="restart"/>
            <w:shd w:val="clear" w:color="auto" w:fill="FFFFFF" w:themeFill="background1"/>
            <w:vAlign w:val="center"/>
            <w:hideMark/>
          </w:tcPr>
          <w:p w14:paraId="72FD85D9"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0304CAF3" w14:textId="77777777" w:rsidR="00EF2848" w:rsidRPr="00EF2848" w:rsidRDefault="00EF2848" w:rsidP="00EF2848">
            <w:pPr>
              <w:pStyle w:val="1fffb"/>
              <w:rPr>
                <w:sz w:val="18"/>
                <w:szCs w:val="18"/>
                <w:lang w:eastAsia="en-US"/>
              </w:rPr>
            </w:pPr>
            <w:r w:rsidRPr="00EF2848">
              <w:rPr>
                <w:sz w:val="18"/>
                <w:szCs w:val="18"/>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F2848" w:rsidRPr="00EF2848" w14:paraId="64A95F3F" w14:textId="77777777" w:rsidTr="00EF2848">
        <w:tc>
          <w:tcPr>
            <w:tcW w:w="124" w:type="pct"/>
            <w:vMerge/>
            <w:shd w:val="clear" w:color="auto" w:fill="FFFFFF" w:themeFill="background1"/>
            <w:vAlign w:val="center"/>
            <w:hideMark/>
          </w:tcPr>
          <w:p w14:paraId="63A9E6FE"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080F94AA"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8C6F0E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6315DCFC"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58CB996B"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5C990F7"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0CB0734"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37E04DED" w14:textId="77777777" w:rsidR="00EF2848" w:rsidRPr="00EF2848" w:rsidRDefault="00EF2848" w:rsidP="00EF2848">
            <w:pPr>
              <w:pStyle w:val="1fffb"/>
              <w:rPr>
                <w:sz w:val="18"/>
                <w:szCs w:val="18"/>
                <w:lang w:val="en-US" w:eastAsia="en-US"/>
              </w:rPr>
            </w:pPr>
            <w:r w:rsidRPr="00EF2848">
              <w:rPr>
                <w:sz w:val="18"/>
                <w:szCs w:val="18"/>
                <w:lang w:val="en-US" w:eastAsia="en-US"/>
              </w:rPr>
              <w:t>78 659</w:t>
            </w:r>
          </w:p>
        </w:tc>
        <w:tc>
          <w:tcPr>
            <w:tcW w:w="219" w:type="pct"/>
            <w:shd w:val="clear" w:color="auto" w:fill="FFFFFF" w:themeFill="background1"/>
            <w:vAlign w:val="center"/>
            <w:hideMark/>
          </w:tcPr>
          <w:p w14:paraId="331A56A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47A876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BA857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43B2D7A" w14:textId="77777777" w:rsidR="00EF2848" w:rsidRPr="00EF2848" w:rsidRDefault="00EF2848" w:rsidP="00EF2848">
            <w:pPr>
              <w:pStyle w:val="1fffb"/>
              <w:rPr>
                <w:sz w:val="18"/>
                <w:szCs w:val="18"/>
                <w:lang w:val="en-US" w:eastAsia="en-US"/>
              </w:rPr>
            </w:pPr>
            <w:r w:rsidRPr="00EF2848">
              <w:rPr>
                <w:sz w:val="18"/>
                <w:szCs w:val="18"/>
                <w:lang w:val="en-US" w:eastAsia="en-US"/>
              </w:rPr>
              <w:t>26 313</w:t>
            </w:r>
          </w:p>
        </w:tc>
        <w:tc>
          <w:tcPr>
            <w:tcW w:w="188" w:type="pct"/>
            <w:shd w:val="clear" w:color="auto" w:fill="FFFFFF" w:themeFill="background1"/>
            <w:noWrap/>
            <w:vAlign w:val="center"/>
            <w:hideMark/>
          </w:tcPr>
          <w:p w14:paraId="2D4C7B2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A1DA5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E658512" w14:textId="77777777" w:rsidR="00EF2848" w:rsidRPr="00EF2848" w:rsidRDefault="00EF2848" w:rsidP="00EF2848">
            <w:pPr>
              <w:pStyle w:val="1fffb"/>
              <w:rPr>
                <w:sz w:val="18"/>
                <w:szCs w:val="18"/>
                <w:lang w:val="en-US" w:eastAsia="en-US"/>
              </w:rPr>
            </w:pPr>
            <w:r w:rsidRPr="00EF2848">
              <w:rPr>
                <w:sz w:val="18"/>
                <w:szCs w:val="18"/>
                <w:lang w:val="en-US" w:eastAsia="en-US"/>
              </w:rPr>
              <w:t>104 972</w:t>
            </w:r>
          </w:p>
        </w:tc>
        <w:tc>
          <w:tcPr>
            <w:tcW w:w="219" w:type="pct"/>
            <w:shd w:val="clear" w:color="auto" w:fill="FFFFFF" w:themeFill="background1"/>
            <w:vAlign w:val="center"/>
            <w:hideMark/>
          </w:tcPr>
          <w:p w14:paraId="67AEAB66" w14:textId="77777777" w:rsidR="00EF2848" w:rsidRPr="00EF2848" w:rsidRDefault="00EF2848" w:rsidP="00EF2848">
            <w:pPr>
              <w:pStyle w:val="1fffb"/>
              <w:rPr>
                <w:sz w:val="18"/>
                <w:szCs w:val="18"/>
                <w:lang w:val="en-US" w:eastAsia="en-US"/>
              </w:rPr>
            </w:pPr>
            <w:r w:rsidRPr="00EF2848">
              <w:rPr>
                <w:sz w:val="18"/>
                <w:szCs w:val="18"/>
                <w:lang w:val="en-US" w:eastAsia="en-US"/>
              </w:rPr>
              <w:t>125 966</w:t>
            </w:r>
          </w:p>
        </w:tc>
        <w:tc>
          <w:tcPr>
            <w:tcW w:w="438" w:type="pct"/>
            <w:vMerge/>
            <w:shd w:val="clear" w:color="auto" w:fill="FFFFFF" w:themeFill="background1"/>
            <w:vAlign w:val="center"/>
            <w:hideMark/>
          </w:tcPr>
          <w:p w14:paraId="32F25A2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67A15F7" w14:textId="77777777" w:rsidR="00EF2848" w:rsidRPr="00EF2848" w:rsidRDefault="00EF2848" w:rsidP="00EF2848">
            <w:pPr>
              <w:pStyle w:val="1fffb"/>
              <w:rPr>
                <w:sz w:val="18"/>
                <w:szCs w:val="18"/>
                <w:lang w:val="en-US" w:eastAsia="en-US"/>
              </w:rPr>
            </w:pPr>
          </w:p>
        </w:tc>
      </w:tr>
      <w:tr w:rsidR="00EF2848" w:rsidRPr="00EF2848" w14:paraId="555159F0" w14:textId="77777777" w:rsidTr="00EF2848">
        <w:tc>
          <w:tcPr>
            <w:tcW w:w="124" w:type="pct"/>
            <w:vMerge/>
            <w:shd w:val="clear" w:color="auto" w:fill="FFFFFF" w:themeFill="background1"/>
            <w:vAlign w:val="center"/>
            <w:hideMark/>
          </w:tcPr>
          <w:p w14:paraId="50B7EEC5"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B4FD13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019CFB3"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941B9A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97C1B4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92F51BA"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75F2BBC"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691D72A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9C398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FC0420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DB2A49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9622E9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6A163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871B0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C8F402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E9E039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5EFBD03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D703940" w14:textId="77777777" w:rsidR="00EF2848" w:rsidRPr="00EF2848" w:rsidRDefault="00EF2848" w:rsidP="00EF2848">
            <w:pPr>
              <w:pStyle w:val="1fffb"/>
              <w:rPr>
                <w:sz w:val="18"/>
                <w:szCs w:val="18"/>
                <w:lang w:val="en-US" w:eastAsia="en-US"/>
              </w:rPr>
            </w:pPr>
          </w:p>
        </w:tc>
      </w:tr>
      <w:tr w:rsidR="00EF2848" w:rsidRPr="00EF2848" w14:paraId="2098AD95" w14:textId="77777777" w:rsidTr="00EF2848">
        <w:tc>
          <w:tcPr>
            <w:tcW w:w="124" w:type="pct"/>
            <w:vMerge w:val="restart"/>
            <w:shd w:val="clear" w:color="auto" w:fill="FFFFFF" w:themeFill="background1"/>
            <w:noWrap/>
            <w:vAlign w:val="center"/>
            <w:hideMark/>
          </w:tcPr>
          <w:p w14:paraId="2CF4389C" w14:textId="77777777" w:rsidR="00EF2848" w:rsidRPr="00EF2848" w:rsidRDefault="00EF2848" w:rsidP="00EF2848">
            <w:pPr>
              <w:pStyle w:val="1fffb"/>
              <w:rPr>
                <w:sz w:val="18"/>
                <w:szCs w:val="18"/>
                <w:lang w:val="en-US" w:eastAsia="en-US"/>
              </w:rPr>
            </w:pPr>
            <w:r w:rsidRPr="00EF2848">
              <w:rPr>
                <w:sz w:val="18"/>
                <w:szCs w:val="18"/>
                <w:lang w:val="en-US" w:eastAsia="en-US"/>
              </w:rPr>
              <w:t>3.1.9</w:t>
            </w:r>
          </w:p>
        </w:tc>
        <w:tc>
          <w:tcPr>
            <w:tcW w:w="719" w:type="pct"/>
            <w:vMerge w:val="restart"/>
            <w:shd w:val="clear" w:color="auto" w:fill="FFFFFF" w:themeFill="background1"/>
            <w:vAlign w:val="center"/>
            <w:hideMark/>
          </w:tcPr>
          <w:p w14:paraId="302C8C25" w14:textId="77777777" w:rsidR="00EF2848" w:rsidRPr="00EF2848" w:rsidRDefault="00EF2848" w:rsidP="00EF2848">
            <w:pPr>
              <w:pStyle w:val="1fffb"/>
              <w:rPr>
                <w:sz w:val="18"/>
                <w:szCs w:val="18"/>
                <w:lang w:eastAsia="en-US"/>
              </w:rPr>
            </w:pPr>
            <w:r w:rsidRPr="00EF2848">
              <w:rPr>
                <w:sz w:val="18"/>
                <w:szCs w:val="18"/>
                <w:lang w:eastAsia="en-US"/>
              </w:rPr>
              <w:t>Изоляция трубопровода «Сети теплоснабжения круг Б-3», «Сети теплоснабжения круг Б-4», «Сети водоснабжения круг Б-3», Сети водоснабжения круг Б-4», Т1,Т2 Ø 114, В1 Ø 89.</w:t>
            </w:r>
          </w:p>
        </w:tc>
        <w:tc>
          <w:tcPr>
            <w:tcW w:w="250" w:type="pct"/>
            <w:vMerge w:val="restart"/>
            <w:shd w:val="clear" w:color="auto" w:fill="FFFFFF" w:themeFill="background1"/>
            <w:vAlign w:val="center"/>
            <w:hideMark/>
          </w:tcPr>
          <w:p w14:paraId="38092841"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525A2406"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6724CEEC" w14:textId="3D5C8EA5" w:rsidR="00EF2848" w:rsidRPr="00EF2848" w:rsidRDefault="00EF2848" w:rsidP="00EF2848">
            <w:pPr>
              <w:pStyle w:val="1fffb"/>
              <w:rPr>
                <w:sz w:val="18"/>
                <w:szCs w:val="18"/>
                <w:lang w:val="en-US" w:eastAsia="en-US"/>
              </w:rPr>
            </w:pPr>
          </w:p>
        </w:tc>
        <w:tc>
          <w:tcPr>
            <w:tcW w:w="250" w:type="pct"/>
            <w:vMerge w:val="restart"/>
            <w:shd w:val="clear" w:color="auto" w:fill="FFFFFF" w:themeFill="background1"/>
            <w:vAlign w:val="center"/>
            <w:hideMark/>
          </w:tcPr>
          <w:p w14:paraId="0A231E49"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004D953D"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B62F9E9" w14:textId="77777777" w:rsidR="00EF2848" w:rsidRPr="00EF2848" w:rsidRDefault="00EF2848" w:rsidP="00EF2848">
            <w:pPr>
              <w:pStyle w:val="1fffb"/>
              <w:rPr>
                <w:sz w:val="18"/>
                <w:szCs w:val="18"/>
                <w:lang w:val="en-US" w:eastAsia="en-US"/>
              </w:rPr>
            </w:pPr>
            <w:r w:rsidRPr="00EF2848">
              <w:rPr>
                <w:sz w:val="18"/>
                <w:szCs w:val="18"/>
                <w:lang w:val="en-US" w:eastAsia="en-US"/>
              </w:rPr>
              <w:t>1 048</w:t>
            </w:r>
          </w:p>
        </w:tc>
        <w:tc>
          <w:tcPr>
            <w:tcW w:w="219" w:type="pct"/>
            <w:shd w:val="clear" w:color="auto" w:fill="FFFFFF" w:themeFill="background1"/>
            <w:vAlign w:val="center"/>
            <w:hideMark/>
          </w:tcPr>
          <w:p w14:paraId="5F1A34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B64326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DEDA96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8899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06470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83309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058981" w14:textId="77777777" w:rsidR="00EF2848" w:rsidRPr="00EF2848" w:rsidRDefault="00EF2848" w:rsidP="00EF2848">
            <w:pPr>
              <w:pStyle w:val="1fffb"/>
              <w:rPr>
                <w:sz w:val="18"/>
                <w:szCs w:val="18"/>
                <w:lang w:val="en-US" w:eastAsia="en-US"/>
              </w:rPr>
            </w:pPr>
            <w:r w:rsidRPr="00EF2848">
              <w:rPr>
                <w:sz w:val="18"/>
                <w:szCs w:val="18"/>
                <w:lang w:val="en-US" w:eastAsia="en-US"/>
              </w:rPr>
              <w:t>1 048</w:t>
            </w:r>
          </w:p>
        </w:tc>
        <w:tc>
          <w:tcPr>
            <w:tcW w:w="219" w:type="pct"/>
            <w:shd w:val="clear" w:color="auto" w:fill="FFFFFF" w:themeFill="background1"/>
            <w:vAlign w:val="center"/>
            <w:hideMark/>
          </w:tcPr>
          <w:p w14:paraId="64790B27" w14:textId="77777777" w:rsidR="00EF2848" w:rsidRPr="00EF2848" w:rsidRDefault="00EF2848" w:rsidP="00EF2848">
            <w:pPr>
              <w:pStyle w:val="1fffb"/>
              <w:rPr>
                <w:sz w:val="18"/>
                <w:szCs w:val="18"/>
                <w:lang w:val="en-US" w:eastAsia="en-US"/>
              </w:rPr>
            </w:pPr>
            <w:r w:rsidRPr="00EF2848">
              <w:rPr>
                <w:sz w:val="18"/>
                <w:szCs w:val="18"/>
                <w:lang w:val="en-US" w:eastAsia="en-US"/>
              </w:rPr>
              <w:t>1 258</w:t>
            </w:r>
          </w:p>
        </w:tc>
        <w:tc>
          <w:tcPr>
            <w:tcW w:w="438" w:type="pct"/>
            <w:vMerge w:val="restart"/>
            <w:shd w:val="clear" w:color="auto" w:fill="FFFFFF" w:themeFill="background1"/>
            <w:vAlign w:val="center"/>
            <w:hideMark/>
          </w:tcPr>
          <w:p w14:paraId="12ADC996"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01B40FB"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4AF5CB29" w14:textId="77777777" w:rsidTr="00EF2848">
        <w:tc>
          <w:tcPr>
            <w:tcW w:w="124" w:type="pct"/>
            <w:vMerge/>
            <w:shd w:val="clear" w:color="auto" w:fill="FFFFFF" w:themeFill="background1"/>
            <w:vAlign w:val="center"/>
            <w:hideMark/>
          </w:tcPr>
          <w:p w14:paraId="1C480326"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11AD905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A88052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F3B241A"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AE4DF58"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959345F"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E3AEEAA"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25E2B48B" w14:textId="77777777" w:rsidR="00EF2848" w:rsidRPr="00EF2848" w:rsidRDefault="00EF2848" w:rsidP="00EF2848">
            <w:pPr>
              <w:pStyle w:val="1fffb"/>
              <w:rPr>
                <w:sz w:val="18"/>
                <w:szCs w:val="18"/>
                <w:lang w:val="en-US" w:eastAsia="en-US"/>
              </w:rPr>
            </w:pPr>
            <w:r w:rsidRPr="00EF2848">
              <w:rPr>
                <w:sz w:val="18"/>
                <w:szCs w:val="18"/>
                <w:lang w:val="en-US" w:eastAsia="en-US"/>
              </w:rPr>
              <w:t>1 048</w:t>
            </w:r>
          </w:p>
        </w:tc>
        <w:tc>
          <w:tcPr>
            <w:tcW w:w="219" w:type="pct"/>
            <w:shd w:val="clear" w:color="auto" w:fill="FFFFFF" w:themeFill="background1"/>
            <w:vAlign w:val="center"/>
            <w:hideMark/>
          </w:tcPr>
          <w:p w14:paraId="0535089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978FB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771AA9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EAB0CE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31B831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80DC8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98F259" w14:textId="77777777" w:rsidR="00EF2848" w:rsidRPr="00EF2848" w:rsidRDefault="00EF2848" w:rsidP="00EF2848">
            <w:pPr>
              <w:pStyle w:val="1fffb"/>
              <w:rPr>
                <w:sz w:val="18"/>
                <w:szCs w:val="18"/>
                <w:lang w:val="en-US" w:eastAsia="en-US"/>
              </w:rPr>
            </w:pPr>
            <w:r w:rsidRPr="00EF2848">
              <w:rPr>
                <w:sz w:val="18"/>
                <w:szCs w:val="18"/>
                <w:lang w:val="en-US" w:eastAsia="en-US"/>
              </w:rPr>
              <w:t>1 048</w:t>
            </w:r>
          </w:p>
        </w:tc>
        <w:tc>
          <w:tcPr>
            <w:tcW w:w="219" w:type="pct"/>
            <w:shd w:val="clear" w:color="auto" w:fill="FFFFFF" w:themeFill="background1"/>
            <w:vAlign w:val="center"/>
            <w:hideMark/>
          </w:tcPr>
          <w:p w14:paraId="019608DE" w14:textId="77777777" w:rsidR="00EF2848" w:rsidRPr="00EF2848" w:rsidRDefault="00EF2848" w:rsidP="00EF2848">
            <w:pPr>
              <w:pStyle w:val="1fffb"/>
              <w:rPr>
                <w:sz w:val="18"/>
                <w:szCs w:val="18"/>
                <w:lang w:val="en-US" w:eastAsia="en-US"/>
              </w:rPr>
            </w:pPr>
            <w:r w:rsidRPr="00EF2848">
              <w:rPr>
                <w:sz w:val="18"/>
                <w:szCs w:val="18"/>
                <w:lang w:val="en-US" w:eastAsia="en-US"/>
              </w:rPr>
              <w:t>1 258</w:t>
            </w:r>
          </w:p>
        </w:tc>
        <w:tc>
          <w:tcPr>
            <w:tcW w:w="438" w:type="pct"/>
            <w:vMerge/>
            <w:shd w:val="clear" w:color="auto" w:fill="FFFFFF" w:themeFill="background1"/>
            <w:vAlign w:val="center"/>
            <w:hideMark/>
          </w:tcPr>
          <w:p w14:paraId="73DED987"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74C08AE" w14:textId="77777777" w:rsidR="00EF2848" w:rsidRPr="00EF2848" w:rsidRDefault="00EF2848" w:rsidP="00EF2848">
            <w:pPr>
              <w:pStyle w:val="1fffb"/>
              <w:rPr>
                <w:sz w:val="18"/>
                <w:szCs w:val="18"/>
                <w:lang w:val="en-US" w:eastAsia="en-US"/>
              </w:rPr>
            </w:pPr>
          </w:p>
        </w:tc>
      </w:tr>
      <w:tr w:rsidR="00EF2848" w:rsidRPr="00EF2848" w14:paraId="1EFCF903" w14:textId="77777777" w:rsidTr="00EF2848">
        <w:tc>
          <w:tcPr>
            <w:tcW w:w="124" w:type="pct"/>
            <w:vMerge/>
            <w:shd w:val="clear" w:color="auto" w:fill="FFFFFF" w:themeFill="background1"/>
            <w:vAlign w:val="center"/>
            <w:hideMark/>
          </w:tcPr>
          <w:p w14:paraId="527FB677"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887D38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DCA3216"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0F06C9B"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2833E65"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FFD522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444809F"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3073C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7A0A54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F11F5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54CD75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FEE63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7757E3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178BA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F99D5F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BB252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319A18E"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9578E5B" w14:textId="77777777" w:rsidR="00EF2848" w:rsidRPr="00EF2848" w:rsidRDefault="00EF2848" w:rsidP="00EF2848">
            <w:pPr>
              <w:pStyle w:val="1fffb"/>
              <w:rPr>
                <w:sz w:val="18"/>
                <w:szCs w:val="18"/>
                <w:lang w:val="en-US" w:eastAsia="en-US"/>
              </w:rPr>
            </w:pPr>
          </w:p>
        </w:tc>
      </w:tr>
      <w:tr w:rsidR="00EF2848" w:rsidRPr="00EF2848" w14:paraId="77837031" w14:textId="77777777" w:rsidTr="00EF2848">
        <w:tc>
          <w:tcPr>
            <w:tcW w:w="124" w:type="pct"/>
            <w:vMerge w:val="restart"/>
            <w:shd w:val="clear" w:color="auto" w:fill="FFFFFF" w:themeFill="background1"/>
            <w:noWrap/>
            <w:vAlign w:val="center"/>
            <w:hideMark/>
          </w:tcPr>
          <w:p w14:paraId="69E9AFE8" w14:textId="77777777" w:rsidR="00EF2848" w:rsidRPr="00EF2848" w:rsidRDefault="00EF2848" w:rsidP="00EF2848">
            <w:pPr>
              <w:pStyle w:val="1fffb"/>
              <w:rPr>
                <w:sz w:val="18"/>
                <w:szCs w:val="18"/>
                <w:lang w:val="en-US" w:eastAsia="en-US"/>
              </w:rPr>
            </w:pPr>
            <w:r w:rsidRPr="00EF2848">
              <w:rPr>
                <w:sz w:val="18"/>
                <w:szCs w:val="18"/>
                <w:lang w:val="en-US" w:eastAsia="en-US"/>
              </w:rPr>
              <w:t>3.1.10</w:t>
            </w:r>
          </w:p>
        </w:tc>
        <w:tc>
          <w:tcPr>
            <w:tcW w:w="719" w:type="pct"/>
            <w:vMerge w:val="restart"/>
            <w:shd w:val="clear" w:color="auto" w:fill="FFFFFF" w:themeFill="background1"/>
            <w:vAlign w:val="center"/>
            <w:hideMark/>
          </w:tcPr>
          <w:p w14:paraId="450E483C"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Замена участка от УТ-13 до ж.д.10а (за баней) с переносом УТ-14 и с заменой участков ввода до ж.д. №10 и №20 (Т1,Т2 Ø 89 - 72 м, Ø 57 - 80 м, В Ø 57 - 76 м). “Сети теплоснабжения к д. №10а (КДМ)”, "Сети теплоснабжения к д.№10 (КДМ)", Сети водоснабжения к д.№10а (КДМ)", "Сети водоснабжения к д.№10 (КДМ)"</w:t>
            </w:r>
          </w:p>
        </w:tc>
        <w:tc>
          <w:tcPr>
            <w:tcW w:w="250" w:type="pct"/>
            <w:vMerge w:val="restart"/>
            <w:shd w:val="clear" w:color="auto" w:fill="FFFFFF" w:themeFill="background1"/>
            <w:vAlign w:val="center"/>
            <w:hideMark/>
          </w:tcPr>
          <w:p w14:paraId="4FF60C00"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2D372C8D"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38B4DAD1" w14:textId="77777777" w:rsidR="00EF2848" w:rsidRPr="00EF2848" w:rsidRDefault="00EF2848" w:rsidP="00EF2848">
            <w:pPr>
              <w:pStyle w:val="1fffb"/>
              <w:rPr>
                <w:sz w:val="18"/>
                <w:szCs w:val="18"/>
                <w:lang w:val="en-US" w:eastAsia="en-US"/>
              </w:rPr>
            </w:pPr>
            <w:r w:rsidRPr="00EF2848">
              <w:rPr>
                <w:sz w:val="18"/>
                <w:szCs w:val="18"/>
                <w:lang w:val="en-US" w:eastAsia="en-US"/>
              </w:rPr>
              <w:t>76</w:t>
            </w:r>
          </w:p>
        </w:tc>
        <w:tc>
          <w:tcPr>
            <w:tcW w:w="250" w:type="pct"/>
            <w:vMerge w:val="restart"/>
            <w:shd w:val="clear" w:color="auto" w:fill="FFFFFF" w:themeFill="background1"/>
            <w:vAlign w:val="center"/>
            <w:hideMark/>
          </w:tcPr>
          <w:p w14:paraId="0D3B433E"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358F67A8"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9887278"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629C48A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9BE71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7FD2E9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6F0B9B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C113BB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2C584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C42BD15"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375CB80E"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438" w:type="pct"/>
            <w:vMerge w:val="restart"/>
            <w:shd w:val="clear" w:color="auto" w:fill="FFFFFF" w:themeFill="background1"/>
            <w:vAlign w:val="center"/>
            <w:hideMark/>
          </w:tcPr>
          <w:p w14:paraId="7B0DBA5D"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58B37459"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0F8AD08F" w14:textId="77777777" w:rsidTr="00EF2848">
        <w:tc>
          <w:tcPr>
            <w:tcW w:w="124" w:type="pct"/>
            <w:vMerge/>
            <w:shd w:val="clear" w:color="auto" w:fill="FFFFFF" w:themeFill="background1"/>
            <w:vAlign w:val="center"/>
            <w:hideMark/>
          </w:tcPr>
          <w:p w14:paraId="0873FD4B"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64C8D287"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7416C4C"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73E45E9F"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B0EF0C0"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736BA50"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9964A41"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15AB8C7D"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7139480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D8D7D0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803384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E92225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73BCF2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C86CE7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AB1654" w14:textId="77777777" w:rsidR="00EF2848" w:rsidRPr="00EF2848" w:rsidRDefault="00EF2848" w:rsidP="00EF2848">
            <w:pPr>
              <w:pStyle w:val="1fffb"/>
              <w:rPr>
                <w:sz w:val="18"/>
                <w:szCs w:val="18"/>
                <w:lang w:val="en-US" w:eastAsia="en-US"/>
              </w:rPr>
            </w:pPr>
            <w:r w:rsidRPr="00EF2848">
              <w:rPr>
                <w:sz w:val="18"/>
                <w:szCs w:val="18"/>
                <w:lang w:val="en-US" w:eastAsia="en-US"/>
              </w:rPr>
              <w:t>1 500</w:t>
            </w:r>
          </w:p>
        </w:tc>
        <w:tc>
          <w:tcPr>
            <w:tcW w:w="219" w:type="pct"/>
            <w:shd w:val="clear" w:color="auto" w:fill="FFFFFF" w:themeFill="background1"/>
            <w:vAlign w:val="center"/>
            <w:hideMark/>
          </w:tcPr>
          <w:p w14:paraId="0084545C"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438" w:type="pct"/>
            <w:vMerge/>
            <w:shd w:val="clear" w:color="auto" w:fill="FFFFFF" w:themeFill="background1"/>
            <w:vAlign w:val="center"/>
            <w:hideMark/>
          </w:tcPr>
          <w:p w14:paraId="6FA4F79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6BBD944" w14:textId="77777777" w:rsidR="00EF2848" w:rsidRPr="00EF2848" w:rsidRDefault="00EF2848" w:rsidP="00EF2848">
            <w:pPr>
              <w:pStyle w:val="1fffb"/>
              <w:rPr>
                <w:sz w:val="18"/>
                <w:szCs w:val="18"/>
                <w:lang w:val="en-US" w:eastAsia="en-US"/>
              </w:rPr>
            </w:pPr>
          </w:p>
        </w:tc>
      </w:tr>
      <w:tr w:rsidR="00EF2848" w:rsidRPr="00EF2848" w14:paraId="23017F6A" w14:textId="77777777" w:rsidTr="00EF2848">
        <w:tc>
          <w:tcPr>
            <w:tcW w:w="124" w:type="pct"/>
            <w:vMerge/>
            <w:shd w:val="clear" w:color="auto" w:fill="FFFFFF" w:themeFill="background1"/>
            <w:vAlign w:val="center"/>
            <w:hideMark/>
          </w:tcPr>
          <w:p w14:paraId="5B6FC308"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999F5E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27A88C3"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1DD7A61"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8ACB766"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504ADE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5F915030"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64BE1B4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C29447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3462A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B83C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E5048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CEBC3A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BBCB26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1142A9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DB316F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A858E8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0B88CE1" w14:textId="77777777" w:rsidR="00EF2848" w:rsidRPr="00EF2848" w:rsidRDefault="00EF2848" w:rsidP="00EF2848">
            <w:pPr>
              <w:pStyle w:val="1fffb"/>
              <w:rPr>
                <w:sz w:val="18"/>
                <w:szCs w:val="18"/>
                <w:lang w:val="en-US" w:eastAsia="en-US"/>
              </w:rPr>
            </w:pPr>
          </w:p>
        </w:tc>
      </w:tr>
      <w:tr w:rsidR="00EF2848" w:rsidRPr="00EF2848" w14:paraId="50C62E9F" w14:textId="77777777" w:rsidTr="00EF2848">
        <w:tc>
          <w:tcPr>
            <w:tcW w:w="124" w:type="pct"/>
            <w:vMerge w:val="restart"/>
            <w:shd w:val="clear" w:color="auto" w:fill="FFFFFF" w:themeFill="background1"/>
            <w:noWrap/>
            <w:vAlign w:val="center"/>
            <w:hideMark/>
          </w:tcPr>
          <w:p w14:paraId="0B81B9A9" w14:textId="77777777" w:rsidR="00EF2848" w:rsidRPr="00EF2848" w:rsidRDefault="00EF2848" w:rsidP="00EF2848">
            <w:pPr>
              <w:pStyle w:val="1fffb"/>
              <w:rPr>
                <w:sz w:val="18"/>
                <w:szCs w:val="18"/>
                <w:lang w:val="en-US" w:eastAsia="en-US"/>
              </w:rPr>
            </w:pPr>
            <w:r w:rsidRPr="00EF2848">
              <w:rPr>
                <w:sz w:val="18"/>
                <w:szCs w:val="18"/>
                <w:lang w:val="en-US" w:eastAsia="en-US"/>
              </w:rPr>
              <w:t>3.1.11</w:t>
            </w:r>
          </w:p>
        </w:tc>
        <w:tc>
          <w:tcPr>
            <w:tcW w:w="719" w:type="pct"/>
            <w:vMerge w:val="restart"/>
            <w:shd w:val="clear" w:color="auto" w:fill="FFFFFF" w:themeFill="background1"/>
            <w:vAlign w:val="center"/>
            <w:hideMark/>
          </w:tcPr>
          <w:p w14:paraId="0ABC4C0F"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Замена обратного трубопровода и трубопровода холодной воды с изоляцией Т2 Ø 89, В1 Ø 57. "Сети теплоснабжения круг Б-3", "Сети теплоснабжения круг Б-4", "Сети водоснабжения круг Б-3", "Сети водоснабжения круг Б-4"</w:t>
            </w:r>
          </w:p>
        </w:tc>
        <w:tc>
          <w:tcPr>
            <w:tcW w:w="250" w:type="pct"/>
            <w:vMerge w:val="restart"/>
            <w:shd w:val="clear" w:color="auto" w:fill="FFFFFF" w:themeFill="background1"/>
            <w:vAlign w:val="center"/>
            <w:hideMark/>
          </w:tcPr>
          <w:p w14:paraId="74BE8FBF"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D9D8A59"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2FD14AD4" w14:textId="77777777" w:rsidR="00EF2848" w:rsidRPr="00EF2848" w:rsidRDefault="00EF2848" w:rsidP="00EF2848">
            <w:pPr>
              <w:pStyle w:val="1fffb"/>
              <w:rPr>
                <w:sz w:val="18"/>
                <w:szCs w:val="18"/>
                <w:lang w:val="en-US" w:eastAsia="en-US"/>
              </w:rPr>
            </w:pPr>
            <w:r w:rsidRPr="00EF2848">
              <w:rPr>
                <w:sz w:val="18"/>
                <w:szCs w:val="18"/>
                <w:lang w:val="en-US" w:eastAsia="en-US"/>
              </w:rPr>
              <w:t>240</w:t>
            </w:r>
          </w:p>
        </w:tc>
        <w:tc>
          <w:tcPr>
            <w:tcW w:w="250" w:type="pct"/>
            <w:vMerge w:val="restart"/>
            <w:shd w:val="clear" w:color="auto" w:fill="FFFFFF" w:themeFill="background1"/>
            <w:vAlign w:val="center"/>
            <w:hideMark/>
          </w:tcPr>
          <w:p w14:paraId="0B308055"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5EB80422"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4838296" w14:textId="77777777" w:rsidR="00EF2848" w:rsidRPr="00EF2848" w:rsidRDefault="00EF2848" w:rsidP="00EF2848">
            <w:pPr>
              <w:pStyle w:val="1fffb"/>
              <w:rPr>
                <w:sz w:val="18"/>
                <w:szCs w:val="18"/>
                <w:lang w:val="en-US" w:eastAsia="en-US"/>
              </w:rPr>
            </w:pPr>
            <w:r w:rsidRPr="00EF2848">
              <w:rPr>
                <w:sz w:val="18"/>
                <w:szCs w:val="18"/>
                <w:lang w:val="en-US" w:eastAsia="en-US"/>
              </w:rPr>
              <w:t>2 900</w:t>
            </w:r>
          </w:p>
        </w:tc>
        <w:tc>
          <w:tcPr>
            <w:tcW w:w="219" w:type="pct"/>
            <w:shd w:val="clear" w:color="auto" w:fill="FFFFFF" w:themeFill="background1"/>
            <w:vAlign w:val="center"/>
            <w:hideMark/>
          </w:tcPr>
          <w:p w14:paraId="5435A67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93FBA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CF23F6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4774C8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C099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ADD4D9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6F5B048" w14:textId="77777777" w:rsidR="00EF2848" w:rsidRPr="00EF2848" w:rsidRDefault="00EF2848" w:rsidP="00EF2848">
            <w:pPr>
              <w:pStyle w:val="1fffb"/>
              <w:rPr>
                <w:sz w:val="18"/>
                <w:szCs w:val="18"/>
                <w:lang w:val="en-US" w:eastAsia="en-US"/>
              </w:rPr>
            </w:pPr>
            <w:r w:rsidRPr="00EF2848">
              <w:rPr>
                <w:sz w:val="18"/>
                <w:szCs w:val="18"/>
                <w:lang w:val="en-US" w:eastAsia="en-US"/>
              </w:rPr>
              <w:t>2 900</w:t>
            </w:r>
          </w:p>
        </w:tc>
        <w:tc>
          <w:tcPr>
            <w:tcW w:w="219" w:type="pct"/>
            <w:shd w:val="clear" w:color="auto" w:fill="FFFFFF" w:themeFill="background1"/>
            <w:vAlign w:val="center"/>
            <w:hideMark/>
          </w:tcPr>
          <w:p w14:paraId="7A78969D" w14:textId="77777777" w:rsidR="00EF2848" w:rsidRPr="00EF2848" w:rsidRDefault="00EF2848" w:rsidP="00EF2848">
            <w:pPr>
              <w:pStyle w:val="1fffb"/>
              <w:rPr>
                <w:sz w:val="18"/>
                <w:szCs w:val="18"/>
                <w:lang w:val="en-US" w:eastAsia="en-US"/>
              </w:rPr>
            </w:pPr>
            <w:r w:rsidRPr="00EF2848">
              <w:rPr>
                <w:sz w:val="18"/>
                <w:szCs w:val="18"/>
                <w:lang w:val="en-US" w:eastAsia="en-US"/>
              </w:rPr>
              <w:t>3 480</w:t>
            </w:r>
          </w:p>
        </w:tc>
        <w:tc>
          <w:tcPr>
            <w:tcW w:w="438" w:type="pct"/>
            <w:vMerge w:val="restart"/>
            <w:shd w:val="clear" w:color="auto" w:fill="FFFFFF" w:themeFill="background1"/>
            <w:vAlign w:val="center"/>
            <w:hideMark/>
          </w:tcPr>
          <w:p w14:paraId="7F370AC7"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7DA57D55"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7C8347EF" w14:textId="77777777" w:rsidTr="00EF2848">
        <w:tc>
          <w:tcPr>
            <w:tcW w:w="124" w:type="pct"/>
            <w:vMerge/>
            <w:shd w:val="clear" w:color="auto" w:fill="FFFFFF" w:themeFill="background1"/>
            <w:vAlign w:val="center"/>
            <w:hideMark/>
          </w:tcPr>
          <w:p w14:paraId="5DF776A2"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798EFBC4"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D5D8303"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07781130"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4382519"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8F3EE93"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6114439C"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1729914" w14:textId="77777777" w:rsidR="00EF2848" w:rsidRPr="00EF2848" w:rsidRDefault="00EF2848" w:rsidP="00EF2848">
            <w:pPr>
              <w:pStyle w:val="1fffb"/>
              <w:rPr>
                <w:sz w:val="18"/>
                <w:szCs w:val="18"/>
                <w:lang w:val="en-US" w:eastAsia="en-US"/>
              </w:rPr>
            </w:pPr>
            <w:r w:rsidRPr="00EF2848">
              <w:rPr>
                <w:sz w:val="18"/>
                <w:szCs w:val="18"/>
                <w:lang w:val="en-US" w:eastAsia="en-US"/>
              </w:rPr>
              <w:t>2 900</w:t>
            </w:r>
          </w:p>
        </w:tc>
        <w:tc>
          <w:tcPr>
            <w:tcW w:w="219" w:type="pct"/>
            <w:shd w:val="clear" w:color="auto" w:fill="FFFFFF" w:themeFill="background1"/>
            <w:vAlign w:val="center"/>
            <w:hideMark/>
          </w:tcPr>
          <w:p w14:paraId="0467733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FBB4AB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F2D0F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EBDC7E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1AB44D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7C7DA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CECC38A" w14:textId="77777777" w:rsidR="00EF2848" w:rsidRPr="00EF2848" w:rsidRDefault="00EF2848" w:rsidP="00EF2848">
            <w:pPr>
              <w:pStyle w:val="1fffb"/>
              <w:rPr>
                <w:sz w:val="18"/>
                <w:szCs w:val="18"/>
                <w:lang w:val="en-US" w:eastAsia="en-US"/>
              </w:rPr>
            </w:pPr>
            <w:r w:rsidRPr="00EF2848">
              <w:rPr>
                <w:sz w:val="18"/>
                <w:szCs w:val="18"/>
                <w:lang w:val="en-US" w:eastAsia="en-US"/>
              </w:rPr>
              <w:t>2 900</w:t>
            </w:r>
          </w:p>
        </w:tc>
        <w:tc>
          <w:tcPr>
            <w:tcW w:w="219" w:type="pct"/>
            <w:shd w:val="clear" w:color="auto" w:fill="FFFFFF" w:themeFill="background1"/>
            <w:vAlign w:val="center"/>
            <w:hideMark/>
          </w:tcPr>
          <w:p w14:paraId="72163921" w14:textId="77777777" w:rsidR="00EF2848" w:rsidRPr="00EF2848" w:rsidRDefault="00EF2848" w:rsidP="00EF2848">
            <w:pPr>
              <w:pStyle w:val="1fffb"/>
              <w:rPr>
                <w:sz w:val="18"/>
                <w:szCs w:val="18"/>
                <w:lang w:val="en-US" w:eastAsia="en-US"/>
              </w:rPr>
            </w:pPr>
            <w:r w:rsidRPr="00EF2848">
              <w:rPr>
                <w:sz w:val="18"/>
                <w:szCs w:val="18"/>
                <w:lang w:val="en-US" w:eastAsia="en-US"/>
              </w:rPr>
              <w:t>3 480</w:t>
            </w:r>
          </w:p>
        </w:tc>
        <w:tc>
          <w:tcPr>
            <w:tcW w:w="438" w:type="pct"/>
            <w:vMerge/>
            <w:shd w:val="clear" w:color="auto" w:fill="FFFFFF" w:themeFill="background1"/>
            <w:vAlign w:val="center"/>
            <w:hideMark/>
          </w:tcPr>
          <w:p w14:paraId="599AA97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D6310AC" w14:textId="77777777" w:rsidR="00EF2848" w:rsidRPr="00EF2848" w:rsidRDefault="00EF2848" w:rsidP="00EF2848">
            <w:pPr>
              <w:pStyle w:val="1fffb"/>
              <w:rPr>
                <w:sz w:val="18"/>
                <w:szCs w:val="18"/>
                <w:lang w:val="en-US" w:eastAsia="en-US"/>
              </w:rPr>
            </w:pPr>
          </w:p>
        </w:tc>
      </w:tr>
      <w:tr w:rsidR="00EF2848" w:rsidRPr="00EF2848" w14:paraId="65B25A84" w14:textId="77777777" w:rsidTr="00EF2848">
        <w:tc>
          <w:tcPr>
            <w:tcW w:w="124" w:type="pct"/>
            <w:vMerge/>
            <w:shd w:val="clear" w:color="auto" w:fill="FFFFFF" w:themeFill="background1"/>
            <w:vAlign w:val="center"/>
            <w:hideMark/>
          </w:tcPr>
          <w:p w14:paraId="536B9788"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1A1120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B3E47CC"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F555D77"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8EF578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0FE945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18D9876"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701EABF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3B780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D1B4A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0BA7F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B382F1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5723B5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A5BAA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9AB190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3EAE1C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4E5564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D2BD5B6" w14:textId="77777777" w:rsidR="00EF2848" w:rsidRPr="00EF2848" w:rsidRDefault="00EF2848" w:rsidP="00EF2848">
            <w:pPr>
              <w:pStyle w:val="1fffb"/>
              <w:rPr>
                <w:sz w:val="18"/>
                <w:szCs w:val="18"/>
                <w:lang w:val="en-US" w:eastAsia="en-US"/>
              </w:rPr>
            </w:pPr>
          </w:p>
        </w:tc>
      </w:tr>
      <w:tr w:rsidR="00EF2848" w:rsidRPr="00EF2848" w14:paraId="46E21A79" w14:textId="77777777" w:rsidTr="00EF2848">
        <w:tc>
          <w:tcPr>
            <w:tcW w:w="124" w:type="pct"/>
            <w:vMerge w:val="restart"/>
            <w:shd w:val="clear" w:color="auto" w:fill="FFFFFF" w:themeFill="background1"/>
            <w:noWrap/>
            <w:vAlign w:val="center"/>
            <w:hideMark/>
          </w:tcPr>
          <w:p w14:paraId="06476B06" w14:textId="77777777" w:rsidR="00EF2848" w:rsidRPr="00EF2848" w:rsidRDefault="00EF2848" w:rsidP="00EF2848">
            <w:pPr>
              <w:pStyle w:val="1fffb"/>
              <w:rPr>
                <w:sz w:val="18"/>
                <w:szCs w:val="18"/>
                <w:lang w:val="en-US" w:eastAsia="en-US"/>
              </w:rPr>
            </w:pPr>
            <w:r w:rsidRPr="00EF2848">
              <w:rPr>
                <w:sz w:val="18"/>
                <w:szCs w:val="18"/>
                <w:lang w:val="en-US" w:eastAsia="en-US"/>
              </w:rPr>
              <w:t>3.1.12</w:t>
            </w:r>
          </w:p>
        </w:tc>
        <w:tc>
          <w:tcPr>
            <w:tcW w:w="719" w:type="pct"/>
            <w:vMerge w:val="restart"/>
            <w:shd w:val="clear" w:color="auto" w:fill="FFFFFF" w:themeFill="background1"/>
            <w:vAlign w:val="center"/>
            <w:hideMark/>
          </w:tcPr>
          <w:p w14:paraId="7CE17C53" w14:textId="77777777" w:rsidR="00EF2848" w:rsidRPr="00EF2848" w:rsidRDefault="00EF2848" w:rsidP="00EF2848">
            <w:pPr>
              <w:pStyle w:val="1fffb"/>
              <w:rPr>
                <w:sz w:val="18"/>
                <w:szCs w:val="18"/>
                <w:lang w:eastAsia="en-US"/>
              </w:rPr>
            </w:pPr>
            <w:r w:rsidRPr="00EF2848">
              <w:rPr>
                <w:sz w:val="18"/>
                <w:szCs w:val="18"/>
                <w:lang w:eastAsia="en-US"/>
              </w:rPr>
              <w:t>Ремонт (замена) «Сети ТВС к жилому дому № 47». Протяженность 58 м.  Замена участка  83 х 3 Т1,Т2 Ø 89, В1 Ø 57.</w:t>
            </w:r>
          </w:p>
        </w:tc>
        <w:tc>
          <w:tcPr>
            <w:tcW w:w="250" w:type="pct"/>
            <w:vMerge w:val="restart"/>
            <w:shd w:val="clear" w:color="auto" w:fill="FFFFFF" w:themeFill="background1"/>
            <w:vAlign w:val="center"/>
            <w:hideMark/>
          </w:tcPr>
          <w:p w14:paraId="716B705D"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1C2957F"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60EE10C3" w14:textId="77777777" w:rsidR="00EF2848" w:rsidRPr="00EF2848" w:rsidRDefault="00EF2848" w:rsidP="00EF2848">
            <w:pPr>
              <w:pStyle w:val="1fffb"/>
              <w:rPr>
                <w:sz w:val="18"/>
                <w:szCs w:val="18"/>
                <w:lang w:val="en-US" w:eastAsia="en-US"/>
              </w:rPr>
            </w:pPr>
            <w:r w:rsidRPr="00EF2848">
              <w:rPr>
                <w:sz w:val="18"/>
                <w:szCs w:val="18"/>
                <w:lang w:val="en-US" w:eastAsia="en-US"/>
              </w:rPr>
              <w:t>147</w:t>
            </w:r>
          </w:p>
        </w:tc>
        <w:tc>
          <w:tcPr>
            <w:tcW w:w="250" w:type="pct"/>
            <w:vMerge w:val="restart"/>
            <w:shd w:val="clear" w:color="auto" w:fill="FFFFFF" w:themeFill="background1"/>
            <w:vAlign w:val="center"/>
            <w:hideMark/>
          </w:tcPr>
          <w:p w14:paraId="2805EAB3"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0609910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80E3FC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5B21EB3" w14:textId="77777777" w:rsidR="00EF2848" w:rsidRPr="00EF2848" w:rsidRDefault="00EF2848" w:rsidP="00EF2848">
            <w:pPr>
              <w:pStyle w:val="1fffb"/>
              <w:rPr>
                <w:sz w:val="18"/>
                <w:szCs w:val="18"/>
                <w:lang w:val="en-US" w:eastAsia="en-US"/>
              </w:rPr>
            </w:pPr>
            <w:r w:rsidRPr="00EF2848">
              <w:rPr>
                <w:sz w:val="18"/>
                <w:szCs w:val="18"/>
                <w:lang w:val="en-US" w:eastAsia="en-US"/>
              </w:rPr>
              <w:t>823</w:t>
            </w:r>
          </w:p>
        </w:tc>
        <w:tc>
          <w:tcPr>
            <w:tcW w:w="188" w:type="pct"/>
            <w:shd w:val="clear" w:color="auto" w:fill="FFFFFF" w:themeFill="background1"/>
            <w:vAlign w:val="center"/>
            <w:hideMark/>
          </w:tcPr>
          <w:p w14:paraId="6D50653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0488F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AA5DB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EF9E5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E999A1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BA1AB6" w14:textId="77777777" w:rsidR="00EF2848" w:rsidRPr="00EF2848" w:rsidRDefault="00EF2848" w:rsidP="00EF2848">
            <w:pPr>
              <w:pStyle w:val="1fffb"/>
              <w:rPr>
                <w:sz w:val="18"/>
                <w:szCs w:val="18"/>
                <w:lang w:val="en-US" w:eastAsia="en-US"/>
              </w:rPr>
            </w:pPr>
            <w:r w:rsidRPr="00EF2848">
              <w:rPr>
                <w:sz w:val="18"/>
                <w:szCs w:val="18"/>
                <w:lang w:val="en-US" w:eastAsia="en-US"/>
              </w:rPr>
              <w:t>823</w:t>
            </w:r>
          </w:p>
        </w:tc>
        <w:tc>
          <w:tcPr>
            <w:tcW w:w="219" w:type="pct"/>
            <w:shd w:val="clear" w:color="auto" w:fill="FFFFFF" w:themeFill="background1"/>
            <w:vAlign w:val="center"/>
            <w:hideMark/>
          </w:tcPr>
          <w:p w14:paraId="3F9F793B" w14:textId="77777777" w:rsidR="00EF2848" w:rsidRPr="00EF2848" w:rsidRDefault="00EF2848" w:rsidP="00EF2848">
            <w:pPr>
              <w:pStyle w:val="1fffb"/>
              <w:rPr>
                <w:sz w:val="18"/>
                <w:szCs w:val="18"/>
                <w:lang w:val="en-US" w:eastAsia="en-US"/>
              </w:rPr>
            </w:pPr>
            <w:r w:rsidRPr="00EF2848">
              <w:rPr>
                <w:sz w:val="18"/>
                <w:szCs w:val="18"/>
                <w:lang w:val="en-US" w:eastAsia="en-US"/>
              </w:rPr>
              <w:t>988</w:t>
            </w:r>
          </w:p>
        </w:tc>
        <w:tc>
          <w:tcPr>
            <w:tcW w:w="438" w:type="pct"/>
            <w:vMerge w:val="restart"/>
            <w:shd w:val="clear" w:color="auto" w:fill="FFFFFF" w:themeFill="background1"/>
            <w:vAlign w:val="center"/>
            <w:hideMark/>
          </w:tcPr>
          <w:p w14:paraId="63FAA05A"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0E68752"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49BF5A14" w14:textId="77777777" w:rsidTr="00EF2848">
        <w:tc>
          <w:tcPr>
            <w:tcW w:w="124" w:type="pct"/>
            <w:vMerge/>
            <w:shd w:val="clear" w:color="auto" w:fill="FFFFFF" w:themeFill="background1"/>
            <w:vAlign w:val="center"/>
            <w:hideMark/>
          </w:tcPr>
          <w:p w14:paraId="6B1E6AF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8F9C1B3"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088A633"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455CD8E1"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5F90E6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EA93C2A"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D75CF15"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B96187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8358424" w14:textId="77777777" w:rsidR="00EF2848" w:rsidRPr="00EF2848" w:rsidRDefault="00EF2848" w:rsidP="00EF2848">
            <w:pPr>
              <w:pStyle w:val="1fffb"/>
              <w:rPr>
                <w:sz w:val="18"/>
                <w:szCs w:val="18"/>
                <w:lang w:val="en-US" w:eastAsia="en-US"/>
              </w:rPr>
            </w:pPr>
            <w:r w:rsidRPr="00EF2848">
              <w:rPr>
                <w:sz w:val="18"/>
                <w:szCs w:val="18"/>
                <w:lang w:val="en-US" w:eastAsia="en-US"/>
              </w:rPr>
              <w:t>823</w:t>
            </w:r>
          </w:p>
        </w:tc>
        <w:tc>
          <w:tcPr>
            <w:tcW w:w="188" w:type="pct"/>
            <w:shd w:val="clear" w:color="auto" w:fill="FFFFFF" w:themeFill="background1"/>
            <w:vAlign w:val="center"/>
            <w:hideMark/>
          </w:tcPr>
          <w:p w14:paraId="481B3D1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804217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184478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AB86DC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57D7B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FC37D7" w14:textId="77777777" w:rsidR="00EF2848" w:rsidRPr="00EF2848" w:rsidRDefault="00EF2848" w:rsidP="00EF2848">
            <w:pPr>
              <w:pStyle w:val="1fffb"/>
              <w:rPr>
                <w:sz w:val="18"/>
                <w:szCs w:val="18"/>
                <w:lang w:val="en-US" w:eastAsia="en-US"/>
              </w:rPr>
            </w:pPr>
            <w:r w:rsidRPr="00EF2848">
              <w:rPr>
                <w:sz w:val="18"/>
                <w:szCs w:val="18"/>
                <w:lang w:val="en-US" w:eastAsia="en-US"/>
              </w:rPr>
              <w:t>823</w:t>
            </w:r>
          </w:p>
        </w:tc>
        <w:tc>
          <w:tcPr>
            <w:tcW w:w="219" w:type="pct"/>
            <w:shd w:val="clear" w:color="auto" w:fill="FFFFFF" w:themeFill="background1"/>
            <w:vAlign w:val="center"/>
            <w:hideMark/>
          </w:tcPr>
          <w:p w14:paraId="6AF70633" w14:textId="77777777" w:rsidR="00EF2848" w:rsidRPr="00EF2848" w:rsidRDefault="00EF2848" w:rsidP="00EF2848">
            <w:pPr>
              <w:pStyle w:val="1fffb"/>
              <w:rPr>
                <w:sz w:val="18"/>
                <w:szCs w:val="18"/>
                <w:lang w:val="en-US" w:eastAsia="en-US"/>
              </w:rPr>
            </w:pPr>
            <w:r w:rsidRPr="00EF2848">
              <w:rPr>
                <w:sz w:val="18"/>
                <w:szCs w:val="18"/>
                <w:lang w:val="en-US" w:eastAsia="en-US"/>
              </w:rPr>
              <w:t>988</w:t>
            </w:r>
          </w:p>
        </w:tc>
        <w:tc>
          <w:tcPr>
            <w:tcW w:w="438" w:type="pct"/>
            <w:vMerge/>
            <w:shd w:val="clear" w:color="auto" w:fill="FFFFFF" w:themeFill="background1"/>
            <w:vAlign w:val="center"/>
            <w:hideMark/>
          </w:tcPr>
          <w:p w14:paraId="21B5BD3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42926B9" w14:textId="77777777" w:rsidR="00EF2848" w:rsidRPr="00EF2848" w:rsidRDefault="00EF2848" w:rsidP="00EF2848">
            <w:pPr>
              <w:pStyle w:val="1fffb"/>
              <w:rPr>
                <w:sz w:val="18"/>
                <w:szCs w:val="18"/>
                <w:lang w:val="en-US" w:eastAsia="en-US"/>
              </w:rPr>
            </w:pPr>
          </w:p>
        </w:tc>
      </w:tr>
      <w:tr w:rsidR="00EF2848" w:rsidRPr="00EF2848" w14:paraId="78CE4EDD" w14:textId="77777777" w:rsidTr="00EF2848">
        <w:tc>
          <w:tcPr>
            <w:tcW w:w="124" w:type="pct"/>
            <w:vMerge/>
            <w:shd w:val="clear" w:color="auto" w:fill="FFFFFF" w:themeFill="background1"/>
            <w:vAlign w:val="center"/>
            <w:hideMark/>
          </w:tcPr>
          <w:p w14:paraId="4CEF870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1C1D237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4E65DF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4B0202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3CF4ED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30F740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2E4058B"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20B571C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BDA8F5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AB927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C21339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C4981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10CB1B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0A3B6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696BA2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F7090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3C678E3A"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BC828B3" w14:textId="77777777" w:rsidR="00EF2848" w:rsidRPr="00EF2848" w:rsidRDefault="00EF2848" w:rsidP="00EF2848">
            <w:pPr>
              <w:pStyle w:val="1fffb"/>
              <w:rPr>
                <w:sz w:val="18"/>
                <w:szCs w:val="18"/>
                <w:lang w:val="en-US" w:eastAsia="en-US"/>
              </w:rPr>
            </w:pPr>
          </w:p>
        </w:tc>
      </w:tr>
      <w:tr w:rsidR="00EF2848" w:rsidRPr="00EF2848" w14:paraId="13038A69" w14:textId="77777777" w:rsidTr="00EF2848">
        <w:tc>
          <w:tcPr>
            <w:tcW w:w="124" w:type="pct"/>
            <w:vMerge w:val="restart"/>
            <w:shd w:val="clear" w:color="auto" w:fill="FFFFFF" w:themeFill="background1"/>
            <w:noWrap/>
            <w:vAlign w:val="center"/>
            <w:hideMark/>
          </w:tcPr>
          <w:p w14:paraId="1DB46D99" w14:textId="77777777" w:rsidR="00EF2848" w:rsidRPr="00EF2848" w:rsidRDefault="00EF2848" w:rsidP="00EF2848">
            <w:pPr>
              <w:pStyle w:val="1fffb"/>
              <w:rPr>
                <w:sz w:val="18"/>
                <w:szCs w:val="18"/>
                <w:lang w:val="en-US" w:eastAsia="en-US"/>
              </w:rPr>
            </w:pPr>
            <w:r w:rsidRPr="00EF2848">
              <w:rPr>
                <w:sz w:val="18"/>
                <w:szCs w:val="18"/>
                <w:lang w:val="en-US" w:eastAsia="en-US"/>
              </w:rPr>
              <w:t>3.1.13</w:t>
            </w:r>
          </w:p>
        </w:tc>
        <w:tc>
          <w:tcPr>
            <w:tcW w:w="719" w:type="pct"/>
            <w:vMerge w:val="restart"/>
            <w:shd w:val="clear" w:color="auto" w:fill="FFFFFF" w:themeFill="background1"/>
            <w:vAlign w:val="center"/>
            <w:hideMark/>
          </w:tcPr>
          <w:p w14:paraId="2DDD3D0E" w14:textId="22D92211"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«Наружные сети от котельной на старый поселок (через ТК1,2,3,4,5,6,7,8,9)». Замена участка 350 х 3 от ТК-4 до ТК-9 (через ТК-5,ТК-6,ТК-7,ТК-8) Т1,Т2, В1 Ø159.</w:t>
            </w:r>
          </w:p>
        </w:tc>
        <w:tc>
          <w:tcPr>
            <w:tcW w:w="250" w:type="pct"/>
            <w:vMerge w:val="restart"/>
            <w:shd w:val="clear" w:color="auto" w:fill="FFFFFF" w:themeFill="background1"/>
            <w:vAlign w:val="center"/>
            <w:hideMark/>
          </w:tcPr>
          <w:p w14:paraId="1B7C1DF3"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0395C148"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23249E01" w14:textId="77777777" w:rsidR="00EF2848" w:rsidRPr="00EF2848" w:rsidRDefault="00EF2848" w:rsidP="00EF2848">
            <w:pPr>
              <w:pStyle w:val="1fffb"/>
              <w:rPr>
                <w:sz w:val="18"/>
                <w:szCs w:val="18"/>
                <w:lang w:val="en-US" w:eastAsia="en-US"/>
              </w:rPr>
            </w:pPr>
            <w:r w:rsidRPr="00EF2848">
              <w:rPr>
                <w:sz w:val="18"/>
                <w:szCs w:val="18"/>
                <w:lang w:val="en-US" w:eastAsia="en-US"/>
              </w:rPr>
              <w:t>350</w:t>
            </w:r>
          </w:p>
        </w:tc>
        <w:tc>
          <w:tcPr>
            <w:tcW w:w="250" w:type="pct"/>
            <w:vMerge w:val="restart"/>
            <w:shd w:val="clear" w:color="auto" w:fill="FFFFFF" w:themeFill="background1"/>
            <w:vAlign w:val="center"/>
            <w:hideMark/>
          </w:tcPr>
          <w:p w14:paraId="4ECE64B4"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5EFA2D26"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EA2E9E4" w14:textId="77777777" w:rsidR="00EF2848" w:rsidRPr="00EF2848" w:rsidRDefault="00EF2848" w:rsidP="00EF2848">
            <w:pPr>
              <w:pStyle w:val="1fffb"/>
              <w:rPr>
                <w:sz w:val="18"/>
                <w:szCs w:val="18"/>
                <w:lang w:val="en-US" w:eastAsia="en-US"/>
              </w:rPr>
            </w:pPr>
            <w:r w:rsidRPr="00EF2848">
              <w:rPr>
                <w:sz w:val="18"/>
                <w:szCs w:val="18"/>
                <w:lang w:val="en-US" w:eastAsia="en-US"/>
              </w:rPr>
              <w:t>10 800</w:t>
            </w:r>
          </w:p>
        </w:tc>
        <w:tc>
          <w:tcPr>
            <w:tcW w:w="219" w:type="pct"/>
            <w:shd w:val="clear" w:color="auto" w:fill="FFFFFF" w:themeFill="background1"/>
            <w:vAlign w:val="center"/>
            <w:hideMark/>
          </w:tcPr>
          <w:p w14:paraId="0AF396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DE3D7C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8D9890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6A403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32F193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E6F72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A52290" w14:textId="77777777" w:rsidR="00EF2848" w:rsidRPr="00EF2848" w:rsidRDefault="00EF2848" w:rsidP="00EF2848">
            <w:pPr>
              <w:pStyle w:val="1fffb"/>
              <w:rPr>
                <w:sz w:val="18"/>
                <w:szCs w:val="18"/>
                <w:lang w:val="en-US" w:eastAsia="en-US"/>
              </w:rPr>
            </w:pPr>
            <w:r w:rsidRPr="00EF2848">
              <w:rPr>
                <w:sz w:val="18"/>
                <w:szCs w:val="18"/>
                <w:lang w:val="en-US" w:eastAsia="en-US"/>
              </w:rPr>
              <w:t>10 800</w:t>
            </w:r>
          </w:p>
        </w:tc>
        <w:tc>
          <w:tcPr>
            <w:tcW w:w="219" w:type="pct"/>
            <w:shd w:val="clear" w:color="auto" w:fill="FFFFFF" w:themeFill="background1"/>
            <w:vAlign w:val="center"/>
            <w:hideMark/>
          </w:tcPr>
          <w:p w14:paraId="652B9E0A" w14:textId="77777777" w:rsidR="00EF2848" w:rsidRPr="00EF2848" w:rsidRDefault="00EF2848" w:rsidP="00EF2848">
            <w:pPr>
              <w:pStyle w:val="1fffb"/>
              <w:rPr>
                <w:sz w:val="18"/>
                <w:szCs w:val="18"/>
                <w:lang w:val="en-US" w:eastAsia="en-US"/>
              </w:rPr>
            </w:pPr>
            <w:r w:rsidRPr="00EF2848">
              <w:rPr>
                <w:sz w:val="18"/>
                <w:szCs w:val="18"/>
                <w:lang w:val="en-US" w:eastAsia="en-US"/>
              </w:rPr>
              <w:t>12 960</w:t>
            </w:r>
          </w:p>
        </w:tc>
        <w:tc>
          <w:tcPr>
            <w:tcW w:w="438" w:type="pct"/>
            <w:vMerge w:val="restart"/>
            <w:shd w:val="clear" w:color="auto" w:fill="FFFFFF" w:themeFill="background1"/>
            <w:vAlign w:val="center"/>
            <w:hideMark/>
          </w:tcPr>
          <w:p w14:paraId="555ADA85"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197E07F2"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72CEE27E" w14:textId="77777777" w:rsidTr="00EF2848">
        <w:tc>
          <w:tcPr>
            <w:tcW w:w="124" w:type="pct"/>
            <w:vMerge/>
            <w:shd w:val="clear" w:color="auto" w:fill="FFFFFF" w:themeFill="background1"/>
            <w:vAlign w:val="center"/>
            <w:hideMark/>
          </w:tcPr>
          <w:p w14:paraId="09E19A2A"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2EE403B1"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C6E6D3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336202D2"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521312B9"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0C21448"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090D629"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F74D216" w14:textId="77777777" w:rsidR="00EF2848" w:rsidRPr="00EF2848" w:rsidRDefault="00EF2848" w:rsidP="00EF2848">
            <w:pPr>
              <w:pStyle w:val="1fffb"/>
              <w:rPr>
                <w:sz w:val="18"/>
                <w:szCs w:val="18"/>
                <w:lang w:val="en-US" w:eastAsia="en-US"/>
              </w:rPr>
            </w:pPr>
            <w:r w:rsidRPr="00EF2848">
              <w:rPr>
                <w:sz w:val="18"/>
                <w:szCs w:val="18"/>
                <w:lang w:val="en-US" w:eastAsia="en-US"/>
              </w:rPr>
              <w:t>10 800</w:t>
            </w:r>
          </w:p>
        </w:tc>
        <w:tc>
          <w:tcPr>
            <w:tcW w:w="219" w:type="pct"/>
            <w:shd w:val="clear" w:color="auto" w:fill="FFFFFF" w:themeFill="background1"/>
            <w:vAlign w:val="center"/>
            <w:hideMark/>
          </w:tcPr>
          <w:p w14:paraId="3FAC851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87B6B6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D3F4E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B68363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7F58B9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1F8F9F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79B72D2" w14:textId="77777777" w:rsidR="00EF2848" w:rsidRPr="00EF2848" w:rsidRDefault="00EF2848" w:rsidP="00EF2848">
            <w:pPr>
              <w:pStyle w:val="1fffb"/>
              <w:rPr>
                <w:sz w:val="18"/>
                <w:szCs w:val="18"/>
                <w:lang w:val="en-US" w:eastAsia="en-US"/>
              </w:rPr>
            </w:pPr>
            <w:r w:rsidRPr="00EF2848">
              <w:rPr>
                <w:sz w:val="18"/>
                <w:szCs w:val="18"/>
                <w:lang w:val="en-US" w:eastAsia="en-US"/>
              </w:rPr>
              <w:t>10 800</w:t>
            </w:r>
          </w:p>
        </w:tc>
        <w:tc>
          <w:tcPr>
            <w:tcW w:w="219" w:type="pct"/>
            <w:shd w:val="clear" w:color="auto" w:fill="FFFFFF" w:themeFill="background1"/>
            <w:vAlign w:val="center"/>
            <w:hideMark/>
          </w:tcPr>
          <w:p w14:paraId="1190AB33" w14:textId="77777777" w:rsidR="00EF2848" w:rsidRPr="00EF2848" w:rsidRDefault="00EF2848" w:rsidP="00EF2848">
            <w:pPr>
              <w:pStyle w:val="1fffb"/>
              <w:rPr>
                <w:sz w:val="18"/>
                <w:szCs w:val="18"/>
                <w:lang w:val="en-US" w:eastAsia="en-US"/>
              </w:rPr>
            </w:pPr>
            <w:r w:rsidRPr="00EF2848">
              <w:rPr>
                <w:sz w:val="18"/>
                <w:szCs w:val="18"/>
                <w:lang w:val="en-US" w:eastAsia="en-US"/>
              </w:rPr>
              <w:t>12 960</w:t>
            </w:r>
          </w:p>
        </w:tc>
        <w:tc>
          <w:tcPr>
            <w:tcW w:w="438" w:type="pct"/>
            <w:vMerge/>
            <w:shd w:val="clear" w:color="auto" w:fill="FFFFFF" w:themeFill="background1"/>
            <w:vAlign w:val="center"/>
            <w:hideMark/>
          </w:tcPr>
          <w:p w14:paraId="76046CE3"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2D2247F" w14:textId="77777777" w:rsidR="00EF2848" w:rsidRPr="00EF2848" w:rsidRDefault="00EF2848" w:rsidP="00EF2848">
            <w:pPr>
              <w:pStyle w:val="1fffb"/>
              <w:rPr>
                <w:sz w:val="18"/>
                <w:szCs w:val="18"/>
                <w:lang w:val="en-US" w:eastAsia="en-US"/>
              </w:rPr>
            </w:pPr>
          </w:p>
        </w:tc>
      </w:tr>
      <w:tr w:rsidR="00EF2848" w:rsidRPr="00EF2848" w14:paraId="0FBC9171" w14:textId="77777777" w:rsidTr="00EF2848">
        <w:tc>
          <w:tcPr>
            <w:tcW w:w="124" w:type="pct"/>
            <w:vMerge/>
            <w:shd w:val="clear" w:color="auto" w:fill="FFFFFF" w:themeFill="background1"/>
            <w:vAlign w:val="center"/>
            <w:hideMark/>
          </w:tcPr>
          <w:p w14:paraId="05D3EB1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DEFB4B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5FF5A481"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DB4CDA4"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4C41F22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8F4B43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EB366B7"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4378838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15A8E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A08C2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D10BA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5DC81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76CF77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A5F86B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DC03AE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2A085B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33367022"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A789A19" w14:textId="77777777" w:rsidR="00EF2848" w:rsidRPr="00EF2848" w:rsidRDefault="00EF2848" w:rsidP="00EF2848">
            <w:pPr>
              <w:pStyle w:val="1fffb"/>
              <w:rPr>
                <w:sz w:val="18"/>
                <w:szCs w:val="18"/>
                <w:lang w:val="en-US" w:eastAsia="en-US"/>
              </w:rPr>
            </w:pPr>
          </w:p>
        </w:tc>
      </w:tr>
      <w:tr w:rsidR="00EF2848" w:rsidRPr="00EF2848" w14:paraId="32FF866C" w14:textId="77777777" w:rsidTr="00EF2848">
        <w:tc>
          <w:tcPr>
            <w:tcW w:w="124" w:type="pct"/>
            <w:vMerge w:val="restart"/>
            <w:shd w:val="clear" w:color="auto" w:fill="FFFFFF" w:themeFill="background1"/>
            <w:noWrap/>
            <w:vAlign w:val="center"/>
            <w:hideMark/>
          </w:tcPr>
          <w:p w14:paraId="50246627" w14:textId="77777777" w:rsidR="00EF2848" w:rsidRPr="00EF2848" w:rsidRDefault="00EF2848" w:rsidP="00EF2848">
            <w:pPr>
              <w:pStyle w:val="1fffb"/>
              <w:rPr>
                <w:sz w:val="18"/>
                <w:szCs w:val="18"/>
                <w:lang w:val="en-US" w:eastAsia="en-US"/>
              </w:rPr>
            </w:pPr>
            <w:r w:rsidRPr="00EF2848">
              <w:rPr>
                <w:sz w:val="18"/>
                <w:szCs w:val="18"/>
                <w:lang w:val="en-US" w:eastAsia="en-US"/>
              </w:rPr>
              <w:t>3.1.14</w:t>
            </w:r>
          </w:p>
        </w:tc>
        <w:tc>
          <w:tcPr>
            <w:tcW w:w="719" w:type="pct"/>
            <w:vMerge w:val="restart"/>
            <w:shd w:val="clear" w:color="auto" w:fill="FFFFFF" w:themeFill="background1"/>
            <w:vAlign w:val="center"/>
            <w:hideMark/>
          </w:tcPr>
          <w:p w14:paraId="1F6FD8A9" w14:textId="7EFC9CA5" w:rsidR="00EF2848" w:rsidRPr="00EF2848" w:rsidRDefault="00EF2848" w:rsidP="00EF2848">
            <w:pPr>
              <w:pStyle w:val="1fffb"/>
              <w:rPr>
                <w:sz w:val="18"/>
                <w:szCs w:val="18"/>
                <w:lang w:val="en-US" w:eastAsia="en-US"/>
              </w:rPr>
            </w:pPr>
            <w:r w:rsidRPr="00EF2848">
              <w:rPr>
                <w:sz w:val="18"/>
                <w:szCs w:val="18"/>
                <w:lang w:eastAsia="en-US"/>
              </w:rPr>
              <w:t xml:space="preserve">Ремонт (замена) участка сети ТВС. Восстановление ТК-12 с заменой задвижек Ø80 - 4 шт., Ø50 - 2 шт. и ремонтом вводов в ж.д. №32, 33 (Т1,Т2, Ø89,57, В Ø57). </w:t>
            </w:r>
            <w:r w:rsidRPr="00EF2848">
              <w:rPr>
                <w:sz w:val="18"/>
                <w:szCs w:val="18"/>
                <w:lang w:val="en-US" w:eastAsia="en-US"/>
              </w:rPr>
              <w:t>"Сети теплоснабжения круг Б-4", "Сети водоснабжения круг Б-4"</w:t>
            </w:r>
          </w:p>
        </w:tc>
        <w:tc>
          <w:tcPr>
            <w:tcW w:w="250" w:type="pct"/>
            <w:vMerge w:val="restart"/>
            <w:shd w:val="clear" w:color="auto" w:fill="FFFFFF" w:themeFill="background1"/>
            <w:vAlign w:val="center"/>
            <w:hideMark/>
          </w:tcPr>
          <w:p w14:paraId="20D793DA"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094FDE7A"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58169E59" w14:textId="77777777" w:rsidR="00EF2848" w:rsidRPr="00EF2848" w:rsidRDefault="00EF2848" w:rsidP="00EF2848">
            <w:pPr>
              <w:pStyle w:val="1fffb"/>
              <w:rPr>
                <w:sz w:val="18"/>
                <w:szCs w:val="18"/>
                <w:lang w:val="en-US" w:eastAsia="en-US"/>
              </w:rPr>
            </w:pPr>
            <w:r w:rsidRPr="00EF2848">
              <w:rPr>
                <w:sz w:val="18"/>
                <w:szCs w:val="18"/>
                <w:lang w:val="en-US" w:eastAsia="en-US"/>
              </w:rPr>
              <w:t>40</w:t>
            </w:r>
          </w:p>
        </w:tc>
        <w:tc>
          <w:tcPr>
            <w:tcW w:w="250" w:type="pct"/>
            <w:vMerge w:val="restart"/>
            <w:shd w:val="clear" w:color="auto" w:fill="FFFFFF" w:themeFill="background1"/>
            <w:vAlign w:val="center"/>
            <w:hideMark/>
          </w:tcPr>
          <w:p w14:paraId="76C5A6BA"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179A2B14"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10735B5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483A725" w14:textId="77777777" w:rsidR="00EF2848" w:rsidRPr="00EF2848" w:rsidRDefault="00EF2848" w:rsidP="00EF2848">
            <w:pPr>
              <w:pStyle w:val="1fffb"/>
              <w:rPr>
                <w:sz w:val="18"/>
                <w:szCs w:val="18"/>
                <w:lang w:val="en-US" w:eastAsia="en-US"/>
              </w:rPr>
            </w:pPr>
            <w:r w:rsidRPr="00EF2848">
              <w:rPr>
                <w:sz w:val="18"/>
                <w:szCs w:val="18"/>
                <w:lang w:val="en-US" w:eastAsia="en-US"/>
              </w:rPr>
              <w:t>800</w:t>
            </w:r>
          </w:p>
        </w:tc>
        <w:tc>
          <w:tcPr>
            <w:tcW w:w="188" w:type="pct"/>
            <w:shd w:val="clear" w:color="auto" w:fill="FFFFFF" w:themeFill="background1"/>
            <w:vAlign w:val="center"/>
            <w:hideMark/>
          </w:tcPr>
          <w:p w14:paraId="39AFF30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E0C5E4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B892C0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6B9DE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96779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E75FA27" w14:textId="77777777" w:rsidR="00EF2848" w:rsidRPr="00EF2848" w:rsidRDefault="00EF2848" w:rsidP="00EF2848">
            <w:pPr>
              <w:pStyle w:val="1fffb"/>
              <w:rPr>
                <w:sz w:val="18"/>
                <w:szCs w:val="18"/>
                <w:lang w:val="en-US" w:eastAsia="en-US"/>
              </w:rPr>
            </w:pPr>
            <w:r w:rsidRPr="00EF2848">
              <w:rPr>
                <w:sz w:val="18"/>
                <w:szCs w:val="18"/>
                <w:lang w:val="en-US" w:eastAsia="en-US"/>
              </w:rPr>
              <w:t>800</w:t>
            </w:r>
          </w:p>
        </w:tc>
        <w:tc>
          <w:tcPr>
            <w:tcW w:w="219" w:type="pct"/>
            <w:shd w:val="clear" w:color="auto" w:fill="FFFFFF" w:themeFill="background1"/>
            <w:vAlign w:val="center"/>
            <w:hideMark/>
          </w:tcPr>
          <w:p w14:paraId="2F0A630A" w14:textId="77777777" w:rsidR="00EF2848" w:rsidRPr="00EF2848" w:rsidRDefault="00EF2848" w:rsidP="00EF2848">
            <w:pPr>
              <w:pStyle w:val="1fffb"/>
              <w:rPr>
                <w:sz w:val="18"/>
                <w:szCs w:val="18"/>
                <w:lang w:val="en-US" w:eastAsia="en-US"/>
              </w:rPr>
            </w:pPr>
            <w:r w:rsidRPr="00EF2848">
              <w:rPr>
                <w:sz w:val="18"/>
                <w:szCs w:val="18"/>
                <w:lang w:val="en-US" w:eastAsia="en-US"/>
              </w:rPr>
              <w:t>960</w:t>
            </w:r>
          </w:p>
        </w:tc>
        <w:tc>
          <w:tcPr>
            <w:tcW w:w="438" w:type="pct"/>
            <w:vMerge w:val="restart"/>
            <w:shd w:val="clear" w:color="auto" w:fill="FFFFFF" w:themeFill="background1"/>
            <w:vAlign w:val="center"/>
            <w:hideMark/>
          </w:tcPr>
          <w:p w14:paraId="3C864B4D"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0703AC8E"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6C916A4C" w14:textId="77777777" w:rsidTr="00EF2848">
        <w:tc>
          <w:tcPr>
            <w:tcW w:w="124" w:type="pct"/>
            <w:vMerge/>
            <w:shd w:val="clear" w:color="auto" w:fill="FFFFFF" w:themeFill="background1"/>
            <w:vAlign w:val="center"/>
            <w:hideMark/>
          </w:tcPr>
          <w:p w14:paraId="0FD4B7FA"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6EA2A405"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07B487A"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4498697B"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6136296"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0B9D23B"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03C3150D"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E0B519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346CF39" w14:textId="77777777" w:rsidR="00EF2848" w:rsidRPr="00EF2848" w:rsidRDefault="00EF2848" w:rsidP="00EF2848">
            <w:pPr>
              <w:pStyle w:val="1fffb"/>
              <w:rPr>
                <w:sz w:val="18"/>
                <w:szCs w:val="18"/>
                <w:lang w:val="en-US" w:eastAsia="en-US"/>
              </w:rPr>
            </w:pPr>
            <w:r w:rsidRPr="00EF2848">
              <w:rPr>
                <w:sz w:val="18"/>
                <w:szCs w:val="18"/>
                <w:lang w:val="en-US" w:eastAsia="en-US"/>
              </w:rPr>
              <w:t>800</w:t>
            </w:r>
          </w:p>
        </w:tc>
        <w:tc>
          <w:tcPr>
            <w:tcW w:w="188" w:type="pct"/>
            <w:shd w:val="clear" w:color="auto" w:fill="FFFFFF" w:themeFill="background1"/>
            <w:vAlign w:val="center"/>
            <w:hideMark/>
          </w:tcPr>
          <w:p w14:paraId="0E8899C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980E3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0AA4E8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092F76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2A991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3EE8CF" w14:textId="77777777" w:rsidR="00EF2848" w:rsidRPr="00EF2848" w:rsidRDefault="00EF2848" w:rsidP="00EF2848">
            <w:pPr>
              <w:pStyle w:val="1fffb"/>
              <w:rPr>
                <w:sz w:val="18"/>
                <w:szCs w:val="18"/>
                <w:lang w:val="en-US" w:eastAsia="en-US"/>
              </w:rPr>
            </w:pPr>
            <w:r w:rsidRPr="00EF2848">
              <w:rPr>
                <w:sz w:val="18"/>
                <w:szCs w:val="18"/>
                <w:lang w:val="en-US" w:eastAsia="en-US"/>
              </w:rPr>
              <w:t>800</w:t>
            </w:r>
          </w:p>
        </w:tc>
        <w:tc>
          <w:tcPr>
            <w:tcW w:w="219" w:type="pct"/>
            <w:shd w:val="clear" w:color="auto" w:fill="FFFFFF" w:themeFill="background1"/>
            <w:vAlign w:val="center"/>
            <w:hideMark/>
          </w:tcPr>
          <w:p w14:paraId="4A76198D" w14:textId="77777777" w:rsidR="00EF2848" w:rsidRPr="00EF2848" w:rsidRDefault="00EF2848" w:rsidP="00EF2848">
            <w:pPr>
              <w:pStyle w:val="1fffb"/>
              <w:rPr>
                <w:sz w:val="18"/>
                <w:szCs w:val="18"/>
                <w:lang w:val="en-US" w:eastAsia="en-US"/>
              </w:rPr>
            </w:pPr>
            <w:r w:rsidRPr="00EF2848">
              <w:rPr>
                <w:sz w:val="18"/>
                <w:szCs w:val="18"/>
                <w:lang w:val="en-US" w:eastAsia="en-US"/>
              </w:rPr>
              <w:t>960</w:t>
            </w:r>
          </w:p>
        </w:tc>
        <w:tc>
          <w:tcPr>
            <w:tcW w:w="438" w:type="pct"/>
            <w:vMerge/>
            <w:shd w:val="clear" w:color="auto" w:fill="FFFFFF" w:themeFill="background1"/>
            <w:vAlign w:val="center"/>
            <w:hideMark/>
          </w:tcPr>
          <w:p w14:paraId="2FBF1396"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05F2168" w14:textId="77777777" w:rsidR="00EF2848" w:rsidRPr="00EF2848" w:rsidRDefault="00EF2848" w:rsidP="00EF2848">
            <w:pPr>
              <w:pStyle w:val="1fffb"/>
              <w:rPr>
                <w:sz w:val="18"/>
                <w:szCs w:val="18"/>
                <w:lang w:val="en-US" w:eastAsia="en-US"/>
              </w:rPr>
            </w:pPr>
          </w:p>
        </w:tc>
      </w:tr>
      <w:tr w:rsidR="00EF2848" w:rsidRPr="00EF2848" w14:paraId="3DCC82F9" w14:textId="77777777" w:rsidTr="00EF2848">
        <w:tc>
          <w:tcPr>
            <w:tcW w:w="124" w:type="pct"/>
            <w:vMerge/>
            <w:shd w:val="clear" w:color="auto" w:fill="FFFFFF" w:themeFill="background1"/>
            <w:vAlign w:val="center"/>
            <w:hideMark/>
          </w:tcPr>
          <w:p w14:paraId="21A7C57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C4E662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6B2BC4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1EE4AF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DBE7E4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000665B"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A6379BE"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754228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625B08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EF0E3A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5A96F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05E9A8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85A551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C7EB0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351FF9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BC7308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39C86E1"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6EF1A31" w14:textId="77777777" w:rsidR="00EF2848" w:rsidRPr="00EF2848" w:rsidRDefault="00EF2848" w:rsidP="00EF2848">
            <w:pPr>
              <w:pStyle w:val="1fffb"/>
              <w:rPr>
                <w:sz w:val="18"/>
                <w:szCs w:val="18"/>
                <w:lang w:val="en-US" w:eastAsia="en-US"/>
              </w:rPr>
            </w:pPr>
          </w:p>
        </w:tc>
      </w:tr>
      <w:tr w:rsidR="00EF2848" w:rsidRPr="00EF2848" w14:paraId="351E4F8D" w14:textId="77777777" w:rsidTr="00EF2848">
        <w:tc>
          <w:tcPr>
            <w:tcW w:w="124" w:type="pct"/>
            <w:vMerge w:val="restart"/>
            <w:shd w:val="clear" w:color="auto" w:fill="FFFFFF" w:themeFill="background1"/>
            <w:noWrap/>
            <w:vAlign w:val="center"/>
            <w:hideMark/>
          </w:tcPr>
          <w:p w14:paraId="69C954A2" w14:textId="77777777" w:rsidR="00EF2848" w:rsidRPr="00EF2848" w:rsidRDefault="00EF2848" w:rsidP="00EF2848">
            <w:pPr>
              <w:pStyle w:val="1fffb"/>
              <w:rPr>
                <w:sz w:val="18"/>
                <w:szCs w:val="18"/>
                <w:lang w:val="en-US" w:eastAsia="en-US"/>
              </w:rPr>
            </w:pPr>
            <w:r w:rsidRPr="00EF2848">
              <w:rPr>
                <w:sz w:val="18"/>
                <w:szCs w:val="18"/>
                <w:lang w:val="en-US" w:eastAsia="en-US"/>
              </w:rPr>
              <w:t>3.1.15</w:t>
            </w:r>
          </w:p>
        </w:tc>
        <w:tc>
          <w:tcPr>
            <w:tcW w:w="719" w:type="pct"/>
            <w:vMerge w:val="restart"/>
            <w:shd w:val="clear" w:color="auto" w:fill="FFFFFF" w:themeFill="background1"/>
            <w:vAlign w:val="center"/>
            <w:hideMark/>
          </w:tcPr>
          <w:p w14:paraId="6BC0C44F"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Замена участка сетей ТВС от ТК-18 до ж.д. №47 (Т1,Т2, Ø 89, В Ø 57). "Теплотрасса к ж.д. №47", "Теплотрасса 1 к ж.д. №47", "Водопровод к ж.д. №47", "Водопровод 1 к ж.д. №47"</w:t>
            </w:r>
          </w:p>
        </w:tc>
        <w:tc>
          <w:tcPr>
            <w:tcW w:w="250" w:type="pct"/>
            <w:vMerge w:val="restart"/>
            <w:shd w:val="clear" w:color="auto" w:fill="FFFFFF" w:themeFill="background1"/>
            <w:vAlign w:val="center"/>
            <w:hideMark/>
          </w:tcPr>
          <w:p w14:paraId="5D37F565"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46CE16B5"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6B49F09F" w14:textId="77777777" w:rsidR="00EF2848" w:rsidRPr="00EF2848" w:rsidRDefault="00EF2848" w:rsidP="00EF2848">
            <w:pPr>
              <w:pStyle w:val="1fffb"/>
              <w:rPr>
                <w:sz w:val="18"/>
                <w:szCs w:val="18"/>
                <w:lang w:val="en-US" w:eastAsia="en-US"/>
              </w:rPr>
            </w:pPr>
            <w:r w:rsidRPr="00EF2848">
              <w:rPr>
                <w:sz w:val="18"/>
                <w:szCs w:val="18"/>
                <w:lang w:val="en-US" w:eastAsia="en-US"/>
              </w:rPr>
              <w:t>123</w:t>
            </w:r>
          </w:p>
        </w:tc>
        <w:tc>
          <w:tcPr>
            <w:tcW w:w="250" w:type="pct"/>
            <w:vMerge w:val="restart"/>
            <w:shd w:val="clear" w:color="auto" w:fill="FFFFFF" w:themeFill="background1"/>
            <w:vAlign w:val="center"/>
            <w:hideMark/>
          </w:tcPr>
          <w:p w14:paraId="0EA0FFEC"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5186B376"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379F8E9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F2DC65D" w14:textId="77777777" w:rsidR="00EF2848" w:rsidRPr="00EF2848" w:rsidRDefault="00EF2848" w:rsidP="00EF2848">
            <w:pPr>
              <w:pStyle w:val="1fffb"/>
              <w:rPr>
                <w:sz w:val="18"/>
                <w:szCs w:val="18"/>
                <w:lang w:val="en-US" w:eastAsia="en-US"/>
              </w:rPr>
            </w:pPr>
            <w:r w:rsidRPr="00EF2848">
              <w:rPr>
                <w:sz w:val="18"/>
                <w:szCs w:val="18"/>
                <w:lang w:val="en-US" w:eastAsia="en-US"/>
              </w:rPr>
              <w:t>1 600</w:t>
            </w:r>
          </w:p>
        </w:tc>
        <w:tc>
          <w:tcPr>
            <w:tcW w:w="188" w:type="pct"/>
            <w:shd w:val="clear" w:color="auto" w:fill="FFFFFF" w:themeFill="background1"/>
            <w:vAlign w:val="center"/>
            <w:hideMark/>
          </w:tcPr>
          <w:p w14:paraId="1A1FCEA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146BF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2395A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A31D3C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957F0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6365F26" w14:textId="77777777" w:rsidR="00EF2848" w:rsidRPr="00EF2848" w:rsidRDefault="00EF2848" w:rsidP="00EF2848">
            <w:pPr>
              <w:pStyle w:val="1fffb"/>
              <w:rPr>
                <w:sz w:val="18"/>
                <w:szCs w:val="18"/>
                <w:lang w:val="en-US" w:eastAsia="en-US"/>
              </w:rPr>
            </w:pPr>
            <w:r w:rsidRPr="00EF2848">
              <w:rPr>
                <w:sz w:val="18"/>
                <w:szCs w:val="18"/>
                <w:lang w:val="en-US" w:eastAsia="en-US"/>
              </w:rPr>
              <w:t>1 600</w:t>
            </w:r>
          </w:p>
        </w:tc>
        <w:tc>
          <w:tcPr>
            <w:tcW w:w="219" w:type="pct"/>
            <w:shd w:val="clear" w:color="auto" w:fill="FFFFFF" w:themeFill="background1"/>
            <w:vAlign w:val="center"/>
            <w:hideMark/>
          </w:tcPr>
          <w:p w14:paraId="0EECEC2E" w14:textId="77777777" w:rsidR="00EF2848" w:rsidRPr="00EF2848" w:rsidRDefault="00EF2848" w:rsidP="00EF2848">
            <w:pPr>
              <w:pStyle w:val="1fffb"/>
              <w:rPr>
                <w:sz w:val="18"/>
                <w:szCs w:val="18"/>
                <w:lang w:val="en-US" w:eastAsia="en-US"/>
              </w:rPr>
            </w:pPr>
            <w:r w:rsidRPr="00EF2848">
              <w:rPr>
                <w:sz w:val="18"/>
                <w:szCs w:val="18"/>
                <w:lang w:val="en-US" w:eastAsia="en-US"/>
              </w:rPr>
              <w:t>1 920</w:t>
            </w:r>
          </w:p>
        </w:tc>
        <w:tc>
          <w:tcPr>
            <w:tcW w:w="438" w:type="pct"/>
            <w:vMerge w:val="restart"/>
            <w:shd w:val="clear" w:color="auto" w:fill="FFFFFF" w:themeFill="background1"/>
            <w:vAlign w:val="center"/>
            <w:hideMark/>
          </w:tcPr>
          <w:p w14:paraId="322D5D1B"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115997B9"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17D77D29" w14:textId="77777777" w:rsidTr="00EF2848">
        <w:tc>
          <w:tcPr>
            <w:tcW w:w="124" w:type="pct"/>
            <w:vMerge/>
            <w:shd w:val="clear" w:color="auto" w:fill="FFFFFF" w:themeFill="background1"/>
            <w:vAlign w:val="center"/>
            <w:hideMark/>
          </w:tcPr>
          <w:p w14:paraId="66DEA8AA"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06F976CD"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B4F3F4F"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1A3C9351"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20EC4732"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374088E"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3578FCB0"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7D82C24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C631B0C" w14:textId="77777777" w:rsidR="00EF2848" w:rsidRPr="00EF2848" w:rsidRDefault="00EF2848" w:rsidP="00EF2848">
            <w:pPr>
              <w:pStyle w:val="1fffb"/>
              <w:rPr>
                <w:sz w:val="18"/>
                <w:szCs w:val="18"/>
                <w:lang w:val="en-US" w:eastAsia="en-US"/>
              </w:rPr>
            </w:pPr>
            <w:r w:rsidRPr="00EF2848">
              <w:rPr>
                <w:sz w:val="18"/>
                <w:szCs w:val="18"/>
                <w:lang w:val="en-US" w:eastAsia="en-US"/>
              </w:rPr>
              <w:t>1 600</w:t>
            </w:r>
          </w:p>
        </w:tc>
        <w:tc>
          <w:tcPr>
            <w:tcW w:w="188" w:type="pct"/>
            <w:shd w:val="clear" w:color="auto" w:fill="FFFFFF" w:themeFill="background1"/>
            <w:vAlign w:val="center"/>
            <w:hideMark/>
          </w:tcPr>
          <w:p w14:paraId="2111505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043B6D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0C9B6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57339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07E98C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B85340" w14:textId="77777777" w:rsidR="00EF2848" w:rsidRPr="00EF2848" w:rsidRDefault="00EF2848" w:rsidP="00EF2848">
            <w:pPr>
              <w:pStyle w:val="1fffb"/>
              <w:rPr>
                <w:sz w:val="18"/>
                <w:szCs w:val="18"/>
                <w:lang w:val="en-US" w:eastAsia="en-US"/>
              </w:rPr>
            </w:pPr>
            <w:r w:rsidRPr="00EF2848">
              <w:rPr>
                <w:sz w:val="18"/>
                <w:szCs w:val="18"/>
                <w:lang w:val="en-US" w:eastAsia="en-US"/>
              </w:rPr>
              <w:t>1 600</w:t>
            </w:r>
          </w:p>
        </w:tc>
        <w:tc>
          <w:tcPr>
            <w:tcW w:w="219" w:type="pct"/>
            <w:shd w:val="clear" w:color="auto" w:fill="FFFFFF" w:themeFill="background1"/>
            <w:vAlign w:val="center"/>
            <w:hideMark/>
          </w:tcPr>
          <w:p w14:paraId="115E9E63" w14:textId="77777777" w:rsidR="00EF2848" w:rsidRPr="00EF2848" w:rsidRDefault="00EF2848" w:rsidP="00EF2848">
            <w:pPr>
              <w:pStyle w:val="1fffb"/>
              <w:rPr>
                <w:sz w:val="18"/>
                <w:szCs w:val="18"/>
                <w:lang w:val="en-US" w:eastAsia="en-US"/>
              </w:rPr>
            </w:pPr>
            <w:r w:rsidRPr="00EF2848">
              <w:rPr>
                <w:sz w:val="18"/>
                <w:szCs w:val="18"/>
                <w:lang w:val="en-US" w:eastAsia="en-US"/>
              </w:rPr>
              <w:t>1 920</w:t>
            </w:r>
          </w:p>
        </w:tc>
        <w:tc>
          <w:tcPr>
            <w:tcW w:w="438" w:type="pct"/>
            <w:vMerge/>
            <w:shd w:val="clear" w:color="auto" w:fill="FFFFFF" w:themeFill="background1"/>
            <w:vAlign w:val="center"/>
            <w:hideMark/>
          </w:tcPr>
          <w:p w14:paraId="75EEF12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AA6B0BF" w14:textId="77777777" w:rsidR="00EF2848" w:rsidRPr="00EF2848" w:rsidRDefault="00EF2848" w:rsidP="00EF2848">
            <w:pPr>
              <w:pStyle w:val="1fffb"/>
              <w:rPr>
                <w:sz w:val="18"/>
                <w:szCs w:val="18"/>
                <w:lang w:val="en-US" w:eastAsia="en-US"/>
              </w:rPr>
            </w:pPr>
          </w:p>
        </w:tc>
      </w:tr>
      <w:tr w:rsidR="00EF2848" w:rsidRPr="00EF2848" w14:paraId="1ACA9863" w14:textId="77777777" w:rsidTr="00EF2848">
        <w:tc>
          <w:tcPr>
            <w:tcW w:w="124" w:type="pct"/>
            <w:vMerge/>
            <w:shd w:val="clear" w:color="auto" w:fill="FFFFFF" w:themeFill="background1"/>
            <w:vAlign w:val="center"/>
            <w:hideMark/>
          </w:tcPr>
          <w:p w14:paraId="40E94557"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016045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7B0EFAA"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9E75533"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1ABC7CE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C0FF7DE"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BA4CC9A"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C49F85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CC873D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10402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77A754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FF225D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7A1BAE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8B68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9467EA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076C6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57B6A94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587EE38" w14:textId="77777777" w:rsidR="00EF2848" w:rsidRPr="00EF2848" w:rsidRDefault="00EF2848" w:rsidP="00EF2848">
            <w:pPr>
              <w:pStyle w:val="1fffb"/>
              <w:rPr>
                <w:sz w:val="18"/>
                <w:szCs w:val="18"/>
                <w:lang w:val="en-US" w:eastAsia="en-US"/>
              </w:rPr>
            </w:pPr>
          </w:p>
        </w:tc>
      </w:tr>
      <w:tr w:rsidR="00EF2848" w:rsidRPr="00EF2848" w14:paraId="39DAF568" w14:textId="77777777" w:rsidTr="00EF2848">
        <w:tc>
          <w:tcPr>
            <w:tcW w:w="124" w:type="pct"/>
            <w:vMerge w:val="restart"/>
            <w:shd w:val="clear" w:color="auto" w:fill="FFFFFF" w:themeFill="background1"/>
            <w:noWrap/>
            <w:vAlign w:val="center"/>
            <w:hideMark/>
          </w:tcPr>
          <w:p w14:paraId="6944D0B9" w14:textId="77777777" w:rsidR="00EF2848" w:rsidRPr="00EF2848" w:rsidRDefault="00EF2848" w:rsidP="00EF2848">
            <w:pPr>
              <w:pStyle w:val="1fffb"/>
              <w:rPr>
                <w:sz w:val="18"/>
                <w:szCs w:val="18"/>
                <w:lang w:val="en-US" w:eastAsia="en-US"/>
              </w:rPr>
            </w:pPr>
            <w:r w:rsidRPr="00EF2848">
              <w:rPr>
                <w:sz w:val="18"/>
                <w:szCs w:val="18"/>
                <w:lang w:val="en-US" w:eastAsia="en-US"/>
              </w:rPr>
              <w:t>3.1.16</w:t>
            </w:r>
          </w:p>
        </w:tc>
        <w:tc>
          <w:tcPr>
            <w:tcW w:w="719" w:type="pct"/>
            <w:vMerge w:val="restart"/>
            <w:shd w:val="clear" w:color="auto" w:fill="FFFFFF" w:themeFill="background1"/>
            <w:vAlign w:val="center"/>
            <w:hideMark/>
          </w:tcPr>
          <w:p w14:paraId="10084358" w14:textId="3C12682B"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от ТК-18/1 по ул. Березовая (Т1,Т2, В Ø 57). «Сети от ТК-18 на круг Г-2 ул.Березовая (частные дома)»</w:t>
            </w:r>
          </w:p>
        </w:tc>
        <w:tc>
          <w:tcPr>
            <w:tcW w:w="250" w:type="pct"/>
            <w:vMerge w:val="restart"/>
            <w:shd w:val="clear" w:color="auto" w:fill="FFFFFF" w:themeFill="background1"/>
            <w:vAlign w:val="center"/>
            <w:hideMark/>
          </w:tcPr>
          <w:p w14:paraId="280C3D4B"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7898342B"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0216523B" w14:textId="77777777" w:rsidR="00EF2848" w:rsidRPr="00EF2848" w:rsidRDefault="00EF2848" w:rsidP="00EF2848">
            <w:pPr>
              <w:pStyle w:val="1fffb"/>
              <w:rPr>
                <w:sz w:val="18"/>
                <w:szCs w:val="18"/>
                <w:lang w:val="en-US" w:eastAsia="en-US"/>
              </w:rPr>
            </w:pPr>
            <w:r w:rsidRPr="00EF2848">
              <w:rPr>
                <w:sz w:val="18"/>
                <w:szCs w:val="18"/>
                <w:lang w:val="en-US" w:eastAsia="en-US"/>
              </w:rPr>
              <w:t>384</w:t>
            </w:r>
          </w:p>
        </w:tc>
        <w:tc>
          <w:tcPr>
            <w:tcW w:w="250" w:type="pct"/>
            <w:vMerge w:val="restart"/>
            <w:shd w:val="clear" w:color="auto" w:fill="FFFFFF" w:themeFill="background1"/>
            <w:vAlign w:val="center"/>
            <w:hideMark/>
          </w:tcPr>
          <w:p w14:paraId="2D5D579C" w14:textId="77777777" w:rsidR="00EF2848" w:rsidRPr="00EF2848" w:rsidRDefault="00EF2848" w:rsidP="00EF2848">
            <w:pPr>
              <w:pStyle w:val="1fffb"/>
              <w:rPr>
                <w:sz w:val="18"/>
                <w:szCs w:val="18"/>
                <w:lang w:val="en-US" w:eastAsia="en-US"/>
              </w:rPr>
            </w:pPr>
            <w:r w:rsidRPr="00EF2848">
              <w:rPr>
                <w:sz w:val="18"/>
                <w:szCs w:val="18"/>
                <w:lang w:val="en-US" w:eastAsia="en-US"/>
              </w:rPr>
              <w:t>2024</w:t>
            </w:r>
          </w:p>
        </w:tc>
        <w:tc>
          <w:tcPr>
            <w:tcW w:w="375" w:type="pct"/>
            <w:shd w:val="clear" w:color="auto" w:fill="FFFFFF" w:themeFill="background1"/>
            <w:vAlign w:val="center"/>
            <w:hideMark/>
          </w:tcPr>
          <w:p w14:paraId="70F6BBA9"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48A37E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58EABC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D5FA5A3" w14:textId="77777777" w:rsidR="00EF2848" w:rsidRPr="00EF2848" w:rsidRDefault="00EF2848" w:rsidP="00EF2848">
            <w:pPr>
              <w:pStyle w:val="1fffb"/>
              <w:rPr>
                <w:sz w:val="18"/>
                <w:szCs w:val="18"/>
                <w:lang w:val="en-US" w:eastAsia="en-US"/>
              </w:rPr>
            </w:pPr>
            <w:r w:rsidRPr="00EF2848">
              <w:rPr>
                <w:sz w:val="18"/>
                <w:szCs w:val="18"/>
                <w:lang w:val="en-US" w:eastAsia="en-US"/>
              </w:rPr>
              <w:t>2 800</w:t>
            </w:r>
          </w:p>
        </w:tc>
        <w:tc>
          <w:tcPr>
            <w:tcW w:w="188" w:type="pct"/>
            <w:shd w:val="clear" w:color="auto" w:fill="FFFFFF" w:themeFill="background1"/>
            <w:vAlign w:val="center"/>
            <w:hideMark/>
          </w:tcPr>
          <w:p w14:paraId="6962439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C7EED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22990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855832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39622D4" w14:textId="77777777" w:rsidR="00EF2848" w:rsidRPr="00EF2848" w:rsidRDefault="00EF2848" w:rsidP="00EF2848">
            <w:pPr>
              <w:pStyle w:val="1fffb"/>
              <w:rPr>
                <w:sz w:val="18"/>
                <w:szCs w:val="18"/>
                <w:lang w:val="en-US" w:eastAsia="en-US"/>
              </w:rPr>
            </w:pPr>
            <w:r w:rsidRPr="00EF2848">
              <w:rPr>
                <w:sz w:val="18"/>
                <w:szCs w:val="18"/>
                <w:lang w:val="en-US" w:eastAsia="en-US"/>
              </w:rPr>
              <w:t>2 800</w:t>
            </w:r>
          </w:p>
        </w:tc>
        <w:tc>
          <w:tcPr>
            <w:tcW w:w="219" w:type="pct"/>
            <w:shd w:val="clear" w:color="auto" w:fill="FFFFFF" w:themeFill="background1"/>
            <w:vAlign w:val="center"/>
            <w:hideMark/>
          </w:tcPr>
          <w:p w14:paraId="31C2CB99" w14:textId="77777777" w:rsidR="00EF2848" w:rsidRPr="00EF2848" w:rsidRDefault="00EF2848" w:rsidP="00EF2848">
            <w:pPr>
              <w:pStyle w:val="1fffb"/>
              <w:rPr>
                <w:sz w:val="18"/>
                <w:szCs w:val="18"/>
                <w:lang w:val="en-US" w:eastAsia="en-US"/>
              </w:rPr>
            </w:pPr>
            <w:r w:rsidRPr="00EF2848">
              <w:rPr>
                <w:sz w:val="18"/>
                <w:szCs w:val="18"/>
                <w:lang w:val="en-US" w:eastAsia="en-US"/>
              </w:rPr>
              <w:t>3 360</w:t>
            </w:r>
          </w:p>
        </w:tc>
        <w:tc>
          <w:tcPr>
            <w:tcW w:w="438" w:type="pct"/>
            <w:vMerge w:val="restart"/>
            <w:shd w:val="clear" w:color="auto" w:fill="FFFFFF" w:themeFill="background1"/>
            <w:vAlign w:val="center"/>
            <w:hideMark/>
          </w:tcPr>
          <w:p w14:paraId="19098959"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1DE6C9DD"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5EA28019" w14:textId="77777777" w:rsidTr="00EF2848">
        <w:tc>
          <w:tcPr>
            <w:tcW w:w="124" w:type="pct"/>
            <w:vMerge/>
            <w:shd w:val="clear" w:color="auto" w:fill="FFFFFF" w:themeFill="background1"/>
            <w:vAlign w:val="center"/>
            <w:hideMark/>
          </w:tcPr>
          <w:p w14:paraId="2005739F"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0C315044"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AE0E857"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013E2ED2"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4996E044"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3C267077"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9B5496B"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2ACE4C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75CF19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3AD9C5A" w14:textId="77777777" w:rsidR="00EF2848" w:rsidRPr="00EF2848" w:rsidRDefault="00EF2848" w:rsidP="00EF2848">
            <w:pPr>
              <w:pStyle w:val="1fffb"/>
              <w:rPr>
                <w:sz w:val="18"/>
                <w:szCs w:val="18"/>
                <w:lang w:val="en-US" w:eastAsia="en-US"/>
              </w:rPr>
            </w:pPr>
            <w:r w:rsidRPr="00EF2848">
              <w:rPr>
                <w:sz w:val="18"/>
                <w:szCs w:val="18"/>
                <w:lang w:val="en-US" w:eastAsia="en-US"/>
              </w:rPr>
              <w:t>2 800</w:t>
            </w:r>
          </w:p>
        </w:tc>
        <w:tc>
          <w:tcPr>
            <w:tcW w:w="188" w:type="pct"/>
            <w:shd w:val="clear" w:color="auto" w:fill="FFFFFF" w:themeFill="background1"/>
            <w:vAlign w:val="center"/>
            <w:hideMark/>
          </w:tcPr>
          <w:p w14:paraId="465408C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0E0A8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5B5045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C75511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BB5532B" w14:textId="77777777" w:rsidR="00EF2848" w:rsidRPr="00EF2848" w:rsidRDefault="00EF2848" w:rsidP="00EF2848">
            <w:pPr>
              <w:pStyle w:val="1fffb"/>
              <w:rPr>
                <w:sz w:val="18"/>
                <w:szCs w:val="18"/>
                <w:lang w:val="en-US" w:eastAsia="en-US"/>
              </w:rPr>
            </w:pPr>
            <w:r w:rsidRPr="00EF2848">
              <w:rPr>
                <w:sz w:val="18"/>
                <w:szCs w:val="18"/>
                <w:lang w:val="en-US" w:eastAsia="en-US"/>
              </w:rPr>
              <w:t>2 800</w:t>
            </w:r>
          </w:p>
        </w:tc>
        <w:tc>
          <w:tcPr>
            <w:tcW w:w="219" w:type="pct"/>
            <w:shd w:val="clear" w:color="auto" w:fill="FFFFFF" w:themeFill="background1"/>
            <w:vAlign w:val="center"/>
            <w:hideMark/>
          </w:tcPr>
          <w:p w14:paraId="26449B39" w14:textId="77777777" w:rsidR="00EF2848" w:rsidRPr="00EF2848" w:rsidRDefault="00EF2848" w:rsidP="00EF2848">
            <w:pPr>
              <w:pStyle w:val="1fffb"/>
              <w:rPr>
                <w:sz w:val="18"/>
                <w:szCs w:val="18"/>
                <w:lang w:val="en-US" w:eastAsia="en-US"/>
              </w:rPr>
            </w:pPr>
            <w:r w:rsidRPr="00EF2848">
              <w:rPr>
                <w:sz w:val="18"/>
                <w:szCs w:val="18"/>
                <w:lang w:val="en-US" w:eastAsia="en-US"/>
              </w:rPr>
              <w:t>3 360</w:t>
            </w:r>
          </w:p>
        </w:tc>
        <w:tc>
          <w:tcPr>
            <w:tcW w:w="438" w:type="pct"/>
            <w:vMerge/>
            <w:shd w:val="clear" w:color="auto" w:fill="FFFFFF" w:themeFill="background1"/>
            <w:vAlign w:val="center"/>
            <w:hideMark/>
          </w:tcPr>
          <w:p w14:paraId="3103A443"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3C16DE9" w14:textId="77777777" w:rsidR="00EF2848" w:rsidRPr="00EF2848" w:rsidRDefault="00EF2848" w:rsidP="00EF2848">
            <w:pPr>
              <w:pStyle w:val="1fffb"/>
              <w:rPr>
                <w:sz w:val="18"/>
                <w:szCs w:val="18"/>
                <w:lang w:val="en-US" w:eastAsia="en-US"/>
              </w:rPr>
            </w:pPr>
          </w:p>
        </w:tc>
      </w:tr>
      <w:tr w:rsidR="00EF2848" w:rsidRPr="00EF2848" w14:paraId="11A8608D" w14:textId="77777777" w:rsidTr="00EF2848">
        <w:tc>
          <w:tcPr>
            <w:tcW w:w="124" w:type="pct"/>
            <w:vMerge/>
            <w:shd w:val="clear" w:color="auto" w:fill="FFFFFF" w:themeFill="background1"/>
            <w:vAlign w:val="center"/>
            <w:hideMark/>
          </w:tcPr>
          <w:p w14:paraId="1B19340C"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0EE789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7951697"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3D90819D"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6BC926F2"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EE7F39F"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379EF35"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37DA92E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74383A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41EC40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B5263D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2CDAE4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7A5002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004219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988E7D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432B1A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7D5C39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EBC1CC3" w14:textId="77777777" w:rsidR="00EF2848" w:rsidRPr="00EF2848" w:rsidRDefault="00EF2848" w:rsidP="00EF2848">
            <w:pPr>
              <w:pStyle w:val="1fffb"/>
              <w:rPr>
                <w:sz w:val="18"/>
                <w:szCs w:val="18"/>
                <w:lang w:val="en-US" w:eastAsia="en-US"/>
              </w:rPr>
            </w:pPr>
          </w:p>
        </w:tc>
      </w:tr>
      <w:tr w:rsidR="00EF2848" w:rsidRPr="00EF2848" w14:paraId="5476447E" w14:textId="77777777" w:rsidTr="00EF2848">
        <w:tc>
          <w:tcPr>
            <w:tcW w:w="124" w:type="pct"/>
            <w:vMerge w:val="restart"/>
            <w:shd w:val="clear" w:color="auto" w:fill="FFFFFF" w:themeFill="background1"/>
            <w:noWrap/>
            <w:vAlign w:val="center"/>
            <w:hideMark/>
          </w:tcPr>
          <w:p w14:paraId="038CB082" w14:textId="77777777" w:rsidR="00EF2848" w:rsidRPr="00EF2848" w:rsidRDefault="00EF2848" w:rsidP="00EF2848">
            <w:pPr>
              <w:pStyle w:val="1fffb"/>
              <w:rPr>
                <w:sz w:val="18"/>
                <w:szCs w:val="18"/>
                <w:lang w:val="en-US" w:eastAsia="en-US"/>
              </w:rPr>
            </w:pPr>
            <w:r w:rsidRPr="00EF2848">
              <w:rPr>
                <w:sz w:val="18"/>
                <w:szCs w:val="18"/>
                <w:lang w:val="en-US" w:eastAsia="en-US"/>
              </w:rPr>
              <w:t>3.1.17</w:t>
            </w:r>
          </w:p>
        </w:tc>
        <w:tc>
          <w:tcPr>
            <w:tcW w:w="719" w:type="pct"/>
            <w:vMerge w:val="restart"/>
            <w:shd w:val="clear" w:color="auto" w:fill="FFFFFF" w:themeFill="background1"/>
            <w:vAlign w:val="center"/>
            <w:hideMark/>
          </w:tcPr>
          <w:p w14:paraId="475C0FF1"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«Сети от УТ-14 (за баней) до ж.д.10(КДМ) пер.Восточный». Протяженность 240 х 3 м. Замена участка  Т1,Т2 Ø 57, В1 32(м/пл).</w:t>
            </w:r>
          </w:p>
        </w:tc>
        <w:tc>
          <w:tcPr>
            <w:tcW w:w="250" w:type="pct"/>
            <w:vMerge w:val="restart"/>
            <w:shd w:val="clear" w:color="auto" w:fill="FFFFFF" w:themeFill="background1"/>
            <w:vAlign w:val="center"/>
            <w:hideMark/>
          </w:tcPr>
          <w:p w14:paraId="31DC6A8A" w14:textId="77777777" w:rsidR="00EF2848" w:rsidRPr="00EF2848" w:rsidRDefault="00EF2848" w:rsidP="00EF2848">
            <w:pPr>
              <w:pStyle w:val="1fffb"/>
              <w:rPr>
                <w:sz w:val="18"/>
                <w:szCs w:val="18"/>
                <w:lang w:val="en-US" w:eastAsia="en-US"/>
              </w:rPr>
            </w:pPr>
            <w:r w:rsidRPr="00EF2848">
              <w:rPr>
                <w:sz w:val="18"/>
                <w:szCs w:val="18"/>
                <w:lang w:val="en-US" w:eastAsia="en-US"/>
              </w:rPr>
              <w:t>п. Сингапай</w:t>
            </w:r>
          </w:p>
        </w:tc>
        <w:tc>
          <w:tcPr>
            <w:tcW w:w="125" w:type="pct"/>
            <w:vMerge w:val="restart"/>
            <w:shd w:val="clear" w:color="auto" w:fill="FFFFFF" w:themeFill="background1"/>
            <w:vAlign w:val="center"/>
            <w:hideMark/>
          </w:tcPr>
          <w:p w14:paraId="6FF00FBD"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6798BD2B" w14:textId="77777777" w:rsidR="00EF2848" w:rsidRPr="00EF2848" w:rsidRDefault="00EF2848" w:rsidP="00EF2848">
            <w:pPr>
              <w:pStyle w:val="1fffb"/>
              <w:rPr>
                <w:sz w:val="18"/>
                <w:szCs w:val="18"/>
                <w:lang w:val="en-US" w:eastAsia="en-US"/>
              </w:rPr>
            </w:pPr>
            <w:r w:rsidRPr="00EF2848">
              <w:rPr>
                <w:sz w:val="18"/>
                <w:szCs w:val="18"/>
                <w:lang w:val="en-US" w:eastAsia="en-US"/>
              </w:rPr>
              <w:t>240</w:t>
            </w:r>
          </w:p>
        </w:tc>
        <w:tc>
          <w:tcPr>
            <w:tcW w:w="250" w:type="pct"/>
            <w:vMerge w:val="restart"/>
            <w:shd w:val="clear" w:color="auto" w:fill="FFFFFF" w:themeFill="background1"/>
            <w:vAlign w:val="center"/>
            <w:hideMark/>
          </w:tcPr>
          <w:p w14:paraId="699E1008" w14:textId="77777777" w:rsidR="00EF2848" w:rsidRPr="00EF2848" w:rsidRDefault="00EF2848" w:rsidP="00EF2848">
            <w:pPr>
              <w:pStyle w:val="1fffb"/>
              <w:rPr>
                <w:sz w:val="18"/>
                <w:szCs w:val="18"/>
                <w:lang w:val="en-US" w:eastAsia="en-US"/>
              </w:rPr>
            </w:pPr>
            <w:r w:rsidRPr="00EF2848">
              <w:rPr>
                <w:sz w:val="18"/>
                <w:szCs w:val="18"/>
                <w:lang w:val="en-US" w:eastAsia="en-US"/>
              </w:rPr>
              <w:t>2026</w:t>
            </w:r>
          </w:p>
        </w:tc>
        <w:tc>
          <w:tcPr>
            <w:tcW w:w="375" w:type="pct"/>
            <w:shd w:val="clear" w:color="auto" w:fill="FFFFFF" w:themeFill="background1"/>
            <w:vAlign w:val="center"/>
            <w:hideMark/>
          </w:tcPr>
          <w:p w14:paraId="6FD9F4F2"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1796D3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0347C9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9CD4B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9885B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D4E50D0" w14:textId="77777777" w:rsidR="00EF2848" w:rsidRPr="00EF2848" w:rsidRDefault="00EF2848" w:rsidP="00EF2848">
            <w:pPr>
              <w:pStyle w:val="1fffb"/>
              <w:rPr>
                <w:sz w:val="18"/>
                <w:szCs w:val="18"/>
                <w:lang w:val="en-US" w:eastAsia="en-US"/>
              </w:rPr>
            </w:pPr>
            <w:r w:rsidRPr="00EF2848">
              <w:rPr>
                <w:sz w:val="18"/>
                <w:szCs w:val="18"/>
                <w:lang w:val="en-US" w:eastAsia="en-US"/>
              </w:rPr>
              <w:t>2 282</w:t>
            </w:r>
          </w:p>
        </w:tc>
        <w:tc>
          <w:tcPr>
            <w:tcW w:w="188" w:type="pct"/>
            <w:shd w:val="clear" w:color="auto" w:fill="FFFFFF" w:themeFill="background1"/>
            <w:vAlign w:val="center"/>
            <w:hideMark/>
          </w:tcPr>
          <w:p w14:paraId="507F102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9BAB2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0017166" w14:textId="77777777" w:rsidR="00EF2848" w:rsidRPr="00EF2848" w:rsidRDefault="00EF2848" w:rsidP="00EF2848">
            <w:pPr>
              <w:pStyle w:val="1fffb"/>
              <w:rPr>
                <w:sz w:val="18"/>
                <w:szCs w:val="18"/>
                <w:lang w:val="en-US" w:eastAsia="en-US"/>
              </w:rPr>
            </w:pPr>
            <w:r w:rsidRPr="00EF2848">
              <w:rPr>
                <w:sz w:val="18"/>
                <w:szCs w:val="18"/>
                <w:lang w:val="en-US" w:eastAsia="en-US"/>
              </w:rPr>
              <w:t>2 282</w:t>
            </w:r>
          </w:p>
        </w:tc>
        <w:tc>
          <w:tcPr>
            <w:tcW w:w="219" w:type="pct"/>
            <w:shd w:val="clear" w:color="auto" w:fill="FFFFFF" w:themeFill="background1"/>
            <w:vAlign w:val="center"/>
            <w:hideMark/>
          </w:tcPr>
          <w:p w14:paraId="4268306B" w14:textId="77777777" w:rsidR="00EF2848" w:rsidRPr="00EF2848" w:rsidRDefault="00EF2848" w:rsidP="00EF2848">
            <w:pPr>
              <w:pStyle w:val="1fffb"/>
              <w:rPr>
                <w:sz w:val="18"/>
                <w:szCs w:val="18"/>
                <w:lang w:val="en-US" w:eastAsia="en-US"/>
              </w:rPr>
            </w:pPr>
            <w:r w:rsidRPr="00EF2848">
              <w:rPr>
                <w:sz w:val="18"/>
                <w:szCs w:val="18"/>
                <w:lang w:val="en-US" w:eastAsia="en-US"/>
              </w:rPr>
              <w:t>2 739</w:t>
            </w:r>
          </w:p>
        </w:tc>
        <w:tc>
          <w:tcPr>
            <w:tcW w:w="438" w:type="pct"/>
            <w:vMerge w:val="restart"/>
            <w:shd w:val="clear" w:color="auto" w:fill="FFFFFF" w:themeFill="background1"/>
            <w:vAlign w:val="center"/>
            <w:hideMark/>
          </w:tcPr>
          <w:p w14:paraId="321654F6"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1DC61DE9"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505F61BC" w14:textId="77777777" w:rsidTr="00EF2848">
        <w:tc>
          <w:tcPr>
            <w:tcW w:w="124" w:type="pct"/>
            <w:vMerge/>
            <w:shd w:val="clear" w:color="auto" w:fill="FFFFFF" w:themeFill="background1"/>
            <w:vAlign w:val="center"/>
            <w:hideMark/>
          </w:tcPr>
          <w:p w14:paraId="582E6F3D"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86E4C5B"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A7406B2"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03180A8"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6216408"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A0746D1"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3434BDCE"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66267A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82FF12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2440DF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D85C3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55F575" w14:textId="77777777" w:rsidR="00EF2848" w:rsidRPr="00EF2848" w:rsidRDefault="00EF2848" w:rsidP="00EF2848">
            <w:pPr>
              <w:pStyle w:val="1fffb"/>
              <w:rPr>
                <w:sz w:val="18"/>
                <w:szCs w:val="18"/>
                <w:lang w:val="en-US" w:eastAsia="en-US"/>
              </w:rPr>
            </w:pPr>
            <w:r w:rsidRPr="00EF2848">
              <w:rPr>
                <w:sz w:val="18"/>
                <w:szCs w:val="18"/>
                <w:lang w:val="en-US" w:eastAsia="en-US"/>
              </w:rPr>
              <w:t>2 282</w:t>
            </w:r>
          </w:p>
        </w:tc>
        <w:tc>
          <w:tcPr>
            <w:tcW w:w="188" w:type="pct"/>
            <w:shd w:val="clear" w:color="auto" w:fill="FFFFFF" w:themeFill="background1"/>
            <w:noWrap/>
            <w:vAlign w:val="center"/>
            <w:hideMark/>
          </w:tcPr>
          <w:p w14:paraId="56B656A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C282E8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C8C9D73" w14:textId="77777777" w:rsidR="00EF2848" w:rsidRPr="00EF2848" w:rsidRDefault="00EF2848" w:rsidP="00EF2848">
            <w:pPr>
              <w:pStyle w:val="1fffb"/>
              <w:rPr>
                <w:sz w:val="18"/>
                <w:szCs w:val="18"/>
                <w:lang w:val="en-US" w:eastAsia="en-US"/>
              </w:rPr>
            </w:pPr>
            <w:r w:rsidRPr="00EF2848">
              <w:rPr>
                <w:sz w:val="18"/>
                <w:szCs w:val="18"/>
                <w:lang w:val="en-US" w:eastAsia="en-US"/>
              </w:rPr>
              <w:t>2 282</w:t>
            </w:r>
          </w:p>
        </w:tc>
        <w:tc>
          <w:tcPr>
            <w:tcW w:w="219" w:type="pct"/>
            <w:shd w:val="clear" w:color="auto" w:fill="FFFFFF" w:themeFill="background1"/>
            <w:vAlign w:val="center"/>
            <w:hideMark/>
          </w:tcPr>
          <w:p w14:paraId="5980FA0D" w14:textId="77777777" w:rsidR="00EF2848" w:rsidRPr="00EF2848" w:rsidRDefault="00EF2848" w:rsidP="00EF2848">
            <w:pPr>
              <w:pStyle w:val="1fffb"/>
              <w:rPr>
                <w:sz w:val="18"/>
                <w:szCs w:val="18"/>
                <w:lang w:val="en-US" w:eastAsia="en-US"/>
              </w:rPr>
            </w:pPr>
            <w:r w:rsidRPr="00EF2848">
              <w:rPr>
                <w:sz w:val="18"/>
                <w:szCs w:val="18"/>
                <w:lang w:val="en-US" w:eastAsia="en-US"/>
              </w:rPr>
              <w:t>2 739</w:t>
            </w:r>
          </w:p>
        </w:tc>
        <w:tc>
          <w:tcPr>
            <w:tcW w:w="438" w:type="pct"/>
            <w:vMerge/>
            <w:shd w:val="clear" w:color="auto" w:fill="FFFFFF" w:themeFill="background1"/>
            <w:vAlign w:val="center"/>
            <w:hideMark/>
          </w:tcPr>
          <w:p w14:paraId="4405A42E"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7786249" w14:textId="77777777" w:rsidR="00EF2848" w:rsidRPr="00EF2848" w:rsidRDefault="00EF2848" w:rsidP="00EF2848">
            <w:pPr>
              <w:pStyle w:val="1fffb"/>
              <w:rPr>
                <w:sz w:val="18"/>
                <w:szCs w:val="18"/>
                <w:lang w:val="en-US" w:eastAsia="en-US"/>
              </w:rPr>
            </w:pPr>
          </w:p>
        </w:tc>
      </w:tr>
      <w:tr w:rsidR="00EF2848" w:rsidRPr="00EF2848" w14:paraId="1EDE4D00" w14:textId="77777777" w:rsidTr="00EF2848">
        <w:tc>
          <w:tcPr>
            <w:tcW w:w="124" w:type="pct"/>
            <w:vMerge/>
            <w:shd w:val="clear" w:color="auto" w:fill="FFFFFF" w:themeFill="background1"/>
            <w:vAlign w:val="center"/>
            <w:hideMark/>
          </w:tcPr>
          <w:p w14:paraId="7635539E"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6D5CAE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02D71A74"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111E8FB6"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C7BFC1B"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B83712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C979FE2"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7FDD70F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D43F26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2B7FDB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78D1F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BF60A2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8EFB9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FB22C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16DE5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016CDA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5DD79FB"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C9D6FFE" w14:textId="77777777" w:rsidR="00EF2848" w:rsidRPr="00EF2848" w:rsidRDefault="00EF2848" w:rsidP="00EF2848">
            <w:pPr>
              <w:pStyle w:val="1fffb"/>
              <w:rPr>
                <w:sz w:val="18"/>
                <w:szCs w:val="18"/>
                <w:lang w:val="en-US" w:eastAsia="en-US"/>
              </w:rPr>
            </w:pPr>
          </w:p>
        </w:tc>
      </w:tr>
      <w:tr w:rsidR="00EF2848" w:rsidRPr="00EF2848" w14:paraId="4B58CF96" w14:textId="77777777" w:rsidTr="00EF2848">
        <w:tc>
          <w:tcPr>
            <w:tcW w:w="124" w:type="pct"/>
            <w:vMerge w:val="restart"/>
            <w:shd w:val="clear" w:color="auto" w:fill="FFFFFF" w:themeFill="background1"/>
            <w:noWrap/>
            <w:vAlign w:val="center"/>
            <w:hideMark/>
          </w:tcPr>
          <w:p w14:paraId="513CB7CA" w14:textId="77777777" w:rsidR="00EF2848" w:rsidRPr="00EF2848" w:rsidRDefault="00EF2848" w:rsidP="00EF2848">
            <w:pPr>
              <w:pStyle w:val="1fffb"/>
              <w:rPr>
                <w:sz w:val="18"/>
                <w:szCs w:val="18"/>
                <w:lang w:val="en-US" w:eastAsia="en-US"/>
              </w:rPr>
            </w:pPr>
            <w:r w:rsidRPr="00EF2848">
              <w:rPr>
                <w:sz w:val="18"/>
                <w:szCs w:val="18"/>
                <w:lang w:val="en-US" w:eastAsia="en-US"/>
              </w:rPr>
              <w:t>3.1.18</w:t>
            </w:r>
          </w:p>
        </w:tc>
        <w:tc>
          <w:tcPr>
            <w:tcW w:w="719" w:type="pct"/>
            <w:vMerge w:val="restart"/>
            <w:shd w:val="clear" w:color="auto" w:fill="FFFFFF" w:themeFill="background1"/>
            <w:vAlign w:val="center"/>
            <w:hideMark/>
          </w:tcPr>
          <w:p w14:paraId="2163A277" w14:textId="293307C6" w:rsidR="00EF2848" w:rsidRPr="00EF2848" w:rsidRDefault="00EF2848" w:rsidP="00EF2848">
            <w:pPr>
              <w:pStyle w:val="1fffb"/>
              <w:rPr>
                <w:sz w:val="18"/>
                <w:szCs w:val="18"/>
                <w:lang w:val="en-US" w:eastAsia="en-US"/>
              </w:rPr>
            </w:pPr>
            <w:r w:rsidRPr="00EF2848">
              <w:rPr>
                <w:sz w:val="18"/>
                <w:szCs w:val="18"/>
                <w:lang w:eastAsia="en-US"/>
              </w:rPr>
              <w:t xml:space="preserve">Ремонт (замена) участка сети ТВС. Замена участка сетей ТВС от ул. Центральная до ТК-22 (ул. Дорожная), с восстановлением ТК-22, Т1,Т2 Ø114 - 190 м, В Ø159 - 95 м, с заменой ввода на ж.д. №23 Т1,Т2 Ø32 - 30 м, В Ø15 - 15. </w:t>
            </w:r>
            <w:r w:rsidRPr="00EF2848">
              <w:rPr>
                <w:sz w:val="18"/>
                <w:szCs w:val="18"/>
                <w:lang w:val="en-US" w:eastAsia="en-US"/>
              </w:rPr>
              <w:t>"Тепловые сети", "Водопроводные сети"</w:t>
            </w:r>
          </w:p>
        </w:tc>
        <w:tc>
          <w:tcPr>
            <w:tcW w:w="250" w:type="pct"/>
            <w:vMerge w:val="restart"/>
            <w:shd w:val="clear" w:color="auto" w:fill="FFFFFF" w:themeFill="background1"/>
            <w:vAlign w:val="center"/>
            <w:hideMark/>
          </w:tcPr>
          <w:p w14:paraId="065C8028"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25AD389A"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01613D06" w14:textId="77777777" w:rsidR="00EF2848" w:rsidRPr="00EF2848" w:rsidRDefault="00EF2848" w:rsidP="00EF2848">
            <w:pPr>
              <w:pStyle w:val="1fffb"/>
              <w:rPr>
                <w:sz w:val="18"/>
                <w:szCs w:val="18"/>
                <w:lang w:val="en-US" w:eastAsia="en-US"/>
              </w:rPr>
            </w:pPr>
            <w:r w:rsidRPr="00EF2848">
              <w:rPr>
                <w:sz w:val="18"/>
                <w:szCs w:val="18"/>
                <w:lang w:val="en-US" w:eastAsia="en-US"/>
              </w:rPr>
              <w:t>110</w:t>
            </w:r>
          </w:p>
        </w:tc>
        <w:tc>
          <w:tcPr>
            <w:tcW w:w="250" w:type="pct"/>
            <w:vMerge w:val="restart"/>
            <w:shd w:val="clear" w:color="auto" w:fill="FFFFFF" w:themeFill="background1"/>
            <w:vAlign w:val="center"/>
            <w:hideMark/>
          </w:tcPr>
          <w:p w14:paraId="0A6EB0D3"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5382577C"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A63044E" w14:textId="77777777" w:rsidR="00EF2848" w:rsidRPr="00EF2848" w:rsidRDefault="00EF2848" w:rsidP="00EF2848">
            <w:pPr>
              <w:pStyle w:val="1fffb"/>
              <w:rPr>
                <w:sz w:val="18"/>
                <w:szCs w:val="18"/>
                <w:lang w:val="en-US" w:eastAsia="en-US"/>
              </w:rPr>
            </w:pPr>
            <w:r w:rsidRPr="00EF2848">
              <w:rPr>
                <w:sz w:val="18"/>
                <w:szCs w:val="18"/>
                <w:lang w:val="en-US" w:eastAsia="en-US"/>
              </w:rPr>
              <w:t>3 100</w:t>
            </w:r>
          </w:p>
        </w:tc>
        <w:tc>
          <w:tcPr>
            <w:tcW w:w="219" w:type="pct"/>
            <w:shd w:val="clear" w:color="auto" w:fill="FFFFFF" w:themeFill="background1"/>
            <w:vAlign w:val="center"/>
            <w:hideMark/>
          </w:tcPr>
          <w:p w14:paraId="53A8F4C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3C4863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55CA2D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DE1312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26C36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22854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460E118" w14:textId="77777777" w:rsidR="00EF2848" w:rsidRPr="00EF2848" w:rsidRDefault="00EF2848" w:rsidP="00EF2848">
            <w:pPr>
              <w:pStyle w:val="1fffb"/>
              <w:rPr>
                <w:sz w:val="18"/>
                <w:szCs w:val="18"/>
                <w:lang w:val="en-US" w:eastAsia="en-US"/>
              </w:rPr>
            </w:pPr>
            <w:r w:rsidRPr="00EF2848">
              <w:rPr>
                <w:sz w:val="18"/>
                <w:szCs w:val="18"/>
                <w:lang w:val="en-US" w:eastAsia="en-US"/>
              </w:rPr>
              <w:t>3 100</w:t>
            </w:r>
          </w:p>
        </w:tc>
        <w:tc>
          <w:tcPr>
            <w:tcW w:w="219" w:type="pct"/>
            <w:shd w:val="clear" w:color="auto" w:fill="FFFFFF" w:themeFill="background1"/>
            <w:vAlign w:val="center"/>
            <w:hideMark/>
          </w:tcPr>
          <w:p w14:paraId="73A834CD" w14:textId="77777777" w:rsidR="00EF2848" w:rsidRPr="00EF2848" w:rsidRDefault="00EF2848" w:rsidP="00EF2848">
            <w:pPr>
              <w:pStyle w:val="1fffb"/>
              <w:rPr>
                <w:sz w:val="18"/>
                <w:szCs w:val="18"/>
                <w:lang w:val="en-US" w:eastAsia="en-US"/>
              </w:rPr>
            </w:pPr>
            <w:r w:rsidRPr="00EF2848">
              <w:rPr>
                <w:sz w:val="18"/>
                <w:szCs w:val="18"/>
                <w:lang w:val="en-US" w:eastAsia="en-US"/>
              </w:rPr>
              <w:t>3 720</w:t>
            </w:r>
          </w:p>
        </w:tc>
        <w:tc>
          <w:tcPr>
            <w:tcW w:w="438" w:type="pct"/>
            <w:vMerge w:val="restart"/>
            <w:shd w:val="clear" w:color="auto" w:fill="FFFFFF" w:themeFill="background1"/>
            <w:vAlign w:val="center"/>
            <w:hideMark/>
          </w:tcPr>
          <w:p w14:paraId="16FE8992"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DF06B7F"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76BAE68B" w14:textId="77777777" w:rsidTr="00EF2848">
        <w:tc>
          <w:tcPr>
            <w:tcW w:w="124" w:type="pct"/>
            <w:vMerge/>
            <w:shd w:val="clear" w:color="auto" w:fill="FFFFFF" w:themeFill="background1"/>
            <w:vAlign w:val="center"/>
            <w:hideMark/>
          </w:tcPr>
          <w:p w14:paraId="29208F46"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61254BD7"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6EDB6805"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72327DC0"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60F2B5C"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5EFF1E98"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7C459391"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143B2687" w14:textId="77777777" w:rsidR="00EF2848" w:rsidRPr="00EF2848" w:rsidRDefault="00EF2848" w:rsidP="00EF2848">
            <w:pPr>
              <w:pStyle w:val="1fffb"/>
              <w:rPr>
                <w:sz w:val="18"/>
                <w:szCs w:val="18"/>
                <w:lang w:val="en-US" w:eastAsia="en-US"/>
              </w:rPr>
            </w:pPr>
            <w:r w:rsidRPr="00EF2848">
              <w:rPr>
                <w:sz w:val="18"/>
                <w:szCs w:val="18"/>
                <w:lang w:val="en-US" w:eastAsia="en-US"/>
              </w:rPr>
              <w:t>3 100</w:t>
            </w:r>
          </w:p>
        </w:tc>
        <w:tc>
          <w:tcPr>
            <w:tcW w:w="219" w:type="pct"/>
            <w:shd w:val="clear" w:color="auto" w:fill="FFFFFF" w:themeFill="background1"/>
            <w:vAlign w:val="center"/>
            <w:hideMark/>
          </w:tcPr>
          <w:p w14:paraId="3C41BE7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134C8A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101837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21CF77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C4E99E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E71F3B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49F053F" w14:textId="77777777" w:rsidR="00EF2848" w:rsidRPr="00EF2848" w:rsidRDefault="00EF2848" w:rsidP="00EF2848">
            <w:pPr>
              <w:pStyle w:val="1fffb"/>
              <w:rPr>
                <w:sz w:val="18"/>
                <w:szCs w:val="18"/>
                <w:lang w:val="en-US" w:eastAsia="en-US"/>
              </w:rPr>
            </w:pPr>
            <w:r w:rsidRPr="00EF2848">
              <w:rPr>
                <w:sz w:val="18"/>
                <w:szCs w:val="18"/>
                <w:lang w:val="en-US" w:eastAsia="en-US"/>
              </w:rPr>
              <w:t>3 100</w:t>
            </w:r>
          </w:p>
        </w:tc>
        <w:tc>
          <w:tcPr>
            <w:tcW w:w="219" w:type="pct"/>
            <w:shd w:val="clear" w:color="auto" w:fill="FFFFFF" w:themeFill="background1"/>
            <w:vAlign w:val="center"/>
            <w:hideMark/>
          </w:tcPr>
          <w:p w14:paraId="43993F51" w14:textId="77777777" w:rsidR="00EF2848" w:rsidRPr="00EF2848" w:rsidRDefault="00EF2848" w:rsidP="00EF2848">
            <w:pPr>
              <w:pStyle w:val="1fffb"/>
              <w:rPr>
                <w:sz w:val="18"/>
                <w:szCs w:val="18"/>
                <w:lang w:val="en-US" w:eastAsia="en-US"/>
              </w:rPr>
            </w:pPr>
            <w:r w:rsidRPr="00EF2848">
              <w:rPr>
                <w:sz w:val="18"/>
                <w:szCs w:val="18"/>
                <w:lang w:val="en-US" w:eastAsia="en-US"/>
              </w:rPr>
              <w:t>3 720</w:t>
            </w:r>
          </w:p>
        </w:tc>
        <w:tc>
          <w:tcPr>
            <w:tcW w:w="438" w:type="pct"/>
            <w:vMerge/>
            <w:shd w:val="clear" w:color="auto" w:fill="FFFFFF" w:themeFill="background1"/>
            <w:vAlign w:val="center"/>
            <w:hideMark/>
          </w:tcPr>
          <w:p w14:paraId="691EE2CF"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60F01DFA" w14:textId="77777777" w:rsidR="00EF2848" w:rsidRPr="00EF2848" w:rsidRDefault="00EF2848" w:rsidP="00EF2848">
            <w:pPr>
              <w:pStyle w:val="1fffb"/>
              <w:rPr>
                <w:sz w:val="18"/>
                <w:szCs w:val="18"/>
                <w:lang w:val="en-US" w:eastAsia="en-US"/>
              </w:rPr>
            </w:pPr>
          </w:p>
        </w:tc>
      </w:tr>
      <w:tr w:rsidR="00EF2848" w:rsidRPr="00EF2848" w14:paraId="6DA3E6FB" w14:textId="77777777" w:rsidTr="00EF2848">
        <w:tc>
          <w:tcPr>
            <w:tcW w:w="124" w:type="pct"/>
            <w:vMerge/>
            <w:shd w:val="clear" w:color="auto" w:fill="FFFFFF" w:themeFill="background1"/>
            <w:vAlign w:val="center"/>
            <w:hideMark/>
          </w:tcPr>
          <w:p w14:paraId="7B2B63D2"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AA15CE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B762698"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6EB367CA"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3A190AA"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837B356"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BE79B2C"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6F38B1E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D0E2A0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370696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A875F5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607F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F00240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37415A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770CA4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D0D726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77EB3E2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6BD0CE2" w14:textId="77777777" w:rsidR="00EF2848" w:rsidRPr="00EF2848" w:rsidRDefault="00EF2848" w:rsidP="00EF2848">
            <w:pPr>
              <w:pStyle w:val="1fffb"/>
              <w:rPr>
                <w:sz w:val="18"/>
                <w:szCs w:val="18"/>
                <w:lang w:val="en-US" w:eastAsia="en-US"/>
              </w:rPr>
            </w:pPr>
          </w:p>
        </w:tc>
      </w:tr>
      <w:tr w:rsidR="00EF2848" w:rsidRPr="00EF2848" w14:paraId="5A1F721F" w14:textId="77777777" w:rsidTr="00EF2848">
        <w:tc>
          <w:tcPr>
            <w:tcW w:w="124" w:type="pct"/>
            <w:vMerge w:val="restart"/>
            <w:shd w:val="clear" w:color="auto" w:fill="FFFFFF" w:themeFill="background1"/>
            <w:noWrap/>
            <w:vAlign w:val="center"/>
            <w:hideMark/>
          </w:tcPr>
          <w:p w14:paraId="43E123D1" w14:textId="77777777" w:rsidR="00EF2848" w:rsidRPr="00EF2848" w:rsidRDefault="00EF2848" w:rsidP="00EF2848">
            <w:pPr>
              <w:pStyle w:val="1fffb"/>
              <w:rPr>
                <w:sz w:val="18"/>
                <w:szCs w:val="18"/>
                <w:lang w:val="en-US" w:eastAsia="en-US"/>
              </w:rPr>
            </w:pPr>
            <w:r w:rsidRPr="00EF2848">
              <w:rPr>
                <w:sz w:val="18"/>
                <w:szCs w:val="18"/>
                <w:lang w:val="en-US" w:eastAsia="en-US"/>
              </w:rPr>
              <w:t>3.1.19</w:t>
            </w:r>
          </w:p>
        </w:tc>
        <w:tc>
          <w:tcPr>
            <w:tcW w:w="719" w:type="pct"/>
            <w:vMerge w:val="restart"/>
            <w:shd w:val="clear" w:color="auto" w:fill="FFFFFF" w:themeFill="background1"/>
            <w:vAlign w:val="center"/>
            <w:hideMark/>
          </w:tcPr>
          <w:p w14:paraId="2F27F3DA"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Замена участка сетей ТВС от павильонов арт.скважин А-21, А-22, А-23 до УТ ВОС, Т1,Т2 Ø 57 - 256 м, В Ø 114 - 128 м. "Водоочистные сооружения"</w:t>
            </w:r>
          </w:p>
        </w:tc>
        <w:tc>
          <w:tcPr>
            <w:tcW w:w="250" w:type="pct"/>
            <w:vMerge w:val="restart"/>
            <w:shd w:val="clear" w:color="auto" w:fill="FFFFFF" w:themeFill="background1"/>
            <w:vAlign w:val="center"/>
            <w:hideMark/>
          </w:tcPr>
          <w:p w14:paraId="2AC2AD64"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09829BD7"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72A137A8" w14:textId="77777777" w:rsidR="00EF2848" w:rsidRPr="00EF2848" w:rsidRDefault="00EF2848" w:rsidP="00EF2848">
            <w:pPr>
              <w:pStyle w:val="1fffb"/>
              <w:rPr>
                <w:sz w:val="18"/>
                <w:szCs w:val="18"/>
                <w:lang w:val="en-US" w:eastAsia="en-US"/>
              </w:rPr>
            </w:pPr>
            <w:r w:rsidRPr="00EF2848">
              <w:rPr>
                <w:sz w:val="18"/>
                <w:szCs w:val="18"/>
                <w:lang w:val="en-US" w:eastAsia="en-US"/>
              </w:rPr>
              <w:t>128</w:t>
            </w:r>
          </w:p>
        </w:tc>
        <w:tc>
          <w:tcPr>
            <w:tcW w:w="250" w:type="pct"/>
            <w:vMerge w:val="restart"/>
            <w:shd w:val="clear" w:color="auto" w:fill="FFFFFF" w:themeFill="background1"/>
            <w:vAlign w:val="center"/>
            <w:hideMark/>
          </w:tcPr>
          <w:p w14:paraId="2DE11CD9" w14:textId="77777777" w:rsidR="00EF2848" w:rsidRPr="00EF2848" w:rsidRDefault="00EF2848" w:rsidP="00EF2848">
            <w:pPr>
              <w:pStyle w:val="1fffb"/>
              <w:rPr>
                <w:sz w:val="18"/>
                <w:szCs w:val="18"/>
                <w:lang w:val="en-US" w:eastAsia="en-US"/>
              </w:rPr>
            </w:pPr>
            <w:r w:rsidRPr="00EF2848">
              <w:rPr>
                <w:sz w:val="18"/>
                <w:szCs w:val="18"/>
                <w:lang w:val="en-US" w:eastAsia="en-US"/>
              </w:rPr>
              <w:t>2022</w:t>
            </w:r>
          </w:p>
        </w:tc>
        <w:tc>
          <w:tcPr>
            <w:tcW w:w="375" w:type="pct"/>
            <w:shd w:val="clear" w:color="auto" w:fill="FFFFFF" w:themeFill="background1"/>
            <w:vAlign w:val="center"/>
            <w:hideMark/>
          </w:tcPr>
          <w:p w14:paraId="301C6B34"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4D497079"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219" w:type="pct"/>
            <w:shd w:val="clear" w:color="auto" w:fill="FFFFFF" w:themeFill="background1"/>
            <w:vAlign w:val="center"/>
            <w:hideMark/>
          </w:tcPr>
          <w:p w14:paraId="156CAF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5A2BBC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F0B622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C0E18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C99122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5AEDD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6622E83"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219" w:type="pct"/>
            <w:shd w:val="clear" w:color="auto" w:fill="FFFFFF" w:themeFill="background1"/>
            <w:vAlign w:val="center"/>
            <w:hideMark/>
          </w:tcPr>
          <w:p w14:paraId="0F9F2B4A" w14:textId="77777777" w:rsidR="00EF2848" w:rsidRPr="00EF2848" w:rsidRDefault="00EF2848" w:rsidP="00EF2848">
            <w:pPr>
              <w:pStyle w:val="1fffb"/>
              <w:rPr>
                <w:sz w:val="18"/>
                <w:szCs w:val="18"/>
                <w:lang w:val="en-US" w:eastAsia="en-US"/>
              </w:rPr>
            </w:pPr>
            <w:r w:rsidRPr="00EF2848">
              <w:rPr>
                <w:sz w:val="18"/>
                <w:szCs w:val="18"/>
                <w:lang w:val="en-US" w:eastAsia="en-US"/>
              </w:rPr>
              <w:t>2 160</w:t>
            </w:r>
          </w:p>
        </w:tc>
        <w:tc>
          <w:tcPr>
            <w:tcW w:w="438" w:type="pct"/>
            <w:vMerge w:val="restart"/>
            <w:shd w:val="clear" w:color="auto" w:fill="FFFFFF" w:themeFill="background1"/>
            <w:vAlign w:val="center"/>
            <w:hideMark/>
          </w:tcPr>
          <w:p w14:paraId="684C653C"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55D4A735"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40D8D9A4" w14:textId="77777777" w:rsidTr="00EF2848">
        <w:tc>
          <w:tcPr>
            <w:tcW w:w="124" w:type="pct"/>
            <w:vMerge/>
            <w:shd w:val="clear" w:color="auto" w:fill="FFFFFF" w:themeFill="background1"/>
            <w:vAlign w:val="center"/>
            <w:hideMark/>
          </w:tcPr>
          <w:p w14:paraId="0369EF40"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120C1184"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408AF52"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0C3AC9BD"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465A0F55"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080B0826"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2A444C3C"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192D56A4"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219" w:type="pct"/>
            <w:shd w:val="clear" w:color="auto" w:fill="FFFFFF" w:themeFill="background1"/>
            <w:vAlign w:val="center"/>
            <w:hideMark/>
          </w:tcPr>
          <w:p w14:paraId="7B6197E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A0E9B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D63977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0B677B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31B65E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D20E7C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26947CF" w14:textId="77777777" w:rsidR="00EF2848" w:rsidRPr="00EF2848" w:rsidRDefault="00EF2848" w:rsidP="00EF2848">
            <w:pPr>
              <w:pStyle w:val="1fffb"/>
              <w:rPr>
                <w:sz w:val="18"/>
                <w:szCs w:val="18"/>
                <w:lang w:val="en-US" w:eastAsia="en-US"/>
              </w:rPr>
            </w:pPr>
            <w:r w:rsidRPr="00EF2848">
              <w:rPr>
                <w:sz w:val="18"/>
                <w:szCs w:val="18"/>
                <w:lang w:val="en-US" w:eastAsia="en-US"/>
              </w:rPr>
              <w:t>1 800</w:t>
            </w:r>
          </w:p>
        </w:tc>
        <w:tc>
          <w:tcPr>
            <w:tcW w:w="219" w:type="pct"/>
            <w:shd w:val="clear" w:color="auto" w:fill="FFFFFF" w:themeFill="background1"/>
            <w:vAlign w:val="center"/>
            <w:hideMark/>
          </w:tcPr>
          <w:p w14:paraId="4BF4D426" w14:textId="77777777" w:rsidR="00EF2848" w:rsidRPr="00EF2848" w:rsidRDefault="00EF2848" w:rsidP="00EF2848">
            <w:pPr>
              <w:pStyle w:val="1fffb"/>
              <w:rPr>
                <w:sz w:val="18"/>
                <w:szCs w:val="18"/>
                <w:lang w:val="en-US" w:eastAsia="en-US"/>
              </w:rPr>
            </w:pPr>
            <w:r w:rsidRPr="00EF2848">
              <w:rPr>
                <w:sz w:val="18"/>
                <w:szCs w:val="18"/>
                <w:lang w:val="en-US" w:eastAsia="en-US"/>
              </w:rPr>
              <w:t>2 160</w:t>
            </w:r>
          </w:p>
        </w:tc>
        <w:tc>
          <w:tcPr>
            <w:tcW w:w="438" w:type="pct"/>
            <w:vMerge/>
            <w:shd w:val="clear" w:color="auto" w:fill="FFFFFF" w:themeFill="background1"/>
            <w:vAlign w:val="center"/>
            <w:hideMark/>
          </w:tcPr>
          <w:p w14:paraId="0A7B8AB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4084C726" w14:textId="77777777" w:rsidR="00EF2848" w:rsidRPr="00EF2848" w:rsidRDefault="00EF2848" w:rsidP="00EF2848">
            <w:pPr>
              <w:pStyle w:val="1fffb"/>
              <w:rPr>
                <w:sz w:val="18"/>
                <w:szCs w:val="18"/>
                <w:lang w:val="en-US" w:eastAsia="en-US"/>
              </w:rPr>
            </w:pPr>
          </w:p>
        </w:tc>
      </w:tr>
      <w:tr w:rsidR="00EF2848" w:rsidRPr="00EF2848" w14:paraId="6D02B4E3" w14:textId="77777777" w:rsidTr="00EF2848">
        <w:tc>
          <w:tcPr>
            <w:tcW w:w="124" w:type="pct"/>
            <w:vMerge/>
            <w:shd w:val="clear" w:color="auto" w:fill="FFFFFF" w:themeFill="background1"/>
            <w:vAlign w:val="center"/>
            <w:hideMark/>
          </w:tcPr>
          <w:p w14:paraId="5A224470"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6FA8710C"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C05DCEF"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7F99529"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3CDC4C0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A5D14AF"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FEF789C"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70F2B5E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2A38AEA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B918A7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97B02B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2381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033361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7AF2BF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637204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BDE842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227FF09C"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13E45A6" w14:textId="77777777" w:rsidR="00EF2848" w:rsidRPr="00EF2848" w:rsidRDefault="00EF2848" w:rsidP="00EF2848">
            <w:pPr>
              <w:pStyle w:val="1fffb"/>
              <w:rPr>
                <w:sz w:val="18"/>
                <w:szCs w:val="18"/>
                <w:lang w:val="en-US" w:eastAsia="en-US"/>
              </w:rPr>
            </w:pPr>
          </w:p>
        </w:tc>
      </w:tr>
      <w:tr w:rsidR="00EF2848" w:rsidRPr="00EF2848" w14:paraId="3E64E25F" w14:textId="77777777" w:rsidTr="00EF2848">
        <w:tc>
          <w:tcPr>
            <w:tcW w:w="124" w:type="pct"/>
            <w:vMerge w:val="restart"/>
            <w:shd w:val="clear" w:color="auto" w:fill="FFFFFF" w:themeFill="background1"/>
            <w:noWrap/>
            <w:vAlign w:val="center"/>
            <w:hideMark/>
          </w:tcPr>
          <w:p w14:paraId="1BE26287" w14:textId="77777777" w:rsidR="00EF2848" w:rsidRPr="00EF2848" w:rsidRDefault="00EF2848" w:rsidP="00EF2848">
            <w:pPr>
              <w:pStyle w:val="1fffb"/>
              <w:rPr>
                <w:sz w:val="18"/>
                <w:szCs w:val="18"/>
                <w:lang w:val="en-US" w:eastAsia="en-US"/>
              </w:rPr>
            </w:pPr>
            <w:r w:rsidRPr="00EF2848">
              <w:rPr>
                <w:sz w:val="18"/>
                <w:szCs w:val="18"/>
                <w:lang w:val="en-US" w:eastAsia="en-US"/>
              </w:rPr>
              <w:t>3.1.20</w:t>
            </w:r>
          </w:p>
        </w:tc>
        <w:tc>
          <w:tcPr>
            <w:tcW w:w="719" w:type="pct"/>
            <w:vMerge w:val="restart"/>
            <w:shd w:val="clear" w:color="auto" w:fill="FFFFFF" w:themeFill="background1"/>
            <w:vAlign w:val="center"/>
            <w:hideMark/>
          </w:tcPr>
          <w:p w14:paraId="56EA8479" w14:textId="77777777" w:rsidR="00EF2848" w:rsidRPr="00EF2848" w:rsidRDefault="00EF2848" w:rsidP="00EF2848">
            <w:pPr>
              <w:pStyle w:val="1fffb"/>
              <w:rPr>
                <w:sz w:val="18"/>
                <w:szCs w:val="18"/>
                <w:lang w:val="en-US" w:eastAsia="en-US"/>
              </w:rPr>
            </w:pPr>
            <w:r w:rsidRPr="00EF2848">
              <w:rPr>
                <w:sz w:val="18"/>
                <w:szCs w:val="18"/>
                <w:lang w:eastAsia="en-US"/>
              </w:rPr>
              <w:t xml:space="preserve">Ремонт (замена) участка сети ТВС «Тепловые сети жилой зоны», «Водопровод жилой зоны» от УТ-30 до ж.д.№10а (ул. </w:t>
            </w:r>
            <w:r w:rsidRPr="00EF2848">
              <w:rPr>
                <w:sz w:val="18"/>
                <w:szCs w:val="18"/>
                <w:lang w:val="en-US" w:eastAsia="en-US"/>
              </w:rPr>
              <w:t>Новая) Т1,Т2 Ø57, В1 Ø 57, протяженностью 52 х 3 м.</w:t>
            </w:r>
          </w:p>
        </w:tc>
        <w:tc>
          <w:tcPr>
            <w:tcW w:w="250" w:type="pct"/>
            <w:vMerge w:val="restart"/>
            <w:shd w:val="clear" w:color="auto" w:fill="FFFFFF" w:themeFill="background1"/>
            <w:vAlign w:val="center"/>
            <w:hideMark/>
          </w:tcPr>
          <w:p w14:paraId="7DE8EEF8"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6C249834"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52EFE353" w14:textId="77777777" w:rsidR="00EF2848" w:rsidRPr="00EF2848" w:rsidRDefault="00EF2848" w:rsidP="00EF2848">
            <w:pPr>
              <w:pStyle w:val="1fffb"/>
              <w:rPr>
                <w:sz w:val="18"/>
                <w:szCs w:val="18"/>
                <w:lang w:val="en-US" w:eastAsia="en-US"/>
              </w:rPr>
            </w:pPr>
            <w:r w:rsidRPr="00EF2848">
              <w:rPr>
                <w:sz w:val="18"/>
                <w:szCs w:val="18"/>
                <w:lang w:val="en-US" w:eastAsia="en-US"/>
              </w:rPr>
              <w:t>52</w:t>
            </w:r>
          </w:p>
        </w:tc>
        <w:tc>
          <w:tcPr>
            <w:tcW w:w="250" w:type="pct"/>
            <w:vMerge w:val="restart"/>
            <w:shd w:val="clear" w:color="auto" w:fill="FFFFFF" w:themeFill="background1"/>
            <w:vAlign w:val="center"/>
            <w:hideMark/>
          </w:tcPr>
          <w:p w14:paraId="57F0B84C"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48DB30F2"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1BF19EF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F6D190B" w14:textId="77777777" w:rsidR="00EF2848" w:rsidRPr="00EF2848" w:rsidRDefault="00EF2848" w:rsidP="00EF2848">
            <w:pPr>
              <w:pStyle w:val="1fffb"/>
              <w:rPr>
                <w:sz w:val="18"/>
                <w:szCs w:val="18"/>
                <w:lang w:val="en-US" w:eastAsia="en-US"/>
              </w:rPr>
            </w:pPr>
            <w:r w:rsidRPr="00EF2848">
              <w:rPr>
                <w:sz w:val="18"/>
                <w:szCs w:val="18"/>
                <w:lang w:val="en-US" w:eastAsia="en-US"/>
              </w:rPr>
              <w:t>384</w:t>
            </w:r>
          </w:p>
        </w:tc>
        <w:tc>
          <w:tcPr>
            <w:tcW w:w="188" w:type="pct"/>
            <w:shd w:val="clear" w:color="auto" w:fill="FFFFFF" w:themeFill="background1"/>
            <w:vAlign w:val="center"/>
            <w:hideMark/>
          </w:tcPr>
          <w:p w14:paraId="3766794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146D70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5B32F2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624093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83337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75B2371" w14:textId="77777777" w:rsidR="00EF2848" w:rsidRPr="00EF2848" w:rsidRDefault="00EF2848" w:rsidP="00EF2848">
            <w:pPr>
              <w:pStyle w:val="1fffb"/>
              <w:rPr>
                <w:sz w:val="18"/>
                <w:szCs w:val="18"/>
                <w:lang w:val="en-US" w:eastAsia="en-US"/>
              </w:rPr>
            </w:pPr>
            <w:r w:rsidRPr="00EF2848">
              <w:rPr>
                <w:sz w:val="18"/>
                <w:szCs w:val="18"/>
                <w:lang w:val="en-US" w:eastAsia="en-US"/>
              </w:rPr>
              <w:t>384</w:t>
            </w:r>
          </w:p>
        </w:tc>
        <w:tc>
          <w:tcPr>
            <w:tcW w:w="219" w:type="pct"/>
            <w:shd w:val="clear" w:color="auto" w:fill="FFFFFF" w:themeFill="background1"/>
            <w:vAlign w:val="center"/>
            <w:hideMark/>
          </w:tcPr>
          <w:p w14:paraId="5E6B8881" w14:textId="77777777" w:rsidR="00EF2848" w:rsidRPr="00EF2848" w:rsidRDefault="00EF2848" w:rsidP="00EF2848">
            <w:pPr>
              <w:pStyle w:val="1fffb"/>
              <w:rPr>
                <w:sz w:val="18"/>
                <w:szCs w:val="18"/>
                <w:lang w:val="en-US" w:eastAsia="en-US"/>
              </w:rPr>
            </w:pPr>
            <w:r w:rsidRPr="00EF2848">
              <w:rPr>
                <w:sz w:val="18"/>
                <w:szCs w:val="18"/>
                <w:lang w:val="en-US" w:eastAsia="en-US"/>
              </w:rPr>
              <w:t>461</w:t>
            </w:r>
          </w:p>
        </w:tc>
        <w:tc>
          <w:tcPr>
            <w:tcW w:w="438" w:type="pct"/>
            <w:vMerge w:val="restart"/>
            <w:shd w:val="clear" w:color="auto" w:fill="FFFFFF" w:themeFill="background1"/>
            <w:vAlign w:val="center"/>
            <w:hideMark/>
          </w:tcPr>
          <w:p w14:paraId="5E60B0A0"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E64DC51"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56C1A3AB" w14:textId="77777777" w:rsidTr="00EF2848">
        <w:tc>
          <w:tcPr>
            <w:tcW w:w="124" w:type="pct"/>
            <w:vMerge/>
            <w:shd w:val="clear" w:color="auto" w:fill="FFFFFF" w:themeFill="background1"/>
            <w:vAlign w:val="center"/>
            <w:hideMark/>
          </w:tcPr>
          <w:p w14:paraId="3F4D3346"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0FB4D954"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8021747"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7343B543"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078DCD92"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61401D3"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896E6CD"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021169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06BBF8C" w14:textId="77777777" w:rsidR="00EF2848" w:rsidRPr="00EF2848" w:rsidRDefault="00EF2848" w:rsidP="00EF2848">
            <w:pPr>
              <w:pStyle w:val="1fffb"/>
              <w:rPr>
                <w:sz w:val="18"/>
                <w:szCs w:val="18"/>
                <w:lang w:val="en-US" w:eastAsia="en-US"/>
              </w:rPr>
            </w:pPr>
            <w:r w:rsidRPr="00EF2848">
              <w:rPr>
                <w:sz w:val="18"/>
                <w:szCs w:val="18"/>
                <w:lang w:val="en-US" w:eastAsia="en-US"/>
              </w:rPr>
              <w:t>384</w:t>
            </w:r>
          </w:p>
        </w:tc>
        <w:tc>
          <w:tcPr>
            <w:tcW w:w="188" w:type="pct"/>
            <w:shd w:val="clear" w:color="auto" w:fill="FFFFFF" w:themeFill="background1"/>
            <w:vAlign w:val="center"/>
            <w:hideMark/>
          </w:tcPr>
          <w:p w14:paraId="50A035E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D40A2C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3B2820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1233A53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2569BF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AAB3F7" w14:textId="77777777" w:rsidR="00EF2848" w:rsidRPr="00EF2848" w:rsidRDefault="00EF2848" w:rsidP="00EF2848">
            <w:pPr>
              <w:pStyle w:val="1fffb"/>
              <w:rPr>
                <w:sz w:val="18"/>
                <w:szCs w:val="18"/>
                <w:lang w:val="en-US" w:eastAsia="en-US"/>
              </w:rPr>
            </w:pPr>
            <w:r w:rsidRPr="00EF2848">
              <w:rPr>
                <w:sz w:val="18"/>
                <w:szCs w:val="18"/>
                <w:lang w:val="en-US" w:eastAsia="en-US"/>
              </w:rPr>
              <w:t>384</w:t>
            </w:r>
          </w:p>
        </w:tc>
        <w:tc>
          <w:tcPr>
            <w:tcW w:w="219" w:type="pct"/>
            <w:shd w:val="clear" w:color="auto" w:fill="FFFFFF" w:themeFill="background1"/>
            <w:vAlign w:val="center"/>
            <w:hideMark/>
          </w:tcPr>
          <w:p w14:paraId="42C6E505" w14:textId="77777777" w:rsidR="00EF2848" w:rsidRPr="00EF2848" w:rsidRDefault="00EF2848" w:rsidP="00EF2848">
            <w:pPr>
              <w:pStyle w:val="1fffb"/>
              <w:rPr>
                <w:sz w:val="18"/>
                <w:szCs w:val="18"/>
                <w:lang w:val="en-US" w:eastAsia="en-US"/>
              </w:rPr>
            </w:pPr>
            <w:r w:rsidRPr="00EF2848">
              <w:rPr>
                <w:sz w:val="18"/>
                <w:szCs w:val="18"/>
                <w:lang w:val="en-US" w:eastAsia="en-US"/>
              </w:rPr>
              <w:t>461</w:t>
            </w:r>
          </w:p>
        </w:tc>
        <w:tc>
          <w:tcPr>
            <w:tcW w:w="438" w:type="pct"/>
            <w:vMerge/>
            <w:shd w:val="clear" w:color="auto" w:fill="FFFFFF" w:themeFill="background1"/>
            <w:vAlign w:val="center"/>
            <w:hideMark/>
          </w:tcPr>
          <w:p w14:paraId="634CC5EF"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35248DB" w14:textId="77777777" w:rsidR="00EF2848" w:rsidRPr="00EF2848" w:rsidRDefault="00EF2848" w:rsidP="00EF2848">
            <w:pPr>
              <w:pStyle w:val="1fffb"/>
              <w:rPr>
                <w:sz w:val="18"/>
                <w:szCs w:val="18"/>
                <w:lang w:val="en-US" w:eastAsia="en-US"/>
              </w:rPr>
            </w:pPr>
          </w:p>
        </w:tc>
      </w:tr>
      <w:tr w:rsidR="00EF2848" w:rsidRPr="00EF2848" w14:paraId="6DEE729C" w14:textId="77777777" w:rsidTr="00EF2848">
        <w:tc>
          <w:tcPr>
            <w:tcW w:w="124" w:type="pct"/>
            <w:vMerge/>
            <w:shd w:val="clear" w:color="auto" w:fill="FFFFFF" w:themeFill="background1"/>
            <w:vAlign w:val="center"/>
            <w:hideMark/>
          </w:tcPr>
          <w:p w14:paraId="5DB0B41B"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5EFA599B"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54C7B6E"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222808EC"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4EB170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9DF6AD0"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0B11B6C2"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419CFA6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E40328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FDEC2A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FDE4C3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E1DF79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EB095D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770B99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A8B911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74A200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1BAC1D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4AB627E" w14:textId="77777777" w:rsidR="00EF2848" w:rsidRPr="00EF2848" w:rsidRDefault="00EF2848" w:rsidP="00EF2848">
            <w:pPr>
              <w:pStyle w:val="1fffb"/>
              <w:rPr>
                <w:sz w:val="18"/>
                <w:szCs w:val="18"/>
                <w:lang w:val="en-US" w:eastAsia="en-US"/>
              </w:rPr>
            </w:pPr>
          </w:p>
        </w:tc>
      </w:tr>
      <w:tr w:rsidR="00EF2848" w:rsidRPr="00EF2848" w14:paraId="37A33B6F" w14:textId="77777777" w:rsidTr="00EF2848">
        <w:tc>
          <w:tcPr>
            <w:tcW w:w="124" w:type="pct"/>
            <w:vMerge w:val="restart"/>
            <w:shd w:val="clear" w:color="auto" w:fill="FFFFFF" w:themeFill="background1"/>
            <w:noWrap/>
            <w:vAlign w:val="center"/>
            <w:hideMark/>
          </w:tcPr>
          <w:p w14:paraId="6FAFBEBC" w14:textId="77777777" w:rsidR="00EF2848" w:rsidRPr="00EF2848" w:rsidRDefault="00EF2848" w:rsidP="00EF2848">
            <w:pPr>
              <w:pStyle w:val="1fffb"/>
              <w:rPr>
                <w:sz w:val="18"/>
                <w:szCs w:val="18"/>
                <w:lang w:val="en-US" w:eastAsia="en-US"/>
              </w:rPr>
            </w:pPr>
            <w:r w:rsidRPr="00EF2848">
              <w:rPr>
                <w:sz w:val="18"/>
                <w:szCs w:val="18"/>
                <w:lang w:val="en-US" w:eastAsia="en-US"/>
              </w:rPr>
              <w:t>3.1.21</w:t>
            </w:r>
          </w:p>
        </w:tc>
        <w:tc>
          <w:tcPr>
            <w:tcW w:w="719" w:type="pct"/>
            <w:vMerge w:val="restart"/>
            <w:shd w:val="clear" w:color="auto" w:fill="FFFFFF" w:themeFill="background1"/>
            <w:vAlign w:val="center"/>
            <w:hideMark/>
          </w:tcPr>
          <w:p w14:paraId="44351A13"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Ремонт, выравнивание, замена основного и дублирующего участка сетей от ТК-22 до ВОС (водопровод от арт.скважин с теплоспутником) Т1,Т2 Ø114, В1,В2Ø219 -  863 м. “Водоочистные сооружения”</w:t>
            </w:r>
          </w:p>
        </w:tc>
        <w:tc>
          <w:tcPr>
            <w:tcW w:w="250" w:type="pct"/>
            <w:vMerge w:val="restart"/>
            <w:shd w:val="clear" w:color="auto" w:fill="FFFFFF" w:themeFill="background1"/>
            <w:vAlign w:val="center"/>
            <w:hideMark/>
          </w:tcPr>
          <w:p w14:paraId="44361468"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69B9BAE3"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15437FE4" w14:textId="77777777" w:rsidR="00EF2848" w:rsidRPr="00EF2848" w:rsidRDefault="00EF2848" w:rsidP="00EF2848">
            <w:pPr>
              <w:pStyle w:val="1fffb"/>
              <w:rPr>
                <w:sz w:val="18"/>
                <w:szCs w:val="18"/>
                <w:lang w:val="en-US" w:eastAsia="en-US"/>
              </w:rPr>
            </w:pPr>
            <w:r w:rsidRPr="00EF2848">
              <w:rPr>
                <w:sz w:val="18"/>
                <w:szCs w:val="18"/>
                <w:lang w:val="en-US" w:eastAsia="en-US"/>
              </w:rPr>
              <w:t>863</w:t>
            </w:r>
          </w:p>
        </w:tc>
        <w:tc>
          <w:tcPr>
            <w:tcW w:w="250" w:type="pct"/>
            <w:vMerge w:val="restart"/>
            <w:shd w:val="clear" w:color="auto" w:fill="FFFFFF" w:themeFill="background1"/>
            <w:vAlign w:val="center"/>
            <w:hideMark/>
          </w:tcPr>
          <w:p w14:paraId="598E171B"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3B195960"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5686874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2015D2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95E91C2" w14:textId="77777777" w:rsidR="00EF2848" w:rsidRPr="00EF2848" w:rsidRDefault="00EF2848" w:rsidP="00EF2848">
            <w:pPr>
              <w:pStyle w:val="1fffb"/>
              <w:rPr>
                <w:sz w:val="18"/>
                <w:szCs w:val="18"/>
                <w:lang w:val="en-US" w:eastAsia="en-US"/>
              </w:rPr>
            </w:pPr>
            <w:r w:rsidRPr="00EF2848">
              <w:rPr>
                <w:sz w:val="18"/>
                <w:szCs w:val="18"/>
                <w:lang w:val="en-US" w:eastAsia="en-US"/>
              </w:rPr>
              <w:t>25 000</w:t>
            </w:r>
          </w:p>
        </w:tc>
        <w:tc>
          <w:tcPr>
            <w:tcW w:w="188" w:type="pct"/>
            <w:shd w:val="clear" w:color="auto" w:fill="FFFFFF" w:themeFill="background1"/>
            <w:vAlign w:val="center"/>
            <w:hideMark/>
          </w:tcPr>
          <w:p w14:paraId="0C0A7FF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9DD0CC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04107BF"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9D2CCD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7095A56" w14:textId="77777777" w:rsidR="00EF2848" w:rsidRPr="00EF2848" w:rsidRDefault="00EF2848" w:rsidP="00EF2848">
            <w:pPr>
              <w:pStyle w:val="1fffb"/>
              <w:rPr>
                <w:sz w:val="18"/>
                <w:szCs w:val="18"/>
                <w:lang w:val="en-US" w:eastAsia="en-US"/>
              </w:rPr>
            </w:pPr>
            <w:r w:rsidRPr="00EF2848">
              <w:rPr>
                <w:sz w:val="18"/>
                <w:szCs w:val="18"/>
                <w:lang w:val="en-US" w:eastAsia="en-US"/>
              </w:rPr>
              <w:t>25 000</w:t>
            </w:r>
          </w:p>
        </w:tc>
        <w:tc>
          <w:tcPr>
            <w:tcW w:w="219" w:type="pct"/>
            <w:shd w:val="clear" w:color="auto" w:fill="FFFFFF" w:themeFill="background1"/>
            <w:vAlign w:val="center"/>
            <w:hideMark/>
          </w:tcPr>
          <w:p w14:paraId="0CDB4460" w14:textId="77777777" w:rsidR="00EF2848" w:rsidRPr="00EF2848" w:rsidRDefault="00EF2848" w:rsidP="00EF2848">
            <w:pPr>
              <w:pStyle w:val="1fffb"/>
              <w:rPr>
                <w:sz w:val="18"/>
                <w:szCs w:val="18"/>
                <w:lang w:val="en-US" w:eastAsia="en-US"/>
              </w:rPr>
            </w:pPr>
            <w:r w:rsidRPr="00EF2848">
              <w:rPr>
                <w:sz w:val="18"/>
                <w:szCs w:val="18"/>
                <w:lang w:val="en-US" w:eastAsia="en-US"/>
              </w:rPr>
              <w:t>30 000</w:t>
            </w:r>
          </w:p>
        </w:tc>
        <w:tc>
          <w:tcPr>
            <w:tcW w:w="438" w:type="pct"/>
            <w:vMerge w:val="restart"/>
            <w:shd w:val="clear" w:color="auto" w:fill="FFFFFF" w:themeFill="background1"/>
            <w:vAlign w:val="center"/>
            <w:hideMark/>
          </w:tcPr>
          <w:p w14:paraId="52DAD404"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0047FAF"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62D80950" w14:textId="77777777" w:rsidTr="00EF2848">
        <w:tc>
          <w:tcPr>
            <w:tcW w:w="124" w:type="pct"/>
            <w:vMerge/>
            <w:shd w:val="clear" w:color="auto" w:fill="FFFFFF" w:themeFill="background1"/>
            <w:vAlign w:val="center"/>
            <w:hideMark/>
          </w:tcPr>
          <w:p w14:paraId="0C2BE985"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0BAA3EC7"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1D371942"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65D0BEF5"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143AAFDF"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2A79C2F3"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1C389BF4"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42C3918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63B35A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29B85B9" w14:textId="77777777" w:rsidR="00EF2848" w:rsidRPr="00EF2848" w:rsidRDefault="00EF2848" w:rsidP="00EF2848">
            <w:pPr>
              <w:pStyle w:val="1fffb"/>
              <w:rPr>
                <w:sz w:val="18"/>
                <w:szCs w:val="18"/>
                <w:lang w:val="en-US" w:eastAsia="en-US"/>
              </w:rPr>
            </w:pPr>
            <w:r w:rsidRPr="00EF2848">
              <w:rPr>
                <w:sz w:val="18"/>
                <w:szCs w:val="18"/>
                <w:lang w:val="en-US" w:eastAsia="en-US"/>
              </w:rPr>
              <w:t>25 000</w:t>
            </w:r>
          </w:p>
        </w:tc>
        <w:tc>
          <w:tcPr>
            <w:tcW w:w="188" w:type="pct"/>
            <w:shd w:val="clear" w:color="auto" w:fill="FFFFFF" w:themeFill="background1"/>
            <w:vAlign w:val="center"/>
            <w:hideMark/>
          </w:tcPr>
          <w:p w14:paraId="5365F6E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9BED18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7878929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49D6CD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664A1C2" w14:textId="77777777" w:rsidR="00EF2848" w:rsidRPr="00EF2848" w:rsidRDefault="00EF2848" w:rsidP="00EF2848">
            <w:pPr>
              <w:pStyle w:val="1fffb"/>
              <w:rPr>
                <w:sz w:val="18"/>
                <w:szCs w:val="18"/>
                <w:lang w:val="en-US" w:eastAsia="en-US"/>
              </w:rPr>
            </w:pPr>
            <w:r w:rsidRPr="00EF2848">
              <w:rPr>
                <w:sz w:val="18"/>
                <w:szCs w:val="18"/>
                <w:lang w:val="en-US" w:eastAsia="en-US"/>
              </w:rPr>
              <w:t>25 000</w:t>
            </w:r>
          </w:p>
        </w:tc>
        <w:tc>
          <w:tcPr>
            <w:tcW w:w="219" w:type="pct"/>
            <w:shd w:val="clear" w:color="auto" w:fill="FFFFFF" w:themeFill="background1"/>
            <w:vAlign w:val="center"/>
            <w:hideMark/>
          </w:tcPr>
          <w:p w14:paraId="3D9E77C7" w14:textId="77777777" w:rsidR="00EF2848" w:rsidRPr="00EF2848" w:rsidRDefault="00EF2848" w:rsidP="00EF2848">
            <w:pPr>
              <w:pStyle w:val="1fffb"/>
              <w:rPr>
                <w:sz w:val="18"/>
                <w:szCs w:val="18"/>
                <w:lang w:val="en-US" w:eastAsia="en-US"/>
              </w:rPr>
            </w:pPr>
            <w:r w:rsidRPr="00EF2848">
              <w:rPr>
                <w:sz w:val="18"/>
                <w:szCs w:val="18"/>
                <w:lang w:val="en-US" w:eastAsia="en-US"/>
              </w:rPr>
              <w:t>30 000</w:t>
            </w:r>
          </w:p>
        </w:tc>
        <w:tc>
          <w:tcPr>
            <w:tcW w:w="438" w:type="pct"/>
            <w:vMerge/>
            <w:shd w:val="clear" w:color="auto" w:fill="FFFFFF" w:themeFill="background1"/>
            <w:vAlign w:val="center"/>
            <w:hideMark/>
          </w:tcPr>
          <w:p w14:paraId="0365E12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767ADF5E" w14:textId="77777777" w:rsidR="00EF2848" w:rsidRPr="00EF2848" w:rsidRDefault="00EF2848" w:rsidP="00EF2848">
            <w:pPr>
              <w:pStyle w:val="1fffb"/>
              <w:rPr>
                <w:sz w:val="18"/>
                <w:szCs w:val="18"/>
                <w:lang w:val="en-US" w:eastAsia="en-US"/>
              </w:rPr>
            </w:pPr>
          </w:p>
        </w:tc>
      </w:tr>
      <w:tr w:rsidR="00EF2848" w:rsidRPr="00EF2848" w14:paraId="086E693C" w14:textId="77777777" w:rsidTr="00EF2848">
        <w:tc>
          <w:tcPr>
            <w:tcW w:w="124" w:type="pct"/>
            <w:vMerge/>
            <w:shd w:val="clear" w:color="auto" w:fill="FFFFFF" w:themeFill="background1"/>
            <w:vAlign w:val="center"/>
            <w:hideMark/>
          </w:tcPr>
          <w:p w14:paraId="14EA3F1F"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798441C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61DD68DB"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060C7E7E"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285D4E97"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E9CADC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BC38A99"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17A911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C1460A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4CD23F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CE8814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EB491D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004C4B3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9EE297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0BA763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5C55904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598CFE39"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101AD9F" w14:textId="77777777" w:rsidR="00EF2848" w:rsidRPr="00EF2848" w:rsidRDefault="00EF2848" w:rsidP="00EF2848">
            <w:pPr>
              <w:pStyle w:val="1fffb"/>
              <w:rPr>
                <w:sz w:val="18"/>
                <w:szCs w:val="18"/>
                <w:lang w:val="en-US" w:eastAsia="en-US"/>
              </w:rPr>
            </w:pPr>
          </w:p>
        </w:tc>
      </w:tr>
      <w:tr w:rsidR="00EF2848" w:rsidRPr="00EF2848" w14:paraId="4DE06734" w14:textId="77777777" w:rsidTr="00EF2848">
        <w:tc>
          <w:tcPr>
            <w:tcW w:w="124" w:type="pct"/>
            <w:vMerge w:val="restart"/>
            <w:shd w:val="clear" w:color="auto" w:fill="FFFFFF" w:themeFill="background1"/>
            <w:noWrap/>
            <w:vAlign w:val="center"/>
            <w:hideMark/>
          </w:tcPr>
          <w:p w14:paraId="0EC7C651" w14:textId="77777777" w:rsidR="00EF2848" w:rsidRPr="00EF2848" w:rsidRDefault="00EF2848" w:rsidP="00EF2848">
            <w:pPr>
              <w:pStyle w:val="1fffb"/>
              <w:rPr>
                <w:sz w:val="18"/>
                <w:szCs w:val="18"/>
                <w:lang w:val="en-US" w:eastAsia="en-US"/>
              </w:rPr>
            </w:pPr>
            <w:r w:rsidRPr="00EF2848">
              <w:rPr>
                <w:sz w:val="18"/>
                <w:szCs w:val="18"/>
                <w:lang w:val="en-US" w:eastAsia="en-US"/>
              </w:rPr>
              <w:t>3.1.22</w:t>
            </w:r>
          </w:p>
        </w:tc>
        <w:tc>
          <w:tcPr>
            <w:tcW w:w="719" w:type="pct"/>
            <w:vMerge w:val="restart"/>
            <w:shd w:val="clear" w:color="auto" w:fill="FFFFFF" w:themeFill="background1"/>
            <w:vAlign w:val="center"/>
            <w:hideMark/>
          </w:tcPr>
          <w:p w14:paraId="210FC8A6" w14:textId="77777777" w:rsidR="00EF2848" w:rsidRPr="00EF2848" w:rsidRDefault="00EF2848" w:rsidP="00EF2848">
            <w:pPr>
              <w:pStyle w:val="1fffb"/>
              <w:rPr>
                <w:sz w:val="18"/>
                <w:szCs w:val="18"/>
                <w:lang w:val="en-US" w:eastAsia="en-US"/>
              </w:rPr>
            </w:pPr>
            <w:r w:rsidRPr="00EF2848">
              <w:rPr>
                <w:sz w:val="18"/>
                <w:szCs w:val="18"/>
                <w:lang w:eastAsia="en-US"/>
              </w:rPr>
              <w:t xml:space="preserve">Ремонт (замена) участка сети ТВС «Наружные тепловые сети», «Водопровод производственной зоны». Протяженность 330 х 3 м.  Замена участка от ТК-2 до УТ-39 Т1,Т2, В1 Ø57с заменой вводов ул. </w:t>
            </w:r>
            <w:r w:rsidRPr="00EF2848">
              <w:rPr>
                <w:sz w:val="18"/>
                <w:szCs w:val="18"/>
                <w:lang w:val="en-US" w:eastAsia="en-US"/>
              </w:rPr>
              <w:t>Новая д.№12, №14 и заменой опор надземного участка</w:t>
            </w:r>
          </w:p>
          <w:p w14:paraId="75915D1F" w14:textId="77777777" w:rsidR="00EF2848" w:rsidRPr="00EF2848" w:rsidRDefault="00EF2848" w:rsidP="00EF2848">
            <w:pPr>
              <w:pStyle w:val="1fffb"/>
              <w:rPr>
                <w:sz w:val="18"/>
                <w:szCs w:val="18"/>
                <w:lang w:val="en-US" w:eastAsia="en-US"/>
              </w:rPr>
            </w:pPr>
          </w:p>
          <w:p w14:paraId="64AE5FC7" w14:textId="77777777" w:rsidR="00EF2848" w:rsidRPr="00EF2848" w:rsidRDefault="00EF2848" w:rsidP="00EF2848">
            <w:pPr>
              <w:pStyle w:val="1fffb"/>
              <w:rPr>
                <w:sz w:val="18"/>
                <w:szCs w:val="18"/>
                <w:lang w:val="en-US" w:eastAsia="en-US"/>
              </w:rPr>
            </w:pPr>
          </w:p>
        </w:tc>
        <w:tc>
          <w:tcPr>
            <w:tcW w:w="250" w:type="pct"/>
            <w:vMerge w:val="restart"/>
            <w:shd w:val="clear" w:color="auto" w:fill="FFFFFF" w:themeFill="background1"/>
            <w:vAlign w:val="center"/>
            <w:hideMark/>
          </w:tcPr>
          <w:p w14:paraId="109D3654"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7A39F09B"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1BD05E13" w14:textId="77777777" w:rsidR="00EF2848" w:rsidRPr="00EF2848" w:rsidRDefault="00EF2848" w:rsidP="00EF2848">
            <w:pPr>
              <w:pStyle w:val="1fffb"/>
              <w:rPr>
                <w:sz w:val="18"/>
                <w:szCs w:val="18"/>
                <w:lang w:val="en-US" w:eastAsia="en-US"/>
              </w:rPr>
            </w:pPr>
            <w:r w:rsidRPr="00EF2848">
              <w:rPr>
                <w:sz w:val="18"/>
                <w:szCs w:val="18"/>
                <w:lang w:val="en-US" w:eastAsia="en-US"/>
              </w:rPr>
              <w:t>330</w:t>
            </w:r>
          </w:p>
        </w:tc>
        <w:tc>
          <w:tcPr>
            <w:tcW w:w="250" w:type="pct"/>
            <w:vMerge w:val="restart"/>
            <w:shd w:val="clear" w:color="auto" w:fill="FFFFFF" w:themeFill="background1"/>
            <w:vAlign w:val="center"/>
            <w:hideMark/>
          </w:tcPr>
          <w:p w14:paraId="23B5CACF" w14:textId="77777777" w:rsidR="00EF2848" w:rsidRPr="00EF2848" w:rsidRDefault="00EF2848" w:rsidP="00EF2848">
            <w:pPr>
              <w:pStyle w:val="1fffb"/>
              <w:rPr>
                <w:sz w:val="18"/>
                <w:szCs w:val="18"/>
                <w:lang w:val="en-US" w:eastAsia="en-US"/>
              </w:rPr>
            </w:pPr>
            <w:r w:rsidRPr="00EF2848">
              <w:rPr>
                <w:sz w:val="18"/>
                <w:szCs w:val="18"/>
                <w:lang w:val="en-US" w:eastAsia="en-US"/>
              </w:rPr>
              <w:t>2023</w:t>
            </w:r>
          </w:p>
        </w:tc>
        <w:tc>
          <w:tcPr>
            <w:tcW w:w="375" w:type="pct"/>
            <w:shd w:val="clear" w:color="auto" w:fill="FFFFFF" w:themeFill="background1"/>
            <w:vAlign w:val="center"/>
            <w:hideMark/>
          </w:tcPr>
          <w:p w14:paraId="10321AC1"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6D39106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136A199" w14:textId="77777777" w:rsidR="00EF2848" w:rsidRPr="00EF2848" w:rsidRDefault="00EF2848" w:rsidP="00EF2848">
            <w:pPr>
              <w:pStyle w:val="1fffb"/>
              <w:rPr>
                <w:sz w:val="18"/>
                <w:szCs w:val="18"/>
                <w:lang w:val="en-US" w:eastAsia="en-US"/>
              </w:rPr>
            </w:pPr>
            <w:r w:rsidRPr="00EF2848">
              <w:rPr>
                <w:sz w:val="18"/>
                <w:szCs w:val="18"/>
                <w:lang w:val="en-US" w:eastAsia="en-US"/>
              </w:rPr>
              <w:t>2 000</w:t>
            </w:r>
          </w:p>
        </w:tc>
        <w:tc>
          <w:tcPr>
            <w:tcW w:w="188" w:type="pct"/>
            <w:shd w:val="clear" w:color="auto" w:fill="FFFFFF" w:themeFill="background1"/>
            <w:vAlign w:val="center"/>
            <w:hideMark/>
          </w:tcPr>
          <w:p w14:paraId="67E2395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CBE480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ADEC9D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FF293C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81BFC2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4A458BA" w14:textId="77777777" w:rsidR="00EF2848" w:rsidRPr="00EF2848" w:rsidRDefault="00EF2848" w:rsidP="00EF2848">
            <w:pPr>
              <w:pStyle w:val="1fffb"/>
              <w:rPr>
                <w:sz w:val="18"/>
                <w:szCs w:val="18"/>
                <w:lang w:val="en-US" w:eastAsia="en-US"/>
              </w:rPr>
            </w:pPr>
            <w:r w:rsidRPr="00EF2848">
              <w:rPr>
                <w:sz w:val="18"/>
                <w:szCs w:val="18"/>
                <w:lang w:val="en-US" w:eastAsia="en-US"/>
              </w:rPr>
              <w:t>2 000</w:t>
            </w:r>
          </w:p>
        </w:tc>
        <w:tc>
          <w:tcPr>
            <w:tcW w:w="219" w:type="pct"/>
            <w:shd w:val="clear" w:color="auto" w:fill="FFFFFF" w:themeFill="background1"/>
            <w:vAlign w:val="center"/>
            <w:hideMark/>
          </w:tcPr>
          <w:p w14:paraId="1FECB023" w14:textId="77777777" w:rsidR="00EF2848" w:rsidRPr="00EF2848" w:rsidRDefault="00EF2848" w:rsidP="00EF2848">
            <w:pPr>
              <w:pStyle w:val="1fffb"/>
              <w:rPr>
                <w:sz w:val="18"/>
                <w:szCs w:val="18"/>
                <w:lang w:val="en-US" w:eastAsia="en-US"/>
              </w:rPr>
            </w:pPr>
            <w:r w:rsidRPr="00EF2848">
              <w:rPr>
                <w:sz w:val="18"/>
                <w:szCs w:val="18"/>
                <w:lang w:val="en-US" w:eastAsia="en-US"/>
              </w:rPr>
              <w:t>2 400</w:t>
            </w:r>
          </w:p>
        </w:tc>
        <w:tc>
          <w:tcPr>
            <w:tcW w:w="438" w:type="pct"/>
            <w:vMerge w:val="restart"/>
            <w:shd w:val="clear" w:color="auto" w:fill="FFFFFF" w:themeFill="background1"/>
            <w:vAlign w:val="center"/>
            <w:hideMark/>
          </w:tcPr>
          <w:p w14:paraId="562DFD04"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3D50552D" w14:textId="77777777" w:rsidR="00EF2848" w:rsidRPr="00EF2848" w:rsidRDefault="00EF2848" w:rsidP="00EF2848">
            <w:pPr>
              <w:pStyle w:val="1fffb"/>
              <w:rPr>
                <w:sz w:val="18"/>
                <w:szCs w:val="18"/>
                <w:lang w:eastAsia="en-US"/>
              </w:rPr>
            </w:pPr>
            <w:r w:rsidRPr="00EF2848">
              <w:rPr>
                <w:sz w:val="18"/>
                <w:szCs w:val="18"/>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F2848" w:rsidRPr="00EF2848" w14:paraId="15742305" w14:textId="77777777" w:rsidTr="00EF2848">
        <w:tc>
          <w:tcPr>
            <w:tcW w:w="124" w:type="pct"/>
            <w:vMerge/>
            <w:shd w:val="clear" w:color="auto" w:fill="FFFFFF" w:themeFill="background1"/>
            <w:vAlign w:val="center"/>
            <w:hideMark/>
          </w:tcPr>
          <w:p w14:paraId="34E41726" w14:textId="77777777" w:rsidR="00EF2848" w:rsidRPr="00EF2848" w:rsidRDefault="00EF2848" w:rsidP="00EF2848">
            <w:pPr>
              <w:pStyle w:val="1fffb"/>
              <w:rPr>
                <w:sz w:val="18"/>
                <w:szCs w:val="18"/>
                <w:lang w:eastAsia="en-US"/>
              </w:rPr>
            </w:pPr>
          </w:p>
        </w:tc>
        <w:tc>
          <w:tcPr>
            <w:tcW w:w="719" w:type="pct"/>
            <w:vMerge/>
            <w:shd w:val="clear" w:color="auto" w:fill="FFFFFF" w:themeFill="background1"/>
            <w:vAlign w:val="center"/>
            <w:hideMark/>
          </w:tcPr>
          <w:p w14:paraId="2D58DDCE"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4541E8E0" w14:textId="77777777" w:rsidR="00EF2848" w:rsidRPr="00EF2848" w:rsidRDefault="00EF2848" w:rsidP="00EF2848">
            <w:pPr>
              <w:pStyle w:val="1fffb"/>
              <w:rPr>
                <w:sz w:val="18"/>
                <w:szCs w:val="18"/>
                <w:lang w:eastAsia="en-US"/>
              </w:rPr>
            </w:pPr>
          </w:p>
        </w:tc>
        <w:tc>
          <w:tcPr>
            <w:tcW w:w="125" w:type="pct"/>
            <w:vMerge/>
            <w:shd w:val="clear" w:color="auto" w:fill="FFFFFF" w:themeFill="background1"/>
            <w:vAlign w:val="center"/>
            <w:hideMark/>
          </w:tcPr>
          <w:p w14:paraId="0C8FA654" w14:textId="77777777" w:rsidR="00EF2848" w:rsidRPr="00EF2848" w:rsidRDefault="00EF2848" w:rsidP="00EF2848">
            <w:pPr>
              <w:pStyle w:val="1fffb"/>
              <w:rPr>
                <w:sz w:val="18"/>
                <w:szCs w:val="18"/>
                <w:lang w:eastAsia="en-US"/>
              </w:rPr>
            </w:pPr>
          </w:p>
        </w:tc>
        <w:tc>
          <w:tcPr>
            <w:tcW w:w="156" w:type="pct"/>
            <w:vMerge/>
            <w:shd w:val="clear" w:color="auto" w:fill="FFFFFF" w:themeFill="background1"/>
            <w:vAlign w:val="center"/>
            <w:hideMark/>
          </w:tcPr>
          <w:p w14:paraId="7DECACE5" w14:textId="77777777" w:rsidR="00EF2848" w:rsidRPr="00EF2848" w:rsidRDefault="00EF2848" w:rsidP="00EF2848">
            <w:pPr>
              <w:pStyle w:val="1fffb"/>
              <w:rPr>
                <w:sz w:val="18"/>
                <w:szCs w:val="18"/>
                <w:lang w:eastAsia="en-US"/>
              </w:rPr>
            </w:pPr>
          </w:p>
        </w:tc>
        <w:tc>
          <w:tcPr>
            <w:tcW w:w="250" w:type="pct"/>
            <w:vMerge/>
            <w:shd w:val="clear" w:color="auto" w:fill="FFFFFF" w:themeFill="background1"/>
            <w:vAlign w:val="center"/>
            <w:hideMark/>
          </w:tcPr>
          <w:p w14:paraId="7BB1B8DC" w14:textId="77777777" w:rsidR="00EF2848" w:rsidRPr="00EF2848" w:rsidRDefault="00EF2848" w:rsidP="00EF2848">
            <w:pPr>
              <w:pStyle w:val="1fffb"/>
              <w:rPr>
                <w:sz w:val="18"/>
                <w:szCs w:val="18"/>
                <w:lang w:eastAsia="en-US"/>
              </w:rPr>
            </w:pPr>
          </w:p>
        </w:tc>
        <w:tc>
          <w:tcPr>
            <w:tcW w:w="375" w:type="pct"/>
            <w:shd w:val="clear" w:color="auto" w:fill="FFFFFF" w:themeFill="background1"/>
            <w:vAlign w:val="center"/>
            <w:hideMark/>
          </w:tcPr>
          <w:p w14:paraId="6C0DD0DF"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912EC1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5F798DB" w14:textId="77777777" w:rsidR="00EF2848" w:rsidRPr="00EF2848" w:rsidRDefault="00EF2848" w:rsidP="00EF2848">
            <w:pPr>
              <w:pStyle w:val="1fffb"/>
              <w:rPr>
                <w:sz w:val="18"/>
                <w:szCs w:val="18"/>
                <w:lang w:val="en-US" w:eastAsia="en-US"/>
              </w:rPr>
            </w:pPr>
            <w:r w:rsidRPr="00EF2848">
              <w:rPr>
                <w:sz w:val="18"/>
                <w:szCs w:val="18"/>
                <w:lang w:val="en-US" w:eastAsia="en-US"/>
              </w:rPr>
              <w:t>2 000</w:t>
            </w:r>
          </w:p>
        </w:tc>
        <w:tc>
          <w:tcPr>
            <w:tcW w:w="188" w:type="pct"/>
            <w:shd w:val="clear" w:color="auto" w:fill="FFFFFF" w:themeFill="background1"/>
            <w:vAlign w:val="center"/>
            <w:hideMark/>
          </w:tcPr>
          <w:p w14:paraId="56AFB80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E333C9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EA8E74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0BCF73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5C63E46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3DEF79" w14:textId="77777777" w:rsidR="00EF2848" w:rsidRPr="00EF2848" w:rsidRDefault="00EF2848" w:rsidP="00EF2848">
            <w:pPr>
              <w:pStyle w:val="1fffb"/>
              <w:rPr>
                <w:sz w:val="18"/>
                <w:szCs w:val="18"/>
                <w:lang w:val="en-US" w:eastAsia="en-US"/>
              </w:rPr>
            </w:pPr>
            <w:r w:rsidRPr="00EF2848">
              <w:rPr>
                <w:sz w:val="18"/>
                <w:szCs w:val="18"/>
                <w:lang w:val="en-US" w:eastAsia="en-US"/>
              </w:rPr>
              <w:t>2 000</w:t>
            </w:r>
          </w:p>
        </w:tc>
        <w:tc>
          <w:tcPr>
            <w:tcW w:w="219" w:type="pct"/>
            <w:shd w:val="clear" w:color="auto" w:fill="FFFFFF" w:themeFill="background1"/>
            <w:vAlign w:val="center"/>
            <w:hideMark/>
          </w:tcPr>
          <w:p w14:paraId="0618EDAC" w14:textId="77777777" w:rsidR="00EF2848" w:rsidRPr="00EF2848" w:rsidRDefault="00EF2848" w:rsidP="00EF2848">
            <w:pPr>
              <w:pStyle w:val="1fffb"/>
              <w:rPr>
                <w:sz w:val="18"/>
                <w:szCs w:val="18"/>
                <w:lang w:val="en-US" w:eastAsia="en-US"/>
              </w:rPr>
            </w:pPr>
            <w:r w:rsidRPr="00EF2848">
              <w:rPr>
                <w:sz w:val="18"/>
                <w:szCs w:val="18"/>
                <w:lang w:val="en-US" w:eastAsia="en-US"/>
              </w:rPr>
              <w:t>2 400</w:t>
            </w:r>
          </w:p>
        </w:tc>
        <w:tc>
          <w:tcPr>
            <w:tcW w:w="438" w:type="pct"/>
            <w:vMerge/>
            <w:shd w:val="clear" w:color="auto" w:fill="FFFFFF" w:themeFill="background1"/>
            <w:vAlign w:val="center"/>
            <w:hideMark/>
          </w:tcPr>
          <w:p w14:paraId="05628494"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2F84D1DF" w14:textId="77777777" w:rsidR="00EF2848" w:rsidRPr="00EF2848" w:rsidRDefault="00EF2848" w:rsidP="00EF2848">
            <w:pPr>
              <w:pStyle w:val="1fffb"/>
              <w:rPr>
                <w:sz w:val="18"/>
                <w:szCs w:val="18"/>
                <w:lang w:val="en-US" w:eastAsia="en-US"/>
              </w:rPr>
            </w:pPr>
          </w:p>
        </w:tc>
      </w:tr>
      <w:tr w:rsidR="00EF2848" w:rsidRPr="00EF2848" w14:paraId="17123D36" w14:textId="77777777" w:rsidTr="00EF2848">
        <w:tc>
          <w:tcPr>
            <w:tcW w:w="124" w:type="pct"/>
            <w:vMerge/>
            <w:shd w:val="clear" w:color="auto" w:fill="FFFFFF" w:themeFill="background1"/>
            <w:vAlign w:val="center"/>
            <w:hideMark/>
          </w:tcPr>
          <w:p w14:paraId="2370237A"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200DBCB0"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4A0C7CB6"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C19249D"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4B9E7459"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18E267F4"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40BACB84"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591E52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7B51F5F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256D40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811311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6960931"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4EB669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5CC1EE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2CB430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0AD7A16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0D581DA0"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08754CDC" w14:textId="77777777" w:rsidR="00EF2848" w:rsidRPr="00EF2848" w:rsidRDefault="00EF2848" w:rsidP="00EF2848">
            <w:pPr>
              <w:pStyle w:val="1fffb"/>
              <w:rPr>
                <w:sz w:val="18"/>
                <w:szCs w:val="18"/>
                <w:lang w:val="en-US" w:eastAsia="en-US"/>
              </w:rPr>
            </w:pPr>
          </w:p>
        </w:tc>
      </w:tr>
      <w:tr w:rsidR="00EF2848" w:rsidRPr="00EF2848" w14:paraId="178870CE" w14:textId="77777777" w:rsidTr="00EF2848">
        <w:tc>
          <w:tcPr>
            <w:tcW w:w="124" w:type="pct"/>
            <w:vMerge w:val="restart"/>
            <w:shd w:val="clear" w:color="auto" w:fill="FFFFFF" w:themeFill="background1"/>
            <w:noWrap/>
            <w:vAlign w:val="center"/>
            <w:hideMark/>
          </w:tcPr>
          <w:p w14:paraId="31C2F751" w14:textId="77777777" w:rsidR="00EF2848" w:rsidRPr="00EF2848" w:rsidRDefault="00EF2848" w:rsidP="00EF2848">
            <w:pPr>
              <w:pStyle w:val="1fffb"/>
              <w:rPr>
                <w:sz w:val="18"/>
                <w:szCs w:val="18"/>
                <w:lang w:val="en-US" w:eastAsia="en-US"/>
              </w:rPr>
            </w:pPr>
            <w:r w:rsidRPr="00EF2848">
              <w:rPr>
                <w:sz w:val="18"/>
                <w:szCs w:val="18"/>
                <w:lang w:val="en-US" w:eastAsia="en-US"/>
              </w:rPr>
              <w:t>3.1.23</w:t>
            </w:r>
          </w:p>
        </w:tc>
        <w:tc>
          <w:tcPr>
            <w:tcW w:w="719" w:type="pct"/>
            <w:vMerge w:val="restart"/>
            <w:shd w:val="clear" w:color="auto" w:fill="FFFFFF" w:themeFill="background1"/>
            <w:vAlign w:val="center"/>
            <w:hideMark/>
          </w:tcPr>
          <w:p w14:paraId="1F96A8D5" w14:textId="77777777" w:rsidR="00EF2848" w:rsidRPr="00EF2848" w:rsidRDefault="00EF2848" w:rsidP="00EF2848">
            <w:pPr>
              <w:pStyle w:val="1fffb"/>
              <w:rPr>
                <w:sz w:val="18"/>
                <w:szCs w:val="18"/>
                <w:lang w:eastAsia="en-US"/>
              </w:rPr>
            </w:pPr>
            <w:r w:rsidRPr="00EF2848">
              <w:rPr>
                <w:sz w:val="18"/>
                <w:szCs w:val="18"/>
                <w:lang w:eastAsia="en-US"/>
              </w:rPr>
              <w:t>Ремонт (замена) участка сети ТВС «Тепловые сети», «Водопроводной сети». Участок  ул. Центральная-ул.Дорожная с  переходом под дорогой от ТК-19 до ТК-22 (через УТ-41, УТ-42), протяженность 121 х 3 м, Т1,Т2 Ø114, В Ø159</w:t>
            </w:r>
          </w:p>
        </w:tc>
        <w:tc>
          <w:tcPr>
            <w:tcW w:w="250" w:type="pct"/>
            <w:vMerge w:val="restart"/>
            <w:shd w:val="clear" w:color="auto" w:fill="FFFFFF" w:themeFill="background1"/>
            <w:vAlign w:val="center"/>
            <w:hideMark/>
          </w:tcPr>
          <w:p w14:paraId="71D7B503" w14:textId="77777777" w:rsidR="00EF2848" w:rsidRPr="00EF2848" w:rsidRDefault="00EF2848" w:rsidP="00EF2848">
            <w:pPr>
              <w:pStyle w:val="1fffb"/>
              <w:rPr>
                <w:sz w:val="18"/>
                <w:szCs w:val="18"/>
                <w:lang w:val="en-US" w:eastAsia="en-US"/>
              </w:rPr>
            </w:pPr>
            <w:r w:rsidRPr="00EF2848">
              <w:rPr>
                <w:sz w:val="18"/>
                <w:szCs w:val="18"/>
                <w:lang w:val="en-US" w:eastAsia="en-US"/>
              </w:rPr>
              <w:t>с. Чеускино</w:t>
            </w:r>
          </w:p>
        </w:tc>
        <w:tc>
          <w:tcPr>
            <w:tcW w:w="125" w:type="pct"/>
            <w:vMerge w:val="restart"/>
            <w:shd w:val="clear" w:color="auto" w:fill="FFFFFF" w:themeFill="background1"/>
            <w:vAlign w:val="center"/>
            <w:hideMark/>
          </w:tcPr>
          <w:p w14:paraId="7B4838C9" w14:textId="77777777" w:rsidR="00EF2848" w:rsidRPr="00EF2848" w:rsidRDefault="00EF2848" w:rsidP="00EF2848">
            <w:pPr>
              <w:pStyle w:val="1fffb"/>
              <w:rPr>
                <w:sz w:val="18"/>
                <w:szCs w:val="18"/>
                <w:lang w:val="en-US" w:eastAsia="en-US"/>
              </w:rPr>
            </w:pPr>
            <w:r w:rsidRPr="00EF2848">
              <w:rPr>
                <w:sz w:val="18"/>
                <w:szCs w:val="18"/>
                <w:lang w:val="en-US" w:eastAsia="en-US"/>
              </w:rPr>
              <w:t>п. м</w:t>
            </w:r>
          </w:p>
        </w:tc>
        <w:tc>
          <w:tcPr>
            <w:tcW w:w="156" w:type="pct"/>
            <w:vMerge w:val="restart"/>
            <w:shd w:val="clear" w:color="auto" w:fill="FFFFFF" w:themeFill="background1"/>
            <w:vAlign w:val="center"/>
            <w:hideMark/>
          </w:tcPr>
          <w:p w14:paraId="1CB76B3C" w14:textId="77777777" w:rsidR="00EF2848" w:rsidRPr="00EF2848" w:rsidRDefault="00EF2848" w:rsidP="00EF2848">
            <w:pPr>
              <w:pStyle w:val="1fffb"/>
              <w:rPr>
                <w:sz w:val="18"/>
                <w:szCs w:val="18"/>
                <w:lang w:val="en-US" w:eastAsia="en-US"/>
              </w:rPr>
            </w:pPr>
            <w:r w:rsidRPr="00EF2848">
              <w:rPr>
                <w:sz w:val="18"/>
                <w:szCs w:val="18"/>
                <w:lang w:val="en-US" w:eastAsia="en-US"/>
              </w:rPr>
              <w:t>121</w:t>
            </w:r>
          </w:p>
        </w:tc>
        <w:tc>
          <w:tcPr>
            <w:tcW w:w="250" w:type="pct"/>
            <w:vMerge w:val="restart"/>
            <w:shd w:val="clear" w:color="auto" w:fill="FFFFFF" w:themeFill="background1"/>
            <w:vAlign w:val="center"/>
            <w:hideMark/>
          </w:tcPr>
          <w:p w14:paraId="4399AC25" w14:textId="77777777" w:rsidR="00EF2848" w:rsidRPr="00EF2848" w:rsidRDefault="00EF2848" w:rsidP="00EF2848">
            <w:pPr>
              <w:pStyle w:val="1fffb"/>
              <w:rPr>
                <w:sz w:val="18"/>
                <w:szCs w:val="18"/>
                <w:lang w:val="en-US" w:eastAsia="en-US"/>
              </w:rPr>
            </w:pPr>
            <w:r w:rsidRPr="00EF2848">
              <w:rPr>
                <w:sz w:val="18"/>
                <w:szCs w:val="18"/>
                <w:lang w:val="en-US" w:eastAsia="en-US"/>
              </w:rPr>
              <w:t>2025</w:t>
            </w:r>
          </w:p>
        </w:tc>
        <w:tc>
          <w:tcPr>
            <w:tcW w:w="375" w:type="pct"/>
            <w:shd w:val="clear" w:color="auto" w:fill="FFFFFF" w:themeFill="background1"/>
            <w:vAlign w:val="center"/>
            <w:hideMark/>
          </w:tcPr>
          <w:p w14:paraId="796DEEFD"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vAlign w:val="center"/>
            <w:hideMark/>
          </w:tcPr>
          <w:p w14:paraId="0976612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1D7A487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73B16F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0ED90E6"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188" w:type="pct"/>
            <w:shd w:val="clear" w:color="auto" w:fill="FFFFFF" w:themeFill="background1"/>
            <w:vAlign w:val="center"/>
            <w:hideMark/>
          </w:tcPr>
          <w:p w14:paraId="24DC88D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B799BC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35A2A0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50B8810"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219" w:type="pct"/>
            <w:shd w:val="clear" w:color="auto" w:fill="FFFFFF" w:themeFill="background1"/>
            <w:vAlign w:val="center"/>
            <w:hideMark/>
          </w:tcPr>
          <w:p w14:paraId="566FC420" w14:textId="77777777" w:rsidR="00EF2848" w:rsidRPr="00EF2848" w:rsidRDefault="00EF2848" w:rsidP="00EF2848">
            <w:pPr>
              <w:pStyle w:val="1fffb"/>
              <w:rPr>
                <w:sz w:val="18"/>
                <w:szCs w:val="18"/>
                <w:lang w:val="en-US" w:eastAsia="en-US"/>
              </w:rPr>
            </w:pPr>
            <w:r w:rsidRPr="00EF2848">
              <w:rPr>
                <w:sz w:val="18"/>
                <w:szCs w:val="18"/>
                <w:lang w:val="en-US" w:eastAsia="en-US"/>
              </w:rPr>
              <w:t>3 463</w:t>
            </w:r>
          </w:p>
        </w:tc>
        <w:tc>
          <w:tcPr>
            <w:tcW w:w="438" w:type="pct"/>
            <w:vMerge w:val="restart"/>
            <w:shd w:val="clear" w:color="auto" w:fill="FFFFFF" w:themeFill="background1"/>
            <w:vAlign w:val="center"/>
            <w:hideMark/>
          </w:tcPr>
          <w:p w14:paraId="18C3D246" w14:textId="77777777" w:rsidR="00EF2848" w:rsidRPr="00EF2848" w:rsidRDefault="00EF2848" w:rsidP="00EF2848">
            <w:pPr>
              <w:pStyle w:val="1fffb"/>
              <w:rPr>
                <w:sz w:val="18"/>
                <w:szCs w:val="18"/>
                <w:lang w:val="en-US" w:eastAsia="en-US"/>
              </w:rPr>
            </w:pPr>
            <w:r w:rsidRPr="00EF2848">
              <w:rPr>
                <w:sz w:val="18"/>
                <w:szCs w:val="18"/>
                <w:lang w:val="en-US" w:eastAsia="en-US"/>
              </w:rPr>
              <w:t>ПМУП «УТВС»</w:t>
            </w:r>
          </w:p>
        </w:tc>
        <w:tc>
          <w:tcPr>
            <w:tcW w:w="779" w:type="pct"/>
            <w:vMerge w:val="restart"/>
            <w:shd w:val="clear" w:color="auto" w:fill="FFFFFF" w:themeFill="background1"/>
            <w:vAlign w:val="center"/>
            <w:hideMark/>
          </w:tcPr>
          <w:p w14:paraId="2B668852" w14:textId="77777777" w:rsidR="00EF2848" w:rsidRPr="00EF2848" w:rsidRDefault="00EF2848" w:rsidP="00EF2848">
            <w:pPr>
              <w:pStyle w:val="1fffb"/>
              <w:rPr>
                <w:sz w:val="18"/>
                <w:szCs w:val="18"/>
                <w:lang w:val="en-US" w:eastAsia="en-US"/>
              </w:rPr>
            </w:pPr>
            <w:r w:rsidRPr="00EF2848">
              <w:rPr>
                <w:sz w:val="18"/>
                <w:szCs w:val="18"/>
                <w:lang w:val="en-US" w:eastAsia="en-US"/>
              </w:rPr>
              <w:t>Результаты инженерно-технического анализа</w:t>
            </w:r>
          </w:p>
        </w:tc>
      </w:tr>
      <w:tr w:rsidR="00EF2848" w:rsidRPr="00EF2848" w14:paraId="657C30E9" w14:textId="77777777" w:rsidTr="00EF2848">
        <w:tc>
          <w:tcPr>
            <w:tcW w:w="124" w:type="pct"/>
            <w:vMerge/>
            <w:shd w:val="clear" w:color="auto" w:fill="FFFFFF" w:themeFill="background1"/>
            <w:vAlign w:val="center"/>
            <w:hideMark/>
          </w:tcPr>
          <w:p w14:paraId="685C5F75"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3AC6F66D"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DE89527"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5EAEE60A"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76BBE49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213EA38C"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7B14E807"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vAlign w:val="center"/>
            <w:hideMark/>
          </w:tcPr>
          <w:p w14:paraId="6C16614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19DFF9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1563ED6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359720D8"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188" w:type="pct"/>
            <w:shd w:val="clear" w:color="auto" w:fill="FFFFFF" w:themeFill="background1"/>
            <w:vAlign w:val="center"/>
            <w:hideMark/>
          </w:tcPr>
          <w:p w14:paraId="01D3E08E"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85A5225"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C0E35E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4835BA73" w14:textId="77777777" w:rsidR="00EF2848" w:rsidRPr="00EF2848" w:rsidRDefault="00EF2848" w:rsidP="00EF2848">
            <w:pPr>
              <w:pStyle w:val="1fffb"/>
              <w:rPr>
                <w:sz w:val="18"/>
                <w:szCs w:val="18"/>
                <w:lang w:val="en-US" w:eastAsia="en-US"/>
              </w:rPr>
            </w:pPr>
            <w:r w:rsidRPr="00EF2848">
              <w:rPr>
                <w:sz w:val="18"/>
                <w:szCs w:val="18"/>
                <w:lang w:val="en-US" w:eastAsia="en-US"/>
              </w:rPr>
              <w:t>2 886</w:t>
            </w:r>
          </w:p>
        </w:tc>
        <w:tc>
          <w:tcPr>
            <w:tcW w:w="219" w:type="pct"/>
            <w:shd w:val="clear" w:color="auto" w:fill="FFFFFF" w:themeFill="background1"/>
            <w:vAlign w:val="center"/>
            <w:hideMark/>
          </w:tcPr>
          <w:p w14:paraId="503EB328" w14:textId="77777777" w:rsidR="00EF2848" w:rsidRPr="00EF2848" w:rsidRDefault="00EF2848" w:rsidP="00EF2848">
            <w:pPr>
              <w:pStyle w:val="1fffb"/>
              <w:rPr>
                <w:sz w:val="18"/>
                <w:szCs w:val="18"/>
                <w:lang w:val="en-US" w:eastAsia="en-US"/>
              </w:rPr>
            </w:pPr>
            <w:r w:rsidRPr="00EF2848">
              <w:rPr>
                <w:sz w:val="18"/>
                <w:szCs w:val="18"/>
                <w:lang w:val="en-US" w:eastAsia="en-US"/>
              </w:rPr>
              <w:t>3 463</w:t>
            </w:r>
          </w:p>
        </w:tc>
        <w:tc>
          <w:tcPr>
            <w:tcW w:w="438" w:type="pct"/>
            <w:vMerge/>
            <w:shd w:val="clear" w:color="auto" w:fill="FFFFFF" w:themeFill="background1"/>
            <w:vAlign w:val="center"/>
            <w:hideMark/>
          </w:tcPr>
          <w:p w14:paraId="106BD628"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4038118" w14:textId="77777777" w:rsidR="00EF2848" w:rsidRPr="00EF2848" w:rsidRDefault="00EF2848" w:rsidP="00EF2848">
            <w:pPr>
              <w:pStyle w:val="1fffb"/>
              <w:rPr>
                <w:sz w:val="18"/>
                <w:szCs w:val="18"/>
                <w:lang w:val="en-US" w:eastAsia="en-US"/>
              </w:rPr>
            </w:pPr>
          </w:p>
        </w:tc>
      </w:tr>
      <w:tr w:rsidR="00EF2848" w:rsidRPr="00EF2848" w14:paraId="0560ACA2" w14:textId="77777777" w:rsidTr="00EF2848">
        <w:tc>
          <w:tcPr>
            <w:tcW w:w="124" w:type="pct"/>
            <w:vMerge/>
            <w:shd w:val="clear" w:color="auto" w:fill="FFFFFF" w:themeFill="background1"/>
            <w:vAlign w:val="center"/>
            <w:hideMark/>
          </w:tcPr>
          <w:p w14:paraId="686D4783" w14:textId="77777777" w:rsidR="00EF2848" w:rsidRPr="00EF2848" w:rsidRDefault="00EF2848" w:rsidP="00EF2848">
            <w:pPr>
              <w:pStyle w:val="1fffb"/>
              <w:rPr>
                <w:sz w:val="18"/>
                <w:szCs w:val="18"/>
                <w:lang w:val="en-US" w:eastAsia="en-US"/>
              </w:rPr>
            </w:pPr>
          </w:p>
        </w:tc>
        <w:tc>
          <w:tcPr>
            <w:tcW w:w="719" w:type="pct"/>
            <w:vMerge/>
            <w:shd w:val="clear" w:color="auto" w:fill="FFFFFF" w:themeFill="background1"/>
            <w:vAlign w:val="center"/>
            <w:hideMark/>
          </w:tcPr>
          <w:p w14:paraId="435D69DF"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71B35E75" w14:textId="77777777" w:rsidR="00EF2848" w:rsidRPr="00EF2848" w:rsidRDefault="00EF2848" w:rsidP="00EF2848">
            <w:pPr>
              <w:pStyle w:val="1fffb"/>
              <w:rPr>
                <w:sz w:val="18"/>
                <w:szCs w:val="18"/>
                <w:lang w:val="en-US" w:eastAsia="en-US"/>
              </w:rPr>
            </w:pPr>
          </w:p>
        </w:tc>
        <w:tc>
          <w:tcPr>
            <w:tcW w:w="125" w:type="pct"/>
            <w:vMerge/>
            <w:shd w:val="clear" w:color="auto" w:fill="FFFFFF" w:themeFill="background1"/>
            <w:vAlign w:val="center"/>
            <w:hideMark/>
          </w:tcPr>
          <w:p w14:paraId="093BB587" w14:textId="77777777" w:rsidR="00EF2848" w:rsidRPr="00EF2848" w:rsidRDefault="00EF2848" w:rsidP="00EF2848">
            <w:pPr>
              <w:pStyle w:val="1fffb"/>
              <w:rPr>
                <w:sz w:val="18"/>
                <w:szCs w:val="18"/>
                <w:lang w:val="en-US" w:eastAsia="en-US"/>
              </w:rPr>
            </w:pPr>
          </w:p>
        </w:tc>
        <w:tc>
          <w:tcPr>
            <w:tcW w:w="156" w:type="pct"/>
            <w:vMerge/>
            <w:shd w:val="clear" w:color="auto" w:fill="FFFFFF" w:themeFill="background1"/>
            <w:vAlign w:val="center"/>
            <w:hideMark/>
          </w:tcPr>
          <w:p w14:paraId="52AFBBCE" w14:textId="77777777" w:rsidR="00EF2848" w:rsidRPr="00EF2848" w:rsidRDefault="00EF2848" w:rsidP="00EF2848">
            <w:pPr>
              <w:pStyle w:val="1fffb"/>
              <w:rPr>
                <w:sz w:val="18"/>
                <w:szCs w:val="18"/>
                <w:lang w:val="en-US" w:eastAsia="en-US"/>
              </w:rPr>
            </w:pPr>
          </w:p>
        </w:tc>
        <w:tc>
          <w:tcPr>
            <w:tcW w:w="250" w:type="pct"/>
            <w:vMerge/>
            <w:shd w:val="clear" w:color="auto" w:fill="FFFFFF" w:themeFill="background1"/>
            <w:vAlign w:val="center"/>
            <w:hideMark/>
          </w:tcPr>
          <w:p w14:paraId="3AC4BDC8"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28B1635F"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vAlign w:val="center"/>
            <w:hideMark/>
          </w:tcPr>
          <w:p w14:paraId="383DF27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3B8B15C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61CFFBC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02FB559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F0E65B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66095E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22641597"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vAlign w:val="center"/>
            <w:hideMark/>
          </w:tcPr>
          <w:p w14:paraId="749D04B0"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vAlign w:val="center"/>
            <w:hideMark/>
          </w:tcPr>
          <w:p w14:paraId="46C9D50A"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47FEB946"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121687B4" w14:textId="77777777" w:rsidR="00EF2848" w:rsidRPr="00EF2848" w:rsidRDefault="00EF2848" w:rsidP="00EF2848">
            <w:pPr>
              <w:pStyle w:val="1fffb"/>
              <w:rPr>
                <w:sz w:val="18"/>
                <w:szCs w:val="18"/>
                <w:lang w:val="en-US" w:eastAsia="en-US"/>
              </w:rPr>
            </w:pPr>
          </w:p>
        </w:tc>
      </w:tr>
      <w:tr w:rsidR="00EF2848" w:rsidRPr="00EF2848" w14:paraId="125B03DD" w14:textId="77777777" w:rsidTr="00EF2848">
        <w:tc>
          <w:tcPr>
            <w:tcW w:w="124" w:type="pct"/>
            <w:vMerge w:val="restart"/>
            <w:shd w:val="clear" w:color="auto" w:fill="FFFFFF" w:themeFill="background1"/>
            <w:noWrap/>
            <w:vAlign w:val="center"/>
            <w:hideMark/>
          </w:tcPr>
          <w:p w14:paraId="68CB64B8" w14:textId="25BDFBB7" w:rsidR="00EF2848" w:rsidRPr="00EF2848" w:rsidRDefault="00EF2848" w:rsidP="00EF2848">
            <w:pPr>
              <w:pStyle w:val="1fffb"/>
              <w:rPr>
                <w:sz w:val="18"/>
                <w:szCs w:val="18"/>
                <w:lang w:val="en-US" w:eastAsia="en-US"/>
              </w:rPr>
            </w:pPr>
          </w:p>
        </w:tc>
        <w:tc>
          <w:tcPr>
            <w:tcW w:w="1501" w:type="pct"/>
            <w:gridSpan w:val="5"/>
            <w:vMerge w:val="restart"/>
            <w:shd w:val="clear" w:color="auto" w:fill="FFFFFF" w:themeFill="background1"/>
            <w:vAlign w:val="center"/>
            <w:hideMark/>
          </w:tcPr>
          <w:p w14:paraId="5DE3C494" w14:textId="77777777" w:rsidR="00EF2848" w:rsidRPr="00EF2848" w:rsidRDefault="00EF2848" w:rsidP="00EF2848">
            <w:pPr>
              <w:pStyle w:val="1fffb"/>
              <w:rPr>
                <w:sz w:val="18"/>
                <w:szCs w:val="18"/>
                <w:lang w:eastAsia="en-US"/>
              </w:rPr>
            </w:pPr>
            <w:r w:rsidRPr="00EF2848">
              <w:rPr>
                <w:sz w:val="18"/>
                <w:szCs w:val="18"/>
                <w:lang w:eastAsia="en-US"/>
              </w:rPr>
              <w:t>Итого инвестиций в строительство, реконструкцию, техническое перевооружение и (или) модернизацию</w:t>
            </w:r>
          </w:p>
        </w:tc>
        <w:tc>
          <w:tcPr>
            <w:tcW w:w="375" w:type="pct"/>
            <w:shd w:val="clear" w:color="auto" w:fill="FFFFFF" w:themeFill="background1"/>
            <w:vAlign w:val="center"/>
            <w:hideMark/>
          </w:tcPr>
          <w:p w14:paraId="05F94486" w14:textId="77777777" w:rsidR="00EF2848" w:rsidRPr="00EF2848" w:rsidRDefault="00EF2848" w:rsidP="00EF2848">
            <w:pPr>
              <w:pStyle w:val="1fffb"/>
              <w:rPr>
                <w:sz w:val="18"/>
                <w:szCs w:val="18"/>
                <w:lang w:val="en-US" w:eastAsia="en-US"/>
              </w:rPr>
            </w:pPr>
            <w:r w:rsidRPr="00EF2848">
              <w:rPr>
                <w:sz w:val="18"/>
                <w:szCs w:val="18"/>
                <w:lang w:val="en-US" w:eastAsia="en-US"/>
              </w:rPr>
              <w:t>всего</w:t>
            </w:r>
          </w:p>
        </w:tc>
        <w:tc>
          <w:tcPr>
            <w:tcW w:w="219" w:type="pct"/>
            <w:shd w:val="clear" w:color="auto" w:fill="FFFFFF" w:themeFill="background1"/>
            <w:noWrap/>
            <w:vAlign w:val="center"/>
            <w:hideMark/>
          </w:tcPr>
          <w:p w14:paraId="46C68B97" w14:textId="77777777" w:rsidR="00EF2848" w:rsidRPr="00EF2848" w:rsidRDefault="00EF2848" w:rsidP="00EF2848">
            <w:pPr>
              <w:pStyle w:val="1fffb"/>
              <w:rPr>
                <w:sz w:val="18"/>
                <w:szCs w:val="18"/>
                <w:lang w:val="en-US" w:eastAsia="en-US"/>
              </w:rPr>
            </w:pPr>
            <w:r w:rsidRPr="00EF2848">
              <w:rPr>
                <w:sz w:val="18"/>
                <w:szCs w:val="18"/>
                <w:lang w:val="en-US" w:eastAsia="en-US"/>
              </w:rPr>
              <w:t>405 628</w:t>
            </w:r>
          </w:p>
        </w:tc>
        <w:tc>
          <w:tcPr>
            <w:tcW w:w="219" w:type="pct"/>
            <w:shd w:val="clear" w:color="auto" w:fill="FFFFFF" w:themeFill="background1"/>
            <w:noWrap/>
            <w:vAlign w:val="center"/>
            <w:hideMark/>
          </w:tcPr>
          <w:p w14:paraId="49E60190" w14:textId="77777777" w:rsidR="00EF2848" w:rsidRPr="00EF2848" w:rsidRDefault="00EF2848" w:rsidP="00EF2848">
            <w:pPr>
              <w:pStyle w:val="1fffb"/>
              <w:rPr>
                <w:sz w:val="18"/>
                <w:szCs w:val="18"/>
                <w:lang w:val="en-US" w:eastAsia="en-US"/>
              </w:rPr>
            </w:pPr>
            <w:r w:rsidRPr="00EF2848">
              <w:rPr>
                <w:sz w:val="18"/>
                <w:szCs w:val="18"/>
                <w:lang w:val="en-US" w:eastAsia="en-US"/>
              </w:rPr>
              <w:t>159 664</w:t>
            </w:r>
          </w:p>
        </w:tc>
        <w:tc>
          <w:tcPr>
            <w:tcW w:w="188" w:type="pct"/>
            <w:shd w:val="clear" w:color="auto" w:fill="FFFFFF" w:themeFill="background1"/>
            <w:noWrap/>
            <w:vAlign w:val="center"/>
            <w:hideMark/>
          </w:tcPr>
          <w:p w14:paraId="17D6C5C2" w14:textId="77777777" w:rsidR="00EF2848" w:rsidRPr="00EF2848" w:rsidRDefault="00EF2848" w:rsidP="00EF2848">
            <w:pPr>
              <w:pStyle w:val="1fffb"/>
              <w:rPr>
                <w:sz w:val="18"/>
                <w:szCs w:val="18"/>
                <w:lang w:val="en-US" w:eastAsia="en-US"/>
              </w:rPr>
            </w:pPr>
            <w:r w:rsidRPr="00EF2848">
              <w:rPr>
                <w:sz w:val="18"/>
                <w:szCs w:val="18"/>
                <w:lang w:val="en-US" w:eastAsia="en-US"/>
              </w:rPr>
              <w:t>86 714</w:t>
            </w:r>
          </w:p>
        </w:tc>
        <w:tc>
          <w:tcPr>
            <w:tcW w:w="188" w:type="pct"/>
            <w:shd w:val="clear" w:color="auto" w:fill="FFFFFF" w:themeFill="background1"/>
            <w:noWrap/>
            <w:vAlign w:val="center"/>
            <w:hideMark/>
          </w:tcPr>
          <w:p w14:paraId="256D7227" w14:textId="77777777" w:rsidR="00EF2848" w:rsidRPr="00EF2848" w:rsidRDefault="00EF2848" w:rsidP="00EF2848">
            <w:pPr>
              <w:pStyle w:val="1fffb"/>
              <w:rPr>
                <w:sz w:val="18"/>
                <w:szCs w:val="18"/>
                <w:lang w:val="en-US" w:eastAsia="en-US"/>
              </w:rPr>
            </w:pPr>
            <w:r w:rsidRPr="00EF2848">
              <w:rPr>
                <w:sz w:val="18"/>
                <w:szCs w:val="18"/>
                <w:lang w:val="en-US" w:eastAsia="en-US"/>
              </w:rPr>
              <w:t>10 082</w:t>
            </w:r>
          </w:p>
        </w:tc>
        <w:tc>
          <w:tcPr>
            <w:tcW w:w="188" w:type="pct"/>
            <w:shd w:val="clear" w:color="auto" w:fill="FFFFFF" w:themeFill="background1"/>
            <w:noWrap/>
            <w:vAlign w:val="center"/>
            <w:hideMark/>
          </w:tcPr>
          <w:p w14:paraId="72C1115D" w14:textId="77777777" w:rsidR="00EF2848" w:rsidRPr="00EF2848" w:rsidRDefault="00EF2848" w:rsidP="00EF2848">
            <w:pPr>
              <w:pStyle w:val="1fffb"/>
              <w:rPr>
                <w:sz w:val="18"/>
                <w:szCs w:val="18"/>
                <w:lang w:val="en-US" w:eastAsia="en-US"/>
              </w:rPr>
            </w:pPr>
            <w:r w:rsidRPr="00EF2848">
              <w:rPr>
                <w:sz w:val="18"/>
                <w:szCs w:val="18"/>
                <w:lang w:val="en-US" w:eastAsia="en-US"/>
              </w:rPr>
              <w:t>167 075</w:t>
            </w:r>
          </w:p>
        </w:tc>
        <w:tc>
          <w:tcPr>
            <w:tcW w:w="188" w:type="pct"/>
            <w:shd w:val="clear" w:color="auto" w:fill="FFFFFF" w:themeFill="background1"/>
            <w:noWrap/>
            <w:vAlign w:val="center"/>
            <w:hideMark/>
          </w:tcPr>
          <w:p w14:paraId="73C41CC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59047F8"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B25DAEC" w14:textId="77777777" w:rsidR="00EF2848" w:rsidRPr="00EF2848" w:rsidRDefault="00EF2848" w:rsidP="00EF2848">
            <w:pPr>
              <w:pStyle w:val="1fffb"/>
              <w:rPr>
                <w:sz w:val="18"/>
                <w:szCs w:val="18"/>
                <w:lang w:val="en-US" w:eastAsia="en-US"/>
              </w:rPr>
            </w:pPr>
            <w:r w:rsidRPr="00EF2848">
              <w:rPr>
                <w:sz w:val="18"/>
                <w:szCs w:val="18"/>
                <w:lang w:val="en-US" w:eastAsia="en-US"/>
              </w:rPr>
              <w:t>829 164</w:t>
            </w:r>
          </w:p>
        </w:tc>
        <w:tc>
          <w:tcPr>
            <w:tcW w:w="219" w:type="pct"/>
            <w:shd w:val="clear" w:color="auto" w:fill="FFFFFF" w:themeFill="background1"/>
            <w:noWrap/>
            <w:vAlign w:val="center"/>
            <w:hideMark/>
          </w:tcPr>
          <w:p w14:paraId="064C63CF" w14:textId="77777777" w:rsidR="00EF2848" w:rsidRPr="00EF2848" w:rsidRDefault="00EF2848" w:rsidP="00EF2848">
            <w:pPr>
              <w:pStyle w:val="1fffb"/>
              <w:rPr>
                <w:sz w:val="18"/>
                <w:szCs w:val="18"/>
                <w:lang w:val="en-US" w:eastAsia="en-US"/>
              </w:rPr>
            </w:pPr>
            <w:r w:rsidRPr="00EF2848">
              <w:rPr>
                <w:sz w:val="18"/>
                <w:szCs w:val="18"/>
                <w:lang w:val="en-US" w:eastAsia="en-US"/>
              </w:rPr>
              <w:t>994 996</w:t>
            </w:r>
          </w:p>
        </w:tc>
        <w:tc>
          <w:tcPr>
            <w:tcW w:w="438" w:type="pct"/>
            <w:vMerge w:val="restart"/>
            <w:shd w:val="clear" w:color="auto" w:fill="FFFFFF" w:themeFill="background1"/>
            <w:vAlign w:val="center"/>
            <w:hideMark/>
          </w:tcPr>
          <w:p w14:paraId="3B9DA808" w14:textId="046E6B95" w:rsidR="00EF2848" w:rsidRPr="00EF2848" w:rsidRDefault="00EF2848" w:rsidP="00EF2848">
            <w:pPr>
              <w:pStyle w:val="1fffb"/>
              <w:rPr>
                <w:sz w:val="18"/>
                <w:szCs w:val="18"/>
                <w:lang w:val="en-US" w:eastAsia="en-US"/>
              </w:rPr>
            </w:pPr>
          </w:p>
        </w:tc>
        <w:tc>
          <w:tcPr>
            <w:tcW w:w="779" w:type="pct"/>
            <w:vMerge w:val="restart"/>
            <w:shd w:val="clear" w:color="auto" w:fill="FFFFFF" w:themeFill="background1"/>
            <w:vAlign w:val="center"/>
            <w:hideMark/>
          </w:tcPr>
          <w:p w14:paraId="2A441EB6" w14:textId="1B21ED47" w:rsidR="00EF2848" w:rsidRPr="00EF2848" w:rsidRDefault="00EF2848" w:rsidP="00EF2848">
            <w:pPr>
              <w:pStyle w:val="1fffb"/>
              <w:rPr>
                <w:sz w:val="18"/>
                <w:szCs w:val="18"/>
                <w:lang w:val="en-US" w:eastAsia="en-US"/>
              </w:rPr>
            </w:pPr>
          </w:p>
        </w:tc>
      </w:tr>
      <w:tr w:rsidR="00EF2848" w:rsidRPr="00EF2848" w14:paraId="28DC4279" w14:textId="77777777" w:rsidTr="00EF2848">
        <w:tc>
          <w:tcPr>
            <w:tcW w:w="124" w:type="pct"/>
            <w:vMerge/>
            <w:shd w:val="clear" w:color="auto" w:fill="FFFFFF" w:themeFill="background1"/>
            <w:vAlign w:val="center"/>
            <w:hideMark/>
          </w:tcPr>
          <w:p w14:paraId="48AFDD4C"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1DC9864D"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5731FBB5" w14:textId="77777777" w:rsidR="00EF2848" w:rsidRPr="00EF2848" w:rsidRDefault="00EF2848" w:rsidP="00EF2848">
            <w:pPr>
              <w:pStyle w:val="1fffb"/>
              <w:rPr>
                <w:sz w:val="18"/>
                <w:szCs w:val="18"/>
                <w:lang w:val="en-US" w:eastAsia="en-US"/>
              </w:rPr>
            </w:pPr>
            <w:r w:rsidRPr="00EF2848">
              <w:rPr>
                <w:sz w:val="18"/>
                <w:szCs w:val="18"/>
                <w:lang w:val="en-US" w:eastAsia="en-US"/>
              </w:rPr>
              <w:t>бюджетные средства</w:t>
            </w:r>
          </w:p>
        </w:tc>
        <w:tc>
          <w:tcPr>
            <w:tcW w:w="219" w:type="pct"/>
            <w:shd w:val="clear" w:color="auto" w:fill="FFFFFF" w:themeFill="background1"/>
            <w:noWrap/>
            <w:vAlign w:val="center"/>
            <w:hideMark/>
          </w:tcPr>
          <w:p w14:paraId="33923063" w14:textId="77777777" w:rsidR="00EF2848" w:rsidRPr="00EF2848" w:rsidRDefault="00EF2848" w:rsidP="00EF2848">
            <w:pPr>
              <w:pStyle w:val="1fffb"/>
              <w:rPr>
                <w:sz w:val="18"/>
                <w:szCs w:val="18"/>
                <w:lang w:val="en-US" w:eastAsia="en-US"/>
              </w:rPr>
            </w:pPr>
            <w:r w:rsidRPr="00EF2848">
              <w:rPr>
                <w:sz w:val="18"/>
                <w:szCs w:val="18"/>
                <w:lang w:val="en-US" w:eastAsia="en-US"/>
              </w:rPr>
              <w:t>405 628</w:t>
            </w:r>
          </w:p>
        </w:tc>
        <w:tc>
          <w:tcPr>
            <w:tcW w:w="219" w:type="pct"/>
            <w:shd w:val="clear" w:color="auto" w:fill="FFFFFF" w:themeFill="background1"/>
            <w:noWrap/>
            <w:vAlign w:val="center"/>
            <w:hideMark/>
          </w:tcPr>
          <w:p w14:paraId="0A571372" w14:textId="77777777" w:rsidR="00EF2848" w:rsidRPr="00EF2848" w:rsidRDefault="00EF2848" w:rsidP="00EF2848">
            <w:pPr>
              <w:pStyle w:val="1fffb"/>
              <w:rPr>
                <w:sz w:val="18"/>
                <w:szCs w:val="18"/>
                <w:lang w:val="en-US" w:eastAsia="en-US"/>
              </w:rPr>
            </w:pPr>
            <w:r w:rsidRPr="00EF2848">
              <w:rPr>
                <w:sz w:val="18"/>
                <w:szCs w:val="18"/>
                <w:lang w:val="en-US" w:eastAsia="en-US"/>
              </w:rPr>
              <w:t>159 664</w:t>
            </w:r>
          </w:p>
        </w:tc>
        <w:tc>
          <w:tcPr>
            <w:tcW w:w="188" w:type="pct"/>
            <w:shd w:val="clear" w:color="auto" w:fill="FFFFFF" w:themeFill="background1"/>
            <w:noWrap/>
            <w:vAlign w:val="center"/>
            <w:hideMark/>
          </w:tcPr>
          <w:p w14:paraId="4991A8D9" w14:textId="77777777" w:rsidR="00EF2848" w:rsidRPr="00EF2848" w:rsidRDefault="00EF2848" w:rsidP="00EF2848">
            <w:pPr>
              <w:pStyle w:val="1fffb"/>
              <w:rPr>
                <w:sz w:val="18"/>
                <w:szCs w:val="18"/>
                <w:lang w:val="en-US" w:eastAsia="en-US"/>
              </w:rPr>
            </w:pPr>
            <w:r w:rsidRPr="00EF2848">
              <w:rPr>
                <w:sz w:val="18"/>
                <w:szCs w:val="18"/>
                <w:lang w:val="en-US" w:eastAsia="en-US"/>
              </w:rPr>
              <w:t>86 714</w:t>
            </w:r>
          </w:p>
        </w:tc>
        <w:tc>
          <w:tcPr>
            <w:tcW w:w="188" w:type="pct"/>
            <w:shd w:val="clear" w:color="auto" w:fill="FFFFFF" w:themeFill="background1"/>
            <w:noWrap/>
            <w:vAlign w:val="center"/>
            <w:hideMark/>
          </w:tcPr>
          <w:p w14:paraId="74075BA7" w14:textId="77777777" w:rsidR="00EF2848" w:rsidRPr="00EF2848" w:rsidRDefault="00EF2848" w:rsidP="00EF2848">
            <w:pPr>
              <w:pStyle w:val="1fffb"/>
              <w:rPr>
                <w:sz w:val="18"/>
                <w:szCs w:val="18"/>
                <w:lang w:val="en-US" w:eastAsia="en-US"/>
              </w:rPr>
            </w:pPr>
            <w:r w:rsidRPr="00EF2848">
              <w:rPr>
                <w:sz w:val="18"/>
                <w:szCs w:val="18"/>
                <w:lang w:val="en-US" w:eastAsia="en-US"/>
              </w:rPr>
              <w:t>10 082</w:t>
            </w:r>
          </w:p>
        </w:tc>
        <w:tc>
          <w:tcPr>
            <w:tcW w:w="188" w:type="pct"/>
            <w:shd w:val="clear" w:color="auto" w:fill="FFFFFF" w:themeFill="background1"/>
            <w:noWrap/>
            <w:vAlign w:val="center"/>
            <w:hideMark/>
          </w:tcPr>
          <w:p w14:paraId="5954192A" w14:textId="77777777" w:rsidR="00EF2848" w:rsidRPr="00EF2848" w:rsidRDefault="00EF2848" w:rsidP="00EF2848">
            <w:pPr>
              <w:pStyle w:val="1fffb"/>
              <w:rPr>
                <w:sz w:val="18"/>
                <w:szCs w:val="18"/>
                <w:lang w:val="en-US" w:eastAsia="en-US"/>
              </w:rPr>
            </w:pPr>
            <w:r w:rsidRPr="00EF2848">
              <w:rPr>
                <w:sz w:val="18"/>
                <w:szCs w:val="18"/>
                <w:lang w:val="en-US" w:eastAsia="en-US"/>
              </w:rPr>
              <w:t>167 075</w:t>
            </w:r>
          </w:p>
        </w:tc>
        <w:tc>
          <w:tcPr>
            <w:tcW w:w="188" w:type="pct"/>
            <w:shd w:val="clear" w:color="auto" w:fill="FFFFFF" w:themeFill="background1"/>
            <w:noWrap/>
            <w:vAlign w:val="center"/>
            <w:hideMark/>
          </w:tcPr>
          <w:p w14:paraId="0A565812"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2D7D6F0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01913C5" w14:textId="77777777" w:rsidR="00EF2848" w:rsidRPr="00EF2848" w:rsidRDefault="00EF2848" w:rsidP="00EF2848">
            <w:pPr>
              <w:pStyle w:val="1fffb"/>
              <w:rPr>
                <w:sz w:val="18"/>
                <w:szCs w:val="18"/>
                <w:lang w:val="en-US" w:eastAsia="en-US"/>
              </w:rPr>
            </w:pPr>
            <w:r w:rsidRPr="00EF2848">
              <w:rPr>
                <w:sz w:val="18"/>
                <w:szCs w:val="18"/>
                <w:lang w:val="en-US" w:eastAsia="en-US"/>
              </w:rPr>
              <w:t>829 164</w:t>
            </w:r>
          </w:p>
        </w:tc>
        <w:tc>
          <w:tcPr>
            <w:tcW w:w="219" w:type="pct"/>
            <w:shd w:val="clear" w:color="auto" w:fill="FFFFFF" w:themeFill="background1"/>
            <w:noWrap/>
            <w:vAlign w:val="center"/>
            <w:hideMark/>
          </w:tcPr>
          <w:p w14:paraId="1D183733" w14:textId="77777777" w:rsidR="00EF2848" w:rsidRPr="00EF2848" w:rsidRDefault="00EF2848" w:rsidP="00EF2848">
            <w:pPr>
              <w:pStyle w:val="1fffb"/>
              <w:rPr>
                <w:sz w:val="18"/>
                <w:szCs w:val="18"/>
                <w:lang w:val="en-US" w:eastAsia="en-US"/>
              </w:rPr>
            </w:pPr>
            <w:r w:rsidRPr="00EF2848">
              <w:rPr>
                <w:sz w:val="18"/>
                <w:szCs w:val="18"/>
                <w:lang w:val="en-US" w:eastAsia="en-US"/>
              </w:rPr>
              <w:t>994 996</w:t>
            </w:r>
          </w:p>
        </w:tc>
        <w:tc>
          <w:tcPr>
            <w:tcW w:w="438" w:type="pct"/>
            <w:vMerge/>
            <w:shd w:val="clear" w:color="auto" w:fill="FFFFFF" w:themeFill="background1"/>
            <w:vAlign w:val="center"/>
            <w:hideMark/>
          </w:tcPr>
          <w:p w14:paraId="450A4FB5"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37A0A4BA" w14:textId="77777777" w:rsidR="00EF2848" w:rsidRPr="00EF2848" w:rsidRDefault="00EF2848" w:rsidP="00EF2848">
            <w:pPr>
              <w:pStyle w:val="1fffb"/>
              <w:rPr>
                <w:sz w:val="18"/>
                <w:szCs w:val="18"/>
                <w:lang w:val="en-US" w:eastAsia="en-US"/>
              </w:rPr>
            </w:pPr>
          </w:p>
        </w:tc>
      </w:tr>
      <w:tr w:rsidR="00EF2848" w:rsidRPr="00EF2848" w14:paraId="5FBDAADD" w14:textId="77777777" w:rsidTr="00EF2848">
        <w:tc>
          <w:tcPr>
            <w:tcW w:w="124" w:type="pct"/>
            <w:vMerge/>
            <w:shd w:val="clear" w:color="auto" w:fill="FFFFFF" w:themeFill="background1"/>
            <w:vAlign w:val="center"/>
            <w:hideMark/>
          </w:tcPr>
          <w:p w14:paraId="24EED9B3" w14:textId="77777777" w:rsidR="00EF2848" w:rsidRPr="00EF2848" w:rsidRDefault="00EF2848" w:rsidP="00EF2848">
            <w:pPr>
              <w:pStyle w:val="1fffb"/>
              <w:rPr>
                <w:sz w:val="18"/>
                <w:szCs w:val="18"/>
                <w:lang w:val="en-US" w:eastAsia="en-US"/>
              </w:rPr>
            </w:pPr>
          </w:p>
        </w:tc>
        <w:tc>
          <w:tcPr>
            <w:tcW w:w="1501" w:type="pct"/>
            <w:gridSpan w:val="5"/>
            <w:vMerge/>
            <w:shd w:val="clear" w:color="auto" w:fill="FFFFFF" w:themeFill="background1"/>
            <w:vAlign w:val="center"/>
            <w:hideMark/>
          </w:tcPr>
          <w:p w14:paraId="7A227546" w14:textId="77777777" w:rsidR="00EF2848" w:rsidRPr="00EF2848" w:rsidRDefault="00EF2848" w:rsidP="00EF2848">
            <w:pPr>
              <w:pStyle w:val="1fffb"/>
              <w:rPr>
                <w:sz w:val="18"/>
                <w:szCs w:val="18"/>
                <w:lang w:val="en-US" w:eastAsia="en-US"/>
              </w:rPr>
            </w:pPr>
          </w:p>
        </w:tc>
        <w:tc>
          <w:tcPr>
            <w:tcW w:w="375" w:type="pct"/>
            <w:shd w:val="clear" w:color="auto" w:fill="FFFFFF" w:themeFill="background1"/>
            <w:vAlign w:val="center"/>
            <w:hideMark/>
          </w:tcPr>
          <w:p w14:paraId="16FA090D" w14:textId="77777777" w:rsidR="00EF2848" w:rsidRPr="00EF2848" w:rsidRDefault="00EF2848" w:rsidP="00EF2848">
            <w:pPr>
              <w:pStyle w:val="1fffb"/>
              <w:rPr>
                <w:sz w:val="18"/>
                <w:szCs w:val="18"/>
                <w:lang w:val="en-US" w:eastAsia="en-US"/>
              </w:rPr>
            </w:pPr>
            <w:r w:rsidRPr="00EF2848">
              <w:rPr>
                <w:sz w:val="18"/>
                <w:szCs w:val="18"/>
                <w:lang w:val="en-US" w:eastAsia="en-US"/>
              </w:rPr>
              <w:t>внебюджетные средства</w:t>
            </w:r>
          </w:p>
        </w:tc>
        <w:tc>
          <w:tcPr>
            <w:tcW w:w="219" w:type="pct"/>
            <w:shd w:val="clear" w:color="auto" w:fill="FFFFFF" w:themeFill="background1"/>
            <w:noWrap/>
            <w:vAlign w:val="center"/>
            <w:hideMark/>
          </w:tcPr>
          <w:p w14:paraId="1139ECB3"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763A529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68024BB"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6D0DEFB9"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AB28B96"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3EA1CB3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5FFEC384"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188" w:type="pct"/>
            <w:shd w:val="clear" w:color="auto" w:fill="FFFFFF" w:themeFill="background1"/>
            <w:noWrap/>
            <w:vAlign w:val="center"/>
            <w:hideMark/>
          </w:tcPr>
          <w:p w14:paraId="4B9F8F6C"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219" w:type="pct"/>
            <w:shd w:val="clear" w:color="auto" w:fill="FFFFFF" w:themeFill="background1"/>
            <w:noWrap/>
            <w:vAlign w:val="center"/>
            <w:hideMark/>
          </w:tcPr>
          <w:p w14:paraId="434DEE5D" w14:textId="77777777" w:rsidR="00EF2848" w:rsidRPr="00EF2848" w:rsidRDefault="00EF2848" w:rsidP="00EF2848">
            <w:pPr>
              <w:pStyle w:val="1fffb"/>
              <w:rPr>
                <w:sz w:val="18"/>
                <w:szCs w:val="18"/>
                <w:lang w:val="en-US" w:eastAsia="en-US"/>
              </w:rPr>
            </w:pPr>
            <w:r w:rsidRPr="00EF2848">
              <w:rPr>
                <w:sz w:val="18"/>
                <w:szCs w:val="18"/>
                <w:lang w:val="en-US" w:eastAsia="en-US"/>
              </w:rPr>
              <w:t>0</w:t>
            </w:r>
          </w:p>
        </w:tc>
        <w:tc>
          <w:tcPr>
            <w:tcW w:w="438" w:type="pct"/>
            <w:vMerge/>
            <w:shd w:val="clear" w:color="auto" w:fill="FFFFFF" w:themeFill="background1"/>
            <w:vAlign w:val="center"/>
            <w:hideMark/>
          </w:tcPr>
          <w:p w14:paraId="1FBE2E3E" w14:textId="77777777" w:rsidR="00EF2848" w:rsidRPr="00EF2848" w:rsidRDefault="00EF2848" w:rsidP="00EF2848">
            <w:pPr>
              <w:pStyle w:val="1fffb"/>
              <w:rPr>
                <w:sz w:val="18"/>
                <w:szCs w:val="18"/>
                <w:lang w:val="en-US" w:eastAsia="en-US"/>
              </w:rPr>
            </w:pPr>
          </w:p>
        </w:tc>
        <w:tc>
          <w:tcPr>
            <w:tcW w:w="779" w:type="pct"/>
            <w:vMerge/>
            <w:shd w:val="clear" w:color="auto" w:fill="FFFFFF" w:themeFill="background1"/>
            <w:vAlign w:val="center"/>
            <w:hideMark/>
          </w:tcPr>
          <w:p w14:paraId="5E00CCCD" w14:textId="77777777" w:rsidR="00EF2848" w:rsidRPr="00EF2848" w:rsidRDefault="00EF2848" w:rsidP="00EF2848">
            <w:pPr>
              <w:pStyle w:val="1fffb"/>
              <w:rPr>
                <w:sz w:val="18"/>
                <w:szCs w:val="18"/>
                <w:lang w:val="en-US" w:eastAsia="en-US"/>
              </w:rPr>
            </w:pPr>
          </w:p>
        </w:tc>
      </w:tr>
      <w:bookmarkEnd w:id="759"/>
    </w:tbl>
    <w:p w14:paraId="793A63CD" w14:textId="77777777" w:rsidR="00EF2848" w:rsidRPr="00EF2848" w:rsidRDefault="00EF2848" w:rsidP="00EF2848">
      <w:pPr>
        <w:pStyle w:val="11ff3"/>
        <w:rPr>
          <w:b/>
          <w:bCs w:val="0"/>
        </w:rPr>
      </w:pPr>
    </w:p>
    <w:p w14:paraId="77A5FC61" w14:textId="77777777" w:rsidR="00EF2848" w:rsidRDefault="00EF2848" w:rsidP="00C25060">
      <w:pPr>
        <w:rPr>
          <w:rFonts w:ascii="Times New Roman" w:hAnsi="Times New Roman" w:cs="Times New Roman"/>
          <w:szCs w:val="24"/>
        </w:rPr>
      </w:pPr>
    </w:p>
    <w:p w14:paraId="14B29C17" w14:textId="77777777" w:rsidR="00EF2848" w:rsidRDefault="00EF2848" w:rsidP="00C25060">
      <w:pPr>
        <w:rPr>
          <w:rFonts w:ascii="Times New Roman" w:hAnsi="Times New Roman" w:cs="Times New Roman"/>
          <w:szCs w:val="24"/>
        </w:rPr>
        <w:sectPr w:rsidR="00EF2848" w:rsidSect="00EF2848">
          <w:pgSz w:w="16838" w:h="11906" w:orient="landscape"/>
          <w:pgMar w:top="1701" w:right="1134" w:bottom="851" w:left="1134" w:header="567" w:footer="454" w:gutter="0"/>
          <w:cols w:space="708"/>
          <w:docGrid w:linePitch="360"/>
        </w:sectPr>
      </w:pPr>
    </w:p>
    <w:p w14:paraId="40BA7CAD" w14:textId="77777777" w:rsidR="00C25060" w:rsidRPr="00F704E1" w:rsidRDefault="00C25060">
      <w:pPr>
        <w:pStyle w:val="19"/>
        <w:numPr>
          <w:ilvl w:val="0"/>
          <w:numId w:val="100"/>
        </w:numPr>
        <w:rPr>
          <w:spacing w:val="0"/>
        </w:rPr>
      </w:pPr>
      <w:bookmarkStart w:id="760" w:name="_Toc9154959"/>
      <w:bookmarkStart w:id="761" w:name="_Toc84971105"/>
      <w:bookmarkStart w:id="762" w:name="_Toc196159744"/>
      <w:r w:rsidRPr="00F704E1">
        <w:rPr>
          <w:spacing w:val="0"/>
        </w:rPr>
        <w:t>Перечень мероприятий по строительству, реконструкции, техническому перевооружению и (или) модернизации источников тепловой энергии</w:t>
      </w:r>
      <w:bookmarkEnd w:id="760"/>
      <w:bookmarkEnd w:id="761"/>
      <w:bookmarkEnd w:id="762"/>
    </w:p>
    <w:p w14:paraId="4D4DC5A6" w14:textId="231AEA56" w:rsidR="00C25060" w:rsidRPr="00F704E1" w:rsidRDefault="00C25060" w:rsidP="00B5461F">
      <w:pPr>
        <w:pStyle w:val="11ff3"/>
      </w:pPr>
      <w:r w:rsidRPr="00F704E1">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F704E1">
        <w:t xml:space="preserve"> </w:t>
      </w:r>
    </w:p>
    <w:p w14:paraId="3BA4521D" w14:textId="77777777" w:rsidR="003878B5" w:rsidRPr="00F704E1" w:rsidRDefault="003878B5" w:rsidP="00B5461F">
      <w:pPr>
        <w:pStyle w:val="11ff3"/>
      </w:pPr>
      <w:r w:rsidRPr="00F704E1">
        <w:t xml:space="preserve">Предлагается </w:t>
      </w:r>
      <w:r w:rsidR="00B0449C" w:rsidRPr="00F704E1">
        <w:t>следующие мероприятия</w:t>
      </w:r>
      <w:r w:rsidRPr="00F704E1">
        <w:t>:</w:t>
      </w:r>
    </w:p>
    <w:p w14:paraId="4E7D55C1" w14:textId="1C17043F" w:rsidR="00DD6761" w:rsidRPr="00F704E1" w:rsidRDefault="0079037B" w:rsidP="00DD6761">
      <w:pPr>
        <w:pStyle w:val="113"/>
      </w:pPr>
      <w:r w:rsidRPr="0079037B">
        <w:t>Установка электрических водонагревателей</w:t>
      </w:r>
      <w:r w:rsidR="00DD6761" w:rsidRPr="00F704E1">
        <w:t>.</w:t>
      </w:r>
      <w:r w:rsidR="004B38DB">
        <w:t xml:space="preserve"> </w:t>
      </w:r>
    </w:p>
    <w:p w14:paraId="747C5031" w14:textId="099AC7F8" w:rsidR="007B491A" w:rsidRPr="00F704E1" w:rsidRDefault="007B491A" w:rsidP="007B491A">
      <w:pPr>
        <w:pStyle w:val="11ff3"/>
      </w:pPr>
      <w:r w:rsidRPr="00F704E1">
        <w:t xml:space="preserve">В целях повышения качества централизованного теплоснабжения на территории </w:t>
      </w:r>
      <w:r w:rsidR="004A624E">
        <w:t>сельского поселения Сингапай</w:t>
      </w:r>
      <w:r w:rsidRPr="00F704E1">
        <w:t xml:space="preserve"> предлагается оснащение источника приборами учета, а также выполнение следующих мероприятий:</w:t>
      </w:r>
    </w:p>
    <w:p w14:paraId="7D0EDADA" w14:textId="7D457EE5" w:rsidR="00C25060" w:rsidRPr="00F704E1" w:rsidRDefault="00C25060" w:rsidP="00DD6761">
      <w:pPr>
        <w:pStyle w:val="11ff3"/>
      </w:pPr>
      <w:r w:rsidRPr="00F704E1">
        <w:t>В течение расчетного срока схемы теплоснабжения (</w:t>
      </w:r>
      <w:r w:rsidR="0000451E">
        <w:t>2024</w:t>
      </w:r>
      <w:r w:rsidRPr="00F704E1">
        <w:t>-</w:t>
      </w:r>
      <w:r w:rsidR="00661178" w:rsidRPr="00F704E1">
        <w:t>2034</w:t>
      </w:r>
      <w:r w:rsidR="00215C59" w:rsidRPr="00F704E1">
        <w:t xml:space="preserve"> </w:t>
      </w:r>
      <w:r w:rsidRPr="00F704E1">
        <w:t>гг.) выполнить монтажные работы по установке приборов учета отпуска и потребления тепловой энергии.</w:t>
      </w:r>
    </w:p>
    <w:p w14:paraId="3DEED83A" w14:textId="77777777" w:rsidR="00C25060" w:rsidRPr="00F704E1" w:rsidRDefault="00C25060" w:rsidP="00B5461F">
      <w:pPr>
        <w:pStyle w:val="11ff3"/>
      </w:pPr>
      <w:r w:rsidRPr="00F704E1">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EEA0CCE" w14:textId="77777777" w:rsidR="00C25060" w:rsidRPr="00F704E1" w:rsidRDefault="00C25060" w:rsidP="00C25060">
      <w:pPr>
        <w:ind w:left="1135" w:hanging="284"/>
        <w:rPr>
          <w:rFonts w:ascii="Times New Roman" w:hAnsi="Times New Roman" w:cs="Times New Roman"/>
        </w:rPr>
      </w:pPr>
    </w:p>
    <w:p w14:paraId="43F9E53F" w14:textId="77777777" w:rsidR="00C25060" w:rsidRPr="00F704E1" w:rsidRDefault="00C25060">
      <w:pPr>
        <w:pStyle w:val="19"/>
        <w:numPr>
          <w:ilvl w:val="0"/>
          <w:numId w:val="89"/>
        </w:numPr>
        <w:ind w:left="1066" w:hanging="357"/>
        <w:rPr>
          <w:spacing w:val="0"/>
        </w:rPr>
      </w:pPr>
      <w:bookmarkStart w:id="763" w:name="_Toc9154960"/>
      <w:bookmarkStart w:id="764" w:name="_Toc84971106"/>
      <w:bookmarkStart w:id="765" w:name="_Toc196159745"/>
      <w:r w:rsidRPr="00F704E1">
        <w:rPr>
          <w:spacing w:val="0"/>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63"/>
      <w:bookmarkEnd w:id="764"/>
      <w:bookmarkEnd w:id="765"/>
    </w:p>
    <w:p w14:paraId="64DC7461" w14:textId="17A9C981" w:rsidR="00C25060" w:rsidRPr="00F704E1" w:rsidRDefault="00C25060" w:rsidP="00B5461F">
      <w:pPr>
        <w:pStyle w:val="11ff3"/>
      </w:pPr>
      <w:r w:rsidRPr="00F704E1">
        <w:t>Согласно данным администрации</w:t>
      </w:r>
      <w:r w:rsidR="001A72D8">
        <w:t xml:space="preserve"> </w:t>
      </w:r>
      <w:r w:rsidR="004A624E">
        <w:t>сельского поселения Сингапай</w:t>
      </w:r>
      <w:r w:rsidR="00583623" w:rsidRPr="00583623">
        <w:t xml:space="preserve"> </w:t>
      </w:r>
      <w:r w:rsidR="004A624E">
        <w:t>Нефтеюганс</w:t>
      </w:r>
      <w:r w:rsidR="008A531C">
        <w:t>кого района</w:t>
      </w:r>
      <w:r w:rsidR="00583623" w:rsidRPr="00583623">
        <w:t xml:space="preserve"> </w:t>
      </w:r>
      <w:r w:rsidR="004A624E">
        <w:t>Ханты-Мансийского автономного округа - Югра</w:t>
      </w:r>
      <w:r w:rsidR="00583623">
        <w:t>,</w:t>
      </w:r>
      <w:r w:rsidRPr="00F704E1">
        <w:t xml:space="preserve"> на территории </w:t>
      </w:r>
      <w:r w:rsidR="004A624E">
        <w:t>сельского поселения Сингапай</w:t>
      </w:r>
      <w:r w:rsidR="003F7DE7" w:rsidRPr="00F704E1">
        <w:t xml:space="preserve"> </w:t>
      </w:r>
      <w:r w:rsidR="00215C59" w:rsidRPr="00F704E1">
        <w:t>предусматривается</w:t>
      </w:r>
      <w:r w:rsidRPr="00F704E1">
        <w:t>:</w:t>
      </w:r>
    </w:p>
    <w:p w14:paraId="63067D25" w14:textId="77777777" w:rsidR="002E2892" w:rsidRPr="00F704E1" w:rsidRDefault="002E2892" w:rsidP="002E2892">
      <w:pPr>
        <w:pStyle w:val="113"/>
        <w:rPr>
          <w:rFonts w:eastAsiaTheme="minorEastAsia"/>
        </w:rPr>
      </w:pPr>
      <w:r w:rsidRPr="00F704E1">
        <w:rPr>
          <w:rFonts w:eastAsiaTheme="minorEastAsi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0AFBE6DC" w14:textId="77777777" w:rsidR="002E2892" w:rsidRPr="00F704E1" w:rsidRDefault="002E2892" w:rsidP="002E2892">
      <w:pPr>
        <w:pStyle w:val="113"/>
      </w:pPr>
      <w:r w:rsidRPr="00F704E1">
        <w:t>Строительство тепловых сетей к существующим потребителям</w:t>
      </w:r>
    </w:p>
    <w:p w14:paraId="7CD44768" w14:textId="77777777" w:rsidR="002E2892" w:rsidRPr="00F704E1" w:rsidRDefault="002E2892" w:rsidP="002E2892">
      <w:pPr>
        <w:pStyle w:val="113"/>
      </w:pPr>
      <w:r w:rsidRPr="00F704E1">
        <w:t>Строительство тепловых сетей к перспективным потребителям</w:t>
      </w:r>
    </w:p>
    <w:p w14:paraId="78623259" w14:textId="76C4578A" w:rsidR="00B0449C" w:rsidRPr="00F704E1" w:rsidRDefault="002E2892" w:rsidP="002E2892">
      <w:pPr>
        <w:pStyle w:val="113"/>
      </w:pPr>
      <w:r w:rsidRPr="00F704E1">
        <w:t>Ремонт и замена ветхих тепловых сетей по мере износа</w:t>
      </w:r>
    </w:p>
    <w:p w14:paraId="6A326F86" w14:textId="77777777" w:rsidR="00C25060" w:rsidRDefault="00C25060" w:rsidP="00C25060">
      <w:pPr>
        <w:ind w:left="1135"/>
        <w:rPr>
          <w:rFonts w:ascii="Times New Roman" w:hAnsi="Times New Roman" w:cs="Times New Roman"/>
          <w:szCs w:val="24"/>
        </w:rPr>
      </w:pPr>
    </w:p>
    <w:p w14:paraId="2BED56CD" w14:textId="77777777" w:rsidR="00C25060" w:rsidRPr="00F704E1" w:rsidRDefault="00C25060">
      <w:pPr>
        <w:pStyle w:val="19"/>
        <w:numPr>
          <w:ilvl w:val="0"/>
          <w:numId w:val="89"/>
        </w:numPr>
        <w:ind w:left="1066" w:hanging="357"/>
        <w:rPr>
          <w:spacing w:val="0"/>
        </w:rPr>
      </w:pPr>
      <w:bookmarkStart w:id="766" w:name="_Toc9154961"/>
      <w:bookmarkStart w:id="767" w:name="_Toc84971107"/>
      <w:bookmarkStart w:id="768" w:name="_Toc196159746"/>
      <w:r w:rsidRPr="00F704E1">
        <w:rPr>
          <w:spacing w:val="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66"/>
      <w:bookmarkEnd w:id="767"/>
      <w:bookmarkEnd w:id="768"/>
    </w:p>
    <w:p w14:paraId="4B27B842" w14:textId="1A1E0847" w:rsidR="00C25060" w:rsidRPr="00F704E1" w:rsidRDefault="00D54A02" w:rsidP="002755B3">
      <w:pPr>
        <w:pStyle w:val="11ff3"/>
      </w:pPr>
      <w:r>
        <w:t>И</w:t>
      </w:r>
      <w:r w:rsidRPr="00D54A02">
        <w:t>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p>
    <w:p w14:paraId="3B5079AE" w14:textId="77777777" w:rsidR="001F3AF4" w:rsidRPr="00F704E1" w:rsidRDefault="001F3AF4" w:rsidP="002755B3">
      <w:pPr>
        <w:pStyle w:val="11ff3"/>
      </w:pPr>
    </w:p>
    <w:p w14:paraId="724764C8" w14:textId="77777777" w:rsidR="00C25060" w:rsidRPr="00F704E1" w:rsidRDefault="00C25060" w:rsidP="00AD6FC2">
      <w:pPr>
        <w:pStyle w:val="19"/>
        <w:numPr>
          <w:ilvl w:val="0"/>
          <w:numId w:val="0"/>
        </w:numPr>
        <w:rPr>
          <w:spacing w:val="0"/>
        </w:rPr>
      </w:pPr>
      <w:bookmarkStart w:id="769" w:name="_Toc9154962"/>
      <w:bookmarkStart w:id="770" w:name="_Toc84971108"/>
      <w:bookmarkStart w:id="771" w:name="_Toc196159747"/>
      <w:r w:rsidRPr="00F704E1">
        <w:rPr>
          <w:spacing w:val="0"/>
        </w:rPr>
        <w:t>ГЛАВА 17. ЗАМЕЧАНИЯ И ПРЕДЛОЖЕНИЯ К ПРОЕКТУ СХЕМЫ ТЕПЛОСНАБЖЕНИЯ</w:t>
      </w:r>
      <w:bookmarkEnd w:id="769"/>
      <w:bookmarkEnd w:id="770"/>
      <w:bookmarkEnd w:id="771"/>
    </w:p>
    <w:p w14:paraId="37F23C13" w14:textId="77777777" w:rsidR="00C25060" w:rsidRPr="00F704E1" w:rsidRDefault="00C25060" w:rsidP="00C25060">
      <w:pPr>
        <w:rPr>
          <w:rFonts w:ascii="Times New Roman" w:hAnsi="Times New Roman" w:cs="Times New Roman"/>
          <w:szCs w:val="24"/>
        </w:rPr>
      </w:pPr>
    </w:p>
    <w:p w14:paraId="62F782A3" w14:textId="77777777" w:rsidR="00C25060" w:rsidRPr="00F704E1" w:rsidRDefault="00C25060">
      <w:pPr>
        <w:pStyle w:val="19"/>
        <w:numPr>
          <w:ilvl w:val="0"/>
          <w:numId w:val="87"/>
        </w:numPr>
        <w:rPr>
          <w:spacing w:val="0"/>
        </w:rPr>
      </w:pPr>
      <w:bookmarkStart w:id="772" w:name="_Toc84971109"/>
      <w:bookmarkStart w:id="773" w:name="_Toc196159748"/>
      <w:r w:rsidRPr="00F704E1">
        <w:rPr>
          <w:spacing w:val="0"/>
        </w:rPr>
        <w:t>Перечень всех замечаний и предложений, поступивших при разработке, утверждении и актуализации схемы теплоснабжения</w:t>
      </w:r>
      <w:bookmarkEnd w:id="772"/>
      <w:bookmarkEnd w:id="773"/>
    </w:p>
    <w:p w14:paraId="4C5B89F8" w14:textId="77777777" w:rsidR="00C25060" w:rsidRPr="00F704E1" w:rsidRDefault="00C25060" w:rsidP="002755B3">
      <w:pPr>
        <w:pStyle w:val="11ff3"/>
      </w:pPr>
      <w:r w:rsidRPr="00F704E1">
        <w:t>Замечания и предложения к проекту схемы теплоснабжения отсутствуют.</w:t>
      </w:r>
    </w:p>
    <w:p w14:paraId="6EC8D85E" w14:textId="77777777" w:rsidR="00C25060" w:rsidRPr="00F704E1" w:rsidRDefault="00C25060" w:rsidP="00C25060">
      <w:pPr>
        <w:rPr>
          <w:rFonts w:ascii="Times New Roman" w:hAnsi="Times New Roman" w:cs="Times New Roman"/>
          <w:szCs w:val="24"/>
        </w:rPr>
      </w:pPr>
    </w:p>
    <w:p w14:paraId="2A216FDB" w14:textId="77777777" w:rsidR="00C25060" w:rsidRPr="00F704E1" w:rsidRDefault="00C25060">
      <w:pPr>
        <w:pStyle w:val="19"/>
        <w:numPr>
          <w:ilvl w:val="0"/>
          <w:numId w:val="87"/>
        </w:numPr>
        <w:rPr>
          <w:spacing w:val="0"/>
        </w:rPr>
      </w:pPr>
      <w:bookmarkStart w:id="774" w:name="_Toc84971110"/>
      <w:bookmarkStart w:id="775" w:name="_Toc196159749"/>
      <w:r w:rsidRPr="00F704E1">
        <w:rPr>
          <w:spacing w:val="0"/>
        </w:rPr>
        <w:t>Ответы разработчиков проекта схемы теплоснабжения на замечания и предложения</w:t>
      </w:r>
      <w:bookmarkEnd w:id="774"/>
      <w:bookmarkEnd w:id="775"/>
    </w:p>
    <w:p w14:paraId="5FCCF900" w14:textId="77777777" w:rsidR="00C25060" w:rsidRPr="00F704E1" w:rsidRDefault="00C25060" w:rsidP="002755B3">
      <w:pPr>
        <w:pStyle w:val="11ff3"/>
      </w:pPr>
      <w:r w:rsidRPr="00F704E1">
        <w:t>Замечания и предложения к проекту схемы теплоснабжения отсутствуют.</w:t>
      </w:r>
    </w:p>
    <w:p w14:paraId="55796A09" w14:textId="77777777" w:rsidR="00C25060" w:rsidRPr="00F704E1" w:rsidRDefault="00C25060" w:rsidP="00C25060">
      <w:pPr>
        <w:rPr>
          <w:rFonts w:ascii="Times New Roman" w:hAnsi="Times New Roman" w:cs="Times New Roman"/>
          <w:szCs w:val="24"/>
        </w:rPr>
      </w:pPr>
    </w:p>
    <w:p w14:paraId="2DE5D0D5" w14:textId="77777777" w:rsidR="00C25060" w:rsidRPr="00F704E1" w:rsidRDefault="00C25060">
      <w:pPr>
        <w:pStyle w:val="19"/>
        <w:numPr>
          <w:ilvl w:val="0"/>
          <w:numId w:val="87"/>
        </w:numPr>
        <w:rPr>
          <w:spacing w:val="0"/>
        </w:rPr>
      </w:pPr>
      <w:bookmarkStart w:id="776" w:name="_Toc84971111"/>
      <w:bookmarkStart w:id="777" w:name="_Toc196159750"/>
      <w:r w:rsidRPr="00F704E1">
        <w:rPr>
          <w:spacing w:val="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76"/>
      <w:bookmarkEnd w:id="777"/>
    </w:p>
    <w:p w14:paraId="648954FE" w14:textId="77777777" w:rsidR="00C25060" w:rsidRPr="00F704E1" w:rsidRDefault="00C25060" w:rsidP="002755B3">
      <w:pPr>
        <w:pStyle w:val="11ff3"/>
      </w:pPr>
      <w:r w:rsidRPr="00F704E1">
        <w:t>Замечания и предложения к проекту схемы теплоснабжения отсутствуют.</w:t>
      </w:r>
    </w:p>
    <w:p w14:paraId="0B87902D" w14:textId="77777777" w:rsidR="009E78F1" w:rsidRPr="00F704E1" w:rsidRDefault="00153432" w:rsidP="00153432">
      <w:pPr>
        <w:pStyle w:val="19"/>
        <w:numPr>
          <w:ilvl w:val="0"/>
          <w:numId w:val="0"/>
        </w:numPr>
        <w:ind w:left="1066"/>
        <w:rPr>
          <w:spacing w:val="0"/>
        </w:rPr>
      </w:pPr>
      <w:bookmarkStart w:id="778" w:name="_Toc196159751"/>
      <w:r w:rsidRPr="00F704E1">
        <w:rPr>
          <w:spacing w:val="0"/>
        </w:rPr>
        <w:t>ГЛАВА 18. ОЦЕНКА ЭКОЛОГИЧЕСКОЙ БЕЗОПАСНОСТИ ТЕПЛОСНАБЖЕНИЯ</w:t>
      </w:r>
      <w:bookmarkEnd w:id="778"/>
    </w:p>
    <w:p w14:paraId="6AB2B515" w14:textId="0DB3EDC2" w:rsidR="00153432" w:rsidRPr="00F704E1" w:rsidRDefault="00153432" w:rsidP="00153432">
      <w:pPr>
        <w:pStyle w:val="19"/>
        <w:numPr>
          <w:ilvl w:val="0"/>
          <w:numId w:val="0"/>
        </w:numPr>
        <w:ind w:left="710"/>
        <w:rPr>
          <w:spacing w:val="0"/>
        </w:rPr>
      </w:pPr>
      <w:bookmarkStart w:id="779" w:name="_Toc196159752"/>
      <w:r w:rsidRPr="00F704E1">
        <w:rPr>
          <w:spacing w:val="0"/>
        </w:rPr>
        <w:t>1.</w:t>
      </w:r>
      <w:r w:rsidR="004B38DB">
        <w:rPr>
          <w:spacing w:val="0"/>
        </w:rPr>
        <w:t xml:space="preserve"> </w:t>
      </w:r>
      <w:r w:rsidRPr="00F704E1">
        <w:rPr>
          <w:spacing w:val="0"/>
        </w:rPr>
        <w:t xml:space="preserve">Обеспечение экологической безопасности теплоснабжения </w:t>
      </w:r>
      <w:r w:rsidR="004A624E">
        <w:rPr>
          <w:spacing w:val="0"/>
        </w:rPr>
        <w:t>сельского поселения Сингапай</w:t>
      </w:r>
      <w:bookmarkEnd w:id="779"/>
      <w:r w:rsidR="0069137F" w:rsidRPr="00F704E1">
        <w:rPr>
          <w:spacing w:val="0"/>
        </w:rPr>
        <w:t xml:space="preserve"> </w:t>
      </w:r>
    </w:p>
    <w:p w14:paraId="64D9E34F" w14:textId="77777777" w:rsidR="00153432" w:rsidRPr="00F704E1" w:rsidRDefault="00CF2441" w:rsidP="00CF2441">
      <w:pPr>
        <w:pStyle w:val="19"/>
        <w:numPr>
          <w:ilvl w:val="0"/>
          <w:numId w:val="0"/>
        </w:numPr>
        <w:ind w:left="710"/>
        <w:rPr>
          <w:spacing w:val="0"/>
        </w:rPr>
      </w:pPr>
      <w:bookmarkStart w:id="780" w:name="_Toc196159753"/>
      <w:r w:rsidRPr="00F704E1">
        <w:rPr>
          <w:spacing w:val="0"/>
        </w:rPr>
        <w:t xml:space="preserve">1.1 </w:t>
      </w:r>
      <w:r w:rsidR="00153432" w:rsidRPr="00F704E1">
        <w:rPr>
          <w:spacing w:val="0"/>
        </w:rPr>
        <w:t>Общие положения</w:t>
      </w:r>
      <w:bookmarkEnd w:id="780"/>
    </w:p>
    <w:p w14:paraId="15F23122" w14:textId="77777777" w:rsidR="00153432" w:rsidRPr="00F704E1" w:rsidRDefault="00153432" w:rsidP="00153432">
      <w:pPr>
        <w:pStyle w:val="11ff3"/>
        <w:rPr>
          <w:lang w:bidi="en-US"/>
        </w:rPr>
      </w:pPr>
      <w:r w:rsidRPr="00F704E1">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07539A41" w14:textId="77777777" w:rsidR="00153432" w:rsidRPr="00F704E1" w:rsidRDefault="00153432" w:rsidP="00153432">
      <w:pPr>
        <w:pStyle w:val="11ff3"/>
        <w:rPr>
          <w:lang w:bidi="en-US"/>
        </w:rPr>
      </w:pPr>
      <w:r w:rsidRPr="00F704E1">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2D516C3B" w14:textId="77777777" w:rsidR="00153432" w:rsidRPr="00F704E1" w:rsidRDefault="00153432" w:rsidP="00153432">
      <w:pPr>
        <w:pStyle w:val="11ff3"/>
        <w:rPr>
          <w:lang w:bidi="en-US"/>
        </w:rPr>
      </w:pPr>
      <w:r w:rsidRPr="00F704E1">
        <w:rPr>
          <w:lang w:bidi="en-US"/>
        </w:rPr>
        <w:t>Стратегическими целями обеспечения экологической безопасности и рационального природопользования являются:</w:t>
      </w:r>
    </w:p>
    <w:p w14:paraId="27B1EB40" w14:textId="77777777" w:rsidR="00153432" w:rsidRPr="00F704E1" w:rsidRDefault="00153432" w:rsidP="00153432">
      <w:pPr>
        <w:pStyle w:val="113"/>
        <w:rPr>
          <w:lang w:bidi="en-US"/>
        </w:rPr>
      </w:pPr>
      <w:r w:rsidRPr="00F704E1">
        <w:rPr>
          <w:lang w:bidi="en-US"/>
        </w:rPr>
        <w:t>снижение техногенной нагрузки и поддержание благоприятного состояния природной среды и среды обитания человека;</w:t>
      </w:r>
    </w:p>
    <w:p w14:paraId="6F9ACB97" w14:textId="77777777" w:rsidR="00153432" w:rsidRPr="00F704E1" w:rsidRDefault="00153432" w:rsidP="00153432">
      <w:pPr>
        <w:pStyle w:val="113"/>
        <w:rPr>
          <w:lang w:bidi="en-US"/>
        </w:rPr>
      </w:pPr>
      <w:r w:rsidRPr="00F704E1">
        <w:rPr>
          <w:lang w:bidi="en-US"/>
        </w:rPr>
        <w:t>недопущение экологического ущерба от хозяйственной деятельности;</w:t>
      </w:r>
    </w:p>
    <w:p w14:paraId="20815BCA" w14:textId="77777777" w:rsidR="00153432" w:rsidRPr="00F704E1" w:rsidRDefault="00153432" w:rsidP="00153432">
      <w:pPr>
        <w:pStyle w:val="113"/>
        <w:rPr>
          <w:lang w:bidi="en-US"/>
        </w:rPr>
      </w:pPr>
      <w:r w:rsidRPr="00F704E1">
        <w:rPr>
          <w:lang w:bidi="en-US"/>
        </w:rPr>
        <w:t>сохранение биологического разнообразия в условиях нарастающей антропогенной нагрузки;</w:t>
      </w:r>
    </w:p>
    <w:p w14:paraId="1DAB18A5" w14:textId="77777777" w:rsidR="00153432" w:rsidRPr="00F704E1" w:rsidRDefault="00153432" w:rsidP="00153432">
      <w:pPr>
        <w:pStyle w:val="113"/>
        <w:rPr>
          <w:lang w:bidi="en-US"/>
        </w:rPr>
      </w:pPr>
      <w:r w:rsidRPr="00F704E1">
        <w:rPr>
          <w:lang w:bidi="en-US"/>
        </w:rPr>
        <w:t>рациональное использование, восстановление и охрана природных ресурсов.</w:t>
      </w:r>
    </w:p>
    <w:p w14:paraId="47DD37A0" w14:textId="4B66A039" w:rsidR="00153432" w:rsidRPr="00F704E1" w:rsidRDefault="00153432" w:rsidP="00153432">
      <w:pPr>
        <w:pStyle w:val="113"/>
        <w:rPr>
          <w:lang w:bidi="en-US"/>
        </w:rPr>
      </w:pPr>
      <w:r w:rsidRPr="00F704E1">
        <w:rPr>
          <w:lang w:bidi="en-US"/>
        </w:rPr>
        <w:t>В</w:t>
      </w:r>
      <w:r w:rsidR="004B38DB">
        <w:rPr>
          <w:lang w:bidi="en-US"/>
        </w:rPr>
        <w:t xml:space="preserve"> </w:t>
      </w:r>
      <w:r w:rsidRPr="00F704E1">
        <w:rPr>
          <w:lang w:bidi="en-US"/>
        </w:rPr>
        <w:t>соответствии</w:t>
      </w:r>
      <w:r w:rsidR="004B38DB">
        <w:rPr>
          <w:lang w:bidi="en-US"/>
        </w:rPr>
        <w:t xml:space="preserve"> </w:t>
      </w:r>
      <w:r w:rsidRPr="00F704E1">
        <w:rPr>
          <w:lang w:bidi="en-US"/>
        </w:rPr>
        <w:t>с</w:t>
      </w:r>
      <w:r w:rsidR="004B38DB">
        <w:rPr>
          <w:lang w:bidi="en-US"/>
        </w:rPr>
        <w:t xml:space="preserve"> </w:t>
      </w:r>
      <w:r w:rsidRPr="00F704E1">
        <w:rPr>
          <w:lang w:bidi="en-US"/>
        </w:rPr>
        <w:t>этими</w:t>
      </w:r>
      <w:r w:rsidR="004B38DB">
        <w:rPr>
          <w:lang w:bidi="en-US"/>
        </w:rPr>
        <w:t xml:space="preserve"> </w:t>
      </w:r>
      <w:r w:rsidRPr="00F704E1">
        <w:rPr>
          <w:lang w:bidi="en-US"/>
        </w:rPr>
        <w:t>целями</w:t>
      </w:r>
      <w:r w:rsidR="004B38DB">
        <w:rPr>
          <w:lang w:bidi="en-US"/>
        </w:rPr>
        <w:t xml:space="preserve"> </w:t>
      </w:r>
      <w:r w:rsidRPr="00F704E1">
        <w:rPr>
          <w:lang w:bidi="en-US"/>
        </w:rPr>
        <w:t>теплоснабжающие</w:t>
      </w:r>
      <w:r w:rsidR="004B38DB">
        <w:rPr>
          <w:lang w:bidi="en-US"/>
        </w:rPr>
        <w:t xml:space="preserve"> </w:t>
      </w:r>
      <w:r w:rsidRPr="00F704E1">
        <w:rPr>
          <w:lang w:bidi="en-US"/>
        </w:rPr>
        <w:t>организации</w:t>
      </w:r>
      <w:r w:rsidR="004B38DB">
        <w:rPr>
          <w:lang w:bidi="en-US"/>
        </w:rPr>
        <w:t xml:space="preserve"> </w:t>
      </w:r>
      <w:r w:rsidRPr="00F704E1">
        <w:rPr>
          <w:lang w:bidi="en-US"/>
        </w:rPr>
        <w:t>выделяют следующие приоритетные направления деятельности:</w:t>
      </w:r>
    </w:p>
    <w:p w14:paraId="0CABCC1F" w14:textId="77777777" w:rsidR="00153432" w:rsidRPr="00F704E1" w:rsidRDefault="00153432" w:rsidP="00153432">
      <w:pPr>
        <w:pStyle w:val="113"/>
        <w:rPr>
          <w:lang w:bidi="en-US"/>
        </w:rPr>
      </w:pPr>
      <w:r w:rsidRPr="00F704E1">
        <w:rPr>
          <w:lang w:bidi="en-US"/>
        </w:rPr>
        <w:t>управление рисками в области обеспечения экологической безопасности;</w:t>
      </w:r>
    </w:p>
    <w:p w14:paraId="35C27051" w14:textId="77777777" w:rsidR="00153432" w:rsidRPr="00F704E1" w:rsidRDefault="00153432" w:rsidP="00153432">
      <w:pPr>
        <w:pStyle w:val="113"/>
        <w:rPr>
          <w:lang w:bidi="en-US"/>
        </w:rPr>
      </w:pPr>
      <w:r w:rsidRPr="00F704E1">
        <w:rPr>
          <w:lang w:bidi="en-US"/>
        </w:rPr>
        <w:t>экологический мониторинг и производственный экологический контроль;</w:t>
      </w:r>
    </w:p>
    <w:p w14:paraId="7F5BAFF5" w14:textId="77777777" w:rsidR="00153432" w:rsidRPr="00F704E1" w:rsidRDefault="00153432" w:rsidP="00153432">
      <w:pPr>
        <w:pStyle w:val="113"/>
        <w:rPr>
          <w:lang w:bidi="en-US"/>
        </w:rPr>
      </w:pPr>
      <w:r w:rsidRPr="00F704E1">
        <w:rPr>
          <w:lang w:bidi="en-US"/>
        </w:rPr>
        <w:t>управление системой предупреждения, локализации аварийных ситуаций и ликвидации их последствий;</w:t>
      </w:r>
    </w:p>
    <w:p w14:paraId="7B7A56B7" w14:textId="77777777" w:rsidR="00153432" w:rsidRPr="00F704E1" w:rsidRDefault="00153432" w:rsidP="00153432">
      <w:pPr>
        <w:pStyle w:val="113"/>
        <w:rPr>
          <w:lang w:bidi="en-US"/>
        </w:rPr>
      </w:pPr>
      <w:r w:rsidRPr="00F704E1">
        <w:rPr>
          <w:lang w:bidi="en-US"/>
        </w:rPr>
        <w:t>развитие программ по утилизации/обезвреживанию отходов производства;</w:t>
      </w:r>
    </w:p>
    <w:p w14:paraId="1F5DAF7B" w14:textId="77777777" w:rsidR="00153432" w:rsidRPr="00F704E1" w:rsidRDefault="00153432" w:rsidP="00153432">
      <w:pPr>
        <w:pStyle w:val="113"/>
        <w:rPr>
          <w:lang w:bidi="en-US"/>
        </w:rPr>
      </w:pPr>
      <w:r w:rsidRPr="00F704E1">
        <w:rPr>
          <w:lang w:bidi="en-US"/>
        </w:rPr>
        <w:t>обучение и развитие персонала в области экологической безопасности.</w:t>
      </w:r>
    </w:p>
    <w:p w14:paraId="6821C50B" w14:textId="77777777" w:rsidR="00153432" w:rsidRPr="00F704E1" w:rsidRDefault="00153432" w:rsidP="00153432">
      <w:pPr>
        <w:pStyle w:val="11ff3"/>
        <w:rPr>
          <w:lang w:bidi="en-US"/>
        </w:rPr>
      </w:pPr>
      <w:r w:rsidRPr="00F704E1">
        <w:rPr>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72911C26" w14:textId="77777777" w:rsidR="00153432" w:rsidRPr="00F704E1" w:rsidRDefault="00153432" w:rsidP="00153432">
      <w:pPr>
        <w:pStyle w:val="11ff3"/>
        <w:rPr>
          <w:lang w:bidi="en-US"/>
        </w:rPr>
      </w:pPr>
      <w:r w:rsidRPr="00F704E1">
        <w:rPr>
          <w:lang w:bidi="en-US"/>
        </w:rPr>
        <w:t>Для решения указанной задачи:</w:t>
      </w:r>
    </w:p>
    <w:p w14:paraId="43F1BFE3" w14:textId="77777777" w:rsidR="00153432" w:rsidRPr="00F704E1" w:rsidRDefault="00153432" w:rsidP="00153432">
      <w:pPr>
        <w:pStyle w:val="113"/>
        <w:rPr>
          <w:lang w:bidi="en-US"/>
        </w:rPr>
      </w:pPr>
      <w:r w:rsidRPr="00F704E1">
        <w:rPr>
          <w:lang w:bidi="en-US"/>
        </w:rPr>
        <w:t>проведен анализ нормативной природоохранной документации по источникам теплоснабжения;</w:t>
      </w:r>
    </w:p>
    <w:p w14:paraId="2C5B3877" w14:textId="77777777" w:rsidR="00153432" w:rsidRPr="00F704E1" w:rsidRDefault="00153432" w:rsidP="00153432">
      <w:pPr>
        <w:pStyle w:val="113"/>
        <w:rPr>
          <w:lang w:bidi="en-US"/>
        </w:rPr>
      </w:pPr>
      <w:r w:rsidRPr="00F704E1">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4291EE45" w14:textId="77777777" w:rsidR="00153432" w:rsidRPr="00F704E1" w:rsidRDefault="00153432" w:rsidP="00153432">
      <w:pPr>
        <w:pStyle w:val="113"/>
        <w:rPr>
          <w:lang w:bidi="en-US"/>
        </w:rPr>
      </w:pPr>
      <w:r w:rsidRPr="00F704E1">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36E9A04" w14:textId="77777777" w:rsidR="00153432" w:rsidRPr="00F704E1" w:rsidRDefault="00153432" w:rsidP="00153432">
      <w:pPr>
        <w:pStyle w:val="113"/>
        <w:rPr>
          <w:lang w:bidi="en-US"/>
        </w:rPr>
      </w:pPr>
      <w:r w:rsidRPr="00F704E1">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75177A32" w14:textId="77777777" w:rsidR="00153432" w:rsidRPr="00F704E1" w:rsidRDefault="00153432" w:rsidP="00153432">
      <w:pPr>
        <w:pStyle w:val="113"/>
        <w:rPr>
          <w:lang w:bidi="en-US"/>
        </w:rPr>
      </w:pPr>
      <w:r w:rsidRPr="00F704E1">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B7BBFD" w14:textId="77777777" w:rsidR="00153432" w:rsidRPr="00F704E1" w:rsidRDefault="00153432" w:rsidP="00153432">
      <w:pPr>
        <w:pStyle w:val="113"/>
        <w:rPr>
          <w:lang w:bidi="en-US"/>
        </w:rPr>
      </w:pPr>
      <w:r w:rsidRPr="00F704E1">
        <w:rPr>
          <w:lang w:bidi="en-US"/>
        </w:rPr>
        <w:t>документы, в сфере экологии и природопользования:</w:t>
      </w:r>
    </w:p>
    <w:p w14:paraId="43B39B12" w14:textId="77777777" w:rsidR="00153432" w:rsidRPr="00F704E1" w:rsidRDefault="00153432" w:rsidP="00153432">
      <w:pPr>
        <w:pStyle w:val="11ff3"/>
        <w:rPr>
          <w:lang w:bidi="en-US"/>
        </w:rPr>
      </w:pPr>
      <w:r w:rsidRPr="00F704E1">
        <w:rPr>
          <w:lang w:bidi="en-US"/>
        </w:rPr>
        <w:t>Федеральный закон от 04.05.1999 г. № 96-ФЗ «Об охране атмосферного воздуха»;</w:t>
      </w:r>
    </w:p>
    <w:p w14:paraId="5C50EA4A" w14:textId="77777777" w:rsidR="00153432" w:rsidRPr="00F704E1" w:rsidRDefault="00153432" w:rsidP="00153432">
      <w:pPr>
        <w:pStyle w:val="11ff3"/>
        <w:rPr>
          <w:lang w:bidi="en-US"/>
        </w:rPr>
      </w:pPr>
      <w:r w:rsidRPr="00F704E1">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2738F02D" w14:textId="77777777" w:rsidR="00153432" w:rsidRPr="00F704E1" w:rsidRDefault="00153432" w:rsidP="00153432">
      <w:pPr>
        <w:pStyle w:val="11ff3"/>
        <w:rPr>
          <w:lang w:bidi="en-US"/>
        </w:rPr>
      </w:pPr>
      <w:r w:rsidRPr="00F704E1">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E62B947" w14:textId="77777777" w:rsidR="00153432" w:rsidRPr="00F704E1" w:rsidRDefault="00153432" w:rsidP="00153432">
      <w:pPr>
        <w:pStyle w:val="11ff3"/>
        <w:rPr>
          <w:lang w:bidi="en-US"/>
        </w:rPr>
      </w:pPr>
      <w:r w:rsidRPr="00F704E1">
        <w:rPr>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3C6AA4D9" w14:textId="77777777" w:rsidR="00153432" w:rsidRPr="00F704E1" w:rsidRDefault="00153432" w:rsidP="00153432">
      <w:pPr>
        <w:pStyle w:val="11ff3"/>
        <w:rPr>
          <w:lang w:bidi="en-US"/>
        </w:rPr>
      </w:pPr>
      <w:r w:rsidRPr="00F704E1">
        <w:rPr>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6242DA51" w14:textId="77777777" w:rsidR="00153432" w:rsidRPr="00F704E1" w:rsidRDefault="00153432" w:rsidP="00153432">
      <w:pPr>
        <w:pStyle w:val="11ff3"/>
        <w:rPr>
          <w:lang w:bidi="en-US"/>
        </w:rPr>
      </w:pPr>
      <w:r w:rsidRPr="00F704E1">
        <w:rPr>
          <w:lang w:bidi="en-US"/>
        </w:rPr>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39BE4C30" w14:textId="77777777" w:rsidR="00153432" w:rsidRPr="00F704E1" w:rsidRDefault="00153432" w:rsidP="00153432">
      <w:pPr>
        <w:pStyle w:val="11ff3"/>
        <w:rPr>
          <w:lang w:bidi="en-US"/>
        </w:rPr>
      </w:pPr>
      <w:r w:rsidRPr="00F704E1">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547DA374" w14:textId="77777777" w:rsidR="00153432" w:rsidRPr="00F704E1" w:rsidRDefault="00CF2441" w:rsidP="00CF2441">
      <w:pPr>
        <w:pStyle w:val="19"/>
        <w:numPr>
          <w:ilvl w:val="0"/>
          <w:numId w:val="0"/>
        </w:numPr>
        <w:ind w:left="710"/>
        <w:rPr>
          <w:spacing w:val="0"/>
        </w:rPr>
      </w:pPr>
      <w:bookmarkStart w:id="781" w:name="_Toc196159754"/>
      <w:r w:rsidRPr="00F704E1">
        <w:rPr>
          <w:spacing w:val="0"/>
        </w:rPr>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bookmarkEnd w:id="781"/>
    </w:p>
    <w:p w14:paraId="72F4870F" w14:textId="77777777" w:rsidR="00CF2441" w:rsidRPr="00F704E1" w:rsidRDefault="00CF2441" w:rsidP="00CF2441">
      <w:pPr>
        <w:pStyle w:val="11ff3"/>
        <w:rPr>
          <w:lang w:bidi="en-US"/>
        </w:rPr>
      </w:pPr>
      <w:r w:rsidRPr="00F704E1">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29EE3633" w14:textId="77777777" w:rsidR="00CF2441" w:rsidRPr="00F704E1" w:rsidRDefault="00CF2441" w:rsidP="00CF2441">
      <w:pPr>
        <w:pStyle w:val="11ff3"/>
        <w:rPr>
          <w:lang w:bidi="en-US"/>
        </w:rPr>
      </w:pPr>
      <w:r w:rsidRPr="00F704E1">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32A1FDCC" w14:textId="77777777" w:rsidR="00CF2441" w:rsidRPr="00F704E1" w:rsidRDefault="00CF2441" w:rsidP="00CF2441">
      <w:pPr>
        <w:pStyle w:val="11ff3"/>
        <w:rPr>
          <w:lang w:bidi="en-US"/>
        </w:rPr>
      </w:pPr>
      <w:r w:rsidRPr="00F704E1">
        <w:rPr>
          <w:lang w:bidi="en-US"/>
        </w:rPr>
        <w:t>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14:paraId="0B924897" w14:textId="77777777" w:rsidR="00CF2441" w:rsidRPr="00F704E1" w:rsidRDefault="00CF2441" w:rsidP="00CF2441">
      <w:pPr>
        <w:pStyle w:val="11ff3"/>
        <w:rPr>
          <w:lang w:bidi="en-US"/>
        </w:rPr>
      </w:pPr>
      <w:r w:rsidRPr="00F704E1">
        <w:rPr>
          <w:lang w:bidi="en-US"/>
        </w:rPr>
        <w:t>Расчет объема валовых выбросов источников тепловой энергии осуществляется в соответствии с:</w:t>
      </w:r>
    </w:p>
    <w:p w14:paraId="05F7754B" w14:textId="77777777" w:rsidR="00CF2441" w:rsidRPr="00F704E1" w:rsidRDefault="00CF2441" w:rsidP="00CF2441">
      <w:pPr>
        <w:pStyle w:val="11ff3"/>
        <w:rPr>
          <w:lang w:bidi="en-US"/>
        </w:rPr>
      </w:pPr>
      <w:r w:rsidRPr="00F704E1">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015B66B6" w14:textId="77777777" w:rsidR="00CF2441" w:rsidRPr="00F704E1" w:rsidRDefault="00CF2441" w:rsidP="00CF2441">
      <w:pPr>
        <w:pStyle w:val="11ff3"/>
        <w:rPr>
          <w:lang w:bidi="en-US"/>
        </w:rPr>
      </w:pPr>
      <w:r w:rsidRPr="00F704E1">
        <w:rPr>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A800AE4" w14:textId="77777777" w:rsidR="00CF2441" w:rsidRPr="00F704E1" w:rsidRDefault="00CF2441" w:rsidP="00CF2441">
      <w:pPr>
        <w:pStyle w:val="11ff3"/>
        <w:rPr>
          <w:lang w:bidi="en-US"/>
        </w:rPr>
      </w:pPr>
      <w:r w:rsidRPr="00F704E1">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0D2E9E34" w14:textId="77777777" w:rsidR="00CF2441" w:rsidRPr="00F704E1" w:rsidRDefault="00CF2441" w:rsidP="00CF2441">
      <w:pPr>
        <w:pStyle w:val="11ff3"/>
        <w:rPr>
          <w:lang w:bidi="en-US"/>
        </w:rPr>
      </w:pPr>
      <w:r w:rsidRPr="00F704E1">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5077F9E8" w14:textId="77777777" w:rsidR="00CF2441" w:rsidRPr="00F704E1" w:rsidRDefault="00CF2441" w:rsidP="00CF2441">
      <w:pPr>
        <w:pStyle w:val="11ff3"/>
        <w:rPr>
          <w:lang w:bidi="en-US"/>
        </w:rPr>
      </w:pPr>
      <w:r w:rsidRPr="00F704E1">
        <w:rPr>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25BB26A4" w14:textId="77777777" w:rsidR="00CF2441" w:rsidRPr="00F704E1" w:rsidRDefault="00CF2441" w:rsidP="00CF2441">
      <w:pPr>
        <w:pStyle w:val="11ff3"/>
        <w:rPr>
          <w:lang w:bidi="en-US"/>
        </w:rPr>
      </w:pPr>
      <w:r w:rsidRPr="00F704E1">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17C62C36" w14:textId="77777777" w:rsidR="00CF2441" w:rsidRPr="00F704E1" w:rsidRDefault="00CF2441" w:rsidP="00CF2441">
      <w:pPr>
        <w:pStyle w:val="11ff3"/>
        <w:rPr>
          <w:lang w:bidi="en-US"/>
        </w:rPr>
      </w:pPr>
      <w:r w:rsidRPr="00F704E1">
        <w:rPr>
          <w:lang w:bidi="en-US"/>
        </w:rPr>
        <w:t>Годовой выброс ЗВ (т/год) от всего объекта ОНВ рассчитывается как сумма годовых выбросов этого ЗВ из всех ИЗАВ данного объекта ОНВ.</w:t>
      </w:r>
    </w:p>
    <w:p w14:paraId="67710FE7" w14:textId="77777777" w:rsidR="002E2892" w:rsidRPr="00F704E1" w:rsidRDefault="002E2892" w:rsidP="00D569F2">
      <w:pPr>
        <w:pStyle w:val="11ff3"/>
        <w:rPr>
          <w:b/>
        </w:rPr>
      </w:pPr>
    </w:p>
    <w:p w14:paraId="64C7F420" w14:textId="294D9907" w:rsidR="00CF2441" w:rsidRPr="00F704E1" w:rsidRDefault="00CF2441" w:rsidP="00D569F2">
      <w:pPr>
        <w:pStyle w:val="11ff3"/>
        <w:rPr>
          <w:b/>
        </w:rPr>
      </w:pPr>
      <w:r w:rsidRPr="00F704E1">
        <w:rPr>
          <w:b/>
        </w:rPr>
        <w:t xml:space="preserve">Таблица 18.1.2.1. - Технические характеристики котельной </w:t>
      </w:r>
      <w:r w:rsidR="0000451E">
        <w:rPr>
          <w:b/>
        </w:rPr>
        <w:t>2024</w:t>
      </w:r>
      <w:r w:rsidRPr="00F704E1">
        <w:rPr>
          <w:b/>
        </w:rPr>
        <w:t xml:space="preserve"> году</w:t>
      </w:r>
    </w:p>
    <w:tbl>
      <w:tblPr>
        <w:tblW w:w="5000" w:type="pct"/>
        <w:tblCellMar>
          <w:left w:w="0" w:type="dxa"/>
          <w:right w:w="0" w:type="dxa"/>
        </w:tblCellMar>
        <w:tblLook w:val="0000" w:firstRow="0" w:lastRow="0" w:firstColumn="0" w:lastColumn="0" w:noHBand="0" w:noVBand="0"/>
      </w:tblPr>
      <w:tblGrid>
        <w:gridCol w:w="1849"/>
        <w:gridCol w:w="1724"/>
        <w:gridCol w:w="1007"/>
        <w:gridCol w:w="1650"/>
        <w:gridCol w:w="1536"/>
        <w:gridCol w:w="1579"/>
      </w:tblGrid>
      <w:tr w:rsidR="00D569F2" w:rsidRPr="00F704E1" w14:paraId="67DD9A57" w14:textId="77777777" w:rsidTr="007B491A">
        <w:trPr>
          <w:trHeight w:val="57"/>
          <w:tblHeader/>
        </w:trPr>
        <w:tc>
          <w:tcPr>
            <w:tcW w:w="9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65ED4F15" w14:textId="08483F4F" w:rsidR="00D569F2" w:rsidRPr="00F704E1" w:rsidRDefault="00D569F2" w:rsidP="00D569F2">
            <w:pPr>
              <w:pStyle w:val="1fffb"/>
              <w:rPr>
                <w:rFonts w:cs="Times New Roman"/>
              </w:rPr>
            </w:pPr>
            <w:r w:rsidRPr="00F704E1">
              <w:rPr>
                <w:rFonts w:cs="Times New Roman"/>
              </w:rPr>
              <w:t>№, адрес котельной</w:t>
            </w:r>
          </w:p>
        </w:tc>
        <w:tc>
          <w:tcPr>
            <w:tcW w:w="9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5BFFC234" w14:textId="77777777" w:rsidR="00D569F2" w:rsidRPr="00F704E1" w:rsidRDefault="00D569F2" w:rsidP="00D569F2">
            <w:pPr>
              <w:pStyle w:val="1fffb"/>
              <w:rPr>
                <w:rFonts w:cs="Times New Roman"/>
              </w:rPr>
            </w:pPr>
            <w:r w:rsidRPr="00F704E1">
              <w:rPr>
                <w:rFonts w:cs="Times New Roman"/>
              </w:rPr>
              <w:t>Источники выделения загрязняющих веществ</w:t>
            </w:r>
          </w:p>
        </w:tc>
        <w:tc>
          <w:tcPr>
            <w:tcW w:w="53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7DCA1C1B" w14:textId="77777777" w:rsidR="00D569F2" w:rsidRPr="00F704E1" w:rsidRDefault="00D569F2" w:rsidP="00D569F2">
            <w:pPr>
              <w:pStyle w:val="1fffb"/>
              <w:rPr>
                <w:rFonts w:cs="Times New Roman"/>
              </w:rPr>
            </w:pPr>
            <w:r w:rsidRPr="00F704E1">
              <w:rPr>
                <w:rFonts w:cs="Times New Roman"/>
              </w:rPr>
              <w:t>Кол-во котлов</w:t>
            </w:r>
          </w:p>
        </w:tc>
        <w:tc>
          <w:tcPr>
            <w:tcW w:w="8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DA52222" w14:textId="77777777" w:rsidR="00D569F2" w:rsidRPr="00F704E1" w:rsidRDefault="00D569F2" w:rsidP="00D569F2">
            <w:pPr>
              <w:pStyle w:val="1fffb"/>
              <w:rPr>
                <w:rFonts w:cs="Times New Roman"/>
              </w:rPr>
            </w:pPr>
            <w:r w:rsidRPr="00F704E1">
              <w:rPr>
                <w:rFonts w:cs="Times New Roman"/>
              </w:rPr>
              <w:t>Наименование источника выброса вредных веществ</w:t>
            </w:r>
          </w:p>
        </w:tc>
        <w:tc>
          <w:tcPr>
            <w:tcW w:w="8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531B4299" w14:textId="77777777" w:rsidR="00D569F2" w:rsidRPr="00F704E1" w:rsidRDefault="00D569F2" w:rsidP="00D569F2">
            <w:pPr>
              <w:pStyle w:val="1fffb"/>
              <w:rPr>
                <w:rFonts w:cs="Times New Roman"/>
              </w:rPr>
            </w:pPr>
            <w:r w:rsidRPr="00F704E1">
              <w:rPr>
                <w:rFonts w:cs="Times New Roman"/>
              </w:rPr>
              <w:t>Высота источника выброса, м</w:t>
            </w:r>
          </w:p>
        </w:tc>
        <w:tc>
          <w:tcPr>
            <w:tcW w:w="8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57D6D606" w14:textId="77777777" w:rsidR="00D569F2" w:rsidRPr="00F704E1" w:rsidRDefault="00D569F2" w:rsidP="00D569F2">
            <w:pPr>
              <w:pStyle w:val="1fffb"/>
              <w:rPr>
                <w:rFonts w:cs="Times New Roman"/>
              </w:rPr>
            </w:pPr>
            <w:r w:rsidRPr="00F704E1">
              <w:rPr>
                <w:rFonts w:cs="Times New Roman"/>
              </w:rPr>
              <w:t>Диаметр устья трубы, м</w:t>
            </w:r>
          </w:p>
        </w:tc>
      </w:tr>
      <w:tr w:rsidR="002E2892" w:rsidRPr="00F704E1" w14:paraId="5DA463C0" w14:textId="77777777" w:rsidTr="007B491A">
        <w:trPr>
          <w:trHeight w:val="57"/>
        </w:trPr>
        <w:tc>
          <w:tcPr>
            <w:tcW w:w="98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76E69B" w14:textId="66321044" w:rsidR="002E2892" w:rsidRPr="00F704E1" w:rsidRDefault="00EF2848" w:rsidP="002E2892">
            <w:pPr>
              <w:pStyle w:val="1fffb"/>
              <w:rPr>
                <w:rFonts w:cs="Times New Roman"/>
              </w:rPr>
            </w:pPr>
            <w:r>
              <w:rPr>
                <w:rFonts w:cs="Times New Roman"/>
              </w:rPr>
              <w:t>-</w:t>
            </w:r>
          </w:p>
        </w:tc>
        <w:tc>
          <w:tcPr>
            <w:tcW w:w="922"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798A78" w14:textId="06AC9807" w:rsidR="002E2892" w:rsidRPr="00F704E1" w:rsidRDefault="00EF2848" w:rsidP="002E2892">
            <w:pPr>
              <w:pStyle w:val="1fffb"/>
              <w:rPr>
                <w:rFonts w:cs="Times New Roman"/>
              </w:rPr>
            </w:pPr>
            <w:r>
              <w:rPr>
                <w:rFonts w:cs="Times New Roman"/>
              </w:rPr>
              <w:t>-</w:t>
            </w:r>
            <w:r w:rsidR="002E2892" w:rsidRPr="00F704E1">
              <w:rPr>
                <w:rFonts w:cs="Times New Roman"/>
              </w:rPr>
              <w:t xml:space="preserve"> </w:t>
            </w:r>
          </w:p>
        </w:tc>
        <w:tc>
          <w:tcPr>
            <w:tcW w:w="53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C20658" w14:textId="09987CE4" w:rsidR="002E2892" w:rsidRPr="00EF2848" w:rsidRDefault="00EF2848" w:rsidP="002E2892">
            <w:pPr>
              <w:pStyle w:val="1fffb"/>
              <w:rPr>
                <w:rFonts w:cs="Times New Roman"/>
              </w:rPr>
            </w:pPr>
            <w:r>
              <w:rPr>
                <w:rFonts w:cs="Times New Roman"/>
              </w:rPr>
              <w:t>-</w:t>
            </w:r>
          </w:p>
        </w:tc>
        <w:tc>
          <w:tcPr>
            <w:tcW w:w="883"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7A3543" w14:textId="10EDFD49" w:rsidR="002E2892" w:rsidRPr="00F704E1" w:rsidRDefault="00EF2848" w:rsidP="002E2892">
            <w:pPr>
              <w:pStyle w:val="1fffb"/>
              <w:rPr>
                <w:rFonts w:cs="Times New Roman"/>
              </w:rPr>
            </w:pPr>
            <w:r>
              <w:rPr>
                <w:rFonts w:cs="Times New Roman"/>
              </w:rPr>
              <w:t>-</w:t>
            </w:r>
          </w:p>
        </w:tc>
        <w:tc>
          <w:tcPr>
            <w:tcW w:w="822"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5A1646" w14:textId="4F1D5C6B" w:rsidR="002E2892" w:rsidRPr="00F704E1" w:rsidRDefault="007716B9" w:rsidP="002E2892">
            <w:pPr>
              <w:pStyle w:val="1fffb"/>
              <w:rPr>
                <w:rFonts w:cs="Times New Roman"/>
                <w:lang w:val="en-US"/>
              </w:rPr>
            </w:pPr>
            <w:r w:rsidRPr="00F704E1">
              <w:rPr>
                <w:rFonts w:cs="Times New Roman"/>
                <w:lang w:val="en-US"/>
              </w:rPr>
              <w:t>-</w:t>
            </w:r>
          </w:p>
        </w:tc>
        <w:tc>
          <w:tcPr>
            <w:tcW w:w="84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15211E" w14:textId="346F542E" w:rsidR="002E2892" w:rsidRPr="00F704E1" w:rsidRDefault="007716B9" w:rsidP="002E2892">
            <w:pPr>
              <w:pStyle w:val="1fffb"/>
              <w:rPr>
                <w:rFonts w:cs="Times New Roman"/>
                <w:lang w:val="en-US"/>
              </w:rPr>
            </w:pPr>
            <w:r w:rsidRPr="00F704E1">
              <w:rPr>
                <w:rFonts w:cs="Times New Roman"/>
                <w:lang w:val="en-US"/>
              </w:rPr>
              <w:t>-</w:t>
            </w:r>
          </w:p>
        </w:tc>
      </w:tr>
    </w:tbl>
    <w:p w14:paraId="3E3C893A" w14:textId="77777777" w:rsidR="00D569F2" w:rsidRPr="00F704E1" w:rsidRDefault="00D569F2" w:rsidP="00CF2441">
      <w:pPr>
        <w:pStyle w:val="11ff3"/>
        <w:sectPr w:rsidR="00D569F2" w:rsidRPr="00F704E1" w:rsidSect="00ED5167">
          <w:pgSz w:w="11906" w:h="16838"/>
          <w:pgMar w:top="1134" w:right="850" w:bottom="1134" w:left="1701" w:header="567" w:footer="454" w:gutter="0"/>
          <w:cols w:space="708"/>
          <w:docGrid w:linePitch="360"/>
        </w:sectPr>
      </w:pPr>
    </w:p>
    <w:p w14:paraId="3369553B" w14:textId="5D3CBB23" w:rsidR="00CF2441" w:rsidRPr="00F704E1" w:rsidRDefault="00CF2441" w:rsidP="00FF2FD5">
      <w:pPr>
        <w:pStyle w:val="11ff3"/>
        <w:rPr>
          <w:b/>
        </w:rPr>
      </w:pPr>
      <w:r w:rsidRPr="00F704E1">
        <w:rPr>
          <w:b/>
        </w:rPr>
        <w:t xml:space="preserve">Таблица 18.1.2.2. - Валовые и максимальны разовые выбросы загрязняющих веществ в атмосферный воздух в </w:t>
      </w:r>
      <w:r w:rsidR="0000451E">
        <w:rPr>
          <w:b/>
        </w:rPr>
        <w:t>2024</w:t>
      </w:r>
      <w:r w:rsidRPr="00F704E1">
        <w:rPr>
          <w:b/>
        </w:rPr>
        <w:t xml:space="preserve"> году</w:t>
      </w:r>
    </w:p>
    <w:tbl>
      <w:tblPr>
        <w:tblW w:w="5000" w:type="pct"/>
        <w:tblLook w:val="04A0" w:firstRow="1" w:lastRow="0" w:firstColumn="1" w:lastColumn="0" w:noHBand="0" w:noVBand="1"/>
      </w:tblPr>
      <w:tblGrid>
        <w:gridCol w:w="2400"/>
        <w:gridCol w:w="5904"/>
        <w:gridCol w:w="3250"/>
        <w:gridCol w:w="1746"/>
        <w:gridCol w:w="967"/>
      </w:tblGrid>
      <w:tr w:rsidR="0075627D" w:rsidRPr="00F704E1" w14:paraId="14A2C27C" w14:textId="77777777" w:rsidTr="0075627D">
        <w:trPr>
          <w:trHeight w:val="20"/>
          <w:tblHeader/>
        </w:trPr>
        <w:tc>
          <w:tcPr>
            <w:tcW w:w="841"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65F16A3" w14:textId="77777777" w:rsidR="0075627D" w:rsidRPr="00F704E1" w:rsidRDefault="0075627D" w:rsidP="0075627D">
            <w:pPr>
              <w:pStyle w:val="1fffb"/>
              <w:rPr>
                <w:rFonts w:cs="Times New Roman"/>
              </w:rPr>
            </w:pPr>
            <w:r w:rsidRPr="00F704E1">
              <w:rPr>
                <w:rFonts w:cs="Times New Roman"/>
              </w:rPr>
              <w:t>Адрес или наименование котельной</w:t>
            </w:r>
          </w:p>
        </w:tc>
        <w:tc>
          <w:tcPr>
            <w:tcW w:w="2069"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8F434DF" w14:textId="77777777" w:rsidR="0075627D" w:rsidRPr="00F704E1" w:rsidRDefault="0075627D" w:rsidP="0075627D">
            <w:pPr>
              <w:pStyle w:val="1fffb"/>
              <w:rPr>
                <w:rFonts w:cs="Times New Roman"/>
              </w:rPr>
            </w:pPr>
            <w:r w:rsidRPr="00F704E1">
              <w:rPr>
                <w:rFonts w:cs="Times New Roman"/>
              </w:rPr>
              <w:t>Наименование вредного (загрязняющего) вещества</w:t>
            </w:r>
          </w:p>
        </w:tc>
        <w:tc>
          <w:tcPr>
            <w:tcW w:w="2090" w:type="pct"/>
            <w:gridSpan w:val="3"/>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B9D17B1" w14:textId="3013E37C" w:rsidR="0075627D" w:rsidRPr="00F704E1" w:rsidRDefault="0075627D" w:rsidP="0075627D">
            <w:pPr>
              <w:pStyle w:val="1fffb"/>
              <w:rPr>
                <w:rFonts w:cs="Times New Roman"/>
              </w:rPr>
            </w:pPr>
            <w:r w:rsidRPr="00F704E1">
              <w:rPr>
                <w:rFonts w:cs="Times New Roman"/>
              </w:rPr>
              <w:t xml:space="preserve">Выбросы загрязняющих веществ за </w:t>
            </w:r>
            <w:r w:rsidR="0000451E">
              <w:rPr>
                <w:rFonts w:cs="Times New Roman"/>
              </w:rPr>
              <w:t>2024</w:t>
            </w:r>
            <w:r w:rsidRPr="00F704E1">
              <w:rPr>
                <w:rFonts w:cs="Times New Roman"/>
              </w:rPr>
              <w:t xml:space="preserve"> год</w:t>
            </w:r>
          </w:p>
        </w:tc>
      </w:tr>
      <w:tr w:rsidR="0075627D" w:rsidRPr="00F704E1" w14:paraId="6F6A1DE5" w14:textId="77777777" w:rsidTr="0075627D">
        <w:trPr>
          <w:trHeight w:val="20"/>
          <w:tblHeader/>
        </w:trPr>
        <w:tc>
          <w:tcPr>
            <w:tcW w:w="841"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30BD913" w14:textId="77777777" w:rsidR="0075627D" w:rsidRPr="00F704E1" w:rsidRDefault="0075627D" w:rsidP="0075627D">
            <w:pPr>
              <w:pStyle w:val="1fffb"/>
              <w:rPr>
                <w:rFonts w:cs="Times New Roman"/>
              </w:rPr>
            </w:pPr>
          </w:p>
        </w:tc>
        <w:tc>
          <w:tcPr>
            <w:tcW w:w="2069" w:type="pct"/>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3893996D" w14:textId="77777777" w:rsidR="0075627D" w:rsidRPr="00F704E1" w:rsidRDefault="0075627D" w:rsidP="0075627D">
            <w:pPr>
              <w:pStyle w:val="1fffb"/>
              <w:rPr>
                <w:rFonts w:cs="Times New Roman"/>
              </w:rPr>
            </w:pPr>
          </w:p>
        </w:tc>
        <w:tc>
          <w:tcPr>
            <w:tcW w:w="1139" w:type="pct"/>
            <w:tcBorders>
              <w:top w:val="nil"/>
              <w:left w:val="nil"/>
              <w:bottom w:val="single" w:sz="8" w:space="0" w:color="000000"/>
              <w:right w:val="single" w:sz="8" w:space="0" w:color="000000"/>
            </w:tcBorders>
            <w:shd w:val="clear" w:color="auto" w:fill="D9D9D9" w:themeFill="background1" w:themeFillShade="D9"/>
            <w:vAlign w:val="center"/>
            <w:hideMark/>
          </w:tcPr>
          <w:p w14:paraId="1171B72D" w14:textId="77777777" w:rsidR="0075627D" w:rsidRPr="00F704E1" w:rsidRDefault="0075627D" w:rsidP="0075627D">
            <w:pPr>
              <w:pStyle w:val="1fffb"/>
              <w:rPr>
                <w:rFonts w:cs="Times New Roman"/>
              </w:rPr>
            </w:pPr>
            <w:r w:rsidRPr="00F704E1">
              <w:rPr>
                <w:rFonts w:cs="Times New Roman"/>
              </w:rPr>
              <w:t>г/с</w:t>
            </w:r>
          </w:p>
        </w:tc>
        <w:tc>
          <w:tcPr>
            <w:tcW w:w="612" w:type="pct"/>
            <w:tcBorders>
              <w:top w:val="nil"/>
              <w:left w:val="nil"/>
              <w:bottom w:val="single" w:sz="8" w:space="0" w:color="000000"/>
              <w:right w:val="single" w:sz="8" w:space="0" w:color="000000"/>
            </w:tcBorders>
            <w:shd w:val="clear" w:color="auto" w:fill="D9D9D9" w:themeFill="background1" w:themeFillShade="D9"/>
            <w:vAlign w:val="center"/>
            <w:hideMark/>
          </w:tcPr>
          <w:p w14:paraId="528D0540" w14:textId="0F64F6C7" w:rsidR="0075627D" w:rsidRPr="00F704E1" w:rsidRDefault="0075627D" w:rsidP="0075627D">
            <w:pPr>
              <w:pStyle w:val="1fffb"/>
              <w:rPr>
                <w:rFonts w:cs="Times New Roman"/>
              </w:rPr>
            </w:pPr>
            <w:r w:rsidRPr="00F704E1">
              <w:rPr>
                <w:rFonts w:cs="Times New Roman"/>
              </w:rPr>
              <w:t>мг/</w:t>
            </w:r>
            <w:r w:rsidR="007306F1" w:rsidRPr="00F704E1">
              <w:rPr>
                <w:rFonts w:cs="Times New Roman"/>
                <w:vertAlign w:val="superscript"/>
              </w:rPr>
              <w:t xml:space="preserve"> </w:t>
            </w:r>
            <w:r w:rsidR="00DA5C80" w:rsidRPr="00DA5C80">
              <w:rPr>
                <w:rFonts w:cs="Times New Roman"/>
              </w:rPr>
              <w:t>м</w:t>
            </w:r>
            <w:r w:rsidR="00DA5C80" w:rsidRPr="00DA5C80">
              <w:rPr>
                <w:rFonts w:cs="Times New Roman"/>
                <w:vertAlign w:val="superscript"/>
              </w:rPr>
              <w:t>3</w:t>
            </w:r>
          </w:p>
        </w:tc>
        <w:tc>
          <w:tcPr>
            <w:tcW w:w="339" w:type="pct"/>
            <w:tcBorders>
              <w:top w:val="nil"/>
              <w:left w:val="nil"/>
              <w:bottom w:val="single" w:sz="8" w:space="0" w:color="000000"/>
              <w:right w:val="single" w:sz="8" w:space="0" w:color="000000"/>
            </w:tcBorders>
            <w:shd w:val="clear" w:color="auto" w:fill="D9D9D9" w:themeFill="background1" w:themeFillShade="D9"/>
            <w:vAlign w:val="center"/>
            <w:hideMark/>
          </w:tcPr>
          <w:p w14:paraId="070F422B" w14:textId="77777777" w:rsidR="0075627D" w:rsidRPr="00F704E1" w:rsidRDefault="0075627D" w:rsidP="0075627D">
            <w:pPr>
              <w:pStyle w:val="1fffb"/>
              <w:rPr>
                <w:rFonts w:cs="Times New Roman"/>
              </w:rPr>
            </w:pPr>
            <w:r w:rsidRPr="00F704E1">
              <w:rPr>
                <w:rFonts w:cs="Times New Roman"/>
              </w:rPr>
              <w:t>т/год</w:t>
            </w:r>
          </w:p>
        </w:tc>
      </w:tr>
      <w:tr w:rsidR="007B491A" w:rsidRPr="00F704E1" w14:paraId="12F3E1BE" w14:textId="77777777" w:rsidTr="001429CB">
        <w:trPr>
          <w:trHeight w:val="20"/>
        </w:trPr>
        <w:tc>
          <w:tcPr>
            <w:tcW w:w="841"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5509D5D2" w14:textId="1A7160A4" w:rsidR="007B491A" w:rsidRPr="00F704E1" w:rsidRDefault="00975927" w:rsidP="007B491A">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2069" w:type="pct"/>
            <w:tcBorders>
              <w:top w:val="nil"/>
              <w:left w:val="nil"/>
              <w:bottom w:val="single" w:sz="8" w:space="0" w:color="000000"/>
              <w:right w:val="single" w:sz="8" w:space="0" w:color="000000"/>
            </w:tcBorders>
            <w:shd w:val="clear" w:color="000000" w:fill="FFFFFF"/>
            <w:vAlign w:val="center"/>
            <w:hideMark/>
          </w:tcPr>
          <w:p w14:paraId="755CCE66" w14:textId="77777777" w:rsidR="007B491A" w:rsidRPr="00F704E1" w:rsidRDefault="007B491A" w:rsidP="007B491A">
            <w:pPr>
              <w:pStyle w:val="1fffb"/>
              <w:rPr>
                <w:rFonts w:cs="Times New Roman"/>
              </w:rPr>
            </w:pPr>
            <w:r w:rsidRPr="00F704E1">
              <w:rPr>
                <w:rFonts w:cs="Times New Roman"/>
              </w:rPr>
              <w:t>Азота диоксид</w:t>
            </w:r>
          </w:p>
        </w:tc>
        <w:tc>
          <w:tcPr>
            <w:tcW w:w="1139" w:type="pct"/>
            <w:tcBorders>
              <w:top w:val="nil"/>
              <w:left w:val="nil"/>
              <w:bottom w:val="single" w:sz="8" w:space="0" w:color="000000"/>
              <w:right w:val="single" w:sz="8" w:space="0" w:color="000000"/>
            </w:tcBorders>
            <w:shd w:val="clear" w:color="000000" w:fill="FFFFFF"/>
            <w:hideMark/>
          </w:tcPr>
          <w:p w14:paraId="04671B97" w14:textId="54EE8655"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029A1F24" w14:textId="7F7CE663"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6DA94CCA" w14:textId="0078F3E2" w:rsidR="007B491A" w:rsidRPr="00F704E1" w:rsidRDefault="007B491A" w:rsidP="007B491A">
            <w:pPr>
              <w:pStyle w:val="1fffb"/>
              <w:rPr>
                <w:rFonts w:cs="Times New Roman"/>
              </w:rPr>
            </w:pPr>
            <w:r w:rsidRPr="00F704E1">
              <w:rPr>
                <w:rFonts w:cs="Times New Roman"/>
              </w:rPr>
              <w:t>-</w:t>
            </w:r>
          </w:p>
        </w:tc>
      </w:tr>
      <w:tr w:rsidR="007B491A" w:rsidRPr="00F704E1" w14:paraId="30A7AC7B"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3127DFE9"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61C5B5B9" w14:textId="77777777" w:rsidR="007B491A" w:rsidRPr="00F704E1" w:rsidRDefault="007B491A" w:rsidP="007B491A">
            <w:pPr>
              <w:pStyle w:val="1fffb"/>
              <w:rPr>
                <w:rFonts w:cs="Times New Roman"/>
              </w:rPr>
            </w:pPr>
            <w:r w:rsidRPr="00F704E1">
              <w:rPr>
                <w:rFonts w:cs="Times New Roman"/>
              </w:rPr>
              <w:t>Азот оксид</w:t>
            </w:r>
          </w:p>
        </w:tc>
        <w:tc>
          <w:tcPr>
            <w:tcW w:w="1139" w:type="pct"/>
            <w:tcBorders>
              <w:top w:val="nil"/>
              <w:left w:val="nil"/>
              <w:bottom w:val="single" w:sz="8" w:space="0" w:color="000000"/>
              <w:right w:val="single" w:sz="8" w:space="0" w:color="000000"/>
            </w:tcBorders>
            <w:shd w:val="clear" w:color="000000" w:fill="FFFFFF"/>
            <w:hideMark/>
          </w:tcPr>
          <w:p w14:paraId="78D9705E" w14:textId="0088A88E"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48B8B125" w14:textId="7B885D55"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7070C0F7" w14:textId="5E2C0DC4" w:rsidR="007B491A" w:rsidRPr="00F704E1" w:rsidRDefault="007B491A" w:rsidP="007B491A">
            <w:pPr>
              <w:pStyle w:val="1fffb"/>
              <w:rPr>
                <w:rFonts w:cs="Times New Roman"/>
              </w:rPr>
            </w:pPr>
            <w:r w:rsidRPr="00F704E1">
              <w:rPr>
                <w:rFonts w:cs="Times New Roman"/>
              </w:rPr>
              <w:t>-</w:t>
            </w:r>
          </w:p>
        </w:tc>
      </w:tr>
      <w:tr w:rsidR="007B491A" w:rsidRPr="00F704E1" w14:paraId="7D4659F1"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2B90C220"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6B741E7D" w14:textId="0044A926" w:rsidR="007B491A" w:rsidRPr="00F704E1" w:rsidRDefault="00324075" w:rsidP="007B491A">
            <w:pPr>
              <w:pStyle w:val="1fffb"/>
              <w:rPr>
                <w:rFonts w:cs="Times New Roman"/>
              </w:rPr>
            </w:pPr>
            <w:r>
              <w:rPr>
                <w:rFonts w:cs="Times New Roman"/>
              </w:rPr>
              <w:t>Природный газ</w:t>
            </w:r>
            <w:r w:rsidR="007B491A" w:rsidRPr="00F704E1">
              <w:rPr>
                <w:rFonts w:cs="Times New Roman"/>
              </w:rPr>
              <w:t>род оксид</w:t>
            </w:r>
          </w:p>
        </w:tc>
        <w:tc>
          <w:tcPr>
            <w:tcW w:w="1139" w:type="pct"/>
            <w:tcBorders>
              <w:top w:val="nil"/>
              <w:left w:val="nil"/>
              <w:bottom w:val="single" w:sz="8" w:space="0" w:color="000000"/>
              <w:right w:val="single" w:sz="8" w:space="0" w:color="000000"/>
            </w:tcBorders>
            <w:shd w:val="clear" w:color="000000" w:fill="FFFFFF"/>
            <w:hideMark/>
          </w:tcPr>
          <w:p w14:paraId="60C28B95" w14:textId="2AC37A0E"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2271BBCE" w14:textId="5234B0C1"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003E9E2A" w14:textId="69B682E3" w:rsidR="007B491A" w:rsidRPr="00F704E1" w:rsidRDefault="007B491A" w:rsidP="007B491A">
            <w:pPr>
              <w:pStyle w:val="1fffb"/>
              <w:rPr>
                <w:rFonts w:cs="Times New Roman"/>
              </w:rPr>
            </w:pPr>
            <w:r w:rsidRPr="00F704E1">
              <w:rPr>
                <w:rFonts w:cs="Times New Roman"/>
              </w:rPr>
              <w:t>-</w:t>
            </w:r>
          </w:p>
        </w:tc>
      </w:tr>
      <w:tr w:rsidR="007B491A" w:rsidRPr="00F704E1" w14:paraId="7C2D0F35"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0EF56499"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7720EE9C" w14:textId="77777777" w:rsidR="007B491A" w:rsidRPr="00F704E1" w:rsidRDefault="007B491A" w:rsidP="007B491A">
            <w:pPr>
              <w:pStyle w:val="1fffb"/>
              <w:rPr>
                <w:rFonts w:cs="Times New Roman"/>
              </w:rPr>
            </w:pPr>
            <w:r w:rsidRPr="00F704E1">
              <w:rPr>
                <w:rFonts w:cs="Times New Roman"/>
              </w:rPr>
              <w:t>Диоксид серы</w:t>
            </w:r>
          </w:p>
        </w:tc>
        <w:tc>
          <w:tcPr>
            <w:tcW w:w="1139" w:type="pct"/>
            <w:tcBorders>
              <w:top w:val="nil"/>
              <w:left w:val="nil"/>
              <w:bottom w:val="single" w:sz="8" w:space="0" w:color="000000"/>
              <w:right w:val="single" w:sz="8" w:space="0" w:color="000000"/>
            </w:tcBorders>
            <w:shd w:val="clear" w:color="000000" w:fill="FFFFFF"/>
            <w:hideMark/>
          </w:tcPr>
          <w:p w14:paraId="456EDD3E" w14:textId="0E27871A"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492A760E" w14:textId="717F1A0E"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7CFFCB74" w14:textId="2EC61E13" w:rsidR="007B491A" w:rsidRPr="00F704E1" w:rsidRDefault="007B491A" w:rsidP="007B491A">
            <w:pPr>
              <w:pStyle w:val="1fffb"/>
              <w:rPr>
                <w:rFonts w:cs="Times New Roman"/>
              </w:rPr>
            </w:pPr>
            <w:r w:rsidRPr="00F704E1">
              <w:rPr>
                <w:rFonts w:cs="Times New Roman"/>
              </w:rPr>
              <w:t>-</w:t>
            </w:r>
          </w:p>
        </w:tc>
      </w:tr>
      <w:tr w:rsidR="007B491A" w:rsidRPr="00F704E1" w14:paraId="6131CAC4"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67AD5E03"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00FC7960" w14:textId="77777777" w:rsidR="007B491A" w:rsidRPr="00F704E1" w:rsidRDefault="007B491A" w:rsidP="007B491A">
            <w:pPr>
              <w:pStyle w:val="1fffb"/>
              <w:rPr>
                <w:rFonts w:cs="Times New Roman"/>
              </w:rPr>
            </w:pPr>
            <w:r w:rsidRPr="00F704E1">
              <w:rPr>
                <w:rFonts w:cs="Times New Roman"/>
              </w:rPr>
              <w:t>Бензапирен</w:t>
            </w:r>
          </w:p>
        </w:tc>
        <w:tc>
          <w:tcPr>
            <w:tcW w:w="1139" w:type="pct"/>
            <w:tcBorders>
              <w:top w:val="nil"/>
              <w:left w:val="nil"/>
              <w:bottom w:val="single" w:sz="8" w:space="0" w:color="000000"/>
              <w:right w:val="single" w:sz="8" w:space="0" w:color="000000"/>
            </w:tcBorders>
            <w:shd w:val="clear" w:color="000000" w:fill="FFFFFF"/>
            <w:hideMark/>
          </w:tcPr>
          <w:p w14:paraId="70C91B02" w14:textId="6C48ED28"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6E1E1256" w14:textId="04AC5A0D"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12B2674E" w14:textId="22C050EC" w:rsidR="007B491A" w:rsidRPr="00F704E1" w:rsidRDefault="007B491A" w:rsidP="007B491A">
            <w:pPr>
              <w:pStyle w:val="1fffb"/>
              <w:rPr>
                <w:rFonts w:cs="Times New Roman"/>
              </w:rPr>
            </w:pPr>
            <w:r w:rsidRPr="00F704E1">
              <w:rPr>
                <w:rFonts w:cs="Times New Roman"/>
              </w:rPr>
              <w:t>-</w:t>
            </w:r>
          </w:p>
        </w:tc>
      </w:tr>
      <w:tr w:rsidR="007B491A" w:rsidRPr="00F704E1" w14:paraId="5D68B237"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4E3C9A38"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05F52818" w14:textId="77777777" w:rsidR="007B491A" w:rsidRPr="00F704E1" w:rsidRDefault="007B491A" w:rsidP="007B491A">
            <w:pPr>
              <w:pStyle w:val="1fffb"/>
              <w:rPr>
                <w:rFonts w:cs="Times New Roman"/>
              </w:rPr>
            </w:pPr>
            <w:r w:rsidRPr="00F704E1">
              <w:rPr>
                <w:rFonts w:cs="Times New Roman"/>
              </w:rPr>
              <w:t>Зола</w:t>
            </w:r>
          </w:p>
        </w:tc>
        <w:tc>
          <w:tcPr>
            <w:tcW w:w="1139" w:type="pct"/>
            <w:tcBorders>
              <w:top w:val="nil"/>
              <w:left w:val="nil"/>
              <w:bottom w:val="single" w:sz="8" w:space="0" w:color="000000"/>
              <w:right w:val="single" w:sz="8" w:space="0" w:color="000000"/>
            </w:tcBorders>
            <w:shd w:val="clear" w:color="000000" w:fill="FFFFFF"/>
            <w:hideMark/>
          </w:tcPr>
          <w:p w14:paraId="290FDAB7" w14:textId="70E335D1"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60466895" w14:textId="2DD1F70D"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08270EA0" w14:textId="16C03C83" w:rsidR="007B491A" w:rsidRPr="00F704E1" w:rsidRDefault="007B491A" w:rsidP="007B491A">
            <w:pPr>
              <w:pStyle w:val="1fffb"/>
              <w:rPr>
                <w:rFonts w:cs="Times New Roman"/>
              </w:rPr>
            </w:pPr>
            <w:r w:rsidRPr="00F704E1">
              <w:rPr>
                <w:rFonts w:cs="Times New Roman"/>
              </w:rPr>
              <w:t>-</w:t>
            </w:r>
          </w:p>
        </w:tc>
      </w:tr>
      <w:tr w:rsidR="007B491A" w:rsidRPr="00F704E1" w14:paraId="3631FE52"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1489DAA0"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0794DC28" w14:textId="2B54E81B" w:rsidR="007B491A" w:rsidRPr="00F704E1" w:rsidRDefault="00324075" w:rsidP="007B491A">
            <w:pPr>
              <w:pStyle w:val="1fffb"/>
              <w:rPr>
                <w:rFonts w:cs="Times New Roman"/>
              </w:rPr>
            </w:pPr>
            <w:r>
              <w:rPr>
                <w:rFonts w:cs="Times New Roman"/>
              </w:rPr>
              <w:t>Природный газ</w:t>
            </w:r>
            <w:r w:rsidR="007B491A" w:rsidRPr="00F704E1">
              <w:rPr>
                <w:rFonts w:cs="Times New Roman"/>
              </w:rPr>
              <w:t>род (Пигмент черный) (Сажа)</w:t>
            </w:r>
          </w:p>
        </w:tc>
        <w:tc>
          <w:tcPr>
            <w:tcW w:w="1139" w:type="pct"/>
            <w:tcBorders>
              <w:top w:val="nil"/>
              <w:left w:val="nil"/>
              <w:bottom w:val="single" w:sz="8" w:space="0" w:color="000000"/>
              <w:right w:val="single" w:sz="8" w:space="0" w:color="000000"/>
            </w:tcBorders>
            <w:shd w:val="clear" w:color="000000" w:fill="FFFFFF"/>
            <w:hideMark/>
          </w:tcPr>
          <w:p w14:paraId="74CEAE90" w14:textId="78F45548"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380BC7D1" w14:textId="669EE0E4"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36FD805B" w14:textId="504B337A" w:rsidR="007B491A" w:rsidRPr="00F704E1" w:rsidRDefault="007B491A" w:rsidP="007B491A">
            <w:pPr>
              <w:pStyle w:val="1fffb"/>
              <w:rPr>
                <w:rFonts w:cs="Times New Roman"/>
              </w:rPr>
            </w:pPr>
            <w:r w:rsidRPr="00F704E1">
              <w:rPr>
                <w:rFonts w:cs="Times New Roman"/>
              </w:rPr>
              <w:t>-</w:t>
            </w:r>
          </w:p>
        </w:tc>
      </w:tr>
      <w:tr w:rsidR="007B491A" w:rsidRPr="00F704E1" w14:paraId="623D9D61"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36F672C5"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279DC762" w14:textId="77777777" w:rsidR="007B491A" w:rsidRPr="00F704E1" w:rsidRDefault="007B491A" w:rsidP="007B491A">
            <w:pPr>
              <w:pStyle w:val="1fffb"/>
              <w:rPr>
                <w:rFonts w:cs="Times New Roman"/>
              </w:rPr>
            </w:pPr>
            <w:r w:rsidRPr="00F704E1">
              <w:rPr>
                <w:rFonts w:cs="Times New Roman"/>
              </w:rPr>
              <w:t>Пыль неорганическая: до 20% SiO2</w:t>
            </w:r>
          </w:p>
        </w:tc>
        <w:tc>
          <w:tcPr>
            <w:tcW w:w="1139" w:type="pct"/>
            <w:tcBorders>
              <w:top w:val="nil"/>
              <w:left w:val="nil"/>
              <w:bottom w:val="single" w:sz="8" w:space="0" w:color="000000"/>
              <w:right w:val="single" w:sz="8" w:space="0" w:color="000000"/>
            </w:tcBorders>
            <w:shd w:val="clear" w:color="000000" w:fill="FFFFFF"/>
            <w:hideMark/>
          </w:tcPr>
          <w:p w14:paraId="6AF6CFF1" w14:textId="40A056C1"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19944C7C" w14:textId="751BB857"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6946F54E" w14:textId="305A047E" w:rsidR="007B491A" w:rsidRPr="00F704E1" w:rsidRDefault="007B491A" w:rsidP="007B491A">
            <w:pPr>
              <w:pStyle w:val="1fffb"/>
              <w:rPr>
                <w:rFonts w:cs="Times New Roman"/>
              </w:rPr>
            </w:pPr>
            <w:r w:rsidRPr="00F704E1">
              <w:rPr>
                <w:rFonts w:cs="Times New Roman"/>
              </w:rPr>
              <w:t>-</w:t>
            </w:r>
          </w:p>
        </w:tc>
      </w:tr>
      <w:tr w:rsidR="007B491A" w:rsidRPr="00F704E1" w14:paraId="43FD952C" w14:textId="77777777" w:rsidTr="001429CB">
        <w:trPr>
          <w:trHeight w:val="20"/>
        </w:trPr>
        <w:tc>
          <w:tcPr>
            <w:tcW w:w="841" w:type="pct"/>
            <w:vMerge/>
            <w:tcBorders>
              <w:top w:val="nil"/>
              <w:left w:val="single" w:sz="8" w:space="0" w:color="000000"/>
              <w:bottom w:val="single" w:sz="8" w:space="0" w:color="000000"/>
              <w:right w:val="single" w:sz="8" w:space="0" w:color="000000"/>
            </w:tcBorders>
            <w:vAlign w:val="center"/>
            <w:hideMark/>
          </w:tcPr>
          <w:p w14:paraId="70CB8F97" w14:textId="77777777" w:rsidR="007B491A" w:rsidRPr="00F704E1" w:rsidRDefault="007B491A" w:rsidP="007B491A">
            <w:pPr>
              <w:pStyle w:val="1fffb"/>
              <w:rPr>
                <w:rFonts w:cs="Times New Roman"/>
              </w:rPr>
            </w:pPr>
          </w:p>
        </w:tc>
        <w:tc>
          <w:tcPr>
            <w:tcW w:w="2069" w:type="pct"/>
            <w:tcBorders>
              <w:top w:val="nil"/>
              <w:left w:val="nil"/>
              <w:bottom w:val="single" w:sz="8" w:space="0" w:color="000000"/>
              <w:right w:val="single" w:sz="8" w:space="0" w:color="000000"/>
            </w:tcBorders>
            <w:shd w:val="clear" w:color="000000" w:fill="FFFFFF"/>
            <w:vAlign w:val="center"/>
            <w:hideMark/>
          </w:tcPr>
          <w:p w14:paraId="4C508FA3" w14:textId="77777777" w:rsidR="007B491A" w:rsidRPr="00F704E1" w:rsidRDefault="007B491A" w:rsidP="007B491A">
            <w:pPr>
              <w:pStyle w:val="1fffb"/>
              <w:rPr>
                <w:rFonts w:cs="Times New Roman"/>
              </w:rPr>
            </w:pPr>
            <w:r w:rsidRPr="00F704E1">
              <w:rPr>
                <w:rFonts w:cs="Times New Roman"/>
              </w:rPr>
              <w:t>Пыль неорганическая: 70-20% SiO2</w:t>
            </w:r>
          </w:p>
        </w:tc>
        <w:tc>
          <w:tcPr>
            <w:tcW w:w="1139" w:type="pct"/>
            <w:tcBorders>
              <w:top w:val="nil"/>
              <w:left w:val="nil"/>
              <w:bottom w:val="single" w:sz="8" w:space="0" w:color="000000"/>
              <w:right w:val="single" w:sz="8" w:space="0" w:color="000000"/>
            </w:tcBorders>
            <w:shd w:val="clear" w:color="000000" w:fill="FFFFFF"/>
            <w:hideMark/>
          </w:tcPr>
          <w:p w14:paraId="49A33CC0" w14:textId="70D5BDA6" w:rsidR="007B491A" w:rsidRPr="00F704E1" w:rsidRDefault="007B491A" w:rsidP="007B491A">
            <w:pPr>
              <w:pStyle w:val="1fffb"/>
              <w:rPr>
                <w:rFonts w:cs="Times New Roman"/>
              </w:rPr>
            </w:pPr>
            <w:r w:rsidRPr="00F704E1">
              <w:rPr>
                <w:rFonts w:cs="Times New Roman"/>
              </w:rPr>
              <w:t>-</w:t>
            </w:r>
          </w:p>
        </w:tc>
        <w:tc>
          <w:tcPr>
            <w:tcW w:w="612" w:type="pct"/>
            <w:tcBorders>
              <w:top w:val="nil"/>
              <w:left w:val="nil"/>
              <w:bottom w:val="single" w:sz="8" w:space="0" w:color="000000"/>
              <w:right w:val="single" w:sz="8" w:space="0" w:color="000000"/>
            </w:tcBorders>
            <w:shd w:val="clear" w:color="000000" w:fill="FFFFFF"/>
            <w:hideMark/>
          </w:tcPr>
          <w:p w14:paraId="165E781B" w14:textId="018A1FD9" w:rsidR="007B491A" w:rsidRPr="00F704E1" w:rsidRDefault="007B491A" w:rsidP="007B491A">
            <w:pPr>
              <w:pStyle w:val="1fffb"/>
              <w:rPr>
                <w:rFonts w:cs="Times New Roman"/>
              </w:rPr>
            </w:pPr>
            <w:r w:rsidRPr="00F704E1">
              <w:rPr>
                <w:rFonts w:cs="Times New Roman"/>
              </w:rPr>
              <w:t>-</w:t>
            </w:r>
          </w:p>
        </w:tc>
        <w:tc>
          <w:tcPr>
            <w:tcW w:w="339" w:type="pct"/>
            <w:tcBorders>
              <w:top w:val="nil"/>
              <w:left w:val="nil"/>
              <w:bottom w:val="single" w:sz="8" w:space="0" w:color="000000"/>
              <w:right w:val="single" w:sz="8" w:space="0" w:color="000000"/>
            </w:tcBorders>
            <w:shd w:val="clear" w:color="000000" w:fill="FFFFFF"/>
            <w:hideMark/>
          </w:tcPr>
          <w:p w14:paraId="41325BEE" w14:textId="0F9ED349" w:rsidR="007B491A" w:rsidRPr="00F704E1" w:rsidRDefault="007B491A" w:rsidP="007B491A">
            <w:pPr>
              <w:pStyle w:val="1fffb"/>
              <w:rPr>
                <w:rFonts w:cs="Times New Roman"/>
              </w:rPr>
            </w:pPr>
            <w:r w:rsidRPr="00F704E1">
              <w:rPr>
                <w:rFonts w:cs="Times New Roman"/>
              </w:rPr>
              <w:t>-</w:t>
            </w:r>
          </w:p>
        </w:tc>
      </w:tr>
    </w:tbl>
    <w:p w14:paraId="4155E363" w14:textId="77777777" w:rsidR="00F04E8D" w:rsidRPr="00F704E1" w:rsidRDefault="00F04E8D" w:rsidP="00CF2441">
      <w:pPr>
        <w:pStyle w:val="11ff3"/>
      </w:pPr>
    </w:p>
    <w:p w14:paraId="1F62A246" w14:textId="77777777" w:rsidR="00A26278" w:rsidRPr="00F704E1" w:rsidRDefault="00A26278" w:rsidP="00A26278">
      <w:pPr>
        <w:pStyle w:val="11ff3"/>
        <w:rPr>
          <w:b/>
        </w:rPr>
      </w:pPr>
      <w:r w:rsidRPr="00F704E1">
        <w:rPr>
          <w:b/>
        </w:rPr>
        <w:t>Таблица 18.1.2.3. - Описание объема (массы) образования и размещения отходов сжигания топлива</w:t>
      </w:r>
    </w:p>
    <w:tbl>
      <w:tblPr>
        <w:tblW w:w="5000" w:type="pct"/>
        <w:tblLook w:val="04A0" w:firstRow="1" w:lastRow="0" w:firstColumn="1" w:lastColumn="0" w:noHBand="0" w:noVBand="1"/>
      </w:tblPr>
      <w:tblGrid>
        <w:gridCol w:w="6374"/>
        <w:gridCol w:w="3883"/>
        <w:gridCol w:w="4020"/>
      </w:tblGrid>
      <w:tr w:rsidR="00BB3C41" w:rsidRPr="00F704E1" w14:paraId="19ABE093" w14:textId="77777777" w:rsidTr="00BB3C41">
        <w:trPr>
          <w:trHeight w:val="20"/>
          <w:tblHeader/>
        </w:trPr>
        <w:tc>
          <w:tcPr>
            <w:tcW w:w="2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89143" w14:textId="77777777" w:rsidR="00BB3C41" w:rsidRPr="00F704E1" w:rsidRDefault="00BB3C41" w:rsidP="00BB3C41">
            <w:pPr>
              <w:pStyle w:val="1fffb"/>
              <w:rPr>
                <w:rFonts w:cs="Times New Roman"/>
                <w:color w:val="000000"/>
              </w:rPr>
            </w:pPr>
            <w:r w:rsidRPr="00F704E1">
              <w:rPr>
                <w:rFonts w:cs="Times New Roman"/>
              </w:rPr>
              <w:t>Наименование котельной</w:t>
            </w:r>
          </w:p>
        </w:tc>
        <w:tc>
          <w:tcPr>
            <w:tcW w:w="13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499228" w14:textId="7E5E96B1" w:rsidR="00BB3C41" w:rsidRPr="00F704E1" w:rsidRDefault="00BB3C41" w:rsidP="00BB3C41">
            <w:pPr>
              <w:pStyle w:val="1fffb"/>
              <w:rPr>
                <w:rFonts w:cs="Times New Roman"/>
                <w:color w:val="000000"/>
              </w:rPr>
            </w:pPr>
            <w:r w:rsidRPr="00F704E1">
              <w:rPr>
                <w:rFonts w:cs="Times New Roman"/>
              </w:rPr>
              <w:t xml:space="preserve">Объем (масса) образования отходов сжигания топлива - </w:t>
            </w:r>
            <w:r w:rsidR="0000451E">
              <w:rPr>
                <w:rFonts w:cs="Times New Roman"/>
              </w:rPr>
              <w:t>природный газ</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78C1B4" w14:textId="4BBB0D8C" w:rsidR="00BB3C41" w:rsidRPr="00F704E1" w:rsidRDefault="00BB3C41" w:rsidP="00BB3C41">
            <w:pPr>
              <w:pStyle w:val="1fffb"/>
              <w:rPr>
                <w:rFonts w:cs="Times New Roman"/>
                <w:color w:val="000000"/>
              </w:rPr>
            </w:pPr>
            <w:r w:rsidRPr="00F704E1">
              <w:rPr>
                <w:rFonts w:cs="Times New Roman"/>
              </w:rPr>
              <w:t xml:space="preserve">Размещение отходов сжигания топлива - </w:t>
            </w:r>
            <w:r w:rsidR="0000451E">
              <w:rPr>
                <w:rFonts w:cs="Times New Roman"/>
              </w:rPr>
              <w:t>природный газ</w:t>
            </w:r>
          </w:p>
        </w:tc>
      </w:tr>
      <w:tr w:rsidR="00BB3C41" w:rsidRPr="00F704E1" w14:paraId="06EB57C0" w14:textId="77777777" w:rsidTr="00BB3C41">
        <w:trPr>
          <w:trHeight w:val="20"/>
        </w:trPr>
        <w:tc>
          <w:tcPr>
            <w:tcW w:w="2232" w:type="pct"/>
            <w:tcBorders>
              <w:top w:val="nil"/>
              <w:left w:val="single" w:sz="4" w:space="0" w:color="auto"/>
              <w:bottom w:val="single" w:sz="4" w:space="0" w:color="auto"/>
              <w:right w:val="single" w:sz="4" w:space="0" w:color="auto"/>
            </w:tcBorders>
            <w:shd w:val="clear" w:color="000000" w:fill="FFFFFF"/>
            <w:vAlign w:val="center"/>
            <w:hideMark/>
          </w:tcPr>
          <w:p w14:paraId="71D31422" w14:textId="1686BB95" w:rsidR="00BB3C41" w:rsidRPr="00F704E1" w:rsidRDefault="00975927" w:rsidP="00BB3C41">
            <w:pPr>
              <w:pStyle w:val="1fffb"/>
              <w:rPr>
                <w:rFonts w:cs="Times New Roman"/>
                <w:color w:val="000000"/>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1360" w:type="pct"/>
            <w:tcBorders>
              <w:top w:val="nil"/>
              <w:left w:val="nil"/>
              <w:bottom w:val="single" w:sz="4" w:space="0" w:color="auto"/>
              <w:right w:val="single" w:sz="4" w:space="0" w:color="auto"/>
            </w:tcBorders>
            <w:shd w:val="clear" w:color="000000" w:fill="FFFFFF"/>
            <w:vAlign w:val="center"/>
            <w:hideMark/>
          </w:tcPr>
          <w:p w14:paraId="49B8470D" w14:textId="0F085BFC" w:rsidR="00BB3C41" w:rsidRPr="00F704E1" w:rsidRDefault="007B491A" w:rsidP="00BB3C41">
            <w:pPr>
              <w:pStyle w:val="1fffb"/>
              <w:rPr>
                <w:rFonts w:cs="Times New Roman"/>
                <w:color w:val="000000"/>
              </w:rPr>
            </w:pPr>
            <w:r w:rsidRPr="00F704E1">
              <w:rPr>
                <w:rFonts w:cs="Times New Roman"/>
              </w:rPr>
              <w:t>-</w:t>
            </w:r>
          </w:p>
        </w:tc>
        <w:tc>
          <w:tcPr>
            <w:tcW w:w="1408" w:type="pct"/>
            <w:tcBorders>
              <w:top w:val="nil"/>
              <w:left w:val="nil"/>
              <w:bottom w:val="single" w:sz="4" w:space="0" w:color="auto"/>
              <w:right w:val="single" w:sz="4" w:space="0" w:color="auto"/>
            </w:tcBorders>
            <w:shd w:val="clear" w:color="000000" w:fill="FFFFFF"/>
            <w:vAlign w:val="center"/>
            <w:hideMark/>
          </w:tcPr>
          <w:p w14:paraId="3D8A8A60" w14:textId="592FD5D0" w:rsidR="00BB3C41" w:rsidRPr="00F704E1" w:rsidRDefault="007B491A" w:rsidP="00BB3C41">
            <w:pPr>
              <w:pStyle w:val="1fffb"/>
              <w:rPr>
                <w:rFonts w:cs="Times New Roman"/>
                <w:color w:val="000000"/>
              </w:rPr>
            </w:pPr>
            <w:r w:rsidRPr="00F704E1">
              <w:rPr>
                <w:rFonts w:cs="Times New Roman"/>
              </w:rPr>
              <w:t>-</w:t>
            </w:r>
          </w:p>
        </w:tc>
      </w:tr>
    </w:tbl>
    <w:p w14:paraId="660FF1D3" w14:textId="77777777" w:rsidR="00FF2FD5" w:rsidRPr="00F704E1" w:rsidRDefault="00FF2FD5" w:rsidP="00CF2441">
      <w:pPr>
        <w:pStyle w:val="11ff3"/>
      </w:pPr>
    </w:p>
    <w:p w14:paraId="0CBD06FE" w14:textId="77777777" w:rsidR="006B796D" w:rsidRPr="00F704E1" w:rsidRDefault="006B796D" w:rsidP="006B796D">
      <w:pPr>
        <w:pStyle w:val="11ff3"/>
        <w:rPr>
          <w:b/>
        </w:rPr>
      </w:pPr>
      <w:r w:rsidRPr="00F704E1">
        <w:rPr>
          <w:b/>
        </w:rPr>
        <w:t>Таблица 18.1.2.</w:t>
      </w:r>
      <w:r w:rsidR="0066169E" w:rsidRPr="00F704E1">
        <w:rPr>
          <w:b/>
        </w:rPr>
        <w:t>4</w:t>
      </w:r>
      <w:r w:rsidRPr="00F704E1">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Look w:val="04A0" w:firstRow="1" w:lastRow="0" w:firstColumn="1" w:lastColumn="0" w:noHBand="0" w:noVBand="1"/>
      </w:tblPr>
      <w:tblGrid>
        <w:gridCol w:w="3681"/>
        <w:gridCol w:w="6576"/>
        <w:gridCol w:w="4020"/>
      </w:tblGrid>
      <w:tr w:rsidR="00BB3C41" w:rsidRPr="00F704E1" w14:paraId="42EA5818" w14:textId="77777777" w:rsidTr="00BB3C41">
        <w:trPr>
          <w:trHeight w:val="20"/>
          <w:tblHeader/>
        </w:trPr>
        <w:tc>
          <w:tcPr>
            <w:tcW w:w="1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C0D4E" w14:textId="77777777" w:rsidR="00BB3C41" w:rsidRPr="00F704E1" w:rsidRDefault="00BB3C41" w:rsidP="00BB3C41">
            <w:pPr>
              <w:pStyle w:val="1fffb"/>
              <w:rPr>
                <w:rFonts w:cs="Times New Roman"/>
              </w:rPr>
            </w:pPr>
            <w:r w:rsidRPr="00F704E1">
              <w:rPr>
                <w:rFonts w:cs="Times New Roman"/>
              </w:rPr>
              <w:t>Наименование котельной</w:t>
            </w:r>
          </w:p>
        </w:tc>
        <w:tc>
          <w:tcPr>
            <w:tcW w:w="23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37225C" w14:textId="77777777" w:rsidR="00BB3C41" w:rsidRPr="00F704E1" w:rsidRDefault="00BB3C41" w:rsidP="00BB3C41">
            <w:pPr>
              <w:pStyle w:val="1fffb"/>
              <w:rPr>
                <w:rFonts w:cs="Times New Roman"/>
              </w:rPr>
            </w:pPr>
            <w:r w:rsidRPr="00F704E1">
              <w:rPr>
                <w:rFonts w:cs="Times New Roman"/>
              </w:rPr>
              <w:t>Наименование вредного (загрязняющего) вещества</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2DDFA9" w14:textId="77777777" w:rsidR="00BB3C41" w:rsidRPr="00F704E1" w:rsidRDefault="00BB3C41" w:rsidP="00BB3C41">
            <w:pPr>
              <w:pStyle w:val="1fffb"/>
              <w:rPr>
                <w:rFonts w:cs="Times New Roman"/>
              </w:rPr>
            </w:pPr>
            <w:r w:rsidRPr="00F704E1">
              <w:rPr>
                <w:rFonts w:cs="Times New Roman"/>
              </w:rPr>
              <w:t>Средние за год концентрации вредных (загрязняющих) веществ в приземном слое атмосферного воздуха</w:t>
            </w:r>
          </w:p>
        </w:tc>
      </w:tr>
      <w:tr w:rsidR="00BB3C41" w:rsidRPr="00F704E1" w14:paraId="06AD63FE" w14:textId="77777777" w:rsidTr="00BB3C41">
        <w:trPr>
          <w:trHeight w:val="20"/>
        </w:trPr>
        <w:tc>
          <w:tcPr>
            <w:tcW w:w="128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427AAB" w14:textId="55B9D5C0" w:rsidR="00BB3C41" w:rsidRPr="00F704E1" w:rsidRDefault="00975927" w:rsidP="00BB3C41">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2303" w:type="pct"/>
            <w:tcBorders>
              <w:top w:val="nil"/>
              <w:left w:val="nil"/>
              <w:bottom w:val="single" w:sz="4" w:space="0" w:color="auto"/>
              <w:right w:val="single" w:sz="4" w:space="0" w:color="auto"/>
            </w:tcBorders>
            <w:shd w:val="clear" w:color="000000" w:fill="FFFFFF"/>
            <w:vAlign w:val="center"/>
            <w:hideMark/>
          </w:tcPr>
          <w:p w14:paraId="1868C5D2" w14:textId="77777777" w:rsidR="00BB3C41" w:rsidRPr="00F704E1" w:rsidRDefault="00BB3C41" w:rsidP="00BB3C41">
            <w:pPr>
              <w:pStyle w:val="1fffb"/>
              <w:rPr>
                <w:rFonts w:cs="Times New Roman"/>
              </w:rPr>
            </w:pPr>
            <w:r w:rsidRPr="00F704E1">
              <w:rPr>
                <w:rFonts w:cs="Times New Roman"/>
              </w:rPr>
              <w:t>Азота диоксид (Двуокись азота; пероксид азота)</w:t>
            </w:r>
          </w:p>
        </w:tc>
        <w:tc>
          <w:tcPr>
            <w:tcW w:w="1408" w:type="pct"/>
            <w:tcBorders>
              <w:top w:val="nil"/>
              <w:left w:val="nil"/>
              <w:bottom w:val="single" w:sz="4" w:space="0" w:color="auto"/>
              <w:right w:val="single" w:sz="4" w:space="0" w:color="auto"/>
            </w:tcBorders>
            <w:shd w:val="clear" w:color="000000" w:fill="FFFFFF"/>
            <w:vAlign w:val="center"/>
            <w:hideMark/>
          </w:tcPr>
          <w:p w14:paraId="0679B8A6" w14:textId="487E62DC" w:rsidR="00BB3C41" w:rsidRPr="00F704E1" w:rsidRDefault="007B491A" w:rsidP="00BB3C41">
            <w:pPr>
              <w:pStyle w:val="1fffb"/>
              <w:rPr>
                <w:rFonts w:cs="Times New Roman"/>
              </w:rPr>
            </w:pPr>
            <w:r w:rsidRPr="00F704E1">
              <w:rPr>
                <w:rFonts w:cs="Times New Roman"/>
              </w:rPr>
              <w:t>-</w:t>
            </w:r>
          </w:p>
        </w:tc>
      </w:tr>
      <w:tr w:rsidR="007B491A" w:rsidRPr="00F704E1" w14:paraId="45EF469A"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44E1B6C7"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222DD047" w14:textId="77777777" w:rsidR="007B491A" w:rsidRPr="00F704E1" w:rsidRDefault="007B491A" w:rsidP="007B491A">
            <w:pPr>
              <w:pStyle w:val="1fffb"/>
              <w:rPr>
                <w:rFonts w:cs="Times New Roman"/>
              </w:rPr>
            </w:pPr>
            <w:r w:rsidRPr="00F704E1">
              <w:rPr>
                <w:rFonts w:cs="Times New Roman"/>
              </w:rPr>
              <w:t>Азот (II) оксид (Азот монооксид)</w:t>
            </w:r>
          </w:p>
        </w:tc>
        <w:tc>
          <w:tcPr>
            <w:tcW w:w="1408" w:type="pct"/>
            <w:tcBorders>
              <w:top w:val="nil"/>
              <w:left w:val="nil"/>
              <w:bottom w:val="single" w:sz="4" w:space="0" w:color="auto"/>
              <w:right w:val="single" w:sz="4" w:space="0" w:color="auto"/>
            </w:tcBorders>
            <w:shd w:val="clear" w:color="000000" w:fill="FFFFFF"/>
            <w:hideMark/>
          </w:tcPr>
          <w:p w14:paraId="529C016B" w14:textId="008009D5" w:rsidR="007B491A" w:rsidRPr="00F704E1" w:rsidRDefault="007B491A" w:rsidP="007B491A">
            <w:pPr>
              <w:pStyle w:val="1fffb"/>
              <w:rPr>
                <w:rFonts w:cs="Times New Roman"/>
              </w:rPr>
            </w:pPr>
            <w:r w:rsidRPr="00F704E1">
              <w:rPr>
                <w:rFonts w:cs="Times New Roman"/>
              </w:rPr>
              <w:t>-</w:t>
            </w:r>
          </w:p>
        </w:tc>
      </w:tr>
      <w:tr w:rsidR="007B491A" w:rsidRPr="00F704E1" w14:paraId="3ED6F23B"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07746EE5"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18CEFEB7" w14:textId="3B4AF83E" w:rsidR="007B491A" w:rsidRPr="00F704E1" w:rsidRDefault="00324075" w:rsidP="007B491A">
            <w:pPr>
              <w:pStyle w:val="1fffb"/>
              <w:rPr>
                <w:rFonts w:cs="Times New Roman"/>
              </w:rPr>
            </w:pPr>
            <w:r>
              <w:rPr>
                <w:rFonts w:cs="Times New Roman"/>
              </w:rPr>
              <w:t>Природный газ</w:t>
            </w:r>
            <w:r w:rsidR="007B491A" w:rsidRPr="00F704E1">
              <w:rPr>
                <w:rFonts w:cs="Times New Roman"/>
              </w:rPr>
              <w:t>род (Пигмент черный)</w:t>
            </w:r>
          </w:p>
        </w:tc>
        <w:tc>
          <w:tcPr>
            <w:tcW w:w="1408" w:type="pct"/>
            <w:tcBorders>
              <w:top w:val="nil"/>
              <w:left w:val="nil"/>
              <w:bottom w:val="single" w:sz="4" w:space="0" w:color="auto"/>
              <w:right w:val="single" w:sz="4" w:space="0" w:color="auto"/>
            </w:tcBorders>
            <w:shd w:val="clear" w:color="000000" w:fill="FFFFFF"/>
            <w:hideMark/>
          </w:tcPr>
          <w:p w14:paraId="580E7CCF" w14:textId="3CBF61C3" w:rsidR="007B491A" w:rsidRPr="00F704E1" w:rsidRDefault="007B491A" w:rsidP="007B491A">
            <w:pPr>
              <w:pStyle w:val="1fffb"/>
              <w:rPr>
                <w:rFonts w:cs="Times New Roman"/>
              </w:rPr>
            </w:pPr>
            <w:r w:rsidRPr="00F704E1">
              <w:rPr>
                <w:rFonts w:cs="Times New Roman"/>
              </w:rPr>
              <w:t>-</w:t>
            </w:r>
          </w:p>
        </w:tc>
      </w:tr>
      <w:tr w:rsidR="007B491A" w:rsidRPr="00F704E1" w14:paraId="38EBFB49"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5717A3E3"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40F72F3B" w14:textId="77777777" w:rsidR="007B491A" w:rsidRPr="00F704E1" w:rsidRDefault="007B491A" w:rsidP="007B491A">
            <w:pPr>
              <w:pStyle w:val="1fffb"/>
              <w:rPr>
                <w:rFonts w:cs="Times New Roman"/>
              </w:rPr>
            </w:pPr>
            <w:r w:rsidRPr="00F704E1">
              <w:rPr>
                <w:rFonts w:cs="Times New Roman"/>
              </w:rPr>
              <w:t>Сера диоксид</w:t>
            </w:r>
          </w:p>
        </w:tc>
        <w:tc>
          <w:tcPr>
            <w:tcW w:w="1408" w:type="pct"/>
            <w:tcBorders>
              <w:top w:val="nil"/>
              <w:left w:val="nil"/>
              <w:bottom w:val="single" w:sz="4" w:space="0" w:color="auto"/>
              <w:right w:val="single" w:sz="4" w:space="0" w:color="auto"/>
            </w:tcBorders>
            <w:shd w:val="clear" w:color="000000" w:fill="FFFFFF"/>
            <w:hideMark/>
          </w:tcPr>
          <w:p w14:paraId="65DBB642" w14:textId="128E884F" w:rsidR="007B491A" w:rsidRPr="00F704E1" w:rsidRDefault="007B491A" w:rsidP="007B491A">
            <w:pPr>
              <w:pStyle w:val="1fffb"/>
              <w:rPr>
                <w:rFonts w:cs="Times New Roman"/>
              </w:rPr>
            </w:pPr>
            <w:r w:rsidRPr="00F704E1">
              <w:rPr>
                <w:rFonts w:cs="Times New Roman"/>
              </w:rPr>
              <w:t>-</w:t>
            </w:r>
          </w:p>
        </w:tc>
      </w:tr>
      <w:tr w:rsidR="007B491A" w:rsidRPr="00F704E1" w14:paraId="58D5324E"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5013FC48"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29C22B0D" w14:textId="1EE8BAF0" w:rsidR="007B491A" w:rsidRPr="00F704E1" w:rsidRDefault="00324075" w:rsidP="007B491A">
            <w:pPr>
              <w:pStyle w:val="1fffb"/>
              <w:rPr>
                <w:rFonts w:cs="Times New Roman"/>
              </w:rPr>
            </w:pPr>
            <w:r>
              <w:rPr>
                <w:rFonts w:cs="Times New Roman"/>
              </w:rPr>
              <w:t>Природный газ</w:t>
            </w:r>
            <w:r w:rsidR="007B491A" w:rsidRPr="00F704E1">
              <w:rPr>
                <w:rFonts w:cs="Times New Roman"/>
              </w:rPr>
              <w:t>рода оксид (</w:t>
            </w:r>
            <w:r>
              <w:rPr>
                <w:rFonts w:cs="Times New Roman"/>
              </w:rPr>
              <w:t>Природный газ</w:t>
            </w:r>
            <w:r w:rsidR="007B491A" w:rsidRPr="00F704E1">
              <w:rPr>
                <w:rFonts w:cs="Times New Roman"/>
              </w:rPr>
              <w:t xml:space="preserve">род окись; </w:t>
            </w:r>
            <w:r>
              <w:rPr>
                <w:rFonts w:cs="Times New Roman"/>
              </w:rPr>
              <w:t>природный газ</w:t>
            </w:r>
            <w:r w:rsidR="007B491A" w:rsidRPr="00F704E1">
              <w:rPr>
                <w:rFonts w:cs="Times New Roman"/>
              </w:rPr>
              <w:t>род моноокись; угарный газ)</w:t>
            </w:r>
          </w:p>
        </w:tc>
        <w:tc>
          <w:tcPr>
            <w:tcW w:w="1408" w:type="pct"/>
            <w:tcBorders>
              <w:top w:val="nil"/>
              <w:left w:val="nil"/>
              <w:bottom w:val="single" w:sz="4" w:space="0" w:color="auto"/>
              <w:right w:val="single" w:sz="4" w:space="0" w:color="auto"/>
            </w:tcBorders>
            <w:shd w:val="clear" w:color="000000" w:fill="FFFFFF"/>
            <w:hideMark/>
          </w:tcPr>
          <w:p w14:paraId="18FA63D9" w14:textId="5F6AF03F" w:rsidR="007B491A" w:rsidRPr="00F704E1" w:rsidRDefault="007B491A" w:rsidP="007B491A">
            <w:pPr>
              <w:pStyle w:val="1fffb"/>
              <w:rPr>
                <w:rFonts w:cs="Times New Roman"/>
              </w:rPr>
            </w:pPr>
            <w:r w:rsidRPr="00F704E1">
              <w:rPr>
                <w:rFonts w:cs="Times New Roman"/>
              </w:rPr>
              <w:t>-</w:t>
            </w:r>
          </w:p>
        </w:tc>
      </w:tr>
      <w:tr w:rsidR="007B491A" w:rsidRPr="00F704E1" w14:paraId="6EEA5DF4"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05F7B634"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0B159088" w14:textId="77777777" w:rsidR="007B491A" w:rsidRPr="00F704E1" w:rsidRDefault="007B491A" w:rsidP="007B491A">
            <w:pPr>
              <w:pStyle w:val="1fffb"/>
              <w:rPr>
                <w:rFonts w:cs="Times New Roman"/>
              </w:rPr>
            </w:pPr>
            <w:r w:rsidRPr="00F704E1">
              <w:rPr>
                <w:rFonts w:cs="Times New Roman"/>
              </w:rPr>
              <w:t>Бенз/а/пирен</w:t>
            </w:r>
          </w:p>
        </w:tc>
        <w:tc>
          <w:tcPr>
            <w:tcW w:w="1408" w:type="pct"/>
            <w:tcBorders>
              <w:top w:val="nil"/>
              <w:left w:val="nil"/>
              <w:bottom w:val="single" w:sz="4" w:space="0" w:color="auto"/>
              <w:right w:val="single" w:sz="4" w:space="0" w:color="auto"/>
            </w:tcBorders>
            <w:shd w:val="clear" w:color="000000" w:fill="FFFFFF"/>
            <w:hideMark/>
          </w:tcPr>
          <w:p w14:paraId="55566841" w14:textId="31105B70" w:rsidR="007B491A" w:rsidRPr="00F704E1" w:rsidRDefault="007B491A" w:rsidP="007B491A">
            <w:pPr>
              <w:pStyle w:val="1fffb"/>
              <w:rPr>
                <w:rFonts w:cs="Times New Roman"/>
              </w:rPr>
            </w:pPr>
            <w:r w:rsidRPr="00F704E1">
              <w:rPr>
                <w:rFonts w:cs="Times New Roman"/>
              </w:rPr>
              <w:t>-</w:t>
            </w:r>
          </w:p>
        </w:tc>
      </w:tr>
      <w:tr w:rsidR="007B491A" w:rsidRPr="00F704E1" w14:paraId="5A8FE8CD"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30233966"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525DDD4A" w14:textId="77777777" w:rsidR="007B491A" w:rsidRPr="00F704E1" w:rsidRDefault="007B491A" w:rsidP="007B491A">
            <w:pPr>
              <w:pStyle w:val="1fffb"/>
              <w:rPr>
                <w:rFonts w:cs="Times New Roman"/>
              </w:rPr>
            </w:pPr>
            <w:r w:rsidRPr="00F704E1">
              <w:rPr>
                <w:rFonts w:cs="Times New Roman"/>
              </w:rPr>
              <w:t>Пыль неорганическая: 70-20% SiO2</w:t>
            </w:r>
          </w:p>
        </w:tc>
        <w:tc>
          <w:tcPr>
            <w:tcW w:w="1408" w:type="pct"/>
            <w:tcBorders>
              <w:top w:val="nil"/>
              <w:left w:val="nil"/>
              <w:bottom w:val="single" w:sz="4" w:space="0" w:color="auto"/>
              <w:right w:val="single" w:sz="4" w:space="0" w:color="auto"/>
            </w:tcBorders>
            <w:shd w:val="clear" w:color="000000" w:fill="FFFFFF"/>
            <w:hideMark/>
          </w:tcPr>
          <w:p w14:paraId="75FF348C" w14:textId="57A9E8B7" w:rsidR="007B491A" w:rsidRPr="00F704E1" w:rsidRDefault="007B491A" w:rsidP="007B491A">
            <w:pPr>
              <w:pStyle w:val="1fffb"/>
              <w:rPr>
                <w:rFonts w:cs="Times New Roman"/>
              </w:rPr>
            </w:pPr>
            <w:r w:rsidRPr="00F704E1">
              <w:rPr>
                <w:rFonts w:cs="Times New Roman"/>
              </w:rPr>
              <w:t>-</w:t>
            </w:r>
          </w:p>
        </w:tc>
      </w:tr>
      <w:tr w:rsidR="007B491A" w:rsidRPr="00F704E1" w14:paraId="3D8288EF"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5DE2E9BF"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652E2617" w14:textId="77777777" w:rsidR="007B491A" w:rsidRPr="00F704E1" w:rsidRDefault="007B491A" w:rsidP="007B491A">
            <w:pPr>
              <w:pStyle w:val="1fffb"/>
              <w:rPr>
                <w:rFonts w:cs="Times New Roman"/>
              </w:rPr>
            </w:pPr>
            <w:r w:rsidRPr="00F704E1">
              <w:rPr>
                <w:rFonts w:cs="Times New Roman"/>
              </w:rPr>
              <w:t>Пыль неорганическая: до 20% SiO2</w:t>
            </w:r>
          </w:p>
        </w:tc>
        <w:tc>
          <w:tcPr>
            <w:tcW w:w="1408" w:type="pct"/>
            <w:tcBorders>
              <w:top w:val="nil"/>
              <w:left w:val="nil"/>
              <w:bottom w:val="single" w:sz="4" w:space="0" w:color="auto"/>
              <w:right w:val="single" w:sz="4" w:space="0" w:color="auto"/>
            </w:tcBorders>
            <w:shd w:val="clear" w:color="000000" w:fill="FFFFFF"/>
            <w:hideMark/>
          </w:tcPr>
          <w:p w14:paraId="36783B2A" w14:textId="5262D3B7" w:rsidR="007B491A" w:rsidRPr="00F704E1" w:rsidRDefault="007B491A" w:rsidP="007B491A">
            <w:pPr>
              <w:pStyle w:val="1fffb"/>
              <w:rPr>
                <w:rFonts w:cs="Times New Roman"/>
              </w:rPr>
            </w:pPr>
            <w:r w:rsidRPr="00F704E1">
              <w:rPr>
                <w:rFonts w:cs="Times New Roman"/>
              </w:rPr>
              <w:t>-</w:t>
            </w:r>
          </w:p>
        </w:tc>
      </w:tr>
      <w:tr w:rsidR="007B491A" w:rsidRPr="00F704E1" w14:paraId="6D87EC20" w14:textId="77777777" w:rsidTr="00F20115">
        <w:trPr>
          <w:trHeight w:val="20"/>
        </w:trPr>
        <w:tc>
          <w:tcPr>
            <w:tcW w:w="1289" w:type="pct"/>
            <w:vMerge/>
            <w:tcBorders>
              <w:top w:val="nil"/>
              <w:left w:val="single" w:sz="4" w:space="0" w:color="auto"/>
              <w:bottom w:val="single" w:sz="4" w:space="0" w:color="auto"/>
              <w:right w:val="single" w:sz="4" w:space="0" w:color="auto"/>
            </w:tcBorders>
            <w:vAlign w:val="center"/>
            <w:hideMark/>
          </w:tcPr>
          <w:p w14:paraId="53CC0806" w14:textId="77777777" w:rsidR="007B491A" w:rsidRPr="00F704E1" w:rsidRDefault="007B491A" w:rsidP="007B491A">
            <w:pPr>
              <w:pStyle w:val="1fffb"/>
              <w:rPr>
                <w:rFonts w:cs="Times New Roman"/>
              </w:rPr>
            </w:pPr>
          </w:p>
        </w:tc>
        <w:tc>
          <w:tcPr>
            <w:tcW w:w="2303" w:type="pct"/>
            <w:tcBorders>
              <w:top w:val="nil"/>
              <w:left w:val="nil"/>
              <w:bottom w:val="single" w:sz="4" w:space="0" w:color="auto"/>
              <w:right w:val="single" w:sz="4" w:space="0" w:color="auto"/>
            </w:tcBorders>
            <w:shd w:val="clear" w:color="000000" w:fill="FFFFFF"/>
            <w:vAlign w:val="center"/>
            <w:hideMark/>
          </w:tcPr>
          <w:p w14:paraId="555CA7CB" w14:textId="58ED2E69" w:rsidR="007B491A" w:rsidRPr="00F704E1" w:rsidRDefault="0000451E" w:rsidP="007B491A">
            <w:pPr>
              <w:pStyle w:val="1fffb"/>
              <w:rPr>
                <w:rFonts w:cs="Times New Roman"/>
              </w:rPr>
            </w:pPr>
            <w:r>
              <w:rPr>
                <w:rFonts w:cs="Times New Roman"/>
                <w:lang w:val="en-US"/>
              </w:rPr>
              <w:t>Природный газ</w:t>
            </w:r>
            <w:r w:rsidR="007B491A" w:rsidRPr="00F704E1">
              <w:rPr>
                <w:rFonts w:cs="Times New Roman"/>
                <w:lang w:val="en-US"/>
              </w:rPr>
              <w:t>ная зола (20&lt;SiO2&lt;70)</w:t>
            </w:r>
          </w:p>
        </w:tc>
        <w:tc>
          <w:tcPr>
            <w:tcW w:w="1408" w:type="pct"/>
            <w:tcBorders>
              <w:top w:val="nil"/>
              <w:left w:val="nil"/>
              <w:bottom w:val="single" w:sz="4" w:space="0" w:color="auto"/>
              <w:right w:val="single" w:sz="4" w:space="0" w:color="auto"/>
            </w:tcBorders>
            <w:shd w:val="clear" w:color="000000" w:fill="FFFFFF"/>
            <w:hideMark/>
          </w:tcPr>
          <w:p w14:paraId="5E9DF9E0" w14:textId="071B21D7" w:rsidR="007B491A" w:rsidRPr="00F704E1" w:rsidRDefault="007B491A" w:rsidP="007B491A">
            <w:pPr>
              <w:pStyle w:val="1fffb"/>
              <w:rPr>
                <w:rFonts w:cs="Times New Roman"/>
              </w:rPr>
            </w:pPr>
            <w:r w:rsidRPr="00F704E1">
              <w:rPr>
                <w:rFonts w:cs="Times New Roman"/>
              </w:rPr>
              <w:t>-</w:t>
            </w:r>
          </w:p>
        </w:tc>
      </w:tr>
    </w:tbl>
    <w:p w14:paraId="7BD3B04C" w14:textId="77777777" w:rsidR="006B796D" w:rsidRPr="00F704E1" w:rsidRDefault="006B796D" w:rsidP="006B796D">
      <w:pPr>
        <w:pStyle w:val="11ff3"/>
        <w:rPr>
          <w:b/>
        </w:rPr>
      </w:pPr>
    </w:p>
    <w:p w14:paraId="76ACBBBA" w14:textId="77777777" w:rsidR="00A26F1C" w:rsidRPr="00F704E1" w:rsidRDefault="00A26F1C" w:rsidP="006B796D">
      <w:pPr>
        <w:pStyle w:val="11ff3"/>
        <w:rPr>
          <w:b/>
        </w:rPr>
      </w:pPr>
    </w:p>
    <w:p w14:paraId="4127A68F" w14:textId="091D071B" w:rsidR="00A26F1C" w:rsidRPr="00F704E1" w:rsidRDefault="00A26F1C" w:rsidP="006B796D">
      <w:pPr>
        <w:pStyle w:val="11ff3"/>
        <w:rPr>
          <w:b/>
        </w:rPr>
      </w:pPr>
      <w:r w:rsidRPr="00F704E1">
        <w:rPr>
          <w:b/>
        </w:rPr>
        <w:t>Таблица 18.1.2.5. - Результаты расчетов максимальных разовых концентраций вредных (загрязняющих) веществ в приземном слое атмосферного воздуха от объектов</w:t>
      </w:r>
    </w:p>
    <w:tbl>
      <w:tblPr>
        <w:tblW w:w="5000" w:type="pct"/>
        <w:tblLook w:val="04A0" w:firstRow="1" w:lastRow="0" w:firstColumn="1" w:lastColumn="0" w:noHBand="0" w:noVBand="1"/>
      </w:tblPr>
      <w:tblGrid>
        <w:gridCol w:w="3398"/>
        <w:gridCol w:w="6859"/>
        <w:gridCol w:w="4020"/>
      </w:tblGrid>
      <w:tr w:rsidR="00BB3C41" w:rsidRPr="00F704E1" w14:paraId="0B6D465C" w14:textId="77777777" w:rsidTr="00BB3C41">
        <w:trPr>
          <w:trHeight w:val="20"/>
          <w:tblHeader/>
        </w:trPr>
        <w:tc>
          <w:tcPr>
            <w:tcW w:w="11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45B10" w14:textId="77777777" w:rsidR="00BB3C41" w:rsidRPr="00F704E1" w:rsidRDefault="00BB3C41" w:rsidP="00BB3C41">
            <w:pPr>
              <w:pStyle w:val="1fffb"/>
              <w:rPr>
                <w:rFonts w:cs="Times New Roman"/>
                <w:color w:val="000000"/>
              </w:rPr>
            </w:pPr>
            <w:r w:rsidRPr="00F704E1">
              <w:rPr>
                <w:rFonts w:cs="Times New Roman"/>
              </w:rPr>
              <w:t>Наименование котельной</w:t>
            </w:r>
          </w:p>
        </w:tc>
        <w:tc>
          <w:tcPr>
            <w:tcW w:w="24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465492" w14:textId="77777777" w:rsidR="00BB3C41" w:rsidRPr="00F704E1" w:rsidRDefault="00BB3C41" w:rsidP="00BB3C41">
            <w:pPr>
              <w:pStyle w:val="1fffb"/>
              <w:rPr>
                <w:rFonts w:cs="Times New Roman"/>
                <w:color w:val="000000"/>
              </w:rPr>
            </w:pPr>
            <w:r w:rsidRPr="00F704E1">
              <w:rPr>
                <w:rFonts w:cs="Times New Roman"/>
              </w:rPr>
              <w:t>Наименование вредного (загрязняющего) вещества</w:t>
            </w:r>
          </w:p>
        </w:tc>
        <w:tc>
          <w:tcPr>
            <w:tcW w:w="1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27441F" w14:textId="77777777" w:rsidR="00BB3C41" w:rsidRPr="00F704E1" w:rsidRDefault="00BB3C41" w:rsidP="00BB3C41">
            <w:pPr>
              <w:pStyle w:val="1fffb"/>
              <w:rPr>
                <w:rFonts w:cs="Times New Roman"/>
                <w:color w:val="000000"/>
              </w:rPr>
            </w:pPr>
            <w:r w:rsidRPr="00F704E1">
              <w:rPr>
                <w:rFonts w:cs="Times New Roman"/>
              </w:rPr>
              <w:t>Максимальные разовых концентраций вредных (загрязняющих) веществ в приземном слое атмосферного воздуха</w:t>
            </w:r>
          </w:p>
        </w:tc>
      </w:tr>
      <w:tr w:rsidR="007B491A" w:rsidRPr="00F704E1" w14:paraId="6BC8727F" w14:textId="77777777" w:rsidTr="003A4411">
        <w:trPr>
          <w:trHeight w:val="20"/>
        </w:trPr>
        <w:tc>
          <w:tcPr>
            <w:tcW w:w="119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30FCE1" w14:textId="11A9A22E" w:rsidR="007B491A" w:rsidRPr="00F704E1" w:rsidRDefault="00975927" w:rsidP="007B491A">
            <w:pPr>
              <w:pStyle w:val="1fffb"/>
              <w:rPr>
                <w:rFonts w:cs="Times New Roman"/>
                <w:color w:val="000000"/>
              </w:rPr>
            </w:pPr>
            <w:r w:rsidRPr="00F704E1">
              <w:rPr>
                <w:rFonts w:cs="Times New Roman"/>
                <w:color w:val="000000"/>
              </w:rPr>
              <w:t xml:space="preserve">Котельная </w:t>
            </w:r>
            <w:r w:rsidR="00FC2FFD">
              <w:rPr>
                <w:rFonts w:cs="Times New Roman"/>
                <w:color w:val="000000"/>
              </w:rPr>
              <w:t xml:space="preserve">п. </w:t>
            </w:r>
            <w:r w:rsidR="00F36754">
              <w:rPr>
                <w:rFonts w:cs="Times New Roman"/>
                <w:color w:val="000000"/>
              </w:rPr>
              <w:t>Сингапай</w:t>
            </w:r>
          </w:p>
        </w:tc>
        <w:tc>
          <w:tcPr>
            <w:tcW w:w="2402" w:type="pct"/>
            <w:tcBorders>
              <w:top w:val="nil"/>
              <w:left w:val="nil"/>
              <w:bottom w:val="single" w:sz="4" w:space="0" w:color="auto"/>
              <w:right w:val="single" w:sz="4" w:space="0" w:color="auto"/>
            </w:tcBorders>
            <w:shd w:val="clear" w:color="000000" w:fill="FFFFFF"/>
            <w:vAlign w:val="center"/>
            <w:hideMark/>
          </w:tcPr>
          <w:p w14:paraId="44622C30" w14:textId="77777777" w:rsidR="007B491A" w:rsidRPr="00F704E1" w:rsidRDefault="007B491A" w:rsidP="007B491A">
            <w:pPr>
              <w:pStyle w:val="1fffb"/>
              <w:rPr>
                <w:rFonts w:cs="Times New Roman"/>
                <w:color w:val="000000"/>
              </w:rPr>
            </w:pPr>
            <w:r w:rsidRPr="00F704E1">
              <w:rPr>
                <w:rFonts w:cs="Times New Roman"/>
              </w:rPr>
              <w:t>Азота диоксид (Двуокись азота; пероксид азота)</w:t>
            </w:r>
          </w:p>
        </w:tc>
        <w:tc>
          <w:tcPr>
            <w:tcW w:w="1408" w:type="pct"/>
            <w:tcBorders>
              <w:top w:val="nil"/>
              <w:left w:val="nil"/>
              <w:bottom w:val="single" w:sz="4" w:space="0" w:color="auto"/>
              <w:right w:val="single" w:sz="4" w:space="0" w:color="auto"/>
            </w:tcBorders>
            <w:shd w:val="clear" w:color="000000" w:fill="FFFFFF"/>
            <w:hideMark/>
          </w:tcPr>
          <w:p w14:paraId="05460F5F" w14:textId="40C21AC5"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1F357986"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03DD5AD1"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5DF1ADF6" w14:textId="77777777" w:rsidR="007B491A" w:rsidRPr="00F704E1" w:rsidRDefault="007B491A" w:rsidP="007B491A">
            <w:pPr>
              <w:pStyle w:val="1fffb"/>
              <w:rPr>
                <w:rFonts w:cs="Times New Roman"/>
                <w:color w:val="000000"/>
              </w:rPr>
            </w:pPr>
            <w:r w:rsidRPr="00F704E1">
              <w:rPr>
                <w:rFonts w:cs="Times New Roman"/>
              </w:rPr>
              <w:t>Азот (II) оксид (Азот монооксид)</w:t>
            </w:r>
          </w:p>
        </w:tc>
        <w:tc>
          <w:tcPr>
            <w:tcW w:w="1408" w:type="pct"/>
            <w:tcBorders>
              <w:top w:val="nil"/>
              <w:left w:val="nil"/>
              <w:bottom w:val="single" w:sz="4" w:space="0" w:color="auto"/>
              <w:right w:val="single" w:sz="4" w:space="0" w:color="auto"/>
            </w:tcBorders>
            <w:shd w:val="clear" w:color="000000" w:fill="FFFFFF"/>
            <w:hideMark/>
          </w:tcPr>
          <w:p w14:paraId="1BAB8C63" w14:textId="4CBAF0E8"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05BE0DD9"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6183CF10"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18AB7A4C" w14:textId="15E4A057" w:rsidR="007B491A" w:rsidRPr="00F704E1" w:rsidRDefault="00324075" w:rsidP="007B491A">
            <w:pPr>
              <w:pStyle w:val="1fffb"/>
              <w:rPr>
                <w:rFonts w:cs="Times New Roman"/>
                <w:color w:val="000000"/>
              </w:rPr>
            </w:pPr>
            <w:r>
              <w:rPr>
                <w:rFonts w:cs="Times New Roman"/>
              </w:rPr>
              <w:t>Природный газ</w:t>
            </w:r>
            <w:r w:rsidR="007B491A" w:rsidRPr="00F704E1">
              <w:rPr>
                <w:rFonts w:cs="Times New Roman"/>
              </w:rPr>
              <w:t>род (Пигмент черный)</w:t>
            </w:r>
          </w:p>
        </w:tc>
        <w:tc>
          <w:tcPr>
            <w:tcW w:w="1408" w:type="pct"/>
            <w:tcBorders>
              <w:top w:val="nil"/>
              <w:left w:val="nil"/>
              <w:bottom w:val="single" w:sz="4" w:space="0" w:color="auto"/>
              <w:right w:val="single" w:sz="4" w:space="0" w:color="auto"/>
            </w:tcBorders>
            <w:shd w:val="clear" w:color="000000" w:fill="FFFFFF"/>
            <w:hideMark/>
          </w:tcPr>
          <w:p w14:paraId="057F7527" w14:textId="5CA065C3"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10C07A50"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6725E58B"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33E3E9AD" w14:textId="77777777" w:rsidR="007B491A" w:rsidRPr="00F704E1" w:rsidRDefault="007B491A" w:rsidP="007B491A">
            <w:pPr>
              <w:pStyle w:val="1fffb"/>
              <w:rPr>
                <w:rFonts w:cs="Times New Roman"/>
                <w:color w:val="000000"/>
              </w:rPr>
            </w:pPr>
            <w:r w:rsidRPr="00F704E1">
              <w:rPr>
                <w:rFonts w:cs="Times New Roman"/>
              </w:rPr>
              <w:t>Сера диоксид</w:t>
            </w:r>
          </w:p>
        </w:tc>
        <w:tc>
          <w:tcPr>
            <w:tcW w:w="1408" w:type="pct"/>
            <w:tcBorders>
              <w:top w:val="nil"/>
              <w:left w:val="nil"/>
              <w:bottom w:val="single" w:sz="4" w:space="0" w:color="auto"/>
              <w:right w:val="single" w:sz="4" w:space="0" w:color="auto"/>
            </w:tcBorders>
            <w:shd w:val="clear" w:color="000000" w:fill="FFFFFF"/>
            <w:hideMark/>
          </w:tcPr>
          <w:p w14:paraId="49886611" w14:textId="3B225346"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4B674CF5"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43210443"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64AD56D4" w14:textId="0E99BEBE" w:rsidR="007B491A" w:rsidRPr="00F704E1" w:rsidRDefault="00324075" w:rsidP="007B491A">
            <w:pPr>
              <w:pStyle w:val="1fffb"/>
              <w:rPr>
                <w:rFonts w:cs="Times New Roman"/>
                <w:color w:val="000000"/>
              </w:rPr>
            </w:pPr>
            <w:r>
              <w:rPr>
                <w:rFonts w:cs="Times New Roman"/>
              </w:rPr>
              <w:t>Природный газ</w:t>
            </w:r>
            <w:r w:rsidR="007B491A" w:rsidRPr="00F704E1">
              <w:rPr>
                <w:rFonts w:cs="Times New Roman"/>
              </w:rPr>
              <w:t>рода оксид (</w:t>
            </w:r>
            <w:r>
              <w:rPr>
                <w:rFonts w:cs="Times New Roman"/>
              </w:rPr>
              <w:t>Природный газ</w:t>
            </w:r>
            <w:r w:rsidR="007B491A" w:rsidRPr="00F704E1">
              <w:rPr>
                <w:rFonts w:cs="Times New Roman"/>
              </w:rPr>
              <w:t xml:space="preserve">род окись; </w:t>
            </w:r>
            <w:r>
              <w:rPr>
                <w:rFonts w:cs="Times New Roman"/>
              </w:rPr>
              <w:t>природный газ</w:t>
            </w:r>
            <w:r w:rsidR="007B491A" w:rsidRPr="00F704E1">
              <w:rPr>
                <w:rFonts w:cs="Times New Roman"/>
              </w:rPr>
              <w:t>род моноокись; угарный газ)</w:t>
            </w:r>
          </w:p>
        </w:tc>
        <w:tc>
          <w:tcPr>
            <w:tcW w:w="1408" w:type="pct"/>
            <w:tcBorders>
              <w:top w:val="nil"/>
              <w:left w:val="nil"/>
              <w:bottom w:val="single" w:sz="4" w:space="0" w:color="auto"/>
              <w:right w:val="single" w:sz="4" w:space="0" w:color="auto"/>
            </w:tcBorders>
            <w:shd w:val="clear" w:color="000000" w:fill="FFFFFF"/>
            <w:hideMark/>
          </w:tcPr>
          <w:p w14:paraId="68E8F0B5" w14:textId="1D315DAB"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28D681F6"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550040D9"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05C4A99D" w14:textId="77777777" w:rsidR="007B491A" w:rsidRPr="00F704E1" w:rsidRDefault="007B491A" w:rsidP="007B491A">
            <w:pPr>
              <w:pStyle w:val="1fffb"/>
              <w:rPr>
                <w:rFonts w:cs="Times New Roman"/>
                <w:color w:val="000000"/>
              </w:rPr>
            </w:pPr>
            <w:r w:rsidRPr="00F704E1">
              <w:rPr>
                <w:rFonts w:cs="Times New Roman"/>
              </w:rPr>
              <w:t>Бенз/а/пирен</w:t>
            </w:r>
          </w:p>
        </w:tc>
        <w:tc>
          <w:tcPr>
            <w:tcW w:w="1408" w:type="pct"/>
            <w:tcBorders>
              <w:top w:val="nil"/>
              <w:left w:val="nil"/>
              <w:bottom w:val="single" w:sz="4" w:space="0" w:color="auto"/>
              <w:right w:val="single" w:sz="4" w:space="0" w:color="auto"/>
            </w:tcBorders>
            <w:shd w:val="clear" w:color="000000" w:fill="FFFFFF"/>
            <w:hideMark/>
          </w:tcPr>
          <w:p w14:paraId="64ABAB46" w14:textId="6D72F5B6"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2E23DD98"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48447290"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04EBE0FF" w14:textId="77777777" w:rsidR="007B491A" w:rsidRPr="00F704E1" w:rsidRDefault="007B491A" w:rsidP="007B491A">
            <w:pPr>
              <w:pStyle w:val="1fffb"/>
              <w:rPr>
                <w:rFonts w:cs="Times New Roman"/>
                <w:color w:val="000000"/>
              </w:rPr>
            </w:pPr>
            <w:r w:rsidRPr="00F704E1">
              <w:rPr>
                <w:rFonts w:cs="Times New Roman"/>
              </w:rPr>
              <w:t>Пыль неорганическая: 70-20% SiO2</w:t>
            </w:r>
          </w:p>
        </w:tc>
        <w:tc>
          <w:tcPr>
            <w:tcW w:w="1408" w:type="pct"/>
            <w:tcBorders>
              <w:top w:val="nil"/>
              <w:left w:val="nil"/>
              <w:bottom w:val="single" w:sz="4" w:space="0" w:color="auto"/>
              <w:right w:val="single" w:sz="4" w:space="0" w:color="auto"/>
            </w:tcBorders>
            <w:shd w:val="clear" w:color="000000" w:fill="FFFFFF"/>
            <w:hideMark/>
          </w:tcPr>
          <w:p w14:paraId="68235294" w14:textId="0979069D"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624E6647"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30F8E44A"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575ABD14" w14:textId="77777777" w:rsidR="007B491A" w:rsidRPr="00F704E1" w:rsidRDefault="007B491A" w:rsidP="007B491A">
            <w:pPr>
              <w:pStyle w:val="1fffb"/>
              <w:rPr>
                <w:rFonts w:cs="Times New Roman"/>
                <w:color w:val="000000"/>
              </w:rPr>
            </w:pPr>
            <w:r w:rsidRPr="00F704E1">
              <w:rPr>
                <w:rFonts w:cs="Times New Roman"/>
                <w:color w:val="000000"/>
              </w:rPr>
              <w:t>Пыль неорганическая: до 20% SiO2</w:t>
            </w:r>
          </w:p>
        </w:tc>
        <w:tc>
          <w:tcPr>
            <w:tcW w:w="1408" w:type="pct"/>
            <w:tcBorders>
              <w:top w:val="nil"/>
              <w:left w:val="nil"/>
              <w:bottom w:val="single" w:sz="4" w:space="0" w:color="auto"/>
              <w:right w:val="single" w:sz="4" w:space="0" w:color="auto"/>
            </w:tcBorders>
            <w:shd w:val="clear" w:color="000000" w:fill="FFFFFF"/>
            <w:hideMark/>
          </w:tcPr>
          <w:p w14:paraId="4F148C12" w14:textId="1A4547AE" w:rsidR="007B491A" w:rsidRPr="00F704E1" w:rsidRDefault="007B491A" w:rsidP="007B491A">
            <w:pPr>
              <w:pStyle w:val="1fffb"/>
              <w:rPr>
                <w:rFonts w:cs="Times New Roman"/>
                <w:color w:val="000000"/>
              </w:rPr>
            </w:pPr>
            <w:r w:rsidRPr="00F704E1">
              <w:rPr>
                <w:rFonts w:cs="Times New Roman"/>
              </w:rPr>
              <w:t>Нет данных</w:t>
            </w:r>
          </w:p>
        </w:tc>
      </w:tr>
      <w:tr w:rsidR="007B491A" w:rsidRPr="00F704E1" w14:paraId="0961DE6F" w14:textId="77777777" w:rsidTr="003A4411">
        <w:trPr>
          <w:trHeight w:val="20"/>
        </w:trPr>
        <w:tc>
          <w:tcPr>
            <w:tcW w:w="1190" w:type="pct"/>
            <w:vMerge/>
            <w:tcBorders>
              <w:top w:val="nil"/>
              <w:left w:val="single" w:sz="4" w:space="0" w:color="auto"/>
              <w:bottom w:val="single" w:sz="4" w:space="0" w:color="auto"/>
              <w:right w:val="single" w:sz="4" w:space="0" w:color="auto"/>
            </w:tcBorders>
            <w:vAlign w:val="center"/>
            <w:hideMark/>
          </w:tcPr>
          <w:p w14:paraId="74B6A687" w14:textId="77777777" w:rsidR="007B491A" w:rsidRPr="00F704E1" w:rsidRDefault="007B491A" w:rsidP="007B491A">
            <w:pPr>
              <w:pStyle w:val="1fffb"/>
              <w:rPr>
                <w:rFonts w:cs="Times New Roman"/>
                <w:color w:val="000000"/>
              </w:rPr>
            </w:pPr>
          </w:p>
        </w:tc>
        <w:tc>
          <w:tcPr>
            <w:tcW w:w="2402" w:type="pct"/>
            <w:tcBorders>
              <w:top w:val="nil"/>
              <w:left w:val="nil"/>
              <w:bottom w:val="single" w:sz="4" w:space="0" w:color="auto"/>
              <w:right w:val="single" w:sz="4" w:space="0" w:color="auto"/>
            </w:tcBorders>
            <w:shd w:val="clear" w:color="000000" w:fill="FFFFFF"/>
            <w:vAlign w:val="center"/>
            <w:hideMark/>
          </w:tcPr>
          <w:p w14:paraId="1E1F8919" w14:textId="6F68B1FE" w:rsidR="007B491A" w:rsidRPr="00F704E1" w:rsidRDefault="0000451E" w:rsidP="007B491A">
            <w:pPr>
              <w:pStyle w:val="1fffb"/>
              <w:rPr>
                <w:rFonts w:cs="Times New Roman"/>
                <w:color w:val="000000"/>
              </w:rPr>
            </w:pPr>
            <w:r>
              <w:rPr>
                <w:rFonts w:cs="Times New Roman"/>
                <w:color w:val="000000"/>
                <w:lang w:val="en-US"/>
              </w:rPr>
              <w:t>Природный газ</w:t>
            </w:r>
            <w:r w:rsidR="007B491A" w:rsidRPr="00F704E1">
              <w:rPr>
                <w:rFonts w:cs="Times New Roman"/>
                <w:color w:val="000000"/>
                <w:lang w:val="en-US"/>
              </w:rPr>
              <w:t>ная зола (20&lt;SiO2&lt;70)</w:t>
            </w:r>
          </w:p>
        </w:tc>
        <w:tc>
          <w:tcPr>
            <w:tcW w:w="1408" w:type="pct"/>
            <w:tcBorders>
              <w:top w:val="nil"/>
              <w:left w:val="nil"/>
              <w:bottom w:val="single" w:sz="4" w:space="0" w:color="auto"/>
              <w:right w:val="single" w:sz="4" w:space="0" w:color="auto"/>
            </w:tcBorders>
            <w:shd w:val="clear" w:color="000000" w:fill="FFFFFF"/>
            <w:hideMark/>
          </w:tcPr>
          <w:p w14:paraId="3ADB47E5" w14:textId="7A2BA1B1" w:rsidR="007B491A" w:rsidRPr="00F704E1" w:rsidRDefault="007B491A" w:rsidP="007B491A">
            <w:pPr>
              <w:pStyle w:val="1fffb"/>
              <w:rPr>
                <w:rFonts w:cs="Times New Roman"/>
                <w:color w:val="000000"/>
              </w:rPr>
            </w:pPr>
            <w:r w:rsidRPr="00F704E1">
              <w:rPr>
                <w:rFonts w:cs="Times New Roman"/>
              </w:rPr>
              <w:t>Нет данных</w:t>
            </w:r>
          </w:p>
        </w:tc>
      </w:tr>
    </w:tbl>
    <w:p w14:paraId="29F4F0A2" w14:textId="77777777" w:rsidR="00A26F1C" w:rsidRPr="00F704E1" w:rsidRDefault="00A26F1C" w:rsidP="006B796D">
      <w:pPr>
        <w:pStyle w:val="11ff3"/>
        <w:rPr>
          <w:b/>
        </w:rPr>
      </w:pPr>
    </w:p>
    <w:p w14:paraId="4C10470F" w14:textId="675C3297" w:rsidR="00BB3C41" w:rsidRPr="00F704E1" w:rsidRDefault="006B796D" w:rsidP="00BB3C41">
      <w:pPr>
        <w:pStyle w:val="11ff3"/>
        <w:rPr>
          <w:rFonts w:eastAsia="Times New Roman"/>
          <w:sz w:val="20"/>
          <w:szCs w:val="20"/>
        </w:rPr>
      </w:pPr>
      <w:r w:rsidRPr="00F704E1">
        <w:rPr>
          <w:b/>
        </w:rPr>
        <w:t>Таблица 18.1.2.</w:t>
      </w:r>
      <w:r w:rsidR="0066169E" w:rsidRPr="00F704E1">
        <w:rPr>
          <w:b/>
        </w:rPr>
        <w:t>5</w:t>
      </w:r>
      <w:r w:rsidRPr="00F704E1">
        <w:rPr>
          <w:b/>
        </w:rPr>
        <w:t xml:space="preserve">. - </w:t>
      </w:r>
      <w:r w:rsidR="00A26F1C" w:rsidRPr="00F704E1">
        <w:rPr>
          <w:b/>
        </w:rPr>
        <w:t xml:space="preserve">Расчеты рассеивания вредных (загрязняющих) веществ от существующих объектов теплоснабжения, представленные на карте-схеме поселения (при наличии) за </w:t>
      </w:r>
      <w:r w:rsidR="0000451E">
        <w:rPr>
          <w:b/>
        </w:rPr>
        <w:t>2024</w:t>
      </w:r>
      <w:r w:rsidR="00A26F1C" w:rsidRPr="00F704E1">
        <w:rPr>
          <w:b/>
        </w:rPr>
        <w:t xml:space="preserve"> г</w:t>
      </w:r>
      <w:r w:rsidR="00BB3C41" w:rsidRPr="00F704E1">
        <w:rPr>
          <w:b/>
        </w:rPr>
        <w:t>од</w:t>
      </w:r>
    </w:p>
    <w:tbl>
      <w:tblPr>
        <w:tblW w:w="5000" w:type="pct"/>
        <w:tblLook w:val="04A0" w:firstRow="1" w:lastRow="0" w:firstColumn="1" w:lastColumn="0" w:noHBand="0" w:noVBand="1"/>
      </w:tblPr>
      <w:tblGrid>
        <w:gridCol w:w="7111"/>
        <w:gridCol w:w="1790"/>
        <w:gridCol w:w="3489"/>
        <w:gridCol w:w="1887"/>
      </w:tblGrid>
      <w:tr w:rsidR="00BB3C41" w:rsidRPr="00F704E1" w14:paraId="57AEA0ED" w14:textId="77777777" w:rsidTr="00BB3C41">
        <w:trPr>
          <w:trHeight w:val="20"/>
          <w:tblHeader/>
        </w:trPr>
        <w:tc>
          <w:tcPr>
            <w:tcW w:w="2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18BB39" w14:textId="77777777" w:rsidR="00BB3C41" w:rsidRPr="00F704E1" w:rsidRDefault="00BB3C41" w:rsidP="00BB3C41">
            <w:pPr>
              <w:pStyle w:val="1fffb"/>
              <w:rPr>
                <w:rFonts w:cs="Times New Roman"/>
              </w:rPr>
            </w:pPr>
            <w:r w:rsidRPr="00F704E1">
              <w:rPr>
                <w:rFonts w:cs="Times New Roman"/>
              </w:rPr>
              <w:t>Наименование котельной</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D34323" w14:textId="77777777" w:rsidR="00BB3C41" w:rsidRPr="00F704E1" w:rsidRDefault="00BB3C41" w:rsidP="00BB3C41">
            <w:pPr>
              <w:pStyle w:val="1fffb"/>
              <w:rPr>
                <w:rFonts w:cs="Times New Roman"/>
              </w:rPr>
            </w:pPr>
            <w:r w:rsidRPr="00F704E1">
              <w:rPr>
                <w:rFonts w:cs="Times New Roman"/>
              </w:rPr>
              <w:t>Наименование вредного (загрязняющего) вещества</w:t>
            </w:r>
          </w:p>
        </w:tc>
        <w:tc>
          <w:tcPr>
            <w:tcW w:w="12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C36FDB" w14:textId="77777777" w:rsidR="00BB3C41" w:rsidRPr="00F704E1" w:rsidRDefault="00BB3C41" w:rsidP="00BB3C41">
            <w:pPr>
              <w:pStyle w:val="1fffb"/>
              <w:rPr>
                <w:rFonts w:cs="Times New Roman"/>
              </w:rPr>
            </w:pPr>
            <w:r w:rsidRPr="00F704E1">
              <w:rPr>
                <w:rFonts w:cs="Times New Roman"/>
              </w:rPr>
              <w:t>Значение показателя</w:t>
            </w:r>
          </w:p>
        </w:tc>
        <w:tc>
          <w:tcPr>
            <w:tcW w:w="6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A6EBBE" w14:textId="77777777" w:rsidR="00BB3C41" w:rsidRPr="00F704E1" w:rsidRDefault="00BB3C41" w:rsidP="00BB3C41">
            <w:pPr>
              <w:pStyle w:val="1fffb"/>
              <w:rPr>
                <w:rFonts w:cs="Times New Roman"/>
              </w:rPr>
            </w:pPr>
            <w:r w:rsidRPr="00F704E1">
              <w:rPr>
                <w:rFonts w:cs="Times New Roman"/>
              </w:rPr>
              <w:t>Радиус рассеивания / зона рассеивания</w:t>
            </w:r>
          </w:p>
        </w:tc>
      </w:tr>
      <w:tr w:rsidR="00BB3C41" w:rsidRPr="00F704E1" w14:paraId="6BA3D9BF" w14:textId="77777777" w:rsidTr="00BB3C41">
        <w:trPr>
          <w:trHeight w:val="20"/>
        </w:trPr>
        <w:tc>
          <w:tcPr>
            <w:tcW w:w="2490" w:type="pct"/>
            <w:tcBorders>
              <w:top w:val="nil"/>
              <w:left w:val="single" w:sz="4" w:space="0" w:color="auto"/>
              <w:bottom w:val="single" w:sz="4" w:space="0" w:color="auto"/>
              <w:right w:val="single" w:sz="4" w:space="0" w:color="auto"/>
            </w:tcBorders>
            <w:shd w:val="clear" w:color="000000" w:fill="FFFFFF"/>
            <w:vAlign w:val="center"/>
            <w:hideMark/>
          </w:tcPr>
          <w:p w14:paraId="61609A2F" w14:textId="52784E04" w:rsidR="00BB3C41" w:rsidRPr="00F704E1" w:rsidRDefault="00975927" w:rsidP="00BB3C41">
            <w:pPr>
              <w:pStyle w:val="1fffb"/>
              <w:rPr>
                <w:rFonts w:cs="Times New Roman"/>
              </w:rPr>
            </w:pPr>
            <w:r w:rsidRPr="00F704E1">
              <w:rPr>
                <w:rFonts w:cs="Times New Roman"/>
              </w:rPr>
              <w:t xml:space="preserve">Котельная </w:t>
            </w:r>
            <w:r w:rsidR="00FC2FFD">
              <w:rPr>
                <w:rFonts w:cs="Times New Roman"/>
              </w:rPr>
              <w:t xml:space="preserve">п. </w:t>
            </w:r>
            <w:r w:rsidR="00F36754">
              <w:rPr>
                <w:rFonts w:cs="Times New Roman"/>
              </w:rPr>
              <w:t>Сингапай</w:t>
            </w:r>
          </w:p>
        </w:tc>
        <w:tc>
          <w:tcPr>
            <w:tcW w:w="627" w:type="pct"/>
            <w:tcBorders>
              <w:top w:val="nil"/>
              <w:left w:val="nil"/>
              <w:bottom w:val="single" w:sz="4" w:space="0" w:color="auto"/>
              <w:right w:val="single" w:sz="4" w:space="0" w:color="auto"/>
            </w:tcBorders>
            <w:shd w:val="clear" w:color="000000" w:fill="FFFFFF"/>
            <w:vAlign w:val="center"/>
            <w:hideMark/>
          </w:tcPr>
          <w:p w14:paraId="5207E11A" w14:textId="77777777" w:rsidR="00BB3C41" w:rsidRPr="00F704E1" w:rsidRDefault="00BB3C41" w:rsidP="00BB3C41">
            <w:pPr>
              <w:pStyle w:val="1fffb"/>
              <w:rPr>
                <w:rFonts w:cs="Times New Roman"/>
              </w:rPr>
            </w:pPr>
            <w:r w:rsidRPr="00F704E1">
              <w:rPr>
                <w:rFonts w:cs="Times New Roman"/>
              </w:rPr>
              <w:t>н/д</w:t>
            </w:r>
          </w:p>
        </w:tc>
        <w:tc>
          <w:tcPr>
            <w:tcW w:w="1222" w:type="pct"/>
            <w:tcBorders>
              <w:top w:val="nil"/>
              <w:left w:val="nil"/>
              <w:bottom w:val="single" w:sz="4" w:space="0" w:color="auto"/>
              <w:right w:val="single" w:sz="4" w:space="0" w:color="auto"/>
            </w:tcBorders>
            <w:shd w:val="clear" w:color="000000" w:fill="FFFFFF"/>
            <w:vAlign w:val="center"/>
            <w:hideMark/>
          </w:tcPr>
          <w:p w14:paraId="13538F18" w14:textId="77777777" w:rsidR="00BB3C41" w:rsidRPr="00F704E1" w:rsidRDefault="00BB3C41" w:rsidP="00BB3C41">
            <w:pPr>
              <w:pStyle w:val="1fffb"/>
              <w:rPr>
                <w:rFonts w:cs="Times New Roman"/>
              </w:rPr>
            </w:pPr>
            <w:r w:rsidRPr="00F704E1">
              <w:rPr>
                <w:rFonts w:cs="Times New Roman"/>
              </w:rPr>
              <w:t>н/д</w:t>
            </w:r>
          </w:p>
        </w:tc>
        <w:tc>
          <w:tcPr>
            <w:tcW w:w="661" w:type="pct"/>
            <w:tcBorders>
              <w:top w:val="nil"/>
              <w:left w:val="nil"/>
              <w:bottom w:val="single" w:sz="4" w:space="0" w:color="auto"/>
              <w:right w:val="single" w:sz="4" w:space="0" w:color="auto"/>
            </w:tcBorders>
            <w:shd w:val="clear" w:color="000000" w:fill="FFFFFF"/>
            <w:vAlign w:val="center"/>
            <w:hideMark/>
          </w:tcPr>
          <w:p w14:paraId="07A54DBC" w14:textId="77777777" w:rsidR="00BB3C41" w:rsidRPr="00F704E1" w:rsidRDefault="00BB3C41" w:rsidP="00BB3C41">
            <w:pPr>
              <w:pStyle w:val="1fffb"/>
              <w:rPr>
                <w:rFonts w:cs="Times New Roman"/>
              </w:rPr>
            </w:pPr>
            <w:r w:rsidRPr="00F704E1">
              <w:rPr>
                <w:rFonts w:cs="Times New Roman"/>
              </w:rPr>
              <w:t>н/д</w:t>
            </w:r>
          </w:p>
        </w:tc>
      </w:tr>
    </w:tbl>
    <w:p w14:paraId="4EB83211" w14:textId="363D4139" w:rsidR="00BB3C41" w:rsidRPr="00F704E1" w:rsidRDefault="00BB3C41" w:rsidP="00BB3C41">
      <w:pPr>
        <w:pStyle w:val="11ff3"/>
        <w:rPr>
          <w:b/>
        </w:rPr>
        <w:sectPr w:rsidR="00BB3C41" w:rsidRPr="00F704E1" w:rsidSect="00ED5167">
          <w:pgSz w:w="16838" w:h="11906" w:orient="landscape"/>
          <w:pgMar w:top="1134" w:right="850" w:bottom="1134" w:left="1701" w:header="567" w:footer="454" w:gutter="0"/>
          <w:cols w:space="708"/>
          <w:docGrid w:linePitch="360"/>
        </w:sectPr>
      </w:pPr>
    </w:p>
    <w:p w14:paraId="51DFC04C" w14:textId="41173F64" w:rsidR="00CF2441" w:rsidRPr="00F704E1" w:rsidRDefault="00CF2441" w:rsidP="00CF2441">
      <w:pPr>
        <w:pStyle w:val="19"/>
        <w:numPr>
          <w:ilvl w:val="0"/>
          <w:numId w:val="0"/>
        </w:numPr>
        <w:ind w:left="710"/>
        <w:rPr>
          <w:spacing w:val="0"/>
        </w:rPr>
      </w:pPr>
      <w:bookmarkStart w:id="782" w:name="_Toc196159755"/>
      <w:r w:rsidRPr="00F704E1">
        <w:rPr>
          <w:spacing w:val="0"/>
        </w:rPr>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782"/>
    </w:p>
    <w:p w14:paraId="0FE10864" w14:textId="6D664889" w:rsidR="00CF2441" w:rsidRPr="00F704E1" w:rsidRDefault="00CF2441" w:rsidP="00CF2441">
      <w:pPr>
        <w:pStyle w:val="11ff3"/>
      </w:pPr>
      <w:r w:rsidRPr="00F704E1">
        <w:t>Источники комбинированной выработки электрической и тепловой энергии отсутствуют.</w:t>
      </w:r>
    </w:p>
    <w:p w14:paraId="470BA391" w14:textId="15D8FBDF" w:rsidR="00CF2441" w:rsidRPr="00F704E1" w:rsidRDefault="00CF2441" w:rsidP="00CF2441">
      <w:pPr>
        <w:pStyle w:val="11ff3"/>
      </w:pPr>
      <w:r w:rsidRPr="00F704E1">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48ED735" w14:textId="6479DFF6" w:rsidR="00CF2441" w:rsidRPr="00F704E1" w:rsidRDefault="00CF2441" w:rsidP="00CF2441">
      <w:pPr>
        <w:spacing w:after="0" w:line="360" w:lineRule="auto"/>
        <w:rPr>
          <w:rFonts w:ascii="Times New Roman" w:hAnsi="Times New Roman" w:cs="Times New Roman"/>
          <w:sz w:val="24"/>
          <w:szCs w:val="24"/>
        </w:rPr>
      </w:pPr>
    </w:p>
    <w:p w14:paraId="16E2C474" w14:textId="74E052A2" w:rsidR="00CF2441" w:rsidRPr="00F704E1" w:rsidRDefault="004B38DB" w:rsidP="00CF2441">
      <w:pPr>
        <w:pStyle w:val="19"/>
        <w:numPr>
          <w:ilvl w:val="0"/>
          <w:numId w:val="0"/>
        </w:numPr>
        <w:ind w:left="710"/>
        <w:rPr>
          <w:spacing w:val="0"/>
        </w:rPr>
      </w:pPr>
      <w:r>
        <w:rPr>
          <w:spacing w:val="0"/>
        </w:rPr>
        <w:t xml:space="preserve"> </w:t>
      </w:r>
      <w:bookmarkStart w:id="783" w:name="_Toc196159756"/>
      <w:r w:rsidR="00CF2441" w:rsidRPr="00F704E1">
        <w:rPr>
          <w:spacing w:val="0"/>
        </w:rPr>
        <w:t>1.4 Предложения по снижению объема (массы) выбросов вредных (загрязняющих) веществ в атмосферный воздух</w:t>
      </w:r>
      <w:bookmarkEnd w:id="783"/>
    </w:p>
    <w:p w14:paraId="14975276" w14:textId="322B8F66" w:rsidR="00CF2441" w:rsidRPr="00F704E1" w:rsidRDefault="00CF2441" w:rsidP="00CF2441">
      <w:pPr>
        <w:pStyle w:val="11ff3"/>
      </w:pPr>
      <w:r w:rsidRPr="00F704E1">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0C4334D0" w14:textId="32534E3A" w:rsidR="00CF2441" w:rsidRPr="00F704E1" w:rsidRDefault="00CF2441" w:rsidP="00CF2441">
      <w:pPr>
        <w:spacing w:after="0" w:line="360" w:lineRule="auto"/>
        <w:rPr>
          <w:rFonts w:ascii="Times New Roman" w:hAnsi="Times New Roman" w:cs="Times New Roman"/>
          <w:sz w:val="24"/>
          <w:szCs w:val="24"/>
        </w:rPr>
      </w:pPr>
    </w:p>
    <w:p w14:paraId="094DCF08" w14:textId="1705F4A6" w:rsidR="00CF2441" w:rsidRPr="00F704E1" w:rsidRDefault="004B38DB" w:rsidP="00CF2441">
      <w:pPr>
        <w:pStyle w:val="19"/>
        <w:numPr>
          <w:ilvl w:val="0"/>
          <w:numId w:val="0"/>
        </w:numPr>
        <w:ind w:left="710"/>
        <w:rPr>
          <w:spacing w:val="0"/>
        </w:rPr>
      </w:pPr>
      <w:r>
        <w:rPr>
          <w:spacing w:val="0"/>
        </w:rPr>
        <w:t xml:space="preserve"> </w:t>
      </w:r>
      <w:bookmarkStart w:id="784" w:name="_Toc196159757"/>
      <w:r w:rsidR="00CF2441" w:rsidRPr="00F704E1">
        <w:rPr>
          <w:spacing w:val="0"/>
        </w:rPr>
        <w:t>1.5 Предложения по величине необходимых инвестиций для снижения выбросов вредных (загрязняющих) веществ в атмосферный воздух</w:t>
      </w:r>
      <w:bookmarkEnd w:id="784"/>
    </w:p>
    <w:p w14:paraId="090C139E" w14:textId="77777777" w:rsidR="00CF2441" w:rsidRPr="00F704E1" w:rsidRDefault="00CF2441" w:rsidP="00CF2441">
      <w:pPr>
        <w:pStyle w:val="11ff3"/>
      </w:pPr>
      <w:r w:rsidRPr="00F704E1">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2F59403C" w14:textId="6A1844C4" w:rsidR="00C25060" w:rsidRPr="00F704E1" w:rsidRDefault="00C25060">
      <w:pPr>
        <w:rPr>
          <w:rFonts w:ascii="Times New Roman" w:hAnsi="Times New Roman" w:cs="Times New Roman"/>
        </w:rPr>
      </w:pPr>
    </w:p>
    <w:sectPr w:rsidR="00C25060" w:rsidRPr="00F704E1" w:rsidSect="00ED5167">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F6DC3" w14:textId="77777777" w:rsidR="0012574F" w:rsidRDefault="0012574F" w:rsidP="00C25060">
      <w:pPr>
        <w:spacing w:after="0" w:line="240" w:lineRule="auto"/>
      </w:pPr>
      <w:r>
        <w:separator/>
      </w:r>
    </w:p>
  </w:endnote>
  <w:endnote w:type="continuationSeparator" w:id="0">
    <w:p w14:paraId="70D8838D" w14:textId="77777777" w:rsidR="0012574F" w:rsidRDefault="0012574F"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Arial Unicode MS"/>
    <w:charset w:val="00"/>
    <w:family w:val="auto"/>
    <w:pitch w:val="variable"/>
  </w:font>
  <w:font w:name="Consultant">
    <w:altName w:val="Courier New"/>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charset w:val="00"/>
    <w:family w:val="auto"/>
    <w:pitch w:val="default"/>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D8D2" w14:textId="77777777" w:rsidR="00E25A32" w:rsidRDefault="00E25A32"/>
  <w:p w14:paraId="22ADE8C7" w14:textId="77777777" w:rsidR="00E25A32" w:rsidRDefault="00E25A32"/>
  <w:p w14:paraId="04C7D0C5" w14:textId="77777777" w:rsidR="00E25A32" w:rsidRDefault="00E25A32"/>
  <w:p w14:paraId="00A0CB12" w14:textId="77777777" w:rsidR="00E25A32" w:rsidRDefault="00E25A32"/>
  <w:p w14:paraId="339B192D" w14:textId="77777777" w:rsidR="00E25A32" w:rsidRDefault="00E25A3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091955"/>
      <w:docPartObj>
        <w:docPartGallery w:val="Page Numbers (Bottom of Page)"/>
        <w:docPartUnique/>
      </w:docPartObj>
    </w:sdtPr>
    <w:sdtEndPr>
      <w:rPr>
        <w:rFonts w:ascii="Times New Roman" w:hAnsi="Times New Roman"/>
        <w:sz w:val="20"/>
        <w:szCs w:val="20"/>
      </w:rPr>
    </w:sdtEndPr>
    <w:sdtContent>
      <w:p w14:paraId="077F41CC" w14:textId="68D6FA77" w:rsidR="00E25A32" w:rsidRPr="00FD2BE5" w:rsidRDefault="00E25A32"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637E8F" w:rsidRPr="00637E8F">
          <w:rPr>
            <w:rFonts w:ascii="Times New Roman" w:hAnsi="Times New Roman"/>
            <w:noProof/>
            <w:sz w:val="20"/>
            <w:szCs w:val="20"/>
            <w:lang w:val="ru-RU"/>
          </w:rPr>
          <w:t>2</w:t>
        </w:r>
        <w:r w:rsidRPr="00FD2BE5">
          <w:rPr>
            <w:rFonts w:ascii="Times New Roman" w:hAnsi="Times New Roman"/>
            <w:sz w:val="20"/>
            <w:szCs w:val="20"/>
          </w:rPr>
          <w:fldChar w:fldCharType="end"/>
        </w:r>
      </w:p>
    </w:sdtContent>
  </w:sdt>
  <w:p w14:paraId="380BD0D4" w14:textId="77777777" w:rsidR="00E25A32" w:rsidRDefault="00E25A32"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2A90" w14:textId="77777777" w:rsidR="00E25A32" w:rsidRPr="00566A25" w:rsidRDefault="00637E8F" w:rsidP="00165DFD">
    <w:pPr>
      <w:pStyle w:val="aff6"/>
      <w:pBdr>
        <w:top w:val="none" w:sz="0" w:space="0" w:color="auto"/>
      </w:pBdr>
      <w:tabs>
        <w:tab w:val="clear" w:pos="6379"/>
        <w:tab w:val="left" w:pos="8647"/>
      </w:tabs>
      <w:jc w:val="right"/>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sidR="00E25A32">
          <w:rPr>
            <w:lang w:val="ru-RU"/>
          </w:rPr>
          <w:tab/>
        </w:r>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67</w:t>
        </w:r>
        <w:r w:rsidR="00E25A32"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42B6" w14:textId="77777777" w:rsidR="00E25A32" w:rsidRDefault="00E25A32"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0C0B0820" w14:textId="77777777" w:rsidR="00E25A32" w:rsidRDefault="00E25A32"/>
  <w:p w14:paraId="1E437C75" w14:textId="77777777" w:rsidR="00E25A32" w:rsidRDefault="00E25A3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521" w14:textId="77777777" w:rsidR="00E25A32" w:rsidRPr="00566A25" w:rsidRDefault="00637E8F" w:rsidP="00165DFD">
    <w:pPr>
      <w:pStyle w:val="aff6"/>
      <w:pBdr>
        <w:top w:val="none" w:sz="0" w:space="0" w:color="auto"/>
      </w:pBdr>
      <w:tabs>
        <w:tab w:val="clear" w:pos="6379"/>
        <w:tab w:val="left" w:pos="14175"/>
      </w:tabs>
      <w:jc w:val="right"/>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sidR="00E25A32">
          <w:rPr>
            <w:lang w:val="ru-RU"/>
          </w:rPr>
          <w:tab/>
        </w:r>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68</w:t>
        </w:r>
        <w:r w:rsidR="00E25A32"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B517" w14:textId="77777777" w:rsidR="00E25A32" w:rsidRPr="00566A25" w:rsidRDefault="00637E8F" w:rsidP="00165DFD">
    <w:pPr>
      <w:pStyle w:val="aff6"/>
      <w:pBdr>
        <w:top w:val="none" w:sz="0" w:space="0" w:color="auto"/>
      </w:pBdr>
      <w:tabs>
        <w:tab w:val="clear" w:pos="6379"/>
        <w:tab w:val="left" w:pos="8647"/>
      </w:tabs>
      <w:jc w:val="right"/>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sidR="00E25A32">
          <w:rPr>
            <w:lang w:val="ru-RU"/>
          </w:rPr>
          <w:tab/>
        </w:r>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109</w:t>
        </w:r>
        <w:r w:rsidR="00E25A32"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6027" w14:textId="77777777" w:rsidR="00E25A32" w:rsidRPr="001929A7" w:rsidRDefault="00E25A32" w:rsidP="00AD6FC2">
    <w:pPr>
      <w:pStyle w:val="afffc"/>
    </w:pPr>
    <w:r>
      <w:t>Санкт-Петербург</w:t>
    </w:r>
  </w:p>
  <w:p w14:paraId="718FBFDC" w14:textId="77777777" w:rsidR="00E25A32" w:rsidRPr="006F03D5" w:rsidRDefault="00E25A32" w:rsidP="00AD6FC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756316"/>
      <w:docPartObj>
        <w:docPartGallery w:val="Page Numbers (Bottom of Page)"/>
        <w:docPartUnique/>
      </w:docPartObj>
    </w:sdtPr>
    <w:sdtEndPr>
      <w:rPr>
        <w:rFonts w:ascii="Times New Roman" w:hAnsi="Times New Roman"/>
        <w:sz w:val="20"/>
        <w:szCs w:val="20"/>
      </w:rPr>
    </w:sdtEndPr>
    <w:sdtContent>
      <w:p w14:paraId="182FAF7A" w14:textId="77777777" w:rsidR="00E25A32" w:rsidRPr="00566A25" w:rsidRDefault="00E25A32"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A2508F">
          <w:rPr>
            <w:rFonts w:ascii="Times New Roman" w:hAnsi="Times New Roman"/>
            <w:noProof/>
            <w:sz w:val="20"/>
            <w:szCs w:val="20"/>
          </w:rPr>
          <w:t>110</w:t>
        </w:r>
        <w:r w:rsidRPr="00566A25">
          <w:rPr>
            <w:rFonts w:ascii="Times New Roman" w:hAnsi="Times New Roman"/>
            <w:sz w:val="20"/>
            <w:szCs w:val="20"/>
          </w:rPr>
          <w:fldChar w:fldCharType="end"/>
        </w:r>
      </w:p>
    </w:sdtContent>
  </w:sdt>
  <w:p w14:paraId="786BAB7E" w14:textId="77777777" w:rsidR="00E25A32" w:rsidRPr="00566A25" w:rsidRDefault="00E25A32" w:rsidP="00566A25">
    <w:pPr>
      <w:tabs>
        <w:tab w:val="left" w:pos="3405"/>
      </w:tabs>
      <w:rPr>
        <w:rFonts w:ascii="Times New Roman" w:hAnsi="Times New Roman"/>
        <w:sz w:val="20"/>
        <w:szCs w:val="20"/>
      </w:rPr>
    </w:pPr>
    <w:r>
      <w:rPr>
        <w:rFonts w:ascii="Times New Roman" w:hAnsi="Times New Roman"/>
        <w:b/>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B33F" w14:textId="77777777" w:rsidR="00E25A32" w:rsidRDefault="00E25A32" w:rsidP="00E8592F">
    <w:pPr>
      <w:pStyle w:val="aff6"/>
      <w:pBdr>
        <w:top w:val="none" w:sz="0" w:space="0" w:color="auto"/>
      </w:pBdr>
      <w:tabs>
        <w:tab w:val="clear" w:pos="6379"/>
        <w:tab w:val="left" w:pos="142"/>
      </w:tabs>
      <w:jc w:val="left"/>
      <w:rPr>
        <w:rFonts w:ascii="Times New Roman" w:hAnsi="Times New Roman"/>
        <w:b/>
        <w:lang w:val="ru-RU"/>
      </w:rPr>
    </w:pPr>
  </w:p>
  <w:p w14:paraId="6929431D" w14:textId="1531DCE2" w:rsidR="00E25A32" w:rsidRPr="00566A25" w:rsidRDefault="00F81CE1"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00E25A32" w:rsidRPr="00566A25">
          <w:rPr>
            <w:rFonts w:ascii="Times New Roman" w:hAnsi="Times New Roman"/>
            <w:sz w:val="20"/>
            <w:szCs w:val="20"/>
          </w:rPr>
          <w:fldChar w:fldCharType="begin"/>
        </w:r>
        <w:r w:rsidR="00E25A32" w:rsidRPr="00566A25">
          <w:rPr>
            <w:rFonts w:ascii="Times New Roman" w:hAnsi="Times New Roman"/>
            <w:sz w:val="20"/>
            <w:szCs w:val="20"/>
          </w:rPr>
          <w:instrText xml:space="preserve"> PAGE   \* MERGEFORMAT </w:instrText>
        </w:r>
        <w:r w:rsidR="00E25A32" w:rsidRPr="00566A25">
          <w:rPr>
            <w:rFonts w:ascii="Times New Roman" w:hAnsi="Times New Roman"/>
            <w:sz w:val="20"/>
            <w:szCs w:val="20"/>
          </w:rPr>
          <w:fldChar w:fldCharType="separate"/>
        </w:r>
        <w:r w:rsidR="00A2508F">
          <w:rPr>
            <w:rFonts w:ascii="Times New Roman" w:hAnsi="Times New Roman"/>
            <w:noProof/>
            <w:sz w:val="20"/>
            <w:szCs w:val="20"/>
          </w:rPr>
          <w:t>199</w:t>
        </w:r>
        <w:r w:rsidR="00E25A32"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EEEDF" w14:textId="77777777" w:rsidR="0012574F" w:rsidRDefault="0012574F" w:rsidP="00C25060">
      <w:pPr>
        <w:spacing w:after="0" w:line="240" w:lineRule="auto"/>
      </w:pPr>
      <w:r>
        <w:separator/>
      </w:r>
    </w:p>
  </w:footnote>
  <w:footnote w:type="continuationSeparator" w:id="0">
    <w:p w14:paraId="5AB365E3" w14:textId="77777777" w:rsidR="0012574F" w:rsidRDefault="0012574F" w:rsidP="00C25060">
      <w:pPr>
        <w:spacing w:after="0" w:line="240" w:lineRule="auto"/>
      </w:pPr>
      <w:r>
        <w:continuationSeparator/>
      </w:r>
    </w:p>
  </w:footnote>
  <w:footnote w:id="1">
    <w:p w14:paraId="0BA6AF0A" w14:textId="77777777" w:rsidR="002A1DAF" w:rsidRPr="002A1DAF" w:rsidRDefault="002A1DAF" w:rsidP="002A1DAF">
      <w:pPr>
        <w:pStyle w:val="11ff3"/>
        <w:rPr>
          <w:sz w:val="18"/>
          <w:szCs w:val="18"/>
        </w:rPr>
      </w:pPr>
      <w:r w:rsidRPr="002A1DAF">
        <w:rPr>
          <w:rStyle w:val="aff8"/>
          <w:sz w:val="18"/>
          <w:szCs w:val="18"/>
        </w:rPr>
        <w:footnoteRef/>
      </w:r>
      <w:r w:rsidRPr="002A1DAF">
        <w:rPr>
          <w:sz w:val="18"/>
          <w:szCs w:val="18"/>
        </w:rPr>
        <w:t xml:space="preserve"> Источник: 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4A2" w14:textId="77777777" w:rsidR="00E25A32" w:rsidRDefault="00E25A32"/>
  <w:p w14:paraId="140958BD" w14:textId="77777777" w:rsidR="00E25A32" w:rsidRDefault="00E25A32"/>
  <w:p w14:paraId="459E14FD" w14:textId="77777777" w:rsidR="00E25A32" w:rsidRDefault="00E25A32"/>
  <w:p w14:paraId="5C980EF1" w14:textId="77777777" w:rsidR="00E25A32" w:rsidRDefault="00E25A32"/>
  <w:p w14:paraId="50821602" w14:textId="77777777" w:rsidR="00E25A32" w:rsidRDefault="00E25A3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C9C69" w14:textId="77777777" w:rsidR="00740F16" w:rsidRDefault="00740F16" w:rsidP="009B7140">
    <w:pPr>
      <w:tabs>
        <w:tab w:val="center" w:pos="4677"/>
        <w:tab w:val="right" w:pos="9355"/>
      </w:tabs>
      <w:spacing w:after="0" w:line="240" w:lineRule="auto"/>
      <w:jc w:val="center"/>
      <w:rPr>
        <w:rFonts w:ascii="Times New Roman" w:eastAsia="Calibri" w:hAnsi="Times New Roman"/>
        <w:caps/>
        <w:sz w:val="20"/>
        <w:szCs w:val="20"/>
      </w:rPr>
    </w:pPr>
    <w:bookmarkStart w:id="38" w:name="_Hlk187758014"/>
  </w:p>
  <w:p w14:paraId="37E1A5DF" w14:textId="5B4D81B1" w:rsidR="00E25A32" w:rsidRDefault="00E25A32" w:rsidP="009B7140">
    <w:pPr>
      <w:tabs>
        <w:tab w:val="center" w:pos="4677"/>
        <w:tab w:val="right" w:pos="9355"/>
      </w:tabs>
      <w:spacing w:after="0" w:line="240" w:lineRule="auto"/>
      <w:jc w:val="center"/>
      <w:rPr>
        <w:rFonts w:ascii="Times New Roman" w:eastAsia="Calibri" w:hAnsi="Times New Roman"/>
        <w:caps/>
        <w:sz w:val="20"/>
        <w:szCs w:val="20"/>
      </w:rPr>
    </w:pPr>
    <w:bookmarkStart w:id="39" w:name="_Hlk174379227"/>
    <w:r w:rsidRPr="00ED0621">
      <w:rPr>
        <w:rFonts w:ascii="Times New Roman" w:eastAsia="Calibri" w:hAnsi="Times New Roman"/>
        <w:caps/>
        <w:sz w:val="20"/>
        <w:szCs w:val="20"/>
      </w:rPr>
      <w:t>СХЕМА ТЕПЛОСНАБЖЕНИЯ</w:t>
    </w:r>
    <w:r>
      <w:rPr>
        <w:rFonts w:ascii="Times New Roman" w:eastAsia="Calibri" w:hAnsi="Times New Roman"/>
        <w:caps/>
        <w:sz w:val="20"/>
        <w:szCs w:val="20"/>
      </w:rPr>
      <w:t xml:space="preserve"> </w:t>
    </w:r>
    <w:bookmarkStart w:id="40" w:name="_Hlk174379201"/>
    <w:r w:rsidR="004A624E">
      <w:rPr>
        <w:rFonts w:ascii="Times New Roman" w:eastAsia="Calibri" w:hAnsi="Times New Roman"/>
        <w:caps/>
        <w:sz w:val="20"/>
        <w:szCs w:val="20"/>
      </w:rPr>
      <w:t>сельского поселения Сингапай</w:t>
    </w:r>
    <w:r w:rsidR="006A6DFF">
      <w:rPr>
        <w:rFonts w:ascii="Times New Roman" w:eastAsia="Calibri" w:hAnsi="Times New Roman"/>
        <w:caps/>
        <w:sz w:val="20"/>
        <w:szCs w:val="20"/>
      </w:rPr>
      <w:t xml:space="preserve"> </w:t>
    </w:r>
    <w:r w:rsidR="004A624E">
      <w:rPr>
        <w:rFonts w:ascii="Times New Roman" w:eastAsia="Calibri" w:hAnsi="Times New Roman"/>
        <w:caps/>
        <w:sz w:val="20"/>
        <w:szCs w:val="20"/>
      </w:rPr>
      <w:t>НЕФТЕЮГАНС</w:t>
    </w:r>
    <w:r w:rsidR="008A531C">
      <w:rPr>
        <w:rFonts w:ascii="Times New Roman" w:eastAsia="Calibri" w:hAnsi="Times New Roman"/>
        <w:caps/>
        <w:sz w:val="20"/>
        <w:szCs w:val="20"/>
      </w:rPr>
      <w:t>КОГО РАЙОНА</w:t>
    </w:r>
    <w:r w:rsidR="007E0860" w:rsidRPr="007E0860">
      <w:rPr>
        <w:rFonts w:ascii="Times New Roman" w:eastAsia="Calibri" w:hAnsi="Times New Roman"/>
        <w:caps/>
        <w:sz w:val="20"/>
        <w:szCs w:val="20"/>
      </w:rPr>
      <w:t xml:space="preserve"> </w:t>
    </w:r>
    <w:r w:rsidR="004A624E">
      <w:rPr>
        <w:rFonts w:ascii="Times New Roman" w:eastAsia="Calibri" w:hAnsi="Times New Roman"/>
        <w:caps/>
        <w:sz w:val="20"/>
        <w:szCs w:val="20"/>
      </w:rPr>
      <w:t>ХАНТЫ-МАНСИЙСКОГО АВТОНОМНОГО ОКРУГА - ЮГРА</w:t>
    </w:r>
    <w:r w:rsidR="007E0860" w:rsidRPr="007E0860">
      <w:rPr>
        <w:rFonts w:ascii="Times New Roman" w:eastAsia="Calibri" w:hAnsi="Times New Roman"/>
        <w:caps/>
        <w:sz w:val="20"/>
        <w:szCs w:val="20"/>
      </w:rPr>
      <w:t xml:space="preserve"> </w:t>
    </w:r>
    <w:r w:rsidRPr="000052E0">
      <w:rPr>
        <w:rFonts w:ascii="Times New Roman" w:eastAsia="Calibri" w:hAnsi="Times New Roman"/>
        <w:caps/>
        <w:sz w:val="20"/>
        <w:szCs w:val="20"/>
      </w:rPr>
      <w:t>НА ПЕРИОД ДО 2034 ГОДА</w:t>
    </w:r>
    <w:bookmarkEnd w:id="39"/>
  </w:p>
  <w:bookmarkEnd w:id="38"/>
  <w:bookmarkEnd w:id="40"/>
  <w:p w14:paraId="11044917" w14:textId="77777777" w:rsidR="009B7140" w:rsidRPr="000052E0" w:rsidRDefault="009B7140" w:rsidP="009B7140">
    <w:pPr>
      <w:tabs>
        <w:tab w:val="center" w:pos="4677"/>
        <w:tab w:val="right" w:pos="9355"/>
      </w:tabs>
      <w:spacing w:after="0" w:line="240" w:lineRule="auto"/>
      <w:jc w:val="center"/>
      <w:rPr>
        <w:rFonts w:ascii="Times New Roman" w:eastAsia="Calibri" w:hAnsi="Times New Roman"/>
        <w:cap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25CE" w14:textId="77777777" w:rsidR="00E25A32" w:rsidRDefault="00E25A32"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mso-wrap-style:square" o:bullet="t">
        <v:imagedata r:id="rId1"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F8A0543"/>
    <w:multiLevelType w:val="hybridMultilevel"/>
    <w:tmpl w:val="FFFFFFFF"/>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3"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15:restartNumberingAfterBreak="0">
    <w:nsid w:val="3C8C7AEC"/>
    <w:multiLevelType w:val="hybridMultilevel"/>
    <w:tmpl w:val="D7A0B77C"/>
    <w:lvl w:ilvl="0" w:tplc="6A84D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8"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9"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1"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5"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6"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8" w15:restartNumberingAfterBreak="0">
    <w:nsid w:val="4ABB35B9"/>
    <w:multiLevelType w:val="hybridMultilevel"/>
    <w:tmpl w:val="FAB6CC2A"/>
    <w:lvl w:ilvl="0" w:tplc="2AE62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0"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1"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4"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5"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6"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7"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58"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9"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3"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4"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9" w15:restartNumberingAfterBreak="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1"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2"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74"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7" w15:restartNumberingAfterBreak="0">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9"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2"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3"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4"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6"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7"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8"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1"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2"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3"/>
  </w:num>
  <w:num w:numId="2">
    <w:abstractNumId w:val="0"/>
  </w:num>
  <w:num w:numId="3">
    <w:abstractNumId w:val="91"/>
  </w:num>
  <w:num w:numId="4">
    <w:abstractNumId w:val="49"/>
  </w:num>
  <w:num w:numId="5">
    <w:abstractNumId w:val="30"/>
  </w:num>
  <w:num w:numId="6">
    <w:abstractNumId w:val="61"/>
  </w:num>
  <w:num w:numId="7">
    <w:abstractNumId w:val="38"/>
  </w:num>
  <w:num w:numId="8">
    <w:abstractNumId w:val="21"/>
  </w:num>
  <w:num w:numId="9">
    <w:abstractNumId w:val="19"/>
  </w:num>
  <w:num w:numId="10">
    <w:abstractNumId w:val="83"/>
  </w:num>
  <w:num w:numId="11">
    <w:abstractNumId w:val="84"/>
  </w:num>
  <w:num w:numId="12">
    <w:abstractNumId w:val="34"/>
  </w:num>
  <w:num w:numId="13">
    <w:abstractNumId w:val="70"/>
  </w:num>
  <w:num w:numId="14">
    <w:abstractNumId w:val="13"/>
  </w:num>
  <w:num w:numId="15">
    <w:abstractNumId w:val="56"/>
  </w:num>
  <w:num w:numId="16">
    <w:abstractNumId w:val="65"/>
  </w:num>
  <w:num w:numId="17">
    <w:abstractNumId w:val="87"/>
  </w:num>
  <w:num w:numId="18">
    <w:abstractNumId w:val="24"/>
  </w:num>
  <w:num w:numId="19">
    <w:abstractNumId w:val="85"/>
  </w:num>
  <w:num w:numId="20">
    <w:abstractNumId w:val="72"/>
  </w:num>
  <w:num w:numId="21">
    <w:abstractNumId w:val="88"/>
  </w:num>
  <w:num w:numId="22">
    <w:abstractNumId w:val="47"/>
  </w:num>
  <w:num w:numId="23">
    <w:abstractNumId w:val="25"/>
  </w:num>
  <w:num w:numId="24">
    <w:abstractNumId w:val="60"/>
  </w:num>
  <w:num w:numId="25">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6"/>
  </w:num>
  <w:num w:numId="27">
    <w:abstractNumId w:val="71"/>
  </w:num>
  <w:num w:numId="28">
    <w:abstractNumId w:val="90"/>
  </w:num>
  <w:num w:numId="29">
    <w:abstractNumId w:val="59"/>
  </w:num>
  <w:num w:numId="30">
    <w:abstractNumId w:val="9"/>
  </w:num>
  <w:num w:numId="31">
    <w:abstractNumId w:val="45"/>
  </w:num>
  <w:num w:numId="32">
    <w:abstractNumId w:val="42"/>
  </w:num>
  <w:num w:numId="33">
    <w:abstractNumId w:val="12"/>
  </w:num>
  <w:num w:numId="34">
    <w:abstractNumId w:val="8"/>
  </w:num>
  <w:num w:numId="35">
    <w:abstractNumId w:val="77"/>
  </w:num>
  <w:num w:numId="36">
    <w:abstractNumId w:val="7"/>
  </w:num>
  <w:num w:numId="37">
    <w:abstractNumId w:val="2"/>
  </w:num>
  <w:num w:numId="38">
    <w:abstractNumId w:val="40"/>
  </w:num>
  <w:num w:numId="39">
    <w:abstractNumId w:val="55"/>
  </w:num>
  <w:num w:numId="40">
    <w:abstractNumId w:val="68"/>
  </w:num>
  <w:num w:numId="41">
    <w:abstractNumId w:val="33"/>
  </w:num>
  <w:num w:numId="42">
    <w:abstractNumId w:val="20"/>
  </w:num>
  <w:num w:numId="43">
    <w:abstractNumId w:val="75"/>
  </w:num>
  <w:num w:numId="44">
    <w:abstractNumId w:val="74"/>
  </w:num>
  <w:num w:numId="45">
    <w:abstractNumId w:val="14"/>
  </w:num>
  <w:num w:numId="46">
    <w:abstractNumId w:val="10"/>
  </w:num>
  <w:num w:numId="47">
    <w:abstractNumId w:val="79"/>
  </w:num>
  <w:num w:numId="48">
    <w:abstractNumId w:val="37"/>
  </w:num>
  <w:num w:numId="49">
    <w:abstractNumId w:val="15"/>
  </w:num>
  <w:num w:numId="50">
    <w:abstractNumId w:val="26"/>
  </w:num>
  <w:num w:numId="51">
    <w:abstractNumId w:val="63"/>
  </w:num>
  <w:num w:numId="52">
    <w:abstractNumId w:val="58"/>
  </w:num>
  <w:num w:numId="53">
    <w:abstractNumId w:val="41"/>
  </w:num>
  <w:num w:numId="54">
    <w:abstractNumId w:val="82"/>
  </w:num>
  <w:num w:numId="55">
    <w:abstractNumId w:val="5"/>
  </w:num>
  <w:num w:numId="56">
    <w:abstractNumId w:val="92"/>
  </w:num>
  <w:num w:numId="57">
    <w:abstractNumId w:val="47"/>
  </w:num>
  <w:num w:numId="58">
    <w:abstractNumId w:val="29"/>
  </w:num>
  <w:num w:numId="59">
    <w:abstractNumId w:val="3"/>
  </w:num>
  <w:num w:numId="60">
    <w:abstractNumId w:val="76"/>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44"/>
  </w:num>
  <w:num w:numId="64">
    <w:abstractNumId w:val="1"/>
  </w:num>
  <w:num w:numId="65">
    <w:abstractNumId w:val="89"/>
  </w:num>
  <w:num w:numId="66">
    <w:abstractNumId w:val="46"/>
  </w:num>
  <w:num w:numId="67">
    <w:abstractNumId w:val="28"/>
  </w:num>
  <w:num w:numId="68">
    <w:abstractNumId w:val="4"/>
  </w:num>
  <w:num w:numId="69">
    <w:abstractNumId w:val="53"/>
  </w:num>
  <w:num w:numId="70">
    <w:abstractNumId w:val="80"/>
  </w:num>
  <w:num w:numId="71">
    <w:abstractNumId w:val="78"/>
  </w:num>
  <w:num w:numId="72">
    <w:abstractNumId w:val="16"/>
  </w:num>
  <w:num w:numId="73">
    <w:abstractNumId w:val="18"/>
  </w:num>
  <w:num w:numId="74">
    <w:abstractNumId w:val="81"/>
  </w:num>
  <w:num w:numId="75">
    <w:abstractNumId w:val="51"/>
  </w:num>
  <w:num w:numId="76">
    <w:abstractNumId w:val="64"/>
  </w:num>
  <w:num w:numId="77">
    <w:abstractNumId w:val="17"/>
  </w:num>
  <w:num w:numId="78">
    <w:abstractNumId w:val="23"/>
  </w:num>
  <w:num w:numId="79">
    <w:abstractNumId w:val="39"/>
  </w:num>
  <w:num w:numId="80">
    <w:abstractNumId w:val="35"/>
  </w:num>
  <w:num w:numId="81">
    <w:abstractNumId w:val="31"/>
  </w:num>
  <w:num w:numId="82">
    <w:abstractNumId w:val="67"/>
  </w:num>
  <w:num w:numId="83">
    <w:abstractNumId w:val="50"/>
  </w:num>
  <w:num w:numId="84">
    <w:abstractNumId w:val="54"/>
  </w:num>
  <w:num w:numId="85">
    <w:abstractNumId w:val="62"/>
  </w:num>
  <w:num w:numId="86">
    <w:abstractNumId w:val="47"/>
    <w:lvlOverride w:ilvl="0">
      <w:startOverride w:val="1"/>
    </w:lvlOverride>
  </w:num>
  <w:num w:numId="87">
    <w:abstractNumId w:val="47"/>
    <w:lvlOverride w:ilvl="0">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num>
  <w:num w:numId="112">
    <w:abstractNumId w:val="57"/>
  </w:num>
  <w:num w:numId="113">
    <w:abstractNumId w:val="66"/>
  </w:num>
  <w:num w:numId="114">
    <w:abstractNumId w:val="6"/>
  </w:num>
  <w:num w:numId="115">
    <w:abstractNumId w:val="22"/>
  </w:num>
  <w:num w:numId="116">
    <w:abstractNumId w:val="69"/>
  </w:num>
  <w:num w:numId="117">
    <w:abstractNumId w:val="27"/>
  </w:num>
  <w:num w:numId="118">
    <w:abstractNumId w:val="48"/>
  </w:num>
  <w:num w:numId="119">
    <w:abstractNumId w:val="3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60"/>
    <w:rsid w:val="00003208"/>
    <w:rsid w:val="0000451E"/>
    <w:rsid w:val="000052E0"/>
    <w:rsid w:val="0001065C"/>
    <w:rsid w:val="000107AC"/>
    <w:rsid w:val="00011394"/>
    <w:rsid w:val="00011568"/>
    <w:rsid w:val="0001693F"/>
    <w:rsid w:val="00017B66"/>
    <w:rsid w:val="0002266C"/>
    <w:rsid w:val="00023907"/>
    <w:rsid w:val="00023B9C"/>
    <w:rsid w:val="00025BEF"/>
    <w:rsid w:val="0003037B"/>
    <w:rsid w:val="000303C7"/>
    <w:rsid w:val="00030A15"/>
    <w:rsid w:val="00031302"/>
    <w:rsid w:val="00031794"/>
    <w:rsid w:val="00031808"/>
    <w:rsid w:val="00032BBB"/>
    <w:rsid w:val="000373BA"/>
    <w:rsid w:val="0003788C"/>
    <w:rsid w:val="00040A23"/>
    <w:rsid w:val="000458D7"/>
    <w:rsid w:val="00045E0F"/>
    <w:rsid w:val="0004615A"/>
    <w:rsid w:val="000465FB"/>
    <w:rsid w:val="000471C7"/>
    <w:rsid w:val="000475CE"/>
    <w:rsid w:val="000537FE"/>
    <w:rsid w:val="000540D8"/>
    <w:rsid w:val="000544E1"/>
    <w:rsid w:val="00054602"/>
    <w:rsid w:val="00054E36"/>
    <w:rsid w:val="0006077D"/>
    <w:rsid w:val="00063960"/>
    <w:rsid w:val="000645FC"/>
    <w:rsid w:val="000733B6"/>
    <w:rsid w:val="00075A70"/>
    <w:rsid w:val="00076317"/>
    <w:rsid w:val="00076E90"/>
    <w:rsid w:val="0007732D"/>
    <w:rsid w:val="0008034B"/>
    <w:rsid w:val="00081A74"/>
    <w:rsid w:val="000828A0"/>
    <w:rsid w:val="00083C9B"/>
    <w:rsid w:val="00084C4D"/>
    <w:rsid w:val="00085D44"/>
    <w:rsid w:val="00085EC2"/>
    <w:rsid w:val="00086E41"/>
    <w:rsid w:val="00087AFB"/>
    <w:rsid w:val="00095419"/>
    <w:rsid w:val="00097F47"/>
    <w:rsid w:val="000A0EC4"/>
    <w:rsid w:val="000A1989"/>
    <w:rsid w:val="000A24B1"/>
    <w:rsid w:val="000A459D"/>
    <w:rsid w:val="000A66EA"/>
    <w:rsid w:val="000A6FDD"/>
    <w:rsid w:val="000B3E68"/>
    <w:rsid w:val="000B534A"/>
    <w:rsid w:val="000B63CF"/>
    <w:rsid w:val="000C25A7"/>
    <w:rsid w:val="000C27C0"/>
    <w:rsid w:val="000C4718"/>
    <w:rsid w:val="000C4F7B"/>
    <w:rsid w:val="000C525B"/>
    <w:rsid w:val="000C7738"/>
    <w:rsid w:val="000C7E7E"/>
    <w:rsid w:val="000D0600"/>
    <w:rsid w:val="000D31BF"/>
    <w:rsid w:val="000D3C20"/>
    <w:rsid w:val="000D5CE5"/>
    <w:rsid w:val="000D6DDC"/>
    <w:rsid w:val="000D74BB"/>
    <w:rsid w:val="000E28C1"/>
    <w:rsid w:val="000E29A5"/>
    <w:rsid w:val="000E38BC"/>
    <w:rsid w:val="000E3E80"/>
    <w:rsid w:val="000E542F"/>
    <w:rsid w:val="000E7035"/>
    <w:rsid w:val="000E7514"/>
    <w:rsid w:val="000E79F2"/>
    <w:rsid w:val="000F08AA"/>
    <w:rsid w:val="000F32DC"/>
    <w:rsid w:val="000F3344"/>
    <w:rsid w:val="000F3758"/>
    <w:rsid w:val="000F436E"/>
    <w:rsid w:val="000F556D"/>
    <w:rsid w:val="000F6411"/>
    <w:rsid w:val="000F6938"/>
    <w:rsid w:val="000F6DD0"/>
    <w:rsid w:val="000F7575"/>
    <w:rsid w:val="00100029"/>
    <w:rsid w:val="00101D6A"/>
    <w:rsid w:val="0010666A"/>
    <w:rsid w:val="001067C3"/>
    <w:rsid w:val="00106BFF"/>
    <w:rsid w:val="0010722D"/>
    <w:rsid w:val="00107EA2"/>
    <w:rsid w:val="00112952"/>
    <w:rsid w:val="001136A8"/>
    <w:rsid w:val="00113716"/>
    <w:rsid w:val="00115AE5"/>
    <w:rsid w:val="0012194A"/>
    <w:rsid w:val="00121EF9"/>
    <w:rsid w:val="00122980"/>
    <w:rsid w:val="001250BA"/>
    <w:rsid w:val="0012574F"/>
    <w:rsid w:val="00126951"/>
    <w:rsid w:val="001331B8"/>
    <w:rsid w:val="001336C2"/>
    <w:rsid w:val="00133C4D"/>
    <w:rsid w:val="0013417A"/>
    <w:rsid w:val="00134D6E"/>
    <w:rsid w:val="00135B67"/>
    <w:rsid w:val="00136E65"/>
    <w:rsid w:val="0014072C"/>
    <w:rsid w:val="001416F9"/>
    <w:rsid w:val="0014434B"/>
    <w:rsid w:val="00146160"/>
    <w:rsid w:val="00147784"/>
    <w:rsid w:val="00147ADA"/>
    <w:rsid w:val="00150A8B"/>
    <w:rsid w:val="00152C51"/>
    <w:rsid w:val="0015342A"/>
    <w:rsid w:val="00153432"/>
    <w:rsid w:val="00153F00"/>
    <w:rsid w:val="001546E3"/>
    <w:rsid w:val="001549FC"/>
    <w:rsid w:val="001553AE"/>
    <w:rsid w:val="001553C8"/>
    <w:rsid w:val="00156492"/>
    <w:rsid w:val="00161B44"/>
    <w:rsid w:val="00161BD0"/>
    <w:rsid w:val="0016220E"/>
    <w:rsid w:val="0016342E"/>
    <w:rsid w:val="00164EF7"/>
    <w:rsid w:val="00165DFD"/>
    <w:rsid w:val="00166B11"/>
    <w:rsid w:val="00170F4B"/>
    <w:rsid w:val="00172593"/>
    <w:rsid w:val="0017344A"/>
    <w:rsid w:val="0017380A"/>
    <w:rsid w:val="00183352"/>
    <w:rsid w:val="001901C4"/>
    <w:rsid w:val="00190B79"/>
    <w:rsid w:val="00192540"/>
    <w:rsid w:val="00193C79"/>
    <w:rsid w:val="00193EA5"/>
    <w:rsid w:val="001949E9"/>
    <w:rsid w:val="00194ADA"/>
    <w:rsid w:val="00195436"/>
    <w:rsid w:val="0019592A"/>
    <w:rsid w:val="0019642C"/>
    <w:rsid w:val="00196AE7"/>
    <w:rsid w:val="001A11CB"/>
    <w:rsid w:val="001A1F59"/>
    <w:rsid w:val="001A3ED3"/>
    <w:rsid w:val="001A4462"/>
    <w:rsid w:val="001A72D8"/>
    <w:rsid w:val="001B03CD"/>
    <w:rsid w:val="001B0FD6"/>
    <w:rsid w:val="001B195D"/>
    <w:rsid w:val="001B2E24"/>
    <w:rsid w:val="001B47E5"/>
    <w:rsid w:val="001B5AE1"/>
    <w:rsid w:val="001B6A14"/>
    <w:rsid w:val="001B7BC5"/>
    <w:rsid w:val="001B7E79"/>
    <w:rsid w:val="001C1362"/>
    <w:rsid w:val="001C26CB"/>
    <w:rsid w:val="001C3C6D"/>
    <w:rsid w:val="001C3E4C"/>
    <w:rsid w:val="001C5AB1"/>
    <w:rsid w:val="001C7B5E"/>
    <w:rsid w:val="001D43DD"/>
    <w:rsid w:val="001D58D5"/>
    <w:rsid w:val="001D7293"/>
    <w:rsid w:val="001E0439"/>
    <w:rsid w:val="001E25E2"/>
    <w:rsid w:val="001E326D"/>
    <w:rsid w:val="001E446B"/>
    <w:rsid w:val="001E6B10"/>
    <w:rsid w:val="001E719D"/>
    <w:rsid w:val="001F126A"/>
    <w:rsid w:val="001F1885"/>
    <w:rsid w:val="001F26B0"/>
    <w:rsid w:val="001F34B7"/>
    <w:rsid w:val="001F3AF4"/>
    <w:rsid w:val="001F593E"/>
    <w:rsid w:val="001F59F2"/>
    <w:rsid w:val="00201DE1"/>
    <w:rsid w:val="00203861"/>
    <w:rsid w:val="00203D2F"/>
    <w:rsid w:val="002062A1"/>
    <w:rsid w:val="00207A79"/>
    <w:rsid w:val="00214676"/>
    <w:rsid w:val="00215734"/>
    <w:rsid w:val="002157DC"/>
    <w:rsid w:val="00215C59"/>
    <w:rsid w:val="00216B58"/>
    <w:rsid w:val="002172B9"/>
    <w:rsid w:val="00220717"/>
    <w:rsid w:val="00220BB3"/>
    <w:rsid w:val="00222CFB"/>
    <w:rsid w:val="00223AE1"/>
    <w:rsid w:val="00225AD4"/>
    <w:rsid w:val="00226849"/>
    <w:rsid w:val="0022738A"/>
    <w:rsid w:val="002303D4"/>
    <w:rsid w:val="002316ED"/>
    <w:rsid w:val="00232400"/>
    <w:rsid w:val="00233C4B"/>
    <w:rsid w:val="00236448"/>
    <w:rsid w:val="002376AD"/>
    <w:rsid w:val="00242A70"/>
    <w:rsid w:val="00243801"/>
    <w:rsid w:val="00245685"/>
    <w:rsid w:val="002500A5"/>
    <w:rsid w:val="002512E4"/>
    <w:rsid w:val="002514D3"/>
    <w:rsid w:val="002517CD"/>
    <w:rsid w:val="00253215"/>
    <w:rsid w:val="00254369"/>
    <w:rsid w:val="00255176"/>
    <w:rsid w:val="002557BF"/>
    <w:rsid w:val="00256911"/>
    <w:rsid w:val="00257208"/>
    <w:rsid w:val="002572F3"/>
    <w:rsid w:val="00260BC4"/>
    <w:rsid w:val="002645B9"/>
    <w:rsid w:val="00265556"/>
    <w:rsid w:val="0026634E"/>
    <w:rsid w:val="00271660"/>
    <w:rsid w:val="00271A16"/>
    <w:rsid w:val="002735EC"/>
    <w:rsid w:val="002755B3"/>
    <w:rsid w:val="0028032C"/>
    <w:rsid w:val="002804F9"/>
    <w:rsid w:val="00280B72"/>
    <w:rsid w:val="002834BE"/>
    <w:rsid w:val="00285486"/>
    <w:rsid w:val="002857C8"/>
    <w:rsid w:val="002907AC"/>
    <w:rsid w:val="002913E1"/>
    <w:rsid w:val="00291A8E"/>
    <w:rsid w:val="00291D52"/>
    <w:rsid w:val="00294D2B"/>
    <w:rsid w:val="002A19E7"/>
    <w:rsid w:val="002A1DAF"/>
    <w:rsid w:val="002A3D3C"/>
    <w:rsid w:val="002A4BE4"/>
    <w:rsid w:val="002A4E02"/>
    <w:rsid w:val="002A4E07"/>
    <w:rsid w:val="002A608D"/>
    <w:rsid w:val="002A7F48"/>
    <w:rsid w:val="002B18FF"/>
    <w:rsid w:val="002B1DAF"/>
    <w:rsid w:val="002B2BE4"/>
    <w:rsid w:val="002B43BD"/>
    <w:rsid w:val="002C0015"/>
    <w:rsid w:val="002C0AD3"/>
    <w:rsid w:val="002C0FF1"/>
    <w:rsid w:val="002C5315"/>
    <w:rsid w:val="002C693E"/>
    <w:rsid w:val="002C6AF9"/>
    <w:rsid w:val="002C74D1"/>
    <w:rsid w:val="002D253C"/>
    <w:rsid w:val="002D2A4F"/>
    <w:rsid w:val="002D3231"/>
    <w:rsid w:val="002D433E"/>
    <w:rsid w:val="002D5DBE"/>
    <w:rsid w:val="002D5DC4"/>
    <w:rsid w:val="002D7849"/>
    <w:rsid w:val="002D7C7C"/>
    <w:rsid w:val="002E00F0"/>
    <w:rsid w:val="002E0379"/>
    <w:rsid w:val="002E17E1"/>
    <w:rsid w:val="002E2014"/>
    <w:rsid w:val="002E2531"/>
    <w:rsid w:val="002E2892"/>
    <w:rsid w:val="002E290E"/>
    <w:rsid w:val="002E4AB9"/>
    <w:rsid w:val="002E56E6"/>
    <w:rsid w:val="002E7048"/>
    <w:rsid w:val="002F016B"/>
    <w:rsid w:val="002F02A2"/>
    <w:rsid w:val="002F0A8A"/>
    <w:rsid w:val="002F18EB"/>
    <w:rsid w:val="002F1C2B"/>
    <w:rsid w:val="002F3634"/>
    <w:rsid w:val="002F3648"/>
    <w:rsid w:val="002F65F1"/>
    <w:rsid w:val="002F6F5D"/>
    <w:rsid w:val="002F7B67"/>
    <w:rsid w:val="00301053"/>
    <w:rsid w:val="00304931"/>
    <w:rsid w:val="00304E4C"/>
    <w:rsid w:val="003051A0"/>
    <w:rsid w:val="00306606"/>
    <w:rsid w:val="003101EF"/>
    <w:rsid w:val="00310FEB"/>
    <w:rsid w:val="00311ACB"/>
    <w:rsid w:val="00315246"/>
    <w:rsid w:val="003153D0"/>
    <w:rsid w:val="003159B9"/>
    <w:rsid w:val="00315E7B"/>
    <w:rsid w:val="003169AD"/>
    <w:rsid w:val="00316C2C"/>
    <w:rsid w:val="003175B3"/>
    <w:rsid w:val="00321775"/>
    <w:rsid w:val="003224AA"/>
    <w:rsid w:val="00322FB3"/>
    <w:rsid w:val="00324075"/>
    <w:rsid w:val="00325324"/>
    <w:rsid w:val="00327937"/>
    <w:rsid w:val="00331259"/>
    <w:rsid w:val="00333EF2"/>
    <w:rsid w:val="0033434F"/>
    <w:rsid w:val="00335AAA"/>
    <w:rsid w:val="00335C08"/>
    <w:rsid w:val="00336D5C"/>
    <w:rsid w:val="0034048D"/>
    <w:rsid w:val="00342DC1"/>
    <w:rsid w:val="00343047"/>
    <w:rsid w:val="0034376A"/>
    <w:rsid w:val="003440D9"/>
    <w:rsid w:val="0034436A"/>
    <w:rsid w:val="0034681C"/>
    <w:rsid w:val="00347D24"/>
    <w:rsid w:val="00350362"/>
    <w:rsid w:val="00350EB5"/>
    <w:rsid w:val="0035144A"/>
    <w:rsid w:val="00352639"/>
    <w:rsid w:val="00353C51"/>
    <w:rsid w:val="00355C0A"/>
    <w:rsid w:val="00356EE7"/>
    <w:rsid w:val="003578EF"/>
    <w:rsid w:val="00360206"/>
    <w:rsid w:val="00361A1E"/>
    <w:rsid w:val="00361BC0"/>
    <w:rsid w:val="00362E47"/>
    <w:rsid w:val="00367227"/>
    <w:rsid w:val="0037431C"/>
    <w:rsid w:val="0038203F"/>
    <w:rsid w:val="00383453"/>
    <w:rsid w:val="00385DC8"/>
    <w:rsid w:val="003878B5"/>
    <w:rsid w:val="00387933"/>
    <w:rsid w:val="003904B1"/>
    <w:rsid w:val="00390DFE"/>
    <w:rsid w:val="00393079"/>
    <w:rsid w:val="00395A3C"/>
    <w:rsid w:val="00395C33"/>
    <w:rsid w:val="00397D57"/>
    <w:rsid w:val="003A2800"/>
    <w:rsid w:val="003A2F31"/>
    <w:rsid w:val="003A4F41"/>
    <w:rsid w:val="003A5966"/>
    <w:rsid w:val="003B1887"/>
    <w:rsid w:val="003B1ECA"/>
    <w:rsid w:val="003B31D5"/>
    <w:rsid w:val="003B4B19"/>
    <w:rsid w:val="003B4B9E"/>
    <w:rsid w:val="003B534E"/>
    <w:rsid w:val="003B596F"/>
    <w:rsid w:val="003B6A4B"/>
    <w:rsid w:val="003C2655"/>
    <w:rsid w:val="003C3F4C"/>
    <w:rsid w:val="003C4229"/>
    <w:rsid w:val="003C430B"/>
    <w:rsid w:val="003D09DE"/>
    <w:rsid w:val="003D142D"/>
    <w:rsid w:val="003D33AB"/>
    <w:rsid w:val="003D392D"/>
    <w:rsid w:val="003D5679"/>
    <w:rsid w:val="003D5E08"/>
    <w:rsid w:val="003D69FA"/>
    <w:rsid w:val="003D6EEB"/>
    <w:rsid w:val="003E38B5"/>
    <w:rsid w:val="003E5762"/>
    <w:rsid w:val="003E5D98"/>
    <w:rsid w:val="003E7014"/>
    <w:rsid w:val="003E7239"/>
    <w:rsid w:val="003E7671"/>
    <w:rsid w:val="003F27FA"/>
    <w:rsid w:val="003F3C95"/>
    <w:rsid w:val="003F4CCB"/>
    <w:rsid w:val="003F70CB"/>
    <w:rsid w:val="003F7DE7"/>
    <w:rsid w:val="00404268"/>
    <w:rsid w:val="00405C87"/>
    <w:rsid w:val="0040725C"/>
    <w:rsid w:val="00407432"/>
    <w:rsid w:val="0041016D"/>
    <w:rsid w:val="00411AEB"/>
    <w:rsid w:val="00413560"/>
    <w:rsid w:val="00415711"/>
    <w:rsid w:val="00415F3F"/>
    <w:rsid w:val="00417C38"/>
    <w:rsid w:val="00417FAC"/>
    <w:rsid w:val="00420712"/>
    <w:rsid w:val="00422B18"/>
    <w:rsid w:val="0042588A"/>
    <w:rsid w:val="00426A3A"/>
    <w:rsid w:val="0042732B"/>
    <w:rsid w:val="004326D9"/>
    <w:rsid w:val="0043508B"/>
    <w:rsid w:val="00437539"/>
    <w:rsid w:val="00441AB1"/>
    <w:rsid w:val="004421C6"/>
    <w:rsid w:val="00443C13"/>
    <w:rsid w:val="00443D9A"/>
    <w:rsid w:val="00446F0D"/>
    <w:rsid w:val="00447860"/>
    <w:rsid w:val="0045295F"/>
    <w:rsid w:val="00452E6A"/>
    <w:rsid w:val="0045317D"/>
    <w:rsid w:val="00454E24"/>
    <w:rsid w:val="0045781B"/>
    <w:rsid w:val="00457822"/>
    <w:rsid w:val="00460E25"/>
    <w:rsid w:val="00462813"/>
    <w:rsid w:val="00464F67"/>
    <w:rsid w:val="004670C4"/>
    <w:rsid w:val="004677D1"/>
    <w:rsid w:val="004703A4"/>
    <w:rsid w:val="00470B5E"/>
    <w:rsid w:val="0047246E"/>
    <w:rsid w:val="004755F8"/>
    <w:rsid w:val="00477970"/>
    <w:rsid w:val="00480436"/>
    <w:rsid w:val="00482F36"/>
    <w:rsid w:val="004854DE"/>
    <w:rsid w:val="004873B0"/>
    <w:rsid w:val="004917BC"/>
    <w:rsid w:val="00491972"/>
    <w:rsid w:val="004921DF"/>
    <w:rsid w:val="00496160"/>
    <w:rsid w:val="00496807"/>
    <w:rsid w:val="004977C6"/>
    <w:rsid w:val="004A10E6"/>
    <w:rsid w:val="004A49EB"/>
    <w:rsid w:val="004A624E"/>
    <w:rsid w:val="004A75B4"/>
    <w:rsid w:val="004A7C2E"/>
    <w:rsid w:val="004B19BB"/>
    <w:rsid w:val="004B250F"/>
    <w:rsid w:val="004B38DB"/>
    <w:rsid w:val="004B6130"/>
    <w:rsid w:val="004B6B92"/>
    <w:rsid w:val="004B6DAB"/>
    <w:rsid w:val="004B7BEB"/>
    <w:rsid w:val="004B7CD5"/>
    <w:rsid w:val="004C0668"/>
    <w:rsid w:val="004C0673"/>
    <w:rsid w:val="004C0870"/>
    <w:rsid w:val="004C097F"/>
    <w:rsid w:val="004C59C3"/>
    <w:rsid w:val="004C6690"/>
    <w:rsid w:val="004D11A9"/>
    <w:rsid w:val="004D2190"/>
    <w:rsid w:val="004D3634"/>
    <w:rsid w:val="004D446A"/>
    <w:rsid w:val="004D4BE5"/>
    <w:rsid w:val="004D5327"/>
    <w:rsid w:val="004D7BBA"/>
    <w:rsid w:val="004E05D8"/>
    <w:rsid w:val="004E45D6"/>
    <w:rsid w:val="004E4875"/>
    <w:rsid w:val="004E6104"/>
    <w:rsid w:val="004E7C16"/>
    <w:rsid w:val="004F2093"/>
    <w:rsid w:val="004F3264"/>
    <w:rsid w:val="004F7AE0"/>
    <w:rsid w:val="00501014"/>
    <w:rsid w:val="00501FB3"/>
    <w:rsid w:val="0050209D"/>
    <w:rsid w:val="005054D3"/>
    <w:rsid w:val="0050590F"/>
    <w:rsid w:val="00506EA5"/>
    <w:rsid w:val="0051255C"/>
    <w:rsid w:val="00514446"/>
    <w:rsid w:val="00515AAB"/>
    <w:rsid w:val="00521455"/>
    <w:rsid w:val="005231C7"/>
    <w:rsid w:val="005244C5"/>
    <w:rsid w:val="00526FF2"/>
    <w:rsid w:val="005270A6"/>
    <w:rsid w:val="00527A86"/>
    <w:rsid w:val="00531CE8"/>
    <w:rsid w:val="0053530E"/>
    <w:rsid w:val="00535E2E"/>
    <w:rsid w:val="005377FA"/>
    <w:rsid w:val="00541A88"/>
    <w:rsid w:val="00542404"/>
    <w:rsid w:val="0054410C"/>
    <w:rsid w:val="0054441B"/>
    <w:rsid w:val="00545772"/>
    <w:rsid w:val="005462A0"/>
    <w:rsid w:val="00546335"/>
    <w:rsid w:val="005530BC"/>
    <w:rsid w:val="00554841"/>
    <w:rsid w:val="00556771"/>
    <w:rsid w:val="00556AA7"/>
    <w:rsid w:val="005646DA"/>
    <w:rsid w:val="00566A25"/>
    <w:rsid w:val="0057434A"/>
    <w:rsid w:val="005759B1"/>
    <w:rsid w:val="00577CA1"/>
    <w:rsid w:val="005812C2"/>
    <w:rsid w:val="005830C8"/>
    <w:rsid w:val="00583623"/>
    <w:rsid w:val="005840BE"/>
    <w:rsid w:val="00584B6A"/>
    <w:rsid w:val="005922FF"/>
    <w:rsid w:val="005944A3"/>
    <w:rsid w:val="005962A9"/>
    <w:rsid w:val="005971CC"/>
    <w:rsid w:val="005976E4"/>
    <w:rsid w:val="005A34BD"/>
    <w:rsid w:val="005A5766"/>
    <w:rsid w:val="005A5B48"/>
    <w:rsid w:val="005A79F8"/>
    <w:rsid w:val="005B1A04"/>
    <w:rsid w:val="005B33FD"/>
    <w:rsid w:val="005B355E"/>
    <w:rsid w:val="005B43DD"/>
    <w:rsid w:val="005C1319"/>
    <w:rsid w:val="005C133E"/>
    <w:rsid w:val="005C3926"/>
    <w:rsid w:val="005C44B3"/>
    <w:rsid w:val="005C6FA8"/>
    <w:rsid w:val="005D03C3"/>
    <w:rsid w:val="005D5BE6"/>
    <w:rsid w:val="005D7BF9"/>
    <w:rsid w:val="005E059D"/>
    <w:rsid w:val="005E093B"/>
    <w:rsid w:val="005E19F0"/>
    <w:rsid w:val="005E294B"/>
    <w:rsid w:val="005E56FF"/>
    <w:rsid w:val="005E634F"/>
    <w:rsid w:val="005E637E"/>
    <w:rsid w:val="005E7244"/>
    <w:rsid w:val="005F4D88"/>
    <w:rsid w:val="005F622E"/>
    <w:rsid w:val="005F6E40"/>
    <w:rsid w:val="005F7074"/>
    <w:rsid w:val="0060063E"/>
    <w:rsid w:val="0060336D"/>
    <w:rsid w:val="00603A4B"/>
    <w:rsid w:val="006051F5"/>
    <w:rsid w:val="0060594C"/>
    <w:rsid w:val="00605A63"/>
    <w:rsid w:val="006116CB"/>
    <w:rsid w:val="00615005"/>
    <w:rsid w:val="006202A6"/>
    <w:rsid w:val="00624D43"/>
    <w:rsid w:val="006251AF"/>
    <w:rsid w:val="006262CA"/>
    <w:rsid w:val="006273F3"/>
    <w:rsid w:val="00630597"/>
    <w:rsid w:val="00634849"/>
    <w:rsid w:val="00637E8F"/>
    <w:rsid w:val="00641B01"/>
    <w:rsid w:val="00641DEB"/>
    <w:rsid w:val="00644F45"/>
    <w:rsid w:val="00645DDE"/>
    <w:rsid w:val="00645E6A"/>
    <w:rsid w:val="00646386"/>
    <w:rsid w:val="006463D8"/>
    <w:rsid w:val="00647B1B"/>
    <w:rsid w:val="00654167"/>
    <w:rsid w:val="00661178"/>
    <w:rsid w:val="0066169E"/>
    <w:rsid w:val="00666EA5"/>
    <w:rsid w:val="0066701D"/>
    <w:rsid w:val="006673F1"/>
    <w:rsid w:val="00670C3A"/>
    <w:rsid w:val="00671141"/>
    <w:rsid w:val="0067234F"/>
    <w:rsid w:val="00672BA5"/>
    <w:rsid w:val="00680BC0"/>
    <w:rsid w:val="00680BF8"/>
    <w:rsid w:val="00680D4D"/>
    <w:rsid w:val="00683741"/>
    <w:rsid w:val="00685192"/>
    <w:rsid w:val="00686281"/>
    <w:rsid w:val="006908CE"/>
    <w:rsid w:val="0069137F"/>
    <w:rsid w:val="0069537E"/>
    <w:rsid w:val="00695385"/>
    <w:rsid w:val="006A1013"/>
    <w:rsid w:val="006A106E"/>
    <w:rsid w:val="006A2D1F"/>
    <w:rsid w:val="006A510A"/>
    <w:rsid w:val="006A683F"/>
    <w:rsid w:val="006A6DFF"/>
    <w:rsid w:val="006A71D0"/>
    <w:rsid w:val="006A740A"/>
    <w:rsid w:val="006B0E1D"/>
    <w:rsid w:val="006B1812"/>
    <w:rsid w:val="006B229A"/>
    <w:rsid w:val="006B282F"/>
    <w:rsid w:val="006B4444"/>
    <w:rsid w:val="006B59F3"/>
    <w:rsid w:val="006B5A64"/>
    <w:rsid w:val="006B7270"/>
    <w:rsid w:val="006B796D"/>
    <w:rsid w:val="006C31ED"/>
    <w:rsid w:val="006D6407"/>
    <w:rsid w:val="006D6813"/>
    <w:rsid w:val="006D697F"/>
    <w:rsid w:val="006D6C59"/>
    <w:rsid w:val="006E08E4"/>
    <w:rsid w:val="006E27EA"/>
    <w:rsid w:val="006E636E"/>
    <w:rsid w:val="006F110F"/>
    <w:rsid w:val="006F2CD6"/>
    <w:rsid w:val="006F6F8F"/>
    <w:rsid w:val="00701DE2"/>
    <w:rsid w:val="007048D8"/>
    <w:rsid w:val="007056D4"/>
    <w:rsid w:val="007075BA"/>
    <w:rsid w:val="00707B35"/>
    <w:rsid w:val="00712658"/>
    <w:rsid w:val="0071346F"/>
    <w:rsid w:val="00722AE6"/>
    <w:rsid w:val="00724091"/>
    <w:rsid w:val="007257BB"/>
    <w:rsid w:val="00725E3A"/>
    <w:rsid w:val="007274D4"/>
    <w:rsid w:val="007306F1"/>
    <w:rsid w:val="00730AB7"/>
    <w:rsid w:val="00730F5E"/>
    <w:rsid w:val="007345A1"/>
    <w:rsid w:val="00734C86"/>
    <w:rsid w:val="0073714D"/>
    <w:rsid w:val="00737C53"/>
    <w:rsid w:val="00740F16"/>
    <w:rsid w:val="007438BA"/>
    <w:rsid w:val="00744A1E"/>
    <w:rsid w:val="00750972"/>
    <w:rsid w:val="00755D75"/>
    <w:rsid w:val="0075627D"/>
    <w:rsid w:val="00756981"/>
    <w:rsid w:val="00760045"/>
    <w:rsid w:val="0076024A"/>
    <w:rsid w:val="00761D29"/>
    <w:rsid w:val="0076528D"/>
    <w:rsid w:val="00766AC0"/>
    <w:rsid w:val="00767E50"/>
    <w:rsid w:val="00767EFF"/>
    <w:rsid w:val="0077053E"/>
    <w:rsid w:val="00770A26"/>
    <w:rsid w:val="007716B9"/>
    <w:rsid w:val="00772A03"/>
    <w:rsid w:val="00775E4D"/>
    <w:rsid w:val="00777C55"/>
    <w:rsid w:val="007804F4"/>
    <w:rsid w:val="00780BAA"/>
    <w:rsid w:val="0078220F"/>
    <w:rsid w:val="007823AC"/>
    <w:rsid w:val="0078617A"/>
    <w:rsid w:val="00786DBF"/>
    <w:rsid w:val="007877C2"/>
    <w:rsid w:val="0079037B"/>
    <w:rsid w:val="0079055C"/>
    <w:rsid w:val="0079127D"/>
    <w:rsid w:val="007944A0"/>
    <w:rsid w:val="007A0900"/>
    <w:rsid w:val="007A19A5"/>
    <w:rsid w:val="007A203A"/>
    <w:rsid w:val="007A35FA"/>
    <w:rsid w:val="007A6357"/>
    <w:rsid w:val="007A6C56"/>
    <w:rsid w:val="007A7049"/>
    <w:rsid w:val="007B05D3"/>
    <w:rsid w:val="007B491A"/>
    <w:rsid w:val="007B6696"/>
    <w:rsid w:val="007C01CF"/>
    <w:rsid w:val="007C107D"/>
    <w:rsid w:val="007C1112"/>
    <w:rsid w:val="007C4949"/>
    <w:rsid w:val="007C52B1"/>
    <w:rsid w:val="007C5495"/>
    <w:rsid w:val="007C5763"/>
    <w:rsid w:val="007D3BF5"/>
    <w:rsid w:val="007D5AD3"/>
    <w:rsid w:val="007D640B"/>
    <w:rsid w:val="007E0860"/>
    <w:rsid w:val="007E1843"/>
    <w:rsid w:val="007E3B44"/>
    <w:rsid w:val="007E4E81"/>
    <w:rsid w:val="007E505D"/>
    <w:rsid w:val="007E6C6F"/>
    <w:rsid w:val="007F10C8"/>
    <w:rsid w:val="007F18C1"/>
    <w:rsid w:val="007F1C97"/>
    <w:rsid w:val="007F256D"/>
    <w:rsid w:val="007F3E04"/>
    <w:rsid w:val="007F5449"/>
    <w:rsid w:val="007F6AA8"/>
    <w:rsid w:val="007F79CA"/>
    <w:rsid w:val="00800E8F"/>
    <w:rsid w:val="00801AE3"/>
    <w:rsid w:val="00802353"/>
    <w:rsid w:val="00802E27"/>
    <w:rsid w:val="00804A00"/>
    <w:rsid w:val="00805584"/>
    <w:rsid w:val="00805789"/>
    <w:rsid w:val="00807A80"/>
    <w:rsid w:val="008108C3"/>
    <w:rsid w:val="008110F9"/>
    <w:rsid w:val="00811187"/>
    <w:rsid w:val="00811588"/>
    <w:rsid w:val="00811C0F"/>
    <w:rsid w:val="00815D42"/>
    <w:rsid w:val="00817C76"/>
    <w:rsid w:val="008207F6"/>
    <w:rsid w:val="00820CD3"/>
    <w:rsid w:val="008223FE"/>
    <w:rsid w:val="00827657"/>
    <w:rsid w:val="008308D2"/>
    <w:rsid w:val="00830D5D"/>
    <w:rsid w:val="00843D0A"/>
    <w:rsid w:val="0084712D"/>
    <w:rsid w:val="00847A04"/>
    <w:rsid w:val="00855037"/>
    <w:rsid w:val="00863AC6"/>
    <w:rsid w:val="008645A9"/>
    <w:rsid w:val="00864CF8"/>
    <w:rsid w:val="00865031"/>
    <w:rsid w:val="00865EA5"/>
    <w:rsid w:val="00870DBF"/>
    <w:rsid w:val="0087131E"/>
    <w:rsid w:val="00875A47"/>
    <w:rsid w:val="0088104E"/>
    <w:rsid w:val="008819AF"/>
    <w:rsid w:val="008825AE"/>
    <w:rsid w:val="00884482"/>
    <w:rsid w:val="008865C9"/>
    <w:rsid w:val="00886F44"/>
    <w:rsid w:val="00886FCC"/>
    <w:rsid w:val="00887519"/>
    <w:rsid w:val="008934DE"/>
    <w:rsid w:val="008A2A66"/>
    <w:rsid w:val="008A43B1"/>
    <w:rsid w:val="008A531C"/>
    <w:rsid w:val="008A5B0A"/>
    <w:rsid w:val="008B43C0"/>
    <w:rsid w:val="008B4C2A"/>
    <w:rsid w:val="008B5327"/>
    <w:rsid w:val="008B5B35"/>
    <w:rsid w:val="008B5DDD"/>
    <w:rsid w:val="008C036E"/>
    <w:rsid w:val="008C1299"/>
    <w:rsid w:val="008C28C3"/>
    <w:rsid w:val="008C66E2"/>
    <w:rsid w:val="008C72A4"/>
    <w:rsid w:val="008D15E2"/>
    <w:rsid w:val="008D18E1"/>
    <w:rsid w:val="008D1E4A"/>
    <w:rsid w:val="008D4F9D"/>
    <w:rsid w:val="008D5020"/>
    <w:rsid w:val="008D5221"/>
    <w:rsid w:val="008E19A5"/>
    <w:rsid w:val="008E1D6D"/>
    <w:rsid w:val="008E44E9"/>
    <w:rsid w:val="008E5697"/>
    <w:rsid w:val="008F1528"/>
    <w:rsid w:val="008F3B26"/>
    <w:rsid w:val="008F44DA"/>
    <w:rsid w:val="008F5C64"/>
    <w:rsid w:val="008F60FD"/>
    <w:rsid w:val="009038BE"/>
    <w:rsid w:val="00907CB5"/>
    <w:rsid w:val="0091197A"/>
    <w:rsid w:val="00911D60"/>
    <w:rsid w:val="00916ECF"/>
    <w:rsid w:val="009203C0"/>
    <w:rsid w:val="009209D4"/>
    <w:rsid w:val="00920A17"/>
    <w:rsid w:val="00920E9A"/>
    <w:rsid w:val="009220DB"/>
    <w:rsid w:val="00926136"/>
    <w:rsid w:val="00930A75"/>
    <w:rsid w:val="009319B3"/>
    <w:rsid w:val="00931B75"/>
    <w:rsid w:val="0093783C"/>
    <w:rsid w:val="00940BA8"/>
    <w:rsid w:val="00941971"/>
    <w:rsid w:val="00943559"/>
    <w:rsid w:val="00945142"/>
    <w:rsid w:val="00947331"/>
    <w:rsid w:val="00947A29"/>
    <w:rsid w:val="009517B0"/>
    <w:rsid w:val="00952825"/>
    <w:rsid w:val="0095319C"/>
    <w:rsid w:val="00953D19"/>
    <w:rsid w:val="00953F28"/>
    <w:rsid w:val="00956062"/>
    <w:rsid w:val="009568EA"/>
    <w:rsid w:val="00957F9A"/>
    <w:rsid w:val="0096156F"/>
    <w:rsid w:val="00962422"/>
    <w:rsid w:val="009626FB"/>
    <w:rsid w:val="00962D1F"/>
    <w:rsid w:val="00963B00"/>
    <w:rsid w:val="009731D9"/>
    <w:rsid w:val="00975927"/>
    <w:rsid w:val="009772D6"/>
    <w:rsid w:val="00977996"/>
    <w:rsid w:val="00983A5B"/>
    <w:rsid w:val="00986BEE"/>
    <w:rsid w:val="00987BE5"/>
    <w:rsid w:val="00990691"/>
    <w:rsid w:val="0099343B"/>
    <w:rsid w:val="00994471"/>
    <w:rsid w:val="009965B8"/>
    <w:rsid w:val="00996A49"/>
    <w:rsid w:val="00996D7E"/>
    <w:rsid w:val="009A0414"/>
    <w:rsid w:val="009A3F13"/>
    <w:rsid w:val="009A53AA"/>
    <w:rsid w:val="009A59BE"/>
    <w:rsid w:val="009B0ADC"/>
    <w:rsid w:val="009B24F7"/>
    <w:rsid w:val="009B3507"/>
    <w:rsid w:val="009B35EA"/>
    <w:rsid w:val="009B43BA"/>
    <w:rsid w:val="009B4927"/>
    <w:rsid w:val="009B522E"/>
    <w:rsid w:val="009B7140"/>
    <w:rsid w:val="009C280F"/>
    <w:rsid w:val="009C58BC"/>
    <w:rsid w:val="009C77DC"/>
    <w:rsid w:val="009D000E"/>
    <w:rsid w:val="009D2B69"/>
    <w:rsid w:val="009D3B2E"/>
    <w:rsid w:val="009D3FC4"/>
    <w:rsid w:val="009D474F"/>
    <w:rsid w:val="009D5676"/>
    <w:rsid w:val="009D57ED"/>
    <w:rsid w:val="009E0E5D"/>
    <w:rsid w:val="009E227E"/>
    <w:rsid w:val="009E22AD"/>
    <w:rsid w:val="009E64F9"/>
    <w:rsid w:val="009E78F1"/>
    <w:rsid w:val="009F0001"/>
    <w:rsid w:val="009F1C97"/>
    <w:rsid w:val="009F4EFD"/>
    <w:rsid w:val="009F5FB9"/>
    <w:rsid w:val="009F71E2"/>
    <w:rsid w:val="00A0026D"/>
    <w:rsid w:val="00A01DE3"/>
    <w:rsid w:val="00A02B64"/>
    <w:rsid w:val="00A03003"/>
    <w:rsid w:val="00A03038"/>
    <w:rsid w:val="00A0483A"/>
    <w:rsid w:val="00A04FA1"/>
    <w:rsid w:val="00A05A87"/>
    <w:rsid w:val="00A05CF4"/>
    <w:rsid w:val="00A05D29"/>
    <w:rsid w:val="00A05F28"/>
    <w:rsid w:val="00A07868"/>
    <w:rsid w:val="00A10C36"/>
    <w:rsid w:val="00A14367"/>
    <w:rsid w:val="00A174D2"/>
    <w:rsid w:val="00A17989"/>
    <w:rsid w:val="00A17CD6"/>
    <w:rsid w:val="00A23213"/>
    <w:rsid w:val="00A2403A"/>
    <w:rsid w:val="00A2449F"/>
    <w:rsid w:val="00A2508F"/>
    <w:rsid w:val="00A257F3"/>
    <w:rsid w:val="00A26278"/>
    <w:rsid w:val="00A2647B"/>
    <w:rsid w:val="00A26561"/>
    <w:rsid w:val="00A26F1C"/>
    <w:rsid w:val="00A34841"/>
    <w:rsid w:val="00A34D66"/>
    <w:rsid w:val="00A35A5D"/>
    <w:rsid w:val="00A36D7A"/>
    <w:rsid w:val="00A370A7"/>
    <w:rsid w:val="00A37633"/>
    <w:rsid w:val="00A4005D"/>
    <w:rsid w:val="00A40221"/>
    <w:rsid w:val="00A43FBF"/>
    <w:rsid w:val="00A5125D"/>
    <w:rsid w:val="00A53E6E"/>
    <w:rsid w:val="00A53EA9"/>
    <w:rsid w:val="00A546A9"/>
    <w:rsid w:val="00A54822"/>
    <w:rsid w:val="00A55723"/>
    <w:rsid w:val="00A601C5"/>
    <w:rsid w:val="00A611D5"/>
    <w:rsid w:val="00A615FA"/>
    <w:rsid w:val="00A618AB"/>
    <w:rsid w:val="00A626A0"/>
    <w:rsid w:val="00A63F58"/>
    <w:rsid w:val="00A661CE"/>
    <w:rsid w:val="00A6673A"/>
    <w:rsid w:val="00A7032F"/>
    <w:rsid w:val="00A733BC"/>
    <w:rsid w:val="00A73A2F"/>
    <w:rsid w:val="00A743AC"/>
    <w:rsid w:val="00A74A4D"/>
    <w:rsid w:val="00A75A57"/>
    <w:rsid w:val="00A80203"/>
    <w:rsid w:val="00A818DB"/>
    <w:rsid w:val="00A81958"/>
    <w:rsid w:val="00A822F5"/>
    <w:rsid w:val="00A84648"/>
    <w:rsid w:val="00A84E99"/>
    <w:rsid w:val="00A85534"/>
    <w:rsid w:val="00A87EFE"/>
    <w:rsid w:val="00A92574"/>
    <w:rsid w:val="00A926A3"/>
    <w:rsid w:val="00A927B9"/>
    <w:rsid w:val="00A97456"/>
    <w:rsid w:val="00AA17DB"/>
    <w:rsid w:val="00AB0304"/>
    <w:rsid w:val="00AB2271"/>
    <w:rsid w:val="00AB3EEC"/>
    <w:rsid w:val="00AB45D9"/>
    <w:rsid w:val="00AB5D86"/>
    <w:rsid w:val="00AC152D"/>
    <w:rsid w:val="00AC2D46"/>
    <w:rsid w:val="00AC3EAB"/>
    <w:rsid w:val="00AC4A56"/>
    <w:rsid w:val="00AC54D2"/>
    <w:rsid w:val="00AC67F9"/>
    <w:rsid w:val="00AC6E0D"/>
    <w:rsid w:val="00AD20FE"/>
    <w:rsid w:val="00AD2D9C"/>
    <w:rsid w:val="00AD3E76"/>
    <w:rsid w:val="00AD5618"/>
    <w:rsid w:val="00AD6FC2"/>
    <w:rsid w:val="00AE0A67"/>
    <w:rsid w:val="00AE1CAE"/>
    <w:rsid w:val="00AF02A4"/>
    <w:rsid w:val="00AF1547"/>
    <w:rsid w:val="00AF2A02"/>
    <w:rsid w:val="00AF405E"/>
    <w:rsid w:val="00AF5DA8"/>
    <w:rsid w:val="00AF6B9B"/>
    <w:rsid w:val="00AF7A45"/>
    <w:rsid w:val="00B000FA"/>
    <w:rsid w:val="00B03D74"/>
    <w:rsid w:val="00B03E9E"/>
    <w:rsid w:val="00B0449C"/>
    <w:rsid w:val="00B059CE"/>
    <w:rsid w:val="00B066A1"/>
    <w:rsid w:val="00B077AC"/>
    <w:rsid w:val="00B1397A"/>
    <w:rsid w:val="00B164D0"/>
    <w:rsid w:val="00B2022F"/>
    <w:rsid w:val="00B214E4"/>
    <w:rsid w:val="00B24A81"/>
    <w:rsid w:val="00B26444"/>
    <w:rsid w:val="00B2675C"/>
    <w:rsid w:val="00B31172"/>
    <w:rsid w:val="00B321DB"/>
    <w:rsid w:val="00B32811"/>
    <w:rsid w:val="00B32920"/>
    <w:rsid w:val="00B35561"/>
    <w:rsid w:val="00B35B77"/>
    <w:rsid w:val="00B40722"/>
    <w:rsid w:val="00B40BCE"/>
    <w:rsid w:val="00B41AA4"/>
    <w:rsid w:val="00B41DD8"/>
    <w:rsid w:val="00B42893"/>
    <w:rsid w:val="00B431E9"/>
    <w:rsid w:val="00B462E3"/>
    <w:rsid w:val="00B47C9F"/>
    <w:rsid w:val="00B536F0"/>
    <w:rsid w:val="00B53C87"/>
    <w:rsid w:val="00B5461F"/>
    <w:rsid w:val="00B5502A"/>
    <w:rsid w:val="00B55DCF"/>
    <w:rsid w:val="00B60DDC"/>
    <w:rsid w:val="00B614C3"/>
    <w:rsid w:val="00B65BD0"/>
    <w:rsid w:val="00B672B9"/>
    <w:rsid w:val="00B72D2F"/>
    <w:rsid w:val="00B7355B"/>
    <w:rsid w:val="00B73BB5"/>
    <w:rsid w:val="00B7461B"/>
    <w:rsid w:val="00B755AE"/>
    <w:rsid w:val="00B7779F"/>
    <w:rsid w:val="00B8109B"/>
    <w:rsid w:val="00B82912"/>
    <w:rsid w:val="00B83A66"/>
    <w:rsid w:val="00B93283"/>
    <w:rsid w:val="00B94692"/>
    <w:rsid w:val="00B96CB4"/>
    <w:rsid w:val="00BA18C0"/>
    <w:rsid w:val="00BA5BD3"/>
    <w:rsid w:val="00BA6203"/>
    <w:rsid w:val="00BB3C41"/>
    <w:rsid w:val="00BB5B0C"/>
    <w:rsid w:val="00BB5D0C"/>
    <w:rsid w:val="00BB695E"/>
    <w:rsid w:val="00BB7C87"/>
    <w:rsid w:val="00BB7C99"/>
    <w:rsid w:val="00BC0023"/>
    <w:rsid w:val="00BC15F6"/>
    <w:rsid w:val="00BC25C3"/>
    <w:rsid w:val="00BC2750"/>
    <w:rsid w:val="00BC2D86"/>
    <w:rsid w:val="00BD083E"/>
    <w:rsid w:val="00BD085C"/>
    <w:rsid w:val="00BD2153"/>
    <w:rsid w:val="00BD2207"/>
    <w:rsid w:val="00BD3CBF"/>
    <w:rsid w:val="00BD4826"/>
    <w:rsid w:val="00BD6DEC"/>
    <w:rsid w:val="00BD759C"/>
    <w:rsid w:val="00BD7851"/>
    <w:rsid w:val="00BD7CE3"/>
    <w:rsid w:val="00BE075E"/>
    <w:rsid w:val="00BE1EB9"/>
    <w:rsid w:val="00BE283F"/>
    <w:rsid w:val="00BE4D79"/>
    <w:rsid w:val="00BE70F3"/>
    <w:rsid w:val="00BE7F77"/>
    <w:rsid w:val="00BF1A68"/>
    <w:rsid w:val="00BF2909"/>
    <w:rsid w:val="00BF330D"/>
    <w:rsid w:val="00BF3360"/>
    <w:rsid w:val="00BF5BDC"/>
    <w:rsid w:val="00BF5BDE"/>
    <w:rsid w:val="00BF5D83"/>
    <w:rsid w:val="00BF7714"/>
    <w:rsid w:val="00C01B4E"/>
    <w:rsid w:val="00C02CAD"/>
    <w:rsid w:val="00C05793"/>
    <w:rsid w:val="00C063C3"/>
    <w:rsid w:val="00C07808"/>
    <w:rsid w:val="00C110D2"/>
    <w:rsid w:val="00C14084"/>
    <w:rsid w:val="00C153B0"/>
    <w:rsid w:val="00C15747"/>
    <w:rsid w:val="00C17C14"/>
    <w:rsid w:val="00C204E0"/>
    <w:rsid w:val="00C20E9E"/>
    <w:rsid w:val="00C21EDE"/>
    <w:rsid w:val="00C227FF"/>
    <w:rsid w:val="00C23C72"/>
    <w:rsid w:val="00C25060"/>
    <w:rsid w:val="00C317AF"/>
    <w:rsid w:val="00C32D44"/>
    <w:rsid w:val="00C34A77"/>
    <w:rsid w:val="00C34C13"/>
    <w:rsid w:val="00C35B35"/>
    <w:rsid w:val="00C374C3"/>
    <w:rsid w:val="00C45D97"/>
    <w:rsid w:val="00C461E1"/>
    <w:rsid w:val="00C46CD2"/>
    <w:rsid w:val="00C50B0C"/>
    <w:rsid w:val="00C511CE"/>
    <w:rsid w:val="00C51460"/>
    <w:rsid w:val="00C51CE6"/>
    <w:rsid w:val="00C51EDD"/>
    <w:rsid w:val="00C51F1A"/>
    <w:rsid w:val="00C5332F"/>
    <w:rsid w:val="00C601F9"/>
    <w:rsid w:val="00C61B0C"/>
    <w:rsid w:val="00C647C5"/>
    <w:rsid w:val="00C6584A"/>
    <w:rsid w:val="00C65A72"/>
    <w:rsid w:val="00C66685"/>
    <w:rsid w:val="00C66AF1"/>
    <w:rsid w:val="00C66DBC"/>
    <w:rsid w:val="00C6719A"/>
    <w:rsid w:val="00C67A9B"/>
    <w:rsid w:val="00C67D3B"/>
    <w:rsid w:val="00C709AA"/>
    <w:rsid w:val="00C72331"/>
    <w:rsid w:val="00C73303"/>
    <w:rsid w:val="00C73F89"/>
    <w:rsid w:val="00C74D52"/>
    <w:rsid w:val="00C7591F"/>
    <w:rsid w:val="00C76609"/>
    <w:rsid w:val="00C76999"/>
    <w:rsid w:val="00C80D4B"/>
    <w:rsid w:val="00C832AB"/>
    <w:rsid w:val="00C868E4"/>
    <w:rsid w:val="00C9073C"/>
    <w:rsid w:val="00C92372"/>
    <w:rsid w:val="00C927BE"/>
    <w:rsid w:val="00CA2359"/>
    <w:rsid w:val="00CA66F5"/>
    <w:rsid w:val="00CB196A"/>
    <w:rsid w:val="00CC0B50"/>
    <w:rsid w:val="00CC1819"/>
    <w:rsid w:val="00CC3199"/>
    <w:rsid w:val="00CC41B2"/>
    <w:rsid w:val="00CC4704"/>
    <w:rsid w:val="00CC4E4F"/>
    <w:rsid w:val="00CC67E4"/>
    <w:rsid w:val="00CC7E4D"/>
    <w:rsid w:val="00CC7F49"/>
    <w:rsid w:val="00CD1A96"/>
    <w:rsid w:val="00CD2358"/>
    <w:rsid w:val="00CD4F5A"/>
    <w:rsid w:val="00CD54F2"/>
    <w:rsid w:val="00CD7797"/>
    <w:rsid w:val="00CE15F4"/>
    <w:rsid w:val="00CE2489"/>
    <w:rsid w:val="00CE2AEC"/>
    <w:rsid w:val="00CE4AA4"/>
    <w:rsid w:val="00CE5CC2"/>
    <w:rsid w:val="00CF2441"/>
    <w:rsid w:val="00D01DB4"/>
    <w:rsid w:val="00D04579"/>
    <w:rsid w:val="00D05976"/>
    <w:rsid w:val="00D06DBC"/>
    <w:rsid w:val="00D07168"/>
    <w:rsid w:val="00D11693"/>
    <w:rsid w:val="00D1310F"/>
    <w:rsid w:val="00D176F9"/>
    <w:rsid w:val="00D17747"/>
    <w:rsid w:val="00D209FA"/>
    <w:rsid w:val="00D211D7"/>
    <w:rsid w:val="00D263D9"/>
    <w:rsid w:val="00D300DC"/>
    <w:rsid w:val="00D321E2"/>
    <w:rsid w:val="00D32451"/>
    <w:rsid w:val="00D33704"/>
    <w:rsid w:val="00D36336"/>
    <w:rsid w:val="00D3670E"/>
    <w:rsid w:val="00D377F4"/>
    <w:rsid w:val="00D37EA8"/>
    <w:rsid w:val="00D400E8"/>
    <w:rsid w:val="00D413E8"/>
    <w:rsid w:val="00D46C2F"/>
    <w:rsid w:val="00D4706E"/>
    <w:rsid w:val="00D5296E"/>
    <w:rsid w:val="00D53329"/>
    <w:rsid w:val="00D53D6B"/>
    <w:rsid w:val="00D54A02"/>
    <w:rsid w:val="00D5539F"/>
    <w:rsid w:val="00D569F2"/>
    <w:rsid w:val="00D57970"/>
    <w:rsid w:val="00D57BA1"/>
    <w:rsid w:val="00D64047"/>
    <w:rsid w:val="00D679C7"/>
    <w:rsid w:val="00D73800"/>
    <w:rsid w:val="00D73C28"/>
    <w:rsid w:val="00D742E1"/>
    <w:rsid w:val="00D749AB"/>
    <w:rsid w:val="00D80116"/>
    <w:rsid w:val="00D80674"/>
    <w:rsid w:val="00D809EA"/>
    <w:rsid w:val="00D813BF"/>
    <w:rsid w:val="00D833A6"/>
    <w:rsid w:val="00D83CA6"/>
    <w:rsid w:val="00D83FFF"/>
    <w:rsid w:val="00D85EE8"/>
    <w:rsid w:val="00D873E4"/>
    <w:rsid w:val="00D90A10"/>
    <w:rsid w:val="00D90FC6"/>
    <w:rsid w:val="00D91E6A"/>
    <w:rsid w:val="00D92F1A"/>
    <w:rsid w:val="00D93ABE"/>
    <w:rsid w:val="00D9578D"/>
    <w:rsid w:val="00D95804"/>
    <w:rsid w:val="00D95C04"/>
    <w:rsid w:val="00D95D10"/>
    <w:rsid w:val="00D9786A"/>
    <w:rsid w:val="00D97ABF"/>
    <w:rsid w:val="00DA0B0B"/>
    <w:rsid w:val="00DA597E"/>
    <w:rsid w:val="00DA5C80"/>
    <w:rsid w:val="00DA6216"/>
    <w:rsid w:val="00DA6784"/>
    <w:rsid w:val="00DA786F"/>
    <w:rsid w:val="00DB0E88"/>
    <w:rsid w:val="00DB344E"/>
    <w:rsid w:val="00DB3F53"/>
    <w:rsid w:val="00DB4395"/>
    <w:rsid w:val="00DB5C7D"/>
    <w:rsid w:val="00DB6728"/>
    <w:rsid w:val="00DC045D"/>
    <w:rsid w:val="00DC0CC8"/>
    <w:rsid w:val="00DC264E"/>
    <w:rsid w:val="00DC34E7"/>
    <w:rsid w:val="00DC352C"/>
    <w:rsid w:val="00DC3A1E"/>
    <w:rsid w:val="00DC5EA8"/>
    <w:rsid w:val="00DC612A"/>
    <w:rsid w:val="00DC7E62"/>
    <w:rsid w:val="00DD0192"/>
    <w:rsid w:val="00DD1AE1"/>
    <w:rsid w:val="00DD2BBC"/>
    <w:rsid w:val="00DD2E95"/>
    <w:rsid w:val="00DD2F17"/>
    <w:rsid w:val="00DD43CB"/>
    <w:rsid w:val="00DD6761"/>
    <w:rsid w:val="00DD6D05"/>
    <w:rsid w:val="00DD758B"/>
    <w:rsid w:val="00DD75B4"/>
    <w:rsid w:val="00DE3DE9"/>
    <w:rsid w:val="00DE43C9"/>
    <w:rsid w:val="00DE4D5F"/>
    <w:rsid w:val="00DE4FA9"/>
    <w:rsid w:val="00DE5ABA"/>
    <w:rsid w:val="00DE77F6"/>
    <w:rsid w:val="00DF1982"/>
    <w:rsid w:val="00DF546C"/>
    <w:rsid w:val="00DF556E"/>
    <w:rsid w:val="00DF7351"/>
    <w:rsid w:val="00E01447"/>
    <w:rsid w:val="00E01C88"/>
    <w:rsid w:val="00E02F66"/>
    <w:rsid w:val="00E03363"/>
    <w:rsid w:val="00E038E1"/>
    <w:rsid w:val="00E04583"/>
    <w:rsid w:val="00E049C4"/>
    <w:rsid w:val="00E05F96"/>
    <w:rsid w:val="00E07646"/>
    <w:rsid w:val="00E10DAF"/>
    <w:rsid w:val="00E124F6"/>
    <w:rsid w:val="00E14770"/>
    <w:rsid w:val="00E15DA4"/>
    <w:rsid w:val="00E1604A"/>
    <w:rsid w:val="00E179E2"/>
    <w:rsid w:val="00E20195"/>
    <w:rsid w:val="00E20DBE"/>
    <w:rsid w:val="00E2168C"/>
    <w:rsid w:val="00E238E4"/>
    <w:rsid w:val="00E24640"/>
    <w:rsid w:val="00E24B84"/>
    <w:rsid w:val="00E25A32"/>
    <w:rsid w:val="00E34B08"/>
    <w:rsid w:val="00E379DF"/>
    <w:rsid w:val="00E410A6"/>
    <w:rsid w:val="00E539C0"/>
    <w:rsid w:val="00E54988"/>
    <w:rsid w:val="00E55D5B"/>
    <w:rsid w:val="00E65248"/>
    <w:rsid w:val="00E65A04"/>
    <w:rsid w:val="00E667B7"/>
    <w:rsid w:val="00E66A5F"/>
    <w:rsid w:val="00E67F4E"/>
    <w:rsid w:val="00E701E6"/>
    <w:rsid w:val="00E7112C"/>
    <w:rsid w:val="00E713A1"/>
    <w:rsid w:val="00E7177A"/>
    <w:rsid w:val="00E73678"/>
    <w:rsid w:val="00E74E76"/>
    <w:rsid w:val="00E7657B"/>
    <w:rsid w:val="00E76C17"/>
    <w:rsid w:val="00E76D35"/>
    <w:rsid w:val="00E76FED"/>
    <w:rsid w:val="00E846EC"/>
    <w:rsid w:val="00E8592F"/>
    <w:rsid w:val="00E91A5D"/>
    <w:rsid w:val="00EA34C2"/>
    <w:rsid w:val="00EA388E"/>
    <w:rsid w:val="00EA43ED"/>
    <w:rsid w:val="00EB2EF2"/>
    <w:rsid w:val="00EB3F56"/>
    <w:rsid w:val="00EC3165"/>
    <w:rsid w:val="00EC4E48"/>
    <w:rsid w:val="00EC665C"/>
    <w:rsid w:val="00EC6CF5"/>
    <w:rsid w:val="00ED0FB8"/>
    <w:rsid w:val="00ED48F0"/>
    <w:rsid w:val="00ED5167"/>
    <w:rsid w:val="00ED5BC1"/>
    <w:rsid w:val="00EE2A26"/>
    <w:rsid w:val="00EE3222"/>
    <w:rsid w:val="00EE3EFE"/>
    <w:rsid w:val="00EE60E7"/>
    <w:rsid w:val="00EF0530"/>
    <w:rsid w:val="00EF2848"/>
    <w:rsid w:val="00EF3A60"/>
    <w:rsid w:val="00EF3FF3"/>
    <w:rsid w:val="00EF4B16"/>
    <w:rsid w:val="00EF674E"/>
    <w:rsid w:val="00EF76D2"/>
    <w:rsid w:val="00F00AA2"/>
    <w:rsid w:val="00F01748"/>
    <w:rsid w:val="00F04E8D"/>
    <w:rsid w:val="00F064AE"/>
    <w:rsid w:val="00F065C6"/>
    <w:rsid w:val="00F10C49"/>
    <w:rsid w:val="00F11C4D"/>
    <w:rsid w:val="00F16063"/>
    <w:rsid w:val="00F205BC"/>
    <w:rsid w:val="00F230AD"/>
    <w:rsid w:val="00F25A9A"/>
    <w:rsid w:val="00F26E72"/>
    <w:rsid w:val="00F271CF"/>
    <w:rsid w:val="00F27827"/>
    <w:rsid w:val="00F33EE9"/>
    <w:rsid w:val="00F34FEE"/>
    <w:rsid w:val="00F36754"/>
    <w:rsid w:val="00F368B5"/>
    <w:rsid w:val="00F418CE"/>
    <w:rsid w:val="00F43CE6"/>
    <w:rsid w:val="00F44475"/>
    <w:rsid w:val="00F463C8"/>
    <w:rsid w:val="00F46F28"/>
    <w:rsid w:val="00F47044"/>
    <w:rsid w:val="00F513C8"/>
    <w:rsid w:val="00F53071"/>
    <w:rsid w:val="00F53DED"/>
    <w:rsid w:val="00F5564D"/>
    <w:rsid w:val="00F56D33"/>
    <w:rsid w:val="00F60C38"/>
    <w:rsid w:val="00F61471"/>
    <w:rsid w:val="00F65122"/>
    <w:rsid w:val="00F65B15"/>
    <w:rsid w:val="00F675A2"/>
    <w:rsid w:val="00F67BFD"/>
    <w:rsid w:val="00F704E1"/>
    <w:rsid w:val="00F70868"/>
    <w:rsid w:val="00F738A1"/>
    <w:rsid w:val="00F738EA"/>
    <w:rsid w:val="00F745C7"/>
    <w:rsid w:val="00F75337"/>
    <w:rsid w:val="00F77D19"/>
    <w:rsid w:val="00F80178"/>
    <w:rsid w:val="00F8046B"/>
    <w:rsid w:val="00F8062F"/>
    <w:rsid w:val="00F8065A"/>
    <w:rsid w:val="00F81CE1"/>
    <w:rsid w:val="00F82B3F"/>
    <w:rsid w:val="00F90584"/>
    <w:rsid w:val="00F97154"/>
    <w:rsid w:val="00FA0F42"/>
    <w:rsid w:val="00FA13F3"/>
    <w:rsid w:val="00FA404C"/>
    <w:rsid w:val="00FA45BD"/>
    <w:rsid w:val="00FA563B"/>
    <w:rsid w:val="00FA5E88"/>
    <w:rsid w:val="00FA6F72"/>
    <w:rsid w:val="00FA7B42"/>
    <w:rsid w:val="00FB05A0"/>
    <w:rsid w:val="00FB0754"/>
    <w:rsid w:val="00FB59A4"/>
    <w:rsid w:val="00FB6EBF"/>
    <w:rsid w:val="00FC1690"/>
    <w:rsid w:val="00FC2E5C"/>
    <w:rsid w:val="00FC2FFD"/>
    <w:rsid w:val="00FC5014"/>
    <w:rsid w:val="00FC6350"/>
    <w:rsid w:val="00FC6548"/>
    <w:rsid w:val="00FC6AD0"/>
    <w:rsid w:val="00FD2BE5"/>
    <w:rsid w:val="00FD4A24"/>
    <w:rsid w:val="00FD4BE9"/>
    <w:rsid w:val="00FD6B42"/>
    <w:rsid w:val="00FD7E24"/>
    <w:rsid w:val="00FE21FE"/>
    <w:rsid w:val="00FE415A"/>
    <w:rsid w:val="00FE4DF0"/>
    <w:rsid w:val="00FE5A73"/>
    <w:rsid w:val="00FE693C"/>
    <w:rsid w:val="00FE69FD"/>
    <w:rsid w:val="00FF2841"/>
    <w:rsid w:val="00FF2FD5"/>
    <w:rsid w:val="00FF6756"/>
    <w:rsid w:val="00FF6A77"/>
    <w:rsid w:val="00FF7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FAF95B6"/>
  <w15:docId w15:val="{2DEE0235-4B23-4A28-A850-845669F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uiPriority w:val="9"/>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Referencia nota al pie"/>
    <w:uiPriority w:val="99"/>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aliases w:val="List Char,Char Char"/>
    <w:basedOn w:val="af8"/>
    <w:link w:val="afff0"/>
    <w:qFormat/>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aliases w:val="List Char Знак,Char Char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qFormat/>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qFormat/>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it_List1,основной диплом,Абзац списка11,ПАРАГРАФ,Абзац списка для документа,Варианты ответов,Список2,Абзац вправо-1,List Paragraph1,Абзац вправо-11,List Paragraph11,Абзац вправо-12"/>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99"/>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99"/>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it_List1 Знак,основной диплом Знак,Абзац списка11 Знак,ПАРАГРАФ Знак,Абзац списка для документа Знак,Варианты ответов Знак,Список2 Знак,Абзац вправо-1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uiPriority w:val="99"/>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6"/>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uiPriority w:val="99"/>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uiPriority w:val="99"/>
    <w:rsid w:val="00C25060"/>
    <w:rPr>
      <w:rFonts w:ascii="Times New Roman" w:hAnsi="Times New Roman" w:cs="Times New Roman"/>
      <w:sz w:val="22"/>
      <w:szCs w:val="22"/>
    </w:rPr>
  </w:style>
  <w:style w:type="paragraph" w:customStyle="1" w:styleId="Style4">
    <w:name w:val="Style4"/>
    <w:basedOn w:val="af8"/>
    <w:uiPriority w:val="99"/>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uiPriority w:val="99"/>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8A2A66"/>
    <w:rPr>
      <w:rFonts w:ascii="Times New Roman" w:hAnsi="Times New Roman" w:cs="Times New Roman"/>
      <w:bCs/>
      <w:iCs/>
      <w:color w:val="0A0A0C"/>
      <w:sz w:val="24"/>
      <w:szCs w:val="24"/>
    </w:rPr>
  </w:style>
  <w:style w:type="character" w:customStyle="1" w:styleId="11ff4">
    <w:name w:val="_1.1 Текст Знак"/>
    <w:link w:val="11ff3"/>
    <w:rsid w:val="008A2A66"/>
    <w:rPr>
      <w:rFonts w:ascii="Times New Roman" w:eastAsia="Calibri" w:hAnsi="Times New Roman" w:cs="Times New Roman"/>
      <w:bCs/>
      <w:iCs/>
      <w:color w:val="0A0A0C"/>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4580">
      <w:bodyDiv w:val="1"/>
      <w:marLeft w:val="0"/>
      <w:marRight w:val="0"/>
      <w:marTop w:val="0"/>
      <w:marBottom w:val="0"/>
      <w:divBdr>
        <w:top w:val="none" w:sz="0" w:space="0" w:color="auto"/>
        <w:left w:val="none" w:sz="0" w:space="0" w:color="auto"/>
        <w:bottom w:val="none" w:sz="0" w:space="0" w:color="auto"/>
        <w:right w:val="none" w:sz="0" w:space="0" w:color="auto"/>
      </w:divBdr>
    </w:div>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2805911">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928966">
      <w:bodyDiv w:val="1"/>
      <w:marLeft w:val="0"/>
      <w:marRight w:val="0"/>
      <w:marTop w:val="0"/>
      <w:marBottom w:val="0"/>
      <w:divBdr>
        <w:top w:val="none" w:sz="0" w:space="0" w:color="auto"/>
        <w:left w:val="none" w:sz="0" w:space="0" w:color="auto"/>
        <w:bottom w:val="none" w:sz="0" w:space="0" w:color="auto"/>
        <w:right w:val="none" w:sz="0" w:space="0" w:color="auto"/>
      </w:divBdr>
    </w:div>
    <w:div w:id="3959180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4331210">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904349">
      <w:bodyDiv w:val="1"/>
      <w:marLeft w:val="0"/>
      <w:marRight w:val="0"/>
      <w:marTop w:val="0"/>
      <w:marBottom w:val="0"/>
      <w:divBdr>
        <w:top w:val="none" w:sz="0" w:space="0" w:color="auto"/>
        <w:left w:val="none" w:sz="0" w:space="0" w:color="auto"/>
        <w:bottom w:val="none" w:sz="0" w:space="0" w:color="auto"/>
        <w:right w:val="none" w:sz="0" w:space="0" w:color="auto"/>
      </w:divBdr>
    </w:div>
    <w:div w:id="64232867">
      <w:bodyDiv w:val="1"/>
      <w:marLeft w:val="0"/>
      <w:marRight w:val="0"/>
      <w:marTop w:val="0"/>
      <w:marBottom w:val="0"/>
      <w:divBdr>
        <w:top w:val="none" w:sz="0" w:space="0" w:color="auto"/>
        <w:left w:val="none" w:sz="0" w:space="0" w:color="auto"/>
        <w:bottom w:val="none" w:sz="0" w:space="0" w:color="auto"/>
        <w:right w:val="none" w:sz="0" w:space="0" w:color="auto"/>
      </w:divBdr>
    </w:div>
    <w:div w:id="69429147">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4010249">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2069497">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1707854">
      <w:bodyDiv w:val="1"/>
      <w:marLeft w:val="0"/>
      <w:marRight w:val="0"/>
      <w:marTop w:val="0"/>
      <w:marBottom w:val="0"/>
      <w:divBdr>
        <w:top w:val="none" w:sz="0" w:space="0" w:color="auto"/>
        <w:left w:val="none" w:sz="0" w:space="0" w:color="auto"/>
        <w:bottom w:val="none" w:sz="0" w:space="0" w:color="auto"/>
        <w:right w:val="none" w:sz="0" w:space="0" w:color="auto"/>
      </w:divBdr>
    </w:div>
    <w:div w:id="94862495">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01730863">
      <w:bodyDiv w:val="1"/>
      <w:marLeft w:val="0"/>
      <w:marRight w:val="0"/>
      <w:marTop w:val="0"/>
      <w:marBottom w:val="0"/>
      <w:divBdr>
        <w:top w:val="none" w:sz="0" w:space="0" w:color="auto"/>
        <w:left w:val="none" w:sz="0" w:space="0" w:color="auto"/>
        <w:bottom w:val="none" w:sz="0" w:space="0" w:color="auto"/>
        <w:right w:val="none" w:sz="0" w:space="0" w:color="auto"/>
      </w:divBdr>
    </w:div>
    <w:div w:id="103816416">
      <w:bodyDiv w:val="1"/>
      <w:marLeft w:val="0"/>
      <w:marRight w:val="0"/>
      <w:marTop w:val="0"/>
      <w:marBottom w:val="0"/>
      <w:divBdr>
        <w:top w:val="none" w:sz="0" w:space="0" w:color="auto"/>
        <w:left w:val="none" w:sz="0" w:space="0" w:color="auto"/>
        <w:bottom w:val="none" w:sz="0" w:space="0" w:color="auto"/>
        <w:right w:val="none" w:sz="0" w:space="0" w:color="auto"/>
      </w:divBdr>
    </w:div>
    <w:div w:id="109249549">
      <w:bodyDiv w:val="1"/>
      <w:marLeft w:val="0"/>
      <w:marRight w:val="0"/>
      <w:marTop w:val="0"/>
      <w:marBottom w:val="0"/>
      <w:divBdr>
        <w:top w:val="none" w:sz="0" w:space="0" w:color="auto"/>
        <w:left w:val="none" w:sz="0" w:space="0" w:color="auto"/>
        <w:bottom w:val="none" w:sz="0" w:space="0" w:color="auto"/>
        <w:right w:val="none" w:sz="0" w:space="0" w:color="auto"/>
      </w:divBdr>
    </w:div>
    <w:div w:id="116219386">
      <w:bodyDiv w:val="1"/>
      <w:marLeft w:val="0"/>
      <w:marRight w:val="0"/>
      <w:marTop w:val="0"/>
      <w:marBottom w:val="0"/>
      <w:divBdr>
        <w:top w:val="none" w:sz="0" w:space="0" w:color="auto"/>
        <w:left w:val="none" w:sz="0" w:space="0" w:color="auto"/>
        <w:bottom w:val="none" w:sz="0" w:space="0" w:color="auto"/>
        <w:right w:val="none" w:sz="0" w:space="0" w:color="auto"/>
      </w:divBdr>
    </w:div>
    <w:div w:id="116920943">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8863315">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1870021">
      <w:bodyDiv w:val="1"/>
      <w:marLeft w:val="0"/>
      <w:marRight w:val="0"/>
      <w:marTop w:val="0"/>
      <w:marBottom w:val="0"/>
      <w:divBdr>
        <w:top w:val="none" w:sz="0" w:space="0" w:color="auto"/>
        <w:left w:val="none" w:sz="0" w:space="0" w:color="auto"/>
        <w:bottom w:val="none" w:sz="0" w:space="0" w:color="auto"/>
        <w:right w:val="none" w:sz="0" w:space="0" w:color="auto"/>
      </w:divBdr>
    </w:div>
    <w:div w:id="132069324">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49519598">
      <w:bodyDiv w:val="1"/>
      <w:marLeft w:val="0"/>
      <w:marRight w:val="0"/>
      <w:marTop w:val="0"/>
      <w:marBottom w:val="0"/>
      <w:divBdr>
        <w:top w:val="none" w:sz="0" w:space="0" w:color="auto"/>
        <w:left w:val="none" w:sz="0" w:space="0" w:color="auto"/>
        <w:bottom w:val="none" w:sz="0" w:space="0" w:color="auto"/>
        <w:right w:val="none" w:sz="0" w:space="0" w:color="auto"/>
      </w:divBdr>
    </w:div>
    <w:div w:id="151336610">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56462098">
      <w:bodyDiv w:val="1"/>
      <w:marLeft w:val="0"/>
      <w:marRight w:val="0"/>
      <w:marTop w:val="0"/>
      <w:marBottom w:val="0"/>
      <w:divBdr>
        <w:top w:val="none" w:sz="0" w:space="0" w:color="auto"/>
        <w:left w:val="none" w:sz="0" w:space="0" w:color="auto"/>
        <w:bottom w:val="none" w:sz="0" w:space="0" w:color="auto"/>
        <w:right w:val="none" w:sz="0" w:space="0" w:color="auto"/>
      </w:divBdr>
    </w:div>
    <w:div w:id="160236760">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67864910">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194080311">
      <w:bodyDiv w:val="1"/>
      <w:marLeft w:val="0"/>
      <w:marRight w:val="0"/>
      <w:marTop w:val="0"/>
      <w:marBottom w:val="0"/>
      <w:divBdr>
        <w:top w:val="none" w:sz="0" w:space="0" w:color="auto"/>
        <w:left w:val="none" w:sz="0" w:space="0" w:color="auto"/>
        <w:bottom w:val="none" w:sz="0" w:space="0" w:color="auto"/>
        <w:right w:val="none" w:sz="0" w:space="0" w:color="auto"/>
      </w:divBdr>
    </w:div>
    <w:div w:id="20067603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231202">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8250311">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30624273">
      <w:bodyDiv w:val="1"/>
      <w:marLeft w:val="0"/>
      <w:marRight w:val="0"/>
      <w:marTop w:val="0"/>
      <w:marBottom w:val="0"/>
      <w:divBdr>
        <w:top w:val="none" w:sz="0" w:space="0" w:color="auto"/>
        <w:left w:val="none" w:sz="0" w:space="0" w:color="auto"/>
        <w:bottom w:val="none" w:sz="0" w:space="0" w:color="auto"/>
        <w:right w:val="none" w:sz="0" w:space="0" w:color="auto"/>
      </w:divBdr>
    </w:div>
    <w:div w:id="23077261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2593058">
      <w:bodyDiv w:val="1"/>
      <w:marLeft w:val="0"/>
      <w:marRight w:val="0"/>
      <w:marTop w:val="0"/>
      <w:marBottom w:val="0"/>
      <w:divBdr>
        <w:top w:val="none" w:sz="0" w:space="0" w:color="auto"/>
        <w:left w:val="none" w:sz="0" w:space="0" w:color="auto"/>
        <w:bottom w:val="none" w:sz="0" w:space="0" w:color="auto"/>
        <w:right w:val="none" w:sz="0" w:space="0" w:color="auto"/>
      </w:divBdr>
    </w:div>
    <w:div w:id="234777267">
      <w:bodyDiv w:val="1"/>
      <w:marLeft w:val="0"/>
      <w:marRight w:val="0"/>
      <w:marTop w:val="0"/>
      <w:marBottom w:val="0"/>
      <w:divBdr>
        <w:top w:val="none" w:sz="0" w:space="0" w:color="auto"/>
        <w:left w:val="none" w:sz="0" w:space="0" w:color="auto"/>
        <w:bottom w:val="none" w:sz="0" w:space="0" w:color="auto"/>
        <w:right w:val="none" w:sz="0" w:space="0" w:color="auto"/>
      </w:divBdr>
    </w:div>
    <w:div w:id="237322666">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415716">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7368744">
      <w:bodyDiv w:val="1"/>
      <w:marLeft w:val="0"/>
      <w:marRight w:val="0"/>
      <w:marTop w:val="0"/>
      <w:marBottom w:val="0"/>
      <w:divBdr>
        <w:top w:val="none" w:sz="0" w:space="0" w:color="auto"/>
        <w:left w:val="none" w:sz="0" w:space="0" w:color="auto"/>
        <w:bottom w:val="none" w:sz="0" w:space="0" w:color="auto"/>
        <w:right w:val="none" w:sz="0" w:space="0" w:color="auto"/>
      </w:divBdr>
    </w:div>
    <w:div w:id="259485570">
      <w:bodyDiv w:val="1"/>
      <w:marLeft w:val="0"/>
      <w:marRight w:val="0"/>
      <w:marTop w:val="0"/>
      <w:marBottom w:val="0"/>
      <w:divBdr>
        <w:top w:val="none" w:sz="0" w:space="0" w:color="auto"/>
        <w:left w:val="none" w:sz="0" w:space="0" w:color="auto"/>
        <w:bottom w:val="none" w:sz="0" w:space="0" w:color="auto"/>
        <w:right w:val="none" w:sz="0" w:space="0" w:color="auto"/>
      </w:divBdr>
    </w:div>
    <w:div w:id="262999295">
      <w:bodyDiv w:val="1"/>
      <w:marLeft w:val="0"/>
      <w:marRight w:val="0"/>
      <w:marTop w:val="0"/>
      <w:marBottom w:val="0"/>
      <w:divBdr>
        <w:top w:val="none" w:sz="0" w:space="0" w:color="auto"/>
        <w:left w:val="none" w:sz="0" w:space="0" w:color="auto"/>
        <w:bottom w:val="none" w:sz="0" w:space="0" w:color="auto"/>
        <w:right w:val="none" w:sz="0" w:space="0" w:color="auto"/>
      </w:divBdr>
    </w:div>
    <w:div w:id="263421415">
      <w:bodyDiv w:val="1"/>
      <w:marLeft w:val="0"/>
      <w:marRight w:val="0"/>
      <w:marTop w:val="0"/>
      <w:marBottom w:val="0"/>
      <w:divBdr>
        <w:top w:val="none" w:sz="0" w:space="0" w:color="auto"/>
        <w:left w:val="none" w:sz="0" w:space="0" w:color="auto"/>
        <w:bottom w:val="none" w:sz="0" w:space="0" w:color="auto"/>
        <w:right w:val="none" w:sz="0" w:space="0" w:color="auto"/>
      </w:divBdr>
    </w:div>
    <w:div w:id="264508161">
      <w:bodyDiv w:val="1"/>
      <w:marLeft w:val="0"/>
      <w:marRight w:val="0"/>
      <w:marTop w:val="0"/>
      <w:marBottom w:val="0"/>
      <w:divBdr>
        <w:top w:val="none" w:sz="0" w:space="0" w:color="auto"/>
        <w:left w:val="none" w:sz="0" w:space="0" w:color="auto"/>
        <w:bottom w:val="none" w:sz="0" w:space="0" w:color="auto"/>
        <w:right w:val="none" w:sz="0" w:space="0" w:color="auto"/>
      </w:divBdr>
    </w:div>
    <w:div w:id="266695439">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17146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1471024">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790048">
      <w:bodyDiv w:val="1"/>
      <w:marLeft w:val="0"/>
      <w:marRight w:val="0"/>
      <w:marTop w:val="0"/>
      <w:marBottom w:val="0"/>
      <w:divBdr>
        <w:top w:val="none" w:sz="0" w:space="0" w:color="auto"/>
        <w:left w:val="none" w:sz="0" w:space="0" w:color="auto"/>
        <w:bottom w:val="none" w:sz="0" w:space="0" w:color="auto"/>
        <w:right w:val="none" w:sz="0" w:space="0" w:color="auto"/>
      </w:divBdr>
    </w:div>
    <w:div w:id="311103481">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371336">
      <w:bodyDiv w:val="1"/>
      <w:marLeft w:val="0"/>
      <w:marRight w:val="0"/>
      <w:marTop w:val="0"/>
      <w:marBottom w:val="0"/>
      <w:divBdr>
        <w:top w:val="none" w:sz="0" w:space="0" w:color="auto"/>
        <w:left w:val="none" w:sz="0" w:space="0" w:color="auto"/>
        <w:bottom w:val="none" w:sz="0" w:space="0" w:color="auto"/>
        <w:right w:val="none" w:sz="0" w:space="0" w:color="auto"/>
      </w:divBdr>
    </w:div>
    <w:div w:id="326785311">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0330673">
      <w:bodyDiv w:val="1"/>
      <w:marLeft w:val="0"/>
      <w:marRight w:val="0"/>
      <w:marTop w:val="0"/>
      <w:marBottom w:val="0"/>
      <w:divBdr>
        <w:top w:val="none" w:sz="0" w:space="0" w:color="auto"/>
        <w:left w:val="none" w:sz="0" w:space="0" w:color="auto"/>
        <w:bottom w:val="none" w:sz="0" w:space="0" w:color="auto"/>
        <w:right w:val="none" w:sz="0" w:space="0" w:color="auto"/>
      </w:divBdr>
    </w:div>
    <w:div w:id="331758669">
      <w:bodyDiv w:val="1"/>
      <w:marLeft w:val="0"/>
      <w:marRight w:val="0"/>
      <w:marTop w:val="0"/>
      <w:marBottom w:val="0"/>
      <w:divBdr>
        <w:top w:val="none" w:sz="0" w:space="0" w:color="auto"/>
        <w:left w:val="none" w:sz="0" w:space="0" w:color="auto"/>
        <w:bottom w:val="none" w:sz="0" w:space="0" w:color="auto"/>
        <w:right w:val="none" w:sz="0" w:space="0" w:color="auto"/>
      </w:divBdr>
    </w:div>
    <w:div w:id="333454693">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16651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40085292">
      <w:bodyDiv w:val="1"/>
      <w:marLeft w:val="0"/>
      <w:marRight w:val="0"/>
      <w:marTop w:val="0"/>
      <w:marBottom w:val="0"/>
      <w:divBdr>
        <w:top w:val="none" w:sz="0" w:space="0" w:color="auto"/>
        <w:left w:val="none" w:sz="0" w:space="0" w:color="auto"/>
        <w:bottom w:val="none" w:sz="0" w:space="0" w:color="auto"/>
        <w:right w:val="none" w:sz="0" w:space="0" w:color="auto"/>
      </w:divBdr>
    </w:div>
    <w:div w:id="345257974">
      <w:bodyDiv w:val="1"/>
      <w:marLeft w:val="0"/>
      <w:marRight w:val="0"/>
      <w:marTop w:val="0"/>
      <w:marBottom w:val="0"/>
      <w:divBdr>
        <w:top w:val="none" w:sz="0" w:space="0" w:color="auto"/>
        <w:left w:val="none" w:sz="0" w:space="0" w:color="auto"/>
        <w:bottom w:val="none" w:sz="0" w:space="0" w:color="auto"/>
        <w:right w:val="none" w:sz="0" w:space="0" w:color="auto"/>
      </w:divBdr>
    </w:div>
    <w:div w:id="346056373">
      <w:bodyDiv w:val="1"/>
      <w:marLeft w:val="0"/>
      <w:marRight w:val="0"/>
      <w:marTop w:val="0"/>
      <w:marBottom w:val="0"/>
      <w:divBdr>
        <w:top w:val="none" w:sz="0" w:space="0" w:color="auto"/>
        <w:left w:val="none" w:sz="0" w:space="0" w:color="auto"/>
        <w:bottom w:val="none" w:sz="0" w:space="0" w:color="auto"/>
        <w:right w:val="none" w:sz="0" w:space="0" w:color="auto"/>
      </w:divBdr>
    </w:div>
    <w:div w:id="349642692">
      <w:bodyDiv w:val="1"/>
      <w:marLeft w:val="0"/>
      <w:marRight w:val="0"/>
      <w:marTop w:val="0"/>
      <w:marBottom w:val="0"/>
      <w:divBdr>
        <w:top w:val="none" w:sz="0" w:space="0" w:color="auto"/>
        <w:left w:val="none" w:sz="0" w:space="0" w:color="auto"/>
        <w:bottom w:val="none" w:sz="0" w:space="0" w:color="auto"/>
        <w:right w:val="none" w:sz="0" w:space="0" w:color="auto"/>
      </w:divBdr>
    </w:div>
    <w:div w:id="34991904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54383446">
      <w:bodyDiv w:val="1"/>
      <w:marLeft w:val="0"/>
      <w:marRight w:val="0"/>
      <w:marTop w:val="0"/>
      <w:marBottom w:val="0"/>
      <w:divBdr>
        <w:top w:val="none" w:sz="0" w:space="0" w:color="auto"/>
        <w:left w:val="none" w:sz="0" w:space="0" w:color="auto"/>
        <w:bottom w:val="none" w:sz="0" w:space="0" w:color="auto"/>
        <w:right w:val="none" w:sz="0" w:space="0" w:color="auto"/>
      </w:divBdr>
    </w:div>
    <w:div w:id="360983554">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4603702">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4669458">
      <w:bodyDiv w:val="1"/>
      <w:marLeft w:val="0"/>
      <w:marRight w:val="0"/>
      <w:marTop w:val="0"/>
      <w:marBottom w:val="0"/>
      <w:divBdr>
        <w:top w:val="none" w:sz="0" w:space="0" w:color="auto"/>
        <w:left w:val="none" w:sz="0" w:space="0" w:color="auto"/>
        <w:bottom w:val="none" w:sz="0" w:space="0" w:color="auto"/>
        <w:right w:val="none" w:sz="0" w:space="0" w:color="auto"/>
      </w:divBdr>
    </w:div>
    <w:div w:id="375353086">
      <w:bodyDiv w:val="1"/>
      <w:marLeft w:val="0"/>
      <w:marRight w:val="0"/>
      <w:marTop w:val="0"/>
      <w:marBottom w:val="0"/>
      <w:divBdr>
        <w:top w:val="none" w:sz="0" w:space="0" w:color="auto"/>
        <w:left w:val="none" w:sz="0" w:space="0" w:color="auto"/>
        <w:bottom w:val="none" w:sz="0" w:space="0" w:color="auto"/>
        <w:right w:val="none" w:sz="0" w:space="0" w:color="auto"/>
      </w:divBdr>
    </w:div>
    <w:div w:id="377363835">
      <w:bodyDiv w:val="1"/>
      <w:marLeft w:val="0"/>
      <w:marRight w:val="0"/>
      <w:marTop w:val="0"/>
      <w:marBottom w:val="0"/>
      <w:divBdr>
        <w:top w:val="none" w:sz="0" w:space="0" w:color="auto"/>
        <w:left w:val="none" w:sz="0" w:space="0" w:color="auto"/>
        <w:bottom w:val="none" w:sz="0" w:space="0" w:color="auto"/>
        <w:right w:val="none" w:sz="0" w:space="0" w:color="auto"/>
      </w:divBdr>
    </w:div>
    <w:div w:id="377559401">
      <w:bodyDiv w:val="1"/>
      <w:marLeft w:val="0"/>
      <w:marRight w:val="0"/>
      <w:marTop w:val="0"/>
      <w:marBottom w:val="0"/>
      <w:divBdr>
        <w:top w:val="none" w:sz="0" w:space="0" w:color="auto"/>
        <w:left w:val="none" w:sz="0" w:space="0" w:color="auto"/>
        <w:bottom w:val="none" w:sz="0" w:space="0" w:color="auto"/>
        <w:right w:val="none" w:sz="0" w:space="0" w:color="auto"/>
      </w:divBdr>
    </w:div>
    <w:div w:id="378633220">
      <w:bodyDiv w:val="1"/>
      <w:marLeft w:val="0"/>
      <w:marRight w:val="0"/>
      <w:marTop w:val="0"/>
      <w:marBottom w:val="0"/>
      <w:divBdr>
        <w:top w:val="none" w:sz="0" w:space="0" w:color="auto"/>
        <w:left w:val="none" w:sz="0" w:space="0" w:color="auto"/>
        <w:bottom w:val="none" w:sz="0" w:space="0" w:color="auto"/>
        <w:right w:val="none" w:sz="0" w:space="0" w:color="auto"/>
      </w:divBdr>
    </w:div>
    <w:div w:id="381757167">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256343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92461128">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397246097">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6270457">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19260374">
      <w:bodyDiv w:val="1"/>
      <w:marLeft w:val="0"/>
      <w:marRight w:val="0"/>
      <w:marTop w:val="0"/>
      <w:marBottom w:val="0"/>
      <w:divBdr>
        <w:top w:val="none" w:sz="0" w:space="0" w:color="auto"/>
        <w:left w:val="none" w:sz="0" w:space="0" w:color="auto"/>
        <w:bottom w:val="none" w:sz="0" w:space="0" w:color="auto"/>
        <w:right w:val="none" w:sz="0" w:space="0" w:color="auto"/>
      </w:divBdr>
    </w:div>
    <w:div w:id="421144614">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3838726">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0248844">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2559633">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39572870">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49862520">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51943979">
      <w:bodyDiv w:val="1"/>
      <w:marLeft w:val="0"/>
      <w:marRight w:val="0"/>
      <w:marTop w:val="0"/>
      <w:marBottom w:val="0"/>
      <w:divBdr>
        <w:top w:val="none" w:sz="0" w:space="0" w:color="auto"/>
        <w:left w:val="none" w:sz="0" w:space="0" w:color="auto"/>
        <w:bottom w:val="none" w:sz="0" w:space="0" w:color="auto"/>
        <w:right w:val="none" w:sz="0" w:space="0" w:color="auto"/>
      </w:divBdr>
    </w:div>
    <w:div w:id="458691291">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76841401">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500975173">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050311">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171094">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2885814">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20633447">
      <w:bodyDiv w:val="1"/>
      <w:marLeft w:val="0"/>
      <w:marRight w:val="0"/>
      <w:marTop w:val="0"/>
      <w:marBottom w:val="0"/>
      <w:divBdr>
        <w:top w:val="none" w:sz="0" w:space="0" w:color="auto"/>
        <w:left w:val="none" w:sz="0" w:space="0" w:color="auto"/>
        <w:bottom w:val="none" w:sz="0" w:space="0" w:color="auto"/>
        <w:right w:val="none" w:sz="0" w:space="0" w:color="auto"/>
      </w:divBdr>
    </w:div>
    <w:div w:id="526989241">
      <w:bodyDiv w:val="1"/>
      <w:marLeft w:val="0"/>
      <w:marRight w:val="0"/>
      <w:marTop w:val="0"/>
      <w:marBottom w:val="0"/>
      <w:divBdr>
        <w:top w:val="none" w:sz="0" w:space="0" w:color="auto"/>
        <w:left w:val="none" w:sz="0" w:space="0" w:color="auto"/>
        <w:bottom w:val="none" w:sz="0" w:space="0" w:color="auto"/>
        <w:right w:val="none" w:sz="0" w:space="0" w:color="auto"/>
      </w:divBdr>
    </w:div>
    <w:div w:id="547113567">
      <w:bodyDiv w:val="1"/>
      <w:marLeft w:val="0"/>
      <w:marRight w:val="0"/>
      <w:marTop w:val="0"/>
      <w:marBottom w:val="0"/>
      <w:divBdr>
        <w:top w:val="none" w:sz="0" w:space="0" w:color="auto"/>
        <w:left w:val="none" w:sz="0" w:space="0" w:color="auto"/>
        <w:bottom w:val="none" w:sz="0" w:space="0" w:color="auto"/>
        <w:right w:val="none" w:sz="0" w:space="0" w:color="auto"/>
      </w:divBdr>
    </w:div>
    <w:div w:id="554924906">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9174875">
      <w:bodyDiv w:val="1"/>
      <w:marLeft w:val="0"/>
      <w:marRight w:val="0"/>
      <w:marTop w:val="0"/>
      <w:marBottom w:val="0"/>
      <w:divBdr>
        <w:top w:val="none" w:sz="0" w:space="0" w:color="auto"/>
        <w:left w:val="none" w:sz="0" w:space="0" w:color="auto"/>
        <w:bottom w:val="none" w:sz="0" w:space="0" w:color="auto"/>
        <w:right w:val="none" w:sz="0" w:space="0" w:color="auto"/>
      </w:divBdr>
    </w:div>
    <w:div w:id="562327208">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90704781">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13903403">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6543639">
      <w:bodyDiv w:val="1"/>
      <w:marLeft w:val="0"/>
      <w:marRight w:val="0"/>
      <w:marTop w:val="0"/>
      <w:marBottom w:val="0"/>
      <w:divBdr>
        <w:top w:val="none" w:sz="0" w:space="0" w:color="auto"/>
        <w:left w:val="none" w:sz="0" w:space="0" w:color="auto"/>
        <w:bottom w:val="none" w:sz="0" w:space="0" w:color="auto"/>
        <w:right w:val="none" w:sz="0" w:space="0" w:color="auto"/>
      </w:divBdr>
    </w:div>
    <w:div w:id="627473688">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38614417">
      <w:bodyDiv w:val="1"/>
      <w:marLeft w:val="0"/>
      <w:marRight w:val="0"/>
      <w:marTop w:val="0"/>
      <w:marBottom w:val="0"/>
      <w:divBdr>
        <w:top w:val="none" w:sz="0" w:space="0" w:color="auto"/>
        <w:left w:val="none" w:sz="0" w:space="0" w:color="auto"/>
        <w:bottom w:val="none" w:sz="0" w:space="0" w:color="auto"/>
        <w:right w:val="none" w:sz="0" w:space="0" w:color="auto"/>
      </w:divBdr>
    </w:div>
    <w:div w:id="639917333">
      <w:bodyDiv w:val="1"/>
      <w:marLeft w:val="0"/>
      <w:marRight w:val="0"/>
      <w:marTop w:val="0"/>
      <w:marBottom w:val="0"/>
      <w:divBdr>
        <w:top w:val="none" w:sz="0" w:space="0" w:color="auto"/>
        <w:left w:val="none" w:sz="0" w:space="0" w:color="auto"/>
        <w:bottom w:val="none" w:sz="0" w:space="0" w:color="auto"/>
        <w:right w:val="none" w:sz="0" w:space="0" w:color="auto"/>
      </w:divBdr>
    </w:div>
    <w:div w:id="641498562">
      <w:bodyDiv w:val="1"/>
      <w:marLeft w:val="0"/>
      <w:marRight w:val="0"/>
      <w:marTop w:val="0"/>
      <w:marBottom w:val="0"/>
      <w:divBdr>
        <w:top w:val="none" w:sz="0" w:space="0" w:color="auto"/>
        <w:left w:val="none" w:sz="0" w:space="0" w:color="auto"/>
        <w:bottom w:val="none" w:sz="0" w:space="0" w:color="auto"/>
        <w:right w:val="none" w:sz="0" w:space="0" w:color="auto"/>
      </w:divBdr>
    </w:div>
    <w:div w:id="648706003">
      <w:bodyDiv w:val="1"/>
      <w:marLeft w:val="0"/>
      <w:marRight w:val="0"/>
      <w:marTop w:val="0"/>
      <w:marBottom w:val="0"/>
      <w:divBdr>
        <w:top w:val="none" w:sz="0" w:space="0" w:color="auto"/>
        <w:left w:val="none" w:sz="0" w:space="0" w:color="auto"/>
        <w:bottom w:val="none" w:sz="0" w:space="0" w:color="auto"/>
        <w:right w:val="none" w:sz="0" w:space="0" w:color="auto"/>
      </w:divBdr>
    </w:div>
    <w:div w:id="656033630">
      <w:bodyDiv w:val="1"/>
      <w:marLeft w:val="0"/>
      <w:marRight w:val="0"/>
      <w:marTop w:val="0"/>
      <w:marBottom w:val="0"/>
      <w:divBdr>
        <w:top w:val="none" w:sz="0" w:space="0" w:color="auto"/>
        <w:left w:val="none" w:sz="0" w:space="0" w:color="auto"/>
        <w:bottom w:val="none" w:sz="0" w:space="0" w:color="auto"/>
        <w:right w:val="none" w:sz="0" w:space="0" w:color="auto"/>
      </w:divBdr>
    </w:div>
    <w:div w:id="656540066">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69865706">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137308">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1690953">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375118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806448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12652443">
      <w:bodyDiv w:val="1"/>
      <w:marLeft w:val="0"/>
      <w:marRight w:val="0"/>
      <w:marTop w:val="0"/>
      <w:marBottom w:val="0"/>
      <w:divBdr>
        <w:top w:val="none" w:sz="0" w:space="0" w:color="auto"/>
        <w:left w:val="none" w:sz="0" w:space="0" w:color="auto"/>
        <w:bottom w:val="none" w:sz="0" w:space="0" w:color="auto"/>
        <w:right w:val="none" w:sz="0" w:space="0" w:color="auto"/>
      </w:divBdr>
    </w:div>
    <w:div w:id="716048361">
      <w:bodyDiv w:val="1"/>
      <w:marLeft w:val="0"/>
      <w:marRight w:val="0"/>
      <w:marTop w:val="0"/>
      <w:marBottom w:val="0"/>
      <w:divBdr>
        <w:top w:val="none" w:sz="0" w:space="0" w:color="auto"/>
        <w:left w:val="none" w:sz="0" w:space="0" w:color="auto"/>
        <w:bottom w:val="none" w:sz="0" w:space="0" w:color="auto"/>
        <w:right w:val="none" w:sz="0" w:space="0" w:color="auto"/>
      </w:divBdr>
    </w:div>
    <w:div w:id="717362375">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4838790">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29426346">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36441652">
      <w:bodyDiv w:val="1"/>
      <w:marLeft w:val="0"/>
      <w:marRight w:val="0"/>
      <w:marTop w:val="0"/>
      <w:marBottom w:val="0"/>
      <w:divBdr>
        <w:top w:val="none" w:sz="0" w:space="0" w:color="auto"/>
        <w:left w:val="none" w:sz="0" w:space="0" w:color="auto"/>
        <w:bottom w:val="none" w:sz="0" w:space="0" w:color="auto"/>
        <w:right w:val="none" w:sz="0" w:space="0" w:color="auto"/>
      </w:divBdr>
    </w:div>
    <w:div w:id="740759324">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48384193">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1969390">
      <w:bodyDiv w:val="1"/>
      <w:marLeft w:val="0"/>
      <w:marRight w:val="0"/>
      <w:marTop w:val="0"/>
      <w:marBottom w:val="0"/>
      <w:divBdr>
        <w:top w:val="none" w:sz="0" w:space="0" w:color="auto"/>
        <w:left w:val="none" w:sz="0" w:space="0" w:color="auto"/>
        <w:bottom w:val="none" w:sz="0" w:space="0" w:color="auto"/>
        <w:right w:val="none" w:sz="0" w:space="0" w:color="auto"/>
      </w:divBdr>
    </w:div>
    <w:div w:id="753169382">
      <w:bodyDiv w:val="1"/>
      <w:marLeft w:val="0"/>
      <w:marRight w:val="0"/>
      <w:marTop w:val="0"/>
      <w:marBottom w:val="0"/>
      <w:divBdr>
        <w:top w:val="none" w:sz="0" w:space="0" w:color="auto"/>
        <w:left w:val="none" w:sz="0" w:space="0" w:color="auto"/>
        <w:bottom w:val="none" w:sz="0" w:space="0" w:color="auto"/>
        <w:right w:val="none" w:sz="0" w:space="0" w:color="auto"/>
      </w:divBdr>
    </w:div>
    <w:div w:id="754862115">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1603218">
      <w:bodyDiv w:val="1"/>
      <w:marLeft w:val="0"/>
      <w:marRight w:val="0"/>
      <w:marTop w:val="0"/>
      <w:marBottom w:val="0"/>
      <w:divBdr>
        <w:top w:val="none" w:sz="0" w:space="0" w:color="auto"/>
        <w:left w:val="none" w:sz="0" w:space="0" w:color="auto"/>
        <w:bottom w:val="none" w:sz="0" w:space="0" w:color="auto"/>
        <w:right w:val="none" w:sz="0" w:space="0" w:color="auto"/>
      </w:divBdr>
    </w:div>
    <w:div w:id="762337278">
      <w:bodyDiv w:val="1"/>
      <w:marLeft w:val="0"/>
      <w:marRight w:val="0"/>
      <w:marTop w:val="0"/>
      <w:marBottom w:val="0"/>
      <w:divBdr>
        <w:top w:val="none" w:sz="0" w:space="0" w:color="auto"/>
        <w:left w:val="none" w:sz="0" w:space="0" w:color="auto"/>
        <w:bottom w:val="none" w:sz="0" w:space="0" w:color="auto"/>
        <w:right w:val="none" w:sz="0" w:space="0" w:color="auto"/>
      </w:divBdr>
    </w:div>
    <w:div w:id="76330276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1701358">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79028273">
      <w:bodyDiv w:val="1"/>
      <w:marLeft w:val="0"/>
      <w:marRight w:val="0"/>
      <w:marTop w:val="0"/>
      <w:marBottom w:val="0"/>
      <w:divBdr>
        <w:top w:val="none" w:sz="0" w:space="0" w:color="auto"/>
        <w:left w:val="none" w:sz="0" w:space="0" w:color="auto"/>
        <w:bottom w:val="none" w:sz="0" w:space="0" w:color="auto"/>
        <w:right w:val="none" w:sz="0" w:space="0" w:color="auto"/>
      </w:divBdr>
    </w:div>
    <w:div w:id="7802969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1678133">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04585590">
      <w:bodyDiv w:val="1"/>
      <w:marLeft w:val="0"/>
      <w:marRight w:val="0"/>
      <w:marTop w:val="0"/>
      <w:marBottom w:val="0"/>
      <w:divBdr>
        <w:top w:val="none" w:sz="0" w:space="0" w:color="auto"/>
        <w:left w:val="none" w:sz="0" w:space="0" w:color="auto"/>
        <w:bottom w:val="none" w:sz="0" w:space="0" w:color="auto"/>
        <w:right w:val="none" w:sz="0" w:space="0" w:color="auto"/>
      </w:divBdr>
    </w:div>
    <w:div w:id="805896686">
      <w:bodyDiv w:val="1"/>
      <w:marLeft w:val="0"/>
      <w:marRight w:val="0"/>
      <w:marTop w:val="0"/>
      <w:marBottom w:val="0"/>
      <w:divBdr>
        <w:top w:val="none" w:sz="0" w:space="0" w:color="auto"/>
        <w:left w:val="none" w:sz="0" w:space="0" w:color="auto"/>
        <w:bottom w:val="none" w:sz="0" w:space="0" w:color="auto"/>
        <w:right w:val="none" w:sz="0" w:space="0" w:color="auto"/>
      </w:divBdr>
    </w:div>
    <w:div w:id="808980310">
      <w:bodyDiv w:val="1"/>
      <w:marLeft w:val="0"/>
      <w:marRight w:val="0"/>
      <w:marTop w:val="0"/>
      <w:marBottom w:val="0"/>
      <w:divBdr>
        <w:top w:val="none" w:sz="0" w:space="0" w:color="auto"/>
        <w:left w:val="none" w:sz="0" w:space="0" w:color="auto"/>
        <w:bottom w:val="none" w:sz="0" w:space="0" w:color="auto"/>
        <w:right w:val="none" w:sz="0" w:space="0" w:color="auto"/>
      </w:divBdr>
    </w:div>
    <w:div w:id="813761128">
      <w:bodyDiv w:val="1"/>
      <w:marLeft w:val="0"/>
      <w:marRight w:val="0"/>
      <w:marTop w:val="0"/>
      <w:marBottom w:val="0"/>
      <w:divBdr>
        <w:top w:val="none" w:sz="0" w:space="0" w:color="auto"/>
        <w:left w:val="none" w:sz="0" w:space="0" w:color="auto"/>
        <w:bottom w:val="none" w:sz="0" w:space="0" w:color="auto"/>
        <w:right w:val="none" w:sz="0" w:space="0" w:color="auto"/>
      </w:divBdr>
    </w:div>
    <w:div w:id="817185986">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22501746">
      <w:bodyDiv w:val="1"/>
      <w:marLeft w:val="0"/>
      <w:marRight w:val="0"/>
      <w:marTop w:val="0"/>
      <w:marBottom w:val="0"/>
      <w:divBdr>
        <w:top w:val="none" w:sz="0" w:space="0" w:color="auto"/>
        <w:left w:val="none" w:sz="0" w:space="0" w:color="auto"/>
        <w:bottom w:val="none" w:sz="0" w:space="0" w:color="auto"/>
        <w:right w:val="none" w:sz="0" w:space="0" w:color="auto"/>
      </w:divBdr>
    </w:div>
    <w:div w:id="825560152">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38734677">
      <w:bodyDiv w:val="1"/>
      <w:marLeft w:val="0"/>
      <w:marRight w:val="0"/>
      <w:marTop w:val="0"/>
      <w:marBottom w:val="0"/>
      <w:divBdr>
        <w:top w:val="none" w:sz="0" w:space="0" w:color="auto"/>
        <w:left w:val="none" w:sz="0" w:space="0" w:color="auto"/>
        <w:bottom w:val="none" w:sz="0" w:space="0" w:color="auto"/>
        <w:right w:val="none" w:sz="0" w:space="0" w:color="auto"/>
      </w:divBdr>
    </w:div>
    <w:div w:id="850534054">
      <w:bodyDiv w:val="1"/>
      <w:marLeft w:val="0"/>
      <w:marRight w:val="0"/>
      <w:marTop w:val="0"/>
      <w:marBottom w:val="0"/>
      <w:divBdr>
        <w:top w:val="none" w:sz="0" w:space="0" w:color="auto"/>
        <w:left w:val="none" w:sz="0" w:space="0" w:color="auto"/>
        <w:bottom w:val="none" w:sz="0" w:space="0" w:color="auto"/>
        <w:right w:val="none" w:sz="0" w:space="0" w:color="auto"/>
      </w:divBdr>
    </w:div>
    <w:div w:id="852303027">
      <w:bodyDiv w:val="1"/>
      <w:marLeft w:val="0"/>
      <w:marRight w:val="0"/>
      <w:marTop w:val="0"/>
      <w:marBottom w:val="0"/>
      <w:divBdr>
        <w:top w:val="none" w:sz="0" w:space="0" w:color="auto"/>
        <w:left w:val="none" w:sz="0" w:space="0" w:color="auto"/>
        <w:bottom w:val="none" w:sz="0" w:space="0" w:color="auto"/>
        <w:right w:val="none" w:sz="0" w:space="0" w:color="auto"/>
      </w:divBdr>
    </w:div>
    <w:div w:id="854490926">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1668933">
      <w:bodyDiv w:val="1"/>
      <w:marLeft w:val="0"/>
      <w:marRight w:val="0"/>
      <w:marTop w:val="0"/>
      <w:marBottom w:val="0"/>
      <w:divBdr>
        <w:top w:val="none" w:sz="0" w:space="0" w:color="auto"/>
        <w:left w:val="none" w:sz="0" w:space="0" w:color="auto"/>
        <w:bottom w:val="none" w:sz="0" w:space="0" w:color="auto"/>
        <w:right w:val="none" w:sz="0" w:space="0" w:color="auto"/>
      </w:divBdr>
    </w:div>
    <w:div w:id="862867393">
      <w:bodyDiv w:val="1"/>
      <w:marLeft w:val="0"/>
      <w:marRight w:val="0"/>
      <w:marTop w:val="0"/>
      <w:marBottom w:val="0"/>
      <w:divBdr>
        <w:top w:val="none" w:sz="0" w:space="0" w:color="auto"/>
        <w:left w:val="none" w:sz="0" w:space="0" w:color="auto"/>
        <w:bottom w:val="none" w:sz="0" w:space="0" w:color="auto"/>
        <w:right w:val="none" w:sz="0" w:space="0" w:color="auto"/>
      </w:divBdr>
    </w:div>
    <w:div w:id="867106952">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611768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2865045">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8873474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898858535">
      <w:bodyDiv w:val="1"/>
      <w:marLeft w:val="0"/>
      <w:marRight w:val="0"/>
      <w:marTop w:val="0"/>
      <w:marBottom w:val="0"/>
      <w:divBdr>
        <w:top w:val="none" w:sz="0" w:space="0" w:color="auto"/>
        <w:left w:val="none" w:sz="0" w:space="0" w:color="auto"/>
        <w:bottom w:val="none" w:sz="0" w:space="0" w:color="auto"/>
        <w:right w:val="none" w:sz="0" w:space="0" w:color="auto"/>
      </w:divBdr>
    </w:div>
    <w:div w:id="899361352">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3376992">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1231693">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4406767">
      <w:bodyDiv w:val="1"/>
      <w:marLeft w:val="0"/>
      <w:marRight w:val="0"/>
      <w:marTop w:val="0"/>
      <w:marBottom w:val="0"/>
      <w:divBdr>
        <w:top w:val="none" w:sz="0" w:space="0" w:color="auto"/>
        <w:left w:val="none" w:sz="0" w:space="0" w:color="auto"/>
        <w:bottom w:val="none" w:sz="0" w:space="0" w:color="auto"/>
        <w:right w:val="none" w:sz="0" w:space="0" w:color="auto"/>
      </w:divBdr>
    </w:div>
    <w:div w:id="958099932">
      <w:bodyDiv w:val="1"/>
      <w:marLeft w:val="0"/>
      <w:marRight w:val="0"/>
      <w:marTop w:val="0"/>
      <w:marBottom w:val="0"/>
      <w:divBdr>
        <w:top w:val="none" w:sz="0" w:space="0" w:color="auto"/>
        <w:left w:val="none" w:sz="0" w:space="0" w:color="auto"/>
        <w:bottom w:val="none" w:sz="0" w:space="0" w:color="auto"/>
        <w:right w:val="none" w:sz="0" w:space="0" w:color="auto"/>
      </w:divBdr>
    </w:div>
    <w:div w:id="959460732">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5158113">
      <w:bodyDiv w:val="1"/>
      <w:marLeft w:val="0"/>
      <w:marRight w:val="0"/>
      <w:marTop w:val="0"/>
      <w:marBottom w:val="0"/>
      <w:divBdr>
        <w:top w:val="none" w:sz="0" w:space="0" w:color="auto"/>
        <w:left w:val="none" w:sz="0" w:space="0" w:color="auto"/>
        <w:bottom w:val="none" w:sz="0" w:space="0" w:color="auto"/>
        <w:right w:val="none" w:sz="0" w:space="0" w:color="auto"/>
      </w:divBdr>
    </w:div>
    <w:div w:id="965698282">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0093646">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73676232">
      <w:bodyDiv w:val="1"/>
      <w:marLeft w:val="0"/>
      <w:marRight w:val="0"/>
      <w:marTop w:val="0"/>
      <w:marBottom w:val="0"/>
      <w:divBdr>
        <w:top w:val="none" w:sz="0" w:space="0" w:color="auto"/>
        <w:left w:val="none" w:sz="0" w:space="0" w:color="auto"/>
        <w:bottom w:val="none" w:sz="0" w:space="0" w:color="auto"/>
        <w:right w:val="none" w:sz="0" w:space="0" w:color="auto"/>
      </w:divBdr>
    </w:div>
    <w:div w:id="975598961">
      <w:bodyDiv w:val="1"/>
      <w:marLeft w:val="0"/>
      <w:marRight w:val="0"/>
      <w:marTop w:val="0"/>
      <w:marBottom w:val="0"/>
      <w:divBdr>
        <w:top w:val="none" w:sz="0" w:space="0" w:color="auto"/>
        <w:left w:val="none" w:sz="0" w:space="0" w:color="auto"/>
        <w:bottom w:val="none" w:sz="0" w:space="0" w:color="auto"/>
        <w:right w:val="none" w:sz="0" w:space="0" w:color="auto"/>
      </w:divBdr>
    </w:div>
    <w:div w:id="977880452">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14089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690893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09596743">
      <w:bodyDiv w:val="1"/>
      <w:marLeft w:val="0"/>
      <w:marRight w:val="0"/>
      <w:marTop w:val="0"/>
      <w:marBottom w:val="0"/>
      <w:divBdr>
        <w:top w:val="none" w:sz="0" w:space="0" w:color="auto"/>
        <w:left w:val="none" w:sz="0" w:space="0" w:color="auto"/>
        <w:bottom w:val="none" w:sz="0" w:space="0" w:color="auto"/>
        <w:right w:val="none" w:sz="0" w:space="0" w:color="auto"/>
      </w:divBdr>
    </w:div>
    <w:div w:id="1013873508">
      <w:bodyDiv w:val="1"/>
      <w:marLeft w:val="0"/>
      <w:marRight w:val="0"/>
      <w:marTop w:val="0"/>
      <w:marBottom w:val="0"/>
      <w:divBdr>
        <w:top w:val="none" w:sz="0" w:space="0" w:color="auto"/>
        <w:left w:val="none" w:sz="0" w:space="0" w:color="auto"/>
        <w:bottom w:val="none" w:sz="0" w:space="0" w:color="auto"/>
        <w:right w:val="none" w:sz="0" w:space="0" w:color="auto"/>
      </w:divBdr>
    </w:div>
    <w:div w:id="1014764080">
      <w:bodyDiv w:val="1"/>
      <w:marLeft w:val="0"/>
      <w:marRight w:val="0"/>
      <w:marTop w:val="0"/>
      <w:marBottom w:val="0"/>
      <w:divBdr>
        <w:top w:val="none" w:sz="0" w:space="0" w:color="auto"/>
        <w:left w:val="none" w:sz="0" w:space="0" w:color="auto"/>
        <w:bottom w:val="none" w:sz="0" w:space="0" w:color="auto"/>
        <w:right w:val="none" w:sz="0" w:space="0" w:color="auto"/>
      </w:divBdr>
    </w:div>
    <w:div w:id="1020624344">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7486546">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28873061">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2273484">
      <w:bodyDiv w:val="1"/>
      <w:marLeft w:val="0"/>
      <w:marRight w:val="0"/>
      <w:marTop w:val="0"/>
      <w:marBottom w:val="0"/>
      <w:divBdr>
        <w:top w:val="none" w:sz="0" w:space="0" w:color="auto"/>
        <w:left w:val="none" w:sz="0" w:space="0" w:color="auto"/>
        <w:bottom w:val="none" w:sz="0" w:space="0" w:color="auto"/>
        <w:right w:val="none" w:sz="0" w:space="0" w:color="auto"/>
      </w:divBdr>
    </w:div>
    <w:div w:id="1056783083">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71544611">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183976">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4834338">
      <w:bodyDiv w:val="1"/>
      <w:marLeft w:val="0"/>
      <w:marRight w:val="0"/>
      <w:marTop w:val="0"/>
      <w:marBottom w:val="0"/>
      <w:divBdr>
        <w:top w:val="none" w:sz="0" w:space="0" w:color="auto"/>
        <w:left w:val="none" w:sz="0" w:space="0" w:color="auto"/>
        <w:bottom w:val="none" w:sz="0" w:space="0" w:color="auto"/>
        <w:right w:val="none" w:sz="0" w:space="0" w:color="auto"/>
      </w:divBdr>
    </w:div>
    <w:div w:id="1085961225">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3627175">
      <w:bodyDiv w:val="1"/>
      <w:marLeft w:val="0"/>
      <w:marRight w:val="0"/>
      <w:marTop w:val="0"/>
      <w:marBottom w:val="0"/>
      <w:divBdr>
        <w:top w:val="none" w:sz="0" w:space="0" w:color="auto"/>
        <w:left w:val="none" w:sz="0" w:space="0" w:color="auto"/>
        <w:bottom w:val="none" w:sz="0" w:space="0" w:color="auto"/>
        <w:right w:val="none" w:sz="0" w:space="0" w:color="auto"/>
      </w:divBdr>
    </w:div>
    <w:div w:id="1094008538">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6460468">
      <w:bodyDiv w:val="1"/>
      <w:marLeft w:val="0"/>
      <w:marRight w:val="0"/>
      <w:marTop w:val="0"/>
      <w:marBottom w:val="0"/>
      <w:divBdr>
        <w:top w:val="none" w:sz="0" w:space="0" w:color="auto"/>
        <w:left w:val="none" w:sz="0" w:space="0" w:color="auto"/>
        <w:bottom w:val="none" w:sz="0" w:space="0" w:color="auto"/>
        <w:right w:val="none" w:sz="0" w:space="0" w:color="auto"/>
      </w:divBdr>
    </w:div>
    <w:div w:id="1108231519">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09202056">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3886899">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1291655">
      <w:bodyDiv w:val="1"/>
      <w:marLeft w:val="0"/>
      <w:marRight w:val="0"/>
      <w:marTop w:val="0"/>
      <w:marBottom w:val="0"/>
      <w:divBdr>
        <w:top w:val="none" w:sz="0" w:space="0" w:color="auto"/>
        <w:left w:val="none" w:sz="0" w:space="0" w:color="auto"/>
        <w:bottom w:val="none" w:sz="0" w:space="0" w:color="auto"/>
        <w:right w:val="none" w:sz="0" w:space="0" w:color="auto"/>
      </w:divBdr>
    </w:div>
    <w:div w:id="1132014011">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38767220">
      <w:bodyDiv w:val="1"/>
      <w:marLeft w:val="0"/>
      <w:marRight w:val="0"/>
      <w:marTop w:val="0"/>
      <w:marBottom w:val="0"/>
      <w:divBdr>
        <w:top w:val="none" w:sz="0" w:space="0" w:color="auto"/>
        <w:left w:val="none" w:sz="0" w:space="0" w:color="auto"/>
        <w:bottom w:val="none" w:sz="0" w:space="0" w:color="auto"/>
        <w:right w:val="none" w:sz="0" w:space="0" w:color="auto"/>
      </w:divBdr>
    </w:div>
    <w:div w:id="1141069547">
      <w:bodyDiv w:val="1"/>
      <w:marLeft w:val="0"/>
      <w:marRight w:val="0"/>
      <w:marTop w:val="0"/>
      <w:marBottom w:val="0"/>
      <w:divBdr>
        <w:top w:val="none" w:sz="0" w:space="0" w:color="auto"/>
        <w:left w:val="none" w:sz="0" w:space="0" w:color="auto"/>
        <w:bottom w:val="none" w:sz="0" w:space="0" w:color="auto"/>
        <w:right w:val="none" w:sz="0" w:space="0" w:color="auto"/>
      </w:divBdr>
    </w:div>
    <w:div w:id="1141265920">
      <w:bodyDiv w:val="1"/>
      <w:marLeft w:val="0"/>
      <w:marRight w:val="0"/>
      <w:marTop w:val="0"/>
      <w:marBottom w:val="0"/>
      <w:divBdr>
        <w:top w:val="none" w:sz="0" w:space="0" w:color="auto"/>
        <w:left w:val="none" w:sz="0" w:space="0" w:color="auto"/>
        <w:bottom w:val="none" w:sz="0" w:space="0" w:color="auto"/>
        <w:right w:val="none" w:sz="0" w:space="0" w:color="auto"/>
      </w:divBdr>
    </w:div>
    <w:div w:id="1145776348">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6975713">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527781">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65590234">
      <w:bodyDiv w:val="1"/>
      <w:marLeft w:val="0"/>
      <w:marRight w:val="0"/>
      <w:marTop w:val="0"/>
      <w:marBottom w:val="0"/>
      <w:divBdr>
        <w:top w:val="none" w:sz="0" w:space="0" w:color="auto"/>
        <w:left w:val="none" w:sz="0" w:space="0" w:color="auto"/>
        <w:bottom w:val="none" w:sz="0" w:space="0" w:color="auto"/>
        <w:right w:val="none" w:sz="0" w:space="0" w:color="auto"/>
      </w:divBdr>
    </w:div>
    <w:div w:id="1167407041">
      <w:bodyDiv w:val="1"/>
      <w:marLeft w:val="0"/>
      <w:marRight w:val="0"/>
      <w:marTop w:val="0"/>
      <w:marBottom w:val="0"/>
      <w:divBdr>
        <w:top w:val="none" w:sz="0" w:space="0" w:color="auto"/>
        <w:left w:val="none" w:sz="0" w:space="0" w:color="auto"/>
        <w:bottom w:val="none" w:sz="0" w:space="0" w:color="auto"/>
        <w:right w:val="none" w:sz="0" w:space="0" w:color="auto"/>
      </w:divBdr>
    </w:div>
    <w:div w:id="1172993573">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83931580">
      <w:bodyDiv w:val="1"/>
      <w:marLeft w:val="0"/>
      <w:marRight w:val="0"/>
      <w:marTop w:val="0"/>
      <w:marBottom w:val="0"/>
      <w:divBdr>
        <w:top w:val="none" w:sz="0" w:space="0" w:color="auto"/>
        <w:left w:val="none" w:sz="0" w:space="0" w:color="auto"/>
        <w:bottom w:val="none" w:sz="0" w:space="0" w:color="auto"/>
        <w:right w:val="none" w:sz="0" w:space="0" w:color="auto"/>
      </w:divBdr>
    </w:div>
    <w:div w:id="1188763111">
      <w:bodyDiv w:val="1"/>
      <w:marLeft w:val="0"/>
      <w:marRight w:val="0"/>
      <w:marTop w:val="0"/>
      <w:marBottom w:val="0"/>
      <w:divBdr>
        <w:top w:val="none" w:sz="0" w:space="0" w:color="auto"/>
        <w:left w:val="none" w:sz="0" w:space="0" w:color="auto"/>
        <w:bottom w:val="none" w:sz="0" w:space="0" w:color="auto"/>
        <w:right w:val="none" w:sz="0" w:space="0" w:color="auto"/>
      </w:divBdr>
    </w:div>
    <w:div w:id="1189181195">
      <w:bodyDiv w:val="1"/>
      <w:marLeft w:val="0"/>
      <w:marRight w:val="0"/>
      <w:marTop w:val="0"/>
      <w:marBottom w:val="0"/>
      <w:divBdr>
        <w:top w:val="none" w:sz="0" w:space="0" w:color="auto"/>
        <w:left w:val="none" w:sz="0" w:space="0" w:color="auto"/>
        <w:bottom w:val="none" w:sz="0" w:space="0" w:color="auto"/>
        <w:right w:val="none" w:sz="0" w:space="0" w:color="auto"/>
      </w:divBdr>
    </w:div>
    <w:div w:id="1190753015">
      <w:bodyDiv w:val="1"/>
      <w:marLeft w:val="0"/>
      <w:marRight w:val="0"/>
      <w:marTop w:val="0"/>
      <w:marBottom w:val="0"/>
      <w:divBdr>
        <w:top w:val="none" w:sz="0" w:space="0" w:color="auto"/>
        <w:left w:val="none" w:sz="0" w:space="0" w:color="auto"/>
        <w:bottom w:val="none" w:sz="0" w:space="0" w:color="auto"/>
        <w:right w:val="none" w:sz="0" w:space="0" w:color="auto"/>
      </w:divBdr>
    </w:div>
    <w:div w:id="1195726401">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7620886">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199200268">
      <w:bodyDiv w:val="1"/>
      <w:marLeft w:val="0"/>
      <w:marRight w:val="0"/>
      <w:marTop w:val="0"/>
      <w:marBottom w:val="0"/>
      <w:divBdr>
        <w:top w:val="none" w:sz="0" w:space="0" w:color="auto"/>
        <w:left w:val="none" w:sz="0" w:space="0" w:color="auto"/>
        <w:bottom w:val="none" w:sz="0" w:space="0" w:color="auto"/>
        <w:right w:val="none" w:sz="0" w:space="0" w:color="auto"/>
      </w:divBdr>
    </w:div>
    <w:div w:id="1206867251">
      <w:bodyDiv w:val="1"/>
      <w:marLeft w:val="0"/>
      <w:marRight w:val="0"/>
      <w:marTop w:val="0"/>
      <w:marBottom w:val="0"/>
      <w:divBdr>
        <w:top w:val="none" w:sz="0" w:space="0" w:color="auto"/>
        <w:left w:val="none" w:sz="0" w:space="0" w:color="auto"/>
        <w:bottom w:val="none" w:sz="0" w:space="0" w:color="auto"/>
        <w:right w:val="none" w:sz="0" w:space="0" w:color="auto"/>
      </w:divBdr>
    </w:div>
    <w:div w:id="1208103360">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4734763">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18467306">
      <w:bodyDiv w:val="1"/>
      <w:marLeft w:val="0"/>
      <w:marRight w:val="0"/>
      <w:marTop w:val="0"/>
      <w:marBottom w:val="0"/>
      <w:divBdr>
        <w:top w:val="none" w:sz="0" w:space="0" w:color="auto"/>
        <w:left w:val="none" w:sz="0" w:space="0" w:color="auto"/>
        <w:bottom w:val="none" w:sz="0" w:space="0" w:color="auto"/>
        <w:right w:val="none" w:sz="0" w:space="0" w:color="auto"/>
      </w:divBdr>
    </w:div>
    <w:div w:id="1223172401">
      <w:bodyDiv w:val="1"/>
      <w:marLeft w:val="0"/>
      <w:marRight w:val="0"/>
      <w:marTop w:val="0"/>
      <w:marBottom w:val="0"/>
      <w:divBdr>
        <w:top w:val="none" w:sz="0" w:space="0" w:color="auto"/>
        <w:left w:val="none" w:sz="0" w:space="0" w:color="auto"/>
        <w:bottom w:val="none" w:sz="0" w:space="0" w:color="auto"/>
        <w:right w:val="none" w:sz="0" w:space="0" w:color="auto"/>
      </w:divBdr>
    </w:div>
    <w:div w:id="12238313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47375539">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1087717">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65922310">
      <w:bodyDiv w:val="1"/>
      <w:marLeft w:val="0"/>
      <w:marRight w:val="0"/>
      <w:marTop w:val="0"/>
      <w:marBottom w:val="0"/>
      <w:divBdr>
        <w:top w:val="none" w:sz="0" w:space="0" w:color="auto"/>
        <w:left w:val="none" w:sz="0" w:space="0" w:color="auto"/>
        <w:bottom w:val="none" w:sz="0" w:space="0" w:color="auto"/>
        <w:right w:val="none" w:sz="0" w:space="0" w:color="auto"/>
      </w:divBdr>
    </w:div>
    <w:div w:id="1272660611">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0138769">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589330">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00766978">
      <w:bodyDiv w:val="1"/>
      <w:marLeft w:val="0"/>
      <w:marRight w:val="0"/>
      <w:marTop w:val="0"/>
      <w:marBottom w:val="0"/>
      <w:divBdr>
        <w:top w:val="none" w:sz="0" w:space="0" w:color="auto"/>
        <w:left w:val="none" w:sz="0" w:space="0" w:color="auto"/>
        <w:bottom w:val="none" w:sz="0" w:space="0" w:color="auto"/>
        <w:right w:val="none" w:sz="0" w:space="0" w:color="auto"/>
      </w:divBdr>
    </w:div>
    <w:div w:id="1305819644">
      <w:bodyDiv w:val="1"/>
      <w:marLeft w:val="0"/>
      <w:marRight w:val="0"/>
      <w:marTop w:val="0"/>
      <w:marBottom w:val="0"/>
      <w:divBdr>
        <w:top w:val="none" w:sz="0" w:space="0" w:color="auto"/>
        <w:left w:val="none" w:sz="0" w:space="0" w:color="auto"/>
        <w:bottom w:val="none" w:sz="0" w:space="0" w:color="auto"/>
        <w:right w:val="none" w:sz="0" w:space="0" w:color="auto"/>
      </w:divBdr>
    </w:div>
    <w:div w:id="1307971509">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24163795">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1423396">
      <w:bodyDiv w:val="1"/>
      <w:marLeft w:val="0"/>
      <w:marRight w:val="0"/>
      <w:marTop w:val="0"/>
      <w:marBottom w:val="0"/>
      <w:divBdr>
        <w:top w:val="none" w:sz="0" w:space="0" w:color="auto"/>
        <w:left w:val="none" w:sz="0" w:space="0" w:color="auto"/>
        <w:bottom w:val="none" w:sz="0" w:space="0" w:color="auto"/>
        <w:right w:val="none" w:sz="0" w:space="0" w:color="auto"/>
      </w:divBdr>
    </w:div>
    <w:div w:id="1343970347">
      <w:bodyDiv w:val="1"/>
      <w:marLeft w:val="0"/>
      <w:marRight w:val="0"/>
      <w:marTop w:val="0"/>
      <w:marBottom w:val="0"/>
      <w:divBdr>
        <w:top w:val="none" w:sz="0" w:space="0" w:color="auto"/>
        <w:left w:val="none" w:sz="0" w:space="0" w:color="auto"/>
        <w:bottom w:val="none" w:sz="0" w:space="0" w:color="auto"/>
        <w:right w:val="none" w:sz="0" w:space="0" w:color="auto"/>
      </w:divBdr>
    </w:div>
    <w:div w:id="1346052050">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4482347">
      <w:bodyDiv w:val="1"/>
      <w:marLeft w:val="0"/>
      <w:marRight w:val="0"/>
      <w:marTop w:val="0"/>
      <w:marBottom w:val="0"/>
      <w:divBdr>
        <w:top w:val="none" w:sz="0" w:space="0" w:color="auto"/>
        <w:left w:val="none" w:sz="0" w:space="0" w:color="auto"/>
        <w:bottom w:val="none" w:sz="0" w:space="0" w:color="auto"/>
        <w:right w:val="none" w:sz="0" w:space="0" w:color="auto"/>
      </w:divBdr>
    </w:div>
    <w:div w:id="1365055533">
      <w:bodyDiv w:val="1"/>
      <w:marLeft w:val="0"/>
      <w:marRight w:val="0"/>
      <w:marTop w:val="0"/>
      <w:marBottom w:val="0"/>
      <w:divBdr>
        <w:top w:val="none" w:sz="0" w:space="0" w:color="auto"/>
        <w:left w:val="none" w:sz="0" w:space="0" w:color="auto"/>
        <w:bottom w:val="none" w:sz="0" w:space="0" w:color="auto"/>
        <w:right w:val="none" w:sz="0" w:space="0" w:color="auto"/>
      </w:divBdr>
    </w:div>
    <w:div w:id="1366177104">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67876675">
      <w:bodyDiv w:val="1"/>
      <w:marLeft w:val="0"/>
      <w:marRight w:val="0"/>
      <w:marTop w:val="0"/>
      <w:marBottom w:val="0"/>
      <w:divBdr>
        <w:top w:val="none" w:sz="0" w:space="0" w:color="auto"/>
        <w:left w:val="none" w:sz="0" w:space="0" w:color="auto"/>
        <w:bottom w:val="none" w:sz="0" w:space="0" w:color="auto"/>
        <w:right w:val="none" w:sz="0" w:space="0" w:color="auto"/>
      </w:divBdr>
    </w:div>
    <w:div w:id="1369918447">
      <w:bodyDiv w:val="1"/>
      <w:marLeft w:val="0"/>
      <w:marRight w:val="0"/>
      <w:marTop w:val="0"/>
      <w:marBottom w:val="0"/>
      <w:divBdr>
        <w:top w:val="none" w:sz="0" w:space="0" w:color="auto"/>
        <w:left w:val="none" w:sz="0" w:space="0" w:color="auto"/>
        <w:bottom w:val="none" w:sz="0" w:space="0" w:color="auto"/>
        <w:right w:val="none" w:sz="0" w:space="0" w:color="auto"/>
      </w:divBdr>
    </w:div>
    <w:div w:id="1371609202">
      <w:bodyDiv w:val="1"/>
      <w:marLeft w:val="0"/>
      <w:marRight w:val="0"/>
      <w:marTop w:val="0"/>
      <w:marBottom w:val="0"/>
      <w:divBdr>
        <w:top w:val="none" w:sz="0" w:space="0" w:color="auto"/>
        <w:left w:val="none" w:sz="0" w:space="0" w:color="auto"/>
        <w:bottom w:val="none" w:sz="0" w:space="0" w:color="auto"/>
        <w:right w:val="none" w:sz="0" w:space="0" w:color="auto"/>
      </w:divBdr>
    </w:div>
    <w:div w:id="1372027260">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553935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7662058">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1783652">
      <w:bodyDiv w:val="1"/>
      <w:marLeft w:val="0"/>
      <w:marRight w:val="0"/>
      <w:marTop w:val="0"/>
      <w:marBottom w:val="0"/>
      <w:divBdr>
        <w:top w:val="none" w:sz="0" w:space="0" w:color="auto"/>
        <w:left w:val="none" w:sz="0" w:space="0" w:color="auto"/>
        <w:bottom w:val="none" w:sz="0" w:space="0" w:color="auto"/>
        <w:right w:val="none" w:sz="0" w:space="0" w:color="auto"/>
      </w:divBdr>
    </w:div>
    <w:div w:id="1381858454">
      <w:bodyDiv w:val="1"/>
      <w:marLeft w:val="0"/>
      <w:marRight w:val="0"/>
      <w:marTop w:val="0"/>
      <w:marBottom w:val="0"/>
      <w:divBdr>
        <w:top w:val="none" w:sz="0" w:space="0" w:color="auto"/>
        <w:left w:val="none" w:sz="0" w:space="0" w:color="auto"/>
        <w:bottom w:val="none" w:sz="0" w:space="0" w:color="auto"/>
        <w:right w:val="none" w:sz="0" w:space="0" w:color="auto"/>
      </w:divBdr>
    </w:div>
    <w:div w:id="138525820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7455547">
      <w:bodyDiv w:val="1"/>
      <w:marLeft w:val="0"/>
      <w:marRight w:val="0"/>
      <w:marTop w:val="0"/>
      <w:marBottom w:val="0"/>
      <w:divBdr>
        <w:top w:val="none" w:sz="0" w:space="0" w:color="auto"/>
        <w:left w:val="none" w:sz="0" w:space="0" w:color="auto"/>
        <w:bottom w:val="none" w:sz="0" w:space="0" w:color="auto"/>
        <w:right w:val="none" w:sz="0" w:space="0" w:color="auto"/>
      </w:divBdr>
    </w:div>
    <w:div w:id="1407528384">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0322752">
      <w:bodyDiv w:val="1"/>
      <w:marLeft w:val="0"/>
      <w:marRight w:val="0"/>
      <w:marTop w:val="0"/>
      <w:marBottom w:val="0"/>
      <w:divBdr>
        <w:top w:val="none" w:sz="0" w:space="0" w:color="auto"/>
        <w:left w:val="none" w:sz="0" w:space="0" w:color="auto"/>
        <w:bottom w:val="none" w:sz="0" w:space="0" w:color="auto"/>
        <w:right w:val="none" w:sz="0" w:space="0" w:color="auto"/>
      </w:divBdr>
    </w:div>
    <w:div w:id="1420634640">
      <w:bodyDiv w:val="1"/>
      <w:marLeft w:val="0"/>
      <w:marRight w:val="0"/>
      <w:marTop w:val="0"/>
      <w:marBottom w:val="0"/>
      <w:divBdr>
        <w:top w:val="none" w:sz="0" w:space="0" w:color="auto"/>
        <w:left w:val="none" w:sz="0" w:space="0" w:color="auto"/>
        <w:bottom w:val="none" w:sz="0" w:space="0" w:color="auto"/>
        <w:right w:val="none" w:sz="0" w:space="0" w:color="auto"/>
      </w:divBdr>
    </w:div>
    <w:div w:id="1420715501">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4690981">
      <w:bodyDiv w:val="1"/>
      <w:marLeft w:val="0"/>
      <w:marRight w:val="0"/>
      <w:marTop w:val="0"/>
      <w:marBottom w:val="0"/>
      <w:divBdr>
        <w:top w:val="none" w:sz="0" w:space="0" w:color="auto"/>
        <w:left w:val="none" w:sz="0" w:space="0" w:color="auto"/>
        <w:bottom w:val="none" w:sz="0" w:space="0" w:color="auto"/>
        <w:right w:val="none" w:sz="0" w:space="0" w:color="auto"/>
      </w:divBdr>
    </w:div>
    <w:div w:id="1425998079">
      <w:bodyDiv w:val="1"/>
      <w:marLeft w:val="0"/>
      <w:marRight w:val="0"/>
      <w:marTop w:val="0"/>
      <w:marBottom w:val="0"/>
      <w:divBdr>
        <w:top w:val="none" w:sz="0" w:space="0" w:color="auto"/>
        <w:left w:val="none" w:sz="0" w:space="0" w:color="auto"/>
        <w:bottom w:val="none" w:sz="0" w:space="0" w:color="auto"/>
        <w:right w:val="none" w:sz="0" w:space="0" w:color="auto"/>
      </w:divBdr>
    </w:div>
    <w:div w:id="1429352245">
      <w:bodyDiv w:val="1"/>
      <w:marLeft w:val="0"/>
      <w:marRight w:val="0"/>
      <w:marTop w:val="0"/>
      <w:marBottom w:val="0"/>
      <w:divBdr>
        <w:top w:val="none" w:sz="0" w:space="0" w:color="auto"/>
        <w:left w:val="none" w:sz="0" w:space="0" w:color="auto"/>
        <w:bottom w:val="none" w:sz="0" w:space="0" w:color="auto"/>
        <w:right w:val="none" w:sz="0" w:space="0" w:color="auto"/>
      </w:divBdr>
    </w:div>
    <w:div w:id="1432582058">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5230323">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7650937">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48306970">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7870456">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1076173">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5856755">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0726601">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1604877">
      <w:bodyDiv w:val="1"/>
      <w:marLeft w:val="0"/>
      <w:marRight w:val="0"/>
      <w:marTop w:val="0"/>
      <w:marBottom w:val="0"/>
      <w:divBdr>
        <w:top w:val="none" w:sz="0" w:space="0" w:color="auto"/>
        <w:left w:val="none" w:sz="0" w:space="0" w:color="auto"/>
        <w:bottom w:val="none" w:sz="0" w:space="0" w:color="auto"/>
        <w:right w:val="none" w:sz="0" w:space="0" w:color="auto"/>
      </w:divBdr>
    </w:div>
    <w:div w:id="1492142269">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499422090">
      <w:bodyDiv w:val="1"/>
      <w:marLeft w:val="0"/>
      <w:marRight w:val="0"/>
      <w:marTop w:val="0"/>
      <w:marBottom w:val="0"/>
      <w:divBdr>
        <w:top w:val="none" w:sz="0" w:space="0" w:color="auto"/>
        <w:left w:val="none" w:sz="0" w:space="0" w:color="auto"/>
        <w:bottom w:val="none" w:sz="0" w:space="0" w:color="auto"/>
        <w:right w:val="none" w:sz="0" w:space="0" w:color="auto"/>
      </w:divBdr>
    </w:div>
    <w:div w:id="1503471940">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08062164">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005753">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4782477">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5845955">
      <w:bodyDiv w:val="1"/>
      <w:marLeft w:val="0"/>
      <w:marRight w:val="0"/>
      <w:marTop w:val="0"/>
      <w:marBottom w:val="0"/>
      <w:divBdr>
        <w:top w:val="none" w:sz="0" w:space="0" w:color="auto"/>
        <w:left w:val="none" w:sz="0" w:space="0" w:color="auto"/>
        <w:bottom w:val="none" w:sz="0" w:space="0" w:color="auto"/>
        <w:right w:val="none" w:sz="0" w:space="0" w:color="auto"/>
      </w:divBdr>
    </w:div>
    <w:div w:id="1538855861">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031460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897404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6861190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0941596">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4680066">
      <w:bodyDiv w:val="1"/>
      <w:marLeft w:val="0"/>
      <w:marRight w:val="0"/>
      <w:marTop w:val="0"/>
      <w:marBottom w:val="0"/>
      <w:divBdr>
        <w:top w:val="none" w:sz="0" w:space="0" w:color="auto"/>
        <w:left w:val="none" w:sz="0" w:space="0" w:color="auto"/>
        <w:bottom w:val="none" w:sz="0" w:space="0" w:color="auto"/>
        <w:right w:val="none" w:sz="0" w:space="0" w:color="auto"/>
      </w:divBdr>
    </w:div>
    <w:div w:id="158796163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3398131">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606838206">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8411447">
      <w:bodyDiv w:val="1"/>
      <w:marLeft w:val="0"/>
      <w:marRight w:val="0"/>
      <w:marTop w:val="0"/>
      <w:marBottom w:val="0"/>
      <w:divBdr>
        <w:top w:val="none" w:sz="0" w:space="0" w:color="auto"/>
        <w:left w:val="none" w:sz="0" w:space="0" w:color="auto"/>
        <w:bottom w:val="none" w:sz="0" w:space="0" w:color="auto"/>
        <w:right w:val="none" w:sz="0" w:space="0" w:color="auto"/>
      </w:divBdr>
    </w:div>
    <w:div w:id="1640380791">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1228866">
      <w:bodyDiv w:val="1"/>
      <w:marLeft w:val="0"/>
      <w:marRight w:val="0"/>
      <w:marTop w:val="0"/>
      <w:marBottom w:val="0"/>
      <w:divBdr>
        <w:top w:val="none" w:sz="0" w:space="0" w:color="auto"/>
        <w:left w:val="none" w:sz="0" w:space="0" w:color="auto"/>
        <w:bottom w:val="none" w:sz="0" w:space="0" w:color="auto"/>
        <w:right w:val="none" w:sz="0" w:space="0" w:color="auto"/>
      </w:divBdr>
    </w:div>
    <w:div w:id="1641376064">
      <w:bodyDiv w:val="1"/>
      <w:marLeft w:val="0"/>
      <w:marRight w:val="0"/>
      <w:marTop w:val="0"/>
      <w:marBottom w:val="0"/>
      <w:divBdr>
        <w:top w:val="none" w:sz="0" w:space="0" w:color="auto"/>
        <w:left w:val="none" w:sz="0" w:space="0" w:color="auto"/>
        <w:bottom w:val="none" w:sz="0" w:space="0" w:color="auto"/>
        <w:right w:val="none" w:sz="0" w:space="0" w:color="auto"/>
      </w:divBdr>
    </w:div>
    <w:div w:id="1641836649">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51864805">
      <w:bodyDiv w:val="1"/>
      <w:marLeft w:val="0"/>
      <w:marRight w:val="0"/>
      <w:marTop w:val="0"/>
      <w:marBottom w:val="0"/>
      <w:divBdr>
        <w:top w:val="none" w:sz="0" w:space="0" w:color="auto"/>
        <w:left w:val="none" w:sz="0" w:space="0" w:color="auto"/>
        <w:bottom w:val="none" w:sz="0" w:space="0" w:color="auto"/>
        <w:right w:val="none" w:sz="0" w:space="0" w:color="auto"/>
      </w:divBdr>
    </w:div>
    <w:div w:id="1652906986">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62004138">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78967121">
      <w:bodyDiv w:val="1"/>
      <w:marLeft w:val="0"/>
      <w:marRight w:val="0"/>
      <w:marTop w:val="0"/>
      <w:marBottom w:val="0"/>
      <w:divBdr>
        <w:top w:val="none" w:sz="0" w:space="0" w:color="auto"/>
        <w:left w:val="none" w:sz="0" w:space="0" w:color="auto"/>
        <w:bottom w:val="none" w:sz="0" w:space="0" w:color="auto"/>
        <w:right w:val="none" w:sz="0" w:space="0" w:color="auto"/>
      </w:divBdr>
    </w:div>
    <w:div w:id="1683511572">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0521196">
      <w:bodyDiv w:val="1"/>
      <w:marLeft w:val="0"/>
      <w:marRight w:val="0"/>
      <w:marTop w:val="0"/>
      <w:marBottom w:val="0"/>
      <w:divBdr>
        <w:top w:val="none" w:sz="0" w:space="0" w:color="auto"/>
        <w:left w:val="none" w:sz="0" w:space="0" w:color="auto"/>
        <w:bottom w:val="none" w:sz="0" w:space="0" w:color="auto"/>
        <w:right w:val="none" w:sz="0" w:space="0" w:color="auto"/>
      </w:divBdr>
    </w:div>
    <w:div w:id="1692411506">
      <w:bodyDiv w:val="1"/>
      <w:marLeft w:val="0"/>
      <w:marRight w:val="0"/>
      <w:marTop w:val="0"/>
      <w:marBottom w:val="0"/>
      <w:divBdr>
        <w:top w:val="none" w:sz="0" w:space="0" w:color="auto"/>
        <w:left w:val="none" w:sz="0" w:space="0" w:color="auto"/>
        <w:bottom w:val="none" w:sz="0" w:space="0" w:color="auto"/>
        <w:right w:val="none" w:sz="0" w:space="0" w:color="auto"/>
      </w:divBdr>
    </w:div>
    <w:div w:id="1694764189">
      <w:bodyDiv w:val="1"/>
      <w:marLeft w:val="0"/>
      <w:marRight w:val="0"/>
      <w:marTop w:val="0"/>
      <w:marBottom w:val="0"/>
      <w:divBdr>
        <w:top w:val="none" w:sz="0" w:space="0" w:color="auto"/>
        <w:left w:val="none" w:sz="0" w:space="0" w:color="auto"/>
        <w:bottom w:val="none" w:sz="0" w:space="0" w:color="auto"/>
        <w:right w:val="none" w:sz="0" w:space="0" w:color="auto"/>
      </w:divBdr>
    </w:div>
    <w:div w:id="1694838523">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074800">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7562818">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4041897">
      <w:bodyDiv w:val="1"/>
      <w:marLeft w:val="0"/>
      <w:marRight w:val="0"/>
      <w:marTop w:val="0"/>
      <w:marBottom w:val="0"/>
      <w:divBdr>
        <w:top w:val="none" w:sz="0" w:space="0" w:color="auto"/>
        <w:left w:val="none" w:sz="0" w:space="0" w:color="auto"/>
        <w:bottom w:val="none" w:sz="0" w:space="0" w:color="auto"/>
        <w:right w:val="none" w:sz="0" w:space="0" w:color="auto"/>
      </w:divBdr>
    </w:div>
    <w:div w:id="1715304617">
      <w:bodyDiv w:val="1"/>
      <w:marLeft w:val="0"/>
      <w:marRight w:val="0"/>
      <w:marTop w:val="0"/>
      <w:marBottom w:val="0"/>
      <w:divBdr>
        <w:top w:val="none" w:sz="0" w:space="0" w:color="auto"/>
        <w:left w:val="none" w:sz="0" w:space="0" w:color="auto"/>
        <w:bottom w:val="none" w:sz="0" w:space="0" w:color="auto"/>
        <w:right w:val="none" w:sz="0" w:space="0" w:color="auto"/>
      </w:divBdr>
    </w:div>
    <w:div w:id="1715809828">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1247530">
      <w:bodyDiv w:val="1"/>
      <w:marLeft w:val="0"/>
      <w:marRight w:val="0"/>
      <w:marTop w:val="0"/>
      <w:marBottom w:val="0"/>
      <w:divBdr>
        <w:top w:val="none" w:sz="0" w:space="0" w:color="auto"/>
        <w:left w:val="none" w:sz="0" w:space="0" w:color="auto"/>
        <w:bottom w:val="none" w:sz="0" w:space="0" w:color="auto"/>
        <w:right w:val="none" w:sz="0" w:space="0" w:color="auto"/>
      </w:divBdr>
    </w:div>
    <w:div w:id="1722243582">
      <w:bodyDiv w:val="1"/>
      <w:marLeft w:val="0"/>
      <w:marRight w:val="0"/>
      <w:marTop w:val="0"/>
      <w:marBottom w:val="0"/>
      <w:divBdr>
        <w:top w:val="none" w:sz="0" w:space="0" w:color="auto"/>
        <w:left w:val="none" w:sz="0" w:space="0" w:color="auto"/>
        <w:bottom w:val="none" w:sz="0" w:space="0" w:color="auto"/>
        <w:right w:val="none" w:sz="0" w:space="0" w:color="auto"/>
      </w:divBdr>
    </w:div>
    <w:div w:id="1723090223">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4526345">
      <w:bodyDiv w:val="1"/>
      <w:marLeft w:val="0"/>
      <w:marRight w:val="0"/>
      <w:marTop w:val="0"/>
      <w:marBottom w:val="0"/>
      <w:divBdr>
        <w:top w:val="none" w:sz="0" w:space="0" w:color="auto"/>
        <w:left w:val="none" w:sz="0" w:space="0" w:color="auto"/>
        <w:bottom w:val="none" w:sz="0" w:space="0" w:color="auto"/>
        <w:right w:val="none" w:sz="0" w:space="0" w:color="auto"/>
      </w:divBdr>
    </w:div>
    <w:div w:id="1726292982">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31921181">
      <w:bodyDiv w:val="1"/>
      <w:marLeft w:val="0"/>
      <w:marRight w:val="0"/>
      <w:marTop w:val="0"/>
      <w:marBottom w:val="0"/>
      <w:divBdr>
        <w:top w:val="none" w:sz="0" w:space="0" w:color="auto"/>
        <w:left w:val="none" w:sz="0" w:space="0" w:color="auto"/>
        <w:bottom w:val="none" w:sz="0" w:space="0" w:color="auto"/>
        <w:right w:val="none" w:sz="0" w:space="0" w:color="auto"/>
      </w:divBdr>
    </w:div>
    <w:div w:id="173561839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3619798">
      <w:bodyDiv w:val="1"/>
      <w:marLeft w:val="0"/>
      <w:marRight w:val="0"/>
      <w:marTop w:val="0"/>
      <w:marBottom w:val="0"/>
      <w:divBdr>
        <w:top w:val="none" w:sz="0" w:space="0" w:color="auto"/>
        <w:left w:val="none" w:sz="0" w:space="0" w:color="auto"/>
        <w:bottom w:val="none" w:sz="0" w:space="0" w:color="auto"/>
        <w:right w:val="none" w:sz="0" w:space="0" w:color="auto"/>
      </w:divBdr>
    </w:div>
    <w:div w:id="1753971911">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59134163">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60904143">
      <w:bodyDiv w:val="1"/>
      <w:marLeft w:val="0"/>
      <w:marRight w:val="0"/>
      <w:marTop w:val="0"/>
      <w:marBottom w:val="0"/>
      <w:divBdr>
        <w:top w:val="none" w:sz="0" w:space="0" w:color="auto"/>
        <w:left w:val="none" w:sz="0" w:space="0" w:color="auto"/>
        <w:bottom w:val="none" w:sz="0" w:space="0" w:color="auto"/>
        <w:right w:val="none" w:sz="0" w:space="0" w:color="auto"/>
      </w:divBdr>
    </w:div>
    <w:div w:id="1766340665">
      <w:bodyDiv w:val="1"/>
      <w:marLeft w:val="0"/>
      <w:marRight w:val="0"/>
      <w:marTop w:val="0"/>
      <w:marBottom w:val="0"/>
      <w:divBdr>
        <w:top w:val="none" w:sz="0" w:space="0" w:color="auto"/>
        <w:left w:val="none" w:sz="0" w:space="0" w:color="auto"/>
        <w:bottom w:val="none" w:sz="0" w:space="0" w:color="auto"/>
        <w:right w:val="none" w:sz="0" w:space="0" w:color="auto"/>
      </w:divBdr>
    </w:div>
    <w:div w:id="1775321743">
      <w:bodyDiv w:val="1"/>
      <w:marLeft w:val="0"/>
      <w:marRight w:val="0"/>
      <w:marTop w:val="0"/>
      <w:marBottom w:val="0"/>
      <w:divBdr>
        <w:top w:val="none" w:sz="0" w:space="0" w:color="auto"/>
        <w:left w:val="none" w:sz="0" w:space="0" w:color="auto"/>
        <w:bottom w:val="none" w:sz="0" w:space="0" w:color="auto"/>
        <w:right w:val="none" w:sz="0" w:space="0" w:color="auto"/>
      </w:divBdr>
    </w:div>
    <w:div w:id="1777674698">
      <w:bodyDiv w:val="1"/>
      <w:marLeft w:val="0"/>
      <w:marRight w:val="0"/>
      <w:marTop w:val="0"/>
      <w:marBottom w:val="0"/>
      <w:divBdr>
        <w:top w:val="none" w:sz="0" w:space="0" w:color="auto"/>
        <w:left w:val="none" w:sz="0" w:space="0" w:color="auto"/>
        <w:bottom w:val="none" w:sz="0" w:space="0" w:color="auto"/>
        <w:right w:val="none" w:sz="0" w:space="0" w:color="auto"/>
      </w:divBdr>
    </w:div>
    <w:div w:id="1779643026">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424928">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0972386">
      <w:bodyDiv w:val="1"/>
      <w:marLeft w:val="0"/>
      <w:marRight w:val="0"/>
      <w:marTop w:val="0"/>
      <w:marBottom w:val="0"/>
      <w:divBdr>
        <w:top w:val="none" w:sz="0" w:space="0" w:color="auto"/>
        <w:left w:val="none" w:sz="0" w:space="0" w:color="auto"/>
        <w:bottom w:val="none" w:sz="0" w:space="0" w:color="auto"/>
        <w:right w:val="none" w:sz="0" w:space="0" w:color="auto"/>
      </w:divBdr>
    </w:div>
    <w:div w:id="1813324174">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5513829">
      <w:bodyDiv w:val="1"/>
      <w:marLeft w:val="0"/>
      <w:marRight w:val="0"/>
      <w:marTop w:val="0"/>
      <w:marBottom w:val="0"/>
      <w:divBdr>
        <w:top w:val="none" w:sz="0" w:space="0" w:color="auto"/>
        <w:left w:val="none" w:sz="0" w:space="0" w:color="auto"/>
        <w:bottom w:val="none" w:sz="0" w:space="0" w:color="auto"/>
        <w:right w:val="none" w:sz="0" w:space="0" w:color="auto"/>
      </w:divBdr>
    </w:div>
    <w:div w:id="1825848707">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34224172">
      <w:bodyDiv w:val="1"/>
      <w:marLeft w:val="0"/>
      <w:marRight w:val="0"/>
      <w:marTop w:val="0"/>
      <w:marBottom w:val="0"/>
      <w:divBdr>
        <w:top w:val="none" w:sz="0" w:space="0" w:color="auto"/>
        <w:left w:val="none" w:sz="0" w:space="0" w:color="auto"/>
        <w:bottom w:val="none" w:sz="0" w:space="0" w:color="auto"/>
        <w:right w:val="none" w:sz="0" w:space="0" w:color="auto"/>
      </w:divBdr>
    </w:div>
    <w:div w:id="1838299266">
      <w:bodyDiv w:val="1"/>
      <w:marLeft w:val="0"/>
      <w:marRight w:val="0"/>
      <w:marTop w:val="0"/>
      <w:marBottom w:val="0"/>
      <w:divBdr>
        <w:top w:val="none" w:sz="0" w:space="0" w:color="auto"/>
        <w:left w:val="none" w:sz="0" w:space="0" w:color="auto"/>
        <w:bottom w:val="none" w:sz="0" w:space="0" w:color="auto"/>
        <w:right w:val="none" w:sz="0" w:space="0" w:color="auto"/>
      </w:divBdr>
    </w:div>
    <w:div w:id="1841047355">
      <w:bodyDiv w:val="1"/>
      <w:marLeft w:val="0"/>
      <w:marRight w:val="0"/>
      <w:marTop w:val="0"/>
      <w:marBottom w:val="0"/>
      <w:divBdr>
        <w:top w:val="none" w:sz="0" w:space="0" w:color="auto"/>
        <w:left w:val="none" w:sz="0" w:space="0" w:color="auto"/>
        <w:bottom w:val="none" w:sz="0" w:space="0" w:color="auto"/>
        <w:right w:val="none" w:sz="0" w:space="0" w:color="auto"/>
      </w:divBdr>
    </w:div>
    <w:div w:id="184242575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4316671">
      <w:bodyDiv w:val="1"/>
      <w:marLeft w:val="0"/>
      <w:marRight w:val="0"/>
      <w:marTop w:val="0"/>
      <w:marBottom w:val="0"/>
      <w:divBdr>
        <w:top w:val="none" w:sz="0" w:space="0" w:color="auto"/>
        <w:left w:val="none" w:sz="0" w:space="0" w:color="auto"/>
        <w:bottom w:val="none" w:sz="0" w:space="0" w:color="auto"/>
        <w:right w:val="none" w:sz="0" w:space="0" w:color="auto"/>
      </w:divBdr>
    </w:div>
    <w:div w:id="1858032706">
      <w:bodyDiv w:val="1"/>
      <w:marLeft w:val="0"/>
      <w:marRight w:val="0"/>
      <w:marTop w:val="0"/>
      <w:marBottom w:val="0"/>
      <w:divBdr>
        <w:top w:val="none" w:sz="0" w:space="0" w:color="auto"/>
        <w:left w:val="none" w:sz="0" w:space="0" w:color="auto"/>
        <w:bottom w:val="none" w:sz="0" w:space="0" w:color="auto"/>
        <w:right w:val="none" w:sz="0" w:space="0" w:color="auto"/>
      </w:divBdr>
    </w:div>
    <w:div w:id="1859343937">
      <w:bodyDiv w:val="1"/>
      <w:marLeft w:val="0"/>
      <w:marRight w:val="0"/>
      <w:marTop w:val="0"/>
      <w:marBottom w:val="0"/>
      <w:divBdr>
        <w:top w:val="none" w:sz="0" w:space="0" w:color="auto"/>
        <w:left w:val="none" w:sz="0" w:space="0" w:color="auto"/>
        <w:bottom w:val="none" w:sz="0" w:space="0" w:color="auto"/>
        <w:right w:val="none" w:sz="0" w:space="0" w:color="auto"/>
      </w:divBdr>
    </w:div>
    <w:div w:id="186281797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821717">
      <w:bodyDiv w:val="1"/>
      <w:marLeft w:val="0"/>
      <w:marRight w:val="0"/>
      <w:marTop w:val="0"/>
      <w:marBottom w:val="0"/>
      <w:divBdr>
        <w:top w:val="none" w:sz="0" w:space="0" w:color="auto"/>
        <w:left w:val="none" w:sz="0" w:space="0" w:color="auto"/>
        <w:bottom w:val="none" w:sz="0" w:space="0" w:color="auto"/>
        <w:right w:val="none" w:sz="0" w:space="0" w:color="auto"/>
      </w:divBdr>
    </w:div>
    <w:div w:id="1867986863">
      <w:bodyDiv w:val="1"/>
      <w:marLeft w:val="0"/>
      <w:marRight w:val="0"/>
      <w:marTop w:val="0"/>
      <w:marBottom w:val="0"/>
      <w:divBdr>
        <w:top w:val="none" w:sz="0" w:space="0" w:color="auto"/>
        <w:left w:val="none" w:sz="0" w:space="0" w:color="auto"/>
        <w:bottom w:val="none" w:sz="0" w:space="0" w:color="auto"/>
        <w:right w:val="none" w:sz="0" w:space="0" w:color="auto"/>
      </w:divBdr>
    </w:div>
    <w:div w:id="1868907373">
      <w:bodyDiv w:val="1"/>
      <w:marLeft w:val="0"/>
      <w:marRight w:val="0"/>
      <w:marTop w:val="0"/>
      <w:marBottom w:val="0"/>
      <w:divBdr>
        <w:top w:val="none" w:sz="0" w:space="0" w:color="auto"/>
        <w:left w:val="none" w:sz="0" w:space="0" w:color="auto"/>
        <w:bottom w:val="none" w:sz="0" w:space="0" w:color="auto"/>
        <w:right w:val="none" w:sz="0" w:space="0" w:color="auto"/>
      </w:divBdr>
    </w:div>
    <w:div w:id="1873956404">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78858492">
      <w:bodyDiv w:val="1"/>
      <w:marLeft w:val="0"/>
      <w:marRight w:val="0"/>
      <w:marTop w:val="0"/>
      <w:marBottom w:val="0"/>
      <w:divBdr>
        <w:top w:val="none" w:sz="0" w:space="0" w:color="auto"/>
        <w:left w:val="none" w:sz="0" w:space="0" w:color="auto"/>
        <w:bottom w:val="none" w:sz="0" w:space="0" w:color="auto"/>
        <w:right w:val="none" w:sz="0" w:space="0" w:color="auto"/>
      </w:divBdr>
    </w:div>
    <w:div w:id="1883590223">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895962480">
      <w:bodyDiv w:val="1"/>
      <w:marLeft w:val="0"/>
      <w:marRight w:val="0"/>
      <w:marTop w:val="0"/>
      <w:marBottom w:val="0"/>
      <w:divBdr>
        <w:top w:val="none" w:sz="0" w:space="0" w:color="auto"/>
        <w:left w:val="none" w:sz="0" w:space="0" w:color="auto"/>
        <w:bottom w:val="none" w:sz="0" w:space="0" w:color="auto"/>
        <w:right w:val="none" w:sz="0" w:space="0" w:color="auto"/>
      </w:divBdr>
    </w:div>
    <w:div w:id="1903901717">
      <w:bodyDiv w:val="1"/>
      <w:marLeft w:val="0"/>
      <w:marRight w:val="0"/>
      <w:marTop w:val="0"/>
      <w:marBottom w:val="0"/>
      <w:divBdr>
        <w:top w:val="none" w:sz="0" w:space="0" w:color="auto"/>
        <w:left w:val="none" w:sz="0" w:space="0" w:color="auto"/>
        <w:bottom w:val="none" w:sz="0" w:space="0" w:color="auto"/>
        <w:right w:val="none" w:sz="0" w:space="0" w:color="auto"/>
      </w:divBdr>
    </w:div>
    <w:div w:id="1904025152">
      <w:bodyDiv w:val="1"/>
      <w:marLeft w:val="0"/>
      <w:marRight w:val="0"/>
      <w:marTop w:val="0"/>
      <w:marBottom w:val="0"/>
      <w:divBdr>
        <w:top w:val="none" w:sz="0" w:space="0" w:color="auto"/>
        <w:left w:val="none" w:sz="0" w:space="0" w:color="auto"/>
        <w:bottom w:val="none" w:sz="0" w:space="0" w:color="auto"/>
        <w:right w:val="none" w:sz="0" w:space="0" w:color="auto"/>
      </w:divBdr>
    </w:div>
    <w:div w:id="1906648712">
      <w:bodyDiv w:val="1"/>
      <w:marLeft w:val="0"/>
      <w:marRight w:val="0"/>
      <w:marTop w:val="0"/>
      <w:marBottom w:val="0"/>
      <w:divBdr>
        <w:top w:val="none" w:sz="0" w:space="0" w:color="auto"/>
        <w:left w:val="none" w:sz="0" w:space="0" w:color="auto"/>
        <w:bottom w:val="none" w:sz="0" w:space="0" w:color="auto"/>
        <w:right w:val="none" w:sz="0" w:space="0" w:color="auto"/>
      </w:divBdr>
    </w:div>
    <w:div w:id="1907449677">
      <w:bodyDiv w:val="1"/>
      <w:marLeft w:val="0"/>
      <w:marRight w:val="0"/>
      <w:marTop w:val="0"/>
      <w:marBottom w:val="0"/>
      <w:divBdr>
        <w:top w:val="none" w:sz="0" w:space="0" w:color="auto"/>
        <w:left w:val="none" w:sz="0" w:space="0" w:color="auto"/>
        <w:bottom w:val="none" w:sz="0" w:space="0" w:color="auto"/>
        <w:right w:val="none" w:sz="0" w:space="0" w:color="auto"/>
      </w:divBdr>
    </w:div>
    <w:div w:id="1908344982">
      <w:bodyDiv w:val="1"/>
      <w:marLeft w:val="0"/>
      <w:marRight w:val="0"/>
      <w:marTop w:val="0"/>
      <w:marBottom w:val="0"/>
      <w:divBdr>
        <w:top w:val="none" w:sz="0" w:space="0" w:color="auto"/>
        <w:left w:val="none" w:sz="0" w:space="0" w:color="auto"/>
        <w:bottom w:val="none" w:sz="0" w:space="0" w:color="auto"/>
        <w:right w:val="none" w:sz="0" w:space="0" w:color="auto"/>
      </w:divBdr>
    </w:div>
    <w:div w:id="1909269002">
      <w:bodyDiv w:val="1"/>
      <w:marLeft w:val="0"/>
      <w:marRight w:val="0"/>
      <w:marTop w:val="0"/>
      <w:marBottom w:val="0"/>
      <w:divBdr>
        <w:top w:val="none" w:sz="0" w:space="0" w:color="auto"/>
        <w:left w:val="none" w:sz="0" w:space="0" w:color="auto"/>
        <w:bottom w:val="none" w:sz="0" w:space="0" w:color="auto"/>
        <w:right w:val="none" w:sz="0" w:space="0" w:color="auto"/>
      </w:divBdr>
    </w:div>
    <w:div w:id="1911891445">
      <w:bodyDiv w:val="1"/>
      <w:marLeft w:val="0"/>
      <w:marRight w:val="0"/>
      <w:marTop w:val="0"/>
      <w:marBottom w:val="0"/>
      <w:divBdr>
        <w:top w:val="none" w:sz="0" w:space="0" w:color="auto"/>
        <w:left w:val="none" w:sz="0" w:space="0" w:color="auto"/>
        <w:bottom w:val="none" w:sz="0" w:space="0" w:color="auto"/>
        <w:right w:val="none" w:sz="0" w:space="0" w:color="auto"/>
      </w:divBdr>
    </w:div>
    <w:div w:id="1916549146">
      <w:bodyDiv w:val="1"/>
      <w:marLeft w:val="0"/>
      <w:marRight w:val="0"/>
      <w:marTop w:val="0"/>
      <w:marBottom w:val="0"/>
      <w:divBdr>
        <w:top w:val="none" w:sz="0" w:space="0" w:color="auto"/>
        <w:left w:val="none" w:sz="0" w:space="0" w:color="auto"/>
        <w:bottom w:val="none" w:sz="0" w:space="0" w:color="auto"/>
        <w:right w:val="none" w:sz="0" w:space="0" w:color="auto"/>
      </w:divBdr>
    </w:div>
    <w:div w:id="1918519325">
      <w:bodyDiv w:val="1"/>
      <w:marLeft w:val="0"/>
      <w:marRight w:val="0"/>
      <w:marTop w:val="0"/>
      <w:marBottom w:val="0"/>
      <w:divBdr>
        <w:top w:val="none" w:sz="0" w:space="0" w:color="auto"/>
        <w:left w:val="none" w:sz="0" w:space="0" w:color="auto"/>
        <w:bottom w:val="none" w:sz="0" w:space="0" w:color="auto"/>
        <w:right w:val="none" w:sz="0" w:space="0" w:color="auto"/>
      </w:divBdr>
    </w:div>
    <w:div w:id="1923829830">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37472687">
      <w:bodyDiv w:val="1"/>
      <w:marLeft w:val="0"/>
      <w:marRight w:val="0"/>
      <w:marTop w:val="0"/>
      <w:marBottom w:val="0"/>
      <w:divBdr>
        <w:top w:val="none" w:sz="0" w:space="0" w:color="auto"/>
        <w:left w:val="none" w:sz="0" w:space="0" w:color="auto"/>
        <w:bottom w:val="none" w:sz="0" w:space="0" w:color="auto"/>
        <w:right w:val="none" w:sz="0" w:space="0" w:color="auto"/>
      </w:divBdr>
    </w:div>
    <w:div w:id="1937791295">
      <w:bodyDiv w:val="1"/>
      <w:marLeft w:val="0"/>
      <w:marRight w:val="0"/>
      <w:marTop w:val="0"/>
      <w:marBottom w:val="0"/>
      <w:divBdr>
        <w:top w:val="none" w:sz="0" w:space="0" w:color="auto"/>
        <w:left w:val="none" w:sz="0" w:space="0" w:color="auto"/>
        <w:bottom w:val="none" w:sz="0" w:space="0" w:color="auto"/>
        <w:right w:val="none" w:sz="0" w:space="0" w:color="auto"/>
      </w:divBdr>
    </w:div>
    <w:div w:id="1938633594">
      <w:bodyDiv w:val="1"/>
      <w:marLeft w:val="0"/>
      <w:marRight w:val="0"/>
      <w:marTop w:val="0"/>
      <w:marBottom w:val="0"/>
      <w:divBdr>
        <w:top w:val="none" w:sz="0" w:space="0" w:color="auto"/>
        <w:left w:val="none" w:sz="0" w:space="0" w:color="auto"/>
        <w:bottom w:val="none" w:sz="0" w:space="0" w:color="auto"/>
        <w:right w:val="none" w:sz="0" w:space="0" w:color="auto"/>
      </w:divBdr>
    </w:div>
    <w:div w:id="1939412679">
      <w:bodyDiv w:val="1"/>
      <w:marLeft w:val="0"/>
      <w:marRight w:val="0"/>
      <w:marTop w:val="0"/>
      <w:marBottom w:val="0"/>
      <w:divBdr>
        <w:top w:val="none" w:sz="0" w:space="0" w:color="auto"/>
        <w:left w:val="none" w:sz="0" w:space="0" w:color="auto"/>
        <w:bottom w:val="none" w:sz="0" w:space="0" w:color="auto"/>
        <w:right w:val="none" w:sz="0" w:space="0" w:color="auto"/>
      </w:divBdr>
    </w:div>
    <w:div w:id="1939681115">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0967705">
      <w:bodyDiv w:val="1"/>
      <w:marLeft w:val="0"/>
      <w:marRight w:val="0"/>
      <w:marTop w:val="0"/>
      <w:marBottom w:val="0"/>
      <w:divBdr>
        <w:top w:val="none" w:sz="0" w:space="0" w:color="auto"/>
        <w:left w:val="none" w:sz="0" w:space="0" w:color="auto"/>
        <w:bottom w:val="none" w:sz="0" w:space="0" w:color="auto"/>
        <w:right w:val="none" w:sz="0" w:space="0" w:color="auto"/>
      </w:divBdr>
    </w:div>
    <w:div w:id="1953125043">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6789724">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79993998">
      <w:bodyDiv w:val="1"/>
      <w:marLeft w:val="0"/>
      <w:marRight w:val="0"/>
      <w:marTop w:val="0"/>
      <w:marBottom w:val="0"/>
      <w:divBdr>
        <w:top w:val="none" w:sz="0" w:space="0" w:color="auto"/>
        <w:left w:val="none" w:sz="0" w:space="0" w:color="auto"/>
        <w:bottom w:val="none" w:sz="0" w:space="0" w:color="auto"/>
        <w:right w:val="none" w:sz="0" w:space="0" w:color="auto"/>
      </w:divBdr>
    </w:div>
    <w:div w:id="1980914450">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2003897339">
      <w:bodyDiv w:val="1"/>
      <w:marLeft w:val="0"/>
      <w:marRight w:val="0"/>
      <w:marTop w:val="0"/>
      <w:marBottom w:val="0"/>
      <w:divBdr>
        <w:top w:val="none" w:sz="0" w:space="0" w:color="auto"/>
        <w:left w:val="none" w:sz="0" w:space="0" w:color="auto"/>
        <w:bottom w:val="none" w:sz="0" w:space="0" w:color="auto"/>
        <w:right w:val="none" w:sz="0" w:space="0" w:color="auto"/>
      </w:divBdr>
    </w:div>
    <w:div w:id="2009750766">
      <w:bodyDiv w:val="1"/>
      <w:marLeft w:val="0"/>
      <w:marRight w:val="0"/>
      <w:marTop w:val="0"/>
      <w:marBottom w:val="0"/>
      <w:divBdr>
        <w:top w:val="none" w:sz="0" w:space="0" w:color="auto"/>
        <w:left w:val="none" w:sz="0" w:space="0" w:color="auto"/>
        <w:bottom w:val="none" w:sz="0" w:space="0" w:color="auto"/>
        <w:right w:val="none" w:sz="0" w:space="0" w:color="auto"/>
      </w:divBdr>
    </w:div>
    <w:div w:id="2015105271">
      <w:bodyDiv w:val="1"/>
      <w:marLeft w:val="0"/>
      <w:marRight w:val="0"/>
      <w:marTop w:val="0"/>
      <w:marBottom w:val="0"/>
      <w:divBdr>
        <w:top w:val="none" w:sz="0" w:space="0" w:color="auto"/>
        <w:left w:val="none" w:sz="0" w:space="0" w:color="auto"/>
        <w:bottom w:val="none" w:sz="0" w:space="0" w:color="auto"/>
        <w:right w:val="none" w:sz="0" w:space="0" w:color="auto"/>
      </w:divBdr>
    </w:div>
    <w:div w:id="2015329514">
      <w:bodyDiv w:val="1"/>
      <w:marLeft w:val="0"/>
      <w:marRight w:val="0"/>
      <w:marTop w:val="0"/>
      <w:marBottom w:val="0"/>
      <w:divBdr>
        <w:top w:val="none" w:sz="0" w:space="0" w:color="auto"/>
        <w:left w:val="none" w:sz="0" w:space="0" w:color="auto"/>
        <w:bottom w:val="none" w:sz="0" w:space="0" w:color="auto"/>
        <w:right w:val="none" w:sz="0" w:space="0" w:color="auto"/>
      </w:divBdr>
    </w:div>
    <w:div w:id="2016958556">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34453588">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3069826">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1784854">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4743199">
      <w:bodyDiv w:val="1"/>
      <w:marLeft w:val="0"/>
      <w:marRight w:val="0"/>
      <w:marTop w:val="0"/>
      <w:marBottom w:val="0"/>
      <w:divBdr>
        <w:top w:val="none" w:sz="0" w:space="0" w:color="auto"/>
        <w:left w:val="none" w:sz="0" w:space="0" w:color="auto"/>
        <w:bottom w:val="none" w:sz="0" w:space="0" w:color="auto"/>
        <w:right w:val="none" w:sz="0" w:space="0" w:color="auto"/>
      </w:divBdr>
    </w:div>
    <w:div w:id="2070414886">
      <w:bodyDiv w:val="1"/>
      <w:marLeft w:val="0"/>
      <w:marRight w:val="0"/>
      <w:marTop w:val="0"/>
      <w:marBottom w:val="0"/>
      <w:divBdr>
        <w:top w:val="none" w:sz="0" w:space="0" w:color="auto"/>
        <w:left w:val="none" w:sz="0" w:space="0" w:color="auto"/>
        <w:bottom w:val="none" w:sz="0" w:space="0" w:color="auto"/>
        <w:right w:val="none" w:sz="0" w:space="0" w:color="auto"/>
      </w:divBdr>
    </w:div>
    <w:div w:id="2071686339">
      <w:bodyDiv w:val="1"/>
      <w:marLeft w:val="0"/>
      <w:marRight w:val="0"/>
      <w:marTop w:val="0"/>
      <w:marBottom w:val="0"/>
      <w:divBdr>
        <w:top w:val="none" w:sz="0" w:space="0" w:color="auto"/>
        <w:left w:val="none" w:sz="0" w:space="0" w:color="auto"/>
        <w:bottom w:val="none" w:sz="0" w:space="0" w:color="auto"/>
        <w:right w:val="none" w:sz="0" w:space="0" w:color="auto"/>
      </w:divBdr>
    </w:div>
    <w:div w:id="2076470375">
      <w:bodyDiv w:val="1"/>
      <w:marLeft w:val="0"/>
      <w:marRight w:val="0"/>
      <w:marTop w:val="0"/>
      <w:marBottom w:val="0"/>
      <w:divBdr>
        <w:top w:val="none" w:sz="0" w:space="0" w:color="auto"/>
        <w:left w:val="none" w:sz="0" w:space="0" w:color="auto"/>
        <w:bottom w:val="none" w:sz="0" w:space="0" w:color="auto"/>
        <w:right w:val="none" w:sz="0" w:space="0" w:color="auto"/>
      </w:divBdr>
    </w:div>
    <w:div w:id="2077165728">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78555375">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5952924">
      <w:bodyDiv w:val="1"/>
      <w:marLeft w:val="0"/>
      <w:marRight w:val="0"/>
      <w:marTop w:val="0"/>
      <w:marBottom w:val="0"/>
      <w:divBdr>
        <w:top w:val="none" w:sz="0" w:space="0" w:color="auto"/>
        <w:left w:val="none" w:sz="0" w:space="0" w:color="auto"/>
        <w:bottom w:val="none" w:sz="0" w:space="0" w:color="auto"/>
        <w:right w:val="none" w:sz="0" w:space="0" w:color="auto"/>
      </w:divBdr>
    </w:div>
    <w:div w:id="2086341629">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19794174">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4569412">
      <w:bodyDiv w:val="1"/>
      <w:marLeft w:val="0"/>
      <w:marRight w:val="0"/>
      <w:marTop w:val="0"/>
      <w:marBottom w:val="0"/>
      <w:divBdr>
        <w:top w:val="none" w:sz="0" w:space="0" w:color="auto"/>
        <w:left w:val="none" w:sz="0" w:space="0" w:color="auto"/>
        <w:bottom w:val="none" w:sz="0" w:space="0" w:color="auto"/>
        <w:right w:val="none" w:sz="0" w:space="0" w:color="auto"/>
      </w:divBdr>
    </w:div>
    <w:div w:id="212745651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28887972">
      <w:bodyDiv w:val="1"/>
      <w:marLeft w:val="0"/>
      <w:marRight w:val="0"/>
      <w:marTop w:val="0"/>
      <w:marBottom w:val="0"/>
      <w:divBdr>
        <w:top w:val="none" w:sz="0" w:space="0" w:color="auto"/>
        <w:left w:val="none" w:sz="0" w:space="0" w:color="auto"/>
        <w:bottom w:val="none" w:sz="0" w:space="0" w:color="auto"/>
        <w:right w:val="none" w:sz="0" w:space="0" w:color="auto"/>
      </w:divBdr>
    </w:div>
    <w:div w:id="2134328576">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1532143">
      <w:bodyDiv w:val="1"/>
      <w:marLeft w:val="0"/>
      <w:marRight w:val="0"/>
      <w:marTop w:val="0"/>
      <w:marBottom w:val="0"/>
      <w:divBdr>
        <w:top w:val="none" w:sz="0" w:space="0" w:color="auto"/>
        <w:left w:val="none" w:sz="0" w:space="0" w:color="auto"/>
        <w:bottom w:val="none" w:sz="0" w:space="0" w:color="auto"/>
        <w:right w:val="none" w:sz="0" w:space="0" w:color="auto"/>
      </w:divBdr>
    </w:div>
    <w:div w:id="2144688304">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56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image" Target="media/image29.wmf"/><Relationship Id="rId50" Type="http://schemas.openxmlformats.org/officeDocument/2006/relationships/image" Target="media/image32.wmf"/><Relationship Id="rId55" Type="http://schemas.openxmlformats.org/officeDocument/2006/relationships/image" Target="media/image35.png"/><Relationship Id="rId63" Type="http://schemas.openxmlformats.org/officeDocument/2006/relationships/footer" Target="footer7.xml"/><Relationship Id="rId68"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1.wmf"/><Relationship Id="rId11" Type="http://schemas.openxmlformats.org/officeDocument/2006/relationships/footer" Target="footer2.xml"/><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footer" Target="footer3.xml"/><Relationship Id="rId58" Type="http://schemas.openxmlformats.org/officeDocument/2006/relationships/image" Target="media/image37.png"/><Relationship Id="rId66"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39.png"/><Relationship Id="rId14" Type="http://schemas.openxmlformats.org/officeDocument/2006/relationships/image" Target="media/image4.jpe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30.wmf"/><Relationship Id="rId56" Type="http://schemas.openxmlformats.org/officeDocument/2006/relationships/footer" Target="footer5.xml"/><Relationship Id="rId64" Type="http://schemas.openxmlformats.org/officeDocument/2006/relationships/hyperlink" Target="consultantplus://offline/ref=D90A2F1703EFF1070A63F99214A7E2CAE14F5EA245D3DDEEE56A4E3351ECDD1B225A031789EAAB7AkAnFF" TargetMode="External"/><Relationship Id="rId69"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image" Target="media/image33.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60.png"/><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image" Target="media/image28.wmf"/><Relationship Id="rId59" Type="http://schemas.openxmlformats.org/officeDocument/2006/relationships/image" Target="media/image38.png"/><Relationship Id="rId67" Type="http://schemas.openxmlformats.org/officeDocument/2006/relationships/footer" Target="footer9.xml"/><Relationship Id="rId41" Type="http://schemas.openxmlformats.org/officeDocument/2006/relationships/image" Target="media/image23.wmf"/><Relationship Id="rId54" Type="http://schemas.openxmlformats.org/officeDocument/2006/relationships/footer" Target="footer4.xml"/><Relationship Id="rId62" Type="http://schemas.openxmlformats.org/officeDocument/2006/relationships/header" Target="header3.xml"/><Relationship Id="rId70"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8" Type="http://schemas.openxmlformats.org/officeDocument/2006/relationships/image" Target="media/image10.wmf"/><Relationship Id="rId36" Type="http://schemas.openxmlformats.org/officeDocument/2006/relationships/image" Target="media/image18.wmf"/><Relationship Id="rId49" Type="http://schemas.openxmlformats.org/officeDocument/2006/relationships/image" Target="media/image31.wmf"/><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3.wmf"/><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footer" Target="footer6.xml"/><Relationship Id="rId65" Type="http://schemas.openxmlformats.org/officeDocument/2006/relationships/hyperlink" Target="consultantplus://offline/ref=D90A2F1703EFF1070A63F99214A7E2CAE14F5EA245D3DDEEE56A4E3351ECDD1B225A031789EAAB7AkAnF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39" Type="http://schemas.openxmlformats.org/officeDocument/2006/relationships/image" Target="media/image21.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D3A4B-838A-41A2-8DEE-FFCC6BDB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87198</Words>
  <Characters>497035</Characters>
  <Application>Microsoft Office Word</Application>
  <DocSecurity>0</DocSecurity>
  <Lines>4141</Lines>
  <Paragraphs>1166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3</cp:revision>
  <cp:lastPrinted>2022-09-13T08:30:00Z</cp:lastPrinted>
  <dcterms:created xsi:type="dcterms:W3CDTF">2025-06-17T05:57:00Z</dcterms:created>
  <dcterms:modified xsi:type="dcterms:W3CDTF">2025-06-17T10:12:00Z</dcterms:modified>
</cp:coreProperties>
</file>